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04A60" w14:textId="77777777" w:rsidR="00A75338" w:rsidRPr="00780B2C" w:rsidRDefault="00471379" w:rsidP="00A75338">
      <w:pPr>
        <w:jc w:val="right"/>
        <w:rPr>
          <w:b/>
          <w:lang w:eastAsia="x-none"/>
        </w:rPr>
      </w:pPr>
      <w:r w:rsidRPr="00780B2C">
        <w:rPr>
          <w:b/>
          <w:lang w:eastAsia="x-none"/>
        </w:rPr>
        <w:t xml:space="preserve">Nolikuma </w:t>
      </w:r>
      <w:r w:rsidR="00210253" w:rsidRPr="00780B2C">
        <w:rPr>
          <w:b/>
          <w:lang w:eastAsia="x-none"/>
        </w:rPr>
        <w:t>3</w:t>
      </w:r>
      <w:r w:rsidR="00A75338" w:rsidRPr="00780B2C">
        <w:rPr>
          <w:b/>
          <w:lang w:eastAsia="x-none"/>
        </w:rPr>
        <w:t>.pielikums</w:t>
      </w:r>
    </w:p>
    <w:p w14:paraId="2FA32D05" w14:textId="77777777" w:rsidR="00307A82" w:rsidRPr="00780B2C" w:rsidRDefault="00307A82" w:rsidP="00307A82">
      <w:pPr>
        <w:pStyle w:val="Paraststmeklis"/>
        <w:spacing w:before="0" w:beforeAutospacing="0" w:after="0" w:afterAutospacing="0"/>
        <w:jc w:val="center"/>
        <w:rPr>
          <w:b/>
          <w:bCs/>
          <w:sz w:val="28"/>
          <w:szCs w:val="28"/>
          <w:lang w:val="lv-LV"/>
        </w:rPr>
      </w:pPr>
    </w:p>
    <w:p w14:paraId="0056BEB7" w14:textId="77777777" w:rsidR="00307A82" w:rsidRPr="00780B2C" w:rsidRDefault="00307A82" w:rsidP="00307A82">
      <w:pPr>
        <w:pStyle w:val="Paraststmeklis"/>
        <w:spacing w:before="0" w:beforeAutospacing="0" w:after="0" w:afterAutospacing="0"/>
        <w:jc w:val="center"/>
        <w:rPr>
          <w:b/>
          <w:bCs/>
          <w:sz w:val="28"/>
          <w:szCs w:val="28"/>
          <w:lang w:val="lv-LV"/>
        </w:rPr>
      </w:pPr>
      <w:r w:rsidRPr="00780B2C">
        <w:rPr>
          <w:b/>
          <w:bCs/>
          <w:sz w:val="28"/>
          <w:szCs w:val="28"/>
          <w:lang w:val="lv-LV"/>
        </w:rPr>
        <w:t>ATKLĀTS KONKURSS</w:t>
      </w:r>
    </w:p>
    <w:p w14:paraId="1ADF0FEE" w14:textId="77777777" w:rsidR="00307A82" w:rsidRPr="00780B2C" w:rsidRDefault="00307A82" w:rsidP="00307A82">
      <w:pPr>
        <w:jc w:val="center"/>
        <w:rPr>
          <w:b/>
          <w:sz w:val="28"/>
          <w:szCs w:val="28"/>
          <w:lang w:eastAsia="lv-LV"/>
        </w:rPr>
      </w:pPr>
      <w:r w:rsidRPr="00780B2C">
        <w:rPr>
          <w:b/>
          <w:bCs/>
          <w:sz w:val="28"/>
          <w:szCs w:val="28"/>
        </w:rPr>
        <w:t>„</w:t>
      </w:r>
      <w:r w:rsidRPr="00780B2C">
        <w:rPr>
          <w:b/>
          <w:sz w:val="28"/>
          <w:szCs w:val="28"/>
          <w:lang w:eastAsia="lv-LV"/>
        </w:rPr>
        <w:t xml:space="preserve">Jelgavas </w:t>
      </w:r>
      <w:proofErr w:type="spellStart"/>
      <w:r w:rsidRPr="00780B2C">
        <w:rPr>
          <w:b/>
          <w:sz w:val="28"/>
          <w:szCs w:val="28"/>
          <w:lang w:eastAsia="lv-LV"/>
        </w:rPr>
        <w:t>valstspilsētas</w:t>
      </w:r>
      <w:proofErr w:type="spellEnd"/>
      <w:r w:rsidRPr="00780B2C">
        <w:rPr>
          <w:b/>
          <w:sz w:val="28"/>
          <w:szCs w:val="28"/>
          <w:lang w:eastAsia="lv-LV"/>
        </w:rPr>
        <w:t xml:space="preserve"> pašvaldības </w:t>
      </w:r>
      <w:proofErr w:type="spellStart"/>
      <w:r w:rsidRPr="00780B2C">
        <w:rPr>
          <w:b/>
          <w:sz w:val="28"/>
          <w:szCs w:val="28"/>
          <w:lang w:eastAsia="lv-LV"/>
        </w:rPr>
        <w:t>energopārvaldības</w:t>
      </w:r>
      <w:proofErr w:type="spellEnd"/>
      <w:r w:rsidRPr="00780B2C">
        <w:rPr>
          <w:b/>
          <w:sz w:val="28"/>
          <w:szCs w:val="28"/>
          <w:lang w:eastAsia="lv-LV"/>
        </w:rPr>
        <w:t xml:space="preserve"> sistēmas </w:t>
      </w:r>
    </w:p>
    <w:p w14:paraId="7A72DFB2" w14:textId="77777777" w:rsidR="00307A82" w:rsidRPr="00780B2C" w:rsidRDefault="00307A82" w:rsidP="00307A82">
      <w:pPr>
        <w:jc w:val="center"/>
        <w:rPr>
          <w:b/>
          <w:sz w:val="28"/>
          <w:szCs w:val="28"/>
          <w:lang w:eastAsia="lv-LV"/>
        </w:rPr>
      </w:pPr>
      <w:r w:rsidRPr="00780B2C">
        <w:rPr>
          <w:b/>
          <w:sz w:val="28"/>
          <w:szCs w:val="28"/>
          <w:lang w:eastAsia="lv-LV"/>
        </w:rPr>
        <w:t>uzturēšana un pilnveidošana”</w:t>
      </w:r>
    </w:p>
    <w:p w14:paraId="23FCADC5" w14:textId="1721855D" w:rsidR="00307A82" w:rsidRPr="00780B2C" w:rsidRDefault="00307A82" w:rsidP="00307A82">
      <w:pPr>
        <w:jc w:val="center"/>
        <w:rPr>
          <w:b/>
          <w:bCs/>
          <w:sz w:val="28"/>
          <w:szCs w:val="28"/>
        </w:rPr>
      </w:pPr>
      <w:r w:rsidRPr="00780B2C">
        <w:rPr>
          <w:b/>
          <w:sz w:val="28"/>
          <w:szCs w:val="28"/>
          <w:lang w:eastAsia="lv-LV"/>
        </w:rPr>
        <w:t>identifikācijas Nr. JVP 202</w:t>
      </w:r>
      <w:r w:rsidR="009E6C7C">
        <w:rPr>
          <w:b/>
          <w:sz w:val="28"/>
          <w:szCs w:val="28"/>
          <w:lang w:eastAsia="lv-LV"/>
        </w:rPr>
        <w:t>6</w:t>
      </w:r>
      <w:r w:rsidRPr="00780B2C">
        <w:rPr>
          <w:b/>
          <w:sz w:val="28"/>
          <w:szCs w:val="28"/>
          <w:lang w:eastAsia="lv-LV"/>
        </w:rPr>
        <w:t>/</w:t>
      </w:r>
      <w:r w:rsidR="00432C99">
        <w:rPr>
          <w:b/>
          <w:sz w:val="28"/>
          <w:szCs w:val="28"/>
          <w:lang w:eastAsia="lv-LV"/>
        </w:rPr>
        <w:t>101</w:t>
      </w:r>
      <w:r w:rsidRPr="00780B2C">
        <w:rPr>
          <w:b/>
          <w:sz w:val="28"/>
          <w:szCs w:val="28"/>
          <w:lang w:eastAsia="lv-LV"/>
        </w:rPr>
        <w:t>/AK</w:t>
      </w:r>
      <w:r w:rsidR="00432C99">
        <w:rPr>
          <w:b/>
          <w:sz w:val="28"/>
          <w:szCs w:val="28"/>
          <w:lang w:eastAsia="lv-LV"/>
        </w:rPr>
        <w:t>/apspriede</w:t>
      </w:r>
    </w:p>
    <w:p w14:paraId="0E9A9B14" w14:textId="77777777" w:rsidR="00831E4D" w:rsidRPr="00780B2C" w:rsidRDefault="00831E4D" w:rsidP="00A75338">
      <w:pPr>
        <w:ind w:right="-1"/>
        <w:jc w:val="center"/>
        <w:rPr>
          <w:b/>
          <w:bCs/>
          <w:sz w:val="28"/>
        </w:rPr>
      </w:pPr>
    </w:p>
    <w:p w14:paraId="5C3C045D" w14:textId="77777777" w:rsidR="00A75338" w:rsidRPr="00780B2C" w:rsidRDefault="00A75338" w:rsidP="00A75338">
      <w:pPr>
        <w:ind w:right="-1"/>
        <w:jc w:val="center"/>
        <w:rPr>
          <w:b/>
          <w:bCs/>
          <w:sz w:val="28"/>
        </w:rPr>
      </w:pPr>
      <w:r w:rsidRPr="00780B2C">
        <w:rPr>
          <w:b/>
          <w:bCs/>
          <w:sz w:val="28"/>
        </w:rPr>
        <w:t>TEHNISKĀ SPECIFIKĀCIJA</w:t>
      </w:r>
    </w:p>
    <w:p w14:paraId="0580432C" w14:textId="77777777" w:rsidR="006148CA" w:rsidRPr="00780B2C" w:rsidRDefault="006148CA" w:rsidP="006148CA">
      <w:pPr>
        <w:jc w:val="center"/>
        <w:rPr>
          <w:rFonts w:eastAsia="Calibri"/>
          <w:b/>
        </w:rPr>
      </w:pPr>
    </w:p>
    <w:p w14:paraId="249DAB3B" w14:textId="34A428C3" w:rsidR="00933C7D" w:rsidRPr="00E21372" w:rsidRDefault="006148CA" w:rsidP="00432C99">
      <w:pPr>
        <w:numPr>
          <w:ilvl w:val="0"/>
          <w:numId w:val="5"/>
        </w:numPr>
        <w:spacing w:after="160" w:line="259" w:lineRule="auto"/>
        <w:ind w:right="-285"/>
        <w:jc w:val="both"/>
        <w:rPr>
          <w:rFonts w:eastAsia="Calibri"/>
          <w:color w:val="FF0000"/>
        </w:rPr>
      </w:pPr>
      <w:r w:rsidRPr="00780B2C">
        <w:rPr>
          <w:rFonts w:eastAsia="Calibri"/>
          <w:b/>
        </w:rPr>
        <w:t>Vispārējais pakalpojuma mērķis</w:t>
      </w:r>
      <w:r w:rsidRPr="00780B2C">
        <w:rPr>
          <w:rFonts w:eastAsia="Calibri"/>
        </w:rPr>
        <w:t xml:space="preserve"> – uzturēt</w:t>
      </w:r>
      <w:r w:rsidR="00307A82" w:rsidRPr="00780B2C">
        <w:rPr>
          <w:rFonts w:eastAsia="Calibri"/>
        </w:rPr>
        <w:t xml:space="preserve"> un</w:t>
      </w:r>
      <w:r w:rsidR="00933C7D" w:rsidRPr="00780B2C">
        <w:rPr>
          <w:rFonts w:eastAsia="Calibri"/>
        </w:rPr>
        <w:t xml:space="preserve"> </w:t>
      </w:r>
      <w:r w:rsidRPr="00780B2C">
        <w:rPr>
          <w:rFonts w:eastAsia="Calibri"/>
        </w:rPr>
        <w:t xml:space="preserve">pilnveidot Jelgavas </w:t>
      </w:r>
      <w:proofErr w:type="spellStart"/>
      <w:r w:rsidR="006B0940" w:rsidRPr="00780B2C">
        <w:rPr>
          <w:rFonts w:eastAsia="Calibri"/>
        </w:rPr>
        <w:t>valsts</w:t>
      </w:r>
      <w:r w:rsidRPr="00780B2C">
        <w:rPr>
          <w:rFonts w:eastAsia="Calibri"/>
        </w:rPr>
        <w:t>pilsētas</w:t>
      </w:r>
      <w:proofErr w:type="spellEnd"/>
      <w:r w:rsidRPr="00780B2C">
        <w:rPr>
          <w:rFonts w:eastAsia="Calibri"/>
        </w:rPr>
        <w:t xml:space="preserve"> pašvald</w:t>
      </w:r>
      <w:r w:rsidR="00933C7D" w:rsidRPr="00780B2C">
        <w:rPr>
          <w:rFonts w:eastAsia="Calibri"/>
        </w:rPr>
        <w:t xml:space="preserve">ības </w:t>
      </w:r>
      <w:proofErr w:type="spellStart"/>
      <w:r w:rsidR="00933C7D" w:rsidRPr="00780B2C">
        <w:rPr>
          <w:rFonts w:eastAsia="Calibri"/>
        </w:rPr>
        <w:t>Energopārvaldības</w:t>
      </w:r>
      <w:proofErr w:type="spellEnd"/>
      <w:r w:rsidR="00933C7D" w:rsidRPr="00780B2C">
        <w:rPr>
          <w:rFonts w:eastAsia="Calibri"/>
        </w:rPr>
        <w:t xml:space="preserve"> sistēmu </w:t>
      </w:r>
      <w:r w:rsidRPr="00780B2C">
        <w:rPr>
          <w:rFonts w:eastAsia="Calibri"/>
        </w:rPr>
        <w:t>atbilstoši standarta LVS EN ISO 50001:201</w:t>
      </w:r>
      <w:r w:rsidR="006B0940" w:rsidRPr="00780B2C">
        <w:rPr>
          <w:rFonts w:eastAsia="Calibri"/>
        </w:rPr>
        <w:t>8</w:t>
      </w:r>
      <w:r w:rsidRPr="00780B2C">
        <w:rPr>
          <w:rFonts w:eastAsia="Calibri"/>
        </w:rPr>
        <w:t xml:space="preserve"> “</w:t>
      </w:r>
      <w:proofErr w:type="spellStart"/>
      <w:r w:rsidRPr="00780B2C">
        <w:rPr>
          <w:rFonts w:eastAsia="Calibri"/>
        </w:rPr>
        <w:t>Energopārvaldības</w:t>
      </w:r>
      <w:proofErr w:type="spellEnd"/>
      <w:r w:rsidRPr="00780B2C">
        <w:rPr>
          <w:rFonts w:eastAsia="Calibri"/>
        </w:rPr>
        <w:t xml:space="preserve"> sistēmas. Prasības un lietošanas norādījumi” prasībām.</w:t>
      </w:r>
      <w:r w:rsidR="00350431" w:rsidRPr="00780B2C">
        <w:rPr>
          <w:rFonts w:eastAsia="Calibri"/>
        </w:rPr>
        <w:t xml:space="preserve"> </w:t>
      </w:r>
    </w:p>
    <w:p w14:paraId="02A039CB" w14:textId="63129CF9" w:rsidR="00933C7D" w:rsidRPr="00780B2C" w:rsidRDefault="00933C7D" w:rsidP="006D65D6">
      <w:pPr>
        <w:numPr>
          <w:ilvl w:val="0"/>
          <w:numId w:val="5"/>
        </w:numPr>
        <w:spacing w:after="160" w:line="259" w:lineRule="auto"/>
        <w:jc w:val="both"/>
        <w:rPr>
          <w:rFonts w:eastAsia="Calibri"/>
        </w:rPr>
      </w:pPr>
      <w:r w:rsidRPr="00780B2C">
        <w:rPr>
          <w:rFonts w:eastAsia="Calibri"/>
          <w:b/>
        </w:rPr>
        <w:t>Darba uzdevums jeb tehniskā specifikācija</w:t>
      </w:r>
      <w:r w:rsidRPr="00780B2C">
        <w:rPr>
          <w:rFonts w:eastAsia="Calibri"/>
        </w:rPr>
        <w:t>:</w:t>
      </w:r>
    </w:p>
    <w:tbl>
      <w:tblPr>
        <w:tblStyle w:val="Reatabula"/>
        <w:tblW w:w="10064" w:type="dxa"/>
        <w:tblInd w:w="-147" w:type="dxa"/>
        <w:tblLayout w:type="fixed"/>
        <w:tblLook w:val="04A0" w:firstRow="1" w:lastRow="0" w:firstColumn="1" w:lastColumn="0" w:noHBand="0" w:noVBand="1"/>
      </w:tblPr>
      <w:tblGrid>
        <w:gridCol w:w="709"/>
        <w:gridCol w:w="7513"/>
        <w:gridCol w:w="1842"/>
      </w:tblGrid>
      <w:tr w:rsidR="00584401" w:rsidRPr="00AD3882" w14:paraId="2659FBBA" w14:textId="77777777" w:rsidTr="00432C99">
        <w:trPr>
          <w:tblHeader/>
        </w:trPr>
        <w:tc>
          <w:tcPr>
            <w:tcW w:w="709" w:type="dxa"/>
          </w:tcPr>
          <w:p w14:paraId="3460F4E1" w14:textId="77777777" w:rsidR="00584401" w:rsidRPr="009E6C7C" w:rsidRDefault="00584401" w:rsidP="00584401">
            <w:pPr>
              <w:ind w:right="-1"/>
              <w:jc w:val="center"/>
              <w:rPr>
                <w:b/>
                <w:bCs/>
              </w:rPr>
            </w:pPr>
          </w:p>
        </w:tc>
        <w:tc>
          <w:tcPr>
            <w:tcW w:w="7513" w:type="dxa"/>
          </w:tcPr>
          <w:p w14:paraId="069F26BF" w14:textId="35686F35" w:rsidR="00584401" w:rsidRPr="009E6C7C" w:rsidRDefault="00584401" w:rsidP="00584401">
            <w:pPr>
              <w:ind w:right="-1"/>
              <w:jc w:val="center"/>
              <w:rPr>
                <w:b/>
                <w:bCs/>
              </w:rPr>
            </w:pPr>
            <w:r w:rsidRPr="009E6C7C">
              <w:rPr>
                <w:b/>
                <w:bCs/>
              </w:rPr>
              <w:t>Uzdevums/v</w:t>
            </w:r>
            <w:r w:rsidRPr="009E6C7C">
              <w:rPr>
                <w:rFonts w:eastAsia="Calibri"/>
                <w:b/>
              </w:rPr>
              <w:t>eicamie darbi</w:t>
            </w:r>
          </w:p>
        </w:tc>
        <w:tc>
          <w:tcPr>
            <w:tcW w:w="1842" w:type="dxa"/>
          </w:tcPr>
          <w:p w14:paraId="229E1A0C" w14:textId="48251476" w:rsidR="00584401" w:rsidRPr="009E6C7C" w:rsidRDefault="00584401" w:rsidP="00A312C3">
            <w:pPr>
              <w:ind w:right="-1"/>
              <w:jc w:val="center"/>
              <w:rPr>
                <w:b/>
                <w:bCs/>
              </w:rPr>
            </w:pPr>
            <w:r w:rsidRPr="009E6C7C">
              <w:rPr>
                <w:b/>
                <w:bCs/>
              </w:rPr>
              <w:t>Biežums</w:t>
            </w:r>
          </w:p>
        </w:tc>
      </w:tr>
      <w:tr w:rsidR="00584401" w:rsidRPr="00AD3882" w14:paraId="2E0CA2EF" w14:textId="77777777" w:rsidTr="00432C99">
        <w:trPr>
          <w:trHeight w:val="611"/>
        </w:trPr>
        <w:tc>
          <w:tcPr>
            <w:tcW w:w="709" w:type="dxa"/>
          </w:tcPr>
          <w:p w14:paraId="25EE52D1" w14:textId="77777777" w:rsidR="00584401" w:rsidRPr="009E6C7C" w:rsidRDefault="00584401" w:rsidP="006D65D6">
            <w:pPr>
              <w:pStyle w:val="Sarakstarindkopa"/>
              <w:numPr>
                <w:ilvl w:val="1"/>
                <w:numId w:val="5"/>
              </w:numPr>
              <w:spacing w:after="160" w:line="259" w:lineRule="auto"/>
              <w:jc w:val="both"/>
              <w:rPr>
                <w:b/>
                <w:bCs/>
              </w:rPr>
            </w:pPr>
          </w:p>
        </w:tc>
        <w:tc>
          <w:tcPr>
            <w:tcW w:w="7513" w:type="dxa"/>
          </w:tcPr>
          <w:p w14:paraId="42EBD2B3" w14:textId="77777777" w:rsidR="00584401" w:rsidRPr="009E6C7C" w:rsidRDefault="00584401" w:rsidP="00584401">
            <w:pPr>
              <w:jc w:val="both"/>
              <w:rPr>
                <w:rFonts w:eastAsia="Calibri"/>
              </w:rPr>
            </w:pPr>
            <w:r w:rsidRPr="009E6C7C">
              <w:rPr>
                <w:rFonts w:eastAsia="Calibri"/>
              </w:rPr>
              <w:t xml:space="preserve">Uzturēt un pilnveidot </w:t>
            </w:r>
            <w:proofErr w:type="spellStart"/>
            <w:r w:rsidRPr="009E6C7C">
              <w:rPr>
                <w:rFonts w:eastAsia="Calibri"/>
              </w:rPr>
              <w:t>Energopārvaldības</w:t>
            </w:r>
            <w:proofErr w:type="spellEnd"/>
            <w:r w:rsidRPr="009E6C7C">
              <w:rPr>
                <w:rFonts w:eastAsia="Calibri"/>
              </w:rPr>
              <w:t xml:space="preserve"> sistēmas rokasgrāmatu atbilstoši ISO 50001:2018  standarta prasībām un tās pielikumus “reģistri” - </w:t>
            </w:r>
            <w:r w:rsidRPr="009E6C7C">
              <w:rPr>
                <w:rFonts w:eastAsia="Calibri"/>
                <w:bCs/>
              </w:rPr>
              <w:t>objektu saraksts, atbilstība likumdošanas prasībām, mērķu un pasākumu reģistrs, darbības ar riskiem un iespējām</w:t>
            </w:r>
          </w:p>
        </w:tc>
        <w:tc>
          <w:tcPr>
            <w:tcW w:w="1842" w:type="dxa"/>
          </w:tcPr>
          <w:p w14:paraId="6BFEEE66" w14:textId="77777777" w:rsidR="00584401" w:rsidRPr="009E6C7C" w:rsidRDefault="00584401" w:rsidP="00A312C3">
            <w:pPr>
              <w:rPr>
                <w:rFonts w:eastAsia="Calibri"/>
              </w:rPr>
            </w:pPr>
            <w:r w:rsidRPr="009E6C7C">
              <w:rPr>
                <w:rFonts w:eastAsia="Calibri"/>
              </w:rPr>
              <w:t>Ne retāk kā reizi gadā</w:t>
            </w:r>
          </w:p>
        </w:tc>
      </w:tr>
      <w:tr w:rsidR="00584401" w:rsidRPr="00AD3882" w14:paraId="4CBE504D" w14:textId="77777777" w:rsidTr="00432C99">
        <w:tc>
          <w:tcPr>
            <w:tcW w:w="709" w:type="dxa"/>
          </w:tcPr>
          <w:p w14:paraId="35D3899C" w14:textId="77777777" w:rsidR="00584401" w:rsidRPr="009E6C7C" w:rsidRDefault="00584401" w:rsidP="006D65D6">
            <w:pPr>
              <w:numPr>
                <w:ilvl w:val="1"/>
                <w:numId w:val="5"/>
              </w:numPr>
              <w:jc w:val="both"/>
              <w:rPr>
                <w:rFonts w:eastAsia="Calibri"/>
              </w:rPr>
            </w:pPr>
          </w:p>
        </w:tc>
        <w:tc>
          <w:tcPr>
            <w:tcW w:w="7513" w:type="dxa"/>
          </w:tcPr>
          <w:p w14:paraId="0F52F6E6" w14:textId="03CF4054" w:rsidR="00584401" w:rsidRPr="00AD3882" w:rsidRDefault="00584401" w:rsidP="00584401">
            <w:pPr>
              <w:jc w:val="both"/>
              <w:rPr>
                <w:rFonts w:eastAsia="Calibri"/>
              </w:rPr>
            </w:pPr>
            <w:r w:rsidRPr="00AD3882">
              <w:rPr>
                <w:rFonts w:eastAsia="Calibri"/>
              </w:rPr>
              <w:t xml:space="preserve">Uzturēt un pilnveidot </w:t>
            </w:r>
            <w:proofErr w:type="spellStart"/>
            <w:r w:rsidRPr="00AD3882">
              <w:rPr>
                <w:rFonts w:eastAsia="Calibri"/>
              </w:rPr>
              <w:t>Energopārvaldības</w:t>
            </w:r>
            <w:proofErr w:type="spellEnd"/>
            <w:r w:rsidRPr="00AD3882">
              <w:rPr>
                <w:rFonts w:eastAsia="Calibri"/>
              </w:rPr>
              <w:t xml:space="preserve"> sistēmas </w:t>
            </w:r>
            <w:r w:rsidRPr="00AD3882">
              <w:rPr>
                <w:rFonts w:eastAsia="Calibri"/>
                <w:bCs/>
              </w:rPr>
              <w:t>reģistru – ne</w:t>
            </w:r>
            <w:r w:rsidR="00033003">
              <w:rPr>
                <w:rFonts w:eastAsia="Calibri"/>
                <w:bCs/>
              </w:rPr>
              <w:t>atbilstību</w:t>
            </w:r>
            <w:r w:rsidRPr="00AD3882">
              <w:rPr>
                <w:rFonts w:eastAsia="Calibri"/>
                <w:bCs/>
              </w:rPr>
              <w:t xml:space="preserve"> un pilnveidojumu reģistrs</w:t>
            </w:r>
          </w:p>
        </w:tc>
        <w:tc>
          <w:tcPr>
            <w:tcW w:w="1842" w:type="dxa"/>
          </w:tcPr>
          <w:p w14:paraId="7CD68521" w14:textId="77777777" w:rsidR="00584401" w:rsidRPr="009E6C7C" w:rsidRDefault="00584401" w:rsidP="00A312C3">
            <w:pPr>
              <w:rPr>
                <w:rFonts w:eastAsia="Calibri"/>
              </w:rPr>
            </w:pPr>
            <w:r w:rsidRPr="009E6C7C">
              <w:rPr>
                <w:rFonts w:eastAsia="Calibri"/>
              </w:rPr>
              <w:t>Ne retāk kā reizi mēnesī</w:t>
            </w:r>
          </w:p>
        </w:tc>
      </w:tr>
      <w:tr w:rsidR="009925C1" w:rsidRPr="00AD3882" w14:paraId="01AA136D" w14:textId="77777777" w:rsidTr="00432C99">
        <w:tc>
          <w:tcPr>
            <w:tcW w:w="709" w:type="dxa"/>
          </w:tcPr>
          <w:p w14:paraId="772A8375" w14:textId="77777777" w:rsidR="009925C1" w:rsidRPr="009E6C7C" w:rsidRDefault="009925C1" w:rsidP="006D65D6">
            <w:pPr>
              <w:numPr>
                <w:ilvl w:val="1"/>
                <w:numId w:val="5"/>
              </w:numPr>
              <w:jc w:val="both"/>
              <w:rPr>
                <w:rFonts w:eastAsia="Calibri"/>
              </w:rPr>
            </w:pPr>
          </w:p>
        </w:tc>
        <w:tc>
          <w:tcPr>
            <w:tcW w:w="7513" w:type="dxa"/>
          </w:tcPr>
          <w:p w14:paraId="350224CD" w14:textId="751D5C56" w:rsidR="009925C1" w:rsidRPr="009E6C7C" w:rsidRDefault="009925C1" w:rsidP="009E6C7C">
            <w:pPr>
              <w:jc w:val="both"/>
              <w:rPr>
                <w:rFonts w:eastAsia="Calibri"/>
              </w:rPr>
            </w:pPr>
            <w:r w:rsidRPr="00AD3882">
              <w:rPr>
                <w:rFonts w:eastAsia="Calibri"/>
              </w:rPr>
              <w:t xml:space="preserve">Sagatavot iekšējo auditu grafiku par </w:t>
            </w:r>
            <w:proofErr w:type="spellStart"/>
            <w:r w:rsidRPr="00AD3882">
              <w:rPr>
                <w:rFonts w:eastAsia="Calibri"/>
              </w:rPr>
              <w:t>Energopārvaldības</w:t>
            </w:r>
            <w:proofErr w:type="spellEnd"/>
            <w:r w:rsidRPr="00AD3882">
              <w:rPr>
                <w:rFonts w:eastAsia="Calibri"/>
              </w:rPr>
              <w:t xml:space="preserve"> sistēmas robežās iekļauto objektu apsekošanu</w:t>
            </w:r>
          </w:p>
        </w:tc>
        <w:tc>
          <w:tcPr>
            <w:tcW w:w="1842" w:type="dxa"/>
          </w:tcPr>
          <w:p w14:paraId="2E4AABB5" w14:textId="60030D27" w:rsidR="009925C1" w:rsidRPr="009E6C7C" w:rsidRDefault="009925C1" w:rsidP="00A312C3">
            <w:pPr>
              <w:rPr>
                <w:rFonts w:eastAsia="Calibri"/>
              </w:rPr>
            </w:pPr>
            <w:r w:rsidRPr="009E6C7C">
              <w:rPr>
                <w:rFonts w:eastAsia="Calibri"/>
              </w:rPr>
              <w:t>Ne retāk kā reizi gadā</w:t>
            </w:r>
          </w:p>
        </w:tc>
      </w:tr>
      <w:tr w:rsidR="009925C1" w:rsidRPr="00AD3882" w14:paraId="1AF58CFB" w14:textId="77777777" w:rsidTr="00432C99">
        <w:tc>
          <w:tcPr>
            <w:tcW w:w="709" w:type="dxa"/>
          </w:tcPr>
          <w:p w14:paraId="67CEAC67" w14:textId="77777777" w:rsidR="009925C1" w:rsidRPr="009E6C7C" w:rsidRDefault="009925C1" w:rsidP="006D65D6">
            <w:pPr>
              <w:numPr>
                <w:ilvl w:val="1"/>
                <w:numId w:val="5"/>
              </w:numPr>
              <w:jc w:val="both"/>
              <w:rPr>
                <w:rFonts w:eastAsia="Calibri"/>
              </w:rPr>
            </w:pPr>
          </w:p>
        </w:tc>
        <w:tc>
          <w:tcPr>
            <w:tcW w:w="7513" w:type="dxa"/>
          </w:tcPr>
          <w:p w14:paraId="7EB8CE05" w14:textId="026C5658" w:rsidR="009925C1" w:rsidRPr="00AD3882" w:rsidRDefault="009925C1" w:rsidP="00C20D1D">
            <w:pPr>
              <w:jc w:val="both"/>
              <w:rPr>
                <w:rFonts w:eastAsia="Calibri"/>
              </w:rPr>
            </w:pPr>
            <w:r w:rsidRPr="00AD3882">
              <w:rPr>
                <w:rFonts w:eastAsia="Calibri"/>
              </w:rPr>
              <w:t xml:space="preserve">Iekšējos auditus veikt grafikā noteiktajos termiņos - </w:t>
            </w:r>
            <w:r w:rsidRPr="00AD3882">
              <w:rPr>
                <w:rFonts w:eastAsia="Calibri"/>
                <w:i/>
                <w:u w:val="single"/>
              </w:rPr>
              <w:t>ievērojot nosacījumu</w:t>
            </w:r>
            <w:r w:rsidRPr="00AD3882">
              <w:rPr>
                <w:rFonts w:eastAsia="Calibri"/>
              </w:rPr>
              <w:t xml:space="preserve">, ka katrs </w:t>
            </w:r>
            <w:proofErr w:type="spellStart"/>
            <w:r w:rsidRPr="00AD3882">
              <w:rPr>
                <w:rFonts w:eastAsia="Calibri"/>
              </w:rPr>
              <w:t>Energopārvaldības</w:t>
            </w:r>
            <w:proofErr w:type="spellEnd"/>
            <w:r w:rsidRPr="00AD3882">
              <w:rPr>
                <w:rFonts w:eastAsia="Calibri"/>
              </w:rPr>
              <w:t xml:space="preserve"> sistēmā iekļautais objekts jāapseko</w:t>
            </w:r>
          </w:p>
        </w:tc>
        <w:tc>
          <w:tcPr>
            <w:tcW w:w="1842" w:type="dxa"/>
          </w:tcPr>
          <w:p w14:paraId="12C49785" w14:textId="09AE6C6D" w:rsidR="009925C1" w:rsidRPr="009E6C7C" w:rsidRDefault="009925C1" w:rsidP="00A312C3">
            <w:pPr>
              <w:rPr>
                <w:rFonts w:eastAsia="Calibri"/>
              </w:rPr>
            </w:pPr>
            <w:r w:rsidRPr="009E6C7C">
              <w:rPr>
                <w:rFonts w:eastAsia="Calibri"/>
              </w:rPr>
              <w:t>Ne retāk kā reizi gadā</w:t>
            </w:r>
          </w:p>
        </w:tc>
      </w:tr>
      <w:tr w:rsidR="00584401" w:rsidRPr="00AD3882" w14:paraId="79DDBAAE" w14:textId="77777777" w:rsidTr="00432C99">
        <w:tc>
          <w:tcPr>
            <w:tcW w:w="709" w:type="dxa"/>
          </w:tcPr>
          <w:p w14:paraId="3C1B89FE" w14:textId="77777777" w:rsidR="00584401" w:rsidRPr="009E6C7C" w:rsidRDefault="00584401" w:rsidP="006D65D6">
            <w:pPr>
              <w:numPr>
                <w:ilvl w:val="1"/>
                <w:numId w:val="5"/>
              </w:numPr>
              <w:jc w:val="both"/>
              <w:rPr>
                <w:rFonts w:eastAsia="Calibri"/>
              </w:rPr>
            </w:pPr>
          </w:p>
        </w:tc>
        <w:tc>
          <w:tcPr>
            <w:tcW w:w="7513" w:type="dxa"/>
          </w:tcPr>
          <w:p w14:paraId="07899DF5" w14:textId="4EB4B714" w:rsidR="00584401" w:rsidRPr="00AD3882" w:rsidRDefault="00584401" w:rsidP="00584401">
            <w:pPr>
              <w:jc w:val="both"/>
              <w:rPr>
                <w:rFonts w:eastAsia="Calibri"/>
              </w:rPr>
            </w:pPr>
            <w:r w:rsidRPr="00AD3882">
              <w:rPr>
                <w:rFonts w:eastAsia="Calibri"/>
              </w:rPr>
              <w:t xml:space="preserve">Sagatavot </w:t>
            </w:r>
            <w:proofErr w:type="spellStart"/>
            <w:r w:rsidRPr="00AD3882">
              <w:rPr>
                <w:rFonts w:eastAsia="Calibri"/>
              </w:rPr>
              <w:t>Energopārvaldī</w:t>
            </w:r>
            <w:r w:rsidR="00135095" w:rsidRPr="00AD3882">
              <w:rPr>
                <w:rFonts w:eastAsia="Calibri"/>
              </w:rPr>
              <w:t>bas</w:t>
            </w:r>
            <w:proofErr w:type="spellEnd"/>
            <w:r w:rsidR="00135095" w:rsidRPr="00AD3882">
              <w:rPr>
                <w:rFonts w:eastAsia="Calibri"/>
              </w:rPr>
              <w:t xml:space="preserve"> sistēmas Vadības pārskatus</w:t>
            </w:r>
          </w:p>
        </w:tc>
        <w:tc>
          <w:tcPr>
            <w:tcW w:w="1842" w:type="dxa"/>
          </w:tcPr>
          <w:p w14:paraId="457D7AD3" w14:textId="77777777" w:rsidR="00584401" w:rsidRPr="009E6C7C" w:rsidRDefault="00584401" w:rsidP="00A312C3">
            <w:pPr>
              <w:rPr>
                <w:rFonts w:eastAsia="Calibri"/>
              </w:rPr>
            </w:pPr>
            <w:r w:rsidRPr="009E6C7C">
              <w:rPr>
                <w:rFonts w:eastAsia="Calibri"/>
              </w:rPr>
              <w:t>Ne retāk kā reizi gadā</w:t>
            </w:r>
          </w:p>
        </w:tc>
      </w:tr>
      <w:tr w:rsidR="00584401" w:rsidRPr="00AD3882" w14:paraId="31543899" w14:textId="77777777" w:rsidTr="00432C99">
        <w:tc>
          <w:tcPr>
            <w:tcW w:w="709" w:type="dxa"/>
          </w:tcPr>
          <w:p w14:paraId="4A4F90BC" w14:textId="77777777" w:rsidR="00584401" w:rsidRPr="009E6C7C" w:rsidRDefault="00584401" w:rsidP="006D65D6">
            <w:pPr>
              <w:numPr>
                <w:ilvl w:val="1"/>
                <w:numId w:val="5"/>
              </w:numPr>
              <w:jc w:val="both"/>
              <w:rPr>
                <w:rFonts w:eastAsia="Calibri"/>
              </w:rPr>
            </w:pPr>
          </w:p>
        </w:tc>
        <w:tc>
          <w:tcPr>
            <w:tcW w:w="7513" w:type="dxa"/>
          </w:tcPr>
          <w:p w14:paraId="697048F2" w14:textId="77777777" w:rsidR="00584401" w:rsidRPr="00AD3882" w:rsidRDefault="00584401" w:rsidP="00584401">
            <w:pPr>
              <w:jc w:val="both"/>
              <w:rPr>
                <w:rFonts w:eastAsia="Calibri"/>
              </w:rPr>
            </w:pPr>
            <w:r w:rsidRPr="00AD3882">
              <w:rPr>
                <w:rFonts w:eastAsia="Calibri"/>
              </w:rPr>
              <w:t xml:space="preserve">Sagatavot </w:t>
            </w:r>
            <w:proofErr w:type="spellStart"/>
            <w:r w:rsidRPr="00AD3882">
              <w:rPr>
                <w:rFonts w:eastAsia="Calibri"/>
              </w:rPr>
              <w:t>energonovērtējumus</w:t>
            </w:r>
            <w:proofErr w:type="spellEnd"/>
          </w:p>
        </w:tc>
        <w:tc>
          <w:tcPr>
            <w:tcW w:w="1842" w:type="dxa"/>
          </w:tcPr>
          <w:p w14:paraId="13AB6527" w14:textId="77777777" w:rsidR="00584401" w:rsidRPr="009E6C7C" w:rsidRDefault="00584401" w:rsidP="00A312C3">
            <w:pPr>
              <w:rPr>
                <w:rFonts w:eastAsia="Calibri"/>
              </w:rPr>
            </w:pPr>
            <w:r w:rsidRPr="009E6C7C">
              <w:rPr>
                <w:rFonts w:eastAsia="Calibri"/>
              </w:rPr>
              <w:t>Ne retāk kā reizi mēnesī</w:t>
            </w:r>
          </w:p>
        </w:tc>
      </w:tr>
      <w:tr w:rsidR="00584401" w:rsidRPr="00AD3882" w14:paraId="43B2C6A1" w14:textId="77777777" w:rsidTr="00432C99">
        <w:tc>
          <w:tcPr>
            <w:tcW w:w="709" w:type="dxa"/>
          </w:tcPr>
          <w:p w14:paraId="070C1E9A" w14:textId="77777777" w:rsidR="00584401" w:rsidRPr="009E6C7C" w:rsidRDefault="00584401" w:rsidP="006D65D6">
            <w:pPr>
              <w:numPr>
                <w:ilvl w:val="1"/>
                <w:numId w:val="5"/>
              </w:numPr>
              <w:jc w:val="both"/>
              <w:rPr>
                <w:rFonts w:eastAsia="Calibri"/>
              </w:rPr>
            </w:pPr>
          </w:p>
        </w:tc>
        <w:tc>
          <w:tcPr>
            <w:tcW w:w="7513" w:type="dxa"/>
          </w:tcPr>
          <w:p w14:paraId="76FEA553" w14:textId="0B187533" w:rsidR="00584401" w:rsidRPr="00AD3882" w:rsidRDefault="00584401" w:rsidP="00584401">
            <w:pPr>
              <w:jc w:val="both"/>
              <w:rPr>
                <w:rFonts w:eastAsia="Calibri"/>
              </w:rPr>
            </w:pPr>
            <w:r w:rsidRPr="00AD3882">
              <w:rPr>
                <w:rFonts w:eastAsia="Calibri"/>
              </w:rPr>
              <w:t xml:space="preserve">Pilnveidot datu ieguves, uzskaites un analīzes sistēmu un pārskatīt </w:t>
            </w:r>
            <w:proofErr w:type="spellStart"/>
            <w:r w:rsidRPr="00AD3882">
              <w:rPr>
                <w:rFonts w:eastAsia="Calibri"/>
              </w:rPr>
              <w:t>Energosnieguma</w:t>
            </w:r>
            <w:proofErr w:type="spellEnd"/>
            <w:r w:rsidRPr="00AD3882">
              <w:rPr>
                <w:rFonts w:eastAsia="Calibri"/>
              </w:rPr>
              <w:t xml:space="preserve"> </w:t>
            </w:r>
            <w:r w:rsidR="00135095" w:rsidRPr="00AD3882">
              <w:rPr>
                <w:rFonts w:eastAsia="Calibri"/>
              </w:rPr>
              <w:t>rādītāju sistēmu</w:t>
            </w:r>
          </w:p>
        </w:tc>
        <w:tc>
          <w:tcPr>
            <w:tcW w:w="1842" w:type="dxa"/>
          </w:tcPr>
          <w:p w14:paraId="221967E0" w14:textId="77777777" w:rsidR="00584401" w:rsidRPr="009E6C7C" w:rsidRDefault="00584401" w:rsidP="00A312C3">
            <w:pPr>
              <w:rPr>
                <w:rFonts w:eastAsia="Calibri"/>
              </w:rPr>
            </w:pPr>
            <w:r w:rsidRPr="009E6C7C">
              <w:rPr>
                <w:rFonts w:eastAsia="Calibri"/>
              </w:rPr>
              <w:t>Ne retāk kā reizi 6 mēnešos</w:t>
            </w:r>
          </w:p>
        </w:tc>
      </w:tr>
      <w:tr w:rsidR="00584401" w:rsidRPr="00AD3882" w14:paraId="3E5A6705" w14:textId="77777777" w:rsidTr="00432C99">
        <w:trPr>
          <w:trHeight w:val="1127"/>
        </w:trPr>
        <w:tc>
          <w:tcPr>
            <w:tcW w:w="709" w:type="dxa"/>
          </w:tcPr>
          <w:p w14:paraId="3C7AE88D" w14:textId="77777777" w:rsidR="00584401" w:rsidRPr="009E6C7C" w:rsidRDefault="00584401" w:rsidP="006D65D6">
            <w:pPr>
              <w:numPr>
                <w:ilvl w:val="1"/>
                <w:numId w:val="5"/>
              </w:numPr>
              <w:jc w:val="both"/>
              <w:rPr>
                <w:rFonts w:eastAsia="Calibri"/>
              </w:rPr>
            </w:pPr>
          </w:p>
        </w:tc>
        <w:tc>
          <w:tcPr>
            <w:tcW w:w="7513" w:type="dxa"/>
          </w:tcPr>
          <w:p w14:paraId="52384FCC" w14:textId="49E0DD25" w:rsidR="00584401" w:rsidRPr="00B84195" w:rsidRDefault="00584401" w:rsidP="00584401">
            <w:pPr>
              <w:jc w:val="both"/>
              <w:rPr>
                <w:rFonts w:eastAsia="Calibri"/>
              </w:rPr>
            </w:pPr>
            <w:r w:rsidRPr="00B84195">
              <w:rPr>
                <w:rFonts w:eastAsia="Calibri"/>
              </w:rPr>
              <w:t xml:space="preserve">Jelgavas </w:t>
            </w:r>
            <w:proofErr w:type="spellStart"/>
            <w:r w:rsidRPr="00B84195">
              <w:rPr>
                <w:rFonts w:eastAsia="Calibri"/>
              </w:rPr>
              <w:t>valstspilsētas</w:t>
            </w:r>
            <w:proofErr w:type="spellEnd"/>
            <w:r w:rsidRPr="00B84195">
              <w:rPr>
                <w:rFonts w:eastAsia="Calibri"/>
              </w:rPr>
              <w:t xml:space="preserve"> pašvaldības </w:t>
            </w:r>
            <w:proofErr w:type="spellStart"/>
            <w:r w:rsidRPr="00B84195">
              <w:rPr>
                <w:rFonts w:eastAsia="Calibri"/>
              </w:rPr>
              <w:t>Energopārvaldības</w:t>
            </w:r>
            <w:proofErr w:type="spellEnd"/>
            <w:r w:rsidRPr="00B84195">
              <w:rPr>
                <w:rFonts w:eastAsia="Calibri"/>
              </w:rPr>
              <w:t xml:space="preserve"> sistēmas robežās iekļauti </w:t>
            </w:r>
            <w:r w:rsidR="0061367B" w:rsidRPr="00B84195">
              <w:rPr>
                <w:rFonts w:eastAsia="Calibri"/>
              </w:rPr>
              <w:t>48</w:t>
            </w:r>
            <w:r w:rsidRPr="00B84195">
              <w:rPr>
                <w:rFonts w:eastAsia="Calibri"/>
              </w:rPr>
              <w:t xml:space="preserve"> objekti un ielu apgaismojums. Pakalpojumu sniegšanas laikā </w:t>
            </w:r>
            <w:proofErr w:type="spellStart"/>
            <w:r w:rsidRPr="00B84195">
              <w:rPr>
                <w:rFonts w:eastAsia="Calibri"/>
              </w:rPr>
              <w:t>energopārvaldības</w:t>
            </w:r>
            <w:proofErr w:type="spellEnd"/>
            <w:r w:rsidRPr="00B84195">
              <w:rPr>
                <w:rFonts w:eastAsia="Calibri"/>
              </w:rPr>
              <w:t xml:space="preserve"> sistēmā iekļauto objektu skaits var tikt palielināts </w:t>
            </w:r>
            <w:r w:rsidR="00803C13" w:rsidRPr="00B84195">
              <w:rPr>
                <w:rFonts w:eastAsia="Calibri"/>
              </w:rPr>
              <w:t>par 10</w:t>
            </w:r>
            <w:r w:rsidRPr="00B84195">
              <w:rPr>
                <w:rFonts w:eastAsia="Calibri"/>
              </w:rPr>
              <w:t xml:space="preserve"> objektiem. Pārskatīt objektu sarakstu vismaz 2 reizes gadā</w:t>
            </w:r>
            <w:r w:rsidR="003D54BD" w:rsidRPr="00B84195">
              <w:rPr>
                <w:rFonts w:eastAsia="Calibri"/>
              </w:rPr>
              <w:t>:</w:t>
            </w:r>
          </w:p>
          <w:p w14:paraId="2A64B33A" w14:textId="3BABB73B" w:rsidR="003D54BD" w:rsidRPr="00432C99" w:rsidRDefault="003D54BD" w:rsidP="009E6C7C">
            <w:pPr>
              <w:rPr>
                <w:color w:val="000000"/>
                <w:lang w:eastAsia="lv-LV"/>
              </w:rPr>
            </w:pPr>
            <w:r w:rsidRPr="00432C99">
              <w:rPr>
                <w:rFonts w:eastAsia="Calibri"/>
              </w:rPr>
              <w:t xml:space="preserve">1. </w:t>
            </w:r>
            <w:r w:rsidRPr="00432C99">
              <w:rPr>
                <w:color w:val="000000"/>
                <w:lang w:eastAsia="lv-LV"/>
              </w:rPr>
              <w:t xml:space="preserve">Jelgavas </w:t>
            </w:r>
            <w:proofErr w:type="spellStart"/>
            <w:r w:rsidRPr="00432C99">
              <w:rPr>
                <w:color w:val="000000"/>
                <w:lang w:eastAsia="lv-LV"/>
              </w:rPr>
              <w:t>valstspilsētas</w:t>
            </w:r>
            <w:proofErr w:type="spellEnd"/>
            <w:r w:rsidRPr="00432C99">
              <w:rPr>
                <w:color w:val="000000"/>
                <w:lang w:eastAsia="lv-LV"/>
              </w:rPr>
              <w:t xml:space="preserve"> pašvaldības PII "</w:t>
            </w:r>
            <w:proofErr w:type="spellStart"/>
            <w:r w:rsidRPr="00432C99">
              <w:rPr>
                <w:color w:val="000000"/>
                <w:lang w:eastAsia="lv-LV"/>
              </w:rPr>
              <w:t>Zīļuks</w:t>
            </w:r>
            <w:proofErr w:type="spellEnd"/>
            <w:r w:rsidRPr="00432C99">
              <w:rPr>
                <w:color w:val="000000"/>
                <w:lang w:eastAsia="lv-LV"/>
              </w:rPr>
              <w:t>" ēka, Skautu iela 1a;</w:t>
            </w:r>
          </w:p>
          <w:p w14:paraId="574A6A2D" w14:textId="7CF755C9" w:rsidR="003D54BD" w:rsidRPr="00432C99" w:rsidRDefault="003D54BD" w:rsidP="009E6C7C">
            <w:pPr>
              <w:rPr>
                <w:color w:val="000000"/>
                <w:lang w:eastAsia="lv-LV"/>
              </w:rPr>
            </w:pPr>
            <w:r w:rsidRPr="00432C99">
              <w:rPr>
                <w:color w:val="000000"/>
                <w:lang w:eastAsia="lv-LV"/>
              </w:rPr>
              <w:t xml:space="preserve">2. Jelgavas </w:t>
            </w:r>
            <w:proofErr w:type="spellStart"/>
            <w:r w:rsidRPr="00432C99">
              <w:rPr>
                <w:color w:val="000000"/>
                <w:lang w:eastAsia="lv-LV"/>
              </w:rPr>
              <w:t>valstspilsētas</w:t>
            </w:r>
            <w:proofErr w:type="spellEnd"/>
            <w:r w:rsidRPr="00432C99">
              <w:rPr>
                <w:color w:val="000000"/>
                <w:lang w:eastAsia="lv-LV"/>
              </w:rPr>
              <w:t xml:space="preserve"> pašvaldības PII “</w:t>
            </w:r>
            <w:proofErr w:type="spellStart"/>
            <w:r w:rsidRPr="00432C99">
              <w:rPr>
                <w:color w:val="000000"/>
                <w:lang w:eastAsia="lv-LV"/>
              </w:rPr>
              <w:t>Kāpēcīši</w:t>
            </w:r>
            <w:proofErr w:type="spellEnd"/>
            <w:r w:rsidRPr="00432C99">
              <w:rPr>
                <w:color w:val="000000"/>
                <w:lang w:eastAsia="lv-LV"/>
              </w:rPr>
              <w:t>” bērnudārza un baseina ēka, Ganību iela 66;</w:t>
            </w:r>
          </w:p>
          <w:p w14:paraId="38EA9B30" w14:textId="7EBE361B" w:rsidR="003D54BD" w:rsidRPr="00432C99" w:rsidRDefault="003D54BD" w:rsidP="009E6C7C">
            <w:pPr>
              <w:rPr>
                <w:color w:val="000000"/>
                <w:lang w:eastAsia="lv-LV"/>
              </w:rPr>
            </w:pPr>
            <w:r w:rsidRPr="00432C99">
              <w:rPr>
                <w:color w:val="000000"/>
                <w:lang w:eastAsia="lv-LV"/>
              </w:rPr>
              <w:t xml:space="preserve">3. Jelgavas </w:t>
            </w:r>
            <w:proofErr w:type="spellStart"/>
            <w:r w:rsidRPr="00432C99">
              <w:rPr>
                <w:color w:val="000000"/>
                <w:lang w:eastAsia="lv-LV"/>
              </w:rPr>
              <w:t>valstspilsētas</w:t>
            </w:r>
            <w:proofErr w:type="spellEnd"/>
            <w:r w:rsidRPr="00432C99">
              <w:rPr>
                <w:color w:val="000000"/>
                <w:lang w:eastAsia="lv-LV"/>
              </w:rPr>
              <w:t xml:space="preserve"> pašvaldības PII “Ķipari” ēka, Pulkveža Brieža iela 23a;</w:t>
            </w:r>
          </w:p>
          <w:p w14:paraId="1800F653" w14:textId="7D63CABB" w:rsidR="003D54BD" w:rsidRPr="00432C99" w:rsidRDefault="003D54BD" w:rsidP="009E6C7C">
            <w:pPr>
              <w:rPr>
                <w:color w:val="000000"/>
                <w:lang w:eastAsia="lv-LV"/>
              </w:rPr>
            </w:pPr>
            <w:r w:rsidRPr="00432C99">
              <w:rPr>
                <w:color w:val="000000"/>
                <w:lang w:eastAsia="lv-LV"/>
              </w:rPr>
              <w:t xml:space="preserve">4. Jelgavas </w:t>
            </w:r>
            <w:proofErr w:type="spellStart"/>
            <w:r w:rsidRPr="00432C99">
              <w:rPr>
                <w:color w:val="000000"/>
                <w:lang w:eastAsia="lv-LV"/>
              </w:rPr>
              <w:t>valstspilsētas</w:t>
            </w:r>
            <w:proofErr w:type="spellEnd"/>
            <w:r w:rsidRPr="00432C99">
              <w:rPr>
                <w:color w:val="000000"/>
                <w:lang w:eastAsia="lv-LV"/>
              </w:rPr>
              <w:t xml:space="preserve"> pašvaldības PII “</w:t>
            </w:r>
            <w:proofErr w:type="spellStart"/>
            <w:r w:rsidRPr="00432C99">
              <w:rPr>
                <w:color w:val="000000"/>
                <w:lang w:eastAsia="lv-LV"/>
              </w:rPr>
              <w:t>Kamolītis</w:t>
            </w:r>
            <w:proofErr w:type="spellEnd"/>
            <w:r w:rsidRPr="00432C99">
              <w:rPr>
                <w:color w:val="000000"/>
                <w:lang w:eastAsia="lv-LV"/>
              </w:rPr>
              <w:t>” ēka, Meiju ceļš 31;</w:t>
            </w:r>
          </w:p>
          <w:p w14:paraId="09CB3B40" w14:textId="0F21BF3A" w:rsidR="003D54BD" w:rsidRPr="00432C99" w:rsidRDefault="003D54BD" w:rsidP="009E6C7C">
            <w:pPr>
              <w:rPr>
                <w:color w:val="000000"/>
                <w:lang w:eastAsia="lv-LV"/>
              </w:rPr>
            </w:pPr>
            <w:r w:rsidRPr="00432C99">
              <w:rPr>
                <w:color w:val="000000"/>
                <w:lang w:eastAsia="lv-LV"/>
              </w:rPr>
              <w:t xml:space="preserve">5. Jelgavas </w:t>
            </w:r>
            <w:proofErr w:type="spellStart"/>
            <w:r w:rsidRPr="00432C99">
              <w:rPr>
                <w:color w:val="000000"/>
                <w:lang w:eastAsia="lv-LV"/>
              </w:rPr>
              <w:t>valstspilsētas</w:t>
            </w:r>
            <w:proofErr w:type="spellEnd"/>
            <w:r w:rsidRPr="00432C99">
              <w:rPr>
                <w:color w:val="000000"/>
                <w:lang w:eastAsia="lv-LV"/>
              </w:rPr>
              <w:t xml:space="preserve"> pašvaldības PII “Pasaciņa” ēka, Aspazijas iela 18;</w:t>
            </w:r>
          </w:p>
          <w:p w14:paraId="691F36A1" w14:textId="3486B947" w:rsidR="003D54BD" w:rsidRPr="00432C99" w:rsidRDefault="003D54BD" w:rsidP="009E6C7C">
            <w:pPr>
              <w:rPr>
                <w:color w:val="000000"/>
                <w:lang w:eastAsia="lv-LV"/>
              </w:rPr>
            </w:pPr>
            <w:r w:rsidRPr="00432C99">
              <w:rPr>
                <w:color w:val="000000"/>
                <w:lang w:eastAsia="lv-LV"/>
              </w:rPr>
              <w:t xml:space="preserve">6. Jelgavas </w:t>
            </w:r>
            <w:proofErr w:type="spellStart"/>
            <w:r w:rsidRPr="00432C99">
              <w:rPr>
                <w:color w:val="000000"/>
                <w:lang w:eastAsia="lv-LV"/>
              </w:rPr>
              <w:t>valstspilsētas</w:t>
            </w:r>
            <w:proofErr w:type="spellEnd"/>
            <w:r w:rsidRPr="00432C99">
              <w:rPr>
                <w:color w:val="000000"/>
                <w:lang w:eastAsia="lv-LV"/>
              </w:rPr>
              <w:t xml:space="preserve"> pašvaldības PII “Zemenīte” ēka, Kronvalda iela 22;</w:t>
            </w:r>
          </w:p>
          <w:p w14:paraId="64EE2D30" w14:textId="67D36656" w:rsidR="003D54BD" w:rsidRPr="00432C99" w:rsidRDefault="003D54BD" w:rsidP="009E6C7C">
            <w:pPr>
              <w:rPr>
                <w:color w:val="000000"/>
                <w:lang w:eastAsia="lv-LV"/>
              </w:rPr>
            </w:pPr>
            <w:r w:rsidRPr="00432C99">
              <w:rPr>
                <w:color w:val="000000"/>
                <w:lang w:eastAsia="lv-LV"/>
              </w:rPr>
              <w:t xml:space="preserve">7. Jelgavas </w:t>
            </w:r>
            <w:proofErr w:type="spellStart"/>
            <w:r w:rsidRPr="00432C99">
              <w:rPr>
                <w:color w:val="000000"/>
                <w:lang w:eastAsia="lv-LV"/>
              </w:rPr>
              <w:t>valstspilsētas</w:t>
            </w:r>
            <w:proofErr w:type="spellEnd"/>
            <w:r w:rsidRPr="00432C99">
              <w:rPr>
                <w:color w:val="000000"/>
                <w:lang w:eastAsia="lv-LV"/>
              </w:rPr>
              <w:t xml:space="preserve"> pašvaldības PII “Vārpiņa” ēka; Blaumaņa iela 14;</w:t>
            </w:r>
          </w:p>
          <w:p w14:paraId="3EEDE735" w14:textId="65283EF1" w:rsidR="003D54BD" w:rsidRPr="00432C99" w:rsidRDefault="003D54BD" w:rsidP="009E6C7C">
            <w:pPr>
              <w:rPr>
                <w:color w:val="000000"/>
                <w:lang w:eastAsia="lv-LV"/>
              </w:rPr>
            </w:pPr>
            <w:r w:rsidRPr="00432C99">
              <w:rPr>
                <w:color w:val="000000"/>
                <w:lang w:eastAsia="lv-LV"/>
              </w:rPr>
              <w:t xml:space="preserve">8. Jelgavas </w:t>
            </w:r>
            <w:proofErr w:type="spellStart"/>
            <w:r w:rsidRPr="00432C99">
              <w:rPr>
                <w:color w:val="000000"/>
                <w:lang w:eastAsia="lv-LV"/>
              </w:rPr>
              <w:t>valstspilsētas</w:t>
            </w:r>
            <w:proofErr w:type="spellEnd"/>
            <w:r w:rsidRPr="00432C99">
              <w:rPr>
                <w:color w:val="000000"/>
                <w:lang w:eastAsia="lv-LV"/>
              </w:rPr>
              <w:t xml:space="preserve"> pašvaldības PII "Sprīdītis" ēka, Tērvetes iela 6;</w:t>
            </w:r>
          </w:p>
          <w:p w14:paraId="337D346E" w14:textId="6C51F0F4" w:rsidR="003D54BD" w:rsidRPr="00432C99" w:rsidRDefault="003D54BD" w:rsidP="009E6C7C">
            <w:pPr>
              <w:rPr>
                <w:color w:val="000000"/>
                <w:lang w:eastAsia="lv-LV"/>
              </w:rPr>
            </w:pPr>
            <w:r w:rsidRPr="00432C99">
              <w:rPr>
                <w:color w:val="000000"/>
                <w:lang w:eastAsia="lv-LV"/>
              </w:rPr>
              <w:t xml:space="preserve">9. Jelgavas </w:t>
            </w:r>
            <w:proofErr w:type="spellStart"/>
            <w:r w:rsidRPr="00432C99">
              <w:rPr>
                <w:color w:val="000000"/>
                <w:lang w:eastAsia="lv-LV"/>
              </w:rPr>
              <w:t>valstspilsētas</w:t>
            </w:r>
            <w:proofErr w:type="spellEnd"/>
            <w:r w:rsidRPr="00432C99">
              <w:rPr>
                <w:color w:val="000000"/>
                <w:lang w:eastAsia="lv-LV"/>
              </w:rPr>
              <w:t xml:space="preserve"> pašvaldības PII “Rotaļa” ēka, Lāčplēša iela 5;</w:t>
            </w:r>
          </w:p>
          <w:p w14:paraId="33B44F53" w14:textId="126A5B76" w:rsidR="003D54BD" w:rsidRPr="00432C99" w:rsidRDefault="003D54BD" w:rsidP="009E6C7C">
            <w:pPr>
              <w:rPr>
                <w:color w:val="000000"/>
                <w:lang w:eastAsia="lv-LV"/>
              </w:rPr>
            </w:pPr>
            <w:r w:rsidRPr="00432C99">
              <w:rPr>
                <w:color w:val="000000"/>
                <w:lang w:eastAsia="lv-LV"/>
              </w:rPr>
              <w:t xml:space="preserve">10. Jelgavas </w:t>
            </w:r>
            <w:proofErr w:type="spellStart"/>
            <w:r w:rsidRPr="00432C99">
              <w:rPr>
                <w:color w:val="000000"/>
                <w:lang w:eastAsia="lv-LV"/>
              </w:rPr>
              <w:t>valstspilsētas</w:t>
            </w:r>
            <w:proofErr w:type="spellEnd"/>
            <w:r w:rsidRPr="00432C99">
              <w:rPr>
                <w:color w:val="000000"/>
                <w:lang w:eastAsia="lv-LV"/>
              </w:rPr>
              <w:t xml:space="preserve"> pašvaldības PII “Gaismiņa” ēka, Vaļņu iela 5;</w:t>
            </w:r>
          </w:p>
          <w:p w14:paraId="21A597B9" w14:textId="484A16E1" w:rsidR="003D54BD" w:rsidRPr="00432C99" w:rsidRDefault="003D54BD" w:rsidP="009E6C7C">
            <w:pPr>
              <w:rPr>
                <w:color w:val="000000"/>
                <w:lang w:eastAsia="lv-LV"/>
              </w:rPr>
            </w:pPr>
            <w:r w:rsidRPr="00432C99">
              <w:rPr>
                <w:color w:val="000000"/>
                <w:lang w:eastAsia="lv-LV"/>
              </w:rPr>
              <w:t xml:space="preserve">11. </w:t>
            </w:r>
            <w:r w:rsidR="0037484C" w:rsidRPr="00432C99">
              <w:rPr>
                <w:color w:val="000000"/>
                <w:lang w:eastAsia="lv-LV"/>
              </w:rPr>
              <w:t xml:space="preserve">Jelgavas </w:t>
            </w:r>
            <w:proofErr w:type="spellStart"/>
            <w:r w:rsidR="0037484C" w:rsidRPr="00432C99">
              <w:rPr>
                <w:color w:val="000000"/>
                <w:lang w:eastAsia="lv-LV"/>
              </w:rPr>
              <w:t>valstspilsētas</w:t>
            </w:r>
            <w:proofErr w:type="spellEnd"/>
            <w:r w:rsidR="0037484C" w:rsidRPr="00432C99">
              <w:rPr>
                <w:color w:val="000000"/>
                <w:lang w:eastAsia="lv-LV"/>
              </w:rPr>
              <w:t xml:space="preserve"> pašvaldības PII “Lācītis” ēka, Māras iela 2;</w:t>
            </w:r>
          </w:p>
          <w:p w14:paraId="74068230" w14:textId="77777777" w:rsidR="00B84195" w:rsidRDefault="0037484C" w:rsidP="00584401">
            <w:pPr>
              <w:jc w:val="both"/>
              <w:rPr>
                <w:color w:val="000000"/>
                <w:lang w:eastAsia="lv-LV"/>
              </w:rPr>
            </w:pPr>
            <w:r w:rsidRPr="00432C99">
              <w:rPr>
                <w:rFonts w:eastAsia="Calibri"/>
              </w:rPr>
              <w:t xml:space="preserve">12. </w:t>
            </w:r>
            <w:r w:rsidRPr="00432C99">
              <w:rPr>
                <w:color w:val="000000"/>
                <w:lang w:eastAsia="lv-LV"/>
              </w:rPr>
              <w:t xml:space="preserve">Jelgavas </w:t>
            </w:r>
            <w:proofErr w:type="spellStart"/>
            <w:r w:rsidRPr="00432C99">
              <w:rPr>
                <w:color w:val="000000"/>
                <w:lang w:eastAsia="lv-LV"/>
              </w:rPr>
              <w:t>valstspilsētas</w:t>
            </w:r>
            <w:proofErr w:type="spellEnd"/>
            <w:r w:rsidRPr="00432C99">
              <w:rPr>
                <w:color w:val="000000"/>
                <w:lang w:eastAsia="lv-LV"/>
              </w:rPr>
              <w:t xml:space="preserve"> pašvaldības PII “Alnītis” ēka, Brīvības bulvāris 31a;</w:t>
            </w:r>
          </w:p>
          <w:p w14:paraId="555A387F" w14:textId="7C060A23" w:rsidR="00584401" w:rsidRPr="00432C99" w:rsidRDefault="0037484C" w:rsidP="00584401">
            <w:pPr>
              <w:jc w:val="both"/>
              <w:rPr>
                <w:color w:val="000000"/>
                <w:lang w:eastAsia="lv-LV"/>
              </w:rPr>
            </w:pPr>
            <w:r w:rsidRPr="00432C99">
              <w:rPr>
                <w:color w:val="000000"/>
                <w:lang w:eastAsia="lv-LV"/>
              </w:rPr>
              <w:lastRenderedPageBreak/>
              <w:t xml:space="preserve"> </w:t>
            </w:r>
            <w:r w:rsidR="00C8409B" w:rsidRPr="00432C99">
              <w:rPr>
                <w:color w:val="000000"/>
                <w:lang w:eastAsia="lv-LV"/>
              </w:rPr>
              <w:t xml:space="preserve">13. </w:t>
            </w:r>
            <w:r w:rsidRPr="00432C99">
              <w:rPr>
                <w:color w:val="000000"/>
                <w:lang w:eastAsia="lv-LV"/>
              </w:rPr>
              <w:t>Jelgavas Centra pamatskolas ēka,</w:t>
            </w:r>
            <w:r w:rsidRPr="00432C99">
              <w:rPr>
                <w:rFonts w:eastAsia="Calibri"/>
              </w:rPr>
              <w:t xml:space="preserve"> </w:t>
            </w:r>
            <w:r w:rsidRPr="00432C99">
              <w:rPr>
                <w:color w:val="000000"/>
                <w:lang w:eastAsia="lv-LV"/>
              </w:rPr>
              <w:t>Uzvaras iela 10;</w:t>
            </w:r>
          </w:p>
          <w:p w14:paraId="10D02CDC" w14:textId="0EBFDA40" w:rsidR="0037484C" w:rsidRPr="00432C99" w:rsidRDefault="0037484C" w:rsidP="00584401">
            <w:pPr>
              <w:jc w:val="both"/>
              <w:rPr>
                <w:color w:val="000000"/>
                <w:lang w:eastAsia="lv-LV"/>
              </w:rPr>
            </w:pPr>
            <w:r w:rsidRPr="00432C99">
              <w:rPr>
                <w:color w:val="000000"/>
                <w:lang w:eastAsia="lv-LV"/>
              </w:rPr>
              <w:t xml:space="preserve">14. Jelgavas </w:t>
            </w:r>
            <w:r w:rsidR="00432C99">
              <w:rPr>
                <w:color w:val="000000"/>
                <w:lang w:eastAsia="lv-LV"/>
              </w:rPr>
              <w:t>4.</w:t>
            </w:r>
            <w:r w:rsidRPr="00432C99">
              <w:rPr>
                <w:color w:val="000000"/>
                <w:lang w:eastAsia="lv-LV"/>
              </w:rPr>
              <w:t>sākumskolas ēka, Pulkveža Oskara Kalpaka 34;</w:t>
            </w:r>
          </w:p>
          <w:p w14:paraId="7BA892BA" w14:textId="79091896" w:rsidR="0037484C" w:rsidRPr="00432C99" w:rsidRDefault="0037484C" w:rsidP="00584401">
            <w:pPr>
              <w:jc w:val="both"/>
              <w:rPr>
                <w:color w:val="000000"/>
                <w:lang w:eastAsia="lv-LV"/>
              </w:rPr>
            </w:pPr>
            <w:r w:rsidRPr="00432C99">
              <w:rPr>
                <w:rFonts w:eastAsia="Calibri"/>
              </w:rPr>
              <w:t xml:space="preserve">15. </w:t>
            </w:r>
            <w:r w:rsidRPr="00432C99">
              <w:rPr>
                <w:color w:val="000000"/>
                <w:lang w:eastAsia="lv-LV"/>
              </w:rPr>
              <w:t>Jelgavas pamatskolas “</w:t>
            </w:r>
            <w:proofErr w:type="spellStart"/>
            <w:r w:rsidRPr="00432C99">
              <w:rPr>
                <w:color w:val="000000"/>
                <w:lang w:eastAsia="lv-LV"/>
              </w:rPr>
              <w:t>Valdeka</w:t>
            </w:r>
            <w:proofErr w:type="spellEnd"/>
            <w:r w:rsidRPr="00432C99">
              <w:rPr>
                <w:color w:val="000000"/>
                <w:lang w:eastAsia="lv-LV"/>
              </w:rPr>
              <w:t>”- attīstības centra ēku komplekss, Institūta iela 4;</w:t>
            </w:r>
          </w:p>
          <w:p w14:paraId="27BA0B0B" w14:textId="1412F1A8" w:rsidR="0037484C" w:rsidRPr="00432C99" w:rsidRDefault="0037484C" w:rsidP="00584401">
            <w:pPr>
              <w:jc w:val="both"/>
              <w:rPr>
                <w:color w:val="000000"/>
                <w:lang w:eastAsia="lv-LV"/>
              </w:rPr>
            </w:pPr>
            <w:r w:rsidRPr="00432C99">
              <w:rPr>
                <w:color w:val="000000"/>
                <w:lang w:eastAsia="lv-LV"/>
              </w:rPr>
              <w:t>16. Jelgavas Paula Bendrupa pamatskola</w:t>
            </w:r>
            <w:r w:rsidR="00B84195">
              <w:rPr>
                <w:color w:val="000000"/>
                <w:lang w:eastAsia="lv-LV"/>
              </w:rPr>
              <w:t>s</w:t>
            </w:r>
            <w:r w:rsidRPr="00432C99">
              <w:rPr>
                <w:color w:val="000000"/>
                <w:lang w:eastAsia="lv-LV"/>
              </w:rPr>
              <w:t xml:space="preserve"> ēku komplekss, Filozofu iela 50;</w:t>
            </w:r>
          </w:p>
          <w:p w14:paraId="7CBE8CFE" w14:textId="712494B3" w:rsidR="0037484C" w:rsidRPr="00432C99" w:rsidRDefault="0037484C" w:rsidP="00584401">
            <w:pPr>
              <w:jc w:val="both"/>
              <w:rPr>
                <w:color w:val="000000"/>
                <w:lang w:eastAsia="lv-LV"/>
              </w:rPr>
            </w:pPr>
            <w:r w:rsidRPr="00432C99">
              <w:rPr>
                <w:rFonts w:eastAsia="Calibri"/>
              </w:rPr>
              <w:t xml:space="preserve">17. </w:t>
            </w:r>
            <w:r w:rsidRPr="00432C99">
              <w:rPr>
                <w:color w:val="000000"/>
                <w:lang w:eastAsia="lv-LV"/>
              </w:rPr>
              <w:t xml:space="preserve">Jelgavas Spīdolas </w:t>
            </w:r>
            <w:r w:rsidR="00B84195" w:rsidRPr="00432C99">
              <w:rPr>
                <w:color w:val="000000"/>
                <w:lang w:eastAsia="lv-LV"/>
              </w:rPr>
              <w:t>Valsts ģ</w:t>
            </w:r>
            <w:r w:rsidRPr="00432C99">
              <w:rPr>
                <w:color w:val="000000"/>
                <w:lang w:eastAsia="lv-LV"/>
              </w:rPr>
              <w:t>imnāzijas ēka, Sarmas iela 2;</w:t>
            </w:r>
          </w:p>
          <w:p w14:paraId="1928AECA" w14:textId="245A2A14" w:rsidR="0037484C" w:rsidRPr="00432C99" w:rsidRDefault="0037484C" w:rsidP="00584401">
            <w:pPr>
              <w:jc w:val="both"/>
              <w:rPr>
                <w:color w:val="000000"/>
                <w:lang w:eastAsia="lv-LV"/>
              </w:rPr>
            </w:pPr>
            <w:r w:rsidRPr="00432C99">
              <w:rPr>
                <w:color w:val="000000"/>
                <w:lang w:eastAsia="lv-LV"/>
              </w:rPr>
              <w:t xml:space="preserve">18. Jelgavas </w:t>
            </w:r>
            <w:r w:rsidR="00060857">
              <w:rPr>
                <w:color w:val="000000"/>
                <w:lang w:eastAsia="lv-LV"/>
              </w:rPr>
              <w:t>v</w:t>
            </w:r>
            <w:r w:rsidRPr="00432C99">
              <w:rPr>
                <w:color w:val="000000"/>
                <w:lang w:eastAsia="lv-LV"/>
              </w:rPr>
              <w:t>idusskolas ēku komplekss, Akmeņu iela 1;</w:t>
            </w:r>
          </w:p>
          <w:p w14:paraId="1B3BB243" w14:textId="583A1DA1" w:rsidR="0037484C" w:rsidRPr="00432C99" w:rsidRDefault="0037484C" w:rsidP="00584401">
            <w:pPr>
              <w:jc w:val="both"/>
              <w:rPr>
                <w:color w:val="000000"/>
                <w:lang w:eastAsia="lv-LV"/>
              </w:rPr>
            </w:pPr>
            <w:r w:rsidRPr="00432C99">
              <w:rPr>
                <w:color w:val="000000"/>
                <w:lang w:eastAsia="lv-LV"/>
              </w:rPr>
              <w:t>19. Jelgavas 5.vidusskolas ēka, Aspazijas iela 20;</w:t>
            </w:r>
          </w:p>
          <w:p w14:paraId="6EB19B32" w14:textId="488F7D55" w:rsidR="0037484C" w:rsidRPr="00432C99" w:rsidRDefault="00D70F28" w:rsidP="00584401">
            <w:pPr>
              <w:jc w:val="both"/>
              <w:rPr>
                <w:color w:val="000000"/>
                <w:lang w:eastAsia="lv-LV"/>
              </w:rPr>
            </w:pPr>
            <w:r w:rsidRPr="00432C99">
              <w:rPr>
                <w:color w:val="000000"/>
                <w:lang w:eastAsia="lv-LV"/>
              </w:rPr>
              <w:t xml:space="preserve">20. Jelgavas </w:t>
            </w:r>
            <w:proofErr w:type="spellStart"/>
            <w:r w:rsidRPr="00432C99">
              <w:rPr>
                <w:color w:val="000000"/>
                <w:lang w:eastAsia="lv-LV"/>
              </w:rPr>
              <w:t>Pārlielupes</w:t>
            </w:r>
            <w:proofErr w:type="spellEnd"/>
            <w:r w:rsidRPr="00432C99">
              <w:rPr>
                <w:color w:val="000000"/>
                <w:lang w:eastAsia="lv-LV"/>
              </w:rPr>
              <w:t xml:space="preserve"> pamatskolas un baseina ēka, Loka maģistrāle 29;</w:t>
            </w:r>
          </w:p>
          <w:p w14:paraId="64E34A7E" w14:textId="6C229692" w:rsidR="00D70F28" w:rsidRPr="00432C99" w:rsidRDefault="00D70F28" w:rsidP="00584401">
            <w:pPr>
              <w:jc w:val="both"/>
              <w:rPr>
                <w:color w:val="000000"/>
                <w:lang w:eastAsia="lv-LV"/>
              </w:rPr>
            </w:pPr>
            <w:r w:rsidRPr="00432C99">
              <w:rPr>
                <w:color w:val="000000"/>
                <w:lang w:eastAsia="lv-LV"/>
              </w:rPr>
              <w:t>21. Jelgavas Tehnoloģiju vidusskola, Meiju ceļš 9;</w:t>
            </w:r>
          </w:p>
          <w:p w14:paraId="7C964E6E" w14:textId="320CFBDC" w:rsidR="00D70F28" w:rsidRPr="00432C99" w:rsidRDefault="00D70F28" w:rsidP="00584401">
            <w:pPr>
              <w:jc w:val="both"/>
              <w:rPr>
                <w:color w:val="000000"/>
                <w:lang w:eastAsia="lv-LV"/>
              </w:rPr>
            </w:pPr>
            <w:r w:rsidRPr="00432C99">
              <w:rPr>
                <w:color w:val="000000"/>
                <w:lang w:eastAsia="lv-LV"/>
              </w:rPr>
              <w:t xml:space="preserve">22. Jelgavas Valsts </w:t>
            </w:r>
            <w:r w:rsidR="00B84195" w:rsidRPr="00432C99">
              <w:rPr>
                <w:color w:val="000000"/>
                <w:lang w:eastAsia="lv-LV"/>
              </w:rPr>
              <w:t>ģ</w:t>
            </w:r>
            <w:r w:rsidRPr="00432C99">
              <w:rPr>
                <w:color w:val="000000"/>
                <w:lang w:eastAsia="lv-LV"/>
              </w:rPr>
              <w:t xml:space="preserve">imnāzijas ēka, </w:t>
            </w:r>
            <w:proofErr w:type="spellStart"/>
            <w:r w:rsidRPr="00432C99">
              <w:rPr>
                <w:color w:val="000000"/>
                <w:lang w:eastAsia="lv-LV"/>
              </w:rPr>
              <w:t>Mātera</w:t>
            </w:r>
            <w:proofErr w:type="spellEnd"/>
            <w:r w:rsidRPr="00432C99">
              <w:rPr>
                <w:color w:val="000000"/>
                <w:lang w:eastAsia="lv-LV"/>
              </w:rPr>
              <w:t xml:space="preserve"> iela 44;</w:t>
            </w:r>
          </w:p>
          <w:p w14:paraId="5A8A4715" w14:textId="37270269" w:rsidR="00D70F28" w:rsidRPr="00432C99" w:rsidRDefault="00D70F28" w:rsidP="00584401">
            <w:pPr>
              <w:jc w:val="both"/>
              <w:rPr>
                <w:color w:val="000000"/>
                <w:lang w:eastAsia="lv-LV"/>
              </w:rPr>
            </w:pPr>
            <w:r w:rsidRPr="00432C99">
              <w:rPr>
                <w:color w:val="000000"/>
                <w:lang w:eastAsia="lv-LV"/>
              </w:rPr>
              <w:t xml:space="preserve">23. </w:t>
            </w:r>
            <w:r w:rsidR="00AC4391" w:rsidRPr="00432C99">
              <w:rPr>
                <w:color w:val="000000"/>
                <w:lang w:eastAsia="lv-LV"/>
              </w:rPr>
              <w:t xml:space="preserve">Jelgavas </w:t>
            </w:r>
            <w:r w:rsidR="00B84195" w:rsidRPr="00432C99">
              <w:rPr>
                <w:color w:val="000000"/>
                <w:lang w:eastAsia="lv-LV"/>
              </w:rPr>
              <w:t>A</w:t>
            </w:r>
            <w:r w:rsidR="00AC4391" w:rsidRPr="00432C99">
              <w:rPr>
                <w:color w:val="000000"/>
                <w:lang w:eastAsia="lv-LV"/>
              </w:rPr>
              <w:t>matu vidusskola 1.ēka, Akadēmijas iela 25;</w:t>
            </w:r>
          </w:p>
          <w:p w14:paraId="1A98F419" w14:textId="6E9447AA" w:rsidR="00AC4391" w:rsidRPr="00432C99" w:rsidRDefault="00AC4391" w:rsidP="00584401">
            <w:pPr>
              <w:jc w:val="both"/>
              <w:rPr>
                <w:color w:val="000000"/>
                <w:lang w:eastAsia="lv-LV"/>
              </w:rPr>
            </w:pPr>
            <w:r w:rsidRPr="00432C99">
              <w:rPr>
                <w:color w:val="000000"/>
                <w:lang w:eastAsia="lv-LV"/>
              </w:rPr>
              <w:t xml:space="preserve">24. Jelgavas </w:t>
            </w:r>
            <w:r w:rsidR="00B84195" w:rsidRPr="00432C99">
              <w:rPr>
                <w:color w:val="000000"/>
                <w:lang w:eastAsia="lv-LV"/>
              </w:rPr>
              <w:t>A</w:t>
            </w:r>
            <w:r w:rsidRPr="00432C99">
              <w:rPr>
                <w:color w:val="000000"/>
                <w:lang w:eastAsia="lv-LV"/>
              </w:rPr>
              <w:t>matu vidusskola 2.ēka, Elektrības iela 8;</w:t>
            </w:r>
          </w:p>
          <w:p w14:paraId="635BE28E" w14:textId="7F073565" w:rsidR="00AC4391" w:rsidRPr="00432C99" w:rsidRDefault="00AC4391" w:rsidP="00584401">
            <w:pPr>
              <w:jc w:val="both"/>
              <w:rPr>
                <w:color w:val="000000"/>
                <w:lang w:eastAsia="lv-LV"/>
              </w:rPr>
            </w:pPr>
            <w:r w:rsidRPr="00432C99">
              <w:rPr>
                <w:rFonts w:eastAsia="Calibri"/>
              </w:rPr>
              <w:t xml:space="preserve">25. </w:t>
            </w:r>
            <w:r w:rsidRPr="00432C99">
              <w:rPr>
                <w:color w:val="000000"/>
                <w:lang w:eastAsia="lv-LV"/>
              </w:rPr>
              <w:t>Jaunrades nams “Junda”, Zemgales prospekts 7;</w:t>
            </w:r>
          </w:p>
          <w:p w14:paraId="0DB2746A" w14:textId="392C31BC" w:rsidR="00AC4391" w:rsidRPr="00432C99" w:rsidRDefault="00AC4391" w:rsidP="00584401">
            <w:pPr>
              <w:jc w:val="both"/>
              <w:rPr>
                <w:color w:val="000000"/>
                <w:lang w:eastAsia="lv-LV"/>
              </w:rPr>
            </w:pPr>
            <w:r w:rsidRPr="00432C99">
              <w:rPr>
                <w:color w:val="000000"/>
                <w:lang w:eastAsia="lv-LV"/>
              </w:rPr>
              <w:t xml:space="preserve">26. </w:t>
            </w:r>
            <w:r w:rsidR="00243FA6" w:rsidRPr="00432C99">
              <w:rPr>
                <w:color w:val="000000"/>
                <w:lang w:eastAsia="lv-LV"/>
              </w:rPr>
              <w:t>Jaunrades nama “Junda” struktūrvienība  “Lediņi”, Lediņu ceļš 1;</w:t>
            </w:r>
          </w:p>
          <w:p w14:paraId="698C47C9" w14:textId="225DDBA8" w:rsidR="00243FA6" w:rsidRPr="00432C99" w:rsidRDefault="00243FA6" w:rsidP="00584401">
            <w:pPr>
              <w:jc w:val="both"/>
              <w:rPr>
                <w:rFonts w:eastAsia="Calibri"/>
              </w:rPr>
            </w:pPr>
            <w:r w:rsidRPr="00432C99">
              <w:rPr>
                <w:color w:val="000000"/>
                <w:lang w:eastAsia="lv-LV"/>
              </w:rPr>
              <w:t xml:space="preserve">27. </w:t>
            </w:r>
            <w:r w:rsidRPr="00432C99">
              <w:rPr>
                <w:rFonts w:eastAsia="Calibri"/>
              </w:rPr>
              <w:t xml:space="preserve">Jelgavas </w:t>
            </w:r>
            <w:proofErr w:type="spellStart"/>
            <w:r w:rsidRPr="00432C99">
              <w:rPr>
                <w:rFonts w:eastAsia="Calibri"/>
              </w:rPr>
              <w:t>valstspilsētas</w:t>
            </w:r>
            <w:proofErr w:type="spellEnd"/>
            <w:r w:rsidRPr="00432C99">
              <w:rPr>
                <w:rFonts w:eastAsia="Calibri"/>
              </w:rPr>
              <w:t xml:space="preserve"> pašvaldības ēka, Lielā iela 11;</w:t>
            </w:r>
          </w:p>
          <w:p w14:paraId="3C1153A3" w14:textId="45963C77" w:rsidR="00243FA6" w:rsidRPr="00432C99" w:rsidRDefault="00243FA6" w:rsidP="00584401">
            <w:pPr>
              <w:jc w:val="both"/>
              <w:rPr>
                <w:rFonts w:eastAsia="Calibri"/>
              </w:rPr>
            </w:pPr>
            <w:r w:rsidRPr="00432C99">
              <w:rPr>
                <w:rFonts w:eastAsia="Calibri"/>
              </w:rPr>
              <w:t>28. JVPI</w:t>
            </w:r>
            <w:r w:rsidR="00D751E0" w:rsidRPr="00432C99">
              <w:rPr>
                <w:rStyle w:val="Vresatsauce"/>
                <w:rFonts w:eastAsia="Calibri"/>
              </w:rPr>
              <w:footnoteReference w:customMarkFollows="1" w:id="1"/>
              <w:sym w:font="Symbol" w:char="F02A"/>
            </w:r>
            <w:r w:rsidRPr="00432C99">
              <w:rPr>
                <w:rFonts w:eastAsia="Calibri"/>
              </w:rPr>
              <w:t xml:space="preserve"> “Jelgavas digitālais centrs” ēka</w:t>
            </w:r>
            <w:r w:rsidR="0066257F" w:rsidRPr="00432C99">
              <w:rPr>
                <w:rFonts w:eastAsia="Calibri"/>
              </w:rPr>
              <w:t>, Sarmas iela 4;</w:t>
            </w:r>
          </w:p>
          <w:p w14:paraId="3E6601F1" w14:textId="51E0D0B2" w:rsidR="0066257F" w:rsidRPr="00432C99" w:rsidRDefault="0066257F" w:rsidP="00584401">
            <w:pPr>
              <w:jc w:val="both"/>
              <w:rPr>
                <w:rFonts w:eastAsia="Calibri"/>
              </w:rPr>
            </w:pPr>
            <w:r w:rsidRPr="00432C99">
              <w:rPr>
                <w:rFonts w:eastAsia="Calibri"/>
              </w:rPr>
              <w:t xml:space="preserve">29. </w:t>
            </w:r>
            <w:r w:rsidR="00F76648" w:rsidRPr="00432C99">
              <w:rPr>
                <w:rFonts w:eastAsia="Calibri"/>
              </w:rPr>
              <w:t>JVPI* ”Zemgales reģiona kompetenču attīstības centrs” ēka, Svētes iela 33;</w:t>
            </w:r>
          </w:p>
          <w:p w14:paraId="3BBA54C8" w14:textId="498E3693" w:rsidR="00F76648" w:rsidRPr="00432C99" w:rsidRDefault="00F76648" w:rsidP="00584401">
            <w:pPr>
              <w:jc w:val="both"/>
              <w:rPr>
                <w:rFonts w:eastAsia="Calibri"/>
              </w:rPr>
            </w:pPr>
            <w:r w:rsidRPr="00432C99">
              <w:rPr>
                <w:rFonts w:eastAsia="Calibri"/>
              </w:rPr>
              <w:t xml:space="preserve">30. JVPI* “Jelgavas </w:t>
            </w:r>
            <w:r w:rsidR="00AF2B55">
              <w:rPr>
                <w:rFonts w:eastAsia="Calibri"/>
              </w:rPr>
              <w:t>p</w:t>
            </w:r>
            <w:r w:rsidRPr="00432C99">
              <w:rPr>
                <w:rFonts w:eastAsia="Calibri"/>
              </w:rPr>
              <w:t>ašvaldības policija” ēka, Mazais ceļš 3;</w:t>
            </w:r>
          </w:p>
          <w:p w14:paraId="196D21FB" w14:textId="6FD07BF1" w:rsidR="00F76648" w:rsidRPr="00432C99" w:rsidRDefault="00F76648" w:rsidP="00584401">
            <w:pPr>
              <w:jc w:val="both"/>
              <w:rPr>
                <w:rFonts w:eastAsia="Calibri"/>
              </w:rPr>
            </w:pPr>
            <w:r w:rsidRPr="00432C99">
              <w:rPr>
                <w:rFonts w:eastAsia="Calibri"/>
              </w:rPr>
              <w:t xml:space="preserve">31. JVPI* “Jelgavas </w:t>
            </w:r>
            <w:r w:rsidR="00AF2B55">
              <w:rPr>
                <w:rFonts w:eastAsia="Calibri"/>
              </w:rPr>
              <w:t>i</w:t>
            </w:r>
            <w:r w:rsidRPr="00432C99">
              <w:rPr>
                <w:rFonts w:eastAsia="Calibri"/>
              </w:rPr>
              <w:t>zglītības pārvalde” ēka, Svētes iela 22;</w:t>
            </w:r>
          </w:p>
          <w:p w14:paraId="77549CDE" w14:textId="7FC689C9" w:rsidR="00F76648" w:rsidRPr="00432C99" w:rsidRDefault="00F76648" w:rsidP="00584401">
            <w:pPr>
              <w:jc w:val="both"/>
              <w:rPr>
                <w:color w:val="000000"/>
                <w:lang w:eastAsia="lv-LV"/>
              </w:rPr>
            </w:pPr>
            <w:r w:rsidRPr="00432C99">
              <w:rPr>
                <w:color w:val="000000"/>
                <w:lang w:eastAsia="lv-LV"/>
              </w:rPr>
              <w:t xml:space="preserve">32. </w:t>
            </w:r>
            <w:r w:rsidRPr="00432C99">
              <w:rPr>
                <w:rFonts w:eastAsia="Calibri"/>
              </w:rPr>
              <w:t xml:space="preserve">JVPI* “Pilsētsaimniecība” administrācijas ēka, </w:t>
            </w:r>
            <w:r w:rsidRPr="00432C99">
              <w:rPr>
                <w:color w:val="000000"/>
                <w:lang w:eastAsia="lv-LV"/>
              </w:rPr>
              <w:t>Pulkveža Oskara Kalpaka 16A;</w:t>
            </w:r>
          </w:p>
          <w:p w14:paraId="4671A3AF" w14:textId="7A8EB0D6" w:rsidR="00F76648" w:rsidRPr="00432C99" w:rsidRDefault="00F76648" w:rsidP="00584401">
            <w:pPr>
              <w:jc w:val="both"/>
              <w:rPr>
                <w:rFonts w:eastAsia="Calibri"/>
              </w:rPr>
            </w:pPr>
            <w:r w:rsidRPr="00432C99">
              <w:rPr>
                <w:color w:val="000000"/>
                <w:lang w:eastAsia="lv-LV"/>
              </w:rPr>
              <w:t xml:space="preserve">33. </w:t>
            </w:r>
            <w:r w:rsidRPr="00432C99">
              <w:rPr>
                <w:rFonts w:eastAsia="Calibri"/>
              </w:rPr>
              <w:t>NVO nams, Skolotāju iela 8;</w:t>
            </w:r>
          </w:p>
          <w:p w14:paraId="0BD2FDEB" w14:textId="0CC975C5" w:rsidR="00F76648" w:rsidRPr="00432C99" w:rsidRDefault="00F76648" w:rsidP="00584401">
            <w:pPr>
              <w:jc w:val="both"/>
              <w:rPr>
                <w:rFonts w:eastAsia="Calibri"/>
              </w:rPr>
            </w:pPr>
            <w:r w:rsidRPr="00432C99">
              <w:rPr>
                <w:rFonts w:eastAsia="Calibri"/>
              </w:rPr>
              <w:t xml:space="preserve">34. Jelgavas </w:t>
            </w:r>
            <w:proofErr w:type="spellStart"/>
            <w:r w:rsidRPr="00432C99">
              <w:rPr>
                <w:rFonts w:eastAsia="Calibri"/>
              </w:rPr>
              <w:t>valstspilsētas</w:t>
            </w:r>
            <w:proofErr w:type="spellEnd"/>
            <w:r w:rsidRPr="00432C99">
              <w:rPr>
                <w:rFonts w:eastAsia="Calibri"/>
              </w:rPr>
              <w:t xml:space="preserve"> pašvaldības ēka (Jelgavas Mākslas skola, atskurbtuve), Mazais ceļš 2;</w:t>
            </w:r>
          </w:p>
          <w:p w14:paraId="1C14BFE1" w14:textId="3FA10784" w:rsidR="00F76648" w:rsidRPr="00432C99" w:rsidRDefault="00F76648" w:rsidP="00584401">
            <w:pPr>
              <w:jc w:val="both"/>
              <w:rPr>
                <w:rFonts w:eastAsia="Calibri"/>
              </w:rPr>
            </w:pPr>
            <w:r w:rsidRPr="00432C99">
              <w:rPr>
                <w:color w:val="000000"/>
                <w:lang w:eastAsia="lv-LV"/>
              </w:rPr>
              <w:t xml:space="preserve">35. </w:t>
            </w:r>
            <w:r w:rsidR="00B84195" w:rsidRPr="00432C99">
              <w:rPr>
                <w:color w:val="000000"/>
                <w:lang w:eastAsia="lv-LV"/>
              </w:rPr>
              <w:t xml:space="preserve">Jelgavas </w:t>
            </w:r>
            <w:proofErr w:type="spellStart"/>
            <w:r w:rsidR="00B84195" w:rsidRPr="00432C99">
              <w:rPr>
                <w:color w:val="000000"/>
                <w:lang w:eastAsia="lv-LV"/>
              </w:rPr>
              <w:t>valstspilsētas</w:t>
            </w:r>
            <w:proofErr w:type="spellEnd"/>
            <w:r w:rsidR="00B84195" w:rsidRPr="00432C99">
              <w:rPr>
                <w:color w:val="000000"/>
                <w:lang w:eastAsia="lv-LV"/>
              </w:rPr>
              <w:t xml:space="preserve"> un novada </w:t>
            </w:r>
            <w:r w:rsidR="001A534C">
              <w:rPr>
                <w:color w:val="000000"/>
                <w:lang w:eastAsia="lv-LV"/>
              </w:rPr>
              <w:t>D</w:t>
            </w:r>
            <w:r w:rsidR="00B84195" w:rsidRPr="00432C99">
              <w:rPr>
                <w:color w:val="000000"/>
                <w:lang w:eastAsia="lv-LV"/>
              </w:rPr>
              <w:t>zimtsarakstu nodaļas</w:t>
            </w:r>
            <w:r w:rsidRPr="00432C99">
              <w:rPr>
                <w:rFonts w:eastAsia="Calibri"/>
              </w:rPr>
              <w:t xml:space="preserve"> ēka, Pasta iela 32;</w:t>
            </w:r>
          </w:p>
          <w:p w14:paraId="5713CD00" w14:textId="57B90BA8" w:rsidR="00F76648" w:rsidRPr="00432C99" w:rsidRDefault="00F76648" w:rsidP="00584401">
            <w:pPr>
              <w:jc w:val="both"/>
              <w:rPr>
                <w:rFonts w:eastAsia="Calibri"/>
              </w:rPr>
            </w:pPr>
            <w:r w:rsidRPr="00432C99">
              <w:rPr>
                <w:rFonts w:eastAsia="Calibri"/>
              </w:rPr>
              <w:t>36. Jelgavas kultūras nams, Krišjāņa Barona iela 6;</w:t>
            </w:r>
          </w:p>
          <w:p w14:paraId="23A1AEA3" w14:textId="52058E42" w:rsidR="00F76648" w:rsidRPr="00432C99" w:rsidRDefault="00F76648" w:rsidP="00584401">
            <w:pPr>
              <w:jc w:val="both"/>
              <w:rPr>
                <w:rFonts w:eastAsia="Calibri"/>
              </w:rPr>
            </w:pPr>
            <w:r w:rsidRPr="00432C99">
              <w:rPr>
                <w:rFonts w:eastAsia="Calibri"/>
              </w:rPr>
              <w:t xml:space="preserve">37. </w:t>
            </w:r>
            <w:r w:rsidR="000F75B6" w:rsidRPr="00432C99">
              <w:rPr>
                <w:rFonts w:eastAsia="Calibri"/>
              </w:rPr>
              <w:t>Kultūras nams “Rota”, Garozas iela 15;</w:t>
            </w:r>
          </w:p>
          <w:p w14:paraId="619AF9E2" w14:textId="44089219" w:rsidR="000F75B6" w:rsidRPr="00432C99" w:rsidRDefault="000F75B6" w:rsidP="00584401">
            <w:pPr>
              <w:jc w:val="both"/>
              <w:rPr>
                <w:rFonts w:eastAsia="Calibri"/>
              </w:rPr>
            </w:pPr>
            <w:r w:rsidRPr="00432C99">
              <w:rPr>
                <w:rFonts w:eastAsia="Calibri"/>
              </w:rPr>
              <w:t>38. Uzvaras parka estrāde, Uzvaras iela 51;</w:t>
            </w:r>
          </w:p>
          <w:p w14:paraId="4E4EA9FB" w14:textId="1FAA1EA2" w:rsidR="000F75B6" w:rsidRPr="00432C99" w:rsidRDefault="000F75B6" w:rsidP="00584401">
            <w:pPr>
              <w:jc w:val="both"/>
              <w:rPr>
                <w:rFonts w:eastAsia="Calibri"/>
              </w:rPr>
            </w:pPr>
            <w:r w:rsidRPr="00432C99">
              <w:rPr>
                <w:rFonts w:eastAsia="Calibri"/>
              </w:rPr>
              <w:t>39. Brīvdabas estrāde “Mītava”</w:t>
            </w:r>
            <w:r w:rsidR="00B84195" w:rsidRPr="00432C99">
              <w:rPr>
                <w:rFonts w:eastAsia="Calibri"/>
              </w:rPr>
              <w:t>,</w:t>
            </w:r>
            <w:r w:rsidRPr="00432C99">
              <w:rPr>
                <w:rFonts w:eastAsia="Calibri"/>
              </w:rPr>
              <w:t xml:space="preserve"> Pasta salā, </w:t>
            </w:r>
            <w:r w:rsidR="00B84195" w:rsidRPr="00432C99">
              <w:rPr>
                <w:rFonts w:eastAsia="Calibri"/>
              </w:rPr>
              <w:t>P</w:t>
            </w:r>
            <w:r w:rsidRPr="00432C99">
              <w:rPr>
                <w:rFonts w:eastAsia="Calibri"/>
              </w:rPr>
              <w:t>asta sala 1;</w:t>
            </w:r>
          </w:p>
          <w:p w14:paraId="4D5EC82D" w14:textId="25E007ED" w:rsidR="000F75B6" w:rsidRPr="00432C99" w:rsidRDefault="000F75B6" w:rsidP="00584401">
            <w:pPr>
              <w:jc w:val="both"/>
              <w:rPr>
                <w:rFonts w:eastAsia="Calibri"/>
              </w:rPr>
            </w:pPr>
            <w:r w:rsidRPr="00432C99">
              <w:rPr>
                <w:rFonts w:eastAsia="Calibri"/>
              </w:rPr>
              <w:t xml:space="preserve">40. Jelgavas pilsētas sporta halle, </w:t>
            </w:r>
            <w:proofErr w:type="spellStart"/>
            <w:r w:rsidRPr="00432C99">
              <w:rPr>
                <w:rFonts w:eastAsia="Calibri"/>
              </w:rPr>
              <w:t>Mātera</w:t>
            </w:r>
            <w:proofErr w:type="spellEnd"/>
            <w:r w:rsidRPr="00432C99">
              <w:rPr>
                <w:rFonts w:eastAsia="Calibri"/>
              </w:rPr>
              <w:t xml:space="preserve"> iela 44A;</w:t>
            </w:r>
          </w:p>
          <w:p w14:paraId="70FDD03A" w14:textId="036D7EB4" w:rsidR="000F75B6" w:rsidRPr="00432C99" w:rsidRDefault="000F75B6" w:rsidP="00584401">
            <w:pPr>
              <w:jc w:val="both"/>
              <w:rPr>
                <w:rFonts w:eastAsia="Calibri"/>
              </w:rPr>
            </w:pPr>
            <w:r w:rsidRPr="00432C99">
              <w:rPr>
                <w:rFonts w:eastAsia="Calibri"/>
              </w:rPr>
              <w:t xml:space="preserve">41. Jelgavas bērnu un jaunatnes sporta skolas sporta bāze, </w:t>
            </w:r>
            <w:proofErr w:type="spellStart"/>
            <w:r w:rsidRPr="00432C99">
              <w:rPr>
                <w:rFonts w:eastAsia="Calibri"/>
              </w:rPr>
              <w:t>Lapskalna</w:t>
            </w:r>
            <w:proofErr w:type="spellEnd"/>
            <w:r w:rsidRPr="00432C99">
              <w:rPr>
                <w:rFonts w:eastAsia="Calibri"/>
              </w:rPr>
              <w:t xml:space="preserve"> iela 18B;</w:t>
            </w:r>
          </w:p>
          <w:p w14:paraId="3E891285" w14:textId="6223C297" w:rsidR="000F75B6" w:rsidRPr="00432C99" w:rsidRDefault="000F75B6" w:rsidP="00584401">
            <w:pPr>
              <w:jc w:val="both"/>
              <w:rPr>
                <w:rFonts w:eastAsia="Calibri"/>
              </w:rPr>
            </w:pPr>
            <w:r w:rsidRPr="00432C99">
              <w:rPr>
                <w:rFonts w:eastAsia="Calibri"/>
              </w:rPr>
              <w:t>42. Jelgavas pilsētas bibliotēka, Akadēmijas iela 26;</w:t>
            </w:r>
          </w:p>
          <w:p w14:paraId="4D5D55DF" w14:textId="7011E433" w:rsidR="000F75B6" w:rsidRPr="00432C99" w:rsidRDefault="000F75B6" w:rsidP="00584401">
            <w:pPr>
              <w:jc w:val="both"/>
              <w:rPr>
                <w:rFonts w:eastAsia="Calibri"/>
              </w:rPr>
            </w:pPr>
            <w:r w:rsidRPr="00432C99">
              <w:rPr>
                <w:rFonts w:eastAsia="Calibri"/>
              </w:rPr>
              <w:t xml:space="preserve">43. </w:t>
            </w:r>
            <w:proofErr w:type="spellStart"/>
            <w:r w:rsidRPr="00432C99">
              <w:rPr>
                <w:rFonts w:eastAsia="Calibri"/>
              </w:rPr>
              <w:t>Pārlielupes</w:t>
            </w:r>
            <w:proofErr w:type="spellEnd"/>
            <w:r w:rsidRPr="00432C99">
              <w:rPr>
                <w:rFonts w:eastAsia="Calibri"/>
              </w:rPr>
              <w:t xml:space="preserve"> bibliotēka, Loka maģistrāle 17;</w:t>
            </w:r>
          </w:p>
          <w:p w14:paraId="0C17A28B" w14:textId="51241278" w:rsidR="000F75B6" w:rsidRPr="00432C99" w:rsidRDefault="000F75B6" w:rsidP="00584401">
            <w:pPr>
              <w:jc w:val="both"/>
              <w:rPr>
                <w:rFonts w:eastAsia="Calibri"/>
              </w:rPr>
            </w:pPr>
            <w:r w:rsidRPr="00432C99">
              <w:rPr>
                <w:rFonts w:eastAsia="Calibri"/>
              </w:rPr>
              <w:t>44. Miezītes bibliotēka, Dobeles šoseja 100;</w:t>
            </w:r>
          </w:p>
          <w:p w14:paraId="56280CD3" w14:textId="510BCEA5" w:rsidR="000F75B6" w:rsidRPr="00432C99" w:rsidRDefault="000F75B6" w:rsidP="000F75B6">
            <w:pPr>
              <w:jc w:val="both"/>
              <w:rPr>
                <w:rFonts w:eastAsia="Calibri"/>
              </w:rPr>
            </w:pPr>
            <w:r w:rsidRPr="00432C99">
              <w:rPr>
                <w:rFonts w:eastAsia="Calibri"/>
              </w:rPr>
              <w:t>45. JVPI* “</w:t>
            </w:r>
            <w:proofErr w:type="spellStart"/>
            <w:r w:rsidRPr="00432C99">
              <w:rPr>
                <w:rFonts w:eastAsia="Calibri"/>
              </w:rPr>
              <w:t>Ģ.Eliasa</w:t>
            </w:r>
            <w:proofErr w:type="spellEnd"/>
            <w:r w:rsidRPr="00432C99">
              <w:rPr>
                <w:rFonts w:eastAsia="Calibri"/>
              </w:rPr>
              <w:t xml:space="preserve"> Jelgavas vēstures un mākslas muzejs”, Akadēmijas iela 10;</w:t>
            </w:r>
          </w:p>
          <w:p w14:paraId="1F958C3D" w14:textId="19BB4FC6" w:rsidR="000F75B6" w:rsidRPr="00432C99" w:rsidRDefault="000F75B6" w:rsidP="000F75B6">
            <w:pPr>
              <w:jc w:val="both"/>
              <w:rPr>
                <w:rFonts w:eastAsia="Calibri"/>
              </w:rPr>
            </w:pPr>
            <w:r w:rsidRPr="00432C99">
              <w:rPr>
                <w:rFonts w:eastAsia="Calibri"/>
              </w:rPr>
              <w:t>46. Muzeja fondu glabātuve, Raiņa iela 6</w:t>
            </w:r>
            <w:r w:rsidR="0061367B" w:rsidRPr="00432C99">
              <w:rPr>
                <w:rFonts w:eastAsia="Calibri"/>
              </w:rPr>
              <w:t>;</w:t>
            </w:r>
          </w:p>
          <w:p w14:paraId="4762AF30" w14:textId="63BB9EDC" w:rsidR="0061367B" w:rsidRPr="00432C99" w:rsidRDefault="0061367B" w:rsidP="000F75B6">
            <w:pPr>
              <w:jc w:val="both"/>
              <w:rPr>
                <w:rFonts w:eastAsia="Calibri"/>
              </w:rPr>
            </w:pPr>
            <w:r w:rsidRPr="00432C99">
              <w:rPr>
                <w:rFonts w:eastAsia="Calibri"/>
              </w:rPr>
              <w:t>47. Ādolfa Alunāna memoriālais muzejs, Filozofu iela 3;</w:t>
            </w:r>
          </w:p>
          <w:p w14:paraId="5EC456B9" w14:textId="7C26015F" w:rsidR="0061367B" w:rsidRPr="00432C99" w:rsidRDefault="0061367B" w:rsidP="000F75B6">
            <w:pPr>
              <w:jc w:val="both"/>
              <w:rPr>
                <w:rFonts w:eastAsia="Calibri"/>
              </w:rPr>
            </w:pPr>
            <w:r w:rsidRPr="00432C99">
              <w:rPr>
                <w:rFonts w:eastAsia="Calibri"/>
              </w:rPr>
              <w:t xml:space="preserve">48. Jelgavas ūdens un tūrisma sporta bāze, </w:t>
            </w:r>
            <w:proofErr w:type="spellStart"/>
            <w:r w:rsidRPr="00432C99">
              <w:rPr>
                <w:rFonts w:eastAsia="Calibri"/>
              </w:rPr>
              <w:t>Pilssalas</w:t>
            </w:r>
            <w:proofErr w:type="spellEnd"/>
            <w:r w:rsidRPr="00432C99">
              <w:rPr>
                <w:rFonts w:eastAsia="Calibri"/>
              </w:rPr>
              <w:t xml:space="preserve"> iela 5;</w:t>
            </w:r>
          </w:p>
          <w:p w14:paraId="0834CC63" w14:textId="43F3B0F9" w:rsidR="0061367B" w:rsidRPr="00432C99" w:rsidRDefault="0061367B" w:rsidP="00803C13">
            <w:pPr>
              <w:jc w:val="both"/>
              <w:rPr>
                <w:rFonts w:eastAsia="Calibri"/>
              </w:rPr>
            </w:pPr>
            <w:r w:rsidRPr="00432C99">
              <w:rPr>
                <w:rFonts w:eastAsia="Calibri"/>
              </w:rPr>
              <w:t xml:space="preserve">49. </w:t>
            </w:r>
            <w:r w:rsidRPr="00432C99">
              <w:rPr>
                <w:color w:val="000000"/>
                <w:lang w:eastAsia="lv-LV"/>
              </w:rPr>
              <w:t>Ielu apgaismojums, viss.</w:t>
            </w:r>
          </w:p>
          <w:p w14:paraId="3E7494C7" w14:textId="77777777" w:rsidR="0061367B" w:rsidRPr="00432C99" w:rsidRDefault="0061367B" w:rsidP="00584401">
            <w:pPr>
              <w:jc w:val="both"/>
              <w:rPr>
                <w:rFonts w:eastAsia="Calibri"/>
              </w:rPr>
            </w:pPr>
          </w:p>
          <w:p w14:paraId="3485DEF0" w14:textId="0B51068A" w:rsidR="000F75B6" w:rsidRPr="00B84195" w:rsidRDefault="0061367B" w:rsidP="00584401">
            <w:pPr>
              <w:jc w:val="both"/>
              <w:rPr>
                <w:rFonts w:eastAsia="Calibri"/>
              </w:rPr>
            </w:pPr>
            <w:r w:rsidRPr="00B84195">
              <w:rPr>
                <w:rFonts w:eastAsia="Calibri"/>
              </w:rPr>
              <w:t xml:space="preserve">Ārpus </w:t>
            </w:r>
            <w:proofErr w:type="spellStart"/>
            <w:r w:rsidRPr="00B84195">
              <w:rPr>
                <w:rFonts w:eastAsia="Calibri"/>
              </w:rPr>
              <w:t>energopārvaldības</w:t>
            </w:r>
            <w:proofErr w:type="spellEnd"/>
            <w:r w:rsidRPr="00B84195">
              <w:rPr>
                <w:rFonts w:eastAsia="Calibri"/>
              </w:rPr>
              <w:t xml:space="preserve"> sistēmas robežām:</w:t>
            </w:r>
          </w:p>
          <w:p w14:paraId="02B45C2E" w14:textId="57C86F96" w:rsidR="0061367B" w:rsidRPr="00432C99" w:rsidRDefault="0061367B" w:rsidP="00584401">
            <w:pPr>
              <w:jc w:val="both"/>
              <w:rPr>
                <w:rFonts w:eastAsia="Calibri"/>
              </w:rPr>
            </w:pPr>
            <w:r w:rsidRPr="00432C99">
              <w:rPr>
                <w:color w:val="000000"/>
                <w:lang w:eastAsia="lv-LV"/>
              </w:rPr>
              <w:t xml:space="preserve">1. </w:t>
            </w:r>
            <w:r w:rsidRPr="00432C99">
              <w:rPr>
                <w:rFonts w:eastAsia="Calibri"/>
              </w:rPr>
              <w:t>Lietus ūdens sūknētavas (2</w:t>
            </w:r>
            <w:r w:rsidR="00803C13" w:rsidRPr="00432C99">
              <w:rPr>
                <w:rFonts w:eastAsia="Calibri"/>
              </w:rPr>
              <w:t>2</w:t>
            </w:r>
            <w:r w:rsidRPr="00432C99">
              <w:rPr>
                <w:rFonts w:eastAsia="Calibri"/>
              </w:rPr>
              <w:t xml:space="preserve"> objekt</w:t>
            </w:r>
            <w:r w:rsidR="00B833E3" w:rsidRPr="00432C99">
              <w:rPr>
                <w:rFonts w:eastAsia="Calibri"/>
              </w:rPr>
              <w:t>i</w:t>
            </w:r>
            <w:r w:rsidRPr="00432C99">
              <w:rPr>
                <w:rFonts w:eastAsia="Calibri"/>
              </w:rPr>
              <w:t xml:space="preserve">), </w:t>
            </w:r>
          </w:p>
          <w:p w14:paraId="3CABEB23" w14:textId="44EE1EB2" w:rsidR="0061367B" w:rsidRPr="00432C99" w:rsidRDefault="0061367B" w:rsidP="0061367B">
            <w:pPr>
              <w:jc w:val="both"/>
              <w:rPr>
                <w:rFonts w:eastAsia="Calibri"/>
              </w:rPr>
            </w:pPr>
            <w:r w:rsidRPr="00432C99">
              <w:rPr>
                <w:color w:val="000000"/>
                <w:lang w:eastAsia="lv-LV"/>
              </w:rPr>
              <w:t xml:space="preserve">2. </w:t>
            </w:r>
            <w:r w:rsidRPr="00432C99">
              <w:rPr>
                <w:rFonts w:eastAsia="Calibri"/>
              </w:rPr>
              <w:t>Satiksmes luksoforu elektroenerģijas uzskaites punkti (</w:t>
            </w:r>
            <w:r w:rsidR="000D026A" w:rsidRPr="00432C99">
              <w:rPr>
                <w:rFonts w:eastAsia="Calibri"/>
              </w:rPr>
              <w:t>54</w:t>
            </w:r>
            <w:r w:rsidRPr="00432C99">
              <w:rPr>
                <w:rFonts w:eastAsia="Calibri"/>
              </w:rPr>
              <w:t xml:space="preserve"> punkti), viss.</w:t>
            </w:r>
          </w:p>
          <w:p w14:paraId="258B0E4C" w14:textId="77777777" w:rsidR="001268E5" w:rsidRPr="00432C99" w:rsidRDefault="0061367B" w:rsidP="006261A7">
            <w:pPr>
              <w:jc w:val="both"/>
              <w:rPr>
                <w:rFonts w:eastAsia="Calibri"/>
              </w:rPr>
            </w:pPr>
            <w:r w:rsidRPr="00432C99">
              <w:rPr>
                <w:color w:val="000000"/>
                <w:lang w:eastAsia="lv-LV"/>
              </w:rPr>
              <w:t xml:space="preserve">3. </w:t>
            </w:r>
            <w:r w:rsidRPr="00432C99">
              <w:rPr>
                <w:rFonts w:eastAsia="Calibri"/>
              </w:rPr>
              <w:t>Brīvdabas estrāde, Vecais ceļš 1A.</w:t>
            </w:r>
          </w:p>
          <w:p w14:paraId="11609673" w14:textId="77777777" w:rsidR="001268E5" w:rsidRPr="00B84195" w:rsidRDefault="001268E5" w:rsidP="006261A7">
            <w:pPr>
              <w:jc w:val="both"/>
              <w:rPr>
                <w:rFonts w:eastAsia="Calibri"/>
              </w:rPr>
            </w:pPr>
          </w:p>
          <w:p w14:paraId="4002BA10" w14:textId="6E461355" w:rsidR="00584401" w:rsidRPr="00B84195" w:rsidRDefault="00584401" w:rsidP="006261A7">
            <w:pPr>
              <w:jc w:val="both"/>
              <w:rPr>
                <w:rFonts w:eastAsia="Calibri"/>
              </w:rPr>
            </w:pPr>
            <w:r w:rsidRPr="00B84195">
              <w:rPr>
                <w:rFonts w:eastAsia="Calibri"/>
              </w:rPr>
              <w:t xml:space="preserve">Šī darba uzdevuma 2.10. punktā minētās darbības jāveic par visiem objektiem – gan </w:t>
            </w:r>
            <w:proofErr w:type="spellStart"/>
            <w:r w:rsidRPr="00B84195">
              <w:rPr>
                <w:rFonts w:eastAsia="Calibri"/>
              </w:rPr>
              <w:t>Energopārvaldības</w:t>
            </w:r>
            <w:proofErr w:type="spellEnd"/>
            <w:r w:rsidRPr="00B84195">
              <w:rPr>
                <w:rFonts w:eastAsia="Calibri"/>
              </w:rPr>
              <w:t xml:space="preserve"> sistēmas robežās iekļautajiem objektiem un ielu apgaismojumu, gan objektiem, kas nav iekļauti </w:t>
            </w:r>
            <w:proofErr w:type="spellStart"/>
            <w:r w:rsidRPr="00B84195">
              <w:rPr>
                <w:rFonts w:eastAsia="Calibri"/>
              </w:rPr>
              <w:t>Energopārvaldības</w:t>
            </w:r>
            <w:proofErr w:type="spellEnd"/>
            <w:r w:rsidRPr="00B84195">
              <w:rPr>
                <w:rFonts w:eastAsia="Calibri"/>
              </w:rPr>
              <w:t xml:space="preserve"> sistēmas robežās</w:t>
            </w:r>
          </w:p>
        </w:tc>
        <w:tc>
          <w:tcPr>
            <w:tcW w:w="1842" w:type="dxa"/>
          </w:tcPr>
          <w:p w14:paraId="43A8D0AD" w14:textId="77777777" w:rsidR="00584401" w:rsidRPr="009E6C7C" w:rsidRDefault="00584401" w:rsidP="00A312C3">
            <w:pPr>
              <w:rPr>
                <w:rFonts w:eastAsia="Calibri"/>
              </w:rPr>
            </w:pPr>
            <w:r w:rsidRPr="009E6C7C">
              <w:rPr>
                <w:rFonts w:eastAsia="Calibri"/>
              </w:rPr>
              <w:lastRenderedPageBreak/>
              <w:t>Ne retāk kā reizi 6 mēnešos</w:t>
            </w:r>
          </w:p>
        </w:tc>
      </w:tr>
      <w:tr w:rsidR="00584401" w:rsidRPr="00AD3882" w14:paraId="33ED4AD4" w14:textId="77777777" w:rsidTr="00432C99">
        <w:tc>
          <w:tcPr>
            <w:tcW w:w="709" w:type="dxa"/>
          </w:tcPr>
          <w:p w14:paraId="2D2F136B" w14:textId="77777777" w:rsidR="00584401" w:rsidRPr="009E6C7C" w:rsidRDefault="00584401" w:rsidP="006D65D6">
            <w:pPr>
              <w:numPr>
                <w:ilvl w:val="1"/>
                <w:numId w:val="5"/>
              </w:numPr>
              <w:jc w:val="both"/>
              <w:rPr>
                <w:rFonts w:eastAsia="Calibri"/>
              </w:rPr>
            </w:pPr>
            <w:bookmarkStart w:id="0" w:name="_Hlk128404236"/>
          </w:p>
        </w:tc>
        <w:tc>
          <w:tcPr>
            <w:tcW w:w="7513" w:type="dxa"/>
          </w:tcPr>
          <w:p w14:paraId="0208B93B" w14:textId="4454D0B0" w:rsidR="00584401" w:rsidRPr="009E6C7C" w:rsidRDefault="00584401" w:rsidP="00584401">
            <w:pPr>
              <w:jc w:val="both"/>
              <w:rPr>
                <w:rFonts w:eastAsia="Calibri"/>
              </w:rPr>
            </w:pPr>
            <w:r w:rsidRPr="009E6C7C">
              <w:rPr>
                <w:rFonts w:eastAsia="Calibri"/>
              </w:rPr>
              <w:t xml:space="preserve">Veikt katra objekta (izņemot ielu apgaismojums) apsekošanu, kas iekļauts </w:t>
            </w:r>
            <w:proofErr w:type="spellStart"/>
            <w:r w:rsidRPr="009E6C7C">
              <w:rPr>
                <w:rFonts w:eastAsia="Calibri"/>
              </w:rPr>
              <w:t>Energopārvaldības</w:t>
            </w:r>
            <w:proofErr w:type="spellEnd"/>
            <w:r w:rsidRPr="009E6C7C">
              <w:rPr>
                <w:rFonts w:eastAsia="Calibri"/>
              </w:rPr>
              <w:t xml:space="preserve"> sistēmas robežās</w:t>
            </w:r>
          </w:p>
        </w:tc>
        <w:tc>
          <w:tcPr>
            <w:tcW w:w="1842" w:type="dxa"/>
          </w:tcPr>
          <w:p w14:paraId="23B6B93E" w14:textId="501B3124" w:rsidR="00584401" w:rsidRPr="009E6C7C" w:rsidRDefault="00584401" w:rsidP="00A312C3">
            <w:pPr>
              <w:rPr>
                <w:rFonts w:eastAsia="Calibri"/>
              </w:rPr>
            </w:pPr>
            <w:r w:rsidRPr="009E6C7C">
              <w:rPr>
                <w:rFonts w:eastAsia="Calibri"/>
              </w:rPr>
              <w:t>Līdz 31.12.202</w:t>
            </w:r>
            <w:r w:rsidR="00803C13" w:rsidRPr="009E6C7C">
              <w:rPr>
                <w:rFonts w:eastAsia="Calibri"/>
              </w:rPr>
              <w:t>7.</w:t>
            </w:r>
          </w:p>
        </w:tc>
      </w:tr>
      <w:tr w:rsidR="00584401" w:rsidRPr="00AD3882" w14:paraId="04CFA74B" w14:textId="77777777" w:rsidTr="00432C99">
        <w:tc>
          <w:tcPr>
            <w:tcW w:w="709" w:type="dxa"/>
          </w:tcPr>
          <w:p w14:paraId="315C868D" w14:textId="77777777" w:rsidR="00584401" w:rsidRPr="009E6C7C" w:rsidRDefault="00584401" w:rsidP="006D65D6">
            <w:pPr>
              <w:numPr>
                <w:ilvl w:val="1"/>
                <w:numId w:val="5"/>
              </w:numPr>
              <w:jc w:val="both"/>
              <w:rPr>
                <w:rFonts w:eastAsia="Calibri"/>
              </w:rPr>
            </w:pPr>
          </w:p>
        </w:tc>
        <w:tc>
          <w:tcPr>
            <w:tcW w:w="7513" w:type="dxa"/>
          </w:tcPr>
          <w:p w14:paraId="45A29967" w14:textId="5C65F1DC" w:rsidR="00584401" w:rsidRPr="009E6C7C" w:rsidRDefault="00584401" w:rsidP="00135095">
            <w:pPr>
              <w:jc w:val="both"/>
              <w:rPr>
                <w:rFonts w:eastAsia="Calibri"/>
              </w:rPr>
            </w:pPr>
            <w:r w:rsidRPr="009E6C7C">
              <w:rPr>
                <w:rFonts w:eastAsia="Calibri"/>
              </w:rPr>
              <w:t xml:space="preserve">Veikt katra objekta (izņemot ielu apgaismojums), kas iekļauts </w:t>
            </w:r>
            <w:proofErr w:type="spellStart"/>
            <w:r w:rsidRPr="009E6C7C">
              <w:rPr>
                <w:rFonts w:eastAsia="Calibri"/>
              </w:rPr>
              <w:t>Energopārvaldības</w:t>
            </w:r>
            <w:proofErr w:type="spellEnd"/>
            <w:r w:rsidRPr="009E6C7C">
              <w:rPr>
                <w:rFonts w:eastAsia="Calibri"/>
              </w:rPr>
              <w:t xml:space="preserve"> sistēmas robežās, atkārtot</w:t>
            </w:r>
            <w:r w:rsidR="00432C99">
              <w:rPr>
                <w:rFonts w:eastAsia="Calibri"/>
              </w:rPr>
              <w:t>u</w:t>
            </w:r>
            <w:r w:rsidRPr="009E6C7C">
              <w:rPr>
                <w:rFonts w:eastAsia="Calibri"/>
              </w:rPr>
              <w:t xml:space="preserve"> apsekošanu, veicot interviju ar objekta atbildīgo par iekārtu un sistēmu uzturēšanu (siltummezgls, ventilācijas sistēmas, apgaismojums un citi), pārbaudot enerģijas skaitītāju rādījumus, pārbaudot iekārtu uzturēšanas žurnālus un citas darbības, kas kopā raksturojamas kā iekšējā audita veikšana</w:t>
            </w:r>
          </w:p>
        </w:tc>
        <w:tc>
          <w:tcPr>
            <w:tcW w:w="1842" w:type="dxa"/>
          </w:tcPr>
          <w:p w14:paraId="09E3D784" w14:textId="77777777" w:rsidR="00584401" w:rsidRPr="009E6C7C" w:rsidRDefault="00584401" w:rsidP="00A312C3">
            <w:pPr>
              <w:rPr>
                <w:rFonts w:eastAsia="Calibri"/>
              </w:rPr>
            </w:pPr>
            <w:r w:rsidRPr="009E6C7C">
              <w:rPr>
                <w:rFonts w:eastAsia="Calibri"/>
              </w:rPr>
              <w:t>Ne retāk kā vienu reizi gadā</w:t>
            </w:r>
          </w:p>
        </w:tc>
      </w:tr>
      <w:bookmarkEnd w:id="0"/>
      <w:tr w:rsidR="00584401" w:rsidRPr="00AD3882" w14:paraId="3B71AA87" w14:textId="77777777" w:rsidTr="00432C99">
        <w:tc>
          <w:tcPr>
            <w:tcW w:w="709" w:type="dxa"/>
          </w:tcPr>
          <w:p w14:paraId="2D518E89" w14:textId="77777777" w:rsidR="00584401" w:rsidRPr="009E6C7C" w:rsidRDefault="00584401" w:rsidP="006D65D6">
            <w:pPr>
              <w:numPr>
                <w:ilvl w:val="1"/>
                <w:numId w:val="5"/>
              </w:numPr>
              <w:jc w:val="both"/>
              <w:rPr>
                <w:rFonts w:eastAsia="Calibri"/>
              </w:rPr>
            </w:pPr>
          </w:p>
        </w:tc>
        <w:tc>
          <w:tcPr>
            <w:tcW w:w="7513" w:type="dxa"/>
          </w:tcPr>
          <w:p w14:paraId="2CD5F0A4" w14:textId="3CDFC1CC" w:rsidR="00584401" w:rsidRPr="009E6C7C" w:rsidRDefault="00584401" w:rsidP="00135095">
            <w:pPr>
              <w:jc w:val="both"/>
              <w:rPr>
                <w:rFonts w:eastAsia="Calibri"/>
              </w:rPr>
            </w:pPr>
            <w:r w:rsidRPr="009E6C7C">
              <w:rPr>
                <w:rFonts w:eastAsia="Calibri"/>
              </w:rPr>
              <w:t>Izlases veidā (izlases katrā reizē iekļaujami vismaz 10 objekti) objektu apsekošana, veicot interviju ar objekta atbildīgo par iekārtu un sistēmu uzturēšanu (siltummezgls, ventilācijas sistēmas, apgaismojums un citi), pārbaudot enerģijas skaitītāju rādījumus, pārbaudot iekārtu uzturēšanas žurnālus un citas darbības, kas kopā raksturojamas kā iekšējā audita veikšana</w:t>
            </w:r>
          </w:p>
        </w:tc>
        <w:tc>
          <w:tcPr>
            <w:tcW w:w="1842" w:type="dxa"/>
          </w:tcPr>
          <w:p w14:paraId="267D995F" w14:textId="77777777" w:rsidR="00584401" w:rsidRPr="009E6C7C" w:rsidRDefault="00584401" w:rsidP="00A312C3">
            <w:pPr>
              <w:rPr>
                <w:rFonts w:eastAsia="Calibri"/>
              </w:rPr>
            </w:pPr>
            <w:r w:rsidRPr="009E6C7C">
              <w:rPr>
                <w:rFonts w:eastAsia="Calibri"/>
              </w:rPr>
              <w:t>Ne retāk kā vienu reizi gadā</w:t>
            </w:r>
          </w:p>
        </w:tc>
      </w:tr>
      <w:tr w:rsidR="00584401" w:rsidRPr="00AD3882" w14:paraId="751B9BEB" w14:textId="77777777" w:rsidTr="00432C99">
        <w:tc>
          <w:tcPr>
            <w:tcW w:w="709" w:type="dxa"/>
          </w:tcPr>
          <w:p w14:paraId="12A7CECB" w14:textId="77777777" w:rsidR="00584401" w:rsidRPr="009E6C7C" w:rsidRDefault="00584401" w:rsidP="006D65D6">
            <w:pPr>
              <w:numPr>
                <w:ilvl w:val="1"/>
                <w:numId w:val="5"/>
              </w:numPr>
              <w:jc w:val="both"/>
              <w:rPr>
                <w:rFonts w:eastAsia="Calibri"/>
              </w:rPr>
            </w:pPr>
          </w:p>
        </w:tc>
        <w:tc>
          <w:tcPr>
            <w:tcW w:w="7513" w:type="dxa"/>
          </w:tcPr>
          <w:p w14:paraId="4AB4FBBE" w14:textId="77777777" w:rsidR="00584401" w:rsidRPr="009E6C7C" w:rsidRDefault="00584401" w:rsidP="00584401">
            <w:pPr>
              <w:jc w:val="both"/>
              <w:rPr>
                <w:rFonts w:eastAsia="Calibri"/>
              </w:rPr>
            </w:pPr>
            <w:r w:rsidRPr="009E6C7C">
              <w:rPr>
                <w:rFonts w:eastAsia="Calibri"/>
              </w:rPr>
              <w:t xml:space="preserve">Esošā </w:t>
            </w:r>
            <w:proofErr w:type="spellStart"/>
            <w:r w:rsidRPr="009E6C7C">
              <w:rPr>
                <w:rFonts w:eastAsia="Calibri"/>
              </w:rPr>
              <w:t>energopatēriņa</w:t>
            </w:r>
            <w:proofErr w:type="spellEnd"/>
            <w:r w:rsidRPr="009E6C7C">
              <w:rPr>
                <w:rFonts w:eastAsia="Calibri"/>
              </w:rPr>
              <w:t xml:space="preserve"> datu apstrādes un analīzes sistēma paredz:</w:t>
            </w:r>
          </w:p>
          <w:p w14:paraId="1C2A7221" w14:textId="3B47123C" w:rsidR="00584401" w:rsidRPr="009E6C7C" w:rsidRDefault="00584401" w:rsidP="006D65D6">
            <w:pPr>
              <w:pStyle w:val="Sarakstarindkopa"/>
              <w:numPr>
                <w:ilvl w:val="0"/>
                <w:numId w:val="7"/>
              </w:numPr>
              <w:ind w:left="175" w:hanging="142"/>
              <w:jc w:val="both"/>
              <w:rPr>
                <w:rFonts w:eastAsia="Calibri"/>
              </w:rPr>
            </w:pPr>
            <w:r w:rsidRPr="009E6C7C">
              <w:rPr>
                <w:rFonts w:eastAsia="Calibri"/>
              </w:rPr>
              <w:t xml:space="preserve">datu ieguvi no AS “Sadales tīkls” portāla </w:t>
            </w:r>
            <w:hyperlink r:id="rId8" w:history="1">
              <w:r w:rsidRPr="009E6C7C">
                <w:rPr>
                  <w:rStyle w:val="Hipersaite"/>
                  <w:rFonts w:eastAsia="Calibri"/>
                </w:rPr>
                <w:t>www.e-st.lv</w:t>
              </w:r>
            </w:hyperlink>
            <w:r w:rsidRPr="009E6C7C">
              <w:rPr>
                <w:rFonts w:eastAsia="Calibri"/>
              </w:rPr>
              <w:t xml:space="preserve"> par elektroenerģijas patēriņu katrā objektā, katru mēnesi ar datu nolasīšanas biežumu “reizi stundā”</w:t>
            </w:r>
            <w:r w:rsidR="00AD3882">
              <w:rPr>
                <w:rFonts w:eastAsia="Calibri"/>
              </w:rPr>
              <w:t>;</w:t>
            </w:r>
          </w:p>
          <w:p w14:paraId="2369281E" w14:textId="30934B29" w:rsidR="00584401" w:rsidRPr="009E6C7C" w:rsidRDefault="00584401" w:rsidP="006D65D6">
            <w:pPr>
              <w:pStyle w:val="Sarakstarindkopa"/>
              <w:numPr>
                <w:ilvl w:val="0"/>
                <w:numId w:val="7"/>
              </w:numPr>
              <w:ind w:left="175" w:hanging="142"/>
              <w:jc w:val="both"/>
              <w:rPr>
                <w:rFonts w:eastAsia="Calibri"/>
              </w:rPr>
            </w:pPr>
            <w:r w:rsidRPr="009E6C7C">
              <w:rPr>
                <w:rFonts w:eastAsia="Calibri"/>
              </w:rPr>
              <w:t>datu ieguvi no SIA “GREN Jelgava” par siltumenerģijas patēriņu katrā objektā, vismaz 2 reizes mēnesī ar datu nolasīšanas biežumu “reizi stundā”</w:t>
            </w:r>
            <w:r w:rsidR="00AD3882">
              <w:rPr>
                <w:rFonts w:eastAsia="Calibri"/>
              </w:rPr>
              <w:t>;</w:t>
            </w:r>
          </w:p>
          <w:p w14:paraId="1434CF5B" w14:textId="6C8C8485" w:rsidR="00584401" w:rsidRPr="009E6C7C" w:rsidRDefault="00584401" w:rsidP="006D65D6">
            <w:pPr>
              <w:pStyle w:val="Sarakstarindkopa"/>
              <w:numPr>
                <w:ilvl w:val="0"/>
                <w:numId w:val="7"/>
              </w:numPr>
              <w:ind w:left="175" w:hanging="142"/>
              <w:jc w:val="both"/>
              <w:rPr>
                <w:rFonts w:eastAsia="Calibri"/>
              </w:rPr>
            </w:pPr>
            <w:r w:rsidRPr="009E6C7C">
              <w:rPr>
                <w:rFonts w:eastAsia="Calibri"/>
              </w:rPr>
              <w:t xml:space="preserve">elektroenerģijas un siltumenerģijas patēriņa datu ievietošanu </w:t>
            </w:r>
            <w:proofErr w:type="spellStart"/>
            <w:r w:rsidRPr="009E6C7C">
              <w:rPr>
                <w:rFonts w:eastAsia="Calibri"/>
              </w:rPr>
              <w:t>Energosnieguma</w:t>
            </w:r>
            <w:proofErr w:type="spellEnd"/>
            <w:r w:rsidRPr="009E6C7C">
              <w:rPr>
                <w:rFonts w:eastAsia="Calibri"/>
              </w:rPr>
              <w:t xml:space="preserve"> datu apstrādes rīkā</w:t>
            </w:r>
            <w:r w:rsidR="00AD3882">
              <w:rPr>
                <w:rFonts w:eastAsia="Calibri"/>
              </w:rPr>
              <w:t>;</w:t>
            </w:r>
          </w:p>
          <w:p w14:paraId="4903A256" w14:textId="15BA75A9" w:rsidR="00584401" w:rsidRPr="009E6C7C" w:rsidRDefault="00584401" w:rsidP="006D65D6">
            <w:pPr>
              <w:pStyle w:val="Sarakstarindkopa"/>
              <w:numPr>
                <w:ilvl w:val="0"/>
                <w:numId w:val="7"/>
              </w:numPr>
              <w:ind w:left="175" w:hanging="142"/>
              <w:jc w:val="both"/>
              <w:rPr>
                <w:rFonts w:eastAsia="Calibri"/>
              </w:rPr>
            </w:pPr>
            <w:proofErr w:type="spellStart"/>
            <w:r w:rsidRPr="009E6C7C">
              <w:rPr>
                <w:rFonts w:eastAsia="Calibri"/>
              </w:rPr>
              <w:t>energosnieguma</w:t>
            </w:r>
            <w:proofErr w:type="spellEnd"/>
            <w:r w:rsidRPr="009E6C7C">
              <w:rPr>
                <w:rFonts w:eastAsia="Calibri"/>
              </w:rPr>
              <w:t xml:space="preserve"> rādītāju aprēķināšanu un attēlošanu </w:t>
            </w:r>
            <w:proofErr w:type="spellStart"/>
            <w:r w:rsidRPr="009E6C7C">
              <w:rPr>
                <w:rFonts w:eastAsia="Calibri"/>
              </w:rPr>
              <w:t>Energosnieguma</w:t>
            </w:r>
            <w:proofErr w:type="spellEnd"/>
            <w:r w:rsidRPr="009E6C7C">
              <w:rPr>
                <w:rFonts w:eastAsia="Calibri"/>
              </w:rPr>
              <w:t xml:space="preserve"> datu apstrādes rīkā par katru objektu</w:t>
            </w:r>
            <w:r w:rsidR="00AD3882">
              <w:rPr>
                <w:rFonts w:eastAsia="Calibri"/>
              </w:rPr>
              <w:t>;</w:t>
            </w:r>
          </w:p>
          <w:p w14:paraId="2B7793A3" w14:textId="2D407EF5" w:rsidR="00584401" w:rsidRPr="009E6C7C" w:rsidRDefault="00584401" w:rsidP="006D65D6">
            <w:pPr>
              <w:pStyle w:val="Sarakstarindkopa"/>
              <w:numPr>
                <w:ilvl w:val="0"/>
                <w:numId w:val="7"/>
              </w:numPr>
              <w:ind w:left="175" w:hanging="142"/>
              <w:jc w:val="both"/>
              <w:rPr>
                <w:rFonts w:eastAsia="Calibri"/>
              </w:rPr>
            </w:pPr>
            <w:proofErr w:type="spellStart"/>
            <w:r w:rsidRPr="009E6C7C">
              <w:rPr>
                <w:rFonts w:eastAsia="Calibri"/>
              </w:rPr>
              <w:t>energosnieguma</w:t>
            </w:r>
            <w:proofErr w:type="spellEnd"/>
            <w:r w:rsidRPr="009E6C7C">
              <w:rPr>
                <w:rFonts w:eastAsia="Calibri"/>
              </w:rPr>
              <w:t xml:space="preserve"> rādītāju (elektroenerģijas patēriņš mēnesī, dienā, stundā, siltumenerģijas patēriņš mēnesī, dienā, stundā; siltumenerģijas patēriņš pret grādu dienām (ņemot vērā iegūtos datus no Latvijas meteoroloģijas centra par </w:t>
            </w:r>
            <w:proofErr w:type="spellStart"/>
            <w:r w:rsidRPr="009E6C7C">
              <w:rPr>
                <w:rFonts w:eastAsia="Calibri"/>
              </w:rPr>
              <w:t>ārgaisa</w:t>
            </w:r>
            <w:proofErr w:type="spellEnd"/>
            <w:r w:rsidRPr="009E6C7C">
              <w:rPr>
                <w:rFonts w:eastAsia="Calibri"/>
              </w:rPr>
              <w:t xml:space="preserve"> temperatūru); siltumenerģijas patēriņš pret apkurināmo telpu platību; siltumenerģijas patēriņš darba dienās un brīvdienās) analīzi un interpretāciju ne retāk kā divas reizes mēnesī</w:t>
            </w:r>
            <w:r w:rsidR="00AD3882">
              <w:rPr>
                <w:rFonts w:eastAsia="Calibri"/>
              </w:rPr>
              <w:t>;</w:t>
            </w:r>
          </w:p>
          <w:p w14:paraId="25679840" w14:textId="1E533713" w:rsidR="00584401" w:rsidRPr="009E6C7C" w:rsidRDefault="00584401" w:rsidP="006D65D6">
            <w:pPr>
              <w:pStyle w:val="Sarakstarindkopa"/>
              <w:numPr>
                <w:ilvl w:val="0"/>
                <w:numId w:val="7"/>
              </w:numPr>
              <w:ind w:left="175" w:hanging="142"/>
              <w:jc w:val="both"/>
              <w:rPr>
                <w:rFonts w:eastAsia="Calibri"/>
              </w:rPr>
            </w:pPr>
            <w:proofErr w:type="spellStart"/>
            <w:r w:rsidRPr="009E6C7C">
              <w:rPr>
                <w:rFonts w:eastAsia="Calibri"/>
              </w:rPr>
              <w:t>energopatēriņa</w:t>
            </w:r>
            <w:proofErr w:type="spellEnd"/>
            <w:r w:rsidRPr="009E6C7C">
              <w:rPr>
                <w:rFonts w:eastAsia="Calibri"/>
              </w:rPr>
              <w:t xml:space="preserve"> datu kopsavilkumu gan kopā visiem objektiem, gan grupējot pēc objekta pielietojuma, gan par katru objektu atsevišķi</w:t>
            </w:r>
            <w:r w:rsidR="00AD3882">
              <w:rPr>
                <w:rFonts w:eastAsia="Calibri"/>
              </w:rPr>
              <w:t>;</w:t>
            </w:r>
          </w:p>
          <w:p w14:paraId="1248A665" w14:textId="7974A4F9" w:rsidR="00584401" w:rsidRPr="009E6C7C" w:rsidRDefault="00584401" w:rsidP="006D65D6">
            <w:pPr>
              <w:pStyle w:val="Sarakstarindkopa"/>
              <w:numPr>
                <w:ilvl w:val="0"/>
                <w:numId w:val="7"/>
              </w:numPr>
              <w:ind w:left="175" w:hanging="142"/>
              <w:jc w:val="both"/>
              <w:rPr>
                <w:rFonts w:eastAsia="Calibri"/>
              </w:rPr>
            </w:pPr>
            <w:r w:rsidRPr="009E6C7C">
              <w:rPr>
                <w:rFonts w:eastAsia="Calibri"/>
              </w:rPr>
              <w:t>ātru pārslēgšanu apskatāmajam periodam un salīdzināmajam (bāzes) periodam, izvēloties vēlamo gadu no pēdējo 4 gadu perioda</w:t>
            </w:r>
            <w:r w:rsidR="00AD3882">
              <w:rPr>
                <w:rFonts w:eastAsia="Calibri"/>
              </w:rPr>
              <w:t>;</w:t>
            </w:r>
          </w:p>
          <w:p w14:paraId="08242DB0" w14:textId="0AE9D2D4" w:rsidR="00584401" w:rsidRPr="009E6C7C" w:rsidRDefault="00584401" w:rsidP="006D65D6">
            <w:pPr>
              <w:pStyle w:val="Sarakstarindkopa"/>
              <w:numPr>
                <w:ilvl w:val="0"/>
                <w:numId w:val="7"/>
              </w:numPr>
              <w:ind w:left="175" w:hanging="142"/>
              <w:jc w:val="both"/>
              <w:rPr>
                <w:rFonts w:eastAsia="Calibri"/>
              </w:rPr>
            </w:pPr>
            <w:proofErr w:type="spellStart"/>
            <w:r w:rsidRPr="009E6C7C">
              <w:rPr>
                <w:rFonts w:eastAsia="Calibri"/>
              </w:rPr>
              <w:t>energosnieguma</w:t>
            </w:r>
            <w:proofErr w:type="spellEnd"/>
            <w:r w:rsidRPr="009E6C7C">
              <w:rPr>
                <w:rFonts w:eastAsia="Calibri"/>
              </w:rPr>
              <w:t xml:space="preserve"> rādītāju būtisko noviržu (atbilstoši definētajiem principiem </w:t>
            </w:r>
            <w:proofErr w:type="spellStart"/>
            <w:r w:rsidRPr="009E6C7C">
              <w:rPr>
                <w:rFonts w:eastAsia="Calibri"/>
              </w:rPr>
              <w:t>Energopārvaldības</w:t>
            </w:r>
            <w:proofErr w:type="spellEnd"/>
            <w:r w:rsidRPr="009E6C7C">
              <w:rPr>
                <w:rFonts w:eastAsia="Calibri"/>
              </w:rPr>
              <w:t xml:space="preserve"> sistēmas rokasgrāmatā) konstatēšanu un dokumentēšanu </w:t>
            </w:r>
            <w:proofErr w:type="spellStart"/>
            <w:r w:rsidRPr="009E6C7C">
              <w:rPr>
                <w:rFonts w:eastAsia="Calibri"/>
              </w:rPr>
              <w:t>Energopārvaldības</w:t>
            </w:r>
            <w:proofErr w:type="spellEnd"/>
            <w:r w:rsidRPr="009E6C7C">
              <w:rPr>
                <w:rFonts w:eastAsia="Calibri"/>
              </w:rPr>
              <w:t xml:space="preserve"> sistēmas reģistros ne retāk kā reizi mēnesī</w:t>
            </w:r>
            <w:r w:rsidR="00AD3882">
              <w:rPr>
                <w:rFonts w:eastAsia="Calibri"/>
              </w:rPr>
              <w:t>;</w:t>
            </w:r>
          </w:p>
          <w:p w14:paraId="6EF966DE" w14:textId="77777777" w:rsidR="00584401" w:rsidRPr="009E6C7C" w:rsidRDefault="00584401" w:rsidP="00584401">
            <w:pPr>
              <w:jc w:val="both"/>
              <w:rPr>
                <w:rFonts w:eastAsia="Calibri"/>
              </w:rPr>
            </w:pPr>
            <w:r w:rsidRPr="009E6C7C">
              <w:rPr>
                <w:rFonts w:eastAsia="Calibri"/>
              </w:rPr>
              <w:t xml:space="preserve">Darbu veicējam jānodrošina, ka līguma izpildes laikā tiek nodrošināts vismaz šajā punktā minētās darbības un rezultāts. Darbu veicējs var izmantot šobrīd izmantoto </w:t>
            </w:r>
            <w:proofErr w:type="spellStart"/>
            <w:r w:rsidRPr="009E6C7C">
              <w:rPr>
                <w:rFonts w:eastAsia="Calibri"/>
              </w:rPr>
              <w:t>Energosnieguma</w:t>
            </w:r>
            <w:proofErr w:type="spellEnd"/>
            <w:r w:rsidRPr="009E6C7C">
              <w:rPr>
                <w:rFonts w:eastAsia="Calibri"/>
              </w:rPr>
              <w:t xml:space="preserve"> datu apstrādes rīku vai izveidot citu datu apstrādes rīku, kurā būtu iespējams veikt </w:t>
            </w:r>
            <w:proofErr w:type="spellStart"/>
            <w:r w:rsidRPr="009E6C7C">
              <w:rPr>
                <w:rFonts w:eastAsia="Calibri"/>
              </w:rPr>
              <w:t>energopatēriņa</w:t>
            </w:r>
            <w:proofErr w:type="spellEnd"/>
            <w:r w:rsidRPr="009E6C7C">
              <w:rPr>
                <w:rFonts w:eastAsia="Calibri"/>
              </w:rPr>
              <w:t xml:space="preserve"> datu ievadi, apstrādi, analīzi un interpretāciju. Izmaksas par jauna rīka izstrādi, ja tādu Darbu veicējs izvēlas izstrādāt, iekļaujamas šī līguma izpildes finanšu piedāvājumā. </w:t>
            </w:r>
          </w:p>
        </w:tc>
        <w:tc>
          <w:tcPr>
            <w:tcW w:w="1842" w:type="dxa"/>
          </w:tcPr>
          <w:p w14:paraId="70EC39BF" w14:textId="77777777" w:rsidR="00584401" w:rsidRPr="009E6C7C" w:rsidRDefault="00584401" w:rsidP="00A312C3">
            <w:pPr>
              <w:rPr>
                <w:rFonts w:eastAsia="Calibri"/>
              </w:rPr>
            </w:pPr>
          </w:p>
          <w:p w14:paraId="31705231" w14:textId="77777777" w:rsidR="00584401" w:rsidRPr="009E6C7C" w:rsidRDefault="00584401" w:rsidP="00A312C3">
            <w:pPr>
              <w:rPr>
                <w:rFonts w:eastAsia="Calibri"/>
              </w:rPr>
            </w:pPr>
          </w:p>
          <w:p w14:paraId="3D0DFABE" w14:textId="77777777" w:rsidR="00584401" w:rsidRPr="009E6C7C" w:rsidRDefault="00584401" w:rsidP="00A312C3">
            <w:pPr>
              <w:rPr>
                <w:rFonts w:eastAsia="Calibri"/>
              </w:rPr>
            </w:pPr>
          </w:p>
          <w:p w14:paraId="5C5915CD" w14:textId="77777777" w:rsidR="00584401" w:rsidRPr="009E6C7C" w:rsidRDefault="00584401" w:rsidP="00A312C3">
            <w:pPr>
              <w:rPr>
                <w:rFonts w:eastAsia="Calibri"/>
              </w:rPr>
            </w:pPr>
          </w:p>
          <w:p w14:paraId="60A63DF3" w14:textId="77777777" w:rsidR="00584401" w:rsidRPr="009E6C7C" w:rsidRDefault="00584401" w:rsidP="00A312C3">
            <w:pPr>
              <w:rPr>
                <w:rFonts w:eastAsia="Calibri"/>
              </w:rPr>
            </w:pPr>
          </w:p>
          <w:p w14:paraId="64A3835E" w14:textId="77777777" w:rsidR="00584401" w:rsidRPr="009E6C7C" w:rsidRDefault="00584401" w:rsidP="00A312C3">
            <w:pPr>
              <w:rPr>
                <w:rFonts w:eastAsia="Calibri"/>
              </w:rPr>
            </w:pPr>
          </w:p>
          <w:p w14:paraId="6FF3A328" w14:textId="77777777" w:rsidR="00584401" w:rsidRPr="009E6C7C" w:rsidRDefault="00584401" w:rsidP="00A312C3">
            <w:pPr>
              <w:rPr>
                <w:rFonts w:eastAsia="Calibri"/>
              </w:rPr>
            </w:pPr>
          </w:p>
          <w:p w14:paraId="70C738F4" w14:textId="77777777" w:rsidR="00584401" w:rsidRPr="009E6C7C" w:rsidRDefault="00584401" w:rsidP="00A312C3">
            <w:pPr>
              <w:rPr>
                <w:rFonts w:eastAsia="Calibri"/>
              </w:rPr>
            </w:pPr>
          </w:p>
          <w:p w14:paraId="25E0D98F" w14:textId="77777777" w:rsidR="00584401" w:rsidRPr="009E6C7C" w:rsidRDefault="00584401" w:rsidP="00A312C3">
            <w:pPr>
              <w:rPr>
                <w:rFonts w:eastAsia="Calibri"/>
              </w:rPr>
            </w:pPr>
          </w:p>
          <w:p w14:paraId="3E071299" w14:textId="77777777" w:rsidR="00584401" w:rsidRPr="009E6C7C" w:rsidRDefault="00584401" w:rsidP="00A312C3">
            <w:pPr>
              <w:rPr>
                <w:rFonts w:eastAsia="Calibri"/>
              </w:rPr>
            </w:pPr>
          </w:p>
          <w:p w14:paraId="306154A5" w14:textId="77777777" w:rsidR="00584401" w:rsidRPr="009E6C7C" w:rsidRDefault="00584401" w:rsidP="00A312C3">
            <w:pPr>
              <w:rPr>
                <w:rFonts w:eastAsia="Calibri"/>
              </w:rPr>
            </w:pPr>
          </w:p>
          <w:p w14:paraId="20F90859" w14:textId="77777777" w:rsidR="00584401" w:rsidRPr="009E6C7C" w:rsidRDefault="00584401" w:rsidP="00A312C3">
            <w:pPr>
              <w:rPr>
                <w:rFonts w:eastAsia="Calibri"/>
              </w:rPr>
            </w:pPr>
          </w:p>
          <w:p w14:paraId="0CC1FFF9" w14:textId="77777777" w:rsidR="00584401" w:rsidRPr="009E6C7C" w:rsidRDefault="00584401" w:rsidP="00A312C3">
            <w:pPr>
              <w:rPr>
                <w:rFonts w:eastAsia="Calibri"/>
              </w:rPr>
            </w:pPr>
          </w:p>
          <w:p w14:paraId="0985AB6F" w14:textId="77777777" w:rsidR="00584401" w:rsidRPr="009E6C7C" w:rsidRDefault="00584401" w:rsidP="00A312C3">
            <w:pPr>
              <w:rPr>
                <w:rFonts w:eastAsia="Calibri"/>
              </w:rPr>
            </w:pPr>
          </w:p>
          <w:p w14:paraId="680E68BC" w14:textId="77777777" w:rsidR="00584401" w:rsidRPr="009E6C7C" w:rsidRDefault="00584401" w:rsidP="00A312C3">
            <w:pPr>
              <w:rPr>
                <w:rFonts w:eastAsia="Calibri"/>
              </w:rPr>
            </w:pPr>
          </w:p>
          <w:p w14:paraId="0BD4E2F8" w14:textId="77777777" w:rsidR="00584401" w:rsidRPr="009E6C7C" w:rsidRDefault="00584401" w:rsidP="00A312C3">
            <w:pPr>
              <w:rPr>
                <w:rFonts w:eastAsia="Calibri"/>
              </w:rPr>
            </w:pPr>
          </w:p>
          <w:p w14:paraId="01140270" w14:textId="77777777" w:rsidR="00584401" w:rsidRPr="009E6C7C" w:rsidRDefault="00584401" w:rsidP="00A312C3">
            <w:pPr>
              <w:rPr>
                <w:rFonts w:eastAsia="Calibri"/>
              </w:rPr>
            </w:pPr>
          </w:p>
          <w:p w14:paraId="77AE3AF5" w14:textId="77777777" w:rsidR="00584401" w:rsidRPr="009E6C7C" w:rsidRDefault="00584401" w:rsidP="00A312C3">
            <w:pPr>
              <w:rPr>
                <w:rFonts w:eastAsia="Calibri"/>
              </w:rPr>
            </w:pPr>
          </w:p>
          <w:p w14:paraId="7218B2A7" w14:textId="77777777" w:rsidR="00584401" w:rsidRPr="009E6C7C" w:rsidRDefault="00584401" w:rsidP="00A312C3">
            <w:pPr>
              <w:rPr>
                <w:rFonts w:eastAsia="Calibri"/>
              </w:rPr>
            </w:pPr>
          </w:p>
          <w:p w14:paraId="388A9A64" w14:textId="77777777" w:rsidR="00584401" w:rsidRPr="009E6C7C" w:rsidRDefault="00584401" w:rsidP="00A312C3">
            <w:pPr>
              <w:rPr>
                <w:rFonts w:eastAsia="Calibri"/>
              </w:rPr>
            </w:pPr>
          </w:p>
          <w:p w14:paraId="3851D38F" w14:textId="77777777" w:rsidR="00584401" w:rsidRPr="009E6C7C" w:rsidRDefault="00584401" w:rsidP="00A312C3">
            <w:pPr>
              <w:rPr>
                <w:rFonts w:eastAsia="Calibri"/>
              </w:rPr>
            </w:pPr>
          </w:p>
          <w:p w14:paraId="362DD7A3" w14:textId="77777777" w:rsidR="00584401" w:rsidRPr="009E6C7C" w:rsidRDefault="00584401" w:rsidP="00A312C3">
            <w:pPr>
              <w:rPr>
                <w:rFonts w:eastAsia="Calibri"/>
              </w:rPr>
            </w:pPr>
          </w:p>
          <w:p w14:paraId="17B65505" w14:textId="77777777" w:rsidR="00584401" w:rsidRPr="009E6C7C" w:rsidRDefault="00584401" w:rsidP="00A312C3">
            <w:pPr>
              <w:rPr>
                <w:rFonts w:eastAsia="Calibri"/>
              </w:rPr>
            </w:pPr>
          </w:p>
          <w:p w14:paraId="48E85B43" w14:textId="77777777" w:rsidR="00584401" w:rsidRPr="009E6C7C" w:rsidRDefault="00584401" w:rsidP="00A312C3">
            <w:pPr>
              <w:rPr>
                <w:rFonts w:eastAsia="Calibri"/>
              </w:rPr>
            </w:pPr>
          </w:p>
          <w:p w14:paraId="1501E6E5" w14:textId="77777777" w:rsidR="00584401" w:rsidRPr="009E6C7C" w:rsidRDefault="00584401" w:rsidP="00A312C3">
            <w:pPr>
              <w:rPr>
                <w:rFonts w:eastAsia="Calibri"/>
              </w:rPr>
            </w:pPr>
          </w:p>
          <w:p w14:paraId="05039299" w14:textId="77777777" w:rsidR="00584401" w:rsidRPr="009E6C7C" w:rsidRDefault="00584401" w:rsidP="00A312C3">
            <w:pPr>
              <w:rPr>
                <w:rFonts w:eastAsia="Calibri"/>
              </w:rPr>
            </w:pPr>
            <w:r w:rsidRPr="009E6C7C">
              <w:rPr>
                <w:rFonts w:eastAsia="Calibri"/>
              </w:rPr>
              <w:t>Ne retāk kā reizi mēnesī</w:t>
            </w:r>
          </w:p>
        </w:tc>
      </w:tr>
      <w:tr w:rsidR="00584401" w:rsidRPr="00AD3882" w14:paraId="74340E67" w14:textId="77777777" w:rsidTr="00432C99">
        <w:tc>
          <w:tcPr>
            <w:tcW w:w="709" w:type="dxa"/>
          </w:tcPr>
          <w:p w14:paraId="3F398A3F" w14:textId="77777777" w:rsidR="00584401" w:rsidRPr="009E6C7C" w:rsidRDefault="00584401" w:rsidP="006D65D6">
            <w:pPr>
              <w:numPr>
                <w:ilvl w:val="1"/>
                <w:numId w:val="5"/>
              </w:numPr>
              <w:jc w:val="both"/>
              <w:rPr>
                <w:rFonts w:eastAsia="Calibri"/>
              </w:rPr>
            </w:pPr>
          </w:p>
        </w:tc>
        <w:tc>
          <w:tcPr>
            <w:tcW w:w="7513" w:type="dxa"/>
          </w:tcPr>
          <w:p w14:paraId="1D7960BD" w14:textId="77777777" w:rsidR="00584401" w:rsidRPr="009E6C7C" w:rsidRDefault="00584401" w:rsidP="00584401">
            <w:pPr>
              <w:jc w:val="both"/>
              <w:rPr>
                <w:rFonts w:eastAsia="Calibri"/>
              </w:rPr>
            </w:pPr>
            <w:r w:rsidRPr="009E6C7C">
              <w:rPr>
                <w:rFonts w:eastAsia="Calibri"/>
              </w:rPr>
              <w:t xml:space="preserve">Papildināt </w:t>
            </w:r>
            <w:proofErr w:type="spellStart"/>
            <w:r w:rsidRPr="009E6C7C">
              <w:rPr>
                <w:rFonts w:eastAsia="Calibri"/>
              </w:rPr>
              <w:t>energosnieguma</w:t>
            </w:r>
            <w:proofErr w:type="spellEnd"/>
            <w:r w:rsidRPr="009E6C7C">
              <w:rPr>
                <w:rFonts w:eastAsia="Calibri"/>
              </w:rPr>
              <w:t xml:space="preserve"> datu apstrādes rīku ar automātiski iegūtiem datiem no izglītības iestāžu ēkās uzstādītajiem telpu klimata monitoringa sensoriem, izmantojot datus par faktisko iekštelpu temperatūru grādu dienu aprēķinam un datus par CO</w:t>
            </w:r>
            <w:r w:rsidRPr="009E6C7C">
              <w:rPr>
                <w:rFonts w:eastAsia="Calibri"/>
                <w:vertAlign w:val="subscript"/>
              </w:rPr>
              <w:t>2</w:t>
            </w:r>
            <w:r w:rsidRPr="009E6C7C">
              <w:rPr>
                <w:rFonts w:eastAsia="Calibri"/>
              </w:rPr>
              <w:t xml:space="preserve"> līmeņa mērījumiem ventilācijas sistēmu darbības efektivitātes aprēķinam</w:t>
            </w:r>
          </w:p>
        </w:tc>
        <w:tc>
          <w:tcPr>
            <w:tcW w:w="1842" w:type="dxa"/>
          </w:tcPr>
          <w:p w14:paraId="548101EF" w14:textId="77777777" w:rsidR="00584401" w:rsidRPr="009E6C7C" w:rsidRDefault="00584401" w:rsidP="00A312C3">
            <w:pPr>
              <w:rPr>
                <w:rFonts w:eastAsia="Calibri"/>
              </w:rPr>
            </w:pPr>
            <w:r w:rsidRPr="009E6C7C">
              <w:rPr>
                <w:rFonts w:eastAsia="Calibri"/>
              </w:rPr>
              <w:t>Ne retāk kā reizi mēnesī</w:t>
            </w:r>
          </w:p>
        </w:tc>
      </w:tr>
      <w:tr w:rsidR="00584401" w:rsidRPr="00AD3882" w14:paraId="7CAFADB1" w14:textId="77777777" w:rsidTr="00432C99">
        <w:tc>
          <w:tcPr>
            <w:tcW w:w="709" w:type="dxa"/>
          </w:tcPr>
          <w:p w14:paraId="0C198ACB" w14:textId="77777777" w:rsidR="00584401" w:rsidRPr="009E6C7C" w:rsidRDefault="00584401" w:rsidP="006D65D6">
            <w:pPr>
              <w:numPr>
                <w:ilvl w:val="1"/>
                <w:numId w:val="5"/>
              </w:numPr>
              <w:jc w:val="both"/>
              <w:rPr>
                <w:rFonts w:eastAsia="Calibri"/>
              </w:rPr>
            </w:pPr>
          </w:p>
        </w:tc>
        <w:tc>
          <w:tcPr>
            <w:tcW w:w="7513" w:type="dxa"/>
          </w:tcPr>
          <w:p w14:paraId="4AEE4D82" w14:textId="77777777" w:rsidR="00584401" w:rsidRPr="009E6C7C" w:rsidRDefault="00584401" w:rsidP="00584401">
            <w:pPr>
              <w:jc w:val="both"/>
              <w:rPr>
                <w:rFonts w:eastAsia="Calibri"/>
              </w:rPr>
            </w:pPr>
            <w:r w:rsidRPr="009E6C7C">
              <w:rPr>
                <w:rFonts w:eastAsia="Calibri"/>
              </w:rPr>
              <w:t xml:space="preserve">Organizēt, vadīt un protokolēt </w:t>
            </w:r>
            <w:proofErr w:type="spellStart"/>
            <w:r w:rsidRPr="009E6C7C">
              <w:rPr>
                <w:rFonts w:eastAsia="Calibri"/>
              </w:rPr>
              <w:t>Energopārvaldības</w:t>
            </w:r>
            <w:proofErr w:type="spellEnd"/>
            <w:r w:rsidRPr="009E6C7C">
              <w:rPr>
                <w:rFonts w:eastAsia="Calibri"/>
              </w:rPr>
              <w:t xml:space="preserve"> sistēmas augstākās vadības darba grupas darbu</w:t>
            </w:r>
          </w:p>
        </w:tc>
        <w:tc>
          <w:tcPr>
            <w:tcW w:w="1842" w:type="dxa"/>
          </w:tcPr>
          <w:p w14:paraId="3320642C" w14:textId="77777777" w:rsidR="00584401" w:rsidRPr="009E6C7C" w:rsidRDefault="00584401" w:rsidP="00A312C3">
            <w:pPr>
              <w:rPr>
                <w:rFonts w:eastAsia="Calibri"/>
              </w:rPr>
            </w:pPr>
            <w:r w:rsidRPr="009E6C7C">
              <w:rPr>
                <w:rFonts w:eastAsia="Calibri"/>
              </w:rPr>
              <w:t>Ne retāk kā divas reizes gadā</w:t>
            </w:r>
          </w:p>
        </w:tc>
      </w:tr>
      <w:tr w:rsidR="00584401" w:rsidRPr="00AD3882" w14:paraId="3A00B004" w14:textId="77777777" w:rsidTr="00432C99">
        <w:tc>
          <w:tcPr>
            <w:tcW w:w="709" w:type="dxa"/>
          </w:tcPr>
          <w:p w14:paraId="7AA76AF7" w14:textId="77777777" w:rsidR="00584401" w:rsidRPr="009E6C7C" w:rsidRDefault="00584401" w:rsidP="006D65D6">
            <w:pPr>
              <w:numPr>
                <w:ilvl w:val="1"/>
                <w:numId w:val="5"/>
              </w:numPr>
              <w:jc w:val="both"/>
              <w:rPr>
                <w:rFonts w:eastAsia="Calibri"/>
              </w:rPr>
            </w:pPr>
          </w:p>
        </w:tc>
        <w:tc>
          <w:tcPr>
            <w:tcW w:w="7513" w:type="dxa"/>
          </w:tcPr>
          <w:p w14:paraId="03BF75C1" w14:textId="4DFC69ED" w:rsidR="00584401" w:rsidRPr="009E6C7C" w:rsidRDefault="00584401" w:rsidP="0009588C">
            <w:pPr>
              <w:jc w:val="both"/>
              <w:rPr>
                <w:rFonts w:eastAsia="Calibri"/>
              </w:rPr>
            </w:pPr>
            <w:r w:rsidRPr="009E6C7C">
              <w:rPr>
                <w:rFonts w:eastAsia="Calibri"/>
              </w:rPr>
              <w:t>Sagatavot priekšlikumus par energoresursu patēriņa monitoring</w:t>
            </w:r>
            <w:r w:rsidR="000B72A6" w:rsidRPr="009E6C7C">
              <w:rPr>
                <w:rFonts w:eastAsia="Calibri"/>
              </w:rPr>
              <w:t>u</w:t>
            </w:r>
            <w:r w:rsidR="0009588C" w:rsidRPr="009E6C7C">
              <w:rPr>
                <w:rFonts w:eastAsia="Calibri"/>
              </w:rPr>
              <w:t xml:space="preserve"> (dažādi sensor</w:t>
            </w:r>
            <w:r w:rsidR="00AF2B55">
              <w:rPr>
                <w:rFonts w:eastAsia="Calibri"/>
              </w:rPr>
              <w:t>i</w:t>
            </w:r>
            <w:r w:rsidR="0009588C" w:rsidRPr="009E6C7C">
              <w:rPr>
                <w:rFonts w:eastAsia="Calibri"/>
              </w:rPr>
              <w:t>, citas uzskaites, mērīšanas iespējas)</w:t>
            </w:r>
            <w:r w:rsidRPr="009E6C7C">
              <w:rPr>
                <w:rFonts w:eastAsia="Calibri"/>
              </w:rPr>
              <w:t xml:space="preserve"> izvērtējot nepieciešamību, izmaksas un ieguvumus</w:t>
            </w:r>
            <w:r w:rsidR="001268E5" w:rsidRPr="009E6C7C">
              <w:rPr>
                <w:rFonts w:eastAsia="Calibri"/>
              </w:rPr>
              <w:t>, pielietojot aprites cikla (LCC) pieeju</w:t>
            </w:r>
            <w:r w:rsidRPr="009E6C7C">
              <w:rPr>
                <w:rFonts w:eastAsia="Calibri"/>
              </w:rPr>
              <w:t>. Ja Pasūtītājs apstiprina priekšlikumu, Darbu veicējam jānodrošina, ka piedāvātais energoresursu patēriņa datu monitorings tiek veikts</w:t>
            </w:r>
          </w:p>
        </w:tc>
        <w:tc>
          <w:tcPr>
            <w:tcW w:w="1842" w:type="dxa"/>
          </w:tcPr>
          <w:p w14:paraId="63150F81" w14:textId="77777777" w:rsidR="00584401" w:rsidRPr="009E6C7C" w:rsidRDefault="00584401" w:rsidP="00A312C3">
            <w:pPr>
              <w:rPr>
                <w:rFonts w:eastAsia="Calibri"/>
              </w:rPr>
            </w:pPr>
            <w:r w:rsidRPr="009E6C7C">
              <w:rPr>
                <w:rFonts w:eastAsia="Calibri"/>
              </w:rPr>
              <w:t>Ne retāk kā vienu reizi gadā</w:t>
            </w:r>
          </w:p>
        </w:tc>
      </w:tr>
      <w:tr w:rsidR="00584401" w:rsidRPr="00AD3882" w14:paraId="1E686E22" w14:textId="77777777" w:rsidTr="00432C99">
        <w:tc>
          <w:tcPr>
            <w:tcW w:w="709" w:type="dxa"/>
          </w:tcPr>
          <w:p w14:paraId="476D4F5C" w14:textId="77777777" w:rsidR="00584401" w:rsidRPr="009E6C7C" w:rsidRDefault="00584401" w:rsidP="006D65D6">
            <w:pPr>
              <w:numPr>
                <w:ilvl w:val="1"/>
                <w:numId w:val="5"/>
              </w:numPr>
              <w:jc w:val="both"/>
              <w:rPr>
                <w:rFonts w:eastAsia="Calibri"/>
              </w:rPr>
            </w:pPr>
          </w:p>
        </w:tc>
        <w:tc>
          <w:tcPr>
            <w:tcW w:w="7513" w:type="dxa"/>
          </w:tcPr>
          <w:p w14:paraId="478A6852" w14:textId="72DF60DA" w:rsidR="00584401" w:rsidRPr="009E6C7C" w:rsidRDefault="00AD3882">
            <w:pPr>
              <w:jc w:val="both"/>
              <w:rPr>
                <w:rFonts w:eastAsia="Calibri"/>
              </w:rPr>
            </w:pPr>
            <w:r>
              <w:rPr>
                <w:rFonts w:eastAsia="Calibri"/>
              </w:rPr>
              <w:t>Izvērtēt un sniegt priekšlikumus</w:t>
            </w:r>
            <w:r w:rsidR="00584401" w:rsidRPr="009E6C7C">
              <w:rPr>
                <w:rFonts w:eastAsia="Calibri"/>
              </w:rPr>
              <w:t xml:space="preserve"> par veicamajām darbībām ēku un infrastruktūras pārvaldības tehniskajā jomā un par jaunu iekārtu/tehnoloģiju iegādi un uzstādīšanu energoresursu efektīvākai izmantošanai, </w:t>
            </w:r>
            <w:r>
              <w:rPr>
                <w:rFonts w:eastAsia="Calibri"/>
              </w:rPr>
              <w:t>analizējot</w:t>
            </w:r>
            <w:r w:rsidRPr="009E6C7C">
              <w:rPr>
                <w:rFonts w:eastAsia="Calibri"/>
              </w:rPr>
              <w:t xml:space="preserve"> </w:t>
            </w:r>
            <w:r w:rsidR="00584401" w:rsidRPr="009E6C7C">
              <w:rPr>
                <w:rFonts w:eastAsia="Calibri"/>
              </w:rPr>
              <w:t>nepieciešamību, izmaksas un ieguvumus</w:t>
            </w:r>
            <w:r w:rsidR="001268E5" w:rsidRPr="009E6C7C">
              <w:rPr>
                <w:rFonts w:eastAsia="Calibri"/>
              </w:rPr>
              <w:t>, nosakot prioritātes veicamajiem pasākumiem</w:t>
            </w:r>
          </w:p>
        </w:tc>
        <w:tc>
          <w:tcPr>
            <w:tcW w:w="1842" w:type="dxa"/>
          </w:tcPr>
          <w:p w14:paraId="23D0DAD9" w14:textId="77777777" w:rsidR="00584401" w:rsidRPr="009E6C7C" w:rsidRDefault="00584401" w:rsidP="00A312C3">
            <w:pPr>
              <w:rPr>
                <w:rFonts w:eastAsia="Calibri"/>
              </w:rPr>
            </w:pPr>
            <w:r w:rsidRPr="009E6C7C">
              <w:rPr>
                <w:rFonts w:eastAsia="Calibri"/>
              </w:rPr>
              <w:t>Ne retāk kā divas reizes gadā</w:t>
            </w:r>
          </w:p>
        </w:tc>
      </w:tr>
      <w:tr w:rsidR="00584401" w:rsidRPr="00AD3882" w14:paraId="21C3CA04" w14:textId="77777777" w:rsidTr="00432C99">
        <w:tc>
          <w:tcPr>
            <w:tcW w:w="709" w:type="dxa"/>
          </w:tcPr>
          <w:p w14:paraId="2755C3C7" w14:textId="77777777" w:rsidR="00584401" w:rsidRPr="009E6C7C" w:rsidRDefault="00584401" w:rsidP="006D65D6">
            <w:pPr>
              <w:numPr>
                <w:ilvl w:val="1"/>
                <w:numId w:val="5"/>
              </w:numPr>
              <w:jc w:val="both"/>
              <w:rPr>
                <w:rFonts w:eastAsia="Calibri"/>
              </w:rPr>
            </w:pPr>
          </w:p>
        </w:tc>
        <w:tc>
          <w:tcPr>
            <w:tcW w:w="7513" w:type="dxa"/>
          </w:tcPr>
          <w:p w14:paraId="20447054" w14:textId="67787D3D" w:rsidR="00584401" w:rsidRPr="009E6C7C" w:rsidRDefault="00584401" w:rsidP="00584401">
            <w:pPr>
              <w:jc w:val="both"/>
              <w:rPr>
                <w:rFonts w:eastAsia="Calibri"/>
              </w:rPr>
            </w:pPr>
            <w:r w:rsidRPr="009E6C7C">
              <w:rPr>
                <w:rFonts w:eastAsia="Calibri"/>
              </w:rPr>
              <w:t xml:space="preserve">Sniegt informāciju atbildīgajiem Pasūtītāja darbiniekiem par ēku un infrastruktūras uzturēšanu par ikdienā pielietojamām iespējām samazināt energoresursu patēriņu, par </w:t>
            </w:r>
            <w:proofErr w:type="spellStart"/>
            <w:r w:rsidRPr="009E6C7C">
              <w:rPr>
                <w:rFonts w:eastAsia="Calibri"/>
              </w:rPr>
              <w:t>Energopārvaldības</w:t>
            </w:r>
            <w:proofErr w:type="spellEnd"/>
            <w:r w:rsidRPr="009E6C7C">
              <w:rPr>
                <w:rFonts w:eastAsia="Calibri"/>
              </w:rPr>
              <w:t xml:space="preserve"> sistēmas elementiem, par </w:t>
            </w:r>
            <w:proofErr w:type="spellStart"/>
            <w:r w:rsidRPr="009E6C7C">
              <w:rPr>
                <w:rFonts w:eastAsia="Calibri"/>
              </w:rPr>
              <w:t>Energopārvaldības</w:t>
            </w:r>
            <w:proofErr w:type="spellEnd"/>
            <w:r w:rsidRPr="009E6C7C">
              <w:rPr>
                <w:rFonts w:eastAsia="Calibri"/>
              </w:rPr>
              <w:t xml:space="preserve"> sistēmas pilnveidojumiem un aktualitātēm, par sasniegtajiem un plānotajiem </w:t>
            </w:r>
            <w:proofErr w:type="spellStart"/>
            <w:r w:rsidRPr="009E6C7C">
              <w:rPr>
                <w:rFonts w:eastAsia="Calibri"/>
              </w:rPr>
              <w:t>Energopārvaldības</w:t>
            </w:r>
            <w:proofErr w:type="spellEnd"/>
            <w:r w:rsidRPr="009E6C7C">
              <w:rPr>
                <w:rFonts w:eastAsia="Calibri"/>
              </w:rPr>
              <w:t xml:space="preserve"> sistēmas un energoefektivitātes rezultātiem un par citām aktuāl</w:t>
            </w:r>
            <w:r w:rsidR="003E3E08">
              <w:rPr>
                <w:rFonts w:eastAsia="Calibri"/>
              </w:rPr>
              <w:t>ā</w:t>
            </w:r>
            <w:r w:rsidRPr="009E6C7C">
              <w:rPr>
                <w:rFonts w:eastAsia="Calibri"/>
              </w:rPr>
              <w:t xml:space="preserve">m tēmām, kas tieši vai netieši saistītas ar </w:t>
            </w:r>
            <w:proofErr w:type="spellStart"/>
            <w:r w:rsidRPr="009E6C7C">
              <w:rPr>
                <w:rFonts w:eastAsia="Calibri"/>
              </w:rPr>
              <w:t>energosnieguma</w:t>
            </w:r>
            <w:proofErr w:type="spellEnd"/>
            <w:r w:rsidRPr="009E6C7C">
              <w:rPr>
                <w:rFonts w:eastAsia="Calibri"/>
              </w:rPr>
              <w:t xml:space="preserve"> uzlabošanu</w:t>
            </w:r>
            <w:r w:rsidR="00AD3882" w:rsidRPr="009E6C7C">
              <w:rPr>
                <w:rFonts w:eastAsia="Calibri"/>
              </w:rPr>
              <w:t>, un kontrolēt to izpildi</w:t>
            </w:r>
          </w:p>
        </w:tc>
        <w:tc>
          <w:tcPr>
            <w:tcW w:w="1842" w:type="dxa"/>
          </w:tcPr>
          <w:p w14:paraId="7C96017B" w14:textId="77777777" w:rsidR="00584401" w:rsidRPr="009E6C7C" w:rsidRDefault="00584401" w:rsidP="00A312C3">
            <w:pPr>
              <w:rPr>
                <w:rFonts w:eastAsia="Calibri"/>
              </w:rPr>
            </w:pPr>
            <w:r w:rsidRPr="009E6C7C">
              <w:rPr>
                <w:rFonts w:eastAsia="Calibri"/>
              </w:rPr>
              <w:t>Ne retāk kā četras reizes gadā</w:t>
            </w:r>
          </w:p>
        </w:tc>
      </w:tr>
      <w:tr w:rsidR="009925C1" w:rsidRPr="00AD3882" w14:paraId="0FABA870" w14:textId="77777777" w:rsidTr="00432C99">
        <w:tc>
          <w:tcPr>
            <w:tcW w:w="709" w:type="dxa"/>
          </w:tcPr>
          <w:p w14:paraId="540A2EE8" w14:textId="77777777" w:rsidR="009925C1" w:rsidRPr="009E6C7C" w:rsidRDefault="009925C1" w:rsidP="006D65D6">
            <w:pPr>
              <w:numPr>
                <w:ilvl w:val="1"/>
                <w:numId w:val="5"/>
              </w:numPr>
              <w:jc w:val="both"/>
              <w:rPr>
                <w:rFonts w:eastAsia="Calibri"/>
              </w:rPr>
            </w:pPr>
          </w:p>
        </w:tc>
        <w:tc>
          <w:tcPr>
            <w:tcW w:w="7513" w:type="dxa"/>
          </w:tcPr>
          <w:p w14:paraId="25B653F9" w14:textId="3AA72A77" w:rsidR="009925C1" w:rsidRPr="009E6C7C" w:rsidRDefault="009925C1" w:rsidP="009925C1">
            <w:pPr>
              <w:jc w:val="both"/>
              <w:rPr>
                <w:rFonts w:eastAsia="Calibri"/>
              </w:rPr>
            </w:pPr>
            <w:r w:rsidRPr="009E6C7C">
              <w:rPr>
                <w:rFonts w:eastAsia="Calibri"/>
              </w:rPr>
              <w:t xml:space="preserve">Veikt </w:t>
            </w:r>
            <w:proofErr w:type="spellStart"/>
            <w:r w:rsidRPr="009E6C7C">
              <w:rPr>
                <w:rFonts w:eastAsia="Calibri"/>
              </w:rPr>
              <w:t>Energopārvaldības</w:t>
            </w:r>
            <w:proofErr w:type="spellEnd"/>
            <w:r w:rsidRPr="009E6C7C">
              <w:rPr>
                <w:rFonts w:eastAsia="Calibri"/>
              </w:rPr>
              <w:t xml:space="preserve"> sistēmas robežās iekļauto objektu pārstāvju un pašvaldības iestāžu darbinieku apmācību par izveidoto </w:t>
            </w:r>
            <w:proofErr w:type="spellStart"/>
            <w:r w:rsidRPr="009E6C7C">
              <w:rPr>
                <w:rFonts w:eastAsia="Calibri"/>
              </w:rPr>
              <w:t>Energopārvaldības</w:t>
            </w:r>
            <w:proofErr w:type="spellEnd"/>
            <w:r w:rsidRPr="009E6C7C">
              <w:rPr>
                <w:rFonts w:eastAsia="Calibri"/>
              </w:rPr>
              <w:t xml:space="preserve"> sistēmas dokumentāciju un enerģijas patēriņa uzskaites un monitoringa sistēmu</w:t>
            </w:r>
          </w:p>
        </w:tc>
        <w:tc>
          <w:tcPr>
            <w:tcW w:w="1842" w:type="dxa"/>
          </w:tcPr>
          <w:p w14:paraId="5EC03B31" w14:textId="4B01B17B" w:rsidR="009925C1" w:rsidRPr="009E6C7C" w:rsidRDefault="009925C1" w:rsidP="009925C1">
            <w:pPr>
              <w:rPr>
                <w:rFonts w:eastAsia="Calibri"/>
              </w:rPr>
            </w:pPr>
            <w:r w:rsidRPr="009E6C7C">
              <w:rPr>
                <w:rFonts w:eastAsia="Calibri"/>
              </w:rPr>
              <w:t>Ne retāk kā divas reizes gadā</w:t>
            </w:r>
          </w:p>
        </w:tc>
      </w:tr>
      <w:tr w:rsidR="00817295" w:rsidRPr="00AD3882" w14:paraId="0F1903DC" w14:textId="77777777" w:rsidTr="00432C99">
        <w:tc>
          <w:tcPr>
            <w:tcW w:w="709" w:type="dxa"/>
          </w:tcPr>
          <w:p w14:paraId="3DBF1DF5" w14:textId="77777777" w:rsidR="00817295" w:rsidRPr="009E6C7C" w:rsidRDefault="00817295" w:rsidP="006D65D6">
            <w:pPr>
              <w:numPr>
                <w:ilvl w:val="1"/>
                <w:numId w:val="5"/>
              </w:numPr>
              <w:jc w:val="both"/>
              <w:rPr>
                <w:rFonts w:eastAsia="Calibri"/>
              </w:rPr>
            </w:pPr>
          </w:p>
        </w:tc>
        <w:tc>
          <w:tcPr>
            <w:tcW w:w="7513" w:type="dxa"/>
          </w:tcPr>
          <w:p w14:paraId="67ED12B9" w14:textId="14698CB1" w:rsidR="00817295" w:rsidRPr="009E6C7C" w:rsidRDefault="00817295" w:rsidP="009925C1">
            <w:pPr>
              <w:jc w:val="both"/>
              <w:rPr>
                <w:rFonts w:eastAsia="Calibri"/>
              </w:rPr>
            </w:pPr>
            <w:r w:rsidRPr="009E6C7C">
              <w:rPr>
                <w:rFonts w:eastAsia="Calibri"/>
              </w:rPr>
              <w:t>Sagatavot atskaiti par pašvaldības ēku patēriņ</w:t>
            </w:r>
            <w:r w:rsidR="003E3E08">
              <w:rPr>
                <w:rFonts w:eastAsia="Calibri"/>
              </w:rPr>
              <w:t>a</w:t>
            </w:r>
            <w:r w:rsidRPr="009E6C7C">
              <w:rPr>
                <w:rFonts w:eastAsia="Calibri"/>
              </w:rPr>
              <w:t xml:space="preserve"> tendencēm, balstoties uz ikmēneša enerģijas patēriņa datiem</w:t>
            </w:r>
          </w:p>
        </w:tc>
        <w:tc>
          <w:tcPr>
            <w:tcW w:w="1842" w:type="dxa"/>
          </w:tcPr>
          <w:p w14:paraId="0CF4316E" w14:textId="53B0C38F" w:rsidR="00817295" w:rsidRPr="009E6C7C" w:rsidRDefault="00817295" w:rsidP="009925C1">
            <w:pPr>
              <w:rPr>
                <w:rFonts w:eastAsia="Calibri"/>
              </w:rPr>
            </w:pPr>
            <w:r w:rsidRPr="009E6C7C">
              <w:rPr>
                <w:rFonts w:eastAsia="Calibri"/>
              </w:rPr>
              <w:t>Reizi mēnesī</w:t>
            </w:r>
          </w:p>
        </w:tc>
      </w:tr>
      <w:tr w:rsidR="009925C1" w:rsidRPr="00AD3882" w14:paraId="0EFF6FF3" w14:textId="77777777" w:rsidTr="00432C99">
        <w:tc>
          <w:tcPr>
            <w:tcW w:w="709" w:type="dxa"/>
          </w:tcPr>
          <w:p w14:paraId="6F29B884" w14:textId="77777777" w:rsidR="009925C1" w:rsidRPr="009E6C7C" w:rsidRDefault="009925C1" w:rsidP="006D65D6">
            <w:pPr>
              <w:numPr>
                <w:ilvl w:val="1"/>
                <w:numId w:val="5"/>
              </w:numPr>
              <w:jc w:val="both"/>
              <w:rPr>
                <w:rFonts w:eastAsia="Calibri"/>
              </w:rPr>
            </w:pPr>
          </w:p>
        </w:tc>
        <w:tc>
          <w:tcPr>
            <w:tcW w:w="7513" w:type="dxa"/>
          </w:tcPr>
          <w:p w14:paraId="2E98A195" w14:textId="32FB7AE1" w:rsidR="009925C1" w:rsidRPr="009E6C7C" w:rsidRDefault="009925C1" w:rsidP="009925C1">
            <w:pPr>
              <w:jc w:val="both"/>
              <w:rPr>
                <w:rFonts w:eastAsia="Calibri"/>
              </w:rPr>
            </w:pPr>
            <w:r w:rsidRPr="009E6C7C">
              <w:rPr>
                <w:rFonts w:eastAsia="Calibri"/>
              </w:rPr>
              <w:t xml:space="preserve">Sniegt informāciju un </w:t>
            </w:r>
            <w:r w:rsidR="00AD3882" w:rsidRPr="009E6C7C">
              <w:rPr>
                <w:rFonts w:eastAsia="Calibri"/>
              </w:rPr>
              <w:t>uzdot</w:t>
            </w:r>
            <w:r w:rsidR="00AD3882">
              <w:rPr>
                <w:rFonts w:eastAsia="Calibri"/>
              </w:rPr>
              <w:t xml:space="preserve"> </w:t>
            </w:r>
            <w:r w:rsidRPr="009E6C7C">
              <w:rPr>
                <w:rFonts w:eastAsia="Calibri"/>
              </w:rPr>
              <w:t>uzdevumus Pasūtītāja piesaistītajiem speciālistiem, k</w:t>
            </w:r>
            <w:r w:rsidR="003E3E08">
              <w:rPr>
                <w:rFonts w:eastAsia="Calibri"/>
              </w:rPr>
              <w:t>uri</w:t>
            </w:r>
            <w:r w:rsidRPr="009E6C7C">
              <w:rPr>
                <w:rFonts w:eastAsia="Calibri"/>
              </w:rPr>
              <w:t xml:space="preserve"> atbildīgi par siltummezglu, ventilācijas un dzesēšanas sistēmu, ēku vadības sistēmu, apgaismojuma vadības sistēmu uzturēšanu ar mērķi uzlabot ēku un infrastruktūras energoefektivitāti</w:t>
            </w:r>
            <w:r w:rsidR="00AD3882">
              <w:rPr>
                <w:rFonts w:eastAsia="Calibri"/>
              </w:rPr>
              <w:t xml:space="preserve">, </w:t>
            </w:r>
            <w:r w:rsidR="00AD3882" w:rsidRPr="009E6C7C">
              <w:rPr>
                <w:rFonts w:eastAsia="Calibri"/>
              </w:rPr>
              <w:t>un kontrolēt to izpildi</w:t>
            </w:r>
          </w:p>
        </w:tc>
        <w:tc>
          <w:tcPr>
            <w:tcW w:w="1842" w:type="dxa"/>
          </w:tcPr>
          <w:p w14:paraId="307B8DE6" w14:textId="77777777" w:rsidR="009925C1" w:rsidRPr="009E6C7C" w:rsidRDefault="009925C1" w:rsidP="009925C1">
            <w:pPr>
              <w:rPr>
                <w:rFonts w:eastAsia="Calibri"/>
              </w:rPr>
            </w:pPr>
            <w:r w:rsidRPr="009E6C7C">
              <w:rPr>
                <w:rFonts w:eastAsia="Calibri"/>
              </w:rPr>
              <w:t>Ne retāk kā reizi mēnesī</w:t>
            </w:r>
          </w:p>
        </w:tc>
      </w:tr>
      <w:tr w:rsidR="009925C1" w:rsidRPr="00AD3882" w14:paraId="02F9F4FA" w14:textId="77777777" w:rsidTr="00432C99">
        <w:tc>
          <w:tcPr>
            <w:tcW w:w="709" w:type="dxa"/>
          </w:tcPr>
          <w:p w14:paraId="78766403" w14:textId="77777777" w:rsidR="009925C1" w:rsidRPr="009E6C7C" w:rsidRDefault="009925C1" w:rsidP="006D65D6">
            <w:pPr>
              <w:numPr>
                <w:ilvl w:val="1"/>
                <w:numId w:val="5"/>
              </w:numPr>
              <w:jc w:val="both"/>
              <w:rPr>
                <w:rFonts w:eastAsia="Calibri"/>
              </w:rPr>
            </w:pPr>
          </w:p>
        </w:tc>
        <w:tc>
          <w:tcPr>
            <w:tcW w:w="7513" w:type="dxa"/>
          </w:tcPr>
          <w:p w14:paraId="70E7C3C5" w14:textId="65CB7D8E" w:rsidR="009925C1" w:rsidRPr="009E6C7C" w:rsidRDefault="009925C1" w:rsidP="009925C1">
            <w:pPr>
              <w:jc w:val="both"/>
              <w:rPr>
                <w:rFonts w:eastAsia="Calibri"/>
              </w:rPr>
            </w:pPr>
            <w:r w:rsidRPr="009E6C7C">
              <w:rPr>
                <w:rFonts w:eastAsia="Calibri"/>
              </w:rPr>
              <w:t>Piedalīties Pasūtītāja organizētos ar energoefektivitāti saistītos pasākumos, diskusijās, sniegt informāciju Izpildītāja kompetences ietvaros</w:t>
            </w:r>
          </w:p>
        </w:tc>
        <w:tc>
          <w:tcPr>
            <w:tcW w:w="1842" w:type="dxa"/>
          </w:tcPr>
          <w:p w14:paraId="064E4000" w14:textId="77777777" w:rsidR="009925C1" w:rsidRPr="009E6C7C" w:rsidRDefault="009925C1" w:rsidP="009925C1">
            <w:pPr>
              <w:rPr>
                <w:rFonts w:eastAsia="Calibri"/>
              </w:rPr>
            </w:pPr>
            <w:r w:rsidRPr="009E6C7C">
              <w:rPr>
                <w:rFonts w:eastAsia="Calibri"/>
              </w:rPr>
              <w:t>Pēc nepieciešamības</w:t>
            </w:r>
          </w:p>
        </w:tc>
      </w:tr>
      <w:tr w:rsidR="009925C1" w:rsidRPr="00AD3882" w14:paraId="439D76FA" w14:textId="77777777" w:rsidTr="00432C99">
        <w:tc>
          <w:tcPr>
            <w:tcW w:w="709" w:type="dxa"/>
          </w:tcPr>
          <w:p w14:paraId="4A37DE68" w14:textId="77777777" w:rsidR="009925C1" w:rsidRPr="009E6C7C" w:rsidRDefault="009925C1" w:rsidP="006D65D6">
            <w:pPr>
              <w:numPr>
                <w:ilvl w:val="1"/>
                <w:numId w:val="5"/>
              </w:numPr>
              <w:jc w:val="both"/>
              <w:rPr>
                <w:rFonts w:eastAsia="Calibri"/>
              </w:rPr>
            </w:pPr>
          </w:p>
        </w:tc>
        <w:tc>
          <w:tcPr>
            <w:tcW w:w="7513" w:type="dxa"/>
          </w:tcPr>
          <w:p w14:paraId="5C5C0F7A" w14:textId="77777777" w:rsidR="009925C1" w:rsidRPr="009E6C7C" w:rsidRDefault="009925C1" w:rsidP="009925C1">
            <w:pPr>
              <w:jc w:val="both"/>
              <w:rPr>
                <w:rFonts w:eastAsia="Calibri"/>
              </w:rPr>
            </w:pPr>
            <w:r w:rsidRPr="009E6C7C">
              <w:rPr>
                <w:rFonts w:eastAsia="Calibri"/>
              </w:rPr>
              <w:t>Sniegt konsultācijas Pasūtītāja vai tā piesaistīto personu izstrādātajos projektēšanas darba uzdevumos, kas saistīti ar ēku energoefektivitātes uzlabošanu</w:t>
            </w:r>
          </w:p>
        </w:tc>
        <w:tc>
          <w:tcPr>
            <w:tcW w:w="1842" w:type="dxa"/>
          </w:tcPr>
          <w:p w14:paraId="52CAA80A" w14:textId="72453744" w:rsidR="009925C1" w:rsidRPr="009E6C7C" w:rsidRDefault="00307A82" w:rsidP="009925C1">
            <w:pPr>
              <w:rPr>
                <w:rFonts w:eastAsia="Calibri"/>
              </w:rPr>
            </w:pPr>
            <w:r w:rsidRPr="009E6C7C">
              <w:rPr>
                <w:rFonts w:eastAsia="Calibri"/>
              </w:rPr>
              <w:t>Pēc nepieciešamības</w:t>
            </w:r>
          </w:p>
        </w:tc>
      </w:tr>
      <w:tr w:rsidR="009925C1" w:rsidRPr="00AD3882" w14:paraId="57FA0462" w14:textId="77777777" w:rsidTr="00432C99">
        <w:tc>
          <w:tcPr>
            <w:tcW w:w="709" w:type="dxa"/>
          </w:tcPr>
          <w:p w14:paraId="0AEA2B84" w14:textId="77777777" w:rsidR="009925C1" w:rsidRPr="009E6C7C" w:rsidRDefault="009925C1" w:rsidP="006D65D6">
            <w:pPr>
              <w:numPr>
                <w:ilvl w:val="1"/>
                <w:numId w:val="5"/>
              </w:numPr>
              <w:jc w:val="both"/>
              <w:rPr>
                <w:rFonts w:eastAsia="Calibri"/>
              </w:rPr>
            </w:pPr>
          </w:p>
        </w:tc>
        <w:tc>
          <w:tcPr>
            <w:tcW w:w="7513" w:type="dxa"/>
          </w:tcPr>
          <w:p w14:paraId="5494207F" w14:textId="52459C21" w:rsidR="009925C1" w:rsidRPr="009E6C7C" w:rsidRDefault="009925C1" w:rsidP="009925C1">
            <w:pPr>
              <w:jc w:val="both"/>
              <w:rPr>
                <w:rFonts w:eastAsia="Calibri"/>
              </w:rPr>
            </w:pPr>
            <w:r w:rsidRPr="009E6C7C">
              <w:rPr>
                <w:rFonts w:eastAsia="Calibri"/>
              </w:rPr>
              <w:t>Meklēt iespējas Pasūtītājam piesaistīt publisko finansējumu – Latvijas vai Eiropas Savienības finansējums – darbībām, kas saistītas ar energoefektivitātes uzlabošanu, un informēt par tām Pasūtītāju</w:t>
            </w:r>
          </w:p>
        </w:tc>
        <w:tc>
          <w:tcPr>
            <w:tcW w:w="1842" w:type="dxa"/>
          </w:tcPr>
          <w:p w14:paraId="51AF9528" w14:textId="77777777" w:rsidR="009925C1" w:rsidRPr="009E6C7C" w:rsidRDefault="009925C1" w:rsidP="009925C1">
            <w:pPr>
              <w:rPr>
                <w:rFonts w:eastAsia="Calibri"/>
              </w:rPr>
            </w:pPr>
            <w:r w:rsidRPr="009E6C7C">
              <w:rPr>
                <w:rFonts w:eastAsia="Calibri"/>
              </w:rPr>
              <w:t>Pēc nepieciešamības</w:t>
            </w:r>
          </w:p>
        </w:tc>
      </w:tr>
      <w:tr w:rsidR="009925C1" w:rsidRPr="00AD3882" w14:paraId="1879C980" w14:textId="77777777" w:rsidTr="00432C99">
        <w:tc>
          <w:tcPr>
            <w:tcW w:w="709" w:type="dxa"/>
          </w:tcPr>
          <w:p w14:paraId="2D87102D" w14:textId="77777777" w:rsidR="009925C1" w:rsidRPr="009E6C7C" w:rsidRDefault="009925C1" w:rsidP="006D65D6">
            <w:pPr>
              <w:numPr>
                <w:ilvl w:val="1"/>
                <w:numId w:val="5"/>
              </w:numPr>
              <w:jc w:val="both"/>
              <w:rPr>
                <w:rFonts w:eastAsia="Calibri"/>
              </w:rPr>
            </w:pPr>
          </w:p>
        </w:tc>
        <w:tc>
          <w:tcPr>
            <w:tcW w:w="7513" w:type="dxa"/>
          </w:tcPr>
          <w:p w14:paraId="31844964" w14:textId="4A9C9451" w:rsidR="009925C1" w:rsidRPr="009E6C7C" w:rsidRDefault="009925C1" w:rsidP="009925C1">
            <w:pPr>
              <w:jc w:val="both"/>
              <w:rPr>
                <w:rFonts w:eastAsia="Calibri"/>
              </w:rPr>
            </w:pPr>
            <w:r w:rsidRPr="009E6C7C">
              <w:rPr>
                <w:rFonts w:eastAsia="Calibri"/>
              </w:rPr>
              <w:t>Sagatavot pamatinformāciju, aprēķinus, tehniski ekonomisko pamatojumu, kas nepieciešami, lai Pasūtītājs varētu sagatavot un iesniegt projekta pieteikumus publiskā finansējuma piesaistei</w:t>
            </w:r>
          </w:p>
        </w:tc>
        <w:tc>
          <w:tcPr>
            <w:tcW w:w="1842" w:type="dxa"/>
          </w:tcPr>
          <w:p w14:paraId="3B006043" w14:textId="77777777" w:rsidR="009925C1" w:rsidRPr="009E6C7C" w:rsidRDefault="009925C1" w:rsidP="009925C1">
            <w:pPr>
              <w:rPr>
                <w:rFonts w:eastAsia="Calibri"/>
              </w:rPr>
            </w:pPr>
            <w:r w:rsidRPr="009E6C7C">
              <w:rPr>
                <w:rFonts w:eastAsia="Calibri"/>
              </w:rPr>
              <w:t>Pēc nepieciešamības</w:t>
            </w:r>
          </w:p>
        </w:tc>
      </w:tr>
      <w:tr w:rsidR="009925C1" w:rsidRPr="00AD3882" w14:paraId="5D07B573" w14:textId="77777777" w:rsidTr="00432C99">
        <w:tc>
          <w:tcPr>
            <w:tcW w:w="709" w:type="dxa"/>
          </w:tcPr>
          <w:p w14:paraId="13340134" w14:textId="77777777" w:rsidR="009925C1" w:rsidRPr="009E6C7C" w:rsidRDefault="009925C1" w:rsidP="006D65D6">
            <w:pPr>
              <w:pStyle w:val="Sarakstarindkopa"/>
              <w:numPr>
                <w:ilvl w:val="1"/>
                <w:numId w:val="5"/>
              </w:numPr>
              <w:spacing w:after="160" w:line="259" w:lineRule="auto"/>
              <w:jc w:val="both"/>
              <w:rPr>
                <w:b/>
                <w:bCs/>
              </w:rPr>
            </w:pPr>
          </w:p>
        </w:tc>
        <w:tc>
          <w:tcPr>
            <w:tcW w:w="7513" w:type="dxa"/>
          </w:tcPr>
          <w:p w14:paraId="4D1EE93A" w14:textId="240D168F" w:rsidR="009925C1" w:rsidRPr="009E6C7C" w:rsidRDefault="009925C1" w:rsidP="00432C99">
            <w:pPr>
              <w:spacing w:after="160"/>
              <w:jc w:val="both"/>
              <w:rPr>
                <w:bCs/>
              </w:rPr>
            </w:pPr>
            <w:r w:rsidRPr="009E6C7C">
              <w:rPr>
                <w:bCs/>
              </w:rPr>
              <w:t>Atbilstoši Energoefektivitātes likuma un Ministru kabineta 2022.gada 18.oktobra noteikumu Nr.660 “Energoefektivitātes monitoringa noteikumi” prasībām</w:t>
            </w:r>
            <w:r w:rsidR="00966136">
              <w:rPr>
                <w:bCs/>
              </w:rPr>
              <w:t>,</w:t>
            </w:r>
            <w:r w:rsidRPr="009E6C7C">
              <w:rPr>
                <w:bCs/>
              </w:rPr>
              <w:t xml:space="preserve"> nodrošināt ikgadējā Jelgavas </w:t>
            </w:r>
            <w:proofErr w:type="spellStart"/>
            <w:r w:rsidRPr="009E6C7C">
              <w:rPr>
                <w:bCs/>
              </w:rPr>
              <w:t>valstspilsētas</w:t>
            </w:r>
            <w:proofErr w:type="spellEnd"/>
            <w:r w:rsidRPr="009E6C7C">
              <w:rPr>
                <w:bCs/>
              </w:rPr>
              <w:t xml:space="preserve"> pašvaldības energoresursu patēriņa ziņojuma sagatavošanu un iesniegšanu </w:t>
            </w:r>
            <w:r w:rsidR="0005609A" w:rsidRPr="009E6C7C">
              <w:rPr>
                <w:bCs/>
              </w:rPr>
              <w:t xml:space="preserve">Energoresursu informācijas sistēmā (ERIS) </w:t>
            </w:r>
            <w:r w:rsidRPr="009E6C7C">
              <w:rPr>
                <w:bCs/>
              </w:rPr>
              <w:t xml:space="preserve">par veiktajiem pasākumiem un sasniegtajiem enerģijas ietaupījumiem, saskaņojot to ar Jelgavas </w:t>
            </w:r>
            <w:proofErr w:type="spellStart"/>
            <w:r w:rsidRPr="009E6C7C">
              <w:rPr>
                <w:bCs/>
              </w:rPr>
              <w:t>valstspilsētas</w:t>
            </w:r>
            <w:proofErr w:type="spellEnd"/>
            <w:r w:rsidRPr="009E6C7C">
              <w:rPr>
                <w:bCs/>
              </w:rPr>
              <w:t xml:space="preserve"> pašvaldības </w:t>
            </w:r>
            <w:proofErr w:type="spellStart"/>
            <w:r w:rsidRPr="009E6C7C">
              <w:rPr>
                <w:bCs/>
              </w:rPr>
              <w:t>Energopārvaldības</w:t>
            </w:r>
            <w:proofErr w:type="spellEnd"/>
            <w:r w:rsidRPr="009E6C7C">
              <w:rPr>
                <w:bCs/>
              </w:rPr>
              <w:t xml:space="preserve"> sistēmas augstākās vadības pārstāvi</w:t>
            </w:r>
          </w:p>
        </w:tc>
        <w:tc>
          <w:tcPr>
            <w:tcW w:w="1842" w:type="dxa"/>
          </w:tcPr>
          <w:p w14:paraId="35E63EE5" w14:textId="77777777" w:rsidR="009925C1" w:rsidRPr="009E6C7C" w:rsidRDefault="009925C1" w:rsidP="009925C1">
            <w:pPr>
              <w:spacing w:after="160" w:line="259" w:lineRule="auto"/>
              <w:rPr>
                <w:bCs/>
              </w:rPr>
            </w:pPr>
            <w:r w:rsidRPr="009E6C7C">
              <w:rPr>
                <w:rFonts w:eastAsia="Calibri"/>
              </w:rPr>
              <w:t>Ne retāk kā reizi gadā</w:t>
            </w:r>
          </w:p>
        </w:tc>
      </w:tr>
      <w:tr w:rsidR="009925C1" w:rsidRPr="00AD3882" w14:paraId="17E7B101" w14:textId="77777777" w:rsidTr="00432C99">
        <w:trPr>
          <w:trHeight w:val="858"/>
        </w:trPr>
        <w:tc>
          <w:tcPr>
            <w:tcW w:w="709" w:type="dxa"/>
          </w:tcPr>
          <w:p w14:paraId="0BC8E9F4" w14:textId="77777777" w:rsidR="009925C1" w:rsidRPr="009E6C7C" w:rsidRDefault="009925C1" w:rsidP="006D65D6">
            <w:pPr>
              <w:pStyle w:val="Sarakstarindkopa"/>
              <w:numPr>
                <w:ilvl w:val="1"/>
                <w:numId w:val="5"/>
              </w:numPr>
              <w:spacing w:after="160" w:line="259" w:lineRule="auto"/>
              <w:jc w:val="both"/>
              <w:rPr>
                <w:b/>
                <w:bCs/>
              </w:rPr>
            </w:pPr>
          </w:p>
        </w:tc>
        <w:tc>
          <w:tcPr>
            <w:tcW w:w="7513" w:type="dxa"/>
          </w:tcPr>
          <w:p w14:paraId="35C3DBB5" w14:textId="5DC446C8" w:rsidR="009925C1" w:rsidRPr="009E6C7C" w:rsidRDefault="009925C1" w:rsidP="009D76F9">
            <w:pPr>
              <w:spacing w:after="160" w:line="259" w:lineRule="auto"/>
              <w:jc w:val="both"/>
              <w:rPr>
                <w:bCs/>
              </w:rPr>
            </w:pPr>
            <w:r w:rsidRPr="009E6C7C">
              <w:rPr>
                <w:bCs/>
              </w:rPr>
              <w:t>Sagatavot nepieciešamo dokumentāciju, kā arī pārstāvēt Pasūtītāja intereses regulārajos uzraudzības auditos 202</w:t>
            </w:r>
            <w:r w:rsidR="00BC0DE4" w:rsidRPr="009E6C7C">
              <w:rPr>
                <w:bCs/>
              </w:rPr>
              <w:t>7</w:t>
            </w:r>
            <w:r w:rsidRPr="009E6C7C">
              <w:rPr>
                <w:bCs/>
              </w:rPr>
              <w:t>.gadā, 202</w:t>
            </w:r>
            <w:r w:rsidR="00BC0DE4" w:rsidRPr="009E6C7C">
              <w:rPr>
                <w:bCs/>
              </w:rPr>
              <w:t>8</w:t>
            </w:r>
            <w:r w:rsidRPr="009E6C7C">
              <w:rPr>
                <w:bCs/>
              </w:rPr>
              <w:t xml:space="preserve">.gadā un </w:t>
            </w:r>
            <w:proofErr w:type="spellStart"/>
            <w:r w:rsidRPr="009E6C7C">
              <w:rPr>
                <w:bCs/>
              </w:rPr>
              <w:t>Energopārvaldības</w:t>
            </w:r>
            <w:proofErr w:type="spellEnd"/>
            <w:r w:rsidRPr="009E6C7C">
              <w:rPr>
                <w:bCs/>
              </w:rPr>
              <w:t xml:space="preserve"> sistēmas </w:t>
            </w:r>
            <w:proofErr w:type="spellStart"/>
            <w:r w:rsidR="009D76F9" w:rsidRPr="009E6C7C">
              <w:rPr>
                <w:bCs/>
              </w:rPr>
              <w:t>pār</w:t>
            </w:r>
            <w:r w:rsidRPr="009E6C7C">
              <w:rPr>
                <w:bCs/>
              </w:rPr>
              <w:t>sertifikācijas</w:t>
            </w:r>
            <w:proofErr w:type="spellEnd"/>
            <w:r w:rsidRPr="009E6C7C">
              <w:rPr>
                <w:bCs/>
              </w:rPr>
              <w:t xml:space="preserve"> auditā 202</w:t>
            </w:r>
            <w:r w:rsidR="00BC0DE4" w:rsidRPr="009E6C7C">
              <w:rPr>
                <w:bCs/>
              </w:rPr>
              <w:t>9</w:t>
            </w:r>
            <w:r w:rsidRPr="009E6C7C">
              <w:rPr>
                <w:bCs/>
              </w:rPr>
              <w:t>.gadā.</w:t>
            </w:r>
          </w:p>
        </w:tc>
        <w:tc>
          <w:tcPr>
            <w:tcW w:w="1842" w:type="dxa"/>
          </w:tcPr>
          <w:p w14:paraId="35D06CB8" w14:textId="77777777" w:rsidR="009925C1" w:rsidRPr="009E6C7C" w:rsidRDefault="009925C1" w:rsidP="009925C1">
            <w:pPr>
              <w:spacing w:after="160" w:line="259" w:lineRule="auto"/>
              <w:rPr>
                <w:bCs/>
              </w:rPr>
            </w:pPr>
            <w:r w:rsidRPr="009E6C7C">
              <w:rPr>
                <w:rFonts w:eastAsia="Calibri"/>
              </w:rPr>
              <w:t>Ne retāk kā reizi gadā</w:t>
            </w:r>
          </w:p>
        </w:tc>
      </w:tr>
    </w:tbl>
    <w:p w14:paraId="5C1CDB9D" w14:textId="77777777" w:rsidR="00933C7D" w:rsidRPr="00780B2C" w:rsidRDefault="00933C7D" w:rsidP="00933C7D">
      <w:pPr>
        <w:spacing w:after="160" w:line="259" w:lineRule="auto"/>
        <w:ind w:left="360"/>
        <w:jc w:val="both"/>
        <w:rPr>
          <w:rFonts w:eastAsia="Calibri"/>
        </w:rPr>
      </w:pPr>
    </w:p>
    <w:p w14:paraId="5DC246B9" w14:textId="77777777" w:rsidR="006148CA" w:rsidRPr="00780B2C" w:rsidRDefault="006148CA" w:rsidP="00026A0C">
      <w:pPr>
        <w:ind w:left="720"/>
        <w:jc w:val="both"/>
        <w:rPr>
          <w:rFonts w:eastAsia="Calibri"/>
        </w:rPr>
      </w:pPr>
    </w:p>
    <w:p w14:paraId="2D061C99" w14:textId="00DA10E8" w:rsidR="00161D2E" w:rsidRPr="00EF0403" w:rsidRDefault="00EF0403" w:rsidP="009D62ED">
      <w:pPr>
        <w:keepNext/>
        <w:widowControl w:val="0"/>
        <w:tabs>
          <w:tab w:val="left" w:pos="360"/>
        </w:tabs>
        <w:overflowPunct w:val="0"/>
        <w:autoSpaceDE w:val="0"/>
        <w:autoSpaceDN w:val="0"/>
        <w:adjustRightInd w:val="0"/>
        <w:spacing w:before="240" w:after="240"/>
        <w:rPr>
          <w:b/>
          <w:lang w:eastAsia="lv-LV"/>
        </w:rPr>
      </w:pPr>
      <w:r w:rsidRPr="00AA4153">
        <w:rPr>
          <w:rFonts w:eastAsia="Calibri"/>
        </w:rPr>
        <w:t xml:space="preserve">Tehniskā specifikācija sagatavota </w:t>
      </w:r>
      <w:r w:rsidR="00AA4153" w:rsidRPr="00AA4153">
        <w:rPr>
          <w:rFonts w:eastAsia="Calibri"/>
        </w:rPr>
        <w:t>08.07.</w:t>
      </w:r>
      <w:r w:rsidR="00817295" w:rsidRPr="00AA4153">
        <w:rPr>
          <w:rFonts w:eastAsia="Calibri"/>
        </w:rPr>
        <w:t>2026.</w:t>
      </w:r>
    </w:p>
    <w:sectPr w:rsidR="00161D2E" w:rsidRPr="00EF0403" w:rsidSect="00772776">
      <w:footerReference w:type="default" r:id="rId9"/>
      <w:pgSz w:w="11906" w:h="16838"/>
      <w:pgMar w:top="1134" w:right="1134" w:bottom="851" w:left="1418" w:header="284" w:footer="0" w:gutter="0"/>
      <w:pgNumType w:start="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C6D8D" w14:textId="77777777" w:rsidR="00FD5C61" w:rsidRDefault="00FD5C61">
      <w:r>
        <w:separator/>
      </w:r>
    </w:p>
  </w:endnote>
  <w:endnote w:type="continuationSeparator" w:id="0">
    <w:p w14:paraId="3F750F33" w14:textId="77777777" w:rsidR="00FD5C61" w:rsidRDefault="00FD5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812176"/>
      <w:docPartObj>
        <w:docPartGallery w:val="Page Numbers (Bottom of Page)"/>
        <w:docPartUnique/>
      </w:docPartObj>
    </w:sdtPr>
    <w:sdtEndPr>
      <w:rPr>
        <w:noProof/>
      </w:rPr>
    </w:sdtEndPr>
    <w:sdtContent>
      <w:p w14:paraId="706089D7" w14:textId="77777777" w:rsidR="009E08E7" w:rsidRDefault="009E08E7">
        <w:pPr>
          <w:pStyle w:val="Kjene"/>
          <w:jc w:val="right"/>
        </w:pPr>
        <w:r>
          <w:fldChar w:fldCharType="begin"/>
        </w:r>
        <w:r>
          <w:instrText xml:space="preserve"> PAGE   \* MERGEFORMAT </w:instrText>
        </w:r>
        <w:r>
          <w:fldChar w:fldCharType="separate"/>
        </w:r>
        <w:r w:rsidR="00B53B0B">
          <w:rPr>
            <w:noProof/>
          </w:rPr>
          <w:t>12</w:t>
        </w:r>
        <w:r>
          <w:rPr>
            <w:noProof/>
          </w:rPr>
          <w:fldChar w:fldCharType="end"/>
        </w:r>
      </w:p>
    </w:sdtContent>
  </w:sdt>
  <w:p w14:paraId="4294E1F6" w14:textId="77777777" w:rsidR="009E08E7" w:rsidRDefault="009E08E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CB221" w14:textId="77777777" w:rsidR="00FD5C61" w:rsidRDefault="00FD5C61">
      <w:r>
        <w:separator/>
      </w:r>
    </w:p>
  </w:footnote>
  <w:footnote w:type="continuationSeparator" w:id="0">
    <w:p w14:paraId="70D2D33B" w14:textId="77777777" w:rsidR="00FD5C61" w:rsidRDefault="00FD5C61">
      <w:r>
        <w:continuationSeparator/>
      </w:r>
    </w:p>
  </w:footnote>
  <w:footnote w:id="1">
    <w:p w14:paraId="1FF0EA42" w14:textId="31C0F0CD" w:rsidR="00D751E0" w:rsidRPr="00803C13" w:rsidRDefault="00D751E0">
      <w:pPr>
        <w:pStyle w:val="Vresteksts"/>
        <w:rPr>
          <w:lang w:val="lv-LV"/>
        </w:rPr>
      </w:pPr>
      <w:r w:rsidRPr="00803C13">
        <w:rPr>
          <w:rStyle w:val="Vresatsauce"/>
        </w:rPr>
        <w:sym w:font="Symbol" w:char="F02A"/>
      </w:r>
      <w:r w:rsidRPr="00803C13">
        <w:t xml:space="preserve"> </w:t>
      </w:r>
      <w:proofErr w:type="spellStart"/>
      <w:r w:rsidRPr="00803C13">
        <w:rPr>
          <w:sz w:val="16"/>
          <w:szCs w:val="16"/>
        </w:rPr>
        <w:t>J</w:t>
      </w:r>
      <w:r w:rsidRPr="00803C13">
        <w:rPr>
          <w:rFonts w:eastAsia="Calibri"/>
          <w:sz w:val="16"/>
          <w:szCs w:val="16"/>
        </w:rPr>
        <w:t>elgavas</w:t>
      </w:r>
      <w:proofErr w:type="spellEnd"/>
      <w:r w:rsidRPr="00803C13">
        <w:rPr>
          <w:rFonts w:eastAsia="Calibri"/>
          <w:sz w:val="16"/>
          <w:szCs w:val="16"/>
        </w:rPr>
        <w:t xml:space="preserve"> </w:t>
      </w:r>
      <w:proofErr w:type="spellStart"/>
      <w:r w:rsidRPr="00803C13">
        <w:rPr>
          <w:rFonts w:eastAsia="Calibri"/>
          <w:sz w:val="16"/>
          <w:szCs w:val="16"/>
        </w:rPr>
        <w:t>valstspilsētas</w:t>
      </w:r>
      <w:proofErr w:type="spellEnd"/>
      <w:r w:rsidRPr="00803C13">
        <w:rPr>
          <w:rFonts w:eastAsia="Calibri"/>
          <w:sz w:val="16"/>
          <w:szCs w:val="16"/>
        </w:rPr>
        <w:t xml:space="preserve"> </w:t>
      </w:r>
      <w:proofErr w:type="spellStart"/>
      <w:r w:rsidRPr="00803C13">
        <w:rPr>
          <w:rFonts w:eastAsia="Calibri"/>
          <w:sz w:val="16"/>
          <w:szCs w:val="16"/>
        </w:rPr>
        <w:t>pašvaldības</w:t>
      </w:r>
      <w:proofErr w:type="spellEnd"/>
      <w:r w:rsidRPr="00803C13">
        <w:rPr>
          <w:rFonts w:eastAsia="Calibri"/>
          <w:sz w:val="16"/>
          <w:szCs w:val="16"/>
        </w:rPr>
        <w:t xml:space="preserve"> </w:t>
      </w:r>
      <w:proofErr w:type="spellStart"/>
      <w:r w:rsidRPr="00803C13">
        <w:rPr>
          <w:rFonts w:eastAsia="Calibri"/>
          <w:sz w:val="16"/>
          <w:szCs w:val="16"/>
        </w:rPr>
        <w:t>iestāde</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E3C45"/>
    <w:multiLevelType w:val="multilevel"/>
    <w:tmpl w:val="1A267CC4"/>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1000"/>
        </w:tabs>
        <w:ind w:left="1000" w:hanging="432"/>
      </w:pPr>
      <w:rPr>
        <w:rFonts w:cs="Times New Roman"/>
        <w:b w:val="0"/>
        <w:i w:val="0"/>
        <w:color w:val="auto"/>
        <w:sz w:val="24"/>
        <w:szCs w:val="24"/>
      </w:rPr>
    </w:lvl>
    <w:lvl w:ilvl="2">
      <w:start w:val="1"/>
      <w:numFmt w:val="decimal"/>
      <w:lvlText w:val="%1.%2.%3."/>
      <w:lvlJc w:val="left"/>
      <w:pPr>
        <w:tabs>
          <w:tab w:val="num" w:pos="720"/>
        </w:tabs>
        <w:ind w:left="504" w:hanging="504"/>
      </w:pPr>
      <w:rPr>
        <w:rFonts w:cs="Times New Roman"/>
        <w:b w:val="0"/>
        <w:i w:val="0"/>
        <w:color w:val="auto"/>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391E6FBF"/>
    <w:multiLevelType w:val="hybridMultilevel"/>
    <w:tmpl w:val="201A0D26"/>
    <w:lvl w:ilvl="0" w:tplc="B686C72C">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7BB1B8B"/>
    <w:multiLevelType w:val="multilevel"/>
    <w:tmpl w:val="F2B4A89A"/>
    <w:lvl w:ilvl="0">
      <w:start w:val="1"/>
      <w:numFmt w:val="decimal"/>
      <w:lvlText w:val="%1."/>
      <w:lvlJc w:val="left"/>
      <w:pPr>
        <w:ind w:left="4471" w:hanging="360"/>
      </w:pPr>
      <w:rPr>
        <w:rFonts w:hint="default"/>
        <w:b/>
        <w:sz w:val="24"/>
        <w:szCs w:val="24"/>
      </w:rPr>
    </w:lvl>
    <w:lvl w:ilvl="1">
      <w:start w:val="1"/>
      <w:numFmt w:val="decimal"/>
      <w:isLgl/>
      <w:lvlText w:val="%1.%2."/>
      <w:lvlJc w:val="left"/>
      <w:pPr>
        <w:ind w:left="420" w:hanging="420"/>
      </w:pPr>
      <w:rPr>
        <w:rFonts w:hint="default"/>
        <w:b/>
        <w:i w:val="0"/>
      </w:rPr>
    </w:lvl>
    <w:lvl w:ilvl="2">
      <w:start w:val="1"/>
      <w:numFmt w:val="decimal"/>
      <w:isLgl/>
      <w:lvlText w:val="%1.%2.%3."/>
      <w:lvlJc w:val="left"/>
      <w:pPr>
        <w:ind w:left="720" w:hanging="720"/>
      </w:pPr>
      <w:rPr>
        <w:rFonts w:hint="default"/>
        <w:b/>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C3D775C"/>
    <w:multiLevelType w:val="multilevel"/>
    <w:tmpl w:val="32FA2E72"/>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4FE82B75"/>
    <w:multiLevelType w:val="multilevel"/>
    <w:tmpl w:val="BA74AD62"/>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i w:val="0"/>
        <w:color w:val="auto"/>
        <w:sz w:val="24"/>
        <w:szCs w:val="24"/>
      </w:rPr>
    </w:lvl>
    <w:lvl w:ilvl="2">
      <w:start w:val="1"/>
      <w:numFmt w:val="decimal"/>
      <w:lvlText w:val="%1.%2.%3."/>
      <w:lvlJc w:val="left"/>
      <w:pPr>
        <w:tabs>
          <w:tab w:val="num" w:pos="720"/>
        </w:tabs>
        <w:ind w:left="504" w:hanging="504"/>
      </w:pPr>
      <w:rPr>
        <w:b w:val="0"/>
        <w:i w:val="0"/>
        <w:color w:val="auto"/>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58383010"/>
    <w:multiLevelType w:val="multilevel"/>
    <w:tmpl w:val="C71C23E2"/>
    <w:lvl w:ilvl="0">
      <w:start w:val="1"/>
      <w:numFmt w:val="decimal"/>
      <w:lvlText w:val="%1."/>
      <w:lvlJc w:val="left"/>
      <w:pPr>
        <w:tabs>
          <w:tab w:val="num" w:pos="360"/>
        </w:tabs>
        <w:ind w:left="360" w:hanging="360"/>
      </w:pPr>
    </w:lvl>
    <w:lvl w:ilvl="1">
      <w:start w:val="1"/>
      <w:numFmt w:val="decimal"/>
      <w:lvlText w:val="%1.%2."/>
      <w:lvlJc w:val="left"/>
      <w:pPr>
        <w:tabs>
          <w:tab w:val="num" w:pos="1142"/>
        </w:tabs>
        <w:ind w:left="1142" w:hanging="432"/>
      </w:pPr>
      <w:rPr>
        <w:b w:val="0"/>
        <w:bCs w:val="0"/>
        <w:i w:val="0"/>
      </w:rPr>
    </w:lvl>
    <w:lvl w:ilvl="2">
      <w:start w:val="1"/>
      <w:numFmt w:val="decimal"/>
      <w:lvlText w:val="%1.%2.%3."/>
      <w:lvlJc w:val="left"/>
      <w:pPr>
        <w:tabs>
          <w:tab w:val="num" w:pos="1288"/>
        </w:tabs>
        <w:ind w:left="1072"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5DE44A7C"/>
    <w:multiLevelType w:val="multilevel"/>
    <w:tmpl w:val="281E7DEE"/>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E180B26"/>
    <w:multiLevelType w:val="hybridMultilevel"/>
    <w:tmpl w:val="D248C60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F644723"/>
    <w:multiLevelType w:val="hybridMultilevel"/>
    <w:tmpl w:val="90E4EE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38508EE"/>
    <w:multiLevelType w:val="multilevel"/>
    <w:tmpl w:val="45ECE1D6"/>
    <w:lvl w:ilvl="0">
      <w:start w:val="1"/>
      <w:numFmt w:val="decimal"/>
      <w:lvlText w:val="%1."/>
      <w:lvlJc w:val="left"/>
      <w:pPr>
        <w:ind w:left="360" w:hanging="360"/>
      </w:pPr>
      <w:rPr>
        <w:rFonts w:hint="default"/>
        <w:i w:val="0"/>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5BD1282"/>
    <w:multiLevelType w:val="multilevel"/>
    <w:tmpl w:val="1976357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ascii="Times New Roman" w:hAnsi="Times New Roman" w:cs="Times New Roman" w:hint="default"/>
        <w:b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B25011C"/>
    <w:multiLevelType w:val="multilevel"/>
    <w:tmpl w:val="AD9CE32C"/>
    <w:lvl w:ilvl="0">
      <w:start w:val="1"/>
      <w:numFmt w:val="decimal"/>
      <w:lvlText w:val="%1."/>
      <w:lvlJc w:val="left"/>
      <w:pPr>
        <w:tabs>
          <w:tab w:val="num" w:pos="360"/>
        </w:tabs>
        <w:ind w:left="360" w:hanging="360"/>
      </w:pPr>
      <w:rPr>
        <w:rFonts w:hint="default"/>
        <w:b/>
        <w:color w:val="auto"/>
      </w:rPr>
    </w:lvl>
    <w:lvl w:ilvl="1">
      <w:start w:val="1"/>
      <w:numFmt w:val="decimal"/>
      <w:isLgl/>
      <w:lvlText w:val="%1.%2."/>
      <w:lvlJc w:val="left"/>
      <w:pPr>
        <w:tabs>
          <w:tab w:val="num" w:pos="720"/>
        </w:tabs>
        <w:ind w:left="720" w:hanging="720"/>
      </w:pPr>
      <w:rPr>
        <w:rFonts w:hint="default"/>
        <w:b w:val="0"/>
        <w:bCs/>
        <w:i w:val="0"/>
        <w:iCs/>
        <w:sz w:val="24"/>
        <w:szCs w:val="24"/>
      </w:rPr>
    </w:lvl>
    <w:lvl w:ilvl="2">
      <w:start w:val="1"/>
      <w:numFmt w:val="decimal"/>
      <w:isLgl/>
      <w:lvlText w:val="%1.%2.%3."/>
      <w:lvlJc w:val="left"/>
      <w:pPr>
        <w:tabs>
          <w:tab w:val="num" w:pos="720"/>
        </w:tabs>
        <w:ind w:left="720" w:hanging="720"/>
      </w:pPr>
      <w:rPr>
        <w:rFonts w:hint="default"/>
        <w:i w:val="0"/>
        <w:color w:val="000000"/>
      </w:rPr>
    </w:lvl>
    <w:lvl w:ilvl="3">
      <w:start w:val="1"/>
      <w:numFmt w:val="bullet"/>
      <w:lvlText w:val="-"/>
      <w:lvlJc w:val="left"/>
      <w:pPr>
        <w:ind w:left="360" w:hanging="360"/>
      </w:pPr>
      <w:rPr>
        <w:rFonts w:ascii="Times New Roman" w:eastAsia="Calibri" w:hAnsi="Times New Roman" w:cs="Times New Roman" w:hint="default"/>
        <w:b/>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3" w15:restartNumberingAfterBreak="0">
    <w:nsid w:val="7B9426B6"/>
    <w:multiLevelType w:val="multilevel"/>
    <w:tmpl w:val="82B27A76"/>
    <w:lvl w:ilvl="0">
      <w:start w:val="1"/>
      <w:numFmt w:val="decimal"/>
      <w:lvlText w:val="%1."/>
      <w:lvlJc w:val="left"/>
      <w:pPr>
        <w:ind w:left="390" w:hanging="390"/>
      </w:pPr>
    </w:lvl>
    <w:lvl w:ilvl="1">
      <w:start w:val="1"/>
      <w:numFmt w:val="decimal"/>
      <w:lvlText w:val="%1.%2."/>
      <w:lvlJc w:val="left"/>
      <w:pPr>
        <w:ind w:left="2160" w:hanging="720"/>
      </w:pPr>
    </w:lvl>
    <w:lvl w:ilvl="2">
      <w:start w:val="1"/>
      <w:numFmt w:val="decimal"/>
      <w:lvlText w:val="%1.%2.%3."/>
      <w:lvlJc w:val="left"/>
      <w:pPr>
        <w:ind w:left="3600" w:hanging="720"/>
      </w:pPr>
    </w:lvl>
    <w:lvl w:ilvl="3">
      <w:start w:val="1"/>
      <w:numFmt w:val="decimal"/>
      <w:lvlText w:val="%1.%2.%3.%4."/>
      <w:lvlJc w:val="left"/>
      <w:pPr>
        <w:ind w:left="5400" w:hanging="1080"/>
      </w:pPr>
    </w:lvl>
    <w:lvl w:ilvl="4">
      <w:start w:val="1"/>
      <w:numFmt w:val="decimal"/>
      <w:lvlText w:val="%1.%2.%3.%4.%5."/>
      <w:lvlJc w:val="left"/>
      <w:pPr>
        <w:ind w:left="6840" w:hanging="1080"/>
      </w:pPr>
    </w:lvl>
    <w:lvl w:ilvl="5">
      <w:start w:val="1"/>
      <w:numFmt w:val="decimal"/>
      <w:lvlText w:val="%1.%2.%3.%4.%5.%6."/>
      <w:lvlJc w:val="left"/>
      <w:pPr>
        <w:ind w:left="8640" w:hanging="1440"/>
      </w:pPr>
    </w:lvl>
    <w:lvl w:ilvl="6">
      <w:start w:val="1"/>
      <w:numFmt w:val="decimal"/>
      <w:lvlText w:val="%1.%2.%3.%4.%5.%6.%7."/>
      <w:lvlJc w:val="left"/>
      <w:pPr>
        <w:ind w:left="10080" w:hanging="1440"/>
      </w:pPr>
    </w:lvl>
    <w:lvl w:ilvl="7">
      <w:start w:val="1"/>
      <w:numFmt w:val="decimal"/>
      <w:lvlText w:val="%1.%2.%3.%4.%5.%6.%7.%8."/>
      <w:lvlJc w:val="left"/>
      <w:pPr>
        <w:ind w:left="11880" w:hanging="1800"/>
      </w:pPr>
    </w:lvl>
    <w:lvl w:ilvl="8">
      <w:start w:val="1"/>
      <w:numFmt w:val="decimal"/>
      <w:lvlText w:val="%1.%2.%3.%4.%5.%6.%7.%8.%9."/>
      <w:lvlJc w:val="left"/>
      <w:pPr>
        <w:ind w:left="13320" w:hanging="1800"/>
      </w:pPr>
    </w:lvl>
  </w:abstractNum>
  <w:abstractNum w:abstractNumId="14"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5" w15:restartNumberingAfterBreak="0">
    <w:nsid w:val="7D824AEE"/>
    <w:multiLevelType w:val="multilevel"/>
    <w:tmpl w:val="9078EE3C"/>
    <w:lvl w:ilvl="0">
      <w:start w:val="7"/>
      <w:numFmt w:val="decimal"/>
      <w:lvlText w:val="%1."/>
      <w:lvlJc w:val="left"/>
      <w:pPr>
        <w:ind w:left="360" w:hanging="360"/>
      </w:pPr>
      <w:rPr>
        <w:b w:val="0"/>
      </w:rPr>
    </w:lvl>
    <w:lvl w:ilvl="1">
      <w:start w:val="8"/>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num w:numId="1" w16cid:durableId="1496847024">
    <w:abstractNumId w:val="2"/>
  </w:num>
  <w:num w:numId="2" w16cid:durableId="729694161">
    <w:abstractNumId w:val="3"/>
  </w:num>
  <w:num w:numId="3" w16cid:durableId="19238359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1871112">
    <w:abstractNumId w:val="4"/>
  </w:num>
  <w:num w:numId="5" w16cid:durableId="385490878">
    <w:abstractNumId w:val="12"/>
  </w:num>
  <w:num w:numId="6" w16cid:durableId="1460562490">
    <w:abstractNumId w:val="5"/>
  </w:num>
  <w:num w:numId="7" w16cid:durableId="2100054116">
    <w:abstractNumId w:val="8"/>
  </w:num>
  <w:num w:numId="8" w16cid:durableId="9703989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7208993">
    <w:abstractNumId w:val="1"/>
  </w:num>
  <w:num w:numId="10" w16cid:durableId="2071540479">
    <w:abstractNumId w:val="10"/>
  </w:num>
  <w:num w:numId="11" w16cid:durableId="2458434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54403206">
    <w:abstractNumId w:val="7"/>
  </w:num>
  <w:num w:numId="13" w16cid:durableId="1146626582">
    <w:abstractNumId w:val="9"/>
  </w:num>
  <w:num w:numId="14" w16cid:durableId="15474518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9061881">
    <w:abstractNumId w:val="0"/>
  </w:num>
  <w:num w:numId="16" w16cid:durableId="981350248">
    <w:abstractNumId w:val="11"/>
  </w:num>
  <w:num w:numId="17" w16cid:durableId="1855652966">
    <w:abstractNumId w:val="15"/>
    <w:lvlOverride w:ilvl="0">
      <w:startOverride w:val="7"/>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1F4"/>
    <w:rsid w:val="00000519"/>
    <w:rsid w:val="00000DF1"/>
    <w:rsid w:val="00000F29"/>
    <w:rsid w:val="00001374"/>
    <w:rsid w:val="00001B1B"/>
    <w:rsid w:val="00002438"/>
    <w:rsid w:val="00002B2D"/>
    <w:rsid w:val="00003DDF"/>
    <w:rsid w:val="000053A4"/>
    <w:rsid w:val="00006571"/>
    <w:rsid w:val="00010728"/>
    <w:rsid w:val="00010938"/>
    <w:rsid w:val="0001144D"/>
    <w:rsid w:val="0001156B"/>
    <w:rsid w:val="00011E97"/>
    <w:rsid w:val="000125D8"/>
    <w:rsid w:val="00012BC2"/>
    <w:rsid w:val="00013396"/>
    <w:rsid w:val="000135EF"/>
    <w:rsid w:val="00016760"/>
    <w:rsid w:val="000169AC"/>
    <w:rsid w:val="00016B43"/>
    <w:rsid w:val="00016F9F"/>
    <w:rsid w:val="00017FC3"/>
    <w:rsid w:val="00021EE6"/>
    <w:rsid w:val="00021FFA"/>
    <w:rsid w:val="00023519"/>
    <w:rsid w:val="00023CC3"/>
    <w:rsid w:val="00023CEF"/>
    <w:rsid w:val="000245F2"/>
    <w:rsid w:val="00024890"/>
    <w:rsid w:val="00026A0C"/>
    <w:rsid w:val="0002712A"/>
    <w:rsid w:val="0002731E"/>
    <w:rsid w:val="00027B7B"/>
    <w:rsid w:val="0003278B"/>
    <w:rsid w:val="00033003"/>
    <w:rsid w:val="00037690"/>
    <w:rsid w:val="00037C7D"/>
    <w:rsid w:val="00037CFD"/>
    <w:rsid w:val="0004217C"/>
    <w:rsid w:val="0004478F"/>
    <w:rsid w:val="000449BE"/>
    <w:rsid w:val="00044C2E"/>
    <w:rsid w:val="00044CE5"/>
    <w:rsid w:val="00044EA3"/>
    <w:rsid w:val="000456D2"/>
    <w:rsid w:val="00045F95"/>
    <w:rsid w:val="000468C0"/>
    <w:rsid w:val="000471B1"/>
    <w:rsid w:val="00047F1C"/>
    <w:rsid w:val="00050A66"/>
    <w:rsid w:val="00050F6F"/>
    <w:rsid w:val="0005105A"/>
    <w:rsid w:val="000511A5"/>
    <w:rsid w:val="0005210B"/>
    <w:rsid w:val="00053202"/>
    <w:rsid w:val="00053CF4"/>
    <w:rsid w:val="000555EB"/>
    <w:rsid w:val="00055A4B"/>
    <w:rsid w:val="0005609A"/>
    <w:rsid w:val="000569C2"/>
    <w:rsid w:val="000605D8"/>
    <w:rsid w:val="00060857"/>
    <w:rsid w:val="00061920"/>
    <w:rsid w:val="000639F2"/>
    <w:rsid w:val="000639F4"/>
    <w:rsid w:val="000656E2"/>
    <w:rsid w:val="00066CE1"/>
    <w:rsid w:val="00067196"/>
    <w:rsid w:val="0006752A"/>
    <w:rsid w:val="00070616"/>
    <w:rsid w:val="00070888"/>
    <w:rsid w:val="00071DE6"/>
    <w:rsid w:val="00072D8D"/>
    <w:rsid w:val="00074431"/>
    <w:rsid w:val="00076228"/>
    <w:rsid w:val="000764D2"/>
    <w:rsid w:val="0008025C"/>
    <w:rsid w:val="00081550"/>
    <w:rsid w:val="00082243"/>
    <w:rsid w:val="00083D6B"/>
    <w:rsid w:val="000844BC"/>
    <w:rsid w:val="0009020A"/>
    <w:rsid w:val="00093253"/>
    <w:rsid w:val="000946CA"/>
    <w:rsid w:val="0009588C"/>
    <w:rsid w:val="0009634F"/>
    <w:rsid w:val="00096E8F"/>
    <w:rsid w:val="000A0958"/>
    <w:rsid w:val="000A0F80"/>
    <w:rsid w:val="000A1064"/>
    <w:rsid w:val="000A1087"/>
    <w:rsid w:val="000A128F"/>
    <w:rsid w:val="000A151B"/>
    <w:rsid w:val="000A1574"/>
    <w:rsid w:val="000A4D3D"/>
    <w:rsid w:val="000A6123"/>
    <w:rsid w:val="000A6F2C"/>
    <w:rsid w:val="000B0C51"/>
    <w:rsid w:val="000B24A4"/>
    <w:rsid w:val="000B2B4F"/>
    <w:rsid w:val="000B2D5D"/>
    <w:rsid w:val="000B3E02"/>
    <w:rsid w:val="000B42E7"/>
    <w:rsid w:val="000B43FA"/>
    <w:rsid w:val="000B4DFA"/>
    <w:rsid w:val="000B5794"/>
    <w:rsid w:val="000B610B"/>
    <w:rsid w:val="000B6C87"/>
    <w:rsid w:val="000B702D"/>
    <w:rsid w:val="000B72A6"/>
    <w:rsid w:val="000B72E8"/>
    <w:rsid w:val="000B7454"/>
    <w:rsid w:val="000B78C5"/>
    <w:rsid w:val="000C0AB8"/>
    <w:rsid w:val="000C12D5"/>
    <w:rsid w:val="000C146B"/>
    <w:rsid w:val="000C1C43"/>
    <w:rsid w:val="000C2C40"/>
    <w:rsid w:val="000C38EA"/>
    <w:rsid w:val="000C4055"/>
    <w:rsid w:val="000C5378"/>
    <w:rsid w:val="000D026A"/>
    <w:rsid w:val="000D248A"/>
    <w:rsid w:val="000D257A"/>
    <w:rsid w:val="000D2599"/>
    <w:rsid w:val="000D35B2"/>
    <w:rsid w:val="000D3A6A"/>
    <w:rsid w:val="000D3E39"/>
    <w:rsid w:val="000D41BD"/>
    <w:rsid w:val="000D441A"/>
    <w:rsid w:val="000D4B41"/>
    <w:rsid w:val="000D5B60"/>
    <w:rsid w:val="000D7ED5"/>
    <w:rsid w:val="000E1575"/>
    <w:rsid w:val="000E1730"/>
    <w:rsid w:val="000E221D"/>
    <w:rsid w:val="000E2DCE"/>
    <w:rsid w:val="000E3B12"/>
    <w:rsid w:val="000E508D"/>
    <w:rsid w:val="000F0A58"/>
    <w:rsid w:val="000F5159"/>
    <w:rsid w:val="000F54FD"/>
    <w:rsid w:val="000F6F64"/>
    <w:rsid w:val="000F75B6"/>
    <w:rsid w:val="000F7A2E"/>
    <w:rsid w:val="000F7EAE"/>
    <w:rsid w:val="0010044E"/>
    <w:rsid w:val="00100879"/>
    <w:rsid w:val="001009A1"/>
    <w:rsid w:val="0010155A"/>
    <w:rsid w:val="00101ADA"/>
    <w:rsid w:val="00102E4C"/>
    <w:rsid w:val="0010335C"/>
    <w:rsid w:val="001033BF"/>
    <w:rsid w:val="0010385E"/>
    <w:rsid w:val="00103F60"/>
    <w:rsid w:val="00104960"/>
    <w:rsid w:val="00106B8A"/>
    <w:rsid w:val="00107C66"/>
    <w:rsid w:val="00107F80"/>
    <w:rsid w:val="0011175D"/>
    <w:rsid w:val="0011197C"/>
    <w:rsid w:val="001126A7"/>
    <w:rsid w:val="001134D7"/>
    <w:rsid w:val="001137BC"/>
    <w:rsid w:val="001145D2"/>
    <w:rsid w:val="001170FE"/>
    <w:rsid w:val="001171B9"/>
    <w:rsid w:val="0011739A"/>
    <w:rsid w:val="00120F89"/>
    <w:rsid w:val="001223A2"/>
    <w:rsid w:val="001230D5"/>
    <w:rsid w:val="00123F95"/>
    <w:rsid w:val="001268E5"/>
    <w:rsid w:val="00130A8A"/>
    <w:rsid w:val="00133007"/>
    <w:rsid w:val="00134021"/>
    <w:rsid w:val="00135095"/>
    <w:rsid w:val="00136149"/>
    <w:rsid w:val="0013663B"/>
    <w:rsid w:val="00137039"/>
    <w:rsid w:val="00141C50"/>
    <w:rsid w:val="0014268A"/>
    <w:rsid w:val="00142734"/>
    <w:rsid w:val="00143674"/>
    <w:rsid w:val="00143A31"/>
    <w:rsid w:val="0014422A"/>
    <w:rsid w:val="00144F57"/>
    <w:rsid w:val="001466B6"/>
    <w:rsid w:val="00147406"/>
    <w:rsid w:val="0014782A"/>
    <w:rsid w:val="0015025F"/>
    <w:rsid w:val="0015093E"/>
    <w:rsid w:val="00151872"/>
    <w:rsid w:val="0015262E"/>
    <w:rsid w:val="00155DAD"/>
    <w:rsid w:val="00156825"/>
    <w:rsid w:val="001609CD"/>
    <w:rsid w:val="00161312"/>
    <w:rsid w:val="00161D2E"/>
    <w:rsid w:val="00162173"/>
    <w:rsid w:val="001626B8"/>
    <w:rsid w:val="00163584"/>
    <w:rsid w:val="00164BAE"/>
    <w:rsid w:val="00165AB6"/>
    <w:rsid w:val="00171994"/>
    <w:rsid w:val="00171E07"/>
    <w:rsid w:val="00172B20"/>
    <w:rsid w:val="001742DA"/>
    <w:rsid w:val="00174E08"/>
    <w:rsid w:val="001751DD"/>
    <w:rsid w:val="00175345"/>
    <w:rsid w:val="00177021"/>
    <w:rsid w:val="0018036F"/>
    <w:rsid w:val="00181974"/>
    <w:rsid w:val="001819E7"/>
    <w:rsid w:val="00183F21"/>
    <w:rsid w:val="001848C2"/>
    <w:rsid w:val="00190571"/>
    <w:rsid w:val="001936A7"/>
    <w:rsid w:val="00193717"/>
    <w:rsid w:val="001A1706"/>
    <w:rsid w:val="001A3C51"/>
    <w:rsid w:val="001A41AE"/>
    <w:rsid w:val="001A4ACB"/>
    <w:rsid w:val="001A534C"/>
    <w:rsid w:val="001A58A3"/>
    <w:rsid w:val="001A7937"/>
    <w:rsid w:val="001B253A"/>
    <w:rsid w:val="001B2EB9"/>
    <w:rsid w:val="001B66FC"/>
    <w:rsid w:val="001B67AC"/>
    <w:rsid w:val="001B6BD2"/>
    <w:rsid w:val="001B7181"/>
    <w:rsid w:val="001C085E"/>
    <w:rsid w:val="001C17C4"/>
    <w:rsid w:val="001C2C00"/>
    <w:rsid w:val="001C458C"/>
    <w:rsid w:val="001C5A1A"/>
    <w:rsid w:val="001C6355"/>
    <w:rsid w:val="001C647F"/>
    <w:rsid w:val="001C74E7"/>
    <w:rsid w:val="001D056C"/>
    <w:rsid w:val="001D12FC"/>
    <w:rsid w:val="001D3626"/>
    <w:rsid w:val="001D55E5"/>
    <w:rsid w:val="001D5CC7"/>
    <w:rsid w:val="001D6883"/>
    <w:rsid w:val="001D7418"/>
    <w:rsid w:val="001E0289"/>
    <w:rsid w:val="001E4AF9"/>
    <w:rsid w:val="001E545A"/>
    <w:rsid w:val="001E6060"/>
    <w:rsid w:val="001E6BF5"/>
    <w:rsid w:val="001E78BC"/>
    <w:rsid w:val="001F3272"/>
    <w:rsid w:val="001F34A8"/>
    <w:rsid w:val="001F54C5"/>
    <w:rsid w:val="001F56B0"/>
    <w:rsid w:val="00201986"/>
    <w:rsid w:val="00202940"/>
    <w:rsid w:val="00202DEA"/>
    <w:rsid w:val="00203EA1"/>
    <w:rsid w:val="00204249"/>
    <w:rsid w:val="002068EE"/>
    <w:rsid w:val="00207B95"/>
    <w:rsid w:val="00210253"/>
    <w:rsid w:val="002102A9"/>
    <w:rsid w:val="00210EE6"/>
    <w:rsid w:val="00210F46"/>
    <w:rsid w:val="00211B33"/>
    <w:rsid w:val="00211D99"/>
    <w:rsid w:val="0021213C"/>
    <w:rsid w:val="0021238F"/>
    <w:rsid w:val="0021244E"/>
    <w:rsid w:val="0021274F"/>
    <w:rsid w:val="00213CC0"/>
    <w:rsid w:val="00216863"/>
    <w:rsid w:val="0022010D"/>
    <w:rsid w:val="00220455"/>
    <w:rsid w:val="00220E3B"/>
    <w:rsid w:val="002218D0"/>
    <w:rsid w:val="00221FA5"/>
    <w:rsid w:val="0022204C"/>
    <w:rsid w:val="00223243"/>
    <w:rsid w:val="00223911"/>
    <w:rsid w:val="002244A8"/>
    <w:rsid w:val="00224D45"/>
    <w:rsid w:val="00225C9C"/>
    <w:rsid w:val="00233C62"/>
    <w:rsid w:val="0023424A"/>
    <w:rsid w:val="00235A0E"/>
    <w:rsid w:val="00235C6C"/>
    <w:rsid w:val="002365D3"/>
    <w:rsid w:val="00236963"/>
    <w:rsid w:val="00237146"/>
    <w:rsid w:val="002374F2"/>
    <w:rsid w:val="00237575"/>
    <w:rsid w:val="00240A8C"/>
    <w:rsid w:val="00240CF6"/>
    <w:rsid w:val="002420D9"/>
    <w:rsid w:val="002438AC"/>
    <w:rsid w:val="00243FA6"/>
    <w:rsid w:val="00245241"/>
    <w:rsid w:val="00246092"/>
    <w:rsid w:val="002470A3"/>
    <w:rsid w:val="002471A3"/>
    <w:rsid w:val="00247DAF"/>
    <w:rsid w:val="00250B07"/>
    <w:rsid w:val="002528FD"/>
    <w:rsid w:val="00254282"/>
    <w:rsid w:val="002547C4"/>
    <w:rsid w:val="00255C5A"/>
    <w:rsid w:val="00256355"/>
    <w:rsid w:val="00257676"/>
    <w:rsid w:val="00257689"/>
    <w:rsid w:val="002576D1"/>
    <w:rsid w:val="002616D4"/>
    <w:rsid w:val="0026201B"/>
    <w:rsid w:val="00263724"/>
    <w:rsid w:val="00266413"/>
    <w:rsid w:val="00266551"/>
    <w:rsid w:val="002725FB"/>
    <w:rsid w:val="00273992"/>
    <w:rsid w:val="00275CA2"/>
    <w:rsid w:val="00275D37"/>
    <w:rsid w:val="00275E14"/>
    <w:rsid w:val="00276201"/>
    <w:rsid w:val="00276B2E"/>
    <w:rsid w:val="00276D2D"/>
    <w:rsid w:val="00276EF8"/>
    <w:rsid w:val="0028047D"/>
    <w:rsid w:val="0028191B"/>
    <w:rsid w:val="00281D96"/>
    <w:rsid w:val="00282419"/>
    <w:rsid w:val="00282F4B"/>
    <w:rsid w:val="00285537"/>
    <w:rsid w:val="00285E51"/>
    <w:rsid w:val="002876AA"/>
    <w:rsid w:val="00290AEA"/>
    <w:rsid w:val="0029170F"/>
    <w:rsid w:val="0029245F"/>
    <w:rsid w:val="002934C1"/>
    <w:rsid w:val="00293A2C"/>
    <w:rsid w:val="00293E10"/>
    <w:rsid w:val="0029498F"/>
    <w:rsid w:val="00295B48"/>
    <w:rsid w:val="00295F15"/>
    <w:rsid w:val="00297C6E"/>
    <w:rsid w:val="00297D4E"/>
    <w:rsid w:val="00297DA6"/>
    <w:rsid w:val="002A1575"/>
    <w:rsid w:val="002A2139"/>
    <w:rsid w:val="002A346F"/>
    <w:rsid w:val="002A3C10"/>
    <w:rsid w:val="002A3D6C"/>
    <w:rsid w:val="002A3DDD"/>
    <w:rsid w:val="002A7D74"/>
    <w:rsid w:val="002A7D7E"/>
    <w:rsid w:val="002B0232"/>
    <w:rsid w:val="002B0FCD"/>
    <w:rsid w:val="002B2C24"/>
    <w:rsid w:val="002B3963"/>
    <w:rsid w:val="002B4914"/>
    <w:rsid w:val="002C0F1B"/>
    <w:rsid w:val="002C231B"/>
    <w:rsid w:val="002C2DC0"/>
    <w:rsid w:val="002C34D0"/>
    <w:rsid w:val="002C3FA2"/>
    <w:rsid w:val="002C4039"/>
    <w:rsid w:val="002C483C"/>
    <w:rsid w:val="002C65C8"/>
    <w:rsid w:val="002C7187"/>
    <w:rsid w:val="002C7FEF"/>
    <w:rsid w:val="002D0180"/>
    <w:rsid w:val="002D2D78"/>
    <w:rsid w:val="002D3175"/>
    <w:rsid w:val="002D7D7B"/>
    <w:rsid w:val="002E0BA3"/>
    <w:rsid w:val="002E1015"/>
    <w:rsid w:val="002E1BBC"/>
    <w:rsid w:val="002E29EE"/>
    <w:rsid w:val="002E2D07"/>
    <w:rsid w:val="002E30F6"/>
    <w:rsid w:val="002E49D2"/>
    <w:rsid w:val="002E613B"/>
    <w:rsid w:val="002E6822"/>
    <w:rsid w:val="002E6911"/>
    <w:rsid w:val="002E6BB3"/>
    <w:rsid w:val="002E792B"/>
    <w:rsid w:val="002F20E5"/>
    <w:rsid w:val="002F2702"/>
    <w:rsid w:val="002F271C"/>
    <w:rsid w:val="002F50B6"/>
    <w:rsid w:val="002F56AE"/>
    <w:rsid w:val="002F5942"/>
    <w:rsid w:val="002F7A22"/>
    <w:rsid w:val="0030050F"/>
    <w:rsid w:val="00300C26"/>
    <w:rsid w:val="003038E6"/>
    <w:rsid w:val="00303FEE"/>
    <w:rsid w:val="00306164"/>
    <w:rsid w:val="00307A82"/>
    <w:rsid w:val="003104BF"/>
    <w:rsid w:val="00313C90"/>
    <w:rsid w:val="00313D56"/>
    <w:rsid w:val="003154E4"/>
    <w:rsid w:val="003158BD"/>
    <w:rsid w:val="00320D58"/>
    <w:rsid w:val="00320FDB"/>
    <w:rsid w:val="00322AD1"/>
    <w:rsid w:val="003230F2"/>
    <w:rsid w:val="00323A49"/>
    <w:rsid w:val="00324355"/>
    <w:rsid w:val="00324CD7"/>
    <w:rsid w:val="00326716"/>
    <w:rsid w:val="00327F49"/>
    <w:rsid w:val="00330BAE"/>
    <w:rsid w:val="00330E5B"/>
    <w:rsid w:val="00331231"/>
    <w:rsid w:val="00331483"/>
    <w:rsid w:val="003314B0"/>
    <w:rsid w:val="00332B9C"/>
    <w:rsid w:val="003334B4"/>
    <w:rsid w:val="00333975"/>
    <w:rsid w:val="0033585B"/>
    <w:rsid w:val="0033667A"/>
    <w:rsid w:val="0033720B"/>
    <w:rsid w:val="00337D66"/>
    <w:rsid w:val="00340642"/>
    <w:rsid w:val="003408DD"/>
    <w:rsid w:val="00341F71"/>
    <w:rsid w:val="003428EF"/>
    <w:rsid w:val="00342F5F"/>
    <w:rsid w:val="00343C34"/>
    <w:rsid w:val="00345BCF"/>
    <w:rsid w:val="003467F3"/>
    <w:rsid w:val="00346BCB"/>
    <w:rsid w:val="00346C31"/>
    <w:rsid w:val="00346CA4"/>
    <w:rsid w:val="00347A99"/>
    <w:rsid w:val="00347FD3"/>
    <w:rsid w:val="00350431"/>
    <w:rsid w:val="003509CC"/>
    <w:rsid w:val="0035108B"/>
    <w:rsid w:val="00351D1B"/>
    <w:rsid w:val="003539E6"/>
    <w:rsid w:val="00353F45"/>
    <w:rsid w:val="00354296"/>
    <w:rsid w:val="00355A69"/>
    <w:rsid w:val="00356110"/>
    <w:rsid w:val="00356A84"/>
    <w:rsid w:val="00356EF3"/>
    <w:rsid w:val="00357163"/>
    <w:rsid w:val="0035741E"/>
    <w:rsid w:val="0036049C"/>
    <w:rsid w:val="00362070"/>
    <w:rsid w:val="00362D3D"/>
    <w:rsid w:val="00364A0A"/>
    <w:rsid w:val="00364F1A"/>
    <w:rsid w:val="00366713"/>
    <w:rsid w:val="00366D7B"/>
    <w:rsid w:val="00367042"/>
    <w:rsid w:val="0036722D"/>
    <w:rsid w:val="0037026A"/>
    <w:rsid w:val="00370AFA"/>
    <w:rsid w:val="003731AE"/>
    <w:rsid w:val="00373D8F"/>
    <w:rsid w:val="00374369"/>
    <w:rsid w:val="0037484C"/>
    <w:rsid w:val="00374E66"/>
    <w:rsid w:val="00375263"/>
    <w:rsid w:val="0037534E"/>
    <w:rsid w:val="003767E4"/>
    <w:rsid w:val="00377602"/>
    <w:rsid w:val="00377A92"/>
    <w:rsid w:val="003808EA"/>
    <w:rsid w:val="003819AF"/>
    <w:rsid w:val="0038317D"/>
    <w:rsid w:val="003845D3"/>
    <w:rsid w:val="00385EE8"/>
    <w:rsid w:val="003861F4"/>
    <w:rsid w:val="003863B7"/>
    <w:rsid w:val="003865E4"/>
    <w:rsid w:val="00387B2C"/>
    <w:rsid w:val="0039119C"/>
    <w:rsid w:val="0039389A"/>
    <w:rsid w:val="00394E92"/>
    <w:rsid w:val="00396A7D"/>
    <w:rsid w:val="00396B63"/>
    <w:rsid w:val="00396F9D"/>
    <w:rsid w:val="00397AD7"/>
    <w:rsid w:val="003A3DF2"/>
    <w:rsid w:val="003A72C7"/>
    <w:rsid w:val="003B2A61"/>
    <w:rsid w:val="003B2D7C"/>
    <w:rsid w:val="003B30DE"/>
    <w:rsid w:val="003B40A9"/>
    <w:rsid w:val="003B4120"/>
    <w:rsid w:val="003B4682"/>
    <w:rsid w:val="003B49AD"/>
    <w:rsid w:val="003B4EF9"/>
    <w:rsid w:val="003B5E25"/>
    <w:rsid w:val="003B6FC3"/>
    <w:rsid w:val="003C0403"/>
    <w:rsid w:val="003C069A"/>
    <w:rsid w:val="003C07F6"/>
    <w:rsid w:val="003C12C6"/>
    <w:rsid w:val="003C15D2"/>
    <w:rsid w:val="003C18E5"/>
    <w:rsid w:val="003C19D0"/>
    <w:rsid w:val="003C1D03"/>
    <w:rsid w:val="003C26C4"/>
    <w:rsid w:val="003C2C80"/>
    <w:rsid w:val="003C2F8D"/>
    <w:rsid w:val="003C3E55"/>
    <w:rsid w:val="003C4660"/>
    <w:rsid w:val="003C4918"/>
    <w:rsid w:val="003C52E1"/>
    <w:rsid w:val="003C6B00"/>
    <w:rsid w:val="003C6B50"/>
    <w:rsid w:val="003C6D4C"/>
    <w:rsid w:val="003C6E9B"/>
    <w:rsid w:val="003D0079"/>
    <w:rsid w:val="003D242D"/>
    <w:rsid w:val="003D34C5"/>
    <w:rsid w:val="003D3E4A"/>
    <w:rsid w:val="003D41BF"/>
    <w:rsid w:val="003D54BD"/>
    <w:rsid w:val="003D5812"/>
    <w:rsid w:val="003D58E5"/>
    <w:rsid w:val="003D5CDD"/>
    <w:rsid w:val="003D69AE"/>
    <w:rsid w:val="003D70B2"/>
    <w:rsid w:val="003E0084"/>
    <w:rsid w:val="003E2378"/>
    <w:rsid w:val="003E2E2B"/>
    <w:rsid w:val="003E3551"/>
    <w:rsid w:val="003E396D"/>
    <w:rsid w:val="003E3E08"/>
    <w:rsid w:val="003E3F5D"/>
    <w:rsid w:val="003E4BF4"/>
    <w:rsid w:val="003E510E"/>
    <w:rsid w:val="003E59CF"/>
    <w:rsid w:val="003E72C9"/>
    <w:rsid w:val="003E7571"/>
    <w:rsid w:val="003F0629"/>
    <w:rsid w:val="003F2689"/>
    <w:rsid w:val="003F31C3"/>
    <w:rsid w:val="003F4145"/>
    <w:rsid w:val="003F4A03"/>
    <w:rsid w:val="003F5FF7"/>
    <w:rsid w:val="003F7BE1"/>
    <w:rsid w:val="00400B19"/>
    <w:rsid w:val="0040330E"/>
    <w:rsid w:val="00403451"/>
    <w:rsid w:val="00403EB1"/>
    <w:rsid w:val="00404058"/>
    <w:rsid w:val="0040439C"/>
    <w:rsid w:val="00404BA4"/>
    <w:rsid w:val="0040571F"/>
    <w:rsid w:val="0041052C"/>
    <w:rsid w:val="00410FD0"/>
    <w:rsid w:val="00411E67"/>
    <w:rsid w:val="00412DC5"/>
    <w:rsid w:val="00413E8C"/>
    <w:rsid w:val="004145D9"/>
    <w:rsid w:val="00414C99"/>
    <w:rsid w:val="004169B9"/>
    <w:rsid w:val="00421DB2"/>
    <w:rsid w:val="00422B01"/>
    <w:rsid w:val="0042355B"/>
    <w:rsid w:val="00423A64"/>
    <w:rsid w:val="00423EB7"/>
    <w:rsid w:val="004244E0"/>
    <w:rsid w:val="00424747"/>
    <w:rsid w:val="004269BA"/>
    <w:rsid w:val="00430A10"/>
    <w:rsid w:val="00432003"/>
    <w:rsid w:val="00432AE1"/>
    <w:rsid w:val="00432C99"/>
    <w:rsid w:val="00432F6C"/>
    <w:rsid w:val="004331BC"/>
    <w:rsid w:val="004343DC"/>
    <w:rsid w:val="00435010"/>
    <w:rsid w:val="00435870"/>
    <w:rsid w:val="00435899"/>
    <w:rsid w:val="00435B02"/>
    <w:rsid w:val="00437027"/>
    <w:rsid w:val="00443089"/>
    <w:rsid w:val="004433CF"/>
    <w:rsid w:val="004434AE"/>
    <w:rsid w:val="00443DD5"/>
    <w:rsid w:val="00444483"/>
    <w:rsid w:val="00447609"/>
    <w:rsid w:val="00447783"/>
    <w:rsid w:val="004503F6"/>
    <w:rsid w:val="004508F2"/>
    <w:rsid w:val="00451527"/>
    <w:rsid w:val="00454180"/>
    <w:rsid w:val="004549B1"/>
    <w:rsid w:val="00454A8C"/>
    <w:rsid w:val="00455140"/>
    <w:rsid w:val="00462430"/>
    <w:rsid w:val="0046291B"/>
    <w:rsid w:val="00462AB3"/>
    <w:rsid w:val="004631DF"/>
    <w:rsid w:val="00463578"/>
    <w:rsid w:val="00463791"/>
    <w:rsid w:val="004652B3"/>
    <w:rsid w:val="00466061"/>
    <w:rsid w:val="004663D2"/>
    <w:rsid w:val="00466733"/>
    <w:rsid w:val="00467C63"/>
    <w:rsid w:val="0047028F"/>
    <w:rsid w:val="00470890"/>
    <w:rsid w:val="00471379"/>
    <w:rsid w:val="00471785"/>
    <w:rsid w:val="00471B98"/>
    <w:rsid w:val="00471E26"/>
    <w:rsid w:val="0047461A"/>
    <w:rsid w:val="004749FE"/>
    <w:rsid w:val="00474A23"/>
    <w:rsid w:val="00474D2A"/>
    <w:rsid w:val="0047508C"/>
    <w:rsid w:val="00475753"/>
    <w:rsid w:val="00476962"/>
    <w:rsid w:val="004772F5"/>
    <w:rsid w:val="004800AC"/>
    <w:rsid w:val="00481E99"/>
    <w:rsid w:val="00483A90"/>
    <w:rsid w:val="004849E3"/>
    <w:rsid w:val="00485BB6"/>
    <w:rsid w:val="00485FBA"/>
    <w:rsid w:val="00486018"/>
    <w:rsid w:val="00486E24"/>
    <w:rsid w:val="0049047A"/>
    <w:rsid w:val="00491E26"/>
    <w:rsid w:val="0049415D"/>
    <w:rsid w:val="004956D6"/>
    <w:rsid w:val="00496813"/>
    <w:rsid w:val="00497849"/>
    <w:rsid w:val="00497C2E"/>
    <w:rsid w:val="004A3B99"/>
    <w:rsid w:val="004A5631"/>
    <w:rsid w:val="004A6964"/>
    <w:rsid w:val="004A6A7F"/>
    <w:rsid w:val="004A6D6C"/>
    <w:rsid w:val="004A7878"/>
    <w:rsid w:val="004B0733"/>
    <w:rsid w:val="004B2194"/>
    <w:rsid w:val="004B2AB7"/>
    <w:rsid w:val="004B4C55"/>
    <w:rsid w:val="004B54E6"/>
    <w:rsid w:val="004B648A"/>
    <w:rsid w:val="004B656F"/>
    <w:rsid w:val="004B6A14"/>
    <w:rsid w:val="004B74C1"/>
    <w:rsid w:val="004C003D"/>
    <w:rsid w:val="004C07C8"/>
    <w:rsid w:val="004C0DD3"/>
    <w:rsid w:val="004C110F"/>
    <w:rsid w:val="004C1773"/>
    <w:rsid w:val="004C2199"/>
    <w:rsid w:val="004C2983"/>
    <w:rsid w:val="004C415A"/>
    <w:rsid w:val="004C51F3"/>
    <w:rsid w:val="004C5A18"/>
    <w:rsid w:val="004C5D07"/>
    <w:rsid w:val="004C6465"/>
    <w:rsid w:val="004C6850"/>
    <w:rsid w:val="004C6A3B"/>
    <w:rsid w:val="004C6C23"/>
    <w:rsid w:val="004C6E88"/>
    <w:rsid w:val="004C6F2A"/>
    <w:rsid w:val="004C78F8"/>
    <w:rsid w:val="004D2FC4"/>
    <w:rsid w:val="004D462B"/>
    <w:rsid w:val="004D5400"/>
    <w:rsid w:val="004D57DE"/>
    <w:rsid w:val="004D5D59"/>
    <w:rsid w:val="004D75CD"/>
    <w:rsid w:val="004E00CE"/>
    <w:rsid w:val="004E02BE"/>
    <w:rsid w:val="004E1AC3"/>
    <w:rsid w:val="004E1EAD"/>
    <w:rsid w:val="004E2BDB"/>
    <w:rsid w:val="004E32D2"/>
    <w:rsid w:val="004E43B9"/>
    <w:rsid w:val="004E4BEB"/>
    <w:rsid w:val="004E6561"/>
    <w:rsid w:val="004E7FE1"/>
    <w:rsid w:val="004F0FB9"/>
    <w:rsid w:val="004F55C9"/>
    <w:rsid w:val="004F715D"/>
    <w:rsid w:val="005021E1"/>
    <w:rsid w:val="00502FA8"/>
    <w:rsid w:val="005031CD"/>
    <w:rsid w:val="00503F3C"/>
    <w:rsid w:val="0050496F"/>
    <w:rsid w:val="00504D53"/>
    <w:rsid w:val="00505E56"/>
    <w:rsid w:val="00506510"/>
    <w:rsid w:val="005070FD"/>
    <w:rsid w:val="0050720F"/>
    <w:rsid w:val="005076BC"/>
    <w:rsid w:val="00507955"/>
    <w:rsid w:val="00507DBD"/>
    <w:rsid w:val="005108B1"/>
    <w:rsid w:val="005110B3"/>
    <w:rsid w:val="00513984"/>
    <w:rsid w:val="005146FA"/>
    <w:rsid w:val="0051517E"/>
    <w:rsid w:val="0051607E"/>
    <w:rsid w:val="00517DDF"/>
    <w:rsid w:val="00521235"/>
    <w:rsid w:val="005219BB"/>
    <w:rsid w:val="00521C12"/>
    <w:rsid w:val="0052269E"/>
    <w:rsid w:val="00522D2D"/>
    <w:rsid w:val="00523136"/>
    <w:rsid w:val="005235E2"/>
    <w:rsid w:val="00524279"/>
    <w:rsid w:val="0052485D"/>
    <w:rsid w:val="00525129"/>
    <w:rsid w:val="005251C1"/>
    <w:rsid w:val="005265E9"/>
    <w:rsid w:val="00526810"/>
    <w:rsid w:val="00526E90"/>
    <w:rsid w:val="00527294"/>
    <w:rsid w:val="00527DC8"/>
    <w:rsid w:val="005301D5"/>
    <w:rsid w:val="005327A5"/>
    <w:rsid w:val="005335BB"/>
    <w:rsid w:val="0053447B"/>
    <w:rsid w:val="00541A55"/>
    <w:rsid w:val="00542228"/>
    <w:rsid w:val="005426FE"/>
    <w:rsid w:val="00544A53"/>
    <w:rsid w:val="00545350"/>
    <w:rsid w:val="005500BF"/>
    <w:rsid w:val="00550B14"/>
    <w:rsid w:val="005511F3"/>
    <w:rsid w:val="00551A0F"/>
    <w:rsid w:val="00552C16"/>
    <w:rsid w:val="0055444E"/>
    <w:rsid w:val="00554CD5"/>
    <w:rsid w:val="005565FA"/>
    <w:rsid w:val="00556784"/>
    <w:rsid w:val="00557948"/>
    <w:rsid w:val="00557C2A"/>
    <w:rsid w:val="005609D7"/>
    <w:rsid w:val="00560EEC"/>
    <w:rsid w:val="00561223"/>
    <w:rsid w:val="00561586"/>
    <w:rsid w:val="00562A05"/>
    <w:rsid w:val="00562AEC"/>
    <w:rsid w:val="00562E35"/>
    <w:rsid w:val="00565143"/>
    <w:rsid w:val="0057034B"/>
    <w:rsid w:val="00570827"/>
    <w:rsid w:val="005719C0"/>
    <w:rsid w:val="00571C58"/>
    <w:rsid w:val="00574F3F"/>
    <w:rsid w:val="00575B01"/>
    <w:rsid w:val="00577551"/>
    <w:rsid w:val="00577F58"/>
    <w:rsid w:val="00580070"/>
    <w:rsid w:val="0058077C"/>
    <w:rsid w:val="00580B1C"/>
    <w:rsid w:val="0058293B"/>
    <w:rsid w:val="00582D00"/>
    <w:rsid w:val="00584401"/>
    <w:rsid w:val="00584523"/>
    <w:rsid w:val="00584726"/>
    <w:rsid w:val="005847CF"/>
    <w:rsid w:val="00585BC3"/>
    <w:rsid w:val="00586FDB"/>
    <w:rsid w:val="0059029F"/>
    <w:rsid w:val="005902BC"/>
    <w:rsid w:val="00591E7F"/>
    <w:rsid w:val="005925E4"/>
    <w:rsid w:val="005927C6"/>
    <w:rsid w:val="00592CAE"/>
    <w:rsid w:val="00592DD8"/>
    <w:rsid w:val="00593158"/>
    <w:rsid w:val="005A03B6"/>
    <w:rsid w:val="005A054E"/>
    <w:rsid w:val="005A10AD"/>
    <w:rsid w:val="005A3281"/>
    <w:rsid w:val="005A39B9"/>
    <w:rsid w:val="005A403F"/>
    <w:rsid w:val="005A4212"/>
    <w:rsid w:val="005A7BA4"/>
    <w:rsid w:val="005B032F"/>
    <w:rsid w:val="005B14FE"/>
    <w:rsid w:val="005B2ABA"/>
    <w:rsid w:val="005B5E3A"/>
    <w:rsid w:val="005B7542"/>
    <w:rsid w:val="005C1294"/>
    <w:rsid w:val="005C3A93"/>
    <w:rsid w:val="005C4285"/>
    <w:rsid w:val="005C4F3D"/>
    <w:rsid w:val="005C718E"/>
    <w:rsid w:val="005C7946"/>
    <w:rsid w:val="005D04DD"/>
    <w:rsid w:val="005D0969"/>
    <w:rsid w:val="005D1CCD"/>
    <w:rsid w:val="005D2B69"/>
    <w:rsid w:val="005D2DC4"/>
    <w:rsid w:val="005D4308"/>
    <w:rsid w:val="005D4C6B"/>
    <w:rsid w:val="005D52DD"/>
    <w:rsid w:val="005D627A"/>
    <w:rsid w:val="005D7583"/>
    <w:rsid w:val="005D762B"/>
    <w:rsid w:val="005E041D"/>
    <w:rsid w:val="005E1B48"/>
    <w:rsid w:val="005E1E47"/>
    <w:rsid w:val="005E1E82"/>
    <w:rsid w:val="005E220D"/>
    <w:rsid w:val="005E3928"/>
    <w:rsid w:val="005E3A95"/>
    <w:rsid w:val="005E3F60"/>
    <w:rsid w:val="005E42A5"/>
    <w:rsid w:val="005E4378"/>
    <w:rsid w:val="005E4395"/>
    <w:rsid w:val="005E7FAE"/>
    <w:rsid w:val="005F145A"/>
    <w:rsid w:val="005F17AD"/>
    <w:rsid w:val="005F27EC"/>
    <w:rsid w:val="005F4502"/>
    <w:rsid w:val="005F4551"/>
    <w:rsid w:val="005F6F75"/>
    <w:rsid w:val="0060011E"/>
    <w:rsid w:val="006011B8"/>
    <w:rsid w:val="00601426"/>
    <w:rsid w:val="00601E27"/>
    <w:rsid w:val="0060364B"/>
    <w:rsid w:val="0060482B"/>
    <w:rsid w:val="00604A47"/>
    <w:rsid w:val="00604C94"/>
    <w:rsid w:val="006052D5"/>
    <w:rsid w:val="006106F9"/>
    <w:rsid w:val="00610A52"/>
    <w:rsid w:val="0061367B"/>
    <w:rsid w:val="00614002"/>
    <w:rsid w:val="006148CA"/>
    <w:rsid w:val="006148D0"/>
    <w:rsid w:val="00615765"/>
    <w:rsid w:val="0061628E"/>
    <w:rsid w:val="00617096"/>
    <w:rsid w:val="006170E9"/>
    <w:rsid w:val="00620229"/>
    <w:rsid w:val="0062040C"/>
    <w:rsid w:val="00620543"/>
    <w:rsid w:val="00622007"/>
    <w:rsid w:val="0062224D"/>
    <w:rsid w:val="006230B9"/>
    <w:rsid w:val="0062403A"/>
    <w:rsid w:val="00624C1E"/>
    <w:rsid w:val="006250AE"/>
    <w:rsid w:val="0062572D"/>
    <w:rsid w:val="006261A7"/>
    <w:rsid w:val="006269AB"/>
    <w:rsid w:val="006312FA"/>
    <w:rsid w:val="00632883"/>
    <w:rsid w:val="00632D5C"/>
    <w:rsid w:val="00633C0B"/>
    <w:rsid w:val="006342FB"/>
    <w:rsid w:val="00635ADE"/>
    <w:rsid w:val="00635B71"/>
    <w:rsid w:val="00636448"/>
    <w:rsid w:val="00643C63"/>
    <w:rsid w:val="00645084"/>
    <w:rsid w:val="00645099"/>
    <w:rsid w:val="006451D5"/>
    <w:rsid w:val="0064721B"/>
    <w:rsid w:val="00647D7C"/>
    <w:rsid w:val="006516AD"/>
    <w:rsid w:val="00652DEB"/>
    <w:rsid w:val="00653BC2"/>
    <w:rsid w:val="00653F85"/>
    <w:rsid w:val="0065516E"/>
    <w:rsid w:val="00657492"/>
    <w:rsid w:val="00660FEE"/>
    <w:rsid w:val="00661DF4"/>
    <w:rsid w:val="00662562"/>
    <w:rsid w:val="0066257F"/>
    <w:rsid w:val="0066263A"/>
    <w:rsid w:val="006627D0"/>
    <w:rsid w:val="00662810"/>
    <w:rsid w:val="00663C45"/>
    <w:rsid w:val="006644BC"/>
    <w:rsid w:val="00664531"/>
    <w:rsid w:val="006647EB"/>
    <w:rsid w:val="00664E0C"/>
    <w:rsid w:val="00666326"/>
    <w:rsid w:val="00666CED"/>
    <w:rsid w:val="00672230"/>
    <w:rsid w:val="006725DB"/>
    <w:rsid w:val="00672AD7"/>
    <w:rsid w:val="006736E2"/>
    <w:rsid w:val="00673750"/>
    <w:rsid w:val="00673D4D"/>
    <w:rsid w:val="006740B7"/>
    <w:rsid w:val="00676039"/>
    <w:rsid w:val="006762A4"/>
    <w:rsid w:val="00681BD4"/>
    <w:rsid w:val="00682EA2"/>
    <w:rsid w:val="006842F1"/>
    <w:rsid w:val="0068616C"/>
    <w:rsid w:val="0068637F"/>
    <w:rsid w:val="00686F85"/>
    <w:rsid w:val="00687365"/>
    <w:rsid w:val="00687B35"/>
    <w:rsid w:val="00691353"/>
    <w:rsid w:val="00691807"/>
    <w:rsid w:val="006928DD"/>
    <w:rsid w:val="006948D7"/>
    <w:rsid w:val="006950BD"/>
    <w:rsid w:val="00696A21"/>
    <w:rsid w:val="006A092F"/>
    <w:rsid w:val="006A110C"/>
    <w:rsid w:val="006A1230"/>
    <w:rsid w:val="006A1B47"/>
    <w:rsid w:val="006A2472"/>
    <w:rsid w:val="006A2742"/>
    <w:rsid w:val="006A4051"/>
    <w:rsid w:val="006A5BEB"/>
    <w:rsid w:val="006A672D"/>
    <w:rsid w:val="006B0451"/>
    <w:rsid w:val="006B0940"/>
    <w:rsid w:val="006B12A1"/>
    <w:rsid w:val="006B1B6F"/>
    <w:rsid w:val="006B5D2C"/>
    <w:rsid w:val="006B5F99"/>
    <w:rsid w:val="006B60D5"/>
    <w:rsid w:val="006B6D58"/>
    <w:rsid w:val="006B6E08"/>
    <w:rsid w:val="006C21A7"/>
    <w:rsid w:val="006C4F2B"/>
    <w:rsid w:val="006C5895"/>
    <w:rsid w:val="006C618F"/>
    <w:rsid w:val="006C6A53"/>
    <w:rsid w:val="006C7099"/>
    <w:rsid w:val="006C760E"/>
    <w:rsid w:val="006D020B"/>
    <w:rsid w:val="006D16E8"/>
    <w:rsid w:val="006D1859"/>
    <w:rsid w:val="006D3B88"/>
    <w:rsid w:val="006D3FB9"/>
    <w:rsid w:val="006D446B"/>
    <w:rsid w:val="006D65D6"/>
    <w:rsid w:val="006D6627"/>
    <w:rsid w:val="006D7108"/>
    <w:rsid w:val="006D7843"/>
    <w:rsid w:val="006D7E28"/>
    <w:rsid w:val="006E183F"/>
    <w:rsid w:val="006E758F"/>
    <w:rsid w:val="006F0C52"/>
    <w:rsid w:val="006F0F02"/>
    <w:rsid w:val="006F11F6"/>
    <w:rsid w:val="006F163D"/>
    <w:rsid w:val="006F1752"/>
    <w:rsid w:val="006F1D77"/>
    <w:rsid w:val="006F2451"/>
    <w:rsid w:val="006F251B"/>
    <w:rsid w:val="006F283D"/>
    <w:rsid w:val="006F34FD"/>
    <w:rsid w:val="006F57BE"/>
    <w:rsid w:val="00700939"/>
    <w:rsid w:val="0070093E"/>
    <w:rsid w:val="00700A41"/>
    <w:rsid w:val="00700F96"/>
    <w:rsid w:val="00701033"/>
    <w:rsid w:val="00702896"/>
    <w:rsid w:val="00703918"/>
    <w:rsid w:val="00704C45"/>
    <w:rsid w:val="00704D52"/>
    <w:rsid w:val="00705D86"/>
    <w:rsid w:val="00706905"/>
    <w:rsid w:val="0070777E"/>
    <w:rsid w:val="00707F86"/>
    <w:rsid w:val="00710E95"/>
    <w:rsid w:val="00711161"/>
    <w:rsid w:val="00716011"/>
    <w:rsid w:val="00716D9D"/>
    <w:rsid w:val="00717107"/>
    <w:rsid w:val="00717780"/>
    <w:rsid w:val="00720F32"/>
    <w:rsid w:val="00721BF3"/>
    <w:rsid w:val="0072246D"/>
    <w:rsid w:val="00724364"/>
    <w:rsid w:val="00724F53"/>
    <w:rsid w:val="0072637E"/>
    <w:rsid w:val="00730532"/>
    <w:rsid w:val="00731662"/>
    <w:rsid w:val="007316F5"/>
    <w:rsid w:val="00731E3A"/>
    <w:rsid w:val="00733F3E"/>
    <w:rsid w:val="00734B63"/>
    <w:rsid w:val="007353DA"/>
    <w:rsid w:val="0073682D"/>
    <w:rsid w:val="007408D8"/>
    <w:rsid w:val="00740EC4"/>
    <w:rsid w:val="007449A4"/>
    <w:rsid w:val="00745577"/>
    <w:rsid w:val="00746925"/>
    <w:rsid w:val="0074692D"/>
    <w:rsid w:val="00747744"/>
    <w:rsid w:val="007477EA"/>
    <w:rsid w:val="00750AA8"/>
    <w:rsid w:val="00752542"/>
    <w:rsid w:val="007534E5"/>
    <w:rsid w:val="007538B1"/>
    <w:rsid w:val="00754292"/>
    <w:rsid w:val="00755C3A"/>
    <w:rsid w:val="00757F20"/>
    <w:rsid w:val="00761BDD"/>
    <w:rsid w:val="00764804"/>
    <w:rsid w:val="00765234"/>
    <w:rsid w:val="0076630F"/>
    <w:rsid w:val="0076707B"/>
    <w:rsid w:val="0076765E"/>
    <w:rsid w:val="00767FB1"/>
    <w:rsid w:val="00770D84"/>
    <w:rsid w:val="00770FBE"/>
    <w:rsid w:val="00771D52"/>
    <w:rsid w:val="00772776"/>
    <w:rsid w:val="007737C4"/>
    <w:rsid w:val="0077387C"/>
    <w:rsid w:val="00774613"/>
    <w:rsid w:val="007748FE"/>
    <w:rsid w:val="007751B0"/>
    <w:rsid w:val="00775660"/>
    <w:rsid w:val="00776B87"/>
    <w:rsid w:val="00777B62"/>
    <w:rsid w:val="0078067B"/>
    <w:rsid w:val="00780B2C"/>
    <w:rsid w:val="00781A83"/>
    <w:rsid w:val="00781C59"/>
    <w:rsid w:val="007825D3"/>
    <w:rsid w:val="00782BEC"/>
    <w:rsid w:val="0078320B"/>
    <w:rsid w:val="00783B0B"/>
    <w:rsid w:val="007856CB"/>
    <w:rsid w:val="00786308"/>
    <w:rsid w:val="00787333"/>
    <w:rsid w:val="00787AB0"/>
    <w:rsid w:val="007906FC"/>
    <w:rsid w:val="00790903"/>
    <w:rsid w:val="00790C2A"/>
    <w:rsid w:val="00790E22"/>
    <w:rsid w:val="00791AB2"/>
    <w:rsid w:val="0079221B"/>
    <w:rsid w:val="00794A33"/>
    <w:rsid w:val="00795DC5"/>
    <w:rsid w:val="00795DD1"/>
    <w:rsid w:val="00796889"/>
    <w:rsid w:val="0079691A"/>
    <w:rsid w:val="00796DA1"/>
    <w:rsid w:val="007A05EC"/>
    <w:rsid w:val="007A06A5"/>
    <w:rsid w:val="007A0CA5"/>
    <w:rsid w:val="007A2B7C"/>
    <w:rsid w:val="007A54C6"/>
    <w:rsid w:val="007A5DE9"/>
    <w:rsid w:val="007A6357"/>
    <w:rsid w:val="007A7BB0"/>
    <w:rsid w:val="007B2899"/>
    <w:rsid w:val="007B2F95"/>
    <w:rsid w:val="007B3F8D"/>
    <w:rsid w:val="007B549B"/>
    <w:rsid w:val="007B5B7C"/>
    <w:rsid w:val="007B72BC"/>
    <w:rsid w:val="007B742B"/>
    <w:rsid w:val="007C0A6E"/>
    <w:rsid w:val="007C1EDB"/>
    <w:rsid w:val="007C2A27"/>
    <w:rsid w:val="007C47E0"/>
    <w:rsid w:val="007C57C5"/>
    <w:rsid w:val="007C5A13"/>
    <w:rsid w:val="007C5CC1"/>
    <w:rsid w:val="007C6602"/>
    <w:rsid w:val="007D11DC"/>
    <w:rsid w:val="007D4354"/>
    <w:rsid w:val="007D48E4"/>
    <w:rsid w:val="007D6599"/>
    <w:rsid w:val="007D7CDA"/>
    <w:rsid w:val="007E0218"/>
    <w:rsid w:val="007E1FC0"/>
    <w:rsid w:val="007E2536"/>
    <w:rsid w:val="007E38B5"/>
    <w:rsid w:val="007E52CF"/>
    <w:rsid w:val="007E5673"/>
    <w:rsid w:val="007E56A9"/>
    <w:rsid w:val="007E5825"/>
    <w:rsid w:val="007E5A6D"/>
    <w:rsid w:val="007E6970"/>
    <w:rsid w:val="007E6D6D"/>
    <w:rsid w:val="007E7813"/>
    <w:rsid w:val="007F082C"/>
    <w:rsid w:val="007F11B3"/>
    <w:rsid w:val="007F1869"/>
    <w:rsid w:val="007F1AC5"/>
    <w:rsid w:val="007F1C6D"/>
    <w:rsid w:val="007F1C76"/>
    <w:rsid w:val="007F4E5F"/>
    <w:rsid w:val="007F50C9"/>
    <w:rsid w:val="007F664C"/>
    <w:rsid w:val="0080280A"/>
    <w:rsid w:val="00803752"/>
    <w:rsid w:val="008039F5"/>
    <w:rsid w:val="00803C13"/>
    <w:rsid w:val="00804BBC"/>
    <w:rsid w:val="008067EF"/>
    <w:rsid w:val="008111AE"/>
    <w:rsid w:val="008117EE"/>
    <w:rsid w:val="00811F89"/>
    <w:rsid w:val="00812211"/>
    <w:rsid w:val="008122B1"/>
    <w:rsid w:val="008128D5"/>
    <w:rsid w:val="008133E2"/>
    <w:rsid w:val="00813A2E"/>
    <w:rsid w:val="00814632"/>
    <w:rsid w:val="00814D8A"/>
    <w:rsid w:val="00815235"/>
    <w:rsid w:val="00815A3E"/>
    <w:rsid w:val="00815A58"/>
    <w:rsid w:val="00815F0C"/>
    <w:rsid w:val="00815F26"/>
    <w:rsid w:val="0081658C"/>
    <w:rsid w:val="00817295"/>
    <w:rsid w:val="008201BB"/>
    <w:rsid w:val="00820349"/>
    <w:rsid w:val="00821EE5"/>
    <w:rsid w:val="00822240"/>
    <w:rsid w:val="00822E89"/>
    <w:rsid w:val="00824903"/>
    <w:rsid w:val="00825C39"/>
    <w:rsid w:val="00826210"/>
    <w:rsid w:val="00827B19"/>
    <w:rsid w:val="00831DEF"/>
    <w:rsid w:val="00831E4D"/>
    <w:rsid w:val="008320CE"/>
    <w:rsid w:val="00832181"/>
    <w:rsid w:val="008340F5"/>
    <w:rsid w:val="008343E0"/>
    <w:rsid w:val="00835F85"/>
    <w:rsid w:val="00840246"/>
    <w:rsid w:val="008413CE"/>
    <w:rsid w:val="00841EE7"/>
    <w:rsid w:val="00844651"/>
    <w:rsid w:val="0084592B"/>
    <w:rsid w:val="0084707A"/>
    <w:rsid w:val="00847308"/>
    <w:rsid w:val="008479FA"/>
    <w:rsid w:val="0085038A"/>
    <w:rsid w:val="0085360A"/>
    <w:rsid w:val="00853787"/>
    <w:rsid w:val="00853EEF"/>
    <w:rsid w:val="008577DD"/>
    <w:rsid w:val="00857B63"/>
    <w:rsid w:val="00862277"/>
    <w:rsid w:val="00864312"/>
    <w:rsid w:val="0086438A"/>
    <w:rsid w:val="0086653C"/>
    <w:rsid w:val="008677C1"/>
    <w:rsid w:val="00867F4D"/>
    <w:rsid w:val="00871534"/>
    <w:rsid w:val="00871C04"/>
    <w:rsid w:val="008724E2"/>
    <w:rsid w:val="00872BA1"/>
    <w:rsid w:val="00872DE9"/>
    <w:rsid w:val="008733F3"/>
    <w:rsid w:val="0087369E"/>
    <w:rsid w:val="00876F5E"/>
    <w:rsid w:val="008802C3"/>
    <w:rsid w:val="00880D4C"/>
    <w:rsid w:val="00881378"/>
    <w:rsid w:val="0088189D"/>
    <w:rsid w:val="0088323C"/>
    <w:rsid w:val="00883F0A"/>
    <w:rsid w:val="00885011"/>
    <w:rsid w:val="00886AD3"/>
    <w:rsid w:val="008875D1"/>
    <w:rsid w:val="00887980"/>
    <w:rsid w:val="0089069A"/>
    <w:rsid w:val="00894498"/>
    <w:rsid w:val="00894828"/>
    <w:rsid w:val="008949A3"/>
    <w:rsid w:val="008950C1"/>
    <w:rsid w:val="008954A7"/>
    <w:rsid w:val="00895532"/>
    <w:rsid w:val="008963CF"/>
    <w:rsid w:val="008965D2"/>
    <w:rsid w:val="008978A5"/>
    <w:rsid w:val="00897AC7"/>
    <w:rsid w:val="00897B7E"/>
    <w:rsid w:val="008A09C0"/>
    <w:rsid w:val="008A0CE9"/>
    <w:rsid w:val="008A1D6D"/>
    <w:rsid w:val="008A388C"/>
    <w:rsid w:val="008A408B"/>
    <w:rsid w:val="008A44B4"/>
    <w:rsid w:val="008A4CFF"/>
    <w:rsid w:val="008A4D81"/>
    <w:rsid w:val="008A5392"/>
    <w:rsid w:val="008A558F"/>
    <w:rsid w:val="008A64EC"/>
    <w:rsid w:val="008A701A"/>
    <w:rsid w:val="008B06C4"/>
    <w:rsid w:val="008B14F3"/>
    <w:rsid w:val="008B181D"/>
    <w:rsid w:val="008B28DE"/>
    <w:rsid w:val="008B2FC5"/>
    <w:rsid w:val="008B49B7"/>
    <w:rsid w:val="008B5227"/>
    <w:rsid w:val="008B5421"/>
    <w:rsid w:val="008B5869"/>
    <w:rsid w:val="008B6077"/>
    <w:rsid w:val="008B6AC5"/>
    <w:rsid w:val="008B6BD1"/>
    <w:rsid w:val="008C0C15"/>
    <w:rsid w:val="008C15EB"/>
    <w:rsid w:val="008C1C42"/>
    <w:rsid w:val="008C2061"/>
    <w:rsid w:val="008C2D81"/>
    <w:rsid w:val="008C2E7A"/>
    <w:rsid w:val="008C3138"/>
    <w:rsid w:val="008C3186"/>
    <w:rsid w:val="008C342B"/>
    <w:rsid w:val="008C3456"/>
    <w:rsid w:val="008C3866"/>
    <w:rsid w:val="008C4C24"/>
    <w:rsid w:val="008C5131"/>
    <w:rsid w:val="008C670A"/>
    <w:rsid w:val="008D00CC"/>
    <w:rsid w:val="008D11F0"/>
    <w:rsid w:val="008D2AED"/>
    <w:rsid w:val="008D41AC"/>
    <w:rsid w:val="008D58CC"/>
    <w:rsid w:val="008D6ECF"/>
    <w:rsid w:val="008D73B9"/>
    <w:rsid w:val="008D75B3"/>
    <w:rsid w:val="008D7BFA"/>
    <w:rsid w:val="008E0D0F"/>
    <w:rsid w:val="008E1A5D"/>
    <w:rsid w:val="008E2DBE"/>
    <w:rsid w:val="008E31C6"/>
    <w:rsid w:val="008E3A3A"/>
    <w:rsid w:val="008E4209"/>
    <w:rsid w:val="008E472C"/>
    <w:rsid w:val="008E56AD"/>
    <w:rsid w:val="008E7493"/>
    <w:rsid w:val="008F0559"/>
    <w:rsid w:val="008F14FE"/>
    <w:rsid w:val="008F1A78"/>
    <w:rsid w:val="008F2449"/>
    <w:rsid w:val="008F3778"/>
    <w:rsid w:val="008F469C"/>
    <w:rsid w:val="008F527C"/>
    <w:rsid w:val="008F7D14"/>
    <w:rsid w:val="009001A6"/>
    <w:rsid w:val="009040F8"/>
    <w:rsid w:val="00910216"/>
    <w:rsid w:val="00910B11"/>
    <w:rsid w:val="009132C6"/>
    <w:rsid w:val="0091379C"/>
    <w:rsid w:val="00913D9E"/>
    <w:rsid w:val="009140E1"/>
    <w:rsid w:val="00914548"/>
    <w:rsid w:val="00915792"/>
    <w:rsid w:val="009163C9"/>
    <w:rsid w:val="0091660B"/>
    <w:rsid w:val="00922475"/>
    <w:rsid w:val="00922DCC"/>
    <w:rsid w:val="009261CF"/>
    <w:rsid w:val="00926449"/>
    <w:rsid w:val="00930DBA"/>
    <w:rsid w:val="009315EE"/>
    <w:rsid w:val="009327EB"/>
    <w:rsid w:val="00933C7D"/>
    <w:rsid w:val="0093403F"/>
    <w:rsid w:val="009362A2"/>
    <w:rsid w:val="00936597"/>
    <w:rsid w:val="0093743F"/>
    <w:rsid w:val="00941CD0"/>
    <w:rsid w:val="00942194"/>
    <w:rsid w:val="009440BC"/>
    <w:rsid w:val="00944761"/>
    <w:rsid w:val="009462CD"/>
    <w:rsid w:val="00947318"/>
    <w:rsid w:val="00947379"/>
    <w:rsid w:val="009502CF"/>
    <w:rsid w:val="00952A6B"/>
    <w:rsid w:val="00953594"/>
    <w:rsid w:val="00953DD7"/>
    <w:rsid w:val="0095451A"/>
    <w:rsid w:val="00956DA9"/>
    <w:rsid w:val="00956FE1"/>
    <w:rsid w:val="0096126F"/>
    <w:rsid w:val="00961FD1"/>
    <w:rsid w:val="00962484"/>
    <w:rsid w:val="009625BE"/>
    <w:rsid w:val="00963D7C"/>
    <w:rsid w:val="00964282"/>
    <w:rsid w:val="00964536"/>
    <w:rsid w:val="00965143"/>
    <w:rsid w:val="00965899"/>
    <w:rsid w:val="00966136"/>
    <w:rsid w:val="00966247"/>
    <w:rsid w:val="0096722C"/>
    <w:rsid w:val="0097283C"/>
    <w:rsid w:val="00973052"/>
    <w:rsid w:val="009735F7"/>
    <w:rsid w:val="00973AA8"/>
    <w:rsid w:val="00974026"/>
    <w:rsid w:val="00977442"/>
    <w:rsid w:val="00977B0D"/>
    <w:rsid w:val="009811C0"/>
    <w:rsid w:val="00984510"/>
    <w:rsid w:val="0098495E"/>
    <w:rsid w:val="00984AD8"/>
    <w:rsid w:val="00985954"/>
    <w:rsid w:val="009879AB"/>
    <w:rsid w:val="00987C58"/>
    <w:rsid w:val="00990B43"/>
    <w:rsid w:val="00991717"/>
    <w:rsid w:val="009920FF"/>
    <w:rsid w:val="009925C1"/>
    <w:rsid w:val="0099389A"/>
    <w:rsid w:val="00993961"/>
    <w:rsid w:val="009942D7"/>
    <w:rsid w:val="009961F1"/>
    <w:rsid w:val="009973F8"/>
    <w:rsid w:val="009A0AFA"/>
    <w:rsid w:val="009A1DE8"/>
    <w:rsid w:val="009A25BC"/>
    <w:rsid w:val="009A2C64"/>
    <w:rsid w:val="009A2D7F"/>
    <w:rsid w:val="009A36FD"/>
    <w:rsid w:val="009A3E96"/>
    <w:rsid w:val="009A5028"/>
    <w:rsid w:val="009A590D"/>
    <w:rsid w:val="009A6812"/>
    <w:rsid w:val="009A7064"/>
    <w:rsid w:val="009A78A1"/>
    <w:rsid w:val="009A7D9A"/>
    <w:rsid w:val="009B1ADA"/>
    <w:rsid w:val="009B1B16"/>
    <w:rsid w:val="009B34E9"/>
    <w:rsid w:val="009B34EA"/>
    <w:rsid w:val="009B3933"/>
    <w:rsid w:val="009B400B"/>
    <w:rsid w:val="009B5614"/>
    <w:rsid w:val="009B60A8"/>
    <w:rsid w:val="009C05B0"/>
    <w:rsid w:val="009C1C83"/>
    <w:rsid w:val="009C4453"/>
    <w:rsid w:val="009C4B59"/>
    <w:rsid w:val="009C5AB2"/>
    <w:rsid w:val="009C6167"/>
    <w:rsid w:val="009C734F"/>
    <w:rsid w:val="009C78E5"/>
    <w:rsid w:val="009D0632"/>
    <w:rsid w:val="009D1103"/>
    <w:rsid w:val="009D137B"/>
    <w:rsid w:val="009D1561"/>
    <w:rsid w:val="009D1662"/>
    <w:rsid w:val="009D349B"/>
    <w:rsid w:val="009D5062"/>
    <w:rsid w:val="009D62ED"/>
    <w:rsid w:val="009D76F9"/>
    <w:rsid w:val="009E08E7"/>
    <w:rsid w:val="009E0FC5"/>
    <w:rsid w:val="009E2BF5"/>
    <w:rsid w:val="009E2E19"/>
    <w:rsid w:val="009E3FFB"/>
    <w:rsid w:val="009E417B"/>
    <w:rsid w:val="009E42C3"/>
    <w:rsid w:val="009E48A2"/>
    <w:rsid w:val="009E61FC"/>
    <w:rsid w:val="009E63B4"/>
    <w:rsid w:val="009E6B1F"/>
    <w:rsid w:val="009E6C7C"/>
    <w:rsid w:val="009E7335"/>
    <w:rsid w:val="009F0100"/>
    <w:rsid w:val="009F0433"/>
    <w:rsid w:val="009F24AD"/>
    <w:rsid w:val="009F38BA"/>
    <w:rsid w:val="009F59CB"/>
    <w:rsid w:val="009F5BE2"/>
    <w:rsid w:val="00A00605"/>
    <w:rsid w:val="00A01671"/>
    <w:rsid w:val="00A02D3F"/>
    <w:rsid w:val="00A0351B"/>
    <w:rsid w:val="00A035F4"/>
    <w:rsid w:val="00A04517"/>
    <w:rsid w:val="00A04928"/>
    <w:rsid w:val="00A05B8B"/>
    <w:rsid w:val="00A07501"/>
    <w:rsid w:val="00A07F63"/>
    <w:rsid w:val="00A11225"/>
    <w:rsid w:val="00A11EA0"/>
    <w:rsid w:val="00A134E9"/>
    <w:rsid w:val="00A15620"/>
    <w:rsid w:val="00A16D77"/>
    <w:rsid w:val="00A20472"/>
    <w:rsid w:val="00A20806"/>
    <w:rsid w:val="00A222DC"/>
    <w:rsid w:val="00A2293C"/>
    <w:rsid w:val="00A2297B"/>
    <w:rsid w:val="00A235E1"/>
    <w:rsid w:val="00A24681"/>
    <w:rsid w:val="00A25234"/>
    <w:rsid w:val="00A25A3C"/>
    <w:rsid w:val="00A27379"/>
    <w:rsid w:val="00A27726"/>
    <w:rsid w:val="00A27C94"/>
    <w:rsid w:val="00A31235"/>
    <w:rsid w:val="00A312C3"/>
    <w:rsid w:val="00A329E6"/>
    <w:rsid w:val="00A33016"/>
    <w:rsid w:val="00A341A3"/>
    <w:rsid w:val="00A34504"/>
    <w:rsid w:val="00A34D05"/>
    <w:rsid w:val="00A37B46"/>
    <w:rsid w:val="00A37E70"/>
    <w:rsid w:val="00A424BB"/>
    <w:rsid w:val="00A42B5E"/>
    <w:rsid w:val="00A457CC"/>
    <w:rsid w:val="00A45C48"/>
    <w:rsid w:val="00A46EFE"/>
    <w:rsid w:val="00A47140"/>
    <w:rsid w:val="00A50819"/>
    <w:rsid w:val="00A5171A"/>
    <w:rsid w:val="00A518F4"/>
    <w:rsid w:val="00A559CD"/>
    <w:rsid w:val="00A55C9A"/>
    <w:rsid w:val="00A55F54"/>
    <w:rsid w:val="00A57403"/>
    <w:rsid w:val="00A612C0"/>
    <w:rsid w:val="00A61ABC"/>
    <w:rsid w:val="00A62A73"/>
    <w:rsid w:val="00A64CE0"/>
    <w:rsid w:val="00A715BF"/>
    <w:rsid w:val="00A71835"/>
    <w:rsid w:val="00A71B9B"/>
    <w:rsid w:val="00A73982"/>
    <w:rsid w:val="00A742D5"/>
    <w:rsid w:val="00A75338"/>
    <w:rsid w:val="00A76FDC"/>
    <w:rsid w:val="00A840AF"/>
    <w:rsid w:val="00A84B9E"/>
    <w:rsid w:val="00A8521C"/>
    <w:rsid w:val="00A85487"/>
    <w:rsid w:val="00A859A7"/>
    <w:rsid w:val="00A867CF"/>
    <w:rsid w:val="00A87859"/>
    <w:rsid w:val="00A87DAC"/>
    <w:rsid w:val="00A904F3"/>
    <w:rsid w:val="00A90D2A"/>
    <w:rsid w:val="00A9142E"/>
    <w:rsid w:val="00A93703"/>
    <w:rsid w:val="00A97755"/>
    <w:rsid w:val="00AA1ABB"/>
    <w:rsid w:val="00AA1F4E"/>
    <w:rsid w:val="00AA2579"/>
    <w:rsid w:val="00AA27D0"/>
    <w:rsid w:val="00AA3169"/>
    <w:rsid w:val="00AA4153"/>
    <w:rsid w:val="00AA41C5"/>
    <w:rsid w:val="00AA4756"/>
    <w:rsid w:val="00AA4A49"/>
    <w:rsid w:val="00AA51D7"/>
    <w:rsid w:val="00AA5895"/>
    <w:rsid w:val="00AA5B3D"/>
    <w:rsid w:val="00AA6087"/>
    <w:rsid w:val="00AA6646"/>
    <w:rsid w:val="00AA7912"/>
    <w:rsid w:val="00AB0264"/>
    <w:rsid w:val="00AB1176"/>
    <w:rsid w:val="00AB3E7D"/>
    <w:rsid w:val="00AB4C8F"/>
    <w:rsid w:val="00AB5FEB"/>
    <w:rsid w:val="00AB7DB2"/>
    <w:rsid w:val="00AC0228"/>
    <w:rsid w:val="00AC1A7E"/>
    <w:rsid w:val="00AC2606"/>
    <w:rsid w:val="00AC2F77"/>
    <w:rsid w:val="00AC3B44"/>
    <w:rsid w:val="00AC3DDE"/>
    <w:rsid w:val="00AC4391"/>
    <w:rsid w:val="00AC6EA4"/>
    <w:rsid w:val="00AC74B0"/>
    <w:rsid w:val="00AC763D"/>
    <w:rsid w:val="00AC78F9"/>
    <w:rsid w:val="00AD0C69"/>
    <w:rsid w:val="00AD157C"/>
    <w:rsid w:val="00AD15D6"/>
    <w:rsid w:val="00AD17CE"/>
    <w:rsid w:val="00AD2A4F"/>
    <w:rsid w:val="00AD3882"/>
    <w:rsid w:val="00AD44D9"/>
    <w:rsid w:val="00AD48AF"/>
    <w:rsid w:val="00AD61B5"/>
    <w:rsid w:val="00AD67C2"/>
    <w:rsid w:val="00AD7696"/>
    <w:rsid w:val="00AD7A3F"/>
    <w:rsid w:val="00AE11F9"/>
    <w:rsid w:val="00AE16B4"/>
    <w:rsid w:val="00AE2E6A"/>
    <w:rsid w:val="00AE2FFE"/>
    <w:rsid w:val="00AE3E88"/>
    <w:rsid w:val="00AE4367"/>
    <w:rsid w:val="00AE52CF"/>
    <w:rsid w:val="00AE68FA"/>
    <w:rsid w:val="00AF0443"/>
    <w:rsid w:val="00AF1DF2"/>
    <w:rsid w:val="00AF2B55"/>
    <w:rsid w:val="00AF4082"/>
    <w:rsid w:val="00AF4900"/>
    <w:rsid w:val="00AF4D29"/>
    <w:rsid w:val="00B01648"/>
    <w:rsid w:val="00B01C6F"/>
    <w:rsid w:val="00B01CBA"/>
    <w:rsid w:val="00B01D9C"/>
    <w:rsid w:val="00B02710"/>
    <w:rsid w:val="00B03A8C"/>
    <w:rsid w:val="00B03C5E"/>
    <w:rsid w:val="00B03D36"/>
    <w:rsid w:val="00B0468E"/>
    <w:rsid w:val="00B04E01"/>
    <w:rsid w:val="00B04E9F"/>
    <w:rsid w:val="00B0663B"/>
    <w:rsid w:val="00B06E0F"/>
    <w:rsid w:val="00B1171F"/>
    <w:rsid w:val="00B11FD1"/>
    <w:rsid w:val="00B12270"/>
    <w:rsid w:val="00B142DE"/>
    <w:rsid w:val="00B15418"/>
    <w:rsid w:val="00B156E5"/>
    <w:rsid w:val="00B17B64"/>
    <w:rsid w:val="00B20D87"/>
    <w:rsid w:val="00B21856"/>
    <w:rsid w:val="00B21D18"/>
    <w:rsid w:val="00B21E47"/>
    <w:rsid w:val="00B24765"/>
    <w:rsid w:val="00B25DD0"/>
    <w:rsid w:val="00B30115"/>
    <w:rsid w:val="00B31753"/>
    <w:rsid w:val="00B31FC0"/>
    <w:rsid w:val="00B3203C"/>
    <w:rsid w:val="00B3288B"/>
    <w:rsid w:val="00B330D0"/>
    <w:rsid w:val="00B33B31"/>
    <w:rsid w:val="00B33BE4"/>
    <w:rsid w:val="00B3468D"/>
    <w:rsid w:val="00B367F5"/>
    <w:rsid w:val="00B36DA7"/>
    <w:rsid w:val="00B3799D"/>
    <w:rsid w:val="00B40D40"/>
    <w:rsid w:val="00B42447"/>
    <w:rsid w:val="00B4605C"/>
    <w:rsid w:val="00B460FB"/>
    <w:rsid w:val="00B46BC2"/>
    <w:rsid w:val="00B4782E"/>
    <w:rsid w:val="00B50F1C"/>
    <w:rsid w:val="00B51391"/>
    <w:rsid w:val="00B53B0B"/>
    <w:rsid w:val="00B556DC"/>
    <w:rsid w:val="00B55AD7"/>
    <w:rsid w:val="00B563EE"/>
    <w:rsid w:val="00B570BC"/>
    <w:rsid w:val="00B57A6D"/>
    <w:rsid w:val="00B615EC"/>
    <w:rsid w:val="00B62C4B"/>
    <w:rsid w:val="00B64BE0"/>
    <w:rsid w:val="00B64D2A"/>
    <w:rsid w:val="00B65487"/>
    <w:rsid w:val="00B654A2"/>
    <w:rsid w:val="00B656AD"/>
    <w:rsid w:val="00B65E80"/>
    <w:rsid w:val="00B65F0B"/>
    <w:rsid w:val="00B662EB"/>
    <w:rsid w:val="00B66493"/>
    <w:rsid w:val="00B71D69"/>
    <w:rsid w:val="00B73CB3"/>
    <w:rsid w:val="00B75B28"/>
    <w:rsid w:val="00B77136"/>
    <w:rsid w:val="00B7776E"/>
    <w:rsid w:val="00B81B5C"/>
    <w:rsid w:val="00B81CC2"/>
    <w:rsid w:val="00B820A7"/>
    <w:rsid w:val="00B82621"/>
    <w:rsid w:val="00B833E3"/>
    <w:rsid w:val="00B84195"/>
    <w:rsid w:val="00B94F75"/>
    <w:rsid w:val="00B9607E"/>
    <w:rsid w:val="00B96607"/>
    <w:rsid w:val="00BA2A2C"/>
    <w:rsid w:val="00BA3567"/>
    <w:rsid w:val="00BA398F"/>
    <w:rsid w:val="00BA3E17"/>
    <w:rsid w:val="00BA4503"/>
    <w:rsid w:val="00BA4E7A"/>
    <w:rsid w:val="00BA50BA"/>
    <w:rsid w:val="00BA5927"/>
    <w:rsid w:val="00BA5DC9"/>
    <w:rsid w:val="00BA6FB5"/>
    <w:rsid w:val="00BA7759"/>
    <w:rsid w:val="00BB0112"/>
    <w:rsid w:val="00BB0BEF"/>
    <w:rsid w:val="00BB2B50"/>
    <w:rsid w:val="00BB49C3"/>
    <w:rsid w:val="00BB4A20"/>
    <w:rsid w:val="00BB578E"/>
    <w:rsid w:val="00BB5BC8"/>
    <w:rsid w:val="00BC0DE4"/>
    <w:rsid w:val="00BC0E4B"/>
    <w:rsid w:val="00BC1407"/>
    <w:rsid w:val="00BC1D2B"/>
    <w:rsid w:val="00BC2AA4"/>
    <w:rsid w:val="00BC345D"/>
    <w:rsid w:val="00BC3F47"/>
    <w:rsid w:val="00BC5A33"/>
    <w:rsid w:val="00BD12CD"/>
    <w:rsid w:val="00BD1938"/>
    <w:rsid w:val="00BD2250"/>
    <w:rsid w:val="00BD3539"/>
    <w:rsid w:val="00BD49ED"/>
    <w:rsid w:val="00BD55B8"/>
    <w:rsid w:val="00BD6CD2"/>
    <w:rsid w:val="00BD79BC"/>
    <w:rsid w:val="00BD7A0E"/>
    <w:rsid w:val="00BE1470"/>
    <w:rsid w:val="00BE1F6F"/>
    <w:rsid w:val="00BE2545"/>
    <w:rsid w:val="00BE3933"/>
    <w:rsid w:val="00BE43CA"/>
    <w:rsid w:val="00BE5771"/>
    <w:rsid w:val="00BE599D"/>
    <w:rsid w:val="00BE6ACD"/>
    <w:rsid w:val="00BE6F38"/>
    <w:rsid w:val="00BF09C9"/>
    <w:rsid w:val="00BF1079"/>
    <w:rsid w:val="00BF1A92"/>
    <w:rsid w:val="00BF2206"/>
    <w:rsid w:val="00BF29AB"/>
    <w:rsid w:val="00BF2C4B"/>
    <w:rsid w:val="00BF4FE6"/>
    <w:rsid w:val="00BF6710"/>
    <w:rsid w:val="00C00211"/>
    <w:rsid w:val="00C011A3"/>
    <w:rsid w:val="00C0156D"/>
    <w:rsid w:val="00C016AE"/>
    <w:rsid w:val="00C01AE3"/>
    <w:rsid w:val="00C03798"/>
    <w:rsid w:val="00C03CEF"/>
    <w:rsid w:val="00C0453A"/>
    <w:rsid w:val="00C05177"/>
    <w:rsid w:val="00C05603"/>
    <w:rsid w:val="00C05C4F"/>
    <w:rsid w:val="00C066BE"/>
    <w:rsid w:val="00C06748"/>
    <w:rsid w:val="00C06B2D"/>
    <w:rsid w:val="00C06F64"/>
    <w:rsid w:val="00C07579"/>
    <w:rsid w:val="00C075E5"/>
    <w:rsid w:val="00C07FB8"/>
    <w:rsid w:val="00C12098"/>
    <w:rsid w:val="00C12441"/>
    <w:rsid w:val="00C14299"/>
    <w:rsid w:val="00C14D10"/>
    <w:rsid w:val="00C15CB7"/>
    <w:rsid w:val="00C175B4"/>
    <w:rsid w:val="00C204DE"/>
    <w:rsid w:val="00C20D1D"/>
    <w:rsid w:val="00C20DF7"/>
    <w:rsid w:val="00C21BBD"/>
    <w:rsid w:val="00C222C6"/>
    <w:rsid w:val="00C246E1"/>
    <w:rsid w:val="00C24CF5"/>
    <w:rsid w:val="00C26D48"/>
    <w:rsid w:val="00C26E43"/>
    <w:rsid w:val="00C27D03"/>
    <w:rsid w:val="00C27E66"/>
    <w:rsid w:val="00C30959"/>
    <w:rsid w:val="00C30B23"/>
    <w:rsid w:val="00C336F2"/>
    <w:rsid w:val="00C33DB1"/>
    <w:rsid w:val="00C34931"/>
    <w:rsid w:val="00C34DAA"/>
    <w:rsid w:val="00C354F3"/>
    <w:rsid w:val="00C37107"/>
    <w:rsid w:val="00C3780B"/>
    <w:rsid w:val="00C4106C"/>
    <w:rsid w:val="00C412D1"/>
    <w:rsid w:val="00C44BD1"/>
    <w:rsid w:val="00C4643B"/>
    <w:rsid w:val="00C507C8"/>
    <w:rsid w:val="00C51538"/>
    <w:rsid w:val="00C51E94"/>
    <w:rsid w:val="00C51ED9"/>
    <w:rsid w:val="00C5251D"/>
    <w:rsid w:val="00C529B2"/>
    <w:rsid w:val="00C53DFD"/>
    <w:rsid w:val="00C54B76"/>
    <w:rsid w:val="00C5614F"/>
    <w:rsid w:val="00C56C11"/>
    <w:rsid w:val="00C61C86"/>
    <w:rsid w:val="00C65E24"/>
    <w:rsid w:val="00C67B75"/>
    <w:rsid w:val="00C70469"/>
    <w:rsid w:val="00C716BC"/>
    <w:rsid w:val="00C71D30"/>
    <w:rsid w:val="00C71F9E"/>
    <w:rsid w:val="00C725FC"/>
    <w:rsid w:val="00C72682"/>
    <w:rsid w:val="00C7418A"/>
    <w:rsid w:val="00C74BE0"/>
    <w:rsid w:val="00C756C9"/>
    <w:rsid w:val="00C77946"/>
    <w:rsid w:val="00C77B35"/>
    <w:rsid w:val="00C77C06"/>
    <w:rsid w:val="00C8409B"/>
    <w:rsid w:val="00C84C03"/>
    <w:rsid w:val="00C84CCB"/>
    <w:rsid w:val="00C858A7"/>
    <w:rsid w:val="00C86FC9"/>
    <w:rsid w:val="00C90B4D"/>
    <w:rsid w:val="00C91065"/>
    <w:rsid w:val="00C91DCF"/>
    <w:rsid w:val="00C93173"/>
    <w:rsid w:val="00C9481C"/>
    <w:rsid w:val="00C97125"/>
    <w:rsid w:val="00C97B9B"/>
    <w:rsid w:val="00CA2AE7"/>
    <w:rsid w:val="00CA35EF"/>
    <w:rsid w:val="00CA373D"/>
    <w:rsid w:val="00CA38F7"/>
    <w:rsid w:val="00CA3E56"/>
    <w:rsid w:val="00CA5B3D"/>
    <w:rsid w:val="00CA65E3"/>
    <w:rsid w:val="00CA68B0"/>
    <w:rsid w:val="00CA74ED"/>
    <w:rsid w:val="00CB1837"/>
    <w:rsid w:val="00CB3BCE"/>
    <w:rsid w:val="00CB43E8"/>
    <w:rsid w:val="00CB4BEB"/>
    <w:rsid w:val="00CB4D5F"/>
    <w:rsid w:val="00CB5320"/>
    <w:rsid w:val="00CC229A"/>
    <w:rsid w:val="00CC24B4"/>
    <w:rsid w:val="00CC26C6"/>
    <w:rsid w:val="00CC3111"/>
    <w:rsid w:val="00CC33E2"/>
    <w:rsid w:val="00CC37C1"/>
    <w:rsid w:val="00CC3E06"/>
    <w:rsid w:val="00CC3F51"/>
    <w:rsid w:val="00CC4521"/>
    <w:rsid w:val="00CC4FA4"/>
    <w:rsid w:val="00CD0913"/>
    <w:rsid w:val="00CD1132"/>
    <w:rsid w:val="00CD1763"/>
    <w:rsid w:val="00CD1890"/>
    <w:rsid w:val="00CD3A0E"/>
    <w:rsid w:val="00CD3E4A"/>
    <w:rsid w:val="00CD5537"/>
    <w:rsid w:val="00CD68E1"/>
    <w:rsid w:val="00CD7551"/>
    <w:rsid w:val="00CE1AA4"/>
    <w:rsid w:val="00CE1E71"/>
    <w:rsid w:val="00CE2140"/>
    <w:rsid w:val="00CE279A"/>
    <w:rsid w:val="00CE28BB"/>
    <w:rsid w:val="00CE53C6"/>
    <w:rsid w:val="00CE5DBE"/>
    <w:rsid w:val="00CE633B"/>
    <w:rsid w:val="00CE7146"/>
    <w:rsid w:val="00CE7395"/>
    <w:rsid w:val="00CE7AD9"/>
    <w:rsid w:val="00CF0106"/>
    <w:rsid w:val="00CF32B3"/>
    <w:rsid w:val="00CF3310"/>
    <w:rsid w:val="00CF4BDE"/>
    <w:rsid w:val="00CF5B7D"/>
    <w:rsid w:val="00CF6206"/>
    <w:rsid w:val="00CF69DE"/>
    <w:rsid w:val="00CF6A2E"/>
    <w:rsid w:val="00D00B82"/>
    <w:rsid w:val="00D03D46"/>
    <w:rsid w:val="00D03EFD"/>
    <w:rsid w:val="00D041FA"/>
    <w:rsid w:val="00D05A69"/>
    <w:rsid w:val="00D05B94"/>
    <w:rsid w:val="00D101FA"/>
    <w:rsid w:val="00D115BB"/>
    <w:rsid w:val="00D17614"/>
    <w:rsid w:val="00D200EC"/>
    <w:rsid w:val="00D2012B"/>
    <w:rsid w:val="00D2114A"/>
    <w:rsid w:val="00D21258"/>
    <w:rsid w:val="00D217EF"/>
    <w:rsid w:val="00D22D70"/>
    <w:rsid w:val="00D244B6"/>
    <w:rsid w:val="00D25BB9"/>
    <w:rsid w:val="00D25CF0"/>
    <w:rsid w:val="00D276BD"/>
    <w:rsid w:val="00D30024"/>
    <w:rsid w:val="00D30654"/>
    <w:rsid w:val="00D30755"/>
    <w:rsid w:val="00D328FA"/>
    <w:rsid w:val="00D3352B"/>
    <w:rsid w:val="00D342FD"/>
    <w:rsid w:val="00D3454B"/>
    <w:rsid w:val="00D34742"/>
    <w:rsid w:val="00D36CED"/>
    <w:rsid w:val="00D37333"/>
    <w:rsid w:val="00D37802"/>
    <w:rsid w:val="00D4050F"/>
    <w:rsid w:val="00D40FA4"/>
    <w:rsid w:val="00D42719"/>
    <w:rsid w:val="00D432F3"/>
    <w:rsid w:val="00D43692"/>
    <w:rsid w:val="00D44611"/>
    <w:rsid w:val="00D4582F"/>
    <w:rsid w:val="00D46D07"/>
    <w:rsid w:val="00D501B0"/>
    <w:rsid w:val="00D50FD0"/>
    <w:rsid w:val="00D51C41"/>
    <w:rsid w:val="00D51F4A"/>
    <w:rsid w:val="00D5471F"/>
    <w:rsid w:val="00D601BD"/>
    <w:rsid w:val="00D62307"/>
    <w:rsid w:val="00D63434"/>
    <w:rsid w:val="00D63600"/>
    <w:rsid w:val="00D7052A"/>
    <w:rsid w:val="00D70794"/>
    <w:rsid w:val="00D70F28"/>
    <w:rsid w:val="00D718D6"/>
    <w:rsid w:val="00D71E01"/>
    <w:rsid w:val="00D72DB7"/>
    <w:rsid w:val="00D73975"/>
    <w:rsid w:val="00D740BF"/>
    <w:rsid w:val="00D74C6F"/>
    <w:rsid w:val="00D751E0"/>
    <w:rsid w:val="00D7604C"/>
    <w:rsid w:val="00D81249"/>
    <w:rsid w:val="00D81A4F"/>
    <w:rsid w:val="00D840B0"/>
    <w:rsid w:val="00D87F35"/>
    <w:rsid w:val="00D90B53"/>
    <w:rsid w:val="00D91570"/>
    <w:rsid w:val="00D92D65"/>
    <w:rsid w:val="00D946D9"/>
    <w:rsid w:val="00D95B2D"/>
    <w:rsid w:val="00D95D34"/>
    <w:rsid w:val="00D9608A"/>
    <w:rsid w:val="00D96B0C"/>
    <w:rsid w:val="00D97333"/>
    <w:rsid w:val="00DA091C"/>
    <w:rsid w:val="00DA1461"/>
    <w:rsid w:val="00DA29B1"/>
    <w:rsid w:val="00DA3DA0"/>
    <w:rsid w:val="00DA410E"/>
    <w:rsid w:val="00DA44DE"/>
    <w:rsid w:val="00DA4C49"/>
    <w:rsid w:val="00DA530B"/>
    <w:rsid w:val="00DA5F6F"/>
    <w:rsid w:val="00DB19B0"/>
    <w:rsid w:val="00DB2991"/>
    <w:rsid w:val="00DB3CE4"/>
    <w:rsid w:val="00DB4226"/>
    <w:rsid w:val="00DB42B4"/>
    <w:rsid w:val="00DB4BCF"/>
    <w:rsid w:val="00DB6C50"/>
    <w:rsid w:val="00DC056D"/>
    <w:rsid w:val="00DC10FA"/>
    <w:rsid w:val="00DC2AE5"/>
    <w:rsid w:val="00DC361F"/>
    <w:rsid w:val="00DC41F2"/>
    <w:rsid w:val="00DC44D6"/>
    <w:rsid w:val="00DC4A69"/>
    <w:rsid w:val="00DC54F7"/>
    <w:rsid w:val="00DD0380"/>
    <w:rsid w:val="00DD0BD4"/>
    <w:rsid w:val="00DD1832"/>
    <w:rsid w:val="00DD1C6E"/>
    <w:rsid w:val="00DD1F9A"/>
    <w:rsid w:val="00DD335D"/>
    <w:rsid w:val="00DD5EBD"/>
    <w:rsid w:val="00DD6F7D"/>
    <w:rsid w:val="00DD7F17"/>
    <w:rsid w:val="00DE039B"/>
    <w:rsid w:val="00DE1236"/>
    <w:rsid w:val="00DE23C8"/>
    <w:rsid w:val="00DE246F"/>
    <w:rsid w:val="00DE2AD6"/>
    <w:rsid w:val="00DE31F6"/>
    <w:rsid w:val="00DE40B2"/>
    <w:rsid w:val="00DE447C"/>
    <w:rsid w:val="00DE4AB8"/>
    <w:rsid w:val="00DE4B81"/>
    <w:rsid w:val="00DE58EB"/>
    <w:rsid w:val="00DE69B3"/>
    <w:rsid w:val="00DE7179"/>
    <w:rsid w:val="00DE7329"/>
    <w:rsid w:val="00DE741F"/>
    <w:rsid w:val="00DE7C2C"/>
    <w:rsid w:val="00DF081B"/>
    <w:rsid w:val="00DF091D"/>
    <w:rsid w:val="00DF1013"/>
    <w:rsid w:val="00DF556B"/>
    <w:rsid w:val="00DF5B8B"/>
    <w:rsid w:val="00DF5BEA"/>
    <w:rsid w:val="00DF61CA"/>
    <w:rsid w:val="00DF67E6"/>
    <w:rsid w:val="00DF782E"/>
    <w:rsid w:val="00E006C5"/>
    <w:rsid w:val="00E00994"/>
    <w:rsid w:val="00E00FE4"/>
    <w:rsid w:val="00E01BFC"/>
    <w:rsid w:val="00E01C35"/>
    <w:rsid w:val="00E0398C"/>
    <w:rsid w:val="00E0409E"/>
    <w:rsid w:val="00E05AB6"/>
    <w:rsid w:val="00E061C6"/>
    <w:rsid w:val="00E06ECD"/>
    <w:rsid w:val="00E07ADB"/>
    <w:rsid w:val="00E10BB0"/>
    <w:rsid w:val="00E1109F"/>
    <w:rsid w:val="00E11127"/>
    <w:rsid w:val="00E13168"/>
    <w:rsid w:val="00E139D0"/>
    <w:rsid w:val="00E15AAC"/>
    <w:rsid w:val="00E16668"/>
    <w:rsid w:val="00E17619"/>
    <w:rsid w:val="00E21372"/>
    <w:rsid w:val="00E24E8A"/>
    <w:rsid w:val="00E25C05"/>
    <w:rsid w:val="00E25D47"/>
    <w:rsid w:val="00E2610F"/>
    <w:rsid w:val="00E27215"/>
    <w:rsid w:val="00E3085D"/>
    <w:rsid w:val="00E31101"/>
    <w:rsid w:val="00E3151A"/>
    <w:rsid w:val="00E31F46"/>
    <w:rsid w:val="00E32D33"/>
    <w:rsid w:val="00E338C0"/>
    <w:rsid w:val="00E34B3A"/>
    <w:rsid w:val="00E36186"/>
    <w:rsid w:val="00E3679E"/>
    <w:rsid w:val="00E379C9"/>
    <w:rsid w:val="00E37B90"/>
    <w:rsid w:val="00E41F9B"/>
    <w:rsid w:val="00E45856"/>
    <w:rsid w:val="00E461B4"/>
    <w:rsid w:val="00E5069C"/>
    <w:rsid w:val="00E506CF"/>
    <w:rsid w:val="00E50B46"/>
    <w:rsid w:val="00E51B1A"/>
    <w:rsid w:val="00E521F0"/>
    <w:rsid w:val="00E52CD9"/>
    <w:rsid w:val="00E53BD3"/>
    <w:rsid w:val="00E54613"/>
    <w:rsid w:val="00E54EC2"/>
    <w:rsid w:val="00E56BB9"/>
    <w:rsid w:val="00E57883"/>
    <w:rsid w:val="00E61255"/>
    <w:rsid w:val="00E6182B"/>
    <w:rsid w:val="00E62837"/>
    <w:rsid w:val="00E63D2C"/>
    <w:rsid w:val="00E6421D"/>
    <w:rsid w:val="00E645EC"/>
    <w:rsid w:val="00E6494A"/>
    <w:rsid w:val="00E654E9"/>
    <w:rsid w:val="00E65858"/>
    <w:rsid w:val="00E67364"/>
    <w:rsid w:val="00E675EC"/>
    <w:rsid w:val="00E67CE4"/>
    <w:rsid w:val="00E71CF4"/>
    <w:rsid w:val="00E71F5B"/>
    <w:rsid w:val="00E73184"/>
    <w:rsid w:val="00E73FEC"/>
    <w:rsid w:val="00E7533D"/>
    <w:rsid w:val="00E76FD3"/>
    <w:rsid w:val="00E7745D"/>
    <w:rsid w:val="00E81E11"/>
    <w:rsid w:val="00E84B6C"/>
    <w:rsid w:val="00E84DE8"/>
    <w:rsid w:val="00E85572"/>
    <w:rsid w:val="00E86E6A"/>
    <w:rsid w:val="00E870AA"/>
    <w:rsid w:val="00E87E2E"/>
    <w:rsid w:val="00E90C14"/>
    <w:rsid w:val="00E91D50"/>
    <w:rsid w:val="00E91FBE"/>
    <w:rsid w:val="00E92373"/>
    <w:rsid w:val="00E93BE8"/>
    <w:rsid w:val="00E941E5"/>
    <w:rsid w:val="00E94421"/>
    <w:rsid w:val="00E94BD3"/>
    <w:rsid w:val="00E958F2"/>
    <w:rsid w:val="00E95F47"/>
    <w:rsid w:val="00E97C63"/>
    <w:rsid w:val="00EA023B"/>
    <w:rsid w:val="00EA0403"/>
    <w:rsid w:val="00EA05E3"/>
    <w:rsid w:val="00EA1AD1"/>
    <w:rsid w:val="00EA2DDD"/>
    <w:rsid w:val="00EA3FF4"/>
    <w:rsid w:val="00EA4363"/>
    <w:rsid w:val="00EA46CF"/>
    <w:rsid w:val="00EA4A46"/>
    <w:rsid w:val="00EA583A"/>
    <w:rsid w:val="00EA5986"/>
    <w:rsid w:val="00EA5BB4"/>
    <w:rsid w:val="00EA5ECC"/>
    <w:rsid w:val="00EA63B5"/>
    <w:rsid w:val="00EA70E0"/>
    <w:rsid w:val="00EB0DF3"/>
    <w:rsid w:val="00EB1180"/>
    <w:rsid w:val="00EB1A02"/>
    <w:rsid w:val="00EB3163"/>
    <w:rsid w:val="00EB32D4"/>
    <w:rsid w:val="00EB4E2A"/>
    <w:rsid w:val="00EB50DE"/>
    <w:rsid w:val="00EB5799"/>
    <w:rsid w:val="00EB5D9C"/>
    <w:rsid w:val="00EB6A81"/>
    <w:rsid w:val="00EB6AF9"/>
    <w:rsid w:val="00EB7D5A"/>
    <w:rsid w:val="00EC0945"/>
    <w:rsid w:val="00EC0FC2"/>
    <w:rsid w:val="00EC1A00"/>
    <w:rsid w:val="00EC2516"/>
    <w:rsid w:val="00EC3C2D"/>
    <w:rsid w:val="00EC3D58"/>
    <w:rsid w:val="00EC437B"/>
    <w:rsid w:val="00EC4E49"/>
    <w:rsid w:val="00EC4F6F"/>
    <w:rsid w:val="00EC5BB6"/>
    <w:rsid w:val="00EC5CC2"/>
    <w:rsid w:val="00ED0583"/>
    <w:rsid w:val="00ED1BBE"/>
    <w:rsid w:val="00ED38A8"/>
    <w:rsid w:val="00ED46B2"/>
    <w:rsid w:val="00ED4A4F"/>
    <w:rsid w:val="00ED56B6"/>
    <w:rsid w:val="00ED723F"/>
    <w:rsid w:val="00ED79F0"/>
    <w:rsid w:val="00ED7B14"/>
    <w:rsid w:val="00ED7CB6"/>
    <w:rsid w:val="00EE0539"/>
    <w:rsid w:val="00EE0DA9"/>
    <w:rsid w:val="00EE150B"/>
    <w:rsid w:val="00EE1535"/>
    <w:rsid w:val="00EE35D5"/>
    <w:rsid w:val="00EE39E8"/>
    <w:rsid w:val="00EE4313"/>
    <w:rsid w:val="00EE4A43"/>
    <w:rsid w:val="00EE5F9C"/>
    <w:rsid w:val="00EE6B38"/>
    <w:rsid w:val="00EF0372"/>
    <w:rsid w:val="00EF0403"/>
    <w:rsid w:val="00EF0E63"/>
    <w:rsid w:val="00EF196F"/>
    <w:rsid w:val="00EF2DDD"/>
    <w:rsid w:val="00EF587A"/>
    <w:rsid w:val="00EF5A30"/>
    <w:rsid w:val="00EF6F5D"/>
    <w:rsid w:val="00EF7E29"/>
    <w:rsid w:val="00F013FD"/>
    <w:rsid w:val="00F03300"/>
    <w:rsid w:val="00F051B2"/>
    <w:rsid w:val="00F05B0A"/>
    <w:rsid w:val="00F07EDA"/>
    <w:rsid w:val="00F122AE"/>
    <w:rsid w:val="00F12451"/>
    <w:rsid w:val="00F13B03"/>
    <w:rsid w:val="00F14588"/>
    <w:rsid w:val="00F1490F"/>
    <w:rsid w:val="00F15E92"/>
    <w:rsid w:val="00F16187"/>
    <w:rsid w:val="00F16666"/>
    <w:rsid w:val="00F16B50"/>
    <w:rsid w:val="00F20924"/>
    <w:rsid w:val="00F21FFC"/>
    <w:rsid w:val="00F22689"/>
    <w:rsid w:val="00F227EF"/>
    <w:rsid w:val="00F22DE2"/>
    <w:rsid w:val="00F25390"/>
    <w:rsid w:val="00F25F2A"/>
    <w:rsid w:val="00F2617B"/>
    <w:rsid w:val="00F26F48"/>
    <w:rsid w:val="00F274F7"/>
    <w:rsid w:val="00F317E2"/>
    <w:rsid w:val="00F33190"/>
    <w:rsid w:val="00F33C36"/>
    <w:rsid w:val="00F350C2"/>
    <w:rsid w:val="00F35851"/>
    <w:rsid w:val="00F35D75"/>
    <w:rsid w:val="00F36D0C"/>
    <w:rsid w:val="00F37C5D"/>
    <w:rsid w:val="00F419CE"/>
    <w:rsid w:val="00F42647"/>
    <w:rsid w:val="00F43339"/>
    <w:rsid w:val="00F43990"/>
    <w:rsid w:val="00F45172"/>
    <w:rsid w:val="00F45E9B"/>
    <w:rsid w:val="00F46A3D"/>
    <w:rsid w:val="00F50B32"/>
    <w:rsid w:val="00F52FE6"/>
    <w:rsid w:val="00F5342E"/>
    <w:rsid w:val="00F539C3"/>
    <w:rsid w:val="00F55C53"/>
    <w:rsid w:val="00F602EB"/>
    <w:rsid w:val="00F602F3"/>
    <w:rsid w:val="00F61129"/>
    <w:rsid w:val="00F62FA1"/>
    <w:rsid w:val="00F63876"/>
    <w:rsid w:val="00F65DFD"/>
    <w:rsid w:val="00F6645A"/>
    <w:rsid w:val="00F66C03"/>
    <w:rsid w:val="00F711FF"/>
    <w:rsid w:val="00F71B53"/>
    <w:rsid w:val="00F71BE9"/>
    <w:rsid w:val="00F727C8"/>
    <w:rsid w:val="00F72A16"/>
    <w:rsid w:val="00F735E6"/>
    <w:rsid w:val="00F7381F"/>
    <w:rsid w:val="00F74B9D"/>
    <w:rsid w:val="00F75D25"/>
    <w:rsid w:val="00F765A2"/>
    <w:rsid w:val="00F76648"/>
    <w:rsid w:val="00F779F2"/>
    <w:rsid w:val="00F800D5"/>
    <w:rsid w:val="00F80F18"/>
    <w:rsid w:val="00F80F30"/>
    <w:rsid w:val="00F81492"/>
    <w:rsid w:val="00F83126"/>
    <w:rsid w:val="00F83AE6"/>
    <w:rsid w:val="00F83C45"/>
    <w:rsid w:val="00F855D3"/>
    <w:rsid w:val="00F8663A"/>
    <w:rsid w:val="00F871AA"/>
    <w:rsid w:val="00F9070C"/>
    <w:rsid w:val="00F9126F"/>
    <w:rsid w:val="00F915FB"/>
    <w:rsid w:val="00F91836"/>
    <w:rsid w:val="00F91FCA"/>
    <w:rsid w:val="00F920C0"/>
    <w:rsid w:val="00F934AA"/>
    <w:rsid w:val="00F93EF0"/>
    <w:rsid w:val="00F94200"/>
    <w:rsid w:val="00F9595B"/>
    <w:rsid w:val="00F95EEE"/>
    <w:rsid w:val="00F97027"/>
    <w:rsid w:val="00FA01CB"/>
    <w:rsid w:val="00FA287F"/>
    <w:rsid w:val="00FA6732"/>
    <w:rsid w:val="00FA77EF"/>
    <w:rsid w:val="00FB2575"/>
    <w:rsid w:val="00FB307B"/>
    <w:rsid w:val="00FB442C"/>
    <w:rsid w:val="00FB4F10"/>
    <w:rsid w:val="00FB5BC2"/>
    <w:rsid w:val="00FB5C55"/>
    <w:rsid w:val="00FB6B7D"/>
    <w:rsid w:val="00FB6BFA"/>
    <w:rsid w:val="00FC0763"/>
    <w:rsid w:val="00FC0BE8"/>
    <w:rsid w:val="00FC1FCF"/>
    <w:rsid w:val="00FC36A4"/>
    <w:rsid w:val="00FC5EF0"/>
    <w:rsid w:val="00FD0DA4"/>
    <w:rsid w:val="00FD2971"/>
    <w:rsid w:val="00FD2E9A"/>
    <w:rsid w:val="00FD3357"/>
    <w:rsid w:val="00FD53B3"/>
    <w:rsid w:val="00FD5C61"/>
    <w:rsid w:val="00FD6BE5"/>
    <w:rsid w:val="00FD77FD"/>
    <w:rsid w:val="00FE036A"/>
    <w:rsid w:val="00FE1D5B"/>
    <w:rsid w:val="00FE6FCB"/>
    <w:rsid w:val="00FF0A34"/>
    <w:rsid w:val="00FF34C5"/>
    <w:rsid w:val="00FF34F9"/>
    <w:rsid w:val="00FF37B2"/>
    <w:rsid w:val="00FF3AD2"/>
    <w:rsid w:val="00FF3C4D"/>
    <w:rsid w:val="00FF3F98"/>
    <w:rsid w:val="00FF49D4"/>
    <w:rsid w:val="00FF589E"/>
    <w:rsid w:val="00FF68CE"/>
    <w:rsid w:val="00FF71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C6C96"/>
  <w15:docId w15:val="{362593A7-58FD-49E4-B69A-198D4DA34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B72A6"/>
    <w:pPr>
      <w:spacing w:after="0" w:line="240" w:lineRule="auto"/>
    </w:pPr>
    <w:rPr>
      <w:rFonts w:ascii="Times New Roman" w:eastAsia="Times New Roman" w:hAnsi="Times New Roman" w:cs="Times New Roman"/>
      <w:sz w:val="24"/>
      <w:szCs w:val="24"/>
    </w:rPr>
  </w:style>
  <w:style w:type="paragraph" w:styleId="Virsraksts2">
    <w:name w:val="heading 2"/>
    <w:basedOn w:val="Parasts"/>
    <w:next w:val="Parasts"/>
    <w:link w:val="Virsraksts2Rakstz"/>
    <w:uiPriority w:val="9"/>
    <w:semiHidden/>
    <w:unhideWhenUsed/>
    <w:qFormat/>
    <w:rsid w:val="00A3123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nhideWhenUsed/>
    <w:qFormat/>
    <w:rsid w:val="003861F4"/>
    <w:pPr>
      <w:keepNext/>
      <w:spacing w:before="240" w:after="120"/>
      <w:outlineLvl w:val="2"/>
    </w:pPr>
    <w:rPr>
      <w:sz w:val="32"/>
      <w:szCs w:val="20"/>
    </w:rPr>
  </w:style>
  <w:style w:type="paragraph" w:styleId="Virsraksts4">
    <w:name w:val="heading 4"/>
    <w:basedOn w:val="Parasts"/>
    <w:next w:val="Parasts"/>
    <w:link w:val="Virsraksts4Rakstz"/>
    <w:uiPriority w:val="9"/>
    <w:semiHidden/>
    <w:unhideWhenUsed/>
    <w:qFormat/>
    <w:rsid w:val="00B8419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basedOn w:val="Noklusjumarindkopasfonts"/>
    <w:link w:val="Virsraksts3"/>
    <w:rsid w:val="003861F4"/>
    <w:rPr>
      <w:rFonts w:ascii="Times New Roman" w:eastAsia="Times New Roman" w:hAnsi="Times New Roman" w:cs="Times New Roman"/>
      <w:sz w:val="32"/>
      <w:szCs w:val="20"/>
    </w:rPr>
  </w:style>
  <w:style w:type="paragraph" w:styleId="Saraksts">
    <w:name w:val="List"/>
    <w:basedOn w:val="Parasts"/>
    <w:semiHidden/>
    <w:unhideWhenUsed/>
    <w:rsid w:val="003861F4"/>
    <w:pPr>
      <w:tabs>
        <w:tab w:val="num" w:pos="360"/>
      </w:tabs>
      <w:spacing w:before="120"/>
      <w:ind w:left="360" w:hanging="360"/>
      <w:jc w:val="both"/>
    </w:pPr>
    <w:rPr>
      <w:szCs w:val="20"/>
    </w:rPr>
  </w:style>
  <w:style w:type="character" w:customStyle="1" w:styleId="PamattekstsRakstz">
    <w:name w:val="Pamatteksts Rakstz."/>
    <w:aliases w:val="Body Text1 Rakstz."/>
    <w:basedOn w:val="Noklusjumarindkopasfonts"/>
    <w:link w:val="Pamatteksts"/>
    <w:locked/>
    <w:rsid w:val="003861F4"/>
    <w:rPr>
      <w:b/>
      <w:bCs/>
      <w:sz w:val="24"/>
      <w:szCs w:val="24"/>
    </w:rPr>
  </w:style>
  <w:style w:type="paragraph" w:styleId="Pamatteksts">
    <w:name w:val="Body Text"/>
    <w:aliases w:val="Body Text1"/>
    <w:basedOn w:val="Parasts"/>
    <w:link w:val="PamattekstsRakstz"/>
    <w:unhideWhenUsed/>
    <w:rsid w:val="003861F4"/>
    <w:pPr>
      <w:jc w:val="both"/>
    </w:pPr>
    <w:rPr>
      <w:rFonts w:asciiTheme="minorHAnsi" w:eastAsiaTheme="minorHAnsi" w:hAnsiTheme="minorHAnsi" w:cstheme="minorBidi"/>
      <w:b/>
      <w:bCs/>
    </w:rPr>
  </w:style>
  <w:style w:type="character" w:customStyle="1" w:styleId="BodyTextChar1">
    <w:name w:val="Body Text Char1"/>
    <w:basedOn w:val="Noklusjumarindkopasfonts"/>
    <w:uiPriority w:val="99"/>
    <w:semiHidden/>
    <w:rsid w:val="003861F4"/>
    <w:rPr>
      <w:rFonts w:ascii="Times New Roman" w:eastAsia="Times New Roman" w:hAnsi="Times New Roman" w:cs="Times New Roman"/>
      <w:sz w:val="24"/>
      <w:szCs w:val="24"/>
    </w:rPr>
  </w:style>
  <w:style w:type="paragraph" w:customStyle="1" w:styleId="Prskatjums1">
    <w:name w:val="Pārskatījums1"/>
    <w:rsid w:val="003861F4"/>
    <w:pPr>
      <w:tabs>
        <w:tab w:val="num" w:pos="360"/>
      </w:tabs>
      <w:spacing w:after="0" w:line="240" w:lineRule="auto"/>
      <w:ind w:left="360" w:hanging="360"/>
    </w:pPr>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3861F4"/>
    <w:pPr>
      <w:tabs>
        <w:tab w:val="center" w:pos="4153"/>
        <w:tab w:val="right" w:pos="8306"/>
      </w:tabs>
    </w:pPr>
  </w:style>
  <w:style w:type="character" w:customStyle="1" w:styleId="KjeneRakstz">
    <w:name w:val="Kājene Rakstz."/>
    <w:basedOn w:val="Noklusjumarindkopasfonts"/>
    <w:link w:val="Kjene"/>
    <w:uiPriority w:val="99"/>
    <w:rsid w:val="003861F4"/>
    <w:rPr>
      <w:rFonts w:ascii="Times New Roman" w:eastAsia="Times New Roman" w:hAnsi="Times New Roman" w:cs="Times New Roman"/>
      <w:sz w:val="24"/>
      <w:szCs w:val="24"/>
    </w:rPr>
  </w:style>
  <w:style w:type="paragraph" w:styleId="Komentrateksts">
    <w:name w:val="annotation text"/>
    <w:basedOn w:val="Parasts"/>
    <w:link w:val="KomentratekstsRakstz"/>
    <w:rsid w:val="005235E2"/>
    <w:rPr>
      <w:sz w:val="20"/>
      <w:szCs w:val="20"/>
      <w:lang w:val="x-none" w:eastAsia="x-none"/>
    </w:rPr>
  </w:style>
  <w:style w:type="character" w:customStyle="1" w:styleId="KomentratekstsRakstz">
    <w:name w:val="Komentāra teksts Rakstz."/>
    <w:basedOn w:val="Noklusjumarindkopasfonts"/>
    <w:link w:val="Komentrateksts"/>
    <w:rsid w:val="005235E2"/>
    <w:rPr>
      <w:rFonts w:ascii="Times New Roman" w:eastAsia="Times New Roman" w:hAnsi="Times New Roman" w:cs="Times New Roman"/>
      <w:sz w:val="20"/>
      <w:szCs w:val="20"/>
      <w:lang w:val="x-none" w:eastAsia="x-none"/>
    </w:rPr>
  </w:style>
  <w:style w:type="paragraph" w:styleId="Vresteksts">
    <w:name w:val="footnote text"/>
    <w:basedOn w:val="Parasts"/>
    <w:link w:val="VrestekstsRakstz"/>
    <w:rsid w:val="00A05B8B"/>
    <w:rPr>
      <w:sz w:val="20"/>
      <w:szCs w:val="20"/>
      <w:lang w:val="en-US" w:eastAsia="x-none"/>
    </w:rPr>
  </w:style>
  <w:style w:type="character" w:customStyle="1" w:styleId="VrestekstsRakstz">
    <w:name w:val="Vēres teksts Rakstz."/>
    <w:basedOn w:val="Noklusjumarindkopasfonts"/>
    <w:link w:val="Vresteksts"/>
    <w:rsid w:val="00A05B8B"/>
    <w:rPr>
      <w:rFonts w:ascii="Times New Roman" w:eastAsia="Times New Roman" w:hAnsi="Times New Roman" w:cs="Times New Roman"/>
      <w:sz w:val="20"/>
      <w:szCs w:val="20"/>
      <w:lang w:val="en-US" w:eastAsia="x-none"/>
    </w:rPr>
  </w:style>
  <w:style w:type="character" w:styleId="Vresatsauce">
    <w:name w:val="footnote reference"/>
    <w:rsid w:val="00A05B8B"/>
    <w:rPr>
      <w:vertAlign w:val="superscript"/>
    </w:rPr>
  </w:style>
  <w:style w:type="paragraph" w:styleId="Apakvirsraksts">
    <w:name w:val="Subtitle"/>
    <w:basedOn w:val="Parasts"/>
    <w:link w:val="ApakvirsrakstsRakstz"/>
    <w:qFormat/>
    <w:rsid w:val="00A05B8B"/>
    <w:pPr>
      <w:spacing w:after="60"/>
      <w:jc w:val="center"/>
      <w:outlineLvl w:val="1"/>
    </w:pPr>
    <w:rPr>
      <w:rFonts w:ascii="Arial" w:hAnsi="Arial"/>
      <w:lang w:val="x-none" w:eastAsia="x-none"/>
    </w:rPr>
  </w:style>
  <w:style w:type="character" w:customStyle="1" w:styleId="ApakvirsrakstsRakstz">
    <w:name w:val="Apakšvirsraksts Rakstz."/>
    <w:basedOn w:val="Noklusjumarindkopasfonts"/>
    <w:link w:val="Apakvirsraksts"/>
    <w:rsid w:val="00A05B8B"/>
    <w:rPr>
      <w:rFonts w:ascii="Arial" w:eastAsia="Times New Roman" w:hAnsi="Arial" w:cs="Times New Roman"/>
      <w:sz w:val="24"/>
      <w:szCs w:val="24"/>
      <w:lang w:val="x-none" w:eastAsia="x-none"/>
    </w:rPr>
  </w:style>
  <w:style w:type="paragraph" w:customStyle="1" w:styleId="Default">
    <w:name w:val="Default"/>
    <w:rsid w:val="00A05B8B"/>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Pamattekstsaratkpi">
    <w:name w:val="Body Text Indent"/>
    <w:basedOn w:val="Parasts"/>
    <w:link w:val="PamattekstsaratkpiRakstz"/>
    <w:rsid w:val="00155DAD"/>
    <w:pPr>
      <w:spacing w:after="120"/>
      <w:ind w:left="283"/>
    </w:pPr>
    <w:rPr>
      <w:lang w:eastAsia="lv-LV"/>
    </w:rPr>
  </w:style>
  <w:style w:type="character" w:customStyle="1" w:styleId="PamattekstsaratkpiRakstz">
    <w:name w:val="Pamatteksts ar atkāpi Rakstz."/>
    <w:basedOn w:val="Noklusjumarindkopasfonts"/>
    <w:link w:val="Pamattekstsaratkpi"/>
    <w:rsid w:val="00155DAD"/>
    <w:rPr>
      <w:rFonts w:ascii="Times New Roman" w:eastAsia="Times New Roman" w:hAnsi="Times New Roman" w:cs="Times New Roman"/>
      <w:sz w:val="24"/>
      <w:szCs w:val="24"/>
      <w:lang w:eastAsia="lv-LV"/>
    </w:rPr>
  </w:style>
  <w:style w:type="paragraph" w:styleId="Sarakstarindkopa">
    <w:name w:val="List Paragraph"/>
    <w:aliases w:val="2,H&amp;P List Paragraph,Normal bullet 2,Bullet list,Virsraksti,Strip"/>
    <w:basedOn w:val="Parasts"/>
    <w:link w:val="SarakstarindkopaRakstz"/>
    <w:uiPriority w:val="34"/>
    <w:qFormat/>
    <w:rsid w:val="00D50FD0"/>
    <w:pPr>
      <w:ind w:left="720"/>
      <w:contextualSpacing/>
    </w:pPr>
  </w:style>
  <w:style w:type="paragraph" w:styleId="Balonteksts">
    <w:name w:val="Balloon Text"/>
    <w:basedOn w:val="Parasts"/>
    <w:link w:val="BalontekstsRakstz"/>
    <w:uiPriority w:val="99"/>
    <w:semiHidden/>
    <w:unhideWhenUsed/>
    <w:rsid w:val="009C4B59"/>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C4B59"/>
    <w:rPr>
      <w:rFonts w:ascii="Tahoma" w:eastAsia="Times New Roman" w:hAnsi="Tahoma" w:cs="Tahoma"/>
      <w:sz w:val="16"/>
      <w:szCs w:val="16"/>
    </w:rPr>
  </w:style>
  <w:style w:type="paragraph" w:styleId="Galvene">
    <w:name w:val="header"/>
    <w:basedOn w:val="Parasts"/>
    <w:link w:val="GalveneRakstz"/>
    <w:uiPriority w:val="99"/>
    <w:unhideWhenUsed/>
    <w:rsid w:val="009C4B59"/>
    <w:pPr>
      <w:tabs>
        <w:tab w:val="center" w:pos="4153"/>
        <w:tab w:val="right" w:pos="8306"/>
      </w:tabs>
    </w:pPr>
  </w:style>
  <w:style w:type="character" w:customStyle="1" w:styleId="GalveneRakstz">
    <w:name w:val="Galvene Rakstz."/>
    <w:basedOn w:val="Noklusjumarindkopasfonts"/>
    <w:link w:val="Galvene"/>
    <w:uiPriority w:val="99"/>
    <w:rsid w:val="009C4B59"/>
    <w:rPr>
      <w:rFonts w:ascii="Times New Roman" w:eastAsia="Times New Roman" w:hAnsi="Times New Roman" w:cs="Times New Roman"/>
      <w:sz w:val="24"/>
      <w:szCs w:val="24"/>
    </w:rPr>
  </w:style>
  <w:style w:type="character" w:customStyle="1" w:styleId="apple-style-span">
    <w:name w:val="apple-style-span"/>
    <w:basedOn w:val="Noklusjumarindkopasfonts"/>
    <w:rsid w:val="003D5CDD"/>
  </w:style>
  <w:style w:type="table" w:styleId="Reatabula">
    <w:name w:val="Table Grid"/>
    <w:basedOn w:val="Parastatabula"/>
    <w:uiPriority w:val="99"/>
    <w:rsid w:val="003D5C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nhideWhenUsed/>
    <w:rsid w:val="006C7099"/>
    <w:rPr>
      <w:sz w:val="16"/>
      <w:szCs w:val="16"/>
    </w:rPr>
  </w:style>
  <w:style w:type="paragraph" w:styleId="Komentratma">
    <w:name w:val="annotation subject"/>
    <w:basedOn w:val="Komentrateksts"/>
    <w:next w:val="Komentrateksts"/>
    <w:link w:val="KomentratmaRakstz"/>
    <w:uiPriority w:val="99"/>
    <w:semiHidden/>
    <w:unhideWhenUsed/>
    <w:rsid w:val="006C7099"/>
    <w:rPr>
      <w:b/>
      <w:bCs/>
      <w:lang w:val="lv-LV" w:eastAsia="en-US"/>
    </w:rPr>
  </w:style>
  <w:style w:type="character" w:customStyle="1" w:styleId="KomentratmaRakstz">
    <w:name w:val="Komentāra tēma Rakstz."/>
    <w:basedOn w:val="KomentratekstsRakstz"/>
    <w:link w:val="Komentratma"/>
    <w:uiPriority w:val="99"/>
    <w:semiHidden/>
    <w:rsid w:val="006C7099"/>
    <w:rPr>
      <w:rFonts w:ascii="Times New Roman" w:eastAsia="Times New Roman" w:hAnsi="Times New Roman" w:cs="Times New Roman"/>
      <w:b/>
      <w:bCs/>
      <w:sz w:val="20"/>
      <w:szCs w:val="20"/>
      <w:lang w:val="x-none" w:eastAsia="x-none"/>
    </w:rPr>
  </w:style>
  <w:style w:type="character" w:styleId="Hipersaite">
    <w:name w:val="Hyperlink"/>
    <w:basedOn w:val="Noklusjumarindkopasfonts"/>
    <w:uiPriority w:val="99"/>
    <w:unhideWhenUsed/>
    <w:rsid w:val="00037CFD"/>
    <w:rPr>
      <w:strike w:val="0"/>
      <w:dstrike w:val="0"/>
      <w:color w:val="024E34"/>
      <w:u w:val="none"/>
      <w:effect w:val="none"/>
    </w:rPr>
  </w:style>
  <w:style w:type="character" w:customStyle="1" w:styleId="ParaststmeklisRakstz">
    <w:name w:val="Parasts (tīmeklis) Rakstz."/>
    <w:link w:val="Paraststmeklis"/>
    <w:semiHidden/>
    <w:locked/>
    <w:rsid w:val="005076BC"/>
    <w:rPr>
      <w:rFonts w:ascii="Times New Roman" w:eastAsia="Times New Roman" w:hAnsi="Times New Roman" w:cs="Times New Roman"/>
      <w:sz w:val="24"/>
      <w:szCs w:val="24"/>
      <w:lang w:val="x-none" w:eastAsia="x-none"/>
    </w:rPr>
  </w:style>
  <w:style w:type="paragraph" w:styleId="Paraststmeklis">
    <w:name w:val="Normal (Web)"/>
    <w:basedOn w:val="Parasts"/>
    <w:link w:val="ParaststmeklisRakstz"/>
    <w:semiHidden/>
    <w:unhideWhenUsed/>
    <w:rsid w:val="005076BC"/>
    <w:pPr>
      <w:spacing w:before="100" w:beforeAutospacing="1" w:after="100" w:afterAutospacing="1"/>
    </w:pPr>
    <w:rPr>
      <w:lang w:val="x-none" w:eastAsia="x-none"/>
    </w:rPr>
  </w:style>
  <w:style w:type="paragraph" w:styleId="Bezatstarpm">
    <w:name w:val="No Spacing"/>
    <w:rsid w:val="006451D5"/>
    <w:pPr>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SarakstarindkopaRakstz">
    <w:name w:val="Saraksta rindkopa Rakstz."/>
    <w:aliases w:val="2 Rakstz.,H&amp;P List Paragraph Rakstz.,Normal bullet 2 Rakstz.,Bullet list Rakstz.,Virsraksti Rakstz.,Strip Rakstz."/>
    <w:link w:val="Sarakstarindkopa"/>
    <w:uiPriority w:val="34"/>
    <w:locked/>
    <w:rsid w:val="006F0C52"/>
    <w:rPr>
      <w:rFonts w:ascii="Times New Roman" w:eastAsia="Times New Roman" w:hAnsi="Times New Roman" w:cs="Times New Roman"/>
      <w:sz w:val="24"/>
      <w:szCs w:val="24"/>
    </w:rPr>
  </w:style>
  <w:style w:type="paragraph" w:customStyle="1" w:styleId="vards">
    <w:name w:val="vards"/>
    <w:basedOn w:val="Virsraksts2"/>
    <w:rsid w:val="00A31235"/>
    <w:pPr>
      <w:keepLines w:val="0"/>
      <w:spacing w:before="360" w:line="360" w:lineRule="auto"/>
      <w:jc w:val="center"/>
    </w:pPr>
    <w:rPr>
      <w:rFonts w:ascii="Times New Roman" w:eastAsia="Times New Roman" w:hAnsi="Times New Roman" w:cs="Times New Roman"/>
      <w:color w:val="auto"/>
      <w:sz w:val="40"/>
      <w:szCs w:val="24"/>
      <w:lang w:val="en-US"/>
    </w:rPr>
  </w:style>
  <w:style w:type="character" w:customStyle="1" w:styleId="Virsraksts2Rakstz">
    <w:name w:val="Virsraksts 2 Rakstz."/>
    <w:basedOn w:val="Noklusjumarindkopasfonts"/>
    <w:link w:val="Virsraksts2"/>
    <w:uiPriority w:val="9"/>
    <w:semiHidden/>
    <w:rsid w:val="00A31235"/>
    <w:rPr>
      <w:rFonts w:asciiTheme="majorHAnsi" w:eastAsiaTheme="majorEastAsia" w:hAnsiTheme="majorHAnsi" w:cstheme="majorBidi"/>
      <w:b/>
      <w:bCs/>
      <w:color w:val="4F81BD" w:themeColor="accent1"/>
      <w:sz w:val="26"/>
      <w:szCs w:val="26"/>
    </w:rPr>
  </w:style>
  <w:style w:type="character" w:customStyle="1" w:styleId="cspklasifikatorscodename">
    <w:name w:val="csp_klasifikators_code_name"/>
    <w:basedOn w:val="Noklusjumarindkopasfonts"/>
    <w:rsid w:val="00297D4E"/>
  </w:style>
  <w:style w:type="paragraph" w:styleId="Beiguvresteksts">
    <w:name w:val="endnote text"/>
    <w:basedOn w:val="Parasts"/>
    <w:link w:val="BeiguvrestekstsRakstz"/>
    <w:uiPriority w:val="99"/>
    <w:semiHidden/>
    <w:unhideWhenUsed/>
    <w:rsid w:val="00D96B0C"/>
    <w:rPr>
      <w:sz w:val="20"/>
      <w:szCs w:val="20"/>
    </w:rPr>
  </w:style>
  <w:style w:type="character" w:customStyle="1" w:styleId="BeiguvrestekstsRakstz">
    <w:name w:val="Beigu vēres teksts Rakstz."/>
    <w:basedOn w:val="Noklusjumarindkopasfonts"/>
    <w:link w:val="Beiguvresteksts"/>
    <w:uiPriority w:val="99"/>
    <w:semiHidden/>
    <w:rsid w:val="00D96B0C"/>
    <w:rPr>
      <w:rFonts w:ascii="Times New Roman" w:eastAsia="Times New Roman" w:hAnsi="Times New Roman" w:cs="Times New Roman"/>
      <w:sz w:val="20"/>
      <w:szCs w:val="20"/>
    </w:rPr>
  </w:style>
  <w:style w:type="character" w:styleId="Beiguvresatsauce">
    <w:name w:val="endnote reference"/>
    <w:basedOn w:val="Noklusjumarindkopasfonts"/>
    <w:uiPriority w:val="99"/>
    <w:semiHidden/>
    <w:unhideWhenUsed/>
    <w:rsid w:val="00D96B0C"/>
    <w:rPr>
      <w:vertAlign w:val="superscript"/>
    </w:rPr>
  </w:style>
  <w:style w:type="paragraph" w:customStyle="1" w:styleId="Apakpunkts">
    <w:name w:val="Apakšpunkts"/>
    <w:basedOn w:val="Parasts"/>
    <w:uiPriority w:val="99"/>
    <w:rsid w:val="00D95D34"/>
    <w:pPr>
      <w:tabs>
        <w:tab w:val="num" w:pos="851"/>
      </w:tabs>
      <w:ind w:left="851" w:hanging="851"/>
    </w:pPr>
    <w:rPr>
      <w:rFonts w:ascii="Arial" w:hAnsi="Arial" w:cs="Arial"/>
      <w:b/>
      <w:bCs/>
      <w:sz w:val="20"/>
      <w:szCs w:val="20"/>
      <w:lang w:eastAsia="lv-LV"/>
    </w:rPr>
  </w:style>
  <w:style w:type="paragraph" w:customStyle="1" w:styleId="1Lgumam">
    <w:name w:val="1.Līgumam"/>
    <w:basedOn w:val="Parasts"/>
    <w:link w:val="1LgumamChar"/>
    <w:uiPriority w:val="99"/>
    <w:rsid w:val="00D95D34"/>
    <w:pPr>
      <w:numPr>
        <w:numId w:val="4"/>
      </w:numPr>
      <w:spacing w:before="240"/>
      <w:jc w:val="center"/>
    </w:pPr>
    <w:rPr>
      <w:b/>
      <w:szCs w:val="20"/>
      <w:lang w:eastAsia="lv-LV"/>
    </w:rPr>
  </w:style>
  <w:style w:type="character" w:customStyle="1" w:styleId="1LgumamChar">
    <w:name w:val="1.Līgumam Char"/>
    <w:link w:val="1Lgumam"/>
    <w:uiPriority w:val="99"/>
    <w:locked/>
    <w:rsid w:val="00D95D34"/>
    <w:rPr>
      <w:rFonts w:ascii="Times New Roman" w:eastAsia="Times New Roman" w:hAnsi="Times New Roman" w:cs="Times New Roman"/>
      <w:b/>
      <w:sz w:val="24"/>
      <w:szCs w:val="20"/>
      <w:lang w:eastAsia="lv-LV"/>
    </w:rPr>
  </w:style>
  <w:style w:type="paragraph" w:customStyle="1" w:styleId="1Lgumam2">
    <w:name w:val="1.Līgumam2"/>
    <w:basedOn w:val="Parasts"/>
    <w:link w:val="1LgumamChar2"/>
    <w:uiPriority w:val="99"/>
    <w:rsid w:val="00D95D34"/>
    <w:pPr>
      <w:numPr>
        <w:ilvl w:val="1"/>
        <w:numId w:val="4"/>
      </w:numPr>
      <w:jc w:val="both"/>
    </w:pPr>
    <w:rPr>
      <w:szCs w:val="20"/>
      <w:lang w:eastAsia="lv-LV"/>
    </w:rPr>
  </w:style>
  <w:style w:type="character" w:customStyle="1" w:styleId="1LgumamChar2">
    <w:name w:val="1.Līgumam Char2"/>
    <w:link w:val="1Lgumam2"/>
    <w:uiPriority w:val="99"/>
    <w:locked/>
    <w:rsid w:val="00D95D34"/>
    <w:rPr>
      <w:rFonts w:ascii="Times New Roman" w:eastAsia="Times New Roman" w:hAnsi="Times New Roman" w:cs="Times New Roman"/>
      <w:sz w:val="24"/>
      <w:szCs w:val="20"/>
      <w:lang w:eastAsia="lv-LV"/>
    </w:rPr>
  </w:style>
  <w:style w:type="paragraph" w:customStyle="1" w:styleId="1Lgumam1">
    <w:name w:val="1.Līgumam1"/>
    <w:basedOn w:val="1Lgumam2"/>
    <w:link w:val="1LgumamChar1"/>
    <w:uiPriority w:val="99"/>
    <w:rsid w:val="00D95D34"/>
    <w:pPr>
      <w:numPr>
        <w:ilvl w:val="2"/>
      </w:numPr>
    </w:pPr>
  </w:style>
  <w:style w:type="paragraph" w:customStyle="1" w:styleId="1lgumam0">
    <w:name w:val="1.līgumam"/>
    <w:basedOn w:val="1Lgumam1"/>
    <w:uiPriority w:val="99"/>
    <w:rsid w:val="00D95D34"/>
    <w:pPr>
      <w:numPr>
        <w:ilvl w:val="3"/>
      </w:numPr>
      <w:tabs>
        <w:tab w:val="num" w:pos="2520"/>
      </w:tabs>
      <w:ind w:left="2520" w:hanging="360"/>
    </w:pPr>
  </w:style>
  <w:style w:type="character" w:customStyle="1" w:styleId="1LgumamChar1">
    <w:name w:val="1.Līgumam Char1"/>
    <w:link w:val="1Lgumam1"/>
    <w:uiPriority w:val="99"/>
    <w:locked/>
    <w:rsid w:val="00D95D34"/>
    <w:rPr>
      <w:rFonts w:ascii="Times New Roman" w:eastAsia="Times New Roman" w:hAnsi="Times New Roman" w:cs="Times New Roman"/>
      <w:sz w:val="24"/>
      <w:szCs w:val="20"/>
      <w:lang w:eastAsia="lv-LV"/>
    </w:rPr>
  </w:style>
  <w:style w:type="table" w:customStyle="1" w:styleId="TableGrid1">
    <w:name w:val="Table Grid1"/>
    <w:basedOn w:val="Parastatabula"/>
    <w:next w:val="Reatabula"/>
    <w:uiPriority w:val="39"/>
    <w:rsid w:val="002F56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enStyleDefTable">
    <w:name w:val="GenStyleDefTable"/>
    <w:rsid w:val="007B72BC"/>
    <w:pPr>
      <w:pBdr>
        <w:top w:val="none" w:sz="4" w:space="0" w:color="000000"/>
        <w:left w:val="none" w:sz="4" w:space="0" w:color="000000"/>
        <w:bottom w:val="none" w:sz="4" w:space="0" w:color="000000"/>
        <w:right w:val="none" w:sz="4" w:space="0" w:color="000000"/>
        <w:between w:val="none" w:sz="4" w:space="0" w:color="000000"/>
      </w:pBdr>
    </w:pPr>
    <w:rPr>
      <w:rFonts w:ascii="Arial" w:eastAsia="Arial" w:hAnsi="Arial" w:cs="Arial"/>
      <w:lang w:val="en-US" w:bidi="en-US"/>
    </w:rPr>
    <w:tblPr>
      <w:tblCellMar>
        <w:top w:w="0" w:type="dxa"/>
        <w:left w:w="0" w:type="dxa"/>
        <w:bottom w:w="0" w:type="dxa"/>
        <w:right w:w="0" w:type="dxa"/>
      </w:tblCellMar>
    </w:tblPr>
  </w:style>
  <w:style w:type="table" w:customStyle="1" w:styleId="TableGrid2">
    <w:name w:val="Table Grid2"/>
    <w:basedOn w:val="Parastatabula"/>
    <w:next w:val="Reatabula"/>
    <w:uiPriority w:val="59"/>
    <w:rsid w:val="000135EF"/>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59"/>
    <w:rsid w:val="008201BB"/>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EB1180"/>
    <w:pPr>
      <w:widowControl w:val="0"/>
      <w:tabs>
        <w:tab w:val="left" w:pos="-720"/>
      </w:tabs>
      <w:suppressAutoHyphens/>
      <w:jc w:val="center"/>
    </w:pPr>
    <w:rPr>
      <w:b/>
      <w:sz w:val="48"/>
      <w:szCs w:val="20"/>
      <w:lang w:val="en-US" w:eastAsia="ar-SA"/>
    </w:rPr>
  </w:style>
  <w:style w:type="character" w:customStyle="1" w:styleId="NosaukumsRakstz">
    <w:name w:val="Nosaukums Rakstz."/>
    <w:basedOn w:val="Noklusjumarindkopasfonts"/>
    <w:link w:val="Nosaukums"/>
    <w:rsid w:val="00EB1180"/>
    <w:rPr>
      <w:rFonts w:ascii="Times New Roman" w:eastAsia="Times New Roman" w:hAnsi="Times New Roman" w:cs="Times New Roman"/>
      <w:b/>
      <w:sz w:val="48"/>
      <w:szCs w:val="20"/>
      <w:lang w:val="en-US" w:eastAsia="ar-SA"/>
    </w:rPr>
  </w:style>
  <w:style w:type="table" w:customStyle="1" w:styleId="TableGrid31">
    <w:name w:val="Table Grid31"/>
    <w:basedOn w:val="Parastatabula"/>
    <w:next w:val="Reatabula"/>
    <w:uiPriority w:val="59"/>
    <w:rsid w:val="00C222C6"/>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59"/>
    <w:rsid w:val="00307A82"/>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3D69AE"/>
    <w:pPr>
      <w:spacing w:after="0" w:line="240" w:lineRule="auto"/>
    </w:pPr>
    <w:rPr>
      <w:rFonts w:ascii="Times New Roman" w:eastAsia="Times New Roman" w:hAnsi="Times New Roman" w:cs="Times New Roman"/>
      <w:sz w:val="24"/>
      <w:szCs w:val="24"/>
    </w:rPr>
  </w:style>
  <w:style w:type="character" w:customStyle="1" w:styleId="Virsraksts4Rakstz">
    <w:name w:val="Virsraksts 4 Rakstz."/>
    <w:basedOn w:val="Noklusjumarindkopasfonts"/>
    <w:link w:val="Virsraksts4"/>
    <w:uiPriority w:val="9"/>
    <w:semiHidden/>
    <w:rsid w:val="00B84195"/>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03183">
      <w:bodyDiv w:val="1"/>
      <w:marLeft w:val="0"/>
      <w:marRight w:val="0"/>
      <w:marTop w:val="0"/>
      <w:marBottom w:val="0"/>
      <w:divBdr>
        <w:top w:val="none" w:sz="0" w:space="0" w:color="auto"/>
        <w:left w:val="none" w:sz="0" w:space="0" w:color="auto"/>
        <w:bottom w:val="none" w:sz="0" w:space="0" w:color="auto"/>
        <w:right w:val="none" w:sz="0" w:space="0" w:color="auto"/>
      </w:divBdr>
    </w:div>
    <w:div w:id="194007841">
      <w:bodyDiv w:val="1"/>
      <w:marLeft w:val="0"/>
      <w:marRight w:val="0"/>
      <w:marTop w:val="0"/>
      <w:marBottom w:val="0"/>
      <w:divBdr>
        <w:top w:val="none" w:sz="0" w:space="0" w:color="auto"/>
        <w:left w:val="none" w:sz="0" w:space="0" w:color="auto"/>
        <w:bottom w:val="none" w:sz="0" w:space="0" w:color="auto"/>
        <w:right w:val="none" w:sz="0" w:space="0" w:color="auto"/>
      </w:divBdr>
    </w:div>
    <w:div w:id="194932789">
      <w:bodyDiv w:val="1"/>
      <w:marLeft w:val="0"/>
      <w:marRight w:val="0"/>
      <w:marTop w:val="0"/>
      <w:marBottom w:val="0"/>
      <w:divBdr>
        <w:top w:val="none" w:sz="0" w:space="0" w:color="auto"/>
        <w:left w:val="none" w:sz="0" w:space="0" w:color="auto"/>
        <w:bottom w:val="none" w:sz="0" w:space="0" w:color="auto"/>
        <w:right w:val="none" w:sz="0" w:space="0" w:color="auto"/>
      </w:divBdr>
    </w:div>
    <w:div w:id="254440144">
      <w:bodyDiv w:val="1"/>
      <w:marLeft w:val="0"/>
      <w:marRight w:val="0"/>
      <w:marTop w:val="0"/>
      <w:marBottom w:val="0"/>
      <w:divBdr>
        <w:top w:val="none" w:sz="0" w:space="0" w:color="auto"/>
        <w:left w:val="none" w:sz="0" w:space="0" w:color="auto"/>
        <w:bottom w:val="none" w:sz="0" w:space="0" w:color="auto"/>
        <w:right w:val="none" w:sz="0" w:space="0" w:color="auto"/>
      </w:divBdr>
    </w:div>
    <w:div w:id="306663263">
      <w:bodyDiv w:val="1"/>
      <w:marLeft w:val="0"/>
      <w:marRight w:val="0"/>
      <w:marTop w:val="0"/>
      <w:marBottom w:val="0"/>
      <w:divBdr>
        <w:top w:val="none" w:sz="0" w:space="0" w:color="auto"/>
        <w:left w:val="none" w:sz="0" w:space="0" w:color="auto"/>
        <w:bottom w:val="none" w:sz="0" w:space="0" w:color="auto"/>
        <w:right w:val="none" w:sz="0" w:space="0" w:color="auto"/>
      </w:divBdr>
    </w:div>
    <w:div w:id="342171482">
      <w:bodyDiv w:val="1"/>
      <w:marLeft w:val="0"/>
      <w:marRight w:val="0"/>
      <w:marTop w:val="0"/>
      <w:marBottom w:val="0"/>
      <w:divBdr>
        <w:top w:val="none" w:sz="0" w:space="0" w:color="auto"/>
        <w:left w:val="none" w:sz="0" w:space="0" w:color="auto"/>
        <w:bottom w:val="none" w:sz="0" w:space="0" w:color="auto"/>
        <w:right w:val="none" w:sz="0" w:space="0" w:color="auto"/>
      </w:divBdr>
    </w:div>
    <w:div w:id="398793667">
      <w:bodyDiv w:val="1"/>
      <w:marLeft w:val="0"/>
      <w:marRight w:val="0"/>
      <w:marTop w:val="0"/>
      <w:marBottom w:val="0"/>
      <w:divBdr>
        <w:top w:val="none" w:sz="0" w:space="0" w:color="auto"/>
        <w:left w:val="none" w:sz="0" w:space="0" w:color="auto"/>
        <w:bottom w:val="none" w:sz="0" w:space="0" w:color="auto"/>
        <w:right w:val="none" w:sz="0" w:space="0" w:color="auto"/>
      </w:divBdr>
    </w:div>
    <w:div w:id="467238654">
      <w:bodyDiv w:val="1"/>
      <w:marLeft w:val="0"/>
      <w:marRight w:val="0"/>
      <w:marTop w:val="0"/>
      <w:marBottom w:val="0"/>
      <w:divBdr>
        <w:top w:val="none" w:sz="0" w:space="0" w:color="auto"/>
        <w:left w:val="none" w:sz="0" w:space="0" w:color="auto"/>
        <w:bottom w:val="none" w:sz="0" w:space="0" w:color="auto"/>
        <w:right w:val="none" w:sz="0" w:space="0" w:color="auto"/>
      </w:divBdr>
    </w:div>
    <w:div w:id="482282448">
      <w:bodyDiv w:val="1"/>
      <w:marLeft w:val="0"/>
      <w:marRight w:val="0"/>
      <w:marTop w:val="0"/>
      <w:marBottom w:val="0"/>
      <w:divBdr>
        <w:top w:val="none" w:sz="0" w:space="0" w:color="auto"/>
        <w:left w:val="none" w:sz="0" w:space="0" w:color="auto"/>
        <w:bottom w:val="none" w:sz="0" w:space="0" w:color="auto"/>
        <w:right w:val="none" w:sz="0" w:space="0" w:color="auto"/>
      </w:divBdr>
    </w:div>
    <w:div w:id="522137105">
      <w:bodyDiv w:val="1"/>
      <w:marLeft w:val="0"/>
      <w:marRight w:val="0"/>
      <w:marTop w:val="0"/>
      <w:marBottom w:val="0"/>
      <w:divBdr>
        <w:top w:val="none" w:sz="0" w:space="0" w:color="auto"/>
        <w:left w:val="none" w:sz="0" w:space="0" w:color="auto"/>
        <w:bottom w:val="none" w:sz="0" w:space="0" w:color="auto"/>
        <w:right w:val="none" w:sz="0" w:space="0" w:color="auto"/>
      </w:divBdr>
    </w:div>
    <w:div w:id="557514763">
      <w:bodyDiv w:val="1"/>
      <w:marLeft w:val="0"/>
      <w:marRight w:val="0"/>
      <w:marTop w:val="0"/>
      <w:marBottom w:val="0"/>
      <w:divBdr>
        <w:top w:val="none" w:sz="0" w:space="0" w:color="auto"/>
        <w:left w:val="none" w:sz="0" w:space="0" w:color="auto"/>
        <w:bottom w:val="none" w:sz="0" w:space="0" w:color="auto"/>
        <w:right w:val="none" w:sz="0" w:space="0" w:color="auto"/>
      </w:divBdr>
    </w:div>
    <w:div w:id="580408585">
      <w:bodyDiv w:val="1"/>
      <w:marLeft w:val="0"/>
      <w:marRight w:val="0"/>
      <w:marTop w:val="0"/>
      <w:marBottom w:val="0"/>
      <w:divBdr>
        <w:top w:val="none" w:sz="0" w:space="0" w:color="auto"/>
        <w:left w:val="none" w:sz="0" w:space="0" w:color="auto"/>
        <w:bottom w:val="none" w:sz="0" w:space="0" w:color="auto"/>
        <w:right w:val="none" w:sz="0" w:space="0" w:color="auto"/>
      </w:divBdr>
    </w:div>
    <w:div w:id="583035399">
      <w:bodyDiv w:val="1"/>
      <w:marLeft w:val="0"/>
      <w:marRight w:val="0"/>
      <w:marTop w:val="0"/>
      <w:marBottom w:val="0"/>
      <w:divBdr>
        <w:top w:val="none" w:sz="0" w:space="0" w:color="auto"/>
        <w:left w:val="none" w:sz="0" w:space="0" w:color="auto"/>
        <w:bottom w:val="none" w:sz="0" w:space="0" w:color="auto"/>
        <w:right w:val="none" w:sz="0" w:space="0" w:color="auto"/>
      </w:divBdr>
    </w:div>
    <w:div w:id="623003754">
      <w:bodyDiv w:val="1"/>
      <w:marLeft w:val="0"/>
      <w:marRight w:val="0"/>
      <w:marTop w:val="0"/>
      <w:marBottom w:val="0"/>
      <w:divBdr>
        <w:top w:val="none" w:sz="0" w:space="0" w:color="auto"/>
        <w:left w:val="none" w:sz="0" w:space="0" w:color="auto"/>
        <w:bottom w:val="none" w:sz="0" w:space="0" w:color="auto"/>
        <w:right w:val="none" w:sz="0" w:space="0" w:color="auto"/>
      </w:divBdr>
    </w:div>
    <w:div w:id="635110224">
      <w:bodyDiv w:val="1"/>
      <w:marLeft w:val="0"/>
      <w:marRight w:val="0"/>
      <w:marTop w:val="0"/>
      <w:marBottom w:val="0"/>
      <w:divBdr>
        <w:top w:val="none" w:sz="0" w:space="0" w:color="auto"/>
        <w:left w:val="none" w:sz="0" w:space="0" w:color="auto"/>
        <w:bottom w:val="none" w:sz="0" w:space="0" w:color="auto"/>
        <w:right w:val="none" w:sz="0" w:space="0" w:color="auto"/>
      </w:divBdr>
    </w:div>
    <w:div w:id="702901246">
      <w:bodyDiv w:val="1"/>
      <w:marLeft w:val="0"/>
      <w:marRight w:val="0"/>
      <w:marTop w:val="0"/>
      <w:marBottom w:val="0"/>
      <w:divBdr>
        <w:top w:val="none" w:sz="0" w:space="0" w:color="auto"/>
        <w:left w:val="none" w:sz="0" w:space="0" w:color="auto"/>
        <w:bottom w:val="none" w:sz="0" w:space="0" w:color="auto"/>
        <w:right w:val="none" w:sz="0" w:space="0" w:color="auto"/>
      </w:divBdr>
    </w:div>
    <w:div w:id="763963982">
      <w:bodyDiv w:val="1"/>
      <w:marLeft w:val="0"/>
      <w:marRight w:val="0"/>
      <w:marTop w:val="0"/>
      <w:marBottom w:val="0"/>
      <w:divBdr>
        <w:top w:val="none" w:sz="0" w:space="0" w:color="auto"/>
        <w:left w:val="none" w:sz="0" w:space="0" w:color="auto"/>
        <w:bottom w:val="none" w:sz="0" w:space="0" w:color="auto"/>
        <w:right w:val="none" w:sz="0" w:space="0" w:color="auto"/>
      </w:divBdr>
    </w:div>
    <w:div w:id="772168908">
      <w:bodyDiv w:val="1"/>
      <w:marLeft w:val="0"/>
      <w:marRight w:val="0"/>
      <w:marTop w:val="0"/>
      <w:marBottom w:val="0"/>
      <w:divBdr>
        <w:top w:val="none" w:sz="0" w:space="0" w:color="auto"/>
        <w:left w:val="none" w:sz="0" w:space="0" w:color="auto"/>
        <w:bottom w:val="none" w:sz="0" w:space="0" w:color="auto"/>
        <w:right w:val="none" w:sz="0" w:space="0" w:color="auto"/>
      </w:divBdr>
    </w:div>
    <w:div w:id="829324799">
      <w:bodyDiv w:val="1"/>
      <w:marLeft w:val="0"/>
      <w:marRight w:val="0"/>
      <w:marTop w:val="0"/>
      <w:marBottom w:val="0"/>
      <w:divBdr>
        <w:top w:val="none" w:sz="0" w:space="0" w:color="auto"/>
        <w:left w:val="none" w:sz="0" w:space="0" w:color="auto"/>
        <w:bottom w:val="none" w:sz="0" w:space="0" w:color="auto"/>
        <w:right w:val="none" w:sz="0" w:space="0" w:color="auto"/>
      </w:divBdr>
    </w:div>
    <w:div w:id="868881481">
      <w:bodyDiv w:val="1"/>
      <w:marLeft w:val="0"/>
      <w:marRight w:val="0"/>
      <w:marTop w:val="0"/>
      <w:marBottom w:val="0"/>
      <w:divBdr>
        <w:top w:val="none" w:sz="0" w:space="0" w:color="auto"/>
        <w:left w:val="none" w:sz="0" w:space="0" w:color="auto"/>
        <w:bottom w:val="none" w:sz="0" w:space="0" w:color="auto"/>
        <w:right w:val="none" w:sz="0" w:space="0" w:color="auto"/>
      </w:divBdr>
    </w:div>
    <w:div w:id="941381419">
      <w:bodyDiv w:val="1"/>
      <w:marLeft w:val="0"/>
      <w:marRight w:val="0"/>
      <w:marTop w:val="0"/>
      <w:marBottom w:val="0"/>
      <w:divBdr>
        <w:top w:val="none" w:sz="0" w:space="0" w:color="auto"/>
        <w:left w:val="none" w:sz="0" w:space="0" w:color="auto"/>
        <w:bottom w:val="none" w:sz="0" w:space="0" w:color="auto"/>
        <w:right w:val="none" w:sz="0" w:space="0" w:color="auto"/>
      </w:divBdr>
    </w:div>
    <w:div w:id="951404499">
      <w:bodyDiv w:val="1"/>
      <w:marLeft w:val="0"/>
      <w:marRight w:val="0"/>
      <w:marTop w:val="0"/>
      <w:marBottom w:val="0"/>
      <w:divBdr>
        <w:top w:val="none" w:sz="0" w:space="0" w:color="auto"/>
        <w:left w:val="none" w:sz="0" w:space="0" w:color="auto"/>
        <w:bottom w:val="none" w:sz="0" w:space="0" w:color="auto"/>
        <w:right w:val="none" w:sz="0" w:space="0" w:color="auto"/>
      </w:divBdr>
    </w:div>
    <w:div w:id="1068266415">
      <w:bodyDiv w:val="1"/>
      <w:marLeft w:val="0"/>
      <w:marRight w:val="0"/>
      <w:marTop w:val="0"/>
      <w:marBottom w:val="0"/>
      <w:divBdr>
        <w:top w:val="none" w:sz="0" w:space="0" w:color="auto"/>
        <w:left w:val="none" w:sz="0" w:space="0" w:color="auto"/>
        <w:bottom w:val="none" w:sz="0" w:space="0" w:color="auto"/>
        <w:right w:val="none" w:sz="0" w:space="0" w:color="auto"/>
      </w:divBdr>
    </w:div>
    <w:div w:id="1116490170">
      <w:bodyDiv w:val="1"/>
      <w:marLeft w:val="0"/>
      <w:marRight w:val="0"/>
      <w:marTop w:val="0"/>
      <w:marBottom w:val="0"/>
      <w:divBdr>
        <w:top w:val="none" w:sz="0" w:space="0" w:color="auto"/>
        <w:left w:val="none" w:sz="0" w:space="0" w:color="auto"/>
        <w:bottom w:val="none" w:sz="0" w:space="0" w:color="auto"/>
        <w:right w:val="none" w:sz="0" w:space="0" w:color="auto"/>
      </w:divBdr>
    </w:div>
    <w:div w:id="1120607855">
      <w:bodyDiv w:val="1"/>
      <w:marLeft w:val="0"/>
      <w:marRight w:val="0"/>
      <w:marTop w:val="0"/>
      <w:marBottom w:val="0"/>
      <w:divBdr>
        <w:top w:val="none" w:sz="0" w:space="0" w:color="auto"/>
        <w:left w:val="none" w:sz="0" w:space="0" w:color="auto"/>
        <w:bottom w:val="none" w:sz="0" w:space="0" w:color="auto"/>
        <w:right w:val="none" w:sz="0" w:space="0" w:color="auto"/>
      </w:divBdr>
    </w:div>
    <w:div w:id="1160542240">
      <w:bodyDiv w:val="1"/>
      <w:marLeft w:val="0"/>
      <w:marRight w:val="0"/>
      <w:marTop w:val="0"/>
      <w:marBottom w:val="0"/>
      <w:divBdr>
        <w:top w:val="none" w:sz="0" w:space="0" w:color="auto"/>
        <w:left w:val="none" w:sz="0" w:space="0" w:color="auto"/>
        <w:bottom w:val="none" w:sz="0" w:space="0" w:color="auto"/>
        <w:right w:val="none" w:sz="0" w:space="0" w:color="auto"/>
      </w:divBdr>
    </w:div>
    <w:div w:id="1219821815">
      <w:bodyDiv w:val="1"/>
      <w:marLeft w:val="0"/>
      <w:marRight w:val="0"/>
      <w:marTop w:val="0"/>
      <w:marBottom w:val="0"/>
      <w:divBdr>
        <w:top w:val="none" w:sz="0" w:space="0" w:color="auto"/>
        <w:left w:val="none" w:sz="0" w:space="0" w:color="auto"/>
        <w:bottom w:val="none" w:sz="0" w:space="0" w:color="auto"/>
        <w:right w:val="none" w:sz="0" w:space="0" w:color="auto"/>
      </w:divBdr>
    </w:div>
    <w:div w:id="1244222401">
      <w:bodyDiv w:val="1"/>
      <w:marLeft w:val="0"/>
      <w:marRight w:val="0"/>
      <w:marTop w:val="0"/>
      <w:marBottom w:val="0"/>
      <w:divBdr>
        <w:top w:val="none" w:sz="0" w:space="0" w:color="auto"/>
        <w:left w:val="none" w:sz="0" w:space="0" w:color="auto"/>
        <w:bottom w:val="none" w:sz="0" w:space="0" w:color="auto"/>
        <w:right w:val="none" w:sz="0" w:space="0" w:color="auto"/>
      </w:divBdr>
    </w:div>
    <w:div w:id="1276667944">
      <w:bodyDiv w:val="1"/>
      <w:marLeft w:val="0"/>
      <w:marRight w:val="0"/>
      <w:marTop w:val="0"/>
      <w:marBottom w:val="0"/>
      <w:divBdr>
        <w:top w:val="none" w:sz="0" w:space="0" w:color="auto"/>
        <w:left w:val="none" w:sz="0" w:space="0" w:color="auto"/>
        <w:bottom w:val="none" w:sz="0" w:space="0" w:color="auto"/>
        <w:right w:val="none" w:sz="0" w:space="0" w:color="auto"/>
      </w:divBdr>
    </w:div>
    <w:div w:id="1377199548">
      <w:bodyDiv w:val="1"/>
      <w:marLeft w:val="0"/>
      <w:marRight w:val="0"/>
      <w:marTop w:val="0"/>
      <w:marBottom w:val="0"/>
      <w:divBdr>
        <w:top w:val="none" w:sz="0" w:space="0" w:color="auto"/>
        <w:left w:val="none" w:sz="0" w:space="0" w:color="auto"/>
        <w:bottom w:val="none" w:sz="0" w:space="0" w:color="auto"/>
        <w:right w:val="none" w:sz="0" w:space="0" w:color="auto"/>
      </w:divBdr>
    </w:div>
    <w:div w:id="1381980087">
      <w:bodyDiv w:val="1"/>
      <w:marLeft w:val="0"/>
      <w:marRight w:val="0"/>
      <w:marTop w:val="0"/>
      <w:marBottom w:val="0"/>
      <w:divBdr>
        <w:top w:val="none" w:sz="0" w:space="0" w:color="auto"/>
        <w:left w:val="none" w:sz="0" w:space="0" w:color="auto"/>
        <w:bottom w:val="none" w:sz="0" w:space="0" w:color="auto"/>
        <w:right w:val="none" w:sz="0" w:space="0" w:color="auto"/>
      </w:divBdr>
    </w:div>
    <w:div w:id="1609896806">
      <w:bodyDiv w:val="1"/>
      <w:marLeft w:val="0"/>
      <w:marRight w:val="0"/>
      <w:marTop w:val="0"/>
      <w:marBottom w:val="0"/>
      <w:divBdr>
        <w:top w:val="none" w:sz="0" w:space="0" w:color="auto"/>
        <w:left w:val="none" w:sz="0" w:space="0" w:color="auto"/>
        <w:bottom w:val="none" w:sz="0" w:space="0" w:color="auto"/>
        <w:right w:val="none" w:sz="0" w:space="0" w:color="auto"/>
      </w:divBdr>
    </w:div>
    <w:div w:id="1636134629">
      <w:bodyDiv w:val="1"/>
      <w:marLeft w:val="0"/>
      <w:marRight w:val="0"/>
      <w:marTop w:val="0"/>
      <w:marBottom w:val="0"/>
      <w:divBdr>
        <w:top w:val="none" w:sz="0" w:space="0" w:color="auto"/>
        <w:left w:val="none" w:sz="0" w:space="0" w:color="auto"/>
        <w:bottom w:val="none" w:sz="0" w:space="0" w:color="auto"/>
        <w:right w:val="none" w:sz="0" w:space="0" w:color="auto"/>
      </w:divBdr>
    </w:div>
    <w:div w:id="1744720920">
      <w:bodyDiv w:val="1"/>
      <w:marLeft w:val="0"/>
      <w:marRight w:val="0"/>
      <w:marTop w:val="0"/>
      <w:marBottom w:val="0"/>
      <w:divBdr>
        <w:top w:val="none" w:sz="0" w:space="0" w:color="auto"/>
        <w:left w:val="none" w:sz="0" w:space="0" w:color="auto"/>
        <w:bottom w:val="none" w:sz="0" w:space="0" w:color="auto"/>
        <w:right w:val="none" w:sz="0" w:space="0" w:color="auto"/>
      </w:divBdr>
    </w:div>
    <w:div w:id="1759715976">
      <w:bodyDiv w:val="1"/>
      <w:marLeft w:val="0"/>
      <w:marRight w:val="0"/>
      <w:marTop w:val="0"/>
      <w:marBottom w:val="0"/>
      <w:divBdr>
        <w:top w:val="none" w:sz="0" w:space="0" w:color="auto"/>
        <w:left w:val="none" w:sz="0" w:space="0" w:color="auto"/>
        <w:bottom w:val="none" w:sz="0" w:space="0" w:color="auto"/>
        <w:right w:val="none" w:sz="0" w:space="0" w:color="auto"/>
      </w:divBdr>
    </w:div>
    <w:div w:id="1871991972">
      <w:bodyDiv w:val="1"/>
      <w:marLeft w:val="0"/>
      <w:marRight w:val="0"/>
      <w:marTop w:val="0"/>
      <w:marBottom w:val="0"/>
      <w:divBdr>
        <w:top w:val="none" w:sz="0" w:space="0" w:color="auto"/>
        <w:left w:val="none" w:sz="0" w:space="0" w:color="auto"/>
        <w:bottom w:val="none" w:sz="0" w:space="0" w:color="auto"/>
        <w:right w:val="none" w:sz="0" w:space="0" w:color="auto"/>
      </w:divBdr>
    </w:div>
    <w:div w:id="1908808799">
      <w:bodyDiv w:val="1"/>
      <w:marLeft w:val="0"/>
      <w:marRight w:val="0"/>
      <w:marTop w:val="0"/>
      <w:marBottom w:val="0"/>
      <w:divBdr>
        <w:top w:val="none" w:sz="0" w:space="0" w:color="auto"/>
        <w:left w:val="none" w:sz="0" w:space="0" w:color="auto"/>
        <w:bottom w:val="none" w:sz="0" w:space="0" w:color="auto"/>
        <w:right w:val="none" w:sz="0" w:space="0" w:color="auto"/>
      </w:divBdr>
    </w:div>
    <w:div w:id="2001931984">
      <w:bodyDiv w:val="1"/>
      <w:marLeft w:val="0"/>
      <w:marRight w:val="0"/>
      <w:marTop w:val="0"/>
      <w:marBottom w:val="0"/>
      <w:divBdr>
        <w:top w:val="none" w:sz="0" w:space="0" w:color="auto"/>
        <w:left w:val="none" w:sz="0" w:space="0" w:color="auto"/>
        <w:bottom w:val="none" w:sz="0" w:space="0" w:color="auto"/>
        <w:right w:val="none" w:sz="0" w:space="0" w:color="auto"/>
      </w:divBdr>
    </w:div>
    <w:div w:id="2076665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t.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7B8299-D76D-4EA3-944A-95828DCF5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7796</Words>
  <Characters>4444</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Nauris Pundors</dc:creator>
  <cp:lastModifiedBy>Dace Dimanta</cp:lastModifiedBy>
  <cp:revision>6</cp:revision>
  <cp:lastPrinted>2023-03-13T12:07:00Z</cp:lastPrinted>
  <dcterms:created xsi:type="dcterms:W3CDTF">2026-07-08T06:07:00Z</dcterms:created>
  <dcterms:modified xsi:type="dcterms:W3CDTF">2026-07-13T10:44:00Z</dcterms:modified>
</cp:coreProperties>
</file>