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58CD7" w14:textId="77777777" w:rsidR="00DB652C" w:rsidRDefault="00DB652C" w:rsidP="00DB652C">
      <w:pPr>
        <w:tabs>
          <w:tab w:val="left" w:pos="975"/>
        </w:tabs>
        <w:jc w:val="right"/>
        <w:rPr>
          <w:sz w:val="22"/>
          <w:szCs w:val="22"/>
        </w:rPr>
      </w:pPr>
      <w:r>
        <w:rPr>
          <w:sz w:val="22"/>
          <w:szCs w:val="22"/>
        </w:rPr>
        <w:t>Pielikums Nr. 7</w:t>
      </w:r>
    </w:p>
    <w:p w14:paraId="20A8C3D6" w14:textId="63CA0083" w:rsidR="00DB652C" w:rsidRDefault="00DB652C" w:rsidP="00DB652C">
      <w:pPr>
        <w:pStyle w:val="Default"/>
        <w:jc w:val="right"/>
        <w:rPr>
          <w:sz w:val="20"/>
          <w:szCs w:val="20"/>
        </w:rPr>
      </w:pPr>
      <w:r w:rsidRPr="00423753">
        <w:rPr>
          <w:sz w:val="20"/>
          <w:szCs w:val="20"/>
        </w:rPr>
        <w:t>Iepirkuma Nr. MSĢ 202</w:t>
      </w:r>
      <w:r w:rsidR="005938A9">
        <w:rPr>
          <w:sz w:val="20"/>
          <w:szCs w:val="20"/>
        </w:rPr>
        <w:t>6</w:t>
      </w:r>
      <w:r w:rsidRPr="00423753">
        <w:rPr>
          <w:sz w:val="20"/>
          <w:szCs w:val="20"/>
        </w:rPr>
        <w:t>/</w:t>
      </w:r>
      <w:r>
        <w:rPr>
          <w:sz w:val="20"/>
          <w:szCs w:val="20"/>
        </w:rPr>
        <w:t>0</w:t>
      </w:r>
      <w:r w:rsidR="005938A9">
        <w:rPr>
          <w:sz w:val="20"/>
          <w:szCs w:val="20"/>
        </w:rPr>
        <w:t>2</w:t>
      </w:r>
    </w:p>
    <w:p w14:paraId="056DB745" w14:textId="77777777" w:rsidR="00DB652C" w:rsidRPr="00423753" w:rsidRDefault="00DB652C" w:rsidP="00DB652C">
      <w:pPr>
        <w:pStyle w:val="Default"/>
        <w:jc w:val="right"/>
        <w:rPr>
          <w:b/>
          <w:szCs w:val="28"/>
        </w:rPr>
      </w:pPr>
      <w:r w:rsidRPr="00423753">
        <w:t>Nolikumam</w:t>
      </w:r>
    </w:p>
    <w:p w14:paraId="31936B95" w14:textId="77777777" w:rsidR="005938A9" w:rsidRPr="001F00E7" w:rsidRDefault="005938A9" w:rsidP="005938A9">
      <w:pPr>
        <w:jc w:val="both"/>
        <w:rPr>
          <w:b/>
          <w:sz w:val="24"/>
          <w:szCs w:val="24"/>
        </w:rPr>
      </w:pPr>
      <w:r w:rsidRPr="001F00E7">
        <w:rPr>
          <w:sz w:val="24"/>
          <w:szCs w:val="24"/>
        </w:rPr>
        <w:t>Murjāņos, 202</w:t>
      </w:r>
      <w:r>
        <w:rPr>
          <w:sz w:val="24"/>
          <w:szCs w:val="24"/>
        </w:rPr>
        <w:t>6</w:t>
      </w:r>
      <w:r w:rsidRPr="001F00E7">
        <w:rPr>
          <w:sz w:val="24"/>
          <w:szCs w:val="24"/>
        </w:rPr>
        <w:t xml:space="preserve">.gada __.___________________ </w:t>
      </w:r>
      <w:r w:rsidRPr="001F00E7">
        <w:rPr>
          <w:sz w:val="24"/>
          <w:szCs w:val="24"/>
        </w:rPr>
        <w:tab/>
      </w:r>
      <w:r w:rsidRPr="001F00E7">
        <w:rPr>
          <w:sz w:val="24"/>
          <w:szCs w:val="24"/>
        </w:rPr>
        <w:tab/>
      </w:r>
      <w:r w:rsidRPr="001F00E7">
        <w:rPr>
          <w:sz w:val="24"/>
          <w:szCs w:val="24"/>
        </w:rPr>
        <w:tab/>
      </w:r>
      <w:r w:rsidRPr="001F00E7">
        <w:rPr>
          <w:sz w:val="24"/>
          <w:szCs w:val="24"/>
        </w:rPr>
        <w:tab/>
      </w:r>
      <w:r w:rsidRPr="001F00E7">
        <w:rPr>
          <w:sz w:val="24"/>
          <w:szCs w:val="24"/>
        </w:rPr>
        <w:tab/>
      </w:r>
      <w:r w:rsidRPr="001F00E7">
        <w:rPr>
          <w:sz w:val="24"/>
          <w:szCs w:val="24"/>
        </w:rPr>
        <w:tab/>
      </w:r>
      <w:r w:rsidRPr="001F00E7">
        <w:rPr>
          <w:sz w:val="24"/>
          <w:szCs w:val="24"/>
        </w:rPr>
        <w:tab/>
      </w:r>
    </w:p>
    <w:p w14:paraId="7F92F669" w14:textId="77777777" w:rsidR="005938A9" w:rsidRDefault="005938A9" w:rsidP="005938A9">
      <w:pPr>
        <w:jc w:val="both"/>
        <w:rPr>
          <w:sz w:val="24"/>
          <w:szCs w:val="24"/>
        </w:rPr>
      </w:pPr>
      <w:r w:rsidRPr="001F00E7">
        <w:rPr>
          <w:b/>
          <w:bCs/>
          <w:sz w:val="24"/>
          <w:szCs w:val="24"/>
        </w:rPr>
        <w:t>Murjāņu sporta ģimnāzija</w:t>
      </w:r>
      <w:r w:rsidRPr="001F00E7">
        <w:rPr>
          <w:sz w:val="24"/>
          <w:szCs w:val="24"/>
        </w:rPr>
        <w:t xml:space="preserve">, </w:t>
      </w:r>
      <w:proofErr w:type="spellStart"/>
      <w:r w:rsidRPr="001F00E7">
        <w:rPr>
          <w:b/>
          <w:bCs/>
          <w:sz w:val="24"/>
          <w:szCs w:val="24"/>
        </w:rPr>
        <w:t>Reģ</w:t>
      </w:r>
      <w:proofErr w:type="spellEnd"/>
      <w:r w:rsidRPr="001F00E7">
        <w:rPr>
          <w:b/>
          <w:bCs/>
          <w:sz w:val="24"/>
          <w:szCs w:val="24"/>
        </w:rPr>
        <w:t>. Nr. 90000082152</w:t>
      </w:r>
      <w:r w:rsidRPr="001F00E7">
        <w:rPr>
          <w:sz w:val="24"/>
          <w:szCs w:val="24"/>
        </w:rPr>
        <w:t xml:space="preserve">, </w:t>
      </w:r>
      <w:r w:rsidRPr="00856EAD">
        <w:rPr>
          <w:sz w:val="24"/>
          <w:szCs w:val="24"/>
        </w:rPr>
        <w:t xml:space="preserve">kuru uz  MSĢ nolikuma pamata pārstāv tās direktors Sergejs </w:t>
      </w:r>
      <w:proofErr w:type="spellStart"/>
      <w:r w:rsidRPr="00856EAD">
        <w:rPr>
          <w:sz w:val="24"/>
          <w:szCs w:val="24"/>
        </w:rPr>
        <w:t>Čevers</w:t>
      </w:r>
      <w:proofErr w:type="spellEnd"/>
      <w:r w:rsidRPr="00856EAD">
        <w:rPr>
          <w:sz w:val="24"/>
          <w:szCs w:val="24"/>
        </w:rPr>
        <w:t>, turpmāk – P</w:t>
      </w:r>
      <w:r>
        <w:rPr>
          <w:sz w:val="24"/>
          <w:szCs w:val="24"/>
        </w:rPr>
        <w:t>ircējs</w:t>
      </w:r>
      <w:r w:rsidRPr="00856EAD">
        <w:rPr>
          <w:sz w:val="24"/>
          <w:szCs w:val="24"/>
        </w:rPr>
        <w:t>, no vienas puses</w:t>
      </w:r>
      <w:r w:rsidRPr="001F00E7">
        <w:rPr>
          <w:sz w:val="24"/>
          <w:szCs w:val="24"/>
        </w:rPr>
        <w:t xml:space="preserve">, </w:t>
      </w:r>
    </w:p>
    <w:p w14:paraId="44041EB1" w14:textId="77777777" w:rsidR="005938A9" w:rsidRPr="001F00E7" w:rsidRDefault="005938A9" w:rsidP="005938A9">
      <w:pPr>
        <w:jc w:val="both"/>
        <w:rPr>
          <w:sz w:val="24"/>
          <w:szCs w:val="24"/>
        </w:rPr>
      </w:pPr>
      <w:r w:rsidRPr="001F00E7">
        <w:rPr>
          <w:sz w:val="24"/>
          <w:szCs w:val="24"/>
        </w:rPr>
        <w:t xml:space="preserve"> un </w:t>
      </w:r>
      <w:r w:rsidRPr="001F00E7">
        <w:rPr>
          <w:b/>
          <w:bCs/>
          <w:sz w:val="24"/>
          <w:szCs w:val="24"/>
        </w:rPr>
        <w:t>&lt;</w:t>
      </w:r>
      <w:r w:rsidRPr="001F00E7">
        <w:rPr>
          <w:b/>
          <w:bCs/>
          <w:i/>
          <w:iCs/>
          <w:color w:val="7030A0"/>
          <w:sz w:val="24"/>
          <w:szCs w:val="24"/>
        </w:rPr>
        <w:t>Nosaukums</w:t>
      </w:r>
      <w:r w:rsidRPr="001F00E7">
        <w:rPr>
          <w:b/>
          <w:bCs/>
          <w:sz w:val="24"/>
          <w:szCs w:val="24"/>
        </w:rPr>
        <w:t>&gt;”</w:t>
      </w:r>
      <w:r w:rsidRPr="001F00E7">
        <w:rPr>
          <w:sz w:val="24"/>
          <w:szCs w:val="24"/>
        </w:rPr>
        <w:t xml:space="preserve"> </w:t>
      </w:r>
      <w:proofErr w:type="spellStart"/>
      <w:r w:rsidRPr="001F00E7">
        <w:rPr>
          <w:b/>
          <w:bCs/>
          <w:sz w:val="24"/>
          <w:szCs w:val="24"/>
        </w:rPr>
        <w:t>Reģ</w:t>
      </w:r>
      <w:proofErr w:type="spellEnd"/>
      <w:r w:rsidRPr="001F00E7">
        <w:rPr>
          <w:b/>
          <w:bCs/>
          <w:sz w:val="24"/>
          <w:szCs w:val="24"/>
        </w:rPr>
        <w:t xml:space="preserve">. Nr. </w:t>
      </w:r>
      <w:r w:rsidRPr="0021357F">
        <w:rPr>
          <w:b/>
          <w:bCs/>
          <w:sz w:val="24"/>
          <w:szCs w:val="24"/>
        </w:rPr>
        <w:t>&lt;_____________&gt;</w:t>
      </w:r>
      <w:r w:rsidRPr="0021357F">
        <w:rPr>
          <w:sz w:val="24"/>
          <w:szCs w:val="24"/>
        </w:rPr>
        <w:t xml:space="preserve">, tās </w:t>
      </w:r>
      <w:r w:rsidRPr="0021357F">
        <w:rPr>
          <w:b/>
          <w:bCs/>
          <w:sz w:val="24"/>
          <w:szCs w:val="24"/>
        </w:rPr>
        <w:t>&lt;</w:t>
      </w:r>
      <w:r w:rsidRPr="0021357F">
        <w:rPr>
          <w:b/>
          <w:bCs/>
          <w:color w:val="7030A0"/>
          <w:sz w:val="24"/>
          <w:szCs w:val="24"/>
        </w:rPr>
        <w:t>amats, vārds, uzvārds</w:t>
      </w:r>
      <w:r w:rsidRPr="0021357F">
        <w:rPr>
          <w:b/>
          <w:bCs/>
          <w:sz w:val="24"/>
          <w:szCs w:val="24"/>
        </w:rPr>
        <w:t xml:space="preserve">&gt; </w:t>
      </w:r>
      <w:r w:rsidRPr="0021357F">
        <w:rPr>
          <w:sz w:val="24"/>
          <w:szCs w:val="24"/>
        </w:rPr>
        <w:t>personā, turpmāk tekstā „</w:t>
      </w:r>
      <w:r>
        <w:rPr>
          <w:sz w:val="24"/>
          <w:szCs w:val="24"/>
        </w:rPr>
        <w:t>Pārdevējs</w:t>
      </w:r>
      <w:r w:rsidRPr="0021357F">
        <w:rPr>
          <w:sz w:val="24"/>
          <w:szCs w:val="24"/>
        </w:rPr>
        <w:t xml:space="preserve">”, no otras puses, </w:t>
      </w:r>
    </w:p>
    <w:p w14:paraId="6D1A5293" w14:textId="77777777" w:rsidR="005938A9" w:rsidRPr="001F00E7" w:rsidRDefault="005938A9" w:rsidP="005938A9">
      <w:pPr>
        <w:jc w:val="both"/>
        <w:rPr>
          <w:sz w:val="24"/>
          <w:szCs w:val="24"/>
        </w:rPr>
      </w:pPr>
      <w:r w:rsidRPr="001F00E7">
        <w:rPr>
          <w:sz w:val="24"/>
          <w:szCs w:val="24"/>
        </w:rPr>
        <w:t>abi kopā turpmāk tekstā  “PUSES”,</w:t>
      </w:r>
    </w:p>
    <w:p w14:paraId="25DECF49" w14:textId="77777777" w:rsidR="005938A9" w:rsidRPr="001F00E7" w:rsidRDefault="005938A9" w:rsidP="005938A9">
      <w:pPr>
        <w:jc w:val="both"/>
        <w:rPr>
          <w:sz w:val="24"/>
          <w:szCs w:val="24"/>
        </w:rPr>
      </w:pPr>
      <w:r w:rsidRPr="001F00E7">
        <w:rPr>
          <w:sz w:val="24"/>
          <w:szCs w:val="24"/>
        </w:rPr>
        <w:t>ievērojot</w:t>
      </w:r>
    </w:p>
    <w:p w14:paraId="6FC2DCFD" w14:textId="77777777" w:rsidR="005938A9" w:rsidRPr="001F00E7" w:rsidRDefault="005938A9" w:rsidP="005938A9">
      <w:pPr>
        <w:pStyle w:val="ListParagraph"/>
        <w:numPr>
          <w:ilvl w:val="0"/>
          <w:numId w:val="1"/>
        </w:numPr>
        <w:jc w:val="both"/>
        <w:rPr>
          <w:sz w:val="24"/>
          <w:szCs w:val="24"/>
        </w:rPr>
      </w:pPr>
      <w:r>
        <w:rPr>
          <w:sz w:val="24"/>
          <w:szCs w:val="24"/>
        </w:rPr>
        <w:t>Pircēja</w:t>
      </w:r>
      <w:r w:rsidRPr="001F00E7">
        <w:rPr>
          <w:sz w:val="24"/>
          <w:szCs w:val="24"/>
        </w:rPr>
        <w:t xml:space="preserve"> rīkotās iepirkuma procedūras „Degvielas piegāde Murjāņu sporta ģimnāzijai”, ID Nr. MSĢ 202</w:t>
      </w:r>
      <w:r>
        <w:rPr>
          <w:sz w:val="24"/>
          <w:szCs w:val="24"/>
        </w:rPr>
        <w:t>6</w:t>
      </w:r>
      <w:r w:rsidRPr="001F00E7">
        <w:rPr>
          <w:sz w:val="24"/>
          <w:szCs w:val="24"/>
        </w:rPr>
        <w:t>/</w:t>
      </w:r>
      <w:r>
        <w:rPr>
          <w:sz w:val="24"/>
          <w:szCs w:val="24"/>
        </w:rPr>
        <w:t>02</w:t>
      </w:r>
      <w:r w:rsidRPr="001F00E7">
        <w:rPr>
          <w:sz w:val="24"/>
          <w:szCs w:val="24"/>
        </w:rPr>
        <w:t xml:space="preserve">  (turpmāk tekstā – Iepirkums), kas veikta saskaņā ar Publisko iepirkumu likuma 9. pantu, dokumentāciju un tās rezultātus;</w:t>
      </w:r>
    </w:p>
    <w:p w14:paraId="21A4BBF7" w14:textId="77777777" w:rsidR="005938A9" w:rsidRPr="00952F47" w:rsidRDefault="005938A9" w:rsidP="005938A9">
      <w:pPr>
        <w:pStyle w:val="ListParagraph"/>
        <w:numPr>
          <w:ilvl w:val="0"/>
          <w:numId w:val="1"/>
        </w:numPr>
        <w:jc w:val="both"/>
        <w:rPr>
          <w:sz w:val="24"/>
          <w:szCs w:val="24"/>
        </w:rPr>
      </w:pPr>
      <w:r w:rsidRPr="001F00E7">
        <w:rPr>
          <w:sz w:val="24"/>
          <w:szCs w:val="24"/>
        </w:rPr>
        <w:t xml:space="preserve">to, ka </w:t>
      </w:r>
      <w:r>
        <w:rPr>
          <w:sz w:val="24"/>
          <w:szCs w:val="24"/>
        </w:rPr>
        <w:t>Pārdevējs</w:t>
      </w:r>
      <w:r w:rsidRPr="001F00E7">
        <w:rPr>
          <w:sz w:val="24"/>
          <w:szCs w:val="24"/>
        </w:rPr>
        <w:t xml:space="preserve"> ieguvis piegādes tiesības Iepirkumā,</w:t>
      </w:r>
      <w:r>
        <w:rPr>
          <w:sz w:val="24"/>
          <w:szCs w:val="24"/>
        </w:rPr>
        <w:t xml:space="preserve"> </w:t>
      </w:r>
      <w:r w:rsidRPr="00952F47">
        <w:rPr>
          <w:sz w:val="24"/>
          <w:szCs w:val="24"/>
        </w:rPr>
        <w:t>noslēdz sekojošu līgumu, (turpmāk tekstā Līgums):</w:t>
      </w:r>
    </w:p>
    <w:p w14:paraId="47CBB57E" w14:textId="77777777" w:rsidR="005938A9" w:rsidRPr="001F00E7" w:rsidRDefault="005938A9" w:rsidP="005938A9">
      <w:pPr>
        <w:jc w:val="both"/>
        <w:rPr>
          <w:b/>
          <w:sz w:val="24"/>
          <w:szCs w:val="24"/>
        </w:rPr>
      </w:pPr>
    </w:p>
    <w:p w14:paraId="6CFE768A" w14:textId="77777777" w:rsidR="005938A9" w:rsidRPr="001F00E7" w:rsidRDefault="005938A9" w:rsidP="005938A9">
      <w:pPr>
        <w:pStyle w:val="ListParagraph"/>
        <w:numPr>
          <w:ilvl w:val="0"/>
          <w:numId w:val="2"/>
        </w:numPr>
        <w:suppressAutoHyphens/>
        <w:jc w:val="center"/>
        <w:rPr>
          <w:b/>
          <w:sz w:val="24"/>
          <w:szCs w:val="24"/>
        </w:rPr>
      </w:pPr>
      <w:r w:rsidRPr="001F00E7">
        <w:rPr>
          <w:b/>
          <w:sz w:val="24"/>
          <w:szCs w:val="24"/>
        </w:rPr>
        <w:t>Līguma priekšmets</w:t>
      </w:r>
    </w:p>
    <w:p w14:paraId="79168F2E" w14:textId="77777777" w:rsidR="005938A9" w:rsidRPr="001F00E7" w:rsidRDefault="005938A9" w:rsidP="005938A9">
      <w:pPr>
        <w:pStyle w:val="BodyText"/>
        <w:numPr>
          <w:ilvl w:val="1"/>
          <w:numId w:val="2"/>
        </w:numPr>
        <w:shd w:val="clear" w:color="auto" w:fill="auto"/>
        <w:autoSpaceDE/>
        <w:autoSpaceDN/>
        <w:adjustRightInd/>
        <w:jc w:val="both"/>
      </w:pPr>
      <w:r w:rsidRPr="001F00E7">
        <w:t>Pircējs pērk un Pārdevējs pārdod Pircējam dīzeļdegvielu un benzīnu (turpmāk tekstā – Degviela), ievērojot Līguma, tā pielikumā un iepirkuma dokumentācijā minētos noteikumus.</w:t>
      </w:r>
    </w:p>
    <w:p w14:paraId="717FCC12" w14:textId="77777777" w:rsidR="005938A9" w:rsidRPr="001F00E7" w:rsidRDefault="005938A9" w:rsidP="005938A9">
      <w:pPr>
        <w:pStyle w:val="BodyText"/>
        <w:numPr>
          <w:ilvl w:val="1"/>
          <w:numId w:val="2"/>
        </w:numPr>
        <w:shd w:val="clear" w:color="auto" w:fill="auto"/>
        <w:autoSpaceDE/>
        <w:autoSpaceDN/>
        <w:adjustRightInd/>
        <w:jc w:val="both"/>
      </w:pPr>
      <w:r w:rsidRPr="001F00E7">
        <w:t xml:space="preserve">Degvielas piegāde notiek Pārdevējam piederošajās vai tā valdījumā esošajās degvielas </w:t>
      </w:r>
      <w:proofErr w:type="spellStart"/>
      <w:r w:rsidRPr="001F00E7">
        <w:t>uzpildes</w:t>
      </w:r>
      <w:proofErr w:type="spellEnd"/>
      <w:r w:rsidRPr="001F00E7">
        <w:t xml:space="preserve"> stacijās (turpmāk tekstā – DUS) atbilstoši Iepirkuma nolikumā ietvertajiem noteikumiem un Līguma pielikumā pievienotajam Pārdevēja Iepirkumā iesniegtajam Tehniskajam piedāvājumam (1.pielikums).</w:t>
      </w:r>
    </w:p>
    <w:p w14:paraId="4EC4D230" w14:textId="77777777" w:rsidR="005938A9" w:rsidRPr="001F00E7" w:rsidRDefault="005938A9" w:rsidP="005938A9">
      <w:pPr>
        <w:pStyle w:val="BodyText"/>
        <w:numPr>
          <w:ilvl w:val="1"/>
          <w:numId w:val="2"/>
        </w:numPr>
        <w:shd w:val="clear" w:color="auto" w:fill="auto"/>
        <w:autoSpaceDE/>
        <w:autoSpaceDN/>
        <w:adjustRightInd/>
        <w:jc w:val="both"/>
      </w:pPr>
      <w:r w:rsidRPr="001F00E7">
        <w:t>Pircējs degvielu var iegādāties pēc nepieciešamības Pārdevēja DUS 7 dienas nedēļā 24 stundas diennaktī, izmantojot Degvielas iegādes kartes visā Līguma darbības laikā.</w:t>
      </w:r>
    </w:p>
    <w:p w14:paraId="6FC05AD2" w14:textId="77777777" w:rsidR="005938A9" w:rsidRPr="001F00E7" w:rsidRDefault="005938A9" w:rsidP="005938A9">
      <w:pPr>
        <w:numPr>
          <w:ilvl w:val="1"/>
          <w:numId w:val="3"/>
        </w:numPr>
        <w:jc w:val="both"/>
        <w:rPr>
          <w:sz w:val="24"/>
          <w:szCs w:val="24"/>
        </w:rPr>
      </w:pPr>
      <w:r w:rsidRPr="001F00E7">
        <w:rPr>
          <w:sz w:val="24"/>
          <w:szCs w:val="24"/>
        </w:rPr>
        <w:t>Degvielas piegāde tiek veikta pēc Pircēja pieprasījuma tādā apjomā, kāds nepieciešams Pircējam attiecīgajā vietā un laikā. Pircējam nav pienākums Līguma darbības laikā iepirkt Degvielu no Pārdevēja par visu Līgumā noteikto Līguma kopējo summu vai Iepirkuma tehniskajā specifikācijā norādītajā apjomā.</w:t>
      </w:r>
    </w:p>
    <w:p w14:paraId="41690CE5" w14:textId="77777777" w:rsidR="005938A9" w:rsidRPr="001F00E7" w:rsidRDefault="005938A9" w:rsidP="005938A9">
      <w:pPr>
        <w:numPr>
          <w:ilvl w:val="1"/>
          <w:numId w:val="2"/>
        </w:numPr>
        <w:jc w:val="both"/>
        <w:rPr>
          <w:rFonts w:eastAsia="Calibri"/>
          <w:sz w:val="24"/>
          <w:szCs w:val="24"/>
        </w:rPr>
      </w:pPr>
      <w:r w:rsidRPr="001F00E7">
        <w:rPr>
          <w:rFonts w:eastAsia="Calibri"/>
          <w:sz w:val="24"/>
          <w:szCs w:val="24"/>
        </w:rPr>
        <w:t>Pārdevēja tiesības pārdot degvielu apliecina speciāla atļauja (licence) naftas produktu mazumtirdzniecībai, kas derīga līdz tajā norādītajam termiņam.</w:t>
      </w:r>
    </w:p>
    <w:p w14:paraId="76208887" w14:textId="77777777" w:rsidR="005938A9" w:rsidRPr="001F00E7" w:rsidRDefault="005938A9" w:rsidP="005938A9">
      <w:pPr>
        <w:numPr>
          <w:ilvl w:val="1"/>
          <w:numId w:val="2"/>
        </w:numPr>
        <w:jc w:val="both"/>
        <w:rPr>
          <w:rFonts w:eastAsia="Calibri"/>
          <w:sz w:val="24"/>
          <w:szCs w:val="24"/>
        </w:rPr>
      </w:pPr>
      <w:r w:rsidRPr="001F00E7">
        <w:rPr>
          <w:rFonts w:eastAsia="Calibri"/>
          <w:sz w:val="24"/>
          <w:szCs w:val="24"/>
        </w:rPr>
        <w:t>Degviela Pircējam tiek pārdota saskaņā ar Līguma noteikumiem. Visā līguma darbības laikā pārdotajai Degvielai jāatbilst spēkā esošo Latvijas nacionālo standartu, Latvijas nacionālā standarta statusā adaptēto Eiropas standartu un citu starptautisko vai reģionālo standartizācijas organizāciju standartu, kā arī citu normatīvo dokumentu prasībām</w:t>
      </w:r>
      <w:r w:rsidRPr="001F00E7">
        <w:rPr>
          <w:rFonts w:eastAsia="Calibri"/>
          <w:bCs/>
          <w:sz w:val="24"/>
          <w:szCs w:val="24"/>
        </w:rPr>
        <w:t>.</w:t>
      </w:r>
    </w:p>
    <w:p w14:paraId="59228CFE" w14:textId="77777777" w:rsidR="005938A9" w:rsidRPr="001F00E7" w:rsidRDefault="005938A9" w:rsidP="005938A9">
      <w:pPr>
        <w:numPr>
          <w:ilvl w:val="1"/>
          <w:numId w:val="2"/>
        </w:numPr>
        <w:jc w:val="both"/>
        <w:rPr>
          <w:rFonts w:eastAsia="Calibri"/>
          <w:sz w:val="24"/>
          <w:szCs w:val="24"/>
        </w:rPr>
      </w:pPr>
      <w:r w:rsidRPr="001F00E7">
        <w:rPr>
          <w:rFonts w:eastAsia="Calibri"/>
          <w:sz w:val="24"/>
          <w:szCs w:val="24"/>
        </w:rPr>
        <w:t xml:space="preserve">Pārdevējs pārdot Degvielu pircējam šajā Līgumā noteiktajā kārtībā </w:t>
      </w:r>
      <w:r w:rsidRPr="00C45927">
        <w:rPr>
          <w:rFonts w:eastAsia="Calibri"/>
          <w:b/>
          <w:bCs/>
          <w:sz w:val="24"/>
          <w:szCs w:val="24"/>
        </w:rPr>
        <w:t>12</w:t>
      </w:r>
      <w:r w:rsidRPr="001F00E7">
        <w:rPr>
          <w:rFonts w:eastAsia="Calibri"/>
          <w:b/>
          <w:bCs/>
          <w:sz w:val="24"/>
          <w:szCs w:val="24"/>
        </w:rPr>
        <w:t xml:space="preserve"> mēnešus, sākot ar 202</w:t>
      </w:r>
      <w:r>
        <w:rPr>
          <w:rFonts w:eastAsia="Calibri"/>
          <w:b/>
          <w:bCs/>
          <w:sz w:val="24"/>
          <w:szCs w:val="24"/>
        </w:rPr>
        <w:t>6</w:t>
      </w:r>
      <w:r w:rsidRPr="001F00E7">
        <w:rPr>
          <w:rFonts w:eastAsia="Calibri"/>
          <w:b/>
          <w:bCs/>
          <w:sz w:val="24"/>
          <w:szCs w:val="24"/>
        </w:rPr>
        <w:t xml:space="preserve">.gada </w:t>
      </w:r>
      <w:r>
        <w:rPr>
          <w:rFonts w:eastAsia="Calibri"/>
          <w:b/>
          <w:bCs/>
          <w:sz w:val="24"/>
          <w:szCs w:val="24"/>
        </w:rPr>
        <w:t>_</w:t>
      </w:r>
      <w:r w:rsidRPr="001F00E7">
        <w:rPr>
          <w:rFonts w:eastAsia="Calibri"/>
          <w:b/>
          <w:bCs/>
          <w:sz w:val="24"/>
          <w:szCs w:val="24"/>
        </w:rPr>
        <w:t>.</w:t>
      </w:r>
      <w:r>
        <w:rPr>
          <w:rFonts w:eastAsia="Calibri"/>
          <w:b/>
          <w:bCs/>
          <w:sz w:val="24"/>
          <w:szCs w:val="24"/>
        </w:rPr>
        <w:t>augustu</w:t>
      </w:r>
      <w:r w:rsidRPr="001F00E7">
        <w:rPr>
          <w:rFonts w:eastAsia="Calibri"/>
          <w:b/>
          <w:bCs/>
          <w:sz w:val="24"/>
          <w:szCs w:val="24"/>
        </w:rPr>
        <w:t xml:space="preserve"> </w:t>
      </w:r>
      <w:r w:rsidRPr="001F00E7">
        <w:rPr>
          <w:rFonts w:eastAsia="Calibri"/>
          <w:b/>
          <w:sz w:val="24"/>
          <w:szCs w:val="24"/>
        </w:rPr>
        <w:t>vai līdz Līguma summas sasniegšanas brīdim</w:t>
      </w:r>
      <w:r w:rsidRPr="001F00E7">
        <w:rPr>
          <w:rFonts w:eastAsia="Calibri"/>
          <w:bCs/>
          <w:sz w:val="24"/>
          <w:szCs w:val="24"/>
        </w:rPr>
        <w:t xml:space="preserve"> (atkarībā no tā, kurš apstāklis iestājas agrāk). Puses var pagarināt Līguma darbības termiņu par 30 kalendārām dienām, ja, beidzoties šajā punktā noteiktajam termiņam, nav sasniegta Līguma 2.4.punktā norādītā Līguma cena. </w:t>
      </w:r>
    </w:p>
    <w:p w14:paraId="1D87C01F" w14:textId="77777777" w:rsidR="005938A9" w:rsidRPr="001F00E7" w:rsidRDefault="005938A9" w:rsidP="005938A9">
      <w:pPr>
        <w:ind w:left="792"/>
        <w:jc w:val="both"/>
        <w:rPr>
          <w:rFonts w:eastAsia="Calibri"/>
          <w:sz w:val="24"/>
          <w:szCs w:val="24"/>
        </w:rPr>
      </w:pPr>
    </w:p>
    <w:p w14:paraId="7BE2228D" w14:textId="77777777" w:rsidR="005938A9" w:rsidRPr="001F00E7" w:rsidRDefault="005938A9" w:rsidP="005938A9">
      <w:pPr>
        <w:numPr>
          <w:ilvl w:val="0"/>
          <w:numId w:val="2"/>
        </w:numPr>
        <w:jc w:val="center"/>
        <w:rPr>
          <w:rFonts w:eastAsia="Calibri"/>
          <w:sz w:val="24"/>
          <w:szCs w:val="24"/>
        </w:rPr>
      </w:pPr>
      <w:r w:rsidRPr="001F00E7">
        <w:rPr>
          <w:b/>
          <w:sz w:val="24"/>
          <w:szCs w:val="24"/>
        </w:rPr>
        <w:t>Degvielas cena un līguma summa</w:t>
      </w:r>
    </w:p>
    <w:p w14:paraId="2D546B64" w14:textId="77777777" w:rsidR="005938A9" w:rsidRPr="001F00E7" w:rsidRDefault="005938A9" w:rsidP="005938A9">
      <w:pPr>
        <w:numPr>
          <w:ilvl w:val="1"/>
          <w:numId w:val="2"/>
        </w:numPr>
        <w:jc w:val="both"/>
        <w:rPr>
          <w:rFonts w:eastAsia="Calibri"/>
          <w:sz w:val="24"/>
          <w:szCs w:val="24"/>
        </w:rPr>
      </w:pPr>
      <w:r w:rsidRPr="001F00E7">
        <w:rPr>
          <w:sz w:val="24"/>
          <w:szCs w:val="24"/>
        </w:rPr>
        <w:t xml:space="preserve">Degvielas cena šā Līguma darbības laikā ir DUS Degvielas iegādes brīdī publiski noteiktā 1 (viena) litra mazumtirdzniecības cena </w:t>
      </w:r>
      <w:proofErr w:type="spellStart"/>
      <w:r w:rsidRPr="001F00E7">
        <w:rPr>
          <w:sz w:val="24"/>
          <w:szCs w:val="24"/>
        </w:rPr>
        <w:t>Euro</w:t>
      </w:r>
      <w:proofErr w:type="spellEnd"/>
      <w:r w:rsidRPr="001F00E7">
        <w:rPr>
          <w:sz w:val="24"/>
          <w:szCs w:val="24"/>
        </w:rPr>
        <w:t xml:space="preserve">, </w:t>
      </w:r>
      <w:r w:rsidRPr="001F00E7">
        <w:rPr>
          <w:sz w:val="24"/>
          <w:szCs w:val="24"/>
          <w:u w:val="single"/>
        </w:rPr>
        <w:t>neieskaitot</w:t>
      </w:r>
      <w:r w:rsidRPr="001F00E7">
        <w:rPr>
          <w:sz w:val="24"/>
          <w:szCs w:val="24"/>
        </w:rPr>
        <w:t xml:space="preserve"> pievienotās </w:t>
      </w:r>
      <w:r w:rsidRPr="001F00E7">
        <w:rPr>
          <w:sz w:val="24"/>
          <w:szCs w:val="24"/>
        </w:rPr>
        <w:lastRenderedPageBreak/>
        <w:t>vērtības nodokli, kurai tiek piemērota atlaide saskaņā ar Pārdevēja iesniegto Finanšu piedāvājumu iepirkumā.</w:t>
      </w:r>
    </w:p>
    <w:p w14:paraId="1AA8B206" w14:textId="77777777" w:rsidR="005938A9" w:rsidRPr="001F00E7" w:rsidRDefault="005938A9" w:rsidP="005938A9">
      <w:pPr>
        <w:numPr>
          <w:ilvl w:val="1"/>
          <w:numId w:val="2"/>
        </w:numPr>
        <w:jc w:val="both"/>
        <w:rPr>
          <w:rFonts w:eastAsia="Calibri"/>
          <w:sz w:val="24"/>
          <w:szCs w:val="24"/>
        </w:rPr>
      </w:pPr>
      <w:r w:rsidRPr="001F00E7">
        <w:rPr>
          <w:sz w:val="24"/>
          <w:szCs w:val="24"/>
        </w:rPr>
        <w:t>Pārdevējs nodrošina pastāvīgo atlaidi Pircējam par vienu degvielas litru (bez PVN) no cenas pirkuma izdarīšanas brīdī uz dēļa (publiski noteiktajai cenai) DUS visā Līguma darbības laikā šādā apmērā:</w:t>
      </w:r>
    </w:p>
    <w:tbl>
      <w:tblPr>
        <w:tblpPr w:leftFromText="180" w:rightFromText="180" w:vertAnchor="text" w:horzAnchor="page" w:tblpX="2668" w:tblpY="68"/>
        <w:tblW w:w="7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4819"/>
      </w:tblGrid>
      <w:tr w:rsidR="005938A9" w:rsidRPr="001F00E7" w14:paraId="74EE34EC" w14:textId="77777777" w:rsidTr="005300A2">
        <w:tc>
          <w:tcPr>
            <w:tcW w:w="2835" w:type="dxa"/>
          </w:tcPr>
          <w:p w14:paraId="54C249B9" w14:textId="77777777" w:rsidR="005938A9" w:rsidRPr="00FC6524" w:rsidRDefault="005938A9" w:rsidP="005300A2">
            <w:pPr>
              <w:pStyle w:val="BodyText"/>
              <w:jc w:val="center"/>
              <w:rPr>
                <w:b/>
                <w:bCs/>
              </w:rPr>
            </w:pPr>
            <w:r w:rsidRPr="00FC6524">
              <w:rPr>
                <w:b/>
                <w:bCs/>
              </w:rPr>
              <w:t>Degvielas veids</w:t>
            </w:r>
          </w:p>
        </w:tc>
        <w:tc>
          <w:tcPr>
            <w:tcW w:w="4819" w:type="dxa"/>
          </w:tcPr>
          <w:p w14:paraId="3C932B3A" w14:textId="77777777" w:rsidR="005938A9" w:rsidRPr="00FC6524" w:rsidRDefault="005938A9" w:rsidP="005300A2">
            <w:pPr>
              <w:pStyle w:val="BodyText"/>
              <w:jc w:val="center"/>
              <w:rPr>
                <w:b/>
                <w:bCs/>
              </w:rPr>
            </w:pPr>
            <w:r w:rsidRPr="00FC6524">
              <w:rPr>
                <w:b/>
                <w:bCs/>
              </w:rPr>
              <w:t xml:space="preserve">Atlaide </w:t>
            </w:r>
            <w:proofErr w:type="spellStart"/>
            <w:r w:rsidRPr="00FC6524">
              <w:rPr>
                <w:b/>
                <w:bCs/>
              </w:rPr>
              <w:t>Eur</w:t>
            </w:r>
            <w:proofErr w:type="spellEnd"/>
            <w:r w:rsidRPr="00FC6524">
              <w:rPr>
                <w:b/>
                <w:bCs/>
              </w:rPr>
              <w:t xml:space="preserve"> 1 (viena) litra mazumtirdzniecības cenai</w:t>
            </w:r>
          </w:p>
        </w:tc>
      </w:tr>
      <w:tr w:rsidR="005938A9" w:rsidRPr="001F00E7" w14:paraId="0B7202E8" w14:textId="77777777" w:rsidTr="005300A2">
        <w:tc>
          <w:tcPr>
            <w:tcW w:w="2835" w:type="dxa"/>
          </w:tcPr>
          <w:p w14:paraId="71712E4E" w14:textId="77777777" w:rsidR="005938A9" w:rsidRPr="001F00E7" w:rsidRDefault="005938A9" w:rsidP="005300A2">
            <w:pPr>
              <w:pStyle w:val="BodyText"/>
              <w:jc w:val="both"/>
            </w:pPr>
            <w:r w:rsidRPr="001F00E7">
              <w:t>1.2.1. Dīzeļdegviela</w:t>
            </w:r>
          </w:p>
        </w:tc>
        <w:tc>
          <w:tcPr>
            <w:tcW w:w="4819" w:type="dxa"/>
          </w:tcPr>
          <w:p w14:paraId="1E0A47D2" w14:textId="77777777" w:rsidR="005938A9" w:rsidRPr="001F00E7" w:rsidRDefault="005938A9" w:rsidP="005300A2">
            <w:pPr>
              <w:pStyle w:val="BodyText"/>
              <w:jc w:val="both"/>
            </w:pPr>
          </w:p>
        </w:tc>
      </w:tr>
      <w:tr w:rsidR="005938A9" w:rsidRPr="001F00E7" w14:paraId="4206EE47" w14:textId="77777777" w:rsidTr="005300A2">
        <w:tc>
          <w:tcPr>
            <w:tcW w:w="2835" w:type="dxa"/>
          </w:tcPr>
          <w:p w14:paraId="2FE639ED" w14:textId="77777777" w:rsidR="005938A9" w:rsidRPr="001F00E7" w:rsidRDefault="005938A9" w:rsidP="005300A2">
            <w:pPr>
              <w:pStyle w:val="BodyText"/>
              <w:jc w:val="both"/>
            </w:pPr>
            <w:r w:rsidRPr="001F00E7">
              <w:t>1.2.2. Benzīns 95 E</w:t>
            </w:r>
          </w:p>
        </w:tc>
        <w:tc>
          <w:tcPr>
            <w:tcW w:w="4819" w:type="dxa"/>
          </w:tcPr>
          <w:p w14:paraId="2E49030E" w14:textId="77777777" w:rsidR="005938A9" w:rsidRPr="001F00E7" w:rsidRDefault="005938A9" w:rsidP="005300A2">
            <w:pPr>
              <w:pStyle w:val="BodyText"/>
              <w:jc w:val="both"/>
            </w:pPr>
          </w:p>
        </w:tc>
      </w:tr>
    </w:tbl>
    <w:p w14:paraId="1EEFEA7E" w14:textId="77777777" w:rsidR="005938A9" w:rsidRPr="001F00E7" w:rsidRDefault="005938A9" w:rsidP="005938A9">
      <w:pPr>
        <w:pStyle w:val="ListParagraph"/>
        <w:jc w:val="both"/>
        <w:rPr>
          <w:sz w:val="24"/>
          <w:szCs w:val="24"/>
        </w:rPr>
      </w:pPr>
    </w:p>
    <w:p w14:paraId="7503AF4C" w14:textId="77777777" w:rsidR="005938A9" w:rsidRPr="001F00E7" w:rsidRDefault="005938A9" w:rsidP="005938A9">
      <w:pPr>
        <w:pStyle w:val="ListParagraph"/>
        <w:jc w:val="both"/>
        <w:rPr>
          <w:sz w:val="24"/>
          <w:szCs w:val="24"/>
        </w:rPr>
      </w:pPr>
    </w:p>
    <w:p w14:paraId="2968FA69" w14:textId="77777777" w:rsidR="005938A9" w:rsidRPr="001F00E7" w:rsidRDefault="005938A9" w:rsidP="005938A9">
      <w:pPr>
        <w:pStyle w:val="ListParagraph"/>
        <w:jc w:val="both"/>
        <w:rPr>
          <w:sz w:val="24"/>
          <w:szCs w:val="24"/>
        </w:rPr>
      </w:pPr>
    </w:p>
    <w:p w14:paraId="3B5B551A" w14:textId="77777777" w:rsidR="005938A9" w:rsidRPr="001F00E7" w:rsidRDefault="005938A9" w:rsidP="005938A9">
      <w:pPr>
        <w:pStyle w:val="ListParagraph"/>
        <w:jc w:val="both"/>
        <w:rPr>
          <w:b/>
          <w:i/>
          <w:sz w:val="24"/>
          <w:szCs w:val="24"/>
        </w:rPr>
      </w:pPr>
    </w:p>
    <w:p w14:paraId="39DCA0CF" w14:textId="77777777" w:rsidR="005938A9" w:rsidRPr="001F00E7" w:rsidRDefault="005938A9" w:rsidP="005938A9">
      <w:pPr>
        <w:pStyle w:val="ListParagraph"/>
        <w:numPr>
          <w:ilvl w:val="1"/>
          <w:numId w:val="2"/>
        </w:numPr>
        <w:jc w:val="both"/>
        <w:rPr>
          <w:sz w:val="24"/>
          <w:szCs w:val="24"/>
        </w:rPr>
      </w:pPr>
      <w:r w:rsidRPr="001F00E7">
        <w:rPr>
          <w:sz w:val="24"/>
          <w:szCs w:val="24"/>
        </w:rPr>
        <w:t>Degvielas cenu atlaides ir piemērojamas ne mazākas, kādas tās noteiktas, atbilstoši Iepirkuma rezultātiem un Pārdevēja iesniegtajam piedāvājumam Iepirkumā. Līguma darbības laikā tās nevar tikt samazinātas. Pārdevējs ir tiesīgs atlaides apjomu palielināt.</w:t>
      </w:r>
    </w:p>
    <w:p w14:paraId="60120149" w14:textId="77777777" w:rsidR="005938A9" w:rsidRPr="001F00E7" w:rsidRDefault="005938A9" w:rsidP="005938A9">
      <w:pPr>
        <w:numPr>
          <w:ilvl w:val="1"/>
          <w:numId w:val="2"/>
        </w:numPr>
        <w:jc w:val="both"/>
        <w:rPr>
          <w:sz w:val="24"/>
          <w:szCs w:val="24"/>
        </w:rPr>
      </w:pPr>
      <w:r w:rsidRPr="001F00E7">
        <w:rPr>
          <w:sz w:val="24"/>
          <w:szCs w:val="24"/>
        </w:rPr>
        <w:t xml:space="preserve">Kopējais Pircēja plānotais degvielas iegādes apjoms un Līguma nepārsniegs </w:t>
      </w:r>
      <w:r w:rsidRPr="001F00E7">
        <w:rPr>
          <w:b/>
          <w:bCs/>
          <w:sz w:val="24"/>
          <w:szCs w:val="24"/>
        </w:rPr>
        <w:t>EUR 41 999,00 (četrdesmit viens tūkstotis deviņi simti deviņdesmit eiro)</w:t>
      </w:r>
      <w:r w:rsidRPr="001F00E7">
        <w:rPr>
          <w:b/>
          <w:sz w:val="24"/>
          <w:szCs w:val="24"/>
        </w:rPr>
        <w:t xml:space="preserve"> </w:t>
      </w:r>
      <w:r w:rsidRPr="001F00E7">
        <w:rPr>
          <w:sz w:val="24"/>
          <w:szCs w:val="24"/>
        </w:rPr>
        <w:t>bez pievienotās vērtības nodokļa (turpmāk – Līguma cena).</w:t>
      </w:r>
      <w:r w:rsidRPr="001F00E7">
        <w:rPr>
          <w:b/>
          <w:sz w:val="24"/>
          <w:szCs w:val="24"/>
        </w:rPr>
        <w:t xml:space="preserve"> </w:t>
      </w:r>
    </w:p>
    <w:p w14:paraId="2DC8306D" w14:textId="77777777" w:rsidR="005938A9" w:rsidRPr="001F00E7" w:rsidRDefault="005938A9" w:rsidP="005938A9">
      <w:pPr>
        <w:numPr>
          <w:ilvl w:val="1"/>
          <w:numId w:val="2"/>
        </w:numPr>
        <w:jc w:val="both"/>
        <w:rPr>
          <w:sz w:val="24"/>
          <w:szCs w:val="24"/>
        </w:rPr>
      </w:pPr>
      <w:r w:rsidRPr="001F00E7">
        <w:rPr>
          <w:sz w:val="24"/>
          <w:szCs w:val="24"/>
        </w:rPr>
        <w:t>Pievienotās vērtības nodoklis</w:t>
      </w:r>
      <w:r w:rsidRPr="001F00E7">
        <w:rPr>
          <w:b/>
          <w:sz w:val="24"/>
          <w:szCs w:val="24"/>
        </w:rPr>
        <w:t xml:space="preserve"> </w:t>
      </w:r>
      <w:r w:rsidRPr="001F00E7">
        <w:rPr>
          <w:sz w:val="24"/>
          <w:szCs w:val="24"/>
        </w:rPr>
        <w:t xml:space="preserve">aprēķināms un maksājams likumā noteiktā apmērā un kārtībā. </w:t>
      </w:r>
    </w:p>
    <w:p w14:paraId="73F69671" w14:textId="77777777" w:rsidR="005938A9" w:rsidRPr="001F00E7" w:rsidRDefault="005938A9" w:rsidP="005938A9">
      <w:pPr>
        <w:numPr>
          <w:ilvl w:val="1"/>
          <w:numId w:val="2"/>
        </w:numPr>
        <w:jc w:val="both"/>
        <w:rPr>
          <w:sz w:val="24"/>
          <w:szCs w:val="24"/>
        </w:rPr>
      </w:pPr>
      <w:r w:rsidRPr="001F00E7">
        <w:rPr>
          <w:sz w:val="24"/>
          <w:szCs w:val="24"/>
        </w:rPr>
        <w:t>Degvielas cenā tiek ietvertas visas Degvielas piegādes izmaksas, tajā skaitā, izmaksas, kas saistītas ar nepieciešamo atļauju iegūšanu no trešajām personām, transporta izdevumi, garantijas, Karšu izgatavošanas, izsniegšanas un apkalpošanas izmaksas, visi nodokļi (izņemot PVN), nodevas un citas izmaksas, kas nepieciešamas savlaicīgai un kvalitatīvai Līguma izpildei.</w:t>
      </w:r>
    </w:p>
    <w:p w14:paraId="55F66CE1" w14:textId="77777777" w:rsidR="005938A9" w:rsidRPr="001F00E7" w:rsidRDefault="005938A9" w:rsidP="005938A9">
      <w:pPr>
        <w:jc w:val="both"/>
        <w:rPr>
          <w:sz w:val="24"/>
          <w:szCs w:val="24"/>
        </w:rPr>
      </w:pPr>
    </w:p>
    <w:p w14:paraId="69BBC914" w14:textId="77777777" w:rsidR="005938A9" w:rsidRPr="001F00E7" w:rsidRDefault="005938A9" w:rsidP="005938A9">
      <w:pPr>
        <w:numPr>
          <w:ilvl w:val="0"/>
          <w:numId w:val="2"/>
        </w:numPr>
        <w:jc w:val="center"/>
        <w:rPr>
          <w:sz w:val="24"/>
          <w:szCs w:val="24"/>
        </w:rPr>
      </w:pPr>
      <w:r w:rsidRPr="001F00E7">
        <w:rPr>
          <w:b/>
          <w:sz w:val="24"/>
          <w:szCs w:val="24"/>
        </w:rPr>
        <w:t>Degvielas kvalitāte</w:t>
      </w:r>
    </w:p>
    <w:p w14:paraId="641E0032" w14:textId="77777777" w:rsidR="005938A9" w:rsidRPr="001F00E7" w:rsidRDefault="005938A9" w:rsidP="005938A9">
      <w:pPr>
        <w:numPr>
          <w:ilvl w:val="1"/>
          <w:numId w:val="2"/>
        </w:numPr>
        <w:jc w:val="both"/>
        <w:rPr>
          <w:sz w:val="24"/>
          <w:szCs w:val="24"/>
        </w:rPr>
      </w:pPr>
      <w:r w:rsidRPr="001F00E7">
        <w:rPr>
          <w:sz w:val="24"/>
          <w:szCs w:val="24"/>
        </w:rPr>
        <w:t>Degvielas kvalitātei jāatbilst spēkā esošo Eiropas standartu un citu starptautisko organizāciju standartu prasībām, kā arī Latvijas Republikas spēkā esošajos degvielas standartos un normatīvos noteiktām kvalitātes prasībām.</w:t>
      </w:r>
    </w:p>
    <w:p w14:paraId="6DFA68A2" w14:textId="77777777" w:rsidR="005938A9" w:rsidRPr="001F00E7" w:rsidRDefault="005938A9" w:rsidP="005938A9">
      <w:pPr>
        <w:pStyle w:val="NoSpacing"/>
        <w:widowControl/>
        <w:numPr>
          <w:ilvl w:val="1"/>
          <w:numId w:val="2"/>
        </w:numPr>
        <w:autoSpaceDE/>
        <w:autoSpaceDN/>
        <w:jc w:val="both"/>
        <w:rPr>
          <w:b/>
          <w:lang w:eastAsia="lv-LV"/>
        </w:rPr>
      </w:pPr>
      <w:r w:rsidRPr="001F00E7">
        <w:rPr>
          <w:b/>
          <w:lang w:eastAsia="lv-LV"/>
        </w:rPr>
        <w:t xml:space="preserve">Pārdevējs </w:t>
      </w:r>
      <w:r w:rsidRPr="001F00E7">
        <w:rPr>
          <w:lang w:eastAsia="lv-LV"/>
        </w:rPr>
        <w:t>nodrošina pārdodamās dīzeļdegvielas atbilstību Ministru kabineta 20</w:t>
      </w:r>
      <w:r>
        <w:rPr>
          <w:lang w:eastAsia="lv-LV"/>
        </w:rPr>
        <w:t>26</w:t>
      </w:r>
      <w:r w:rsidRPr="001F00E7">
        <w:rPr>
          <w:lang w:eastAsia="lv-LV"/>
        </w:rPr>
        <w:t xml:space="preserve">.gada </w:t>
      </w:r>
      <w:r>
        <w:rPr>
          <w:lang w:eastAsia="lv-LV"/>
        </w:rPr>
        <w:t>14</w:t>
      </w:r>
      <w:r w:rsidRPr="001F00E7">
        <w:rPr>
          <w:lang w:eastAsia="lv-LV"/>
        </w:rPr>
        <w:t>.</w:t>
      </w:r>
      <w:r>
        <w:rPr>
          <w:lang w:eastAsia="lv-LV"/>
        </w:rPr>
        <w:t xml:space="preserve">aprīļa </w:t>
      </w:r>
      <w:r w:rsidRPr="001F00E7">
        <w:rPr>
          <w:lang w:eastAsia="lv-LV"/>
        </w:rPr>
        <w:t>noteikumu Nr.</w:t>
      </w:r>
      <w:r>
        <w:rPr>
          <w:lang w:eastAsia="lv-LV"/>
        </w:rPr>
        <w:t>194</w:t>
      </w:r>
      <w:r w:rsidRPr="001F00E7">
        <w:rPr>
          <w:lang w:eastAsia="lv-LV"/>
        </w:rPr>
        <w:t xml:space="preserve"> </w:t>
      </w:r>
      <w:r w:rsidRPr="005938A9">
        <w:rPr>
          <w:lang w:eastAsia="lv-LV"/>
        </w:rPr>
        <w:t>“</w:t>
      </w:r>
      <w:hyperlink r:id="rId5" w:history="1">
        <w:r w:rsidRPr="005938A9">
          <w:rPr>
            <w:rStyle w:val="Hyperlink"/>
            <w:color w:val="auto"/>
            <w:u w:val="none"/>
            <w:lang w:eastAsia="lv-LV"/>
          </w:rPr>
          <w:t>Transporta enerģijas kvalitātes prasības un kārtība, kādā tiek nodrošināta atbilstība kvalitātes prasībām un transporta enerģijas tirgus uzraudzība</w:t>
        </w:r>
      </w:hyperlink>
      <w:r w:rsidRPr="005938A9">
        <w:rPr>
          <w:lang w:eastAsia="lv-LV"/>
        </w:rPr>
        <w:t xml:space="preserve">” </w:t>
      </w:r>
      <w:r w:rsidRPr="001F00E7">
        <w:rPr>
          <w:lang w:eastAsia="lv-LV"/>
        </w:rPr>
        <w:t xml:space="preserve">prasībām un Latvijas Republikas standartam </w:t>
      </w:r>
      <w:r w:rsidRPr="00926CA8">
        <w:rPr>
          <w:lang w:eastAsia="lv-LV"/>
        </w:rPr>
        <w:t>LVS EN 590:2025 "Automobiļu degvielas. Dīzeļdegviela. Prasības un testēšanas metodes"</w:t>
      </w:r>
      <w:r w:rsidRPr="001F00E7">
        <w:rPr>
          <w:lang w:eastAsia="lv-LV"/>
        </w:rPr>
        <w:t>, kā arī citu normatīvo aktu prasībām.</w:t>
      </w:r>
    </w:p>
    <w:p w14:paraId="3A8D1353" w14:textId="77777777" w:rsidR="005938A9" w:rsidRPr="001F00E7" w:rsidRDefault="005938A9" w:rsidP="005938A9">
      <w:pPr>
        <w:pStyle w:val="NoSpacing"/>
        <w:widowControl/>
        <w:numPr>
          <w:ilvl w:val="1"/>
          <w:numId w:val="2"/>
        </w:numPr>
        <w:autoSpaceDE/>
        <w:autoSpaceDN/>
        <w:jc w:val="both"/>
        <w:rPr>
          <w:b/>
          <w:lang w:eastAsia="lv-LV"/>
        </w:rPr>
      </w:pPr>
      <w:r w:rsidRPr="001F00E7">
        <w:rPr>
          <w:b/>
          <w:lang w:eastAsia="lv-LV"/>
        </w:rPr>
        <w:t>Pārdevējs</w:t>
      </w:r>
      <w:r w:rsidRPr="001F00E7">
        <w:rPr>
          <w:lang w:eastAsia="lv-LV"/>
        </w:rPr>
        <w:t xml:space="preserve"> nodrošina pārdodamā 95.markas benzīna atbilstību Ministru kabineta </w:t>
      </w:r>
      <w:r w:rsidRPr="005D2168">
        <w:rPr>
          <w:bCs/>
          <w:lang w:eastAsia="lv-LV"/>
        </w:rPr>
        <w:t xml:space="preserve">2026. gada 14. aprīļa noteikumu Nr. 194 “Transporta enerģijas kvalitātes prasības un kārtība, kādā tiek nodrošināta atbilstība kvalitātes prasībām un transporta enerģijas tirgus uzraudzība” </w:t>
      </w:r>
      <w:r>
        <w:rPr>
          <w:bCs/>
          <w:lang w:eastAsia="lv-LV"/>
        </w:rPr>
        <w:t xml:space="preserve">prasībām </w:t>
      </w:r>
      <w:r w:rsidRPr="005D2168">
        <w:rPr>
          <w:lang w:eastAsia="lv-LV"/>
        </w:rPr>
        <w:t>un</w:t>
      </w:r>
      <w:r>
        <w:rPr>
          <w:lang w:eastAsia="lv-LV"/>
        </w:rPr>
        <w:t xml:space="preserve"> Latvijas Republikas </w:t>
      </w:r>
      <w:r w:rsidRPr="005D2168">
        <w:rPr>
          <w:lang w:eastAsia="lv-LV"/>
        </w:rPr>
        <w:t>standarta</w:t>
      </w:r>
      <w:r>
        <w:rPr>
          <w:lang w:eastAsia="lv-LV"/>
        </w:rPr>
        <w:t>m</w:t>
      </w:r>
      <w:r w:rsidRPr="005D2168">
        <w:rPr>
          <w:lang w:eastAsia="lv-LV"/>
        </w:rPr>
        <w:t xml:space="preserve"> LVS EN 228:2025 “Automobiļu degvielas. </w:t>
      </w:r>
      <w:proofErr w:type="spellStart"/>
      <w:r w:rsidRPr="005D2168">
        <w:rPr>
          <w:lang w:eastAsia="lv-LV"/>
        </w:rPr>
        <w:t>Bezsvina</w:t>
      </w:r>
      <w:proofErr w:type="spellEnd"/>
      <w:r w:rsidRPr="005D2168">
        <w:rPr>
          <w:lang w:eastAsia="lv-LV"/>
        </w:rPr>
        <w:t xml:space="preserve"> benzīns. Prasības un testa metodes”</w:t>
      </w:r>
      <w:r w:rsidRPr="001F00E7">
        <w:rPr>
          <w:lang w:eastAsia="lv-LV"/>
        </w:rPr>
        <w:t>, kā arī citu normatīvo aktu prasībām</w:t>
      </w:r>
      <w:r w:rsidRPr="001F00E7">
        <w:rPr>
          <w:b/>
          <w:lang w:eastAsia="lv-LV"/>
        </w:rPr>
        <w:t>.</w:t>
      </w:r>
    </w:p>
    <w:p w14:paraId="512B3663" w14:textId="77777777" w:rsidR="005938A9" w:rsidRPr="001F00E7" w:rsidRDefault="005938A9" w:rsidP="005938A9">
      <w:pPr>
        <w:pStyle w:val="NoSpacing"/>
        <w:widowControl/>
        <w:numPr>
          <w:ilvl w:val="1"/>
          <w:numId w:val="2"/>
        </w:numPr>
        <w:autoSpaceDE/>
        <w:autoSpaceDN/>
        <w:jc w:val="both"/>
        <w:rPr>
          <w:b/>
          <w:lang w:eastAsia="lv-LV"/>
        </w:rPr>
      </w:pPr>
      <w:r w:rsidRPr="001F00E7">
        <w:rPr>
          <w:lang w:eastAsia="lv-LV"/>
        </w:rPr>
        <w:t xml:space="preserve">Ziemas periodā (no 1.novembra līdz 15.aprīlim) dīzeļdegvielai jāatbilst Latvijas Republikas standarta </w:t>
      </w:r>
      <w:r w:rsidRPr="005D2168">
        <w:rPr>
          <w:lang w:eastAsia="lv-LV"/>
        </w:rPr>
        <w:t xml:space="preserve">LVS EN 590:2025 </w:t>
      </w:r>
      <w:r w:rsidRPr="001F00E7">
        <w:rPr>
          <w:lang w:eastAsia="lv-LV"/>
        </w:rPr>
        <w:t xml:space="preserve">prasībām, CFPP (Auksta filtra </w:t>
      </w:r>
      <w:r w:rsidRPr="001F00E7">
        <w:rPr>
          <w:lang w:eastAsia="lv-LV"/>
        </w:rPr>
        <w:lastRenderedPageBreak/>
        <w:t>nosprostošanas punkts) temperatūrai jābūt līdz -32̊ C un saduļķošanās temperatūrai līdz -22̊ C.</w:t>
      </w:r>
    </w:p>
    <w:p w14:paraId="01D248A3" w14:textId="77777777" w:rsidR="005938A9" w:rsidRPr="001F00E7" w:rsidRDefault="005938A9" w:rsidP="005938A9">
      <w:pPr>
        <w:pStyle w:val="NoSpacing"/>
        <w:widowControl/>
        <w:numPr>
          <w:ilvl w:val="1"/>
          <w:numId w:val="2"/>
        </w:numPr>
        <w:autoSpaceDE/>
        <w:autoSpaceDN/>
        <w:jc w:val="both"/>
        <w:rPr>
          <w:b/>
          <w:lang w:eastAsia="lv-LV"/>
        </w:rPr>
      </w:pPr>
      <w:r w:rsidRPr="001F00E7">
        <w:rPr>
          <w:lang w:eastAsia="lv-LV"/>
        </w:rPr>
        <w:t>Mainoties Latvijas Republikā un/vai Eiropas Savienībā pastāvošajām normatīvo aktu vai standartu prasībām attiecībā uz Degvielas kvalitāti, Degvielai jāatbilst jaunajiem kritērijiem, neatkarīgi no degvielas nosaukuma iespējamās maiņas.</w:t>
      </w:r>
    </w:p>
    <w:p w14:paraId="7B39526E" w14:textId="77777777" w:rsidR="005938A9" w:rsidRPr="001F00E7" w:rsidRDefault="005938A9" w:rsidP="005938A9">
      <w:pPr>
        <w:numPr>
          <w:ilvl w:val="1"/>
          <w:numId w:val="2"/>
        </w:numPr>
        <w:jc w:val="both"/>
        <w:rPr>
          <w:sz w:val="24"/>
          <w:szCs w:val="24"/>
        </w:rPr>
      </w:pPr>
      <w:r w:rsidRPr="001F00E7">
        <w:rPr>
          <w:noProof/>
          <w:sz w:val="24"/>
          <w:szCs w:val="24"/>
        </w:rPr>
        <w:t xml:space="preserve">Pretenzijas par Degvielas kvalitāti </w:t>
      </w:r>
      <w:r w:rsidRPr="001F00E7">
        <w:rPr>
          <w:b/>
          <w:noProof/>
          <w:sz w:val="24"/>
          <w:szCs w:val="24"/>
        </w:rPr>
        <w:t xml:space="preserve">Pircējs </w:t>
      </w:r>
      <w:r w:rsidRPr="001F00E7">
        <w:rPr>
          <w:noProof/>
          <w:sz w:val="24"/>
          <w:szCs w:val="24"/>
        </w:rPr>
        <w:t xml:space="preserve">iesniedz </w:t>
      </w:r>
      <w:r w:rsidRPr="001F00E7">
        <w:rPr>
          <w:b/>
          <w:noProof/>
          <w:sz w:val="24"/>
          <w:szCs w:val="24"/>
        </w:rPr>
        <w:t>Pārdevējam</w:t>
      </w:r>
      <w:r w:rsidRPr="001F00E7">
        <w:rPr>
          <w:noProof/>
          <w:sz w:val="24"/>
          <w:szCs w:val="24"/>
        </w:rPr>
        <w:t xml:space="preserve"> rakstiski ne vēlāk kā 20 (divdesmit) kalendāra dienu laikā no eksperta (laboratorijas) atzinumu saņemšanas dienas, klāt pievienojot eksperta (laboratorijas) atzinumu par Degvielas kvalitāti. Noilgums </w:t>
      </w:r>
      <w:r w:rsidRPr="001F00E7">
        <w:rPr>
          <w:b/>
          <w:noProof/>
          <w:sz w:val="24"/>
          <w:szCs w:val="24"/>
        </w:rPr>
        <w:t>Pircēja</w:t>
      </w:r>
      <w:r w:rsidRPr="001F00E7">
        <w:rPr>
          <w:noProof/>
          <w:sz w:val="24"/>
          <w:szCs w:val="24"/>
        </w:rPr>
        <w:t xml:space="preserve"> prasījumiem pret </w:t>
      </w:r>
      <w:r w:rsidRPr="001F00E7">
        <w:rPr>
          <w:b/>
          <w:noProof/>
          <w:sz w:val="24"/>
          <w:szCs w:val="24"/>
        </w:rPr>
        <w:t>Pārdevēju</w:t>
      </w:r>
      <w:r w:rsidRPr="001F00E7">
        <w:rPr>
          <w:noProof/>
          <w:sz w:val="24"/>
          <w:szCs w:val="24"/>
        </w:rPr>
        <w:t xml:space="preserve"> par Degvielas kvalitāti ir 3 (trīs) mēneši.</w:t>
      </w:r>
    </w:p>
    <w:p w14:paraId="611C2F29" w14:textId="77777777" w:rsidR="005938A9" w:rsidRPr="001F00E7" w:rsidRDefault="005938A9" w:rsidP="005938A9">
      <w:pPr>
        <w:numPr>
          <w:ilvl w:val="1"/>
          <w:numId w:val="2"/>
        </w:numPr>
        <w:jc w:val="both"/>
        <w:rPr>
          <w:sz w:val="24"/>
          <w:szCs w:val="24"/>
        </w:rPr>
      </w:pPr>
      <w:r w:rsidRPr="001F00E7">
        <w:rPr>
          <w:noProof/>
          <w:sz w:val="24"/>
          <w:szCs w:val="24"/>
        </w:rPr>
        <w:t>Gadījumā, ja Pusēm ir pretenzijas par degvielas kvalitāti, tiek veikta abpusēji atlasīto Degvielas paraugu laboratoriskā pārbaude, ko pēc Pušu vienošanās veic neitrāla laboratorija, pielietojot Latvijas Republikā spēkā esošās naftas produktu pārbaudes metodes. Šāda veida laboratorijas pārbaudes rezultāti ir galīgi un izpildāmi abām Pusēm.</w:t>
      </w:r>
    </w:p>
    <w:p w14:paraId="114A29B7" w14:textId="77777777" w:rsidR="005938A9" w:rsidRPr="001F00E7" w:rsidRDefault="005938A9" w:rsidP="005938A9">
      <w:pPr>
        <w:numPr>
          <w:ilvl w:val="1"/>
          <w:numId w:val="2"/>
        </w:numPr>
        <w:jc w:val="both"/>
        <w:rPr>
          <w:sz w:val="24"/>
          <w:szCs w:val="24"/>
        </w:rPr>
      </w:pPr>
      <w:r w:rsidRPr="001F00E7">
        <w:rPr>
          <w:b/>
          <w:noProof/>
          <w:sz w:val="24"/>
          <w:szCs w:val="24"/>
        </w:rPr>
        <w:t>Pārdevējs</w:t>
      </w:r>
      <w:r w:rsidRPr="001F00E7">
        <w:rPr>
          <w:noProof/>
          <w:sz w:val="24"/>
          <w:szCs w:val="24"/>
        </w:rPr>
        <w:t xml:space="preserve"> atlīdzina </w:t>
      </w:r>
      <w:r w:rsidRPr="001F00E7">
        <w:rPr>
          <w:b/>
          <w:noProof/>
          <w:sz w:val="24"/>
          <w:szCs w:val="24"/>
        </w:rPr>
        <w:t>Pircēja</w:t>
      </w:r>
      <w:r w:rsidRPr="001F00E7">
        <w:rPr>
          <w:noProof/>
          <w:sz w:val="24"/>
          <w:szCs w:val="24"/>
        </w:rPr>
        <w:t xml:space="preserve"> visus tiešos zaudējumus, kas tam radušies nekvalitatīvas Degvielas lietošanas laikā, tai skaitā izdevumus, kas </w:t>
      </w:r>
      <w:r w:rsidRPr="001F00E7">
        <w:rPr>
          <w:b/>
          <w:noProof/>
          <w:sz w:val="24"/>
          <w:szCs w:val="24"/>
        </w:rPr>
        <w:t>Pircējam</w:t>
      </w:r>
      <w:r w:rsidRPr="001F00E7">
        <w:rPr>
          <w:noProof/>
          <w:sz w:val="24"/>
          <w:szCs w:val="24"/>
        </w:rPr>
        <w:t xml:space="preserve"> radušies, veicot ekspertīzi par Degvielas kvalitāti.</w:t>
      </w:r>
    </w:p>
    <w:p w14:paraId="652F0195" w14:textId="77777777" w:rsidR="005938A9" w:rsidRPr="001F00E7" w:rsidRDefault="005938A9" w:rsidP="005938A9">
      <w:pPr>
        <w:numPr>
          <w:ilvl w:val="1"/>
          <w:numId w:val="2"/>
        </w:numPr>
        <w:jc w:val="both"/>
        <w:rPr>
          <w:sz w:val="24"/>
          <w:szCs w:val="24"/>
        </w:rPr>
      </w:pPr>
      <w:r w:rsidRPr="001F00E7">
        <w:rPr>
          <w:noProof/>
          <w:sz w:val="24"/>
          <w:szCs w:val="24"/>
        </w:rPr>
        <w:t>Pretenzijas, kas saistītas ar līgumsaistību izpildi Degvielas kvalitātes jomā, Pusēm ir jāizskata 10 (desmit) darba dienu laikā no pretenziju saņemšanas dienas.</w:t>
      </w:r>
    </w:p>
    <w:p w14:paraId="575CA27F" w14:textId="77777777" w:rsidR="005938A9" w:rsidRPr="001F00E7" w:rsidRDefault="005938A9" w:rsidP="005938A9">
      <w:pPr>
        <w:ind w:left="720"/>
        <w:jc w:val="both"/>
        <w:rPr>
          <w:sz w:val="24"/>
          <w:szCs w:val="24"/>
        </w:rPr>
      </w:pPr>
    </w:p>
    <w:p w14:paraId="17D2B529" w14:textId="77777777" w:rsidR="005938A9" w:rsidRPr="001F00E7" w:rsidRDefault="005938A9" w:rsidP="005938A9">
      <w:pPr>
        <w:numPr>
          <w:ilvl w:val="0"/>
          <w:numId w:val="2"/>
        </w:numPr>
        <w:jc w:val="center"/>
        <w:rPr>
          <w:sz w:val="24"/>
          <w:szCs w:val="24"/>
        </w:rPr>
      </w:pPr>
      <w:r w:rsidRPr="001F00E7">
        <w:rPr>
          <w:noProof/>
          <w:sz w:val="24"/>
          <w:szCs w:val="24"/>
        </w:rPr>
        <w:t xml:space="preserve">Degvielas </w:t>
      </w:r>
      <w:r w:rsidRPr="001F00E7">
        <w:rPr>
          <w:b/>
          <w:sz w:val="24"/>
          <w:szCs w:val="24"/>
        </w:rPr>
        <w:t>iegādes kārtība un kartes</w:t>
      </w:r>
    </w:p>
    <w:p w14:paraId="097CA344" w14:textId="77777777" w:rsidR="005938A9" w:rsidRPr="001F00E7" w:rsidRDefault="005938A9" w:rsidP="005938A9">
      <w:pPr>
        <w:numPr>
          <w:ilvl w:val="1"/>
          <w:numId w:val="2"/>
        </w:numPr>
        <w:jc w:val="both"/>
        <w:rPr>
          <w:sz w:val="24"/>
          <w:szCs w:val="24"/>
        </w:rPr>
      </w:pPr>
      <w:r w:rsidRPr="001F00E7">
        <w:rPr>
          <w:sz w:val="24"/>
          <w:szCs w:val="24"/>
        </w:rPr>
        <w:t>Pircējs veic Degvielas iegādi Pārdevēja DUS ar pēcapmaksu, izmantojot Pārdevēja izsniegtās Degvielas iegādes Kartes (turpmāk tekstā – Kartes).</w:t>
      </w:r>
    </w:p>
    <w:p w14:paraId="0D90121E" w14:textId="77777777" w:rsidR="005938A9" w:rsidRPr="001F00E7" w:rsidRDefault="005938A9" w:rsidP="005938A9">
      <w:pPr>
        <w:numPr>
          <w:ilvl w:val="1"/>
          <w:numId w:val="2"/>
        </w:numPr>
        <w:jc w:val="both"/>
        <w:rPr>
          <w:sz w:val="24"/>
          <w:szCs w:val="24"/>
        </w:rPr>
      </w:pPr>
      <w:r w:rsidRPr="001F00E7">
        <w:rPr>
          <w:sz w:val="24"/>
          <w:szCs w:val="24"/>
        </w:rPr>
        <w:t xml:space="preserve">Kartes tiek uzskatītas par tiesisku maksāšanas līdzekli Degvielas apmaksai visās Pārdevēja (un tā apakšuzņēmēju) DUS. </w:t>
      </w:r>
    </w:p>
    <w:p w14:paraId="6B13B507" w14:textId="77777777" w:rsidR="005938A9" w:rsidRPr="001F00E7" w:rsidRDefault="005938A9" w:rsidP="005938A9">
      <w:pPr>
        <w:numPr>
          <w:ilvl w:val="1"/>
          <w:numId w:val="2"/>
        </w:numPr>
        <w:jc w:val="both"/>
        <w:rPr>
          <w:sz w:val="24"/>
          <w:szCs w:val="24"/>
        </w:rPr>
      </w:pPr>
      <w:r w:rsidRPr="001F00E7">
        <w:rPr>
          <w:sz w:val="24"/>
          <w:szCs w:val="24"/>
        </w:rPr>
        <w:t>Pārdevējs bez maksas izgatavo un izsniedz Pircējam 20 (divdesmit) Kartes 5 (piecu) dienu laikā no Pircēja rakstiska pieprasījuma saņemšanas, bet ne vēlāk kā 5 (piecu) dienu laikā no Līguma spēkā stāšanās dienas. Pircējs ir tiesīgs pieprasīt papildus Kartes, nosūtot Pārdevējam attiecīgu rakstisku pieprasījumu.</w:t>
      </w:r>
    </w:p>
    <w:p w14:paraId="6E14CD38" w14:textId="77777777" w:rsidR="005938A9" w:rsidRPr="001F00E7" w:rsidRDefault="005938A9" w:rsidP="005938A9">
      <w:pPr>
        <w:numPr>
          <w:ilvl w:val="1"/>
          <w:numId w:val="2"/>
        </w:numPr>
        <w:jc w:val="both"/>
        <w:rPr>
          <w:sz w:val="24"/>
          <w:szCs w:val="24"/>
        </w:rPr>
      </w:pPr>
      <w:r w:rsidRPr="001F00E7">
        <w:rPr>
          <w:sz w:val="24"/>
          <w:szCs w:val="24"/>
        </w:rPr>
        <w:t>Gadījumā, ja Karte tiek nozaudēta vai bojāta, Pircēja pilnvarotā persona nekavējoties, tiklīdz tas kļūst zināms,  par to paziņo Pārdevējam pa tālr. _______ vai nosūtot attiecīga satura paziņojumu uz Pārdevēja e-pastu: _____________ Pārdevējs bez papildu samaksas apmaina to pret derīgu 5 (piecu) dienu laikā pēc informācijas iesniegšanas.</w:t>
      </w:r>
    </w:p>
    <w:p w14:paraId="2F11CAF7" w14:textId="77777777" w:rsidR="005938A9" w:rsidRPr="001F00E7" w:rsidRDefault="005938A9" w:rsidP="005938A9">
      <w:pPr>
        <w:numPr>
          <w:ilvl w:val="1"/>
          <w:numId w:val="2"/>
        </w:numPr>
        <w:tabs>
          <w:tab w:val="left" w:pos="567"/>
        </w:tabs>
        <w:autoSpaceDE w:val="0"/>
        <w:autoSpaceDN w:val="0"/>
        <w:adjustRightInd w:val="0"/>
        <w:contextualSpacing/>
        <w:jc w:val="both"/>
        <w:rPr>
          <w:sz w:val="24"/>
          <w:szCs w:val="24"/>
        </w:rPr>
      </w:pPr>
      <w:r w:rsidRPr="001F00E7">
        <w:rPr>
          <w:b/>
          <w:sz w:val="24"/>
          <w:szCs w:val="24"/>
        </w:rPr>
        <w:t>Pārdevējs</w:t>
      </w:r>
      <w:r w:rsidRPr="001F00E7">
        <w:rPr>
          <w:sz w:val="24"/>
          <w:szCs w:val="24"/>
        </w:rPr>
        <w:t xml:space="preserve"> rakstiski informē </w:t>
      </w:r>
      <w:r w:rsidRPr="001F00E7">
        <w:rPr>
          <w:b/>
          <w:sz w:val="24"/>
          <w:szCs w:val="24"/>
        </w:rPr>
        <w:t>Pircēju</w:t>
      </w:r>
      <w:r w:rsidRPr="001F00E7">
        <w:rPr>
          <w:sz w:val="24"/>
          <w:szCs w:val="24"/>
        </w:rPr>
        <w:t xml:space="preserve"> par pārmaiņām karšu lietošanas noteikumos ne vēlāk kā 1 (vienu) mēnesi pirms to spēkā stāšanās.</w:t>
      </w:r>
    </w:p>
    <w:p w14:paraId="58A435AE" w14:textId="77777777" w:rsidR="005938A9" w:rsidRPr="001F00E7" w:rsidRDefault="005938A9" w:rsidP="005938A9">
      <w:pPr>
        <w:numPr>
          <w:ilvl w:val="1"/>
          <w:numId w:val="2"/>
        </w:numPr>
        <w:jc w:val="both"/>
        <w:rPr>
          <w:sz w:val="24"/>
          <w:szCs w:val="24"/>
        </w:rPr>
      </w:pPr>
      <w:r w:rsidRPr="001F00E7">
        <w:rPr>
          <w:sz w:val="24"/>
          <w:szCs w:val="24"/>
        </w:rPr>
        <w:t xml:space="preserve">Pēc attiecīga pieprasījuma saņemšanas no Pircēja, Pārdevējs var noteikt karšu mēneša </w:t>
      </w:r>
      <w:proofErr w:type="spellStart"/>
      <w:r w:rsidRPr="001F00E7">
        <w:rPr>
          <w:sz w:val="24"/>
          <w:szCs w:val="24"/>
        </w:rPr>
        <w:t>kredītlimitus</w:t>
      </w:r>
      <w:proofErr w:type="spellEnd"/>
      <w:r w:rsidRPr="001F00E7">
        <w:rPr>
          <w:sz w:val="24"/>
          <w:szCs w:val="24"/>
        </w:rPr>
        <w:t xml:space="preserve">.  </w:t>
      </w:r>
    </w:p>
    <w:p w14:paraId="2EAC26C9" w14:textId="77777777" w:rsidR="005938A9" w:rsidRPr="001F00E7" w:rsidRDefault="005938A9" w:rsidP="005938A9">
      <w:pPr>
        <w:numPr>
          <w:ilvl w:val="1"/>
          <w:numId w:val="2"/>
        </w:numPr>
        <w:jc w:val="both"/>
        <w:rPr>
          <w:sz w:val="24"/>
          <w:szCs w:val="24"/>
        </w:rPr>
      </w:pPr>
      <w:r w:rsidRPr="001F00E7">
        <w:rPr>
          <w:sz w:val="24"/>
          <w:szCs w:val="24"/>
        </w:rPr>
        <w:t>Pārdevējs nodrošina, lai par katru Degvielas saņemšanas reizi DUS, uzreiz pēc veiktās operācijas ar Karti, Pircēja pārstāvim (attiecīgās Degvielas kartes lietotājam) tiktu izsniegta izdruka – čeks par veikto operāciju, kurā ir norādīts saņemtās Degvielas veids, daudzums, summa, datums, laiks, Kartes numurs un cita Latvijas Republikas spēkā esošajos normatīvajos aktos paredzētā informācija.</w:t>
      </w:r>
    </w:p>
    <w:p w14:paraId="1D58A6F1" w14:textId="77777777" w:rsidR="005938A9" w:rsidRPr="001F00E7" w:rsidRDefault="005938A9" w:rsidP="005938A9">
      <w:pPr>
        <w:ind w:left="792"/>
        <w:jc w:val="both"/>
        <w:rPr>
          <w:sz w:val="24"/>
          <w:szCs w:val="24"/>
        </w:rPr>
      </w:pPr>
    </w:p>
    <w:p w14:paraId="6D092EAF" w14:textId="77777777" w:rsidR="005938A9" w:rsidRPr="001F00E7" w:rsidRDefault="005938A9" w:rsidP="005938A9">
      <w:pPr>
        <w:numPr>
          <w:ilvl w:val="0"/>
          <w:numId w:val="2"/>
        </w:numPr>
        <w:jc w:val="center"/>
        <w:rPr>
          <w:b/>
          <w:bCs/>
          <w:sz w:val="24"/>
          <w:szCs w:val="24"/>
        </w:rPr>
      </w:pPr>
      <w:r w:rsidRPr="001F00E7">
        <w:rPr>
          <w:b/>
          <w:bCs/>
          <w:noProof/>
          <w:sz w:val="24"/>
          <w:szCs w:val="24"/>
        </w:rPr>
        <w:t>Norēķinu kārtība</w:t>
      </w:r>
    </w:p>
    <w:p w14:paraId="1450E630" w14:textId="77777777" w:rsidR="005938A9" w:rsidRPr="001F00E7" w:rsidRDefault="005938A9" w:rsidP="005938A9">
      <w:pPr>
        <w:numPr>
          <w:ilvl w:val="1"/>
          <w:numId w:val="2"/>
        </w:numPr>
        <w:jc w:val="both"/>
        <w:rPr>
          <w:sz w:val="24"/>
          <w:szCs w:val="24"/>
        </w:rPr>
      </w:pPr>
      <w:r w:rsidRPr="001F00E7">
        <w:rPr>
          <w:bCs/>
          <w:noProof/>
          <w:sz w:val="24"/>
          <w:szCs w:val="24"/>
        </w:rPr>
        <w:lastRenderedPageBreak/>
        <w:t xml:space="preserve">Pārdevējs sastāda un līdz pārskata mēnesim sekojošā mēneša 5.datumam iesniedz </w:t>
      </w:r>
      <w:r w:rsidRPr="001F00E7">
        <w:rPr>
          <w:bCs/>
          <w:iCs/>
          <w:noProof/>
          <w:sz w:val="24"/>
          <w:szCs w:val="24"/>
        </w:rPr>
        <w:t>Pircējam</w:t>
      </w:r>
      <w:r w:rsidRPr="001F00E7">
        <w:rPr>
          <w:bCs/>
          <w:noProof/>
          <w:sz w:val="24"/>
          <w:szCs w:val="24"/>
        </w:rPr>
        <w:t xml:space="preserve"> Degvielas iegādes pārskatu (turpmāk tekstā – Pārskats) un rēķinu</w:t>
      </w:r>
      <w:r w:rsidRPr="001F00E7">
        <w:rPr>
          <w:noProof/>
          <w:sz w:val="24"/>
          <w:szCs w:val="24"/>
        </w:rPr>
        <w:t xml:space="preserve"> par iepriekšējā kalendārajā mēnesī pārdoto Degvielu. </w:t>
      </w:r>
    </w:p>
    <w:p w14:paraId="7E9B8797" w14:textId="77777777" w:rsidR="005938A9" w:rsidRPr="001F00E7" w:rsidRDefault="005938A9" w:rsidP="005938A9">
      <w:pPr>
        <w:numPr>
          <w:ilvl w:val="1"/>
          <w:numId w:val="2"/>
        </w:numPr>
        <w:jc w:val="both"/>
        <w:rPr>
          <w:sz w:val="24"/>
          <w:szCs w:val="24"/>
        </w:rPr>
      </w:pPr>
      <w:r w:rsidRPr="001F00E7">
        <w:rPr>
          <w:sz w:val="24"/>
          <w:szCs w:val="24"/>
        </w:rPr>
        <w:t>Pārskatā Pārdevējs norāda visas ar Kartēm veiktās operācijas (transakcijas), saņemtās Degvielas veids, daudzums, cena, atlaide, apmaksas summa, un elektroniski parakstītu rēķinu, tajā norādot Puses, to rekvizītus, iepirkuma līguma numuru, Degvielas cenu, summu ar pievienotās vērtības nodokli, pievienotās vērtības nodokli, saņemtās Degvielas veidu.</w:t>
      </w:r>
    </w:p>
    <w:p w14:paraId="2FADA8FD" w14:textId="77777777" w:rsidR="005938A9" w:rsidRPr="001F00E7" w:rsidRDefault="005938A9" w:rsidP="005938A9">
      <w:pPr>
        <w:numPr>
          <w:ilvl w:val="1"/>
          <w:numId w:val="2"/>
        </w:numPr>
        <w:jc w:val="both"/>
        <w:rPr>
          <w:sz w:val="24"/>
          <w:szCs w:val="24"/>
        </w:rPr>
      </w:pPr>
      <w:r w:rsidRPr="001F00E7">
        <w:rPr>
          <w:b/>
          <w:iCs/>
          <w:noProof/>
          <w:sz w:val="24"/>
          <w:szCs w:val="24"/>
        </w:rPr>
        <w:t>Pārdevējs</w:t>
      </w:r>
      <w:r w:rsidRPr="001F00E7">
        <w:rPr>
          <w:b/>
          <w:noProof/>
          <w:sz w:val="24"/>
          <w:szCs w:val="24"/>
        </w:rPr>
        <w:t xml:space="preserve"> </w:t>
      </w:r>
      <w:r w:rsidRPr="001F00E7">
        <w:rPr>
          <w:noProof/>
          <w:sz w:val="24"/>
          <w:szCs w:val="24"/>
        </w:rPr>
        <w:t xml:space="preserve">rēķinā norāda šī līguma numuru, datumu un 2.2. punktā piemērotās Degvielas cenas atlaides un </w:t>
      </w:r>
      <w:r w:rsidRPr="001F00E7">
        <w:rPr>
          <w:b/>
          <w:noProof/>
          <w:sz w:val="24"/>
          <w:szCs w:val="24"/>
        </w:rPr>
        <w:t>Pircēja</w:t>
      </w:r>
      <w:r w:rsidRPr="001F00E7">
        <w:rPr>
          <w:noProof/>
          <w:sz w:val="24"/>
          <w:szCs w:val="24"/>
        </w:rPr>
        <w:t xml:space="preserve"> rekvizītus. Rēķinam ir jābūt noformētam, ievērojot Latvijas Republikā spēkā esošās grāmatvedību regulējošās normas. </w:t>
      </w:r>
    </w:p>
    <w:p w14:paraId="3438B293" w14:textId="589019EC" w:rsidR="005938A9" w:rsidRPr="00871E4F" w:rsidRDefault="005938A9" w:rsidP="005938A9">
      <w:pPr>
        <w:pStyle w:val="11punkts"/>
        <w:numPr>
          <w:ilvl w:val="1"/>
          <w:numId w:val="2"/>
        </w:numPr>
      </w:pPr>
      <w:bookmarkStart w:id="0" w:name="_Hlk199252471"/>
      <w:r w:rsidRPr="00AC3C8D">
        <w:t xml:space="preserve">Puses vienojas, ka </w:t>
      </w:r>
      <w:r>
        <w:t>Pārdevējs</w:t>
      </w:r>
      <w:r w:rsidRPr="00AC3C8D">
        <w:t xml:space="preserve"> elektroniski sagatavotu rēķinu, kas derīgs bez paraksta, </w:t>
      </w:r>
      <w:proofErr w:type="spellStart"/>
      <w:r w:rsidRPr="00AC3C8D">
        <w:t>nosūta</w:t>
      </w:r>
      <w:proofErr w:type="spellEnd"/>
      <w:r w:rsidRPr="00AC3C8D">
        <w:t xml:space="preserve"> uz </w:t>
      </w:r>
      <w:r>
        <w:t>Pircēja</w:t>
      </w:r>
      <w:r w:rsidRPr="00AC3C8D">
        <w:t xml:space="preserve">  </w:t>
      </w:r>
      <w:r w:rsidRPr="005D2168">
        <w:t>E-adres</w:t>
      </w:r>
      <w:r>
        <w:t>i</w:t>
      </w:r>
      <w:r w:rsidRPr="005D2168">
        <w:t xml:space="preserve"> rēķiniem:</w:t>
      </w:r>
      <w:r w:rsidRPr="00AC3C8D">
        <w:rPr>
          <w:caps/>
        </w:rPr>
        <w:t>_</w:t>
      </w:r>
      <w:r w:rsidRPr="005D2168">
        <w:t xml:space="preserve"> </w:t>
      </w:r>
      <w:r w:rsidRPr="005D2168">
        <w:rPr>
          <w:caps/>
        </w:rPr>
        <w:t>EINVOICE@90000082152</w:t>
      </w:r>
      <w:r w:rsidRPr="00AC3C8D">
        <w:t>. Rēķins tiek uzskatīts par saņemtu nākamajā darba dienā pēc tā nosūtīšanas</w:t>
      </w:r>
      <w:bookmarkEnd w:id="0"/>
      <w:r>
        <w:t>.</w:t>
      </w:r>
      <w:r w:rsidRPr="00AC3C8D">
        <w:t xml:space="preserve"> </w:t>
      </w:r>
    </w:p>
    <w:p w14:paraId="7E2781DF" w14:textId="77777777" w:rsidR="005938A9" w:rsidRPr="001F00E7" w:rsidRDefault="005938A9" w:rsidP="005938A9">
      <w:pPr>
        <w:numPr>
          <w:ilvl w:val="1"/>
          <w:numId w:val="2"/>
        </w:numPr>
        <w:jc w:val="both"/>
        <w:rPr>
          <w:sz w:val="24"/>
          <w:szCs w:val="24"/>
        </w:rPr>
      </w:pPr>
      <w:r w:rsidRPr="001F00E7">
        <w:rPr>
          <w:sz w:val="24"/>
          <w:szCs w:val="24"/>
        </w:rPr>
        <w:t>15 (piecpadsmit) dienu laikā no Pārdevēja iesniegtā Pārskata un rēķina saņemšanas Pircējs izskata to atbilstību izdrukām – čekiem par veiktajām operācijām ar Kartēm, un, atbilstības gadījumā – apstiprina pārskatu, nosūtot elektronisku apstiprinājumu uz Pārdevēja e-pastu, un apmaksā rēķinu. Neatbilstības gadījumā – rakstiski informē Pārdevēju par konstatēto neatbilstību, iesniedzot pretenziju (šajā gadījumā rēķins tiek apmaksāts daļā, kas atbilst izdrukām – čekiem par saņemto Degvielu).</w:t>
      </w:r>
    </w:p>
    <w:p w14:paraId="4CAE4B5C" w14:textId="77777777" w:rsidR="005938A9" w:rsidRPr="001F00E7" w:rsidRDefault="005938A9" w:rsidP="005938A9">
      <w:pPr>
        <w:numPr>
          <w:ilvl w:val="1"/>
          <w:numId w:val="2"/>
        </w:numPr>
        <w:jc w:val="both"/>
        <w:rPr>
          <w:sz w:val="24"/>
          <w:szCs w:val="24"/>
        </w:rPr>
      </w:pPr>
      <w:r w:rsidRPr="001F00E7">
        <w:rPr>
          <w:sz w:val="24"/>
          <w:szCs w:val="24"/>
        </w:rPr>
        <w:t>Pārdevējs 5 (piecu) dienu laikā no Pircēja pretenzijas saņemšanas sniedz Pircējam rakstisku atbildi.</w:t>
      </w:r>
    </w:p>
    <w:p w14:paraId="558DF24B" w14:textId="77777777" w:rsidR="005938A9" w:rsidRPr="001F00E7" w:rsidRDefault="005938A9" w:rsidP="005938A9">
      <w:pPr>
        <w:numPr>
          <w:ilvl w:val="1"/>
          <w:numId w:val="2"/>
        </w:numPr>
        <w:jc w:val="both"/>
        <w:rPr>
          <w:sz w:val="24"/>
          <w:szCs w:val="24"/>
        </w:rPr>
      </w:pPr>
      <w:r w:rsidRPr="001F00E7">
        <w:rPr>
          <w:b/>
          <w:sz w:val="24"/>
          <w:szCs w:val="24"/>
        </w:rPr>
        <w:t>Pircējs</w:t>
      </w:r>
      <w:r w:rsidRPr="001F00E7">
        <w:rPr>
          <w:sz w:val="24"/>
          <w:szCs w:val="24"/>
        </w:rPr>
        <w:t xml:space="preserve"> nodrošina samaksu par piegādāto degvielu ne vēlāk kā 30 (trīsdesmit) dienu laikā pēc </w:t>
      </w:r>
      <w:r w:rsidRPr="001F00E7">
        <w:rPr>
          <w:b/>
          <w:sz w:val="24"/>
          <w:szCs w:val="24"/>
        </w:rPr>
        <w:t>Pārdevēja</w:t>
      </w:r>
      <w:r w:rsidRPr="001F00E7">
        <w:rPr>
          <w:sz w:val="24"/>
          <w:szCs w:val="24"/>
        </w:rPr>
        <w:t xml:space="preserve"> atbilstoši šim Līgumam noformēta rēķina(-u) saņemšanas, apmaksājot </w:t>
      </w:r>
      <w:r w:rsidRPr="001F00E7">
        <w:rPr>
          <w:b/>
          <w:sz w:val="24"/>
          <w:szCs w:val="24"/>
        </w:rPr>
        <w:t>Pārdevēja</w:t>
      </w:r>
      <w:r w:rsidRPr="001F00E7">
        <w:rPr>
          <w:sz w:val="24"/>
          <w:szCs w:val="24"/>
        </w:rPr>
        <w:t xml:space="preserve"> izrakstīto un iesniegto rēķinu ar pārskaitījumu </w:t>
      </w:r>
      <w:r w:rsidRPr="001F00E7">
        <w:rPr>
          <w:b/>
          <w:sz w:val="24"/>
          <w:szCs w:val="24"/>
        </w:rPr>
        <w:t xml:space="preserve">Pārdevēja </w:t>
      </w:r>
      <w:r w:rsidRPr="001F00E7">
        <w:rPr>
          <w:sz w:val="24"/>
          <w:szCs w:val="24"/>
        </w:rPr>
        <w:t xml:space="preserve">rēķinā norādītajā bankas kontā. Gadījumā, ja </w:t>
      </w:r>
      <w:r w:rsidRPr="001F00E7">
        <w:rPr>
          <w:b/>
          <w:sz w:val="24"/>
          <w:szCs w:val="24"/>
        </w:rPr>
        <w:t>Pircējs</w:t>
      </w:r>
      <w:r w:rsidRPr="001F00E7">
        <w:rPr>
          <w:sz w:val="24"/>
          <w:szCs w:val="24"/>
        </w:rPr>
        <w:t xml:space="preserve"> rēķinu nav saņēmis līdz mēneša 10. datumam,</w:t>
      </w:r>
      <w:r w:rsidRPr="001F00E7">
        <w:rPr>
          <w:b/>
          <w:sz w:val="24"/>
          <w:szCs w:val="24"/>
        </w:rPr>
        <w:t xml:space="preserve"> Pircējam </w:t>
      </w:r>
      <w:r w:rsidRPr="001F00E7">
        <w:rPr>
          <w:sz w:val="24"/>
          <w:szCs w:val="24"/>
        </w:rPr>
        <w:t>par to nekavējoties rakstiski jāinformē</w:t>
      </w:r>
      <w:r w:rsidRPr="001F00E7">
        <w:rPr>
          <w:b/>
          <w:sz w:val="24"/>
          <w:szCs w:val="24"/>
        </w:rPr>
        <w:t xml:space="preserve"> Pārdevējs</w:t>
      </w:r>
      <w:r w:rsidRPr="001F00E7">
        <w:rPr>
          <w:sz w:val="24"/>
          <w:szCs w:val="24"/>
        </w:rPr>
        <w:t>.</w:t>
      </w:r>
    </w:p>
    <w:p w14:paraId="41951A56" w14:textId="77777777" w:rsidR="005938A9" w:rsidRPr="001F00E7" w:rsidRDefault="005938A9" w:rsidP="005938A9">
      <w:pPr>
        <w:numPr>
          <w:ilvl w:val="1"/>
          <w:numId w:val="2"/>
        </w:numPr>
        <w:jc w:val="both"/>
        <w:rPr>
          <w:sz w:val="24"/>
          <w:szCs w:val="24"/>
        </w:rPr>
      </w:pPr>
      <w:r w:rsidRPr="001F00E7">
        <w:rPr>
          <w:sz w:val="24"/>
          <w:szCs w:val="24"/>
        </w:rPr>
        <w:t>Pircējs ir tiesīgs neapmaksāt rēķinu par iegādāto Degvielu, ja konkrētajā norēķina mēnesī ar eksperta veiktās ekspertīzes atzinumu tiek konstatēta nekvalitatīva un Latvijas Republikas spēkā esošajos normatīvajos aktos noteiktajā standartā neatbilstoša Degviela, kā rezultātā Pircējam ir radušies zaudējumi, līdz brīdim, kamēr Pārdevējs nav atlīdzinājis visus Pircējam, nekvalitatīvas un Latvijas Republikas spēkā esošajos normatīvajos aktos noteiktajā standartā neatbilstošas Degvielas dēļ radušos zaudējumus.</w:t>
      </w:r>
    </w:p>
    <w:p w14:paraId="10202F16" w14:textId="77777777" w:rsidR="005938A9" w:rsidRPr="001F00E7" w:rsidRDefault="005938A9" w:rsidP="005938A9">
      <w:pPr>
        <w:ind w:left="792"/>
        <w:jc w:val="both"/>
        <w:rPr>
          <w:sz w:val="24"/>
          <w:szCs w:val="24"/>
        </w:rPr>
      </w:pPr>
    </w:p>
    <w:p w14:paraId="3DBB0A4D" w14:textId="77777777" w:rsidR="005938A9" w:rsidRPr="001F00E7" w:rsidRDefault="005938A9" w:rsidP="005938A9">
      <w:pPr>
        <w:numPr>
          <w:ilvl w:val="0"/>
          <w:numId w:val="2"/>
        </w:numPr>
        <w:jc w:val="center"/>
        <w:rPr>
          <w:sz w:val="24"/>
          <w:szCs w:val="24"/>
        </w:rPr>
      </w:pPr>
      <w:r w:rsidRPr="001F00E7">
        <w:rPr>
          <w:b/>
          <w:sz w:val="24"/>
          <w:szCs w:val="24"/>
        </w:rPr>
        <w:t>Pārdevēja saistības</w:t>
      </w:r>
    </w:p>
    <w:p w14:paraId="4B87055D" w14:textId="77777777" w:rsidR="005938A9" w:rsidRPr="001F00E7" w:rsidRDefault="005938A9" w:rsidP="005938A9">
      <w:pPr>
        <w:numPr>
          <w:ilvl w:val="1"/>
          <w:numId w:val="2"/>
        </w:numPr>
        <w:jc w:val="both"/>
        <w:rPr>
          <w:sz w:val="24"/>
          <w:szCs w:val="24"/>
        </w:rPr>
      </w:pPr>
      <w:r w:rsidRPr="001F00E7">
        <w:rPr>
          <w:bCs/>
          <w:sz w:val="24"/>
          <w:szCs w:val="24"/>
        </w:rPr>
        <w:t>Pārdevējs apņemas pārdot Degvielu Pircējam, ievērojot šā Līguma noteikumus.</w:t>
      </w:r>
    </w:p>
    <w:p w14:paraId="15E58F03" w14:textId="77777777" w:rsidR="005938A9" w:rsidRPr="001F00E7" w:rsidRDefault="005938A9" w:rsidP="005938A9">
      <w:pPr>
        <w:numPr>
          <w:ilvl w:val="1"/>
          <w:numId w:val="2"/>
        </w:numPr>
        <w:jc w:val="both"/>
        <w:rPr>
          <w:sz w:val="24"/>
          <w:szCs w:val="24"/>
        </w:rPr>
      </w:pPr>
      <w:r w:rsidRPr="001F00E7">
        <w:rPr>
          <w:bCs/>
          <w:sz w:val="24"/>
          <w:szCs w:val="24"/>
        </w:rPr>
        <w:t xml:space="preserve">Pārdevējam ir tiesības saņemt samaksu no Pircēja par tam pārdoto Degvielu šajā Līgumā noteiktajā kārtībā un termiņā. </w:t>
      </w:r>
    </w:p>
    <w:p w14:paraId="22AC31D8" w14:textId="77777777" w:rsidR="005938A9" w:rsidRPr="001F00E7" w:rsidRDefault="005938A9" w:rsidP="005938A9">
      <w:pPr>
        <w:numPr>
          <w:ilvl w:val="1"/>
          <w:numId w:val="2"/>
        </w:numPr>
        <w:jc w:val="both"/>
        <w:rPr>
          <w:sz w:val="24"/>
          <w:szCs w:val="24"/>
        </w:rPr>
      </w:pPr>
      <w:r w:rsidRPr="001F00E7">
        <w:rPr>
          <w:bCs/>
          <w:sz w:val="24"/>
          <w:szCs w:val="24"/>
        </w:rPr>
        <w:t xml:space="preserve">Pārdevējs apņemas nodrošināt drošu piekļuvi Degvielas saņemšanai DUS. </w:t>
      </w:r>
    </w:p>
    <w:p w14:paraId="4300F772" w14:textId="77777777" w:rsidR="005938A9" w:rsidRPr="001F00E7" w:rsidRDefault="005938A9" w:rsidP="005938A9">
      <w:pPr>
        <w:numPr>
          <w:ilvl w:val="1"/>
          <w:numId w:val="2"/>
        </w:numPr>
        <w:jc w:val="both"/>
        <w:rPr>
          <w:sz w:val="24"/>
          <w:szCs w:val="24"/>
        </w:rPr>
      </w:pPr>
      <w:r w:rsidRPr="001F00E7">
        <w:rPr>
          <w:bCs/>
          <w:sz w:val="24"/>
          <w:szCs w:val="24"/>
        </w:rPr>
        <w:t>Pārdevējam ir pienākums piemērot Līguma 2.2.punktā noteiktās atlaides visā Līguma darbības laikā.</w:t>
      </w:r>
    </w:p>
    <w:p w14:paraId="1721B14D" w14:textId="77777777" w:rsidR="005938A9" w:rsidRPr="001F00E7" w:rsidRDefault="005938A9" w:rsidP="005938A9">
      <w:pPr>
        <w:numPr>
          <w:ilvl w:val="1"/>
          <w:numId w:val="2"/>
        </w:numPr>
        <w:jc w:val="both"/>
        <w:rPr>
          <w:sz w:val="24"/>
          <w:szCs w:val="24"/>
        </w:rPr>
      </w:pPr>
      <w:r w:rsidRPr="001F00E7">
        <w:rPr>
          <w:bCs/>
          <w:sz w:val="24"/>
          <w:szCs w:val="24"/>
        </w:rPr>
        <w:t xml:space="preserve">Pārdevējs ir atbildīgs par pārdotās Degvielas kvalitāti, tās atbilstību Līguma nosacījumiem un spēkā esošajiem degvielas kvalitātes standartiem. </w:t>
      </w:r>
    </w:p>
    <w:p w14:paraId="029B8522" w14:textId="77777777" w:rsidR="005938A9" w:rsidRPr="001F00E7" w:rsidRDefault="005938A9" w:rsidP="005938A9">
      <w:pPr>
        <w:numPr>
          <w:ilvl w:val="1"/>
          <w:numId w:val="2"/>
        </w:numPr>
        <w:jc w:val="both"/>
        <w:rPr>
          <w:sz w:val="24"/>
          <w:szCs w:val="24"/>
        </w:rPr>
      </w:pPr>
      <w:r w:rsidRPr="001F00E7">
        <w:rPr>
          <w:bCs/>
          <w:sz w:val="24"/>
          <w:szCs w:val="24"/>
        </w:rPr>
        <w:lastRenderedPageBreak/>
        <w:t>Pārdevēja pienākums ir nekavējoties,  bet ne vēlāk kā 5 (piecu) dienu laikā p</w:t>
      </w:r>
      <w:r w:rsidRPr="001F00E7">
        <w:rPr>
          <w:sz w:val="24"/>
          <w:szCs w:val="24"/>
        </w:rPr>
        <w:t>ēc Pircēja pieprasījuma izsniegt Pircējam uzrādīt Degvielas atbilstības apliecinājumu dokumentus vai Latvijas Republikas spēkā esošajos normatīvajos aktos noteiktajā kārtībā apliecinātas Degvielas atbilstības sertifikātu kopijas.</w:t>
      </w:r>
    </w:p>
    <w:p w14:paraId="234F18A2" w14:textId="77777777" w:rsidR="005938A9" w:rsidRPr="001F00E7" w:rsidRDefault="005938A9" w:rsidP="005938A9">
      <w:pPr>
        <w:numPr>
          <w:ilvl w:val="1"/>
          <w:numId w:val="2"/>
        </w:numPr>
        <w:jc w:val="both"/>
        <w:rPr>
          <w:sz w:val="24"/>
          <w:szCs w:val="24"/>
        </w:rPr>
      </w:pPr>
      <w:r w:rsidRPr="001F00E7">
        <w:rPr>
          <w:bCs/>
          <w:sz w:val="24"/>
          <w:szCs w:val="24"/>
        </w:rPr>
        <w:t xml:space="preserve">Pārdevējs apņemas izsniegt Pircējam </w:t>
      </w:r>
      <w:r w:rsidRPr="001F00E7">
        <w:rPr>
          <w:bCs/>
          <w:color w:val="7030A0"/>
          <w:sz w:val="24"/>
          <w:szCs w:val="24"/>
        </w:rPr>
        <w:t>_____ &lt;norādīt skaitu</w:t>
      </w:r>
      <w:r w:rsidRPr="001F00E7">
        <w:rPr>
          <w:bCs/>
          <w:sz w:val="24"/>
          <w:szCs w:val="24"/>
        </w:rPr>
        <w:t>&gt; Kartes, atverot attiecīgu/-</w:t>
      </w:r>
      <w:proofErr w:type="spellStart"/>
      <w:r w:rsidRPr="001F00E7">
        <w:rPr>
          <w:bCs/>
          <w:sz w:val="24"/>
          <w:szCs w:val="24"/>
        </w:rPr>
        <w:t>us</w:t>
      </w:r>
      <w:proofErr w:type="spellEnd"/>
      <w:r w:rsidRPr="001F00E7">
        <w:rPr>
          <w:bCs/>
          <w:sz w:val="24"/>
          <w:szCs w:val="24"/>
        </w:rPr>
        <w:t xml:space="preserve"> degvielas norēķinu kontu/-</w:t>
      </w:r>
      <w:proofErr w:type="spellStart"/>
      <w:r w:rsidRPr="001F00E7">
        <w:rPr>
          <w:bCs/>
          <w:sz w:val="24"/>
          <w:szCs w:val="24"/>
        </w:rPr>
        <w:t>us</w:t>
      </w:r>
      <w:proofErr w:type="spellEnd"/>
      <w:r w:rsidRPr="001F00E7">
        <w:rPr>
          <w:bCs/>
          <w:sz w:val="24"/>
          <w:szCs w:val="24"/>
        </w:rPr>
        <w:t xml:space="preserve">, veikt attiecīgo kontu un darījumu uzskaiti, kā arī sniegt Karšu kontu pārskatus Pircējam šajā Līgumā noteiktajā kārtībā. </w:t>
      </w:r>
    </w:p>
    <w:p w14:paraId="2C70C9EF" w14:textId="77777777" w:rsidR="005938A9" w:rsidRPr="001F00E7" w:rsidRDefault="005938A9" w:rsidP="005938A9">
      <w:pPr>
        <w:numPr>
          <w:ilvl w:val="1"/>
          <w:numId w:val="2"/>
        </w:numPr>
        <w:jc w:val="both"/>
        <w:rPr>
          <w:sz w:val="24"/>
          <w:szCs w:val="24"/>
        </w:rPr>
      </w:pPr>
      <w:r w:rsidRPr="001F00E7">
        <w:rPr>
          <w:bCs/>
          <w:sz w:val="24"/>
          <w:szCs w:val="24"/>
        </w:rPr>
        <w:t xml:space="preserve">Pārdevējs ir tiesīgs izdot Karšu lietošanas noteikumus, kas nav pretrunā ar šo Līgumu. </w:t>
      </w:r>
      <w:r w:rsidRPr="001F00E7">
        <w:rPr>
          <w:b/>
          <w:noProof/>
          <w:sz w:val="24"/>
          <w:szCs w:val="24"/>
        </w:rPr>
        <w:t>Pārdevējam</w:t>
      </w:r>
      <w:r w:rsidRPr="001F00E7">
        <w:rPr>
          <w:noProof/>
          <w:sz w:val="24"/>
          <w:szCs w:val="24"/>
        </w:rPr>
        <w:t xml:space="preserve"> ir pienākums iepazīstināt Pircēju ar šajā līgumā noteiktajiem Karšu lietošanas noteikumiem, kas var būt pievienoti šim Līgumam pielikuma fromā. </w:t>
      </w:r>
    </w:p>
    <w:p w14:paraId="7DFFA073" w14:textId="77777777" w:rsidR="005938A9" w:rsidRPr="001F00E7" w:rsidRDefault="005938A9" w:rsidP="005938A9">
      <w:pPr>
        <w:numPr>
          <w:ilvl w:val="1"/>
          <w:numId w:val="2"/>
        </w:numPr>
        <w:jc w:val="both"/>
        <w:rPr>
          <w:sz w:val="24"/>
          <w:szCs w:val="24"/>
        </w:rPr>
      </w:pPr>
      <w:r w:rsidRPr="001F00E7">
        <w:rPr>
          <w:bCs/>
          <w:sz w:val="24"/>
          <w:szCs w:val="24"/>
        </w:rPr>
        <w:t>Pārdevējs nav tiesīgs nodot šā Līguma izpildi trešajām personām, izņemot attiecībā uz Pārdevēja apakšuzņēmējiem vai franšīzes ņēmējiem bez rakstiskas Pircēja piekrišanas.</w:t>
      </w:r>
    </w:p>
    <w:p w14:paraId="52BB58AF" w14:textId="77777777" w:rsidR="005938A9" w:rsidRPr="001F00E7" w:rsidRDefault="005938A9" w:rsidP="005938A9">
      <w:pPr>
        <w:jc w:val="both"/>
        <w:rPr>
          <w:sz w:val="24"/>
          <w:szCs w:val="24"/>
        </w:rPr>
      </w:pPr>
    </w:p>
    <w:p w14:paraId="7846039E" w14:textId="77777777" w:rsidR="005938A9" w:rsidRPr="001F00E7" w:rsidRDefault="005938A9" w:rsidP="005938A9">
      <w:pPr>
        <w:numPr>
          <w:ilvl w:val="0"/>
          <w:numId w:val="2"/>
        </w:numPr>
        <w:jc w:val="center"/>
        <w:rPr>
          <w:sz w:val="24"/>
          <w:szCs w:val="24"/>
        </w:rPr>
      </w:pPr>
      <w:r w:rsidRPr="001F00E7">
        <w:rPr>
          <w:b/>
          <w:sz w:val="24"/>
          <w:szCs w:val="24"/>
        </w:rPr>
        <w:t>Pircēja saistības</w:t>
      </w:r>
    </w:p>
    <w:p w14:paraId="3105C0A1" w14:textId="77777777" w:rsidR="005938A9" w:rsidRPr="001F00E7" w:rsidRDefault="005938A9" w:rsidP="005938A9">
      <w:pPr>
        <w:numPr>
          <w:ilvl w:val="1"/>
          <w:numId w:val="2"/>
        </w:numPr>
        <w:jc w:val="both"/>
        <w:rPr>
          <w:sz w:val="24"/>
          <w:szCs w:val="24"/>
        </w:rPr>
      </w:pPr>
      <w:r w:rsidRPr="001F00E7">
        <w:rPr>
          <w:bCs/>
          <w:sz w:val="24"/>
          <w:szCs w:val="24"/>
        </w:rPr>
        <w:t>Pircējs apņemas veikt samaksu par nopirkto Degvielu šajā Līgumā noteiktajā termiņā un kārtībā.</w:t>
      </w:r>
    </w:p>
    <w:p w14:paraId="44BBC09F" w14:textId="77777777" w:rsidR="005938A9" w:rsidRPr="001F00E7" w:rsidRDefault="005938A9" w:rsidP="005938A9">
      <w:pPr>
        <w:numPr>
          <w:ilvl w:val="1"/>
          <w:numId w:val="2"/>
        </w:numPr>
        <w:jc w:val="both"/>
        <w:rPr>
          <w:sz w:val="24"/>
          <w:szCs w:val="24"/>
        </w:rPr>
      </w:pPr>
      <w:r w:rsidRPr="001F00E7">
        <w:rPr>
          <w:bCs/>
          <w:sz w:val="24"/>
          <w:szCs w:val="24"/>
        </w:rPr>
        <w:t>Pircējs apņemas lietot Kartes, ievērojot šā Līguma un Pārdevēja karšu lietošanas noteikumu nosacījumus.</w:t>
      </w:r>
    </w:p>
    <w:p w14:paraId="71D96F52" w14:textId="77777777" w:rsidR="005938A9" w:rsidRPr="001F00E7" w:rsidRDefault="005938A9" w:rsidP="005938A9">
      <w:pPr>
        <w:numPr>
          <w:ilvl w:val="1"/>
          <w:numId w:val="2"/>
        </w:numPr>
        <w:jc w:val="both"/>
        <w:rPr>
          <w:sz w:val="24"/>
          <w:szCs w:val="24"/>
        </w:rPr>
      </w:pPr>
      <w:r w:rsidRPr="001F00E7">
        <w:rPr>
          <w:bCs/>
          <w:sz w:val="24"/>
          <w:szCs w:val="24"/>
        </w:rPr>
        <w:t xml:space="preserve">Pircējam ir tiesības saņemt kompensāciju, iesniedzot rakstisku pretenziju Pārdevējam par radītajiem zaudējumiem, ja Degviela neatbilst Līgumā un spēkā esošajās tiesību normās noteiktajiem kvalitātes noteikumiem. Kompensācija ietver Pircējam radītos zaudējumus, kuru rašanās cēlonis ir no Pārdevēja iegādātās Degvielas kvalitāte. </w:t>
      </w:r>
    </w:p>
    <w:p w14:paraId="3D909BA5" w14:textId="77777777" w:rsidR="005938A9" w:rsidRPr="001F00E7" w:rsidRDefault="005938A9" w:rsidP="005938A9">
      <w:pPr>
        <w:numPr>
          <w:ilvl w:val="1"/>
          <w:numId w:val="2"/>
        </w:numPr>
        <w:jc w:val="both"/>
        <w:rPr>
          <w:sz w:val="24"/>
          <w:szCs w:val="24"/>
        </w:rPr>
      </w:pPr>
      <w:r w:rsidRPr="001F00E7">
        <w:rPr>
          <w:bCs/>
          <w:sz w:val="24"/>
          <w:szCs w:val="24"/>
        </w:rPr>
        <w:t>Pircējs apņemas savlaicīgi informēt Pārdevēju par nepieciešamajām Kartēm vai ar to saistīto informāciju.</w:t>
      </w:r>
    </w:p>
    <w:p w14:paraId="6FAFD058" w14:textId="77777777" w:rsidR="005938A9" w:rsidRPr="001F00E7" w:rsidRDefault="005938A9" w:rsidP="005938A9">
      <w:pPr>
        <w:numPr>
          <w:ilvl w:val="1"/>
          <w:numId w:val="2"/>
        </w:numPr>
        <w:jc w:val="both"/>
        <w:rPr>
          <w:sz w:val="24"/>
          <w:szCs w:val="24"/>
        </w:rPr>
      </w:pPr>
      <w:r w:rsidRPr="00952F47">
        <w:rPr>
          <w:rFonts w:eastAsia="Calibri"/>
          <w:bCs/>
          <w:sz w:val="24"/>
          <w:szCs w:val="24"/>
        </w:rPr>
        <w:t>Pircējs</w:t>
      </w:r>
      <w:r w:rsidRPr="001F00E7">
        <w:rPr>
          <w:rFonts w:eastAsia="Calibri"/>
          <w:b/>
          <w:sz w:val="24"/>
          <w:szCs w:val="24"/>
        </w:rPr>
        <w:t xml:space="preserve"> </w:t>
      </w:r>
      <w:r w:rsidRPr="001F00E7">
        <w:rPr>
          <w:rFonts w:eastAsia="Calibri"/>
          <w:sz w:val="24"/>
          <w:szCs w:val="24"/>
        </w:rPr>
        <w:t xml:space="preserve">ir atbildīgs un tam jāapmaksā visi ar Karti veiktie darījumi, kas notikuši līdz brīdim, kad </w:t>
      </w:r>
      <w:r w:rsidRPr="001F00E7">
        <w:rPr>
          <w:rFonts w:eastAsia="Calibri"/>
          <w:b/>
          <w:sz w:val="24"/>
          <w:szCs w:val="24"/>
        </w:rPr>
        <w:t>Pircējs</w:t>
      </w:r>
      <w:r w:rsidRPr="001F00E7">
        <w:rPr>
          <w:rFonts w:eastAsia="Calibri"/>
          <w:sz w:val="24"/>
          <w:szCs w:val="24"/>
        </w:rPr>
        <w:t xml:space="preserve"> ir pienācīgā kārtībā paziņojis </w:t>
      </w:r>
      <w:r w:rsidRPr="001F00E7">
        <w:rPr>
          <w:rFonts w:eastAsia="Calibri"/>
          <w:b/>
          <w:sz w:val="24"/>
          <w:szCs w:val="24"/>
        </w:rPr>
        <w:t>Pārdevējam</w:t>
      </w:r>
      <w:r w:rsidRPr="001F00E7">
        <w:rPr>
          <w:rFonts w:eastAsia="Calibri"/>
          <w:sz w:val="24"/>
          <w:szCs w:val="24"/>
        </w:rPr>
        <w:t xml:space="preserve">  par Kartes nozaudēšanu vai tās nonākšanu trešo personu rīcībā.</w:t>
      </w:r>
    </w:p>
    <w:p w14:paraId="46D8C424" w14:textId="77777777" w:rsidR="005938A9" w:rsidRPr="001F00E7" w:rsidRDefault="005938A9" w:rsidP="005938A9">
      <w:pPr>
        <w:ind w:left="792"/>
        <w:jc w:val="both"/>
        <w:rPr>
          <w:sz w:val="24"/>
          <w:szCs w:val="24"/>
        </w:rPr>
      </w:pPr>
    </w:p>
    <w:p w14:paraId="04E982CE" w14:textId="77777777" w:rsidR="005938A9" w:rsidRPr="001F00E7" w:rsidRDefault="005938A9" w:rsidP="005938A9">
      <w:pPr>
        <w:numPr>
          <w:ilvl w:val="0"/>
          <w:numId w:val="2"/>
        </w:numPr>
        <w:jc w:val="center"/>
        <w:rPr>
          <w:sz w:val="24"/>
          <w:szCs w:val="24"/>
        </w:rPr>
      </w:pPr>
      <w:r w:rsidRPr="001F00E7">
        <w:rPr>
          <w:b/>
          <w:sz w:val="24"/>
          <w:szCs w:val="24"/>
        </w:rPr>
        <w:t>Pušu atbildība</w:t>
      </w:r>
    </w:p>
    <w:p w14:paraId="0D4BD7A1" w14:textId="77777777" w:rsidR="005938A9" w:rsidRPr="001F00E7" w:rsidRDefault="005938A9" w:rsidP="005938A9">
      <w:pPr>
        <w:numPr>
          <w:ilvl w:val="1"/>
          <w:numId w:val="2"/>
        </w:numPr>
        <w:jc w:val="both"/>
        <w:rPr>
          <w:sz w:val="24"/>
          <w:szCs w:val="24"/>
        </w:rPr>
      </w:pPr>
      <w:r w:rsidRPr="001F00E7">
        <w:rPr>
          <w:bCs/>
          <w:sz w:val="24"/>
          <w:szCs w:val="24"/>
          <w:lang w:eastAsia="lv-LV"/>
        </w:rPr>
        <w:t>Par līgumsaistību neizpildi vai nepilnīgu izpildi, Puses ir atbildīgas saskaņā ar Latvijas Republikā spēkā esošajiem normatīvajiem aktiem un šā Līguma nosacījumiem.</w:t>
      </w:r>
    </w:p>
    <w:p w14:paraId="319BF735" w14:textId="77777777" w:rsidR="005938A9" w:rsidRPr="001F00E7" w:rsidRDefault="005938A9" w:rsidP="005938A9">
      <w:pPr>
        <w:numPr>
          <w:ilvl w:val="1"/>
          <w:numId w:val="2"/>
        </w:numPr>
        <w:jc w:val="both"/>
        <w:rPr>
          <w:sz w:val="24"/>
          <w:szCs w:val="24"/>
        </w:rPr>
      </w:pPr>
      <w:r w:rsidRPr="001F00E7">
        <w:rPr>
          <w:bCs/>
          <w:sz w:val="24"/>
          <w:szCs w:val="24"/>
          <w:lang w:eastAsia="lv-LV"/>
        </w:rPr>
        <w:t xml:space="preserve">Jebkura maksājuma, kas izriet no Līguma, samaksas kavējuma gadījumā, nesamaksājusī Puse maksā otrai Pusei līgumsodu 0,1% (nulle komats viens procents) apmērā no maksājuma kavējuma summas par katru kavējuma dienu, bet ne vairāk kā 10% no līgumcenas. </w:t>
      </w:r>
    </w:p>
    <w:p w14:paraId="47677D2D" w14:textId="77777777" w:rsidR="005938A9" w:rsidRPr="001F00E7" w:rsidRDefault="005938A9" w:rsidP="005938A9">
      <w:pPr>
        <w:numPr>
          <w:ilvl w:val="1"/>
          <w:numId w:val="2"/>
        </w:numPr>
        <w:jc w:val="both"/>
        <w:rPr>
          <w:sz w:val="24"/>
          <w:szCs w:val="24"/>
        </w:rPr>
      </w:pPr>
      <w:r w:rsidRPr="001F00E7">
        <w:rPr>
          <w:bCs/>
          <w:sz w:val="24"/>
          <w:szCs w:val="24"/>
          <w:lang w:eastAsia="lv-LV"/>
        </w:rPr>
        <w:t xml:space="preserve">Līgumsoda </w:t>
      </w:r>
      <w:r w:rsidRPr="001F00E7">
        <w:rPr>
          <w:noProof/>
          <w:sz w:val="24"/>
          <w:szCs w:val="24"/>
        </w:rPr>
        <w:t xml:space="preserve">samaksa neatbrīvo </w:t>
      </w:r>
      <w:r w:rsidRPr="001F00E7">
        <w:rPr>
          <w:b/>
          <w:bCs/>
          <w:noProof/>
          <w:sz w:val="24"/>
          <w:szCs w:val="24"/>
        </w:rPr>
        <w:t xml:space="preserve">Pusi </w:t>
      </w:r>
      <w:r w:rsidRPr="001F00E7">
        <w:rPr>
          <w:noProof/>
          <w:sz w:val="24"/>
          <w:szCs w:val="24"/>
        </w:rPr>
        <w:t xml:space="preserve">no līgumsaistību pienācīgas izpildes attiecībā pret </w:t>
      </w:r>
      <w:r w:rsidRPr="001F00E7">
        <w:rPr>
          <w:b/>
          <w:noProof/>
          <w:sz w:val="24"/>
          <w:szCs w:val="24"/>
        </w:rPr>
        <w:t>otru Pusi.</w:t>
      </w:r>
    </w:p>
    <w:p w14:paraId="683A07C7" w14:textId="77777777" w:rsidR="005938A9" w:rsidRPr="001F00E7" w:rsidRDefault="005938A9" w:rsidP="005938A9">
      <w:pPr>
        <w:numPr>
          <w:ilvl w:val="1"/>
          <w:numId w:val="2"/>
        </w:numPr>
        <w:jc w:val="both"/>
        <w:rPr>
          <w:sz w:val="24"/>
          <w:szCs w:val="24"/>
        </w:rPr>
      </w:pPr>
      <w:r w:rsidRPr="001F00E7">
        <w:rPr>
          <w:bCs/>
          <w:sz w:val="24"/>
          <w:szCs w:val="24"/>
          <w:lang w:eastAsia="lv-LV"/>
        </w:rPr>
        <w:t xml:space="preserve">Ja Pārdevējs nesniedz Pircējam informāciju (Karšu pārskatu), šajā Līgumā noteiktajā kārtībā un apjomā, vai tas ir nepilnīgs, Pārdevējs maksā Pasūtītājam Līgumsodu 500,00 (pieci simti eiro) par katru gadījumu. </w:t>
      </w:r>
    </w:p>
    <w:p w14:paraId="154954BB" w14:textId="77777777" w:rsidR="005938A9" w:rsidRPr="001F00E7" w:rsidRDefault="005938A9" w:rsidP="005938A9">
      <w:pPr>
        <w:numPr>
          <w:ilvl w:val="1"/>
          <w:numId w:val="2"/>
        </w:numPr>
        <w:jc w:val="both"/>
        <w:rPr>
          <w:sz w:val="24"/>
          <w:szCs w:val="24"/>
        </w:rPr>
      </w:pPr>
      <w:r w:rsidRPr="001F00E7">
        <w:rPr>
          <w:b/>
          <w:noProof/>
          <w:sz w:val="24"/>
          <w:szCs w:val="24"/>
        </w:rPr>
        <w:lastRenderedPageBreak/>
        <w:t>Pārdevējs</w:t>
      </w:r>
      <w:r w:rsidRPr="001F00E7">
        <w:rPr>
          <w:noProof/>
          <w:sz w:val="24"/>
          <w:szCs w:val="24"/>
        </w:rPr>
        <w:t xml:space="preserve"> atlīdzina </w:t>
      </w:r>
      <w:r w:rsidRPr="001F00E7">
        <w:rPr>
          <w:b/>
          <w:noProof/>
          <w:sz w:val="24"/>
          <w:szCs w:val="24"/>
        </w:rPr>
        <w:t>Pircēja</w:t>
      </w:r>
      <w:r w:rsidRPr="001F00E7">
        <w:rPr>
          <w:noProof/>
          <w:sz w:val="24"/>
          <w:szCs w:val="24"/>
        </w:rPr>
        <w:t xml:space="preserve"> zaudējumus, kas radušies nekvalitatīvas Degvielas pārdošanas dēļ, tai skaitā izdevumus, kas </w:t>
      </w:r>
      <w:r w:rsidRPr="001F00E7">
        <w:rPr>
          <w:b/>
          <w:noProof/>
          <w:sz w:val="24"/>
          <w:szCs w:val="24"/>
        </w:rPr>
        <w:t>Pircējam</w:t>
      </w:r>
      <w:r w:rsidRPr="001F00E7">
        <w:rPr>
          <w:noProof/>
          <w:sz w:val="24"/>
          <w:szCs w:val="24"/>
        </w:rPr>
        <w:t xml:space="preserve"> radušies, veicot ekspertīzi par Degvielas kvalitāti un maksā vienreizēju līgumsodu 500,00 euro (pieci simti eiro) par katru šādu gadījumu.</w:t>
      </w:r>
    </w:p>
    <w:p w14:paraId="394451F1" w14:textId="77777777" w:rsidR="005938A9" w:rsidRPr="001F00E7" w:rsidRDefault="005938A9" w:rsidP="005938A9">
      <w:pPr>
        <w:numPr>
          <w:ilvl w:val="1"/>
          <w:numId w:val="2"/>
        </w:numPr>
        <w:jc w:val="both"/>
        <w:rPr>
          <w:sz w:val="24"/>
          <w:szCs w:val="24"/>
        </w:rPr>
      </w:pPr>
      <w:r w:rsidRPr="001F00E7">
        <w:rPr>
          <w:noProof/>
          <w:sz w:val="24"/>
          <w:szCs w:val="24"/>
        </w:rPr>
        <w:t xml:space="preserve">Ja </w:t>
      </w:r>
      <w:r w:rsidRPr="001F00E7">
        <w:rPr>
          <w:b/>
          <w:noProof/>
          <w:sz w:val="24"/>
          <w:szCs w:val="24"/>
        </w:rPr>
        <w:t>Pārdevējs</w:t>
      </w:r>
      <w:r w:rsidRPr="001F00E7">
        <w:rPr>
          <w:noProof/>
          <w:sz w:val="24"/>
          <w:szCs w:val="24"/>
        </w:rPr>
        <w:t xml:space="preserve"> atsakās no Līguma izpildes un tas nav saistīts ar </w:t>
      </w:r>
      <w:r w:rsidRPr="001F00E7">
        <w:rPr>
          <w:b/>
          <w:noProof/>
          <w:sz w:val="24"/>
          <w:szCs w:val="24"/>
        </w:rPr>
        <w:t>Pircēja</w:t>
      </w:r>
      <w:r w:rsidRPr="001F00E7">
        <w:rPr>
          <w:noProof/>
          <w:sz w:val="24"/>
          <w:szCs w:val="24"/>
        </w:rPr>
        <w:t xml:space="preserve"> šī Līguma ietvaros noteikto saistību izpildi, </w:t>
      </w:r>
      <w:r w:rsidRPr="001F00E7">
        <w:rPr>
          <w:b/>
          <w:noProof/>
          <w:sz w:val="24"/>
          <w:szCs w:val="24"/>
        </w:rPr>
        <w:t>Pārdevējs</w:t>
      </w:r>
      <w:r w:rsidRPr="001F00E7">
        <w:rPr>
          <w:noProof/>
          <w:sz w:val="24"/>
          <w:szCs w:val="24"/>
        </w:rPr>
        <w:t xml:space="preserve"> maksā </w:t>
      </w:r>
      <w:r w:rsidRPr="001F00E7">
        <w:rPr>
          <w:b/>
          <w:noProof/>
          <w:sz w:val="24"/>
          <w:szCs w:val="24"/>
        </w:rPr>
        <w:t>Pircējam</w:t>
      </w:r>
      <w:r w:rsidRPr="001F00E7">
        <w:rPr>
          <w:noProof/>
          <w:sz w:val="24"/>
          <w:szCs w:val="24"/>
        </w:rPr>
        <w:t xml:space="preserve"> līgumsodu par Līguma neizpildi vai nepienācīgu izpildi 10% (desmit procenti) apmērā nokopējās Līgumcenas.</w:t>
      </w:r>
    </w:p>
    <w:p w14:paraId="0D085362" w14:textId="77777777" w:rsidR="005938A9" w:rsidRPr="001F00E7" w:rsidRDefault="005938A9" w:rsidP="005938A9">
      <w:pPr>
        <w:numPr>
          <w:ilvl w:val="1"/>
          <w:numId w:val="2"/>
        </w:numPr>
        <w:jc w:val="both"/>
        <w:rPr>
          <w:sz w:val="24"/>
          <w:szCs w:val="24"/>
        </w:rPr>
      </w:pPr>
      <w:r w:rsidRPr="001F00E7">
        <w:rPr>
          <w:bCs/>
          <w:sz w:val="24"/>
          <w:szCs w:val="24"/>
          <w:lang w:eastAsia="lv-LV"/>
        </w:rPr>
        <w:t xml:space="preserve">Līgumā noteikto līgumsodu apmaksa ir jāveic 5 (piecu) darba dienu laikā pēc attiecīgās Puses paziņojuma par līgumsodu nosūtīšanas. Ja Pārdevējs neveic līgumsoda apmaksu Pircējam šajā punktā noteiktajā termiņā, Pircējam ir tiesības ieturēt attiecīgu naudas summu no maksājumiem Pārdevējam savstarpējā ieskaita formā. </w:t>
      </w:r>
    </w:p>
    <w:p w14:paraId="13739F5C" w14:textId="77777777" w:rsidR="005938A9" w:rsidRPr="001F00E7" w:rsidRDefault="005938A9" w:rsidP="005938A9">
      <w:pPr>
        <w:ind w:left="792"/>
        <w:jc w:val="both"/>
        <w:rPr>
          <w:sz w:val="24"/>
          <w:szCs w:val="24"/>
        </w:rPr>
      </w:pPr>
    </w:p>
    <w:p w14:paraId="55B54E35" w14:textId="77777777" w:rsidR="005938A9" w:rsidRPr="001F00E7" w:rsidRDefault="005938A9" w:rsidP="005938A9">
      <w:pPr>
        <w:numPr>
          <w:ilvl w:val="0"/>
          <w:numId w:val="2"/>
        </w:numPr>
        <w:jc w:val="center"/>
        <w:rPr>
          <w:sz w:val="24"/>
          <w:szCs w:val="24"/>
        </w:rPr>
      </w:pPr>
      <w:r w:rsidRPr="001F00E7">
        <w:rPr>
          <w:b/>
          <w:sz w:val="24"/>
          <w:szCs w:val="24"/>
        </w:rPr>
        <w:t>Nepārvarama vara</w:t>
      </w:r>
    </w:p>
    <w:p w14:paraId="27863387" w14:textId="77777777" w:rsidR="005938A9" w:rsidRPr="001F00E7" w:rsidRDefault="005938A9" w:rsidP="005938A9">
      <w:pPr>
        <w:numPr>
          <w:ilvl w:val="1"/>
          <w:numId w:val="2"/>
        </w:numPr>
        <w:jc w:val="both"/>
        <w:rPr>
          <w:sz w:val="24"/>
          <w:szCs w:val="24"/>
        </w:rPr>
      </w:pPr>
      <w:r w:rsidRPr="001F00E7">
        <w:rPr>
          <w:sz w:val="24"/>
          <w:szCs w:val="24"/>
        </w:rPr>
        <w:t>Puses nav atbildīgas par Līguma neizpildi vai nepienācīgu izpildi vai zaudējumu atlīdzībai nepārvaramas varas apstākļu iestāšanās gadījumā, kurus Puses nevarēja paredzēt un novērst ar saprātīgiem līdzekļiem, kuri aizliedz vai ierobežo Pušu darbību un tiešā veidā ietekmē saistību izpildi.</w:t>
      </w:r>
    </w:p>
    <w:p w14:paraId="62738793" w14:textId="77777777" w:rsidR="005938A9" w:rsidRPr="001F00E7" w:rsidRDefault="005938A9" w:rsidP="005938A9">
      <w:pPr>
        <w:numPr>
          <w:ilvl w:val="1"/>
          <w:numId w:val="2"/>
        </w:numPr>
        <w:jc w:val="both"/>
        <w:rPr>
          <w:sz w:val="24"/>
          <w:szCs w:val="24"/>
        </w:rPr>
      </w:pPr>
      <w:r w:rsidRPr="001F00E7">
        <w:rPr>
          <w:sz w:val="24"/>
          <w:szCs w:val="24"/>
        </w:rPr>
        <w:t>Šī punkta noteikumi nav attiecināmi uz gadījumiem, kad nepārvaramas varas apstākļi ir radušies jau pēc tam, kad attiecīgā Puse nokavējusi saistību izpildi.</w:t>
      </w:r>
    </w:p>
    <w:p w14:paraId="052501D3" w14:textId="77777777" w:rsidR="005938A9" w:rsidRPr="001F00E7" w:rsidRDefault="005938A9" w:rsidP="005938A9">
      <w:pPr>
        <w:numPr>
          <w:ilvl w:val="1"/>
          <w:numId w:val="2"/>
        </w:numPr>
        <w:jc w:val="both"/>
        <w:rPr>
          <w:sz w:val="24"/>
          <w:szCs w:val="24"/>
        </w:rPr>
      </w:pPr>
      <w:r w:rsidRPr="001F00E7">
        <w:rPr>
          <w:noProof/>
          <w:sz w:val="24"/>
          <w:szCs w:val="24"/>
        </w:rPr>
        <w:t>Šajā punktā nepārvarama vara nozīmē nekontrolējamu notikumu – ārkārtas situāciju, kuru Saeima vai Ministru kabinets izsludinājis Latvijas Republikā, ko attiecīgā puse nevar iespaidot un kas nav saistīts ar tās kvalifikāciju, vainu vai nolaidību. Par šādiem notikumiem tiek uzskatīti tādi, kas ietekmē Pušu iespēju veikt Līguma izpildi: kari, revolūcijas, epidēmijas, karantīnas ierobežojumi un preču pārvadājumu aizliegumi.</w:t>
      </w:r>
    </w:p>
    <w:p w14:paraId="77C3B2F2" w14:textId="77777777" w:rsidR="005938A9" w:rsidRPr="001F00E7" w:rsidRDefault="005938A9" w:rsidP="005938A9">
      <w:pPr>
        <w:numPr>
          <w:ilvl w:val="1"/>
          <w:numId w:val="2"/>
        </w:numPr>
        <w:jc w:val="both"/>
        <w:rPr>
          <w:sz w:val="24"/>
          <w:szCs w:val="24"/>
        </w:rPr>
      </w:pPr>
      <w:r w:rsidRPr="001F00E7">
        <w:rPr>
          <w:noProof/>
          <w:sz w:val="24"/>
          <w:szCs w:val="24"/>
        </w:rPr>
        <w:t xml:space="preserve">Ja izceļas nepārvaramas varas situācija, Puse nekavējoties paziņo </w:t>
      </w:r>
      <w:r w:rsidRPr="001F00E7">
        <w:rPr>
          <w:b/>
          <w:noProof/>
          <w:sz w:val="24"/>
          <w:szCs w:val="24"/>
        </w:rPr>
        <w:t xml:space="preserve"> </w:t>
      </w:r>
      <w:r w:rsidRPr="001F00E7">
        <w:rPr>
          <w:noProof/>
          <w:sz w:val="24"/>
          <w:szCs w:val="24"/>
        </w:rPr>
        <w:t>otrai Pusei rakstiski par šādiem apstākļiem, to cēloņiem un paredzamo ilgumu. Ja otra Puse rakstiski nav norādījusi savādāk, attiecīgajai Pusei</w:t>
      </w:r>
      <w:r w:rsidRPr="001F00E7">
        <w:rPr>
          <w:b/>
          <w:noProof/>
          <w:sz w:val="24"/>
          <w:szCs w:val="24"/>
        </w:rPr>
        <w:t xml:space="preserve"> </w:t>
      </w:r>
      <w:r w:rsidRPr="001F00E7">
        <w:rPr>
          <w:noProof/>
          <w:sz w:val="24"/>
          <w:szCs w:val="24"/>
        </w:rPr>
        <w:t>ir jāturpina pildīt savas saistības saskaņā ar Līgumu tādā apmērā, kādā to nav ierobežojuši nepārvaramas varas apstākļi. Jebkurai no Pusēm ir tiesības vienpusēji pārtraukt līgumu, ja nepārvaramas varas apstākļu ietekmes izbeigšanās nav paredzama vai ja tie nepārtraukti turpinās ilgāk kā trīs (3) mēnešus, rakstiski paziņojot par to otrai Pusei.</w:t>
      </w:r>
    </w:p>
    <w:p w14:paraId="29B4F011" w14:textId="77777777" w:rsidR="005938A9" w:rsidRPr="001F00E7" w:rsidRDefault="005938A9" w:rsidP="005938A9">
      <w:pPr>
        <w:jc w:val="both"/>
        <w:rPr>
          <w:sz w:val="24"/>
          <w:szCs w:val="24"/>
        </w:rPr>
      </w:pPr>
    </w:p>
    <w:p w14:paraId="1D6A8349" w14:textId="77777777" w:rsidR="005938A9" w:rsidRPr="001F00E7" w:rsidRDefault="005938A9" w:rsidP="005938A9">
      <w:pPr>
        <w:pStyle w:val="ListParagraph"/>
        <w:numPr>
          <w:ilvl w:val="0"/>
          <w:numId w:val="2"/>
        </w:numPr>
        <w:jc w:val="center"/>
        <w:rPr>
          <w:b/>
          <w:bCs/>
          <w:sz w:val="24"/>
          <w:szCs w:val="24"/>
        </w:rPr>
      </w:pPr>
      <w:r w:rsidRPr="001F00E7">
        <w:rPr>
          <w:b/>
          <w:sz w:val="24"/>
          <w:szCs w:val="24"/>
          <w:shd w:val="clear" w:color="auto" w:fill="FFFFFF"/>
          <w:lang w:eastAsia="lv-LV"/>
        </w:rPr>
        <w:t>Konfidencialitāte</w:t>
      </w:r>
    </w:p>
    <w:p w14:paraId="1A3B4976" w14:textId="77777777" w:rsidR="005938A9" w:rsidRPr="001F00E7" w:rsidRDefault="005938A9" w:rsidP="005938A9">
      <w:pPr>
        <w:pStyle w:val="ListParagraph"/>
        <w:numPr>
          <w:ilvl w:val="1"/>
          <w:numId w:val="2"/>
        </w:numPr>
        <w:jc w:val="both"/>
        <w:rPr>
          <w:b/>
          <w:bCs/>
          <w:sz w:val="24"/>
          <w:szCs w:val="24"/>
        </w:rPr>
      </w:pPr>
      <w:r w:rsidRPr="001F00E7">
        <w:rPr>
          <w:sz w:val="24"/>
          <w:szCs w:val="24"/>
        </w:rP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citas Puses darbību), kas kļuvusi tām pieejama līgumsaistību izpildes gaitā, izņemot Latvijas Republikas normatīvajos aktos paredzētos gadījumus.</w:t>
      </w:r>
    </w:p>
    <w:p w14:paraId="6F7DE159" w14:textId="77777777" w:rsidR="005938A9" w:rsidRPr="001F00E7" w:rsidRDefault="005938A9" w:rsidP="005938A9">
      <w:pPr>
        <w:pStyle w:val="ListParagraph"/>
        <w:numPr>
          <w:ilvl w:val="1"/>
          <w:numId w:val="2"/>
        </w:numPr>
        <w:jc w:val="both"/>
        <w:rPr>
          <w:b/>
          <w:bCs/>
          <w:sz w:val="24"/>
          <w:szCs w:val="24"/>
        </w:rPr>
      </w:pPr>
      <w:r w:rsidRPr="001F00E7">
        <w:rPr>
          <w:sz w:val="24"/>
          <w:szCs w:val="24"/>
        </w:rPr>
        <w:t xml:space="preserve">Pusēm ir tiesības sniegt informāciju saviem Apakšuzņēmējiem, piegādātājiem, darbiniekiem un pārstāvjiem, ja tām šī informācija ir nepieciešama </w:t>
      </w:r>
      <w:r w:rsidRPr="001F00E7">
        <w:rPr>
          <w:sz w:val="24"/>
          <w:szCs w:val="24"/>
        </w:rPr>
        <w:lastRenderedPageBreak/>
        <w:t>Līguma izpildei. Puses apņemas nodrošināt minētās informācijas neizpaušanu no darbinieku, Apakšuzņēmēju vai trešo personu puses, kas piedalās Līguma izpildīšanā.</w:t>
      </w:r>
    </w:p>
    <w:p w14:paraId="4B3AF6FC" w14:textId="77777777" w:rsidR="005938A9" w:rsidRPr="001F00E7" w:rsidRDefault="005938A9" w:rsidP="005938A9">
      <w:pPr>
        <w:pStyle w:val="ListParagraph"/>
        <w:numPr>
          <w:ilvl w:val="1"/>
          <w:numId w:val="2"/>
        </w:numPr>
        <w:jc w:val="both"/>
        <w:rPr>
          <w:b/>
          <w:bCs/>
          <w:sz w:val="24"/>
          <w:szCs w:val="24"/>
        </w:rPr>
      </w:pPr>
      <w:r w:rsidRPr="001F00E7">
        <w:rPr>
          <w:sz w:val="24"/>
          <w:szCs w:val="24"/>
        </w:rPr>
        <w:t>Puses ir savstarpēji atbildīgas par Līgumā paredzēto konfidencialitātes noteikumu pārkāpšanu.</w:t>
      </w:r>
    </w:p>
    <w:p w14:paraId="302211DE" w14:textId="77777777" w:rsidR="005938A9" w:rsidRPr="001F00E7" w:rsidRDefault="005938A9" w:rsidP="005938A9">
      <w:pPr>
        <w:pStyle w:val="ListParagraph"/>
        <w:numPr>
          <w:ilvl w:val="1"/>
          <w:numId w:val="2"/>
        </w:numPr>
        <w:jc w:val="both"/>
        <w:rPr>
          <w:b/>
          <w:bCs/>
          <w:sz w:val="24"/>
          <w:szCs w:val="24"/>
        </w:rPr>
      </w:pPr>
      <w:r w:rsidRPr="001F00E7">
        <w:rPr>
          <w:sz w:val="24"/>
          <w:szCs w:val="24"/>
        </w:rPr>
        <w:t>Līguma teksts, izņemot tā informācija, kuru Tirgotājs norāda kā konfidenciālu, tiek publiskots Publisko  iepirkumu likumā noteiktajā kārtībā.</w:t>
      </w:r>
    </w:p>
    <w:p w14:paraId="26142FD7" w14:textId="77777777" w:rsidR="005938A9" w:rsidRPr="001F00E7" w:rsidRDefault="005938A9" w:rsidP="005938A9">
      <w:pPr>
        <w:pStyle w:val="ListParagraph"/>
        <w:ind w:left="792"/>
        <w:jc w:val="both"/>
        <w:rPr>
          <w:b/>
          <w:bCs/>
          <w:sz w:val="24"/>
          <w:szCs w:val="24"/>
        </w:rPr>
      </w:pPr>
    </w:p>
    <w:p w14:paraId="6F7C1BCD" w14:textId="77777777" w:rsidR="005938A9" w:rsidRPr="001F00E7" w:rsidRDefault="005938A9" w:rsidP="005938A9">
      <w:pPr>
        <w:pStyle w:val="ListParagraph"/>
        <w:numPr>
          <w:ilvl w:val="0"/>
          <w:numId w:val="2"/>
        </w:numPr>
        <w:jc w:val="center"/>
        <w:rPr>
          <w:b/>
          <w:bCs/>
          <w:sz w:val="24"/>
          <w:szCs w:val="24"/>
        </w:rPr>
      </w:pPr>
      <w:r w:rsidRPr="001F00E7">
        <w:rPr>
          <w:b/>
          <w:bCs/>
          <w:sz w:val="24"/>
          <w:szCs w:val="24"/>
        </w:rPr>
        <w:t>Fizisko personu datu aizsardzība</w:t>
      </w:r>
    </w:p>
    <w:p w14:paraId="0743795E" w14:textId="77777777" w:rsidR="005938A9" w:rsidRPr="001F00E7" w:rsidRDefault="005938A9" w:rsidP="005938A9">
      <w:pPr>
        <w:pStyle w:val="ListParagraph"/>
        <w:numPr>
          <w:ilvl w:val="1"/>
          <w:numId w:val="2"/>
        </w:numPr>
        <w:jc w:val="both"/>
        <w:rPr>
          <w:b/>
          <w:bCs/>
          <w:sz w:val="24"/>
          <w:szCs w:val="24"/>
        </w:rPr>
      </w:pPr>
      <w:r w:rsidRPr="001F00E7">
        <w:rPr>
          <w:sz w:val="24"/>
          <w:szCs w:val="24"/>
        </w:rPr>
        <w:t xml:space="preserve">Līguma darbības laikā iegūto personas datu apstrādi Puses veic saskaņā ar Eiropas Parlamenta un Padomes 2016.gada 27.aprīļa regulu Nr. 2016/679 par fizisku personu aizsardzību attiecībā uz personas datu apstrādi un šādu datu brīvu apriti un ar ko atceļ Direktīvu 95/46/EK un Latvijas Republikā spēkā esošajiem normatīvajiem aktiem. </w:t>
      </w:r>
    </w:p>
    <w:p w14:paraId="4293C239" w14:textId="77777777" w:rsidR="005938A9" w:rsidRPr="001F00E7" w:rsidRDefault="005938A9" w:rsidP="005938A9">
      <w:pPr>
        <w:pStyle w:val="ListParagraph"/>
        <w:numPr>
          <w:ilvl w:val="1"/>
          <w:numId w:val="2"/>
        </w:numPr>
        <w:jc w:val="both"/>
        <w:rPr>
          <w:b/>
          <w:bCs/>
          <w:sz w:val="24"/>
          <w:szCs w:val="24"/>
        </w:rPr>
      </w:pPr>
      <w:r w:rsidRPr="001F00E7">
        <w:rPr>
          <w:bCs/>
          <w:sz w:val="24"/>
          <w:szCs w:val="24"/>
        </w:rPr>
        <w:t xml:space="preserve">Puses kā patstāvīgi pārziņi ir atbildīgas par Līguma izpildes ietvaros nodoto Pušu pārstāvju/kontaktpersonu/iesaistīto darbinieku un piesaistīto citu speciālistu fizisko personu datu iegūšanas un nodošanas leģitimitāti, konfidencialitāti un apstrādi atbilstoši Latvijas Republikas un Eiropas Savienības normatīvajiem aktiem. </w:t>
      </w:r>
    </w:p>
    <w:p w14:paraId="398ECB97" w14:textId="77777777" w:rsidR="005938A9" w:rsidRPr="001F00E7" w:rsidRDefault="005938A9" w:rsidP="005938A9">
      <w:pPr>
        <w:pStyle w:val="ListParagraph"/>
        <w:numPr>
          <w:ilvl w:val="1"/>
          <w:numId w:val="2"/>
        </w:numPr>
        <w:jc w:val="both"/>
        <w:rPr>
          <w:b/>
          <w:bCs/>
          <w:sz w:val="24"/>
          <w:szCs w:val="24"/>
        </w:rPr>
      </w:pPr>
      <w:r w:rsidRPr="001F00E7">
        <w:rPr>
          <w:sz w:val="24"/>
          <w:szCs w:val="24"/>
        </w:rPr>
        <w:t xml:space="preserve">Pusēm ir tiesības apstrādāt no otras Puses iegūtos fizisko personu datus ar mērķi nodrošināt Līgumā noteikto saistību izpildi, ievērojot normatīvajos aktos noteiktās prasības šādu datu apstrādei, izmantošanai un aizsardzībai. </w:t>
      </w:r>
    </w:p>
    <w:p w14:paraId="36253340" w14:textId="77777777" w:rsidR="005938A9" w:rsidRPr="001F00E7" w:rsidRDefault="005938A9" w:rsidP="005938A9">
      <w:pPr>
        <w:pStyle w:val="ListParagraph"/>
        <w:numPr>
          <w:ilvl w:val="1"/>
          <w:numId w:val="2"/>
        </w:numPr>
        <w:jc w:val="both"/>
        <w:rPr>
          <w:b/>
          <w:bCs/>
          <w:sz w:val="24"/>
          <w:szCs w:val="24"/>
        </w:rPr>
      </w:pPr>
      <w:r w:rsidRPr="001F00E7">
        <w:rPr>
          <w:sz w:val="24"/>
          <w:szCs w:val="24"/>
        </w:rPr>
        <w:t>Puse, kura nodod otrai Pusei fizisko personu datus apstrādei, atbild par piekrišanu iegūšanu no attiecīgajiem datu subjektiem.</w:t>
      </w:r>
    </w:p>
    <w:p w14:paraId="4C2BFE75" w14:textId="77777777" w:rsidR="005938A9" w:rsidRPr="001F00E7" w:rsidRDefault="005938A9" w:rsidP="005938A9">
      <w:pPr>
        <w:pStyle w:val="ListParagraph"/>
        <w:numPr>
          <w:ilvl w:val="1"/>
          <w:numId w:val="2"/>
        </w:numPr>
        <w:jc w:val="both"/>
        <w:rPr>
          <w:b/>
          <w:bCs/>
          <w:sz w:val="24"/>
          <w:szCs w:val="24"/>
        </w:rPr>
      </w:pPr>
      <w:r w:rsidRPr="001F00E7">
        <w:rPr>
          <w:sz w:val="24"/>
          <w:szCs w:val="24"/>
        </w:rPr>
        <w:t>Līguma darbības laikā iegūtos personas datus Puses nodod trešajām personām, tostarp apakšuzņēmējiem, tikai Līgumā vai normatīvajos aktos noteiktajos gadījumos. Šādā gadījumā attiecīgā Puse pirms šādu datu nodošanas par to informē otru Pusi, ja vien spēkā esošie normatīvie akti to neaizliedz.</w:t>
      </w:r>
    </w:p>
    <w:p w14:paraId="4ECDB109" w14:textId="77777777" w:rsidR="005938A9" w:rsidRPr="001F00E7" w:rsidRDefault="005938A9" w:rsidP="005938A9">
      <w:pPr>
        <w:pStyle w:val="ListParagraph"/>
        <w:numPr>
          <w:ilvl w:val="1"/>
          <w:numId w:val="2"/>
        </w:numPr>
        <w:jc w:val="both"/>
        <w:rPr>
          <w:b/>
          <w:bCs/>
          <w:sz w:val="24"/>
          <w:szCs w:val="24"/>
        </w:rPr>
      </w:pPr>
      <w:r w:rsidRPr="001F00E7">
        <w:rPr>
          <w:sz w:val="24"/>
          <w:szCs w:val="24"/>
        </w:rPr>
        <w:t xml:space="preserve">Puses apņemas paziņot ne vēlāk kā 24 h laikā otrai Pusei par visiem notikušajiem personas datu aizsardzības drošības incidentiem, kā arī </w:t>
      </w:r>
      <w:proofErr w:type="spellStart"/>
      <w:r w:rsidRPr="001F00E7">
        <w:rPr>
          <w:sz w:val="24"/>
          <w:szCs w:val="24"/>
        </w:rPr>
        <w:t>rakstveidā</w:t>
      </w:r>
      <w:proofErr w:type="spellEnd"/>
      <w:r w:rsidRPr="001F00E7">
        <w:rPr>
          <w:sz w:val="24"/>
          <w:szCs w:val="24"/>
        </w:rPr>
        <w:t xml:space="preserve"> informē otru Pusi par incidentu un/vai iespējamo incidentu un sniedz visu otras Puses pieprasīto informāciju.</w:t>
      </w:r>
    </w:p>
    <w:p w14:paraId="440D7AA4" w14:textId="77777777" w:rsidR="005938A9" w:rsidRPr="001F00E7" w:rsidRDefault="005938A9" w:rsidP="005938A9">
      <w:pPr>
        <w:pStyle w:val="ListParagraph"/>
        <w:numPr>
          <w:ilvl w:val="1"/>
          <w:numId w:val="2"/>
        </w:numPr>
        <w:jc w:val="both"/>
        <w:rPr>
          <w:b/>
          <w:bCs/>
          <w:sz w:val="24"/>
          <w:szCs w:val="24"/>
        </w:rPr>
      </w:pPr>
      <w:r w:rsidRPr="001F00E7">
        <w:rPr>
          <w:sz w:val="24"/>
          <w:szCs w:val="24"/>
        </w:rPr>
        <w:t>Katra Puse apņemas pēc datu subjekta vai otras Puses pieprasījuma iznīcināt no otras Puses par konkrētu datu subjektu iegūtos datus, ja izbeidzas nepieciešamība tos apstrādāt Līguma izpildes nodrošināšanai.</w:t>
      </w:r>
    </w:p>
    <w:p w14:paraId="5426AD49" w14:textId="77777777" w:rsidR="005938A9" w:rsidRPr="001F00E7" w:rsidRDefault="005938A9" w:rsidP="005938A9">
      <w:pPr>
        <w:ind w:left="792"/>
        <w:jc w:val="both"/>
        <w:rPr>
          <w:sz w:val="24"/>
          <w:szCs w:val="24"/>
        </w:rPr>
      </w:pPr>
    </w:p>
    <w:p w14:paraId="6AD29CD6" w14:textId="77777777" w:rsidR="005938A9" w:rsidRPr="001F00E7" w:rsidRDefault="005938A9" w:rsidP="005938A9">
      <w:pPr>
        <w:numPr>
          <w:ilvl w:val="0"/>
          <w:numId w:val="2"/>
        </w:numPr>
        <w:jc w:val="center"/>
        <w:rPr>
          <w:sz w:val="24"/>
          <w:szCs w:val="24"/>
        </w:rPr>
      </w:pPr>
      <w:r w:rsidRPr="001F00E7">
        <w:rPr>
          <w:b/>
          <w:sz w:val="24"/>
          <w:szCs w:val="24"/>
        </w:rPr>
        <w:t>Līguma darbība, grozīšana, izbeigšana, strīdu izskatīšana</w:t>
      </w:r>
    </w:p>
    <w:p w14:paraId="2CD7BD59" w14:textId="36C11120" w:rsidR="005938A9" w:rsidRPr="001F00E7" w:rsidRDefault="005938A9" w:rsidP="005938A9">
      <w:pPr>
        <w:numPr>
          <w:ilvl w:val="1"/>
          <w:numId w:val="2"/>
        </w:numPr>
        <w:jc w:val="both"/>
        <w:rPr>
          <w:sz w:val="24"/>
          <w:szCs w:val="24"/>
        </w:rPr>
      </w:pPr>
      <w:r w:rsidRPr="001F00E7">
        <w:rPr>
          <w:sz w:val="24"/>
          <w:szCs w:val="24"/>
        </w:rPr>
        <w:t xml:space="preserve">Līgums stājas spēkā </w:t>
      </w:r>
      <w:r w:rsidRPr="001F00E7">
        <w:rPr>
          <w:rFonts w:eastAsia="Calibri"/>
          <w:bCs/>
          <w:sz w:val="24"/>
          <w:szCs w:val="24"/>
        </w:rPr>
        <w:t>ar 202</w:t>
      </w:r>
      <w:r>
        <w:rPr>
          <w:rFonts w:eastAsia="Calibri"/>
          <w:bCs/>
          <w:sz w:val="24"/>
          <w:szCs w:val="24"/>
        </w:rPr>
        <w:t>6</w:t>
      </w:r>
      <w:r w:rsidRPr="001F00E7">
        <w:rPr>
          <w:rFonts w:eastAsia="Calibri"/>
          <w:bCs/>
          <w:sz w:val="24"/>
          <w:szCs w:val="24"/>
        </w:rPr>
        <w:t xml:space="preserve">.gada </w:t>
      </w:r>
      <w:r>
        <w:rPr>
          <w:rFonts w:eastAsia="Calibri"/>
          <w:bCs/>
          <w:sz w:val="24"/>
          <w:szCs w:val="24"/>
        </w:rPr>
        <w:t>__</w:t>
      </w:r>
      <w:r w:rsidRPr="001F00E7">
        <w:rPr>
          <w:rFonts w:eastAsia="Calibri"/>
          <w:bCs/>
          <w:sz w:val="24"/>
          <w:szCs w:val="24"/>
        </w:rPr>
        <w:t>.</w:t>
      </w:r>
      <w:r>
        <w:rPr>
          <w:rFonts w:eastAsia="Calibri"/>
          <w:bCs/>
          <w:sz w:val="24"/>
          <w:szCs w:val="24"/>
        </w:rPr>
        <w:t>augustu</w:t>
      </w:r>
      <w:r w:rsidRPr="001F00E7">
        <w:rPr>
          <w:rFonts w:eastAsia="Calibri"/>
          <w:bCs/>
          <w:sz w:val="24"/>
          <w:szCs w:val="24"/>
        </w:rPr>
        <w:t xml:space="preserve">. </w:t>
      </w:r>
    </w:p>
    <w:p w14:paraId="6B87BFB1" w14:textId="77777777" w:rsidR="005938A9" w:rsidRPr="001F00E7" w:rsidRDefault="005938A9" w:rsidP="005938A9">
      <w:pPr>
        <w:numPr>
          <w:ilvl w:val="1"/>
          <w:numId w:val="2"/>
        </w:numPr>
        <w:jc w:val="both"/>
        <w:rPr>
          <w:sz w:val="24"/>
          <w:szCs w:val="24"/>
        </w:rPr>
      </w:pPr>
      <w:r w:rsidRPr="001F00E7">
        <w:rPr>
          <w:rFonts w:eastAsia="Calibri"/>
          <w:bCs/>
          <w:sz w:val="24"/>
          <w:szCs w:val="24"/>
        </w:rPr>
        <w:t>Līgums ir spēkā Līguma 1.6. punktā noteikto termiņu vai līdz Līgumā ietverto Pušu saistību pilnīgai izpildei vai Līgumā noteiktā kārtībā veiktam termiņa pagarinājumam</w:t>
      </w:r>
      <w:r w:rsidRPr="001F00E7">
        <w:rPr>
          <w:sz w:val="24"/>
          <w:szCs w:val="24"/>
        </w:rPr>
        <w:t xml:space="preserve"> vai līdz brīdim, kad Puses ir panākušas vienošanos par Līguma izpildes pārtraukšanu, vai arī līdz brīdim, kad kāda Pusēm, saskaņā ar šo Līgumu, to lauž vienpusēji.</w:t>
      </w:r>
    </w:p>
    <w:p w14:paraId="51D1EAA0" w14:textId="77777777" w:rsidR="005938A9" w:rsidRPr="001F00E7" w:rsidRDefault="005938A9" w:rsidP="005938A9">
      <w:pPr>
        <w:numPr>
          <w:ilvl w:val="1"/>
          <w:numId w:val="2"/>
        </w:numPr>
        <w:jc w:val="both"/>
        <w:rPr>
          <w:sz w:val="24"/>
          <w:szCs w:val="24"/>
        </w:rPr>
      </w:pPr>
      <w:r w:rsidRPr="001F00E7">
        <w:rPr>
          <w:rFonts w:eastAsia="Calibri"/>
          <w:bCs/>
          <w:sz w:val="24"/>
          <w:szCs w:val="24"/>
        </w:rPr>
        <w:t xml:space="preserve">Puses var pagarināt Līguma darbības termiņu šajā Līgumā un Publisko iepirkumu likumā noteiktā kārtībā. </w:t>
      </w:r>
    </w:p>
    <w:p w14:paraId="7D22E9BE" w14:textId="77777777" w:rsidR="005938A9" w:rsidRPr="00FF60C4" w:rsidRDefault="005938A9" w:rsidP="005938A9">
      <w:pPr>
        <w:pStyle w:val="ListParagraph"/>
        <w:numPr>
          <w:ilvl w:val="1"/>
          <w:numId w:val="2"/>
        </w:numPr>
        <w:suppressAutoHyphens/>
        <w:autoSpaceDN w:val="0"/>
        <w:contextualSpacing w:val="0"/>
        <w:jc w:val="both"/>
        <w:rPr>
          <w:sz w:val="24"/>
          <w:szCs w:val="24"/>
        </w:rPr>
      </w:pPr>
      <w:r w:rsidRPr="0068620E">
        <w:rPr>
          <w:sz w:val="24"/>
          <w:szCs w:val="24"/>
        </w:rPr>
        <w:lastRenderedPageBreak/>
        <w:t xml:space="preserve">Pircējs Līguma izpildes laikā saskaņā ar </w:t>
      </w:r>
      <w:r>
        <w:rPr>
          <w:sz w:val="24"/>
          <w:szCs w:val="24"/>
        </w:rPr>
        <w:t>PIL</w:t>
      </w:r>
      <w:r w:rsidRPr="0068620E">
        <w:rPr>
          <w:sz w:val="24"/>
          <w:szCs w:val="24"/>
        </w:rPr>
        <w:t>, neatkarīgi no tā vai tie ir būtiski vai nebūtiski, var pieļaut grozījumu veikšanu šādos gadījumos:</w:t>
      </w:r>
    </w:p>
    <w:p w14:paraId="3F6E1443" w14:textId="77777777" w:rsidR="005938A9" w:rsidRDefault="005938A9" w:rsidP="005938A9">
      <w:pPr>
        <w:pStyle w:val="ListParagraph"/>
        <w:numPr>
          <w:ilvl w:val="2"/>
          <w:numId w:val="2"/>
        </w:numPr>
        <w:suppressAutoHyphens/>
        <w:autoSpaceDN w:val="0"/>
        <w:contextualSpacing w:val="0"/>
        <w:jc w:val="both"/>
        <w:rPr>
          <w:sz w:val="24"/>
          <w:szCs w:val="24"/>
        </w:rPr>
      </w:pPr>
      <w:r w:rsidRPr="00FF60C4">
        <w:rPr>
          <w:sz w:val="24"/>
          <w:szCs w:val="24"/>
        </w:rPr>
        <w:t>ja ir jāpagarina Līguma termiņš</w:t>
      </w:r>
      <w:r>
        <w:rPr>
          <w:sz w:val="24"/>
          <w:szCs w:val="24"/>
        </w:rPr>
        <w:t xml:space="preserve">. </w:t>
      </w:r>
    </w:p>
    <w:p w14:paraId="7D0C1A17" w14:textId="77777777" w:rsidR="005938A9" w:rsidRPr="00FF60C4" w:rsidRDefault="005938A9" w:rsidP="005938A9">
      <w:pPr>
        <w:pStyle w:val="ListParagraph"/>
        <w:ind w:left="1701"/>
        <w:jc w:val="both"/>
        <w:rPr>
          <w:sz w:val="24"/>
          <w:szCs w:val="24"/>
        </w:rPr>
      </w:pPr>
      <w:r w:rsidRPr="00FF60C4">
        <w:rPr>
          <w:sz w:val="24"/>
          <w:szCs w:val="24"/>
        </w:rPr>
        <w:t>Līguma termiņš var tikt pagarināts, proporcionāli grozījumu apjomam, ja Līguma saistību izpilde var tikt kavēta, rodoties ar Līguma izpildi saistītiem neatkarīgiem apstākļiem, kas sākotnēji saprātīgi netika paredzēti, un tie neļauj Pusēm izpildīt Līguma saistības Līguma termiņā, kā arī citos pamatotos gadījumos;</w:t>
      </w:r>
    </w:p>
    <w:p w14:paraId="5451D6B2" w14:textId="77777777" w:rsidR="005938A9" w:rsidRDefault="005938A9" w:rsidP="005938A9">
      <w:pPr>
        <w:pStyle w:val="ListParagraph"/>
        <w:numPr>
          <w:ilvl w:val="2"/>
          <w:numId w:val="2"/>
        </w:numPr>
        <w:suppressAutoHyphens/>
        <w:autoSpaceDN w:val="0"/>
        <w:contextualSpacing w:val="0"/>
        <w:jc w:val="both"/>
        <w:rPr>
          <w:sz w:val="24"/>
          <w:szCs w:val="24"/>
        </w:rPr>
      </w:pPr>
      <w:r>
        <w:rPr>
          <w:sz w:val="24"/>
          <w:szCs w:val="24"/>
        </w:rPr>
        <w:t xml:space="preserve">ja </w:t>
      </w:r>
      <w:r w:rsidRPr="0068620E">
        <w:rPr>
          <w:sz w:val="24"/>
          <w:szCs w:val="24"/>
        </w:rPr>
        <w:t xml:space="preserve">ir nepieciešams palielināt vai samazināt </w:t>
      </w:r>
      <w:r>
        <w:rPr>
          <w:sz w:val="24"/>
          <w:szCs w:val="24"/>
        </w:rPr>
        <w:t xml:space="preserve">degvielas </w:t>
      </w:r>
      <w:r w:rsidRPr="0068620E">
        <w:rPr>
          <w:sz w:val="24"/>
          <w:szCs w:val="24"/>
        </w:rPr>
        <w:t>daudzumu;</w:t>
      </w:r>
    </w:p>
    <w:p w14:paraId="62A64BB2" w14:textId="77777777" w:rsidR="005938A9" w:rsidRPr="0068620E" w:rsidRDefault="005938A9" w:rsidP="005938A9">
      <w:pPr>
        <w:pStyle w:val="ListParagraph"/>
        <w:numPr>
          <w:ilvl w:val="2"/>
          <w:numId w:val="2"/>
        </w:numPr>
        <w:suppressAutoHyphens/>
        <w:autoSpaceDN w:val="0"/>
        <w:contextualSpacing w:val="0"/>
        <w:jc w:val="both"/>
        <w:rPr>
          <w:sz w:val="24"/>
          <w:szCs w:val="24"/>
        </w:rPr>
      </w:pPr>
      <w:r>
        <w:rPr>
          <w:sz w:val="24"/>
          <w:szCs w:val="24"/>
        </w:rPr>
        <w:t>ja ir nepieciešamas palielināt vai samazināt degvielas piegādes vietas.</w:t>
      </w:r>
    </w:p>
    <w:p w14:paraId="20B2CE1F" w14:textId="77777777" w:rsidR="005938A9" w:rsidRPr="00F2393E" w:rsidRDefault="005938A9" w:rsidP="005938A9">
      <w:pPr>
        <w:numPr>
          <w:ilvl w:val="1"/>
          <w:numId w:val="2"/>
        </w:numPr>
        <w:jc w:val="both"/>
        <w:rPr>
          <w:sz w:val="24"/>
          <w:szCs w:val="24"/>
        </w:rPr>
      </w:pPr>
      <w:r w:rsidRPr="001F00E7">
        <w:rPr>
          <w:rFonts w:eastAsia="Calibri"/>
          <w:bCs/>
          <w:sz w:val="24"/>
          <w:szCs w:val="24"/>
        </w:rPr>
        <w:t xml:space="preserve">Visi grozījumi izdarāmi </w:t>
      </w:r>
      <w:proofErr w:type="spellStart"/>
      <w:r w:rsidRPr="001F00E7">
        <w:rPr>
          <w:rFonts w:eastAsia="Calibri"/>
          <w:bCs/>
          <w:sz w:val="24"/>
          <w:szCs w:val="24"/>
        </w:rPr>
        <w:t>rakstveidā</w:t>
      </w:r>
      <w:proofErr w:type="spellEnd"/>
      <w:r w:rsidRPr="001F00E7">
        <w:rPr>
          <w:rFonts w:eastAsia="Calibri"/>
          <w:bCs/>
          <w:sz w:val="24"/>
          <w:szCs w:val="24"/>
        </w:rPr>
        <w:t xml:space="preserve"> un tie stājas spēkā tika pēc tam kad tos parakstījuši abu Pušu pilnvarotie pārstāvji. </w:t>
      </w:r>
    </w:p>
    <w:p w14:paraId="069A48AB" w14:textId="77777777" w:rsidR="005938A9" w:rsidRPr="001F00E7" w:rsidRDefault="005938A9" w:rsidP="005938A9">
      <w:pPr>
        <w:numPr>
          <w:ilvl w:val="1"/>
          <w:numId w:val="2"/>
        </w:numPr>
        <w:jc w:val="both"/>
        <w:rPr>
          <w:sz w:val="24"/>
          <w:szCs w:val="24"/>
        </w:rPr>
      </w:pPr>
      <w:r w:rsidRPr="001F00E7">
        <w:rPr>
          <w:sz w:val="24"/>
          <w:szCs w:val="24"/>
        </w:rPr>
        <w:t>Pusēm ir tiesības izbeigt Līgumu pirms noteiktā termiņa, savstarpēji par to vienojoties.</w:t>
      </w:r>
    </w:p>
    <w:p w14:paraId="67E26D95" w14:textId="77777777" w:rsidR="005938A9" w:rsidRPr="001F00E7" w:rsidRDefault="005938A9" w:rsidP="005938A9">
      <w:pPr>
        <w:numPr>
          <w:ilvl w:val="1"/>
          <w:numId w:val="2"/>
        </w:numPr>
        <w:jc w:val="both"/>
        <w:rPr>
          <w:sz w:val="24"/>
          <w:szCs w:val="24"/>
        </w:rPr>
      </w:pPr>
      <w:r w:rsidRPr="001F00E7">
        <w:rPr>
          <w:sz w:val="24"/>
          <w:szCs w:val="24"/>
        </w:rPr>
        <w:t>Pircējam ir tiesības vienpusējā kārtā izbeigt Līgumu nekavējoties, par informējot Pārdevēju, bez jebkādas soda sankcijas piemērošanas gadījumos:</w:t>
      </w:r>
    </w:p>
    <w:p w14:paraId="7492E66F" w14:textId="77777777" w:rsidR="005938A9" w:rsidRPr="001F00E7" w:rsidRDefault="005938A9" w:rsidP="005938A9">
      <w:pPr>
        <w:numPr>
          <w:ilvl w:val="2"/>
          <w:numId w:val="2"/>
        </w:numPr>
        <w:jc w:val="both"/>
        <w:rPr>
          <w:sz w:val="24"/>
          <w:szCs w:val="24"/>
        </w:rPr>
      </w:pPr>
      <w:r w:rsidRPr="001F00E7">
        <w:rPr>
          <w:sz w:val="24"/>
          <w:szCs w:val="24"/>
        </w:rPr>
        <w:t xml:space="preserve">ja </w:t>
      </w:r>
      <w:r w:rsidRPr="001F00E7">
        <w:rPr>
          <w:sz w:val="24"/>
          <w:szCs w:val="24"/>
          <w:lang w:eastAsia="lv-LV"/>
        </w:rPr>
        <w:t xml:space="preserve">ir pieņemts tiesas lēmums par </w:t>
      </w:r>
      <w:r w:rsidRPr="001F00E7">
        <w:rPr>
          <w:b/>
          <w:sz w:val="24"/>
          <w:szCs w:val="24"/>
          <w:lang w:eastAsia="lv-LV"/>
        </w:rPr>
        <w:t>Pārdevēja</w:t>
      </w:r>
      <w:r w:rsidRPr="001F00E7">
        <w:rPr>
          <w:sz w:val="24"/>
          <w:szCs w:val="24"/>
          <w:lang w:eastAsia="lv-LV"/>
        </w:rPr>
        <w:t xml:space="preserve"> maksātnespēju, </w:t>
      </w:r>
      <w:r w:rsidRPr="001F00E7">
        <w:rPr>
          <w:b/>
          <w:sz w:val="24"/>
          <w:szCs w:val="24"/>
          <w:lang w:eastAsia="lv-LV"/>
        </w:rPr>
        <w:t>Pārdevējam</w:t>
      </w:r>
      <w:r w:rsidRPr="001F00E7">
        <w:rPr>
          <w:sz w:val="24"/>
          <w:szCs w:val="24"/>
          <w:lang w:eastAsia="lv-LV"/>
        </w:rPr>
        <w:t xml:space="preserve"> piemērots tiesiskās aizsardzības process, vai </w:t>
      </w:r>
      <w:r w:rsidRPr="001F00E7">
        <w:rPr>
          <w:b/>
          <w:sz w:val="24"/>
          <w:szCs w:val="24"/>
          <w:lang w:eastAsia="lv-LV"/>
        </w:rPr>
        <w:t>Izpildītājs</w:t>
      </w:r>
      <w:r w:rsidRPr="001F00E7">
        <w:rPr>
          <w:sz w:val="24"/>
          <w:szCs w:val="24"/>
          <w:lang w:eastAsia="lv-LV"/>
        </w:rPr>
        <w:t xml:space="preserve"> uzsācis likvidāciju;</w:t>
      </w:r>
    </w:p>
    <w:p w14:paraId="429F3373" w14:textId="77777777" w:rsidR="005938A9" w:rsidRPr="001F00E7" w:rsidRDefault="005938A9" w:rsidP="005938A9">
      <w:pPr>
        <w:numPr>
          <w:ilvl w:val="2"/>
          <w:numId w:val="2"/>
        </w:numPr>
        <w:jc w:val="both"/>
        <w:rPr>
          <w:sz w:val="24"/>
          <w:szCs w:val="24"/>
        </w:rPr>
      </w:pPr>
      <w:r w:rsidRPr="001F00E7">
        <w:rPr>
          <w:sz w:val="24"/>
          <w:szCs w:val="24"/>
        </w:rPr>
        <w:t>ja Latvijas Republikas kompetenta valsts vai pašvaldības institūcija Pārdevēja saimnieciskajā darbībā ir konstatējusi Latvijas Republikas normatīvo aktu pārkāpumu un apturējusi tā darbību;</w:t>
      </w:r>
    </w:p>
    <w:p w14:paraId="708597D1" w14:textId="77777777" w:rsidR="005938A9" w:rsidRPr="001F00E7" w:rsidRDefault="005938A9" w:rsidP="005938A9">
      <w:pPr>
        <w:numPr>
          <w:ilvl w:val="2"/>
          <w:numId w:val="2"/>
        </w:numPr>
        <w:jc w:val="both"/>
        <w:rPr>
          <w:sz w:val="24"/>
          <w:szCs w:val="24"/>
        </w:rPr>
      </w:pPr>
      <w:r w:rsidRPr="001F00E7">
        <w:rPr>
          <w:sz w:val="24"/>
          <w:szCs w:val="24"/>
        </w:rPr>
        <w:t xml:space="preserve">ja kļuvis zināms, ka pirms Līguma noslēgšanas ir pastāvējuši </w:t>
      </w:r>
      <w:r w:rsidRPr="001F00E7">
        <w:rPr>
          <w:b/>
          <w:sz w:val="24"/>
          <w:szCs w:val="24"/>
        </w:rPr>
        <w:t>Pircējam</w:t>
      </w:r>
      <w:r w:rsidRPr="001F00E7">
        <w:rPr>
          <w:sz w:val="24"/>
          <w:szCs w:val="24"/>
        </w:rPr>
        <w:t xml:space="preserve"> nezināmi apstākļi, kas dod pamatu pret </w:t>
      </w:r>
      <w:r w:rsidRPr="001F00E7">
        <w:rPr>
          <w:b/>
          <w:sz w:val="24"/>
          <w:szCs w:val="24"/>
        </w:rPr>
        <w:t>Pārdevēju</w:t>
      </w:r>
      <w:r w:rsidRPr="001F00E7">
        <w:rPr>
          <w:sz w:val="24"/>
          <w:szCs w:val="24"/>
        </w:rPr>
        <w:t xml:space="preserve"> piemērot vai tiek piemērotas starptautiskās vai nacionālās sankcijas vai būtiskas finanšu un kapitāla tirgus intereses ietekmējošas ES vai Ziemeļatlantijas līguma organizācijas (NATO) dalībvalsts noteiktās sankcijas.</w:t>
      </w:r>
    </w:p>
    <w:p w14:paraId="501E3359" w14:textId="77777777" w:rsidR="005938A9" w:rsidRPr="001F00E7" w:rsidRDefault="005938A9" w:rsidP="005938A9">
      <w:pPr>
        <w:numPr>
          <w:ilvl w:val="1"/>
          <w:numId w:val="2"/>
        </w:numPr>
        <w:jc w:val="both"/>
        <w:rPr>
          <w:sz w:val="24"/>
          <w:szCs w:val="24"/>
        </w:rPr>
      </w:pPr>
      <w:r>
        <w:rPr>
          <w:sz w:val="24"/>
          <w:szCs w:val="24"/>
        </w:rPr>
        <w:t xml:space="preserve">Ja </w:t>
      </w:r>
      <w:r w:rsidRPr="001F00E7">
        <w:rPr>
          <w:sz w:val="24"/>
          <w:szCs w:val="24"/>
        </w:rPr>
        <w:t>1</w:t>
      </w:r>
      <w:r>
        <w:rPr>
          <w:sz w:val="24"/>
          <w:szCs w:val="24"/>
        </w:rPr>
        <w:t>2</w:t>
      </w:r>
      <w:r w:rsidRPr="001F00E7">
        <w:rPr>
          <w:sz w:val="24"/>
          <w:szCs w:val="24"/>
        </w:rPr>
        <w:t>.</w:t>
      </w:r>
      <w:r>
        <w:rPr>
          <w:sz w:val="24"/>
          <w:szCs w:val="24"/>
        </w:rPr>
        <w:t>7</w:t>
      </w:r>
      <w:r w:rsidRPr="001F00E7">
        <w:rPr>
          <w:sz w:val="24"/>
          <w:szCs w:val="24"/>
        </w:rPr>
        <w:t>.punktā noteiktajos gadījumos Līgums tiek atcelts paziņojuma kārtībā. Līgums ir uzskatāms par atceltu 15 (piecpadsmitajā) dienā no paziņojuma nosūtīšanas ierakstītā sūtījumā uz adresāta juridisko adresi vai parakstīts ar drošu elektronisko parakstu nosūtīts uz Pušu rekvizītos norādīto saziņas e-pastu.</w:t>
      </w:r>
    </w:p>
    <w:p w14:paraId="31A4B214" w14:textId="77777777" w:rsidR="005938A9" w:rsidRPr="001F00E7" w:rsidRDefault="005938A9" w:rsidP="005938A9">
      <w:pPr>
        <w:numPr>
          <w:ilvl w:val="1"/>
          <w:numId w:val="2"/>
        </w:numPr>
        <w:jc w:val="both"/>
        <w:rPr>
          <w:sz w:val="24"/>
          <w:szCs w:val="24"/>
        </w:rPr>
      </w:pPr>
      <w:r w:rsidRPr="001F00E7">
        <w:rPr>
          <w:sz w:val="24"/>
          <w:szCs w:val="24"/>
        </w:rPr>
        <w:t>Pircējam ir tiesības vienpusējā kārtā izbeigt Līgumu, par to iepriekš rakstiski brīdinot Pārdevēju vismaz 30 (trīsdesmit) dienas iepriekš, bez jebkādas soda sankcijas piemērošanas gadījumos:</w:t>
      </w:r>
    </w:p>
    <w:p w14:paraId="16506D74" w14:textId="77777777" w:rsidR="005938A9" w:rsidRPr="001F00E7" w:rsidRDefault="005938A9" w:rsidP="005938A9">
      <w:pPr>
        <w:numPr>
          <w:ilvl w:val="2"/>
          <w:numId w:val="2"/>
        </w:numPr>
        <w:jc w:val="both"/>
        <w:rPr>
          <w:sz w:val="24"/>
          <w:szCs w:val="24"/>
        </w:rPr>
      </w:pPr>
      <w:r w:rsidRPr="001F00E7">
        <w:rPr>
          <w:sz w:val="24"/>
          <w:szCs w:val="24"/>
        </w:rPr>
        <w:t>ja Pircējam neapmierina Degvielas kvalitāte, ja tā neatbilst Līguma noteikumiem un Latvijas Republikas noteiktajiem Degvielas kvalitātes standartiem, ko apstiprina atbilstošs ekspertīzes vai eksperta slēdziens;</w:t>
      </w:r>
    </w:p>
    <w:p w14:paraId="2683B9DC" w14:textId="77777777" w:rsidR="005938A9" w:rsidRPr="001F00E7" w:rsidRDefault="005938A9" w:rsidP="005938A9">
      <w:pPr>
        <w:numPr>
          <w:ilvl w:val="2"/>
          <w:numId w:val="2"/>
        </w:numPr>
        <w:jc w:val="both"/>
        <w:rPr>
          <w:sz w:val="24"/>
          <w:szCs w:val="24"/>
        </w:rPr>
      </w:pPr>
      <w:r w:rsidRPr="001F00E7">
        <w:rPr>
          <w:sz w:val="24"/>
          <w:szCs w:val="24"/>
        </w:rPr>
        <w:t>ja Pārdevējs ir samazinājis vai, informējot par to Pircēju, vēlas samazināt Līguma 2.2. punktā noteikto Degvielas cenas atlaidi;</w:t>
      </w:r>
    </w:p>
    <w:p w14:paraId="267DE1AC" w14:textId="77777777" w:rsidR="005938A9" w:rsidRPr="001F00E7" w:rsidRDefault="005938A9" w:rsidP="005938A9">
      <w:pPr>
        <w:numPr>
          <w:ilvl w:val="2"/>
          <w:numId w:val="2"/>
        </w:numPr>
        <w:jc w:val="both"/>
        <w:rPr>
          <w:sz w:val="24"/>
          <w:szCs w:val="24"/>
        </w:rPr>
      </w:pPr>
      <w:r w:rsidRPr="001F00E7">
        <w:rPr>
          <w:b/>
          <w:sz w:val="24"/>
          <w:szCs w:val="24"/>
          <w:lang w:eastAsia="lv-LV"/>
        </w:rPr>
        <w:t xml:space="preserve">Pārdevējs Pircējam </w:t>
      </w:r>
      <w:r w:rsidRPr="001F00E7">
        <w:rPr>
          <w:sz w:val="24"/>
          <w:szCs w:val="24"/>
          <w:lang w:eastAsia="lv-LV"/>
        </w:rPr>
        <w:t xml:space="preserve">nodarījis zaudējumus vairāk kā 10 (desmit) % apmērā no Līgumcenas un par šiem zaudējumiem starp pusēm nav strīda vai ir spēkā stājies Latvijas Republikas tiesas spriedums par to piedziņu, un </w:t>
      </w:r>
      <w:r w:rsidRPr="001F00E7">
        <w:rPr>
          <w:b/>
          <w:sz w:val="24"/>
          <w:szCs w:val="24"/>
          <w:lang w:eastAsia="lv-LV"/>
        </w:rPr>
        <w:t>Pasūtītājs</w:t>
      </w:r>
      <w:r w:rsidRPr="001F00E7">
        <w:rPr>
          <w:sz w:val="24"/>
          <w:szCs w:val="24"/>
          <w:lang w:eastAsia="lv-LV"/>
        </w:rPr>
        <w:t xml:space="preserve"> noteiktajā termiņā nav tos atlīdzinājis.</w:t>
      </w:r>
    </w:p>
    <w:p w14:paraId="46475887" w14:textId="77777777" w:rsidR="005938A9" w:rsidRPr="001F00E7" w:rsidRDefault="005938A9" w:rsidP="005938A9">
      <w:pPr>
        <w:numPr>
          <w:ilvl w:val="1"/>
          <w:numId w:val="2"/>
        </w:numPr>
        <w:jc w:val="both"/>
        <w:rPr>
          <w:sz w:val="24"/>
          <w:szCs w:val="24"/>
        </w:rPr>
      </w:pPr>
      <w:r w:rsidRPr="001F00E7">
        <w:rPr>
          <w:sz w:val="24"/>
          <w:szCs w:val="24"/>
        </w:rPr>
        <w:t xml:space="preserve">Pārdevējam ir tiesības vienpusējā kārtā izbeigt Līgumu, par to iepriekš rakstiski brīdinot Pircēju vismaz 30 (trīsdesmit) dienas iepriekš, bez jebkādas soda sankcijas piemērošanas gadījumā, ja </w:t>
      </w:r>
      <w:r w:rsidRPr="001F00E7">
        <w:rPr>
          <w:b/>
          <w:sz w:val="24"/>
          <w:szCs w:val="24"/>
          <w:lang w:eastAsia="lv-LV"/>
        </w:rPr>
        <w:t>Pircējs</w:t>
      </w:r>
      <w:r w:rsidRPr="001F00E7">
        <w:rPr>
          <w:sz w:val="24"/>
          <w:szCs w:val="24"/>
          <w:lang w:eastAsia="lv-LV"/>
        </w:rPr>
        <w:t xml:space="preserve"> neveic maksājumus un līgumsods sasniedzis 10 (desmit) % no Līgumcenas.</w:t>
      </w:r>
    </w:p>
    <w:p w14:paraId="3A1C131A" w14:textId="5898A238" w:rsidR="005938A9" w:rsidRPr="001F00E7" w:rsidRDefault="005938A9" w:rsidP="005938A9">
      <w:pPr>
        <w:numPr>
          <w:ilvl w:val="1"/>
          <w:numId w:val="2"/>
        </w:numPr>
        <w:jc w:val="both"/>
        <w:rPr>
          <w:sz w:val="24"/>
          <w:szCs w:val="24"/>
        </w:rPr>
      </w:pPr>
      <w:r w:rsidRPr="001F00E7">
        <w:rPr>
          <w:sz w:val="24"/>
          <w:szCs w:val="24"/>
        </w:rPr>
        <w:lastRenderedPageBreak/>
        <w:t>Gadījumā, ja kāda no Pusēm ir informējusi otru Pusi par iespējamo vai plānoto Līguma pārtraukšanu 1</w:t>
      </w:r>
      <w:r>
        <w:rPr>
          <w:sz w:val="24"/>
          <w:szCs w:val="24"/>
        </w:rPr>
        <w:t>2</w:t>
      </w:r>
      <w:r>
        <w:rPr>
          <w:sz w:val="24"/>
          <w:szCs w:val="24"/>
        </w:rPr>
        <w:t>.</w:t>
      </w:r>
      <w:r>
        <w:rPr>
          <w:sz w:val="24"/>
          <w:szCs w:val="24"/>
        </w:rPr>
        <w:t>7</w:t>
      </w:r>
      <w:r w:rsidRPr="001F00E7">
        <w:rPr>
          <w:sz w:val="24"/>
          <w:szCs w:val="24"/>
        </w:rPr>
        <w:t>. un 1</w:t>
      </w:r>
      <w:r>
        <w:rPr>
          <w:sz w:val="24"/>
          <w:szCs w:val="24"/>
        </w:rPr>
        <w:t>2</w:t>
      </w:r>
      <w:r w:rsidRPr="001F00E7">
        <w:rPr>
          <w:sz w:val="24"/>
          <w:szCs w:val="24"/>
        </w:rPr>
        <w:t>.</w:t>
      </w:r>
      <w:r>
        <w:rPr>
          <w:sz w:val="24"/>
          <w:szCs w:val="24"/>
        </w:rPr>
        <w:t>9</w:t>
      </w:r>
      <w:r w:rsidRPr="001F00E7">
        <w:rPr>
          <w:sz w:val="24"/>
          <w:szCs w:val="24"/>
        </w:rPr>
        <w:t xml:space="preserve">. punktos noteiktajos gadījumos un kārtībā, bet brīdinājumu saņēmusī Puse ir novērsusi Līguma atcelšanas pamatu brīdinājumā noteiktā termiņā, Līgums var tikt turpināts, ievērojot tajā ietvertos nosacījumus un termiņus. </w:t>
      </w:r>
    </w:p>
    <w:p w14:paraId="6215A10A" w14:textId="77777777" w:rsidR="005938A9" w:rsidRPr="001F00E7" w:rsidRDefault="005938A9" w:rsidP="005938A9">
      <w:pPr>
        <w:numPr>
          <w:ilvl w:val="1"/>
          <w:numId w:val="2"/>
        </w:numPr>
        <w:jc w:val="both"/>
        <w:rPr>
          <w:sz w:val="24"/>
          <w:szCs w:val="24"/>
        </w:rPr>
      </w:pPr>
      <w:r w:rsidRPr="001F00E7">
        <w:rPr>
          <w:sz w:val="24"/>
          <w:szCs w:val="24"/>
        </w:rPr>
        <w:t>Līguma pirmstermiņa izbeigšanas gadījumā, ne vēlāk kā 5 dienu laikā no Līguma izbeigšanas dienas Pārdevējs sagatavo un paziņo Pircējam savstarpējos norēķinus. Pircējam ir tiesības 10 (desmit) darba dienu laikā no norēķinu salīdzināšanas akta saņemšanas iesniegt Pārdevējam savus iebildumus par norēķinu pareizību. Saņemot iebildumus, Pārdevējs nezaudē tiesības uz samaksu, kas viņam atbilstoši norēķinam pienākas.</w:t>
      </w:r>
    </w:p>
    <w:p w14:paraId="72CFD93E" w14:textId="77777777" w:rsidR="005938A9" w:rsidRPr="001F00E7" w:rsidRDefault="005938A9" w:rsidP="005938A9">
      <w:pPr>
        <w:numPr>
          <w:ilvl w:val="1"/>
          <w:numId w:val="2"/>
        </w:numPr>
        <w:jc w:val="both"/>
        <w:rPr>
          <w:sz w:val="24"/>
          <w:szCs w:val="24"/>
        </w:rPr>
      </w:pPr>
      <w:r w:rsidRPr="001F00E7">
        <w:rPr>
          <w:sz w:val="24"/>
          <w:szCs w:val="24"/>
        </w:rPr>
        <w:t>Ja Pircējs 10 (desmit) darba dienu laikā no norēķinu salīdzināšanas akta saņemšanas dienas nav iesniedzis Pārdevējam iebildumus par saņemto salīdzināšanas aktu, tad šis akts uzskatāms par galīgu un nav apstrīdams.</w:t>
      </w:r>
    </w:p>
    <w:p w14:paraId="2ACE0CD8" w14:textId="77777777" w:rsidR="005938A9" w:rsidRPr="001F00E7" w:rsidRDefault="005938A9" w:rsidP="005938A9">
      <w:pPr>
        <w:numPr>
          <w:ilvl w:val="1"/>
          <w:numId w:val="2"/>
        </w:numPr>
        <w:jc w:val="both"/>
        <w:rPr>
          <w:sz w:val="24"/>
          <w:szCs w:val="24"/>
        </w:rPr>
      </w:pPr>
      <w:r w:rsidRPr="001F00E7">
        <w:rPr>
          <w:sz w:val="24"/>
          <w:szCs w:val="24"/>
        </w:rPr>
        <w:t>Puses risina strīdus sarunu ceļā, ar iespēju panākt vienošanos. Ja Puses nevar vienoties sarunu ceļā, strīdi tiek risināti tiesā Latvijas Republikā spēkā esošo normatīvo aktu noteiktajā kārtībā.</w:t>
      </w:r>
    </w:p>
    <w:p w14:paraId="3DCF94E8" w14:textId="77777777" w:rsidR="005938A9" w:rsidRPr="001F00E7" w:rsidRDefault="005938A9" w:rsidP="005938A9">
      <w:pPr>
        <w:ind w:left="792"/>
        <w:jc w:val="both"/>
        <w:rPr>
          <w:sz w:val="24"/>
          <w:szCs w:val="24"/>
        </w:rPr>
      </w:pPr>
    </w:p>
    <w:p w14:paraId="5F906B56" w14:textId="77777777" w:rsidR="005938A9" w:rsidRPr="001F00E7" w:rsidRDefault="005938A9" w:rsidP="005938A9">
      <w:pPr>
        <w:numPr>
          <w:ilvl w:val="0"/>
          <w:numId w:val="2"/>
        </w:numPr>
        <w:jc w:val="center"/>
        <w:rPr>
          <w:sz w:val="24"/>
          <w:szCs w:val="24"/>
        </w:rPr>
      </w:pPr>
      <w:r w:rsidRPr="001F00E7">
        <w:rPr>
          <w:b/>
          <w:sz w:val="24"/>
          <w:szCs w:val="24"/>
        </w:rPr>
        <w:t>Citi noteikumi</w:t>
      </w:r>
    </w:p>
    <w:p w14:paraId="4272A107" w14:textId="77777777" w:rsidR="005938A9" w:rsidRPr="001F00E7" w:rsidRDefault="005938A9" w:rsidP="005938A9">
      <w:pPr>
        <w:pStyle w:val="ListParagraph"/>
        <w:numPr>
          <w:ilvl w:val="1"/>
          <w:numId w:val="2"/>
        </w:numPr>
        <w:jc w:val="both"/>
        <w:rPr>
          <w:sz w:val="24"/>
          <w:szCs w:val="24"/>
        </w:rPr>
      </w:pPr>
      <w:r w:rsidRPr="001F00E7">
        <w:rPr>
          <w:sz w:val="24"/>
          <w:szCs w:val="24"/>
        </w:rPr>
        <w:t>Puses apliecina, ka tām ir saprotams Līguma saturs un nozīme, ka tās atzīst Līgumu par pareizu, abpusēji izdevīgu, un vienlaikus paziņo, ka tas slēgts labprātīgi, bez viltus un spaidiem vienai pret otru, pilnībā un vispusīgi ievērojot abu Pušu gribu un intereses.</w:t>
      </w:r>
    </w:p>
    <w:p w14:paraId="42985AC4" w14:textId="77777777" w:rsidR="005938A9" w:rsidRPr="001F00E7" w:rsidRDefault="005938A9" w:rsidP="005938A9">
      <w:pPr>
        <w:pStyle w:val="ListParagraph"/>
        <w:numPr>
          <w:ilvl w:val="1"/>
          <w:numId w:val="2"/>
        </w:numPr>
        <w:jc w:val="both"/>
        <w:rPr>
          <w:sz w:val="24"/>
          <w:szCs w:val="24"/>
        </w:rPr>
      </w:pPr>
      <w:r w:rsidRPr="001F00E7">
        <w:rPr>
          <w:sz w:val="24"/>
          <w:szCs w:val="24"/>
        </w:rPr>
        <w:t>Līgums ir saistošs Pircējam un P</w:t>
      </w:r>
      <w:r>
        <w:rPr>
          <w:sz w:val="24"/>
          <w:szCs w:val="24"/>
        </w:rPr>
        <w:t>ārdevējam</w:t>
      </w:r>
      <w:r w:rsidRPr="001F00E7">
        <w:rPr>
          <w:sz w:val="24"/>
          <w:szCs w:val="24"/>
        </w:rPr>
        <w:t>, kā arī visām trešajām personām, kas Līguma darbības laikā likumīgi pārņem Pušu tiesības un pienākumus.</w:t>
      </w:r>
    </w:p>
    <w:p w14:paraId="69DEE725" w14:textId="77777777" w:rsidR="005938A9" w:rsidRPr="001F00E7" w:rsidRDefault="005938A9" w:rsidP="005938A9">
      <w:pPr>
        <w:pStyle w:val="ListParagraph"/>
        <w:numPr>
          <w:ilvl w:val="1"/>
          <w:numId w:val="2"/>
        </w:numPr>
        <w:jc w:val="both"/>
        <w:rPr>
          <w:b/>
          <w:bCs/>
          <w:sz w:val="24"/>
          <w:szCs w:val="24"/>
        </w:rPr>
      </w:pPr>
      <w:r w:rsidRPr="001F00E7">
        <w:rPr>
          <w:sz w:val="24"/>
          <w:szCs w:val="24"/>
        </w:rPr>
        <w:t>Puses ievēro Līguma pielikumā pievienoto dokumentu formas.</w:t>
      </w:r>
    </w:p>
    <w:p w14:paraId="27565D65" w14:textId="77777777" w:rsidR="005938A9" w:rsidRPr="001F00E7" w:rsidRDefault="005938A9" w:rsidP="005938A9">
      <w:pPr>
        <w:pStyle w:val="ListParagraph"/>
        <w:numPr>
          <w:ilvl w:val="1"/>
          <w:numId w:val="2"/>
        </w:numPr>
        <w:jc w:val="both"/>
        <w:rPr>
          <w:b/>
          <w:bCs/>
          <w:sz w:val="24"/>
          <w:szCs w:val="24"/>
        </w:rPr>
      </w:pPr>
      <w:r w:rsidRPr="001F00E7">
        <w:rPr>
          <w:sz w:val="24"/>
          <w:szCs w:val="24"/>
        </w:rPr>
        <w:t>Parakstot šo Līgumu, spēku zaudē jebkuras citas iepriekšējās vienošanās starp Pusēm, ja tās attiecināmas uz Līguma priekšmetu.</w:t>
      </w:r>
    </w:p>
    <w:p w14:paraId="3749B532" w14:textId="77777777" w:rsidR="005938A9" w:rsidRPr="001F00E7" w:rsidRDefault="005938A9" w:rsidP="005938A9">
      <w:pPr>
        <w:pStyle w:val="ListParagraph"/>
        <w:numPr>
          <w:ilvl w:val="1"/>
          <w:numId w:val="2"/>
        </w:numPr>
        <w:jc w:val="both"/>
        <w:rPr>
          <w:b/>
          <w:bCs/>
          <w:sz w:val="24"/>
          <w:szCs w:val="24"/>
        </w:rPr>
      </w:pPr>
      <w:r w:rsidRPr="001F00E7">
        <w:rPr>
          <w:sz w:val="24"/>
          <w:szCs w:val="24"/>
        </w:rPr>
        <w:t>Ja kāds no Līguma noteikumiem tiek atzīts par spēku zaudējušu, tas neietekmē Līguma juridisko spēku.</w:t>
      </w:r>
    </w:p>
    <w:p w14:paraId="21B92046" w14:textId="77777777" w:rsidR="005938A9" w:rsidRPr="001F00E7" w:rsidRDefault="005938A9" w:rsidP="005938A9">
      <w:pPr>
        <w:pStyle w:val="ListParagraph"/>
        <w:numPr>
          <w:ilvl w:val="1"/>
          <w:numId w:val="2"/>
        </w:numPr>
        <w:jc w:val="both"/>
        <w:rPr>
          <w:sz w:val="24"/>
          <w:szCs w:val="24"/>
        </w:rPr>
      </w:pPr>
      <w:r w:rsidRPr="001F00E7">
        <w:rPr>
          <w:sz w:val="24"/>
          <w:szCs w:val="24"/>
        </w:rPr>
        <w:t>Puses vienojas, ka Pušu pilnvarotie pārstāvji ir šajā Līgumā Rekvizītu sadaļā norādītie pārstāvji.</w:t>
      </w:r>
    </w:p>
    <w:p w14:paraId="5617E07D" w14:textId="77777777" w:rsidR="005938A9" w:rsidRPr="001F00E7" w:rsidRDefault="005938A9" w:rsidP="005938A9">
      <w:pPr>
        <w:pStyle w:val="ListParagraph"/>
        <w:numPr>
          <w:ilvl w:val="1"/>
          <w:numId w:val="2"/>
        </w:numPr>
        <w:jc w:val="both"/>
        <w:rPr>
          <w:sz w:val="24"/>
          <w:szCs w:val="24"/>
        </w:rPr>
      </w:pPr>
      <w:r w:rsidRPr="001F00E7">
        <w:rPr>
          <w:sz w:val="24"/>
          <w:szCs w:val="24"/>
        </w:rPr>
        <w:t>Iepirkuma nolikums, Piegādātāja iesniegtais piedāvājums Iepirkumā un Līguma pielikumi ir šā Līguma neatņemamas sastāvdaļas.</w:t>
      </w:r>
    </w:p>
    <w:p w14:paraId="6D0C0B0D" w14:textId="77777777" w:rsidR="005938A9" w:rsidRPr="001F00E7" w:rsidRDefault="005938A9" w:rsidP="005938A9">
      <w:pPr>
        <w:pStyle w:val="ListParagraph"/>
        <w:ind w:left="792"/>
        <w:jc w:val="both"/>
        <w:rPr>
          <w:sz w:val="24"/>
          <w:szCs w:val="24"/>
        </w:rPr>
      </w:pPr>
    </w:p>
    <w:p w14:paraId="0210E44B" w14:textId="77777777" w:rsidR="005938A9" w:rsidRPr="001F00E7" w:rsidRDefault="005938A9" w:rsidP="005938A9">
      <w:pPr>
        <w:pStyle w:val="ListParagraph"/>
        <w:numPr>
          <w:ilvl w:val="1"/>
          <w:numId w:val="2"/>
        </w:numPr>
        <w:jc w:val="both"/>
        <w:rPr>
          <w:color w:val="7030A0"/>
          <w:sz w:val="24"/>
          <w:szCs w:val="24"/>
        </w:rPr>
      </w:pPr>
      <w:r w:rsidRPr="001F00E7">
        <w:rPr>
          <w:color w:val="7030A0"/>
          <w:sz w:val="24"/>
          <w:szCs w:val="24"/>
        </w:rPr>
        <w:t>Līgums parakstīts 2 (divos) identiskos eksemplāros latviešu valodā, no kuriem vienu eksemplāru glabā Pircējs, un vienu – P</w:t>
      </w:r>
      <w:r>
        <w:rPr>
          <w:color w:val="7030A0"/>
          <w:sz w:val="24"/>
          <w:szCs w:val="24"/>
        </w:rPr>
        <w:t>ārdevējs</w:t>
      </w:r>
      <w:r w:rsidRPr="001F00E7">
        <w:rPr>
          <w:color w:val="7030A0"/>
          <w:sz w:val="24"/>
          <w:szCs w:val="24"/>
        </w:rPr>
        <w:t>. Abiem Līguma eksemplāriem ir vienāds juridisks spēks.</w:t>
      </w:r>
    </w:p>
    <w:p w14:paraId="5D12BA61" w14:textId="77777777" w:rsidR="005938A9" w:rsidRPr="001F00E7" w:rsidRDefault="005938A9" w:rsidP="005938A9">
      <w:pPr>
        <w:pStyle w:val="ListParagraph"/>
        <w:ind w:left="792"/>
        <w:jc w:val="both"/>
        <w:rPr>
          <w:color w:val="7030A0"/>
          <w:sz w:val="24"/>
          <w:szCs w:val="24"/>
        </w:rPr>
      </w:pPr>
      <w:r w:rsidRPr="001F00E7">
        <w:rPr>
          <w:color w:val="7030A0"/>
          <w:sz w:val="24"/>
          <w:szCs w:val="24"/>
        </w:rPr>
        <w:t>VAI</w:t>
      </w:r>
    </w:p>
    <w:p w14:paraId="328510BB" w14:textId="77777777" w:rsidR="005938A9" w:rsidRPr="001F00E7" w:rsidRDefault="005938A9" w:rsidP="005938A9">
      <w:pPr>
        <w:pStyle w:val="ListParagraph"/>
        <w:numPr>
          <w:ilvl w:val="1"/>
          <w:numId w:val="2"/>
        </w:numPr>
        <w:jc w:val="both"/>
        <w:rPr>
          <w:color w:val="7030A0"/>
          <w:sz w:val="24"/>
          <w:szCs w:val="24"/>
        </w:rPr>
      </w:pPr>
      <w:r w:rsidRPr="001F00E7">
        <w:rPr>
          <w:color w:val="7030A0"/>
          <w:sz w:val="24"/>
          <w:szCs w:val="24"/>
        </w:rPr>
        <w:t>Līgums parakstīts ELEKTRONISKI AR abu pušu pilnvaroto personu drošu elektronisko parakstu. Abu pušu elektroniski parakstīts dokuments (datne) ir juridiski saistošs Latvijas Republikas tiesību normās noteiktajā kārtībā.</w:t>
      </w:r>
    </w:p>
    <w:p w14:paraId="35DF9938" w14:textId="77777777" w:rsidR="005938A9" w:rsidRPr="001F00E7" w:rsidRDefault="005938A9" w:rsidP="005938A9">
      <w:pPr>
        <w:ind w:left="360"/>
        <w:jc w:val="both"/>
        <w:rPr>
          <w:sz w:val="24"/>
          <w:szCs w:val="24"/>
        </w:rPr>
      </w:pPr>
    </w:p>
    <w:p w14:paraId="5E05D787" w14:textId="77777777" w:rsidR="005938A9" w:rsidRPr="001F00E7" w:rsidRDefault="005938A9" w:rsidP="005938A9">
      <w:pPr>
        <w:numPr>
          <w:ilvl w:val="1"/>
          <w:numId w:val="2"/>
        </w:numPr>
        <w:jc w:val="both"/>
        <w:rPr>
          <w:sz w:val="24"/>
          <w:szCs w:val="24"/>
        </w:rPr>
      </w:pPr>
      <w:r w:rsidRPr="001F00E7">
        <w:rPr>
          <w:noProof/>
          <w:sz w:val="24"/>
          <w:szCs w:val="24"/>
        </w:rPr>
        <w:t xml:space="preserve">Iepirkuma nolikums, </w:t>
      </w:r>
      <w:r w:rsidRPr="001F00E7">
        <w:rPr>
          <w:b/>
          <w:noProof/>
          <w:sz w:val="24"/>
          <w:szCs w:val="24"/>
        </w:rPr>
        <w:t>Pārdevēja</w:t>
      </w:r>
      <w:r w:rsidRPr="001F00E7">
        <w:rPr>
          <w:noProof/>
          <w:sz w:val="24"/>
          <w:szCs w:val="24"/>
        </w:rPr>
        <w:t xml:space="preserve"> iesniegtais piedāvājums Iepirkumā un Līguma pielikumi ir šā Līguma neatņemamas sastāvdaļas.</w:t>
      </w:r>
    </w:p>
    <w:p w14:paraId="212A3C3F" w14:textId="77777777" w:rsidR="005938A9" w:rsidRPr="001F00E7" w:rsidRDefault="005938A9" w:rsidP="005938A9">
      <w:pPr>
        <w:numPr>
          <w:ilvl w:val="1"/>
          <w:numId w:val="2"/>
        </w:numPr>
        <w:jc w:val="both"/>
        <w:rPr>
          <w:sz w:val="24"/>
          <w:szCs w:val="24"/>
        </w:rPr>
      </w:pPr>
      <w:r w:rsidRPr="001F00E7">
        <w:rPr>
          <w:noProof/>
          <w:sz w:val="24"/>
          <w:szCs w:val="24"/>
        </w:rPr>
        <w:lastRenderedPageBreak/>
        <w:t>Līgumam tā parakstīšanas brīdī tiek pievienot šādi pielikumi:</w:t>
      </w:r>
    </w:p>
    <w:p w14:paraId="6C560D6F" w14:textId="77777777" w:rsidR="005938A9" w:rsidRPr="001F00E7" w:rsidRDefault="005938A9" w:rsidP="005938A9">
      <w:pPr>
        <w:ind w:left="1224"/>
        <w:jc w:val="both"/>
        <w:rPr>
          <w:sz w:val="24"/>
          <w:szCs w:val="24"/>
        </w:rPr>
      </w:pPr>
    </w:p>
    <w:p w14:paraId="3C4E3F47" w14:textId="77777777" w:rsidR="005938A9" w:rsidRPr="008F02B1" w:rsidRDefault="005938A9" w:rsidP="005938A9">
      <w:pPr>
        <w:jc w:val="both"/>
        <w:rPr>
          <w:sz w:val="22"/>
          <w:szCs w:val="22"/>
        </w:rPr>
      </w:pPr>
    </w:p>
    <w:p w14:paraId="20DE6C9F" w14:textId="77777777" w:rsidR="005938A9" w:rsidRPr="008F02B1" w:rsidRDefault="005938A9" w:rsidP="005938A9">
      <w:pPr>
        <w:pStyle w:val="ListParagraph"/>
        <w:numPr>
          <w:ilvl w:val="0"/>
          <w:numId w:val="2"/>
        </w:numPr>
        <w:suppressAutoHyphens/>
        <w:jc w:val="center"/>
        <w:rPr>
          <w:b/>
          <w:sz w:val="22"/>
          <w:szCs w:val="22"/>
        </w:rPr>
      </w:pPr>
      <w:r w:rsidRPr="008F02B1">
        <w:rPr>
          <w:b/>
          <w:sz w:val="22"/>
          <w:szCs w:val="22"/>
        </w:rPr>
        <w:t>Līgumslēdzēja pušu juridiskās adreses, rekvizīti un paraksti</w:t>
      </w:r>
    </w:p>
    <w:p w14:paraId="0FF9E3D6" w14:textId="77777777" w:rsidR="005938A9" w:rsidRPr="008F02B1" w:rsidRDefault="005938A9" w:rsidP="005938A9">
      <w:pPr>
        <w:pStyle w:val="ListParagraph"/>
        <w:suppressAutoHyphens/>
        <w:ind w:left="360"/>
        <w:rPr>
          <w:b/>
          <w:sz w:val="24"/>
          <w:szCs w:val="24"/>
        </w:rPr>
      </w:pPr>
    </w:p>
    <w:tbl>
      <w:tblPr>
        <w:tblW w:w="9356" w:type="dxa"/>
        <w:tblLayout w:type="fixed"/>
        <w:tblLook w:val="0000" w:firstRow="0" w:lastRow="0" w:firstColumn="0" w:lastColumn="0" w:noHBand="0" w:noVBand="0"/>
      </w:tblPr>
      <w:tblGrid>
        <w:gridCol w:w="4962"/>
        <w:gridCol w:w="4394"/>
      </w:tblGrid>
      <w:tr w:rsidR="005938A9" w:rsidRPr="008F02B1" w14:paraId="487EE54B" w14:textId="77777777" w:rsidTr="005300A2">
        <w:trPr>
          <w:trHeight w:val="73"/>
        </w:trPr>
        <w:tc>
          <w:tcPr>
            <w:tcW w:w="4962" w:type="dxa"/>
          </w:tcPr>
          <w:p w14:paraId="00A63494" w14:textId="77777777" w:rsidR="005938A9" w:rsidRPr="008F02B1" w:rsidRDefault="005938A9" w:rsidP="005300A2">
            <w:pPr>
              <w:jc w:val="both"/>
            </w:pPr>
            <w:r w:rsidRPr="008F02B1">
              <w:rPr>
                <w:b/>
                <w:bCs/>
                <w:iCs/>
              </w:rPr>
              <w:t>PIRCĒJS</w:t>
            </w:r>
            <w:r w:rsidRPr="008F02B1">
              <w:t>:</w:t>
            </w:r>
          </w:p>
          <w:p w14:paraId="033BCF36" w14:textId="77777777" w:rsidR="005938A9" w:rsidRPr="00863CC0" w:rsidRDefault="005938A9" w:rsidP="005300A2">
            <w:pPr>
              <w:pStyle w:val="Title"/>
              <w:rPr>
                <w:sz w:val="20"/>
              </w:rPr>
            </w:pPr>
            <w:r w:rsidRPr="00863CC0">
              <w:rPr>
                <w:sz w:val="20"/>
              </w:rPr>
              <w:t>Murjāņu sporta ģimnāzija</w:t>
            </w:r>
          </w:p>
          <w:p w14:paraId="2888FBFF" w14:textId="77777777" w:rsidR="005938A9" w:rsidRPr="00863CC0" w:rsidRDefault="005938A9" w:rsidP="005300A2">
            <w:pPr>
              <w:pStyle w:val="Title"/>
              <w:rPr>
                <w:b/>
                <w:sz w:val="20"/>
              </w:rPr>
            </w:pPr>
            <w:proofErr w:type="spellStart"/>
            <w:r w:rsidRPr="00863CC0">
              <w:rPr>
                <w:sz w:val="20"/>
              </w:rPr>
              <w:t>Klintslejas</w:t>
            </w:r>
            <w:proofErr w:type="spellEnd"/>
            <w:r w:rsidRPr="00863CC0">
              <w:rPr>
                <w:sz w:val="20"/>
              </w:rPr>
              <w:t xml:space="preserve"> 4, Murjāņi, Sējas novads, LV-2142</w:t>
            </w:r>
          </w:p>
          <w:p w14:paraId="2A383F83" w14:textId="77777777" w:rsidR="005938A9" w:rsidRPr="0021357F" w:rsidRDefault="005938A9" w:rsidP="005300A2">
            <w:pPr>
              <w:pStyle w:val="Title"/>
              <w:ind w:left="5760" w:hanging="5760"/>
              <w:rPr>
                <w:b/>
                <w:sz w:val="20"/>
                <w:lang w:val="sv-SE"/>
              </w:rPr>
            </w:pPr>
            <w:r w:rsidRPr="0021357F">
              <w:rPr>
                <w:sz w:val="20"/>
                <w:lang w:val="sv-SE"/>
              </w:rPr>
              <w:t>Reģ. Nr. 90000082152</w:t>
            </w:r>
          </w:p>
          <w:p w14:paraId="4AE955ED" w14:textId="77777777" w:rsidR="005938A9" w:rsidRPr="0021357F" w:rsidRDefault="005938A9" w:rsidP="005300A2">
            <w:pPr>
              <w:pStyle w:val="Title"/>
              <w:rPr>
                <w:b/>
                <w:sz w:val="20"/>
                <w:lang w:val="sv-SE"/>
              </w:rPr>
            </w:pPr>
            <w:r w:rsidRPr="0021357F">
              <w:rPr>
                <w:sz w:val="20"/>
                <w:lang w:val="sv-SE"/>
              </w:rPr>
              <w:t>Banka: Valsts kase</w:t>
            </w:r>
          </w:p>
          <w:p w14:paraId="7492324F" w14:textId="77777777" w:rsidR="005938A9" w:rsidRPr="0021357F" w:rsidRDefault="005938A9" w:rsidP="005300A2">
            <w:pPr>
              <w:pStyle w:val="Title"/>
              <w:rPr>
                <w:b/>
                <w:sz w:val="20"/>
                <w:lang w:val="sv-SE"/>
              </w:rPr>
            </w:pPr>
            <w:r w:rsidRPr="0021357F">
              <w:rPr>
                <w:sz w:val="20"/>
                <w:lang w:val="sv-SE"/>
              </w:rPr>
              <w:t>Bankas kods: TRELLV22</w:t>
            </w:r>
          </w:p>
          <w:p w14:paraId="27A0F4B1" w14:textId="77777777" w:rsidR="005938A9" w:rsidRPr="0021357F" w:rsidRDefault="005938A9" w:rsidP="005300A2">
            <w:pPr>
              <w:pStyle w:val="Title"/>
              <w:rPr>
                <w:b/>
                <w:sz w:val="20"/>
                <w:lang w:val="sv-SE"/>
              </w:rPr>
            </w:pPr>
            <w:r w:rsidRPr="0021357F">
              <w:rPr>
                <w:sz w:val="20"/>
                <w:lang w:val="sv-SE"/>
              </w:rPr>
              <w:t>Konta Nr. LV28TREL2150306008000</w:t>
            </w:r>
          </w:p>
          <w:p w14:paraId="64D7E4AB" w14:textId="77777777" w:rsidR="005938A9" w:rsidRPr="0021357F" w:rsidRDefault="005938A9" w:rsidP="005300A2">
            <w:pPr>
              <w:pStyle w:val="Title"/>
              <w:rPr>
                <w:b/>
                <w:sz w:val="20"/>
                <w:lang w:val="sv-SE"/>
              </w:rPr>
            </w:pPr>
          </w:p>
          <w:p w14:paraId="496C6111" w14:textId="77777777" w:rsidR="005938A9" w:rsidRPr="00B359F1" w:rsidRDefault="005938A9" w:rsidP="005300A2">
            <w:pPr>
              <w:pStyle w:val="Title"/>
              <w:rPr>
                <w:b/>
                <w:bCs/>
                <w:sz w:val="22"/>
                <w:szCs w:val="22"/>
              </w:rPr>
            </w:pPr>
            <w:r w:rsidRPr="00B359F1">
              <w:rPr>
                <w:sz w:val="22"/>
                <w:szCs w:val="22"/>
              </w:rPr>
              <w:t>E-adrese saziņai: _DEFAULT@90000082152</w:t>
            </w:r>
          </w:p>
          <w:p w14:paraId="5DD4A70F" w14:textId="77777777" w:rsidR="005938A9" w:rsidRPr="00B359F1" w:rsidRDefault="005938A9" w:rsidP="005300A2">
            <w:pPr>
              <w:pStyle w:val="Title"/>
              <w:rPr>
                <w:b/>
                <w:bCs/>
                <w:sz w:val="22"/>
                <w:szCs w:val="22"/>
              </w:rPr>
            </w:pPr>
            <w:r w:rsidRPr="00B359F1">
              <w:rPr>
                <w:sz w:val="22"/>
                <w:szCs w:val="22"/>
              </w:rPr>
              <w:t>E-adrese rēķiniem: EINVOICE@90000082152</w:t>
            </w:r>
          </w:p>
          <w:p w14:paraId="4219DB24" w14:textId="77777777" w:rsidR="005938A9" w:rsidRPr="0021357F" w:rsidRDefault="005938A9" w:rsidP="005300A2">
            <w:pPr>
              <w:pStyle w:val="Title"/>
              <w:rPr>
                <w:b/>
                <w:sz w:val="20"/>
                <w:lang w:val="sv-SE"/>
              </w:rPr>
            </w:pPr>
          </w:p>
          <w:p w14:paraId="74F8D51B" w14:textId="77777777" w:rsidR="005938A9" w:rsidRPr="0021357F" w:rsidRDefault="005938A9" w:rsidP="005300A2">
            <w:pPr>
              <w:pStyle w:val="Title"/>
              <w:rPr>
                <w:bCs/>
                <w:sz w:val="20"/>
                <w:lang w:val="sv-SE"/>
              </w:rPr>
            </w:pPr>
            <w:r w:rsidRPr="0021357F">
              <w:rPr>
                <w:sz w:val="20"/>
                <w:lang w:val="sv-SE"/>
              </w:rPr>
              <w:t>Pilnvarotie pārstāvji:</w:t>
            </w:r>
          </w:p>
          <w:p w14:paraId="091475A2" w14:textId="77777777" w:rsidR="005938A9" w:rsidRPr="0021357F" w:rsidRDefault="005938A9" w:rsidP="005300A2">
            <w:pPr>
              <w:pStyle w:val="Title"/>
              <w:rPr>
                <w:b/>
                <w:sz w:val="20"/>
                <w:lang w:val="sv-SE"/>
              </w:rPr>
            </w:pPr>
            <w:r w:rsidRPr="0021357F">
              <w:rPr>
                <w:sz w:val="20"/>
                <w:lang w:val="sv-SE"/>
              </w:rPr>
              <w:t xml:space="preserve">MSĢ Saimniecības pārzinis </w:t>
            </w:r>
          </w:p>
          <w:p w14:paraId="70F16F09" w14:textId="77777777" w:rsidR="005938A9" w:rsidRPr="0021357F" w:rsidRDefault="005938A9" w:rsidP="005300A2">
            <w:pPr>
              <w:pStyle w:val="Title"/>
              <w:rPr>
                <w:b/>
                <w:sz w:val="20"/>
                <w:lang w:val="sv-SE"/>
              </w:rPr>
            </w:pPr>
          </w:p>
          <w:p w14:paraId="793DAC65" w14:textId="77777777" w:rsidR="005938A9" w:rsidRPr="0021357F" w:rsidRDefault="005938A9" w:rsidP="005300A2">
            <w:pPr>
              <w:pStyle w:val="Title"/>
              <w:rPr>
                <w:b/>
                <w:sz w:val="20"/>
                <w:lang w:val="sv-SE"/>
              </w:rPr>
            </w:pPr>
            <w:r w:rsidRPr="0021357F">
              <w:rPr>
                <w:sz w:val="20"/>
                <w:lang w:val="sv-SE"/>
              </w:rPr>
              <w:t xml:space="preserve">Tālr. </w:t>
            </w:r>
            <w:r>
              <w:rPr>
                <w:sz w:val="20"/>
                <w:lang w:val="sv-SE"/>
              </w:rPr>
              <w:t>____</w:t>
            </w:r>
          </w:p>
          <w:p w14:paraId="4E0B8FE8" w14:textId="77777777" w:rsidR="005938A9" w:rsidRPr="008F02B1" w:rsidRDefault="005938A9" w:rsidP="005300A2">
            <w:pPr>
              <w:pStyle w:val="BodyText"/>
              <w:rPr>
                <w:bCs/>
                <w:i/>
                <w:sz w:val="20"/>
              </w:rPr>
            </w:pPr>
          </w:p>
          <w:p w14:paraId="2C9CA2CE" w14:textId="77777777" w:rsidR="005938A9" w:rsidRPr="008F02B1" w:rsidRDefault="005938A9" w:rsidP="005300A2">
            <w:pPr>
              <w:pStyle w:val="BodyText"/>
              <w:rPr>
                <w:bCs/>
                <w:i/>
                <w:sz w:val="20"/>
              </w:rPr>
            </w:pPr>
            <w:r w:rsidRPr="008F02B1">
              <w:rPr>
                <w:bCs/>
                <w:i/>
                <w:sz w:val="20"/>
              </w:rPr>
              <w:t>_____________________________</w:t>
            </w:r>
          </w:p>
          <w:p w14:paraId="101E856A" w14:textId="77777777" w:rsidR="005938A9" w:rsidRPr="003D3B71" w:rsidRDefault="005938A9" w:rsidP="005938A9">
            <w:pPr>
              <w:rPr>
                <w:b/>
              </w:rPr>
            </w:pPr>
            <w:r w:rsidRPr="003D3B71">
              <w:t xml:space="preserve">Direktors </w:t>
            </w:r>
          </w:p>
          <w:p w14:paraId="7DF0FF68" w14:textId="77777777" w:rsidR="005938A9" w:rsidRPr="008F02B1" w:rsidRDefault="005938A9" w:rsidP="005300A2"/>
          <w:p w14:paraId="21833910" w14:textId="77777777" w:rsidR="005938A9" w:rsidRPr="008F02B1" w:rsidRDefault="005938A9" w:rsidP="005300A2">
            <w:pPr>
              <w:pStyle w:val="Title"/>
              <w:jc w:val="both"/>
              <w:rPr>
                <w:sz w:val="20"/>
              </w:rPr>
            </w:pPr>
          </w:p>
        </w:tc>
        <w:tc>
          <w:tcPr>
            <w:tcW w:w="4394" w:type="dxa"/>
          </w:tcPr>
          <w:p w14:paraId="4230CD17" w14:textId="77777777" w:rsidR="005938A9" w:rsidRPr="008F02B1" w:rsidRDefault="005938A9" w:rsidP="005300A2">
            <w:pPr>
              <w:jc w:val="both"/>
            </w:pPr>
            <w:r w:rsidRPr="008F02B1">
              <w:rPr>
                <w:b/>
                <w:bCs/>
                <w:iCs/>
              </w:rPr>
              <w:t>P</w:t>
            </w:r>
            <w:r>
              <w:rPr>
                <w:b/>
                <w:bCs/>
                <w:iCs/>
              </w:rPr>
              <w:t>ĀRDEVĒJS</w:t>
            </w:r>
          </w:p>
          <w:p w14:paraId="6538C09F" w14:textId="77777777" w:rsidR="005938A9" w:rsidRPr="008F02B1" w:rsidRDefault="005938A9" w:rsidP="005300A2">
            <w:pPr>
              <w:spacing w:line="240" w:lineRule="atLeast"/>
              <w:jc w:val="both"/>
              <w:rPr>
                <w:shd w:val="clear" w:color="auto" w:fill="FFFFFF"/>
                <w:lang w:eastAsia="lv-LV"/>
              </w:rPr>
            </w:pPr>
            <w:r w:rsidRPr="008F02B1">
              <w:rPr>
                <w:shd w:val="clear" w:color="auto" w:fill="FFFFFF"/>
                <w:lang w:eastAsia="lv-LV"/>
              </w:rPr>
              <w:t>__</w:t>
            </w:r>
            <w:r w:rsidRPr="008F02B1">
              <w:t>__________</w:t>
            </w:r>
            <w:r w:rsidRPr="008F02B1">
              <w:rPr>
                <w:shd w:val="clear" w:color="auto" w:fill="FFFFFF"/>
                <w:lang w:eastAsia="lv-LV"/>
              </w:rPr>
              <w:t>______</w:t>
            </w:r>
          </w:p>
          <w:p w14:paraId="4D4288B9" w14:textId="77777777" w:rsidR="005938A9" w:rsidRPr="008F02B1" w:rsidRDefault="005938A9" w:rsidP="005300A2">
            <w:pPr>
              <w:rPr>
                <w:bCs/>
                <w:shd w:val="clear" w:color="auto" w:fill="FFFFFF"/>
                <w:lang w:eastAsia="lv-LV"/>
              </w:rPr>
            </w:pPr>
            <w:proofErr w:type="spellStart"/>
            <w:r w:rsidRPr="008F02B1">
              <w:rPr>
                <w:bCs/>
                <w:shd w:val="clear" w:color="auto" w:fill="FFFFFF"/>
                <w:lang w:eastAsia="lv-LV"/>
              </w:rPr>
              <w:t>Jurid.adrese</w:t>
            </w:r>
            <w:proofErr w:type="spellEnd"/>
            <w:r w:rsidRPr="008F02B1">
              <w:rPr>
                <w:bCs/>
                <w:shd w:val="clear" w:color="auto" w:fill="FFFFFF"/>
                <w:lang w:eastAsia="lv-LV"/>
              </w:rPr>
              <w:t xml:space="preserve">: </w:t>
            </w:r>
            <w:r w:rsidRPr="008F02B1">
              <w:t>__________</w:t>
            </w:r>
          </w:p>
          <w:p w14:paraId="0C840FCE" w14:textId="77777777" w:rsidR="005938A9" w:rsidRPr="008F02B1" w:rsidRDefault="005938A9" w:rsidP="005300A2">
            <w:proofErr w:type="spellStart"/>
            <w:r w:rsidRPr="008F02B1">
              <w:rPr>
                <w:bCs/>
                <w:shd w:val="clear" w:color="auto" w:fill="FFFFFF"/>
                <w:lang w:eastAsia="lv-LV"/>
              </w:rPr>
              <w:t>Reģ</w:t>
            </w:r>
            <w:proofErr w:type="spellEnd"/>
            <w:r w:rsidRPr="008F02B1">
              <w:rPr>
                <w:bCs/>
                <w:shd w:val="clear" w:color="auto" w:fill="FFFFFF"/>
                <w:lang w:eastAsia="lv-LV"/>
              </w:rPr>
              <w:t xml:space="preserve">. Nr. </w:t>
            </w:r>
            <w:r w:rsidRPr="008F02B1">
              <w:t>__________</w:t>
            </w:r>
          </w:p>
          <w:p w14:paraId="415F0935" w14:textId="77777777" w:rsidR="005938A9" w:rsidRPr="008F02B1" w:rsidRDefault="005938A9" w:rsidP="005300A2">
            <w:pPr>
              <w:spacing w:line="240" w:lineRule="atLeast"/>
              <w:jc w:val="both"/>
              <w:rPr>
                <w:bCs/>
                <w:shd w:val="clear" w:color="auto" w:fill="FFFFFF"/>
                <w:lang w:eastAsia="lv-LV"/>
              </w:rPr>
            </w:pPr>
            <w:r w:rsidRPr="008F02B1">
              <w:rPr>
                <w:bCs/>
                <w:shd w:val="clear" w:color="auto" w:fill="FFFFFF"/>
                <w:lang w:eastAsia="lv-LV"/>
              </w:rPr>
              <w:t xml:space="preserve">Banka: </w:t>
            </w:r>
            <w:r w:rsidRPr="008F02B1">
              <w:t>__________</w:t>
            </w:r>
          </w:p>
          <w:p w14:paraId="75F11902" w14:textId="77777777" w:rsidR="005938A9" w:rsidRPr="008F02B1" w:rsidRDefault="005938A9" w:rsidP="005300A2">
            <w:pPr>
              <w:spacing w:line="240" w:lineRule="atLeast"/>
              <w:jc w:val="both"/>
              <w:rPr>
                <w:bCs/>
                <w:shd w:val="clear" w:color="auto" w:fill="FFFFFF"/>
                <w:lang w:eastAsia="lv-LV"/>
              </w:rPr>
            </w:pPr>
            <w:r w:rsidRPr="008F02B1">
              <w:rPr>
                <w:bCs/>
                <w:shd w:val="clear" w:color="auto" w:fill="FFFFFF"/>
                <w:lang w:eastAsia="lv-LV"/>
              </w:rPr>
              <w:t xml:space="preserve">Bankas kods: </w:t>
            </w:r>
            <w:r w:rsidRPr="008F02B1">
              <w:t>__________</w:t>
            </w:r>
            <w:r w:rsidRPr="008F02B1">
              <w:rPr>
                <w:bCs/>
                <w:shd w:val="clear" w:color="auto" w:fill="FFFFFF"/>
                <w:lang w:eastAsia="lv-LV"/>
              </w:rPr>
              <w:t xml:space="preserve"> </w:t>
            </w:r>
          </w:p>
          <w:p w14:paraId="3D594B00" w14:textId="77777777" w:rsidR="005938A9" w:rsidRPr="008F02B1" w:rsidRDefault="005938A9" w:rsidP="005300A2">
            <w:pPr>
              <w:spacing w:line="240" w:lineRule="atLeast"/>
              <w:jc w:val="both"/>
              <w:rPr>
                <w:bCs/>
                <w:shd w:val="clear" w:color="auto" w:fill="FFFFFF"/>
                <w:lang w:eastAsia="lv-LV"/>
              </w:rPr>
            </w:pPr>
            <w:r w:rsidRPr="008F02B1">
              <w:rPr>
                <w:bCs/>
                <w:shd w:val="clear" w:color="auto" w:fill="FFFFFF"/>
                <w:lang w:eastAsia="lv-LV"/>
              </w:rPr>
              <w:t xml:space="preserve">Konta Nr. </w:t>
            </w:r>
            <w:r w:rsidRPr="008F02B1">
              <w:t>__________</w:t>
            </w:r>
          </w:p>
          <w:p w14:paraId="259F20C9" w14:textId="77777777" w:rsidR="005938A9" w:rsidRPr="008F02B1" w:rsidRDefault="005938A9" w:rsidP="005300A2">
            <w:pPr>
              <w:spacing w:line="240" w:lineRule="atLeast"/>
              <w:jc w:val="both"/>
              <w:rPr>
                <w:bCs/>
                <w:shd w:val="clear" w:color="auto" w:fill="FFFFFF"/>
                <w:lang w:eastAsia="lv-LV"/>
              </w:rPr>
            </w:pPr>
            <w:r w:rsidRPr="008F02B1">
              <w:rPr>
                <w:bCs/>
                <w:shd w:val="clear" w:color="auto" w:fill="FFFFFF"/>
                <w:lang w:eastAsia="lv-LV"/>
              </w:rPr>
              <w:t>_____________________________</w:t>
            </w:r>
          </w:p>
          <w:p w14:paraId="64B97411" w14:textId="77777777" w:rsidR="005938A9" w:rsidRPr="008F02B1" w:rsidRDefault="005938A9" w:rsidP="005300A2">
            <w:pPr>
              <w:jc w:val="both"/>
              <w:rPr>
                <w:lang w:eastAsia="lv-LV"/>
              </w:rPr>
            </w:pPr>
          </w:p>
          <w:p w14:paraId="39A6A118" w14:textId="77777777" w:rsidR="005938A9" w:rsidRPr="008F02B1" w:rsidRDefault="005938A9" w:rsidP="005300A2">
            <w:pPr>
              <w:jc w:val="both"/>
            </w:pPr>
            <w:r w:rsidRPr="008F02B1">
              <w:t>/…………………./……………………….</w:t>
            </w:r>
          </w:p>
        </w:tc>
      </w:tr>
    </w:tbl>
    <w:p w14:paraId="0B45CE5D" w14:textId="77777777" w:rsidR="00DB652C" w:rsidRDefault="00DB652C" w:rsidP="005938A9">
      <w:pPr>
        <w:tabs>
          <w:tab w:val="left" w:pos="975"/>
        </w:tabs>
        <w:jc w:val="right"/>
      </w:pPr>
    </w:p>
    <w:sectPr w:rsidR="00DB652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imes New Roman Bold">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A6C55"/>
    <w:multiLevelType w:val="multilevel"/>
    <w:tmpl w:val="8220A252"/>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hint="default"/>
        <w:b w:val="0"/>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32773EF4"/>
    <w:multiLevelType w:val="multilevel"/>
    <w:tmpl w:val="E7DECF66"/>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63D59B2"/>
    <w:multiLevelType w:val="multilevel"/>
    <w:tmpl w:val="84820578"/>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E915B08"/>
    <w:multiLevelType w:val="hybridMultilevel"/>
    <w:tmpl w:val="560677E8"/>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52C"/>
    <w:rsid w:val="005938A9"/>
    <w:rsid w:val="00886709"/>
    <w:rsid w:val="00DB652C"/>
    <w:rsid w:val="00F66988"/>
    <w:rsid w:val="00F91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9A783"/>
  <w15:chartTrackingRefBased/>
  <w15:docId w15:val="{CC6F3FAD-BF79-471F-890D-01D001FC8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52C"/>
    <w:pPr>
      <w:spacing w:after="0" w:line="240" w:lineRule="auto"/>
    </w:pPr>
    <w:rPr>
      <w:rFonts w:ascii="Times New Roman" w:eastAsia="Times New Roman" w:hAnsi="Times New Roman" w:cs="Times New Roman"/>
      <w:kern w:val="0"/>
      <w:sz w:val="20"/>
      <w:szCs w:val="20"/>
      <w:lang w:val="lv-LV"/>
      <w14:ligatures w14:val="none"/>
    </w:rPr>
  </w:style>
  <w:style w:type="paragraph" w:styleId="Heading1">
    <w:name w:val="heading 1"/>
    <w:basedOn w:val="Normal"/>
    <w:next w:val="Normal"/>
    <w:link w:val="Heading1Char"/>
    <w:uiPriority w:val="9"/>
    <w:qFormat/>
    <w:rsid w:val="00DB65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65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5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5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5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52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52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52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52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5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65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5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5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5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5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5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5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52C"/>
    <w:rPr>
      <w:rFonts w:eastAsiaTheme="majorEastAsia" w:cstheme="majorBidi"/>
      <w:color w:val="272727" w:themeColor="text1" w:themeTint="D8"/>
    </w:rPr>
  </w:style>
  <w:style w:type="paragraph" w:styleId="Title">
    <w:name w:val="Title"/>
    <w:basedOn w:val="Normal"/>
    <w:next w:val="Normal"/>
    <w:link w:val="TitleChar"/>
    <w:qFormat/>
    <w:rsid w:val="00DB652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DB65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5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5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52C"/>
    <w:pPr>
      <w:spacing w:before="160"/>
      <w:jc w:val="center"/>
    </w:pPr>
    <w:rPr>
      <w:i/>
      <w:iCs/>
      <w:color w:val="404040" w:themeColor="text1" w:themeTint="BF"/>
    </w:rPr>
  </w:style>
  <w:style w:type="character" w:customStyle="1" w:styleId="QuoteChar">
    <w:name w:val="Quote Char"/>
    <w:basedOn w:val="DefaultParagraphFont"/>
    <w:link w:val="Quote"/>
    <w:uiPriority w:val="29"/>
    <w:rsid w:val="00DB652C"/>
    <w:rPr>
      <w:i/>
      <w:iCs/>
      <w:color w:val="404040" w:themeColor="text1" w:themeTint="BF"/>
    </w:rPr>
  </w:style>
  <w:style w:type="paragraph" w:styleId="ListParagraph">
    <w:name w:val="List Paragraph"/>
    <w:aliases w:val="PPS_Bullet,Strip,Virsraksti,2,Saistīto dokumentu saraksts,Normal bullet 2,Bullet list,Syle 1,Numurets,H&amp;P List Paragraph,Colorful List - Accent 12,List Paragraph1,Numbered Para 1,Dot pt,List Paragraph Char Char Char,Indicator Text"/>
    <w:basedOn w:val="Normal"/>
    <w:link w:val="ListParagraphChar"/>
    <w:uiPriority w:val="99"/>
    <w:qFormat/>
    <w:rsid w:val="00DB652C"/>
    <w:pPr>
      <w:ind w:left="720"/>
      <w:contextualSpacing/>
    </w:pPr>
  </w:style>
  <w:style w:type="character" w:styleId="IntenseEmphasis">
    <w:name w:val="Intense Emphasis"/>
    <w:basedOn w:val="DefaultParagraphFont"/>
    <w:uiPriority w:val="21"/>
    <w:qFormat/>
    <w:rsid w:val="00DB652C"/>
    <w:rPr>
      <w:i/>
      <w:iCs/>
      <w:color w:val="0F4761" w:themeColor="accent1" w:themeShade="BF"/>
    </w:rPr>
  </w:style>
  <w:style w:type="paragraph" w:styleId="IntenseQuote">
    <w:name w:val="Intense Quote"/>
    <w:basedOn w:val="Normal"/>
    <w:next w:val="Normal"/>
    <w:link w:val="IntenseQuoteChar"/>
    <w:uiPriority w:val="30"/>
    <w:qFormat/>
    <w:rsid w:val="00DB65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52C"/>
    <w:rPr>
      <w:i/>
      <w:iCs/>
      <w:color w:val="0F4761" w:themeColor="accent1" w:themeShade="BF"/>
    </w:rPr>
  </w:style>
  <w:style w:type="character" w:styleId="IntenseReference">
    <w:name w:val="Intense Reference"/>
    <w:basedOn w:val="DefaultParagraphFont"/>
    <w:uiPriority w:val="32"/>
    <w:qFormat/>
    <w:rsid w:val="00DB652C"/>
    <w:rPr>
      <w:b/>
      <w:bCs/>
      <w:smallCaps/>
      <w:color w:val="0F4761" w:themeColor="accent1" w:themeShade="BF"/>
      <w:spacing w:val="5"/>
    </w:rPr>
  </w:style>
  <w:style w:type="character" w:styleId="Hyperlink">
    <w:name w:val="Hyperlink"/>
    <w:uiPriority w:val="99"/>
    <w:rsid w:val="00DB652C"/>
    <w:rPr>
      <w:rFonts w:cs="Times New Roman"/>
      <w:color w:val="0000FF"/>
      <w:u w:val="singl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b,uvlaka 3,plain,plain Char,b1"/>
    <w:basedOn w:val="Normal"/>
    <w:link w:val="BodyTextChar"/>
    <w:uiPriority w:val="99"/>
    <w:rsid w:val="00DB652C"/>
    <w:pPr>
      <w:shd w:val="clear" w:color="auto" w:fill="FFFFFF"/>
      <w:autoSpaceDE w:val="0"/>
      <w:autoSpaceDN w:val="0"/>
      <w:adjustRightInd w:val="0"/>
    </w:pPr>
    <w:rPr>
      <w:color w:val="000000"/>
      <w:sz w:val="23"/>
      <w:szCs w:val="23"/>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b Char,uvlaka 3 Char,plain Char1,b1 Char"/>
    <w:basedOn w:val="DefaultParagraphFont"/>
    <w:link w:val="BodyText"/>
    <w:uiPriority w:val="99"/>
    <w:rsid w:val="00DB652C"/>
    <w:rPr>
      <w:rFonts w:ascii="Times New Roman" w:eastAsia="Times New Roman" w:hAnsi="Times New Roman" w:cs="Times New Roman"/>
      <w:color w:val="000000"/>
      <w:kern w:val="0"/>
      <w:sz w:val="23"/>
      <w:szCs w:val="23"/>
      <w:shd w:val="clear" w:color="auto" w:fill="FFFFFF"/>
      <w:lang w:val="lv-LV"/>
      <w14:ligatures w14:val="none"/>
    </w:rPr>
  </w:style>
  <w:style w:type="paragraph" w:customStyle="1" w:styleId="Default">
    <w:name w:val="Default"/>
    <w:uiPriority w:val="99"/>
    <w:rsid w:val="00DB652C"/>
    <w:pPr>
      <w:autoSpaceDE w:val="0"/>
      <w:autoSpaceDN w:val="0"/>
      <w:adjustRightInd w:val="0"/>
      <w:spacing w:after="0" w:line="240" w:lineRule="auto"/>
    </w:pPr>
    <w:rPr>
      <w:rFonts w:ascii="Times New Roman" w:eastAsia="Times New Roman" w:hAnsi="Times New Roman" w:cs="Times New Roman"/>
      <w:color w:val="000000"/>
      <w:kern w:val="0"/>
      <w:lang w:val="lv-LV" w:eastAsia="lv-LV"/>
      <w14:ligatures w14:val="none"/>
    </w:rPr>
  </w:style>
  <w:style w:type="paragraph" w:styleId="NoSpacing">
    <w:name w:val="No Spacing"/>
    <w:link w:val="NoSpacingChar"/>
    <w:uiPriority w:val="1"/>
    <w:qFormat/>
    <w:rsid w:val="00DB652C"/>
    <w:pPr>
      <w:widowControl w:val="0"/>
      <w:autoSpaceDE w:val="0"/>
      <w:autoSpaceDN w:val="0"/>
      <w:spacing w:after="0" w:line="240" w:lineRule="auto"/>
    </w:pPr>
    <w:rPr>
      <w:rFonts w:ascii="Times New Roman" w:eastAsia="Times New Roman" w:hAnsi="Times New Roman" w:cs="Times New Roman"/>
      <w:kern w:val="0"/>
      <w:lang w:val="lv-LV"/>
      <w14:ligatures w14:val="none"/>
    </w:rPr>
  </w:style>
  <w:style w:type="character" w:customStyle="1" w:styleId="ListParagraphChar">
    <w:name w:val="List Paragraph Char"/>
    <w:aliases w:val="PPS_Bullet Char,Strip Char,Virsraksti Char,2 Char,Saistīto dokumentu saraksts Char,Normal bullet 2 Char,Bullet list Char,Syle 1 Char,Numurets Char,H&amp;P List Paragraph Char,Colorful List - Accent 12 Char,List Paragraph1 Char"/>
    <w:link w:val="ListParagraph"/>
    <w:uiPriority w:val="99"/>
    <w:qFormat/>
    <w:locked/>
    <w:rsid w:val="00DB652C"/>
  </w:style>
  <w:style w:type="character" w:customStyle="1" w:styleId="NoSpacingChar">
    <w:name w:val="No Spacing Char"/>
    <w:link w:val="NoSpacing"/>
    <w:uiPriority w:val="1"/>
    <w:rsid w:val="00DB652C"/>
    <w:rPr>
      <w:rFonts w:ascii="Times New Roman" w:eastAsia="Times New Roman" w:hAnsi="Times New Roman" w:cs="Times New Roman"/>
      <w:kern w:val="0"/>
      <w:lang w:val="lv-LV"/>
      <w14:ligatures w14:val="none"/>
    </w:rPr>
  </w:style>
  <w:style w:type="paragraph" w:customStyle="1" w:styleId="11punkts">
    <w:name w:val="1.1. punkts"/>
    <w:basedOn w:val="ListContinue2"/>
    <w:link w:val="11punktsChar"/>
    <w:qFormat/>
    <w:rsid w:val="005938A9"/>
    <w:pPr>
      <w:numPr>
        <w:ilvl w:val="1"/>
        <w:numId w:val="4"/>
      </w:numPr>
      <w:suppressAutoHyphens/>
      <w:autoSpaceDN w:val="0"/>
      <w:spacing w:after="0"/>
      <w:ind w:left="624" w:hanging="624"/>
      <w:contextualSpacing w:val="0"/>
      <w:jc w:val="both"/>
      <w:textAlignment w:val="baseline"/>
    </w:pPr>
    <w:rPr>
      <w:sz w:val="24"/>
      <w:szCs w:val="24"/>
      <w:lang w:eastAsia="lv-LV"/>
    </w:rPr>
  </w:style>
  <w:style w:type="character" w:customStyle="1" w:styleId="11punktsChar">
    <w:name w:val="1.1. punkts Char"/>
    <w:basedOn w:val="DefaultParagraphFont"/>
    <w:link w:val="11punkts"/>
    <w:rsid w:val="005938A9"/>
    <w:rPr>
      <w:rFonts w:ascii="Times New Roman" w:eastAsia="Times New Roman" w:hAnsi="Times New Roman" w:cs="Times New Roman"/>
      <w:kern w:val="0"/>
      <w:lang w:val="lv-LV" w:eastAsia="lv-LV"/>
      <w14:ligatures w14:val="none"/>
    </w:rPr>
  </w:style>
  <w:style w:type="paragraph" w:customStyle="1" w:styleId="1NODAUVIRSRAKSTI">
    <w:name w:val="1. NODAĻU VIRSRAKSTI"/>
    <w:basedOn w:val="Heading1"/>
    <w:qFormat/>
    <w:rsid w:val="005938A9"/>
    <w:pPr>
      <w:numPr>
        <w:numId w:val="4"/>
      </w:numPr>
      <w:suppressAutoHyphens/>
      <w:autoSpaceDN w:val="0"/>
      <w:spacing w:before="240" w:after="0"/>
      <w:ind w:left="357" w:hanging="357"/>
      <w:jc w:val="center"/>
      <w:textAlignment w:val="baseline"/>
    </w:pPr>
    <w:rPr>
      <w:rFonts w:ascii="Times New Roman Bold" w:hAnsi="Times New Roman Bold"/>
      <w:b/>
      <w:caps/>
      <w:color w:val="000000"/>
      <w:sz w:val="24"/>
      <w:szCs w:val="32"/>
      <w:lang w:eastAsia="lv-LV"/>
    </w:rPr>
  </w:style>
  <w:style w:type="paragraph" w:customStyle="1" w:styleId="222">
    <w:name w:val="2.2.2."/>
    <w:basedOn w:val="ListContinue3"/>
    <w:qFormat/>
    <w:rsid w:val="005938A9"/>
    <w:pPr>
      <w:numPr>
        <w:ilvl w:val="2"/>
        <w:numId w:val="4"/>
      </w:numPr>
      <w:tabs>
        <w:tab w:val="num" w:pos="360"/>
      </w:tabs>
      <w:suppressAutoHyphens/>
      <w:autoSpaceDN w:val="0"/>
      <w:spacing w:after="0"/>
      <w:ind w:left="964" w:hanging="680"/>
      <w:jc w:val="both"/>
      <w:textAlignment w:val="baseline"/>
    </w:pPr>
    <w:rPr>
      <w:rFonts w:eastAsia="Calibri"/>
      <w:bCs/>
      <w:sz w:val="24"/>
      <w:szCs w:val="22"/>
    </w:rPr>
  </w:style>
  <w:style w:type="paragraph" w:customStyle="1" w:styleId="3333">
    <w:name w:val="3.3.3.3."/>
    <w:basedOn w:val="222"/>
    <w:qFormat/>
    <w:rsid w:val="005938A9"/>
    <w:pPr>
      <w:numPr>
        <w:ilvl w:val="3"/>
      </w:numPr>
      <w:tabs>
        <w:tab w:val="num" w:pos="360"/>
      </w:tabs>
      <w:ind w:left="1588" w:hanging="624"/>
    </w:pPr>
    <w:rPr>
      <w:szCs w:val="24"/>
      <w:lang w:eastAsia="lv-LV"/>
    </w:rPr>
  </w:style>
  <w:style w:type="paragraph" w:styleId="ListContinue2">
    <w:name w:val="List Continue 2"/>
    <w:basedOn w:val="Normal"/>
    <w:uiPriority w:val="99"/>
    <w:semiHidden/>
    <w:unhideWhenUsed/>
    <w:rsid w:val="005938A9"/>
    <w:pPr>
      <w:spacing w:after="120"/>
      <w:ind w:left="566"/>
      <w:contextualSpacing/>
    </w:pPr>
  </w:style>
  <w:style w:type="paragraph" w:styleId="ListContinue3">
    <w:name w:val="List Continue 3"/>
    <w:basedOn w:val="Normal"/>
    <w:uiPriority w:val="99"/>
    <w:semiHidden/>
    <w:unhideWhenUsed/>
    <w:rsid w:val="005938A9"/>
    <w:pPr>
      <w:spacing w:after="120"/>
      <w:ind w:left="849"/>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kumi.lv/ta/id/367729-transporta-energijas-kvalitates-prasibas-un-kartiba-kada-tiek-nodrosinata-atbilstiba-kvalitates-prasibam-un-transporta-energijas-tirgus-uzraudzib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16673</Words>
  <Characters>9504</Characters>
  <Application>Microsoft Office Word</Application>
  <DocSecurity>0</DocSecurity>
  <Lines>79</Lines>
  <Paragraphs>52</Paragraphs>
  <ScaleCrop>false</ScaleCrop>
  <Company/>
  <LinksUpToDate>false</LinksUpToDate>
  <CharactersWithSpaces>26125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Čakša</dc:creator>
  <cp:keywords/>
  <dc:description/>
  <cp:lastModifiedBy>Sandra Čakša</cp:lastModifiedBy>
  <cp:revision>2</cp:revision>
  <dcterms:created xsi:type="dcterms:W3CDTF">2026-07-14T14:10:00Z</dcterms:created>
  <dcterms:modified xsi:type="dcterms:W3CDTF">2026-07-14T14:10:00Z</dcterms:modified>
</cp:coreProperties>
</file>