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ADB6C" w14:textId="77777777" w:rsidR="00A13600" w:rsidRPr="00D07EA1" w:rsidRDefault="00A13600" w:rsidP="00A13600">
      <w:pPr>
        <w:widowControl w:val="0"/>
        <w:autoSpaceDE w:val="0"/>
        <w:autoSpaceDN w:val="0"/>
        <w:adjustRightInd w:val="0"/>
        <w:spacing w:after="120"/>
        <w:jc w:val="center"/>
        <w:rPr>
          <w:rFonts w:ascii="Segoe UI Light" w:hAnsi="Segoe UI Light" w:cs="Segoe UI Light"/>
          <w:b/>
          <w:bCs/>
        </w:rPr>
      </w:pPr>
      <w:r w:rsidRPr="00D07EA1">
        <w:rPr>
          <w:rFonts w:ascii="Segoe UI Light" w:hAnsi="Segoe UI Light" w:cs="Segoe UI Light"/>
          <w:b/>
          <w:bCs/>
        </w:rPr>
        <w:t>Sabiedrība ar ierobežotu atbildību "LVR Flote"</w:t>
      </w:r>
    </w:p>
    <w:p w14:paraId="17C0935B" w14:textId="77777777" w:rsidR="00A13600" w:rsidRPr="00D07EA1" w:rsidRDefault="00A13600" w:rsidP="00A13600">
      <w:pPr>
        <w:widowControl w:val="0"/>
        <w:autoSpaceDE w:val="0"/>
        <w:autoSpaceDN w:val="0"/>
        <w:adjustRightInd w:val="0"/>
        <w:jc w:val="center"/>
        <w:rPr>
          <w:rFonts w:ascii="Segoe UI Light" w:hAnsi="Segoe UI Light" w:cs="Segoe UI Light"/>
          <w:b/>
          <w:bCs/>
        </w:rPr>
      </w:pPr>
      <w:r w:rsidRPr="00D07EA1">
        <w:rPr>
          <w:rFonts w:ascii="Segoe UI Light" w:hAnsi="Segoe UI Light" w:cs="Segoe UI Light"/>
          <w:b/>
          <w:bCs/>
        </w:rPr>
        <w:t>ATKLĀTA KONKURSA</w:t>
      </w:r>
    </w:p>
    <w:p w14:paraId="51E1CAB9" w14:textId="78F1CFA8" w:rsidR="00A13600" w:rsidRDefault="00A13600" w:rsidP="00A13600">
      <w:pPr>
        <w:widowControl w:val="0"/>
        <w:autoSpaceDE w:val="0"/>
        <w:autoSpaceDN w:val="0"/>
        <w:adjustRightInd w:val="0"/>
        <w:jc w:val="center"/>
        <w:rPr>
          <w:rFonts w:ascii="Segoe UI Light" w:hAnsi="Segoe UI Light" w:cs="Segoe UI Light"/>
          <w:b/>
          <w:bCs/>
        </w:rPr>
      </w:pPr>
      <w:r w:rsidRPr="00D07EA1">
        <w:rPr>
          <w:rFonts w:ascii="Segoe UI Light" w:hAnsi="Segoe UI Light" w:cs="Segoe UI Light"/>
          <w:b/>
          <w:bCs/>
        </w:rPr>
        <w:t>„</w:t>
      </w:r>
      <w:r>
        <w:rPr>
          <w:rFonts w:ascii="Segoe UI Light" w:hAnsi="Segoe UI Light" w:cs="Segoe UI Light"/>
          <w:b/>
          <w:bCs/>
        </w:rPr>
        <w:t>Degvielas iegāde degvielas uzpildes stacijās</w:t>
      </w:r>
      <w:r w:rsidRPr="00D07EA1">
        <w:rPr>
          <w:rFonts w:ascii="Segoe UI Light" w:hAnsi="Segoe UI Light" w:cs="Segoe UI Light"/>
          <w:b/>
          <w:bCs/>
        </w:rPr>
        <w:t>”</w:t>
      </w:r>
    </w:p>
    <w:p w14:paraId="5E2AEBAE" w14:textId="188DCDE2" w:rsidR="00A13600" w:rsidRPr="00826F5A" w:rsidRDefault="00A13600" w:rsidP="00A13600">
      <w:pPr>
        <w:widowControl w:val="0"/>
        <w:autoSpaceDE w:val="0"/>
        <w:autoSpaceDN w:val="0"/>
        <w:adjustRightInd w:val="0"/>
        <w:jc w:val="center"/>
        <w:rPr>
          <w:rFonts w:ascii="Segoe UI" w:hAnsi="Segoe UI" w:cs="Segoe UI"/>
          <w:b/>
          <w:bCs/>
        </w:rPr>
      </w:pPr>
      <w:r>
        <w:rPr>
          <w:rFonts w:ascii="Segoe UI Light" w:hAnsi="Segoe UI Light" w:cs="Segoe UI Light"/>
          <w:b/>
          <w:bCs/>
        </w:rPr>
        <w:t>ID Nr. LVR</w:t>
      </w:r>
      <w:r>
        <w:rPr>
          <w:rFonts w:ascii="Segoe UI Light" w:hAnsi="Segoe UI Light" w:cs="Segoe UI Light"/>
          <w:b/>
          <w:bCs/>
        </w:rPr>
        <w:t>F</w:t>
      </w:r>
      <w:r>
        <w:rPr>
          <w:rFonts w:ascii="Segoe UI Light" w:hAnsi="Segoe UI Light" w:cs="Segoe UI Light"/>
          <w:b/>
          <w:bCs/>
        </w:rPr>
        <w:t>LOTE 2026/</w:t>
      </w:r>
      <w:r>
        <w:rPr>
          <w:rFonts w:ascii="Segoe UI Light" w:hAnsi="Segoe UI Light" w:cs="Segoe UI Light"/>
          <w:b/>
          <w:bCs/>
        </w:rPr>
        <w:t>25</w:t>
      </w:r>
    </w:p>
    <w:p w14:paraId="2FA04F33" w14:textId="77777777" w:rsidR="00A13600" w:rsidRPr="00D07EA1" w:rsidRDefault="00A13600" w:rsidP="00A13600">
      <w:pPr>
        <w:widowControl w:val="0"/>
        <w:autoSpaceDE w:val="0"/>
        <w:autoSpaceDN w:val="0"/>
        <w:spacing w:before="74"/>
        <w:ind w:left="1834" w:right="1824"/>
        <w:jc w:val="center"/>
        <w:rPr>
          <w:rFonts w:ascii="Segoe UI Light" w:hAnsi="Segoe UI Light" w:cs="Segoe UI Light"/>
          <w:b/>
          <w:bCs/>
        </w:rPr>
      </w:pPr>
      <w:r w:rsidRPr="00D07EA1">
        <w:rPr>
          <w:rFonts w:ascii="Segoe UI Light" w:hAnsi="Segoe UI Light" w:cs="Segoe UI Light"/>
          <w:b/>
          <w:bCs/>
        </w:rPr>
        <w:t>APSPRIEDES</w:t>
      </w:r>
      <w:r w:rsidRPr="00D07EA1">
        <w:rPr>
          <w:rFonts w:ascii="Segoe UI Light" w:hAnsi="Segoe UI Light" w:cs="Segoe UI Light"/>
          <w:b/>
          <w:bCs/>
          <w:spacing w:val="-3"/>
        </w:rPr>
        <w:t xml:space="preserve"> </w:t>
      </w:r>
      <w:r w:rsidRPr="00D07EA1">
        <w:rPr>
          <w:rFonts w:ascii="Segoe UI Light" w:hAnsi="Segoe UI Light" w:cs="Segoe UI Light"/>
          <w:b/>
          <w:bCs/>
        </w:rPr>
        <w:t>NOTEIKUMI</w:t>
      </w:r>
    </w:p>
    <w:p w14:paraId="340B1AF7" w14:textId="77777777" w:rsidR="00A13600" w:rsidRPr="00826F5A" w:rsidRDefault="00A13600" w:rsidP="00A13600">
      <w:pPr>
        <w:rPr>
          <w:rFonts w:ascii="Segoe UI Light" w:hAnsi="Segoe UI Light" w:cs="Segoe UI Light"/>
          <w:sz w:val="22"/>
          <w:szCs w:val="22"/>
        </w:rPr>
      </w:pPr>
    </w:p>
    <w:tbl>
      <w:tblPr>
        <w:tblStyle w:val="TableGrid"/>
        <w:tblW w:w="9634" w:type="dxa"/>
        <w:tblLook w:val="04A0" w:firstRow="1" w:lastRow="0" w:firstColumn="1" w:lastColumn="0" w:noHBand="0" w:noVBand="1"/>
      </w:tblPr>
      <w:tblGrid>
        <w:gridCol w:w="2629"/>
        <w:gridCol w:w="7005"/>
      </w:tblGrid>
      <w:tr w:rsidR="00A13600" w:rsidRPr="00826F5A" w14:paraId="54F5085F" w14:textId="77777777" w:rsidTr="009971C2">
        <w:tc>
          <w:tcPr>
            <w:tcW w:w="9634" w:type="dxa"/>
            <w:gridSpan w:val="2"/>
          </w:tcPr>
          <w:p w14:paraId="29163B7E" w14:textId="77777777" w:rsidR="00A13600" w:rsidRPr="00D07EA1" w:rsidRDefault="00A13600" w:rsidP="00A13600">
            <w:pPr>
              <w:pStyle w:val="ListParagraph"/>
              <w:numPr>
                <w:ilvl w:val="0"/>
                <w:numId w:val="1"/>
              </w:numPr>
              <w:rPr>
                <w:rFonts w:ascii="Segoe UI Light" w:hAnsi="Segoe UI Light" w:cs="Segoe UI Light"/>
                <w:b/>
                <w:bCs/>
                <w:sz w:val="22"/>
                <w:szCs w:val="22"/>
              </w:rPr>
            </w:pPr>
            <w:r w:rsidRPr="00D07EA1">
              <w:rPr>
                <w:rFonts w:ascii="Segoe UI Light" w:hAnsi="Segoe UI Light" w:cs="Segoe UI Light"/>
                <w:b/>
                <w:bCs/>
                <w:sz w:val="22"/>
                <w:szCs w:val="22"/>
              </w:rPr>
              <w:t>VISPĀRĪGIE NOTEIKUMI</w:t>
            </w:r>
          </w:p>
        </w:tc>
      </w:tr>
      <w:tr w:rsidR="00A13600" w:rsidRPr="00A52A04" w14:paraId="206D8C01" w14:textId="77777777" w:rsidTr="009971C2">
        <w:tc>
          <w:tcPr>
            <w:tcW w:w="2629" w:type="dxa"/>
          </w:tcPr>
          <w:p w14:paraId="574EF5CF"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Pasūtītājs:</w:t>
            </w:r>
          </w:p>
        </w:tc>
        <w:tc>
          <w:tcPr>
            <w:tcW w:w="7005" w:type="dxa"/>
          </w:tcPr>
          <w:p w14:paraId="0B38E31D"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 xml:space="preserve">Sabiedrība ar ierobežotu atbildību "LVR Flote", </w:t>
            </w:r>
            <w:r>
              <w:rPr>
                <w:rFonts w:ascii="Segoe UI Light" w:hAnsi="Segoe UI Light" w:cs="Segoe UI Light"/>
                <w:sz w:val="22"/>
                <w:szCs w:val="22"/>
              </w:rPr>
              <w:t>r</w:t>
            </w:r>
            <w:r w:rsidRPr="00C14EEB">
              <w:rPr>
                <w:rFonts w:ascii="Segoe UI Light" w:hAnsi="Segoe UI Light" w:cs="Segoe UI Light"/>
                <w:sz w:val="22"/>
                <w:szCs w:val="22"/>
              </w:rPr>
              <w:t>eģ. Nr. 40103321893, juridiskā adrese</w:t>
            </w:r>
            <w:r>
              <w:rPr>
                <w:rFonts w:ascii="Segoe UI Light" w:hAnsi="Segoe UI Light" w:cs="Segoe UI Light"/>
                <w:sz w:val="22"/>
                <w:szCs w:val="22"/>
              </w:rPr>
              <w:t>:</w:t>
            </w:r>
            <w:r w:rsidRPr="00C14EEB">
              <w:rPr>
                <w:rFonts w:ascii="Segoe UI Light" w:hAnsi="Segoe UI Light" w:cs="Segoe UI Light"/>
                <w:sz w:val="22"/>
                <w:szCs w:val="22"/>
              </w:rPr>
              <w:t xml:space="preserve"> Rīga, Kundziņsalas 3. līnija 36, LV-1005, tīmekļvietne: https://www.lvrflote.lv/lv/.</w:t>
            </w:r>
          </w:p>
        </w:tc>
      </w:tr>
      <w:tr w:rsidR="00A13600" w:rsidRPr="00A52A04" w14:paraId="31E9BAFE" w14:textId="77777777" w:rsidTr="009971C2">
        <w:tc>
          <w:tcPr>
            <w:tcW w:w="2629" w:type="dxa"/>
          </w:tcPr>
          <w:p w14:paraId="25A0CC3F"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Apspriedes pamatojums un mērķis:</w:t>
            </w:r>
          </w:p>
        </w:tc>
        <w:tc>
          <w:tcPr>
            <w:tcW w:w="7005" w:type="dxa"/>
          </w:tcPr>
          <w:p w14:paraId="24C8441C" w14:textId="0419487C"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Pasūtītājs rīko apspriedi ar ieinteresētajiem piegādātājiem par plānotā iepirkuma nolikumā iekļaujamo informāciju saskaņā ar Sabiedrisko pakalpojumu sniedzēju iepirkumu likuma 22.panta 2.</w:t>
            </w:r>
            <w:r w:rsidRPr="00C14EEB">
              <w:rPr>
                <w:rFonts w:ascii="Segoe UI Light" w:hAnsi="Segoe UI Light" w:cs="Segoe UI Light"/>
                <w:sz w:val="22"/>
                <w:szCs w:val="22"/>
                <w:vertAlign w:val="superscript"/>
              </w:rPr>
              <w:t>1</w:t>
            </w:r>
            <w:r w:rsidRPr="00C14EEB">
              <w:rPr>
                <w:rFonts w:ascii="Segoe UI Light" w:hAnsi="Segoe UI Light" w:cs="Segoe UI Light"/>
                <w:sz w:val="22"/>
                <w:szCs w:val="22"/>
              </w:rPr>
              <w:t xml:space="preserve"> daļu ar mērķi nodrošināt ieinteresēto piegādātāju iespējas iepazīties ar plānotā iepirkuma pamatnosacījumiem, apzināt ieinteresēto piegādātāju spējas nodrošināt iepirkuma priekšmetam atbilstošu piedāvājumu saskaņā ar pasūtītāja izstrādāto </w:t>
            </w:r>
            <w:r w:rsidR="00F86260">
              <w:rPr>
                <w:rFonts w:ascii="Segoe UI Light" w:hAnsi="Segoe UI Light" w:cs="Segoe UI Light"/>
                <w:sz w:val="22"/>
                <w:szCs w:val="22"/>
              </w:rPr>
              <w:t>n</w:t>
            </w:r>
            <w:r w:rsidR="00A15169">
              <w:rPr>
                <w:rFonts w:ascii="Segoe UI Light" w:hAnsi="Segoe UI Light" w:cs="Segoe UI Light"/>
                <w:sz w:val="22"/>
                <w:szCs w:val="22"/>
              </w:rPr>
              <w:t>olikumu</w:t>
            </w:r>
            <w:r w:rsidR="00221BB0">
              <w:rPr>
                <w:rFonts w:ascii="Segoe UI Light" w:hAnsi="Segoe UI Light" w:cs="Segoe UI Light"/>
                <w:sz w:val="22"/>
                <w:szCs w:val="22"/>
              </w:rPr>
              <w:t xml:space="preserve"> </w:t>
            </w:r>
            <w:r w:rsidRPr="00C14EEB">
              <w:rPr>
                <w:rFonts w:ascii="Segoe UI Light" w:hAnsi="Segoe UI Light" w:cs="Segoe UI Light"/>
                <w:sz w:val="22"/>
                <w:szCs w:val="22"/>
              </w:rPr>
              <w:t>un saņemt ieinteresēto piegādātāju priekšlikumus iepirkuma dokumentācijas pilnveidei.</w:t>
            </w:r>
          </w:p>
        </w:tc>
      </w:tr>
      <w:tr w:rsidR="00A13600" w:rsidRPr="00A52A04" w14:paraId="6A983CFB" w14:textId="77777777" w:rsidTr="009971C2">
        <w:tc>
          <w:tcPr>
            <w:tcW w:w="2629" w:type="dxa"/>
          </w:tcPr>
          <w:p w14:paraId="6EB76D6D"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Apspriedes norises veids:</w:t>
            </w:r>
          </w:p>
        </w:tc>
        <w:tc>
          <w:tcPr>
            <w:tcW w:w="7005" w:type="dxa"/>
          </w:tcPr>
          <w:p w14:paraId="0DEDCF8F"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Apspriede paredzēta tikai elektroniskā veidā (rakstveidā).</w:t>
            </w:r>
          </w:p>
          <w:p w14:paraId="77405638"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Apspriedes materiāli tiek publicēti Elektronisko iepirkumu sistēmā</w:t>
            </w:r>
            <w:r>
              <w:rPr>
                <w:rFonts w:ascii="Segoe UI Light" w:hAnsi="Segoe UI Light" w:cs="Segoe UI Light"/>
                <w:sz w:val="22"/>
                <w:szCs w:val="22"/>
              </w:rPr>
              <w:t xml:space="preserve"> (turpmāk – EIS)</w:t>
            </w:r>
            <w:r w:rsidRPr="00C14EEB">
              <w:rPr>
                <w:rFonts w:ascii="Segoe UI Light" w:hAnsi="Segoe UI Light" w:cs="Segoe UI Light"/>
                <w:sz w:val="22"/>
                <w:szCs w:val="22"/>
              </w:rPr>
              <w:t xml:space="preserve">. </w:t>
            </w:r>
          </w:p>
          <w:p w14:paraId="7A38A82A"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Paziņojums par organizēto apspriedi tiek publicēts Iepirkumu uzraudzības biroja tīmekļvietnē Paziņojumu vadības sistēmā. Apspriede tiek organizēta, nodrošinot ieinteresēto piegādātāju iespējas iepazīties ar plānotā iepirkuma pamatnosacījumiem un elektroniski rakstveidā sniegt priekšlikumus iepirkuma dokumentācijas pilnveidei.</w:t>
            </w:r>
          </w:p>
        </w:tc>
      </w:tr>
      <w:tr w:rsidR="00A13600" w:rsidRPr="00A52A04" w14:paraId="2991ECC7" w14:textId="77777777" w:rsidTr="009971C2">
        <w:tc>
          <w:tcPr>
            <w:tcW w:w="2629" w:type="dxa"/>
          </w:tcPr>
          <w:p w14:paraId="6D684E69"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 xml:space="preserve">Komentāru/priekšlikumu iesniegšana: </w:t>
            </w:r>
          </w:p>
        </w:tc>
        <w:tc>
          <w:tcPr>
            <w:tcW w:w="7005" w:type="dxa"/>
          </w:tcPr>
          <w:p w14:paraId="5594FB31" w14:textId="6060405C" w:rsidR="00A13600" w:rsidRPr="00C14EEB" w:rsidRDefault="00A13600" w:rsidP="009971C2">
            <w:pPr>
              <w:rPr>
                <w:rFonts w:ascii="Segoe UI Light" w:hAnsi="Segoe UI Light" w:cs="Segoe UI Light"/>
                <w:sz w:val="22"/>
                <w:szCs w:val="22"/>
              </w:rPr>
            </w:pPr>
            <w:r>
              <w:rPr>
                <w:rFonts w:ascii="Segoe UI Light" w:hAnsi="Segoe UI Light" w:cs="Segoe UI Light"/>
                <w:sz w:val="22"/>
                <w:szCs w:val="22"/>
              </w:rPr>
              <w:t>N</w:t>
            </w:r>
            <w:r w:rsidRPr="00C14EEB">
              <w:rPr>
                <w:rFonts w:ascii="Segoe UI Light" w:hAnsi="Segoe UI Light" w:cs="Segoe UI Light"/>
                <w:sz w:val="22"/>
                <w:szCs w:val="22"/>
              </w:rPr>
              <w:t xml:space="preserve">osūtot uz e-pasta adresi: </w:t>
            </w:r>
            <w:hyperlink r:id="rId7" w:history="1">
              <w:r w:rsidRPr="00C14EEB">
                <w:rPr>
                  <w:rStyle w:val="Hyperlink"/>
                  <w:rFonts w:ascii="Segoe UI Light" w:hAnsi="Segoe UI Light" w:cs="Segoe UI Light"/>
                  <w:sz w:val="22"/>
                  <w:szCs w:val="22"/>
                </w:rPr>
                <w:t>iepirkumi@lvrflote.lv</w:t>
              </w:r>
            </w:hyperlink>
            <w:r w:rsidRPr="00C14EEB">
              <w:rPr>
                <w:rFonts w:ascii="Segoe UI Light" w:hAnsi="Segoe UI Light" w:cs="Segoe UI Light"/>
                <w:sz w:val="22"/>
                <w:szCs w:val="22"/>
              </w:rPr>
              <w:t xml:space="preserve"> </w:t>
            </w:r>
            <w:r w:rsidRPr="00D07EA1">
              <w:rPr>
                <w:rFonts w:ascii="Segoe UI Light" w:hAnsi="Segoe UI Light" w:cs="Segoe UI Light"/>
                <w:b/>
                <w:bCs/>
                <w:sz w:val="22"/>
                <w:szCs w:val="22"/>
              </w:rPr>
              <w:t>līdz 202</w:t>
            </w:r>
            <w:r>
              <w:rPr>
                <w:rFonts w:ascii="Segoe UI Light" w:hAnsi="Segoe UI Light" w:cs="Segoe UI Light"/>
                <w:b/>
                <w:bCs/>
                <w:sz w:val="22"/>
                <w:szCs w:val="22"/>
              </w:rPr>
              <w:t>6</w:t>
            </w:r>
            <w:r w:rsidRPr="00D07EA1">
              <w:rPr>
                <w:rFonts w:ascii="Segoe UI Light" w:hAnsi="Segoe UI Light" w:cs="Segoe UI Light"/>
                <w:b/>
                <w:bCs/>
                <w:sz w:val="22"/>
                <w:szCs w:val="22"/>
              </w:rPr>
              <w:t xml:space="preserve">.gada </w:t>
            </w:r>
            <w:r>
              <w:rPr>
                <w:rFonts w:ascii="Segoe UI Light" w:hAnsi="Segoe UI Light" w:cs="Segoe UI Light"/>
                <w:b/>
                <w:bCs/>
                <w:sz w:val="22"/>
                <w:szCs w:val="22"/>
              </w:rPr>
              <w:t>3</w:t>
            </w:r>
            <w:r w:rsidR="00A831BE">
              <w:rPr>
                <w:rFonts w:ascii="Segoe UI Light" w:hAnsi="Segoe UI Light" w:cs="Segoe UI Light"/>
                <w:b/>
                <w:bCs/>
                <w:sz w:val="22"/>
                <w:szCs w:val="22"/>
              </w:rPr>
              <w:t>0</w:t>
            </w:r>
            <w:r w:rsidRPr="00C55AF2">
              <w:rPr>
                <w:rFonts w:ascii="Segoe UI Light" w:hAnsi="Segoe UI Light" w:cs="Segoe UI Light"/>
                <w:b/>
                <w:bCs/>
                <w:sz w:val="22"/>
                <w:szCs w:val="22"/>
              </w:rPr>
              <w:t>.</w:t>
            </w:r>
            <w:r>
              <w:rPr>
                <w:rFonts w:ascii="Segoe UI Light" w:hAnsi="Segoe UI Light" w:cs="Segoe UI Light"/>
                <w:b/>
                <w:bCs/>
                <w:sz w:val="22"/>
                <w:szCs w:val="22"/>
              </w:rPr>
              <w:t>jūlijā</w:t>
            </w:r>
            <w:r>
              <w:rPr>
                <w:rFonts w:ascii="Segoe UI Light" w:hAnsi="Segoe UI Light" w:cs="Segoe UI Light"/>
                <w:b/>
                <w:bCs/>
                <w:sz w:val="22"/>
                <w:szCs w:val="22"/>
              </w:rPr>
              <w:t xml:space="preserve"> plkst.17:00</w:t>
            </w:r>
            <w:r w:rsidRPr="00C14EEB">
              <w:rPr>
                <w:rFonts w:ascii="Segoe UI Light" w:hAnsi="Segoe UI Light" w:cs="Segoe UI Light"/>
                <w:sz w:val="22"/>
                <w:szCs w:val="22"/>
              </w:rPr>
              <w:t>).</w:t>
            </w:r>
          </w:p>
          <w:p w14:paraId="4F757A1D" w14:textId="77777777" w:rsidR="00A13600" w:rsidRPr="00C14EEB" w:rsidRDefault="00A13600" w:rsidP="009971C2">
            <w:pPr>
              <w:rPr>
                <w:rFonts w:ascii="Segoe UI Light" w:hAnsi="Segoe UI Light" w:cs="Segoe UI Light"/>
                <w:sz w:val="22"/>
                <w:szCs w:val="22"/>
              </w:rPr>
            </w:pPr>
          </w:p>
          <w:p w14:paraId="68DA9947"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Iesniedzot komentārus/priekšlikumus ieinteresētais piegādātājs norāda:</w:t>
            </w:r>
          </w:p>
          <w:p w14:paraId="25372478" w14:textId="77777777" w:rsidR="00A13600" w:rsidRPr="00C14EEB" w:rsidRDefault="00A13600" w:rsidP="00A13600">
            <w:pPr>
              <w:pStyle w:val="ListParagraph"/>
              <w:numPr>
                <w:ilvl w:val="0"/>
                <w:numId w:val="2"/>
              </w:numPr>
              <w:jc w:val="both"/>
              <w:rPr>
                <w:rFonts w:ascii="Segoe UI Light" w:hAnsi="Segoe UI Light" w:cs="Segoe UI Light"/>
                <w:sz w:val="22"/>
                <w:szCs w:val="22"/>
              </w:rPr>
            </w:pPr>
            <w:r w:rsidRPr="00C14EEB">
              <w:rPr>
                <w:rFonts w:ascii="Segoe UI Light" w:hAnsi="Segoe UI Light" w:cs="Segoe UI Light"/>
                <w:sz w:val="22"/>
                <w:szCs w:val="22"/>
              </w:rPr>
              <w:t xml:space="preserve">Piegādātāja nosaukumu. </w:t>
            </w:r>
          </w:p>
          <w:p w14:paraId="4F7EC3BE" w14:textId="77777777" w:rsidR="00A13600" w:rsidRPr="00C14EEB" w:rsidRDefault="00A13600" w:rsidP="00A13600">
            <w:pPr>
              <w:pStyle w:val="ListParagraph"/>
              <w:numPr>
                <w:ilvl w:val="0"/>
                <w:numId w:val="2"/>
              </w:numPr>
              <w:jc w:val="both"/>
              <w:rPr>
                <w:rFonts w:ascii="Segoe UI Light" w:hAnsi="Segoe UI Light" w:cs="Segoe UI Light"/>
                <w:sz w:val="22"/>
                <w:szCs w:val="22"/>
              </w:rPr>
            </w:pPr>
            <w:r w:rsidRPr="00C14EEB">
              <w:rPr>
                <w:rFonts w:ascii="Segoe UI Light" w:hAnsi="Segoe UI Light" w:cs="Segoe UI Light"/>
                <w:sz w:val="22"/>
                <w:szCs w:val="22"/>
              </w:rPr>
              <w:t>Plānotā iepirkuma nosaukumu.</w:t>
            </w:r>
          </w:p>
          <w:p w14:paraId="4D283A0C" w14:textId="77777777" w:rsidR="00A13600" w:rsidRPr="00C14EEB" w:rsidRDefault="00A13600" w:rsidP="00A13600">
            <w:pPr>
              <w:pStyle w:val="ListParagraph"/>
              <w:numPr>
                <w:ilvl w:val="0"/>
                <w:numId w:val="2"/>
              </w:numPr>
              <w:jc w:val="both"/>
              <w:rPr>
                <w:rFonts w:ascii="Segoe UI Light" w:hAnsi="Segoe UI Light" w:cs="Segoe UI Light"/>
                <w:sz w:val="22"/>
                <w:szCs w:val="22"/>
              </w:rPr>
            </w:pPr>
            <w:r w:rsidRPr="00C14EEB">
              <w:rPr>
                <w:rFonts w:ascii="Segoe UI Light" w:hAnsi="Segoe UI Light" w:cs="Segoe UI Light"/>
                <w:sz w:val="22"/>
                <w:szCs w:val="22"/>
              </w:rPr>
              <w:t>Piegādātāja kontaktpersonu (t.sk. tālruņa numuru un e-pasta adresi).</w:t>
            </w:r>
          </w:p>
          <w:p w14:paraId="1B47B906" w14:textId="77777777" w:rsidR="00A13600" w:rsidRPr="00C14EEB" w:rsidRDefault="00A13600" w:rsidP="00A13600">
            <w:pPr>
              <w:pStyle w:val="ListParagraph"/>
              <w:numPr>
                <w:ilvl w:val="0"/>
                <w:numId w:val="2"/>
              </w:numPr>
              <w:jc w:val="both"/>
              <w:rPr>
                <w:rFonts w:ascii="Segoe UI Light" w:hAnsi="Segoe UI Light" w:cs="Segoe UI Light"/>
                <w:sz w:val="22"/>
                <w:szCs w:val="22"/>
              </w:rPr>
            </w:pPr>
            <w:r w:rsidRPr="00C14EEB">
              <w:rPr>
                <w:rFonts w:ascii="Segoe UI Light" w:hAnsi="Segoe UI Light" w:cs="Segoe UI Light"/>
                <w:sz w:val="22"/>
                <w:szCs w:val="22"/>
              </w:rPr>
              <w:t>Piegādātāja komentāru vai priekšlikumu. Iesniegtajam komentāram/priekšlikumam jābūt sagatavotam izsmeļoši, konstruktīvi un sniedzot pamatojumu noteiktu precizējumu veikšanai.</w:t>
            </w:r>
          </w:p>
        </w:tc>
      </w:tr>
      <w:tr w:rsidR="00A13600" w:rsidRPr="00A52A04" w14:paraId="40CC1ED4" w14:textId="77777777" w:rsidTr="009971C2">
        <w:tc>
          <w:tcPr>
            <w:tcW w:w="9634" w:type="dxa"/>
            <w:gridSpan w:val="2"/>
          </w:tcPr>
          <w:p w14:paraId="5E3560B6" w14:textId="77777777" w:rsidR="00A13600" w:rsidRPr="00D07EA1" w:rsidRDefault="00A13600" w:rsidP="00A13600">
            <w:pPr>
              <w:pStyle w:val="ListParagraph"/>
              <w:numPr>
                <w:ilvl w:val="0"/>
                <w:numId w:val="1"/>
              </w:numPr>
              <w:rPr>
                <w:rFonts w:ascii="Segoe UI Light" w:hAnsi="Segoe UI Light" w:cs="Segoe UI Light"/>
                <w:b/>
                <w:bCs/>
                <w:sz w:val="22"/>
                <w:szCs w:val="22"/>
              </w:rPr>
            </w:pPr>
            <w:r w:rsidRPr="00D07EA1">
              <w:rPr>
                <w:rFonts w:ascii="Segoe UI Light" w:hAnsi="Segoe UI Light" w:cs="Segoe UI Light"/>
                <w:b/>
                <w:bCs/>
                <w:sz w:val="22"/>
                <w:szCs w:val="22"/>
              </w:rPr>
              <w:t>INFORMĀCIJA PAR IEPIRKUMU</w:t>
            </w:r>
          </w:p>
        </w:tc>
      </w:tr>
      <w:tr w:rsidR="00A13600" w:rsidRPr="00A52A04" w14:paraId="3BE0B700" w14:textId="77777777" w:rsidTr="009971C2">
        <w:tc>
          <w:tcPr>
            <w:tcW w:w="2629" w:type="dxa"/>
          </w:tcPr>
          <w:p w14:paraId="71C77664"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Iepirkuma priekšmets:</w:t>
            </w:r>
          </w:p>
        </w:tc>
        <w:tc>
          <w:tcPr>
            <w:tcW w:w="7005" w:type="dxa"/>
          </w:tcPr>
          <w:p w14:paraId="0C15D032" w14:textId="0143B06E" w:rsidR="00A13600" w:rsidRPr="00C14EEB" w:rsidRDefault="00A13600" w:rsidP="009971C2">
            <w:pPr>
              <w:jc w:val="both"/>
              <w:rPr>
                <w:rFonts w:ascii="Segoe UI Light" w:hAnsi="Segoe UI Light" w:cs="Segoe UI Light"/>
                <w:sz w:val="22"/>
                <w:szCs w:val="22"/>
              </w:rPr>
            </w:pPr>
            <w:r>
              <w:rPr>
                <w:rFonts w:ascii="Segoe UI Light" w:hAnsi="Segoe UI Light" w:cs="Segoe UI Light"/>
                <w:sz w:val="22"/>
                <w:szCs w:val="22"/>
              </w:rPr>
              <w:t>Degvielas iegāde degvielas uzpildes stacijās</w:t>
            </w:r>
          </w:p>
        </w:tc>
      </w:tr>
      <w:tr w:rsidR="00A13600" w:rsidRPr="00A52A04" w14:paraId="0EB0A704" w14:textId="77777777" w:rsidTr="009971C2">
        <w:tc>
          <w:tcPr>
            <w:tcW w:w="2629" w:type="dxa"/>
          </w:tcPr>
          <w:p w14:paraId="36D9549D"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Iepirkuma nomenklatūras CPV kods:</w:t>
            </w:r>
          </w:p>
        </w:tc>
        <w:tc>
          <w:tcPr>
            <w:tcW w:w="7005" w:type="dxa"/>
          </w:tcPr>
          <w:p w14:paraId="4A8FEE2A" w14:textId="62D7D1F7" w:rsidR="00A13600" w:rsidRPr="00A13600" w:rsidRDefault="00A13600" w:rsidP="009971C2">
            <w:pPr>
              <w:jc w:val="both"/>
              <w:rPr>
                <w:rFonts w:ascii="Segoe UI Light" w:hAnsi="Segoe UI Light" w:cs="Segoe UI Light"/>
                <w:sz w:val="22"/>
                <w:szCs w:val="22"/>
              </w:rPr>
            </w:pPr>
            <w:r w:rsidRPr="00A13600">
              <w:rPr>
                <w:rFonts w:ascii="Segoe UI Light" w:hAnsi="Segoe UI Light" w:cs="Segoe UI Light"/>
                <w:sz w:val="22"/>
                <w:szCs w:val="22"/>
              </w:rPr>
              <w:t>09100000-0 Degvielas (Fuels)</w:t>
            </w:r>
          </w:p>
        </w:tc>
      </w:tr>
      <w:tr w:rsidR="00A13600" w:rsidRPr="00A52A04" w14:paraId="26CC9B55" w14:textId="77777777" w:rsidTr="009971C2">
        <w:tc>
          <w:tcPr>
            <w:tcW w:w="2629" w:type="dxa"/>
          </w:tcPr>
          <w:p w14:paraId="2A03EB31"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Iepirkuma līguma izpildes vieta:</w:t>
            </w:r>
          </w:p>
        </w:tc>
        <w:tc>
          <w:tcPr>
            <w:tcW w:w="7005" w:type="dxa"/>
          </w:tcPr>
          <w:p w14:paraId="73628D1E" w14:textId="02D10B10" w:rsidR="00A13600" w:rsidRPr="00A13600" w:rsidRDefault="00A13600" w:rsidP="009971C2">
            <w:pPr>
              <w:jc w:val="both"/>
              <w:rPr>
                <w:rFonts w:ascii="Segoe UI Light" w:hAnsi="Segoe UI Light" w:cs="Segoe UI Light"/>
                <w:sz w:val="22"/>
                <w:szCs w:val="22"/>
              </w:rPr>
            </w:pPr>
            <w:r w:rsidRPr="00A13600">
              <w:rPr>
                <w:rFonts w:ascii="Segoe UI Light" w:hAnsi="Segoe UI Light" w:cs="Segoe UI Light"/>
                <w:sz w:val="22"/>
                <w:szCs w:val="22"/>
              </w:rPr>
              <w:t>Pretendenta vai Pretendenta apakšuzņēmēja degvielas uzpildes stacijā</w:t>
            </w:r>
            <w:r w:rsidRPr="00A13600">
              <w:rPr>
                <w:rFonts w:ascii="Segoe UI Light" w:hAnsi="Segoe UI Light" w:cs="Segoe UI Light"/>
                <w:sz w:val="22"/>
                <w:szCs w:val="22"/>
              </w:rPr>
              <w:t>, atbilstoš</w:t>
            </w:r>
            <w:r>
              <w:rPr>
                <w:rFonts w:ascii="Segoe UI Light" w:hAnsi="Segoe UI Light" w:cs="Segoe UI Light"/>
                <w:sz w:val="22"/>
                <w:szCs w:val="22"/>
              </w:rPr>
              <w:t>i</w:t>
            </w:r>
            <w:r w:rsidRPr="00A13600">
              <w:rPr>
                <w:rFonts w:ascii="Segoe UI Light" w:hAnsi="Segoe UI Light" w:cs="Segoe UI Light"/>
                <w:sz w:val="22"/>
                <w:szCs w:val="22"/>
              </w:rPr>
              <w:t xml:space="preserve"> Nolikuma</w:t>
            </w:r>
            <w:r>
              <w:rPr>
                <w:rFonts w:ascii="Segoe UI Light" w:hAnsi="Segoe UI Light" w:cs="Segoe UI Light"/>
                <w:sz w:val="22"/>
                <w:szCs w:val="22"/>
              </w:rPr>
              <w:t>, t.sk.Tehniskās specifikācijas</w:t>
            </w:r>
            <w:r w:rsidRPr="00A13600">
              <w:rPr>
                <w:rFonts w:ascii="Segoe UI Light" w:hAnsi="Segoe UI Light" w:cs="Segoe UI Light"/>
                <w:sz w:val="22"/>
                <w:szCs w:val="22"/>
              </w:rPr>
              <w:t xml:space="preserve"> prasībām</w:t>
            </w:r>
          </w:p>
        </w:tc>
      </w:tr>
      <w:tr w:rsidR="00A13600" w:rsidRPr="00A52A04" w14:paraId="64465524" w14:textId="77777777" w:rsidTr="009971C2">
        <w:tc>
          <w:tcPr>
            <w:tcW w:w="9634" w:type="dxa"/>
            <w:gridSpan w:val="2"/>
          </w:tcPr>
          <w:p w14:paraId="126FC0DB" w14:textId="77777777" w:rsidR="00A13600" w:rsidRPr="00D07EA1" w:rsidRDefault="00A13600" w:rsidP="00A13600">
            <w:pPr>
              <w:pStyle w:val="ListParagraph"/>
              <w:numPr>
                <w:ilvl w:val="0"/>
                <w:numId w:val="1"/>
              </w:numPr>
              <w:rPr>
                <w:rFonts w:ascii="Segoe UI Light" w:hAnsi="Segoe UI Light" w:cs="Segoe UI Light"/>
                <w:b/>
                <w:bCs/>
                <w:sz w:val="22"/>
                <w:szCs w:val="22"/>
              </w:rPr>
            </w:pPr>
            <w:r w:rsidRPr="00D07EA1">
              <w:rPr>
                <w:rFonts w:ascii="Segoe UI Light" w:hAnsi="Segoe UI Light" w:cs="Segoe UI Light"/>
                <w:b/>
                <w:bCs/>
                <w:sz w:val="22"/>
                <w:szCs w:val="22"/>
              </w:rPr>
              <w:lastRenderedPageBreak/>
              <w:t>APSPRIEDES NORISE</w:t>
            </w:r>
          </w:p>
        </w:tc>
      </w:tr>
      <w:tr w:rsidR="00A13600" w:rsidRPr="00C14EEB" w14:paraId="522E2A61" w14:textId="77777777" w:rsidTr="009971C2">
        <w:tc>
          <w:tcPr>
            <w:tcW w:w="2629" w:type="dxa"/>
          </w:tcPr>
          <w:p w14:paraId="793D4022"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Priekšlikumu izskatīšanas kārtība:</w:t>
            </w:r>
          </w:p>
        </w:tc>
        <w:tc>
          <w:tcPr>
            <w:tcW w:w="7005" w:type="dxa"/>
          </w:tcPr>
          <w:p w14:paraId="3DD2546F"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Pasūtītājs izskata ieinteresēto piegādātāju sniegtos komentārus/priekšlikumus un izvērtē to pamatotību un nepieciešamību iekļaušanai iepirkuma dokumentācijā, par ko tiks sagatavots apspriedes ziņojums.</w:t>
            </w:r>
          </w:p>
          <w:p w14:paraId="48FDF85F"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Pasūtītājs ieinteresētajam piegādātājam, kurš iesniedzis priekšlikumus iepirkuma dokumentācijas pilnveidei, nesniedz detalizētu priekšlikumu izvērtējumu un pamatojumu piedāvāto priekšlikumu iekļaušanai vai neiekļaušanai iepirkuma dokumentācijā. Atbildes atsevišķi katram no piegādātājiem sniegt nav paredzēts.</w:t>
            </w:r>
          </w:p>
        </w:tc>
      </w:tr>
      <w:tr w:rsidR="00A13600" w:rsidRPr="00C14EEB" w14:paraId="42ABD89D" w14:textId="77777777" w:rsidTr="009971C2">
        <w:tc>
          <w:tcPr>
            <w:tcW w:w="2629" w:type="dxa"/>
          </w:tcPr>
          <w:p w14:paraId="501CAB39"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Apspriedes dokumentēšana un publicēšana:</w:t>
            </w:r>
          </w:p>
        </w:tc>
        <w:tc>
          <w:tcPr>
            <w:tcW w:w="7005" w:type="dxa"/>
          </w:tcPr>
          <w:p w14:paraId="76E17754"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Ieinteresētie piegādātāji apspriedes ietvaros, iesniedzot Pasūtītājam informāciju, kas ir komercnoslēpums, ierobežotas pieejamības informācija vai jebkura cita veida konfidenciāla informācija, ietver attiecīgās norādes. Apspriedes norise tiks dokumentēta, sagatavojot apspriedes ziņojumu, kuru nav paredzēts publicēt.</w:t>
            </w:r>
          </w:p>
        </w:tc>
      </w:tr>
      <w:tr w:rsidR="00A13600" w:rsidRPr="00C14EEB" w14:paraId="68154411" w14:textId="77777777" w:rsidTr="009971C2">
        <w:tc>
          <w:tcPr>
            <w:tcW w:w="2629" w:type="dxa"/>
          </w:tcPr>
          <w:p w14:paraId="55A1C5B1"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 xml:space="preserve">Cita informācija: </w:t>
            </w:r>
          </w:p>
          <w:p w14:paraId="3A29FC28"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b/>
            </w:r>
          </w:p>
        </w:tc>
        <w:tc>
          <w:tcPr>
            <w:tcW w:w="7005" w:type="dxa"/>
          </w:tcPr>
          <w:p w14:paraId="77BB50BC" w14:textId="77777777"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Pasūtītāja sniegtā informācija apspriedes ietvaros ir uzskatāma par plānotu un provizorisku un tā var būtiski mainīties, izstrādājot iepirkuma dokumentāciju. Minētā informācija nerada juridiskas sekas (tiesības un pienākumus) Pasūtītājam un piegādātājiem.</w:t>
            </w:r>
          </w:p>
        </w:tc>
      </w:tr>
      <w:tr w:rsidR="00A13600" w:rsidRPr="00C14EEB" w14:paraId="12772B78" w14:textId="77777777" w:rsidTr="009971C2">
        <w:tc>
          <w:tcPr>
            <w:tcW w:w="2629" w:type="dxa"/>
          </w:tcPr>
          <w:p w14:paraId="12E11F1D" w14:textId="77777777" w:rsidR="00A13600" w:rsidRPr="00C14EEB" w:rsidRDefault="00A13600" w:rsidP="009971C2">
            <w:pPr>
              <w:rPr>
                <w:rFonts w:ascii="Segoe UI Light" w:hAnsi="Segoe UI Light" w:cs="Segoe UI Light"/>
                <w:sz w:val="22"/>
                <w:szCs w:val="22"/>
              </w:rPr>
            </w:pPr>
            <w:r w:rsidRPr="00C14EEB">
              <w:rPr>
                <w:rFonts w:ascii="Segoe UI Light" w:hAnsi="Segoe UI Light" w:cs="Segoe UI Light"/>
                <w:sz w:val="22"/>
                <w:szCs w:val="22"/>
              </w:rPr>
              <w:t>Apspriedei publicējamā informācija:</w:t>
            </w:r>
          </w:p>
          <w:p w14:paraId="61735454" w14:textId="77777777" w:rsidR="00A13600" w:rsidRPr="00C14EEB" w:rsidRDefault="00A13600" w:rsidP="009971C2">
            <w:pPr>
              <w:rPr>
                <w:rFonts w:ascii="Segoe UI Light" w:hAnsi="Segoe UI Light" w:cs="Segoe UI Light"/>
                <w:sz w:val="22"/>
                <w:szCs w:val="22"/>
              </w:rPr>
            </w:pPr>
          </w:p>
        </w:tc>
        <w:tc>
          <w:tcPr>
            <w:tcW w:w="7005" w:type="dxa"/>
          </w:tcPr>
          <w:p w14:paraId="20770E95" w14:textId="266B41B6" w:rsidR="00A13600" w:rsidRPr="00C14EEB" w:rsidRDefault="00A13600" w:rsidP="009971C2">
            <w:pPr>
              <w:jc w:val="both"/>
              <w:rPr>
                <w:rFonts w:ascii="Segoe UI Light" w:hAnsi="Segoe UI Light" w:cs="Segoe UI Light"/>
                <w:sz w:val="22"/>
                <w:szCs w:val="22"/>
              </w:rPr>
            </w:pPr>
            <w:r w:rsidRPr="00C14EEB">
              <w:rPr>
                <w:rFonts w:ascii="Segoe UI Light" w:hAnsi="Segoe UI Light" w:cs="Segoe UI Light"/>
                <w:sz w:val="22"/>
                <w:szCs w:val="22"/>
              </w:rPr>
              <w:t xml:space="preserve">Atklāta konkursa </w:t>
            </w:r>
            <w:r w:rsidR="006C7375">
              <w:rPr>
                <w:rFonts w:ascii="Segoe UI Light" w:hAnsi="Segoe UI Light" w:cs="Segoe UI Light"/>
                <w:sz w:val="22"/>
                <w:szCs w:val="22"/>
              </w:rPr>
              <w:t xml:space="preserve">“Degvielas iegāde degvielas uzpildes stacijās” </w:t>
            </w:r>
            <w:r w:rsidR="008574B3">
              <w:rPr>
                <w:rFonts w:ascii="Segoe UI Light" w:hAnsi="Segoe UI Light" w:cs="Segoe UI Light"/>
                <w:sz w:val="22"/>
                <w:szCs w:val="22"/>
              </w:rPr>
              <w:t>Nolikum</w:t>
            </w:r>
            <w:r w:rsidR="006C7375">
              <w:rPr>
                <w:rFonts w:ascii="Segoe UI Light" w:hAnsi="Segoe UI Light" w:cs="Segoe UI Light"/>
                <w:sz w:val="22"/>
                <w:szCs w:val="22"/>
              </w:rPr>
              <w:t>a projekts</w:t>
            </w:r>
            <w:r w:rsidRPr="00C14EEB">
              <w:rPr>
                <w:rFonts w:ascii="Segoe UI Light" w:hAnsi="Segoe UI Light" w:cs="Segoe UI Light"/>
                <w:sz w:val="22"/>
                <w:szCs w:val="22"/>
              </w:rPr>
              <w:t>.</w:t>
            </w:r>
          </w:p>
        </w:tc>
      </w:tr>
    </w:tbl>
    <w:p w14:paraId="00CB5D0F" w14:textId="77777777" w:rsidR="00A13600" w:rsidRPr="00C14EEB" w:rsidRDefault="00A13600" w:rsidP="00A13600">
      <w:pPr>
        <w:widowControl w:val="0"/>
        <w:autoSpaceDE w:val="0"/>
        <w:autoSpaceDN w:val="0"/>
        <w:spacing w:line="254" w:lineRule="auto"/>
        <w:jc w:val="both"/>
        <w:rPr>
          <w:rFonts w:ascii="Segoe UI Light" w:hAnsi="Segoe UI Light" w:cs="Segoe UI Light"/>
          <w:b/>
          <w:i/>
          <w:sz w:val="22"/>
          <w:szCs w:val="22"/>
        </w:rPr>
      </w:pPr>
    </w:p>
    <w:p w14:paraId="14BDC059" w14:textId="77777777" w:rsidR="00A13600" w:rsidRPr="00C14EEB" w:rsidRDefault="00A13600" w:rsidP="00A13600">
      <w:pPr>
        <w:widowControl w:val="0"/>
        <w:autoSpaceDE w:val="0"/>
        <w:autoSpaceDN w:val="0"/>
        <w:spacing w:line="254" w:lineRule="auto"/>
        <w:jc w:val="both"/>
        <w:rPr>
          <w:rFonts w:ascii="Segoe UI Light" w:hAnsi="Segoe UI Light" w:cs="Segoe UI Light"/>
          <w:b/>
          <w:i/>
          <w:sz w:val="22"/>
          <w:szCs w:val="22"/>
        </w:rPr>
      </w:pPr>
    </w:p>
    <w:p w14:paraId="4E88DD24" w14:textId="77777777" w:rsidR="00A13600" w:rsidRPr="00C14EEB" w:rsidRDefault="00A13600" w:rsidP="00A13600">
      <w:pPr>
        <w:widowControl w:val="0"/>
        <w:autoSpaceDE w:val="0"/>
        <w:autoSpaceDN w:val="0"/>
        <w:spacing w:line="254" w:lineRule="auto"/>
        <w:jc w:val="both"/>
        <w:rPr>
          <w:rFonts w:ascii="Segoe UI Light" w:hAnsi="Segoe UI Light" w:cs="Segoe UI Light"/>
          <w:b/>
          <w:i/>
          <w:sz w:val="22"/>
          <w:szCs w:val="22"/>
        </w:rPr>
      </w:pPr>
      <w:r w:rsidRPr="00C14EEB">
        <w:rPr>
          <w:rFonts w:ascii="Segoe UI Light" w:hAnsi="Segoe UI Light" w:cs="Segoe UI Light"/>
          <w:b/>
          <w:i/>
          <w:sz w:val="22"/>
          <w:szCs w:val="22"/>
        </w:rPr>
        <w:t>Jau</w:t>
      </w:r>
      <w:r w:rsidRPr="00C14EEB">
        <w:rPr>
          <w:rFonts w:ascii="Segoe UI Light" w:hAnsi="Segoe UI Light" w:cs="Segoe UI Light"/>
          <w:b/>
          <w:i/>
          <w:spacing w:val="11"/>
          <w:sz w:val="22"/>
          <w:szCs w:val="22"/>
        </w:rPr>
        <w:t xml:space="preserve"> </w:t>
      </w:r>
      <w:r w:rsidRPr="00C14EEB">
        <w:rPr>
          <w:rFonts w:ascii="Segoe UI Light" w:hAnsi="Segoe UI Light" w:cs="Segoe UI Light"/>
          <w:b/>
          <w:i/>
          <w:sz w:val="22"/>
          <w:szCs w:val="22"/>
        </w:rPr>
        <w:t>iepriekš</w:t>
      </w:r>
      <w:r w:rsidRPr="00C14EEB">
        <w:rPr>
          <w:rFonts w:ascii="Segoe UI Light" w:hAnsi="Segoe UI Light" w:cs="Segoe UI Light"/>
          <w:b/>
          <w:i/>
          <w:spacing w:val="9"/>
          <w:sz w:val="22"/>
          <w:szCs w:val="22"/>
        </w:rPr>
        <w:t xml:space="preserve"> </w:t>
      </w:r>
      <w:r w:rsidRPr="00C14EEB">
        <w:rPr>
          <w:rFonts w:ascii="Segoe UI Light" w:hAnsi="Segoe UI Light" w:cs="Segoe UI Light"/>
          <w:b/>
          <w:i/>
          <w:sz w:val="22"/>
          <w:szCs w:val="22"/>
        </w:rPr>
        <w:t>pateicamies</w:t>
      </w:r>
      <w:r w:rsidRPr="00C14EEB">
        <w:rPr>
          <w:rFonts w:ascii="Segoe UI Light" w:hAnsi="Segoe UI Light" w:cs="Segoe UI Light"/>
          <w:b/>
          <w:i/>
          <w:spacing w:val="8"/>
          <w:sz w:val="22"/>
          <w:szCs w:val="22"/>
        </w:rPr>
        <w:t xml:space="preserve"> </w:t>
      </w:r>
      <w:r w:rsidRPr="00C14EEB">
        <w:rPr>
          <w:rFonts w:ascii="Segoe UI Light" w:hAnsi="Segoe UI Light" w:cs="Segoe UI Light"/>
          <w:b/>
          <w:i/>
          <w:sz w:val="22"/>
          <w:szCs w:val="22"/>
        </w:rPr>
        <w:t>ieinteresētajiem</w:t>
      </w:r>
      <w:r w:rsidRPr="00C14EEB">
        <w:rPr>
          <w:rFonts w:ascii="Segoe UI Light" w:hAnsi="Segoe UI Light" w:cs="Segoe UI Light"/>
          <w:b/>
          <w:i/>
          <w:spacing w:val="13"/>
          <w:sz w:val="22"/>
          <w:szCs w:val="22"/>
        </w:rPr>
        <w:t xml:space="preserve"> </w:t>
      </w:r>
      <w:r w:rsidRPr="00C14EEB">
        <w:rPr>
          <w:rFonts w:ascii="Segoe UI Light" w:hAnsi="Segoe UI Light" w:cs="Segoe UI Light"/>
          <w:b/>
          <w:i/>
          <w:sz w:val="22"/>
          <w:szCs w:val="22"/>
        </w:rPr>
        <w:t>piegādātājiem</w:t>
      </w:r>
      <w:r w:rsidRPr="00C14EEB">
        <w:rPr>
          <w:rFonts w:ascii="Segoe UI Light" w:hAnsi="Segoe UI Light" w:cs="Segoe UI Light"/>
          <w:b/>
          <w:i/>
          <w:spacing w:val="9"/>
          <w:sz w:val="22"/>
          <w:szCs w:val="22"/>
        </w:rPr>
        <w:t xml:space="preserve"> </w:t>
      </w:r>
      <w:r w:rsidRPr="00C14EEB">
        <w:rPr>
          <w:rFonts w:ascii="Segoe UI Light" w:hAnsi="Segoe UI Light" w:cs="Segoe UI Light"/>
          <w:b/>
          <w:i/>
          <w:sz w:val="22"/>
          <w:szCs w:val="22"/>
        </w:rPr>
        <w:t>par</w:t>
      </w:r>
      <w:r w:rsidRPr="00C14EEB">
        <w:rPr>
          <w:rFonts w:ascii="Segoe UI Light" w:hAnsi="Segoe UI Light" w:cs="Segoe UI Light"/>
          <w:b/>
          <w:i/>
          <w:spacing w:val="10"/>
          <w:sz w:val="22"/>
          <w:szCs w:val="22"/>
        </w:rPr>
        <w:t xml:space="preserve"> sniegtajiem </w:t>
      </w:r>
      <w:r w:rsidRPr="00C14EEB">
        <w:rPr>
          <w:rFonts w:ascii="Segoe UI Light" w:hAnsi="Segoe UI Light" w:cs="Segoe UI Light"/>
          <w:b/>
          <w:i/>
          <w:sz w:val="22"/>
          <w:szCs w:val="22"/>
        </w:rPr>
        <w:t>komentāriem un priekšlikumiem!</w:t>
      </w:r>
    </w:p>
    <w:p w14:paraId="73988601" w14:textId="77777777" w:rsidR="00A13600" w:rsidRPr="00A52A04" w:rsidRDefault="00A13600" w:rsidP="00A13600">
      <w:pPr>
        <w:rPr>
          <w:rFonts w:ascii="Arial" w:hAnsi="Arial" w:cs="Arial"/>
          <w:sz w:val="22"/>
          <w:szCs w:val="22"/>
        </w:rPr>
      </w:pPr>
    </w:p>
    <w:p w14:paraId="2263F13D" w14:textId="77777777" w:rsidR="00133A86" w:rsidRDefault="00133A86"/>
    <w:sectPr w:rsidR="00133A86" w:rsidSect="00A13600">
      <w:headerReference w:type="default" r:id="rId8"/>
      <w:footerReference w:type="default" r:id="rId9"/>
      <w:type w:val="continuous"/>
      <w:pgSz w:w="11906" w:h="16838" w:code="9"/>
      <w:pgMar w:top="1838" w:right="566" w:bottom="1440" w:left="1800" w:header="426"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26E9F" w14:textId="77777777" w:rsidR="00692991" w:rsidRDefault="00692991" w:rsidP="00A13600">
      <w:r>
        <w:separator/>
      </w:r>
    </w:p>
  </w:endnote>
  <w:endnote w:type="continuationSeparator" w:id="0">
    <w:p w14:paraId="127AEEFC" w14:textId="77777777" w:rsidR="00692991" w:rsidRDefault="00692991" w:rsidP="00A13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Light">
    <w:panose1 w:val="020B0502040204020203"/>
    <w:charset w:val="BA"/>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ewsGoth Cn TL">
    <w:altName w:val="Calibri"/>
    <w:charset w:val="BA"/>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549" w:type="dxa"/>
      <w:tblInd w:w="-617" w:type="dxa"/>
      <w:tblLook w:val="01E0" w:firstRow="1" w:lastRow="1" w:firstColumn="1" w:lastColumn="1" w:noHBand="0" w:noVBand="0"/>
    </w:tblPr>
    <w:tblGrid>
      <w:gridCol w:w="3148"/>
      <w:gridCol w:w="3402"/>
      <w:gridCol w:w="2999"/>
    </w:tblGrid>
    <w:tr w:rsidR="00A13600" w14:paraId="76B8515D" w14:textId="77777777" w:rsidTr="00386445">
      <w:trPr>
        <w:trHeight w:val="536"/>
      </w:trPr>
      <w:tc>
        <w:tcPr>
          <w:tcW w:w="3148" w:type="dxa"/>
          <w:vAlign w:val="bottom"/>
        </w:tcPr>
        <w:p w14:paraId="6BBBBE8B" w14:textId="77777777" w:rsidR="00A13600" w:rsidRPr="004053FC" w:rsidRDefault="00A13600" w:rsidP="00514C7C">
          <w:pPr>
            <w:pStyle w:val="Footer"/>
            <w:tabs>
              <w:tab w:val="clear" w:pos="8306"/>
              <w:tab w:val="right" w:pos="3065"/>
            </w:tabs>
            <w:jc w:val="center"/>
            <w:rPr>
              <w:rFonts w:ascii="Arial" w:hAnsi="Arial" w:cs="Arial"/>
              <w:sz w:val="32"/>
              <w:szCs w:val="32"/>
            </w:rPr>
          </w:pPr>
        </w:p>
      </w:tc>
      <w:tc>
        <w:tcPr>
          <w:tcW w:w="3402" w:type="dxa"/>
          <w:vAlign w:val="bottom"/>
        </w:tcPr>
        <w:p w14:paraId="1C89BD2E" w14:textId="77777777" w:rsidR="00A13600" w:rsidRPr="004053FC" w:rsidRDefault="00A13600" w:rsidP="00514C7C">
          <w:pPr>
            <w:pStyle w:val="Footer"/>
            <w:jc w:val="center"/>
            <w:rPr>
              <w:rFonts w:ascii="Arial" w:hAnsi="Arial" w:cs="Arial"/>
              <w:sz w:val="32"/>
              <w:szCs w:val="32"/>
            </w:rPr>
          </w:pPr>
        </w:p>
      </w:tc>
      <w:tc>
        <w:tcPr>
          <w:tcW w:w="2999" w:type="dxa"/>
          <w:vAlign w:val="bottom"/>
        </w:tcPr>
        <w:p w14:paraId="6B2B49BA" w14:textId="77777777" w:rsidR="00A13600" w:rsidRPr="004053FC" w:rsidRDefault="00A13600" w:rsidP="00514C7C">
          <w:pPr>
            <w:pStyle w:val="Footer"/>
            <w:ind w:right="132"/>
            <w:jc w:val="right"/>
            <w:rPr>
              <w:rFonts w:ascii="Arial" w:hAnsi="Arial" w:cs="Arial"/>
              <w:sz w:val="32"/>
              <w:szCs w:val="32"/>
            </w:rPr>
          </w:pPr>
        </w:p>
      </w:tc>
    </w:tr>
    <w:tr w:rsidR="00A13600" w14:paraId="2B7EB8BB" w14:textId="77777777" w:rsidTr="00386445">
      <w:trPr>
        <w:trHeight w:val="70"/>
      </w:trPr>
      <w:tc>
        <w:tcPr>
          <w:tcW w:w="9549" w:type="dxa"/>
          <w:gridSpan w:val="3"/>
        </w:tcPr>
        <w:p w14:paraId="1816531A" w14:textId="77777777" w:rsidR="00A13600" w:rsidRPr="00BE13E8" w:rsidRDefault="00A13600" w:rsidP="00514C7C">
          <w:pPr>
            <w:pStyle w:val="Footer"/>
            <w:rPr>
              <w:rFonts w:ascii="NewsGoth Cn TL" w:hAnsi="NewsGoth Cn TL"/>
              <w:b/>
              <w:bCs/>
              <w:sz w:val="8"/>
              <w:szCs w:val="8"/>
            </w:rPr>
          </w:pPr>
        </w:p>
      </w:tc>
    </w:tr>
  </w:tbl>
  <w:p w14:paraId="37819ED3" w14:textId="77777777" w:rsidR="00A13600" w:rsidRDefault="00A13600" w:rsidP="00BB696A">
    <w:pPr>
      <w:pStyle w:val="Footer"/>
      <w:ind w:hanging="720"/>
      <w:rPr>
        <w:sz w:val="8"/>
        <w:szCs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78F7D" w14:textId="77777777" w:rsidR="00692991" w:rsidRDefault="00692991" w:rsidP="00A13600">
      <w:r>
        <w:separator/>
      </w:r>
    </w:p>
  </w:footnote>
  <w:footnote w:type="continuationSeparator" w:id="0">
    <w:p w14:paraId="320FF648" w14:textId="77777777" w:rsidR="00692991" w:rsidRDefault="00692991" w:rsidP="00A13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C1671B" w14:textId="77777777" w:rsidR="00A13600" w:rsidRDefault="00A13600" w:rsidP="00A24A5A">
    <w:pPr>
      <w:tabs>
        <w:tab w:val="center" w:pos="4153"/>
        <w:tab w:val="right" w:pos="8306"/>
      </w:tabs>
      <w:spacing w:line="256" w:lineRule="auto"/>
      <w:jc w:val="right"/>
      <w:rPr>
        <w:rFonts w:ascii="Segoe UI Light" w:eastAsia="Arial" w:hAnsi="Segoe UI Light" w:cs="Segoe UI Light"/>
        <w:sz w:val="18"/>
        <w:szCs w:val="18"/>
        <w:lang w:eastAsia="lv-LV"/>
      </w:rPr>
    </w:pPr>
    <w:bookmarkStart w:id="0" w:name="_Hlk136596928"/>
    <w:bookmarkStart w:id="1" w:name="_Hlk136596927"/>
    <w:bookmarkStart w:id="2" w:name="_Hlk138162830"/>
    <w:bookmarkStart w:id="3" w:name="_Hlk138162831"/>
    <w:bookmarkStart w:id="4" w:name="_Hlk138162832"/>
    <w:bookmarkStart w:id="5" w:name="_Hlk138162833"/>
    <w:bookmarkStart w:id="6" w:name="_Hlk138162834"/>
    <w:bookmarkStart w:id="7" w:name="_Hlk138162835"/>
    <w:bookmarkStart w:id="8" w:name="_Hlk138162836"/>
    <w:bookmarkStart w:id="9" w:name="_Hlk138162837"/>
    <w:bookmarkStart w:id="10" w:name="_Hlk138162838"/>
    <w:bookmarkStart w:id="11" w:name="_Hlk138162839"/>
    <w:bookmarkStart w:id="12" w:name="_Hlk138162840"/>
    <w:bookmarkStart w:id="13" w:name="_Hlk138162841"/>
    <w:bookmarkStart w:id="14" w:name="_Hlk138162842"/>
    <w:bookmarkStart w:id="15" w:name="_Hlk138162843"/>
    <w:bookmarkStart w:id="16" w:name="_Hlk138162845"/>
    <w:bookmarkStart w:id="17" w:name="_Hlk138162846"/>
    <w:bookmarkStart w:id="18" w:name="_Hlk138162847"/>
    <w:bookmarkStart w:id="19" w:name="_Hlk138162848"/>
    <w:bookmarkStart w:id="20" w:name="_Hlk138162849"/>
    <w:bookmarkStart w:id="21" w:name="_Hlk138162850"/>
    <w:bookmarkStart w:id="22" w:name="_Hlk138162851"/>
    <w:bookmarkStart w:id="23" w:name="_Hlk138162852"/>
    <w:bookmarkStart w:id="24" w:name="_Hlk138162853"/>
    <w:bookmarkStart w:id="25" w:name="_Hlk138162854"/>
    <w:bookmarkStart w:id="26" w:name="_Toc276557630"/>
    <w:r>
      <w:rPr>
        <w:rFonts w:ascii="Segoe UI Light" w:eastAsia="Arial" w:hAnsi="Segoe UI Light" w:cs="Segoe UI Light"/>
        <w:noProof/>
        <w:sz w:val="18"/>
        <w:szCs w:val="18"/>
        <w:lang w:eastAsia="lv-LV"/>
      </w:rPr>
      <w:drawing>
        <wp:inline distT="0" distB="0" distL="0" distR="0" wp14:anchorId="4B4C0A53" wp14:editId="3F34E82C">
          <wp:extent cx="1249680" cy="359410"/>
          <wp:effectExtent l="0" t="0" r="7620" b="2540"/>
          <wp:docPr id="1276329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680" cy="359410"/>
                  </a:xfrm>
                  <a:prstGeom prst="rect">
                    <a:avLst/>
                  </a:prstGeom>
                  <a:noFill/>
                </pic:spPr>
              </pic:pic>
            </a:graphicData>
          </a:graphic>
        </wp:inline>
      </w:drawing>
    </w:r>
    <w:r>
      <w:rPr>
        <w:rFonts w:ascii="Segoe UI Light" w:eastAsia="Arial" w:hAnsi="Segoe UI Light" w:cs="Segoe UI Light"/>
        <w:sz w:val="18"/>
        <w:szCs w:val="18"/>
        <w:lang w:eastAsia="lv-LV"/>
      </w:rPr>
      <w:tab/>
    </w:r>
    <w:r>
      <w:rPr>
        <w:rFonts w:ascii="Segoe UI Light" w:eastAsia="Arial" w:hAnsi="Segoe UI Light" w:cs="Segoe UI Light"/>
        <w:sz w:val="18"/>
        <w:szCs w:val="18"/>
        <w:lang w:eastAsia="lv-LV"/>
      </w:rPr>
      <w:tab/>
      <w:t xml:space="preserve">                       </w:t>
    </w:r>
    <w:r w:rsidRPr="00A24A5A">
      <w:rPr>
        <w:rFonts w:ascii="Segoe UI Light" w:eastAsia="Arial" w:hAnsi="Segoe UI Light" w:cs="Segoe UI Light"/>
        <w:sz w:val="18"/>
        <w:szCs w:val="18"/>
        <w:lang w:eastAsia="lv-LV"/>
      </w:rPr>
      <w:t xml:space="preserve">Atklāts konkurss </w:t>
    </w:r>
    <w:bookmarkStart w:id="27" w:name="_Hlk136607246"/>
    <w:r w:rsidRPr="00A24A5A">
      <w:rPr>
        <w:rFonts w:ascii="Segoe UI Light" w:eastAsia="Arial" w:hAnsi="Segoe UI Light" w:cs="Segoe UI Light"/>
        <w:sz w:val="18"/>
        <w:szCs w:val="18"/>
        <w:lang w:eastAsia="lv-LV"/>
      </w:rPr>
      <w:t>“</w:t>
    </w:r>
    <w:r>
      <w:rPr>
        <w:rFonts w:ascii="Segoe UI Light" w:eastAsia="Arial" w:hAnsi="Segoe UI Light" w:cs="Segoe UI Light"/>
        <w:sz w:val="18"/>
        <w:szCs w:val="18"/>
        <w:lang w:eastAsia="lv-LV"/>
      </w:rPr>
      <w:t xml:space="preserve">Degvielas </w:t>
    </w:r>
    <w:r w:rsidRPr="00DB162F">
      <w:rPr>
        <w:rFonts w:ascii="Segoe UI Light" w:eastAsia="Arial" w:hAnsi="Segoe UI Light" w:cs="Segoe UI Light"/>
        <w:sz w:val="18"/>
        <w:szCs w:val="18"/>
        <w:lang w:eastAsia="lv-LV"/>
      </w:rPr>
      <w:t>iegāde</w:t>
    </w:r>
    <w:r>
      <w:rPr>
        <w:rFonts w:ascii="Segoe UI Light" w:eastAsia="Arial" w:hAnsi="Segoe UI Light" w:cs="Segoe UI Light"/>
        <w:sz w:val="18"/>
        <w:szCs w:val="18"/>
        <w:lang w:eastAsia="lv-LV"/>
      </w:rPr>
      <w:t xml:space="preserve"> </w:t>
    </w:r>
  </w:p>
  <w:p w14:paraId="3D59C74E" w14:textId="6FD587A3" w:rsidR="00A13600" w:rsidRPr="00A24A5A" w:rsidRDefault="00A13600" w:rsidP="00A24A5A">
    <w:pPr>
      <w:tabs>
        <w:tab w:val="center" w:pos="4153"/>
        <w:tab w:val="right" w:pos="8306"/>
      </w:tabs>
      <w:spacing w:line="256" w:lineRule="auto"/>
      <w:jc w:val="right"/>
      <w:rPr>
        <w:rFonts w:ascii="Segoe UI Light" w:hAnsi="Segoe UI Light" w:cs="Segoe UI Light"/>
        <w:sz w:val="18"/>
        <w:szCs w:val="18"/>
        <w:lang w:eastAsia="lv-LV"/>
      </w:rPr>
    </w:pPr>
    <w:r>
      <w:rPr>
        <w:rFonts w:ascii="Segoe UI Light" w:eastAsia="Arial" w:hAnsi="Segoe UI Light" w:cs="Segoe UI Light"/>
        <w:sz w:val="18"/>
        <w:szCs w:val="18"/>
        <w:lang w:eastAsia="lv-LV"/>
      </w:rPr>
      <w:t>degvielas uzpildes stacijās</w:t>
    </w:r>
    <w:r w:rsidRPr="00A24A5A">
      <w:rPr>
        <w:rFonts w:ascii="Segoe UI Light" w:eastAsia="Arial" w:hAnsi="Segoe UI Light" w:cs="Segoe UI Light"/>
        <w:sz w:val="18"/>
        <w:szCs w:val="18"/>
        <w:lang w:eastAsia="lv-LV"/>
      </w:rPr>
      <w:t>”</w:t>
    </w:r>
  </w:p>
  <w:bookmarkEnd w:id="27"/>
  <w:p w14:paraId="383FC764" w14:textId="77777777" w:rsidR="00A13600" w:rsidRPr="00A24A5A" w:rsidRDefault="00A13600" w:rsidP="00A24A5A">
    <w:pPr>
      <w:tabs>
        <w:tab w:val="center" w:pos="4153"/>
        <w:tab w:val="right" w:pos="8306"/>
      </w:tabs>
      <w:spacing w:after="240" w:line="259" w:lineRule="auto"/>
      <w:jc w:val="right"/>
      <w:rPr>
        <w:rFonts w:ascii="Segoe UI Light" w:eastAsia="Arial" w:hAnsi="Segoe UI Light" w:cs="Segoe UI Light"/>
        <w:sz w:val="18"/>
        <w:szCs w:val="18"/>
        <w:lang w:eastAsia="lv-LV"/>
      </w:rPr>
    </w:pPr>
    <w:r>
      <w:rPr>
        <w:rFonts w:ascii="Segoe UI Light" w:eastAsia="Arial" w:hAnsi="Segoe UI Light" w:cs="Segoe UI Light"/>
        <w:sz w:val="18"/>
        <w:szCs w:val="18"/>
        <w:lang w:eastAsia="lv-LV"/>
      </w:rPr>
      <w:tab/>
    </w:r>
    <w:r>
      <w:rPr>
        <w:rFonts w:ascii="Segoe UI Light" w:eastAsia="Arial" w:hAnsi="Segoe UI Light" w:cs="Segoe UI Light"/>
        <w:sz w:val="18"/>
        <w:szCs w:val="18"/>
        <w:lang w:eastAsia="lv-LV"/>
      </w:rPr>
      <w:tab/>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bookmarkEnd w:id="2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52C4B"/>
    <w:multiLevelType w:val="hybridMultilevel"/>
    <w:tmpl w:val="DADCED3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B056B95"/>
    <w:multiLevelType w:val="hybridMultilevel"/>
    <w:tmpl w:val="4F0294F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3061590">
    <w:abstractNumId w:val="1"/>
  </w:num>
  <w:num w:numId="2" w16cid:durableId="749083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00"/>
    <w:rsid w:val="00073D22"/>
    <w:rsid w:val="00133A86"/>
    <w:rsid w:val="00221BB0"/>
    <w:rsid w:val="00692991"/>
    <w:rsid w:val="006C7375"/>
    <w:rsid w:val="0078673D"/>
    <w:rsid w:val="007E2C42"/>
    <w:rsid w:val="008574B3"/>
    <w:rsid w:val="00A13600"/>
    <w:rsid w:val="00A15169"/>
    <w:rsid w:val="00A30104"/>
    <w:rsid w:val="00A831BE"/>
    <w:rsid w:val="00AA5E3A"/>
    <w:rsid w:val="00F862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C1B0B"/>
  <w15:chartTrackingRefBased/>
  <w15:docId w15:val="{16C63457-9B86-4D81-877B-CE6626CC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600"/>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A136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36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6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6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6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6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6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6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6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6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36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6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6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6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6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6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6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600"/>
    <w:rPr>
      <w:rFonts w:eastAsiaTheme="majorEastAsia" w:cstheme="majorBidi"/>
      <w:color w:val="272727" w:themeColor="text1" w:themeTint="D8"/>
    </w:rPr>
  </w:style>
  <w:style w:type="paragraph" w:styleId="Title">
    <w:name w:val="Title"/>
    <w:basedOn w:val="Normal"/>
    <w:next w:val="Normal"/>
    <w:link w:val="TitleChar"/>
    <w:uiPriority w:val="10"/>
    <w:qFormat/>
    <w:rsid w:val="00A136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6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6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6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600"/>
    <w:pPr>
      <w:spacing w:before="160"/>
      <w:jc w:val="center"/>
    </w:pPr>
    <w:rPr>
      <w:i/>
      <w:iCs/>
      <w:color w:val="404040" w:themeColor="text1" w:themeTint="BF"/>
    </w:rPr>
  </w:style>
  <w:style w:type="character" w:customStyle="1" w:styleId="QuoteChar">
    <w:name w:val="Quote Char"/>
    <w:basedOn w:val="DefaultParagraphFont"/>
    <w:link w:val="Quote"/>
    <w:uiPriority w:val="29"/>
    <w:rsid w:val="00A13600"/>
    <w:rPr>
      <w:i/>
      <w:iCs/>
      <w:color w:val="404040" w:themeColor="text1" w:themeTint="BF"/>
    </w:rPr>
  </w:style>
  <w:style w:type="paragraph" w:styleId="ListParagraph">
    <w:name w:val="List Paragraph"/>
    <w:basedOn w:val="Normal"/>
    <w:uiPriority w:val="34"/>
    <w:qFormat/>
    <w:rsid w:val="00A13600"/>
    <w:pPr>
      <w:ind w:left="720"/>
      <w:contextualSpacing/>
    </w:pPr>
  </w:style>
  <w:style w:type="character" w:styleId="IntenseEmphasis">
    <w:name w:val="Intense Emphasis"/>
    <w:basedOn w:val="DefaultParagraphFont"/>
    <w:uiPriority w:val="21"/>
    <w:qFormat/>
    <w:rsid w:val="00A13600"/>
    <w:rPr>
      <w:i/>
      <w:iCs/>
      <w:color w:val="0F4761" w:themeColor="accent1" w:themeShade="BF"/>
    </w:rPr>
  </w:style>
  <w:style w:type="paragraph" w:styleId="IntenseQuote">
    <w:name w:val="Intense Quote"/>
    <w:basedOn w:val="Normal"/>
    <w:next w:val="Normal"/>
    <w:link w:val="IntenseQuoteChar"/>
    <w:uiPriority w:val="30"/>
    <w:qFormat/>
    <w:rsid w:val="00A136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600"/>
    <w:rPr>
      <w:i/>
      <w:iCs/>
      <w:color w:val="0F4761" w:themeColor="accent1" w:themeShade="BF"/>
    </w:rPr>
  </w:style>
  <w:style w:type="character" w:styleId="IntenseReference">
    <w:name w:val="Intense Reference"/>
    <w:basedOn w:val="DefaultParagraphFont"/>
    <w:uiPriority w:val="32"/>
    <w:qFormat/>
    <w:rsid w:val="00A13600"/>
    <w:rPr>
      <w:b/>
      <w:bCs/>
      <w:smallCaps/>
      <w:color w:val="0F4761" w:themeColor="accent1" w:themeShade="BF"/>
      <w:spacing w:val="5"/>
    </w:rPr>
  </w:style>
  <w:style w:type="paragraph" w:styleId="Footer">
    <w:name w:val="footer"/>
    <w:basedOn w:val="Normal"/>
    <w:link w:val="FooterChar"/>
    <w:rsid w:val="00A13600"/>
    <w:pPr>
      <w:tabs>
        <w:tab w:val="center" w:pos="4153"/>
        <w:tab w:val="right" w:pos="8306"/>
      </w:tabs>
    </w:pPr>
  </w:style>
  <w:style w:type="character" w:customStyle="1" w:styleId="FooterChar">
    <w:name w:val="Footer Char"/>
    <w:basedOn w:val="DefaultParagraphFont"/>
    <w:link w:val="Footer"/>
    <w:rsid w:val="00A13600"/>
    <w:rPr>
      <w:rFonts w:ascii="Times New Roman" w:eastAsia="Times New Roman" w:hAnsi="Times New Roman" w:cs="Times New Roman"/>
      <w:kern w:val="0"/>
      <w:sz w:val="24"/>
      <w:szCs w:val="24"/>
      <w14:ligatures w14:val="none"/>
    </w:rPr>
  </w:style>
  <w:style w:type="table" w:styleId="TableGrid">
    <w:name w:val="Table Grid"/>
    <w:basedOn w:val="TableNormal"/>
    <w:rsid w:val="00A13600"/>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A13600"/>
    <w:rPr>
      <w:color w:val="0000FF"/>
      <w:u w:val="single"/>
    </w:rPr>
  </w:style>
  <w:style w:type="paragraph" w:styleId="Header">
    <w:name w:val="header"/>
    <w:basedOn w:val="Normal"/>
    <w:link w:val="HeaderChar"/>
    <w:uiPriority w:val="99"/>
    <w:unhideWhenUsed/>
    <w:rsid w:val="00A13600"/>
    <w:pPr>
      <w:tabs>
        <w:tab w:val="center" w:pos="4513"/>
        <w:tab w:val="right" w:pos="9026"/>
      </w:tabs>
    </w:pPr>
  </w:style>
  <w:style w:type="character" w:customStyle="1" w:styleId="HeaderChar">
    <w:name w:val="Header Char"/>
    <w:basedOn w:val="DefaultParagraphFont"/>
    <w:link w:val="Header"/>
    <w:uiPriority w:val="99"/>
    <w:rsid w:val="00A13600"/>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epirkumi@lvrflot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2366</Words>
  <Characters>1350</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Vikija Bišere</dc:creator>
  <cp:keywords/>
  <dc:description/>
  <cp:lastModifiedBy>Vikija Bišere</cp:lastModifiedBy>
  <cp:revision>6</cp:revision>
  <dcterms:created xsi:type="dcterms:W3CDTF">2026-07-14T10:03:00Z</dcterms:created>
  <dcterms:modified xsi:type="dcterms:W3CDTF">2026-07-14T10:22:00Z</dcterms:modified>
</cp:coreProperties>
</file>