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081BB" w14:textId="77777777" w:rsidR="00432531" w:rsidRPr="00432531" w:rsidRDefault="00432531" w:rsidP="00432531">
      <w:pPr>
        <w:ind w:left="294" w:right="4" w:hanging="10"/>
        <w:jc w:val="center"/>
        <w:rPr>
          <w:rFonts w:ascii="Times New Roman" w:hAnsi="Times New Roman" w:cs="Times New Roman"/>
          <w:sz w:val="24"/>
          <w:szCs w:val="24"/>
        </w:rPr>
      </w:pPr>
      <w:r w:rsidRPr="00432531">
        <w:rPr>
          <w:rFonts w:ascii="Times New Roman" w:hAnsi="Times New Roman" w:cs="Times New Roman"/>
          <w:b/>
          <w:sz w:val="24"/>
          <w:szCs w:val="24"/>
        </w:rPr>
        <w:t>Par atklātu konkursu</w:t>
      </w:r>
    </w:p>
    <w:p w14:paraId="583DB20F" w14:textId="7B5D39E5" w:rsidR="00432531" w:rsidRPr="00432531" w:rsidRDefault="00432531" w:rsidP="00432531">
      <w:pPr>
        <w:spacing w:after="3"/>
        <w:ind w:left="294" w:hanging="10"/>
        <w:jc w:val="center"/>
        <w:rPr>
          <w:rFonts w:ascii="Times New Roman" w:hAnsi="Times New Roman" w:cs="Times New Roman"/>
          <w:b/>
          <w:sz w:val="24"/>
          <w:szCs w:val="24"/>
        </w:rPr>
      </w:pPr>
      <w:r w:rsidRPr="00432531">
        <w:rPr>
          <w:rFonts w:ascii="Times New Roman" w:hAnsi="Times New Roman" w:cs="Times New Roman"/>
          <w:b/>
          <w:sz w:val="24"/>
          <w:szCs w:val="24"/>
        </w:rPr>
        <w:t>“</w:t>
      </w:r>
      <w:r w:rsidR="00E629DA" w:rsidRPr="00123F68">
        <w:rPr>
          <w:rFonts w:ascii="Times New Roman" w:hAnsi="Times New Roman" w:cs="Times New Roman"/>
          <w:b/>
          <w:caps/>
          <w:sz w:val="24"/>
          <w:szCs w:val="24"/>
        </w:rPr>
        <w:t>Vārstu un pretvārstu piegāde un uzstādīšana SS “Baltezers”</w:t>
      </w:r>
      <w:r w:rsidRPr="00123F68">
        <w:rPr>
          <w:rFonts w:ascii="Times New Roman" w:hAnsi="Times New Roman" w:cs="Times New Roman"/>
          <w:b/>
          <w:sz w:val="24"/>
          <w:szCs w:val="24"/>
        </w:rPr>
        <w:t>”</w:t>
      </w:r>
    </w:p>
    <w:p w14:paraId="51E4C799" w14:textId="4DBA7F73" w:rsidR="00432531" w:rsidRPr="00432531" w:rsidRDefault="00432531" w:rsidP="00432531">
      <w:pPr>
        <w:spacing w:after="3"/>
        <w:ind w:left="294" w:hanging="10"/>
        <w:jc w:val="center"/>
        <w:rPr>
          <w:rFonts w:ascii="Times New Roman" w:hAnsi="Times New Roman" w:cs="Times New Roman"/>
          <w:sz w:val="24"/>
          <w:szCs w:val="24"/>
        </w:rPr>
      </w:pPr>
      <w:r w:rsidRPr="00432531">
        <w:rPr>
          <w:rFonts w:ascii="Times New Roman" w:hAnsi="Times New Roman" w:cs="Times New Roman"/>
          <w:b/>
          <w:sz w:val="24"/>
          <w:szCs w:val="24"/>
        </w:rPr>
        <w:t>(identifikācijas Nr.RŪ-202</w:t>
      </w:r>
      <w:r w:rsidR="00E629DA">
        <w:rPr>
          <w:rFonts w:ascii="Times New Roman" w:hAnsi="Times New Roman" w:cs="Times New Roman"/>
          <w:b/>
          <w:sz w:val="24"/>
          <w:szCs w:val="24"/>
        </w:rPr>
        <w:t>6</w:t>
      </w:r>
      <w:r w:rsidRPr="00432531">
        <w:rPr>
          <w:rFonts w:ascii="Times New Roman" w:hAnsi="Times New Roman" w:cs="Times New Roman"/>
          <w:b/>
          <w:sz w:val="24"/>
          <w:szCs w:val="24"/>
        </w:rPr>
        <w:t>/</w:t>
      </w:r>
      <w:r w:rsidR="00A40A03">
        <w:rPr>
          <w:rFonts w:ascii="Times New Roman" w:hAnsi="Times New Roman" w:cs="Times New Roman"/>
          <w:b/>
          <w:sz w:val="24"/>
          <w:szCs w:val="24"/>
        </w:rPr>
        <w:t>1</w:t>
      </w:r>
      <w:r w:rsidR="00E629DA">
        <w:rPr>
          <w:rFonts w:ascii="Times New Roman" w:hAnsi="Times New Roman" w:cs="Times New Roman"/>
          <w:b/>
          <w:sz w:val="24"/>
          <w:szCs w:val="24"/>
        </w:rPr>
        <w:t>13</w:t>
      </w:r>
      <w:r w:rsidRPr="00432531">
        <w:rPr>
          <w:rFonts w:ascii="Times New Roman" w:hAnsi="Times New Roman" w:cs="Times New Roman"/>
          <w:b/>
          <w:sz w:val="24"/>
          <w:szCs w:val="24"/>
        </w:rPr>
        <w:t xml:space="preserve">)  </w:t>
      </w:r>
    </w:p>
    <w:p w14:paraId="50CA0828" w14:textId="77777777" w:rsidR="00432531" w:rsidRPr="00432531" w:rsidRDefault="00432531" w:rsidP="00432531">
      <w:pPr>
        <w:rPr>
          <w:rFonts w:ascii="Times New Roman" w:hAnsi="Times New Roman" w:cs="Times New Roman"/>
          <w:sz w:val="24"/>
          <w:szCs w:val="24"/>
        </w:rPr>
      </w:pPr>
    </w:p>
    <w:p w14:paraId="71A7BC9F" w14:textId="79645A88" w:rsidR="00432531" w:rsidRPr="00432531" w:rsidRDefault="00432531" w:rsidP="00432531">
      <w:pPr>
        <w:rPr>
          <w:rFonts w:ascii="Times New Roman" w:eastAsia="Calibri" w:hAnsi="Times New Roman" w:cs="Times New Roman"/>
          <w:sz w:val="24"/>
          <w:szCs w:val="24"/>
        </w:rPr>
      </w:pPr>
      <w:r w:rsidRPr="00432531">
        <w:rPr>
          <w:rFonts w:ascii="Times New Roman" w:hAnsi="Times New Roman" w:cs="Times New Roman"/>
          <w:sz w:val="24"/>
          <w:szCs w:val="24"/>
        </w:rPr>
        <w:t xml:space="preserve">Rīgā, </w:t>
      </w:r>
      <w:r w:rsidR="00B00D35" w:rsidRPr="00432531">
        <w:rPr>
          <w:rFonts w:ascii="Times New Roman" w:hAnsi="Times New Roman" w:cs="Times New Roman"/>
          <w:sz w:val="24"/>
          <w:szCs w:val="24"/>
        </w:rPr>
        <w:t>202</w:t>
      </w:r>
      <w:r w:rsidR="00B00D35">
        <w:rPr>
          <w:rFonts w:ascii="Times New Roman" w:hAnsi="Times New Roman" w:cs="Times New Roman"/>
          <w:sz w:val="24"/>
          <w:szCs w:val="24"/>
        </w:rPr>
        <w:t>6</w:t>
      </w:r>
      <w:r w:rsidRPr="00432531">
        <w:rPr>
          <w:rFonts w:ascii="Times New Roman" w:hAnsi="Times New Roman" w:cs="Times New Roman"/>
          <w:sz w:val="24"/>
          <w:szCs w:val="24"/>
        </w:rPr>
        <w:t>.gada</w:t>
      </w:r>
      <w:r w:rsidR="00FC4B5E">
        <w:rPr>
          <w:rFonts w:ascii="Times New Roman" w:hAnsi="Times New Roman" w:cs="Times New Roman"/>
          <w:sz w:val="24"/>
          <w:szCs w:val="24"/>
        </w:rPr>
        <w:t xml:space="preserve"> </w:t>
      </w:r>
      <w:r w:rsidR="00E629DA">
        <w:rPr>
          <w:rFonts w:ascii="Times New Roman" w:hAnsi="Times New Roman" w:cs="Times New Roman"/>
          <w:sz w:val="24"/>
          <w:szCs w:val="24"/>
        </w:rPr>
        <w:t>17</w:t>
      </w:r>
      <w:r w:rsidRPr="00432531">
        <w:rPr>
          <w:rFonts w:ascii="Times New Roman" w:hAnsi="Times New Roman" w:cs="Times New Roman"/>
          <w:sz w:val="24"/>
          <w:szCs w:val="24"/>
        </w:rPr>
        <w:t>.</w:t>
      </w:r>
      <w:r w:rsidR="00E629DA">
        <w:rPr>
          <w:rFonts w:ascii="Times New Roman" w:hAnsi="Times New Roman" w:cs="Times New Roman"/>
          <w:sz w:val="24"/>
          <w:szCs w:val="24"/>
        </w:rPr>
        <w:t>jūlijā</w:t>
      </w:r>
    </w:p>
    <w:p w14:paraId="43B10BEE" w14:textId="50BBC399" w:rsidR="00432531" w:rsidRPr="00432531" w:rsidRDefault="00432531" w:rsidP="003C3714">
      <w:pPr>
        <w:rPr>
          <w:rFonts w:ascii="Times New Roman" w:eastAsia="Calibri" w:hAnsi="Times New Roman" w:cs="Times New Roman"/>
          <w:iCs/>
          <w:sz w:val="24"/>
          <w:szCs w:val="24"/>
        </w:rPr>
      </w:pPr>
      <w:r w:rsidRPr="00432531">
        <w:rPr>
          <w:rFonts w:ascii="Times New Roman" w:hAnsi="Times New Roman" w:cs="Times New Roman"/>
          <w:b/>
          <w:iCs/>
          <w:sz w:val="24"/>
          <w:szCs w:val="24"/>
        </w:rPr>
        <w:t>Papildu informācija Nr.</w:t>
      </w:r>
      <w:r w:rsidR="00331E94">
        <w:rPr>
          <w:rFonts w:ascii="Times New Roman" w:hAnsi="Times New Roman" w:cs="Times New Roman"/>
          <w:b/>
          <w:iCs/>
          <w:sz w:val="24"/>
          <w:szCs w:val="24"/>
        </w:rPr>
        <w:t>1</w:t>
      </w:r>
    </w:p>
    <w:p w14:paraId="6E6DF549" w14:textId="4590C831" w:rsidR="00CE53E1" w:rsidRPr="00063607" w:rsidRDefault="00A05E86" w:rsidP="00A40A03">
      <w:pPr>
        <w:ind w:firstLine="567"/>
        <w:jc w:val="both"/>
        <w:rPr>
          <w:rFonts w:ascii="Times New Roman" w:hAnsi="Times New Roman" w:cs="Times New Roman"/>
          <w:b/>
          <w:bCs/>
          <w:i/>
          <w:sz w:val="24"/>
          <w:szCs w:val="24"/>
        </w:rPr>
      </w:pPr>
      <w:bookmarkStart w:id="0" w:name="_Hlk48725748"/>
      <w:r>
        <w:rPr>
          <w:rFonts w:ascii="Times New Roman" w:hAnsi="Times New Roman" w:cs="Times New Roman"/>
          <w:sz w:val="24"/>
          <w:szCs w:val="24"/>
        </w:rPr>
        <w:t>I</w:t>
      </w:r>
      <w:r w:rsidR="00432531" w:rsidRPr="00432531">
        <w:rPr>
          <w:rFonts w:ascii="Times New Roman" w:hAnsi="Times New Roman" w:cs="Times New Roman"/>
          <w:sz w:val="24"/>
          <w:szCs w:val="24"/>
        </w:rPr>
        <w:t xml:space="preserve">epirkuma komisija sniedz </w:t>
      </w:r>
      <w:r w:rsidR="00F21695" w:rsidRPr="00432531">
        <w:rPr>
          <w:rFonts w:ascii="Times New Roman" w:hAnsi="Times New Roman" w:cs="Times New Roman"/>
          <w:sz w:val="24"/>
          <w:szCs w:val="24"/>
        </w:rPr>
        <w:t>atbild</w:t>
      </w:r>
      <w:r w:rsidR="00F21695">
        <w:rPr>
          <w:rFonts w:ascii="Times New Roman" w:hAnsi="Times New Roman" w:cs="Times New Roman"/>
          <w:sz w:val="24"/>
          <w:szCs w:val="24"/>
        </w:rPr>
        <w:t>i</w:t>
      </w:r>
      <w:r w:rsidR="00F21695" w:rsidRPr="00432531">
        <w:rPr>
          <w:rFonts w:ascii="Times New Roman" w:hAnsi="Times New Roman" w:cs="Times New Roman"/>
          <w:sz w:val="24"/>
          <w:szCs w:val="24"/>
        </w:rPr>
        <w:t xml:space="preserve"> </w:t>
      </w:r>
      <w:r w:rsidR="00432531" w:rsidRPr="00432531">
        <w:rPr>
          <w:rFonts w:ascii="Times New Roman" w:hAnsi="Times New Roman" w:cs="Times New Roman"/>
          <w:sz w:val="24"/>
          <w:szCs w:val="24"/>
        </w:rPr>
        <w:t xml:space="preserve">uz ieinteresētā piegādātāja </w:t>
      </w:r>
      <w:r w:rsidR="00F21695" w:rsidRPr="00432531">
        <w:rPr>
          <w:rFonts w:ascii="Times New Roman" w:hAnsi="Times New Roman" w:cs="Times New Roman"/>
          <w:sz w:val="24"/>
          <w:szCs w:val="24"/>
        </w:rPr>
        <w:t>jautājum</w:t>
      </w:r>
      <w:r w:rsidR="00F21695">
        <w:rPr>
          <w:rFonts w:ascii="Times New Roman" w:hAnsi="Times New Roman" w:cs="Times New Roman"/>
          <w:sz w:val="24"/>
          <w:szCs w:val="24"/>
        </w:rPr>
        <w:t>u</w:t>
      </w:r>
      <w:r w:rsidR="00F21695" w:rsidRPr="00432531">
        <w:rPr>
          <w:rFonts w:ascii="Times New Roman" w:hAnsi="Times New Roman" w:cs="Times New Roman"/>
          <w:sz w:val="24"/>
          <w:szCs w:val="24"/>
        </w:rPr>
        <w:t xml:space="preserve"> </w:t>
      </w:r>
      <w:r w:rsidR="00432531" w:rsidRPr="00432531">
        <w:rPr>
          <w:rFonts w:ascii="Times New Roman" w:hAnsi="Times New Roman" w:cs="Times New Roman"/>
          <w:sz w:val="24"/>
          <w:szCs w:val="24"/>
        </w:rPr>
        <w:t>par atklāta k</w:t>
      </w:r>
      <w:r w:rsidR="00432531" w:rsidRPr="00E21636">
        <w:rPr>
          <w:rFonts w:ascii="Times New Roman" w:hAnsi="Times New Roman" w:cs="Times New Roman"/>
          <w:sz w:val="24"/>
          <w:szCs w:val="24"/>
        </w:rPr>
        <w:t>on</w:t>
      </w:r>
      <w:r w:rsidR="00432531" w:rsidRPr="00432531">
        <w:rPr>
          <w:rFonts w:ascii="Times New Roman" w:hAnsi="Times New Roman" w:cs="Times New Roman"/>
          <w:sz w:val="24"/>
          <w:szCs w:val="24"/>
        </w:rPr>
        <w:t xml:space="preserve">kursa </w:t>
      </w:r>
      <w:r w:rsidR="00432531" w:rsidRPr="00E35F46">
        <w:rPr>
          <w:rFonts w:ascii="Times New Roman" w:hAnsi="Times New Roman" w:cs="Times New Roman"/>
          <w:sz w:val="24"/>
          <w:szCs w:val="24"/>
        </w:rPr>
        <w:t>“</w:t>
      </w:r>
      <w:r w:rsidR="00E629DA" w:rsidRPr="00F51F96">
        <w:rPr>
          <w:rFonts w:ascii="Times New Roman" w:hAnsi="Times New Roman" w:cs="Times New Roman"/>
          <w:sz w:val="24"/>
          <w:szCs w:val="24"/>
        </w:rPr>
        <w:t>Vārstu un pretvārstu piegāde un uzstādīšana SS “Baltezers”</w:t>
      </w:r>
      <w:r w:rsidR="00432531" w:rsidRPr="00E35F46">
        <w:rPr>
          <w:rFonts w:ascii="Times New Roman" w:hAnsi="Times New Roman" w:cs="Times New Roman"/>
          <w:sz w:val="24"/>
          <w:szCs w:val="24"/>
        </w:rPr>
        <w:t>” (iepirkuma</w:t>
      </w:r>
      <w:r w:rsidR="00432531" w:rsidRPr="00682CAD">
        <w:rPr>
          <w:rFonts w:ascii="Times New Roman" w:hAnsi="Times New Roman" w:cs="Times New Roman"/>
          <w:sz w:val="24"/>
          <w:szCs w:val="24"/>
        </w:rPr>
        <w:t xml:space="preserve"> identifikācijas Nr.RŪ-202</w:t>
      </w:r>
      <w:r w:rsidR="00E629DA">
        <w:rPr>
          <w:rFonts w:ascii="Times New Roman" w:hAnsi="Times New Roman" w:cs="Times New Roman"/>
          <w:sz w:val="24"/>
          <w:szCs w:val="24"/>
        </w:rPr>
        <w:t>6</w:t>
      </w:r>
      <w:r w:rsidR="00432531" w:rsidRPr="00682CAD">
        <w:rPr>
          <w:rFonts w:ascii="Times New Roman" w:hAnsi="Times New Roman" w:cs="Times New Roman"/>
          <w:sz w:val="24"/>
          <w:szCs w:val="24"/>
        </w:rPr>
        <w:t>/</w:t>
      </w:r>
      <w:r w:rsidR="00F21695">
        <w:rPr>
          <w:rFonts w:ascii="Times New Roman" w:hAnsi="Times New Roman" w:cs="Times New Roman"/>
          <w:sz w:val="24"/>
          <w:szCs w:val="24"/>
        </w:rPr>
        <w:t>1</w:t>
      </w:r>
      <w:r w:rsidR="00E629DA">
        <w:rPr>
          <w:rFonts w:ascii="Times New Roman" w:hAnsi="Times New Roman" w:cs="Times New Roman"/>
          <w:sz w:val="24"/>
          <w:szCs w:val="24"/>
        </w:rPr>
        <w:t>13</w:t>
      </w:r>
      <w:r w:rsidR="00432531" w:rsidRPr="00682CAD">
        <w:rPr>
          <w:rFonts w:ascii="Times New Roman" w:hAnsi="Times New Roman" w:cs="Times New Roman"/>
          <w:sz w:val="24"/>
          <w:szCs w:val="24"/>
        </w:rPr>
        <w:t>; turpmāk – atklāts konkurss)</w:t>
      </w:r>
      <w:r w:rsidR="00432531" w:rsidRPr="00432531">
        <w:rPr>
          <w:rFonts w:ascii="Times New Roman" w:hAnsi="Times New Roman" w:cs="Times New Roman"/>
          <w:sz w:val="24"/>
          <w:szCs w:val="24"/>
        </w:rPr>
        <w:t xml:space="preserve"> nolikumu (turpmāk – </w:t>
      </w:r>
      <w:r w:rsidR="004D1B6F">
        <w:rPr>
          <w:rFonts w:ascii="Times New Roman" w:hAnsi="Times New Roman" w:cs="Times New Roman"/>
          <w:sz w:val="24"/>
          <w:szCs w:val="24"/>
        </w:rPr>
        <w:t>n</w:t>
      </w:r>
      <w:r w:rsidR="004D1B6F" w:rsidRPr="00432531">
        <w:rPr>
          <w:rFonts w:ascii="Times New Roman" w:hAnsi="Times New Roman" w:cs="Times New Roman"/>
          <w:sz w:val="24"/>
          <w:szCs w:val="24"/>
        </w:rPr>
        <w:t>olikums</w:t>
      </w:r>
      <w:r w:rsidR="00432531" w:rsidRPr="00432531">
        <w:rPr>
          <w:rFonts w:ascii="Times New Roman" w:hAnsi="Times New Roman" w:cs="Times New Roman"/>
          <w:sz w:val="24"/>
          <w:szCs w:val="24"/>
        </w:rPr>
        <w:t>).</w:t>
      </w:r>
      <w:bookmarkEnd w:id="0"/>
    </w:p>
    <w:p w14:paraId="53291CAB" w14:textId="77777777" w:rsidR="00063607" w:rsidRPr="00063607" w:rsidRDefault="00063607" w:rsidP="00063607">
      <w:pPr>
        <w:spacing w:after="0" w:line="240" w:lineRule="auto"/>
        <w:jc w:val="both"/>
        <w:rPr>
          <w:rFonts w:ascii="Times New Roman" w:hAnsi="Times New Roman" w:cs="Times New Roman"/>
          <w:b/>
          <w:bCs/>
          <w:sz w:val="24"/>
          <w:szCs w:val="24"/>
        </w:rPr>
      </w:pPr>
      <w:r w:rsidRPr="00063607">
        <w:rPr>
          <w:rFonts w:ascii="Times New Roman" w:hAnsi="Times New Roman" w:cs="Times New Roman"/>
          <w:b/>
          <w:bCs/>
          <w:sz w:val="24"/>
          <w:szCs w:val="24"/>
        </w:rPr>
        <w:t>Uzdotais jautājums Nr.1:</w:t>
      </w:r>
    </w:p>
    <w:p w14:paraId="07A41027" w14:textId="77777777" w:rsidR="00F51F96" w:rsidRPr="00AF10B6" w:rsidRDefault="00F51F96" w:rsidP="00F51F96">
      <w:pPr>
        <w:snapToGrid w:val="0"/>
        <w:spacing w:after="0" w:line="240" w:lineRule="auto"/>
        <w:jc w:val="both"/>
        <w:rPr>
          <w:rFonts w:ascii="Times New Roman" w:hAnsi="Times New Roman" w:cs="Times New Roman"/>
          <w:sz w:val="24"/>
          <w:szCs w:val="24"/>
        </w:rPr>
      </w:pPr>
      <w:r w:rsidRPr="00AF10B6">
        <w:rPr>
          <w:rFonts w:ascii="Times New Roman" w:hAnsi="Times New Roman" w:cs="Times New Roman"/>
          <w:sz w:val="24"/>
          <w:szCs w:val="24"/>
        </w:rPr>
        <w:t>Jautājums par i</w:t>
      </w:r>
      <w:r w:rsidRPr="00AF10B6">
        <w:rPr>
          <w:rFonts w:ascii="Times New Roman" w:hAnsi="Times New Roman" w:cs="Times New Roman"/>
          <w:sz w:val="24"/>
          <w:szCs w:val="24"/>
        </w:rPr>
        <w:t>ekšēj</w:t>
      </w:r>
      <w:r w:rsidRPr="00AF10B6">
        <w:rPr>
          <w:rFonts w:ascii="Times New Roman" w:hAnsi="Times New Roman" w:cs="Times New Roman"/>
          <w:sz w:val="24"/>
          <w:szCs w:val="24"/>
        </w:rPr>
        <w:t>o</w:t>
      </w:r>
      <w:r w:rsidRPr="00AF10B6">
        <w:rPr>
          <w:rFonts w:ascii="Times New Roman" w:hAnsi="Times New Roman" w:cs="Times New Roman"/>
          <w:sz w:val="24"/>
          <w:szCs w:val="24"/>
        </w:rPr>
        <w:t xml:space="preserve"> un ārē</w:t>
      </w:r>
      <w:r w:rsidRPr="00AF10B6">
        <w:rPr>
          <w:rFonts w:ascii="Times New Roman" w:hAnsi="Times New Roman" w:cs="Times New Roman"/>
          <w:sz w:val="24"/>
          <w:szCs w:val="24"/>
        </w:rPr>
        <w:t>jo</w:t>
      </w:r>
      <w:r w:rsidRPr="00AF10B6">
        <w:rPr>
          <w:rFonts w:ascii="Times New Roman" w:hAnsi="Times New Roman" w:cs="Times New Roman"/>
          <w:sz w:val="24"/>
          <w:szCs w:val="24"/>
        </w:rPr>
        <w:t xml:space="preserve"> pretkorozijas pārklājum</w:t>
      </w:r>
      <w:r w:rsidRPr="00AF10B6">
        <w:rPr>
          <w:rFonts w:ascii="Times New Roman" w:hAnsi="Times New Roman" w:cs="Times New Roman"/>
          <w:sz w:val="24"/>
          <w:szCs w:val="24"/>
        </w:rPr>
        <w:t>a m</w:t>
      </w:r>
      <w:r w:rsidRPr="00AF10B6">
        <w:rPr>
          <w:rFonts w:ascii="Times New Roman" w:hAnsi="Times New Roman" w:cs="Times New Roman"/>
          <w:sz w:val="24"/>
          <w:szCs w:val="24"/>
        </w:rPr>
        <w:t>inimālā</w:t>
      </w:r>
      <w:r w:rsidRPr="00AF10B6">
        <w:rPr>
          <w:rFonts w:ascii="Times New Roman" w:hAnsi="Times New Roman" w:cs="Times New Roman"/>
          <w:sz w:val="24"/>
          <w:szCs w:val="24"/>
        </w:rPr>
        <w:t>m</w:t>
      </w:r>
      <w:r w:rsidRPr="00AF10B6">
        <w:rPr>
          <w:rFonts w:ascii="Times New Roman" w:hAnsi="Times New Roman" w:cs="Times New Roman"/>
          <w:sz w:val="24"/>
          <w:szCs w:val="24"/>
        </w:rPr>
        <w:t xml:space="preserve"> prasīb</w:t>
      </w:r>
      <w:r w:rsidRPr="00AF10B6">
        <w:rPr>
          <w:rFonts w:ascii="Times New Roman" w:hAnsi="Times New Roman" w:cs="Times New Roman"/>
          <w:sz w:val="24"/>
          <w:szCs w:val="24"/>
        </w:rPr>
        <w:t>ām. D</w:t>
      </w:r>
      <w:r w:rsidR="003578EB" w:rsidRPr="00AF10B6">
        <w:rPr>
          <w:rFonts w:ascii="Times New Roman" w:hAnsi="Times New Roman" w:cs="Times New Roman"/>
          <w:sz w:val="24"/>
          <w:szCs w:val="24"/>
        </w:rPr>
        <w:t xml:space="preserve">ažādas sertificējošas institūcijas, kuras sertificē iekšēja un ārēja epoksīda pārklājuma biezumu saskaņā ar EN 14901 standartu. Piemēram, TUV, Bureau Veritas un citas. Šīs institūcijas sertificē vārstu ražošanas procesus un sertificē vārstu </w:t>
      </w:r>
      <w:proofErr w:type="spellStart"/>
      <w:r w:rsidR="003578EB" w:rsidRPr="00AF10B6">
        <w:rPr>
          <w:rFonts w:ascii="Times New Roman" w:hAnsi="Times New Roman" w:cs="Times New Roman"/>
          <w:sz w:val="24"/>
          <w:szCs w:val="24"/>
        </w:rPr>
        <w:t>epoksīda</w:t>
      </w:r>
      <w:proofErr w:type="spellEnd"/>
      <w:r w:rsidR="003578EB" w:rsidRPr="00AF10B6">
        <w:rPr>
          <w:rFonts w:ascii="Times New Roman" w:hAnsi="Times New Roman" w:cs="Times New Roman"/>
          <w:sz w:val="24"/>
          <w:szCs w:val="24"/>
        </w:rPr>
        <w:t xml:space="preserve"> pārklājumu.</w:t>
      </w:r>
      <w:r w:rsidRPr="00AF10B6">
        <w:rPr>
          <w:rFonts w:ascii="Times New Roman" w:hAnsi="Times New Roman" w:cs="Times New Roman"/>
          <w:sz w:val="24"/>
          <w:szCs w:val="24"/>
        </w:rPr>
        <w:t xml:space="preserve"> V</w:t>
      </w:r>
      <w:r w:rsidR="003578EB" w:rsidRPr="00AF10B6">
        <w:rPr>
          <w:rFonts w:ascii="Times New Roman" w:hAnsi="Times New Roman" w:cs="Times New Roman"/>
          <w:sz w:val="24"/>
          <w:szCs w:val="24"/>
        </w:rPr>
        <w:t>ai var piedāvāt vārstu ar  EN 14901 standarta apliecinājumu nevis ar GSK sertifikātu, bet ar sertifikātu no citas sertificējošas institūcijas? Jūsu prasība piedāvāt armatūru tikai ar GSK sertifikātu liedz iespēju piedāvāt konkurētspējīgāku risinājumu šim konkursam, kā arī citiem konkursiem.</w:t>
      </w:r>
    </w:p>
    <w:p w14:paraId="6352B792" w14:textId="6F360D2B" w:rsidR="00063607" w:rsidRPr="00F51F96" w:rsidRDefault="00063607" w:rsidP="00F51F96">
      <w:pPr>
        <w:snapToGrid w:val="0"/>
        <w:spacing w:after="0" w:line="240" w:lineRule="auto"/>
        <w:jc w:val="both"/>
        <w:rPr>
          <w:rFonts w:ascii="Times New Roman" w:hAnsi="Times New Roman" w:cs="Times New Roman"/>
          <w:sz w:val="24"/>
          <w:szCs w:val="24"/>
        </w:rPr>
      </w:pPr>
      <w:r w:rsidRPr="00063607">
        <w:rPr>
          <w:rFonts w:ascii="Times New Roman" w:hAnsi="Times New Roman" w:cs="Times New Roman"/>
          <w:b/>
          <w:bCs/>
          <w:sz w:val="24"/>
          <w:szCs w:val="24"/>
        </w:rPr>
        <w:t>Atbilde Nr.1:</w:t>
      </w:r>
    </w:p>
    <w:p w14:paraId="2D176BC3" w14:textId="63F553A6" w:rsidR="00DC60DC" w:rsidRPr="00063607" w:rsidRDefault="00BD00A0" w:rsidP="00F51F96">
      <w:pPr>
        <w:pStyle w:val="Paraststmeklis"/>
        <w:spacing w:before="0" w:beforeAutospacing="0" w:after="0" w:afterAutospacing="0"/>
        <w:jc w:val="both"/>
      </w:pPr>
      <w:r>
        <w:t xml:space="preserve">Pasūtītājs </w:t>
      </w:r>
      <w:r w:rsidR="00123F68">
        <w:t>ir veicis grozījumus</w:t>
      </w:r>
      <w:r w:rsidR="00F51F96">
        <w:t xml:space="preserve"> nolikuma </w:t>
      </w:r>
      <w:r w:rsidR="00F51F96">
        <w:t>2.pielikum</w:t>
      </w:r>
      <w:r w:rsidR="00F51F96">
        <w:t>ā</w:t>
      </w:r>
      <w:r w:rsidR="00F51F96">
        <w:t xml:space="preserve"> “</w:t>
      </w:r>
      <w:r w:rsidR="00F51F96" w:rsidRPr="00C44B46">
        <w:t>Tehniskā specifikācija - Tehniskais piedāvājums”</w:t>
      </w:r>
      <w:r w:rsidR="00F51F96">
        <w:t xml:space="preserve">. </w:t>
      </w:r>
      <w:r w:rsidR="00123F68" w:rsidRPr="00370141">
        <w:t>Skatīt atklāta konkursa nolikuma grozījumus Nr.</w:t>
      </w:r>
      <w:r w:rsidR="00123F68">
        <w:t>1</w:t>
      </w:r>
      <w:r w:rsidR="00123F68" w:rsidRPr="00370141">
        <w:t>.</w:t>
      </w:r>
    </w:p>
    <w:sectPr w:rsidR="00DC60DC" w:rsidRPr="00063607" w:rsidSect="001F2BE3">
      <w:footerReference w:type="default" r:id="rId8"/>
      <w:pgSz w:w="11906" w:h="16838"/>
      <w:pgMar w:top="1134"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43349" w14:textId="77777777" w:rsidR="00F35962" w:rsidRDefault="00F35962" w:rsidP="004C4251">
      <w:pPr>
        <w:spacing w:after="0" w:line="240" w:lineRule="auto"/>
      </w:pPr>
      <w:r>
        <w:separator/>
      </w:r>
    </w:p>
  </w:endnote>
  <w:endnote w:type="continuationSeparator" w:id="0">
    <w:p w14:paraId="3EF6ADDB" w14:textId="77777777" w:rsidR="00F35962" w:rsidRDefault="00F35962" w:rsidP="004C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12470730"/>
      <w:docPartObj>
        <w:docPartGallery w:val="Page Numbers (Bottom of Page)"/>
        <w:docPartUnique/>
      </w:docPartObj>
    </w:sdtPr>
    <w:sdtContent>
      <w:p w14:paraId="739DB6BE" w14:textId="0A8460DA" w:rsidR="004C4251" w:rsidRPr="004C4251" w:rsidRDefault="004C4251">
        <w:pPr>
          <w:pStyle w:val="Kjene"/>
          <w:jc w:val="right"/>
          <w:rPr>
            <w:rFonts w:ascii="Times New Roman" w:hAnsi="Times New Roman" w:cs="Times New Roman"/>
          </w:rPr>
        </w:pPr>
        <w:r w:rsidRPr="004C4251">
          <w:rPr>
            <w:rFonts w:ascii="Times New Roman" w:hAnsi="Times New Roman" w:cs="Times New Roman"/>
          </w:rPr>
          <w:fldChar w:fldCharType="begin"/>
        </w:r>
        <w:r w:rsidRPr="004C4251">
          <w:rPr>
            <w:rFonts w:ascii="Times New Roman" w:hAnsi="Times New Roman" w:cs="Times New Roman"/>
          </w:rPr>
          <w:instrText>PAGE   \* MERGEFORMAT</w:instrText>
        </w:r>
        <w:r w:rsidRPr="004C4251">
          <w:rPr>
            <w:rFonts w:ascii="Times New Roman" w:hAnsi="Times New Roman" w:cs="Times New Roman"/>
          </w:rPr>
          <w:fldChar w:fldCharType="separate"/>
        </w:r>
        <w:r w:rsidRPr="004C4251">
          <w:rPr>
            <w:rFonts w:ascii="Times New Roman" w:hAnsi="Times New Roman" w:cs="Times New Roman"/>
          </w:rPr>
          <w:t>2</w:t>
        </w:r>
        <w:r w:rsidRPr="004C4251">
          <w:rPr>
            <w:rFonts w:ascii="Times New Roman" w:hAnsi="Times New Roman" w:cs="Times New Roman"/>
          </w:rPr>
          <w:fldChar w:fldCharType="end"/>
        </w:r>
      </w:p>
    </w:sdtContent>
  </w:sdt>
  <w:p w14:paraId="416C8916" w14:textId="77777777" w:rsidR="004C4251" w:rsidRDefault="004C425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A053E" w14:textId="77777777" w:rsidR="00F35962" w:rsidRDefault="00F35962" w:rsidP="004C4251">
      <w:pPr>
        <w:spacing w:after="0" w:line="240" w:lineRule="auto"/>
      </w:pPr>
      <w:r>
        <w:separator/>
      </w:r>
    </w:p>
  </w:footnote>
  <w:footnote w:type="continuationSeparator" w:id="0">
    <w:p w14:paraId="0EE1BF5B" w14:textId="77777777" w:rsidR="00F35962" w:rsidRDefault="00F35962" w:rsidP="004C4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0C18E7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6702C9"/>
    <w:multiLevelType w:val="hybridMultilevel"/>
    <w:tmpl w:val="C1DC99E2"/>
    <w:lvl w:ilvl="0" w:tplc="AA62FD7E">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1">
      <w:start w:val="1"/>
      <w:numFmt w:val="decimal"/>
      <w:lvlText w:val="%3)"/>
      <w:lvlJc w:val="lef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ED5D1C"/>
    <w:multiLevelType w:val="hybridMultilevel"/>
    <w:tmpl w:val="ED8EFF3C"/>
    <w:lvl w:ilvl="0" w:tplc="71EABB6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 w15:restartNumberingAfterBreak="0">
    <w:nsid w:val="0A7268F4"/>
    <w:multiLevelType w:val="hybridMultilevel"/>
    <w:tmpl w:val="5AC6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B4B9C"/>
    <w:multiLevelType w:val="hybridMultilevel"/>
    <w:tmpl w:val="A5CAB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493079D"/>
    <w:multiLevelType w:val="hybridMultilevel"/>
    <w:tmpl w:val="8A5C94CE"/>
    <w:lvl w:ilvl="0" w:tplc="04260001">
      <w:start w:val="1"/>
      <w:numFmt w:val="bullet"/>
      <w:lvlText w:val=""/>
      <w:lvlJc w:val="left"/>
      <w:pPr>
        <w:ind w:left="1648" w:hanging="360"/>
      </w:pPr>
      <w:rPr>
        <w:rFonts w:ascii="Symbol" w:hAnsi="Symbol" w:hint="default"/>
      </w:rPr>
    </w:lvl>
    <w:lvl w:ilvl="1" w:tplc="04260003">
      <w:start w:val="1"/>
      <w:numFmt w:val="bullet"/>
      <w:lvlText w:val="o"/>
      <w:lvlJc w:val="left"/>
      <w:pPr>
        <w:ind w:left="2368" w:hanging="360"/>
      </w:pPr>
      <w:rPr>
        <w:rFonts w:ascii="Courier New" w:hAnsi="Courier New" w:cs="Courier New" w:hint="default"/>
      </w:rPr>
    </w:lvl>
    <w:lvl w:ilvl="2" w:tplc="04260005">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6" w15:restartNumberingAfterBreak="0">
    <w:nsid w:val="45DF3479"/>
    <w:multiLevelType w:val="hybridMultilevel"/>
    <w:tmpl w:val="A3B841A2"/>
    <w:lvl w:ilvl="0" w:tplc="FFFFFFFF">
      <w:start w:val="1"/>
      <w:numFmt w:val="decimal"/>
      <w:lvlText w:val="%1."/>
      <w:lvlJc w:val="left"/>
      <w:pPr>
        <w:ind w:left="928" w:hanging="360"/>
      </w:pPr>
      <w:rPr>
        <w:b w:val="0"/>
        <w:bCs w:val="0"/>
      </w:rPr>
    </w:lvl>
    <w:lvl w:ilvl="1" w:tplc="FFFFFFFF">
      <w:start w:val="1"/>
      <w:numFmt w:val="lowerLetter"/>
      <w:lvlText w:val="%2."/>
      <w:lvlJc w:val="left"/>
      <w:pPr>
        <w:ind w:left="1648" w:hanging="360"/>
      </w:pPr>
    </w:lvl>
    <w:lvl w:ilvl="2" w:tplc="FFFFFFFF">
      <w:start w:val="1"/>
      <w:numFmt w:val="decimal"/>
      <w:lvlText w:val="%3)"/>
      <w:lvlJc w:val="left"/>
      <w:pPr>
        <w:ind w:left="2548" w:hanging="36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7" w15:restartNumberingAfterBreak="0">
    <w:nsid w:val="4BA675B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2B6D33"/>
    <w:multiLevelType w:val="multilevel"/>
    <w:tmpl w:val="F962B1F8"/>
    <w:lvl w:ilvl="0">
      <w:start w:val="2"/>
      <w:numFmt w:val="decimal"/>
      <w:lvlText w:val="%1."/>
      <w:lvlJc w:val="left"/>
      <w:pPr>
        <w:ind w:left="660" w:hanging="660"/>
      </w:pPr>
      <w:rPr>
        <w:rFonts w:hint="default"/>
      </w:rPr>
    </w:lvl>
    <w:lvl w:ilvl="1">
      <w:start w:val="20"/>
      <w:numFmt w:val="decimal"/>
      <w:lvlText w:val="%1.%2."/>
      <w:lvlJc w:val="left"/>
      <w:pPr>
        <w:ind w:left="2204" w:hanging="660"/>
      </w:pPr>
      <w:rPr>
        <w:rFonts w:hint="default"/>
      </w:rPr>
    </w:lvl>
    <w:lvl w:ilvl="2">
      <w:start w:val="1"/>
      <w:numFmt w:val="decimal"/>
      <w:lvlText w:val="%1.%2.%3."/>
      <w:lvlJc w:val="left"/>
      <w:pPr>
        <w:ind w:left="3808" w:hanging="720"/>
      </w:pPr>
      <w:rPr>
        <w:rFonts w:hint="default"/>
      </w:rPr>
    </w:lvl>
    <w:lvl w:ilvl="3">
      <w:start w:val="1"/>
      <w:numFmt w:val="decimal"/>
      <w:lvlText w:val="%1.%2.%3.%4."/>
      <w:lvlJc w:val="left"/>
      <w:pPr>
        <w:ind w:left="5352" w:hanging="720"/>
      </w:pPr>
      <w:rPr>
        <w:rFonts w:hint="default"/>
      </w:rPr>
    </w:lvl>
    <w:lvl w:ilvl="4">
      <w:start w:val="1"/>
      <w:numFmt w:val="decimal"/>
      <w:lvlText w:val="%1.%2.%3.%4.%5."/>
      <w:lvlJc w:val="left"/>
      <w:pPr>
        <w:ind w:left="7256" w:hanging="1080"/>
      </w:pPr>
      <w:rPr>
        <w:rFonts w:hint="default"/>
      </w:rPr>
    </w:lvl>
    <w:lvl w:ilvl="5">
      <w:start w:val="1"/>
      <w:numFmt w:val="decimal"/>
      <w:lvlText w:val="%1.%2.%3.%4.%5.%6."/>
      <w:lvlJc w:val="left"/>
      <w:pPr>
        <w:ind w:left="8800" w:hanging="1080"/>
      </w:pPr>
      <w:rPr>
        <w:rFonts w:hint="default"/>
      </w:rPr>
    </w:lvl>
    <w:lvl w:ilvl="6">
      <w:start w:val="1"/>
      <w:numFmt w:val="decimal"/>
      <w:lvlText w:val="%1.%2.%3.%4.%5.%6.%7."/>
      <w:lvlJc w:val="left"/>
      <w:pPr>
        <w:ind w:left="10704" w:hanging="1440"/>
      </w:pPr>
      <w:rPr>
        <w:rFonts w:hint="default"/>
      </w:rPr>
    </w:lvl>
    <w:lvl w:ilvl="7">
      <w:start w:val="1"/>
      <w:numFmt w:val="decimal"/>
      <w:lvlText w:val="%1.%2.%3.%4.%5.%6.%7.%8."/>
      <w:lvlJc w:val="left"/>
      <w:pPr>
        <w:ind w:left="12248" w:hanging="1440"/>
      </w:pPr>
      <w:rPr>
        <w:rFonts w:hint="default"/>
      </w:rPr>
    </w:lvl>
    <w:lvl w:ilvl="8">
      <w:start w:val="1"/>
      <w:numFmt w:val="decimal"/>
      <w:lvlText w:val="%1.%2.%3.%4.%5.%6.%7.%8.%9."/>
      <w:lvlJc w:val="left"/>
      <w:pPr>
        <w:ind w:left="14152" w:hanging="1800"/>
      </w:pPr>
      <w:rPr>
        <w:rFonts w:hint="default"/>
      </w:rPr>
    </w:lvl>
  </w:abstractNum>
  <w:abstractNum w:abstractNumId="9" w15:restartNumberingAfterBreak="0">
    <w:nsid w:val="55E330FD"/>
    <w:multiLevelType w:val="hybridMultilevel"/>
    <w:tmpl w:val="AC8AC0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0EB2C03"/>
    <w:multiLevelType w:val="hybridMultilevel"/>
    <w:tmpl w:val="35B0106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71B171EF"/>
    <w:multiLevelType w:val="multilevel"/>
    <w:tmpl w:val="66AE8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D05ED7"/>
    <w:multiLevelType w:val="multilevel"/>
    <w:tmpl w:val="1FCC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125C76"/>
    <w:multiLevelType w:val="hybridMultilevel"/>
    <w:tmpl w:val="E3A615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3E1413E"/>
    <w:multiLevelType w:val="hybridMultilevel"/>
    <w:tmpl w:val="6CB256DA"/>
    <w:lvl w:ilvl="0" w:tplc="04260001">
      <w:start w:val="1"/>
      <w:numFmt w:val="bullet"/>
      <w:lvlText w:val=""/>
      <w:lvlJc w:val="left"/>
      <w:pPr>
        <w:ind w:left="1648" w:hanging="360"/>
      </w:pPr>
      <w:rPr>
        <w:rFonts w:ascii="Symbol" w:hAnsi="Symbol" w:hint="default"/>
      </w:rPr>
    </w:lvl>
    <w:lvl w:ilvl="1" w:tplc="04260003" w:tentative="1">
      <w:start w:val="1"/>
      <w:numFmt w:val="bullet"/>
      <w:lvlText w:val="o"/>
      <w:lvlJc w:val="left"/>
      <w:pPr>
        <w:ind w:left="2368" w:hanging="360"/>
      </w:pPr>
      <w:rPr>
        <w:rFonts w:ascii="Courier New" w:hAnsi="Courier New" w:cs="Courier New" w:hint="default"/>
      </w:rPr>
    </w:lvl>
    <w:lvl w:ilvl="2" w:tplc="04260005" w:tentative="1">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15" w15:restartNumberingAfterBreak="0">
    <w:nsid w:val="74E7240E"/>
    <w:multiLevelType w:val="hybridMultilevel"/>
    <w:tmpl w:val="E64EFB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78330601"/>
    <w:multiLevelType w:val="hybridMultilevel"/>
    <w:tmpl w:val="C1DC99E2"/>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AD6421F"/>
    <w:multiLevelType w:val="multilevel"/>
    <w:tmpl w:val="D7182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1698008">
    <w:abstractNumId w:val="9"/>
  </w:num>
  <w:num w:numId="2" w16cid:durableId="1146779186">
    <w:abstractNumId w:val="1"/>
  </w:num>
  <w:num w:numId="3" w16cid:durableId="240414364">
    <w:abstractNumId w:val="16"/>
  </w:num>
  <w:num w:numId="4" w16cid:durableId="615411115">
    <w:abstractNumId w:val="11"/>
  </w:num>
  <w:num w:numId="5" w16cid:durableId="2030599403">
    <w:abstractNumId w:val="4"/>
  </w:num>
  <w:num w:numId="6" w16cid:durableId="1693677750">
    <w:abstractNumId w:val="2"/>
  </w:num>
  <w:num w:numId="7" w16cid:durableId="1963534564">
    <w:abstractNumId w:val="13"/>
  </w:num>
  <w:num w:numId="8" w16cid:durableId="2135364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7612305">
    <w:abstractNumId w:val="0"/>
  </w:num>
  <w:num w:numId="10" w16cid:durableId="1905873757">
    <w:abstractNumId w:val="7"/>
  </w:num>
  <w:num w:numId="11" w16cid:durableId="19155538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1959200">
    <w:abstractNumId w:val="14"/>
  </w:num>
  <w:num w:numId="13" w16cid:durableId="1628195512">
    <w:abstractNumId w:val="5"/>
  </w:num>
  <w:num w:numId="14" w16cid:durableId="317851366">
    <w:abstractNumId w:val="8"/>
  </w:num>
  <w:num w:numId="15" w16cid:durableId="841895441">
    <w:abstractNumId w:val="6"/>
  </w:num>
  <w:num w:numId="16" w16cid:durableId="1684160393">
    <w:abstractNumId w:val="15"/>
  </w:num>
  <w:num w:numId="17" w16cid:durableId="715007301">
    <w:abstractNumId w:val="3"/>
  </w:num>
  <w:num w:numId="18" w16cid:durableId="2967677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A18"/>
    <w:rsid w:val="000105CC"/>
    <w:rsid w:val="00011EBE"/>
    <w:rsid w:val="00012C07"/>
    <w:rsid w:val="000136E6"/>
    <w:rsid w:val="000152BE"/>
    <w:rsid w:val="000522CD"/>
    <w:rsid w:val="00063607"/>
    <w:rsid w:val="00071DD7"/>
    <w:rsid w:val="00075C4A"/>
    <w:rsid w:val="00082D7D"/>
    <w:rsid w:val="00090E95"/>
    <w:rsid w:val="00094A08"/>
    <w:rsid w:val="000A4448"/>
    <w:rsid w:val="000C501D"/>
    <w:rsid w:val="00123F68"/>
    <w:rsid w:val="00130F75"/>
    <w:rsid w:val="001335F4"/>
    <w:rsid w:val="001547F5"/>
    <w:rsid w:val="00164C82"/>
    <w:rsid w:val="001B7E99"/>
    <w:rsid w:val="001D5127"/>
    <w:rsid w:val="001E4B9D"/>
    <w:rsid w:val="001F26C0"/>
    <w:rsid w:val="001F2BE3"/>
    <w:rsid w:val="001F3865"/>
    <w:rsid w:val="00215211"/>
    <w:rsid w:val="002604D1"/>
    <w:rsid w:val="00270FCC"/>
    <w:rsid w:val="0029283A"/>
    <w:rsid w:val="002A535E"/>
    <w:rsid w:val="002D1BB2"/>
    <w:rsid w:val="00301463"/>
    <w:rsid w:val="0030678D"/>
    <w:rsid w:val="00306EB1"/>
    <w:rsid w:val="00316097"/>
    <w:rsid w:val="00331E94"/>
    <w:rsid w:val="00331F0E"/>
    <w:rsid w:val="003578EB"/>
    <w:rsid w:val="00393721"/>
    <w:rsid w:val="003B4FC2"/>
    <w:rsid w:val="003C3714"/>
    <w:rsid w:val="003D558C"/>
    <w:rsid w:val="00401E98"/>
    <w:rsid w:val="0041704C"/>
    <w:rsid w:val="00432531"/>
    <w:rsid w:val="00433688"/>
    <w:rsid w:val="004406E3"/>
    <w:rsid w:val="004625A0"/>
    <w:rsid w:val="004643E0"/>
    <w:rsid w:val="004907B6"/>
    <w:rsid w:val="00493259"/>
    <w:rsid w:val="004A7C99"/>
    <w:rsid w:val="004B464D"/>
    <w:rsid w:val="004C4251"/>
    <w:rsid w:val="004C50CE"/>
    <w:rsid w:val="004C5EE8"/>
    <w:rsid w:val="004D1B6F"/>
    <w:rsid w:val="004E52ED"/>
    <w:rsid w:val="004F59F2"/>
    <w:rsid w:val="005072CE"/>
    <w:rsid w:val="00514408"/>
    <w:rsid w:val="0054666F"/>
    <w:rsid w:val="005564CD"/>
    <w:rsid w:val="0057087F"/>
    <w:rsid w:val="005A2E99"/>
    <w:rsid w:val="005C3B0A"/>
    <w:rsid w:val="005D5499"/>
    <w:rsid w:val="006416B4"/>
    <w:rsid w:val="00651834"/>
    <w:rsid w:val="006533B9"/>
    <w:rsid w:val="00654ED6"/>
    <w:rsid w:val="00682CAD"/>
    <w:rsid w:val="006B61E3"/>
    <w:rsid w:val="006D4388"/>
    <w:rsid w:val="006E49E1"/>
    <w:rsid w:val="007570C9"/>
    <w:rsid w:val="00765DD6"/>
    <w:rsid w:val="007A3BAF"/>
    <w:rsid w:val="007A4827"/>
    <w:rsid w:val="007B53BB"/>
    <w:rsid w:val="007C0941"/>
    <w:rsid w:val="007C73F0"/>
    <w:rsid w:val="00831AF7"/>
    <w:rsid w:val="008342A0"/>
    <w:rsid w:val="0084115C"/>
    <w:rsid w:val="0085322E"/>
    <w:rsid w:val="008635E9"/>
    <w:rsid w:val="00872DB7"/>
    <w:rsid w:val="00875D20"/>
    <w:rsid w:val="00893D90"/>
    <w:rsid w:val="008F7F43"/>
    <w:rsid w:val="00946EA2"/>
    <w:rsid w:val="00957A18"/>
    <w:rsid w:val="00973598"/>
    <w:rsid w:val="00982154"/>
    <w:rsid w:val="00982456"/>
    <w:rsid w:val="0099436E"/>
    <w:rsid w:val="0099764F"/>
    <w:rsid w:val="009C57F7"/>
    <w:rsid w:val="009D7DAC"/>
    <w:rsid w:val="009E0E75"/>
    <w:rsid w:val="00A03249"/>
    <w:rsid w:val="00A0394B"/>
    <w:rsid w:val="00A05E86"/>
    <w:rsid w:val="00A37FC3"/>
    <w:rsid w:val="00A40A03"/>
    <w:rsid w:val="00A83573"/>
    <w:rsid w:val="00AA456E"/>
    <w:rsid w:val="00AE2A89"/>
    <w:rsid w:val="00AF10B6"/>
    <w:rsid w:val="00B00D35"/>
    <w:rsid w:val="00B00E0B"/>
    <w:rsid w:val="00B061FC"/>
    <w:rsid w:val="00B87286"/>
    <w:rsid w:val="00BA7E3C"/>
    <w:rsid w:val="00BC5D43"/>
    <w:rsid w:val="00BD00A0"/>
    <w:rsid w:val="00BE4288"/>
    <w:rsid w:val="00BF77D3"/>
    <w:rsid w:val="00C07EE9"/>
    <w:rsid w:val="00C44C11"/>
    <w:rsid w:val="00C4768C"/>
    <w:rsid w:val="00C50052"/>
    <w:rsid w:val="00C52E32"/>
    <w:rsid w:val="00C714A9"/>
    <w:rsid w:val="00C763F7"/>
    <w:rsid w:val="00C83798"/>
    <w:rsid w:val="00C93CEB"/>
    <w:rsid w:val="00C95A87"/>
    <w:rsid w:val="00CA6C42"/>
    <w:rsid w:val="00CE53E1"/>
    <w:rsid w:val="00CE60DC"/>
    <w:rsid w:val="00CF0045"/>
    <w:rsid w:val="00CF396C"/>
    <w:rsid w:val="00CF78DA"/>
    <w:rsid w:val="00D01FF7"/>
    <w:rsid w:val="00D03C33"/>
    <w:rsid w:val="00D05BDA"/>
    <w:rsid w:val="00D27727"/>
    <w:rsid w:val="00D418CE"/>
    <w:rsid w:val="00D67914"/>
    <w:rsid w:val="00D67A00"/>
    <w:rsid w:val="00DC2A8A"/>
    <w:rsid w:val="00DC60DC"/>
    <w:rsid w:val="00E03EEA"/>
    <w:rsid w:val="00E10447"/>
    <w:rsid w:val="00E21636"/>
    <w:rsid w:val="00E35F46"/>
    <w:rsid w:val="00E37A6D"/>
    <w:rsid w:val="00E40260"/>
    <w:rsid w:val="00E423E6"/>
    <w:rsid w:val="00E463D8"/>
    <w:rsid w:val="00E570B9"/>
    <w:rsid w:val="00E629DA"/>
    <w:rsid w:val="00E641CF"/>
    <w:rsid w:val="00E81A5A"/>
    <w:rsid w:val="00E85292"/>
    <w:rsid w:val="00EA0B81"/>
    <w:rsid w:val="00ED13B8"/>
    <w:rsid w:val="00F02E5D"/>
    <w:rsid w:val="00F21695"/>
    <w:rsid w:val="00F35962"/>
    <w:rsid w:val="00F51F96"/>
    <w:rsid w:val="00F62ECE"/>
    <w:rsid w:val="00F63A0B"/>
    <w:rsid w:val="00F96078"/>
    <w:rsid w:val="00FA6D02"/>
    <w:rsid w:val="00FC4B5E"/>
    <w:rsid w:val="00FE1F5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3DB0"/>
  <w15:chartTrackingRefBased/>
  <w15:docId w15:val="{821D8BDE-A3CE-4DAF-B149-66B87E9C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7B53BB"/>
    <w:rPr>
      <w:sz w:val="16"/>
      <w:szCs w:val="16"/>
    </w:rPr>
  </w:style>
  <w:style w:type="paragraph" w:styleId="Komentrateksts">
    <w:name w:val="annotation text"/>
    <w:basedOn w:val="Parasts"/>
    <w:link w:val="KomentratekstsRakstz"/>
    <w:uiPriority w:val="99"/>
    <w:unhideWhenUsed/>
    <w:rsid w:val="007B53BB"/>
    <w:pPr>
      <w:spacing w:line="240" w:lineRule="auto"/>
    </w:pPr>
    <w:rPr>
      <w:sz w:val="20"/>
      <w:szCs w:val="20"/>
    </w:rPr>
  </w:style>
  <w:style w:type="character" w:customStyle="1" w:styleId="KomentratekstsRakstz">
    <w:name w:val="Komentāra teksts Rakstz."/>
    <w:basedOn w:val="Noklusjumarindkopasfonts"/>
    <w:link w:val="Komentrateksts"/>
    <w:uiPriority w:val="99"/>
    <w:rsid w:val="007B53BB"/>
    <w:rPr>
      <w:sz w:val="20"/>
      <w:szCs w:val="20"/>
    </w:rPr>
  </w:style>
  <w:style w:type="paragraph" w:styleId="Komentratma">
    <w:name w:val="annotation subject"/>
    <w:basedOn w:val="Komentrateksts"/>
    <w:next w:val="Komentrateksts"/>
    <w:link w:val="KomentratmaRakstz"/>
    <w:uiPriority w:val="99"/>
    <w:semiHidden/>
    <w:unhideWhenUsed/>
    <w:rsid w:val="007B53BB"/>
    <w:rPr>
      <w:b/>
      <w:bCs/>
    </w:rPr>
  </w:style>
  <w:style w:type="character" w:customStyle="1" w:styleId="KomentratmaRakstz">
    <w:name w:val="Komentāra tēma Rakstz."/>
    <w:basedOn w:val="KomentratekstsRakstz"/>
    <w:link w:val="Komentratma"/>
    <w:uiPriority w:val="99"/>
    <w:semiHidden/>
    <w:rsid w:val="007B53BB"/>
    <w:rPr>
      <w:b/>
      <w:bCs/>
      <w:sz w:val="20"/>
      <w:szCs w:val="20"/>
    </w:rPr>
  </w:style>
  <w:style w:type="paragraph" w:styleId="Prskatjums">
    <w:name w:val="Revision"/>
    <w:hidden/>
    <w:uiPriority w:val="99"/>
    <w:semiHidden/>
    <w:rsid w:val="00493259"/>
    <w:pPr>
      <w:spacing w:after="0" w:line="240" w:lineRule="auto"/>
    </w:pPr>
  </w:style>
  <w:style w:type="paragraph" w:styleId="Galvene">
    <w:name w:val="header"/>
    <w:basedOn w:val="Parasts"/>
    <w:link w:val="GalveneRakstz"/>
    <w:uiPriority w:val="99"/>
    <w:unhideWhenUsed/>
    <w:rsid w:val="004C425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C4251"/>
  </w:style>
  <w:style w:type="paragraph" w:styleId="Kjene">
    <w:name w:val="footer"/>
    <w:basedOn w:val="Parasts"/>
    <w:link w:val="KjeneRakstz"/>
    <w:uiPriority w:val="99"/>
    <w:unhideWhenUsed/>
    <w:rsid w:val="004C425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C4251"/>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84115C"/>
    <w:pPr>
      <w:ind w:left="720"/>
      <w:contextualSpacing/>
    </w:pPr>
  </w:style>
  <w:style w:type="table" w:styleId="Reatabula">
    <w:name w:val="Table Grid"/>
    <w:basedOn w:val="Parastatabula"/>
    <w:uiPriority w:val="59"/>
    <w:rsid w:val="00654ED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CE53E1"/>
  </w:style>
  <w:style w:type="paragraph" w:styleId="Paraststmeklis">
    <w:name w:val="Normal (Web)"/>
    <w:basedOn w:val="Parasts"/>
    <w:uiPriority w:val="99"/>
    <w:unhideWhenUsed/>
    <w:rsid w:val="00BD00A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BD00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57023">
      <w:bodyDiv w:val="1"/>
      <w:marLeft w:val="0"/>
      <w:marRight w:val="0"/>
      <w:marTop w:val="0"/>
      <w:marBottom w:val="0"/>
      <w:divBdr>
        <w:top w:val="none" w:sz="0" w:space="0" w:color="auto"/>
        <w:left w:val="none" w:sz="0" w:space="0" w:color="auto"/>
        <w:bottom w:val="none" w:sz="0" w:space="0" w:color="auto"/>
        <w:right w:val="none" w:sz="0" w:space="0" w:color="auto"/>
      </w:divBdr>
    </w:div>
    <w:div w:id="106582907">
      <w:bodyDiv w:val="1"/>
      <w:marLeft w:val="0"/>
      <w:marRight w:val="0"/>
      <w:marTop w:val="0"/>
      <w:marBottom w:val="0"/>
      <w:divBdr>
        <w:top w:val="none" w:sz="0" w:space="0" w:color="auto"/>
        <w:left w:val="none" w:sz="0" w:space="0" w:color="auto"/>
        <w:bottom w:val="none" w:sz="0" w:space="0" w:color="auto"/>
        <w:right w:val="none" w:sz="0" w:space="0" w:color="auto"/>
      </w:divBdr>
      <w:divsChild>
        <w:div w:id="899831050">
          <w:marLeft w:val="0"/>
          <w:marRight w:val="0"/>
          <w:marTop w:val="0"/>
          <w:marBottom w:val="567"/>
          <w:divBdr>
            <w:top w:val="none" w:sz="0" w:space="0" w:color="auto"/>
            <w:left w:val="none" w:sz="0" w:space="0" w:color="auto"/>
            <w:bottom w:val="none" w:sz="0" w:space="0" w:color="auto"/>
            <w:right w:val="none" w:sz="0" w:space="0" w:color="auto"/>
          </w:divBdr>
        </w:div>
        <w:div w:id="1133714625">
          <w:marLeft w:val="0"/>
          <w:marRight w:val="0"/>
          <w:marTop w:val="480"/>
          <w:marBottom w:val="240"/>
          <w:divBdr>
            <w:top w:val="none" w:sz="0" w:space="0" w:color="auto"/>
            <w:left w:val="none" w:sz="0" w:space="0" w:color="auto"/>
            <w:bottom w:val="none" w:sz="0" w:space="0" w:color="auto"/>
            <w:right w:val="none" w:sz="0" w:space="0" w:color="auto"/>
          </w:divBdr>
        </w:div>
      </w:divsChild>
    </w:div>
    <w:div w:id="112097056">
      <w:bodyDiv w:val="1"/>
      <w:marLeft w:val="0"/>
      <w:marRight w:val="0"/>
      <w:marTop w:val="0"/>
      <w:marBottom w:val="0"/>
      <w:divBdr>
        <w:top w:val="none" w:sz="0" w:space="0" w:color="auto"/>
        <w:left w:val="none" w:sz="0" w:space="0" w:color="auto"/>
        <w:bottom w:val="none" w:sz="0" w:space="0" w:color="auto"/>
        <w:right w:val="none" w:sz="0" w:space="0" w:color="auto"/>
      </w:divBdr>
    </w:div>
    <w:div w:id="146480568">
      <w:bodyDiv w:val="1"/>
      <w:marLeft w:val="0"/>
      <w:marRight w:val="0"/>
      <w:marTop w:val="0"/>
      <w:marBottom w:val="0"/>
      <w:divBdr>
        <w:top w:val="none" w:sz="0" w:space="0" w:color="auto"/>
        <w:left w:val="none" w:sz="0" w:space="0" w:color="auto"/>
        <w:bottom w:val="none" w:sz="0" w:space="0" w:color="auto"/>
        <w:right w:val="none" w:sz="0" w:space="0" w:color="auto"/>
      </w:divBdr>
    </w:div>
    <w:div w:id="197359912">
      <w:bodyDiv w:val="1"/>
      <w:marLeft w:val="0"/>
      <w:marRight w:val="0"/>
      <w:marTop w:val="0"/>
      <w:marBottom w:val="0"/>
      <w:divBdr>
        <w:top w:val="none" w:sz="0" w:space="0" w:color="auto"/>
        <w:left w:val="none" w:sz="0" w:space="0" w:color="auto"/>
        <w:bottom w:val="none" w:sz="0" w:space="0" w:color="auto"/>
        <w:right w:val="none" w:sz="0" w:space="0" w:color="auto"/>
      </w:divBdr>
    </w:div>
    <w:div w:id="203908453">
      <w:bodyDiv w:val="1"/>
      <w:marLeft w:val="0"/>
      <w:marRight w:val="0"/>
      <w:marTop w:val="0"/>
      <w:marBottom w:val="0"/>
      <w:divBdr>
        <w:top w:val="none" w:sz="0" w:space="0" w:color="auto"/>
        <w:left w:val="none" w:sz="0" w:space="0" w:color="auto"/>
        <w:bottom w:val="none" w:sz="0" w:space="0" w:color="auto"/>
        <w:right w:val="none" w:sz="0" w:space="0" w:color="auto"/>
      </w:divBdr>
    </w:div>
    <w:div w:id="337462630">
      <w:bodyDiv w:val="1"/>
      <w:marLeft w:val="0"/>
      <w:marRight w:val="0"/>
      <w:marTop w:val="0"/>
      <w:marBottom w:val="0"/>
      <w:divBdr>
        <w:top w:val="none" w:sz="0" w:space="0" w:color="auto"/>
        <w:left w:val="none" w:sz="0" w:space="0" w:color="auto"/>
        <w:bottom w:val="none" w:sz="0" w:space="0" w:color="auto"/>
        <w:right w:val="none" w:sz="0" w:space="0" w:color="auto"/>
      </w:divBdr>
    </w:div>
    <w:div w:id="343091128">
      <w:bodyDiv w:val="1"/>
      <w:marLeft w:val="0"/>
      <w:marRight w:val="0"/>
      <w:marTop w:val="0"/>
      <w:marBottom w:val="0"/>
      <w:divBdr>
        <w:top w:val="none" w:sz="0" w:space="0" w:color="auto"/>
        <w:left w:val="none" w:sz="0" w:space="0" w:color="auto"/>
        <w:bottom w:val="none" w:sz="0" w:space="0" w:color="auto"/>
        <w:right w:val="none" w:sz="0" w:space="0" w:color="auto"/>
      </w:divBdr>
    </w:div>
    <w:div w:id="383873831">
      <w:bodyDiv w:val="1"/>
      <w:marLeft w:val="0"/>
      <w:marRight w:val="0"/>
      <w:marTop w:val="0"/>
      <w:marBottom w:val="0"/>
      <w:divBdr>
        <w:top w:val="none" w:sz="0" w:space="0" w:color="auto"/>
        <w:left w:val="none" w:sz="0" w:space="0" w:color="auto"/>
        <w:bottom w:val="none" w:sz="0" w:space="0" w:color="auto"/>
        <w:right w:val="none" w:sz="0" w:space="0" w:color="auto"/>
      </w:divBdr>
    </w:div>
    <w:div w:id="493643952">
      <w:bodyDiv w:val="1"/>
      <w:marLeft w:val="0"/>
      <w:marRight w:val="0"/>
      <w:marTop w:val="0"/>
      <w:marBottom w:val="0"/>
      <w:divBdr>
        <w:top w:val="none" w:sz="0" w:space="0" w:color="auto"/>
        <w:left w:val="none" w:sz="0" w:space="0" w:color="auto"/>
        <w:bottom w:val="none" w:sz="0" w:space="0" w:color="auto"/>
        <w:right w:val="none" w:sz="0" w:space="0" w:color="auto"/>
      </w:divBdr>
    </w:div>
    <w:div w:id="688338996">
      <w:bodyDiv w:val="1"/>
      <w:marLeft w:val="0"/>
      <w:marRight w:val="0"/>
      <w:marTop w:val="0"/>
      <w:marBottom w:val="0"/>
      <w:divBdr>
        <w:top w:val="none" w:sz="0" w:space="0" w:color="auto"/>
        <w:left w:val="none" w:sz="0" w:space="0" w:color="auto"/>
        <w:bottom w:val="none" w:sz="0" w:space="0" w:color="auto"/>
        <w:right w:val="none" w:sz="0" w:space="0" w:color="auto"/>
      </w:divBdr>
    </w:div>
    <w:div w:id="748576141">
      <w:bodyDiv w:val="1"/>
      <w:marLeft w:val="0"/>
      <w:marRight w:val="0"/>
      <w:marTop w:val="0"/>
      <w:marBottom w:val="0"/>
      <w:divBdr>
        <w:top w:val="none" w:sz="0" w:space="0" w:color="auto"/>
        <w:left w:val="none" w:sz="0" w:space="0" w:color="auto"/>
        <w:bottom w:val="none" w:sz="0" w:space="0" w:color="auto"/>
        <w:right w:val="none" w:sz="0" w:space="0" w:color="auto"/>
      </w:divBdr>
    </w:div>
    <w:div w:id="764960198">
      <w:bodyDiv w:val="1"/>
      <w:marLeft w:val="0"/>
      <w:marRight w:val="0"/>
      <w:marTop w:val="0"/>
      <w:marBottom w:val="0"/>
      <w:divBdr>
        <w:top w:val="none" w:sz="0" w:space="0" w:color="auto"/>
        <w:left w:val="none" w:sz="0" w:space="0" w:color="auto"/>
        <w:bottom w:val="none" w:sz="0" w:space="0" w:color="auto"/>
        <w:right w:val="none" w:sz="0" w:space="0" w:color="auto"/>
      </w:divBdr>
    </w:div>
    <w:div w:id="774638030">
      <w:bodyDiv w:val="1"/>
      <w:marLeft w:val="0"/>
      <w:marRight w:val="0"/>
      <w:marTop w:val="0"/>
      <w:marBottom w:val="0"/>
      <w:divBdr>
        <w:top w:val="none" w:sz="0" w:space="0" w:color="auto"/>
        <w:left w:val="none" w:sz="0" w:space="0" w:color="auto"/>
        <w:bottom w:val="none" w:sz="0" w:space="0" w:color="auto"/>
        <w:right w:val="none" w:sz="0" w:space="0" w:color="auto"/>
      </w:divBdr>
    </w:div>
    <w:div w:id="784547267">
      <w:bodyDiv w:val="1"/>
      <w:marLeft w:val="0"/>
      <w:marRight w:val="0"/>
      <w:marTop w:val="0"/>
      <w:marBottom w:val="0"/>
      <w:divBdr>
        <w:top w:val="none" w:sz="0" w:space="0" w:color="auto"/>
        <w:left w:val="none" w:sz="0" w:space="0" w:color="auto"/>
        <w:bottom w:val="none" w:sz="0" w:space="0" w:color="auto"/>
        <w:right w:val="none" w:sz="0" w:space="0" w:color="auto"/>
      </w:divBdr>
    </w:div>
    <w:div w:id="790435914">
      <w:bodyDiv w:val="1"/>
      <w:marLeft w:val="0"/>
      <w:marRight w:val="0"/>
      <w:marTop w:val="0"/>
      <w:marBottom w:val="0"/>
      <w:divBdr>
        <w:top w:val="none" w:sz="0" w:space="0" w:color="auto"/>
        <w:left w:val="none" w:sz="0" w:space="0" w:color="auto"/>
        <w:bottom w:val="none" w:sz="0" w:space="0" w:color="auto"/>
        <w:right w:val="none" w:sz="0" w:space="0" w:color="auto"/>
      </w:divBdr>
    </w:div>
    <w:div w:id="808136196">
      <w:bodyDiv w:val="1"/>
      <w:marLeft w:val="0"/>
      <w:marRight w:val="0"/>
      <w:marTop w:val="0"/>
      <w:marBottom w:val="0"/>
      <w:divBdr>
        <w:top w:val="none" w:sz="0" w:space="0" w:color="auto"/>
        <w:left w:val="none" w:sz="0" w:space="0" w:color="auto"/>
        <w:bottom w:val="none" w:sz="0" w:space="0" w:color="auto"/>
        <w:right w:val="none" w:sz="0" w:space="0" w:color="auto"/>
      </w:divBdr>
    </w:div>
    <w:div w:id="856968378">
      <w:bodyDiv w:val="1"/>
      <w:marLeft w:val="0"/>
      <w:marRight w:val="0"/>
      <w:marTop w:val="0"/>
      <w:marBottom w:val="0"/>
      <w:divBdr>
        <w:top w:val="none" w:sz="0" w:space="0" w:color="auto"/>
        <w:left w:val="none" w:sz="0" w:space="0" w:color="auto"/>
        <w:bottom w:val="none" w:sz="0" w:space="0" w:color="auto"/>
        <w:right w:val="none" w:sz="0" w:space="0" w:color="auto"/>
      </w:divBdr>
    </w:div>
    <w:div w:id="911741322">
      <w:bodyDiv w:val="1"/>
      <w:marLeft w:val="0"/>
      <w:marRight w:val="0"/>
      <w:marTop w:val="0"/>
      <w:marBottom w:val="0"/>
      <w:divBdr>
        <w:top w:val="none" w:sz="0" w:space="0" w:color="auto"/>
        <w:left w:val="none" w:sz="0" w:space="0" w:color="auto"/>
        <w:bottom w:val="none" w:sz="0" w:space="0" w:color="auto"/>
        <w:right w:val="none" w:sz="0" w:space="0" w:color="auto"/>
      </w:divBdr>
    </w:div>
    <w:div w:id="927734882">
      <w:bodyDiv w:val="1"/>
      <w:marLeft w:val="0"/>
      <w:marRight w:val="0"/>
      <w:marTop w:val="0"/>
      <w:marBottom w:val="0"/>
      <w:divBdr>
        <w:top w:val="none" w:sz="0" w:space="0" w:color="auto"/>
        <w:left w:val="none" w:sz="0" w:space="0" w:color="auto"/>
        <w:bottom w:val="none" w:sz="0" w:space="0" w:color="auto"/>
        <w:right w:val="none" w:sz="0" w:space="0" w:color="auto"/>
      </w:divBdr>
    </w:div>
    <w:div w:id="1052465834">
      <w:bodyDiv w:val="1"/>
      <w:marLeft w:val="0"/>
      <w:marRight w:val="0"/>
      <w:marTop w:val="0"/>
      <w:marBottom w:val="0"/>
      <w:divBdr>
        <w:top w:val="none" w:sz="0" w:space="0" w:color="auto"/>
        <w:left w:val="none" w:sz="0" w:space="0" w:color="auto"/>
        <w:bottom w:val="none" w:sz="0" w:space="0" w:color="auto"/>
        <w:right w:val="none" w:sz="0" w:space="0" w:color="auto"/>
      </w:divBdr>
    </w:div>
    <w:div w:id="1115440298">
      <w:bodyDiv w:val="1"/>
      <w:marLeft w:val="0"/>
      <w:marRight w:val="0"/>
      <w:marTop w:val="0"/>
      <w:marBottom w:val="0"/>
      <w:divBdr>
        <w:top w:val="none" w:sz="0" w:space="0" w:color="auto"/>
        <w:left w:val="none" w:sz="0" w:space="0" w:color="auto"/>
        <w:bottom w:val="none" w:sz="0" w:space="0" w:color="auto"/>
        <w:right w:val="none" w:sz="0" w:space="0" w:color="auto"/>
      </w:divBdr>
    </w:div>
    <w:div w:id="1130511329">
      <w:bodyDiv w:val="1"/>
      <w:marLeft w:val="0"/>
      <w:marRight w:val="0"/>
      <w:marTop w:val="0"/>
      <w:marBottom w:val="0"/>
      <w:divBdr>
        <w:top w:val="none" w:sz="0" w:space="0" w:color="auto"/>
        <w:left w:val="none" w:sz="0" w:space="0" w:color="auto"/>
        <w:bottom w:val="none" w:sz="0" w:space="0" w:color="auto"/>
        <w:right w:val="none" w:sz="0" w:space="0" w:color="auto"/>
      </w:divBdr>
    </w:div>
    <w:div w:id="1143233495">
      <w:bodyDiv w:val="1"/>
      <w:marLeft w:val="0"/>
      <w:marRight w:val="0"/>
      <w:marTop w:val="0"/>
      <w:marBottom w:val="0"/>
      <w:divBdr>
        <w:top w:val="none" w:sz="0" w:space="0" w:color="auto"/>
        <w:left w:val="none" w:sz="0" w:space="0" w:color="auto"/>
        <w:bottom w:val="none" w:sz="0" w:space="0" w:color="auto"/>
        <w:right w:val="none" w:sz="0" w:space="0" w:color="auto"/>
      </w:divBdr>
    </w:div>
    <w:div w:id="1196115223">
      <w:bodyDiv w:val="1"/>
      <w:marLeft w:val="0"/>
      <w:marRight w:val="0"/>
      <w:marTop w:val="0"/>
      <w:marBottom w:val="0"/>
      <w:divBdr>
        <w:top w:val="none" w:sz="0" w:space="0" w:color="auto"/>
        <w:left w:val="none" w:sz="0" w:space="0" w:color="auto"/>
        <w:bottom w:val="none" w:sz="0" w:space="0" w:color="auto"/>
        <w:right w:val="none" w:sz="0" w:space="0" w:color="auto"/>
      </w:divBdr>
    </w:div>
    <w:div w:id="1374845007">
      <w:bodyDiv w:val="1"/>
      <w:marLeft w:val="0"/>
      <w:marRight w:val="0"/>
      <w:marTop w:val="0"/>
      <w:marBottom w:val="0"/>
      <w:divBdr>
        <w:top w:val="none" w:sz="0" w:space="0" w:color="auto"/>
        <w:left w:val="none" w:sz="0" w:space="0" w:color="auto"/>
        <w:bottom w:val="none" w:sz="0" w:space="0" w:color="auto"/>
        <w:right w:val="none" w:sz="0" w:space="0" w:color="auto"/>
      </w:divBdr>
    </w:div>
    <w:div w:id="1420786171">
      <w:bodyDiv w:val="1"/>
      <w:marLeft w:val="0"/>
      <w:marRight w:val="0"/>
      <w:marTop w:val="0"/>
      <w:marBottom w:val="0"/>
      <w:divBdr>
        <w:top w:val="none" w:sz="0" w:space="0" w:color="auto"/>
        <w:left w:val="none" w:sz="0" w:space="0" w:color="auto"/>
        <w:bottom w:val="none" w:sz="0" w:space="0" w:color="auto"/>
        <w:right w:val="none" w:sz="0" w:space="0" w:color="auto"/>
      </w:divBdr>
    </w:div>
    <w:div w:id="1440906276">
      <w:bodyDiv w:val="1"/>
      <w:marLeft w:val="0"/>
      <w:marRight w:val="0"/>
      <w:marTop w:val="0"/>
      <w:marBottom w:val="0"/>
      <w:divBdr>
        <w:top w:val="none" w:sz="0" w:space="0" w:color="auto"/>
        <w:left w:val="none" w:sz="0" w:space="0" w:color="auto"/>
        <w:bottom w:val="none" w:sz="0" w:space="0" w:color="auto"/>
        <w:right w:val="none" w:sz="0" w:space="0" w:color="auto"/>
      </w:divBdr>
    </w:div>
    <w:div w:id="1450008606">
      <w:bodyDiv w:val="1"/>
      <w:marLeft w:val="0"/>
      <w:marRight w:val="0"/>
      <w:marTop w:val="0"/>
      <w:marBottom w:val="0"/>
      <w:divBdr>
        <w:top w:val="none" w:sz="0" w:space="0" w:color="auto"/>
        <w:left w:val="none" w:sz="0" w:space="0" w:color="auto"/>
        <w:bottom w:val="none" w:sz="0" w:space="0" w:color="auto"/>
        <w:right w:val="none" w:sz="0" w:space="0" w:color="auto"/>
      </w:divBdr>
    </w:div>
    <w:div w:id="1473130698">
      <w:bodyDiv w:val="1"/>
      <w:marLeft w:val="0"/>
      <w:marRight w:val="0"/>
      <w:marTop w:val="0"/>
      <w:marBottom w:val="0"/>
      <w:divBdr>
        <w:top w:val="none" w:sz="0" w:space="0" w:color="auto"/>
        <w:left w:val="none" w:sz="0" w:space="0" w:color="auto"/>
        <w:bottom w:val="none" w:sz="0" w:space="0" w:color="auto"/>
        <w:right w:val="none" w:sz="0" w:space="0" w:color="auto"/>
      </w:divBdr>
    </w:div>
    <w:div w:id="1654022052">
      <w:bodyDiv w:val="1"/>
      <w:marLeft w:val="0"/>
      <w:marRight w:val="0"/>
      <w:marTop w:val="0"/>
      <w:marBottom w:val="0"/>
      <w:divBdr>
        <w:top w:val="none" w:sz="0" w:space="0" w:color="auto"/>
        <w:left w:val="none" w:sz="0" w:space="0" w:color="auto"/>
        <w:bottom w:val="none" w:sz="0" w:space="0" w:color="auto"/>
        <w:right w:val="none" w:sz="0" w:space="0" w:color="auto"/>
      </w:divBdr>
    </w:div>
    <w:div w:id="1683817545">
      <w:bodyDiv w:val="1"/>
      <w:marLeft w:val="0"/>
      <w:marRight w:val="0"/>
      <w:marTop w:val="0"/>
      <w:marBottom w:val="0"/>
      <w:divBdr>
        <w:top w:val="none" w:sz="0" w:space="0" w:color="auto"/>
        <w:left w:val="none" w:sz="0" w:space="0" w:color="auto"/>
        <w:bottom w:val="none" w:sz="0" w:space="0" w:color="auto"/>
        <w:right w:val="none" w:sz="0" w:space="0" w:color="auto"/>
      </w:divBdr>
    </w:div>
    <w:div w:id="1706755726">
      <w:bodyDiv w:val="1"/>
      <w:marLeft w:val="0"/>
      <w:marRight w:val="0"/>
      <w:marTop w:val="0"/>
      <w:marBottom w:val="0"/>
      <w:divBdr>
        <w:top w:val="none" w:sz="0" w:space="0" w:color="auto"/>
        <w:left w:val="none" w:sz="0" w:space="0" w:color="auto"/>
        <w:bottom w:val="none" w:sz="0" w:space="0" w:color="auto"/>
        <w:right w:val="none" w:sz="0" w:space="0" w:color="auto"/>
      </w:divBdr>
    </w:div>
    <w:div w:id="1742829120">
      <w:bodyDiv w:val="1"/>
      <w:marLeft w:val="0"/>
      <w:marRight w:val="0"/>
      <w:marTop w:val="0"/>
      <w:marBottom w:val="0"/>
      <w:divBdr>
        <w:top w:val="none" w:sz="0" w:space="0" w:color="auto"/>
        <w:left w:val="none" w:sz="0" w:space="0" w:color="auto"/>
        <w:bottom w:val="none" w:sz="0" w:space="0" w:color="auto"/>
        <w:right w:val="none" w:sz="0" w:space="0" w:color="auto"/>
      </w:divBdr>
    </w:div>
    <w:div w:id="1783302174">
      <w:bodyDiv w:val="1"/>
      <w:marLeft w:val="0"/>
      <w:marRight w:val="0"/>
      <w:marTop w:val="0"/>
      <w:marBottom w:val="0"/>
      <w:divBdr>
        <w:top w:val="none" w:sz="0" w:space="0" w:color="auto"/>
        <w:left w:val="none" w:sz="0" w:space="0" w:color="auto"/>
        <w:bottom w:val="none" w:sz="0" w:space="0" w:color="auto"/>
        <w:right w:val="none" w:sz="0" w:space="0" w:color="auto"/>
      </w:divBdr>
    </w:div>
    <w:div w:id="1809861973">
      <w:bodyDiv w:val="1"/>
      <w:marLeft w:val="0"/>
      <w:marRight w:val="0"/>
      <w:marTop w:val="0"/>
      <w:marBottom w:val="0"/>
      <w:divBdr>
        <w:top w:val="none" w:sz="0" w:space="0" w:color="auto"/>
        <w:left w:val="none" w:sz="0" w:space="0" w:color="auto"/>
        <w:bottom w:val="none" w:sz="0" w:space="0" w:color="auto"/>
        <w:right w:val="none" w:sz="0" w:space="0" w:color="auto"/>
      </w:divBdr>
    </w:div>
    <w:div w:id="1835759501">
      <w:bodyDiv w:val="1"/>
      <w:marLeft w:val="0"/>
      <w:marRight w:val="0"/>
      <w:marTop w:val="0"/>
      <w:marBottom w:val="0"/>
      <w:divBdr>
        <w:top w:val="none" w:sz="0" w:space="0" w:color="auto"/>
        <w:left w:val="none" w:sz="0" w:space="0" w:color="auto"/>
        <w:bottom w:val="none" w:sz="0" w:space="0" w:color="auto"/>
        <w:right w:val="none" w:sz="0" w:space="0" w:color="auto"/>
      </w:divBdr>
    </w:div>
    <w:div w:id="1879270383">
      <w:bodyDiv w:val="1"/>
      <w:marLeft w:val="0"/>
      <w:marRight w:val="0"/>
      <w:marTop w:val="0"/>
      <w:marBottom w:val="0"/>
      <w:divBdr>
        <w:top w:val="none" w:sz="0" w:space="0" w:color="auto"/>
        <w:left w:val="none" w:sz="0" w:space="0" w:color="auto"/>
        <w:bottom w:val="none" w:sz="0" w:space="0" w:color="auto"/>
        <w:right w:val="none" w:sz="0" w:space="0" w:color="auto"/>
      </w:divBdr>
      <w:divsChild>
        <w:div w:id="490801035">
          <w:marLeft w:val="0"/>
          <w:marRight w:val="0"/>
          <w:marTop w:val="0"/>
          <w:marBottom w:val="567"/>
          <w:divBdr>
            <w:top w:val="none" w:sz="0" w:space="0" w:color="auto"/>
            <w:left w:val="none" w:sz="0" w:space="0" w:color="auto"/>
            <w:bottom w:val="none" w:sz="0" w:space="0" w:color="auto"/>
            <w:right w:val="none" w:sz="0" w:space="0" w:color="auto"/>
          </w:divBdr>
        </w:div>
        <w:div w:id="2104180844">
          <w:marLeft w:val="0"/>
          <w:marRight w:val="0"/>
          <w:marTop w:val="480"/>
          <w:marBottom w:val="240"/>
          <w:divBdr>
            <w:top w:val="none" w:sz="0" w:space="0" w:color="auto"/>
            <w:left w:val="none" w:sz="0" w:space="0" w:color="auto"/>
            <w:bottom w:val="none" w:sz="0" w:space="0" w:color="auto"/>
            <w:right w:val="none" w:sz="0" w:space="0" w:color="auto"/>
          </w:divBdr>
        </w:div>
      </w:divsChild>
    </w:div>
    <w:div w:id="1924298381">
      <w:bodyDiv w:val="1"/>
      <w:marLeft w:val="0"/>
      <w:marRight w:val="0"/>
      <w:marTop w:val="0"/>
      <w:marBottom w:val="0"/>
      <w:divBdr>
        <w:top w:val="none" w:sz="0" w:space="0" w:color="auto"/>
        <w:left w:val="none" w:sz="0" w:space="0" w:color="auto"/>
        <w:bottom w:val="none" w:sz="0" w:space="0" w:color="auto"/>
        <w:right w:val="none" w:sz="0" w:space="0" w:color="auto"/>
      </w:divBdr>
    </w:div>
    <w:div w:id="1936480207">
      <w:bodyDiv w:val="1"/>
      <w:marLeft w:val="0"/>
      <w:marRight w:val="0"/>
      <w:marTop w:val="0"/>
      <w:marBottom w:val="0"/>
      <w:divBdr>
        <w:top w:val="none" w:sz="0" w:space="0" w:color="auto"/>
        <w:left w:val="none" w:sz="0" w:space="0" w:color="auto"/>
        <w:bottom w:val="none" w:sz="0" w:space="0" w:color="auto"/>
        <w:right w:val="none" w:sz="0" w:space="0" w:color="auto"/>
      </w:divBdr>
    </w:div>
    <w:div w:id="1953051093">
      <w:bodyDiv w:val="1"/>
      <w:marLeft w:val="0"/>
      <w:marRight w:val="0"/>
      <w:marTop w:val="0"/>
      <w:marBottom w:val="0"/>
      <w:divBdr>
        <w:top w:val="none" w:sz="0" w:space="0" w:color="auto"/>
        <w:left w:val="none" w:sz="0" w:space="0" w:color="auto"/>
        <w:bottom w:val="none" w:sz="0" w:space="0" w:color="auto"/>
        <w:right w:val="none" w:sz="0" w:space="0" w:color="auto"/>
      </w:divBdr>
    </w:div>
    <w:div w:id="2006737113">
      <w:bodyDiv w:val="1"/>
      <w:marLeft w:val="0"/>
      <w:marRight w:val="0"/>
      <w:marTop w:val="0"/>
      <w:marBottom w:val="0"/>
      <w:divBdr>
        <w:top w:val="none" w:sz="0" w:space="0" w:color="auto"/>
        <w:left w:val="none" w:sz="0" w:space="0" w:color="auto"/>
        <w:bottom w:val="none" w:sz="0" w:space="0" w:color="auto"/>
        <w:right w:val="none" w:sz="0" w:space="0" w:color="auto"/>
      </w:divBdr>
    </w:div>
    <w:div w:id="2013675700">
      <w:bodyDiv w:val="1"/>
      <w:marLeft w:val="0"/>
      <w:marRight w:val="0"/>
      <w:marTop w:val="0"/>
      <w:marBottom w:val="0"/>
      <w:divBdr>
        <w:top w:val="none" w:sz="0" w:space="0" w:color="auto"/>
        <w:left w:val="none" w:sz="0" w:space="0" w:color="auto"/>
        <w:bottom w:val="none" w:sz="0" w:space="0" w:color="auto"/>
        <w:right w:val="none" w:sz="0" w:space="0" w:color="auto"/>
      </w:divBdr>
    </w:div>
    <w:div w:id="2094815884">
      <w:bodyDiv w:val="1"/>
      <w:marLeft w:val="0"/>
      <w:marRight w:val="0"/>
      <w:marTop w:val="0"/>
      <w:marBottom w:val="0"/>
      <w:divBdr>
        <w:top w:val="none" w:sz="0" w:space="0" w:color="auto"/>
        <w:left w:val="none" w:sz="0" w:space="0" w:color="auto"/>
        <w:bottom w:val="none" w:sz="0" w:space="0" w:color="auto"/>
        <w:right w:val="none" w:sz="0" w:space="0" w:color="auto"/>
      </w:divBdr>
    </w:div>
    <w:div w:id="211131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7ECDD-D157-4B95-B3E5-E037ED220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796</Words>
  <Characters>454</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Bockova</dc:creator>
  <cp:keywords/>
  <dc:description/>
  <cp:lastModifiedBy>Zane Zaķe</cp:lastModifiedBy>
  <cp:revision>3</cp:revision>
  <cp:lastPrinted>2025-02-03T05:54:00Z</cp:lastPrinted>
  <dcterms:created xsi:type="dcterms:W3CDTF">2026-07-17T08:44:00Z</dcterms:created>
  <dcterms:modified xsi:type="dcterms:W3CDTF">2026-07-17T08:44:00Z</dcterms:modified>
</cp:coreProperties>
</file>