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20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APSTIPRINĀTS</w:t>
      </w:r>
    </w:p>
    <w:p w14:paraId="35EB3424" w14:textId="30399C93"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SIA </w:t>
      </w:r>
      <w:r w:rsidR="00C46642" w:rsidRPr="0074719D">
        <w:rPr>
          <w:rFonts w:ascii="LatoLatin" w:hAnsi="LatoLatin" w:cs="Calibri Light"/>
          <w:bCs/>
          <w:sz w:val="22"/>
          <w:szCs w:val="22"/>
        </w:rPr>
        <w:t>“</w:t>
      </w:r>
      <w:r w:rsidRPr="0074719D">
        <w:rPr>
          <w:rFonts w:ascii="LatoLatin" w:hAnsi="LatoLatin" w:cs="Calibri Light"/>
          <w:bCs/>
          <w:sz w:val="22"/>
          <w:szCs w:val="22"/>
        </w:rPr>
        <w:t>Getliņi EKO”</w:t>
      </w:r>
    </w:p>
    <w:p w14:paraId="1B3C22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Iepirkuma komisijas </w:t>
      </w:r>
    </w:p>
    <w:p w14:paraId="6CF7A455" w14:textId="4FF58ABF" w:rsidR="00C1412C" w:rsidRPr="0074719D" w:rsidRDefault="00C1412C" w:rsidP="005A3716">
      <w:pPr>
        <w:spacing w:before="120" w:after="120"/>
        <w:jc w:val="right"/>
        <w:rPr>
          <w:rFonts w:ascii="LatoLatin" w:hAnsi="LatoLatin" w:cs="Calibri Light"/>
          <w:bCs/>
          <w:sz w:val="22"/>
          <w:szCs w:val="22"/>
        </w:rPr>
      </w:pPr>
      <w:r w:rsidRPr="0074719D">
        <w:rPr>
          <w:rFonts w:ascii="LatoLatin" w:hAnsi="LatoLatin" w:cs="Calibri Light"/>
          <w:bCs/>
          <w:sz w:val="22"/>
          <w:szCs w:val="22"/>
        </w:rPr>
        <w:t>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Pr="0074719D">
        <w:rPr>
          <w:rFonts w:ascii="LatoLatin" w:hAnsi="LatoLatin" w:cs="Calibri Light"/>
          <w:bCs/>
          <w:sz w:val="22"/>
          <w:szCs w:val="22"/>
        </w:rPr>
        <w:t>.</w:t>
      </w:r>
      <w:r w:rsidR="005B47BA" w:rsidRPr="0074719D">
        <w:rPr>
          <w:rFonts w:ascii="LatoLatin" w:hAnsi="LatoLatin" w:cs="Calibri Light"/>
          <w:bCs/>
          <w:sz w:val="22"/>
          <w:szCs w:val="22"/>
        </w:rPr>
        <w:t> </w:t>
      </w:r>
      <w:r w:rsidRPr="0074719D">
        <w:rPr>
          <w:rFonts w:ascii="LatoLatin" w:hAnsi="LatoLatin" w:cs="Calibri Light"/>
          <w:bCs/>
          <w:sz w:val="22"/>
          <w:szCs w:val="22"/>
        </w:rPr>
        <w:t>gada</w:t>
      </w:r>
      <w:r w:rsidR="00A408E9" w:rsidRPr="0074719D">
        <w:rPr>
          <w:rFonts w:ascii="LatoLatin" w:hAnsi="LatoLatin" w:cs="Calibri Light"/>
          <w:bCs/>
          <w:sz w:val="22"/>
          <w:szCs w:val="22"/>
        </w:rPr>
        <w:t xml:space="preserve"> </w:t>
      </w:r>
      <w:r w:rsidR="00A14B43">
        <w:rPr>
          <w:rFonts w:ascii="LatoLatin" w:hAnsi="LatoLatin" w:cs="Calibri Light"/>
          <w:bCs/>
          <w:sz w:val="22"/>
          <w:szCs w:val="22"/>
        </w:rPr>
        <w:t>15.jūlija</w:t>
      </w:r>
      <w:r w:rsidR="000E2DC5" w:rsidRPr="0074719D">
        <w:rPr>
          <w:rFonts w:ascii="LatoLatin" w:hAnsi="LatoLatin" w:cs="Calibri Light"/>
          <w:bCs/>
          <w:sz w:val="22"/>
          <w:szCs w:val="22"/>
        </w:rPr>
        <w:t xml:space="preserve"> </w:t>
      </w:r>
      <w:r w:rsidRPr="0074719D">
        <w:rPr>
          <w:rFonts w:ascii="LatoLatin" w:hAnsi="LatoLatin" w:cs="Calibri Light"/>
          <w:bCs/>
          <w:sz w:val="22"/>
          <w:szCs w:val="22"/>
        </w:rPr>
        <w:t>sēdē</w:t>
      </w:r>
    </w:p>
    <w:p w14:paraId="7368537A" w14:textId="4D3AC64A" w:rsidR="00C1412C" w:rsidRPr="0074719D" w:rsidRDefault="00C1412C" w:rsidP="005A3716">
      <w:pPr>
        <w:spacing w:before="120" w:after="240"/>
        <w:jc w:val="right"/>
        <w:rPr>
          <w:rFonts w:ascii="LatoLatin" w:hAnsi="LatoLatin" w:cs="Calibri Light"/>
          <w:bCs/>
          <w:sz w:val="22"/>
          <w:szCs w:val="22"/>
        </w:rPr>
      </w:pPr>
      <w:r w:rsidRPr="0074719D">
        <w:rPr>
          <w:rFonts w:ascii="LatoLatin" w:hAnsi="LatoLatin" w:cs="Calibri Light"/>
          <w:bCs/>
          <w:sz w:val="22"/>
          <w:szCs w:val="22"/>
        </w:rPr>
        <w:t xml:space="preserve">protokols Nr. </w:t>
      </w:r>
      <w:r w:rsidR="00EB23AA" w:rsidRPr="0074719D">
        <w:rPr>
          <w:rFonts w:ascii="LatoLatin" w:hAnsi="LatoLatin" w:cs="Calibri Light"/>
          <w:bCs/>
          <w:sz w:val="22"/>
          <w:szCs w:val="22"/>
        </w:rPr>
        <w:t>GEKO 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00EB23AA" w:rsidRPr="0074719D">
        <w:rPr>
          <w:rFonts w:ascii="LatoLatin" w:hAnsi="LatoLatin" w:cs="Calibri Light"/>
          <w:bCs/>
          <w:sz w:val="22"/>
          <w:szCs w:val="22"/>
        </w:rPr>
        <w:t>/</w:t>
      </w:r>
      <w:r w:rsidR="002B6C5E" w:rsidRPr="0074719D">
        <w:rPr>
          <w:rFonts w:ascii="LatoLatin" w:hAnsi="LatoLatin" w:cs="Calibri Light"/>
          <w:bCs/>
          <w:sz w:val="22"/>
          <w:szCs w:val="22"/>
        </w:rPr>
        <w:t>0</w:t>
      </w:r>
      <w:r w:rsidR="00A14B43">
        <w:rPr>
          <w:rFonts w:ascii="LatoLatin" w:hAnsi="LatoLatin" w:cs="Calibri Light"/>
          <w:bCs/>
          <w:sz w:val="22"/>
          <w:szCs w:val="22"/>
        </w:rPr>
        <w:t>7</w:t>
      </w:r>
      <w:r w:rsidR="002B6C5E" w:rsidRPr="0074719D">
        <w:rPr>
          <w:rFonts w:ascii="LatoLatin" w:hAnsi="LatoLatin" w:cs="Calibri Light"/>
          <w:bCs/>
          <w:sz w:val="22"/>
          <w:szCs w:val="22"/>
        </w:rPr>
        <w:t>-</w:t>
      </w:r>
      <w:r w:rsidR="00832783">
        <w:rPr>
          <w:rFonts w:ascii="LatoLatin" w:hAnsi="LatoLatin" w:cs="Calibri Light"/>
          <w:bCs/>
          <w:sz w:val="22"/>
          <w:szCs w:val="22"/>
        </w:rPr>
        <w:t>21</w:t>
      </w:r>
    </w:p>
    <w:p w14:paraId="61B2199F" w14:textId="77777777" w:rsidR="00C160A0" w:rsidRPr="0074719D" w:rsidRDefault="00C160A0" w:rsidP="005A3716">
      <w:pPr>
        <w:spacing w:before="120" w:after="240"/>
        <w:jc w:val="right"/>
        <w:rPr>
          <w:rFonts w:ascii="LatoLatin" w:hAnsi="LatoLatin" w:cs="Calibri Light"/>
          <w:bCs/>
          <w:sz w:val="22"/>
          <w:szCs w:val="22"/>
        </w:rPr>
      </w:pPr>
    </w:p>
    <w:p w14:paraId="0457603E" w14:textId="77777777" w:rsidR="00C1412C" w:rsidRPr="0074719D" w:rsidRDefault="00C1412C">
      <w:pPr>
        <w:spacing w:before="120" w:after="120"/>
        <w:rPr>
          <w:rFonts w:ascii="LatoLatin" w:hAnsi="LatoLatin" w:cs="Calibri Light"/>
          <w:b/>
          <w:bCs/>
          <w:sz w:val="22"/>
          <w:szCs w:val="22"/>
        </w:rPr>
      </w:pPr>
    </w:p>
    <w:p w14:paraId="2713D3D0" w14:textId="77777777" w:rsidR="00C1412C" w:rsidRPr="0074719D" w:rsidRDefault="00C1412C">
      <w:pPr>
        <w:spacing w:before="120" w:after="120"/>
        <w:rPr>
          <w:rFonts w:ascii="LatoLatin" w:hAnsi="LatoLatin" w:cs="Calibri Light"/>
          <w:b/>
          <w:bCs/>
          <w:sz w:val="22"/>
          <w:szCs w:val="22"/>
        </w:rPr>
      </w:pPr>
    </w:p>
    <w:p w14:paraId="3EB18943" w14:textId="77777777" w:rsidR="00C1412C" w:rsidRPr="0074719D" w:rsidRDefault="00C1412C">
      <w:pPr>
        <w:spacing w:before="120" w:after="120"/>
        <w:rPr>
          <w:rFonts w:ascii="LatoLatin" w:hAnsi="LatoLatin" w:cs="Calibri Light"/>
          <w:b/>
          <w:bCs/>
          <w:sz w:val="22"/>
          <w:szCs w:val="22"/>
        </w:rPr>
      </w:pPr>
    </w:p>
    <w:p w14:paraId="3BEB99BF" w14:textId="77777777" w:rsidR="00C1412C" w:rsidRPr="0074719D" w:rsidRDefault="00C1412C">
      <w:pPr>
        <w:spacing w:before="120" w:after="120"/>
        <w:rPr>
          <w:rFonts w:ascii="LatoLatin" w:hAnsi="LatoLatin" w:cs="Calibri Light"/>
          <w:b/>
          <w:bCs/>
          <w:sz w:val="22"/>
          <w:szCs w:val="22"/>
        </w:rPr>
      </w:pPr>
    </w:p>
    <w:p w14:paraId="5875F606" w14:textId="77777777" w:rsidR="00C1412C" w:rsidRPr="0074719D" w:rsidRDefault="00C1412C">
      <w:pPr>
        <w:spacing w:before="120" w:after="120"/>
        <w:rPr>
          <w:rFonts w:ascii="LatoLatin" w:hAnsi="LatoLatin" w:cs="Calibri Light"/>
          <w:b/>
          <w:bCs/>
          <w:sz w:val="22"/>
          <w:szCs w:val="22"/>
        </w:rPr>
      </w:pPr>
    </w:p>
    <w:p w14:paraId="406C2284" w14:textId="77777777" w:rsidR="00C1412C" w:rsidRPr="0074719D" w:rsidRDefault="00C1412C">
      <w:pPr>
        <w:spacing w:before="120" w:after="120"/>
        <w:rPr>
          <w:rFonts w:ascii="LatoLatin" w:hAnsi="LatoLatin" w:cs="Calibri Light"/>
          <w:b/>
          <w:bCs/>
          <w:sz w:val="22"/>
          <w:szCs w:val="22"/>
        </w:rPr>
      </w:pPr>
    </w:p>
    <w:p w14:paraId="0F74EFBB"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IEPIRKUMA</w:t>
      </w:r>
    </w:p>
    <w:p w14:paraId="141DA13E" w14:textId="16040016" w:rsidR="00C1412C" w:rsidRPr="0074719D" w:rsidRDefault="00C1412C" w:rsidP="005A3716">
      <w:pPr>
        <w:ind w:right="66"/>
        <w:jc w:val="center"/>
        <w:rPr>
          <w:rFonts w:ascii="LatoLatin" w:hAnsi="LatoLatin" w:cs="Calibri Light"/>
          <w:sz w:val="22"/>
          <w:szCs w:val="22"/>
        </w:rPr>
      </w:pPr>
      <w:r w:rsidRPr="0074719D">
        <w:rPr>
          <w:rFonts w:ascii="LatoLatin" w:hAnsi="LatoLatin" w:cs="Calibri Light"/>
          <w:sz w:val="22"/>
          <w:szCs w:val="22"/>
        </w:rPr>
        <w:t xml:space="preserve">(Publisko iepirkumu likuma </w:t>
      </w:r>
      <w:r w:rsidR="00B128BC" w:rsidRPr="0074719D">
        <w:rPr>
          <w:rFonts w:ascii="LatoLatin" w:hAnsi="LatoLatin" w:cs="Calibri Light"/>
          <w:sz w:val="22"/>
          <w:szCs w:val="22"/>
        </w:rPr>
        <w:t>9.panta</w:t>
      </w:r>
      <w:r w:rsidR="002C4C4E" w:rsidRPr="0074719D">
        <w:rPr>
          <w:rFonts w:ascii="LatoLatin" w:hAnsi="LatoLatin" w:cs="Calibri Light"/>
          <w:sz w:val="22"/>
          <w:szCs w:val="22"/>
        </w:rPr>
        <w:t xml:space="preserve"> </w:t>
      </w:r>
      <w:r w:rsidR="0051195E" w:rsidRPr="0074719D">
        <w:rPr>
          <w:rFonts w:ascii="LatoLatin" w:hAnsi="LatoLatin" w:cs="Calibri Light"/>
          <w:sz w:val="22"/>
          <w:szCs w:val="22"/>
        </w:rPr>
        <w:t>kārtībā</w:t>
      </w:r>
      <w:r w:rsidRPr="0074719D">
        <w:rPr>
          <w:rFonts w:ascii="LatoLatin" w:hAnsi="LatoLatin" w:cs="Calibri Light"/>
          <w:sz w:val="22"/>
          <w:szCs w:val="22"/>
        </w:rPr>
        <w:t>)</w:t>
      </w:r>
    </w:p>
    <w:p w14:paraId="0051DD83" w14:textId="72F7A234" w:rsidR="00F557A4" w:rsidRPr="0074719D" w:rsidRDefault="003E62E2" w:rsidP="002B6C5E">
      <w:pPr>
        <w:jc w:val="center"/>
        <w:rPr>
          <w:rFonts w:ascii="LatoLatin" w:hAnsi="LatoLatin" w:cs="Calibri Light"/>
          <w:b/>
          <w:bCs/>
          <w:sz w:val="22"/>
          <w:szCs w:val="22"/>
        </w:rPr>
      </w:pPr>
      <w:r w:rsidRPr="0074719D">
        <w:rPr>
          <w:rFonts w:ascii="LatoLatin" w:hAnsi="LatoLatin" w:cs="Calibri Light"/>
          <w:b/>
          <w:bCs/>
          <w:sz w:val="22"/>
          <w:szCs w:val="22"/>
        </w:rPr>
        <w:br/>
        <w:t>“</w:t>
      </w:r>
      <w:r w:rsidR="00115D8C" w:rsidRPr="0074719D">
        <w:rPr>
          <w:rFonts w:ascii="LatoLatin" w:hAnsi="LatoLatin"/>
          <w:b/>
          <w:bCs/>
          <w:sz w:val="22"/>
          <w:szCs w:val="22"/>
        </w:rPr>
        <w:t>Autobusa pieturvietas nojumes un gājēju celiņa izbūve SA poligona "Getliņi" teritorijā</w:t>
      </w:r>
      <w:r w:rsidR="00F557A4" w:rsidRPr="0074719D">
        <w:rPr>
          <w:rFonts w:ascii="LatoLatin" w:hAnsi="LatoLatin" w:cs="Calibri Light"/>
          <w:b/>
          <w:bCs/>
          <w:sz w:val="22"/>
          <w:szCs w:val="22"/>
        </w:rPr>
        <w:t>”</w:t>
      </w:r>
    </w:p>
    <w:p w14:paraId="0BDD1A06" w14:textId="77777777" w:rsidR="00C1412C" w:rsidRPr="0074719D" w:rsidRDefault="00C1412C">
      <w:pPr>
        <w:jc w:val="center"/>
        <w:rPr>
          <w:rFonts w:ascii="LatoLatin" w:hAnsi="LatoLatin" w:cs="Calibri Light"/>
          <w:sz w:val="22"/>
          <w:szCs w:val="22"/>
        </w:rPr>
      </w:pPr>
    </w:p>
    <w:p w14:paraId="3C3C1001" w14:textId="610F562A" w:rsidR="00C1412C" w:rsidRPr="0074719D" w:rsidRDefault="00C1412C">
      <w:pPr>
        <w:jc w:val="center"/>
        <w:rPr>
          <w:rFonts w:ascii="LatoLatin" w:hAnsi="LatoLatin" w:cs="Calibri Light"/>
          <w:sz w:val="22"/>
          <w:szCs w:val="22"/>
        </w:rPr>
      </w:pPr>
      <w:r w:rsidRPr="0074719D">
        <w:rPr>
          <w:rFonts w:ascii="LatoLatin" w:hAnsi="LatoLatin" w:cs="Calibri Light"/>
          <w:sz w:val="22"/>
          <w:szCs w:val="22"/>
        </w:rPr>
        <w:t xml:space="preserve">iepirkuma identifikācijas numurs </w:t>
      </w:r>
      <w:r w:rsidR="000E5EF3" w:rsidRPr="0074719D">
        <w:rPr>
          <w:rFonts w:ascii="LatoLatin" w:hAnsi="LatoLatin" w:cs="Calibri Light"/>
          <w:sz w:val="22"/>
          <w:szCs w:val="22"/>
        </w:rPr>
        <w:t xml:space="preserve">GEKO </w:t>
      </w:r>
      <w:r w:rsidR="002B6C5E" w:rsidRPr="0074719D">
        <w:rPr>
          <w:rFonts w:ascii="LatoLatin" w:hAnsi="LatoLatin" w:cs="Calibri Light"/>
          <w:sz w:val="22"/>
          <w:szCs w:val="22"/>
        </w:rPr>
        <w:t>202</w:t>
      </w:r>
      <w:r w:rsidR="00BE05AB" w:rsidRPr="0074719D">
        <w:rPr>
          <w:rFonts w:ascii="LatoLatin" w:hAnsi="LatoLatin" w:cs="Calibri Light"/>
          <w:sz w:val="22"/>
          <w:szCs w:val="22"/>
        </w:rPr>
        <w:t>6</w:t>
      </w:r>
      <w:r w:rsidR="002B6C5E" w:rsidRPr="0074719D">
        <w:rPr>
          <w:rFonts w:ascii="LatoLatin" w:hAnsi="LatoLatin" w:cs="Calibri Light"/>
          <w:sz w:val="22"/>
          <w:szCs w:val="22"/>
        </w:rPr>
        <w:t>/0</w:t>
      </w:r>
      <w:r w:rsidR="00A14B43">
        <w:rPr>
          <w:rFonts w:ascii="LatoLatin" w:hAnsi="LatoLatin" w:cs="Calibri Light"/>
          <w:sz w:val="22"/>
          <w:szCs w:val="22"/>
        </w:rPr>
        <w:t>7</w:t>
      </w:r>
      <w:r w:rsidR="002B6C5E" w:rsidRPr="0074719D">
        <w:rPr>
          <w:rFonts w:ascii="LatoLatin" w:hAnsi="LatoLatin" w:cs="Calibri Light"/>
          <w:sz w:val="22"/>
          <w:szCs w:val="22"/>
        </w:rPr>
        <w:t>/</w:t>
      </w:r>
      <w:r w:rsidR="00190D6C" w:rsidRPr="0074719D">
        <w:rPr>
          <w:rFonts w:ascii="LatoLatin" w:hAnsi="LatoLatin" w:cs="Calibri Light"/>
          <w:sz w:val="22"/>
          <w:szCs w:val="22"/>
        </w:rPr>
        <w:t>0</w:t>
      </w:r>
      <w:r w:rsidR="00A14B43">
        <w:rPr>
          <w:rFonts w:ascii="LatoLatin" w:hAnsi="LatoLatin" w:cs="Calibri Light"/>
          <w:sz w:val="22"/>
          <w:szCs w:val="22"/>
        </w:rPr>
        <w:t>3</w:t>
      </w:r>
    </w:p>
    <w:p w14:paraId="673EC1B4" w14:textId="77777777" w:rsidR="00C1412C" w:rsidRPr="0074719D" w:rsidRDefault="00C1412C">
      <w:pPr>
        <w:spacing w:before="120" w:after="120"/>
        <w:jc w:val="center"/>
        <w:rPr>
          <w:rFonts w:ascii="LatoLatin" w:hAnsi="LatoLatin" w:cs="Calibri Light"/>
          <w:b/>
          <w:bCs/>
          <w:sz w:val="22"/>
          <w:szCs w:val="22"/>
        </w:rPr>
      </w:pPr>
    </w:p>
    <w:p w14:paraId="6D99F58C"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NOLIKUMS</w:t>
      </w:r>
    </w:p>
    <w:p w14:paraId="466DEFEC" w14:textId="77777777" w:rsidR="00C1412C" w:rsidRPr="0074719D" w:rsidRDefault="00C1412C">
      <w:pPr>
        <w:spacing w:before="120" w:after="120"/>
        <w:rPr>
          <w:rFonts w:ascii="LatoLatin" w:hAnsi="LatoLatin" w:cs="Calibri Light"/>
          <w:b/>
          <w:bCs/>
          <w:sz w:val="22"/>
          <w:szCs w:val="22"/>
        </w:rPr>
      </w:pPr>
    </w:p>
    <w:p w14:paraId="029A1884" w14:textId="77777777" w:rsidR="00C1412C" w:rsidRPr="0074719D" w:rsidRDefault="00C1412C">
      <w:pPr>
        <w:spacing w:before="120" w:after="120"/>
        <w:rPr>
          <w:rFonts w:ascii="LatoLatin" w:hAnsi="LatoLatin" w:cs="Calibri Light"/>
          <w:b/>
          <w:bCs/>
          <w:sz w:val="22"/>
          <w:szCs w:val="22"/>
        </w:rPr>
      </w:pPr>
    </w:p>
    <w:p w14:paraId="6CAB2304" w14:textId="77777777" w:rsidR="00C1412C" w:rsidRPr="0074719D" w:rsidRDefault="00C1412C">
      <w:pPr>
        <w:spacing w:before="120" w:after="120"/>
        <w:rPr>
          <w:rFonts w:ascii="LatoLatin" w:hAnsi="LatoLatin" w:cs="Calibri Light"/>
          <w:b/>
          <w:bCs/>
          <w:sz w:val="22"/>
          <w:szCs w:val="22"/>
        </w:rPr>
      </w:pPr>
    </w:p>
    <w:p w14:paraId="7C6B50F4" w14:textId="77777777" w:rsidR="00C1412C" w:rsidRPr="0074719D" w:rsidRDefault="00C1412C">
      <w:pPr>
        <w:spacing w:before="120" w:after="120"/>
        <w:rPr>
          <w:rFonts w:ascii="LatoLatin" w:hAnsi="LatoLatin" w:cs="Calibri Light"/>
          <w:b/>
          <w:bCs/>
          <w:sz w:val="22"/>
          <w:szCs w:val="22"/>
        </w:rPr>
      </w:pPr>
    </w:p>
    <w:p w14:paraId="3C0DA530" w14:textId="77777777" w:rsidR="00C1412C" w:rsidRPr="0074719D" w:rsidRDefault="00C1412C">
      <w:pPr>
        <w:spacing w:before="120" w:after="120"/>
        <w:rPr>
          <w:rFonts w:ascii="LatoLatin" w:hAnsi="LatoLatin" w:cs="Calibri Light"/>
          <w:b/>
          <w:bCs/>
          <w:sz w:val="22"/>
          <w:szCs w:val="22"/>
        </w:rPr>
      </w:pPr>
    </w:p>
    <w:p w14:paraId="728708B6" w14:textId="77777777" w:rsidR="00C1412C" w:rsidRPr="0074719D" w:rsidRDefault="00C1412C">
      <w:pPr>
        <w:spacing w:before="120" w:after="120"/>
        <w:rPr>
          <w:rFonts w:ascii="LatoLatin" w:hAnsi="LatoLatin" w:cs="Calibri Light"/>
          <w:b/>
          <w:bCs/>
          <w:sz w:val="22"/>
          <w:szCs w:val="22"/>
        </w:rPr>
      </w:pPr>
    </w:p>
    <w:p w14:paraId="41662BFF" w14:textId="77777777" w:rsidR="00C1412C" w:rsidRPr="0074719D" w:rsidRDefault="00C1412C">
      <w:pPr>
        <w:spacing w:before="120" w:after="120"/>
        <w:rPr>
          <w:rFonts w:ascii="LatoLatin" w:hAnsi="LatoLatin" w:cs="Calibri Light"/>
          <w:b/>
          <w:bCs/>
          <w:sz w:val="22"/>
          <w:szCs w:val="22"/>
        </w:rPr>
      </w:pPr>
    </w:p>
    <w:p w14:paraId="07B2B579" w14:textId="77777777" w:rsidR="00C1412C" w:rsidRPr="0074719D" w:rsidRDefault="00C1412C">
      <w:pPr>
        <w:spacing w:before="120" w:after="120"/>
        <w:rPr>
          <w:rFonts w:ascii="LatoLatin" w:hAnsi="LatoLatin" w:cs="Calibri Light"/>
          <w:b/>
          <w:bCs/>
          <w:sz w:val="22"/>
          <w:szCs w:val="22"/>
        </w:rPr>
      </w:pPr>
    </w:p>
    <w:p w14:paraId="6DE8A2A5" w14:textId="77777777" w:rsidR="00C1412C" w:rsidRPr="0074719D" w:rsidRDefault="00C1412C">
      <w:pPr>
        <w:spacing w:before="120" w:after="120"/>
        <w:rPr>
          <w:rFonts w:ascii="LatoLatin" w:hAnsi="LatoLatin" w:cs="Calibri Light"/>
          <w:b/>
          <w:bCs/>
          <w:sz w:val="22"/>
          <w:szCs w:val="22"/>
        </w:rPr>
      </w:pPr>
    </w:p>
    <w:p w14:paraId="10B47CEB" w14:textId="77777777" w:rsidR="00C1412C" w:rsidRPr="0074719D" w:rsidRDefault="00C1412C">
      <w:pPr>
        <w:spacing w:before="120" w:after="120"/>
        <w:rPr>
          <w:rFonts w:ascii="LatoLatin" w:hAnsi="LatoLatin" w:cs="Calibri Light"/>
          <w:b/>
          <w:bCs/>
          <w:sz w:val="22"/>
          <w:szCs w:val="22"/>
        </w:rPr>
      </w:pPr>
    </w:p>
    <w:p w14:paraId="77290947" w14:textId="0D7BC492" w:rsidR="00C1412C" w:rsidRPr="0074719D" w:rsidRDefault="00C1412C">
      <w:pPr>
        <w:spacing w:before="120" w:after="120"/>
        <w:jc w:val="center"/>
        <w:rPr>
          <w:rFonts w:ascii="LatoLatin" w:hAnsi="LatoLatin" w:cs="Calibri Light"/>
          <w:sz w:val="22"/>
          <w:szCs w:val="22"/>
        </w:rPr>
        <w:sectPr w:rsidR="00C1412C" w:rsidRPr="0074719D">
          <w:pgSz w:w="11905" w:h="16837"/>
          <w:pgMar w:top="1410" w:right="1134" w:bottom="1717" w:left="1134" w:header="1134" w:footer="1418" w:gutter="0"/>
          <w:cols w:space="720"/>
          <w:docGrid w:linePitch="360"/>
        </w:sectPr>
      </w:pPr>
      <w:r w:rsidRPr="0074719D">
        <w:rPr>
          <w:rFonts w:ascii="LatoLatin" w:hAnsi="LatoLatin" w:cs="Calibri Light"/>
          <w:sz w:val="22"/>
          <w:szCs w:val="22"/>
        </w:rPr>
        <w:t xml:space="preserve">Stopiņu </w:t>
      </w:r>
      <w:r w:rsidR="00402995" w:rsidRPr="0074719D">
        <w:rPr>
          <w:rFonts w:ascii="LatoLatin" w:hAnsi="LatoLatin" w:cs="Calibri Light"/>
          <w:sz w:val="22"/>
          <w:szCs w:val="22"/>
        </w:rPr>
        <w:t>pagasts</w:t>
      </w:r>
      <w:r w:rsidRPr="0074719D">
        <w:rPr>
          <w:rFonts w:ascii="LatoLatin" w:hAnsi="LatoLatin" w:cs="Calibri Light"/>
          <w:sz w:val="22"/>
          <w:szCs w:val="22"/>
        </w:rPr>
        <w:t>, 20</w:t>
      </w:r>
      <w:r w:rsidR="00A60EE8" w:rsidRPr="0074719D">
        <w:rPr>
          <w:rFonts w:ascii="LatoLatin" w:hAnsi="LatoLatin" w:cs="Calibri Light"/>
          <w:sz w:val="22"/>
          <w:szCs w:val="22"/>
        </w:rPr>
        <w:t>2</w:t>
      </w:r>
      <w:r w:rsidR="00BE05AB" w:rsidRPr="0074719D">
        <w:rPr>
          <w:rFonts w:ascii="LatoLatin" w:hAnsi="LatoLatin" w:cs="Calibri Light"/>
          <w:sz w:val="22"/>
          <w:szCs w:val="22"/>
        </w:rPr>
        <w:t>6</w:t>
      </w:r>
      <w:r w:rsidRPr="0074719D">
        <w:rPr>
          <w:rFonts w:ascii="LatoLatin" w:hAnsi="LatoLatin" w:cs="Calibri Light"/>
          <w:sz w:val="22"/>
          <w:szCs w:val="22"/>
        </w:rPr>
        <w:t>.</w:t>
      </w:r>
      <w:r w:rsidR="00C04138" w:rsidRPr="0074719D">
        <w:rPr>
          <w:rFonts w:ascii="LatoLatin" w:hAnsi="LatoLatin" w:cs="Calibri Light"/>
          <w:sz w:val="22"/>
          <w:szCs w:val="22"/>
        </w:rPr>
        <w:t> </w:t>
      </w:r>
      <w:r w:rsidRPr="0074719D">
        <w:rPr>
          <w:rFonts w:ascii="LatoLatin" w:hAnsi="LatoLatin" w:cs="Calibri Light"/>
          <w:sz w:val="22"/>
          <w:szCs w:val="22"/>
        </w:rPr>
        <w:t>gads</w:t>
      </w:r>
    </w:p>
    <w:p w14:paraId="7C55D4B0" w14:textId="77777777" w:rsidR="00C1412C" w:rsidRPr="0074719D" w:rsidRDefault="00C1412C">
      <w:pPr>
        <w:pStyle w:val="Heading1"/>
        <w:pageBreakBefore/>
        <w:rPr>
          <w:rFonts w:ascii="LatoLatin" w:hAnsi="LatoLatin" w:cs="Calibri Light"/>
          <w:sz w:val="22"/>
          <w:szCs w:val="22"/>
          <w:lang w:val="lv-LV"/>
        </w:rPr>
      </w:pPr>
      <w:bookmarkStart w:id="0" w:name="_Ref38341330"/>
      <w:r w:rsidRPr="0074719D">
        <w:rPr>
          <w:rFonts w:ascii="LatoLatin" w:hAnsi="LatoLatin" w:cs="Calibri Light"/>
          <w:sz w:val="22"/>
          <w:szCs w:val="22"/>
          <w:lang w:val="lv-LV"/>
        </w:rPr>
        <w:lastRenderedPageBreak/>
        <w:t>Vispārīgā informācija</w:t>
      </w:r>
      <w:bookmarkEnd w:id="0"/>
    </w:p>
    <w:p w14:paraId="06D95521" w14:textId="77777777" w:rsidR="00EF78DD" w:rsidRPr="0074719D" w:rsidRDefault="00EF78DD" w:rsidP="00EF78DD">
      <w:pPr>
        <w:numPr>
          <w:ilvl w:val="1"/>
          <w:numId w:val="1"/>
        </w:numPr>
        <w:spacing w:before="120" w:after="120"/>
        <w:outlineLvl w:val="1"/>
        <w:rPr>
          <w:rFonts w:ascii="LatoLatin" w:hAnsi="LatoLatin" w:cs="Calibri Light"/>
          <w:b/>
          <w:sz w:val="22"/>
          <w:szCs w:val="22"/>
        </w:rPr>
      </w:pPr>
      <w:bookmarkStart w:id="1" w:name="OLE_LINK1"/>
      <w:bookmarkStart w:id="2" w:name="OLE_LINK2"/>
      <w:r w:rsidRPr="0074719D">
        <w:rPr>
          <w:rFonts w:ascii="LatoLatin" w:hAnsi="LatoLatin"/>
          <w:b/>
          <w:sz w:val="22"/>
          <w:szCs w:val="22"/>
        </w:rPr>
        <w:t>Iepirkuma veids, nosaukums un identifikācijas numurs</w:t>
      </w:r>
    </w:p>
    <w:bookmarkEnd w:id="1"/>
    <w:bookmarkEnd w:id="2"/>
    <w:p w14:paraId="66391372" w14:textId="5223D1BB"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Iepirkums tiek veikts saskaņā ar Publisko iepirkumu likuma (turpmāk – PIL) 9. pantu;</w:t>
      </w:r>
    </w:p>
    <w:p w14:paraId="36ABD6DA" w14:textId="1C3EE7D2"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nosaukums – “</w:t>
      </w:r>
      <w:r w:rsidR="00115D8C" w:rsidRPr="0074719D">
        <w:rPr>
          <w:rFonts w:ascii="LatoLatin" w:hAnsi="LatoLatin"/>
          <w:sz w:val="22"/>
          <w:szCs w:val="22"/>
          <w:lang w:val="lv-LV"/>
        </w:rPr>
        <w:t>Autobusa pieturvietas nojumes un gājēju celiņa izbūve SA poligona "Getliņi" teritorijā</w:t>
      </w:r>
      <w:r w:rsidRPr="0074719D">
        <w:rPr>
          <w:rFonts w:ascii="LatoLatin" w:hAnsi="LatoLatin"/>
          <w:sz w:val="22"/>
          <w:szCs w:val="22"/>
          <w:lang w:val="lv-LV"/>
        </w:rPr>
        <w:t>” (turpmāk – iepirkums);</w:t>
      </w:r>
    </w:p>
    <w:p w14:paraId="795E4C3F" w14:textId="3C57EA51"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identifikācijas numurs: Nr. GEKO 202</w:t>
      </w:r>
      <w:r w:rsidR="00C46642" w:rsidRPr="0074719D">
        <w:rPr>
          <w:rFonts w:ascii="LatoLatin" w:hAnsi="LatoLatin"/>
          <w:sz w:val="22"/>
          <w:szCs w:val="22"/>
          <w:lang w:val="lv-LV"/>
        </w:rPr>
        <w:t>6</w:t>
      </w:r>
      <w:r w:rsidRPr="0074719D">
        <w:rPr>
          <w:rFonts w:ascii="LatoLatin" w:hAnsi="LatoLatin"/>
          <w:sz w:val="22"/>
          <w:szCs w:val="22"/>
          <w:lang w:val="lv-LV"/>
        </w:rPr>
        <w:t>/</w:t>
      </w:r>
      <w:r w:rsidR="002B6C5E" w:rsidRPr="0074719D">
        <w:rPr>
          <w:rFonts w:ascii="LatoLatin" w:hAnsi="LatoLatin"/>
          <w:sz w:val="22"/>
          <w:szCs w:val="22"/>
          <w:lang w:val="lv-LV"/>
        </w:rPr>
        <w:t>0</w:t>
      </w:r>
      <w:r w:rsidR="00A14B43">
        <w:rPr>
          <w:rFonts w:ascii="LatoLatin" w:hAnsi="LatoLatin"/>
          <w:sz w:val="22"/>
          <w:szCs w:val="22"/>
          <w:lang w:val="lv-LV"/>
        </w:rPr>
        <w:t>7</w:t>
      </w:r>
      <w:r w:rsidR="002B6C5E" w:rsidRPr="0074719D">
        <w:rPr>
          <w:rFonts w:ascii="LatoLatin" w:hAnsi="LatoLatin"/>
          <w:sz w:val="22"/>
          <w:szCs w:val="22"/>
          <w:lang w:val="lv-LV"/>
        </w:rPr>
        <w:t>/</w:t>
      </w:r>
      <w:r w:rsidR="00EF5A8E" w:rsidRPr="0074719D">
        <w:rPr>
          <w:rFonts w:ascii="LatoLatin" w:hAnsi="LatoLatin"/>
          <w:sz w:val="22"/>
          <w:szCs w:val="22"/>
          <w:lang w:val="lv-LV"/>
        </w:rPr>
        <w:t>0</w:t>
      </w:r>
      <w:r w:rsidR="00A14B43">
        <w:rPr>
          <w:rFonts w:ascii="LatoLatin" w:hAnsi="LatoLatin"/>
          <w:sz w:val="22"/>
          <w:szCs w:val="22"/>
          <w:lang w:val="lv-LV"/>
        </w:rPr>
        <w:t>3</w:t>
      </w:r>
    </w:p>
    <w:p w14:paraId="4F896CD9" w14:textId="77777777" w:rsidR="00EF78DD" w:rsidRPr="0074719D" w:rsidRDefault="00EF78DD" w:rsidP="00EF78DD">
      <w:pPr>
        <w:numPr>
          <w:ilvl w:val="1"/>
          <w:numId w:val="1"/>
        </w:numPr>
        <w:spacing w:before="120" w:after="120"/>
        <w:outlineLvl w:val="1"/>
        <w:rPr>
          <w:rFonts w:ascii="LatoLatin" w:hAnsi="LatoLatin"/>
          <w:b/>
          <w:sz w:val="22"/>
          <w:szCs w:val="22"/>
        </w:rPr>
      </w:pPr>
      <w:bookmarkStart w:id="3" w:name="_Toc322351060"/>
      <w:bookmarkStart w:id="4" w:name="_Toc322689686"/>
      <w:bookmarkStart w:id="5" w:name="_Toc325629839"/>
      <w:bookmarkStart w:id="6" w:name="_Toc325630693"/>
      <w:bookmarkStart w:id="7" w:name="_Toc336439996"/>
      <w:bookmarkStart w:id="8" w:name="_Toc380655952"/>
      <w:bookmarkStart w:id="9" w:name="_Toc477356046"/>
      <w:bookmarkStart w:id="10" w:name="_Toc480549819"/>
      <w:r w:rsidRPr="0074719D">
        <w:rPr>
          <w:rFonts w:ascii="LatoLatin" w:hAnsi="LatoLatin"/>
          <w:b/>
          <w:sz w:val="22"/>
          <w:szCs w:val="22"/>
        </w:rPr>
        <w:t>Pasūtītājs</w:t>
      </w:r>
      <w:bookmarkEnd w:id="3"/>
      <w:bookmarkEnd w:id="4"/>
      <w:bookmarkEnd w:id="5"/>
      <w:bookmarkEnd w:id="6"/>
      <w:bookmarkEnd w:id="7"/>
      <w:bookmarkEnd w:id="8"/>
      <w:bookmarkEnd w:id="9"/>
      <w:bookmarkEnd w:id="10"/>
      <w:r w:rsidRPr="0074719D">
        <w:rPr>
          <w:rFonts w:ascii="LatoLatin" w:hAnsi="LatoLatin"/>
          <w:b/>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01"/>
      </w:tblGrid>
      <w:tr w:rsidR="007E146B" w:rsidRPr="0074719D" w14:paraId="5C101A43" w14:textId="77777777" w:rsidTr="00A64CFB">
        <w:tc>
          <w:tcPr>
            <w:tcW w:w="1578" w:type="pct"/>
          </w:tcPr>
          <w:p w14:paraId="6E518E7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Pasūtītāja nosaukums:</w:t>
            </w:r>
          </w:p>
        </w:tc>
        <w:tc>
          <w:tcPr>
            <w:tcW w:w="3422" w:type="pct"/>
          </w:tcPr>
          <w:p w14:paraId="49D3C3EC" w14:textId="77777777" w:rsidR="00EF78DD" w:rsidRPr="0074719D" w:rsidRDefault="00EF78DD" w:rsidP="00D607FD">
            <w:pPr>
              <w:ind w:right="113"/>
              <w:jc w:val="both"/>
              <w:rPr>
                <w:rFonts w:ascii="LatoLatin" w:hAnsi="LatoLatin"/>
                <w:bCs/>
                <w:sz w:val="22"/>
                <w:szCs w:val="22"/>
              </w:rPr>
            </w:pPr>
            <w:r w:rsidRPr="0074719D">
              <w:rPr>
                <w:rFonts w:ascii="LatoLatin" w:hAnsi="LatoLatin" w:cs="Calibri Light"/>
                <w:bCs/>
                <w:sz w:val="22"/>
                <w:szCs w:val="22"/>
              </w:rPr>
              <w:t xml:space="preserve">SIA </w:t>
            </w:r>
            <w:r w:rsidRPr="0074719D">
              <w:rPr>
                <w:rFonts w:ascii="LatoLatin" w:hAnsi="LatoLatin"/>
                <w:sz w:val="22"/>
                <w:szCs w:val="22"/>
              </w:rPr>
              <w:t>"</w:t>
            </w:r>
            <w:r w:rsidRPr="0074719D">
              <w:rPr>
                <w:rFonts w:ascii="LatoLatin" w:hAnsi="LatoLatin" w:cs="Calibri Light"/>
                <w:bCs/>
                <w:sz w:val="22"/>
                <w:szCs w:val="22"/>
              </w:rPr>
              <w:t>Getliņi EKO</w:t>
            </w:r>
            <w:r w:rsidRPr="0074719D">
              <w:rPr>
                <w:rFonts w:ascii="LatoLatin" w:hAnsi="LatoLatin"/>
                <w:sz w:val="22"/>
                <w:szCs w:val="22"/>
              </w:rPr>
              <w:t>"</w:t>
            </w:r>
          </w:p>
        </w:tc>
      </w:tr>
      <w:tr w:rsidR="007E146B" w:rsidRPr="0074719D" w14:paraId="178A3C2E" w14:textId="77777777" w:rsidTr="00A64CFB">
        <w:tc>
          <w:tcPr>
            <w:tcW w:w="1578" w:type="pct"/>
          </w:tcPr>
          <w:p w14:paraId="70CC5AE6"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Reģistrācijas numurs:</w:t>
            </w:r>
          </w:p>
        </w:tc>
        <w:tc>
          <w:tcPr>
            <w:tcW w:w="3422" w:type="pct"/>
          </w:tcPr>
          <w:p w14:paraId="6AC80C3C" w14:textId="77777777" w:rsidR="00EF78DD" w:rsidRPr="0074719D" w:rsidRDefault="00EF78DD" w:rsidP="00D607FD">
            <w:pPr>
              <w:ind w:right="113"/>
              <w:jc w:val="both"/>
              <w:rPr>
                <w:rFonts w:ascii="LatoLatin" w:hAnsi="LatoLatin"/>
                <w:sz w:val="22"/>
                <w:szCs w:val="22"/>
              </w:rPr>
            </w:pPr>
            <w:r w:rsidRPr="0074719D">
              <w:rPr>
                <w:rFonts w:ascii="LatoLatin" w:hAnsi="LatoLatin" w:cs="Calibri Light"/>
                <w:sz w:val="22"/>
                <w:szCs w:val="22"/>
              </w:rPr>
              <w:t>40003367816</w:t>
            </w:r>
          </w:p>
        </w:tc>
      </w:tr>
      <w:tr w:rsidR="007E146B" w:rsidRPr="0074719D" w14:paraId="5DD2B6CA" w14:textId="77777777" w:rsidTr="00A64CFB">
        <w:tc>
          <w:tcPr>
            <w:tcW w:w="1578" w:type="pct"/>
          </w:tcPr>
          <w:p w14:paraId="2D337738"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Juridiskā adrese:</w:t>
            </w:r>
          </w:p>
        </w:tc>
        <w:tc>
          <w:tcPr>
            <w:tcW w:w="3422" w:type="pct"/>
          </w:tcPr>
          <w:p w14:paraId="2A717643" w14:textId="77777777" w:rsidR="00EF78DD" w:rsidRPr="0074719D" w:rsidRDefault="00EF78DD" w:rsidP="00842A0D">
            <w:pPr>
              <w:tabs>
                <w:tab w:val="left" w:pos="4500"/>
              </w:tabs>
              <w:snapToGrid w:val="0"/>
              <w:spacing w:before="120"/>
              <w:rPr>
                <w:rFonts w:ascii="LatoLatin" w:hAnsi="LatoLatin" w:cs="Calibri Light"/>
                <w:sz w:val="22"/>
                <w:szCs w:val="22"/>
              </w:rPr>
            </w:pPr>
            <w:r w:rsidRPr="0074719D">
              <w:rPr>
                <w:rFonts w:ascii="LatoLatin" w:hAnsi="LatoLatin" w:cs="Calibri Light"/>
                <w:sz w:val="22"/>
                <w:szCs w:val="22"/>
              </w:rPr>
              <w:t>Kaudzīšu iela 57, Rumbula, Stopiņu pagasts, Ropažu novads, LV-2121</w:t>
            </w:r>
          </w:p>
        </w:tc>
      </w:tr>
      <w:tr w:rsidR="007E146B" w:rsidRPr="0074719D" w14:paraId="119957C2" w14:textId="77777777" w:rsidTr="00A64CFB">
        <w:tc>
          <w:tcPr>
            <w:tcW w:w="1578" w:type="pct"/>
          </w:tcPr>
          <w:p w14:paraId="77BB440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Kontaktpersona:</w:t>
            </w:r>
          </w:p>
        </w:tc>
        <w:tc>
          <w:tcPr>
            <w:tcW w:w="3422" w:type="pct"/>
          </w:tcPr>
          <w:p w14:paraId="662E199C" w14:textId="269CBCEB" w:rsidR="00EF78DD" w:rsidRPr="0074719D" w:rsidRDefault="00EF78DD" w:rsidP="00D607FD">
            <w:pPr>
              <w:ind w:right="58"/>
              <w:jc w:val="both"/>
              <w:rPr>
                <w:rFonts w:ascii="LatoLatin" w:eastAsia="Times New Roman" w:hAnsi="LatoLatin"/>
                <w:sz w:val="22"/>
                <w:szCs w:val="22"/>
              </w:rPr>
            </w:pPr>
            <w:r w:rsidRPr="0074719D">
              <w:rPr>
                <w:rFonts w:ascii="LatoLatin" w:hAnsi="LatoLatin"/>
                <w:sz w:val="22"/>
                <w:szCs w:val="22"/>
              </w:rPr>
              <w:t xml:space="preserve">Par iepirkuma nolikumu un procedūru: Komisijas sekretārs, e-pasta adrese: </w:t>
            </w:r>
            <w:hyperlink r:id="rId8" w:history="1">
              <w:r w:rsidRPr="0074719D">
                <w:rPr>
                  <w:rFonts w:ascii="LatoLatin" w:hAnsi="LatoLatin"/>
                  <w:sz w:val="22"/>
                  <w:szCs w:val="22"/>
                  <w:u w:val="single"/>
                </w:rPr>
                <w:t>iepirkumi@getlini.lv</w:t>
              </w:r>
            </w:hyperlink>
          </w:p>
        </w:tc>
      </w:tr>
      <w:tr w:rsidR="007E146B" w:rsidRPr="0074719D" w14:paraId="0C0D9777" w14:textId="77777777" w:rsidTr="00A64CFB">
        <w:trPr>
          <w:trHeight w:val="838"/>
        </w:trPr>
        <w:tc>
          <w:tcPr>
            <w:tcW w:w="1578" w:type="pct"/>
          </w:tcPr>
          <w:p w14:paraId="42C85809"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Iepirkuma komisija:</w:t>
            </w:r>
          </w:p>
        </w:tc>
        <w:tc>
          <w:tcPr>
            <w:tcW w:w="3422" w:type="pct"/>
          </w:tcPr>
          <w:p w14:paraId="1AE631B4" w14:textId="7B19AAE8" w:rsidR="00EF78DD" w:rsidRPr="0074719D" w:rsidRDefault="004E381B" w:rsidP="00D607FD">
            <w:pPr>
              <w:jc w:val="both"/>
              <w:rPr>
                <w:rFonts w:ascii="LatoLatin" w:hAnsi="LatoLatin"/>
                <w:sz w:val="22"/>
                <w:szCs w:val="22"/>
                <w:highlight w:val="yellow"/>
              </w:rPr>
            </w:pPr>
            <w:r w:rsidRPr="0074719D">
              <w:rPr>
                <w:rFonts w:ascii="LatoLatin" w:hAnsi="LatoLatin" w:cs="Calibri Light"/>
                <w:sz w:val="22"/>
                <w:szCs w:val="22"/>
              </w:rPr>
              <w:t>Iepirkuma komisija izveidota pamatojoties uz Publisko iepirkumu likuma 24. pantu un SIA “Getliņi EKO” 2026. gada 4. februāra valdes sēdes lēmumu “Par SIA „Getliņi EKO” Iepirkumu komisijas sastāva apstiprināšanu laika periodam no 04.02.2026. līdz 03.02.2027.” (protokols Nr.3 -26, DK jautājums Nr. 4), ar darbspēju no 2026. gada 4. februāra</w:t>
            </w:r>
            <w:r w:rsidR="00EF78DD" w:rsidRPr="0074719D">
              <w:rPr>
                <w:rFonts w:ascii="LatoLatin" w:hAnsi="LatoLatin" w:cs="Calibri Light"/>
                <w:sz w:val="22"/>
                <w:szCs w:val="22"/>
              </w:rPr>
              <w:t>.</w:t>
            </w:r>
          </w:p>
        </w:tc>
      </w:tr>
      <w:tr w:rsidR="007E146B" w:rsidRPr="0074719D" w14:paraId="0A5FCD09" w14:textId="77777777" w:rsidTr="00A64CFB">
        <w:trPr>
          <w:trHeight w:val="431"/>
        </w:trPr>
        <w:tc>
          <w:tcPr>
            <w:tcW w:w="1578" w:type="pct"/>
          </w:tcPr>
          <w:p w14:paraId="0078783E"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Darba laiks:</w:t>
            </w:r>
          </w:p>
        </w:tc>
        <w:tc>
          <w:tcPr>
            <w:tcW w:w="3422" w:type="pct"/>
          </w:tcPr>
          <w:p w14:paraId="28A984FE" w14:textId="77777777" w:rsidR="00EF78DD" w:rsidRPr="0074719D" w:rsidRDefault="00EF78DD" w:rsidP="00D607FD">
            <w:pPr>
              <w:jc w:val="both"/>
              <w:rPr>
                <w:rFonts w:ascii="LatoLatin" w:hAnsi="LatoLatin" w:cs="Calibri Light"/>
                <w:sz w:val="22"/>
                <w:szCs w:val="22"/>
              </w:rPr>
            </w:pPr>
            <w:r w:rsidRPr="0074719D">
              <w:rPr>
                <w:rFonts w:ascii="LatoLatin" w:hAnsi="LatoLatin" w:cs="Calibri Light"/>
                <w:sz w:val="22"/>
                <w:szCs w:val="22"/>
              </w:rPr>
              <w:t>8:30-17:00</w:t>
            </w:r>
          </w:p>
        </w:tc>
      </w:tr>
      <w:tr w:rsidR="007E146B" w:rsidRPr="0074719D" w14:paraId="08189655" w14:textId="77777777" w:rsidTr="00A64CFB">
        <w:tc>
          <w:tcPr>
            <w:tcW w:w="1578" w:type="pct"/>
          </w:tcPr>
          <w:p w14:paraId="18497933" w14:textId="77777777" w:rsidR="00EF78DD" w:rsidRPr="0074719D" w:rsidRDefault="00EF78DD" w:rsidP="00D607FD">
            <w:pPr>
              <w:ind w:right="113"/>
              <w:rPr>
                <w:rFonts w:ascii="LatoLatin" w:hAnsi="LatoLatin"/>
                <w:b/>
                <w:sz w:val="22"/>
                <w:szCs w:val="22"/>
              </w:rPr>
            </w:pPr>
            <w:r w:rsidRPr="0074719D">
              <w:rPr>
                <w:rFonts w:ascii="LatoLatin" w:hAnsi="LatoLatin"/>
                <w:b/>
                <w:sz w:val="22"/>
                <w:szCs w:val="22"/>
              </w:rPr>
              <w:t>Pasūtītāja profila adrese:</w:t>
            </w:r>
          </w:p>
        </w:tc>
        <w:tc>
          <w:tcPr>
            <w:tcW w:w="3422" w:type="pct"/>
          </w:tcPr>
          <w:p w14:paraId="55BB47B8" w14:textId="77777777" w:rsidR="00EF78DD" w:rsidRPr="0074719D" w:rsidRDefault="00EF78DD" w:rsidP="00D607FD">
            <w:pPr>
              <w:rPr>
                <w:rFonts w:ascii="LatoLatin" w:hAnsi="LatoLatin" w:cs="Arial"/>
                <w:sz w:val="22"/>
                <w:szCs w:val="22"/>
                <w:u w:val="single"/>
              </w:rPr>
            </w:pPr>
            <w:hyperlink r:id="rId9" w:tgtFrame="_blank" w:history="1">
              <w:r w:rsidRPr="0074719D">
                <w:rPr>
                  <w:rFonts w:ascii="LatoLatin" w:hAnsi="LatoLatin" w:cs="Arial"/>
                  <w:sz w:val="22"/>
                  <w:szCs w:val="22"/>
                  <w:u w:val="single"/>
                </w:rPr>
                <w:t>https://www.eis.gov.lv/EKEIS/Supplier/Organizer/2147</w:t>
              </w:r>
            </w:hyperlink>
          </w:p>
          <w:p w14:paraId="0CBB4A28" w14:textId="77777777" w:rsidR="00EF78DD" w:rsidRPr="0074719D" w:rsidRDefault="00EF78DD" w:rsidP="00D607FD">
            <w:pPr>
              <w:ind w:right="113"/>
              <w:jc w:val="both"/>
              <w:rPr>
                <w:rFonts w:ascii="LatoLatin" w:hAnsi="LatoLatin"/>
                <w:sz w:val="22"/>
                <w:szCs w:val="22"/>
              </w:rPr>
            </w:pPr>
            <w:r w:rsidRPr="0074719D">
              <w:rPr>
                <w:rFonts w:ascii="LatoLatin" w:hAnsi="LatoLatin"/>
                <w:sz w:val="22"/>
                <w:szCs w:val="22"/>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1852DDB"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Informācija par iepirkuma priekšmetu</w:t>
      </w:r>
    </w:p>
    <w:p w14:paraId="7EFC840A" w14:textId="61B9AA34" w:rsidR="00F557A4" w:rsidRPr="0074719D" w:rsidRDefault="00115D8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Autobusa pieturvietas nojumes un gājēju celiņa izbūve SA poligona "Getliņi" teritorijā</w:t>
      </w:r>
      <w:r w:rsidR="001B55AC" w:rsidRPr="0074719D">
        <w:rPr>
          <w:rFonts w:ascii="LatoLatin" w:hAnsi="LatoLatin" w:cs="Calibri Light"/>
          <w:sz w:val="22"/>
          <w:szCs w:val="22"/>
          <w:lang w:val="lv-LV"/>
        </w:rPr>
        <w:t xml:space="preserve">, </w:t>
      </w:r>
      <w:r w:rsidR="00F557A4" w:rsidRPr="0074719D">
        <w:rPr>
          <w:rFonts w:ascii="LatoLatin" w:hAnsi="LatoLatin" w:cs="Calibri Light"/>
          <w:sz w:val="22"/>
          <w:szCs w:val="22"/>
          <w:lang w:val="lv-LV"/>
        </w:rPr>
        <w:t>saskaņā ar Tehnisko specifikāciju (1. pielikums).</w:t>
      </w:r>
    </w:p>
    <w:p w14:paraId="6CF56E0A" w14:textId="307E61E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CPV priekšmets: </w:t>
      </w:r>
      <w:r w:rsidR="00115D8C" w:rsidRPr="0074719D">
        <w:rPr>
          <w:rFonts w:ascii="LatoLatin" w:hAnsi="LatoLatin" w:cs="Calibri Light"/>
          <w:sz w:val="22"/>
          <w:szCs w:val="22"/>
          <w:lang w:val="lv-LV"/>
        </w:rPr>
        <w:t>45000000-7 “Celtniecības darbi”, 45213300-6 “Ar transporta darbību saistītas ēkas”</w:t>
      </w:r>
      <w:r w:rsidR="00AA7875" w:rsidRPr="0074719D">
        <w:rPr>
          <w:rFonts w:ascii="LatoLatin" w:hAnsi="LatoLatin" w:cs="Calibri Light"/>
          <w:sz w:val="22"/>
          <w:szCs w:val="22"/>
          <w:lang w:val="lv-LV"/>
        </w:rPr>
        <w:t>.</w:t>
      </w:r>
      <w:r w:rsidR="00171A84" w:rsidRPr="0074719D">
        <w:rPr>
          <w:rFonts w:ascii="LatoLatin" w:hAnsi="LatoLatin" w:cs="Calibri Light"/>
          <w:sz w:val="22"/>
          <w:szCs w:val="22"/>
          <w:lang w:val="lv-LV"/>
        </w:rPr>
        <w:t xml:space="preserve"> </w:t>
      </w:r>
    </w:p>
    <w:p w14:paraId="5557A891" w14:textId="12404735" w:rsidR="00D32F7A" w:rsidRPr="0074719D" w:rsidRDefault="00F557A4"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Iepirkuma priekšmets nav sadalīts daļās. </w:t>
      </w:r>
      <w:r w:rsidR="00D32F7A" w:rsidRPr="0074719D">
        <w:rPr>
          <w:rFonts w:ascii="LatoLatin" w:hAnsi="LatoLatin" w:cs="Calibri Light"/>
          <w:sz w:val="22"/>
          <w:szCs w:val="22"/>
          <w:lang w:val="lv-LV"/>
        </w:rPr>
        <w:t xml:space="preserve">Piedāvājums iesniedzams par visu Tehniskajā specifikācijā (1. pielikums) norādīto apjomu. </w:t>
      </w:r>
    </w:p>
    <w:p w14:paraId="0D0ABA26" w14:textId="7777777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Pretendents nevar iesniegt piedāvājuma variantus.</w:t>
      </w:r>
    </w:p>
    <w:p w14:paraId="6CEF01EF" w14:textId="77777777" w:rsidR="001B55AC" w:rsidRPr="0074719D" w:rsidRDefault="001B55AC" w:rsidP="00D64EE6">
      <w:pPr>
        <w:pStyle w:val="Heading3"/>
        <w:tabs>
          <w:tab w:val="clear" w:pos="504"/>
          <w:tab w:val="num" w:pos="1276"/>
        </w:tabs>
        <w:ind w:left="1134" w:hanging="709"/>
        <w:rPr>
          <w:rFonts w:ascii="LatoLatin" w:hAnsi="LatoLatin" w:cs="Calibri Light"/>
          <w:sz w:val="22"/>
          <w:szCs w:val="22"/>
          <w:lang w:val="lv-LV"/>
        </w:rPr>
      </w:pPr>
      <w:r w:rsidRPr="0074719D">
        <w:rPr>
          <w:rFonts w:ascii="LatoLatin" w:hAnsi="LatoLatin" w:cs="Calibri Light"/>
          <w:sz w:val="22"/>
          <w:szCs w:val="22"/>
          <w:lang w:val="lv-LV"/>
        </w:rPr>
        <w:t>Līguma izpildes/piegādes vieta – cieto sadzīves atkritumu (CSA) poligons „Getliņi”, Kaudzīšu iela 57, Rumbula, Stopiņu pagasts, Ropažu novads, LV-2121.</w:t>
      </w:r>
    </w:p>
    <w:p w14:paraId="32F73C59" w14:textId="209B8920" w:rsidR="00C51DE7" w:rsidRPr="0074719D" w:rsidRDefault="00C46642" w:rsidP="001743DD">
      <w:pPr>
        <w:pStyle w:val="Heading3"/>
        <w:tabs>
          <w:tab w:val="clear" w:pos="504"/>
          <w:tab w:val="num" w:pos="1276"/>
        </w:tabs>
        <w:ind w:left="1134" w:hanging="709"/>
        <w:rPr>
          <w:rFonts w:ascii="LatoLatin" w:hAnsi="LatoLatin" w:cs="Calibri Light"/>
          <w:b/>
          <w:bCs/>
          <w:sz w:val="22"/>
          <w:szCs w:val="22"/>
          <w:lang w:val="lv-LV"/>
        </w:rPr>
      </w:pPr>
      <w:r w:rsidRPr="0074719D">
        <w:rPr>
          <w:rFonts w:ascii="LatoLatin" w:hAnsi="LatoLatin" w:cs="Calibri Light"/>
          <w:b/>
          <w:bCs/>
          <w:sz w:val="22"/>
          <w:szCs w:val="22"/>
          <w:lang w:val="lv-LV"/>
        </w:rPr>
        <w:t xml:space="preserve">Līguma izpildes termiņš: </w:t>
      </w:r>
      <w:r w:rsidR="00B44DCB" w:rsidRPr="0074719D">
        <w:rPr>
          <w:rFonts w:ascii="LatoLatin" w:hAnsi="LatoLatin" w:cs="Calibri Light"/>
          <w:b/>
          <w:bCs/>
          <w:sz w:val="22"/>
          <w:szCs w:val="22"/>
          <w:lang w:val="lv-LV"/>
        </w:rPr>
        <w:t xml:space="preserve">ne ilgāk kā </w:t>
      </w:r>
      <w:r w:rsidR="00884610" w:rsidRPr="00277F62">
        <w:rPr>
          <w:rFonts w:ascii="LatoLatin" w:hAnsi="LatoLatin" w:cs="Calibri Light"/>
          <w:b/>
          <w:bCs/>
          <w:sz w:val="22"/>
          <w:szCs w:val="22"/>
          <w:lang w:val="lv-LV"/>
        </w:rPr>
        <w:t>90</w:t>
      </w:r>
      <w:r w:rsidR="00B44DCB" w:rsidRPr="00277F62">
        <w:rPr>
          <w:rFonts w:ascii="LatoLatin" w:hAnsi="LatoLatin" w:cs="Calibri Light"/>
          <w:b/>
          <w:bCs/>
          <w:sz w:val="22"/>
          <w:szCs w:val="22"/>
          <w:lang w:val="lv-LV"/>
        </w:rPr>
        <w:t xml:space="preserve"> (</w:t>
      </w:r>
      <w:r w:rsidR="00ED62DD" w:rsidRPr="00277F62">
        <w:rPr>
          <w:rFonts w:ascii="LatoLatin" w:hAnsi="LatoLatin" w:cs="Calibri Light"/>
          <w:b/>
          <w:bCs/>
          <w:sz w:val="22"/>
          <w:szCs w:val="22"/>
          <w:lang w:val="lv-LV"/>
        </w:rPr>
        <w:t>deviņdesmit</w:t>
      </w:r>
      <w:r w:rsidR="00B44DCB" w:rsidRPr="00277F62">
        <w:rPr>
          <w:rFonts w:ascii="LatoLatin" w:hAnsi="LatoLatin" w:cs="Calibri Light"/>
          <w:b/>
          <w:bCs/>
          <w:sz w:val="22"/>
          <w:szCs w:val="22"/>
          <w:lang w:val="lv-LV"/>
        </w:rPr>
        <w:t>) kalendārās dienas</w:t>
      </w:r>
      <w:r w:rsidR="00B44DCB" w:rsidRPr="0074719D">
        <w:rPr>
          <w:rFonts w:ascii="LatoLatin" w:hAnsi="LatoLatin" w:cs="Calibri Light"/>
          <w:b/>
          <w:bCs/>
          <w:sz w:val="22"/>
          <w:szCs w:val="22"/>
          <w:lang w:val="lv-LV"/>
        </w:rPr>
        <w:t xml:space="preserve"> pēc līguma abpusējas parakstīšanas</w:t>
      </w:r>
      <w:r w:rsidR="00BA036E" w:rsidRPr="0074719D">
        <w:rPr>
          <w:rFonts w:ascii="LatoLatin" w:hAnsi="LatoLatin" w:cs="Calibri Light"/>
          <w:b/>
          <w:bCs/>
          <w:sz w:val="22"/>
          <w:szCs w:val="22"/>
          <w:lang w:val="lv-LV"/>
        </w:rPr>
        <w:t>.</w:t>
      </w:r>
    </w:p>
    <w:p w14:paraId="6FE275B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Nolikuma saņemšanas vieta</w:t>
      </w:r>
    </w:p>
    <w:p w14:paraId="5A62C551" w14:textId="77777777" w:rsidR="00842A0D" w:rsidRPr="0074719D" w:rsidRDefault="00842A0D" w:rsidP="001E507E">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Ieinteresētais piegādātājs iepirkuma nolikumu un ar to saistīto dokumentāciju var saņemt lejuplādējot elektroniskajā formātā Pasūtītāja EIS </w:t>
      </w:r>
      <w:r w:rsidRPr="0074719D">
        <w:rPr>
          <w:rFonts w:ascii="LatoLatin" w:hAnsi="LatoLatin" w:cs="Calibri Light"/>
          <w:sz w:val="22"/>
          <w:szCs w:val="22"/>
          <w:u w:val="single"/>
          <w:lang w:val="lv-LV"/>
        </w:rPr>
        <w:t>www.eis.gov.lv</w:t>
      </w:r>
      <w:r w:rsidRPr="0074719D">
        <w:rPr>
          <w:rFonts w:ascii="LatoLatin" w:hAnsi="LatoLatin" w:cs="Calibri Light"/>
          <w:sz w:val="22"/>
          <w:szCs w:val="22"/>
          <w:lang w:val="lv-LV"/>
        </w:rPr>
        <w:t xml:space="preserve"> e-konkursu apakšsistēmā.</w:t>
      </w:r>
    </w:p>
    <w:p w14:paraId="1A389F80"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lastRenderedPageBreak/>
        <w:t>Ieinteresētais piegādātājs EIS e-konkursu apakšsistēmā var reģistrēties kā nolikuma saņēmējs, ja tas ir reģistrēts EIS kā piegādātājs.</w:t>
      </w:r>
      <w:r w:rsidRPr="0074719D">
        <w:rPr>
          <w:rFonts w:ascii="LatoLatin" w:hAnsi="LatoLatin" w:cs="Calibri Light"/>
          <w:sz w:val="22"/>
          <w:szCs w:val="22"/>
          <w:vertAlign w:val="superscript"/>
          <w:lang w:val="lv-LV"/>
        </w:rPr>
        <w:footnoteReference w:id="1"/>
      </w:r>
      <w:r w:rsidRPr="0074719D">
        <w:rPr>
          <w:rFonts w:ascii="LatoLatin" w:hAnsi="LatoLatin" w:cs="Calibri Light"/>
          <w:sz w:val="22"/>
          <w:szCs w:val="22"/>
          <w:lang w:val="lv-LV"/>
        </w:rPr>
        <w:t xml:space="preserve"> </w:t>
      </w:r>
    </w:p>
    <w:p w14:paraId="094BBAA2"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Lejuplādējot iepirkuma nolikumu, ieinteresētais piegādātājs apņemas sekot līdzi turpmākajām izmaiņām iepirkuma nolikumā, kā arī iepirkumu komisijas sniegtajām atbildēm uz ieinteresēto piegādātāju jautājumiem, kas tiks publicētas Pasūtītāja profila Elektronisko iepirkumu sistēmā (turpmāk – EIS) </w:t>
      </w:r>
      <w:hyperlink r:id="rId10" w:history="1">
        <w:r w:rsidRPr="0074719D">
          <w:rPr>
            <w:rStyle w:val="Hyperlink"/>
            <w:rFonts w:ascii="LatoLatin" w:hAnsi="LatoLatin" w:cs="Calibri Light"/>
            <w:color w:val="auto"/>
            <w:sz w:val="22"/>
            <w:szCs w:val="22"/>
            <w:lang w:val="lv-LV"/>
          </w:rPr>
          <w:t>www.eis.gov.lv</w:t>
        </w:r>
      </w:hyperlink>
      <w:r w:rsidRPr="0074719D">
        <w:rPr>
          <w:rFonts w:ascii="LatoLatin" w:hAnsi="LatoLatin" w:cs="Calibri Light"/>
          <w:sz w:val="22"/>
          <w:szCs w:val="22"/>
          <w:lang w:val="lv-LV"/>
        </w:rPr>
        <w:t xml:space="preserve"> e-konkursu apakšsistēmā.</w:t>
      </w:r>
    </w:p>
    <w:p w14:paraId="7EEF47F8"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iesniegšanas un atvēršanas vieta, datums, laiks un kārtība</w:t>
      </w:r>
    </w:p>
    <w:p w14:paraId="7991EEFE" w14:textId="7570891D" w:rsidR="00842A0D" w:rsidRPr="0074719D" w:rsidRDefault="00C46642" w:rsidP="00D64EE6">
      <w:pPr>
        <w:pStyle w:val="Heading3"/>
        <w:tabs>
          <w:tab w:val="clear" w:pos="504"/>
        </w:tabs>
        <w:ind w:left="1134" w:hanging="708"/>
        <w:rPr>
          <w:rFonts w:ascii="LatoLatin" w:hAnsi="LatoLatin"/>
          <w:sz w:val="22"/>
          <w:szCs w:val="22"/>
          <w:lang w:val="lv-LV"/>
        </w:rPr>
      </w:pPr>
      <w:bookmarkStart w:id="11" w:name="_Hlk188279980"/>
      <w:bookmarkStart w:id="12" w:name="_Ref93917436"/>
      <w:r w:rsidRPr="0074719D">
        <w:rPr>
          <w:rFonts w:ascii="LatoLatin" w:hAnsi="LatoLatin"/>
          <w:b/>
          <w:bCs/>
          <w:sz w:val="22"/>
          <w:szCs w:val="22"/>
          <w:lang w:val="lv-LV"/>
        </w:rPr>
        <w:t>Ieinteresētais piegādātājs piedāvājumu iesniedz līdz Iepirkumu uzraudzības biroja tīmekļvietnes attiecīgajā paziņojumā norādītajam piedāvājumu iesniegšanas termiņam, EIS e-konkursu apakšsistēmā https://www.eis.gov.lv/EIS/</w:t>
      </w:r>
      <w:r w:rsidR="00842A0D" w:rsidRPr="0074719D">
        <w:rPr>
          <w:rFonts w:ascii="LatoLatin" w:hAnsi="LatoLatin"/>
          <w:sz w:val="22"/>
          <w:szCs w:val="22"/>
          <w:lang w:val="lv-LV"/>
        </w:rPr>
        <w:t>.</w:t>
      </w:r>
    </w:p>
    <w:p w14:paraId="6E8A74A4"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Ārpus EIS e-konkursu apakšsistēmas iesniegtie piedāvājumi tiks atzīti par neatbilstošiem iepirkuma nolikuma prasībām.</w:t>
      </w:r>
    </w:p>
    <w:p w14:paraId="50A9A6D9"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Pretendentu piedāvājumi, kas saņemti ārpus EIS e-konkursu apakšsistēmas, netiek atvērti un neatvērti tiek nosūtīti atpakaļ iesniedzējam.</w:t>
      </w:r>
    </w:p>
    <w:p w14:paraId="1772A2A2" w14:textId="64352C2B" w:rsidR="00842A0D" w:rsidRPr="0074719D" w:rsidRDefault="00C46642" w:rsidP="00D64EE6">
      <w:pPr>
        <w:pStyle w:val="Heading3"/>
        <w:tabs>
          <w:tab w:val="clear" w:pos="504"/>
        </w:tabs>
        <w:ind w:left="1134" w:hanging="708"/>
        <w:rPr>
          <w:rFonts w:ascii="LatoLatin" w:hAnsi="LatoLatin"/>
          <w:sz w:val="22"/>
          <w:szCs w:val="22"/>
          <w:lang w:val="lv-LV"/>
        </w:rPr>
      </w:pPr>
      <w:r w:rsidRPr="0074719D">
        <w:rPr>
          <w:rFonts w:ascii="LatoLatin" w:hAnsi="LatoLatin"/>
          <w:b/>
          <w:bCs/>
          <w:sz w:val="22"/>
          <w:szCs w:val="22"/>
          <w:lang w:val="lv-LV"/>
        </w:rPr>
        <w:t xml:space="preserve">Iesniegtie piedāvājumi tiks atvērti EIS e-konkursu apakšsistēmā Iepirkumu uzraudzības biroja tīmekļvietnes attiecīgajā </w:t>
      </w:r>
      <w:r w:rsidRPr="0074719D">
        <w:rPr>
          <w:rFonts w:ascii="LatoLatin" w:hAnsi="LatoLatin"/>
          <w:b/>
          <w:bCs/>
          <w:sz w:val="22"/>
          <w:szCs w:val="22"/>
          <w:u w:val="single"/>
          <w:lang w:val="lv-LV"/>
        </w:rPr>
        <w:t>paziņojumā norādītajā piedāvājumu atvēršanas laikā.</w:t>
      </w:r>
      <w:r w:rsidRPr="0074719D">
        <w:rPr>
          <w:rFonts w:ascii="LatoLatin" w:hAnsi="LatoLatin"/>
          <w:b/>
          <w:bCs/>
          <w:sz w:val="22"/>
          <w:szCs w:val="22"/>
          <w:lang w:val="lv-LV"/>
        </w:rPr>
        <w:t xml:space="preserve"> Iesniegto piedāvājumu atvēršanas procesam var sekot līdzi tiešsaistes režīmā EIS e-konkursu apakšsistēmā</w:t>
      </w:r>
      <w:r w:rsidR="00842A0D" w:rsidRPr="0074719D">
        <w:rPr>
          <w:rFonts w:ascii="LatoLatin" w:hAnsi="LatoLatin" w:cs="Calibri Light"/>
          <w:sz w:val="22"/>
          <w:szCs w:val="22"/>
          <w:lang w:val="lv-LV"/>
        </w:rPr>
        <w:t>.</w:t>
      </w:r>
    </w:p>
    <w:p w14:paraId="23D5E57D"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Piedāvājumu atvēršana notiek izmantojot Valsts reģionālās attīstības aģentūras mājaslapā pieejamos rīkus piedāvājumu elektroniskai saņemšanai.</w:t>
      </w:r>
    </w:p>
    <w:p w14:paraId="5FD1AE92"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Pretendents līdz piedāvājumu iesniegšanas termiņa beigām var grozīt vai atsaukt iesniegto piedāvājumu, izmantojot attiecīgos EIS pieejamos rīkus.</w:t>
      </w:r>
    </w:p>
    <w:p w14:paraId="0A22FFCB"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 xml:space="preserve">Piedāvājuma atsaukšanai ir bezierunu raksturs, un tā izslēdz pretendentu no tālākas līdzdalības iepirkumā. Piedāvājuma maiņas gadījumā par piedāvājuma iesniegšanas laiku tiek uzskatīts pēdējā piedāvājuma iesniegšanas brīdis. </w:t>
      </w:r>
    </w:p>
    <w:p w14:paraId="7BBBBFAC"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Iesniegto piedāvājumu atvēršanas procesam var sekot līdzi tiešsaistes režīmā Elektronisko iepirkumu sistēmas e-konkursu apakšsistēmā.</w:t>
      </w:r>
    </w:p>
    <w:p w14:paraId="51C2910E" w14:textId="3E79A9E7" w:rsidR="00C1412C" w:rsidRPr="0074719D" w:rsidRDefault="00842A0D"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Pretendentu atlasi, piedāvājumu atbilstības pārbaudi un piedāvājumu vērtēšanu iepirkuma komisija veic slēgtās sēdēs</w:t>
      </w:r>
      <w:bookmarkEnd w:id="11"/>
      <w:r w:rsidRPr="0074719D">
        <w:rPr>
          <w:rFonts w:ascii="LatoLatin" w:hAnsi="LatoLatin" w:cs="Calibri Light"/>
          <w:sz w:val="22"/>
          <w:szCs w:val="22"/>
          <w:lang w:val="lv-LV"/>
        </w:rPr>
        <w:t>.</w:t>
      </w:r>
      <w:bookmarkEnd w:id="12"/>
    </w:p>
    <w:p w14:paraId="3043A08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noformēšana</w:t>
      </w:r>
    </w:p>
    <w:p w14:paraId="2D7217BD" w14:textId="057D18E1" w:rsidR="007652C7" w:rsidRPr="0074719D" w:rsidRDefault="007652C7" w:rsidP="00D64EE6">
      <w:pPr>
        <w:pStyle w:val="Heading3"/>
        <w:tabs>
          <w:tab w:val="clear" w:pos="504"/>
        </w:tabs>
        <w:ind w:left="1134" w:hanging="708"/>
        <w:rPr>
          <w:rFonts w:ascii="LatoLatin" w:hAnsi="LatoLatin" w:cs="Calibri Light"/>
          <w:sz w:val="22"/>
          <w:szCs w:val="22"/>
          <w:lang w:val="lv-LV" w:eastAsia="ru-RU"/>
        </w:rPr>
      </w:pPr>
      <w:r w:rsidRPr="0074719D">
        <w:rPr>
          <w:rFonts w:ascii="LatoLatin" w:hAnsi="LatoLatin" w:cs="Calibri Light"/>
          <w:sz w:val="22"/>
          <w:szCs w:val="22"/>
          <w:lang w:val="lv-LV" w:eastAsia="ru-RU"/>
        </w:rPr>
        <w:t>Saskaņā ar Publisko iepirkumu likuma 39.</w:t>
      </w:r>
      <w:r w:rsidR="005B47BA" w:rsidRPr="0074719D">
        <w:rPr>
          <w:rFonts w:ascii="LatoLatin" w:hAnsi="LatoLatin" w:cs="Calibri Light"/>
          <w:sz w:val="22"/>
          <w:szCs w:val="22"/>
          <w:lang w:val="lv-LV" w:eastAsia="ru-RU"/>
        </w:rPr>
        <w:t> </w:t>
      </w:r>
      <w:r w:rsidRPr="0074719D">
        <w:rPr>
          <w:rFonts w:ascii="LatoLatin" w:hAnsi="LatoLatin" w:cs="Calibri Light"/>
          <w:sz w:val="22"/>
          <w:szCs w:val="22"/>
          <w:lang w:val="lv-LV" w:eastAsia="ru-RU"/>
        </w:rPr>
        <w:t xml:space="preserve">panta pirmo daļu, piedāvājumi </w:t>
      </w:r>
      <w:r w:rsidR="0051195E" w:rsidRPr="0074719D">
        <w:rPr>
          <w:rFonts w:ascii="LatoLatin" w:hAnsi="LatoLatin" w:cs="Calibri Light"/>
          <w:sz w:val="22"/>
          <w:szCs w:val="22"/>
          <w:lang w:val="lv-LV" w:eastAsia="ru-RU"/>
        </w:rPr>
        <w:t>iepirkumā</w:t>
      </w:r>
      <w:r w:rsidRPr="0074719D">
        <w:rPr>
          <w:rFonts w:ascii="LatoLatin" w:hAnsi="LatoLatin" w:cs="Calibri Light"/>
          <w:sz w:val="22"/>
          <w:szCs w:val="22"/>
          <w:lang w:val="lv-LV" w:eastAsia="ru-RU"/>
        </w:rPr>
        <w:t xml:space="preserve"> ir iesniedzami tikai elektroniski, izmantojot Valsts reģionālās attīstības aģentūras mājaslapā pieejamās EIS e-konkursu apakšsistēmu. </w:t>
      </w:r>
    </w:p>
    <w:p w14:paraId="0D056616"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piedāvājumus elektroniski EIS e-konkursu apakšsistēmā, pretendentam ir   jāievēro šādas pretendenta izvēles iespējas:</w:t>
      </w:r>
    </w:p>
    <w:p w14:paraId="232A04D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izmantojot EIS e-konkursu apakšsistēmas piedāvātos rīkus, aizpildot minētās sistēmas e-konkursu apakšsistēmā šā iepirkuma sadaļā ievietotās formas;</w:t>
      </w:r>
    </w:p>
    <w:p w14:paraId="1E08F524"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58B126A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2537A1"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Sagatavojot piedāvājumu, pretendents ievēro, ka:</w:t>
      </w:r>
    </w:p>
    <w:p w14:paraId="71D3D63B" w14:textId="576BC8EE"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r w:rsidRPr="0074719D">
        <w:rPr>
          <w:rFonts w:ascii="LatoLatin" w:hAnsi="LatoLatin" w:cs="Calibri Light"/>
          <w:i/>
          <w:sz w:val="22"/>
          <w:szCs w:val="22"/>
          <w:lang w:val="lv-LV"/>
        </w:rPr>
        <w:t>pdf</w:t>
      </w:r>
      <w:r w:rsidRPr="0074719D">
        <w:rPr>
          <w:rFonts w:ascii="LatoLatin" w:hAnsi="LatoLatin" w:cs="Calibri Light"/>
          <w:sz w:val="22"/>
          <w:szCs w:val="22"/>
          <w:lang w:val="lv-LV"/>
        </w:rPr>
        <w:t xml:space="preserve"> formātā). </w:t>
      </w:r>
      <w:r w:rsidR="0034346D" w:rsidRPr="0074719D">
        <w:rPr>
          <w:rFonts w:ascii="LatoLatin" w:hAnsi="LatoLatin" w:cs="Calibri Light"/>
          <w:sz w:val="22"/>
          <w:szCs w:val="22"/>
          <w:lang w:val="lv-LV"/>
        </w:rPr>
        <w:t>F</w:t>
      </w:r>
      <w:r w:rsidRPr="0074719D">
        <w:rPr>
          <w:rFonts w:ascii="LatoLatin" w:hAnsi="LatoLatin" w:cs="Calibri Light"/>
          <w:sz w:val="22"/>
          <w:szCs w:val="22"/>
          <w:lang w:val="lv-LV"/>
        </w:rPr>
        <w:t>inanšu piedāvājums jāaizpilda atsevišķā elektroniskā dokumentā ar Microsoft Office 2010 (vai jaunākas programmatūras versijas) rīkiem lasāmā formātā.</w:t>
      </w:r>
    </w:p>
    <w:p w14:paraId="66CE7EDB"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Pretendents piedāvājuma dokumentus paraksta ar drošu elektronisko parakstu un laika zīmogu vai ar EIS piedāvāto elektronisko parakstu.</w:t>
      </w:r>
    </w:p>
    <w:p w14:paraId="1AE58747"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8381F6" w14:textId="77777777" w:rsidR="00280354"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r w:rsidR="00280354" w:rsidRPr="0074719D">
        <w:rPr>
          <w:rFonts w:ascii="LatoLatin" w:hAnsi="LatoLatin" w:cs="Calibri Light"/>
          <w:sz w:val="22"/>
          <w:szCs w:val="22"/>
          <w:lang w:val="lv-LV"/>
        </w:rPr>
        <w:t xml:space="preserve"> </w:t>
      </w:r>
    </w:p>
    <w:p w14:paraId="561D0CAE" w14:textId="77777777" w:rsidR="0034346D"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Piedāvājumā iekļautajiem dokumentiem jābūt skaidri salasāmiem, bez labojumiem.</w:t>
      </w:r>
    </w:p>
    <w:p w14:paraId="1F5D9DE1" w14:textId="30D77E82" w:rsidR="007652C7"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Piedāvājums jāsagatavo latviešu valodā. Ja piedāvājumā tiek iekļauti dokumenti svešvalodās, tiem jāpievieno Ministru kabineta 2000.gada 22.augusta noteikumos Nr.291 „Kārtība, kādā apliecināmi dokumentu tulkojumi valsts valodā” noteiktajā kārtībā apliecināts tulkojums latviešu valodā vai notariāli apliecināts tulkojums latviski. Iesniedzot piedāvājumu, Pretendents ir tiesīgs visu iesniegto dokumentu atvasinājumu un tulkojumu pareizību apliecināt ar vienu apliecinājumu, ja viss piedāvājums ir cauršūts vai caurauklots.</w:t>
      </w:r>
    </w:p>
    <w:p w14:paraId="657E7496" w14:textId="77777777" w:rsidR="00C1412C" w:rsidRPr="0074719D" w:rsidRDefault="00C1412C" w:rsidP="00D64EE6">
      <w:pPr>
        <w:pStyle w:val="Heading3"/>
        <w:tabs>
          <w:tab w:val="clear" w:pos="504"/>
        </w:tabs>
        <w:ind w:left="1134" w:hanging="708"/>
        <w:rPr>
          <w:rFonts w:ascii="LatoLatin" w:hAnsi="LatoLatin" w:cs="Calibri Light"/>
          <w:b/>
          <w:bCs/>
          <w:sz w:val="22"/>
          <w:szCs w:val="22"/>
          <w:lang w:val="lv-LV"/>
        </w:rPr>
      </w:pPr>
      <w:r w:rsidRPr="0074719D">
        <w:rPr>
          <w:rFonts w:ascii="LatoLatin" w:hAnsi="LatoLatin" w:cs="Calibri Light"/>
          <w:b/>
          <w:bCs/>
          <w:sz w:val="22"/>
          <w:szCs w:val="22"/>
          <w:lang w:val="lv-LV"/>
        </w:rPr>
        <w:t>Piedāvājums sastāv no:</w:t>
      </w:r>
    </w:p>
    <w:p w14:paraId="094D07DE" w14:textId="3DC300E0"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pieteikums dalībai iepirkumā</w:t>
      </w:r>
      <w:r w:rsidR="00735C9E" w:rsidRPr="0074719D">
        <w:rPr>
          <w:rFonts w:ascii="LatoLatin" w:hAnsi="LatoLatin" w:cs="Calibri Light"/>
          <w:sz w:val="22"/>
          <w:szCs w:val="22"/>
          <w:lang w:val="lv-LV"/>
        </w:rPr>
        <w:t xml:space="preserve"> (atbilstoši Nolikuma 2.pielikumam)</w:t>
      </w:r>
      <w:r w:rsidRPr="0074719D">
        <w:rPr>
          <w:rFonts w:ascii="LatoLatin" w:hAnsi="LatoLatin" w:cs="Calibri Light"/>
          <w:sz w:val="22"/>
          <w:szCs w:val="22"/>
          <w:lang w:val="lv-LV"/>
        </w:rPr>
        <w:t>;</w:t>
      </w:r>
    </w:p>
    <w:p w14:paraId="6B3378A2" w14:textId="77777777"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pretendenta atlases dokumenti;</w:t>
      </w:r>
    </w:p>
    <w:p w14:paraId="30A7C667" w14:textId="39288995"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tehniskais piedāvājums</w:t>
      </w:r>
      <w:r w:rsidR="00735C9E" w:rsidRPr="0074719D">
        <w:rPr>
          <w:rFonts w:ascii="LatoLatin" w:hAnsi="LatoLatin" w:cs="Calibri Light"/>
          <w:sz w:val="22"/>
          <w:szCs w:val="22"/>
          <w:lang w:val="lv-LV"/>
        </w:rPr>
        <w:t xml:space="preserve"> (atbilstoši Nolikuma 1.pielikumam)</w:t>
      </w:r>
      <w:r w:rsidRPr="0074719D">
        <w:rPr>
          <w:rFonts w:ascii="LatoLatin" w:hAnsi="LatoLatin" w:cs="Calibri Light"/>
          <w:sz w:val="22"/>
          <w:szCs w:val="22"/>
          <w:lang w:val="lv-LV"/>
        </w:rPr>
        <w:t>;</w:t>
      </w:r>
    </w:p>
    <w:p w14:paraId="20C15932" w14:textId="078A1321" w:rsidR="002708A6" w:rsidRPr="0074719D" w:rsidRDefault="00C46642" w:rsidP="00C46642">
      <w:pPr>
        <w:pStyle w:val="Heading3"/>
        <w:numPr>
          <w:ilvl w:val="3"/>
          <w:numId w:val="1"/>
        </w:numPr>
        <w:tabs>
          <w:tab w:val="clear" w:pos="2705"/>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finanšu piedāvājums</w:t>
      </w:r>
      <w:r w:rsidR="00735C9E" w:rsidRPr="0074719D">
        <w:rPr>
          <w:rFonts w:ascii="LatoLatin" w:hAnsi="LatoLatin" w:cs="Calibri Light"/>
          <w:sz w:val="22"/>
          <w:szCs w:val="22"/>
          <w:lang w:val="lv-LV"/>
        </w:rPr>
        <w:t xml:space="preserve"> (atbilstoši Nolikuma </w:t>
      </w:r>
      <w:r w:rsidR="001740EA" w:rsidRPr="0074719D">
        <w:rPr>
          <w:rFonts w:ascii="LatoLatin" w:hAnsi="LatoLatin" w:cs="Calibri Light"/>
          <w:sz w:val="22"/>
          <w:szCs w:val="22"/>
          <w:lang w:val="lv-LV"/>
        </w:rPr>
        <w:t>3</w:t>
      </w:r>
      <w:r w:rsidR="00735C9E" w:rsidRPr="0074719D">
        <w:rPr>
          <w:rFonts w:ascii="LatoLatin" w:hAnsi="LatoLatin" w:cs="Calibri Light"/>
          <w:sz w:val="22"/>
          <w:szCs w:val="22"/>
          <w:lang w:val="lv-LV"/>
        </w:rPr>
        <w:t>.pielikumam)</w:t>
      </w:r>
      <w:r w:rsidRPr="0074719D">
        <w:rPr>
          <w:rFonts w:ascii="LatoLatin" w:hAnsi="LatoLatin" w:cs="Calibri Light"/>
          <w:sz w:val="22"/>
          <w:szCs w:val="22"/>
          <w:lang w:val="lv-LV"/>
        </w:rPr>
        <w:t>.</w:t>
      </w:r>
    </w:p>
    <w:p w14:paraId="48D78572" w14:textId="3487A968" w:rsidR="00C1412C" w:rsidRPr="0074719D" w:rsidRDefault="002708A6"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Pretendentam rakstiski jāiesniedz visa nolikumā noteiktā informācija. Piedāvājums jāsagatavo atbilstoši iepirkuma nolikuma pielikumos dotajām veidlapām. Papildinformācija (ja tāda tiek pievienota) noformējama brīvā formā</w:t>
      </w:r>
      <w:r w:rsidR="00C1412C" w:rsidRPr="0074719D">
        <w:rPr>
          <w:rFonts w:ascii="LatoLatin" w:hAnsi="LatoLatin" w:cs="Calibri Light"/>
          <w:sz w:val="22"/>
          <w:szCs w:val="22"/>
          <w:lang w:val="lv-LV"/>
        </w:rPr>
        <w:t>.</w:t>
      </w:r>
    </w:p>
    <w:p w14:paraId="0F273E75"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bookmarkStart w:id="13" w:name="_Ref93918993"/>
      <w:r w:rsidRPr="0074719D">
        <w:rPr>
          <w:rFonts w:ascii="LatoLatin" w:hAnsi="LatoLatin" w:cs="Calibri Light"/>
          <w:sz w:val="22"/>
          <w:szCs w:val="22"/>
          <w:lang w:val="lv-LV"/>
        </w:rPr>
        <w:t>Prasības pretendentiem</w:t>
      </w:r>
      <w:bookmarkEnd w:id="13"/>
      <w:r w:rsidRPr="0074719D">
        <w:rPr>
          <w:rFonts w:ascii="LatoLatin" w:hAnsi="LatoLatin" w:cs="Calibri Light"/>
          <w:sz w:val="22"/>
          <w:szCs w:val="22"/>
          <w:lang w:val="lv-LV"/>
        </w:rPr>
        <w:t xml:space="preserve"> un pretendentu iesniedzamie dokumenti</w:t>
      </w:r>
    </w:p>
    <w:p w14:paraId="347608FF" w14:textId="77777777" w:rsidR="00A6194A" w:rsidRPr="0074719D" w:rsidRDefault="00A6194A" w:rsidP="00A6194A">
      <w:pPr>
        <w:pStyle w:val="Heading2"/>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rPr>
        <w:t>Pretendentu izslēgšanas un vispārīgie Pretendentu atlases nosacījumi:</w:t>
      </w:r>
    </w:p>
    <w:p w14:paraId="715DDB5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eastAsia="lv-LV"/>
        </w:rPr>
        <w:lastRenderedPageBreak/>
        <w:t>A</w:t>
      </w:r>
      <w:r w:rsidRPr="0074719D">
        <w:rPr>
          <w:rFonts w:ascii="LatoLatin" w:hAnsi="LatoLatin" w:cs="Calibri Light"/>
          <w:sz w:val="22"/>
          <w:szCs w:val="22"/>
          <w:lang w:val="lv-LV" w:eastAsia="lv-LV"/>
        </w:rPr>
        <w:t xml:space="preserve">ttiecībā uz Pretendentu nav iestājies neviens no PIL 9. panta astotajā daļā noteiktajiem izslēgšanas gadījumiem un nav tādu apstākļu, kuri Pretendentam liegtu piedalīties iepirkumā saskaņā ar </w:t>
      </w:r>
      <w:r w:rsidRPr="0074719D">
        <w:rPr>
          <w:rFonts w:ascii="LatoLatin" w:eastAsia="Times New Roman" w:hAnsi="LatoLatin" w:cs="Calibri Light"/>
          <w:sz w:val="22"/>
          <w:szCs w:val="22"/>
          <w:lang w:val="lv-LV"/>
        </w:rPr>
        <w:t>Starptautisko un Latvijas Republikas nacionālo sankciju likuma 11.</w:t>
      </w:r>
      <w:r w:rsidRPr="0074719D">
        <w:rPr>
          <w:rFonts w:ascii="LatoLatin" w:eastAsia="Times New Roman" w:hAnsi="LatoLatin" w:cs="Calibri Light"/>
          <w:sz w:val="22"/>
          <w:szCs w:val="22"/>
          <w:vertAlign w:val="superscript"/>
          <w:lang w:val="lv-LV"/>
        </w:rPr>
        <w:t>1 </w:t>
      </w:r>
      <w:r w:rsidRPr="0074719D">
        <w:rPr>
          <w:rFonts w:ascii="LatoLatin" w:eastAsia="Times New Roman" w:hAnsi="LatoLatin" w:cs="Calibri Light"/>
          <w:sz w:val="22"/>
          <w:szCs w:val="22"/>
          <w:lang w:val="lv-LV"/>
        </w:rPr>
        <w:t>pantā noteiktajiem izslēgšanas nosacījumiem.</w:t>
      </w:r>
    </w:p>
    <w:p w14:paraId="38B55CA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PIL 9. panta astotajā daļā noteiktie izslēgšanas gadījumi attiecas arī uz personu, uz kuras iespējām balstās Pretendents, lai apliecinātu, ka tā kvalifikācija atbilst Nolikumā noteiktajām prasībām, kā arī uz personālsabiedrības biedru, ja Pretendents ir personālsabiedrība, vai katru personu apvienības dalībnieku, ja Pretendents ir personu apvienība. </w:t>
      </w:r>
    </w:p>
    <w:p w14:paraId="20B0FCE4"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tiek izslēgts no dalības Iepirkumā gadījumos, ja tas neatbilst pretendentu atlases nosacījumiem vai nav sniegta visa Nolikumā prasītā informācija un/vai dokumenti.</w:t>
      </w:r>
    </w:p>
    <w:p w14:paraId="40E27877"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DE80561" w14:textId="180C2505" w:rsidR="00A6194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 apliecinājumu vai vienošanos par sadarbību konkrētā līguma izpildē. Šādā gadījumā Pretendentam un personai, uz kuras saimnieciskajām un finansiālajām iespējām tas balstās, ir jābūt solidāri atbildīgiem par iepirkuma līguma izpild</w:t>
      </w:r>
      <w:r w:rsidR="00A6194A" w:rsidRPr="0074719D">
        <w:rPr>
          <w:rFonts w:ascii="LatoLatin" w:eastAsia="ヒラギノ角ゴ Pro W3" w:hAnsi="LatoLatin" w:cs="Calibri Light"/>
          <w:sz w:val="22"/>
          <w:szCs w:val="22"/>
          <w:lang w:val="lv-LV" w:eastAsia="lv-LV"/>
        </w:rPr>
        <w:t>i.</w:t>
      </w:r>
    </w:p>
    <w:p w14:paraId="153EE54B" w14:textId="7D541DC9" w:rsidR="009B74A4" w:rsidRPr="0074719D" w:rsidRDefault="00C1412C" w:rsidP="008473E2">
      <w:pPr>
        <w:pStyle w:val="Heading2"/>
        <w:rPr>
          <w:rFonts w:ascii="LatoLatin" w:hAnsi="LatoLatin" w:cs="Calibri Light"/>
          <w:sz w:val="22"/>
          <w:szCs w:val="22"/>
          <w:lang w:val="lv-LV"/>
        </w:rPr>
      </w:pPr>
      <w:r w:rsidRPr="0074719D">
        <w:rPr>
          <w:rFonts w:ascii="LatoLatin" w:hAnsi="LatoLatin" w:cs="Calibri Light"/>
          <w:b w:val="0"/>
          <w:sz w:val="22"/>
          <w:szCs w:val="22"/>
          <w:lang w:val="lv-LV"/>
        </w:rPr>
        <w:t>Prasības pretendentiem:</w:t>
      </w:r>
    </w:p>
    <w:tbl>
      <w:tblPr>
        <w:tblStyle w:val="TableGrid"/>
        <w:tblW w:w="9072" w:type="dxa"/>
        <w:tblInd w:w="562" w:type="dxa"/>
        <w:tblLook w:val="04A0" w:firstRow="1" w:lastRow="0" w:firstColumn="1" w:lastColumn="0" w:noHBand="0" w:noVBand="1"/>
      </w:tblPr>
      <w:tblGrid>
        <w:gridCol w:w="867"/>
        <w:gridCol w:w="3885"/>
        <w:gridCol w:w="4320"/>
      </w:tblGrid>
      <w:tr w:rsidR="007E146B" w:rsidRPr="0074719D" w14:paraId="2F17AFAA"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28EF34AE"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Nr.p.k.</w:t>
            </w:r>
          </w:p>
        </w:tc>
        <w:tc>
          <w:tcPr>
            <w:tcW w:w="3885" w:type="dxa"/>
            <w:tcBorders>
              <w:top w:val="single" w:sz="4" w:space="0" w:color="auto"/>
              <w:left w:val="single" w:sz="4" w:space="0" w:color="auto"/>
              <w:bottom w:val="single" w:sz="4" w:space="0" w:color="auto"/>
              <w:right w:val="single" w:sz="4" w:space="0" w:color="auto"/>
            </w:tcBorders>
            <w:vAlign w:val="center"/>
            <w:hideMark/>
          </w:tcPr>
          <w:p w14:paraId="7BC4C728"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Pasūtītāja prasības</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7194277"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Pretendenta apliecinošie dokumenti</w:t>
            </w:r>
          </w:p>
        </w:tc>
      </w:tr>
      <w:tr w:rsidR="007E146B" w:rsidRPr="0074719D" w14:paraId="3A359CDE"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3ABADDD5" w14:textId="4C21D582"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2.2.1.</w:t>
            </w:r>
          </w:p>
        </w:tc>
        <w:tc>
          <w:tcPr>
            <w:tcW w:w="3885" w:type="dxa"/>
            <w:tcBorders>
              <w:top w:val="single" w:sz="4" w:space="0" w:color="auto"/>
              <w:left w:val="single" w:sz="4" w:space="0" w:color="auto"/>
              <w:bottom w:val="single" w:sz="4" w:space="0" w:color="auto"/>
              <w:right w:val="single" w:sz="4" w:space="0" w:color="auto"/>
            </w:tcBorders>
            <w:vAlign w:val="center"/>
            <w:hideMark/>
          </w:tcPr>
          <w:p w14:paraId="55D2F0D9" w14:textId="24A68C42" w:rsidR="003673CA" w:rsidRPr="0074719D" w:rsidRDefault="003673CA" w:rsidP="00A65BD3">
            <w:pPr>
              <w:suppressAutoHyphens w:val="0"/>
              <w:spacing w:before="60" w:after="60"/>
              <w:jc w:val="both"/>
              <w:rPr>
                <w:rFonts w:ascii="LatoLatin" w:hAnsi="LatoLatin"/>
                <w:sz w:val="22"/>
                <w:szCs w:val="22"/>
              </w:rPr>
            </w:pPr>
            <w:r w:rsidRPr="0074719D">
              <w:rPr>
                <w:rFonts w:ascii="LatoLatin" w:hAnsi="LatoLatin"/>
                <w:sz w:val="22"/>
                <w:szCs w:val="22"/>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86E92CB" w14:textId="77777777" w:rsidR="003673CA" w:rsidRPr="0074719D" w:rsidRDefault="003673CA" w:rsidP="00A65BD3">
            <w:pPr>
              <w:widowControl w:val="0"/>
              <w:spacing w:before="60" w:after="60"/>
              <w:jc w:val="both"/>
              <w:rPr>
                <w:rFonts w:ascii="LatoLatin" w:eastAsia="Times" w:hAnsi="LatoLatin"/>
                <w:i/>
                <w:sz w:val="22"/>
                <w:szCs w:val="22"/>
              </w:rPr>
            </w:pPr>
            <w:r w:rsidRPr="0074719D">
              <w:rPr>
                <w:rFonts w:ascii="LatoLatin" w:hAnsi="LatoLatin"/>
                <w:i/>
                <w:iCs/>
                <w:sz w:val="22"/>
                <w:szCs w:val="22"/>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4719D">
              <w:rPr>
                <w:rFonts w:ascii="LatoLatin" w:hAnsi="LatoLatin"/>
                <w:i/>
                <w:sz w:val="22"/>
                <w:szCs w:val="22"/>
              </w:rPr>
              <w:t>.</w:t>
            </w:r>
          </w:p>
          <w:p w14:paraId="2DDCFC63" w14:textId="6502470B" w:rsidR="003673CA" w:rsidRPr="0074719D" w:rsidRDefault="003673CA" w:rsidP="00A65BD3">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hAnsi="LatoLatin"/>
                <w:b w:val="0"/>
                <w:i/>
                <w:iCs/>
                <w:noProof w:val="0"/>
                <w:lang w:val="lv-LV"/>
              </w:rPr>
              <w:t xml:space="preserve">Dalība iepirkumā ir brīvi pieejama jebkurai tiesībspējīgai un rīcībspējīgai fiziskai vai juridiskai personai, šādu </w:t>
            </w:r>
            <w:r w:rsidRPr="0074719D">
              <w:rPr>
                <w:rFonts w:ascii="LatoLatin" w:hAnsi="LatoLatin"/>
                <w:b w:val="0"/>
                <w:i/>
                <w:iCs/>
                <w:noProof w:val="0"/>
                <w:lang w:val="lv-LV"/>
              </w:rPr>
              <w:lastRenderedPageBreak/>
              <w:t>personu apvienībai (piegādātāju apvienība, personālsabiedrība) jebkurā to kombinācijā neatkarīgi no tās reģistrācijas un darbības vietas, kura tiesīga nodarboties ar uzņēmējdarbību</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DB4FD7A" w14:textId="5C4496F2"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lastRenderedPageBreak/>
              <w:t>Pretendenta parakstīts pieteikums dalībai iepirkumā (Nolikuma 2.pielikums</w:t>
            </w:r>
            <w:r w:rsidR="00C46642" w:rsidRPr="0074719D">
              <w:rPr>
                <w:rFonts w:ascii="LatoLatin" w:hAnsi="LatoLatin"/>
                <w:sz w:val="22"/>
                <w:szCs w:val="22"/>
              </w:rPr>
              <w:t>, t.sk., 2.1. un 2.2. pielikums</w:t>
            </w:r>
            <w:r w:rsidRPr="0074719D">
              <w:rPr>
                <w:rFonts w:ascii="LatoLatin" w:hAnsi="LatoLatin"/>
                <w:sz w:val="22"/>
                <w:szCs w:val="22"/>
              </w:rPr>
              <w:t>)</w:t>
            </w:r>
            <w:r w:rsidR="00C46642" w:rsidRPr="0074719D">
              <w:rPr>
                <w:rFonts w:ascii="LatoLatin" w:hAnsi="LatoLatin"/>
                <w:sz w:val="22"/>
                <w:szCs w:val="22"/>
              </w:rPr>
              <w:t>.</w:t>
            </w:r>
          </w:p>
          <w:p w14:paraId="636D0CF5"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6996F276"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EE08271"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Informāciju par pretendentu, kas ir reģistrēts Latvijas Republikas Komercreģistrā, Iepirkumu komisija pārbauda Uzņēmumu reģistra mājas lapā https://www.ur.gov.lv/lv/. Informāciju par </w:t>
            </w:r>
            <w:r w:rsidRPr="0074719D">
              <w:rPr>
                <w:rFonts w:ascii="LatoLatin" w:hAnsi="LatoLatin"/>
                <w:sz w:val="22"/>
                <w:szCs w:val="22"/>
              </w:rPr>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74719D">
                <w:rPr>
                  <w:rStyle w:val="Hyperlink"/>
                  <w:rFonts w:ascii="LatoLatin" w:hAnsi="LatoLatin"/>
                  <w:color w:val="auto"/>
                  <w:sz w:val="22"/>
                  <w:szCs w:val="22"/>
                </w:rPr>
                <w:t>https://www6.vid.gov.lv/SDV</w:t>
              </w:r>
            </w:hyperlink>
            <w:r w:rsidRPr="0074719D">
              <w:rPr>
                <w:rFonts w:ascii="LatoLatin" w:hAnsi="LatoLatin"/>
                <w:sz w:val="22"/>
                <w:szCs w:val="22"/>
              </w:rPr>
              <w:t>.</w:t>
            </w:r>
          </w:p>
          <w:p w14:paraId="11CB2ACC" w14:textId="65F90044" w:rsidR="003673CA" w:rsidRPr="0074719D" w:rsidRDefault="003673CA" w:rsidP="003673CA">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eastAsia="Arial Unicode MS" w:hAnsi="LatoLatin"/>
                <w:b w:val="0"/>
                <w:bCs/>
                <w:noProof w:val="0"/>
                <w:lang w:val="lv-LV"/>
              </w:rPr>
              <w:t xml:space="preserve">Ja pretendents ir reģistrēts ārvalstīs, tad pretendents </w:t>
            </w:r>
            <w:r w:rsidRPr="0074719D">
              <w:rPr>
                <w:rFonts w:ascii="LatoLatin" w:hAnsi="LatoLatin"/>
                <w:b w:val="0"/>
                <w:bCs/>
                <w:noProof w:val="0"/>
                <w:lang w:val="lv-LV"/>
              </w:rPr>
              <w:t>reģistrāciju apliecina atbilstoši attiecīgās valsts nosacījumiem (piemēram, norādot publiski pieejamu reģistru, kur pasūtītājs varētu pārliecināties par pretendenta reģistrācijas faktu).</w:t>
            </w:r>
          </w:p>
        </w:tc>
      </w:tr>
      <w:tr w:rsidR="007E146B" w:rsidRPr="0074719D" w14:paraId="03156939"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2E79EBBE" w14:textId="6DAD1C55"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2.2.2.</w:t>
            </w:r>
          </w:p>
        </w:tc>
        <w:tc>
          <w:tcPr>
            <w:tcW w:w="3885" w:type="dxa"/>
            <w:tcBorders>
              <w:top w:val="single" w:sz="4" w:space="0" w:color="auto"/>
              <w:left w:val="single" w:sz="4" w:space="0" w:color="auto"/>
              <w:bottom w:val="single" w:sz="4" w:space="0" w:color="auto"/>
              <w:right w:val="single" w:sz="4" w:space="0" w:color="auto"/>
            </w:tcBorders>
            <w:vAlign w:val="center"/>
          </w:tcPr>
          <w:p w14:paraId="4ADAF172"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 xml:space="preserve">Pretendentam jānorāda personas, uz kuru iespējām pretendents balstās, lai apliecinātu, ka tā kvalifikācija atbilst paziņojumā par līgumu vai iepirkuma dokumentos noteiktajām prasībām. </w:t>
            </w:r>
          </w:p>
          <w:p w14:paraId="4C6D785B"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EAF2203"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Ja pretendents balstās uz trešo personu iespējām, tad pretendents pierāda, ka viņa rīcībā būs attiecīgie resursi.</w:t>
            </w:r>
          </w:p>
          <w:p w14:paraId="1655AA73" w14:textId="3FB89698"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Times New Roman" w:hAnsi="LatoLatin" w:cs="Calibri Light"/>
                <w:b w:val="0"/>
                <w:noProof w:val="0"/>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20" w:type="dxa"/>
            <w:tcBorders>
              <w:top w:val="single" w:sz="4" w:space="0" w:color="auto"/>
              <w:left w:val="single" w:sz="4" w:space="0" w:color="auto"/>
              <w:bottom w:val="single" w:sz="4" w:space="0" w:color="auto"/>
              <w:right w:val="single" w:sz="4" w:space="0" w:color="auto"/>
            </w:tcBorders>
            <w:vAlign w:val="center"/>
          </w:tcPr>
          <w:p w14:paraId="56D9DE3E" w14:textId="456E3907"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Informācija par personām, uz kuru iespējām   pretendents balstās (nolikuma </w:t>
            </w:r>
            <w:r w:rsidR="00C349F4" w:rsidRPr="0074719D">
              <w:rPr>
                <w:rFonts w:ascii="LatoLatin" w:eastAsia="Courier New" w:hAnsi="LatoLatin" w:cs="Calibri Light"/>
                <w:b w:val="0"/>
                <w:iCs/>
                <w:noProof w:val="0"/>
                <w:lang w:val="lv-LV" w:eastAsia="lv-LV"/>
              </w:rPr>
              <w:t>8</w:t>
            </w:r>
            <w:r w:rsidRPr="0074719D">
              <w:rPr>
                <w:rFonts w:ascii="LatoLatin" w:eastAsia="Courier New" w:hAnsi="LatoLatin" w:cs="Calibri Light"/>
                <w:b w:val="0"/>
                <w:iCs/>
                <w:noProof w:val="0"/>
                <w:lang w:val="lv-LV" w:eastAsia="lv-LV"/>
              </w:rPr>
              <w:t>.pielikums).</w:t>
            </w:r>
          </w:p>
          <w:p w14:paraId="7F2FD932" w14:textId="6C13B771"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Personas, uz kuras iespējām pretendents balstās, rakstisks apliecinājums (nolikuma </w:t>
            </w:r>
            <w:r w:rsidR="00C349F4" w:rsidRPr="0074719D">
              <w:rPr>
                <w:rFonts w:ascii="LatoLatin" w:eastAsia="Courier New" w:hAnsi="LatoLatin" w:cs="Calibri Light"/>
                <w:b w:val="0"/>
                <w:iCs/>
                <w:noProof w:val="0"/>
                <w:lang w:val="lv-LV" w:eastAsia="lv-LV"/>
              </w:rPr>
              <w:t>9</w:t>
            </w:r>
            <w:r w:rsidRPr="0074719D">
              <w:rPr>
                <w:rFonts w:ascii="LatoLatin" w:eastAsia="Courier New" w:hAnsi="LatoLatin" w:cs="Calibri Light"/>
                <w:b w:val="0"/>
                <w:iCs/>
                <w:noProof w:val="0"/>
                <w:lang w:val="lv-LV" w:eastAsia="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6F78A9C2" w14:textId="555CFB85"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Courier New" w:hAnsi="LatoLatin" w:cs="Calibri Light"/>
                <w:b w:val="0"/>
                <w:noProof w:val="0"/>
                <w:lang w:val="lv-LV" w:eastAsia="lv-LV"/>
              </w:rPr>
              <w:t xml:space="preserve">Personas, uz kuras iespējām pretendents balstās, apliecinājums par to, ka persona uzņemas solidāro atbildību par iepirkuma līguma izpildi (apliecinājums iekļaujams nolikuma </w:t>
            </w:r>
            <w:r w:rsidR="00C349F4" w:rsidRPr="0074719D">
              <w:rPr>
                <w:rFonts w:ascii="LatoLatin" w:eastAsia="Courier New" w:hAnsi="LatoLatin" w:cs="Calibri Light"/>
                <w:b w:val="0"/>
                <w:noProof w:val="0"/>
                <w:lang w:val="lv-LV" w:eastAsia="lv-LV"/>
              </w:rPr>
              <w:t>9</w:t>
            </w:r>
            <w:r w:rsidRPr="0074719D">
              <w:rPr>
                <w:rFonts w:ascii="LatoLatin" w:eastAsia="Courier New" w:hAnsi="LatoLatin" w:cs="Calibri Light"/>
                <w:b w:val="0"/>
                <w:noProof w:val="0"/>
                <w:lang w:val="lv-LV" w:eastAsia="lv-LV"/>
              </w:rPr>
              <w:t>.pielikumā).</w:t>
            </w:r>
          </w:p>
        </w:tc>
      </w:tr>
      <w:tr w:rsidR="007E146B" w:rsidRPr="0074719D" w14:paraId="3678B52E"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C845893" w14:textId="240BC604"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2.2.3.</w:t>
            </w:r>
          </w:p>
        </w:tc>
        <w:tc>
          <w:tcPr>
            <w:tcW w:w="3885" w:type="dxa"/>
            <w:tcBorders>
              <w:top w:val="single" w:sz="4" w:space="0" w:color="auto"/>
              <w:left w:val="single" w:sz="4" w:space="0" w:color="auto"/>
              <w:bottom w:val="single" w:sz="4" w:space="0" w:color="auto"/>
              <w:right w:val="single" w:sz="4" w:space="0" w:color="auto"/>
            </w:tcBorders>
            <w:vAlign w:val="center"/>
          </w:tcPr>
          <w:p w14:paraId="687826CF" w14:textId="77777777" w:rsidR="003673CA" w:rsidRPr="0074719D" w:rsidRDefault="003673CA" w:rsidP="003673CA">
            <w:pPr>
              <w:pStyle w:val="v1"/>
              <w:spacing w:before="60" w:after="60"/>
              <w:ind w:left="20" w:hanging="20"/>
              <w:jc w:val="both"/>
              <w:rPr>
                <w:rFonts w:ascii="LatoLatin" w:hAnsi="LatoLatin" w:cs="Arial"/>
                <w:b w:val="0"/>
                <w:bCs/>
                <w:noProof w:val="0"/>
                <w:lang w:val="lv-LV"/>
              </w:rPr>
            </w:pPr>
            <w:r w:rsidRPr="0074719D">
              <w:rPr>
                <w:rFonts w:ascii="LatoLatin" w:hAnsi="LatoLatin" w:cs="Arial"/>
                <w:b w:val="0"/>
                <w:bCs/>
                <w:noProof w:val="0"/>
                <w:lang w:val="lv-LV"/>
              </w:rPr>
              <w:t>Pretendentam jānorāda visus apakšuzņēmējus, un apakšuzņēmēja apakšuzņēmējus, kurus piesaistīs iepirkuma līguma izpildē.</w:t>
            </w:r>
          </w:p>
          <w:p w14:paraId="5C46F9E9" w14:textId="6475BC06"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Arial"/>
                <w:b w:val="0"/>
                <w:bCs/>
                <w:noProof w:val="0"/>
                <w:lang w:val="lv-LV"/>
              </w:rPr>
              <w:t>Ar apakšuzņēmēju ir saprotama pretendenta nolīgta persona vai, savukārt, tās nolīgta persona, kura veic pakalpojumu iepirkuma līguma izpildei.</w:t>
            </w:r>
          </w:p>
        </w:tc>
        <w:tc>
          <w:tcPr>
            <w:tcW w:w="4320" w:type="dxa"/>
            <w:tcBorders>
              <w:top w:val="single" w:sz="4" w:space="0" w:color="auto"/>
              <w:left w:val="single" w:sz="4" w:space="0" w:color="auto"/>
              <w:bottom w:val="single" w:sz="4" w:space="0" w:color="auto"/>
              <w:right w:val="single" w:sz="4" w:space="0" w:color="auto"/>
            </w:tcBorders>
            <w:vAlign w:val="center"/>
          </w:tcPr>
          <w:p w14:paraId="2E449345" w14:textId="45125EA9" w:rsidR="003673CA" w:rsidRPr="0074719D" w:rsidRDefault="003673CA" w:rsidP="003673CA">
            <w:pPr>
              <w:pStyle w:val="v1"/>
              <w:tabs>
                <w:tab w:val="left" w:pos="720"/>
              </w:tabs>
              <w:spacing w:before="60" w:after="60"/>
              <w:ind w:left="0" w:firstLine="0"/>
              <w:jc w:val="both"/>
              <w:rPr>
                <w:rFonts w:ascii="LatoLatin" w:hAnsi="LatoLatin" w:cs="Calibri Light"/>
                <w:b w:val="0"/>
                <w:iCs/>
                <w:noProof w:val="0"/>
                <w:lang w:val="lv-LV"/>
              </w:rPr>
            </w:pPr>
            <w:r w:rsidRPr="0074719D">
              <w:rPr>
                <w:rFonts w:ascii="LatoLatin" w:hAnsi="LatoLatin" w:cs="Calibri Light"/>
                <w:b w:val="0"/>
                <w:iCs/>
                <w:noProof w:val="0"/>
                <w:lang w:val="lv-LV"/>
              </w:rPr>
              <w:t xml:space="preserve">Informācija par pretendenta apakšuzņēmējiem (nolikuma </w:t>
            </w:r>
            <w:r w:rsidR="00C349F4" w:rsidRPr="0074719D">
              <w:rPr>
                <w:rFonts w:ascii="LatoLatin" w:hAnsi="LatoLatin" w:cs="Calibri Light"/>
                <w:b w:val="0"/>
                <w:iCs/>
                <w:noProof w:val="0"/>
                <w:lang w:val="lv-LV"/>
              </w:rPr>
              <w:t>8</w:t>
            </w:r>
            <w:r w:rsidRPr="0074719D">
              <w:rPr>
                <w:rFonts w:ascii="LatoLatin" w:hAnsi="LatoLatin" w:cs="Calibri Light"/>
                <w:b w:val="0"/>
                <w:iCs/>
                <w:noProof w:val="0"/>
                <w:lang w:val="lv-LV"/>
              </w:rPr>
              <w:t>.pielikums), norādot katram apakšuzņēmējam izpildei nododamo līguma daļas apjomu no kopējā līguma apjoma.</w:t>
            </w:r>
          </w:p>
          <w:p w14:paraId="29EE4FD0" w14:textId="0CFB92ED"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Calibri Light"/>
                <w:b w:val="0"/>
                <w:noProof w:val="0"/>
                <w:lang w:val="lv-LV"/>
              </w:rPr>
              <w:t xml:space="preserve">Apakšuzņēmēja apliecinājums (nolikuma </w:t>
            </w:r>
            <w:r w:rsidR="00C349F4" w:rsidRPr="0074719D">
              <w:rPr>
                <w:rFonts w:ascii="LatoLatin" w:hAnsi="LatoLatin" w:cs="Calibri Light"/>
                <w:b w:val="0"/>
                <w:noProof w:val="0"/>
                <w:lang w:val="lv-LV"/>
              </w:rPr>
              <w:t>9</w:t>
            </w:r>
            <w:r w:rsidRPr="0074719D">
              <w:rPr>
                <w:rFonts w:ascii="LatoLatin" w:hAnsi="LatoLatin" w:cs="Calibri Light"/>
                <w:b w:val="0"/>
                <w:noProof w:val="0"/>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7E146B" w:rsidRPr="0074719D" w14:paraId="04B1F2CC"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1EEEA624" w14:textId="579B82EE"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2.2.4.</w:t>
            </w:r>
          </w:p>
        </w:tc>
        <w:tc>
          <w:tcPr>
            <w:tcW w:w="3885" w:type="dxa"/>
            <w:tcBorders>
              <w:top w:val="single" w:sz="4" w:space="0" w:color="auto"/>
              <w:left w:val="single" w:sz="4" w:space="0" w:color="auto"/>
              <w:bottom w:val="single" w:sz="4" w:space="0" w:color="auto"/>
              <w:right w:val="single" w:sz="4" w:space="0" w:color="auto"/>
            </w:tcBorders>
            <w:vAlign w:val="center"/>
          </w:tcPr>
          <w:p w14:paraId="4BAA1267" w14:textId="786DCEF2" w:rsidR="00B44DCB"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 xml:space="preserve">Pretendentam, iepriekšējos </w:t>
            </w:r>
            <w:r w:rsidR="00A14B43">
              <w:rPr>
                <w:rFonts w:ascii="LatoLatin" w:hAnsi="LatoLatin"/>
                <w:b w:val="0"/>
                <w:noProof w:val="0"/>
                <w:lang w:val="lv-LV"/>
              </w:rPr>
              <w:t>5</w:t>
            </w:r>
            <w:r w:rsidRPr="0074719D">
              <w:rPr>
                <w:rFonts w:ascii="LatoLatin" w:hAnsi="LatoLatin"/>
                <w:b w:val="0"/>
                <w:noProof w:val="0"/>
                <w:lang w:val="lv-LV"/>
              </w:rPr>
              <w:t xml:space="preserve"> (</w:t>
            </w:r>
            <w:r w:rsidR="00A14B43">
              <w:rPr>
                <w:rFonts w:ascii="LatoLatin" w:hAnsi="LatoLatin"/>
                <w:b w:val="0"/>
                <w:noProof w:val="0"/>
                <w:lang w:val="lv-LV"/>
              </w:rPr>
              <w:t>piecos</w:t>
            </w:r>
            <w:r w:rsidRPr="0074719D">
              <w:rPr>
                <w:rFonts w:ascii="LatoLatin" w:hAnsi="LatoLatin"/>
                <w:b w:val="0"/>
                <w:noProof w:val="0"/>
                <w:lang w:val="lv-LV"/>
              </w:rPr>
              <w:t>) gados (</w:t>
            </w:r>
            <w:r w:rsidR="00A14B43">
              <w:rPr>
                <w:rFonts w:ascii="LatoLatin" w:hAnsi="LatoLatin"/>
                <w:b w:val="0"/>
                <w:noProof w:val="0"/>
                <w:lang w:val="lv-LV"/>
              </w:rPr>
              <w:t xml:space="preserve">2021., 2022., </w:t>
            </w:r>
            <w:r w:rsidRPr="0074719D">
              <w:rPr>
                <w:rFonts w:ascii="LatoLatin" w:hAnsi="LatoLatin"/>
                <w:b w:val="0"/>
                <w:noProof w:val="0"/>
                <w:lang w:val="lv-LV"/>
              </w:rPr>
              <w:t xml:space="preserve">2023., 2024., 2025.gadā un 2026.gads līdz piedāvājumu iesniegšanas brīdim) ir </w:t>
            </w:r>
            <w:r w:rsidR="00115D8C" w:rsidRPr="0074719D">
              <w:rPr>
                <w:rFonts w:ascii="LatoLatin" w:hAnsi="LatoLatin"/>
                <w:b w:val="0"/>
                <w:noProof w:val="0"/>
                <w:lang w:val="lv-LV"/>
              </w:rPr>
              <w:t xml:space="preserve">pieredze vismaz </w:t>
            </w:r>
            <w:r w:rsidR="00A14B43">
              <w:rPr>
                <w:rFonts w:ascii="LatoLatin" w:hAnsi="LatoLatin"/>
                <w:b w:val="0"/>
                <w:noProof w:val="0"/>
                <w:lang w:val="lv-LV"/>
              </w:rPr>
              <w:t>1</w:t>
            </w:r>
            <w:r w:rsidR="00115D8C" w:rsidRPr="00277F62">
              <w:rPr>
                <w:rFonts w:ascii="LatoLatin" w:hAnsi="LatoLatin"/>
                <w:b w:val="0"/>
                <w:noProof w:val="0"/>
                <w:lang w:val="lv-LV"/>
              </w:rPr>
              <w:t xml:space="preserve"> (</w:t>
            </w:r>
            <w:r w:rsidR="00A14B43">
              <w:rPr>
                <w:rFonts w:ascii="LatoLatin" w:hAnsi="LatoLatin"/>
                <w:b w:val="0"/>
                <w:noProof w:val="0"/>
                <w:lang w:val="lv-LV"/>
              </w:rPr>
              <w:t>vienā</w:t>
            </w:r>
            <w:r w:rsidR="00115D8C" w:rsidRPr="00277F62">
              <w:rPr>
                <w:rFonts w:ascii="LatoLatin" w:hAnsi="LatoLatin"/>
                <w:b w:val="0"/>
                <w:noProof w:val="0"/>
                <w:lang w:val="lv-LV"/>
              </w:rPr>
              <w:t>) objekt</w:t>
            </w:r>
            <w:r w:rsidR="00A14B43">
              <w:rPr>
                <w:rFonts w:ascii="LatoLatin" w:hAnsi="LatoLatin"/>
                <w:b w:val="0"/>
                <w:noProof w:val="0"/>
                <w:lang w:val="lv-LV"/>
              </w:rPr>
              <w:t>ā</w:t>
            </w:r>
            <w:r w:rsidR="0098702C" w:rsidRPr="00277F62">
              <w:rPr>
                <w:rFonts w:ascii="LatoLatin" w:hAnsi="LatoLatin"/>
                <w:b w:val="0"/>
                <w:noProof w:val="0"/>
                <w:lang w:val="lv-LV"/>
              </w:rPr>
              <w:t xml:space="preserve">, kur </w:t>
            </w:r>
            <w:r w:rsidR="00115D8C" w:rsidRPr="00277F62">
              <w:rPr>
                <w:rFonts w:ascii="LatoLatin" w:hAnsi="LatoLatin"/>
                <w:b w:val="0"/>
                <w:noProof w:val="0"/>
                <w:lang w:val="lv-LV"/>
              </w:rPr>
              <w:t>ir vei</w:t>
            </w:r>
            <w:r w:rsidR="0098702C" w:rsidRPr="00277F62">
              <w:rPr>
                <w:rFonts w:ascii="LatoLatin" w:hAnsi="LatoLatin"/>
                <w:b w:val="0"/>
                <w:noProof w:val="0"/>
                <w:lang w:val="lv-LV"/>
              </w:rPr>
              <w:t>kt</w:t>
            </w:r>
            <w:r w:rsidR="00A14B43">
              <w:rPr>
                <w:rFonts w:ascii="LatoLatin" w:hAnsi="LatoLatin"/>
                <w:b w:val="0"/>
                <w:noProof w:val="0"/>
                <w:lang w:val="lv-LV"/>
              </w:rPr>
              <w:t>i</w:t>
            </w:r>
            <w:r w:rsidR="00115D8C" w:rsidRPr="00277F62">
              <w:rPr>
                <w:rFonts w:ascii="LatoLatin" w:hAnsi="LatoLatin"/>
                <w:b w:val="0"/>
                <w:noProof w:val="0"/>
                <w:lang w:val="lv-LV"/>
              </w:rPr>
              <w:t xml:space="preserve"> autobusa pieturas nojumes </w:t>
            </w:r>
            <w:r w:rsidR="0098702C" w:rsidRPr="00277F62">
              <w:rPr>
                <w:rFonts w:ascii="LatoLatin" w:hAnsi="LatoLatin"/>
                <w:b w:val="0"/>
                <w:noProof w:val="0"/>
                <w:lang w:val="lv-LV"/>
              </w:rPr>
              <w:t xml:space="preserve">izbūves/pārbūves </w:t>
            </w:r>
            <w:r w:rsidR="00115D8C" w:rsidRPr="00277F62">
              <w:rPr>
                <w:rFonts w:ascii="LatoLatin" w:hAnsi="LatoLatin"/>
                <w:b w:val="0"/>
                <w:noProof w:val="0"/>
                <w:lang w:val="lv-LV"/>
              </w:rPr>
              <w:t>darb</w:t>
            </w:r>
            <w:r w:rsidR="0098702C" w:rsidRPr="00277F62">
              <w:rPr>
                <w:rFonts w:ascii="LatoLatin" w:hAnsi="LatoLatin"/>
                <w:b w:val="0"/>
                <w:noProof w:val="0"/>
                <w:lang w:val="lv-LV"/>
              </w:rPr>
              <w:t xml:space="preserve">i; </w:t>
            </w:r>
            <w:r w:rsidR="00A14B43">
              <w:rPr>
                <w:rFonts w:ascii="LatoLatin" w:hAnsi="LatoLatin"/>
                <w:b w:val="0"/>
                <w:noProof w:val="0"/>
                <w:lang w:val="lv-LV"/>
              </w:rPr>
              <w:t>1</w:t>
            </w:r>
            <w:r w:rsidR="0098702C" w:rsidRPr="00277F62">
              <w:rPr>
                <w:rFonts w:ascii="LatoLatin" w:hAnsi="LatoLatin"/>
                <w:b w:val="0"/>
                <w:noProof w:val="0"/>
                <w:lang w:val="lv-LV"/>
              </w:rPr>
              <w:t xml:space="preserve"> (</w:t>
            </w:r>
            <w:r w:rsidR="00A14B43">
              <w:rPr>
                <w:rFonts w:ascii="LatoLatin" w:hAnsi="LatoLatin"/>
                <w:b w:val="0"/>
                <w:noProof w:val="0"/>
                <w:lang w:val="lv-LV"/>
              </w:rPr>
              <w:t>vienā</w:t>
            </w:r>
            <w:r w:rsidR="0098702C" w:rsidRPr="00277F62">
              <w:rPr>
                <w:rFonts w:ascii="LatoLatin" w:hAnsi="LatoLatin"/>
                <w:b w:val="0"/>
                <w:noProof w:val="0"/>
                <w:lang w:val="lv-LV"/>
              </w:rPr>
              <w:t>)</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objekt</w:t>
            </w:r>
            <w:r w:rsidR="00A14B43">
              <w:rPr>
                <w:rFonts w:ascii="LatoLatin" w:hAnsi="LatoLatin"/>
                <w:b w:val="0"/>
                <w:noProof w:val="0"/>
                <w:lang w:val="lv-LV"/>
              </w:rPr>
              <w:t>ā</w:t>
            </w:r>
            <w:r w:rsidR="0098702C" w:rsidRPr="00277F62">
              <w:rPr>
                <w:rFonts w:ascii="LatoLatin" w:hAnsi="LatoLatin"/>
                <w:b w:val="0"/>
                <w:noProof w:val="0"/>
                <w:lang w:val="lv-LV"/>
              </w:rPr>
              <w:t xml:space="preserve"> ir veikti</w:t>
            </w:r>
            <w:r w:rsidR="00115D8C" w:rsidRPr="00277F62">
              <w:rPr>
                <w:rFonts w:ascii="LatoLatin" w:hAnsi="LatoLatin"/>
                <w:b w:val="0"/>
                <w:noProof w:val="0"/>
                <w:lang w:val="lv-LV"/>
              </w:rPr>
              <w:t xml:space="preserve"> gājēju celiņu (trotuāra) izbūves darb</w:t>
            </w:r>
            <w:r w:rsidR="0098702C" w:rsidRPr="00277F62">
              <w:rPr>
                <w:rFonts w:ascii="LatoLatin" w:hAnsi="LatoLatin"/>
                <w:b w:val="0"/>
                <w:noProof w:val="0"/>
                <w:lang w:val="lv-LV"/>
              </w:rPr>
              <w:t>i ar kopējo platību vismaz 50 m</w:t>
            </w:r>
            <w:r w:rsidR="0098702C" w:rsidRPr="00277F62">
              <w:rPr>
                <w:rFonts w:ascii="LatoLatin" w:hAnsi="LatoLatin"/>
                <w:b w:val="0"/>
                <w:noProof w:val="0"/>
                <w:vertAlign w:val="superscript"/>
                <w:lang w:val="lv-LV"/>
              </w:rPr>
              <w:t>2</w:t>
            </w:r>
            <w:r w:rsidR="0098702C" w:rsidRPr="00277F62">
              <w:rPr>
                <w:rFonts w:ascii="LatoLatin" w:hAnsi="LatoLatin"/>
                <w:b w:val="0"/>
                <w:noProof w:val="0"/>
                <w:lang w:val="lv-LV"/>
              </w:rPr>
              <w:t xml:space="preserve"> katrā</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 xml:space="preserve">objekti ir pieņemti </w:t>
            </w:r>
            <w:r w:rsidR="00115D8C" w:rsidRPr="00277F62">
              <w:rPr>
                <w:rFonts w:ascii="LatoLatin" w:hAnsi="LatoLatin"/>
                <w:b w:val="0"/>
                <w:noProof w:val="0"/>
                <w:lang w:val="lv-LV"/>
              </w:rPr>
              <w:t>ekspluatācijā)</w:t>
            </w:r>
            <w:r w:rsidRPr="00277F62">
              <w:rPr>
                <w:rFonts w:ascii="LatoLatin" w:hAnsi="LatoLatin"/>
                <w:b w:val="0"/>
                <w:noProof w:val="0"/>
                <w:lang w:val="lv-LV"/>
              </w:rPr>
              <w:t>.</w:t>
            </w:r>
          </w:p>
          <w:p w14:paraId="5690D01C" w14:textId="77777777" w:rsidR="00B44DCB" w:rsidRPr="0074719D"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Ja piedāvājumu iesniedz piegādātāju apvienība, tad vismaz vienam no apvienības dalībniekiem ir jāatbilst šajā apakšpunktā norādītājai pieredzei.</w:t>
            </w:r>
          </w:p>
          <w:p w14:paraId="446873F7" w14:textId="0C8CA215" w:rsidR="003673CA" w:rsidRPr="0074719D" w:rsidRDefault="00B44DCB" w:rsidP="00B44DCB">
            <w:pPr>
              <w:pStyle w:val="v1"/>
              <w:tabs>
                <w:tab w:val="clear" w:pos="0"/>
                <w:tab w:val="left" w:pos="720"/>
              </w:tabs>
              <w:spacing w:before="60" w:after="60"/>
              <w:ind w:left="0" w:firstLine="0"/>
              <w:jc w:val="both"/>
              <w:rPr>
                <w:rFonts w:ascii="LatoLatin" w:hAnsi="LatoLatin" w:cs="Arial"/>
                <w:b w:val="0"/>
                <w:noProof w:val="0"/>
                <w:lang w:val="lv-LV"/>
              </w:rPr>
            </w:pPr>
            <w:r w:rsidRPr="0074719D">
              <w:rPr>
                <w:rFonts w:ascii="LatoLatin" w:hAnsi="LatoLatin"/>
                <w:b w:val="0"/>
                <w:noProof w:val="0"/>
                <w:lang w:val="lv-LV"/>
              </w:rPr>
              <w:t>Dalībnieka pieredzei, kas iegūta cita pretendenta vai personu apvienības sastāvā, jābūt nošķiramai un dokumentāli pierādāmai.</w:t>
            </w:r>
          </w:p>
        </w:tc>
        <w:tc>
          <w:tcPr>
            <w:tcW w:w="4320" w:type="dxa"/>
            <w:tcBorders>
              <w:top w:val="single" w:sz="4" w:space="0" w:color="auto"/>
              <w:left w:val="single" w:sz="4" w:space="0" w:color="auto"/>
              <w:bottom w:val="single" w:sz="4" w:space="0" w:color="auto"/>
              <w:right w:val="single" w:sz="4" w:space="0" w:color="auto"/>
            </w:tcBorders>
            <w:vAlign w:val="center"/>
          </w:tcPr>
          <w:p w14:paraId="06DC5B1C" w14:textId="1E6CC2C3" w:rsidR="00115D8C" w:rsidRPr="0074719D" w:rsidRDefault="00B44DCB" w:rsidP="00B44DCB">
            <w:pPr>
              <w:pStyle w:val="v1"/>
              <w:tabs>
                <w:tab w:val="clear" w:pos="0"/>
                <w:tab w:val="clear" w:pos="3600"/>
              </w:tabs>
              <w:spacing w:before="60" w:after="60"/>
              <w:ind w:left="0" w:firstLine="0"/>
              <w:jc w:val="both"/>
              <w:rPr>
                <w:rFonts w:ascii="LatoLatin" w:hAnsi="LatoLatin" w:cstheme="minorHAnsi"/>
                <w:b w:val="0"/>
                <w:bCs/>
                <w:lang w:val="lv-LV"/>
              </w:rPr>
            </w:pPr>
            <w:r w:rsidRPr="0074719D">
              <w:rPr>
                <w:rFonts w:ascii="LatoLatin" w:hAnsi="LatoLatin"/>
                <w:b w:val="0"/>
                <w:noProof w:val="0"/>
                <w:lang w:val="lv-LV"/>
              </w:rPr>
              <w:t xml:space="preserve">Pretendenta informācija par </w:t>
            </w:r>
            <w:r w:rsidR="00115D8C" w:rsidRPr="0074719D">
              <w:rPr>
                <w:rFonts w:ascii="LatoLatin" w:hAnsi="LatoLatin"/>
                <w:b w:val="0"/>
                <w:noProof w:val="0"/>
                <w:lang w:val="lv-LV"/>
              </w:rPr>
              <w:t>pieredzi</w:t>
            </w:r>
            <w:r w:rsidRPr="0074719D">
              <w:rPr>
                <w:rFonts w:ascii="LatoLatin" w:hAnsi="LatoLatin"/>
                <w:b w:val="0"/>
                <w:noProof w:val="0"/>
                <w:lang w:val="lv-LV"/>
              </w:rPr>
              <w:t xml:space="preserve"> iepriekšējo </w:t>
            </w:r>
            <w:r w:rsidR="009C57CE">
              <w:rPr>
                <w:rFonts w:ascii="LatoLatin" w:hAnsi="LatoLatin"/>
                <w:b w:val="0"/>
                <w:noProof w:val="0"/>
                <w:lang w:val="lv-LV"/>
              </w:rPr>
              <w:t>5</w:t>
            </w:r>
            <w:r w:rsidRPr="0074719D">
              <w:rPr>
                <w:rFonts w:ascii="LatoLatin" w:hAnsi="LatoLatin"/>
                <w:b w:val="0"/>
                <w:noProof w:val="0"/>
                <w:lang w:val="lv-LV"/>
              </w:rPr>
              <w:t xml:space="preserve"> (</w:t>
            </w:r>
            <w:r w:rsidR="009C57CE">
              <w:rPr>
                <w:rFonts w:ascii="LatoLatin" w:hAnsi="LatoLatin"/>
                <w:b w:val="0"/>
                <w:noProof w:val="0"/>
                <w:lang w:val="lv-LV"/>
              </w:rPr>
              <w:t>piecu</w:t>
            </w:r>
            <w:r w:rsidRPr="0074719D">
              <w:rPr>
                <w:rFonts w:ascii="LatoLatin" w:hAnsi="LatoLatin"/>
                <w:b w:val="0"/>
                <w:noProof w:val="0"/>
                <w:lang w:val="lv-LV"/>
              </w:rPr>
              <w:t xml:space="preserve">) gadu laikā, līdz piedāvājuma iesniegšanas brīdim, saskaņā ar Nolikuma  4.pielikumā pievienoto formu – </w:t>
            </w:r>
            <w:r w:rsidRPr="00541A9F">
              <w:rPr>
                <w:rFonts w:ascii="LatoLatin" w:hAnsi="LatoLatin"/>
                <w:b w:val="0"/>
                <w:noProof w:val="0"/>
                <w:lang w:val="lv-LV"/>
              </w:rPr>
              <w:t xml:space="preserve">“Veikto </w:t>
            </w:r>
            <w:r w:rsidR="00B4309E" w:rsidRPr="00541A9F">
              <w:rPr>
                <w:rFonts w:ascii="LatoLatin" w:hAnsi="LatoLatin"/>
                <w:b w:val="0"/>
                <w:noProof w:val="0"/>
                <w:lang w:val="lv-LV"/>
              </w:rPr>
              <w:t>būvdarbu</w:t>
            </w:r>
            <w:r w:rsidRPr="00541A9F">
              <w:rPr>
                <w:rFonts w:ascii="LatoLatin" w:hAnsi="LatoLatin"/>
                <w:b w:val="0"/>
                <w:noProof w:val="0"/>
                <w:lang w:val="lv-LV"/>
              </w:rPr>
              <w:t xml:space="preserve"> saraksts”,</w:t>
            </w:r>
            <w:r w:rsidR="00115D8C" w:rsidRPr="0074719D">
              <w:rPr>
                <w:rFonts w:ascii="LatoLatin" w:hAnsi="LatoLatin"/>
                <w:b w:val="0"/>
                <w:noProof w:val="0"/>
                <w:lang w:val="lv-LV"/>
              </w:rPr>
              <w:t xml:space="preserve"> </w:t>
            </w:r>
            <w:r w:rsidR="00115D8C" w:rsidRPr="00884610">
              <w:rPr>
                <w:rFonts w:ascii="LatoLatin" w:hAnsi="LatoLatin" w:cstheme="minorHAnsi"/>
                <w:b w:val="0"/>
                <w:bCs/>
                <w:lang w:val="lv-LV"/>
              </w:rPr>
              <w:t>norādot veikto būvdarbu aprakstu, darbu summas, izpildes termiņu un darbu pasūtītājus;</w:t>
            </w:r>
          </w:p>
          <w:p w14:paraId="7DAE62D4" w14:textId="02D6AF48" w:rsidR="003673CA" w:rsidRPr="0074719D" w:rsidRDefault="00115D8C" w:rsidP="00115D8C">
            <w:pPr>
              <w:pStyle w:val="v1"/>
              <w:numPr>
                <w:ilvl w:val="0"/>
                <w:numId w:val="11"/>
              </w:numPr>
              <w:tabs>
                <w:tab w:val="clear" w:pos="0"/>
                <w:tab w:val="clear" w:pos="3600"/>
              </w:tabs>
              <w:spacing w:before="60" w:after="60"/>
              <w:ind w:left="241" w:hanging="241"/>
              <w:jc w:val="both"/>
              <w:rPr>
                <w:rFonts w:ascii="LatoLatin" w:hAnsi="LatoLatin"/>
                <w:bCs/>
                <w:iCs/>
                <w:noProof w:val="0"/>
                <w:lang w:val="lv-LV"/>
              </w:rPr>
            </w:pPr>
            <w:r w:rsidRPr="0074719D">
              <w:rPr>
                <w:rFonts w:ascii="LatoLatin" w:hAnsi="LatoLatin"/>
                <w:bCs/>
                <w:noProof w:val="0"/>
                <w:lang w:val="lv-LV"/>
              </w:rPr>
              <w:t>Pretendentam jāiesniedz būvdarbu izpildi un objekta ekspluatācijā vai pasūtītājam nodošanu apliecinošus dokumentus un vismaz 1 (vienu) pozitīvu atsauksmi no pasūtītāja par būvdarbu izpildi</w:t>
            </w:r>
            <w:r w:rsidR="003673CA" w:rsidRPr="0074719D">
              <w:rPr>
                <w:rFonts w:ascii="LatoLatin" w:hAnsi="LatoLatin"/>
                <w:bCs/>
                <w:iCs/>
                <w:noProof w:val="0"/>
                <w:lang w:val="lv-LV"/>
              </w:rPr>
              <w:t xml:space="preserve">. </w:t>
            </w:r>
          </w:p>
          <w:p w14:paraId="7635B01B" w14:textId="41AC260D" w:rsidR="00933E56" w:rsidRPr="0074719D" w:rsidRDefault="00933E56" w:rsidP="00B44DCB">
            <w:pPr>
              <w:pStyle w:val="v1"/>
              <w:tabs>
                <w:tab w:val="clear" w:pos="0"/>
                <w:tab w:val="clear" w:pos="3600"/>
              </w:tabs>
              <w:spacing w:before="60" w:after="60"/>
              <w:ind w:left="0" w:firstLine="0"/>
              <w:jc w:val="both"/>
              <w:rPr>
                <w:rFonts w:ascii="LatoLatin" w:eastAsia="Courier New" w:hAnsi="LatoLatin" w:cs="Calibri Light"/>
                <w:b w:val="0"/>
                <w:noProof w:val="0"/>
                <w:lang w:val="lv-LV" w:eastAsia="lv-LV"/>
              </w:rPr>
            </w:pPr>
          </w:p>
        </w:tc>
      </w:tr>
      <w:tr w:rsidR="00E2029C" w:rsidRPr="0074719D" w14:paraId="4D4BCECD" w14:textId="77777777" w:rsidTr="00C349F4">
        <w:tc>
          <w:tcPr>
            <w:tcW w:w="867" w:type="dxa"/>
            <w:tcBorders>
              <w:top w:val="single" w:sz="4" w:space="0" w:color="auto"/>
              <w:left w:val="single" w:sz="4" w:space="0" w:color="auto"/>
              <w:bottom w:val="single" w:sz="4" w:space="0" w:color="auto"/>
              <w:right w:val="single" w:sz="4" w:space="0" w:color="auto"/>
            </w:tcBorders>
            <w:vAlign w:val="center"/>
          </w:tcPr>
          <w:p w14:paraId="3A4ED9F0" w14:textId="37CB2B37" w:rsidR="00E2029C" w:rsidRPr="0074719D" w:rsidRDefault="00E2029C" w:rsidP="00E2029C">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2.2.5.</w:t>
            </w:r>
          </w:p>
        </w:tc>
        <w:tc>
          <w:tcPr>
            <w:tcW w:w="3885" w:type="dxa"/>
            <w:tcBorders>
              <w:top w:val="single" w:sz="4" w:space="0" w:color="auto"/>
              <w:left w:val="single" w:sz="4" w:space="0" w:color="auto"/>
              <w:bottom w:val="single" w:sz="4" w:space="0" w:color="auto"/>
              <w:right w:val="single" w:sz="4" w:space="0" w:color="auto"/>
            </w:tcBorders>
          </w:tcPr>
          <w:p w14:paraId="5E50029B" w14:textId="77777777" w:rsidR="00E2029C" w:rsidRPr="0074719D" w:rsidRDefault="00E2029C"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Pretendentam ir nepieciešamie resursi Darbu izpildei:</w:t>
            </w:r>
          </w:p>
          <w:p w14:paraId="610BE576" w14:textId="77777777" w:rsidR="00277F62" w:rsidRPr="00277F62"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A0508">
              <w:rPr>
                <w:rFonts w:ascii="LatoLatin" w:hAnsi="LatoLatin" w:cstheme="minorHAnsi"/>
                <w:lang w:val="lv-LV"/>
              </w:rPr>
              <w:t xml:space="preserve"> </w:t>
            </w:r>
            <w:r w:rsidR="005F0C3D" w:rsidRPr="00277F62">
              <w:rPr>
                <w:rFonts w:ascii="LatoLatin" w:hAnsi="LatoLatin" w:cstheme="minorHAnsi"/>
                <w:lang w:val="lv-LV"/>
              </w:rPr>
              <w:t>Būvd</w:t>
            </w:r>
            <w:r w:rsidRPr="00277F62">
              <w:rPr>
                <w:rFonts w:ascii="LatoLatin" w:hAnsi="LatoLatin" w:cstheme="minorHAnsi"/>
                <w:lang w:val="lv-LV"/>
              </w:rPr>
              <w:t>arbu vadītājs</w:t>
            </w:r>
            <w:r w:rsidRPr="00277F62">
              <w:rPr>
                <w:rFonts w:ascii="LatoLatin" w:hAnsi="LatoLatin" w:cstheme="minorHAnsi"/>
                <w:b w:val="0"/>
                <w:bCs/>
                <w:lang w:val="lv-LV"/>
              </w:rPr>
              <w:t xml:space="preserve">, kuram ir spēkā esošs būvprakses sertifikāts </w:t>
            </w:r>
            <w:r w:rsidR="0098702C" w:rsidRPr="00277F62">
              <w:rPr>
                <w:rFonts w:ascii="LatoLatin" w:hAnsi="LatoLatin" w:cstheme="minorHAnsi"/>
                <w:b w:val="0"/>
                <w:bCs/>
                <w:lang w:val="lv-LV"/>
              </w:rPr>
              <w:t>ceļu būvdarbu vadīšanā</w:t>
            </w:r>
            <w:r w:rsidRPr="00277F62">
              <w:rPr>
                <w:rFonts w:ascii="LatoLatin" w:hAnsi="LatoLatin" w:cstheme="minorHAnsi"/>
                <w:b w:val="0"/>
                <w:bCs/>
                <w:lang w:val="lv-LV"/>
              </w:rPr>
              <w:t xml:space="preserve">, kuram iepriekšējo 5 (piecu) gadu laikā (2021., 2022., 2023. 2024., 2025. un līdz piedāvājuma iesniegšanas termiņa pēdējai dienai) ir pieredze </w:t>
            </w:r>
            <w:r w:rsidR="004423FC" w:rsidRPr="00277F62">
              <w:rPr>
                <w:rFonts w:ascii="LatoLatin" w:hAnsi="LatoLatin" w:cstheme="minorHAnsi"/>
                <w:b w:val="0"/>
                <w:bCs/>
                <w:noProof w:val="0"/>
                <w:lang w:val="lv-LV"/>
              </w:rPr>
              <w:t>2 (</w:t>
            </w:r>
            <w:r w:rsidR="004423FC" w:rsidRPr="00277F62">
              <w:rPr>
                <w:rFonts w:ascii="LatoLatin" w:hAnsi="LatoLatin" w:cstheme="minorHAnsi"/>
                <w:b w:val="0"/>
                <w:noProof w:val="0"/>
                <w:lang w:val="lv-LV"/>
              </w:rPr>
              <w:t>divos) objektos, kur ir veikti autobusa pieturas nojumes izbūves/pārbūves darbi (objekti ir pieņemti ekspluatācijā); 2 (divos) objektos ir veikti gājēju celiņu (trotuāra) izbūves darbi ar kopējo platību vismaz 50 m</w:t>
            </w:r>
            <w:r w:rsidR="004423FC" w:rsidRPr="00277F62">
              <w:rPr>
                <w:rFonts w:ascii="LatoLatin" w:hAnsi="LatoLatin" w:cstheme="minorHAnsi"/>
                <w:b w:val="0"/>
                <w:noProof w:val="0"/>
                <w:vertAlign w:val="superscript"/>
                <w:lang w:val="lv-LV"/>
              </w:rPr>
              <w:t>2</w:t>
            </w:r>
            <w:r w:rsidR="004423FC" w:rsidRPr="00277F62">
              <w:rPr>
                <w:rFonts w:ascii="LatoLatin" w:hAnsi="LatoLatin" w:cstheme="minorHAnsi"/>
                <w:b w:val="0"/>
                <w:noProof w:val="0"/>
                <w:lang w:val="lv-LV"/>
              </w:rPr>
              <w:t xml:space="preserve"> katrā (objekti ir pieņemti ekspluatācijā).</w:t>
            </w:r>
            <w:r w:rsidR="005F0C3D" w:rsidRPr="00277F62">
              <w:rPr>
                <w:rFonts w:ascii="LatoLatin" w:hAnsi="LatoLatin" w:cstheme="minorHAnsi"/>
                <w:b w:val="0"/>
                <w:noProof w:val="0"/>
                <w:lang w:val="lv-LV"/>
              </w:rPr>
              <w:t xml:space="preserve"> </w:t>
            </w:r>
          </w:p>
          <w:p w14:paraId="7977CED1" w14:textId="2CAF6D96" w:rsidR="004423FC" w:rsidRPr="00277F62" w:rsidRDefault="005F0C3D" w:rsidP="00277F62">
            <w:pPr>
              <w:pStyle w:val="v1"/>
              <w:tabs>
                <w:tab w:val="clear" w:pos="0"/>
              </w:tabs>
              <w:spacing w:before="60" w:after="60"/>
              <w:ind w:left="720" w:firstLine="0"/>
              <w:jc w:val="left"/>
              <w:rPr>
                <w:rFonts w:ascii="LatoLatin" w:hAnsi="LatoLatin"/>
                <w:b w:val="0"/>
                <w:i/>
                <w:iCs/>
                <w:noProof w:val="0"/>
                <w:lang w:val="lv-LV"/>
              </w:rPr>
            </w:pPr>
            <w:r w:rsidRPr="00277F62">
              <w:rPr>
                <w:rFonts w:ascii="LatoLatin" w:hAnsi="LatoLatin" w:cstheme="minorHAnsi"/>
                <w:b w:val="0"/>
                <w:i/>
                <w:iCs/>
                <w:noProof w:val="0"/>
                <w:lang w:val="lv-LV"/>
              </w:rPr>
              <w:t>Var būt izpildīts viena līguma ietvaros.</w:t>
            </w:r>
          </w:p>
          <w:p w14:paraId="7E0BA25A" w14:textId="2119E520" w:rsidR="00E2029C" w:rsidRPr="0074719D"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77F62">
              <w:rPr>
                <w:rFonts w:ascii="LatoLatin" w:hAnsi="LatoLatin" w:cstheme="minorHAnsi"/>
                <w:lang w:val="lv-LV"/>
              </w:rPr>
              <w:t>Darba aizsardzības koordinators - atbildīgais par darba aizsardzības prasību izpildi.</w:t>
            </w:r>
          </w:p>
        </w:tc>
        <w:tc>
          <w:tcPr>
            <w:tcW w:w="4320" w:type="dxa"/>
            <w:tcBorders>
              <w:top w:val="single" w:sz="4" w:space="0" w:color="auto"/>
              <w:left w:val="single" w:sz="4" w:space="0" w:color="auto"/>
              <w:bottom w:val="single" w:sz="4" w:space="0" w:color="auto"/>
              <w:right w:val="single" w:sz="4" w:space="0" w:color="auto"/>
            </w:tcBorders>
          </w:tcPr>
          <w:p w14:paraId="6973B8F4" w14:textId="77777777" w:rsidR="00E2029C" w:rsidRPr="0074719D" w:rsidRDefault="00E2029C"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Style w:val="None"/>
                <w:rFonts w:ascii="LatoLatin" w:hAnsi="LatoLatin" w:cstheme="minorHAnsi"/>
                <w:kern w:val="24"/>
                <w:sz w:val="22"/>
                <w:szCs w:val="22"/>
              </w:rPr>
              <w:t>Jāiesniedz:</w:t>
            </w:r>
          </w:p>
          <w:p w14:paraId="178B64A6" w14:textId="77777777" w:rsidR="00E2029C" w:rsidRPr="0074719D" w:rsidRDefault="00E2029C" w:rsidP="00C349F4">
            <w:pPr>
              <w:pStyle w:val="naisf"/>
              <w:pBdr>
                <w:top w:val="nil"/>
                <w:left w:val="nil"/>
                <w:bottom w:val="nil"/>
                <w:right w:val="nil"/>
                <w:between w:val="nil"/>
                <w:bar w:val="nil"/>
              </w:pBdr>
              <w:spacing w:before="60" w:after="60"/>
              <w:jc w:val="left"/>
              <w:rPr>
                <w:rFonts w:ascii="LatoLatin" w:hAnsi="LatoLatin" w:cstheme="minorHAnsi"/>
                <w:sz w:val="22"/>
                <w:szCs w:val="22"/>
              </w:rPr>
            </w:pPr>
            <w:r w:rsidRPr="0074719D">
              <w:rPr>
                <w:rFonts w:ascii="LatoLatin" w:hAnsi="LatoLatin" w:cstheme="minorHAnsi"/>
                <w:sz w:val="22"/>
                <w:szCs w:val="22"/>
              </w:rPr>
              <w:t xml:space="preserve">a) </w:t>
            </w:r>
            <w:bookmarkStart w:id="14" w:name="_Hlk145593692"/>
            <w:r w:rsidRPr="0074719D">
              <w:rPr>
                <w:rStyle w:val="None"/>
                <w:rFonts w:ascii="LatoLatin" w:hAnsi="LatoLatin" w:cstheme="minorHAnsi"/>
                <w:kern w:val="24"/>
                <w:sz w:val="22"/>
                <w:szCs w:val="22"/>
              </w:rPr>
              <w:t xml:space="preserve">Pretendenta piedāvāto </w:t>
            </w:r>
            <w:r w:rsidRPr="0074719D">
              <w:rPr>
                <w:rStyle w:val="None"/>
                <w:rFonts w:ascii="LatoLatin" w:hAnsi="LatoLatin" w:cstheme="minorHAnsi"/>
                <w:b/>
                <w:kern w:val="24"/>
                <w:sz w:val="22"/>
                <w:szCs w:val="22"/>
              </w:rPr>
              <w:t>speciālistu saraksts</w:t>
            </w:r>
            <w:r w:rsidRPr="0074719D">
              <w:rPr>
                <w:rStyle w:val="None"/>
                <w:rFonts w:ascii="LatoLatin" w:hAnsi="LatoLatin" w:cstheme="minorHAnsi"/>
                <w:kern w:val="24"/>
                <w:sz w:val="22"/>
                <w:szCs w:val="22"/>
              </w:rPr>
              <w:t xml:space="preserve"> (nolikuma 5.pielikums)</w:t>
            </w:r>
            <w:bookmarkEnd w:id="14"/>
            <w:r w:rsidRPr="0074719D">
              <w:rPr>
                <w:rStyle w:val="None"/>
                <w:rFonts w:ascii="LatoLatin" w:hAnsi="LatoLatin" w:cstheme="minorHAnsi"/>
                <w:kern w:val="24"/>
                <w:sz w:val="22"/>
                <w:szCs w:val="22"/>
              </w:rPr>
              <w:t xml:space="preserve">. </w:t>
            </w:r>
            <w:r w:rsidRPr="0074719D">
              <w:rPr>
                <w:rFonts w:ascii="LatoLatin" w:hAnsi="LatoLatin" w:cstheme="minorHAnsi"/>
                <w:sz w:val="22"/>
                <w:szCs w:val="22"/>
              </w:rPr>
              <w:t xml:space="preserve">Komisija pārbauda pretendenta un tā norādīto </w:t>
            </w:r>
            <w:r w:rsidRPr="0074719D">
              <w:rPr>
                <w:rStyle w:val="Hyperlink2"/>
                <w:rFonts w:ascii="LatoLatin" w:hAnsi="LatoLatin" w:cstheme="minorHAnsi"/>
                <w:kern w:val="24"/>
                <w:sz w:val="22"/>
                <w:szCs w:val="22"/>
              </w:rPr>
              <w:t>apakšuzņēmēju</w:t>
            </w:r>
            <w:r w:rsidRPr="0074719D">
              <w:rPr>
                <w:rFonts w:ascii="LatoLatin" w:hAnsi="LatoLatin" w:cstheme="minorHAnsi"/>
                <w:sz w:val="22"/>
                <w:szCs w:val="22"/>
              </w:rPr>
              <w:t xml:space="preserve"> speciālistu būvprakses sertifikātus Būvniecības informācijas sistēmā (</w:t>
            </w:r>
            <w:hyperlink r:id="rId12" w:history="1">
              <w:r w:rsidRPr="0074719D">
                <w:rPr>
                  <w:rFonts w:ascii="LatoLatin" w:hAnsi="LatoLatin" w:cstheme="minorHAnsi"/>
                  <w:sz w:val="22"/>
                  <w:szCs w:val="22"/>
                  <w:u w:val="single"/>
                </w:rPr>
                <w:t>https://bis.gov.lv/</w:t>
              </w:r>
            </w:hyperlink>
            <w:r w:rsidRPr="0074719D">
              <w:rPr>
                <w:rFonts w:ascii="LatoLatin" w:hAnsi="LatoLatin" w:cstheme="minorHAnsi"/>
                <w:sz w:val="22"/>
                <w:szCs w:val="22"/>
              </w:rPr>
              <w:t>)</w:t>
            </w:r>
            <w:r w:rsidRPr="0074719D">
              <w:rPr>
                <w:rStyle w:val="None"/>
                <w:rFonts w:ascii="LatoLatin" w:hAnsi="LatoLatin" w:cstheme="minorHAnsi"/>
                <w:bCs/>
                <w:kern w:val="24"/>
                <w:sz w:val="22"/>
                <w:szCs w:val="22"/>
                <w:shd w:val="clear" w:color="auto" w:fill="FFFFFF"/>
              </w:rPr>
              <w:t>.</w:t>
            </w:r>
            <w:r w:rsidRPr="0074719D">
              <w:rPr>
                <w:rFonts w:ascii="LatoLatin" w:hAnsi="LatoLatin" w:cstheme="minorHAnsi"/>
                <w:sz w:val="22"/>
                <w:szCs w:val="22"/>
              </w:rPr>
              <w:t xml:space="preserve"> </w:t>
            </w:r>
          </w:p>
          <w:p w14:paraId="59A0FF62" w14:textId="77777777" w:rsidR="00E2029C" w:rsidRPr="00541A9F" w:rsidRDefault="00E2029C" w:rsidP="00541A9F">
            <w:pPr>
              <w:pStyle w:val="tabulai2"/>
              <w:widowControl w:val="0"/>
              <w:tabs>
                <w:tab w:val="left" w:pos="864"/>
              </w:tabs>
              <w:spacing w:before="60" w:after="60"/>
              <w:ind w:left="35" w:firstLine="0"/>
              <w:jc w:val="both"/>
              <w:rPr>
                <w:rFonts w:ascii="LatoLatin" w:hAnsi="LatoLatin" w:cstheme="minorHAnsi"/>
                <w:i/>
                <w:sz w:val="22"/>
                <w:lang w:val="lv-LV"/>
              </w:rPr>
            </w:pPr>
            <w:r w:rsidRPr="00541A9F">
              <w:rPr>
                <w:rFonts w:ascii="LatoLatin" w:hAnsi="LatoLatin" w:cstheme="minorHAnsi"/>
                <w:i/>
                <w:sz w:val="22"/>
                <w:lang w:val="lv-LV"/>
              </w:rPr>
              <w:t>Ja informācija nav pieejama BIS, tad jāiesniedz attiecīgā sertifikāta kopija.</w:t>
            </w:r>
          </w:p>
          <w:p w14:paraId="10722C98" w14:textId="77777777" w:rsidR="00E2029C" w:rsidRPr="00541A9F" w:rsidRDefault="00E2029C" w:rsidP="00541A9F">
            <w:pPr>
              <w:widowControl w:val="0"/>
              <w:jc w:val="both"/>
              <w:rPr>
                <w:rFonts w:ascii="LatoLatin" w:hAnsi="LatoLatin" w:cstheme="minorHAnsi"/>
                <w:i/>
                <w:sz w:val="22"/>
                <w:szCs w:val="22"/>
              </w:rPr>
            </w:pPr>
            <w:r w:rsidRPr="00541A9F">
              <w:rPr>
                <w:rFonts w:ascii="LatoLatin" w:hAnsi="LatoLatin" w:cstheme="minorHAnsi"/>
                <w:i/>
                <w:sz w:val="22"/>
                <w:szCs w:val="22"/>
              </w:rPr>
              <w:t xml:space="preserve">Ja pretendents piesaista ārvalstīs sertificētu speciālistu, tad pretendents pievieno šī speciālista būvprakses sertifikāta kopiju </w:t>
            </w:r>
            <w:r w:rsidRPr="00541A9F">
              <w:rPr>
                <w:rFonts w:ascii="LatoLatin" w:eastAsia="Arial" w:hAnsi="LatoLatin" w:cstheme="minorHAnsi"/>
                <w:i/>
                <w:sz w:val="22"/>
                <w:szCs w:val="22"/>
              </w:rPr>
              <w:t>vai citu dokumentu, kas apliecina minētā speciālista kompetenci (</w:t>
            </w:r>
            <w:r w:rsidRPr="00541A9F">
              <w:rPr>
                <w:rFonts w:ascii="LatoLatin" w:hAnsi="LatoLatin" w:cstheme="minorHAnsi"/>
                <w:i/>
                <w:sz w:val="22"/>
                <w:szCs w:val="22"/>
              </w:rPr>
              <w:t>ar tulkojumu latviešu valodā).</w:t>
            </w:r>
          </w:p>
          <w:p w14:paraId="07257C78" w14:textId="77777777" w:rsidR="00E2029C" w:rsidRPr="0074719D" w:rsidRDefault="00E2029C" w:rsidP="00C349F4">
            <w:pPr>
              <w:pStyle w:val="naisf"/>
              <w:spacing w:before="60" w:after="60"/>
              <w:jc w:val="left"/>
              <w:rPr>
                <w:rStyle w:val="Hyperlink2"/>
                <w:rFonts w:ascii="LatoLatin" w:hAnsi="LatoLatin" w:cstheme="minorHAnsi"/>
                <w:b/>
                <w:sz w:val="22"/>
                <w:szCs w:val="22"/>
              </w:rPr>
            </w:pPr>
            <w:r w:rsidRPr="0074719D">
              <w:rPr>
                <w:rFonts w:ascii="LatoLatin" w:hAnsi="LatoLatin" w:cstheme="minorHAnsi"/>
                <w:sz w:val="22"/>
                <w:szCs w:val="22"/>
              </w:rPr>
              <w:t>b) Pretendenta</w:t>
            </w:r>
            <w:r w:rsidRPr="0074719D">
              <w:rPr>
                <w:rStyle w:val="Hyperlink2"/>
                <w:rFonts w:ascii="LatoLatin" w:hAnsi="LatoLatin" w:cstheme="minorHAnsi"/>
                <w:kern w:val="24"/>
                <w:sz w:val="22"/>
                <w:szCs w:val="22"/>
              </w:rPr>
              <w:t xml:space="preserve"> piedāvātā </w:t>
            </w:r>
            <w:bookmarkStart w:id="15" w:name="_Hlk145593706"/>
            <w:r w:rsidRPr="0074719D">
              <w:rPr>
                <w:rStyle w:val="Hyperlink2"/>
                <w:rFonts w:ascii="LatoLatin" w:hAnsi="LatoLatin" w:cstheme="minorHAnsi"/>
                <w:b/>
                <w:kern w:val="24"/>
                <w:sz w:val="22"/>
                <w:szCs w:val="22"/>
              </w:rPr>
              <w:t xml:space="preserve">atbildīgā </w:t>
            </w:r>
            <w:r w:rsidRPr="00277F62">
              <w:rPr>
                <w:rStyle w:val="Hyperlink2"/>
                <w:rFonts w:ascii="LatoLatin" w:hAnsi="LatoLatin" w:cstheme="minorHAnsi"/>
                <w:b/>
                <w:kern w:val="24"/>
                <w:sz w:val="22"/>
                <w:szCs w:val="22"/>
              </w:rPr>
              <w:t>būvdarbu vadītāja:</w:t>
            </w:r>
          </w:p>
          <w:p w14:paraId="4424B261" w14:textId="77777777" w:rsidR="00E2029C" w:rsidRPr="0074719D" w:rsidRDefault="00E2029C" w:rsidP="00541A9F">
            <w:pPr>
              <w:pStyle w:val="naisf"/>
              <w:numPr>
                <w:ilvl w:val="0"/>
                <w:numId w:val="22"/>
              </w:numPr>
              <w:suppressAutoHyphens w:val="0"/>
              <w:spacing w:before="60" w:after="60"/>
              <w:rPr>
                <w:rStyle w:val="Hyperlink2"/>
                <w:rFonts w:ascii="LatoLatin" w:hAnsi="LatoLatin" w:cstheme="minorHAnsi"/>
                <w:b/>
                <w:sz w:val="22"/>
                <w:szCs w:val="22"/>
              </w:rPr>
            </w:pPr>
            <w:r w:rsidRPr="0074719D">
              <w:rPr>
                <w:rStyle w:val="Hyperlink2"/>
                <w:rFonts w:ascii="LatoLatin" w:hAnsi="LatoLatin" w:cstheme="minorHAnsi"/>
                <w:kern w:val="24"/>
                <w:sz w:val="22"/>
                <w:szCs w:val="22"/>
              </w:rPr>
              <w:t>pieredzes apraksts (nolikuma 5.pielikums)</w:t>
            </w:r>
            <w:bookmarkEnd w:id="15"/>
            <w:r w:rsidRPr="0074719D">
              <w:rPr>
                <w:rStyle w:val="Hyperlink2"/>
                <w:rFonts w:ascii="LatoLatin" w:hAnsi="LatoLatin" w:cstheme="minorHAnsi"/>
                <w:kern w:val="24"/>
                <w:sz w:val="22"/>
                <w:szCs w:val="22"/>
              </w:rPr>
              <w:t>;</w:t>
            </w:r>
          </w:p>
          <w:p w14:paraId="4EDC0236" w14:textId="77777777" w:rsidR="00E2029C" w:rsidRPr="0074719D" w:rsidRDefault="00E2029C" w:rsidP="00541A9F">
            <w:pPr>
              <w:pStyle w:val="naisf"/>
              <w:numPr>
                <w:ilvl w:val="0"/>
                <w:numId w:val="22"/>
              </w:numPr>
              <w:suppressAutoHyphens w:val="0"/>
              <w:spacing w:before="60" w:after="60"/>
              <w:rPr>
                <w:rStyle w:val="None"/>
                <w:rFonts w:ascii="LatoLatin" w:hAnsi="LatoLatin" w:cstheme="minorHAnsi"/>
                <w:b/>
                <w:sz w:val="22"/>
                <w:szCs w:val="22"/>
              </w:rPr>
            </w:pPr>
            <w:r w:rsidRPr="0074719D">
              <w:rPr>
                <w:rFonts w:ascii="LatoLatin" w:hAnsi="LatoLatin" w:cstheme="minorHAnsi"/>
                <w:sz w:val="22"/>
                <w:szCs w:val="22"/>
              </w:rPr>
              <w:t xml:space="preserve">pretendents iesniedz akta par objekta pieņemšanu ekspluatācijā kopiju </w:t>
            </w:r>
            <w:r w:rsidRPr="0074719D">
              <w:rPr>
                <w:rStyle w:val="Hyperlink2"/>
                <w:rFonts w:ascii="LatoLatin" w:hAnsi="LatoLatin" w:cstheme="minorHAnsi"/>
                <w:kern w:val="24"/>
                <w:sz w:val="22"/>
                <w:szCs w:val="22"/>
              </w:rPr>
              <w:t xml:space="preserve">vai izdruku no BIS par objekta pieņemšanu ekspluatācijā, </w:t>
            </w:r>
            <w:r w:rsidRPr="0074719D">
              <w:rPr>
                <w:rFonts w:ascii="LatoLatin" w:hAnsi="LatoLatin" w:cstheme="minorHAnsi"/>
                <w:sz w:val="22"/>
                <w:szCs w:val="22"/>
              </w:rPr>
              <w:t xml:space="preserve"> </w:t>
            </w:r>
            <w:r w:rsidRPr="0074719D">
              <w:rPr>
                <w:rStyle w:val="Hyperlink2"/>
                <w:rFonts w:ascii="LatoLatin" w:hAnsi="LatoLatin" w:cstheme="minorHAnsi"/>
                <w:kern w:val="24"/>
                <w:sz w:val="22"/>
                <w:szCs w:val="22"/>
              </w:rPr>
              <w:t xml:space="preserve">vai citu līdzvērtīgu dokumentu, kas apliecina </w:t>
            </w:r>
            <w:r w:rsidRPr="0074719D">
              <w:rPr>
                <w:rFonts w:ascii="LatoLatin" w:hAnsi="LatoLatin" w:cstheme="minorHAnsi"/>
                <w:sz w:val="22"/>
                <w:szCs w:val="22"/>
              </w:rPr>
              <w:t>pieredzes aprakstā norādīto informāciju</w:t>
            </w:r>
            <w:r w:rsidRPr="0074719D">
              <w:rPr>
                <w:rStyle w:val="Hyperlink2"/>
                <w:rFonts w:ascii="LatoLatin" w:hAnsi="LatoLatin" w:cstheme="minorHAnsi"/>
                <w:kern w:val="24"/>
                <w:sz w:val="22"/>
                <w:szCs w:val="22"/>
              </w:rPr>
              <w:t>.</w:t>
            </w:r>
          </w:p>
          <w:p w14:paraId="1F60528E" w14:textId="694DBCB0" w:rsidR="00E2029C" w:rsidRPr="0074719D" w:rsidRDefault="00E2029C" w:rsidP="00C349F4">
            <w:pPr>
              <w:pStyle w:val="v1"/>
              <w:tabs>
                <w:tab w:val="clear" w:pos="0"/>
                <w:tab w:val="clear" w:pos="3600"/>
              </w:tabs>
              <w:spacing w:before="60" w:after="60"/>
              <w:ind w:left="0" w:firstLine="0"/>
              <w:jc w:val="left"/>
              <w:rPr>
                <w:rFonts w:ascii="LatoLatin" w:hAnsi="LatoLatin"/>
                <w:b w:val="0"/>
                <w:noProof w:val="0"/>
                <w:lang w:val="lv-LV"/>
              </w:rPr>
            </w:pPr>
            <w:r w:rsidRPr="00884610">
              <w:rPr>
                <w:rFonts w:ascii="LatoLatin" w:hAnsi="LatoLatin" w:cstheme="minorHAnsi"/>
                <w:lang w:val="lv-LV"/>
              </w:rPr>
              <w:t xml:space="preserve">c) </w:t>
            </w:r>
            <w:bookmarkStart w:id="16" w:name="_Hlk145593717"/>
            <w:r w:rsidRPr="00884610">
              <w:rPr>
                <w:rStyle w:val="None"/>
                <w:rFonts w:ascii="LatoLatin" w:hAnsi="LatoLatin" w:cstheme="minorHAnsi"/>
                <w:kern w:val="24"/>
                <w:lang w:val="lv-LV"/>
              </w:rPr>
              <w:t xml:space="preserve">Speciālistu apliecinājums par gatavību </w:t>
            </w:r>
            <w:r w:rsidRPr="00884610">
              <w:rPr>
                <w:rFonts w:ascii="LatoLatin" w:hAnsi="LatoLatin" w:cstheme="minorHAnsi"/>
                <w:lang w:val="lv-LV"/>
              </w:rPr>
              <w:t>piedalīties</w:t>
            </w:r>
            <w:r w:rsidRPr="00884610">
              <w:rPr>
                <w:rStyle w:val="None"/>
                <w:rFonts w:ascii="LatoLatin" w:hAnsi="LatoLatin" w:cstheme="minorHAnsi"/>
                <w:kern w:val="24"/>
                <w:lang w:val="lv-LV"/>
              </w:rPr>
              <w:t xml:space="preserve"> būvdarbu veikšanā, </w:t>
            </w:r>
            <w:r w:rsidRPr="00884610">
              <w:rPr>
                <w:rFonts w:ascii="LatoLatin" w:hAnsi="LatoLatin" w:cstheme="minorHAnsi"/>
                <w:lang w:val="lv-LV"/>
              </w:rPr>
              <w:t>ja piedāvātais speciālists nav pretendenta vai tā apakšuzņēmēja darbinieks</w:t>
            </w:r>
            <w:r w:rsidRPr="00884610">
              <w:rPr>
                <w:rStyle w:val="None"/>
                <w:rFonts w:ascii="LatoLatin" w:hAnsi="LatoLatin" w:cstheme="minorHAnsi"/>
                <w:kern w:val="24"/>
                <w:lang w:val="lv-LV"/>
              </w:rPr>
              <w:t xml:space="preserve"> (nolikuma 6.pielikums).</w:t>
            </w:r>
            <w:bookmarkEnd w:id="16"/>
          </w:p>
        </w:tc>
      </w:tr>
      <w:tr w:rsidR="00C349F4" w:rsidRPr="0074719D" w14:paraId="3F1BEF54" w14:textId="77777777" w:rsidTr="00BC41EB">
        <w:tc>
          <w:tcPr>
            <w:tcW w:w="867" w:type="dxa"/>
            <w:tcBorders>
              <w:top w:val="single" w:sz="4" w:space="0" w:color="auto"/>
              <w:left w:val="single" w:sz="4" w:space="0" w:color="auto"/>
              <w:bottom w:val="single" w:sz="4" w:space="0" w:color="auto"/>
              <w:right w:val="single" w:sz="4" w:space="0" w:color="auto"/>
            </w:tcBorders>
            <w:vAlign w:val="center"/>
          </w:tcPr>
          <w:p w14:paraId="5D3A961C" w14:textId="0D0E35E4"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2.2.6.</w:t>
            </w:r>
          </w:p>
        </w:tc>
        <w:tc>
          <w:tcPr>
            <w:tcW w:w="3885" w:type="dxa"/>
            <w:tcBorders>
              <w:top w:val="single" w:sz="4" w:space="0" w:color="auto"/>
              <w:left w:val="single" w:sz="4" w:space="0" w:color="auto"/>
              <w:bottom w:val="single" w:sz="4" w:space="0" w:color="auto"/>
              <w:right w:val="single" w:sz="4" w:space="0" w:color="auto"/>
            </w:tcBorders>
            <w:vAlign w:val="center"/>
          </w:tcPr>
          <w:p w14:paraId="2B9D92DB" w14:textId="76016FC8" w:rsidR="00C349F4" w:rsidRPr="0074719D" w:rsidRDefault="00C349F4"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 xml:space="preserve">Pretendenta īstermiņa likviditātes koeficients pēc pēdējā noslēgtā finanšu gada ir vismaz 1 (bilances rindas </w:t>
            </w:r>
            <w:r w:rsidR="00541A9F">
              <w:rPr>
                <w:rFonts w:ascii="LatoLatin" w:hAnsi="LatoLatin" w:cstheme="minorHAnsi"/>
                <w:sz w:val="22"/>
                <w:szCs w:val="22"/>
              </w:rPr>
              <w:t>“</w:t>
            </w:r>
            <w:r w:rsidRPr="0074719D">
              <w:rPr>
                <w:rFonts w:ascii="LatoLatin" w:hAnsi="LatoLatin" w:cstheme="minorHAnsi"/>
                <w:sz w:val="22"/>
                <w:szCs w:val="22"/>
              </w:rPr>
              <w:t>Apgrozāmie līdzekļi kopā” dalījums ar bilances rindu „Īstermiņa kreditori kopā”).</w:t>
            </w:r>
          </w:p>
        </w:tc>
        <w:tc>
          <w:tcPr>
            <w:tcW w:w="4320" w:type="dxa"/>
            <w:tcBorders>
              <w:top w:val="single" w:sz="4" w:space="0" w:color="auto"/>
              <w:left w:val="single" w:sz="4" w:space="0" w:color="auto"/>
              <w:bottom w:val="single" w:sz="4" w:space="0" w:color="auto"/>
              <w:right w:val="single" w:sz="4" w:space="0" w:color="auto"/>
            </w:tcBorders>
            <w:vAlign w:val="center"/>
          </w:tcPr>
          <w:p w14:paraId="57179780" w14:textId="57C92632" w:rsidR="00C349F4" w:rsidRPr="0074719D" w:rsidRDefault="00C349F4"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Fonts w:ascii="LatoLatin" w:hAnsi="LatoLatin" w:cstheme="minorHAnsi"/>
                <w:sz w:val="22"/>
                <w:szCs w:val="22"/>
                <w:lang w:eastAsia="en-GB"/>
              </w:rPr>
              <w:t xml:space="preserve">Izziņa par pretendenta </w:t>
            </w:r>
            <w:r w:rsidRPr="0074719D">
              <w:rPr>
                <w:rFonts w:ascii="LatoLatin" w:hAnsi="LatoLatin" w:cstheme="minorHAnsi"/>
                <w:sz w:val="22"/>
                <w:szCs w:val="22"/>
              </w:rPr>
              <w:t>likviditātes koeficientu pēc pēdējā noslēgtā finanšu gada.</w:t>
            </w:r>
          </w:p>
        </w:tc>
      </w:tr>
      <w:tr w:rsidR="00C349F4" w:rsidRPr="0074719D" w14:paraId="629BEFFA"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AE9EE46" w14:textId="75361ABB"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2.2.7.</w:t>
            </w:r>
          </w:p>
        </w:tc>
        <w:tc>
          <w:tcPr>
            <w:tcW w:w="3885" w:type="dxa"/>
            <w:tcBorders>
              <w:top w:val="single" w:sz="4" w:space="0" w:color="auto"/>
              <w:left w:val="single" w:sz="4" w:space="0" w:color="auto"/>
              <w:bottom w:val="single" w:sz="4" w:space="0" w:color="auto"/>
              <w:right w:val="single" w:sz="4" w:space="0" w:color="auto"/>
            </w:tcBorders>
            <w:vAlign w:val="center"/>
          </w:tcPr>
          <w:p w14:paraId="5B66DD14" w14:textId="5DBC15FC" w:rsidR="00C349F4" w:rsidRPr="0074719D" w:rsidRDefault="00541A9F" w:rsidP="00C349F4">
            <w:pPr>
              <w:pStyle w:val="v1"/>
              <w:tabs>
                <w:tab w:val="clear" w:pos="0"/>
                <w:tab w:val="left" w:pos="720"/>
              </w:tabs>
              <w:spacing w:before="60" w:after="60"/>
              <w:ind w:left="0" w:firstLine="0"/>
              <w:jc w:val="both"/>
              <w:rPr>
                <w:rFonts w:ascii="LatoLatin" w:hAnsi="LatoLatin"/>
                <w:b w:val="0"/>
                <w:noProof w:val="0"/>
                <w:lang w:val="lv-LV"/>
              </w:rPr>
            </w:pPr>
            <w:r>
              <w:rPr>
                <w:rFonts w:ascii="LatoLatin" w:hAnsi="LatoLatin"/>
                <w:b w:val="0"/>
                <w:noProof w:val="0"/>
                <w:lang w:val="lv-LV"/>
              </w:rPr>
              <w:t>M</w:t>
            </w:r>
            <w:r w:rsidR="00C349F4" w:rsidRPr="0074719D">
              <w:rPr>
                <w:rFonts w:ascii="LatoLatin" w:hAnsi="LatoLatin"/>
                <w:b w:val="0"/>
                <w:noProof w:val="0"/>
                <w:lang w:val="lv-LV"/>
              </w:rPr>
              <w:t>ateriāliem jābūt legāli iegādātiem un to izcelsmes valsts nav un nebūs Krievijas Republika un Baltkrievija</w:t>
            </w:r>
            <w:r w:rsidR="00C349F4" w:rsidRPr="0074719D">
              <w:rPr>
                <w:rStyle w:val="FootnoteReference"/>
                <w:rFonts w:ascii="LatoLatin" w:hAnsi="LatoLatin"/>
                <w:b w:val="0"/>
                <w:noProof w:val="0"/>
                <w:lang w:val="lv-LV"/>
              </w:rPr>
              <w:footnoteReference w:id="2"/>
            </w:r>
            <w:r w:rsidR="00C349F4" w:rsidRPr="0074719D">
              <w:rPr>
                <w:rFonts w:ascii="LatoLatin" w:hAnsi="LatoLatin"/>
                <w:b w:val="0"/>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143C2674" w14:textId="5BECEFDE"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b w:val="0"/>
                <w:bCs/>
                <w:noProof w:val="0"/>
                <w:lang w:val="lv-LV"/>
              </w:rPr>
              <w:t>Pretendenta iesniegts apliecinājums brīvā formā, kas apliecina, ka prece būs legāli iegādāta un tās izcelsmes valsts nav un nebūs Krievijas Republika un Baltkrievija.</w:t>
            </w:r>
          </w:p>
        </w:tc>
      </w:tr>
      <w:tr w:rsidR="00C349F4" w:rsidRPr="0074719D" w14:paraId="1E5F5241"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0C72402" w14:textId="52CF57C2"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2.2.8.</w:t>
            </w:r>
          </w:p>
        </w:tc>
        <w:tc>
          <w:tcPr>
            <w:tcW w:w="3885" w:type="dxa"/>
            <w:tcBorders>
              <w:top w:val="single" w:sz="4" w:space="0" w:color="auto"/>
              <w:left w:val="single" w:sz="4" w:space="0" w:color="auto"/>
              <w:bottom w:val="single" w:sz="4" w:space="0" w:color="auto"/>
              <w:right w:val="single" w:sz="4" w:space="0" w:color="auto"/>
            </w:tcBorders>
            <w:vAlign w:val="center"/>
          </w:tcPr>
          <w:p w14:paraId="02BD34BA" w14:textId="715B2328"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7" w:name="_Hlk181084332"/>
            <w:r w:rsidRPr="0074719D">
              <w:rPr>
                <w:rFonts w:ascii="LatoLatin" w:hAnsi="LatoLatin"/>
                <w:b w:val="0"/>
                <w:bCs/>
                <w:noProof w:val="0"/>
                <w:lang w:val="lv-LV"/>
              </w:rPr>
              <w:t>Apliecinājums atbilstoši Padomes regulas (ES) Nr. 833/2014 5.k.panta 1.punktam</w:t>
            </w:r>
            <w:bookmarkEnd w:id="17"/>
            <w:r w:rsidRPr="0074719D">
              <w:rPr>
                <w:rFonts w:ascii="LatoLatin" w:hAnsi="LatoLatin"/>
                <w:b w:val="0"/>
                <w:bCs/>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2F9C6870" w14:textId="098F254A"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8" w:name="_Hlk181084327"/>
            <w:r w:rsidRPr="0074719D">
              <w:rPr>
                <w:rFonts w:ascii="LatoLatin" w:hAnsi="LatoLatin"/>
                <w:b w:val="0"/>
                <w:iCs/>
                <w:noProof w:val="0"/>
                <w:lang w:val="lv-LV" w:eastAsia="lv-LV"/>
              </w:rPr>
              <w:t>Atbilstoši nolikuma 10.pielikumam</w:t>
            </w:r>
            <w:bookmarkEnd w:id="18"/>
            <w:r w:rsidRPr="0074719D">
              <w:rPr>
                <w:rFonts w:ascii="LatoLatin" w:hAnsi="LatoLatin"/>
                <w:b w:val="0"/>
                <w:iCs/>
                <w:noProof w:val="0"/>
                <w:lang w:val="lv-LV" w:eastAsia="lv-LV"/>
              </w:rPr>
              <w:t>.</w:t>
            </w:r>
          </w:p>
        </w:tc>
      </w:tr>
      <w:tr w:rsidR="00C349F4" w:rsidRPr="0074719D" w14:paraId="473A0654"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6A7C1225" w14:textId="536B8EDC"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2.2.9.</w:t>
            </w:r>
          </w:p>
        </w:tc>
        <w:tc>
          <w:tcPr>
            <w:tcW w:w="3885" w:type="dxa"/>
            <w:tcBorders>
              <w:top w:val="single" w:sz="4" w:space="0" w:color="auto"/>
              <w:left w:val="single" w:sz="4" w:space="0" w:color="auto"/>
              <w:bottom w:val="single" w:sz="4" w:space="0" w:color="auto"/>
              <w:right w:val="single" w:sz="4" w:space="0" w:color="auto"/>
            </w:tcBorders>
            <w:vAlign w:val="center"/>
          </w:tcPr>
          <w:p w14:paraId="34D11199" w14:textId="71F8CD45" w:rsidR="00C349F4" w:rsidRPr="0074719D" w:rsidRDefault="00C349F4" w:rsidP="00C349F4">
            <w:pPr>
              <w:pStyle w:val="v1"/>
              <w:tabs>
                <w:tab w:val="clear" w:pos="0"/>
                <w:tab w:val="left" w:pos="720"/>
              </w:tabs>
              <w:spacing w:before="60" w:after="60"/>
              <w:ind w:left="0" w:firstLine="0"/>
              <w:jc w:val="both"/>
              <w:rPr>
                <w:rFonts w:ascii="LatoLatin" w:hAnsi="LatoLatin"/>
                <w:b w:val="0"/>
                <w:bCs/>
                <w:noProof w:val="0"/>
                <w:lang w:val="lv-LV"/>
              </w:rPr>
            </w:pPr>
            <w:r w:rsidRPr="0074719D">
              <w:rPr>
                <w:rFonts w:ascii="LatoLatin" w:hAnsi="LatoLatin" w:cstheme="minorHAnsi"/>
                <w:b w:val="0"/>
                <w:lang w:val="lv-LV"/>
              </w:rPr>
              <w:t xml:space="preserve">Pirms piedāvājuma iesniegšanas Pretendentam obligāti jāveic būvobjekta apsekošana dabā. Kontaktpersona objekta apskatei – Ruslans Skobeļskis, tālr. +37129476912 </w:t>
            </w:r>
            <w:r w:rsidRPr="0074719D">
              <w:rPr>
                <w:rFonts w:ascii="LatoLatin" w:hAnsi="LatoLatin" w:cstheme="minorHAnsi"/>
                <w:b w:val="0"/>
                <w:lang w:val="lv-LV"/>
              </w:rPr>
              <w:tab/>
            </w:r>
          </w:p>
        </w:tc>
        <w:tc>
          <w:tcPr>
            <w:tcW w:w="4320" w:type="dxa"/>
            <w:tcBorders>
              <w:top w:val="single" w:sz="4" w:space="0" w:color="auto"/>
              <w:left w:val="single" w:sz="4" w:space="0" w:color="auto"/>
              <w:bottom w:val="single" w:sz="4" w:space="0" w:color="auto"/>
              <w:right w:val="single" w:sz="4" w:space="0" w:color="auto"/>
            </w:tcBorders>
            <w:vAlign w:val="center"/>
          </w:tcPr>
          <w:p w14:paraId="539CF399" w14:textId="7C4389FB" w:rsidR="00C349F4" w:rsidRPr="0074719D" w:rsidRDefault="00C349F4" w:rsidP="00C349F4">
            <w:pPr>
              <w:pStyle w:val="v1"/>
              <w:tabs>
                <w:tab w:val="clear" w:pos="0"/>
                <w:tab w:val="left" w:pos="720"/>
              </w:tabs>
              <w:spacing w:before="60" w:after="60"/>
              <w:ind w:left="0" w:firstLine="0"/>
              <w:jc w:val="both"/>
              <w:rPr>
                <w:rFonts w:ascii="LatoLatin" w:hAnsi="LatoLatin"/>
                <w:b w:val="0"/>
                <w:bCs/>
                <w:iCs/>
                <w:noProof w:val="0"/>
                <w:lang w:val="lv-LV" w:eastAsia="lv-LV"/>
              </w:rPr>
            </w:pPr>
            <w:bookmarkStart w:id="19" w:name="_Hlk145593729"/>
            <w:r w:rsidRPr="00817809">
              <w:rPr>
                <w:rFonts w:ascii="LatoLatin" w:hAnsi="LatoLatin" w:cstheme="minorHAnsi"/>
                <w:b w:val="0"/>
                <w:bCs/>
                <w:lang w:val="lv-LV"/>
              </w:rPr>
              <w:t>Apliecinājums par būvobjekta apsekošanu (pēc formas – nolikuma</w:t>
            </w:r>
            <w:r w:rsidRPr="0074719D">
              <w:rPr>
                <w:rFonts w:ascii="LatoLatin" w:hAnsi="LatoLatin" w:cstheme="minorHAnsi"/>
                <w:b w:val="0"/>
                <w:bCs/>
                <w:lang w:val="lv-LV"/>
              </w:rPr>
              <w:t xml:space="preserve"> 11</w:t>
            </w:r>
            <w:r w:rsidRPr="00817809">
              <w:rPr>
                <w:rFonts w:ascii="LatoLatin" w:hAnsi="LatoLatin" w:cstheme="minorHAnsi"/>
                <w:b w:val="0"/>
                <w:bCs/>
                <w:lang w:val="lv-LV"/>
              </w:rPr>
              <w:t>.pielikums).</w:t>
            </w:r>
            <w:bookmarkEnd w:id="19"/>
            <w:r w:rsidRPr="00817809">
              <w:rPr>
                <w:rFonts w:ascii="LatoLatin" w:hAnsi="LatoLatin" w:cstheme="minorHAnsi"/>
                <w:b w:val="0"/>
                <w:bCs/>
                <w:lang w:val="lv-LV"/>
              </w:rPr>
              <w:t xml:space="preserve"> </w:t>
            </w:r>
          </w:p>
        </w:tc>
      </w:tr>
    </w:tbl>
    <w:p w14:paraId="543A5828" w14:textId="07422F8F" w:rsidR="004C04AF" w:rsidRPr="0074719D" w:rsidRDefault="006A30CB" w:rsidP="006A30CB">
      <w:pPr>
        <w:tabs>
          <w:tab w:val="left" w:pos="942"/>
        </w:tabs>
        <w:rPr>
          <w:rFonts w:ascii="LatoLatin" w:hAnsi="LatoLatin"/>
          <w:sz w:val="22"/>
          <w:szCs w:val="22"/>
          <w:lang w:eastAsia="lv-LV"/>
        </w:rPr>
      </w:pPr>
      <w:r w:rsidRPr="0074719D">
        <w:rPr>
          <w:rFonts w:ascii="LatoLatin" w:hAnsi="LatoLatin" w:cs="Calibri Light"/>
          <w:sz w:val="22"/>
          <w:szCs w:val="22"/>
        </w:rPr>
        <w:tab/>
      </w:r>
    </w:p>
    <w:p w14:paraId="7934D553" w14:textId="185EAF4E" w:rsidR="00830E9A" w:rsidRPr="0074719D" w:rsidRDefault="008565EC" w:rsidP="008565EC">
      <w:pPr>
        <w:numPr>
          <w:ilvl w:val="1"/>
          <w:numId w:val="1"/>
        </w:numPr>
        <w:tabs>
          <w:tab w:val="clear" w:pos="432"/>
        </w:tabs>
        <w:spacing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Tehniskais piedāvājums</w:t>
      </w:r>
      <w:r w:rsidRPr="0074719D">
        <w:rPr>
          <w:rFonts w:ascii="LatoLatin" w:hAnsi="LatoLatin" w:cs="Calibri Light"/>
          <w:sz w:val="22"/>
          <w:szCs w:val="22"/>
        </w:rPr>
        <w:t xml:space="preserve"> </w:t>
      </w:r>
    </w:p>
    <w:p w14:paraId="4F8188D8" w14:textId="2AFB14DE" w:rsidR="008565EC" w:rsidRPr="005F0C3D" w:rsidRDefault="00830E9A" w:rsidP="00830E9A">
      <w:pPr>
        <w:pStyle w:val="Heading3"/>
        <w:tabs>
          <w:tab w:val="clear" w:pos="504"/>
        </w:tabs>
        <w:ind w:left="1134" w:hanging="645"/>
        <w:rPr>
          <w:rFonts w:ascii="LatoLatin" w:hAnsi="LatoLatin"/>
          <w:sz w:val="22"/>
          <w:szCs w:val="22"/>
          <w:lang w:val="lv-LV"/>
        </w:rPr>
      </w:pPr>
      <w:r w:rsidRPr="0074719D">
        <w:rPr>
          <w:rFonts w:ascii="LatoLatin" w:hAnsi="LatoLatin"/>
          <w:sz w:val="22"/>
          <w:szCs w:val="22"/>
          <w:lang w:val="lv-LV"/>
        </w:rPr>
        <w:t xml:space="preserve">Pretendents iesniedz būvdarbu izpildes grafiku pa galvenajiem darbu veidiem pa kalendārajām dienām (nenorādot konkrētus datumus), nepārsniedzot līgumā noteikto darbu izpildes termiņu, kā arī paredzot nepieciešamo dokumentu iesniegšanas termiņu atzīmes saņemšanai </w:t>
      </w:r>
      <w:r w:rsidR="004423FC">
        <w:rPr>
          <w:rFonts w:ascii="LatoLatin" w:hAnsi="LatoLatin"/>
          <w:sz w:val="22"/>
          <w:szCs w:val="22"/>
          <w:lang w:val="lv-LV"/>
        </w:rPr>
        <w:t>paskaidrojuma rakstā</w:t>
      </w:r>
      <w:r w:rsidRPr="0074719D">
        <w:rPr>
          <w:rFonts w:ascii="LatoLatin" w:hAnsi="LatoLatin"/>
          <w:sz w:val="22"/>
          <w:szCs w:val="22"/>
          <w:lang w:val="lv-LV"/>
        </w:rPr>
        <w:t xml:space="preserve"> par būvdarbu uzsākšanas nosacījumu (BUN) izpildi un izpilddokumentācijas sagatavošanas un </w:t>
      </w:r>
      <w:r w:rsidRPr="005F0C3D">
        <w:rPr>
          <w:rFonts w:ascii="LatoLatin" w:hAnsi="LatoLatin"/>
          <w:sz w:val="22"/>
          <w:szCs w:val="22"/>
          <w:lang w:val="lv-LV"/>
        </w:rPr>
        <w:t>iesniegšanas termiņu ieskaitot tehnisko noteikumu izdevēju atzinumus</w:t>
      </w:r>
      <w:r w:rsidR="008565EC" w:rsidRPr="005F0C3D">
        <w:rPr>
          <w:rFonts w:ascii="LatoLatin" w:hAnsi="LatoLatin"/>
          <w:sz w:val="22"/>
          <w:szCs w:val="22"/>
          <w:lang w:val="lv-LV"/>
        </w:rPr>
        <w:t xml:space="preserve">. </w:t>
      </w:r>
    </w:p>
    <w:p w14:paraId="2EBCBEC9" w14:textId="3D029B5F" w:rsidR="00830E9A" w:rsidRPr="005F0C3D" w:rsidRDefault="00874E98" w:rsidP="00874E98">
      <w:pPr>
        <w:pStyle w:val="Heading3"/>
        <w:tabs>
          <w:tab w:val="clear" w:pos="504"/>
        </w:tabs>
        <w:ind w:left="1134" w:hanging="645"/>
        <w:rPr>
          <w:rFonts w:ascii="LatoLatin" w:hAnsi="LatoLatin"/>
          <w:sz w:val="22"/>
          <w:szCs w:val="22"/>
          <w:lang w:val="lv-LV"/>
        </w:rPr>
      </w:pPr>
      <w:r w:rsidRPr="005F0C3D">
        <w:rPr>
          <w:rFonts w:ascii="LatoLatin" w:hAnsi="LatoLatin"/>
          <w:sz w:val="22"/>
          <w:szCs w:val="22"/>
          <w:lang w:val="lv-LV"/>
        </w:rPr>
        <w:t xml:space="preserve">Pretendents iesniedz aizpildītu Tehnisko specifikāciju (Nolikuma 1.pielikums). Darbu apjomu tabula, kas atbilst LBN 501-17 “Būvizmaksu noteikšanas kārtība” tiek pievienota excel formātā, kā </w:t>
      </w:r>
      <w:r w:rsidR="005A210B" w:rsidRPr="005F0C3D">
        <w:rPr>
          <w:rFonts w:ascii="LatoLatin" w:hAnsi="LatoLatin"/>
          <w:sz w:val="22"/>
          <w:szCs w:val="22"/>
          <w:lang w:val="lv-LV"/>
        </w:rPr>
        <w:t>Finanšu piedāvājuma</w:t>
      </w:r>
      <w:r w:rsidRPr="005F0C3D">
        <w:rPr>
          <w:rFonts w:ascii="LatoLatin" w:hAnsi="LatoLatin"/>
          <w:sz w:val="22"/>
          <w:szCs w:val="22"/>
          <w:lang w:val="lv-LV"/>
        </w:rPr>
        <w:t xml:space="preserve"> pielikums</w:t>
      </w:r>
      <w:r w:rsidR="005A210B" w:rsidRPr="005F0C3D">
        <w:rPr>
          <w:rFonts w:ascii="LatoLatin" w:hAnsi="LatoLatin"/>
          <w:sz w:val="22"/>
          <w:szCs w:val="22"/>
          <w:lang w:val="lv-LV"/>
        </w:rPr>
        <w:t>.</w:t>
      </w:r>
    </w:p>
    <w:p w14:paraId="376BA840" w14:textId="632B4A38"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Finanšu piedāvājums</w:t>
      </w:r>
      <w:r w:rsidRPr="0074719D">
        <w:rPr>
          <w:rFonts w:ascii="LatoLatin" w:hAnsi="LatoLatin" w:cs="Calibri Light"/>
          <w:sz w:val="22"/>
          <w:szCs w:val="22"/>
        </w:rPr>
        <w:t xml:space="preserve"> </w:t>
      </w:r>
      <w:r w:rsidR="00874E98" w:rsidRPr="0074719D">
        <w:rPr>
          <w:rFonts w:ascii="LatoLatin" w:hAnsi="LatoLatin" w:cs="Calibri Light"/>
          <w:sz w:val="22"/>
          <w:szCs w:val="22"/>
        </w:rPr>
        <w:t>Pretendents iesniedz atbilstoši Nolikumam 3. pielikumā pievienotajai finanšu piedāvājuma paraugformai. Piedāvājumā visas cenas norāda euro (EUR) bez pievienotās vērtības nodokļa, ne vairāk kā 2 ciparus aiz komata</w:t>
      </w:r>
      <w:r w:rsidRPr="0074719D">
        <w:rPr>
          <w:rFonts w:ascii="LatoLatin" w:hAnsi="LatoLatin" w:cs="Calibri Light"/>
          <w:sz w:val="22"/>
          <w:szCs w:val="22"/>
        </w:rPr>
        <w:t>.</w:t>
      </w:r>
    </w:p>
    <w:p w14:paraId="38227AAA" w14:textId="77777777"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sz w:val="22"/>
          <w:szCs w:val="22"/>
        </w:rPr>
        <w:t>Pretendents, kas sniedzis nepatiesu informāciju vai nav to sniedzis vispār, vai arī sniegtā informācija neapliecina pretendenta atbilstību iepirkuma nolikumā izvirzītajām prasībām, tiek izslēgts no tālākas vērtēšanas.</w:t>
      </w:r>
    </w:p>
    <w:p w14:paraId="1DC89650" w14:textId="77777777" w:rsidR="008565EC" w:rsidRPr="0074719D" w:rsidRDefault="008565EC" w:rsidP="008565EC">
      <w:pPr>
        <w:numPr>
          <w:ilvl w:val="1"/>
          <w:numId w:val="1"/>
        </w:numPr>
        <w:tabs>
          <w:tab w:val="clear" w:pos="432"/>
        </w:tabs>
        <w:spacing w:before="120"/>
        <w:ind w:left="426" w:hanging="426"/>
        <w:jc w:val="both"/>
        <w:outlineLvl w:val="1"/>
        <w:rPr>
          <w:rFonts w:ascii="LatoLatin" w:hAnsi="LatoLatin" w:cs="Calibri Light"/>
          <w:sz w:val="22"/>
          <w:szCs w:val="22"/>
        </w:rPr>
      </w:pPr>
      <w:r w:rsidRPr="0074719D">
        <w:rPr>
          <w:rFonts w:ascii="LatoLatin" w:hAnsi="LatoLatin" w:cs="Calibri Light"/>
          <w:sz w:val="22"/>
          <w:szCs w:val="22"/>
        </w:rPr>
        <w:t>Ja saskaņā ar šo nolikumu Piedāvājuma dokumenti jāsagatavo saskaņā ar pielikumos pievienotajām formām, tad tie iesniedzami atbilstoši šīm formām. Gadījumos, ja piedāvājumā iesniegti dokumenti, neizmantojot dotās formas, tiek vērtēts, vai tajos sniegta visa pievienotajās formās prasītā informācija un tās atbilstība iepirkuma nolikumā izvirzītajām prasībām.</w:t>
      </w:r>
    </w:p>
    <w:p w14:paraId="2446748D" w14:textId="77777777" w:rsidR="00793820" w:rsidRPr="0074719D" w:rsidRDefault="00793820" w:rsidP="00793820">
      <w:pPr>
        <w:rPr>
          <w:rFonts w:ascii="LatoLatin" w:hAnsi="LatoLatin"/>
          <w:sz w:val="22"/>
          <w:szCs w:val="22"/>
        </w:rPr>
      </w:pPr>
    </w:p>
    <w:p w14:paraId="03197C41" w14:textId="77777777" w:rsidR="00C1412C" w:rsidRPr="0074719D" w:rsidRDefault="00C1412C"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Piedāvājuma noraidīšana</w:t>
      </w:r>
    </w:p>
    <w:p w14:paraId="161D7E31" w14:textId="36EDAC08"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piedāvājums neatbilst kādai no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izvirzītajām noformējuma prasībām, Komisija turpmāk šo piedāvājumu neizskata, ja konstatētā neatbilstība ir būtiska un ietekmē piedāvājuma izvērtēšanu pēc būtības.</w:t>
      </w:r>
    </w:p>
    <w:p w14:paraId="047ED1CE" w14:textId="4B589073"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lastRenderedPageBreak/>
        <w:t xml:space="preserve">Komisija pārbauda Pretendentu atbilstību kvalifikācijas prasībām un piedāvājumu atbilstību un izvēlas piedāvājumu saskaņā ar noteiktajiem piedāvājuma izvērtēšanas kritērijiem. Komisija atbilstības pārbaudi veic atbilstoši </w:t>
      </w:r>
      <w:r w:rsidR="006D5187" w:rsidRPr="0074719D">
        <w:rPr>
          <w:rFonts w:ascii="LatoLatin" w:eastAsia="Times New Roman" w:hAnsi="LatoLatin" w:cs="Calibri Light"/>
          <w:b w:val="0"/>
          <w:bCs/>
          <w:sz w:val="22"/>
          <w:szCs w:val="22"/>
          <w:lang w:val="lv-LV"/>
        </w:rPr>
        <w:t>5</w:t>
      </w:r>
      <w:r w:rsidRPr="0074719D">
        <w:rPr>
          <w:rFonts w:ascii="LatoLatin" w:eastAsia="Times New Roman" w:hAnsi="LatoLatin" w:cs="Calibri Light"/>
          <w:b w:val="0"/>
          <w:bCs/>
          <w:sz w:val="22"/>
          <w:szCs w:val="22"/>
          <w:lang w:val="lv-LV"/>
        </w:rPr>
        <w:t>.nodaļai.</w:t>
      </w:r>
    </w:p>
    <w:p w14:paraId="10438190" w14:textId="6E53DF35"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Latvijā reģistrēta Pretendenta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2.2.1.apakšpunkta prasībām Pasūtītājs pārbaudīs pats, informāciju iegūstot no publiski pieejamām datubāzēm.</w:t>
      </w:r>
    </w:p>
    <w:p w14:paraId="08CE2DDC"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Ja Komisijai ir šaubas, ka iesniegtais finanšu piedāvājums varētu būt nepamatoti lēts, Komisija rīkojas saskaņā ar PIL 53. pantu.</w:t>
      </w:r>
    </w:p>
    <w:p w14:paraId="68C1FB67"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Komisija piedāvājumu vērtēšanas laikā piemēro PIL 41. panta trešajā līdz desmitajā daļā noteiktos pretendentu atlases un piedāvājuma izvēles noteikumus.</w:t>
      </w:r>
    </w:p>
    <w:p w14:paraId="74D69E3E" w14:textId="19335EB1"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Pirms lēmuma par līguma slēgšanas tiesību piešķiršanu Komisija pārbauda Pretendenta, kuram būtu piešķiramas līguma slēgšanas tiesības,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 xml:space="preserve">.1., </w:t>
      </w:r>
      <w:r w:rsidR="00874E98" w:rsidRPr="0074719D">
        <w:rPr>
          <w:rFonts w:ascii="LatoLatin" w:eastAsia="Times New Roman" w:hAnsi="LatoLatin" w:cs="Calibri Light"/>
          <w:b w:val="0"/>
          <w:bCs/>
          <w:sz w:val="22"/>
          <w:szCs w:val="22"/>
          <w:lang w:val="lv-LV"/>
        </w:rPr>
        <w:t>līdz</w:t>
      </w:r>
      <w:r w:rsidRPr="0074719D">
        <w:rPr>
          <w:rFonts w:ascii="LatoLatin" w:eastAsia="Times New Roman" w:hAnsi="LatoLatin" w:cs="Calibri Light"/>
          <w:b w:val="0"/>
          <w:bCs/>
          <w:sz w:val="22"/>
          <w:szCs w:val="22"/>
          <w:lang w:val="lv-LV"/>
        </w:rPr>
        <w:t xml:space="preserve">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w:t>
      </w:r>
      <w:r w:rsidR="00874E98" w:rsidRPr="0074719D">
        <w:rPr>
          <w:rFonts w:ascii="LatoLatin" w:eastAsia="Times New Roman" w:hAnsi="LatoLatin" w:cs="Calibri Light"/>
          <w:b w:val="0"/>
          <w:bCs/>
          <w:sz w:val="22"/>
          <w:szCs w:val="22"/>
          <w:lang w:val="lv-LV"/>
        </w:rPr>
        <w:t>9</w:t>
      </w:r>
      <w:r w:rsidRPr="0074719D">
        <w:rPr>
          <w:rFonts w:ascii="LatoLatin" w:eastAsia="Times New Roman" w:hAnsi="LatoLatin" w:cs="Calibri Light"/>
          <w:b w:val="0"/>
          <w:bCs/>
          <w:sz w:val="22"/>
          <w:szCs w:val="22"/>
          <w:lang w:val="lv-LV"/>
        </w:rPr>
        <w:t xml:space="preserve">. apakšpunktu noteikumiem. </w:t>
      </w:r>
    </w:p>
    <w:p w14:paraId="30B71950" w14:textId="6881AC14" w:rsidR="004C04AF" w:rsidRPr="0074719D" w:rsidRDefault="008565EC" w:rsidP="008565EC">
      <w:pPr>
        <w:pStyle w:val="Heading2"/>
        <w:spacing w:after="0"/>
        <w:jc w:val="both"/>
        <w:rPr>
          <w:rFonts w:ascii="LatoLatin" w:eastAsia="Times New Roman" w:hAnsi="LatoLatin" w:cs="Calibri Light"/>
          <w:bCs/>
          <w:sz w:val="22"/>
          <w:szCs w:val="22"/>
          <w:lang w:val="lv-LV"/>
        </w:rPr>
      </w:pPr>
      <w:r w:rsidRPr="0074719D">
        <w:rPr>
          <w:rFonts w:ascii="LatoLatin" w:eastAsia="Times New Roman" w:hAnsi="LatoLatin" w:cs="Calibri Light"/>
          <w:b w:val="0"/>
          <w:bCs/>
          <w:sz w:val="22"/>
          <w:szCs w:val="22"/>
          <w:lang w:val="lv-LV"/>
        </w:rPr>
        <w:t>Komisija lēmumu par Iepirkuma rezultātiem paziņo elektroniski EIS e - konkursu apakšsistēmā, nosūtot informāciju Pretendenta norādītajai kontaktpersonai</w:t>
      </w:r>
      <w:r w:rsidR="004C04AF" w:rsidRPr="0074719D">
        <w:rPr>
          <w:rFonts w:ascii="LatoLatin" w:eastAsia="Times New Roman" w:hAnsi="LatoLatin" w:cs="Calibri Light"/>
          <w:bCs/>
          <w:sz w:val="22"/>
          <w:szCs w:val="22"/>
          <w:lang w:val="lv-LV"/>
        </w:rPr>
        <w:t xml:space="preserve">. </w:t>
      </w:r>
    </w:p>
    <w:p w14:paraId="2205E662" w14:textId="77777777" w:rsidR="008565EC" w:rsidRPr="0074719D" w:rsidRDefault="008565EC" w:rsidP="008565EC">
      <w:pPr>
        <w:rPr>
          <w:rFonts w:ascii="LatoLatin" w:hAnsi="LatoLatin"/>
          <w:sz w:val="22"/>
          <w:szCs w:val="22"/>
        </w:rPr>
      </w:pPr>
    </w:p>
    <w:p w14:paraId="27859D2D" w14:textId="77777777" w:rsidR="0019567C" w:rsidRPr="0074719D" w:rsidRDefault="0019567C" w:rsidP="0019567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Informācija pretendentiem par Eiropas vienoto iepirkuma procedūras dokumentu:</w:t>
      </w:r>
    </w:p>
    <w:p w14:paraId="4BEB80D1" w14:textId="27378C5D"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Pasūtītājs pieņem Eiropas vienoto iepirkuma procedūras dokumentu kā sākotnējo pierādījumu atbilstībai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w:t>
      </w:r>
    </w:p>
    <w:p w14:paraId="24B9B7FB" w14:textId="31DBE1CE"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w:t>
      </w:r>
      <w:r w:rsidR="00942B47" w:rsidRPr="0074719D">
        <w:rPr>
          <w:rFonts w:ascii="LatoLatin" w:eastAsia="Times New Roman" w:hAnsi="LatoLatin" w:cs="Calibri Light"/>
          <w:b w:val="0"/>
          <w:bCs/>
          <w:sz w:val="22"/>
          <w:szCs w:val="22"/>
          <w:lang w:val="lv-LV"/>
        </w:rPr>
        <w:t>pretendents</w:t>
      </w:r>
      <w:r w:rsidRPr="0074719D">
        <w:rPr>
          <w:rFonts w:ascii="LatoLatin" w:eastAsia="Times New Roman" w:hAnsi="LatoLatin" w:cs="Calibri Light"/>
          <w:b w:val="0"/>
          <w:bCs/>
          <w:sz w:val="22"/>
          <w:szCs w:val="22"/>
          <w:lang w:val="lv-LV"/>
        </w:rPr>
        <w:t xml:space="preserve"> izvēlējies iesniegt Eiropas vienoto iepirkuma procedūras dokumentu, lai apliecinātu, ka tas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arī par katru personu, uz kuras iespējām tas balstās, lai apliecinātu, ka tā kvalifikācija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prasībām, kā arī par katru tā norādīto apakšuzņēmēju, kura veicamo darbu vērtība ir vismaz 10 000 EUR no iepirkuma Līguma vērtības.</w:t>
      </w:r>
    </w:p>
    <w:p w14:paraId="03D3DACD" w14:textId="77777777" w:rsidR="0019567C" w:rsidRPr="0074719D" w:rsidRDefault="0019567C" w:rsidP="00942B47">
      <w:pPr>
        <w:pStyle w:val="Heading2"/>
        <w:tabs>
          <w:tab w:val="clear" w:pos="432"/>
        </w:tabs>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Piegādātāju apvienība iesniedz atsevišķu Eiropas vienoto iepirkuma procedūras dokumentu par katru tās dalībnieku.</w:t>
      </w:r>
    </w:p>
    <w:p w14:paraId="717D89F1" w14:textId="2AC8AB4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Pretendents ir tiesīgs neiesniegt piedāvājumā sākotnēji visus pasūtītāja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pieprasītos dokumentus, ja tas apliecina savu atbilstību ar Eiropas vienoto iepirkuma procedūras dokumentu.</w:t>
      </w:r>
    </w:p>
    <w:p w14:paraId="7821C77A" w14:textId="600C26EC" w:rsidR="0019567C" w:rsidRPr="0074719D" w:rsidRDefault="00942B47"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w:t>
      </w:r>
      <w:r w:rsidR="0019567C" w:rsidRPr="0074719D">
        <w:rPr>
          <w:rFonts w:ascii="LatoLatin" w:eastAsia="Times New Roman" w:hAnsi="LatoLatin" w:cs="Calibri Light"/>
          <w:b w:val="0"/>
          <w:bCs/>
          <w:sz w:val="22"/>
          <w:szCs w:val="22"/>
          <w:lang w:val="lv-LV"/>
        </w:rPr>
        <w:t xml:space="preserve"> var pasūtītājam iesniegt Eiropas vienoto iepirkuma procedūras dokumentu, kas ir bijis iesniegts citā iepirkuma procedūrā, ja apliecina, ka tajā iekļautā informācija ir pareiza.</w:t>
      </w:r>
    </w:p>
    <w:p w14:paraId="42EE86EF" w14:textId="32255B8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Pasūtītājam jebkurā Iepirkuma stadijā ir tiesības prasīt, lai pretendents iesniedz visus vai daļu no dokumentiem, kas apliecina atbilstību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 Pasūtītājs nepieprasa tādus dokumentus un informāciju, kas ir tā rīcībā vai ir pieejama publiskās datubāzēs.</w:t>
      </w:r>
    </w:p>
    <w:p w14:paraId="53BB6327" w14:textId="2C236BB9"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izvēlējies iesniegt Eiropas vienoto iepirkuma procedūras dokumentu, lai apliecinātu, ka tas atbilst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kas ir pieejams aizpildīšanai tīmekļa vietnē: </w:t>
      </w:r>
      <w:hyperlink r:id="rId13" w:history="1">
        <w:r w:rsidRPr="0074719D">
          <w:rPr>
            <w:rFonts w:ascii="LatoLatin" w:eastAsia="Times New Roman" w:hAnsi="LatoLatin" w:cs="Calibri Light"/>
            <w:b w:val="0"/>
            <w:bCs/>
            <w:sz w:val="22"/>
            <w:szCs w:val="22"/>
            <w:lang w:val="lv-LV"/>
          </w:rPr>
          <w:t>http://espd.eis.gov.lv/filter?lang=lv</w:t>
        </w:r>
      </w:hyperlink>
    </w:p>
    <w:p w14:paraId="56D7B153" w14:textId="77777777"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 Eiropas vienotā iepirkuma procedūras dokumenta veidlapā aizpilda šādas daļas: I daļa “Informācija par iepirkuma procedūru un Līgumslēdzēju iestādi vai Līgumslēdzēju subjektu”, III daļa “Izslēgšanas iemesli” un IV daļa “Atlases kritēriji”.</w:t>
      </w:r>
    </w:p>
    <w:p w14:paraId="5F694E5A" w14:textId="79DC6AEF"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iesniedz Eiropas vienoto iepirkuma procedūras dokumentu,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w:t>
      </w:r>
      <w:r w:rsidRPr="0074719D">
        <w:rPr>
          <w:rFonts w:ascii="LatoLatin" w:eastAsia="Times New Roman" w:hAnsi="LatoLatin" w:cs="Calibri Light"/>
          <w:b w:val="0"/>
          <w:bCs/>
          <w:sz w:val="22"/>
          <w:szCs w:val="22"/>
          <w:lang w:val="lv-LV"/>
        </w:rPr>
        <w:lastRenderedPageBreak/>
        <w:t>Pretendentu atlases prasībām. Komisija nosaka  termiņu,  ņemot vērā samērīguma principu un nepieciešamo informācijas apjomu, bet ne ilgāku kā 5 (piecas) darba dienas.</w:t>
      </w:r>
    </w:p>
    <w:p w14:paraId="37973715" w14:textId="77777777" w:rsidR="0019567C" w:rsidRPr="0074719D" w:rsidRDefault="0019567C" w:rsidP="0019567C">
      <w:pPr>
        <w:rPr>
          <w:rFonts w:ascii="LatoLatin" w:hAnsi="LatoLatin"/>
          <w:sz w:val="22"/>
          <w:szCs w:val="22"/>
        </w:rPr>
      </w:pPr>
    </w:p>
    <w:p w14:paraId="0C277969" w14:textId="3329A345" w:rsidR="00C1412C" w:rsidRPr="0074719D" w:rsidRDefault="00DD37C5"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Piedāvājumu vērtēšanas pamatnoteikumi</w:t>
      </w:r>
    </w:p>
    <w:p w14:paraId="1D27E929" w14:textId="77777777" w:rsidR="008565EC" w:rsidRPr="0074719D" w:rsidRDefault="008565EC" w:rsidP="008565EC">
      <w:pPr>
        <w:numPr>
          <w:ilvl w:val="1"/>
          <w:numId w:val="1"/>
        </w:numPr>
        <w:tabs>
          <w:tab w:val="clear" w:pos="432"/>
        </w:tabs>
        <w:ind w:left="426" w:hanging="426"/>
        <w:outlineLvl w:val="1"/>
        <w:rPr>
          <w:rFonts w:ascii="LatoLatin" w:hAnsi="LatoLatin"/>
          <w:b/>
          <w:sz w:val="22"/>
          <w:szCs w:val="22"/>
        </w:rPr>
      </w:pPr>
      <w:bookmarkStart w:id="20" w:name="_Toc336440051"/>
      <w:r w:rsidRPr="0074719D">
        <w:rPr>
          <w:rFonts w:ascii="LatoLatin" w:hAnsi="LatoLatin"/>
          <w:b/>
          <w:sz w:val="22"/>
          <w:szCs w:val="22"/>
        </w:rPr>
        <w:t>Iepirkumu komisija piedāvājumu vērtēšanu veic slēgtās sēdēs šādos posmos:</w:t>
      </w:r>
      <w:bookmarkEnd w:id="20"/>
    </w:p>
    <w:p w14:paraId="1F288FF4"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noformējuma pārbaude;</w:t>
      </w:r>
    </w:p>
    <w:p w14:paraId="7227571C"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finanšu piedāvājumu un aritmētisko kļūdu pārbaude;</w:t>
      </w:r>
    </w:p>
    <w:p w14:paraId="6A45B459"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tehniskā piedāvājuma vispārīga pārbaude;</w:t>
      </w:r>
    </w:p>
    <w:p w14:paraId="0F2498D2"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atlases (kvalifikācijas) dokumentu pārbaude;</w:t>
      </w:r>
    </w:p>
    <w:p w14:paraId="0A0765A4"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tehniskā piedāvājuma pārbaude;</w:t>
      </w:r>
    </w:p>
    <w:p w14:paraId="7884EC51" w14:textId="3AA9A331" w:rsidR="008565EC" w:rsidRPr="0074719D" w:rsidRDefault="008565EC" w:rsidP="00110E47">
      <w:pPr>
        <w:numPr>
          <w:ilvl w:val="0"/>
          <w:numId w:val="9"/>
        </w:numPr>
        <w:ind w:left="709" w:hanging="283"/>
        <w:jc w:val="both"/>
        <w:outlineLvl w:val="1"/>
        <w:rPr>
          <w:rFonts w:ascii="LatoLatin" w:hAnsi="LatoLatin"/>
          <w:sz w:val="22"/>
          <w:szCs w:val="22"/>
        </w:rPr>
      </w:pPr>
      <w:r w:rsidRPr="0074719D">
        <w:rPr>
          <w:rFonts w:ascii="LatoLatin" w:hAnsi="LatoLatin"/>
          <w:sz w:val="22"/>
          <w:szCs w:val="22"/>
        </w:rPr>
        <w:t>Pretendenta, kuram piešķiramas līguma slēgšanas tiesības, noteikšana.</w:t>
      </w:r>
    </w:p>
    <w:p w14:paraId="5DFFD327" w14:textId="5CF68624" w:rsidR="00DD37C5" w:rsidRPr="0074719D" w:rsidRDefault="00DD37C5" w:rsidP="00110E47">
      <w:pPr>
        <w:numPr>
          <w:ilvl w:val="1"/>
          <w:numId w:val="1"/>
        </w:numPr>
        <w:tabs>
          <w:tab w:val="clear" w:pos="432"/>
        </w:tabs>
        <w:spacing w:before="240"/>
        <w:ind w:left="426" w:hanging="426"/>
        <w:jc w:val="both"/>
        <w:outlineLvl w:val="1"/>
        <w:rPr>
          <w:rFonts w:ascii="LatoLatin" w:hAnsi="LatoLatin"/>
          <w:b/>
          <w:sz w:val="22"/>
          <w:szCs w:val="22"/>
        </w:rPr>
      </w:pPr>
      <w:r w:rsidRPr="0074719D">
        <w:rPr>
          <w:rFonts w:ascii="LatoLatin" w:hAnsi="LatoLatin"/>
          <w:b/>
          <w:sz w:val="22"/>
          <w:szCs w:val="22"/>
        </w:rPr>
        <w:t>Iepirkumu komisija pretendenta kvalifikācijas atbilstības pārbaudi (analoģiski atklāta konkursa norises kārtībai atbilstoši Ministru kabineta 2017. gada 28. februāra noteikumu Nr. 107. “Iepirkuma procedūru un metu konkursu norises kārtība” 16. punktam), tehniskā piedāvājuma un finanšu piedāvājuma vērtēšanu veiks tikai tam pretendentam, kurš piedāvā viszemāko cenu. Lietderības un administratīvo resursu dēļ pārējie piedāvājumi netiks skatīti.</w:t>
      </w:r>
    </w:p>
    <w:p w14:paraId="5FFAF20F" w14:textId="77777777" w:rsidR="00DD37C5" w:rsidRPr="0074719D" w:rsidRDefault="00DD37C5" w:rsidP="002367B8">
      <w:pPr>
        <w:numPr>
          <w:ilvl w:val="1"/>
          <w:numId w:val="1"/>
        </w:numPr>
        <w:tabs>
          <w:tab w:val="clear" w:pos="432"/>
        </w:tabs>
        <w:spacing w:before="240"/>
        <w:ind w:left="426" w:hanging="426"/>
        <w:jc w:val="both"/>
        <w:outlineLvl w:val="1"/>
        <w:rPr>
          <w:rFonts w:ascii="LatoLatin" w:hAnsi="LatoLatin"/>
          <w:b/>
          <w:sz w:val="22"/>
          <w:szCs w:val="22"/>
        </w:rPr>
      </w:pPr>
      <w:bookmarkStart w:id="21" w:name="_Toc380655975"/>
      <w:bookmarkStart w:id="22" w:name="_Toc477356066"/>
      <w:bookmarkStart w:id="23" w:name="_Toc480549843"/>
      <w:r w:rsidRPr="0074719D">
        <w:rPr>
          <w:rFonts w:ascii="LatoLatin" w:hAnsi="LatoLatin"/>
          <w:b/>
          <w:sz w:val="22"/>
          <w:szCs w:val="22"/>
        </w:rPr>
        <w:t>Piedāvājuma noformējuma pārbaude</w:t>
      </w:r>
      <w:bookmarkEnd w:id="21"/>
      <w:bookmarkEnd w:id="22"/>
      <w:bookmarkEnd w:id="23"/>
    </w:p>
    <w:p w14:paraId="5D57A1FB" w14:textId="77777777" w:rsidR="008565EC" w:rsidRPr="0074719D" w:rsidRDefault="008565EC" w:rsidP="008565EC">
      <w:pPr>
        <w:pStyle w:val="Heading3"/>
        <w:tabs>
          <w:tab w:val="clear" w:pos="504"/>
        </w:tabs>
        <w:ind w:left="1134" w:hanging="708"/>
        <w:rPr>
          <w:rFonts w:ascii="LatoLatin" w:hAnsi="LatoLatin"/>
          <w:bCs/>
          <w:sz w:val="22"/>
          <w:szCs w:val="22"/>
          <w:lang w:val="lv-LV"/>
        </w:rPr>
      </w:pPr>
      <w:bookmarkStart w:id="24" w:name="_Toc380655976"/>
      <w:bookmarkStart w:id="25" w:name="_Toc477356067"/>
      <w:bookmarkStart w:id="26" w:name="_Toc480549844"/>
      <w:r w:rsidRPr="0074719D">
        <w:rPr>
          <w:rFonts w:ascii="LatoLatin" w:hAnsi="LatoLatin"/>
          <w:bCs/>
          <w:sz w:val="22"/>
          <w:szCs w:val="22"/>
          <w:lang w:val="lv-LV"/>
        </w:rPr>
        <w:t>Iepirkumu komisija novērtē katra piedāvājuma atbilstību iepirkuma nolikuma 1.6.punktam noteiktajām prasībām.</w:t>
      </w:r>
    </w:p>
    <w:p w14:paraId="05EDF24E" w14:textId="77777777" w:rsidR="008565EC" w:rsidRPr="0074719D" w:rsidRDefault="008565EC" w:rsidP="008565EC">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noraida piedāvājumu, ja tiek konstatēta noformējuma būtiska neatbilstība nolikumā norādītajām prasībām.</w:t>
      </w:r>
    </w:p>
    <w:p w14:paraId="087DDD88" w14:textId="77777777" w:rsidR="008565EC" w:rsidRPr="0074719D" w:rsidRDefault="008565EC" w:rsidP="008565EC">
      <w:pPr>
        <w:numPr>
          <w:ilvl w:val="1"/>
          <w:numId w:val="1"/>
        </w:numPr>
        <w:tabs>
          <w:tab w:val="clear" w:pos="432"/>
        </w:tabs>
        <w:ind w:left="426" w:hanging="426"/>
        <w:jc w:val="both"/>
        <w:outlineLvl w:val="1"/>
        <w:rPr>
          <w:rFonts w:ascii="LatoLatin" w:hAnsi="LatoLatin"/>
          <w:b/>
          <w:sz w:val="22"/>
          <w:szCs w:val="22"/>
        </w:rPr>
      </w:pPr>
      <w:bookmarkStart w:id="27" w:name="_Hlk189214074"/>
      <w:r w:rsidRPr="0074719D">
        <w:rPr>
          <w:rFonts w:ascii="LatoLatin" w:hAnsi="LatoLatin"/>
          <w:b/>
          <w:sz w:val="22"/>
          <w:szCs w:val="22"/>
        </w:rPr>
        <w:t>Finanšu piedāvājumu un aritmētisko kļūdu pārbaude pretendentu finanšu piedāvājumos</w:t>
      </w:r>
    </w:p>
    <w:bookmarkEnd w:id="27"/>
    <w:p w14:paraId="20838296"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pretendentu finanšu piedāvājumus un pārbauda vai nav aritmētiskās kļūdas katra pretendenta iesniegtajā finanšu piedāvājumā.</w:t>
      </w:r>
    </w:p>
    <w:p w14:paraId="70356D23"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Ja Iepirkumu komisija finanšu piedāvājumā konstatē aritmētiskas kļūdas, tā šīs kļūdas izlabo. </w:t>
      </w:r>
    </w:p>
    <w:p w14:paraId="4CA8BDD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Par visiem aritmētisko kļūdu labojumiem paziņo pretendentam, kura piedāvājumā labojumi izdarīti. </w:t>
      </w:r>
    </w:p>
    <w:p w14:paraId="0087D12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Vērtējot piedāvājumus, kuros bijušas aritmētiskās kļūdas, Iepirkumu komisija ņem vērā tikai iepriekš noteiktajā kārtībā labotās cenas.</w:t>
      </w:r>
    </w:p>
    <w:p w14:paraId="756E814D"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finanšu piedāvājums neatbilst iepirkuma nolikuma prasībām, tad Iepirkumu komisija izslēdz pretendentu no turpmākās dalības iepirkumā.</w:t>
      </w:r>
    </w:p>
    <w:p w14:paraId="0246BAE1" w14:textId="327DF39A" w:rsidR="00DD37C5"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sz w:val="22"/>
          <w:szCs w:val="22"/>
          <w:lang w:val="lv-LV"/>
        </w:rPr>
        <w:t xml:space="preserve">Ja </w:t>
      </w:r>
      <w:r w:rsidRPr="0074719D">
        <w:rPr>
          <w:rFonts w:ascii="LatoLatin" w:hAnsi="LatoLatin"/>
          <w:bCs/>
          <w:sz w:val="22"/>
          <w:szCs w:val="22"/>
          <w:lang w:val="lv-LV"/>
        </w:rPr>
        <w:t>Gadījumā tiks konstatēts, ka vismaz divu piedāvājumu summa ir vienāda, Komisija izvēlēsies tā pretendenta piedāvājumu,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DD37C5" w:rsidRPr="0074719D">
        <w:rPr>
          <w:rFonts w:ascii="LatoLatin" w:hAnsi="LatoLatin"/>
          <w:bCs/>
          <w:sz w:val="22"/>
          <w:szCs w:val="22"/>
          <w:lang w:val="lv-LV"/>
        </w:rPr>
        <w:t>.</w:t>
      </w:r>
    </w:p>
    <w:p w14:paraId="7C2ECD86"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bookmarkStart w:id="28" w:name="_Hlk189214127"/>
      <w:bookmarkEnd w:id="24"/>
      <w:bookmarkEnd w:id="25"/>
      <w:bookmarkEnd w:id="26"/>
      <w:r w:rsidRPr="0074719D">
        <w:rPr>
          <w:rFonts w:ascii="LatoLatin" w:hAnsi="LatoLatin"/>
          <w:b/>
          <w:sz w:val="22"/>
          <w:szCs w:val="22"/>
        </w:rPr>
        <w:t>Vispārīga tehnisko piedāvājumu pārbaude</w:t>
      </w:r>
    </w:p>
    <w:bookmarkEnd w:id="28"/>
    <w:p w14:paraId="1E92D6F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vispārīgi pārbauda pretendentu tehniskos piedāvājumus, proti, iepirkumu komisija pārbauda vai pretendenti ir iesnieguši tehniskos piedāvājumus.</w:t>
      </w:r>
    </w:p>
    <w:p w14:paraId="7097DCFC" w14:textId="024E50E6" w:rsidR="00DD37C5" w:rsidRPr="0074719D" w:rsidRDefault="0014175F" w:rsidP="0014175F">
      <w:pPr>
        <w:pStyle w:val="Heading3"/>
        <w:tabs>
          <w:tab w:val="clear" w:pos="504"/>
          <w:tab w:val="num" w:pos="1843"/>
        </w:tabs>
        <w:ind w:left="1134" w:hanging="708"/>
        <w:rPr>
          <w:rFonts w:ascii="LatoLatin" w:hAnsi="LatoLatin"/>
          <w:bCs/>
          <w:sz w:val="22"/>
          <w:szCs w:val="22"/>
          <w:lang w:val="lv-LV"/>
        </w:rPr>
      </w:pPr>
      <w:r w:rsidRPr="0074719D">
        <w:rPr>
          <w:rFonts w:ascii="LatoLatin" w:hAnsi="LatoLatin"/>
          <w:bCs/>
          <w:sz w:val="22"/>
          <w:szCs w:val="22"/>
          <w:lang w:val="lv-LV"/>
        </w:rPr>
        <w:t>Ja nav iesniegts tehniskais piedāvājums iepirkumu komisija izslēdz pretendentu no turpmākās dalības iepirkumā</w:t>
      </w:r>
      <w:r w:rsidR="00DD37C5" w:rsidRPr="0074719D">
        <w:rPr>
          <w:rFonts w:ascii="LatoLatin" w:hAnsi="LatoLatin"/>
          <w:bCs/>
          <w:sz w:val="22"/>
          <w:szCs w:val="22"/>
          <w:lang w:val="lv-LV"/>
        </w:rPr>
        <w:t>.</w:t>
      </w:r>
    </w:p>
    <w:p w14:paraId="44D2E5D3"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Kvalifikācijas atbilstības pārbaude</w:t>
      </w:r>
    </w:p>
    <w:p w14:paraId="1F5A3FA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atbilstību nolikuma 2.2.apakšpunktā noteiktajām pretendentu atlases prasībām.</w:t>
      </w:r>
    </w:p>
    <w:p w14:paraId="6448B2B9"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lastRenderedPageBreak/>
        <w:t>Ja pretendents neatbilst kādai no iepirkuma nolikumā izvirzītajām prasībām, iepirkumu komisija izslēdz pretendentu no turpmākās dalības iepirkumā.</w:t>
      </w:r>
    </w:p>
    <w:p w14:paraId="13615867"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Tehniskā piedāvājuma atbilstības pārbaude</w:t>
      </w:r>
    </w:p>
    <w:p w14:paraId="77C1038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tehniskā piedāvājuma atbilstību nolikuma prasībām.</w:t>
      </w:r>
    </w:p>
    <w:p w14:paraId="42B0448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tehniskais piedāvājums neatbilst tehniskās specifikācijas un iepirkuma nolikuma prasībām, tad Iepirkumu komisija izslēdz pretendentu no turpmākās dalības iepirkumā.</w:t>
      </w:r>
    </w:p>
    <w:p w14:paraId="329C8B6F"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 xml:space="preserve">Pretendenta, kuram piešķiramas līguma slēgšanas tiesības, noteikšana </w:t>
      </w:r>
    </w:p>
    <w:p w14:paraId="4DAEA782" w14:textId="26571F81"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izvēlas piedāvājumu, kas atbilst iepirkuma nolikumā noteiktajām prasībām un izvēlas piedāvājumu saskaņā ar noteikto piedāvājuma izvēles kritēriju</w:t>
      </w:r>
      <w:r w:rsidR="002767B3" w:rsidRPr="0074719D">
        <w:rPr>
          <w:rFonts w:ascii="LatoLatin" w:hAnsi="LatoLatin"/>
          <w:bCs/>
          <w:sz w:val="22"/>
          <w:szCs w:val="22"/>
          <w:lang w:val="lv-LV"/>
        </w:rPr>
        <w:t xml:space="preserve"> – piedāvājumu ar </w:t>
      </w:r>
      <w:r w:rsidR="002767B3" w:rsidRPr="0074719D">
        <w:rPr>
          <w:rFonts w:ascii="LatoLatin" w:hAnsi="LatoLatin"/>
          <w:sz w:val="22"/>
          <w:szCs w:val="22"/>
          <w:lang w:val="lv-LV"/>
        </w:rPr>
        <w:t>viszemāko cenu</w:t>
      </w:r>
      <w:r w:rsidRPr="0074719D">
        <w:rPr>
          <w:rFonts w:ascii="LatoLatin" w:hAnsi="LatoLatin"/>
          <w:bCs/>
          <w:sz w:val="22"/>
          <w:szCs w:val="22"/>
          <w:lang w:val="lv-LV"/>
        </w:rPr>
        <w:t>.</w:t>
      </w:r>
    </w:p>
    <w:p w14:paraId="405D01A4"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pretendentu, kuram būtu piešķiramas līguma slēgšanas tiesības, Iepirkumu komisija Ministru kabineta noteiktajā informācijas sistēmā atbilstoši nolikumam pārbauda informāciju saskaņā ar Publisko iepirkumu likuma 9.panta devīto daļu.</w:t>
      </w:r>
    </w:p>
    <w:p w14:paraId="4B14BB22"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Iepirkumu komisija konstatē Publisko iepirkumu likuma 9.panta astotajā daļas minētos apstākļus, tā rīkojas atbilstoši Publisko iepirkumu likuma 9.panta devītās daļas nosacījumiem.</w:t>
      </w:r>
    </w:p>
    <w:p w14:paraId="755BD6E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ievērojot Publisko iepirkumu likuma 9.panta devītajā daļā noteikto kārtību, izslēdz pretendentu no turpmākas dalības iepirkumā, ja pretendents neatbilst Publisko iepirkumu likuma 9.panta astotajā daļas prasībām.</w:t>
      </w:r>
    </w:p>
    <w:p w14:paraId="5F51183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pretendentu, kuram atbilstoši nolikumā noteiktajām prasībām un piedāvājuma izvēles kritērijam būtu piešķiramas iepirkuma līguma slēgšanas tiesības, pārbauda atbilstoši Starptautisko un Latvijas Republikas nacionālo sankciju likuma 11.1panta pirmajai un otrajai daļai.</w:t>
      </w:r>
    </w:p>
    <w:p w14:paraId="4519DE6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vai uz kuru nav attiecināms Starptautisko un Latvijas Republikas nacionālo sankciju likuma 11.</w:t>
      </w:r>
      <w:r w:rsidRPr="0074719D">
        <w:rPr>
          <w:rFonts w:ascii="LatoLatin" w:hAnsi="LatoLatin"/>
          <w:bCs/>
          <w:sz w:val="22"/>
          <w:szCs w:val="22"/>
          <w:vertAlign w:val="superscript"/>
          <w:lang w:val="lv-LV"/>
        </w:rPr>
        <w:t>1</w:t>
      </w:r>
      <w:r w:rsidRPr="0074719D">
        <w:rPr>
          <w:rFonts w:ascii="LatoLatin" w:hAnsi="LatoLatin"/>
          <w:bCs/>
          <w:sz w:val="22"/>
          <w:szCs w:val="22"/>
          <w:lang w:val="lv-LV"/>
        </w:rPr>
        <w:t>panta pirmā un otrā daļa.</w:t>
      </w:r>
    </w:p>
    <w:p w14:paraId="66FC8B4E" w14:textId="77777777" w:rsidR="00C1412C" w:rsidRPr="0074719D" w:rsidRDefault="00C1412C" w:rsidP="00F73C57">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līgums</w:t>
      </w:r>
    </w:p>
    <w:p w14:paraId="0D0B9D7B" w14:textId="24A64F6E"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bookmarkStart w:id="29" w:name="_Hlk189214224"/>
      <w:r w:rsidRPr="0074719D">
        <w:rPr>
          <w:rFonts w:ascii="LatoLatin" w:hAnsi="LatoLatin"/>
          <w:bCs/>
          <w:sz w:val="22"/>
          <w:szCs w:val="22"/>
        </w:rPr>
        <w:t>Pasūtītājs, pamatojoties uz pretendenta piedāvājumu, ar izraudzīto pretendentu slēdz iepirkuma līgumu atbilstoši Iepirkuma līguma veidnei (</w:t>
      </w:r>
      <w:r w:rsidR="00874E98" w:rsidRPr="0074719D">
        <w:rPr>
          <w:rFonts w:ascii="LatoLatin" w:hAnsi="LatoLatin"/>
          <w:bCs/>
          <w:sz w:val="22"/>
          <w:szCs w:val="22"/>
        </w:rPr>
        <w:t>7</w:t>
      </w:r>
      <w:r w:rsidRPr="0074719D">
        <w:rPr>
          <w:rFonts w:ascii="LatoLatin" w:hAnsi="LatoLatin"/>
          <w:bCs/>
          <w:sz w:val="22"/>
          <w:szCs w:val="22"/>
        </w:rPr>
        <w:t>. pielikums).</w:t>
      </w:r>
    </w:p>
    <w:p w14:paraId="11A524DE"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Līgums nosaka visas tiesiskās, mantiskās, finansiālās un citas attiecības starp Pasūtītāju un izraudzīto Pretendentu.</w:t>
      </w:r>
    </w:p>
    <w:p w14:paraId="0784206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 xml:space="preserve">Ja izraudzītais pretendents atsakās slēgt iepirkuma līgumu ar pasūtītāju, pasūtītājs pieņem lēmumu slēgt līgumu ar nākamo pretendentu, kurš piedāvājis zemāko piedāvājuma cenu, vai pārtraukt iepirkumu, neizvēloties nevienu piedāvājumu. </w:t>
      </w:r>
    </w:p>
    <w:p w14:paraId="72DCF63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Pretendents, ar kuru noslēgts iepirkuma līgums, ir tiesīgs veikt apakšuzņēmēju nomaiņu, ievērojot Publisko iepirkumu likuma nosacījumus apakšuzņēmēja nomaiņai</w:t>
      </w:r>
      <w:bookmarkEnd w:id="29"/>
      <w:r w:rsidRPr="0074719D">
        <w:rPr>
          <w:rFonts w:ascii="LatoLatin" w:hAnsi="LatoLatin"/>
          <w:bCs/>
          <w:sz w:val="22"/>
          <w:szCs w:val="22"/>
        </w:rPr>
        <w:t>.</w:t>
      </w:r>
    </w:p>
    <w:p w14:paraId="36DB7260"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komisijas tiesības un pienākumi</w:t>
      </w:r>
    </w:p>
    <w:p w14:paraId="1BBFA9DD"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tiesības</w:t>
      </w:r>
    </w:p>
    <w:p w14:paraId="60DA31D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lai pretendents iesniedz sava piedāvājuma skaidrojumus un precizējumus, ja tas nepieciešams piedāvājuma noformējuma pārbaudei, pretendentu atlasei, finanšu piedāvājuma atbilstības pārbaudei, kā arī piedāvājuma vērtēšanai un salīdzināšanai.</w:t>
      </w:r>
    </w:p>
    <w:p w14:paraId="2DB6B15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Lemt par piedāvājuma noformējuma atbilstību šā nolikuma prasībām.</w:t>
      </w:r>
    </w:p>
    <w:p w14:paraId="54BD2A58"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Publisko iepirkuma likuma noteiktā kārtībā labot aritmētiskās kļūdas pretendenta finanšu piedāvājumā.</w:t>
      </w:r>
    </w:p>
    <w:p w14:paraId="780E5B7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Pieaicināt ekspertu piedāvājumu noformējuma pārbaudē, pretendentu atlasē, piedāvājumu atbilstības pārbaudē un vērtēšanā.</w:t>
      </w:r>
    </w:p>
    <w:p w14:paraId="59D7DAD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pretendentam iesniegt pasūtītājam izvērstu aprēķinu, lai pārliecinātos par piedāvātās cenas pamatotību.</w:t>
      </w:r>
    </w:p>
    <w:p w14:paraId="48F358A0"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Izslēgt pretendentu no vērtēšanas iepirkumā, ja viņa piedāvājums neatbilst šim nolikumam un spēkā esošo normatīvo aktu prasībām.</w:t>
      </w:r>
    </w:p>
    <w:p w14:paraId="3A9BC8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Ievērojot Publisko iepirkumu likumā noteiktos priekšnosacījumus, izvēlēties nākamo piedāvājumu ar zemāko piedāvāto cenu, ja izraudzītais pretendents atsakās slēgt iepirkuma līgumu ar pasūtītāju.</w:t>
      </w:r>
    </w:p>
    <w:p w14:paraId="341C98E5"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pienākumi</w:t>
      </w:r>
    </w:p>
    <w:p w14:paraId="451B6BF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iepirkuma procedūras norisi un dokumentēšanu.</w:t>
      </w:r>
    </w:p>
    <w:p w14:paraId="480A1103"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pretendentu brīvu konkurenci, kā arī vienlīdzīgu un taisnīgu attieksmi pret tiem.</w:t>
      </w:r>
    </w:p>
    <w:p w14:paraId="453B8CF6"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Pēc ieinteresēto personu pieprasījuma normatīvajos aktos noteiktajā kārtībā sniegt informāciju par iepirkuma nolikumu.</w:t>
      </w:r>
    </w:p>
    <w:p w14:paraId="189B904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Vērtēt pretendentus un to iesniegtos piedāvājumus saskaņā ar normatīvajiem aktiem un šo nolikumu, izvēlēties piedāvājumu, vai pieņemt lēmumu par iepirkuma procedūras izbeigšanu, neizvēloties nevienu piedāvājumu.</w:t>
      </w:r>
    </w:p>
    <w:p w14:paraId="22FB0EF9" w14:textId="0907F28B"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Ievērot iepirkumā iesaistīto fizisko personu tiesības uz personas datu aizsardzību un veikt fizisko personu datu apstrādi saskaņā ar spēkā esošajiem tiesību aktiem: </w:t>
      </w:r>
      <w:r w:rsidR="00D77228" w:rsidRPr="0074719D">
        <w:rPr>
          <w:rFonts w:ascii="LatoLatin" w:hAnsi="LatoLatin" w:cs="Calibri Light"/>
          <w:sz w:val="22"/>
          <w:szCs w:val="22"/>
          <w:lang w:val="lv-LV"/>
        </w:rPr>
        <w:t xml:space="preserve">Eiropas </w:t>
      </w:r>
      <w:r w:rsidRPr="0074719D">
        <w:rPr>
          <w:rFonts w:ascii="LatoLatin" w:hAnsi="LatoLatin" w:cs="Calibri Light"/>
          <w:sz w:val="22"/>
          <w:szCs w:val="22"/>
          <w:lang w:val="lv-LV"/>
        </w:rPr>
        <w:t xml:space="preserve">Parlamenta un padomes 2016. gada 27. aprīļa Regulu 2016/679 par fizisku personu aizsardzību attiecībā uz personas datu apstrādi un šādu datu brīvu apriti (Vispārīgā datu aizsardzības regula), un Latvijas Republikas normatīvajiem aktiem. </w:t>
      </w:r>
    </w:p>
    <w:p w14:paraId="3C9FA0D3" w14:textId="77777777" w:rsidR="00C1412C" w:rsidRPr="0074719D" w:rsidRDefault="00C1412C" w:rsidP="00F73C57">
      <w:pPr>
        <w:pStyle w:val="Heading1"/>
        <w:spacing w:before="120" w:after="0"/>
        <w:ind w:left="357" w:hanging="357"/>
        <w:rPr>
          <w:rFonts w:ascii="LatoLatin" w:hAnsi="LatoLatin" w:cs="Calibri Light"/>
          <w:sz w:val="22"/>
          <w:szCs w:val="22"/>
          <w:lang w:val="lv-LV"/>
        </w:rPr>
      </w:pPr>
      <w:r w:rsidRPr="0074719D">
        <w:rPr>
          <w:rFonts w:ascii="LatoLatin" w:hAnsi="LatoLatin" w:cs="Calibri Light"/>
          <w:sz w:val="22"/>
          <w:szCs w:val="22"/>
          <w:lang w:val="lv-LV"/>
        </w:rPr>
        <w:t>Pretendenta tiesības un pienākumi</w:t>
      </w:r>
    </w:p>
    <w:p w14:paraId="52E9A12F"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tiesības</w:t>
      </w:r>
    </w:p>
    <w:p w14:paraId="12BF924C"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Apvienoties grupā ar citiem pretendentiem un iesniegt vienu kopēju piedāvājumu.</w:t>
      </w:r>
    </w:p>
    <w:p w14:paraId="5A5C3BAF"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 pieprasīt apliecinājumu, ka piedāvājums ir saņemts.</w:t>
      </w:r>
    </w:p>
    <w:p w14:paraId="1F6A8CC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55A69C5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atsaukt savu piedāvājumu, izmantojot EIS pieejamo piedāvājuma atsaukšanas darbību šķirklī „Iesniegšana”.</w:t>
      </w:r>
    </w:p>
    <w:p w14:paraId="6D06165E"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pienākumi</w:t>
      </w:r>
    </w:p>
    <w:p w14:paraId="50804304"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Sagatavot piedāvājumu atbilstoši šā nolikuma prasībām.</w:t>
      </w:r>
    </w:p>
    <w:p w14:paraId="6397E052"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patiesu informāciju.</w:t>
      </w:r>
    </w:p>
    <w:p w14:paraId="54858A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atbildes uz iepirkuma komisijas pieprasījumiem par papildus informāciju, kas nepieciešama piedāvājuma noformējuma pārbaudei, pretendentu atlasei, piedāvājuma atbilstības pārbaudei, salīdzināšanai un vērtēšanai.</w:t>
      </w:r>
    </w:p>
    <w:p w14:paraId="222E5C9E"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Segt visas izmaksas, kas saistītas ar piedāvājuma sagatavošanu un iesniegšanu.</w:t>
      </w:r>
    </w:p>
    <w:p w14:paraId="1CD9A17F" w14:textId="77777777" w:rsidR="00C1412C" w:rsidRPr="0074719D" w:rsidRDefault="00C1412C" w:rsidP="00B107D7">
      <w:pPr>
        <w:rPr>
          <w:rFonts w:ascii="LatoLatin" w:hAnsi="LatoLatin" w:cs="Calibri Light"/>
          <w:sz w:val="22"/>
          <w:szCs w:val="22"/>
        </w:rPr>
      </w:pPr>
    </w:p>
    <w:p w14:paraId="4A0E9F3E" w14:textId="77777777" w:rsidR="00BE01C8" w:rsidRPr="0074719D" w:rsidRDefault="00BE01C8" w:rsidP="00BE01C8">
      <w:pPr>
        <w:pStyle w:val="Heading2"/>
        <w:numPr>
          <w:ilvl w:val="0"/>
          <w:numId w:val="0"/>
        </w:numPr>
        <w:ind w:left="792" w:hanging="432"/>
        <w:rPr>
          <w:rFonts w:ascii="LatoLatin" w:hAnsi="LatoLatin" w:cs="Calibri Light"/>
          <w:b w:val="0"/>
          <w:sz w:val="22"/>
          <w:szCs w:val="22"/>
          <w:lang w:val="lv-LV"/>
        </w:rPr>
      </w:pPr>
      <w:bookmarkStart w:id="30" w:name="_Hlk189214342"/>
      <w:r w:rsidRPr="0074719D">
        <w:rPr>
          <w:rFonts w:ascii="LatoLatin" w:hAnsi="LatoLatin" w:cs="Calibri Light"/>
          <w:b w:val="0"/>
          <w:sz w:val="22"/>
          <w:szCs w:val="22"/>
          <w:lang w:val="lv-LV"/>
        </w:rPr>
        <w:lastRenderedPageBreak/>
        <w:t>Pielikumi:</w:t>
      </w:r>
    </w:p>
    <w:p w14:paraId="2DFFDFA5"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Tehniskā specifikācija un tehniskais piedāvājums;</w:t>
      </w:r>
    </w:p>
    <w:p w14:paraId="4C3399C7"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Pretendenta pieteikuma veidlapa;</w:t>
      </w:r>
    </w:p>
    <w:p w14:paraId="729F4327" w14:textId="631A380F"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neatkarīgi izstrādātu piedāvājumu;</w:t>
      </w:r>
    </w:p>
    <w:p w14:paraId="62E02388" w14:textId="7FE588E3"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pretendenta saistītām personām;</w:t>
      </w:r>
    </w:p>
    <w:p w14:paraId="4BBFF5B1"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Finanšu piedāvājuma veidlapa;</w:t>
      </w:r>
    </w:p>
    <w:p w14:paraId="1E41669D" w14:textId="43C1BF9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Veikto </w:t>
      </w:r>
      <w:r w:rsidR="00874E98" w:rsidRPr="0074719D">
        <w:rPr>
          <w:rFonts w:ascii="LatoLatin" w:hAnsi="LatoLatin" w:cs="Calibri Light"/>
          <w:b w:val="0"/>
          <w:sz w:val="22"/>
          <w:szCs w:val="22"/>
          <w:lang w:val="lv-LV"/>
        </w:rPr>
        <w:t>būvdarbu</w:t>
      </w:r>
      <w:r w:rsidRPr="0074719D">
        <w:rPr>
          <w:rFonts w:ascii="LatoLatin" w:hAnsi="LatoLatin" w:cs="Calibri Light"/>
          <w:b w:val="0"/>
          <w:sz w:val="22"/>
          <w:szCs w:val="22"/>
          <w:lang w:val="lv-LV"/>
        </w:rPr>
        <w:t xml:space="preserve"> sarakts;</w:t>
      </w:r>
    </w:p>
    <w:p w14:paraId="16CEFB95" w14:textId="00CDE50C"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Speciālistu saraksts;</w:t>
      </w:r>
    </w:p>
    <w:p w14:paraId="127850C6" w14:textId="37BE0774"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Cs/>
          <w:sz w:val="22"/>
          <w:szCs w:val="22"/>
          <w:lang w:val="lv-LV"/>
        </w:rPr>
        <w:t xml:space="preserve"> </w:t>
      </w:r>
      <w:r w:rsidRPr="0074719D">
        <w:rPr>
          <w:rFonts w:ascii="LatoLatin" w:hAnsi="LatoLatin" w:cs="Calibri Light"/>
          <w:b w:val="0"/>
          <w:sz w:val="22"/>
          <w:szCs w:val="22"/>
          <w:lang w:val="lv-LV"/>
        </w:rPr>
        <w:t>Līguma izpildē piesaistīto speciālistu apliecinājums par gatavību piedalīties būvdarbu veikšanā:</w:t>
      </w:r>
    </w:p>
    <w:p w14:paraId="4E0A4A4F" w14:textId="75D89FD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Parauglīgums;</w:t>
      </w:r>
    </w:p>
    <w:p w14:paraId="7BD19828" w14:textId="716E52CA" w:rsidR="00BE01C8" w:rsidRPr="0074719D" w:rsidRDefault="00B4309E"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Pr>
          <w:rFonts w:ascii="LatoLatin" w:hAnsi="LatoLatin" w:cs="Calibri Light"/>
          <w:b w:val="0"/>
          <w:sz w:val="22"/>
          <w:szCs w:val="22"/>
          <w:lang w:val="lv-LV"/>
        </w:rPr>
        <w:t>A</w:t>
      </w:r>
      <w:r w:rsidRPr="0074719D">
        <w:rPr>
          <w:rFonts w:ascii="LatoLatin" w:hAnsi="LatoLatin" w:cs="Calibri Light"/>
          <w:b w:val="0"/>
          <w:sz w:val="22"/>
          <w:szCs w:val="22"/>
          <w:lang w:val="lv-LV"/>
        </w:rPr>
        <w:t>pakšuzņēmēju/ personu, uz kuru iespējām pretendents balstās, saraksts</w:t>
      </w:r>
      <w:r w:rsidR="00BE01C8" w:rsidRPr="0074719D">
        <w:rPr>
          <w:rFonts w:ascii="LatoLatin" w:hAnsi="LatoLatin" w:cs="Calibri Light"/>
          <w:b w:val="0"/>
          <w:sz w:val="22"/>
          <w:szCs w:val="22"/>
          <w:lang w:val="lv-LV"/>
        </w:rPr>
        <w:t>;</w:t>
      </w:r>
    </w:p>
    <w:p w14:paraId="32C7201B"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Apakšuzņēmēja un/ vai personas, uz kuras iespējām pretendents balstās, apliecinājums par gatavību piedalīties līguma izpildē);</w:t>
      </w:r>
    </w:p>
    <w:p w14:paraId="172959AC" w14:textId="373AB783"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bookmarkStart w:id="31" w:name="_Hlk188448714"/>
      <w:r w:rsidRPr="0074719D">
        <w:rPr>
          <w:rFonts w:ascii="LatoLatin" w:hAnsi="LatoLatin" w:cs="Calibri Light"/>
          <w:b w:val="0"/>
          <w:sz w:val="22"/>
          <w:szCs w:val="22"/>
          <w:lang w:val="lv-LV"/>
        </w:rPr>
        <w:t>Apliecinājums atbilstoši Padomes regulas (ES) Nr. 833/2014 5.k.panta 1.punktam;</w:t>
      </w:r>
    </w:p>
    <w:p w14:paraId="1B6B5063" w14:textId="15F0DC26" w:rsidR="00BE01C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Apliecinājums pat būvobjekta apsekošanu.</w:t>
      </w:r>
    </w:p>
    <w:p w14:paraId="7B255CF6" w14:textId="77777777" w:rsidR="00874E98" w:rsidRPr="0074719D" w:rsidRDefault="00874E98" w:rsidP="00874E98">
      <w:pPr>
        <w:rPr>
          <w:rFonts w:ascii="LatoLatin" w:hAnsi="LatoLatin"/>
          <w:sz w:val="22"/>
          <w:szCs w:val="22"/>
        </w:rPr>
      </w:pPr>
    </w:p>
    <w:p w14:paraId="1C27831A" w14:textId="3831F52B" w:rsidR="00874E98" w:rsidRPr="0074719D" w:rsidRDefault="00874E98" w:rsidP="00874E98">
      <w:pPr>
        <w:rPr>
          <w:rFonts w:ascii="LatoLatin" w:hAnsi="LatoLatin"/>
          <w:sz w:val="22"/>
          <w:szCs w:val="22"/>
        </w:rPr>
        <w:sectPr w:rsidR="00874E98" w:rsidRPr="0074719D" w:rsidSect="00120340">
          <w:headerReference w:type="even" r:id="rId14"/>
          <w:headerReference w:type="default" r:id="rId15"/>
          <w:footerReference w:type="even" r:id="rId16"/>
          <w:footerReference w:type="default" r:id="rId17"/>
          <w:headerReference w:type="first" r:id="rId18"/>
          <w:footerReference w:type="first" r:id="rId19"/>
          <w:pgSz w:w="11905" w:h="16837"/>
          <w:pgMar w:top="1134" w:right="1134" w:bottom="1134" w:left="1701" w:header="709" w:footer="573" w:gutter="0"/>
          <w:cols w:space="720"/>
          <w:docGrid w:linePitch="360"/>
        </w:sectPr>
      </w:pPr>
    </w:p>
    <w:p w14:paraId="5794E8D6" w14:textId="5071F9AC" w:rsidR="00390388" w:rsidRPr="0074719D" w:rsidRDefault="004A7936" w:rsidP="00BE01C8">
      <w:pPr>
        <w:suppressAutoHyphens w:val="0"/>
        <w:jc w:val="right"/>
        <w:rPr>
          <w:rFonts w:ascii="LatoLatin" w:hAnsi="LatoLatin" w:cs="Calibri Light"/>
          <w:caps/>
          <w:sz w:val="22"/>
          <w:szCs w:val="22"/>
        </w:rPr>
      </w:pPr>
      <w:bookmarkStart w:id="32" w:name="_Hlk857438"/>
      <w:bookmarkStart w:id="33" w:name="_Hlk57706733"/>
      <w:bookmarkStart w:id="34" w:name="_Hlk82678358"/>
      <w:bookmarkStart w:id="35" w:name="_Hlk60816121"/>
      <w:bookmarkStart w:id="36" w:name="_Hlk89854385"/>
      <w:bookmarkStart w:id="37" w:name="_Hlk100571413"/>
      <w:bookmarkEnd w:id="30"/>
      <w:bookmarkEnd w:id="31"/>
      <w:r w:rsidRPr="0074719D">
        <w:rPr>
          <w:rFonts w:ascii="LatoLatin" w:hAnsi="LatoLatin" w:cs="Calibri Light"/>
          <w:i/>
          <w:sz w:val="22"/>
          <w:szCs w:val="22"/>
        </w:rPr>
        <w:lastRenderedPageBreak/>
        <w:t>1</w:t>
      </w:r>
      <w:r w:rsidR="00545D90" w:rsidRPr="0074719D">
        <w:rPr>
          <w:rFonts w:ascii="LatoLatin" w:hAnsi="LatoLatin" w:cs="Calibri Light"/>
          <w:i/>
          <w:sz w:val="22"/>
          <w:szCs w:val="22"/>
        </w:rPr>
        <w:t>.pielikums</w:t>
      </w:r>
    </w:p>
    <w:p w14:paraId="4FF3D991" w14:textId="5B7ED4B7" w:rsidR="00B13BD1" w:rsidRPr="0074719D" w:rsidRDefault="001802C6" w:rsidP="00B13BD1">
      <w:pPr>
        <w:ind w:right="-30"/>
        <w:jc w:val="center"/>
        <w:rPr>
          <w:rFonts w:ascii="LatoLatin" w:hAnsi="LatoLatin" w:cs="Calibri Light"/>
          <w:b/>
          <w:bCs/>
          <w:caps/>
          <w:sz w:val="22"/>
          <w:szCs w:val="22"/>
        </w:rPr>
      </w:pPr>
      <w:bookmarkStart w:id="38" w:name="_Hlk52955669"/>
      <w:bookmarkStart w:id="39" w:name="_Hlk57706762"/>
      <w:bookmarkStart w:id="40" w:name="_Hlk60816179"/>
      <w:bookmarkEnd w:id="32"/>
      <w:bookmarkEnd w:id="33"/>
      <w:bookmarkEnd w:id="34"/>
      <w:bookmarkEnd w:id="35"/>
      <w:bookmarkEnd w:id="36"/>
      <w:r w:rsidRPr="0074719D">
        <w:rPr>
          <w:rFonts w:ascii="LatoLatin" w:hAnsi="LatoLatin" w:cs="Calibri Light"/>
          <w:b/>
          <w:bCs/>
          <w:sz w:val="22"/>
          <w:szCs w:val="22"/>
        </w:rPr>
        <w:t xml:space="preserve">TEHNISKĀ SPECIFIKĀCIJA </w:t>
      </w:r>
      <w:r w:rsidR="004C1960" w:rsidRPr="0074719D">
        <w:rPr>
          <w:rFonts w:ascii="LatoLatin" w:hAnsi="LatoLatin" w:cs="Calibri Light"/>
          <w:b/>
          <w:bCs/>
          <w:sz w:val="22"/>
          <w:szCs w:val="22"/>
        </w:rPr>
        <w:t>UN TEHNISKAIS PIEDĀVĀJUMS</w:t>
      </w:r>
    </w:p>
    <w:p w14:paraId="0B103FE1" w14:textId="7FC656C0" w:rsidR="00B13BD1" w:rsidRPr="0074719D" w:rsidRDefault="00B13BD1" w:rsidP="00B13BD1">
      <w:pPr>
        <w:spacing w:line="276" w:lineRule="auto"/>
        <w:ind w:right="45"/>
        <w:jc w:val="center"/>
        <w:rPr>
          <w:rFonts w:ascii="LatoLatin" w:hAnsi="LatoLatin" w:cs="Calibri Light"/>
          <w:b/>
          <w:bCs/>
          <w:sz w:val="22"/>
          <w:szCs w:val="22"/>
        </w:rPr>
      </w:pPr>
      <w:r w:rsidRPr="0074719D">
        <w:rPr>
          <w:rFonts w:ascii="LatoLatin" w:hAnsi="LatoLatin" w:cs="Calibri Light"/>
          <w:b/>
          <w:bCs/>
          <w:sz w:val="22"/>
          <w:szCs w:val="22"/>
        </w:rPr>
        <w:t xml:space="preserve">dalībai </w:t>
      </w:r>
      <w:r w:rsidR="00E94CC8" w:rsidRPr="0074719D">
        <w:rPr>
          <w:rFonts w:ascii="LatoLatin" w:hAnsi="LatoLatin" w:cs="Calibri Light"/>
          <w:b/>
          <w:bCs/>
          <w:sz w:val="22"/>
          <w:szCs w:val="22"/>
        </w:rPr>
        <w:t xml:space="preserve">iepirkumā </w:t>
      </w:r>
      <w:r w:rsidR="008977D6" w:rsidRPr="0074719D">
        <w:rPr>
          <w:rFonts w:ascii="LatoLatin" w:hAnsi="LatoLatin" w:cs="Calibri Light"/>
          <w:b/>
          <w:bCs/>
          <w:sz w:val="22"/>
          <w:szCs w:val="22"/>
        </w:rPr>
        <w:t>“</w:t>
      </w:r>
      <w:r w:rsidR="00874E98" w:rsidRPr="0074719D">
        <w:rPr>
          <w:rFonts w:ascii="LatoLatin" w:hAnsi="LatoLatin"/>
          <w:b/>
          <w:sz w:val="22"/>
          <w:szCs w:val="22"/>
        </w:rPr>
        <w:t>Autobusa pieturvietas nojumes un gājēju celiņa izbūve SA poligona "Getliņi" teritorijā</w:t>
      </w:r>
      <w:r w:rsidRPr="0074719D">
        <w:rPr>
          <w:rFonts w:ascii="LatoLatin" w:hAnsi="LatoLatin" w:cs="Calibri Light"/>
          <w:b/>
          <w:bCs/>
          <w:sz w:val="22"/>
          <w:szCs w:val="22"/>
        </w:rPr>
        <w:t>”</w:t>
      </w:r>
    </w:p>
    <w:p w14:paraId="096F47B3" w14:textId="282BA870" w:rsidR="00B13BD1" w:rsidRPr="0074719D" w:rsidRDefault="00B13BD1" w:rsidP="00B13BD1">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00E35497" w:rsidRPr="0074719D">
        <w:rPr>
          <w:rFonts w:ascii="LatoLatin" w:hAnsi="LatoLatin"/>
          <w:b/>
          <w:bCs/>
          <w:sz w:val="22"/>
          <w:szCs w:val="22"/>
        </w:rPr>
        <w:t>GEKO 202</w:t>
      </w:r>
      <w:r w:rsidR="00893C2F" w:rsidRPr="0074719D">
        <w:rPr>
          <w:rFonts w:ascii="LatoLatin" w:hAnsi="LatoLatin"/>
          <w:b/>
          <w:bCs/>
          <w:sz w:val="22"/>
          <w:szCs w:val="22"/>
        </w:rPr>
        <w:t>6</w:t>
      </w:r>
      <w:r w:rsidR="00E35497" w:rsidRPr="0074719D">
        <w:rPr>
          <w:rFonts w:ascii="LatoLatin" w:hAnsi="LatoLatin"/>
          <w:b/>
          <w:bCs/>
          <w:sz w:val="22"/>
          <w:szCs w:val="22"/>
        </w:rPr>
        <w:t>/0</w:t>
      </w:r>
      <w:r w:rsidR="00037D93">
        <w:rPr>
          <w:rFonts w:ascii="LatoLatin" w:hAnsi="LatoLatin"/>
          <w:b/>
          <w:bCs/>
          <w:sz w:val="22"/>
          <w:szCs w:val="22"/>
        </w:rPr>
        <w:t>7</w:t>
      </w:r>
      <w:r w:rsidR="00E35497" w:rsidRPr="0074719D">
        <w:rPr>
          <w:rFonts w:ascii="LatoLatin" w:hAnsi="LatoLatin"/>
          <w:b/>
          <w:bCs/>
          <w:sz w:val="22"/>
          <w:szCs w:val="22"/>
        </w:rPr>
        <w:t>/</w:t>
      </w:r>
      <w:r w:rsidR="00D625E8" w:rsidRPr="0074719D">
        <w:rPr>
          <w:rFonts w:ascii="LatoLatin" w:hAnsi="LatoLatin"/>
          <w:b/>
          <w:bCs/>
          <w:sz w:val="22"/>
          <w:szCs w:val="22"/>
        </w:rPr>
        <w:t>0</w:t>
      </w:r>
      <w:r w:rsidR="00037D93">
        <w:rPr>
          <w:rFonts w:ascii="LatoLatin" w:hAnsi="LatoLatin"/>
          <w:b/>
          <w:bCs/>
          <w:sz w:val="22"/>
          <w:szCs w:val="22"/>
        </w:rPr>
        <w:t>3</w:t>
      </w:r>
      <w:r w:rsidRPr="0074719D">
        <w:rPr>
          <w:rFonts w:ascii="LatoLatin" w:hAnsi="LatoLatin" w:cs="Calibri Light"/>
          <w:b/>
          <w:bCs/>
          <w:sz w:val="22"/>
          <w:szCs w:val="22"/>
        </w:rPr>
        <w:t>)</w:t>
      </w:r>
    </w:p>
    <w:p w14:paraId="78607DA3" w14:textId="77777777" w:rsidR="0049788C" w:rsidRPr="0074719D" w:rsidRDefault="0049788C" w:rsidP="00B13BD1">
      <w:pPr>
        <w:jc w:val="center"/>
        <w:rPr>
          <w:rFonts w:ascii="LatoLatin" w:hAnsi="LatoLatin" w:cs="Calibri Light"/>
          <w:b/>
          <w:sz w:val="22"/>
          <w:szCs w:val="22"/>
        </w:rPr>
      </w:pPr>
    </w:p>
    <w:p w14:paraId="6581C83C"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bookmarkStart w:id="41" w:name="_Hlk151643517"/>
      <w:bookmarkStart w:id="42" w:name="_Hlk189727915"/>
      <w:r w:rsidRPr="0074719D">
        <w:rPr>
          <w:rFonts w:ascii="LatoLatin" w:hAnsi="LatoLatin" w:cstheme="minorHAnsi"/>
          <w:b/>
          <w:bCs/>
          <w:sz w:val="22"/>
          <w:szCs w:val="22"/>
        </w:rPr>
        <w:t>Pasūtītājs:</w:t>
      </w:r>
      <w:r w:rsidRPr="0074719D">
        <w:rPr>
          <w:rFonts w:ascii="LatoLatin" w:hAnsi="LatoLatin" w:cstheme="minorHAnsi"/>
          <w:sz w:val="22"/>
          <w:szCs w:val="22"/>
        </w:rPr>
        <w:t xml:space="preserve"> SIA “Getliņi EKO”, Kaudzīšu iela 57, Rumbula, Stopiņu novads.</w:t>
      </w:r>
    </w:p>
    <w:p w14:paraId="3EEB8A1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b/>
          <w:bCs/>
          <w:sz w:val="22"/>
          <w:szCs w:val="22"/>
        </w:rPr>
        <w:t>Uzdevums</w:t>
      </w:r>
      <w:r w:rsidRPr="0074719D">
        <w:rPr>
          <w:rFonts w:ascii="LatoLatin" w:hAnsi="LatoLatin" w:cstheme="minorHAnsi"/>
          <w:sz w:val="22"/>
          <w:szCs w:val="22"/>
        </w:rPr>
        <w:t>: Veikt CSA poligona “Getliņi” autobusa pieturvietas nojumes un gājēju celiņa izbūvi, saskaņā ar Būvprojektu (Tehniskās specifikācijas 1.pielikums) un darba daudzumu tabulā uzskaitītajiem darbu veidiem un apjomiem. Būvprojekta paredzētie būvdarbi jāveic atbilstoši Autoceļu specifikācijām “Ceļu specifikācijas 2026” (Latvijas likumdošanai).</w:t>
      </w:r>
    </w:p>
    <w:p w14:paraId="6D1EA1C6"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būvdarbi jāizpilda ar saviem materiāliem, nepieciešamās kvalifikācijas darbiniekiem un tehniskajiem līdzekļiem (ierīcēm, iekārtām, mehānismiem, instrumentiem utt.), nepieciešamības gadījumā, atsevišķiem darbu veidiem, piesaistot apakšuzņēmējus.</w:t>
      </w:r>
    </w:p>
    <w:p w14:paraId="4B3112F4"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Visām tehniskajās specifikācijās minētajām precēm definētas minimālās prasības. Ja tehniskajā specifikācijā kāda preču tehniskā prasība nav definēta, tai ir jāatbilst vispārpieņemtajām prasībām vai standartiem.</w:t>
      </w:r>
    </w:p>
    <w:p w14:paraId="34B0F561"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Darbu un materiālu apjomi jāskata kopā ar Būvprojekta dokumentāciju. Pretendents ir atbildīgs par kļūdām piedāvājumā, kas radušās, nepareizi saprotot vai interpretējot Būvprojektā noteiktās prasības. Visi apjomi, kuri doti Būvprojektā, pretendentam ir jāpārbauda, un pēc piedāvājuma iesniegšanas pretendents nevar atsaukties uz nepilnīgu Būvprojektu.</w:t>
      </w:r>
    </w:p>
    <w:p w14:paraId="03C262C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jāievērtē, ka Tehniskajā specifikācijā norādīto darbu izpilde, izstrādājumu uzstādīšana un iekārtu montāža 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w:t>
      </w:r>
    </w:p>
    <w:p w14:paraId="53554723"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par saviem līdzekļiem apdrošināt visus iespējamos riskus, tai skaitā pret trešajām personām, kas var būt saistīti ar būvdarbu izpildi un kvalitāti;</w:t>
      </w:r>
    </w:p>
    <w:p w14:paraId="0996DC7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Būvdarbu veikšanas laikā (no būvlaukuma pieņemšanas no Pasūtītāja līdz būvlaukuma nodošanai Pasūtītājam) par saviem līdzekļiem nodrošināt būvlaukuma zonā esošo ceļu un laukumu uzturēšanu;</w:t>
      </w:r>
    </w:p>
    <w:p w14:paraId="7B937C8A"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jāapraksta satiksmes organizēšana objektā, norādot iespējamos satiksmes ierobežojumus būvdarbu laikā: satiksmes ierobežojumu veidus, maksimālo apjomu, satiksmes regulēšanas līdzekļus. Transporta kustības organizācijas shēmu (projektu) būvdarbu laikā saskaņot ar RP SIA “Rīgas satiksme”. </w:t>
      </w:r>
    </w:p>
    <w:p w14:paraId="641DC1C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 Būvdarbi jāorganizē tā, lai nodrošinātu nepārtrauktu atkritumu pārvadātāju, poligona klientu un poligona darbinieku autotransporta iebraukšanu poligona teritorijā un izbraukšanu no poligona teritorijas, to funkciju nodrošināšanai, kā arī nepārtrauktu piekļuvi sabiedriskajam transportam.</w:t>
      </w:r>
    </w:p>
    <w:p w14:paraId="649EDA42"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tiesības piedāvāt Būvprojektā norādītajiem materiāliem iekārtām un izstrādājumiem ekvivalentus.</w:t>
      </w:r>
    </w:p>
    <w:p w14:paraId="3D280B51" w14:textId="77777777" w:rsidR="00874E98" w:rsidRPr="0074719D" w:rsidRDefault="00874E98" w:rsidP="00874E98">
      <w:pPr>
        <w:pStyle w:val="ListParagraph"/>
        <w:spacing w:after="60"/>
        <w:ind w:left="851" w:right="425"/>
        <w:jc w:val="both"/>
        <w:rPr>
          <w:rFonts w:ascii="LatoLatin" w:hAnsi="LatoLatin" w:cstheme="minorHAnsi"/>
          <w:sz w:val="22"/>
          <w:szCs w:val="22"/>
        </w:rPr>
      </w:pPr>
    </w:p>
    <w:p w14:paraId="4446E723" w14:textId="77777777" w:rsidR="00874E98" w:rsidRPr="0074719D" w:rsidRDefault="00874E98" w:rsidP="00874E98">
      <w:pPr>
        <w:pStyle w:val="ListParagraph"/>
        <w:ind w:left="851" w:right="425" w:hanging="567"/>
        <w:jc w:val="both"/>
        <w:rPr>
          <w:rFonts w:ascii="LatoLatin" w:hAnsi="LatoLatin" w:cstheme="minorHAnsi"/>
          <w:sz w:val="22"/>
          <w:szCs w:val="22"/>
        </w:rPr>
      </w:pPr>
      <w:r w:rsidRPr="0074719D">
        <w:rPr>
          <w:rFonts w:ascii="LatoLatin" w:hAnsi="LatoLatin" w:cstheme="minorHAnsi"/>
          <w:sz w:val="22"/>
          <w:szCs w:val="22"/>
        </w:rPr>
        <w:t xml:space="preserve">Pielikumā: </w:t>
      </w:r>
    </w:p>
    <w:p w14:paraId="6F1DF2D8" w14:textId="490A4481" w:rsidR="00874E98" w:rsidRPr="0074719D" w:rsidRDefault="00874E98" w:rsidP="00961BDC">
      <w:pPr>
        <w:pStyle w:val="ListParagraph"/>
        <w:numPr>
          <w:ilvl w:val="0"/>
          <w:numId w:val="25"/>
        </w:numPr>
        <w:suppressAutoHyphens w:val="0"/>
        <w:ind w:right="425"/>
        <w:jc w:val="both"/>
        <w:rPr>
          <w:rFonts w:ascii="LatoLatin" w:hAnsi="LatoLatin" w:cstheme="minorHAnsi"/>
          <w:sz w:val="22"/>
          <w:szCs w:val="22"/>
        </w:rPr>
      </w:pPr>
      <w:r w:rsidRPr="0074719D">
        <w:rPr>
          <w:rFonts w:ascii="LatoLatin" w:hAnsi="LatoLatin" w:cstheme="minorHAnsi"/>
          <w:sz w:val="22"/>
          <w:szCs w:val="22"/>
        </w:rPr>
        <w:t>Būvprojekts “</w:t>
      </w:r>
      <w:r w:rsidRPr="0074719D">
        <w:rPr>
          <w:rFonts w:ascii="LatoLatin" w:hAnsi="LatoLatin" w:cstheme="minorHAnsi"/>
          <w:bCs/>
          <w:color w:val="000000"/>
          <w:sz w:val="22"/>
          <w:szCs w:val="22"/>
        </w:rPr>
        <w:t>Autobusa pieturvietas nojumes un gājēju celiņa izbūve SA poligona "Getliņi" teritorijā</w:t>
      </w:r>
      <w:r w:rsidRPr="0074719D">
        <w:rPr>
          <w:rFonts w:ascii="LatoLatin" w:hAnsi="LatoLatin" w:cstheme="minorHAnsi"/>
          <w:sz w:val="22"/>
          <w:szCs w:val="22"/>
        </w:rPr>
        <w:t>”</w:t>
      </w:r>
      <w:r w:rsidR="00277F62" w:rsidRPr="00277F62">
        <w:rPr>
          <w:rFonts w:ascii="LatoLatin" w:hAnsi="LatoLatin" w:cstheme="minorHAnsi"/>
          <w:sz w:val="22"/>
          <w:szCs w:val="22"/>
        </w:rPr>
        <w:t xml:space="preserve"> </w:t>
      </w:r>
      <w:r w:rsidR="00277F62">
        <w:rPr>
          <w:rFonts w:ascii="LatoLatin" w:hAnsi="LatoLatin" w:cstheme="minorHAnsi"/>
          <w:sz w:val="22"/>
          <w:szCs w:val="22"/>
        </w:rPr>
        <w:t>(atsevišķā failā).</w:t>
      </w:r>
    </w:p>
    <w:p w14:paraId="6AFA2D18" w14:textId="77777777" w:rsidR="00874E98" w:rsidRPr="0074719D" w:rsidRDefault="00874E98" w:rsidP="00874E98">
      <w:pPr>
        <w:pStyle w:val="ListParagraph"/>
        <w:ind w:left="851" w:right="425" w:hanging="567"/>
        <w:jc w:val="both"/>
        <w:rPr>
          <w:rFonts w:ascii="LatoLatin" w:hAnsi="LatoLatin" w:cstheme="minorHAnsi"/>
          <w:sz w:val="22"/>
          <w:szCs w:val="22"/>
        </w:rPr>
      </w:pPr>
    </w:p>
    <w:p w14:paraId="1AA0EFD3" w14:textId="46534ACE" w:rsidR="00874E98" w:rsidRPr="0074719D" w:rsidRDefault="00277F62" w:rsidP="00874E98">
      <w:pPr>
        <w:pStyle w:val="ListParagraph"/>
        <w:ind w:left="851" w:right="425" w:hanging="567"/>
        <w:jc w:val="both"/>
        <w:rPr>
          <w:rFonts w:ascii="LatoLatin" w:hAnsi="LatoLatin" w:cstheme="minorHAnsi"/>
          <w:sz w:val="22"/>
          <w:szCs w:val="22"/>
        </w:rPr>
      </w:pPr>
      <w:r>
        <w:rPr>
          <w:rFonts w:ascii="LatoLatin" w:hAnsi="LatoLatin" w:cstheme="minorHAnsi"/>
          <w:sz w:val="22"/>
          <w:szCs w:val="22"/>
        </w:rPr>
        <w:t xml:space="preserve"> </w:t>
      </w:r>
    </w:p>
    <w:p w14:paraId="56CC703F" w14:textId="77777777" w:rsidR="00942B47" w:rsidRPr="0074719D" w:rsidRDefault="00942B47" w:rsidP="00874E98">
      <w:pPr>
        <w:rPr>
          <w:rFonts w:ascii="LatoLatin" w:eastAsiaTheme="minorHAnsi" w:hAnsi="LatoLatin" w:cstheme="minorHAnsi"/>
          <w:b/>
          <w:bCs/>
          <w:color w:val="000000"/>
          <w:sz w:val="22"/>
          <w:szCs w:val="22"/>
          <w:lang w:eastAsia="en-US"/>
        </w:rPr>
      </w:pPr>
    </w:p>
    <w:p w14:paraId="6848EE08" w14:textId="77777777" w:rsidR="00942B47" w:rsidRPr="0074719D" w:rsidRDefault="00942B47" w:rsidP="00874E98">
      <w:pPr>
        <w:rPr>
          <w:rFonts w:ascii="LatoLatin" w:eastAsiaTheme="minorHAnsi" w:hAnsi="LatoLatin" w:cstheme="minorHAnsi"/>
          <w:b/>
          <w:bCs/>
          <w:color w:val="000000"/>
          <w:sz w:val="22"/>
          <w:szCs w:val="22"/>
          <w:lang w:eastAsia="en-US"/>
        </w:rPr>
      </w:pPr>
    </w:p>
    <w:p w14:paraId="1BD7A6E0" w14:textId="7BFB0703" w:rsidR="00874E98" w:rsidRPr="0074719D" w:rsidRDefault="00874E98" w:rsidP="00874E98">
      <w:pPr>
        <w:rPr>
          <w:rFonts w:ascii="LatoLatin" w:eastAsiaTheme="minorHAnsi" w:hAnsi="LatoLatin" w:cstheme="minorHAnsi"/>
          <w:b/>
          <w:bCs/>
          <w:color w:val="000000"/>
          <w:sz w:val="22"/>
          <w:szCs w:val="22"/>
          <w:lang w:eastAsia="en-US"/>
        </w:rPr>
      </w:pPr>
      <w:r w:rsidRPr="0074719D">
        <w:rPr>
          <w:rFonts w:ascii="LatoLatin" w:eastAsiaTheme="minorHAnsi" w:hAnsi="LatoLatin" w:cstheme="minorHAnsi"/>
          <w:b/>
          <w:bCs/>
          <w:color w:val="000000"/>
          <w:sz w:val="22"/>
          <w:szCs w:val="22"/>
          <w:lang w:eastAsia="en-US"/>
        </w:rPr>
        <w:lastRenderedPageBreak/>
        <w:t>DARBU DAUDZUMU TABULA</w:t>
      </w:r>
    </w:p>
    <w:tbl>
      <w:tblPr>
        <w:tblW w:w="5000" w:type="pct"/>
        <w:tblLook w:val="04A0" w:firstRow="1" w:lastRow="0" w:firstColumn="1" w:lastColumn="0" w:noHBand="0" w:noVBand="1"/>
      </w:tblPr>
      <w:tblGrid>
        <w:gridCol w:w="484"/>
        <w:gridCol w:w="6252"/>
        <w:gridCol w:w="1197"/>
        <w:gridCol w:w="1127"/>
      </w:tblGrid>
      <w:tr w:rsidR="00874E98" w:rsidRPr="0074719D" w14:paraId="78A30294" w14:textId="77777777" w:rsidTr="00874E98">
        <w:trPr>
          <w:trHeight w:val="288"/>
        </w:trPr>
        <w:tc>
          <w:tcPr>
            <w:tcW w:w="435" w:type="pct"/>
            <w:tcBorders>
              <w:top w:val="single" w:sz="4" w:space="0" w:color="auto"/>
              <w:left w:val="single" w:sz="4" w:space="0" w:color="auto"/>
              <w:bottom w:val="single" w:sz="4" w:space="0" w:color="auto"/>
              <w:right w:val="single" w:sz="4" w:space="0" w:color="auto"/>
            </w:tcBorders>
            <w:vAlign w:val="center"/>
            <w:hideMark/>
          </w:tcPr>
          <w:p w14:paraId="3B29B013"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Nr.</w:t>
            </w:r>
          </w:p>
        </w:tc>
        <w:tc>
          <w:tcPr>
            <w:tcW w:w="3493" w:type="pct"/>
            <w:tcBorders>
              <w:top w:val="single" w:sz="4" w:space="0" w:color="auto"/>
              <w:left w:val="nil"/>
              <w:bottom w:val="single" w:sz="4" w:space="0" w:color="auto"/>
              <w:right w:val="single" w:sz="4" w:space="0" w:color="auto"/>
            </w:tcBorders>
            <w:vAlign w:val="center"/>
            <w:hideMark/>
          </w:tcPr>
          <w:p w14:paraId="4954946E"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Darba nosaukums</w:t>
            </w:r>
          </w:p>
        </w:tc>
        <w:tc>
          <w:tcPr>
            <w:tcW w:w="554" w:type="pct"/>
            <w:tcBorders>
              <w:top w:val="single" w:sz="4" w:space="0" w:color="auto"/>
              <w:left w:val="nil"/>
              <w:bottom w:val="single" w:sz="4" w:space="0" w:color="auto"/>
              <w:right w:val="single" w:sz="4" w:space="0" w:color="auto"/>
            </w:tcBorders>
            <w:noWrap/>
            <w:vAlign w:val="center"/>
            <w:hideMark/>
          </w:tcPr>
          <w:p w14:paraId="4CCF1D65"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Mērvienība</w:t>
            </w:r>
          </w:p>
        </w:tc>
        <w:tc>
          <w:tcPr>
            <w:tcW w:w="519" w:type="pct"/>
            <w:tcBorders>
              <w:top w:val="single" w:sz="4" w:space="0" w:color="auto"/>
              <w:left w:val="nil"/>
              <w:bottom w:val="single" w:sz="4" w:space="0" w:color="auto"/>
              <w:right w:val="single" w:sz="4" w:space="0" w:color="auto"/>
            </w:tcBorders>
            <w:noWrap/>
            <w:vAlign w:val="center"/>
            <w:hideMark/>
          </w:tcPr>
          <w:p w14:paraId="40A798F0"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Daudzums</w:t>
            </w:r>
          </w:p>
        </w:tc>
      </w:tr>
      <w:tr w:rsidR="00874E98" w:rsidRPr="0074719D" w14:paraId="5E53FA88"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0A6EE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noWrap/>
            <w:vAlign w:val="center"/>
            <w:hideMark/>
          </w:tcPr>
          <w:p w14:paraId="3F123BC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554" w:type="pct"/>
            <w:tcBorders>
              <w:top w:val="nil"/>
              <w:left w:val="nil"/>
              <w:bottom w:val="single" w:sz="4" w:space="0" w:color="auto"/>
              <w:right w:val="single" w:sz="4" w:space="0" w:color="auto"/>
            </w:tcBorders>
            <w:noWrap/>
            <w:vAlign w:val="center"/>
            <w:hideMark/>
          </w:tcPr>
          <w:p w14:paraId="398BEF4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519" w:type="pct"/>
            <w:tcBorders>
              <w:top w:val="nil"/>
              <w:left w:val="nil"/>
              <w:bottom w:val="single" w:sz="4" w:space="0" w:color="auto"/>
              <w:right w:val="single" w:sz="4" w:space="0" w:color="auto"/>
            </w:tcBorders>
            <w:noWrap/>
            <w:vAlign w:val="center"/>
            <w:hideMark/>
          </w:tcPr>
          <w:p w14:paraId="486824A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r>
      <w:tr w:rsidR="00874E98" w:rsidRPr="0074719D" w14:paraId="4AFE9D0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6BF0CA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A54FC97"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Mērniecības darbi</w:t>
            </w:r>
          </w:p>
        </w:tc>
        <w:tc>
          <w:tcPr>
            <w:tcW w:w="554" w:type="pct"/>
            <w:tcBorders>
              <w:top w:val="nil"/>
              <w:left w:val="nil"/>
              <w:bottom w:val="single" w:sz="4" w:space="0" w:color="auto"/>
              <w:right w:val="single" w:sz="4" w:space="0" w:color="auto"/>
            </w:tcBorders>
            <w:noWrap/>
            <w:vAlign w:val="center"/>
            <w:hideMark/>
          </w:tcPr>
          <w:p w14:paraId="296B273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0ECC3449"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r>
      <w:tr w:rsidR="00874E98" w:rsidRPr="0074719D" w14:paraId="5D7090C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4DBCE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vAlign w:val="center"/>
            <w:hideMark/>
          </w:tcPr>
          <w:p w14:paraId="1F9FD25E" w14:textId="77777777" w:rsidR="00874E98" w:rsidRPr="0074719D" w:rsidRDefault="00874E98" w:rsidP="00255146">
            <w:pPr>
              <w:rPr>
                <w:rFonts w:ascii="LatoLatin" w:hAnsi="LatoLatin"/>
                <w:sz w:val="22"/>
                <w:szCs w:val="22"/>
              </w:rPr>
            </w:pPr>
            <w:r w:rsidRPr="0074719D">
              <w:rPr>
                <w:rFonts w:ascii="LatoLatin" w:hAnsi="LatoLatin"/>
                <w:sz w:val="22"/>
                <w:szCs w:val="22"/>
              </w:rPr>
              <w:t>Asu nospraušana gājeju celiņa un nojumes izveidei</w:t>
            </w:r>
          </w:p>
        </w:tc>
        <w:tc>
          <w:tcPr>
            <w:tcW w:w="554" w:type="pct"/>
            <w:tcBorders>
              <w:top w:val="nil"/>
              <w:left w:val="nil"/>
              <w:bottom w:val="single" w:sz="4" w:space="0" w:color="auto"/>
              <w:right w:val="single" w:sz="4" w:space="0" w:color="auto"/>
            </w:tcBorders>
            <w:noWrap/>
            <w:vAlign w:val="center"/>
            <w:hideMark/>
          </w:tcPr>
          <w:p w14:paraId="5156248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objekts</w:t>
            </w:r>
          </w:p>
        </w:tc>
        <w:tc>
          <w:tcPr>
            <w:tcW w:w="519" w:type="pct"/>
            <w:tcBorders>
              <w:top w:val="nil"/>
              <w:left w:val="nil"/>
              <w:bottom w:val="single" w:sz="4" w:space="0" w:color="auto"/>
              <w:right w:val="single" w:sz="4" w:space="0" w:color="auto"/>
            </w:tcBorders>
            <w:noWrap/>
            <w:vAlign w:val="center"/>
            <w:hideMark/>
          </w:tcPr>
          <w:p w14:paraId="70C555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085A985"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26F6BA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4780B596"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 xml:space="preserve">Vispārceltnieciskie darbi </w:t>
            </w:r>
          </w:p>
        </w:tc>
        <w:tc>
          <w:tcPr>
            <w:tcW w:w="554" w:type="pct"/>
            <w:tcBorders>
              <w:top w:val="nil"/>
              <w:left w:val="nil"/>
              <w:bottom w:val="single" w:sz="4" w:space="0" w:color="auto"/>
              <w:right w:val="single" w:sz="4" w:space="0" w:color="auto"/>
            </w:tcBorders>
            <w:noWrap/>
            <w:vAlign w:val="center"/>
            <w:hideMark/>
          </w:tcPr>
          <w:p w14:paraId="2FC31A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AEAE5F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92EFC0E"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2C53D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3493" w:type="pct"/>
            <w:tcBorders>
              <w:top w:val="nil"/>
              <w:left w:val="nil"/>
              <w:bottom w:val="single" w:sz="4" w:space="0" w:color="auto"/>
              <w:right w:val="single" w:sz="4" w:space="0" w:color="auto"/>
            </w:tcBorders>
            <w:shd w:val="clear" w:color="FFFFCC" w:fill="FFFFFF"/>
            <w:vAlign w:val="center"/>
            <w:hideMark/>
          </w:tcPr>
          <w:p w14:paraId="53CF0D45" w14:textId="77777777" w:rsidR="00874E98" w:rsidRPr="0074719D" w:rsidRDefault="00874E98" w:rsidP="00255146">
            <w:pPr>
              <w:rPr>
                <w:rFonts w:ascii="LatoLatin" w:hAnsi="LatoLatin"/>
                <w:sz w:val="22"/>
                <w:szCs w:val="22"/>
              </w:rPr>
            </w:pPr>
            <w:r w:rsidRPr="0074719D">
              <w:rPr>
                <w:rFonts w:ascii="LatoLatin" w:hAnsi="LatoLatin"/>
                <w:sz w:val="22"/>
                <w:szCs w:val="22"/>
              </w:rPr>
              <w:t>Augsnes slāņa noņemšana gājeju celiņa izveidei</w:t>
            </w:r>
          </w:p>
        </w:tc>
        <w:tc>
          <w:tcPr>
            <w:tcW w:w="554" w:type="pct"/>
            <w:tcBorders>
              <w:top w:val="nil"/>
              <w:left w:val="nil"/>
              <w:bottom w:val="single" w:sz="4" w:space="0" w:color="auto"/>
              <w:right w:val="single" w:sz="4" w:space="0" w:color="auto"/>
            </w:tcBorders>
            <w:noWrap/>
            <w:vAlign w:val="center"/>
            <w:hideMark/>
          </w:tcPr>
          <w:p w14:paraId="493CE1A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3FAA092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99</w:t>
            </w:r>
          </w:p>
        </w:tc>
      </w:tr>
      <w:tr w:rsidR="00874E98" w:rsidRPr="0074719D" w14:paraId="09FA484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A8896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50F12AB"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Gājēju celiņu (trotuārs) izbūve</w:t>
            </w:r>
          </w:p>
        </w:tc>
        <w:tc>
          <w:tcPr>
            <w:tcW w:w="554" w:type="pct"/>
            <w:tcBorders>
              <w:top w:val="nil"/>
              <w:left w:val="nil"/>
              <w:bottom w:val="single" w:sz="4" w:space="0" w:color="auto"/>
              <w:right w:val="single" w:sz="4" w:space="0" w:color="auto"/>
            </w:tcBorders>
            <w:noWrap/>
            <w:vAlign w:val="center"/>
            <w:hideMark/>
          </w:tcPr>
          <w:p w14:paraId="2E4BE0D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2FFCA2B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8AD9D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1B4904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3493" w:type="pct"/>
            <w:tcBorders>
              <w:top w:val="nil"/>
              <w:left w:val="nil"/>
              <w:bottom w:val="single" w:sz="4" w:space="0" w:color="auto"/>
              <w:right w:val="single" w:sz="4" w:space="0" w:color="auto"/>
            </w:tcBorders>
            <w:noWrap/>
            <w:vAlign w:val="center"/>
            <w:hideMark/>
          </w:tcPr>
          <w:p w14:paraId="6710F479" w14:textId="77777777" w:rsidR="00874E98" w:rsidRPr="0074719D" w:rsidRDefault="00874E98" w:rsidP="00255146">
            <w:pPr>
              <w:rPr>
                <w:rFonts w:ascii="LatoLatin" w:hAnsi="LatoLatin"/>
                <w:sz w:val="22"/>
                <w:szCs w:val="22"/>
              </w:rPr>
            </w:pPr>
            <w:r w:rsidRPr="0074719D">
              <w:rPr>
                <w:rFonts w:ascii="LatoLatin" w:hAnsi="LatoLatin"/>
                <w:sz w:val="22"/>
                <w:szCs w:val="22"/>
              </w:rPr>
              <w:t>Esošā pamata grunts profilēšana un blietēšana</w:t>
            </w:r>
          </w:p>
        </w:tc>
        <w:tc>
          <w:tcPr>
            <w:tcW w:w="554" w:type="pct"/>
            <w:tcBorders>
              <w:top w:val="nil"/>
              <w:left w:val="nil"/>
              <w:bottom w:val="single" w:sz="4" w:space="0" w:color="auto"/>
              <w:right w:val="single" w:sz="4" w:space="0" w:color="auto"/>
            </w:tcBorders>
            <w:noWrap/>
            <w:vAlign w:val="center"/>
            <w:hideMark/>
          </w:tcPr>
          <w:p w14:paraId="107FB4A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0E4142D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3256A62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785D2F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c>
          <w:tcPr>
            <w:tcW w:w="3493" w:type="pct"/>
            <w:tcBorders>
              <w:top w:val="nil"/>
              <w:left w:val="nil"/>
              <w:bottom w:val="single" w:sz="4" w:space="0" w:color="auto"/>
              <w:right w:val="single" w:sz="4" w:space="0" w:color="auto"/>
            </w:tcBorders>
            <w:noWrap/>
            <w:vAlign w:val="center"/>
            <w:hideMark/>
          </w:tcPr>
          <w:p w14:paraId="23FAB8FA" w14:textId="77777777" w:rsidR="00874E98" w:rsidRPr="0074719D" w:rsidRDefault="00874E98" w:rsidP="00255146">
            <w:pPr>
              <w:rPr>
                <w:rFonts w:ascii="LatoLatin" w:hAnsi="LatoLatin"/>
                <w:sz w:val="22"/>
                <w:szCs w:val="22"/>
              </w:rPr>
            </w:pPr>
            <w:r w:rsidRPr="0074719D">
              <w:rPr>
                <w:rFonts w:ascii="LatoLatin" w:hAnsi="LatoLatin"/>
                <w:sz w:val="22"/>
                <w:szCs w:val="22"/>
              </w:rPr>
              <w:t>Salturīgas smilts kārtas būvniecība, Kf&gt;1m/dnn - 30 cm</w:t>
            </w:r>
          </w:p>
        </w:tc>
        <w:tc>
          <w:tcPr>
            <w:tcW w:w="554" w:type="pct"/>
            <w:tcBorders>
              <w:top w:val="nil"/>
              <w:left w:val="nil"/>
              <w:bottom w:val="single" w:sz="4" w:space="0" w:color="auto"/>
              <w:right w:val="single" w:sz="4" w:space="0" w:color="auto"/>
            </w:tcBorders>
            <w:noWrap/>
            <w:vAlign w:val="center"/>
            <w:hideMark/>
          </w:tcPr>
          <w:p w14:paraId="64971C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1430E1E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7086E9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1319E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w:t>
            </w:r>
          </w:p>
        </w:tc>
        <w:tc>
          <w:tcPr>
            <w:tcW w:w="3493" w:type="pct"/>
            <w:tcBorders>
              <w:top w:val="nil"/>
              <w:left w:val="nil"/>
              <w:bottom w:val="single" w:sz="4" w:space="0" w:color="auto"/>
              <w:right w:val="single" w:sz="4" w:space="0" w:color="auto"/>
            </w:tcBorders>
            <w:noWrap/>
            <w:vAlign w:val="center"/>
            <w:hideMark/>
          </w:tcPr>
          <w:p w14:paraId="27910D44" w14:textId="77777777" w:rsidR="00874E98" w:rsidRPr="0074719D" w:rsidRDefault="00874E98" w:rsidP="00255146">
            <w:pPr>
              <w:rPr>
                <w:rFonts w:ascii="LatoLatin" w:hAnsi="LatoLatin"/>
                <w:sz w:val="22"/>
                <w:szCs w:val="22"/>
              </w:rPr>
            </w:pPr>
            <w:r w:rsidRPr="0074719D">
              <w:rPr>
                <w:rFonts w:ascii="LatoLatin" w:hAnsi="LatoLatin"/>
                <w:sz w:val="22"/>
                <w:szCs w:val="22"/>
              </w:rPr>
              <w:t>Nesaistītu minerālmateriālu maisījuma kārtas izbūve 0/45, N-III - 20 cm</w:t>
            </w:r>
          </w:p>
        </w:tc>
        <w:tc>
          <w:tcPr>
            <w:tcW w:w="554" w:type="pct"/>
            <w:tcBorders>
              <w:top w:val="nil"/>
              <w:left w:val="nil"/>
              <w:bottom w:val="single" w:sz="4" w:space="0" w:color="auto"/>
              <w:right w:val="single" w:sz="4" w:space="0" w:color="auto"/>
            </w:tcBorders>
            <w:noWrap/>
            <w:vAlign w:val="center"/>
            <w:hideMark/>
          </w:tcPr>
          <w:p w14:paraId="02B6A18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335F77E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D9A808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2BE804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6</w:t>
            </w:r>
          </w:p>
        </w:tc>
        <w:tc>
          <w:tcPr>
            <w:tcW w:w="3493" w:type="pct"/>
            <w:tcBorders>
              <w:top w:val="nil"/>
              <w:left w:val="nil"/>
              <w:bottom w:val="single" w:sz="4" w:space="0" w:color="auto"/>
              <w:right w:val="single" w:sz="4" w:space="0" w:color="auto"/>
            </w:tcBorders>
            <w:noWrap/>
            <w:vAlign w:val="center"/>
            <w:hideMark/>
          </w:tcPr>
          <w:p w14:paraId="614B6706" w14:textId="77777777" w:rsidR="00874E98" w:rsidRPr="0074719D" w:rsidRDefault="00874E98" w:rsidP="00255146">
            <w:pPr>
              <w:rPr>
                <w:rFonts w:ascii="LatoLatin" w:hAnsi="LatoLatin"/>
                <w:sz w:val="22"/>
                <w:szCs w:val="22"/>
              </w:rPr>
            </w:pPr>
            <w:r w:rsidRPr="0074719D">
              <w:rPr>
                <w:rFonts w:ascii="LatoLatin" w:hAnsi="LatoLatin"/>
                <w:sz w:val="22"/>
                <w:szCs w:val="22"/>
              </w:rPr>
              <w:t>Grants izsijas (fr.2/5) kārtas izbūve - 4 cm</w:t>
            </w:r>
          </w:p>
        </w:tc>
        <w:tc>
          <w:tcPr>
            <w:tcW w:w="554" w:type="pct"/>
            <w:tcBorders>
              <w:top w:val="nil"/>
              <w:left w:val="nil"/>
              <w:bottom w:val="single" w:sz="4" w:space="0" w:color="auto"/>
              <w:right w:val="single" w:sz="4" w:space="0" w:color="auto"/>
            </w:tcBorders>
            <w:noWrap/>
            <w:vAlign w:val="center"/>
            <w:hideMark/>
          </w:tcPr>
          <w:p w14:paraId="24BC45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5C1F9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8A6211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B408EB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w:t>
            </w:r>
          </w:p>
        </w:tc>
        <w:tc>
          <w:tcPr>
            <w:tcW w:w="3493" w:type="pct"/>
            <w:tcBorders>
              <w:top w:val="nil"/>
              <w:left w:val="nil"/>
              <w:bottom w:val="single" w:sz="4" w:space="0" w:color="auto"/>
              <w:right w:val="single" w:sz="4" w:space="0" w:color="auto"/>
            </w:tcBorders>
            <w:noWrap/>
            <w:vAlign w:val="center"/>
            <w:hideMark/>
          </w:tcPr>
          <w:p w14:paraId="46AF98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(pēlēks)</w:t>
            </w:r>
          </w:p>
        </w:tc>
        <w:tc>
          <w:tcPr>
            <w:tcW w:w="554" w:type="pct"/>
            <w:tcBorders>
              <w:top w:val="nil"/>
              <w:left w:val="nil"/>
              <w:bottom w:val="single" w:sz="4" w:space="0" w:color="auto"/>
              <w:right w:val="single" w:sz="4" w:space="0" w:color="auto"/>
            </w:tcBorders>
            <w:noWrap/>
            <w:vAlign w:val="center"/>
            <w:hideMark/>
          </w:tcPr>
          <w:p w14:paraId="5971FCE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center"/>
            <w:hideMark/>
          </w:tcPr>
          <w:p w14:paraId="04FF7E8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120</w:t>
            </w:r>
          </w:p>
        </w:tc>
      </w:tr>
      <w:tr w:rsidR="00874E98" w:rsidRPr="0074719D" w14:paraId="3E194759"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85048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8</w:t>
            </w:r>
          </w:p>
        </w:tc>
        <w:tc>
          <w:tcPr>
            <w:tcW w:w="3493" w:type="pct"/>
            <w:tcBorders>
              <w:top w:val="nil"/>
              <w:left w:val="nil"/>
              <w:bottom w:val="single" w:sz="4" w:space="0" w:color="auto"/>
              <w:right w:val="single" w:sz="4" w:space="0" w:color="auto"/>
            </w:tcBorders>
            <w:noWrap/>
            <w:vAlign w:val="center"/>
            <w:hideMark/>
          </w:tcPr>
          <w:p w14:paraId="3AFDD5DF"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3702A0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AC6F7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7,0</w:t>
            </w:r>
          </w:p>
        </w:tc>
      </w:tr>
      <w:tr w:rsidR="00874E98" w:rsidRPr="0074719D" w14:paraId="434F8F8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AD2F98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c>
          <w:tcPr>
            <w:tcW w:w="3493" w:type="pct"/>
            <w:tcBorders>
              <w:top w:val="nil"/>
              <w:left w:val="nil"/>
              <w:bottom w:val="single" w:sz="4" w:space="0" w:color="auto"/>
              <w:right w:val="single" w:sz="4" w:space="0" w:color="auto"/>
            </w:tcBorders>
            <w:noWrap/>
            <w:vAlign w:val="center"/>
            <w:hideMark/>
          </w:tcPr>
          <w:p w14:paraId="3ABB5B81" w14:textId="77777777" w:rsidR="00874E98" w:rsidRPr="0074719D" w:rsidRDefault="00874E98" w:rsidP="00255146">
            <w:pPr>
              <w:rPr>
                <w:rFonts w:ascii="LatoLatin" w:hAnsi="LatoLatin"/>
                <w:sz w:val="22"/>
                <w:szCs w:val="22"/>
              </w:rPr>
            </w:pPr>
            <w:r w:rsidRPr="0074719D">
              <w:rPr>
                <w:rFonts w:ascii="LatoLatin" w:hAnsi="LatoLatin"/>
                <w:sz w:val="22"/>
                <w:szCs w:val="22"/>
              </w:rPr>
              <w:t>Esošo betona apmaļu demontāža</w:t>
            </w:r>
          </w:p>
        </w:tc>
        <w:tc>
          <w:tcPr>
            <w:tcW w:w="554" w:type="pct"/>
            <w:tcBorders>
              <w:top w:val="nil"/>
              <w:left w:val="nil"/>
              <w:bottom w:val="single" w:sz="4" w:space="0" w:color="auto"/>
              <w:right w:val="single" w:sz="4" w:space="0" w:color="auto"/>
            </w:tcBorders>
            <w:noWrap/>
            <w:vAlign w:val="center"/>
            <w:hideMark/>
          </w:tcPr>
          <w:p w14:paraId="40B224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0D3B9F0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r>
      <w:tr w:rsidR="00874E98" w:rsidRPr="0074719D" w14:paraId="7F459229"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5E410CC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10</w:t>
            </w:r>
          </w:p>
        </w:tc>
        <w:tc>
          <w:tcPr>
            <w:tcW w:w="3493" w:type="pct"/>
            <w:tcBorders>
              <w:top w:val="nil"/>
              <w:left w:val="nil"/>
              <w:bottom w:val="single" w:sz="4" w:space="0" w:color="auto"/>
              <w:right w:val="single" w:sz="4" w:space="0" w:color="auto"/>
            </w:tcBorders>
            <w:vAlign w:val="center"/>
            <w:hideMark/>
          </w:tcPr>
          <w:p w14:paraId="0094CC26"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7687F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2EF81B8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r>
      <w:tr w:rsidR="00874E98" w:rsidRPr="0074719D" w14:paraId="5E3CE49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2B0539F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w:t>
            </w:r>
          </w:p>
        </w:tc>
        <w:tc>
          <w:tcPr>
            <w:tcW w:w="3493" w:type="pct"/>
            <w:tcBorders>
              <w:top w:val="nil"/>
              <w:left w:val="nil"/>
              <w:bottom w:val="single" w:sz="4" w:space="0" w:color="auto"/>
              <w:right w:val="single" w:sz="4" w:space="0" w:color="auto"/>
            </w:tcBorders>
            <w:vAlign w:val="center"/>
            <w:hideMark/>
          </w:tcPr>
          <w:p w14:paraId="028D7101"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Pazeminātas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0734F6A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15E71C7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r>
      <w:tr w:rsidR="00874E98" w:rsidRPr="0074719D" w14:paraId="48FEB3C1"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11AEC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60FF534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Labās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3E2B94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28F48E2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3DB4543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E42CC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13A95F39"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Kreisās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3B6B74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73A28AD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5E9734C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A0F5E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4AB5C23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Esošā asfalta seguma virskārtas frezēšana</w:t>
            </w:r>
          </w:p>
        </w:tc>
        <w:tc>
          <w:tcPr>
            <w:tcW w:w="554" w:type="pct"/>
            <w:tcBorders>
              <w:top w:val="nil"/>
              <w:left w:val="nil"/>
              <w:bottom w:val="single" w:sz="4" w:space="0" w:color="auto"/>
              <w:right w:val="single" w:sz="4" w:space="0" w:color="auto"/>
            </w:tcBorders>
            <w:noWrap/>
            <w:vAlign w:val="center"/>
            <w:hideMark/>
          </w:tcPr>
          <w:p w14:paraId="39E93BC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3A651A6"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68E3EF3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9D0B09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14</w:t>
            </w:r>
          </w:p>
        </w:tc>
        <w:tc>
          <w:tcPr>
            <w:tcW w:w="3493" w:type="pct"/>
            <w:tcBorders>
              <w:top w:val="nil"/>
              <w:left w:val="nil"/>
              <w:bottom w:val="single" w:sz="4" w:space="0" w:color="auto"/>
              <w:right w:val="single" w:sz="4" w:space="0" w:color="auto"/>
            </w:tcBorders>
            <w:vAlign w:val="center"/>
            <w:hideMark/>
          </w:tcPr>
          <w:p w14:paraId="0612E207"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Esošā asfalta seguma apakškārtas izjaukšana</w:t>
            </w:r>
          </w:p>
        </w:tc>
        <w:tc>
          <w:tcPr>
            <w:tcW w:w="554" w:type="pct"/>
            <w:tcBorders>
              <w:top w:val="nil"/>
              <w:left w:val="nil"/>
              <w:bottom w:val="single" w:sz="4" w:space="0" w:color="auto"/>
              <w:right w:val="single" w:sz="4" w:space="0" w:color="auto"/>
            </w:tcBorders>
            <w:noWrap/>
            <w:vAlign w:val="center"/>
            <w:hideMark/>
          </w:tcPr>
          <w:p w14:paraId="1D75EC3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FF4441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243BF22" w14:textId="77777777" w:rsidTr="00874E98">
        <w:trPr>
          <w:trHeight w:val="792"/>
        </w:trPr>
        <w:tc>
          <w:tcPr>
            <w:tcW w:w="435" w:type="pct"/>
            <w:tcBorders>
              <w:top w:val="nil"/>
              <w:left w:val="single" w:sz="4" w:space="0" w:color="auto"/>
              <w:bottom w:val="single" w:sz="4" w:space="0" w:color="auto"/>
              <w:right w:val="single" w:sz="4" w:space="0" w:color="auto"/>
            </w:tcBorders>
            <w:noWrap/>
            <w:vAlign w:val="center"/>
            <w:hideMark/>
          </w:tcPr>
          <w:p w14:paraId="0B5D86F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1E0FBE73" w14:textId="77777777" w:rsidR="00874E98" w:rsidRPr="0074719D" w:rsidRDefault="00874E98" w:rsidP="00255146">
            <w:pPr>
              <w:rPr>
                <w:rFonts w:ascii="LatoLatin" w:hAnsi="LatoLatin"/>
                <w:sz w:val="22"/>
                <w:szCs w:val="22"/>
              </w:rPr>
            </w:pPr>
            <w:r w:rsidRPr="0074719D">
              <w:rPr>
                <w:rFonts w:ascii="LatoLatin" w:hAnsi="LatoLatin"/>
                <w:sz w:val="22"/>
                <w:szCs w:val="22"/>
              </w:rPr>
              <w:t>Ceļa asfalta apakškārtas atjaunošana (karstais asfalts AC32base, S-IV klase, h=10 cm; nesaistītu minerālmateriālu maisījums 0/45, N-II, h=15 cm; nesaistītu minerālmateriālu maisījums 0/45, N-III, h=15 cm)</w:t>
            </w:r>
          </w:p>
        </w:tc>
        <w:tc>
          <w:tcPr>
            <w:tcW w:w="554" w:type="pct"/>
            <w:tcBorders>
              <w:top w:val="nil"/>
              <w:left w:val="nil"/>
              <w:bottom w:val="single" w:sz="4" w:space="0" w:color="auto"/>
              <w:right w:val="single" w:sz="4" w:space="0" w:color="auto"/>
            </w:tcBorders>
            <w:noWrap/>
            <w:vAlign w:val="center"/>
            <w:hideMark/>
          </w:tcPr>
          <w:p w14:paraId="5D09F9E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62C4C844"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402A5DD" w14:textId="77777777" w:rsidTr="00874E98">
        <w:trPr>
          <w:trHeight w:val="324"/>
        </w:trPr>
        <w:tc>
          <w:tcPr>
            <w:tcW w:w="435" w:type="pct"/>
            <w:tcBorders>
              <w:top w:val="nil"/>
              <w:left w:val="single" w:sz="4" w:space="0" w:color="auto"/>
              <w:bottom w:val="single" w:sz="4" w:space="0" w:color="auto"/>
              <w:right w:val="single" w:sz="4" w:space="0" w:color="auto"/>
            </w:tcBorders>
            <w:noWrap/>
            <w:vAlign w:val="center"/>
            <w:hideMark/>
          </w:tcPr>
          <w:p w14:paraId="6C083A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16</w:t>
            </w:r>
          </w:p>
        </w:tc>
        <w:tc>
          <w:tcPr>
            <w:tcW w:w="3493" w:type="pct"/>
            <w:tcBorders>
              <w:top w:val="nil"/>
              <w:left w:val="nil"/>
              <w:bottom w:val="single" w:sz="4" w:space="0" w:color="auto"/>
              <w:right w:val="single" w:sz="4" w:space="0" w:color="auto"/>
            </w:tcBorders>
            <w:vAlign w:val="center"/>
            <w:hideMark/>
          </w:tcPr>
          <w:p w14:paraId="12B6D8A5" w14:textId="77777777" w:rsidR="00874E98" w:rsidRPr="0074719D" w:rsidRDefault="00874E98" w:rsidP="00255146">
            <w:pPr>
              <w:rPr>
                <w:rFonts w:ascii="LatoLatin" w:hAnsi="LatoLatin"/>
                <w:sz w:val="22"/>
                <w:szCs w:val="22"/>
              </w:rPr>
            </w:pPr>
            <w:r w:rsidRPr="0074719D">
              <w:rPr>
                <w:rFonts w:ascii="LatoLatin" w:hAnsi="LatoLatin"/>
                <w:sz w:val="22"/>
                <w:szCs w:val="22"/>
              </w:rPr>
              <w:t>Ceļa asfalta virskārtas (h=4 cm) atjaunošana (šķembu mastikas asfalts SMA11, S-II klase)</w:t>
            </w:r>
          </w:p>
        </w:tc>
        <w:tc>
          <w:tcPr>
            <w:tcW w:w="554" w:type="pct"/>
            <w:tcBorders>
              <w:top w:val="nil"/>
              <w:left w:val="nil"/>
              <w:bottom w:val="single" w:sz="4" w:space="0" w:color="auto"/>
              <w:right w:val="single" w:sz="4" w:space="0" w:color="auto"/>
            </w:tcBorders>
            <w:noWrap/>
            <w:vAlign w:val="bottom"/>
            <w:hideMark/>
          </w:tcPr>
          <w:p w14:paraId="0BA1F275"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m</w:t>
            </w:r>
            <w:r w:rsidRPr="0074719D">
              <w:rPr>
                <w:rFonts w:ascii="LatoLatin" w:hAnsi="LatoLatin" w:cs="Calibri"/>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5EDF350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212B8CC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4A1D1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17</w:t>
            </w:r>
          </w:p>
        </w:tc>
        <w:tc>
          <w:tcPr>
            <w:tcW w:w="3493" w:type="pct"/>
            <w:tcBorders>
              <w:top w:val="nil"/>
              <w:left w:val="nil"/>
              <w:bottom w:val="single" w:sz="4" w:space="0" w:color="auto"/>
              <w:right w:val="single" w:sz="4" w:space="0" w:color="auto"/>
            </w:tcBorders>
            <w:vAlign w:val="center"/>
            <w:hideMark/>
          </w:tcPr>
          <w:p w14:paraId="2F010A43" w14:textId="77777777" w:rsidR="00874E98" w:rsidRPr="0074719D" w:rsidRDefault="00874E98" w:rsidP="00255146">
            <w:pPr>
              <w:rPr>
                <w:rFonts w:ascii="LatoLatin" w:hAnsi="LatoLatin"/>
                <w:sz w:val="22"/>
                <w:szCs w:val="22"/>
              </w:rPr>
            </w:pPr>
            <w:r w:rsidRPr="0074719D">
              <w:rPr>
                <w:rFonts w:ascii="LatoLatin" w:hAnsi="LatoLatin"/>
                <w:sz w:val="22"/>
                <w:szCs w:val="22"/>
              </w:rPr>
              <w:t>Ietves betona apmales 100.20.8 montāža uz betona C30/37 un šķembu fr.0/45 kārtas</w:t>
            </w:r>
          </w:p>
        </w:tc>
        <w:tc>
          <w:tcPr>
            <w:tcW w:w="554" w:type="pct"/>
            <w:tcBorders>
              <w:top w:val="nil"/>
              <w:left w:val="nil"/>
              <w:bottom w:val="single" w:sz="4" w:space="0" w:color="auto"/>
              <w:right w:val="single" w:sz="4" w:space="0" w:color="auto"/>
            </w:tcBorders>
            <w:noWrap/>
            <w:vAlign w:val="center"/>
            <w:hideMark/>
          </w:tcPr>
          <w:p w14:paraId="55F366C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t.m.</w:t>
            </w:r>
          </w:p>
        </w:tc>
        <w:tc>
          <w:tcPr>
            <w:tcW w:w="519" w:type="pct"/>
            <w:tcBorders>
              <w:top w:val="nil"/>
              <w:left w:val="nil"/>
              <w:bottom w:val="single" w:sz="4" w:space="0" w:color="auto"/>
              <w:right w:val="single" w:sz="4" w:space="0" w:color="auto"/>
            </w:tcBorders>
            <w:vAlign w:val="center"/>
            <w:hideMark/>
          </w:tcPr>
          <w:p w14:paraId="75BAFA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58</w:t>
            </w:r>
          </w:p>
        </w:tc>
      </w:tr>
      <w:tr w:rsidR="00874E98" w:rsidRPr="0074719D" w14:paraId="34EC092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1EC585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18</w:t>
            </w:r>
          </w:p>
        </w:tc>
        <w:tc>
          <w:tcPr>
            <w:tcW w:w="3493" w:type="pct"/>
            <w:tcBorders>
              <w:top w:val="nil"/>
              <w:left w:val="nil"/>
              <w:bottom w:val="single" w:sz="4" w:space="0" w:color="auto"/>
              <w:right w:val="single" w:sz="4" w:space="0" w:color="auto"/>
            </w:tcBorders>
            <w:vAlign w:val="center"/>
            <w:hideMark/>
          </w:tcPr>
          <w:p w14:paraId="1AA69C63" w14:textId="77777777" w:rsidR="00874E98" w:rsidRPr="0074719D" w:rsidRDefault="00874E98" w:rsidP="00255146">
            <w:pPr>
              <w:rPr>
                <w:rFonts w:ascii="LatoLatin" w:hAnsi="LatoLatin"/>
                <w:sz w:val="22"/>
                <w:szCs w:val="22"/>
              </w:rPr>
            </w:pPr>
            <w:r w:rsidRPr="0074719D">
              <w:rPr>
                <w:rFonts w:ascii="LatoLatin" w:hAnsi="LatoLatin"/>
                <w:sz w:val="22"/>
                <w:szCs w:val="22"/>
              </w:rPr>
              <w:t>Zāliena sēšana ar augu zemi 10cm  (sēklu daudzums 0.02 kg/m2)</w:t>
            </w:r>
          </w:p>
        </w:tc>
        <w:tc>
          <w:tcPr>
            <w:tcW w:w="554" w:type="pct"/>
            <w:tcBorders>
              <w:top w:val="nil"/>
              <w:left w:val="nil"/>
              <w:bottom w:val="single" w:sz="4" w:space="0" w:color="auto"/>
              <w:right w:val="single" w:sz="4" w:space="0" w:color="auto"/>
            </w:tcBorders>
            <w:noWrap/>
            <w:vAlign w:val="center"/>
            <w:hideMark/>
          </w:tcPr>
          <w:p w14:paraId="04CA479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5F28A2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50</w:t>
            </w:r>
          </w:p>
        </w:tc>
      </w:tr>
      <w:tr w:rsidR="00874E98" w:rsidRPr="0074719D" w14:paraId="6B55E61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E275FE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19</w:t>
            </w:r>
          </w:p>
        </w:tc>
        <w:tc>
          <w:tcPr>
            <w:tcW w:w="3493" w:type="pct"/>
            <w:tcBorders>
              <w:top w:val="nil"/>
              <w:left w:val="nil"/>
              <w:bottom w:val="single" w:sz="4" w:space="0" w:color="auto"/>
              <w:right w:val="single" w:sz="4" w:space="0" w:color="auto"/>
            </w:tcBorders>
            <w:vAlign w:val="center"/>
            <w:hideMark/>
          </w:tcPr>
          <w:p w14:paraId="2795FE40"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demontāža</w:t>
            </w:r>
          </w:p>
        </w:tc>
        <w:tc>
          <w:tcPr>
            <w:tcW w:w="554" w:type="pct"/>
            <w:tcBorders>
              <w:top w:val="nil"/>
              <w:left w:val="nil"/>
              <w:bottom w:val="single" w:sz="4" w:space="0" w:color="auto"/>
              <w:right w:val="single" w:sz="4" w:space="0" w:color="auto"/>
            </w:tcBorders>
            <w:noWrap/>
            <w:vAlign w:val="center"/>
            <w:hideMark/>
          </w:tcPr>
          <w:p w14:paraId="4047A9F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1850B5A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2F6765F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967F3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c>
          <w:tcPr>
            <w:tcW w:w="3493" w:type="pct"/>
            <w:tcBorders>
              <w:top w:val="nil"/>
              <w:left w:val="nil"/>
              <w:bottom w:val="single" w:sz="4" w:space="0" w:color="auto"/>
              <w:right w:val="single" w:sz="4" w:space="0" w:color="auto"/>
            </w:tcBorders>
            <w:vAlign w:val="center"/>
            <w:hideMark/>
          </w:tcPr>
          <w:p w14:paraId="03F7CFFB"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uzstādīšana</w:t>
            </w:r>
          </w:p>
        </w:tc>
        <w:tc>
          <w:tcPr>
            <w:tcW w:w="554" w:type="pct"/>
            <w:tcBorders>
              <w:top w:val="nil"/>
              <w:left w:val="nil"/>
              <w:bottom w:val="single" w:sz="4" w:space="0" w:color="auto"/>
              <w:right w:val="single" w:sz="4" w:space="0" w:color="auto"/>
            </w:tcBorders>
            <w:noWrap/>
            <w:vAlign w:val="center"/>
            <w:hideMark/>
          </w:tcPr>
          <w:p w14:paraId="54F27C8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75A0A85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4066A45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CBF12C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21</w:t>
            </w:r>
          </w:p>
        </w:tc>
        <w:tc>
          <w:tcPr>
            <w:tcW w:w="3493" w:type="pct"/>
            <w:tcBorders>
              <w:top w:val="nil"/>
              <w:left w:val="nil"/>
              <w:bottom w:val="single" w:sz="4" w:space="0" w:color="auto"/>
              <w:right w:val="single" w:sz="4" w:space="0" w:color="auto"/>
            </w:tcBorders>
            <w:vAlign w:val="center"/>
            <w:hideMark/>
          </w:tcPr>
          <w:p w14:paraId="39409E5C" w14:textId="77777777" w:rsidR="00874E98" w:rsidRPr="0074719D" w:rsidRDefault="00874E98" w:rsidP="00255146">
            <w:pPr>
              <w:rPr>
                <w:rFonts w:ascii="LatoLatin" w:hAnsi="LatoLatin"/>
                <w:sz w:val="22"/>
                <w:szCs w:val="22"/>
              </w:rPr>
            </w:pPr>
            <w:r w:rsidRPr="0074719D">
              <w:rPr>
                <w:rFonts w:ascii="LatoLatin" w:hAnsi="LatoLatin"/>
                <w:sz w:val="22"/>
                <w:szCs w:val="22"/>
              </w:rPr>
              <w:t>Esošās zīmes-norādes demontāža</w:t>
            </w:r>
          </w:p>
        </w:tc>
        <w:tc>
          <w:tcPr>
            <w:tcW w:w="554" w:type="pct"/>
            <w:tcBorders>
              <w:top w:val="nil"/>
              <w:left w:val="nil"/>
              <w:bottom w:val="single" w:sz="4" w:space="0" w:color="auto"/>
              <w:right w:val="single" w:sz="4" w:space="0" w:color="auto"/>
            </w:tcBorders>
            <w:noWrap/>
            <w:vAlign w:val="center"/>
            <w:hideMark/>
          </w:tcPr>
          <w:p w14:paraId="7F07F42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6F2D857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7450F7F4"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3CBA68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22</w:t>
            </w:r>
          </w:p>
        </w:tc>
        <w:tc>
          <w:tcPr>
            <w:tcW w:w="3493" w:type="pct"/>
            <w:tcBorders>
              <w:top w:val="nil"/>
              <w:left w:val="nil"/>
              <w:bottom w:val="single" w:sz="4" w:space="0" w:color="auto"/>
              <w:right w:val="single" w:sz="4" w:space="0" w:color="auto"/>
            </w:tcBorders>
            <w:vAlign w:val="center"/>
            <w:hideMark/>
          </w:tcPr>
          <w:p w14:paraId="56537536" w14:textId="77777777" w:rsidR="00874E98" w:rsidRPr="0074719D" w:rsidRDefault="00874E98" w:rsidP="00255146">
            <w:pPr>
              <w:rPr>
                <w:rFonts w:ascii="LatoLatin" w:hAnsi="LatoLatin"/>
                <w:sz w:val="22"/>
                <w:szCs w:val="22"/>
              </w:rPr>
            </w:pPr>
            <w:r w:rsidRPr="0074719D">
              <w:rPr>
                <w:rFonts w:ascii="LatoLatin" w:hAnsi="LatoLatin"/>
                <w:sz w:val="22"/>
                <w:szCs w:val="22"/>
              </w:rPr>
              <w:t>Esošās zīmes-norādes uzstādīšana zaļajā zonā, iekaitot būvbedres rakšanu, stabu iebetonēšanu, būvbedres atpakaļaizbēršanu</w:t>
            </w:r>
          </w:p>
        </w:tc>
        <w:tc>
          <w:tcPr>
            <w:tcW w:w="554" w:type="pct"/>
            <w:tcBorders>
              <w:top w:val="nil"/>
              <w:left w:val="nil"/>
              <w:bottom w:val="single" w:sz="4" w:space="0" w:color="auto"/>
              <w:right w:val="single" w:sz="4" w:space="0" w:color="auto"/>
            </w:tcBorders>
            <w:noWrap/>
            <w:vAlign w:val="center"/>
            <w:hideMark/>
          </w:tcPr>
          <w:p w14:paraId="5AC4724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3D62046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358F29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1453F7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38A124A1"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Nojumes izbūve</w:t>
            </w:r>
          </w:p>
        </w:tc>
        <w:tc>
          <w:tcPr>
            <w:tcW w:w="554" w:type="pct"/>
            <w:tcBorders>
              <w:top w:val="nil"/>
              <w:left w:val="nil"/>
              <w:bottom w:val="single" w:sz="4" w:space="0" w:color="auto"/>
              <w:right w:val="single" w:sz="4" w:space="0" w:color="auto"/>
            </w:tcBorders>
            <w:noWrap/>
            <w:vAlign w:val="center"/>
            <w:hideMark/>
          </w:tcPr>
          <w:p w14:paraId="190711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3F2D992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22539E4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65E5B2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23</w:t>
            </w:r>
          </w:p>
        </w:tc>
        <w:tc>
          <w:tcPr>
            <w:tcW w:w="3493" w:type="pct"/>
            <w:tcBorders>
              <w:top w:val="nil"/>
              <w:left w:val="nil"/>
              <w:bottom w:val="single" w:sz="4" w:space="0" w:color="auto"/>
              <w:right w:val="single" w:sz="4" w:space="0" w:color="auto"/>
            </w:tcBorders>
            <w:vAlign w:val="center"/>
            <w:hideMark/>
          </w:tcPr>
          <w:p w14:paraId="3CDB9CAB" w14:textId="77777777" w:rsidR="00874E98" w:rsidRPr="0074719D" w:rsidRDefault="00874E98" w:rsidP="00255146">
            <w:pPr>
              <w:rPr>
                <w:rFonts w:ascii="LatoLatin" w:hAnsi="LatoLatin"/>
                <w:sz w:val="22"/>
                <w:szCs w:val="22"/>
              </w:rPr>
            </w:pPr>
            <w:r w:rsidRPr="0074719D">
              <w:rPr>
                <w:rFonts w:ascii="LatoLatin" w:hAnsi="LatoLatin"/>
                <w:sz w:val="22"/>
                <w:szCs w:val="22"/>
              </w:rPr>
              <w:t>Esošas atkritumu urnas demontāža</w:t>
            </w:r>
          </w:p>
        </w:tc>
        <w:tc>
          <w:tcPr>
            <w:tcW w:w="554" w:type="pct"/>
            <w:tcBorders>
              <w:top w:val="nil"/>
              <w:left w:val="nil"/>
              <w:bottom w:val="single" w:sz="4" w:space="0" w:color="auto"/>
              <w:right w:val="single" w:sz="4" w:space="0" w:color="auto"/>
            </w:tcBorders>
            <w:noWrap/>
            <w:vAlign w:val="center"/>
            <w:hideMark/>
          </w:tcPr>
          <w:p w14:paraId="50161A1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7AF4F47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1F925E3"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CECA9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24</w:t>
            </w:r>
          </w:p>
        </w:tc>
        <w:tc>
          <w:tcPr>
            <w:tcW w:w="3493" w:type="pct"/>
            <w:tcBorders>
              <w:top w:val="nil"/>
              <w:left w:val="nil"/>
              <w:bottom w:val="single" w:sz="4" w:space="0" w:color="auto"/>
              <w:right w:val="single" w:sz="4" w:space="0" w:color="auto"/>
            </w:tcBorders>
            <w:vAlign w:val="center"/>
            <w:hideMark/>
          </w:tcPr>
          <w:p w14:paraId="1E2D3A1B" w14:textId="77777777" w:rsidR="00874E98" w:rsidRPr="0074719D" w:rsidRDefault="00874E98" w:rsidP="00255146">
            <w:pPr>
              <w:rPr>
                <w:rFonts w:ascii="LatoLatin" w:hAnsi="LatoLatin"/>
                <w:sz w:val="22"/>
                <w:szCs w:val="22"/>
              </w:rPr>
            </w:pPr>
            <w:r w:rsidRPr="0074719D">
              <w:rPr>
                <w:rFonts w:ascii="LatoLatin" w:hAnsi="LatoLatin"/>
                <w:sz w:val="22"/>
                <w:szCs w:val="22"/>
              </w:rPr>
              <w:t>Esoša soliņa demontāža</w:t>
            </w:r>
          </w:p>
        </w:tc>
        <w:tc>
          <w:tcPr>
            <w:tcW w:w="554" w:type="pct"/>
            <w:tcBorders>
              <w:top w:val="nil"/>
              <w:left w:val="nil"/>
              <w:bottom w:val="single" w:sz="4" w:space="0" w:color="auto"/>
              <w:right w:val="single" w:sz="4" w:space="0" w:color="auto"/>
            </w:tcBorders>
            <w:noWrap/>
            <w:vAlign w:val="center"/>
            <w:hideMark/>
          </w:tcPr>
          <w:p w14:paraId="481AE09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gab</w:t>
            </w:r>
          </w:p>
        </w:tc>
        <w:tc>
          <w:tcPr>
            <w:tcW w:w="519" w:type="pct"/>
            <w:tcBorders>
              <w:top w:val="nil"/>
              <w:left w:val="nil"/>
              <w:bottom w:val="single" w:sz="4" w:space="0" w:color="auto"/>
              <w:right w:val="single" w:sz="4" w:space="0" w:color="auto"/>
            </w:tcBorders>
            <w:vAlign w:val="center"/>
            <w:hideMark/>
          </w:tcPr>
          <w:p w14:paraId="4A2614C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0B6ABB5"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E2F436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25</w:t>
            </w:r>
          </w:p>
        </w:tc>
        <w:tc>
          <w:tcPr>
            <w:tcW w:w="3493" w:type="pct"/>
            <w:tcBorders>
              <w:top w:val="nil"/>
              <w:left w:val="nil"/>
              <w:bottom w:val="single" w:sz="4" w:space="0" w:color="auto"/>
              <w:right w:val="single" w:sz="4" w:space="0" w:color="auto"/>
            </w:tcBorders>
            <w:vAlign w:val="center"/>
            <w:hideMark/>
          </w:tcPr>
          <w:p w14:paraId="36392992"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demontāža</w:t>
            </w:r>
          </w:p>
        </w:tc>
        <w:tc>
          <w:tcPr>
            <w:tcW w:w="554" w:type="pct"/>
            <w:tcBorders>
              <w:top w:val="nil"/>
              <w:left w:val="nil"/>
              <w:bottom w:val="single" w:sz="4" w:space="0" w:color="auto"/>
              <w:right w:val="single" w:sz="4" w:space="0" w:color="auto"/>
            </w:tcBorders>
            <w:noWrap/>
            <w:vAlign w:val="center"/>
            <w:hideMark/>
          </w:tcPr>
          <w:p w14:paraId="49FCA28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BF2E7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A3131F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AE61A1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26</w:t>
            </w:r>
          </w:p>
        </w:tc>
        <w:tc>
          <w:tcPr>
            <w:tcW w:w="3493" w:type="pct"/>
            <w:tcBorders>
              <w:top w:val="nil"/>
              <w:left w:val="nil"/>
              <w:bottom w:val="single" w:sz="4" w:space="0" w:color="auto"/>
              <w:right w:val="single" w:sz="4" w:space="0" w:color="auto"/>
            </w:tcBorders>
            <w:vAlign w:val="center"/>
            <w:hideMark/>
          </w:tcPr>
          <w:p w14:paraId="1883CE4F"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pamatnes demontāža (atsiju, šķembu, smilts kārtas)</w:t>
            </w:r>
          </w:p>
        </w:tc>
        <w:tc>
          <w:tcPr>
            <w:tcW w:w="554" w:type="pct"/>
            <w:tcBorders>
              <w:top w:val="nil"/>
              <w:left w:val="nil"/>
              <w:bottom w:val="single" w:sz="4" w:space="0" w:color="auto"/>
              <w:right w:val="single" w:sz="4" w:space="0" w:color="auto"/>
            </w:tcBorders>
            <w:noWrap/>
            <w:vAlign w:val="center"/>
            <w:hideMark/>
          </w:tcPr>
          <w:p w14:paraId="138E5A2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57267A5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r>
      <w:tr w:rsidR="00874E98" w:rsidRPr="0074719D" w14:paraId="3AE5EA4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C56344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27</w:t>
            </w:r>
          </w:p>
        </w:tc>
        <w:tc>
          <w:tcPr>
            <w:tcW w:w="3493" w:type="pct"/>
            <w:tcBorders>
              <w:top w:val="single" w:sz="4" w:space="0" w:color="auto"/>
              <w:left w:val="nil"/>
              <w:bottom w:val="single" w:sz="4" w:space="0" w:color="auto"/>
              <w:right w:val="nil"/>
            </w:tcBorders>
            <w:shd w:val="clear" w:color="000000" w:fill="FFFFFF"/>
            <w:vAlign w:val="center"/>
            <w:hideMark/>
          </w:tcPr>
          <w:p w14:paraId="221FA0E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Blietētas šķembu kārtas izbūve 50mm biezumā</w:t>
            </w:r>
          </w:p>
        </w:tc>
        <w:tc>
          <w:tcPr>
            <w:tcW w:w="55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6D222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1FC3F0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0,30</w:t>
            </w:r>
          </w:p>
        </w:tc>
      </w:tr>
      <w:tr w:rsidR="00874E98" w:rsidRPr="0074719D" w14:paraId="00C61B4C"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15868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lastRenderedPageBreak/>
              <w:t>28</w:t>
            </w:r>
          </w:p>
        </w:tc>
        <w:tc>
          <w:tcPr>
            <w:tcW w:w="3493" w:type="pct"/>
            <w:tcBorders>
              <w:top w:val="nil"/>
              <w:left w:val="nil"/>
              <w:bottom w:val="single" w:sz="4" w:space="0" w:color="auto"/>
              <w:right w:val="nil"/>
            </w:tcBorders>
            <w:shd w:val="clear" w:color="000000" w:fill="FFFFFF"/>
            <w:vAlign w:val="center"/>
            <w:hideMark/>
          </w:tcPr>
          <w:p w14:paraId="57BD1C9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Veidņu montāža, demontāža. H=150mm</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0CFFA3CE"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p>
        </w:tc>
        <w:tc>
          <w:tcPr>
            <w:tcW w:w="519" w:type="pct"/>
            <w:tcBorders>
              <w:top w:val="nil"/>
              <w:left w:val="nil"/>
              <w:bottom w:val="single" w:sz="4" w:space="0" w:color="auto"/>
              <w:right w:val="single" w:sz="4" w:space="0" w:color="auto"/>
            </w:tcBorders>
            <w:vAlign w:val="center"/>
            <w:hideMark/>
          </w:tcPr>
          <w:p w14:paraId="463BD7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r>
      <w:tr w:rsidR="00874E98" w:rsidRPr="0074719D" w14:paraId="3831D78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4B11D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29</w:t>
            </w:r>
          </w:p>
        </w:tc>
        <w:tc>
          <w:tcPr>
            <w:tcW w:w="3493" w:type="pct"/>
            <w:tcBorders>
              <w:top w:val="nil"/>
              <w:left w:val="nil"/>
              <w:bottom w:val="single" w:sz="4" w:space="0" w:color="auto"/>
              <w:right w:val="nil"/>
            </w:tcBorders>
            <w:shd w:val="clear" w:color="000000" w:fill="FFFFFF"/>
            <w:vAlign w:val="center"/>
            <w:hideMark/>
          </w:tcPr>
          <w:p w14:paraId="06E5E07E"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Stiegrojuma sieta B500B,10x200x200mm montāža 1 kārtā, t.sk., distanceri un palīgmateriāli</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3BE1E53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42345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5,6</w:t>
            </w:r>
          </w:p>
        </w:tc>
      </w:tr>
      <w:tr w:rsidR="00874E98" w:rsidRPr="0074719D" w14:paraId="0D53E80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B25FA7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30</w:t>
            </w:r>
          </w:p>
        </w:tc>
        <w:tc>
          <w:tcPr>
            <w:tcW w:w="3493" w:type="pct"/>
            <w:tcBorders>
              <w:top w:val="nil"/>
              <w:left w:val="nil"/>
              <w:bottom w:val="single" w:sz="4" w:space="0" w:color="auto"/>
              <w:right w:val="nil"/>
            </w:tcBorders>
            <w:shd w:val="clear" w:color="000000" w:fill="FFFFFF"/>
            <w:vAlign w:val="center"/>
            <w:hideMark/>
          </w:tcPr>
          <w:p w14:paraId="2B063EFC"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Betona plātnes betonēšana C35/45 XC2 XF3 150mm biezumā</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29AB135A"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23123A5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0,84</w:t>
            </w:r>
          </w:p>
        </w:tc>
      </w:tr>
      <w:tr w:rsidR="00874E98" w:rsidRPr="0074719D" w14:paraId="624B13F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6F8392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31</w:t>
            </w:r>
          </w:p>
        </w:tc>
        <w:tc>
          <w:tcPr>
            <w:tcW w:w="3493" w:type="pct"/>
            <w:tcBorders>
              <w:top w:val="single" w:sz="4" w:space="0" w:color="auto"/>
              <w:left w:val="nil"/>
              <w:bottom w:val="single" w:sz="4" w:space="0" w:color="auto"/>
              <w:right w:val="single" w:sz="4" w:space="0" w:color="auto"/>
            </w:tcBorders>
            <w:vAlign w:val="center"/>
            <w:hideMark/>
          </w:tcPr>
          <w:p w14:paraId="5BB4FE8E" w14:textId="77777777" w:rsidR="00874E98" w:rsidRPr="0074719D" w:rsidRDefault="00874E98" w:rsidP="00255146">
            <w:pPr>
              <w:rPr>
                <w:rFonts w:ascii="LatoLatin" w:hAnsi="LatoLatin"/>
                <w:sz w:val="22"/>
                <w:szCs w:val="22"/>
              </w:rPr>
            </w:pPr>
            <w:r w:rsidRPr="0074719D">
              <w:rPr>
                <w:rFonts w:ascii="LatoLatin" w:hAnsi="LatoLatin"/>
                <w:sz w:val="22"/>
                <w:szCs w:val="22"/>
              </w:rPr>
              <w:t>Rūpnieciski ražota nojume (metāla un koku konstrukcijās), modelis AUTOBUSU PIETURA AP-T1-ST2 (ražotājs SIA MK Dizains) vai ekvivalents</w:t>
            </w:r>
          </w:p>
        </w:tc>
        <w:tc>
          <w:tcPr>
            <w:tcW w:w="554" w:type="pct"/>
            <w:tcBorders>
              <w:top w:val="single" w:sz="4" w:space="0" w:color="auto"/>
              <w:left w:val="nil"/>
              <w:bottom w:val="single" w:sz="4" w:space="0" w:color="auto"/>
              <w:right w:val="single" w:sz="4" w:space="0" w:color="auto"/>
            </w:tcBorders>
            <w:noWrap/>
            <w:vAlign w:val="center"/>
            <w:hideMark/>
          </w:tcPr>
          <w:p w14:paraId="49967DA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kompl</w:t>
            </w:r>
          </w:p>
        </w:tc>
        <w:tc>
          <w:tcPr>
            <w:tcW w:w="519" w:type="pct"/>
            <w:tcBorders>
              <w:top w:val="nil"/>
              <w:left w:val="nil"/>
              <w:bottom w:val="single" w:sz="4" w:space="0" w:color="auto"/>
              <w:right w:val="single" w:sz="4" w:space="0" w:color="auto"/>
            </w:tcBorders>
            <w:vAlign w:val="center"/>
            <w:hideMark/>
          </w:tcPr>
          <w:p w14:paraId="2D604BD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0DE0EA8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54A74F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32</w:t>
            </w:r>
          </w:p>
        </w:tc>
        <w:tc>
          <w:tcPr>
            <w:tcW w:w="3493" w:type="pct"/>
            <w:tcBorders>
              <w:top w:val="nil"/>
              <w:left w:val="nil"/>
              <w:bottom w:val="single" w:sz="4" w:space="0" w:color="auto"/>
              <w:right w:val="single" w:sz="4" w:space="0" w:color="auto"/>
            </w:tcBorders>
            <w:noWrap/>
            <w:vAlign w:val="center"/>
            <w:hideMark/>
          </w:tcPr>
          <w:p w14:paraId="44757647" w14:textId="77777777" w:rsidR="00874E98" w:rsidRPr="0074719D" w:rsidRDefault="00874E98" w:rsidP="00255146">
            <w:pPr>
              <w:rPr>
                <w:rFonts w:ascii="LatoLatin" w:hAnsi="LatoLatin"/>
                <w:sz w:val="22"/>
                <w:szCs w:val="22"/>
              </w:rPr>
            </w:pPr>
            <w:r w:rsidRPr="0074719D">
              <w:rPr>
                <w:rFonts w:ascii="LatoLatin" w:hAnsi="LatoLatin"/>
                <w:sz w:val="22"/>
                <w:szCs w:val="22"/>
              </w:rPr>
              <w:t>Nesaistītu minerālmateriālu maisījuma kārtas izbūve 0/45, N-III - 8 cm</w:t>
            </w:r>
          </w:p>
        </w:tc>
        <w:tc>
          <w:tcPr>
            <w:tcW w:w="554" w:type="pct"/>
            <w:tcBorders>
              <w:top w:val="nil"/>
              <w:left w:val="nil"/>
              <w:bottom w:val="single" w:sz="4" w:space="0" w:color="auto"/>
              <w:right w:val="single" w:sz="4" w:space="0" w:color="auto"/>
            </w:tcBorders>
            <w:noWrap/>
            <w:vAlign w:val="center"/>
            <w:hideMark/>
          </w:tcPr>
          <w:p w14:paraId="6947602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23F9FC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635F0E7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891620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33</w:t>
            </w:r>
          </w:p>
        </w:tc>
        <w:tc>
          <w:tcPr>
            <w:tcW w:w="3493" w:type="pct"/>
            <w:tcBorders>
              <w:top w:val="nil"/>
              <w:left w:val="nil"/>
              <w:bottom w:val="single" w:sz="4" w:space="0" w:color="auto"/>
              <w:right w:val="single" w:sz="4" w:space="0" w:color="auto"/>
            </w:tcBorders>
            <w:noWrap/>
            <w:vAlign w:val="center"/>
            <w:hideMark/>
          </w:tcPr>
          <w:p w14:paraId="4C69A5F7" w14:textId="77777777" w:rsidR="00874E98" w:rsidRPr="0074719D" w:rsidRDefault="00874E98" w:rsidP="00255146">
            <w:pPr>
              <w:rPr>
                <w:rFonts w:ascii="LatoLatin" w:hAnsi="LatoLatin"/>
                <w:sz w:val="22"/>
                <w:szCs w:val="22"/>
              </w:rPr>
            </w:pPr>
            <w:r w:rsidRPr="0074719D">
              <w:rPr>
                <w:rFonts w:ascii="LatoLatin" w:hAnsi="LatoLatin"/>
                <w:sz w:val="22"/>
                <w:szCs w:val="22"/>
              </w:rPr>
              <w:t>Grants izsijas (fr.2/5) kārtas izbūve - 4 cm</w:t>
            </w:r>
          </w:p>
        </w:tc>
        <w:tc>
          <w:tcPr>
            <w:tcW w:w="554" w:type="pct"/>
            <w:tcBorders>
              <w:top w:val="nil"/>
              <w:left w:val="nil"/>
              <w:bottom w:val="single" w:sz="4" w:space="0" w:color="auto"/>
              <w:right w:val="single" w:sz="4" w:space="0" w:color="auto"/>
            </w:tcBorders>
            <w:noWrap/>
            <w:vAlign w:val="center"/>
            <w:hideMark/>
          </w:tcPr>
          <w:p w14:paraId="0C10DA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D91F48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63E64C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0BA34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34</w:t>
            </w:r>
          </w:p>
        </w:tc>
        <w:tc>
          <w:tcPr>
            <w:tcW w:w="3493" w:type="pct"/>
            <w:tcBorders>
              <w:top w:val="nil"/>
              <w:left w:val="nil"/>
              <w:bottom w:val="single" w:sz="4" w:space="0" w:color="auto"/>
              <w:right w:val="single" w:sz="4" w:space="0" w:color="auto"/>
            </w:tcBorders>
            <w:noWrap/>
            <w:vAlign w:val="center"/>
            <w:hideMark/>
          </w:tcPr>
          <w:p w14:paraId="126FCF55"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(pēlēks)</w:t>
            </w:r>
          </w:p>
        </w:tc>
        <w:tc>
          <w:tcPr>
            <w:tcW w:w="554" w:type="pct"/>
            <w:tcBorders>
              <w:top w:val="nil"/>
              <w:left w:val="nil"/>
              <w:bottom w:val="single" w:sz="4" w:space="0" w:color="auto"/>
              <w:right w:val="single" w:sz="4" w:space="0" w:color="auto"/>
            </w:tcBorders>
            <w:noWrap/>
            <w:vAlign w:val="center"/>
            <w:hideMark/>
          </w:tcPr>
          <w:p w14:paraId="6671997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2F193C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11,45</w:t>
            </w:r>
          </w:p>
        </w:tc>
      </w:tr>
      <w:tr w:rsidR="00874E98" w:rsidRPr="0074719D" w14:paraId="5F167F18"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2AC299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35</w:t>
            </w:r>
          </w:p>
        </w:tc>
        <w:tc>
          <w:tcPr>
            <w:tcW w:w="3493" w:type="pct"/>
            <w:tcBorders>
              <w:top w:val="nil"/>
              <w:left w:val="nil"/>
              <w:bottom w:val="single" w:sz="4" w:space="0" w:color="auto"/>
              <w:right w:val="single" w:sz="4" w:space="0" w:color="auto"/>
            </w:tcBorders>
            <w:noWrap/>
            <w:vAlign w:val="center"/>
            <w:hideMark/>
          </w:tcPr>
          <w:p w14:paraId="31C53C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76A6849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D39D7B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0,55</w:t>
            </w:r>
          </w:p>
        </w:tc>
      </w:tr>
      <w:tr w:rsidR="00874E98" w:rsidRPr="0074719D" w14:paraId="3984EA7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D16AB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69B5FB1D" w14:textId="77777777" w:rsidR="00874E98" w:rsidRPr="0074719D" w:rsidRDefault="00874E98" w:rsidP="00255146">
            <w:pPr>
              <w:rPr>
                <w:rFonts w:ascii="LatoLatin" w:hAnsi="LatoLatin"/>
                <w:sz w:val="22"/>
                <w:szCs w:val="22"/>
              </w:rPr>
            </w:pPr>
            <w:r w:rsidRPr="0074719D">
              <w:rPr>
                <w:rFonts w:ascii="LatoLatin" w:hAnsi="LatoLatin"/>
                <w:sz w:val="22"/>
                <w:szCs w:val="22"/>
              </w:rPr>
              <w:t>Zīmes pārvietošana</w:t>
            </w:r>
          </w:p>
        </w:tc>
        <w:tc>
          <w:tcPr>
            <w:tcW w:w="554" w:type="pct"/>
            <w:tcBorders>
              <w:top w:val="nil"/>
              <w:left w:val="nil"/>
              <w:bottom w:val="single" w:sz="4" w:space="0" w:color="auto"/>
              <w:right w:val="single" w:sz="4" w:space="0" w:color="auto"/>
            </w:tcBorders>
            <w:noWrap/>
            <w:vAlign w:val="center"/>
            <w:hideMark/>
          </w:tcPr>
          <w:p w14:paraId="056F817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kompl</w:t>
            </w:r>
          </w:p>
        </w:tc>
        <w:tc>
          <w:tcPr>
            <w:tcW w:w="519" w:type="pct"/>
            <w:tcBorders>
              <w:top w:val="nil"/>
              <w:left w:val="nil"/>
              <w:bottom w:val="single" w:sz="4" w:space="0" w:color="auto"/>
              <w:right w:val="single" w:sz="4" w:space="0" w:color="auto"/>
            </w:tcBorders>
            <w:vAlign w:val="center"/>
            <w:hideMark/>
          </w:tcPr>
          <w:p w14:paraId="21C5BA3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954E55F"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3B2339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51588001"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c>
          <w:tcPr>
            <w:tcW w:w="554" w:type="pct"/>
            <w:tcBorders>
              <w:top w:val="nil"/>
              <w:left w:val="nil"/>
              <w:bottom w:val="single" w:sz="4" w:space="0" w:color="auto"/>
              <w:right w:val="single" w:sz="4" w:space="0" w:color="auto"/>
            </w:tcBorders>
            <w:noWrap/>
            <w:vAlign w:val="center"/>
            <w:hideMark/>
          </w:tcPr>
          <w:p w14:paraId="4B3376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1062CCB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3112654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08F0334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1EBBC08"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Labiekārtojums</w:t>
            </w:r>
          </w:p>
        </w:tc>
        <w:tc>
          <w:tcPr>
            <w:tcW w:w="554" w:type="pct"/>
            <w:tcBorders>
              <w:top w:val="nil"/>
              <w:left w:val="nil"/>
              <w:bottom w:val="single" w:sz="4" w:space="0" w:color="auto"/>
              <w:right w:val="single" w:sz="4" w:space="0" w:color="auto"/>
            </w:tcBorders>
            <w:noWrap/>
            <w:vAlign w:val="center"/>
            <w:hideMark/>
          </w:tcPr>
          <w:p w14:paraId="4B9929D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4DE6F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1CB7A85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9C488B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3BCF312"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DOP</w:t>
            </w:r>
          </w:p>
        </w:tc>
        <w:tc>
          <w:tcPr>
            <w:tcW w:w="554" w:type="pct"/>
            <w:tcBorders>
              <w:top w:val="nil"/>
              <w:left w:val="nil"/>
              <w:bottom w:val="single" w:sz="4" w:space="0" w:color="auto"/>
              <w:right w:val="single" w:sz="4" w:space="0" w:color="auto"/>
            </w:tcBorders>
            <w:noWrap/>
            <w:vAlign w:val="center"/>
            <w:hideMark/>
          </w:tcPr>
          <w:p w14:paraId="32C5F4A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F474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016BCC1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CC2A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62C97FAA" w14:textId="77777777" w:rsidR="00874E98" w:rsidRPr="0074719D" w:rsidRDefault="00874E98" w:rsidP="00255146">
            <w:pPr>
              <w:rPr>
                <w:rFonts w:ascii="LatoLatin" w:hAnsi="LatoLatin"/>
                <w:sz w:val="22"/>
                <w:szCs w:val="22"/>
              </w:rPr>
            </w:pPr>
            <w:r w:rsidRPr="0074719D">
              <w:rPr>
                <w:rFonts w:ascii="LatoLatin" w:hAnsi="LatoLatin"/>
                <w:sz w:val="22"/>
                <w:szCs w:val="22"/>
              </w:rPr>
              <w:t>DOP sadaļa</w:t>
            </w:r>
          </w:p>
        </w:tc>
        <w:tc>
          <w:tcPr>
            <w:tcW w:w="554" w:type="pct"/>
            <w:tcBorders>
              <w:top w:val="nil"/>
              <w:left w:val="nil"/>
              <w:bottom w:val="single" w:sz="4" w:space="0" w:color="auto"/>
              <w:right w:val="single" w:sz="4" w:space="0" w:color="auto"/>
            </w:tcBorders>
            <w:noWrap/>
            <w:vAlign w:val="center"/>
            <w:hideMark/>
          </w:tcPr>
          <w:p w14:paraId="6733976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kompl</w:t>
            </w:r>
          </w:p>
        </w:tc>
        <w:tc>
          <w:tcPr>
            <w:tcW w:w="519" w:type="pct"/>
            <w:tcBorders>
              <w:top w:val="nil"/>
              <w:left w:val="nil"/>
              <w:bottom w:val="single" w:sz="4" w:space="0" w:color="auto"/>
              <w:right w:val="single" w:sz="4" w:space="0" w:color="auto"/>
            </w:tcBorders>
            <w:vAlign w:val="center"/>
            <w:hideMark/>
          </w:tcPr>
          <w:p w14:paraId="4144A49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bl>
    <w:p w14:paraId="1F824D67" w14:textId="77777777" w:rsidR="00874E98" w:rsidRPr="0074719D" w:rsidRDefault="00874E98" w:rsidP="00EB17FF">
      <w:pPr>
        <w:pStyle w:val="BodyText"/>
        <w:spacing w:after="0" w:line="276" w:lineRule="auto"/>
        <w:ind w:right="2575"/>
        <w:jc w:val="both"/>
        <w:rPr>
          <w:rFonts w:ascii="LatoLatin" w:hAnsi="LatoLatin" w:cstheme="minorHAnsi"/>
          <w:sz w:val="22"/>
          <w:szCs w:val="22"/>
          <w:lang w:val="lv-LV"/>
        </w:rPr>
      </w:pPr>
    </w:p>
    <w:p w14:paraId="070DA12D" w14:textId="4C3BE10D" w:rsidR="00874E98" w:rsidRPr="0074719D" w:rsidRDefault="00874E98" w:rsidP="00EB17FF">
      <w:pPr>
        <w:pStyle w:val="BodyText"/>
        <w:spacing w:after="0" w:line="276" w:lineRule="auto"/>
        <w:ind w:right="-2"/>
        <w:jc w:val="both"/>
        <w:rPr>
          <w:rFonts w:ascii="LatoLatin" w:hAnsi="LatoLatin" w:cstheme="minorHAnsi"/>
          <w:spacing w:val="-38"/>
          <w:sz w:val="22"/>
          <w:szCs w:val="22"/>
          <w:lang w:val="lv-LV"/>
        </w:rPr>
      </w:pPr>
      <w:r w:rsidRPr="0074719D">
        <w:rPr>
          <w:rFonts w:ascii="LatoLatin" w:hAnsi="LatoLatin" w:cstheme="minorHAnsi"/>
          <w:sz w:val="22"/>
          <w:szCs w:val="22"/>
          <w:lang w:val="lv-LV"/>
        </w:rPr>
        <w:t>Uzrādīti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ģeometriskie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izmēri.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Jāņem</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vērā</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izpildes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koeficienti</w:t>
      </w:r>
      <w:r w:rsidR="00EB17FF">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veikšanai</w:t>
      </w:r>
      <w:r w:rsidR="00EB17FF">
        <w:rPr>
          <w:rFonts w:ascii="LatoLatin" w:hAnsi="LatoLatin" w:cstheme="minorHAnsi"/>
          <w:sz w:val="22"/>
          <w:szCs w:val="22"/>
          <w:lang w:val="lv-LV"/>
        </w:rPr>
        <w:t>.</w:t>
      </w:r>
    </w:p>
    <w:p w14:paraId="30ECECF4" w14:textId="303580B9" w:rsidR="00874E98" w:rsidRPr="0074719D" w:rsidRDefault="00874E98" w:rsidP="00EB17FF">
      <w:pPr>
        <w:pStyle w:val="BodyText"/>
        <w:spacing w:after="0" w:line="276" w:lineRule="auto"/>
        <w:ind w:right="2575"/>
        <w:jc w:val="both"/>
        <w:rPr>
          <w:rFonts w:ascii="LatoLatin" w:hAnsi="LatoLatin" w:cstheme="minorHAnsi"/>
          <w:sz w:val="22"/>
          <w:szCs w:val="22"/>
          <w:lang w:val="lv-LV"/>
        </w:rPr>
      </w:pPr>
      <w:r w:rsidRPr="0074719D">
        <w:rPr>
          <w:rFonts w:ascii="LatoLatin" w:hAnsi="LatoLatin" w:cstheme="minorHAnsi"/>
          <w:sz w:val="22"/>
          <w:szCs w:val="22"/>
          <w:lang w:val="lv-LV"/>
        </w:rPr>
        <w:t>Materiālus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un</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iekārtas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iespējams</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nomainīt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pret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ekvivalentiem</w:t>
      </w:r>
      <w:r w:rsidR="00EB17FF">
        <w:rPr>
          <w:rFonts w:ascii="LatoLatin" w:hAnsi="LatoLatin" w:cstheme="minorHAnsi"/>
          <w:sz w:val="22"/>
          <w:szCs w:val="22"/>
          <w:lang w:val="lv-LV"/>
        </w:rPr>
        <w:t>.</w:t>
      </w:r>
    </w:p>
    <w:p w14:paraId="0C4B0990" w14:textId="77777777" w:rsidR="00874E98" w:rsidRPr="0074719D" w:rsidRDefault="00874E98" w:rsidP="00EB17FF">
      <w:pPr>
        <w:pStyle w:val="BodyText"/>
        <w:spacing w:after="0" w:line="276" w:lineRule="auto"/>
        <w:jc w:val="both"/>
        <w:rPr>
          <w:rFonts w:ascii="LatoLatin" w:hAnsi="LatoLatin" w:cstheme="minorHAnsi"/>
          <w:sz w:val="22"/>
          <w:szCs w:val="22"/>
          <w:lang w:val="lv-LV"/>
        </w:rPr>
      </w:pPr>
      <w:r w:rsidRPr="0074719D">
        <w:rPr>
          <w:rFonts w:ascii="LatoLatin" w:hAnsi="LatoLatin" w:cstheme="minorHAnsi"/>
          <w:sz w:val="22"/>
          <w:szCs w:val="22"/>
          <w:lang w:val="lv-LV"/>
        </w:rPr>
        <w:t>Piezīme.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apjomos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jāievērtē</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saistītie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darbi</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izbūvei.</w:t>
      </w:r>
    </w:p>
    <w:p w14:paraId="3822E89E" w14:textId="77777777" w:rsidR="00874E98" w:rsidRPr="00884610" w:rsidRDefault="00874E98" w:rsidP="002B159A">
      <w:pPr>
        <w:spacing w:before="120"/>
        <w:rPr>
          <w:rFonts w:ascii="LatoLatin" w:hAnsi="LatoLatin"/>
          <w:sz w:val="22"/>
          <w:szCs w:val="22"/>
        </w:rPr>
      </w:pPr>
    </w:p>
    <w:p w14:paraId="33C48912" w14:textId="7B7B9EF7" w:rsidR="00365908" w:rsidRPr="0074719D" w:rsidRDefault="00893C2F" w:rsidP="002B159A">
      <w:pPr>
        <w:spacing w:before="120"/>
        <w:rPr>
          <w:rFonts w:ascii="LatoLatin" w:hAnsi="LatoLatin"/>
          <w:sz w:val="22"/>
          <w:szCs w:val="22"/>
        </w:rPr>
      </w:pPr>
      <w:r w:rsidRPr="0074719D">
        <w:rPr>
          <w:rFonts w:ascii="LatoLatin" w:hAnsi="LatoLatin"/>
          <w:sz w:val="22"/>
          <w:szCs w:val="22"/>
        </w:rPr>
        <w:t xml:space="preserve">Tehniskās specifikācijas sagatavošanas datums: </w:t>
      </w:r>
      <w:r w:rsidR="00037D93">
        <w:rPr>
          <w:rFonts w:ascii="LatoLatin" w:hAnsi="LatoLatin"/>
          <w:sz w:val="22"/>
          <w:szCs w:val="22"/>
        </w:rPr>
        <w:t>15</w:t>
      </w:r>
      <w:r w:rsidRPr="0074719D">
        <w:rPr>
          <w:rFonts w:ascii="LatoLatin" w:hAnsi="LatoLatin"/>
          <w:sz w:val="22"/>
          <w:szCs w:val="22"/>
        </w:rPr>
        <w:t>.0</w:t>
      </w:r>
      <w:r w:rsidR="00037D93">
        <w:rPr>
          <w:rFonts w:ascii="LatoLatin" w:hAnsi="LatoLatin"/>
          <w:sz w:val="22"/>
          <w:szCs w:val="22"/>
        </w:rPr>
        <w:t>7</w:t>
      </w:r>
      <w:r w:rsidRPr="0074719D">
        <w:rPr>
          <w:rFonts w:ascii="LatoLatin" w:hAnsi="LatoLatin"/>
          <w:sz w:val="22"/>
          <w:szCs w:val="22"/>
        </w:rPr>
        <w:t>.2026.</w:t>
      </w:r>
      <w:bookmarkEnd w:id="41"/>
    </w:p>
    <w:bookmarkEnd w:id="42"/>
    <w:p w14:paraId="60FD9B15" w14:textId="77777777" w:rsidR="00365908" w:rsidRPr="0074719D" w:rsidRDefault="00365908" w:rsidP="00365908">
      <w:pPr>
        <w:suppressAutoHyphens w:val="0"/>
        <w:rPr>
          <w:rFonts w:ascii="LatoLatin" w:hAnsi="LatoLatin" w:cs="Calibri Light"/>
          <w:iCs/>
          <w:sz w:val="22"/>
          <w:szCs w:val="22"/>
        </w:rPr>
      </w:pPr>
    </w:p>
    <w:p w14:paraId="1D6C5612" w14:textId="77777777" w:rsidR="00603CAB" w:rsidRPr="0074719D" w:rsidRDefault="00603CAB" w:rsidP="00603CAB">
      <w:pPr>
        <w:pStyle w:val="Standard"/>
        <w:rPr>
          <w:rFonts w:ascii="LatoLatin" w:hAnsi="LatoLatin" w:cs="Calibri Light"/>
          <w:color w:val="auto"/>
          <w:sz w:val="22"/>
          <w:szCs w:val="22"/>
        </w:rPr>
      </w:pPr>
      <w:r w:rsidRPr="0074719D">
        <w:rPr>
          <w:rFonts w:ascii="LatoLatin" w:hAnsi="LatoLatin" w:cs="Calibri Light"/>
          <w:color w:val="auto"/>
          <w:sz w:val="22"/>
          <w:szCs w:val="22"/>
        </w:rPr>
        <w:t>_______________/pretendenta nosaukums, reģ. Nr./_______ tā ____amats, vārds, uzvārds/________personā apliecina:</w:t>
      </w:r>
    </w:p>
    <w:p w14:paraId="602EB4CC" w14:textId="716A5854"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ka ir pilnībā iepazinies ar Tehnisko specifikāciju iepirkumam “</w:t>
      </w:r>
      <w:r w:rsidR="003025A5" w:rsidRPr="0074719D">
        <w:rPr>
          <w:rFonts w:ascii="LatoLatin" w:hAnsi="LatoLatin" w:cs="Calibri Light"/>
          <w:b/>
          <w:bCs/>
          <w:sz w:val="22"/>
          <w:szCs w:val="22"/>
        </w:rPr>
        <w:t>Autobusa pieturvietas nojumes un gājēju celiņa izbūve SA poligona "Getliņi" teritorijā</w:t>
      </w:r>
      <w:r w:rsidRPr="0074719D">
        <w:rPr>
          <w:rFonts w:ascii="LatoLatin" w:hAnsi="LatoLatin" w:cs="Calibri Light"/>
          <w:color w:val="auto"/>
          <w:sz w:val="22"/>
          <w:szCs w:val="22"/>
        </w:rPr>
        <w:t>”</w:t>
      </w:r>
      <w:r w:rsidR="004C1960" w:rsidRPr="0074719D">
        <w:rPr>
          <w:rFonts w:ascii="LatoLatin" w:hAnsi="LatoLatin" w:cs="Calibri Light"/>
          <w:color w:val="auto"/>
          <w:sz w:val="22"/>
          <w:szCs w:val="22"/>
        </w:rPr>
        <w:t>, Nr.</w:t>
      </w:r>
      <w:r w:rsidR="00452BFE" w:rsidRPr="0074719D">
        <w:rPr>
          <w:rFonts w:ascii="LatoLatin" w:hAnsi="LatoLatin" w:cs="Calibri Light"/>
          <w:color w:val="auto"/>
          <w:sz w:val="22"/>
          <w:szCs w:val="22"/>
        </w:rPr>
        <w:t xml:space="preserve"> </w:t>
      </w:r>
      <w:r w:rsidR="00E35497" w:rsidRPr="0074719D">
        <w:rPr>
          <w:rFonts w:ascii="LatoLatin" w:hAnsi="LatoLatin"/>
          <w:bCs/>
          <w:color w:val="auto"/>
          <w:sz w:val="22"/>
          <w:szCs w:val="22"/>
        </w:rPr>
        <w:t>GEKO 202</w:t>
      </w:r>
      <w:r w:rsidR="002B159A" w:rsidRPr="0074719D">
        <w:rPr>
          <w:rFonts w:ascii="LatoLatin" w:hAnsi="LatoLatin"/>
          <w:bCs/>
          <w:color w:val="auto"/>
          <w:sz w:val="22"/>
          <w:szCs w:val="22"/>
        </w:rPr>
        <w:t>6</w:t>
      </w:r>
      <w:r w:rsidR="00E35497" w:rsidRPr="0074719D">
        <w:rPr>
          <w:rFonts w:ascii="LatoLatin" w:hAnsi="LatoLatin"/>
          <w:bCs/>
          <w:color w:val="auto"/>
          <w:sz w:val="22"/>
          <w:szCs w:val="22"/>
        </w:rPr>
        <w:t>/0</w:t>
      </w:r>
      <w:r w:rsidR="00037D93">
        <w:rPr>
          <w:rFonts w:ascii="LatoLatin" w:hAnsi="LatoLatin"/>
          <w:bCs/>
          <w:color w:val="auto"/>
          <w:sz w:val="22"/>
          <w:szCs w:val="22"/>
        </w:rPr>
        <w:t>7</w:t>
      </w:r>
      <w:r w:rsidR="00E35497" w:rsidRPr="0074719D">
        <w:rPr>
          <w:rFonts w:ascii="LatoLatin" w:hAnsi="LatoLatin"/>
          <w:bCs/>
          <w:color w:val="auto"/>
          <w:sz w:val="22"/>
          <w:szCs w:val="22"/>
        </w:rPr>
        <w:t>/0</w:t>
      </w:r>
      <w:r w:rsidR="00037D93">
        <w:rPr>
          <w:rFonts w:ascii="LatoLatin" w:hAnsi="LatoLatin"/>
          <w:bCs/>
          <w:color w:val="auto"/>
          <w:sz w:val="22"/>
          <w:szCs w:val="22"/>
        </w:rPr>
        <w:t>3</w:t>
      </w:r>
      <w:r w:rsidR="00E35497" w:rsidRPr="0074719D">
        <w:rPr>
          <w:rFonts w:ascii="LatoLatin" w:hAnsi="LatoLatin"/>
          <w:bCs/>
          <w:color w:val="auto"/>
          <w:sz w:val="22"/>
          <w:szCs w:val="22"/>
        </w:rPr>
        <w:t xml:space="preserve"> </w:t>
      </w:r>
      <w:r w:rsidRPr="0074719D">
        <w:rPr>
          <w:rFonts w:ascii="LatoLatin" w:hAnsi="LatoLatin" w:cs="Calibri Light"/>
          <w:bCs/>
          <w:color w:val="auto"/>
          <w:sz w:val="22"/>
          <w:szCs w:val="22"/>
        </w:rPr>
        <w:t>un</w:t>
      </w:r>
      <w:r w:rsidRPr="0074719D">
        <w:rPr>
          <w:rFonts w:ascii="LatoLatin" w:hAnsi="LatoLatin" w:cs="Calibri Light"/>
          <w:color w:val="auto"/>
          <w:sz w:val="22"/>
          <w:szCs w:val="22"/>
        </w:rPr>
        <w:t xml:space="preserve"> tajā </w:t>
      </w:r>
      <w:r w:rsidRPr="0074719D">
        <w:rPr>
          <w:rFonts w:ascii="LatoLatin" w:eastAsia="SimSun" w:hAnsi="LatoLatin" w:cs="Calibri Light"/>
          <w:iCs/>
          <w:color w:val="auto"/>
          <w:sz w:val="22"/>
          <w:szCs w:val="22"/>
          <w:lang w:eastAsia="ar-SA"/>
        </w:rPr>
        <w:t xml:space="preserve">izvirzītajiem noteikumiem preču piegādei, par visiem neskaidrajiem jautājumiem ir pieprasījis informāciju, un tam ir skaidra un saprotama </w:t>
      </w:r>
      <w:r w:rsidR="00F82814" w:rsidRPr="0074719D">
        <w:rPr>
          <w:rFonts w:ascii="LatoLatin" w:eastAsia="SimSun" w:hAnsi="LatoLatin" w:cs="Calibri Light"/>
          <w:iCs/>
          <w:color w:val="auto"/>
          <w:sz w:val="22"/>
          <w:szCs w:val="22"/>
          <w:lang w:eastAsia="ar-SA"/>
        </w:rPr>
        <w:t>pakalpojuma sniegšana</w:t>
      </w:r>
      <w:r w:rsidRPr="0074719D">
        <w:rPr>
          <w:rFonts w:ascii="LatoLatin" w:eastAsia="SimSun" w:hAnsi="LatoLatin" w:cs="Calibri Light"/>
          <w:iCs/>
          <w:color w:val="auto"/>
          <w:sz w:val="22"/>
          <w:szCs w:val="22"/>
          <w:lang w:eastAsia="ar-SA"/>
        </w:rPr>
        <w:t xml:space="preserve"> un tās nosacījumi;</w:t>
      </w:r>
    </w:p>
    <w:p w14:paraId="7ADAE227" w14:textId="4C0185C9"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Ja_______________/pretendenta nosaukums, reģ. Nr./_______  tiks piešķirtas līguma slēgšanas tiesības, tas līguma darbības laikā apņemas ievērot Tehniskajā specifikācijā un līguma projektā iekļautos noteikumus.</w:t>
      </w:r>
    </w:p>
    <w:p w14:paraId="37ACA087" w14:textId="7C335283" w:rsidR="00B13BD1" w:rsidRPr="0074719D" w:rsidRDefault="00B13BD1" w:rsidP="00365908">
      <w:pPr>
        <w:tabs>
          <w:tab w:val="left" w:pos="0"/>
          <w:tab w:val="left" w:pos="2532"/>
        </w:tabs>
        <w:spacing w:after="60" w:line="259" w:lineRule="exact"/>
        <w:jc w:val="both"/>
        <w:rPr>
          <w:rFonts w:ascii="LatoLatin" w:hAnsi="LatoLatin" w:cs="Calibri Light"/>
          <w:bCs/>
          <w:sz w:val="22"/>
          <w:szCs w:val="22"/>
        </w:rPr>
      </w:pPr>
    </w:p>
    <w:p w14:paraId="60195367" w14:textId="1CFC831F" w:rsidR="003467D6" w:rsidRPr="0074719D" w:rsidRDefault="003467D6" w:rsidP="00365908">
      <w:pPr>
        <w:tabs>
          <w:tab w:val="left" w:pos="0"/>
          <w:tab w:val="left" w:pos="2532"/>
        </w:tabs>
        <w:spacing w:after="60" w:line="259" w:lineRule="exact"/>
        <w:jc w:val="both"/>
        <w:rPr>
          <w:rFonts w:ascii="LatoLatin" w:hAnsi="LatoLatin" w:cs="Calibri Light"/>
          <w:bCs/>
          <w:sz w:val="22"/>
          <w:szCs w:val="22"/>
        </w:rPr>
      </w:pPr>
      <w:r w:rsidRPr="0074719D">
        <w:rPr>
          <w:rFonts w:ascii="LatoLatin" w:hAnsi="LatoLatin" w:cs="Calibri Light"/>
          <w:bCs/>
          <w:sz w:val="22"/>
          <w:szCs w:val="22"/>
        </w:rPr>
        <w:t>Pielikumā: Ilustratīvi attēli.</w:t>
      </w:r>
    </w:p>
    <w:bookmarkEnd w:id="38"/>
    <w:p w14:paraId="6DA202E6" w14:textId="77777777" w:rsidR="00486BC5" w:rsidRPr="0074719D" w:rsidRDefault="00486BC5" w:rsidP="00486BC5">
      <w:pPr>
        <w:spacing w:after="60"/>
        <w:jc w:val="both"/>
        <w:rPr>
          <w:rFonts w:ascii="LatoLatin" w:hAnsi="LatoLatin" w:cs="Calibri Light"/>
          <w:sz w:val="22"/>
          <w:szCs w:val="22"/>
        </w:rPr>
      </w:pPr>
    </w:p>
    <w:p w14:paraId="348ED37F" w14:textId="01AE1A7D" w:rsidR="00486BC5" w:rsidRPr="0074719D" w:rsidRDefault="00486BC5" w:rsidP="00486BC5">
      <w:pPr>
        <w:spacing w:after="60"/>
        <w:jc w:val="both"/>
        <w:rPr>
          <w:rFonts w:ascii="LatoLatin" w:hAnsi="LatoLatin" w:cs="Calibri Light"/>
          <w:sz w:val="22"/>
          <w:szCs w:val="22"/>
        </w:rPr>
      </w:pPr>
      <w:r w:rsidRPr="0074719D">
        <w:rPr>
          <w:rFonts w:ascii="LatoLatin" w:hAnsi="LatoLatin" w:cs="Calibri Light"/>
          <w:sz w:val="22"/>
          <w:szCs w:val="22"/>
        </w:rPr>
        <w:t>Pretendenta pārstāvja vārds, uzvārds, amats, paraksts, paraksta atšifrējums: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468"/>
      </w:tblGrid>
      <w:tr w:rsidR="007E146B" w:rsidRPr="0074719D" w14:paraId="4D28B91A" w14:textId="77777777" w:rsidTr="00F2348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548F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5468" w:type="dxa"/>
            <w:tcBorders>
              <w:top w:val="single" w:sz="4" w:space="0" w:color="auto"/>
              <w:left w:val="single" w:sz="4" w:space="0" w:color="auto"/>
              <w:bottom w:val="single" w:sz="4" w:space="0" w:color="auto"/>
              <w:right w:val="single" w:sz="4" w:space="0" w:color="auto"/>
            </w:tcBorders>
            <w:hideMark/>
          </w:tcPr>
          <w:p w14:paraId="55202498"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46E267D8"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2E520B24"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5468" w:type="dxa"/>
            <w:tcBorders>
              <w:top w:val="single" w:sz="4" w:space="0" w:color="auto"/>
              <w:left w:val="single" w:sz="4" w:space="0" w:color="auto"/>
              <w:bottom w:val="single" w:sz="4" w:space="0" w:color="auto"/>
              <w:right w:val="single" w:sz="4" w:space="0" w:color="auto"/>
            </w:tcBorders>
          </w:tcPr>
          <w:p w14:paraId="1C821EC0"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r w:rsidR="007E146B" w:rsidRPr="0074719D" w14:paraId="43146F0D"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76B696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5468" w:type="dxa"/>
            <w:tcBorders>
              <w:top w:val="single" w:sz="4" w:space="0" w:color="auto"/>
              <w:left w:val="single" w:sz="4" w:space="0" w:color="auto"/>
              <w:bottom w:val="single" w:sz="4" w:space="0" w:color="auto"/>
              <w:right w:val="single" w:sz="4" w:space="0" w:color="auto"/>
            </w:tcBorders>
          </w:tcPr>
          <w:p w14:paraId="55C6B4D7"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bl>
    <w:p w14:paraId="48AAB8F8" w14:textId="7C072F19" w:rsidR="00D44024" w:rsidRPr="0074719D" w:rsidRDefault="008977D6" w:rsidP="00893C2F">
      <w:pPr>
        <w:suppressAutoHyphens w:val="0"/>
        <w:jc w:val="right"/>
        <w:rPr>
          <w:rFonts w:ascii="LatoLatin" w:hAnsi="LatoLatin" w:cs="Calibri Light"/>
          <w:i/>
          <w:sz w:val="22"/>
          <w:szCs w:val="22"/>
        </w:rPr>
      </w:pPr>
      <w:bookmarkStart w:id="43" w:name="_Hlk100571470"/>
      <w:bookmarkEnd w:id="37"/>
      <w:r w:rsidRPr="0074719D">
        <w:rPr>
          <w:rFonts w:ascii="LatoLatin" w:hAnsi="LatoLatin"/>
          <w:sz w:val="22"/>
          <w:szCs w:val="22"/>
        </w:rPr>
        <w:br w:type="page"/>
      </w:r>
      <w:bookmarkStart w:id="44" w:name="_Hlk89854442"/>
      <w:bookmarkStart w:id="45" w:name="_Hlk857488"/>
    </w:p>
    <w:p w14:paraId="663E55D3" w14:textId="55230EEA" w:rsidR="00A02C53" w:rsidRPr="0074719D" w:rsidRDefault="00A43244" w:rsidP="005C42B5">
      <w:pPr>
        <w:suppressAutoHyphens w:val="0"/>
        <w:jc w:val="right"/>
        <w:rPr>
          <w:rFonts w:ascii="LatoLatin" w:hAnsi="LatoLatin" w:cs="Calibri Light"/>
          <w:i/>
          <w:sz w:val="22"/>
          <w:szCs w:val="22"/>
        </w:rPr>
      </w:pPr>
      <w:r w:rsidRPr="0074719D">
        <w:rPr>
          <w:rFonts w:ascii="LatoLatin" w:hAnsi="LatoLatin" w:cs="Calibri Light"/>
          <w:i/>
          <w:sz w:val="22"/>
          <w:szCs w:val="22"/>
        </w:rPr>
        <w:lastRenderedPageBreak/>
        <w:t>2.pielikums</w:t>
      </w:r>
    </w:p>
    <w:p w14:paraId="0BA6A610" w14:textId="77777777" w:rsidR="000E5F66" w:rsidRPr="0074719D" w:rsidRDefault="000E5F66" w:rsidP="000E5F66">
      <w:pPr>
        <w:ind w:right="-30"/>
        <w:jc w:val="center"/>
        <w:rPr>
          <w:rFonts w:ascii="LatoLatin" w:hAnsi="LatoLatin" w:cs="Calibri Light"/>
          <w:b/>
          <w:caps/>
          <w:sz w:val="22"/>
          <w:szCs w:val="22"/>
        </w:rPr>
      </w:pPr>
      <w:bookmarkStart w:id="46" w:name="_Hlk82678450"/>
      <w:bookmarkStart w:id="47" w:name="_Hlk89854480"/>
      <w:bookmarkStart w:id="48" w:name="_Hlk93935796"/>
      <w:bookmarkStart w:id="49" w:name="_Hlk100571507"/>
      <w:bookmarkStart w:id="50" w:name="_Hlk857532"/>
      <w:bookmarkEnd w:id="39"/>
      <w:bookmarkEnd w:id="40"/>
      <w:bookmarkEnd w:id="43"/>
      <w:bookmarkEnd w:id="44"/>
      <w:bookmarkEnd w:id="45"/>
      <w:r w:rsidRPr="0074719D">
        <w:rPr>
          <w:rFonts w:ascii="LatoLatin" w:hAnsi="LatoLatin" w:cs="Calibri Light"/>
          <w:b/>
          <w:caps/>
          <w:sz w:val="22"/>
          <w:szCs w:val="22"/>
        </w:rPr>
        <w:t xml:space="preserve">pretendenta Pieteikums </w:t>
      </w:r>
    </w:p>
    <w:p w14:paraId="2CFDD955" w14:textId="0F5D6AB0" w:rsidR="00893C2F" w:rsidRPr="0074719D" w:rsidRDefault="00452BFE" w:rsidP="00893C2F">
      <w:pPr>
        <w:spacing w:line="276" w:lineRule="auto"/>
        <w:ind w:right="45"/>
        <w:jc w:val="center"/>
        <w:rPr>
          <w:rFonts w:ascii="LatoLatin" w:hAnsi="LatoLatin" w:cs="Calibri Light"/>
          <w:b/>
          <w:bCs/>
          <w:sz w:val="22"/>
          <w:szCs w:val="22"/>
        </w:rPr>
      </w:pPr>
      <w:bookmarkStart w:id="51" w:name="_Hlk189214666"/>
      <w:r w:rsidRPr="0074719D">
        <w:rPr>
          <w:rFonts w:ascii="LatoLatin" w:hAnsi="LatoLatin" w:cs="Calibri Light"/>
          <w:b/>
          <w:sz w:val="22"/>
          <w:szCs w:val="22"/>
        </w:rPr>
        <w:t xml:space="preserve">dalībai iepirkumā </w:t>
      </w:r>
      <w:bookmarkStart w:id="52" w:name="_Hlk221102610"/>
      <w:r w:rsidRPr="0074719D">
        <w:rPr>
          <w:rFonts w:ascii="LatoLatin" w:hAnsi="LatoLatin" w:cs="Calibri Light"/>
          <w:b/>
          <w:sz w:val="22"/>
          <w:szCs w:val="22"/>
        </w:rPr>
        <w:t>“</w:t>
      </w:r>
      <w:r w:rsidR="003025A5" w:rsidRPr="0074719D">
        <w:rPr>
          <w:rFonts w:ascii="LatoLatin" w:hAnsi="LatoLatin"/>
          <w:b/>
          <w:sz w:val="22"/>
          <w:szCs w:val="22"/>
        </w:rPr>
        <w:t>Autobusa pieturvietas nojumes un gājēju celiņa izbūve SA poligona "Getliņi" teritorijā</w:t>
      </w:r>
      <w:r w:rsidR="00893C2F" w:rsidRPr="0074719D">
        <w:rPr>
          <w:rFonts w:ascii="LatoLatin" w:hAnsi="LatoLatin" w:cs="Calibri Light"/>
          <w:b/>
          <w:bCs/>
          <w:sz w:val="22"/>
          <w:szCs w:val="22"/>
        </w:rPr>
        <w:t>”</w:t>
      </w:r>
    </w:p>
    <w:p w14:paraId="218756D1" w14:textId="5D05D785" w:rsidR="00893C2F" w:rsidRPr="0074719D" w:rsidRDefault="00893C2F" w:rsidP="00893C2F">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Pr="0074719D">
        <w:rPr>
          <w:rFonts w:ascii="LatoLatin" w:hAnsi="LatoLatin"/>
          <w:b/>
          <w:bCs/>
          <w:sz w:val="22"/>
          <w:szCs w:val="22"/>
        </w:rPr>
        <w:t xml:space="preserve">GEKO </w:t>
      </w:r>
      <w:bookmarkStart w:id="53" w:name="_Hlk221102575"/>
      <w:r w:rsidRPr="0074719D">
        <w:rPr>
          <w:rFonts w:ascii="LatoLatin" w:hAnsi="LatoLatin"/>
          <w:b/>
          <w:bCs/>
          <w:sz w:val="22"/>
          <w:szCs w:val="22"/>
        </w:rPr>
        <w:t>2026/0</w:t>
      </w:r>
      <w:r w:rsidR="00037D93">
        <w:rPr>
          <w:rFonts w:ascii="LatoLatin" w:hAnsi="LatoLatin"/>
          <w:b/>
          <w:bCs/>
          <w:sz w:val="22"/>
          <w:szCs w:val="22"/>
        </w:rPr>
        <w:t>7</w:t>
      </w:r>
      <w:r w:rsidRPr="0074719D">
        <w:rPr>
          <w:rFonts w:ascii="LatoLatin" w:hAnsi="LatoLatin"/>
          <w:b/>
          <w:bCs/>
          <w:sz w:val="22"/>
          <w:szCs w:val="22"/>
        </w:rPr>
        <w:t>/0</w:t>
      </w:r>
      <w:bookmarkEnd w:id="53"/>
      <w:r w:rsidR="00037D93">
        <w:rPr>
          <w:rFonts w:ascii="LatoLatin" w:hAnsi="LatoLatin"/>
          <w:b/>
          <w:bCs/>
          <w:sz w:val="22"/>
          <w:szCs w:val="22"/>
        </w:rPr>
        <w:t>3</w:t>
      </w:r>
      <w:r w:rsidRPr="0074719D">
        <w:rPr>
          <w:rFonts w:ascii="LatoLatin" w:hAnsi="LatoLatin" w:cs="Calibri Light"/>
          <w:b/>
          <w:bCs/>
          <w:sz w:val="22"/>
          <w:szCs w:val="22"/>
        </w:rPr>
        <w:t>)</w:t>
      </w:r>
    </w:p>
    <w:bookmarkEnd w:id="52"/>
    <w:p w14:paraId="1A76ADA0" w14:textId="77777777" w:rsidR="00893C2F" w:rsidRPr="0074719D" w:rsidRDefault="00893C2F" w:rsidP="00893C2F">
      <w:pPr>
        <w:spacing w:line="276" w:lineRule="auto"/>
        <w:ind w:right="45"/>
        <w:jc w:val="center"/>
        <w:rPr>
          <w:rFonts w:ascii="LatoLatin" w:eastAsia="Arial Unicode MS" w:hAnsi="LatoLatin"/>
          <w:sz w:val="22"/>
          <w:szCs w:val="22"/>
          <w:lang w:eastAsia="lv-LV"/>
        </w:rPr>
      </w:pPr>
    </w:p>
    <w:p w14:paraId="6BF57431" w14:textId="4ABE1F4A" w:rsidR="000E5F66" w:rsidRPr="0074719D" w:rsidRDefault="000E5F66" w:rsidP="00893C2F">
      <w:pPr>
        <w:spacing w:line="276" w:lineRule="auto"/>
        <w:ind w:right="45" w:firstLine="426"/>
        <w:jc w:val="both"/>
        <w:rPr>
          <w:rFonts w:ascii="LatoLatin" w:eastAsia="Times New Roman" w:hAnsi="LatoLatin"/>
          <w:b/>
          <w:bCs/>
          <w:sz w:val="22"/>
          <w:szCs w:val="22"/>
          <w:lang w:eastAsia="lv-LV"/>
        </w:rPr>
      </w:pPr>
      <w:r w:rsidRPr="0074719D">
        <w:rPr>
          <w:rFonts w:ascii="LatoLatin" w:eastAsia="Arial Unicode MS" w:hAnsi="LatoLatin"/>
          <w:sz w:val="22"/>
          <w:szCs w:val="22"/>
          <w:lang w:eastAsia="lv-LV"/>
        </w:rPr>
        <w:t xml:space="preserve">Ar šo, sniedzot izsmeļošu un patiesu informāciju, </w:t>
      </w:r>
      <w:r w:rsidRPr="0074719D">
        <w:rPr>
          <w:rFonts w:ascii="LatoLatin" w:eastAsia="Arial Unicode MS" w:hAnsi="LatoLatin"/>
          <w:b/>
          <w:bCs/>
          <w:i/>
          <w:sz w:val="22"/>
          <w:szCs w:val="22"/>
          <w:lang w:eastAsia="lv-LV"/>
        </w:rPr>
        <w:t>(Pretendenta nosaukums, reģ. Nr.)</w:t>
      </w:r>
      <w:r w:rsidRPr="0074719D">
        <w:rPr>
          <w:rFonts w:ascii="LatoLatin" w:eastAsia="Arial Unicode MS" w:hAnsi="LatoLatin"/>
          <w:i/>
          <w:sz w:val="22"/>
          <w:szCs w:val="22"/>
          <w:lang w:eastAsia="lv-LV"/>
        </w:rPr>
        <w:t xml:space="preserve"> </w:t>
      </w:r>
      <w:r w:rsidRPr="0074719D">
        <w:rPr>
          <w:rFonts w:ascii="LatoLatin" w:eastAsia="Arial Unicode MS" w:hAnsi="LatoLatin"/>
          <w:sz w:val="22"/>
          <w:szCs w:val="22"/>
          <w:lang w:eastAsia="lv-LV"/>
        </w:rPr>
        <w:t xml:space="preserve">(turpmāk – Pretendents), attiecībā uz </w:t>
      </w:r>
      <w:r w:rsidRPr="0074719D">
        <w:rPr>
          <w:rFonts w:ascii="LatoLatin" w:eastAsia="Times New Roman" w:hAnsi="LatoLatin"/>
          <w:sz w:val="22"/>
          <w:szCs w:val="22"/>
          <w:lang w:eastAsia="lv-LV"/>
        </w:rPr>
        <w:t>iepirkumu “</w:t>
      </w:r>
      <w:r w:rsidR="00942B47" w:rsidRPr="0074719D">
        <w:rPr>
          <w:rFonts w:ascii="LatoLatin" w:hAnsi="LatoLatin"/>
          <w:color w:val="000000"/>
          <w:sz w:val="22"/>
          <w:szCs w:val="22"/>
          <w:shd w:val="clear" w:color="auto" w:fill="FFFFFF"/>
        </w:rPr>
        <w:t>Autobusa pieturvietas nojumes un gājēju celiņa izbūve SA poligona "Getliņi" teritorijā</w:t>
      </w:r>
      <w:r w:rsidRPr="0074719D">
        <w:rPr>
          <w:rFonts w:ascii="LatoLatin" w:eastAsia="Times New Roman" w:hAnsi="LatoLatin"/>
          <w:sz w:val="22"/>
          <w:szCs w:val="22"/>
          <w:lang w:eastAsia="lv-LV"/>
        </w:rPr>
        <w:t>”, Iepirkuma identifikācijas Nr. </w:t>
      </w:r>
      <w:r w:rsidR="00052161" w:rsidRPr="0074719D">
        <w:rPr>
          <w:rFonts w:ascii="LatoLatin" w:hAnsi="LatoLatin" w:cs="Calibri Light"/>
          <w:sz w:val="22"/>
          <w:szCs w:val="22"/>
        </w:rPr>
        <w:t xml:space="preserve">GEKO  </w:t>
      </w:r>
      <w:r w:rsidR="00893C2F" w:rsidRPr="0074719D">
        <w:rPr>
          <w:rFonts w:ascii="LatoLatin" w:hAnsi="LatoLatin" w:cs="Calibri Light"/>
          <w:sz w:val="22"/>
          <w:szCs w:val="22"/>
        </w:rPr>
        <w:t>2026/0</w:t>
      </w:r>
      <w:r w:rsidR="00037D93">
        <w:rPr>
          <w:rFonts w:ascii="LatoLatin" w:hAnsi="LatoLatin" w:cs="Calibri Light"/>
          <w:sz w:val="22"/>
          <w:szCs w:val="22"/>
        </w:rPr>
        <w:t>7</w:t>
      </w:r>
      <w:r w:rsidR="00893C2F" w:rsidRPr="0074719D">
        <w:rPr>
          <w:rFonts w:ascii="LatoLatin" w:hAnsi="LatoLatin" w:cs="Calibri Light"/>
          <w:sz w:val="22"/>
          <w:szCs w:val="22"/>
        </w:rPr>
        <w:t>/0</w:t>
      </w:r>
      <w:r w:rsidR="00037D93">
        <w:rPr>
          <w:rFonts w:ascii="LatoLatin" w:hAnsi="LatoLatin" w:cs="Calibri Light"/>
          <w:sz w:val="22"/>
          <w:szCs w:val="22"/>
        </w:rPr>
        <w:t>3</w:t>
      </w:r>
      <w:r w:rsidR="00893C2F" w:rsidRPr="0074719D">
        <w:rPr>
          <w:rFonts w:ascii="LatoLatin" w:hAnsi="LatoLatin" w:cs="Calibri Light"/>
          <w:sz w:val="22"/>
          <w:szCs w:val="22"/>
        </w:rPr>
        <w:t xml:space="preserve"> </w:t>
      </w:r>
      <w:r w:rsidRPr="0074719D">
        <w:rPr>
          <w:rFonts w:ascii="LatoLatin" w:eastAsia="Arial Unicode MS" w:hAnsi="LatoLatin"/>
          <w:sz w:val="22"/>
          <w:szCs w:val="22"/>
          <w:lang w:eastAsia="lv-LV"/>
        </w:rPr>
        <w:t>(turpmāk – Iepirkums), piesakās piedalīties iepirkumā.</w:t>
      </w:r>
      <w:r w:rsidRPr="0074719D">
        <w:rPr>
          <w:rFonts w:ascii="LatoLatin" w:eastAsia="Arial Unicode MS" w:hAnsi="LatoLatin"/>
          <w:sz w:val="22"/>
          <w:szCs w:val="22"/>
          <w:u w:val="single"/>
          <w:lang w:eastAsia="lv-LV"/>
        </w:rPr>
        <w:t xml:space="preserve"> </w:t>
      </w:r>
    </w:p>
    <w:p w14:paraId="42776FA4" w14:textId="25DF7969"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
          <w:bCs/>
          <w:sz w:val="22"/>
          <w:szCs w:val="22"/>
          <w:lang w:eastAsia="lv-LV"/>
        </w:rPr>
      </w:pPr>
      <w:r w:rsidRPr="0074719D">
        <w:rPr>
          <w:rFonts w:ascii="LatoLatin" w:eastAsia="Times New Roman" w:hAnsi="LatoLatin"/>
          <w:b/>
          <w:sz w:val="22"/>
          <w:szCs w:val="22"/>
          <w:lang w:eastAsia="lv-LV"/>
        </w:rPr>
        <w:t xml:space="preserve">Pretendents apliecina, ka apņemas ievērot visas Iepirkuma </w:t>
      </w:r>
      <w:r w:rsidR="007B00A2" w:rsidRPr="0074719D">
        <w:rPr>
          <w:rFonts w:ascii="LatoLatin" w:eastAsia="Times New Roman" w:hAnsi="LatoLatin"/>
          <w:b/>
          <w:sz w:val="22"/>
          <w:szCs w:val="22"/>
          <w:lang w:eastAsia="lv-LV"/>
        </w:rPr>
        <w:t>n</w:t>
      </w:r>
      <w:r w:rsidRPr="0074719D">
        <w:rPr>
          <w:rFonts w:ascii="LatoLatin" w:eastAsia="Times New Roman" w:hAnsi="LatoLatin"/>
          <w:b/>
          <w:sz w:val="22"/>
          <w:szCs w:val="22"/>
          <w:lang w:eastAsia="lv-LV"/>
        </w:rPr>
        <w:t>olikumā un tā pielikumos izvirzītās prasības, tajā skaitā, a</w:t>
      </w:r>
      <w:r w:rsidRPr="0074719D">
        <w:rPr>
          <w:rFonts w:ascii="LatoLatin" w:eastAsia="Times New Roman" w:hAnsi="LatoLatin"/>
          <w:b/>
          <w:bCs/>
          <w:sz w:val="22"/>
          <w:szCs w:val="22"/>
          <w:lang w:eastAsia="lv-LV"/>
        </w:rPr>
        <w:t>pņemas izpildīt visas Iepirkuma Tehniskajā specifikācijā (</w:t>
      </w:r>
      <w:r w:rsidR="007B00A2" w:rsidRPr="0074719D">
        <w:rPr>
          <w:rFonts w:ascii="LatoLatin" w:eastAsia="Times New Roman" w:hAnsi="LatoLatin"/>
          <w:b/>
          <w:bCs/>
          <w:sz w:val="22"/>
          <w:szCs w:val="22"/>
          <w:lang w:eastAsia="lv-LV"/>
        </w:rPr>
        <w:t>n</w:t>
      </w:r>
      <w:r w:rsidRPr="0074719D">
        <w:rPr>
          <w:rFonts w:ascii="LatoLatin" w:eastAsia="Times New Roman" w:hAnsi="LatoLatin"/>
          <w:b/>
          <w:bCs/>
          <w:sz w:val="22"/>
          <w:szCs w:val="22"/>
          <w:lang w:eastAsia="lv-LV"/>
        </w:rPr>
        <w:t>olikuma 1. pielikumā) izvirzītās prasības.</w:t>
      </w:r>
    </w:p>
    <w:p w14:paraId="7B02B985"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visas piedāvājumā sniegtās ziņas ir patiesas.</w:t>
      </w:r>
    </w:p>
    <w:p w14:paraId="32942671"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7893921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Informācija par pretendentu:</w:t>
      </w:r>
    </w:p>
    <w:tbl>
      <w:tblPr>
        <w:tblW w:w="5000" w:type="pct"/>
        <w:tblLook w:val="04A0" w:firstRow="1" w:lastRow="0" w:firstColumn="1" w:lastColumn="0" w:noHBand="0" w:noVBand="1"/>
      </w:tblPr>
      <w:tblGrid>
        <w:gridCol w:w="4566"/>
        <w:gridCol w:w="4494"/>
      </w:tblGrid>
      <w:tr w:rsidR="007E146B" w:rsidRPr="0074719D" w14:paraId="555F3727"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5882C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Pretendenta juridiskā adrese</w:t>
            </w:r>
          </w:p>
          <w:p w14:paraId="6E9DE10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39CF00D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315D540"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D3BC38"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sz w:val="22"/>
                <w:szCs w:val="22"/>
                <w:lang w:eastAsia="lv-LV"/>
              </w:rPr>
              <w:t>Pretendents atbilst</w:t>
            </w:r>
            <w:r w:rsidRPr="0074719D">
              <w:rPr>
                <w:rFonts w:ascii="LatoLatin" w:eastAsia="Calibri" w:hAnsi="LatoLatin"/>
                <w:b/>
                <w:sz w:val="22"/>
                <w:szCs w:val="22"/>
                <w:lang w:eastAsia="lv-LV"/>
              </w:rPr>
              <w:t xml:space="preserve"> mazajam </w:t>
            </w:r>
            <w:r w:rsidRPr="0074719D">
              <w:rPr>
                <w:rFonts w:ascii="LatoLatin" w:eastAsia="Calibri" w:hAnsi="LatoLatin"/>
                <w:sz w:val="22"/>
                <w:szCs w:val="22"/>
                <w:lang w:eastAsia="lv-LV"/>
              </w:rPr>
              <w:t>vai</w:t>
            </w:r>
            <w:r w:rsidRPr="0074719D">
              <w:rPr>
                <w:rFonts w:ascii="LatoLatin" w:eastAsia="Calibri" w:hAnsi="LatoLatin"/>
                <w:b/>
                <w:sz w:val="22"/>
                <w:szCs w:val="22"/>
                <w:lang w:eastAsia="lv-LV"/>
              </w:rPr>
              <w:t xml:space="preserve"> vidējam uzņēmumam</w:t>
            </w:r>
            <w:r w:rsidRPr="0074719D">
              <w:rPr>
                <w:rFonts w:ascii="LatoLatin" w:eastAsia="Calibri" w:hAnsi="LatoLatin"/>
                <w:b/>
                <w:sz w:val="22"/>
                <w:szCs w:val="22"/>
                <w:vertAlign w:val="superscript"/>
                <w:lang w:eastAsia="lv-LV"/>
              </w:rPr>
              <w:footnoteReference w:id="3"/>
            </w:r>
            <w:r w:rsidRPr="0074719D">
              <w:rPr>
                <w:rFonts w:ascii="LatoLatin" w:eastAsia="Calibri" w:hAnsi="LatoLatin"/>
                <w:b/>
                <w:sz w:val="22"/>
                <w:szCs w:val="22"/>
                <w:lang w:eastAsia="lv-LV"/>
              </w:rPr>
              <w:t xml:space="preserve"> </w:t>
            </w:r>
            <w:r w:rsidRPr="0074719D">
              <w:rPr>
                <w:rFonts w:ascii="LatoLatin" w:eastAsia="Calibri" w:hAnsi="LatoLatin"/>
                <w:sz w:val="22"/>
                <w:szCs w:val="22"/>
                <w:lang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15E87D26"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D3A5DD"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7A2C5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A8B23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1F1BF5" w14:textId="77777777" w:rsidTr="00D607FD">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08EEC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b/>
                <w:sz w:val="22"/>
                <w:szCs w:val="22"/>
                <w:lang w:eastAsia="lv-LV"/>
              </w:rPr>
              <w:t>Pretendenta rekvizīti</w:t>
            </w:r>
            <w:r w:rsidRPr="0074719D">
              <w:rPr>
                <w:rFonts w:ascii="LatoLatin" w:eastAsia="Calibri" w:hAnsi="LatoLatin"/>
                <w:sz w:val="22"/>
                <w:szCs w:val="22"/>
                <w:lang w:eastAsia="lv-LV"/>
              </w:rPr>
              <w:t>:</w:t>
            </w:r>
          </w:p>
        </w:tc>
      </w:tr>
      <w:tr w:rsidR="007E146B" w:rsidRPr="0074719D" w14:paraId="1D95BAE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2807BA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Banka:</w:t>
            </w:r>
          </w:p>
        </w:tc>
        <w:tc>
          <w:tcPr>
            <w:tcW w:w="2480" w:type="pct"/>
            <w:tcBorders>
              <w:top w:val="nil"/>
              <w:left w:val="single" w:sz="4" w:space="0" w:color="auto"/>
              <w:bottom w:val="single" w:sz="4" w:space="0" w:color="auto"/>
              <w:right w:val="single" w:sz="4" w:space="0" w:color="auto"/>
            </w:tcBorders>
            <w:vAlign w:val="center"/>
          </w:tcPr>
          <w:p w14:paraId="1614232A"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C0B42B3"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4302D0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Konts:</w:t>
            </w:r>
          </w:p>
        </w:tc>
        <w:tc>
          <w:tcPr>
            <w:tcW w:w="2480" w:type="pct"/>
            <w:tcBorders>
              <w:top w:val="nil"/>
              <w:left w:val="single" w:sz="4" w:space="0" w:color="auto"/>
              <w:bottom w:val="single" w:sz="4" w:space="0" w:color="auto"/>
              <w:right w:val="single" w:sz="4" w:space="0" w:color="auto"/>
            </w:tcBorders>
            <w:vAlign w:val="center"/>
          </w:tcPr>
          <w:p w14:paraId="173D0C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D008E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70A8BE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Kods:</w:t>
            </w:r>
          </w:p>
        </w:tc>
        <w:tc>
          <w:tcPr>
            <w:tcW w:w="2480" w:type="pct"/>
            <w:tcBorders>
              <w:top w:val="nil"/>
              <w:left w:val="single" w:sz="4" w:space="0" w:color="auto"/>
              <w:bottom w:val="single" w:sz="4" w:space="0" w:color="auto"/>
              <w:right w:val="single" w:sz="4" w:space="0" w:color="auto"/>
            </w:tcBorders>
            <w:vAlign w:val="center"/>
          </w:tcPr>
          <w:p w14:paraId="6AA592E0"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477C25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96EE4AE"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Kontaktpersona par izteikto piedāvājumu </w:t>
            </w:r>
            <w:r w:rsidRPr="0074719D">
              <w:rPr>
                <w:rFonts w:ascii="LatoLatin" w:eastAsia="Calibri" w:hAnsi="LatoLatin"/>
                <w:sz w:val="22"/>
                <w:szCs w:val="22"/>
                <w:lang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3E47D3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E7F0DD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67FED7"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A85984"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2E16DC8"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B43F3AA"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7778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E3372E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D3D4F2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41329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704011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16CC98BC"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20C256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BDD7E82" w14:textId="77777777" w:rsidTr="00D607FD">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FA9AD70"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Iepirkuma līguma paraksttiesīgās personas vārds, uzvārds, statuss:</w:t>
            </w:r>
          </w:p>
        </w:tc>
        <w:tc>
          <w:tcPr>
            <w:tcW w:w="2480" w:type="pct"/>
            <w:tcBorders>
              <w:top w:val="nil"/>
              <w:left w:val="single" w:sz="4" w:space="0" w:color="auto"/>
              <w:bottom w:val="single" w:sz="4" w:space="0" w:color="auto"/>
              <w:right w:val="single" w:sz="4" w:space="0" w:color="auto"/>
            </w:tcBorders>
            <w:vAlign w:val="center"/>
          </w:tcPr>
          <w:p w14:paraId="4B6F675F"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6692AA6"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B4AF048"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4F0D6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EF94E9B"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B96272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Līguma parakstīšanas forma:</w:t>
            </w:r>
          </w:p>
          <w:p w14:paraId="0A68DEF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napToGrid w:val="0"/>
                <w:sz w:val="22"/>
                <w:szCs w:val="22"/>
                <w:lang w:eastAsia="ru-RU"/>
              </w:rPr>
              <w:t xml:space="preserve">Lūdzam norādīt, vai Pretendents piekrīt Iepirkuma līgumu noslēgt elektroniskā formā, parakstot līgumu ar drošu elektronisko parakstu, kas satur laika zīmogu (eDoc </w:t>
            </w:r>
            <w:r w:rsidRPr="0074719D">
              <w:rPr>
                <w:rFonts w:ascii="LatoLatin" w:eastAsia="Calibri" w:hAnsi="LatoLatin"/>
                <w:snapToGrid w:val="0"/>
                <w:sz w:val="22"/>
                <w:szCs w:val="22"/>
                <w:lang w:eastAsia="ru-RU"/>
              </w:rPr>
              <w:lastRenderedPageBreak/>
              <w:t>formātā</w:t>
            </w:r>
            <w:r w:rsidRPr="0074719D">
              <w:rPr>
                <w:rFonts w:ascii="LatoLatin" w:eastAsia="Calibri" w:hAnsi="LatoLatin"/>
                <w:snapToGrid w:val="0"/>
                <w:sz w:val="22"/>
                <w:szCs w:val="22"/>
                <w:vertAlign w:val="superscript"/>
                <w:lang w:eastAsia="ru-RU"/>
              </w:rPr>
              <w:footnoteReference w:id="4"/>
            </w:r>
            <w:r w:rsidRPr="0074719D">
              <w:rPr>
                <w:rFonts w:ascii="LatoLatin" w:eastAsia="Calibri" w:hAnsi="LatoLatin"/>
                <w:snapToGrid w:val="0"/>
                <w:sz w:val="22"/>
                <w:szCs w:val="22"/>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743E24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4C33D51" w14:textId="77777777" w:rsidTr="00D607FD">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4941FD"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Persona, kura būs atbildīga par līguma izpildi </w:t>
            </w:r>
            <w:r w:rsidRPr="0074719D">
              <w:rPr>
                <w:rFonts w:ascii="LatoLatin" w:eastAsia="Calibri" w:hAnsi="LatoLatin"/>
                <w:sz w:val="22"/>
                <w:szCs w:val="22"/>
                <w:lang w:eastAsia="lv-LV"/>
              </w:rPr>
              <w:t xml:space="preserve">(tiks ierakstīta līgumā kā kontaktpersona ikdienas saziņai un līguma koordinācijas jautājumos): </w:t>
            </w:r>
            <w:r w:rsidRPr="0074719D">
              <w:rPr>
                <w:rFonts w:ascii="LatoLatin" w:eastAsia="Calibri" w:hAnsi="LatoLatin"/>
                <w:b/>
                <w:bCs/>
                <w:sz w:val="22"/>
                <w:szCs w:val="22"/>
                <w:lang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E754ACB"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FF0C55"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11411A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09F653F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397B72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888F32B"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58DBE"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D95AC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FEB9A6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E-pasts:</w:t>
            </w:r>
          </w:p>
        </w:tc>
        <w:tc>
          <w:tcPr>
            <w:tcW w:w="2480" w:type="pct"/>
            <w:tcBorders>
              <w:top w:val="nil"/>
              <w:left w:val="single" w:sz="4" w:space="0" w:color="auto"/>
              <w:bottom w:val="single" w:sz="4" w:space="0" w:color="auto"/>
              <w:right w:val="single" w:sz="4" w:space="0" w:color="auto"/>
            </w:tcBorders>
            <w:vAlign w:val="center"/>
          </w:tcPr>
          <w:p w14:paraId="1C8F8B2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51C0CE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27CBD2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670EC0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bl>
    <w:p w14:paraId="0028E37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piedāvājums ir izstrādāts neatkarīgi.</w:t>
      </w:r>
    </w:p>
    <w:p w14:paraId="3BAA763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var tikt izslēgts no dalības Iepirkuma procedūrā, ja atklāsies, ka šis apliecinājums jebkādā veidā nav izsmeļošs un patiess.</w:t>
      </w:r>
    </w:p>
    <w:p w14:paraId="1585E1BE"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ir pilnvarojis katru personu, kuras paraksts atrodas uz Iepirkuma piedāvājuma, parakstīt šo apliecinājumu Pretendenta vārdā.</w:t>
      </w:r>
    </w:p>
    <w:p w14:paraId="4C31FC0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informē, ka (pēc vajadzības, atzīmējiet vienu no turpmāk minētajiem):</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2"/>
        <w:gridCol w:w="8838"/>
      </w:tblGrid>
      <w:tr w:rsidR="007E146B" w:rsidRPr="0074719D" w14:paraId="74B42D2E" w14:textId="77777777" w:rsidTr="00942B47">
        <w:tc>
          <w:tcPr>
            <w:tcW w:w="122" w:type="pct"/>
          </w:tcPr>
          <w:p w14:paraId="349DA53B"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D88D5F"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8.1. Ir iesniedzis piedāvājumu neatkarīgi no konkurentiem</w:t>
            </w:r>
            <w:r w:rsidRPr="0074719D">
              <w:rPr>
                <w:rFonts w:ascii="LatoLatin" w:eastAsia="Times New Roman" w:hAnsi="LatoLatin"/>
                <w:sz w:val="22"/>
                <w:szCs w:val="22"/>
                <w:vertAlign w:val="superscript"/>
                <w:lang w:eastAsia="lv-LV"/>
              </w:rPr>
              <w:footnoteReference w:id="5"/>
            </w:r>
            <w:r w:rsidRPr="0074719D">
              <w:rPr>
                <w:rFonts w:ascii="LatoLatin" w:eastAsia="Times New Roman" w:hAnsi="LatoLatin"/>
                <w:sz w:val="22"/>
                <w:szCs w:val="22"/>
                <w:lang w:eastAsia="lv-LV"/>
              </w:rPr>
              <w:t xml:space="preserve"> un bez konsultācijām, līgumiem vai vienošanām, vai cita veida saziņas ar konkurentiem;</w:t>
            </w:r>
          </w:p>
        </w:tc>
      </w:tr>
      <w:tr w:rsidR="007E146B" w:rsidRPr="0074719D" w14:paraId="3AF5FBA3" w14:textId="77777777" w:rsidTr="00942B47">
        <w:tc>
          <w:tcPr>
            <w:tcW w:w="122" w:type="pct"/>
          </w:tcPr>
          <w:p w14:paraId="3F363C57"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B5AE8C"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C380B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Pretendentam, izņemot gadījumu, kad Pretendents šādu saziņu ir paziņojis saskaņā ar šī apliecinājuma 8.2. apakšpunktu, ne ar vienu konkurentu nav bijusi saziņa attiecībā uz:</w:t>
      </w:r>
    </w:p>
    <w:p w14:paraId="2C2CF665"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9.1. cenām;</w:t>
      </w:r>
    </w:p>
    <w:p w14:paraId="53F5505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9.2. cenas aprēķināšanas metodēm, faktoriem (apstākļiem) vai formulām;</w:t>
      </w:r>
    </w:p>
    <w:p w14:paraId="0517F6AC"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9.3. nodomu vai lēmumu piedalīties vai nepiedalīties Iepirkumā (iesniegt vai neiesniegt piedāvājumu);</w:t>
      </w:r>
    </w:p>
    <w:p w14:paraId="035EC88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9.4. tādu piedāvājuma iesniegšanu, kas neatbilst Iepirkuma prasībām; </w:t>
      </w:r>
    </w:p>
    <w:p w14:paraId="663FA4AE"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9.5. kvalitāti, apjomu, specifikāciju, izpildes, piegādes vai citiem nosacījumiem, kas risināmi neatkarīgi no konkurentiem, tiem produktiem vai pakalpojumiem, uz ko attiecas šis Iepirkums.</w:t>
      </w:r>
    </w:p>
    <w:p w14:paraId="329D858C"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601919A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r w:rsidRPr="0074719D">
        <w:rPr>
          <w:rFonts w:ascii="LatoLatin" w:eastAsia="Times New Roman" w:hAnsi="LatoLatin"/>
          <w:bCs/>
          <w:i/>
          <w:iCs/>
          <w:sz w:val="22"/>
          <w:szCs w:val="22"/>
          <w:lang w:eastAsia="lv-LV"/>
        </w:rPr>
        <w:t>euro</w:t>
      </w:r>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3DF94A85" w14:textId="2B01964A"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līguma izpildē neveiks darījumus (neiegādāsies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w:t>
      </w:r>
      <w:r w:rsidRPr="0074719D">
        <w:rPr>
          <w:rFonts w:ascii="LatoLatin" w:eastAsia="Times New Roman" w:hAnsi="LatoLatin"/>
          <w:bCs/>
          <w:sz w:val="22"/>
          <w:szCs w:val="22"/>
          <w:lang w:eastAsia="lv-LV"/>
        </w:rPr>
        <w:lastRenderedPageBreak/>
        <w:t xml:space="preserve">pārstāvēttiesīgo personu vai prokūristu, ja juridiskā persona ir personālsabiedrība), pret kuru ir noteiktas starptautiskās vai nacionālās sankcijas vai būtiskas finanšu un kapitāla tirgus intereses ietekmējošas </w:t>
      </w:r>
      <w:r w:rsidR="00D77228" w:rsidRPr="0074719D">
        <w:rPr>
          <w:rFonts w:ascii="LatoLatin" w:eastAsia="Times New Roman" w:hAnsi="LatoLatin"/>
          <w:bCs/>
          <w:sz w:val="22"/>
          <w:szCs w:val="22"/>
          <w:lang w:eastAsia="lv-LV"/>
        </w:rPr>
        <w:t xml:space="preserve">Eiropas </w:t>
      </w:r>
      <w:r w:rsidRPr="0074719D">
        <w:rPr>
          <w:rFonts w:ascii="LatoLatin" w:eastAsia="Times New Roman" w:hAnsi="LatoLatin"/>
          <w:bCs/>
          <w:sz w:val="22"/>
          <w:szCs w:val="22"/>
          <w:lang w:eastAsia="lv-LV"/>
        </w:rPr>
        <w:t>Savienības vai Ziemeļatlantijas līguma organizācijas dalībvalsts sankcijas.</w:t>
      </w:r>
    </w:p>
    <w:p w14:paraId="1FACB506"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tam ir nepieciešamās speciālās atļaujas un sertifikāti iepirkuma nolikumā paredzētā pakalpojuma veikšanai, piegādājamās preces būs legāli iegādātas.</w:t>
      </w:r>
    </w:p>
    <w:p w14:paraId="3FA95F74"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Pasūtītājam iesniegtais piedāvājums nesatur nekādu ļaunatūru (ar ļaunatūru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ļaunatūras dēļ;</w:t>
      </w:r>
    </w:p>
    <w:p w14:paraId="5FBFA86D" w14:textId="77777777" w:rsidR="000E5F66" w:rsidRPr="0074719D" w:rsidRDefault="000E5F66" w:rsidP="000E5F66">
      <w:pPr>
        <w:pBdr>
          <w:bottom w:val="single" w:sz="12" w:space="1" w:color="auto"/>
        </w:pBdr>
        <w:suppressAutoHyphens w:val="0"/>
        <w:spacing w:line="276" w:lineRule="auto"/>
        <w:ind w:right="-1"/>
        <w:contextualSpacing/>
        <w:jc w:val="both"/>
        <w:rPr>
          <w:rFonts w:ascii="LatoLatin" w:eastAsia="Times New Roman" w:hAnsi="LatoLatin"/>
          <w:snapToGrid w:val="0"/>
          <w:sz w:val="22"/>
          <w:szCs w:val="22"/>
          <w:lang w:eastAsia="ru-RU"/>
        </w:rPr>
      </w:pPr>
    </w:p>
    <w:p w14:paraId="56AD3BC8" w14:textId="77777777" w:rsidR="000E5F66" w:rsidRPr="0074719D" w:rsidRDefault="000E5F66" w:rsidP="000E5F66">
      <w:pPr>
        <w:widowControl w:val="0"/>
        <w:suppressAutoHyphens w:val="0"/>
        <w:spacing w:line="276" w:lineRule="auto"/>
        <w:ind w:right="-1"/>
        <w:jc w:val="center"/>
        <w:rPr>
          <w:rFonts w:ascii="LatoLatin" w:eastAsia="Times New Roman" w:hAnsi="LatoLatin"/>
          <w:bCs/>
          <w:i/>
          <w:sz w:val="22"/>
          <w:szCs w:val="22"/>
          <w:lang w:eastAsia="lv-LV"/>
        </w:rPr>
      </w:pPr>
      <w:r w:rsidRPr="0074719D">
        <w:rPr>
          <w:rFonts w:ascii="LatoLatin" w:eastAsia="Times New Roman" w:hAnsi="LatoLatin"/>
          <w:bCs/>
          <w:sz w:val="22"/>
          <w:szCs w:val="22"/>
          <w:lang w:eastAsia="lv-LV"/>
        </w:rPr>
        <w:t>(</w:t>
      </w:r>
      <w:r w:rsidRPr="0074719D">
        <w:rPr>
          <w:rFonts w:ascii="LatoLatin" w:eastAsia="Times New Roman" w:hAnsi="LatoLatin"/>
          <w:bCs/>
          <w:i/>
          <w:sz w:val="22"/>
          <w:szCs w:val="22"/>
          <w:lang w:eastAsia="lv-LV"/>
        </w:rPr>
        <w:t>uzņēmuma vadītāja vai tā pilnvarotās</w:t>
      </w:r>
      <w:r w:rsidRPr="0074719D">
        <w:rPr>
          <w:rFonts w:ascii="LatoLatin" w:eastAsia="Times New Roman" w:hAnsi="LatoLatin"/>
          <w:bCs/>
          <w:i/>
          <w:sz w:val="22"/>
          <w:szCs w:val="22"/>
          <w:vertAlign w:val="superscript"/>
          <w:lang w:eastAsia="lv-LV"/>
        </w:rPr>
        <w:t xml:space="preserve"> </w:t>
      </w:r>
      <w:r w:rsidRPr="0074719D">
        <w:rPr>
          <w:rFonts w:ascii="LatoLatin" w:eastAsia="Times New Roman" w:hAnsi="LatoLatin"/>
          <w:bCs/>
          <w:i/>
          <w:sz w:val="22"/>
          <w:szCs w:val="22"/>
          <w:lang w:eastAsia="lv-LV"/>
        </w:rPr>
        <w:t>personas (pievienot pilnvaras oriģinālu vai apliecinātu kopiju) paraksts, tā atšifrējums)</w:t>
      </w:r>
    </w:p>
    <w:p w14:paraId="4EDB4DDC"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p>
    <w:p w14:paraId="4E46C178"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(Piezīme: Pretendents atbilstoši situācijai aizpilda tukšās vietas šajā formā, kā arī aizpilda pielikumu vai izmanto to kā apliecinājuma paraugu.)</w:t>
      </w:r>
    </w:p>
    <w:p w14:paraId="0B78FC8D"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p>
    <w:p w14:paraId="3B7D6C8A"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r w:rsidRPr="0074719D">
        <w:rPr>
          <w:rFonts w:ascii="LatoLatin" w:eastAsia="Times New Roman" w:hAnsi="LatoLatin"/>
          <w:sz w:val="22"/>
          <w:szCs w:val="22"/>
          <w:lang w:eastAsia="lv-LV"/>
        </w:rPr>
        <w:t>Pielikums</w:t>
      </w:r>
    </w:p>
    <w:p w14:paraId="55B9B044" w14:textId="77777777" w:rsidR="000E5F66" w:rsidRPr="0074719D" w:rsidRDefault="000E5F66" w:rsidP="000E5F66">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329"/>
        <w:gridCol w:w="4044"/>
      </w:tblGrid>
      <w:tr w:rsidR="007E146B" w:rsidRPr="0074719D" w14:paraId="5F3939EF" w14:textId="77777777" w:rsidTr="00D607FD">
        <w:trPr>
          <w:jc w:val="center"/>
        </w:trPr>
        <w:tc>
          <w:tcPr>
            <w:tcW w:w="379" w:type="pct"/>
            <w:shd w:val="clear" w:color="auto" w:fill="D9D9D9"/>
          </w:tcPr>
          <w:p w14:paraId="4FABFB24"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Nr.</w:t>
            </w:r>
          </w:p>
        </w:tc>
        <w:tc>
          <w:tcPr>
            <w:tcW w:w="2389" w:type="pct"/>
            <w:shd w:val="clear" w:color="auto" w:fill="D9D9D9"/>
          </w:tcPr>
          <w:p w14:paraId="13CE7723"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Uzņēmums – konkurents, ar kuru ir bijusi saziņa</w:t>
            </w:r>
          </w:p>
        </w:tc>
        <w:tc>
          <w:tcPr>
            <w:tcW w:w="2232" w:type="pct"/>
            <w:shd w:val="clear" w:color="auto" w:fill="D9D9D9"/>
          </w:tcPr>
          <w:p w14:paraId="72BD3222"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Saziņas veids, mērķis, raksturs un saturs</w:t>
            </w:r>
          </w:p>
        </w:tc>
      </w:tr>
      <w:tr w:rsidR="007E146B" w:rsidRPr="0074719D" w14:paraId="565A0731" w14:textId="77777777" w:rsidTr="00D607FD">
        <w:trPr>
          <w:jc w:val="center"/>
        </w:trPr>
        <w:tc>
          <w:tcPr>
            <w:tcW w:w="379" w:type="pct"/>
          </w:tcPr>
          <w:p w14:paraId="31708222"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443D12F1"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r w:rsidRPr="0074719D">
              <w:rPr>
                <w:rFonts w:ascii="LatoLatin" w:eastAsia="Times New Roman" w:hAnsi="LatoLatin"/>
                <w:sz w:val="22"/>
                <w:szCs w:val="22"/>
                <w:lang w:eastAsia="lv-LV"/>
              </w:rPr>
              <w:t>[Komersanta nosaukums, reģ. Nr.]</w:t>
            </w:r>
          </w:p>
        </w:tc>
        <w:tc>
          <w:tcPr>
            <w:tcW w:w="2232" w:type="pct"/>
          </w:tcPr>
          <w:p w14:paraId="760C710D"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r w:rsidR="000E5F66" w:rsidRPr="0074719D" w14:paraId="04D8350F" w14:textId="77777777" w:rsidTr="00D607FD">
        <w:trPr>
          <w:trHeight w:val="132"/>
          <w:jc w:val="center"/>
        </w:trPr>
        <w:tc>
          <w:tcPr>
            <w:tcW w:w="379" w:type="pct"/>
          </w:tcPr>
          <w:p w14:paraId="56D2CC3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6FF1965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232" w:type="pct"/>
          </w:tcPr>
          <w:p w14:paraId="2221C6E6"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bl>
    <w:p w14:paraId="75782935" w14:textId="77777777" w:rsidR="000E5F66" w:rsidRPr="0074719D" w:rsidRDefault="000E5F66" w:rsidP="000E5F66">
      <w:pPr>
        <w:jc w:val="center"/>
        <w:rPr>
          <w:rFonts w:ascii="LatoLatin" w:hAnsi="LatoLatin" w:cs="Calibri Light"/>
          <w:sz w:val="22"/>
          <w:szCs w:val="22"/>
        </w:rPr>
      </w:pPr>
    </w:p>
    <w:p w14:paraId="1DD1CF44" w14:textId="77777777" w:rsidR="000E5F66" w:rsidRPr="0074719D" w:rsidRDefault="000E5F66" w:rsidP="000E5F66">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150924AB" w14:textId="77777777" w:rsidR="000E5F66" w:rsidRPr="0074719D" w:rsidRDefault="000E5F66" w:rsidP="000E5F66">
      <w:pPr>
        <w:spacing w:after="60"/>
        <w:jc w:val="both"/>
        <w:rPr>
          <w:rFonts w:ascii="LatoLatin" w:hAnsi="LatoLatin" w:cs="Calibri Ligh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3"/>
        <w:gridCol w:w="5157"/>
      </w:tblGrid>
      <w:tr w:rsidR="007E146B" w:rsidRPr="0074719D" w14:paraId="6E0903FE" w14:textId="77777777" w:rsidTr="00D607FD">
        <w:trPr>
          <w:trHeight w:val="246"/>
        </w:trPr>
        <w:tc>
          <w:tcPr>
            <w:tcW w:w="2154" w:type="pct"/>
            <w:tcBorders>
              <w:top w:val="single" w:sz="4" w:space="0" w:color="auto"/>
              <w:left w:val="single" w:sz="4" w:space="0" w:color="auto"/>
              <w:bottom w:val="single" w:sz="4" w:space="0" w:color="auto"/>
              <w:right w:val="single" w:sz="4" w:space="0" w:color="auto"/>
            </w:tcBorders>
          </w:tcPr>
          <w:p w14:paraId="1AD07A1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2846" w:type="pct"/>
            <w:tcBorders>
              <w:top w:val="single" w:sz="4" w:space="0" w:color="auto"/>
              <w:left w:val="single" w:sz="4" w:space="0" w:color="auto"/>
              <w:bottom w:val="single" w:sz="4" w:space="0" w:color="auto"/>
              <w:right w:val="single" w:sz="4" w:space="0" w:color="auto"/>
            </w:tcBorders>
          </w:tcPr>
          <w:p w14:paraId="4AE92A4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5A0BA77C" w14:textId="77777777" w:rsidTr="00D607FD">
        <w:tc>
          <w:tcPr>
            <w:tcW w:w="2154" w:type="pct"/>
            <w:tcBorders>
              <w:top w:val="single" w:sz="4" w:space="0" w:color="auto"/>
              <w:left w:val="single" w:sz="4" w:space="0" w:color="auto"/>
              <w:bottom w:val="single" w:sz="4" w:space="0" w:color="auto"/>
              <w:right w:val="single" w:sz="4" w:space="0" w:color="auto"/>
            </w:tcBorders>
          </w:tcPr>
          <w:p w14:paraId="6AEB2BA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2846" w:type="pct"/>
            <w:tcBorders>
              <w:top w:val="single" w:sz="4" w:space="0" w:color="auto"/>
              <w:left w:val="single" w:sz="4" w:space="0" w:color="auto"/>
              <w:bottom w:val="single" w:sz="4" w:space="0" w:color="auto"/>
              <w:right w:val="single" w:sz="4" w:space="0" w:color="auto"/>
            </w:tcBorders>
          </w:tcPr>
          <w:p w14:paraId="5AF73DD3"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tr w:rsidR="000E5F66" w:rsidRPr="0074719D" w14:paraId="3944E348" w14:textId="77777777" w:rsidTr="00D607FD">
        <w:tc>
          <w:tcPr>
            <w:tcW w:w="2154" w:type="pct"/>
            <w:tcBorders>
              <w:top w:val="single" w:sz="4" w:space="0" w:color="auto"/>
              <w:left w:val="single" w:sz="4" w:space="0" w:color="auto"/>
              <w:bottom w:val="single" w:sz="4" w:space="0" w:color="auto"/>
              <w:right w:val="single" w:sz="4" w:space="0" w:color="auto"/>
            </w:tcBorders>
          </w:tcPr>
          <w:p w14:paraId="0C25261A"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2846" w:type="pct"/>
            <w:tcBorders>
              <w:top w:val="single" w:sz="4" w:space="0" w:color="auto"/>
              <w:left w:val="single" w:sz="4" w:space="0" w:color="auto"/>
              <w:bottom w:val="single" w:sz="4" w:space="0" w:color="auto"/>
              <w:right w:val="single" w:sz="4" w:space="0" w:color="auto"/>
            </w:tcBorders>
          </w:tcPr>
          <w:p w14:paraId="0833760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bookmarkEnd w:id="51"/>
    </w:tbl>
    <w:p w14:paraId="0116E577" w14:textId="77777777" w:rsidR="006E6341" w:rsidRPr="0074719D" w:rsidRDefault="006E6341" w:rsidP="00CF4D84">
      <w:pPr>
        <w:jc w:val="right"/>
        <w:rPr>
          <w:rFonts w:ascii="LatoLatin" w:hAnsi="LatoLatin" w:cs="Calibri Light"/>
          <w:i/>
          <w:iCs/>
          <w:sz w:val="22"/>
          <w:szCs w:val="22"/>
        </w:rPr>
      </w:pPr>
    </w:p>
    <w:p w14:paraId="1A7186D1" w14:textId="77777777" w:rsidR="006E6341" w:rsidRPr="0074719D" w:rsidRDefault="006E6341">
      <w:pPr>
        <w:suppressAutoHyphens w:val="0"/>
        <w:rPr>
          <w:rFonts w:ascii="LatoLatin" w:hAnsi="LatoLatin" w:cs="Calibri Light"/>
          <w:i/>
          <w:iCs/>
          <w:sz w:val="22"/>
          <w:szCs w:val="22"/>
        </w:rPr>
      </w:pPr>
      <w:r w:rsidRPr="0074719D">
        <w:rPr>
          <w:rFonts w:ascii="LatoLatin" w:hAnsi="LatoLatin" w:cs="Calibri Light"/>
          <w:i/>
          <w:iCs/>
          <w:sz w:val="22"/>
          <w:szCs w:val="22"/>
        </w:rPr>
        <w:br w:type="page"/>
      </w:r>
    </w:p>
    <w:p w14:paraId="2589CB1F" w14:textId="666DB97B" w:rsidR="00CF4D84" w:rsidRPr="0074719D" w:rsidRDefault="00CF4D84" w:rsidP="00CF4D84">
      <w:pPr>
        <w:jc w:val="right"/>
        <w:rPr>
          <w:rFonts w:ascii="LatoLatin" w:hAnsi="LatoLatin" w:cs="Calibri Light"/>
          <w:i/>
          <w:iCs/>
          <w:sz w:val="22"/>
          <w:szCs w:val="22"/>
        </w:rPr>
      </w:pPr>
      <w:r w:rsidRPr="0074719D">
        <w:rPr>
          <w:rFonts w:ascii="LatoLatin" w:hAnsi="LatoLatin" w:cs="Calibri Light"/>
          <w:i/>
          <w:iCs/>
          <w:sz w:val="22"/>
          <w:szCs w:val="22"/>
        </w:rPr>
        <w:lastRenderedPageBreak/>
        <w:t>2.1.pielikums</w:t>
      </w:r>
    </w:p>
    <w:p w14:paraId="1E1D1CE4" w14:textId="22779AB3" w:rsidR="006E6341" w:rsidRPr="0074719D" w:rsidRDefault="00B64E2A" w:rsidP="006E6341">
      <w:pPr>
        <w:jc w:val="center"/>
        <w:rPr>
          <w:rFonts w:ascii="LatoLatin" w:hAnsi="LatoLatin"/>
          <w:b/>
          <w:sz w:val="22"/>
          <w:szCs w:val="22"/>
        </w:rPr>
      </w:pPr>
      <w:r w:rsidRPr="0074719D">
        <w:rPr>
          <w:rFonts w:ascii="LatoLatin" w:hAnsi="LatoLatin"/>
          <w:b/>
          <w:sz w:val="22"/>
          <w:szCs w:val="22"/>
        </w:rPr>
        <w:t>APLIECINĀJUMS PAR NEATKARĪGI IZSTRĀDĀTU PIEDĀVĀJUMU</w:t>
      </w:r>
    </w:p>
    <w:p w14:paraId="1DB58AFB" w14:textId="21B91F5E"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16511F5B" w14:textId="6A2BD3BE" w:rsidR="006E6341" w:rsidRPr="0074719D" w:rsidRDefault="00893C2F" w:rsidP="00893C2F">
      <w:pPr>
        <w:spacing w:line="276" w:lineRule="auto"/>
        <w:ind w:right="45"/>
        <w:jc w:val="center"/>
        <w:rPr>
          <w:rFonts w:ascii="LatoLatin" w:hAnsi="LatoLatin"/>
          <w:sz w:val="22"/>
          <w:szCs w:val="22"/>
          <w:u w:val="single"/>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412C908B" w14:textId="77777777" w:rsidR="006E6341" w:rsidRPr="0074719D" w:rsidRDefault="006E6341" w:rsidP="006E6341">
      <w:pPr>
        <w:spacing w:before="120"/>
        <w:ind w:right="423" w:firstLine="375"/>
        <w:jc w:val="both"/>
        <w:rPr>
          <w:rFonts w:ascii="LatoLatin" w:hAnsi="LatoLatin"/>
          <w:sz w:val="22"/>
          <w:szCs w:val="22"/>
        </w:rPr>
      </w:pPr>
      <w:r w:rsidRPr="0074719D">
        <w:rPr>
          <w:rFonts w:ascii="LatoLatin" w:hAnsi="LatoLatin"/>
          <w:sz w:val="22"/>
          <w:szCs w:val="22"/>
        </w:rPr>
        <w:t>Ar šo, sniedzot izsmeļošu un patiesu informāciju, ________________________</w:t>
      </w:r>
    </w:p>
    <w:p w14:paraId="65B1FDF5" w14:textId="77777777" w:rsidR="006E6341" w:rsidRPr="0074719D" w:rsidRDefault="006E6341" w:rsidP="006E6341">
      <w:pPr>
        <w:spacing w:before="120"/>
        <w:ind w:right="423" w:firstLine="375"/>
        <w:jc w:val="center"/>
        <w:rPr>
          <w:rFonts w:ascii="LatoLatin" w:hAnsi="LatoLatin"/>
          <w:i/>
          <w:sz w:val="22"/>
          <w:szCs w:val="22"/>
        </w:rPr>
      </w:pPr>
      <w:r w:rsidRPr="0074719D">
        <w:rPr>
          <w:rFonts w:ascii="LatoLatin" w:hAnsi="LatoLatin"/>
          <w:i/>
          <w:sz w:val="22"/>
          <w:szCs w:val="22"/>
        </w:rPr>
        <w:t xml:space="preserve">                                                                      Pretendenta/kandidāta nosaukums, reģ. Nr.</w:t>
      </w:r>
    </w:p>
    <w:p w14:paraId="78689B8F" w14:textId="77777777" w:rsidR="006E6341" w:rsidRPr="0074719D" w:rsidRDefault="006E6341" w:rsidP="006E6341">
      <w:pPr>
        <w:spacing w:before="120"/>
        <w:ind w:right="423" w:firstLine="375"/>
        <w:jc w:val="both"/>
        <w:rPr>
          <w:rFonts w:ascii="LatoLatin" w:hAnsi="LatoLatin"/>
          <w:sz w:val="22"/>
          <w:szCs w:val="22"/>
          <w:u w:val="single"/>
        </w:rPr>
      </w:pPr>
      <w:r w:rsidRPr="0074719D">
        <w:rPr>
          <w:rFonts w:ascii="LatoLatin" w:hAnsi="LatoLatin"/>
          <w:sz w:val="22"/>
          <w:szCs w:val="22"/>
        </w:rPr>
        <w:t>(turpmāk – Pretendents) attiecībā uz konkrēto iepirkuma procedūru apliecina, ka</w:t>
      </w:r>
    </w:p>
    <w:p w14:paraId="6024AAF1" w14:textId="77777777" w:rsidR="006E6341" w:rsidRPr="0074719D" w:rsidRDefault="006E6341" w:rsidP="006E6341">
      <w:pPr>
        <w:spacing w:before="120"/>
        <w:ind w:right="423" w:firstLine="375"/>
        <w:jc w:val="both"/>
        <w:rPr>
          <w:rFonts w:ascii="LatoLatin" w:hAnsi="LatoLatin"/>
          <w:sz w:val="22"/>
          <w:szCs w:val="22"/>
        </w:rPr>
      </w:pPr>
    </w:p>
    <w:p w14:paraId="79BED243"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1. Pretendents ir iepazinies un piekrīt šī apliecinājuma saturam.</w:t>
      </w:r>
    </w:p>
    <w:p w14:paraId="28955811"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2. Pretendents apzinās savu pienākumu šajā apliecinājumā norādīt pilnīgu, izsmeļošu un patiesu informāciju.</w:t>
      </w:r>
    </w:p>
    <w:p w14:paraId="0460443E"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3. Pretendents ir pilnvarojis katru personu, kuras paraksts atrodas uz iepirkuma piedāvājuma, parakstīt šo apliecinājumu Pretendenta vārdā.</w:t>
      </w:r>
    </w:p>
    <w:p w14:paraId="7C26BD9C"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4. Pretendents informē, ka (</w:t>
      </w:r>
      <w:r w:rsidRPr="0074719D">
        <w:rPr>
          <w:rFonts w:ascii="LatoLatin" w:hAnsi="LatoLatin"/>
          <w:i/>
          <w:sz w:val="22"/>
          <w:szCs w:val="22"/>
        </w:rPr>
        <w:t>pēc vajadzības, atzīmējiet vienu no turpmāk minētajiem</w:t>
      </w:r>
      <w:r w:rsidRPr="0074719D">
        <w:rPr>
          <w:rFonts w:ascii="LatoLatin" w:hAnsi="LatoLatin"/>
          <w:sz w:val="22"/>
          <w:szCs w:val="22"/>
        </w:rPr>
        <w:t>):</w:t>
      </w:r>
    </w:p>
    <w:tbl>
      <w:tblPr>
        <w:tblStyle w:val="TableGrid"/>
        <w:tblW w:w="4794"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81"/>
      </w:tblGrid>
      <w:tr w:rsidR="007E146B" w:rsidRPr="0074719D" w14:paraId="333624FA" w14:textId="77777777" w:rsidTr="00C80272">
        <w:sdt>
          <w:sdtPr>
            <w:rPr>
              <w:rFonts w:ascii="LatoLatin" w:hAnsi="LatoLatin"/>
              <w:sz w:val="22"/>
              <w:szCs w:val="22"/>
            </w:rPr>
            <w:id w:val="729428189"/>
            <w14:checkbox>
              <w14:checked w14:val="0"/>
              <w14:checkedState w14:val="2612" w14:font="MS Gothic"/>
              <w14:uncheckedState w14:val="2610" w14:font="MS Gothic"/>
            </w14:checkbox>
          </w:sdtPr>
          <w:sdtEndPr/>
          <w:sdtContent>
            <w:tc>
              <w:tcPr>
                <w:tcW w:w="151" w:type="pct"/>
              </w:tcPr>
              <w:p w14:paraId="754507A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4426C0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4.1. ir iesniedzis piedāvājumu neatkarīgi no konkurentiem</w:t>
            </w:r>
            <w:r w:rsidRPr="0074719D">
              <w:rPr>
                <w:rFonts w:ascii="LatoLatin" w:hAnsi="LatoLatin"/>
                <w:sz w:val="22"/>
                <w:szCs w:val="22"/>
                <w:vertAlign w:val="superscript"/>
              </w:rPr>
              <w:footnoteReference w:id="6"/>
            </w:r>
            <w:r w:rsidRPr="0074719D">
              <w:rPr>
                <w:rFonts w:ascii="LatoLatin" w:hAnsi="LatoLatin"/>
                <w:sz w:val="22"/>
                <w:szCs w:val="22"/>
              </w:rPr>
              <w:t xml:space="preserve"> un bez konsultācijām, līgumiem vai vienošanām, vai cita veida saziņas ar konkurentiem;</w:t>
            </w:r>
          </w:p>
        </w:tc>
      </w:tr>
      <w:tr w:rsidR="007E146B" w:rsidRPr="0074719D" w14:paraId="33FE53A6" w14:textId="77777777" w:rsidTr="00C80272">
        <w:sdt>
          <w:sdtPr>
            <w:rPr>
              <w:rFonts w:ascii="LatoLatin" w:hAnsi="LatoLatin"/>
              <w:sz w:val="22"/>
              <w:szCs w:val="22"/>
            </w:rPr>
            <w:id w:val="-1689361146"/>
            <w14:checkbox>
              <w14:checked w14:val="0"/>
              <w14:checkedState w14:val="2612" w14:font="MS Gothic"/>
              <w14:uncheckedState w14:val="2610" w14:font="MS Gothic"/>
            </w14:checkbox>
          </w:sdtPr>
          <w:sdtEndPr/>
          <w:sdtContent>
            <w:tc>
              <w:tcPr>
                <w:tcW w:w="151" w:type="pct"/>
              </w:tcPr>
              <w:p w14:paraId="3F3550BB"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B66DB77"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EDBE50A"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5. Pretendentam, izņemot gadījumu, kad pretendents šādu saziņu ir paziņojis saskaņā ar šī apliecinājuma 4.2. apakšpunktu, ne ar vienu konkurentu nav bijusi saziņa attiecībā uz:</w:t>
      </w:r>
    </w:p>
    <w:p w14:paraId="14EE9364"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5.1.</w:t>
      </w:r>
      <w:r w:rsidRPr="0074719D">
        <w:rPr>
          <w:rFonts w:ascii="LatoLatin" w:hAnsi="LatoLatin"/>
          <w:sz w:val="22"/>
          <w:szCs w:val="22"/>
        </w:rPr>
        <w:tab/>
        <w:t>cenām;</w:t>
      </w:r>
    </w:p>
    <w:p w14:paraId="1F99263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5.2.</w:t>
      </w:r>
      <w:r w:rsidRPr="0074719D">
        <w:rPr>
          <w:rFonts w:ascii="LatoLatin" w:hAnsi="LatoLatin"/>
          <w:sz w:val="22"/>
          <w:szCs w:val="22"/>
        </w:rPr>
        <w:tab/>
        <w:t>cenas aprēķināšanas metodēm, faktoriem (apstākļiem) vai formulām;</w:t>
      </w:r>
    </w:p>
    <w:p w14:paraId="515CD3D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5.3.</w:t>
      </w:r>
      <w:r w:rsidRPr="0074719D">
        <w:rPr>
          <w:rFonts w:ascii="LatoLatin" w:hAnsi="LatoLatin"/>
          <w:sz w:val="22"/>
          <w:szCs w:val="22"/>
        </w:rPr>
        <w:tab/>
        <w:t>nodomu vai lēmumu piedalīties vai nepiedalīties iepirkumā (iesniegt vai neiesniegt piedāvājumu); vai</w:t>
      </w:r>
    </w:p>
    <w:p w14:paraId="7138C017"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5.4.</w:t>
      </w:r>
      <w:r w:rsidRPr="0074719D">
        <w:rPr>
          <w:rFonts w:ascii="LatoLatin" w:hAnsi="LatoLatin"/>
          <w:sz w:val="22"/>
          <w:szCs w:val="22"/>
        </w:rPr>
        <w:tab/>
        <w:t xml:space="preserve">tādu piedāvājuma iesniegšanu, kas neatbilst iepirkuma prasībām; </w:t>
      </w:r>
    </w:p>
    <w:p w14:paraId="292E2765"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5.5.</w:t>
      </w:r>
      <w:r w:rsidRPr="0074719D">
        <w:rPr>
          <w:rFonts w:ascii="LatoLatin" w:hAnsi="LatoLatin"/>
          <w:sz w:val="22"/>
          <w:szCs w:val="22"/>
        </w:rPr>
        <w:tab/>
        <w:t>kvalitāti, apjomu, specifikāciju, izpildes, piegādes vai citiem nosacījumiem, kas risināmi neatkarīgi no konkurentiem, tiem produktiem vai pakalpojumiem, uz ko attiecas šis iepirkums.</w:t>
      </w:r>
    </w:p>
    <w:p w14:paraId="6AAA1D0A"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B28F030"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7.</w:t>
      </w:r>
      <w:r w:rsidRPr="0074719D">
        <w:rPr>
          <w:rFonts w:ascii="LatoLatin" w:hAnsi="LatoLatin"/>
          <w:bCs/>
          <w:sz w:val="22"/>
          <w:szCs w:val="22"/>
        </w:rPr>
        <w:tab/>
      </w: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r w:rsidRPr="0074719D">
        <w:rPr>
          <w:rFonts w:ascii="LatoLatin" w:eastAsia="Times New Roman" w:hAnsi="LatoLatin"/>
          <w:bCs/>
          <w:i/>
          <w:iCs/>
          <w:sz w:val="22"/>
          <w:szCs w:val="22"/>
          <w:lang w:eastAsia="lv-LV"/>
        </w:rPr>
        <w:t>euro</w:t>
      </w:r>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74719D">
        <w:rPr>
          <w:rFonts w:ascii="LatoLatin" w:hAnsi="LatoLatin"/>
          <w:snapToGrid w:val="0"/>
          <w:sz w:val="22"/>
          <w:szCs w:val="22"/>
          <w:lang w:eastAsia="ru-RU"/>
        </w:rPr>
        <w:t>.</w:t>
      </w:r>
    </w:p>
    <w:p w14:paraId="0C9315F7"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70DE65E6" w14:textId="77777777" w:rsidTr="00D607FD">
        <w:tc>
          <w:tcPr>
            <w:tcW w:w="2214" w:type="dxa"/>
          </w:tcPr>
          <w:p w14:paraId="01BE64E0" w14:textId="77777777" w:rsidR="006E6341" w:rsidRPr="0074719D" w:rsidRDefault="006E6341" w:rsidP="00D607FD">
            <w:pPr>
              <w:spacing w:before="120"/>
              <w:rPr>
                <w:rFonts w:ascii="LatoLatin" w:hAnsi="LatoLatin"/>
                <w:sz w:val="22"/>
                <w:szCs w:val="22"/>
              </w:rPr>
            </w:pPr>
          </w:p>
        </w:tc>
        <w:tc>
          <w:tcPr>
            <w:tcW w:w="3990" w:type="dxa"/>
          </w:tcPr>
          <w:p w14:paraId="00308513" w14:textId="77777777" w:rsidR="006E6341" w:rsidRPr="0074719D" w:rsidRDefault="006E6341" w:rsidP="00D607FD">
            <w:pPr>
              <w:spacing w:before="120"/>
              <w:rPr>
                <w:rFonts w:ascii="LatoLatin" w:hAnsi="LatoLatin"/>
                <w:sz w:val="22"/>
                <w:szCs w:val="22"/>
              </w:rPr>
            </w:pPr>
          </w:p>
        </w:tc>
        <w:tc>
          <w:tcPr>
            <w:tcW w:w="1984" w:type="dxa"/>
          </w:tcPr>
          <w:p w14:paraId="606DD703"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4BBDA301" w14:textId="77777777" w:rsidTr="00D607FD">
        <w:tc>
          <w:tcPr>
            <w:tcW w:w="2214" w:type="dxa"/>
          </w:tcPr>
          <w:p w14:paraId="1EF81401" w14:textId="77777777" w:rsidR="006E6341" w:rsidRPr="0074719D" w:rsidRDefault="006E6341" w:rsidP="00D607FD">
            <w:pPr>
              <w:spacing w:before="120"/>
              <w:rPr>
                <w:rFonts w:ascii="LatoLatin" w:hAnsi="LatoLatin"/>
                <w:sz w:val="22"/>
                <w:szCs w:val="22"/>
              </w:rPr>
            </w:pPr>
          </w:p>
        </w:tc>
        <w:tc>
          <w:tcPr>
            <w:tcW w:w="3990" w:type="dxa"/>
          </w:tcPr>
          <w:p w14:paraId="2E24301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3D56F339"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45233A46" w14:textId="77777777" w:rsidR="006E6341" w:rsidRPr="0074719D" w:rsidRDefault="006E6341" w:rsidP="006E6341">
      <w:pPr>
        <w:spacing w:before="120"/>
        <w:jc w:val="both"/>
        <w:rPr>
          <w:rFonts w:ascii="LatoLatin" w:hAnsi="LatoLatin"/>
          <w:b/>
          <w:i/>
          <w:sz w:val="22"/>
          <w:szCs w:val="22"/>
        </w:rPr>
      </w:pPr>
    </w:p>
    <w:p w14:paraId="737F7242" w14:textId="77777777" w:rsidR="006E6341" w:rsidRPr="0074719D" w:rsidRDefault="006E6341" w:rsidP="006E6341">
      <w:pPr>
        <w:spacing w:before="120"/>
        <w:jc w:val="both"/>
        <w:rPr>
          <w:rFonts w:ascii="LatoLatin" w:hAnsi="LatoLatin"/>
          <w:b/>
          <w:i/>
          <w:sz w:val="22"/>
          <w:szCs w:val="22"/>
        </w:rPr>
      </w:pPr>
    </w:p>
    <w:p w14:paraId="7B4F3E37" w14:textId="77777777" w:rsidR="006E6341" w:rsidRPr="0074719D" w:rsidRDefault="006E6341" w:rsidP="006E6341">
      <w:pPr>
        <w:spacing w:before="120"/>
        <w:jc w:val="both"/>
        <w:rPr>
          <w:rFonts w:ascii="LatoLatin" w:hAnsi="LatoLatin"/>
          <w:b/>
          <w:i/>
          <w:sz w:val="22"/>
          <w:szCs w:val="22"/>
        </w:rPr>
      </w:pPr>
      <w:r w:rsidRPr="0074719D">
        <w:rPr>
          <w:rFonts w:ascii="LatoLatin" w:hAnsi="LatoLatin"/>
          <w:b/>
          <w:i/>
          <w:sz w:val="22"/>
          <w:szCs w:val="22"/>
        </w:rPr>
        <w:t>(Piezīme: Pretendents atbilstoši situācijai aizpilda tukšās vietas šajā formā, kā arī aizpilda pielikumu vai izmanto to kā apliecinājuma paraugu.)</w:t>
      </w:r>
    </w:p>
    <w:p w14:paraId="2A12C815" w14:textId="77777777" w:rsidR="006E6341" w:rsidRPr="0074719D" w:rsidRDefault="006E6341" w:rsidP="006E6341">
      <w:pPr>
        <w:spacing w:before="120"/>
        <w:rPr>
          <w:rFonts w:ascii="LatoLatin" w:hAnsi="LatoLatin"/>
          <w:sz w:val="22"/>
          <w:szCs w:val="22"/>
        </w:rPr>
      </w:pPr>
    </w:p>
    <w:p w14:paraId="2D928A19" w14:textId="77777777" w:rsidR="006E6341" w:rsidRPr="0074719D" w:rsidRDefault="006E6341" w:rsidP="006E6341">
      <w:pPr>
        <w:spacing w:before="120"/>
        <w:rPr>
          <w:rFonts w:ascii="LatoLatin" w:hAnsi="LatoLatin"/>
          <w:sz w:val="22"/>
          <w:szCs w:val="22"/>
        </w:rPr>
      </w:pPr>
    </w:p>
    <w:p w14:paraId="69C8AAF6" w14:textId="77777777" w:rsidR="006E6341" w:rsidRPr="0074719D" w:rsidRDefault="006E6341" w:rsidP="006E6341">
      <w:pPr>
        <w:spacing w:before="120"/>
        <w:jc w:val="right"/>
        <w:rPr>
          <w:rFonts w:ascii="LatoLatin" w:hAnsi="LatoLatin"/>
          <w:sz w:val="22"/>
          <w:szCs w:val="22"/>
        </w:rPr>
      </w:pPr>
      <w:r w:rsidRPr="0074719D">
        <w:rPr>
          <w:rFonts w:ascii="LatoLatin" w:hAnsi="LatoLatin"/>
          <w:sz w:val="22"/>
          <w:szCs w:val="22"/>
        </w:rPr>
        <w:t>Pielikums</w:t>
      </w:r>
    </w:p>
    <w:p w14:paraId="52537CF4" w14:textId="77777777" w:rsidR="006E6341" w:rsidRPr="0074719D" w:rsidRDefault="006E6341" w:rsidP="006E6341">
      <w:pPr>
        <w:spacing w:before="120"/>
        <w:rPr>
          <w:rFonts w:ascii="LatoLatin" w:hAnsi="LatoLatin"/>
          <w:b/>
          <w:sz w:val="22"/>
          <w:szCs w:val="22"/>
        </w:rPr>
      </w:pPr>
      <w:r w:rsidRPr="0074719D">
        <w:rPr>
          <w:rFonts w:ascii="LatoLatin" w:hAnsi="LatoLatin"/>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E146B" w:rsidRPr="0074719D" w14:paraId="70C8A66A" w14:textId="77777777" w:rsidTr="00D607FD">
        <w:tc>
          <w:tcPr>
            <w:tcW w:w="675" w:type="dxa"/>
          </w:tcPr>
          <w:p w14:paraId="67ED7175"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Nr.</w:t>
            </w:r>
          </w:p>
        </w:tc>
        <w:tc>
          <w:tcPr>
            <w:tcW w:w="4251" w:type="dxa"/>
          </w:tcPr>
          <w:p w14:paraId="1B26870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Uzņēmums – konkurents, ar kuru ir bijusi saziņa</w:t>
            </w:r>
          </w:p>
        </w:tc>
        <w:tc>
          <w:tcPr>
            <w:tcW w:w="3971" w:type="dxa"/>
          </w:tcPr>
          <w:p w14:paraId="3016ABC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Saziņas veids, mērķis, raksturs un saturs</w:t>
            </w:r>
          </w:p>
        </w:tc>
      </w:tr>
      <w:tr w:rsidR="007E146B" w:rsidRPr="0074719D" w14:paraId="736098A5" w14:textId="77777777" w:rsidTr="00D607FD">
        <w:tc>
          <w:tcPr>
            <w:tcW w:w="675" w:type="dxa"/>
          </w:tcPr>
          <w:p w14:paraId="5CA52864" w14:textId="77777777" w:rsidR="006E6341" w:rsidRPr="0074719D" w:rsidRDefault="006E6341" w:rsidP="00D607FD">
            <w:pPr>
              <w:spacing w:before="120"/>
              <w:rPr>
                <w:rFonts w:ascii="LatoLatin" w:hAnsi="LatoLatin"/>
                <w:sz w:val="22"/>
                <w:szCs w:val="22"/>
              </w:rPr>
            </w:pPr>
          </w:p>
        </w:tc>
        <w:tc>
          <w:tcPr>
            <w:tcW w:w="4251" w:type="dxa"/>
          </w:tcPr>
          <w:p w14:paraId="470B7625" w14:textId="77777777" w:rsidR="006E6341" w:rsidRPr="0074719D" w:rsidRDefault="006E6341" w:rsidP="00D607FD">
            <w:pPr>
              <w:spacing w:before="120"/>
              <w:rPr>
                <w:rFonts w:ascii="LatoLatin" w:hAnsi="LatoLatin"/>
                <w:sz w:val="22"/>
                <w:szCs w:val="22"/>
              </w:rPr>
            </w:pPr>
            <w:r w:rsidRPr="0074719D">
              <w:rPr>
                <w:rFonts w:ascii="LatoLatin" w:hAnsi="LatoLatin"/>
                <w:sz w:val="22"/>
                <w:szCs w:val="22"/>
              </w:rPr>
              <w:t>[Komersanta nosaukums, reģ. Nr.]</w:t>
            </w:r>
          </w:p>
        </w:tc>
        <w:tc>
          <w:tcPr>
            <w:tcW w:w="3971" w:type="dxa"/>
          </w:tcPr>
          <w:p w14:paraId="1DC03FE9" w14:textId="77777777" w:rsidR="006E6341" w:rsidRPr="0074719D" w:rsidRDefault="006E6341" w:rsidP="00D607FD">
            <w:pPr>
              <w:spacing w:before="120"/>
              <w:rPr>
                <w:rFonts w:ascii="LatoLatin" w:hAnsi="LatoLatin"/>
                <w:sz w:val="22"/>
                <w:szCs w:val="22"/>
              </w:rPr>
            </w:pPr>
          </w:p>
        </w:tc>
      </w:tr>
      <w:tr w:rsidR="006E6341" w:rsidRPr="0074719D" w14:paraId="62B95BDF" w14:textId="77777777" w:rsidTr="00D607FD">
        <w:tc>
          <w:tcPr>
            <w:tcW w:w="675" w:type="dxa"/>
          </w:tcPr>
          <w:p w14:paraId="5BCCEB53" w14:textId="77777777" w:rsidR="006E6341" w:rsidRPr="0074719D" w:rsidRDefault="006E6341" w:rsidP="00D607FD">
            <w:pPr>
              <w:spacing w:before="120"/>
              <w:rPr>
                <w:rFonts w:ascii="LatoLatin" w:hAnsi="LatoLatin"/>
                <w:sz w:val="22"/>
                <w:szCs w:val="22"/>
              </w:rPr>
            </w:pPr>
          </w:p>
        </w:tc>
        <w:tc>
          <w:tcPr>
            <w:tcW w:w="4251" w:type="dxa"/>
          </w:tcPr>
          <w:p w14:paraId="5F6CB2E1" w14:textId="77777777" w:rsidR="006E6341" w:rsidRPr="0074719D" w:rsidRDefault="006E6341" w:rsidP="00D607FD">
            <w:pPr>
              <w:spacing w:before="120"/>
              <w:rPr>
                <w:rFonts w:ascii="LatoLatin" w:hAnsi="LatoLatin"/>
                <w:sz w:val="22"/>
                <w:szCs w:val="22"/>
              </w:rPr>
            </w:pPr>
          </w:p>
        </w:tc>
        <w:tc>
          <w:tcPr>
            <w:tcW w:w="3971" w:type="dxa"/>
          </w:tcPr>
          <w:p w14:paraId="681758DF" w14:textId="77777777" w:rsidR="006E6341" w:rsidRPr="0074719D" w:rsidRDefault="006E6341" w:rsidP="00D607FD">
            <w:pPr>
              <w:spacing w:before="120"/>
              <w:rPr>
                <w:rFonts w:ascii="LatoLatin" w:hAnsi="LatoLatin"/>
                <w:sz w:val="22"/>
                <w:szCs w:val="22"/>
              </w:rPr>
            </w:pPr>
          </w:p>
        </w:tc>
      </w:tr>
    </w:tbl>
    <w:p w14:paraId="7C065353" w14:textId="77777777" w:rsidR="006E6341" w:rsidRPr="0074719D" w:rsidRDefault="006E6341" w:rsidP="006E6341">
      <w:pPr>
        <w:spacing w:before="120"/>
        <w:rPr>
          <w:rFonts w:ascii="LatoLatin" w:hAnsi="LatoLatin"/>
          <w:snapToGrid w:val="0"/>
          <w:sz w:val="22"/>
          <w:szCs w:val="22"/>
          <w:lang w:eastAsia="ru-RU"/>
        </w:rPr>
      </w:pPr>
    </w:p>
    <w:p w14:paraId="19B784C6"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357829C2" w14:textId="77777777" w:rsidTr="00D607FD">
        <w:tc>
          <w:tcPr>
            <w:tcW w:w="2214" w:type="dxa"/>
          </w:tcPr>
          <w:p w14:paraId="306D6FE1" w14:textId="77777777" w:rsidR="006E6341" w:rsidRPr="0074719D" w:rsidRDefault="006E6341" w:rsidP="00D607FD">
            <w:pPr>
              <w:spacing w:before="120"/>
              <w:rPr>
                <w:rFonts w:ascii="LatoLatin" w:hAnsi="LatoLatin"/>
                <w:sz w:val="22"/>
                <w:szCs w:val="22"/>
              </w:rPr>
            </w:pPr>
          </w:p>
        </w:tc>
        <w:tc>
          <w:tcPr>
            <w:tcW w:w="3990" w:type="dxa"/>
          </w:tcPr>
          <w:p w14:paraId="7169DD4E" w14:textId="77777777" w:rsidR="006E6341" w:rsidRPr="0074719D" w:rsidRDefault="006E6341" w:rsidP="00D607FD">
            <w:pPr>
              <w:spacing w:before="120"/>
              <w:rPr>
                <w:rFonts w:ascii="LatoLatin" w:hAnsi="LatoLatin"/>
                <w:sz w:val="22"/>
                <w:szCs w:val="22"/>
              </w:rPr>
            </w:pPr>
          </w:p>
        </w:tc>
        <w:tc>
          <w:tcPr>
            <w:tcW w:w="1984" w:type="dxa"/>
          </w:tcPr>
          <w:p w14:paraId="055BFFFC"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5D8AA33C" w14:textId="77777777" w:rsidTr="00D607FD">
        <w:tc>
          <w:tcPr>
            <w:tcW w:w="2214" w:type="dxa"/>
          </w:tcPr>
          <w:p w14:paraId="5DE6CEB1" w14:textId="77777777" w:rsidR="006E6341" w:rsidRPr="0074719D" w:rsidRDefault="006E6341" w:rsidP="00D607FD">
            <w:pPr>
              <w:spacing w:before="120"/>
              <w:rPr>
                <w:rFonts w:ascii="LatoLatin" w:hAnsi="LatoLatin"/>
                <w:sz w:val="22"/>
                <w:szCs w:val="22"/>
              </w:rPr>
            </w:pPr>
          </w:p>
        </w:tc>
        <w:tc>
          <w:tcPr>
            <w:tcW w:w="3990" w:type="dxa"/>
          </w:tcPr>
          <w:p w14:paraId="7A94469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2566384D"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27AA3CB4" w14:textId="77777777" w:rsidR="00CF4D84" w:rsidRPr="0074719D" w:rsidRDefault="00CF4D84" w:rsidP="00CF4D84">
      <w:pPr>
        <w:rPr>
          <w:rFonts w:ascii="LatoLatin" w:hAnsi="LatoLatin" w:cs="Calibri Light"/>
          <w:b/>
          <w:sz w:val="22"/>
          <w:szCs w:val="22"/>
        </w:rPr>
      </w:pPr>
    </w:p>
    <w:p w14:paraId="48E78B39" w14:textId="77777777" w:rsidR="00CF4D84" w:rsidRPr="0074719D" w:rsidRDefault="00CF4D84" w:rsidP="00CF4D84">
      <w:pPr>
        <w:ind w:left="792"/>
        <w:jc w:val="right"/>
        <w:rPr>
          <w:rFonts w:ascii="LatoLatin" w:hAnsi="LatoLatin" w:cs="Calibri Light"/>
          <w:i/>
          <w:sz w:val="22"/>
          <w:szCs w:val="22"/>
        </w:rPr>
      </w:pPr>
    </w:p>
    <w:p w14:paraId="75D4EEA2" w14:textId="77777777" w:rsidR="00CF4D84" w:rsidRPr="0074719D" w:rsidRDefault="00CF4D84" w:rsidP="00CF4D84">
      <w:pPr>
        <w:rPr>
          <w:rFonts w:ascii="LatoLatin" w:hAnsi="LatoLatin" w:cs="Calibri Light"/>
          <w:i/>
          <w:sz w:val="22"/>
          <w:szCs w:val="22"/>
        </w:rPr>
      </w:pPr>
    </w:p>
    <w:p w14:paraId="5DC0E70D" w14:textId="77777777" w:rsidR="006E6341" w:rsidRPr="0074719D" w:rsidRDefault="00CF4D84" w:rsidP="006E6341">
      <w:pPr>
        <w:jc w:val="right"/>
        <w:rPr>
          <w:rFonts w:ascii="LatoLatin" w:hAnsi="LatoLatin" w:cs="Calibri Light"/>
          <w:i/>
          <w:sz w:val="22"/>
          <w:szCs w:val="22"/>
        </w:rPr>
      </w:pPr>
      <w:r w:rsidRPr="0074719D">
        <w:rPr>
          <w:rFonts w:ascii="LatoLatin" w:hAnsi="LatoLatin" w:cs="Calibri Light"/>
          <w:i/>
          <w:sz w:val="22"/>
          <w:szCs w:val="22"/>
        </w:rPr>
        <w:br w:type="page"/>
      </w:r>
    </w:p>
    <w:p w14:paraId="34B53E22" w14:textId="5C61A6D6" w:rsidR="006E6341" w:rsidRPr="0074719D" w:rsidRDefault="006E6341" w:rsidP="006E6341">
      <w:pPr>
        <w:jc w:val="right"/>
        <w:rPr>
          <w:rFonts w:ascii="LatoLatin" w:hAnsi="LatoLatin" w:cs="Calibri Light"/>
          <w:i/>
          <w:iCs/>
          <w:sz w:val="22"/>
          <w:szCs w:val="22"/>
        </w:rPr>
      </w:pPr>
      <w:r w:rsidRPr="0074719D">
        <w:rPr>
          <w:rFonts w:ascii="LatoLatin" w:hAnsi="LatoLatin" w:cs="Calibri Light"/>
          <w:i/>
          <w:iCs/>
          <w:sz w:val="22"/>
          <w:szCs w:val="22"/>
        </w:rPr>
        <w:lastRenderedPageBreak/>
        <w:t>2.2.pielikums</w:t>
      </w:r>
    </w:p>
    <w:p w14:paraId="281D80A9" w14:textId="77777777" w:rsidR="006E6341" w:rsidRPr="0074719D" w:rsidRDefault="006E6341" w:rsidP="00052161">
      <w:pPr>
        <w:spacing w:line="256" w:lineRule="auto"/>
        <w:jc w:val="center"/>
        <w:rPr>
          <w:rFonts w:ascii="LatoLatin" w:hAnsi="LatoLatin"/>
          <w:b/>
          <w:bCs/>
          <w:sz w:val="22"/>
          <w:szCs w:val="22"/>
        </w:rPr>
      </w:pPr>
      <w:bookmarkStart w:id="54" w:name="_Hlk189214899"/>
      <w:r w:rsidRPr="0074719D">
        <w:rPr>
          <w:rFonts w:ascii="LatoLatin" w:hAnsi="LatoLatin"/>
          <w:b/>
          <w:bCs/>
          <w:sz w:val="22"/>
          <w:szCs w:val="22"/>
        </w:rPr>
        <w:t>APLIECINĀJUMS</w:t>
      </w:r>
    </w:p>
    <w:p w14:paraId="0EDD92DD" w14:textId="77777777" w:rsidR="006E6341" w:rsidRPr="0074719D" w:rsidRDefault="006E6341" w:rsidP="005C08E5">
      <w:pPr>
        <w:spacing w:line="256" w:lineRule="auto"/>
        <w:jc w:val="center"/>
        <w:rPr>
          <w:rFonts w:ascii="LatoLatin" w:hAnsi="LatoLatin"/>
          <w:b/>
          <w:bCs/>
          <w:sz w:val="22"/>
          <w:szCs w:val="22"/>
        </w:rPr>
      </w:pPr>
      <w:r w:rsidRPr="0074719D">
        <w:rPr>
          <w:rFonts w:ascii="LatoLatin" w:eastAsia="ヒラギノ角ゴ Pro W3" w:hAnsi="LatoLatin"/>
          <w:b/>
          <w:bCs/>
          <w:sz w:val="22"/>
          <w:szCs w:val="22"/>
          <w:lang w:eastAsia="lv-LV"/>
        </w:rPr>
        <w:t>par pretendenta saistītām personām</w:t>
      </w:r>
    </w:p>
    <w:p w14:paraId="6F2C44F4" w14:textId="14C201A1" w:rsidR="00893C2F" w:rsidRPr="0074719D" w:rsidRDefault="005C08E5"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6E24498" w14:textId="275FF72B"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3168AA9F" w14:textId="77777777" w:rsidR="00893C2F" w:rsidRPr="0074719D" w:rsidRDefault="00893C2F" w:rsidP="00893C2F">
      <w:pPr>
        <w:pStyle w:val="ListParagraph"/>
        <w:spacing w:line="276" w:lineRule="auto"/>
        <w:ind w:left="-65" w:right="45"/>
        <w:jc w:val="center"/>
        <w:rPr>
          <w:rFonts w:ascii="LatoLatin" w:eastAsia="Calibri" w:hAnsi="LatoLatin"/>
          <w:sz w:val="22"/>
          <w:szCs w:val="22"/>
        </w:rPr>
      </w:pPr>
    </w:p>
    <w:p w14:paraId="5F5E3666" w14:textId="7E8C0D4E" w:rsidR="006E6341" w:rsidRPr="0074719D" w:rsidRDefault="006E6341" w:rsidP="00893C2F">
      <w:pPr>
        <w:pStyle w:val="ListParagraph"/>
        <w:spacing w:line="276" w:lineRule="auto"/>
        <w:ind w:left="-65" w:right="45" w:firstLine="785"/>
        <w:jc w:val="both"/>
        <w:rPr>
          <w:rFonts w:ascii="LatoLatin" w:eastAsia="Calibri" w:hAnsi="LatoLatin"/>
          <w:sz w:val="22"/>
          <w:szCs w:val="22"/>
        </w:rPr>
      </w:pPr>
      <w:r w:rsidRPr="0074719D">
        <w:rPr>
          <w:rFonts w:ascii="LatoLatin" w:eastAsia="Calibri" w:hAnsi="LatoLatin"/>
          <w:sz w:val="22"/>
          <w:szCs w:val="22"/>
        </w:rPr>
        <w:t>Ar šo apliecinu, ka uz Pretendentu</w:t>
      </w:r>
      <w:r w:rsidRPr="0074719D">
        <w:rPr>
          <w:rFonts w:ascii="LatoLatin" w:eastAsia="ヒラギノ角ゴ Pro W3" w:hAnsi="LatoLatin"/>
          <w:bCs/>
          <w:sz w:val="22"/>
          <w:szCs w:val="22"/>
          <w:lang w:eastAsia="lv-LV"/>
        </w:rPr>
        <w:t>_______________(nosaukums, reģ.</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ヒラギノ角ゴ Pro W3" w:hAnsi="LatoLatin"/>
          <w:bCs/>
          <w:sz w:val="22"/>
          <w:szCs w:val="22"/>
          <w:lang w:eastAsia="lv-LV"/>
        </w:rPr>
        <w:t xml:space="preserve">.) neattiecas Publisko iepirkumu likuma </w:t>
      </w:r>
      <w:r w:rsidRPr="0074719D">
        <w:rPr>
          <w:rFonts w:ascii="LatoLatin" w:eastAsia="ヒラギノ角ゴ Pro W3" w:hAnsi="LatoLatin"/>
          <w:bCs/>
          <w:sz w:val="22"/>
          <w:szCs w:val="22"/>
        </w:rPr>
        <w:t>neattiecas Publisko iepirkumu likuma 9.pantā noteiktie izslēgšanas iemesli</w:t>
      </w:r>
      <w:r w:rsidRPr="0074719D">
        <w:rPr>
          <w:rFonts w:ascii="LatoLatin" w:eastAsia="ヒラギノ角ゴ Pro W3" w:hAnsi="LatoLatin"/>
          <w:bCs/>
          <w:sz w:val="22"/>
          <w:szCs w:val="22"/>
          <w:lang w:eastAsia="lv-LV"/>
        </w:rPr>
        <w:t xml:space="preserve"> un sniedzu informāciju par pretendenta saistītām personām</w:t>
      </w:r>
      <w:r w:rsidRPr="00DA59D5">
        <w:rPr>
          <w:rFonts w:ascii="LatoLatin" w:eastAsia="ヒラギノ角ゴ Pro W3" w:hAnsi="LatoLatin"/>
          <w:bCs/>
          <w:sz w:val="22"/>
          <w:szCs w:val="22"/>
          <w:lang w:eastAsia="lv-LV"/>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989"/>
      </w:tblGrid>
      <w:tr w:rsidR="007E146B" w:rsidRPr="0074719D" w14:paraId="7F072264" w14:textId="77777777" w:rsidTr="00D607FD">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59BEC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Personas</w:t>
            </w:r>
          </w:p>
        </w:tc>
        <w:tc>
          <w:tcPr>
            <w:tcW w:w="49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F9667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Nosaukums, reģistrācijas Nr.</w:t>
            </w:r>
          </w:p>
          <w:p w14:paraId="4FDD7CB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(fiz. personai - vārds, uzvārds, dzimšanas gads, dat.)</w:t>
            </w:r>
          </w:p>
        </w:tc>
      </w:tr>
      <w:tr w:rsidR="007E146B" w:rsidRPr="0074719D" w14:paraId="3A07CA28" w14:textId="77777777" w:rsidTr="00D607FD">
        <w:tc>
          <w:tcPr>
            <w:tcW w:w="4650" w:type="dxa"/>
            <w:tcBorders>
              <w:top w:val="single" w:sz="4" w:space="0" w:color="auto"/>
              <w:left w:val="single" w:sz="4" w:space="0" w:color="auto"/>
              <w:bottom w:val="single" w:sz="4" w:space="0" w:color="auto"/>
              <w:right w:val="single" w:sz="4" w:space="0" w:color="auto"/>
            </w:tcBorders>
            <w:hideMark/>
          </w:tcPr>
          <w:p w14:paraId="4FBF5E53" w14:textId="77777777" w:rsidR="006E6341" w:rsidRPr="0074719D" w:rsidRDefault="006E6341" w:rsidP="00D607FD">
            <w:pPr>
              <w:autoSpaceDE w:val="0"/>
              <w:autoSpaceDN w:val="0"/>
              <w:adjustRightInd w:val="0"/>
              <w:jc w:val="both"/>
              <w:rPr>
                <w:rFonts w:ascii="LatoLatin" w:eastAsia="Times New Roman" w:hAnsi="LatoLatin"/>
                <w:sz w:val="22"/>
                <w:szCs w:val="22"/>
              </w:rPr>
            </w:pPr>
            <w:r w:rsidRPr="0074719D">
              <w:rPr>
                <w:rFonts w:ascii="LatoLatin" w:eastAsia="Times New Roman" w:hAnsi="LatoLatin"/>
                <w:b/>
                <w:sz w:val="22"/>
                <w:szCs w:val="22"/>
              </w:rPr>
              <w:t>Persona, kurai pretendentā ir izšķirošā ietekme</w:t>
            </w:r>
            <w:r w:rsidRPr="0074719D">
              <w:rPr>
                <w:rFonts w:ascii="LatoLatin" w:eastAsia="Times New Roman" w:hAnsi="LatoLatin"/>
                <w:sz w:val="22"/>
                <w:szCs w:val="22"/>
              </w:rPr>
              <w:t xml:space="preserve"> uz līdzdalības pamata normatīvo aktu par koncerniem izpratnē </w:t>
            </w:r>
            <w:r w:rsidRPr="0074719D">
              <w:rPr>
                <w:rFonts w:ascii="LatoLatin" w:eastAsia="Times New Roman" w:hAnsi="LatoLatin"/>
                <w:sz w:val="22"/>
                <w:szCs w:val="22"/>
                <w:vertAlign w:val="superscript"/>
              </w:rPr>
              <w:footnoteReference w:id="7"/>
            </w:r>
          </w:p>
        </w:tc>
        <w:tc>
          <w:tcPr>
            <w:tcW w:w="4989" w:type="dxa"/>
            <w:tcBorders>
              <w:top w:val="single" w:sz="4" w:space="0" w:color="auto"/>
              <w:left w:val="single" w:sz="4" w:space="0" w:color="auto"/>
              <w:bottom w:val="single" w:sz="4" w:space="0" w:color="auto"/>
              <w:right w:val="single" w:sz="4" w:space="0" w:color="auto"/>
            </w:tcBorders>
          </w:tcPr>
          <w:p w14:paraId="7B9263B3" w14:textId="77777777" w:rsidR="006E6341" w:rsidRPr="0074719D" w:rsidRDefault="006E6341" w:rsidP="00D607FD">
            <w:pPr>
              <w:autoSpaceDE w:val="0"/>
              <w:autoSpaceDN w:val="0"/>
              <w:adjustRightInd w:val="0"/>
              <w:rPr>
                <w:rFonts w:ascii="LatoLatin" w:eastAsia="Times New Roman" w:hAnsi="LatoLatin"/>
                <w:sz w:val="22"/>
                <w:szCs w:val="22"/>
              </w:rPr>
            </w:pPr>
          </w:p>
        </w:tc>
      </w:tr>
      <w:tr w:rsidR="007E146B" w:rsidRPr="0074719D" w14:paraId="5A33CA54" w14:textId="77777777" w:rsidTr="00D607FD">
        <w:trPr>
          <w:trHeight w:val="435"/>
        </w:trPr>
        <w:tc>
          <w:tcPr>
            <w:tcW w:w="4650" w:type="dxa"/>
            <w:tcBorders>
              <w:top w:val="single" w:sz="4" w:space="0" w:color="auto"/>
              <w:left w:val="single" w:sz="4" w:space="0" w:color="auto"/>
              <w:bottom w:val="single" w:sz="4" w:space="0" w:color="auto"/>
              <w:right w:val="single" w:sz="4" w:space="0" w:color="auto"/>
            </w:tcBorders>
            <w:hideMark/>
          </w:tcPr>
          <w:p w14:paraId="57E32B62" w14:textId="733AD87D" w:rsidR="006E6341" w:rsidRPr="0074719D" w:rsidRDefault="006E6341" w:rsidP="00D607FD">
            <w:pPr>
              <w:autoSpaceDE w:val="0"/>
              <w:autoSpaceDN w:val="0"/>
              <w:adjustRightInd w:val="0"/>
              <w:rPr>
                <w:rFonts w:ascii="LatoLatin" w:eastAsia="Times New Roman" w:hAnsi="LatoLatin"/>
                <w:b/>
                <w:sz w:val="22"/>
                <w:szCs w:val="22"/>
              </w:rPr>
            </w:pPr>
            <w:r w:rsidRPr="0074719D">
              <w:rPr>
                <w:rFonts w:ascii="LatoLatin" w:eastAsia="Times New Roman" w:hAnsi="LatoLatin"/>
                <w:b/>
                <w:sz w:val="22"/>
                <w:szCs w:val="22"/>
              </w:rPr>
              <w:t>Pretendenta patiesā labuma guvējs</w:t>
            </w:r>
            <w:r w:rsidR="00B64E2A">
              <w:rPr>
                <w:rFonts w:ascii="LatoLatin" w:eastAsia="Times New Roman" w:hAnsi="LatoLatin"/>
                <w:b/>
                <w:sz w:val="22"/>
                <w:szCs w:val="22"/>
              </w:rPr>
              <w:t xml:space="preserve"> </w:t>
            </w:r>
          </w:p>
        </w:tc>
        <w:tc>
          <w:tcPr>
            <w:tcW w:w="4989" w:type="dxa"/>
            <w:tcBorders>
              <w:top w:val="single" w:sz="4" w:space="0" w:color="auto"/>
              <w:left w:val="single" w:sz="4" w:space="0" w:color="auto"/>
              <w:bottom w:val="single" w:sz="4" w:space="0" w:color="auto"/>
              <w:right w:val="single" w:sz="4" w:space="0" w:color="auto"/>
            </w:tcBorders>
          </w:tcPr>
          <w:p w14:paraId="41043A0D" w14:textId="77777777" w:rsidR="006E6341" w:rsidRPr="0074719D" w:rsidRDefault="006E6341" w:rsidP="00D607FD">
            <w:pPr>
              <w:autoSpaceDE w:val="0"/>
              <w:autoSpaceDN w:val="0"/>
              <w:adjustRightInd w:val="0"/>
              <w:rPr>
                <w:rFonts w:ascii="LatoLatin" w:eastAsia="Times New Roman" w:hAnsi="LatoLatin"/>
                <w:sz w:val="22"/>
                <w:szCs w:val="22"/>
              </w:rPr>
            </w:pPr>
          </w:p>
        </w:tc>
      </w:tr>
    </w:tbl>
    <w:p w14:paraId="0FE5EEE8" w14:textId="4D218116"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Pretendentam _____________ (nosaukums, reģ.</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nav</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w:t>
      </w:r>
    </w:p>
    <w:p w14:paraId="030AED76" w14:textId="3F159C20"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Pretendentam _____________ (nosaukums, reģ.</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ir</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un tie ir:</w:t>
      </w:r>
    </w:p>
    <w:p w14:paraId="55447DAA"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3F95CCA2"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70D84694" w14:textId="77777777" w:rsidR="006E6341" w:rsidRPr="0074719D" w:rsidRDefault="006E6341" w:rsidP="006E6341">
      <w:pPr>
        <w:spacing w:line="254" w:lineRule="auto"/>
        <w:jc w:val="both"/>
        <w:rPr>
          <w:rFonts w:ascii="LatoLatin" w:hAnsi="LatoLatin"/>
          <w:sz w:val="22"/>
          <w:szCs w:val="22"/>
        </w:rPr>
      </w:pPr>
      <w:r w:rsidRPr="0074719D">
        <w:rPr>
          <w:rFonts w:ascii="LatoLatin" w:hAnsi="LatoLatin"/>
          <w:sz w:val="22"/>
          <w:szCs w:val="22"/>
        </w:rPr>
        <w:t xml:space="preserve">Par </w:t>
      </w:r>
      <w:r w:rsidRPr="0074719D">
        <w:rPr>
          <w:rFonts w:ascii="LatoLatin" w:hAnsi="LatoLatin"/>
          <w:b/>
          <w:bCs/>
          <w:sz w:val="22"/>
          <w:szCs w:val="22"/>
        </w:rPr>
        <w:t>ārvalstī reģistrētu vai pastāvīgi dzīvojošu personu</w:t>
      </w:r>
      <w:r w:rsidRPr="0074719D">
        <w:rPr>
          <w:rFonts w:ascii="LatoLatin" w:hAnsi="LatoLatin"/>
          <w:sz w:val="22"/>
          <w:szCs w:val="22"/>
        </w:rPr>
        <w:t xml:space="preserve"> </w:t>
      </w:r>
      <w:r w:rsidRPr="0074719D">
        <w:rPr>
          <w:rFonts w:ascii="LatoLatin" w:hAnsi="LatoLatin"/>
          <w:i/>
          <w:iCs/>
          <w:sz w:val="22"/>
          <w:szCs w:val="22"/>
        </w:rPr>
        <w:t>(tajā skaitā pretendenta valdes vai padomes locekli pārstāvēttiesīgo personu, prokūristu vai personu, kura ir pilnvarota pārstāvēt pretendentu darbībās, kas saistītas ar filiāli)</w:t>
      </w:r>
      <w:r w:rsidRPr="0074719D">
        <w:rPr>
          <w:rFonts w:ascii="LatoLatin" w:hAnsi="LatoLatin"/>
          <w:sz w:val="22"/>
          <w:szCs w:val="22"/>
        </w:rPr>
        <w:t xml:space="preserve"> Pretendentam jāiesniedz attiecīgās ārvalsts kompetentās institūcijas izziņa vai cits dokuments, kas apliecina izslēgšanas iemesla neesamību.</w:t>
      </w:r>
    </w:p>
    <w:p w14:paraId="341892E7" w14:textId="77777777" w:rsidR="006E6341" w:rsidRPr="0074719D" w:rsidRDefault="006E6341" w:rsidP="006E6341">
      <w:pPr>
        <w:spacing w:line="254" w:lineRule="auto"/>
        <w:jc w:val="both"/>
        <w:rPr>
          <w:rFonts w:ascii="LatoLatin" w:hAnsi="LatoLatin"/>
          <w:sz w:val="22"/>
          <w:szCs w:val="22"/>
        </w:rPr>
      </w:pPr>
    </w:p>
    <w:p w14:paraId="2DC87A91" w14:textId="77777777" w:rsidR="006E6341" w:rsidRPr="0074719D" w:rsidRDefault="006E6341" w:rsidP="006E6341">
      <w:pPr>
        <w:spacing w:line="256" w:lineRule="auto"/>
        <w:ind w:left="-426" w:firstLine="426"/>
        <w:rPr>
          <w:rFonts w:ascii="LatoLatin" w:hAnsi="LatoLatin"/>
          <w:sz w:val="22"/>
          <w:szCs w:val="22"/>
        </w:rPr>
      </w:pPr>
    </w:p>
    <w:p w14:paraId="77BE3584" w14:textId="5CB85AEC" w:rsidR="00B64E2A"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_________________________________                     </w:t>
      </w:r>
      <w:r w:rsidR="00B64E2A">
        <w:rPr>
          <w:rFonts w:ascii="LatoLatin" w:hAnsi="LatoLatin"/>
          <w:sz w:val="22"/>
          <w:szCs w:val="22"/>
        </w:rPr>
        <w:t xml:space="preserve">                     </w:t>
      </w:r>
      <w:r w:rsidRPr="0074719D">
        <w:rPr>
          <w:rFonts w:ascii="LatoLatin" w:hAnsi="LatoLatin"/>
          <w:sz w:val="22"/>
          <w:szCs w:val="22"/>
        </w:rPr>
        <w:t xml:space="preserve"> __________</w:t>
      </w:r>
      <w:r w:rsidRPr="0074719D">
        <w:rPr>
          <w:rFonts w:ascii="LatoLatin" w:hAnsi="LatoLatin"/>
          <w:sz w:val="22"/>
          <w:szCs w:val="22"/>
        </w:rPr>
        <w:tab/>
        <w:t xml:space="preserve"> _________________ </w:t>
      </w:r>
    </w:p>
    <w:p w14:paraId="7F12CD8F" w14:textId="419E7A14" w:rsidR="006E6341" w:rsidRPr="0074719D"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(Pretendenta pilnvarotā pārstāvja ieņemamais amats)             (paraksts)     </w:t>
      </w:r>
      <w:r w:rsidRPr="0074719D">
        <w:rPr>
          <w:rFonts w:ascii="LatoLatin" w:hAnsi="LatoLatin"/>
          <w:sz w:val="22"/>
          <w:szCs w:val="22"/>
        </w:rPr>
        <w:tab/>
        <w:t xml:space="preserve">   (vārds, uzvārds)</w:t>
      </w:r>
    </w:p>
    <w:p w14:paraId="0F64F2B2"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 xml:space="preserve"> </w:t>
      </w:r>
    </w:p>
    <w:p w14:paraId="2EBF4100"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_____________________________</w:t>
      </w:r>
    </w:p>
    <w:p w14:paraId="7A2D6886"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(dokumenta aizpildīšanas datums)</w:t>
      </w:r>
      <w:r w:rsidRPr="0074719D">
        <w:rPr>
          <w:rFonts w:ascii="LatoLatin" w:hAnsi="LatoLatin"/>
          <w:sz w:val="22"/>
          <w:szCs w:val="22"/>
        </w:rPr>
        <w:tab/>
      </w:r>
    </w:p>
    <w:p w14:paraId="3B0FE07B" w14:textId="77777777" w:rsidR="006E6341" w:rsidRPr="0074719D" w:rsidRDefault="006E6341" w:rsidP="006E6341">
      <w:pPr>
        <w:widowControl w:val="0"/>
        <w:tabs>
          <w:tab w:val="left" w:pos="9355"/>
        </w:tabs>
        <w:ind w:right="28"/>
        <w:rPr>
          <w:rFonts w:ascii="LatoLatin" w:hAnsi="LatoLatin"/>
          <w:sz w:val="22"/>
          <w:szCs w:val="22"/>
        </w:rPr>
      </w:pPr>
    </w:p>
    <w:bookmarkEnd w:id="54"/>
    <w:p w14:paraId="6B2395A3" w14:textId="77777777" w:rsidR="006E6341" w:rsidRPr="0074719D" w:rsidRDefault="006E6341" w:rsidP="006E6341">
      <w:pPr>
        <w:suppressAutoHyphens w:val="0"/>
        <w:rPr>
          <w:rFonts w:ascii="LatoLatin" w:hAnsi="LatoLatin" w:cs="Calibri Light"/>
          <w:b/>
          <w:bCs/>
          <w:i/>
          <w:sz w:val="22"/>
          <w:szCs w:val="22"/>
        </w:rPr>
      </w:pPr>
    </w:p>
    <w:p w14:paraId="4F308EF1" w14:textId="77777777" w:rsidR="006E6341" w:rsidRPr="0074719D" w:rsidRDefault="006E6341" w:rsidP="006E6341">
      <w:pPr>
        <w:rPr>
          <w:rFonts w:ascii="LatoLatin" w:hAnsi="LatoLatin" w:cs="Calibri Light"/>
          <w:i/>
          <w:sz w:val="22"/>
          <w:szCs w:val="22"/>
        </w:rPr>
      </w:pPr>
    </w:p>
    <w:p w14:paraId="158039EC" w14:textId="77777777" w:rsidR="00B64E2A" w:rsidRDefault="00B64E2A">
      <w:pPr>
        <w:suppressAutoHyphens w:val="0"/>
        <w:rPr>
          <w:rFonts w:ascii="LatoLatin" w:hAnsi="LatoLatin" w:cs="Calibri Light"/>
          <w:i/>
          <w:sz w:val="22"/>
          <w:szCs w:val="22"/>
        </w:rPr>
      </w:pPr>
      <w:r>
        <w:rPr>
          <w:rFonts w:ascii="LatoLatin" w:hAnsi="LatoLatin" w:cs="Calibri Light"/>
          <w:i/>
          <w:sz w:val="22"/>
          <w:szCs w:val="22"/>
        </w:rPr>
        <w:br w:type="page"/>
      </w:r>
    </w:p>
    <w:p w14:paraId="33D68100" w14:textId="6E718ECD" w:rsidR="00C1412C" w:rsidRPr="0074719D" w:rsidRDefault="00605D9B">
      <w:pPr>
        <w:ind w:left="792"/>
        <w:jc w:val="right"/>
        <w:rPr>
          <w:rFonts w:ascii="LatoLatin" w:hAnsi="LatoLatin" w:cs="Calibri Light"/>
          <w:i/>
          <w:sz w:val="22"/>
          <w:szCs w:val="22"/>
        </w:rPr>
      </w:pPr>
      <w:r w:rsidRPr="0074719D">
        <w:rPr>
          <w:rFonts w:ascii="LatoLatin" w:hAnsi="LatoLatin" w:cs="Calibri Light"/>
          <w:i/>
          <w:sz w:val="22"/>
          <w:szCs w:val="22"/>
        </w:rPr>
        <w:lastRenderedPageBreak/>
        <w:t>3</w:t>
      </w:r>
      <w:r w:rsidR="00C1412C" w:rsidRPr="0074719D">
        <w:rPr>
          <w:rFonts w:ascii="LatoLatin" w:hAnsi="LatoLatin" w:cs="Calibri Light"/>
          <w:i/>
          <w:sz w:val="22"/>
          <w:szCs w:val="22"/>
        </w:rPr>
        <w:t>.pielikums</w:t>
      </w:r>
    </w:p>
    <w:p w14:paraId="7E89A4B7" w14:textId="2A1B3609" w:rsidR="00C1412C" w:rsidRPr="0074719D" w:rsidRDefault="00C1412C" w:rsidP="004A3D65">
      <w:pPr>
        <w:spacing w:after="60"/>
        <w:jc w:val="center"/>
        <w:rPr>
          <w:rFonts w:ascii="LatoLatin" w:hAnsi="LatoLatin" w:cs="Calibri Light"/>
          <w:b/>
          <w:caps/>
          <w:sz w:val="22"/>
          <w:szCs w:val="22"/>
        </w:rPr>
      </w:pPr>
      <w:bookmarkStart w:id="55" w:name="_Hlk93935839"/>
      <w:bookmarkStart w:id="56" w:name="_Hlk60816261"/>
      <w:bookmarkEnd w:id="46"/>
      <w:bookmarkEnd w:id="47"/>
      <w:bookmarkEnd w:id="48"/>
      <w:bookmarkEnd w:id="49"/>
      <w:r w:rsidRPr="0074719D">
        <w:rPr>
          <w:rFonts w:ascii="LatoLatin" w:hAnsi="LatoLatin" w:cs="Calibri Light"/>
          <w:b/>
          <w:caps/>
          <w:sz w:val="22"/>
          <w:szCs w:val="22"/>
        </w:rPr>
        <w:t>FINANŠU PIEDĀVĀJUMS</w:t>
      </w:r>
    </w:p>
    <w:p w14:paraId="1D44B728" w14:textId="41E0B446"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239A9D89" w14:textId="2680AA9E" w:rsidR="00893C2F" w:rsidRPr="0074719D" w:rsidRDefault="00893C2F"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798E6544" w14:textId="75B45E82" w:rsidR="00535E30" w:rsidRPr="0074719D" w:rsidRDefault="00535E30" w:rsidP="00893C2F">
      <w:pPr>
        <w:spacing w:line="276" w:lineRule="auto"/>
        <w:ind w:right="45"/>
        <w:jc w:val="center"/>
        <w:rPr>
          <w:rFonts w:ascii="LatoLatin" w:hAnsi="LatoLatin"/>
          <w:b/>
          <w:sz w:val="22"/>
          <w:szCs w:val="22"/>
          <w:lang w:eastAsia="lv-LV"/>
        </w:rPr>
      </w:pPr>
      <w:r w:rsidRPr="0074719D">
        <w:rPr>
          <w:rFonts w:ascii="LatoLatin" w:hAnsi="LatoLatin"/>
          <w:b/>
          <w:sz w:val="22"/>
          <w:szCs w:val="22"/>
        </w:rPr>
        <w:t>___________________________________</w:t>
      </w:r>
    </w:p>
    <w:p w14:paraId="66CFEB6B" w14:textId="77777777" w:rsidR="00535E30" w:rsidRPr="0074719D" w:rsidRDefault="00535E30" w:rsidP="00535E30">
      <w:pPr>
        <w:tabs>
          <w:tab w:val="right" w:leader="hyphen" w:pos="9360"/>
        </w:tabs>
        <w:ind w:right="-6"/>
        <w:jc w:val="center"/>
        <w:rPr>
          <w:rFonts w:ascii="LatoLatin" w:hAnsi="LatoLatin"/>
          <w:sz w:val="22"/>
          <w:szCs w:val="22"/>
        </w:rPr>
      </w:pPr>
      <w:r w:rsidRPr="0074719D">
        <w:rPr>
          <w:rFonts w:ascii="LatoLatin" w:hAnsi="LatoLatin"/>
          <w:sz w:val="22"/>
          <w:szCs w:val="22"/>
        </w:rPr>
        <w:t>Pretendenta nosaukums</w:t>
      </w:r>
    </w:p>
    <w:p w14:paraId="216358A5" w14:textId="426514BC" w:rsidR="00535E30" w:rsidRPr="0074719D" w:rsidRDefault="00535E30" w:rsidP="00535E30">
      <w:pPr>
        <w:tabs>
          <w:tab w:val="left" w:leader="dot" w:pos="5670"/>
        </w:tabs>
        <w:ind w:firstLine="851"/>
        <w:jc w:val="both"/>
        <w:rPr>
          <w:rFonts w:ascii="LatoLatin" w:hAnsi="LatoLatin"/>
          <w:sz w:val="22"/>
          <w:szCs w:val="22"/>
        </w:rPr>
      </w:pPr>
    </w:p>
    <w:bookmarkEnd w:id="50"/>
    <w:bookmarkEnd w:id="55"/>
    <w:bookmarkEnd w:id="56"/>
    <w:p w14:paraId="2913F5C9" w14:textId="58835BC8" w:rsidR="003025A5" w:rsidRPr="0074719D" w:rsidRDefault="003025A5" w:rsidP="003025A5">
      <w:pPr>
        <w:tabs>
          <w:tab w:val="left" w:leader="dot" w:pos="5670"/>
        </w:tabs>
        <w:ind w:firstLine="851"/>
        <w:jc w:val="both"/>
        <w:rPr>
          <w:rFonts w:ascii="LatoLatin" w:hAnsi="LatoLatin" w:cs="Calibri Light"/>
          <w:i/>
          <w:iCs/>
          <w:sz w:val="22"/>
          <w:szCs w:val="22"/>
        </w:rPr>
      </w:pPr>
      <w:r w:rsidRPr="0074719D">
        <w:rPr>
          <w:rFonts w:ascii="LatoLatin" w:hAnsi="LatoLatin" w:cs="Calibri Light"/>
          <w:sz w:val="22"/>
          <w:szCs w:val="22"/>
        </w:rPr>
        <w:t xml:space="preserve">Pilnībā iepazinušies ar iepirkuma nolikumu un tā pielikumiem, kā arī ar pieejamo informāciju, piedāvājam, atbilstoši </w:t>
      </w:r>
      <w:r w:rsidRPr="0074719D">
        <w:rPr>
          <w:rFonts w:ascii="LatoLatin" w:hAnsi="LatoLatin" w:cs="Calibri Light"/>
          <w:bCs/>
          <w:sz w:val="22"/>
          <w:szCs w:val="22"/>
        </w:rPr>
        <w:t xml:space="preserve">nolikumā noteiktajām prasībām, veikt </w:t>
      </w:r>
      <w:r w:rsidR="000F4865">
        <w:rPr>
          <w:rFonts w:ascii="LatoLatin" w:hAnsi="LatoLatin" w:cs="Calibri Light"/>
          <w:bCs/>
          <w:sz w:val="22"/>
          <w:szCs w:val="22"/>
        </w:rPr>
        <w:t>a</w:t>
      </w:r>
      <w:r w:rsidRPr="0074719D">
        <w:rPr>
          <w:rFonts w:ascii="LatoLatin" w:hAnsi="LatoLatin" w:cs="Calibri Light"/>
          <w:bCs/>
          <w:sz w:val="22"/>
          <w:szCs w:val="22"/>
        </w:rPr>
        <w:t>utobusa pieturvietas nojumes un gājēju celiņa izbūvi SA poligona "Getliņi" teritorijā</w:t>
      </w:r>
      <w:r w:rsidRPr="0074719D">
        <w:rPr>
          <w:rFonts w:ascii="LatoLatin" w:hAnsi="LatoLatin" w:cs="Calibri Light"/>
          <w:sz w:val="22"/>
          <w:szCs w:val="22"/>
        </w:rPr>
        <w:t>.</w:t>
      </w:r>
    </w:p>
    <w:p w14:paraId="7DC8F369" w14:textId="77777777" w:rsidR="003025A5" w:rsidRPr="0074719D" w:rsidRDefault="003025A5" w:rsidP="003025A5">
      <w:pPr>
        <w:tabs>
          <w:tab w:val="left" w:leader="dot" w:pos="5670"/>
        </w:tabs>
        <w:ind w:firstLine="851"/>
        <w:jc w:val="both"/>
        <w:rPr>
          <w:rFonts w:ascii="LatoLatin" w:hAnsi="LatoLatin" w:cs="Calibri Light"/>
          <w:i/>
          <w:iCs/>
          <w:sz w:val="22"/>
          <w:szCs w:val="22"/>
        </w:rPr>
      </w:pPr>
    </w:p>
    <w:p w14:paraId="212F09B8" w14:textId="77777777" w:rsidR="003025A5" w:rsidRPr="0074719D" w:rsidRDefault="003025A5" w:rsidP="003025A5">
      <w:pPr>
        <w:ind w:right="-30"/>
        <w:rPr>
          <w:rFonts w:ascii="LatoLatin" w:hAnsi="LatoLatin" w:cs="Calibri Light"/>
          <w:b/>
          <w:sz w:val="22"/>
          <w:szCs w:val="22"/>
        </w:rPr>
      </w:pPr>
    </w:p>
    <w:p w14:paraId="24949403" w14:textId="77777777" w:rsidR="003025A5" w:rsidRPr="0074719D" w:rsidRDefault="003025A5" w:rsidP="003025A5">
      <w:pPr>
        <w:ind w:right="-30"/>
        <w:rPr>
          <w:rFonts w:ascii="LatoLatin" w:hAnsi="LatoLatin" w:cs="Calibri Light"/>
          <w:sz w:val="22"/>
          <w:szCs w:val="22"/>
        </w:rPr>
      </w:pPr>
      <w:r w:rsidRPr="0074719D">
        <w:rPr>
          <w:rFonts w:ascii="LatoLatin" w:hAnsi="LatoLatin" w:cs="Calibri Light"/>
          <w:b/>
          <w:sz w:val="22"/>
          <w:szCs w:val="22"/>
        </w:rPr>
        <w:t>Kopējā piedāvājuma cena EUR bez PVN</w:t>
      </w:r>
      <w:r w:rsidRPr="0074719D">
        <w:rPr>
          <w:rFonts w:ascii="LatoLatin" w:hAnsi="LatoLatin" w:cs="Calibri Light"/>
          <w:sz w:val="22"/>
          <w:szCs w:val="22"/>
        </w:rPr>
        <w:t xml:space="preserve"> </w:t>
      </w:r>
    </w:p>
    <w:p w14:paraId="72FF0B75" w14:textId="77777777" w:rsidR="003025A5" w:rsidRPr="0074719D" w:rsidRDefault="003025A5" w:rsidP="003025A5">
      <w:pPr>
        <w:ind w:right="-30"/>
        <w:rPr>
          <w:rFonts w:ascii="LatoLatin" w:hAnsi="LatoLatin" w:cs="Calibri Light"/>
          <w:sz w:val="22"/>
          <w:szCs w:val="22"/>
        </w:rPr>
      </w:pPr>
    </w:p>
    <w:p w14:paraId="3D677593" w14:textId="77777777" w:rsidR="003025A5" w:rsidRPr="0074719D" w:rsidRDefault="003025A5" w:rsidP="003025A5">
      <w:pPr>
        <w:pBdr>
          <w:bottom w:val="single" w:sz="12" w:space="1" w:color="auto"/>
        </w:pBdr>
        <w:ind w:right="-30"/>
        <w:rPr>
          <w:rFonts w:ascii="LatoLatin" w:hAnsi="LatoLatin" w:cs="Calibri Light"/>
          <w:sz w:val="22"/>
          <w:szCs w:val="22"/>
        </w:rPr>
      </w:pPr>
    </w:p>
    <w:p w14:paraId="45165BCC" w14:textId="77777777" w:rsidR="003025A5" w:rsidRPr="0074719D" w:rsidRDefault="003025A5" w:rsidP="003025A5">
      <w:pPr>
        <w:ind w:left="2160" w:right="-30" w:firstLine="720"/>
        <w:rPr>
          <w:rFonts w:ascii="LatoLatin" w:hAnsi="LatoLatin" w:cs="Calibri Light"/>
          <w:i/>
          <w:sz w:val="22"/>
          <w:szCs w:val="22"/>
        </w:rPr>
      </w:pPr>
      <w:r w:rsidRPr="0074719D">
        <w:rPr>
          <w:rFonts w:ascii="LatoLatin" w:hAnsi="LatoLatin" w:cs="Calibri Light"/>
          <w:i/>
          <w:sz w:val="22"/>
          <w:szCs w:val="22"/>
        </w:rPr>
        <w:t xml:space="preserve"> (piedāvājuma cena vārdos un skaitļos)</w:t>
      </w:r>
    </w:p>
    <w:p w14:paraId="05CC8152" w14:textId="77777777" w:rsidR="003025A5" w:rsidRPr="0074719D" w:rsidRDefault="003025A5" w:rsidP="003025A5">
      <w:pPr>
        <w:rPr>
          <w:rFonts w:ascii="LatoLatin" w:hAnsi="LatoLatin" w:cs="Calibri Light"/>
          <w:sz w:val="22"/>
          <w:szCs w:val="22"/>
        </w:rPr>
      </w:pPr>
    </w:p>
    <w:p w14:paraId="1189E2F6"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71D4A55F"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05D91B96"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cs="Calibri Light"/>
          <w:sz w:val="22"/>
          <w:szCs w:val="22"/>
          <w:lang w:val="lv-LV"/>
        </w:rPr>
        <w:t>piedāvātajā summā ir iekļautas visas nepieciešamās</w:t>
      </w:r>
      <w:r w:rsidRPr="0074719D">
        <w:rPr>
          <w:rFonts w:ascii="LatoLatin" w:hAnsi="LatoLatin"/>
          <w:sz w:val="22"/>
          <w:szCs w:val="22"/>
          <w:lang w:val="lv-LV"/>
        </w:rPr>
        <w:t xml:space="preserve"> izmaksas;</w:t>
      </w:r>
    </w:p>
    <w:p w14:paraId="7503F685"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sz w:val="22"/>
          <w:szCs w:val="22"/>
          <w:lang w:val="lv-LV"/>
        </w:rPr>
        <w:t>Finanšu piedāvājumam pievienojam tāmi;</w:t>
      </w:r>
    </w:p>
    <w:p w14:paraId="341552E3" w14:textId="77777777" w:rsidR="003025A5" w:rsidRPr="0074719D" w:rsidRDefault="003025A5" w:rsidP="00961BDC">
      <w:pPr>
        <w:widowControl w:val="0"/>
        <w:numPr>
          <w:ilvl w:val="0"/>
          <w:numId w:val="19"/>
        </w:numPr>
        <w:tabs>
          <w:tab w:val="left" w:pos="852"/>
          <w:tab w:val="left" w:pos="4566"/>
        </w:tabs>
        <w:ind w:left="426" w:firstLine="0"/>
        <w:jc w:val="both"/>
        <w:rPr>
          <w:rFonts w:ascii="LatoLatin" w:hAnsi="LatoLatin"/>
          <w:sz w:val="22"/>
          <w:szCs w:val="22"/>
        </w:rPr>
      </w:pPr>
      <w:r w:rsidRPr="0074719D">
        <w:rPr>
          <w:rFonts w:ascii="LatoLatin" w:hAnsi="LatoLatin"/>
          <w:sz w:val="22"/>
          <w:szCs w:val="22"/>
        </w:rPr>
        <w:t>visas piedāvājumā sniegtās ziņas ir patiesas;</w:t>
      </w:r>
    </w:p>
    <w:p w14:paraId="3119B0FF" w14:textId="77777777" w:rsidR="003025A5" w:rsidRPr="0074719D" w:rsidRDefault="003025A5" w:rsidP="00961BDC">
      <w:pPr>
        <w:widowControl w:val="0"/>
        <w:numPr>
          <w:ilvl w:val="0"/>
          <w:numId w:val="19"/>
        </w:numPr>
        <w:tabs>
          <w:tab w:val="left" w:pos="852"/>
          <w:tab w:val="left" w:pos="3801"/>
        </w:tabs>
        <w:spacing w:after="120"/>
        <w:ind w:left="425" w:firstLine="0"/>
        <w:jc w:val="both"/>
        <w:rPr>
          <w:rFonts w:ascii="LatoLatin" w:hAnsi="LatoLatin"/>
          <w:sz w:val="22"/>
          <w:szCs w:val="22"/>
        </w:rPr>
      </w:pPr>
      <w:r w:rsidRPr="0074719D">
        <w:rPr>
          <w:rFonts w:ascii="LatoLatin" w:hAnsi="LatoLatin"/>
          <w:sz w:val="22"/>
          <w:szCs w:val="22"/>
        </w:rPr>
        <w:t>mēs piekrītam visām prasībām, kas iepirkuma dokumentos ir izvirzītas pretendentam.</w:t>
      </w:r>
    </w:p>
    <w:p w14:paraId="41A7FB02"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Pretendenta pārstāvja vārds, uzvārds, amats, paraksts, paraksta atšifrējums.</w:t>
      </w:r>
    </w:p>
    <w:p w14:paraId="6455436E"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Piedāvājuma parakstīšanas datums.</w:t>
      </w:r>
    </w:p>
    <w:p w14:paraId="3608CCA5" w14:textId="77777777" w:rsidR="003025A5" w:rsidRPr="0074719D" w:rsidRDefault="003025A5" w:rsidP="003025A5">
      <w:pPr>
        <w:rPr>
          <w:rFonts w:ascii="LatoLatin" w:hAnsi="LatoLatin"/>
          <w:sz w:val="22"/>
          <w:szCs w:val="22"/>
        </w:rPr>
      </w:pPr>
      <w:r w:rsidRPr="0074719D">
        <w:rPr>
          <w:rFonts w:ascii="LatoLatin" w:hAnsi="LatoLatin"/>
          <w:sz w:val="22"/>
          <w:szCs w:val="22"/>
        </w:rPr>
        <w:br w:type="page"/>
      </w:r>
    </w:p>
    <w:p w14:paraId="7E7B0AD0" w14:textId="70B45895" w:rsidR="00317A80" w:rsidRPr="0074719D" w:rsidRDefault="00317A80" w:rsidP="0013268A">
      <w:pPr>
        <w:jc w:val="right"/>
        <w:rPr>
          <w:rFonts w:ascii="LatoLatin" w:hAnsi="LatoLatin" w:cs="Calibri Light"/>
          <w:i/>
          <w:iCs/>
          <w:sz w:val="22"/>
          <w:szCs w:val="22"/>
        </w:rPr>
      </w:pPr>
      <w:r w:rsidRPr="0074719D">
        <w:rPr>
          <w:rFonts w:ascii="LatoLatin" w:hAnsi="LatoLatin" w:cs="Calibri Light"/>
          <w:i/>
          <w:iCs/>
          <w:sz w:val="22"/>
          <w:szCs w:val="22"/>
        </w:rPr>
        <w:lastRenderedPageBreak/>
        <w:t>4.pielikums</w:t>
      </w:r>
    </w:p>
    <w:p w14:paraId="5C765B9C" w14:textId="71F27663" w:rsidR="006E6341" w:rsidRPr="0074719D" w:rsidRDefault="006E6341" w:rsidP="006E6341">
      <w:pPr>
        <w:jc w:val="center"/>
        <w:rPr>
          <w:rFonts w:ascii="LatoLatin" w:hAnsi="LatoLatin" w:cs="Arial"/>
          <w:b/>
          <w:sz w:val="22"/>
          <w:szCs w:val="22"/>
        </w:rPr>
      </w:pPr>
      <w:r w:rsidRPr="0074719D">
        <w:rPr>
          <w:rFonts w:ascii="LatoLatin" w:hAnsi="LatoLatin" w:cs="Arial"/>
          <w:b/>
          <w:sz w:val="22"/>
          <w:szCs w:val="22"/>
        </w:rPr>
        <w:t xml:space="preserve">VEIKTO </w:t>
      </w:r>
      <w:r w:rsidR="003025A5" w:rsidRPr="0074719D">
        <w:rPr>
          <w:rFonts w:ascii="LatoLatin" w:hAnsi="LatoLatin" w:cs="Arial"/>
          <w:b/>
          <w:sz w:val="22"/>
          <w:szCs w:val="22"/>
        </w:rPr>
        <w:t>BŪVDARBU</w:t>
      </w:r>
      <w:r w:rsidRPr="0074719D">
        <w:rPr>
          <w:rFonts w:ascii="LatoLatin" w:hAnsi="LatoLatin" w:cs="Arial"/>
          <w:b/>
          <w:sz w:val="22"/>
          <w:szCs w:val="22"/>
        </w:rPr>
        <w:t xml:space="preserve"> SARAKSTS </w:t>
      </w:r>
    </w:p>
    <w:p w14:paraId="2432DFCD" w14:textId="682A1915" w:rsidR="00893C2F" w:rsidRPr="0074719D" w:rsidRDefault="004E56DB" w:rsidP="00893C2F">
      <w:pPr>
        <w:pStyle w:val="ListParagraph"/>
        <w:spacing w:line="276" w:lineRule="auto"/>
        <w:ind w:left="-65" w:right="45"/>
        <w:jc w:val="center"/>
        <w:rPr>
          <w:rFonts w:ascii="LatoLatin" w:hAnsi="LatoLatin" w:cs="Calibri Light"/>
          <w:b/>
          <w:sz w:val="22"/>
          <w:szCs w:val="22"/>
        </w:rPr>
      </w:pPr>
      <w:bookmarkStart w:id="57" w:name="_Hlk189215039"/>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EC0723F" w14:textId="58D99DEC"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4B5D7844" w14:textId="77777777" w:rsidR="00132766" w:rsidRPr="0074719D" w:rsidRDefault="00132766" w:rsidP="00132766">
      <w:pPr>
        <w:jc w:val="center"/>
        <w:rPr>
          <w:rFonts w:ascii="LatoLatin" w:hAnsi="LatoLatin" w:cs="Calibri Light"/>
          <w:b/>
          <w:sz w:val="22"/>
          <w:szCs w:val="22"/>
        </w:rPr>
      </w:pPr>
    </w:p>
    <w:p w14:paraId="31717ABD" w14:textId="77777777" w:rsidR="003025A5" w:rsidRPr="0074719D" w:rsidRDefault="003025A5" w:rsidP="003025A5">
      <w:pPr>
        <w:spacing w:before="120"/>
        <w:rPr>
          <w:rFonts w:ascii="LatoLatin" w:hAnsi="LatoLatin"/>
          <w:sz w:val="22"/>
          <w:szCs w:val="22"/>
        </w:rPr>
      </w:pPr>
      <w:r w:rsidRPr="0074719D">
        <w:rPr>
          <w:rFonts w:ascii="LatoLatin" w:hAnsi="LatoLatin"/>
          <w:sz w:val="22"/>
          <w:szCs w:val="22"/>
        </w:rPr>
        <w:t>Pretendenta nosaukums:__________________________________</w:t>
      </w:r>
    </w:p>
    <w:p w14:paraId="697E6AF1" w14:textId="77777777" w:rsidR="003025A5" w:rsidRPr="0074719D" w:rsidRDefault="003025A5" w:rsidP="003025A5">
      <w:pPr>
        <w:jc w:val="both"/>
        <w:outlineLvl w:val="2"/>
        <w:rPr>
          <w:rFonts w:ascii="LatoLatin" w:hAnsi="LatoLatin"/>
          <w:sz w:val="22"/>
          <w:szCs w:val="22"/>
        </w:rPr>
      </w:pPr>
    </w:p>
    <w:p w14:paraId="31D987ED"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Apliecinām, ka mums ir pieredze:</w:t>
      </w:r>
    </w:p>
    <w:p w14:paraId="434601DE" w14:textId="77777777" w:rsidR="006E6341" w:rsidRPr="0074719D" w:rsidRDefault="006E6341" w:rsidP="006E6341">
      <w:pPr>
        <w:suppressAutoHyphens w:val="0"/>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62430263" w14:textId="77777777" w:rsidTr="00942B47">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15F592"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7A8AE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722E8CFD"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E3B48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90969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5EE4E6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145F3EBA"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BF7904"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925B4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CC3AD6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E0D5C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617659C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D50C388"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F61CB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B88CB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2FA57F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0C72C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D9BCE9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21866A2"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6A01F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DB08A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4E6A11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DD2D5"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34DFE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134D38FB" w14:textId="77777777" w:rsidR="006E6341" w:rsidRPr="0074719D" w:rsidRDefault="006E6341" w:rsidP="006E6341">
      <w:pPr>
        <w:spacing w:after="60"/>
        <w:jc w:val="both"/>
        <w:rPr>
          <w:rFonts w:ascii="LatoLatin" w:hAnsi="LatoLatin"/>
          <w:sz w:val="22"/>
          <w:szCs w:val="22"/>
        </w:rPr>
      </w:pPr>
    </w:p>
    <w:p w14:paraId="148FB88C" w14:textId="77777777" w:rsidR="006E6341" w:rsidRPr="0074719D" w:rsidRDefault="006E6341" w:rsidP="006E6341">
      <w:pPr>
        <w:spacing w:after="60"/>
        <w:jc w:val="both"/>
        <w:rPr>
          <w:rFonts w:ascii="LatoLatin" w:hAnsi="LatoLatin"/>
          <w:sz w:val="22"/>
          <w:szCs w:val="22"/>
        </w:rPr>
      </w:pPr>
    </w:p>
    <w:p w14:paraId="233CF9E4" w14:textId="77777777" w:rsidR="006E6341" w:rsidRPr="0074719D" w:rsidRDefault="006E6341" w:rsidP="006E6341">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754B59E5" w14:textId="77777777" w:rsidR="006E6341" w:rsidRPr="0074719D" w:rsidRDefault="006E6341" w:rsidP="006E6341">
      <w:pPr>
        <w:spacing w:after="60"/>
        <w:jc w:val="both"/>
        <w:rPr>
          <w:rFonts w:ascii="LatoLatin" w:hAnsi="LatoLatin" w:cs="Calibri Light"/>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7E146B" w:rsidRPr="0074719D" w14:paraId="6D461DB5"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C49DA0"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1FDFF1A6"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 xml:space="preserve"> </w:t>
            </w:r>
          </w:p>
        </w:tc>
      </w:tr>
      <w:tr w:rsidR="007E146B" w:rsidRPr="0074719D" w14:paraId="1FCA2711" w14:textId="77777777" w:rsidTr="00D607FD">
        <w:trPr>
          <w:trHeight w:val="70"/>
        </w:trPr>
        <w:tc>
          <w:tcPr>
            <w:tcW w:w="3287" w:type="dxa"/>
            <w:tcBorders>
              <w:top w:val="single" w:sz="4" w:space="0" w:color="auto"/>
              <w:left w:val="single" w:sz="4" w:space="0" w:color="auto"/>
              <w:bottom w:val="single" w:sz="4" w:space="0" w:color="auto"/>
              <w:right w:val="single" w:sz="4" w:space="0" w:color="auto"/>
            </w:tcBorders>
            <w:hideMark/>
          </w:tcPr>
          <w:p w14:paraId="35EE8FA2"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1C08FC77"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tr w:rsidR="007E146B" w:rsidRPr="0074719D" w14:paraId="0A84CCD1" w14:textId="77777777" w:rsidTr="00D607FD">
        <w:tc>
          <w:tcPr>
            <w:tcW w:w="3287" w:type="dxa"/>
            <w:tcBorders>
              <w:top w:val="single" w:sz="4" w:space="0" w:color="auto"/>
              <w:left w:val="single" w:sz="4" w:space="0" w:color="auto"/>
              <w:bottom w:val="single" w:sz="4" w:space="0" w:color="auto"/>
              <w:right w:val="single" w:sz="4" w:space="0" w:color="auto"/>
            </w:tcBorders>
            <w:hideMark/>
          </w:tcPr>
          <w:p w14:paraId="294975BE"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0236C734"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bookmarkEnd w:id="57"/>
    </w:tbl>
    <w:p w14:paraId="137CE134" w14:textId="23B226E0" w:rsidR="00317A80" w:rsidRPr="0074719D" w:rsidRDefault="006E6341" w:rsidP="0013268A">
      <w:pPr>
        <w:jc w:val="right"/>
        <w:rPr>
          <w:rFonts w:ascii="LatoLatin" w:hAnsi="LatoLatin" w:cs="Calibri Light"/>
          <w:sz w:val="22"/>
          <w:szCs w:val="22"/>
        </w:rPr>
      </w:pPr>
      <w:r w:rsidRPr="0074719D">
        <w:rPr>
          <w:rFonts w:ascii="LatoLatin" w:hAnsi="LatoLatin" w:cs="Calibri Light"/>
          <w:sz w:val="22"/>
          <w:szCs w:val="22"/>
        </w:rPr>
        <w:br w:type="page"/>
      </w:r>
    </w:p>
    <w:p w14:paraId="1EF066CC" w14:textId="07EA1244" w:rsidR="003025A5" w:rsidRPr="0074719D" w:rsidRDefault="00317A80" w:rsidP="0013268A">
      <w:pPr>
        <w:jc w:val="right"/>
        <w:rPr>
          <w:rFonts w:ascii="LatoLatin" w:hAnsi="LatoLatin" w:cs="Calibri Light"/>
          <w:bCs/>
          <w:i/>
          <w:iCs/>
          <w:sz w:val="22"/>
          <w:szCs w:val="22"/>
        </w:rPr>
      </w:pPr>
      <w:r w:rsidRPr="0074719D">
        <w:rPr>
          <w:rFonts w:ascii="LatoLatin" w:hAnsi="LatoLatin" w:cs="Calibri Light"/>
          <w:bCs/>
          <w:i/>
          <w:iCs/>
          <w:sz w:val="22"/>
          <w:szCs w:val="22"/>
        </w:rPr>
        <w:lastRenderedPageBreak/>
        <w:t>5</w:t>
      </w:r>
      <w:r w:rsidR="0013268A" w:rsidRPr="0074719D">
        <w:rPr>
          <w:rFonts w:ascii="LatoLatin" w:hAnsi="LatoLatin" w:cs="Calibri Light"/>
          <w:bCs/>
          <w:i/>
          <w:iCs/>
          <w:sz w:val="22"/>
          <w:szCs w:val="22"/>
        </w:rPr>
        <w:t>.pielikums</w:t>
      </w:r>
    </w:p>
    <w:p w14:paraId="47FF4052" w14:textId="23EAFA34" w:rsidR="003025A5" w:rsidRPr="0074719D" w:rsidRDefault="003025A5" w:rsidP="003025A5">
      <w:pPr>
        <w:suppressAutoHyphens w:val="0"/>
        <w:contextualSpacing/>
        <w:jc w:val="center"/>
        <w:rPr>
          <w:rFonts w:ascii="LatoLatin" w:hAnsi="LatoLatin"/>
          <w:b/>
          <w:sz w:val="22"/>
          <w:szCs w:val="22"/>
        </w:rPr>
      </w:pPr>
      <w:bookmarkStart w:id="58" w:name="_Hlk145595673"/>
      <w:r w:rsidRPr="0074719D">
        <w:rPr>
          <w:rFonts w:ascii="LatoLatin" w:hAnsi="LatoLatin"/>
          <w:b/>
          <w:sz w:val="22"/>
          <w:szCs w:val="22"/>
        </w:rPr>
        <w:t>PRETENDENTA PIESAISTĪTO SPECIĀLISTU SARAKSTS</w:t>
      </w:r>
    </w:p>
    <w:bookmarkEnd w:id="58"/>
    <w:p w14:paraId="39CB72C0" w14:textId="26536EDF" w:rsidR="003025A5" w:rsidRPr="0074719D" w:rsidRDefault="003025A5">
      <w:pPr>
        <w:suppressAutoHyphens w:val="0"/>
        <w:rPr>
          <w:rFonts w:ascii="LatoLatin" w:hAnsi="LatoLatin" w:cs="Calibri Light"/>
          <w:bCs/>
          <w:i/>
          <w:iCs/>
          <w:sz w:val="22"/>
          <w:szCs w:val="22"/>
        </w:rPr>
      </w:pPr>
    </w:p>
    <w:p w14:paraId="7B83BB27" w14:textId="77777777"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07AFD430" w14:textId="40CD339D"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68F8B482" w14:textId="77777777" w:rsidR="003025A5" w:rsidRPr="0074719D" w:rsidRDefault="003025A5" w:rsidP="003025A5">
      <w:pPr>
        <w:jc w:val="both"/>
        <w:rPr>
          <w:rFonts w:ascii="LatoLatin" w:hAnsi="LatoLatin" w:cs="Calibri Light"/>
          <w:bCs/>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7C5D5338"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F7859CA" w14:textId="2951724F"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17195FD8"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37EA38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6C55605D"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225ED19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A9A4BD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1CFBCFC0"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234E87CD" w14:textId="26DF0CF3" w:rsidR="003025A5" w:rsidRPr="0074719D" w:rsidRDefault="00D03CB8" w:rsidP="00255146">
            <w:pPr>
              <w:rPr>
                <w:rFonts w:ascii="LatoLatin" w:hAnsi="LatoLatin"/>
                <w:b/>
                <w:sz w:val="22"/>
                <w:szCs w:val="22"/>
              </w:rPr>
            </w:pPr>
            <w:r w:rsidRPr="0074719D">
              <w:rPr>
                <w:rFonts w:ascii="LatoLatin" w:hAnsi="LatoLatin"/>
                <w:b/>
                <w:sz w:val="22"/>
                <w:szCs w:val="22"/>
              </w:rPr>
              <w:t>B</w:t>
            </w:r>
            <w:r w:rsidR="003025A5" w:rsidRPr="0074719D">
              <w:rPr>
                <w:rFonts w:ascii="LatoLatin" w:hAnsi="LatoLatin"/>
                <w:b/>
                <w:sz w:val="22"/>
                <w:szCs w:val="22"/>
              </w:rPr>
              <w:t>ūvdarbu vadītājs</w:t>
            </w:r>
          </w:p>
        </w:tc>
        <w:tc>
          <w:tcPr>
            <w:tcW w:w="2059" w:type="dxa"/>
            <w:tcBorders>
              <w:top w:val="single" w:sz="4" w:space="0" w:color="auto"/>
              <w:left w:val="single" w:sz="4" w:space="0" w:color="auto"/>
              <w:bottom w:val="single" w:sz="4" w:space="0" w:color="auto"/>
              <w:right w:val="single" w:sz="4" w:space="0" w:color="auto"/>
            </w:tcBorders>
          </w:tcPr>
          <w:p w14:paraId="16BC9213"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5B3CAB22"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417E1516" w14:textId="77777777" w:rsidR="003025A5" w:rsidRPr="0074719D" w:rsidRDefault="003025A5" w:rsidP="00255146">
            <w:pPr>
              <w:rPr>
                <w:rFonts w:ascii="LatoLatin" w:hAnsi="LatoLatin"/>
                <w:bCs/>
                <w:sz w:val="22"/>
                <w:szCs w:val="22"/>
              </w:rPr>
            </w:pPr>
          </w:p>
        </w:tc>
      </w:tr>
    </w:tbl>
    <w:p w14:paraId="035DBBAA"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3E7A8377" w14:textId="77777777" w:rsidTr="00D03CB8">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F5241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76CDE5"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68C57280"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C68E0F"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44E0E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A74660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36BFFD75"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12482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676E97"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80A701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7B2F6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27D5238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1347B21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6B33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92EA8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C3CA88B"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AB27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13C59A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51B7530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87B0B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9405B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9AC537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0BAE9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2368C7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43BAB04C"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1F98A899"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A3FC06B" w14:textId="77777777"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3AC59839"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96D83E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0969C315"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96DBCC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41EF97A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57211CC6"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3E88B665" w14:textId="0D9D4639" w:rsidR="003025A5" w:rsidRPr="0074719D" w:rsidRDefault="00D03CB8" w:rsidP="00255146">
            <w:pPr>
              <w:rPr>
                <w:rFonts w:ascii="LatoLatin" w:hAnsi="LatoLatin"/>
                <w:b/>
                <w:sz w:val="22"/>
                <w:szCs w:val="22"/>
              </w:rPr>
            </w:pPr>
            <w:r w:rsidRPr="0074719D">
              <w:rPr>
                <w:rFonts w:ascii="LatoLatin" w:hAnsi="LatoLatin"/>
                <w:b/>
                <w:sz w:val="22"/>
                <w:szCs w:val="22"/>
              </w:rPr>
              <w:t>Darba aizsardzības koordinators - atbildīgais par darba aizsardzības prasību izpildi</w:t>
            </w:r>
          </w:p>
        </w:tc>
        <w:tc>
          <w:tcPr>
            <w:tcW w:w="2059" w:type="dxa"/>
            <w:tcBorders>
              <w:top w:val="single" w:sz="4" w:space="0" w:color="auto"/>
              <w:left w:val="single" w:sz="4" w:space="0" w:color="auto"/>
              <w:bottom w:val="single" w:sz="4" w:space="0" w:color="auto"/>
              <w:right w:val="single" w:sz="4" w:space="0" w:color="auto"/>
            </w:tcBorders>
          </w:tcPr>
          <w:p w14:paraId="1DCA1F1A"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6E17FD30"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295904FD" w14:textId="77777777" w:rsidR="003025A5" w:rsidRPr="0074719D" w:rsidRDefault="003025A5" w:rsidP="00255146">
            <w:pPr>
              <w:rPr>
                <w:rFonts w:ascii="LatoLatin" w:hAnsi="LatoLatin"/>
                <w:bCs/>
                <w:sz w:val="22"/>
                <w:szCs w:val="22"/>
              </w:rPr>
            </w:pPr>
          </w:p>
        </w:tc>
      </w:tr>
    </w:tbl>
    <w:p w14:paraId="4A2C9E64" w14:textId="6C0A1B50" w:rsidR="003025A5" w:rsidRPr="0074719D" w:rsidRDefault="003025A5">
      <w:pPr>
        <w:suppressAutoHyphens w:val="0"/>
        <w:rPr>
          <w:rFonts w:ascii="LatoLatin" w:hAnsi="LatoLatin" w:cs="Calibri Light"/>
          <w:b/>
          <w:caps/>
          <w:sz w:val="22"/>
          <w:szCs w:val="22"/>
        </w:rPr>
      </w:pPr>
    </w:p>
    <w:p w14:paraId="1F9C7F16"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6D650115" w14:textId="71DABC29"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6.pielikums</w:t>
      </w:r>
    </w:p>
    <w:p w14:paraId="5C4C1240" w14:textId="77777777" w:rsidR="00D03CB8" w:rsidRPr="0074719D" w:rsidRDefault="00D03CB8" w:rsidP="002328DD">
      <w:pPr>
        <w:pStyle w:val="BodyText"/>
        <w:ind w:right="-99"/>
        <w:jc w:val="center"/>
        <w:rPr>
          <w:rFonts w:ascii="LatoLatin" w:hAnsi="LatoLatin" w:cs="Calibri Light"/>
          <w:b/>
          <w:caps/>
          <w:sz w:val="22"/>
          <w:szCs w:val="22"/>
          <w:lang w:val="lv-LV"/>
        </w:rPr>
      </w:pPr>
    </w:p>
    <w:p w14:paraId="1BA62AB9" w14:textId="7984EC3A" w:rsidR="00D03CB8" w:rsidRPr="0074719D" w:rsidRDefault="00D03CB8" w:rsidP="00D03CB8">
      <w:pPr>
        <w:suppressAutoHyphens w:val="0"/>
        <w:spacing w:before="120" w:after="120"/>
        <w:jc w:val="center"/>
        <w:rPr>
          <w:rFonts w:ascii="LatoLatin" w:hAnsi="LatoLatin"/>
          <w:b/>
          <w:sz w:val="22"/>
          <w:szCs w:val="22"/>
        </w:rPr>
      </w:pPr>
      <w:bookmarkStart w:id="59" w:name="_Hlk145595784"/>
      <w:r w:rsidRPr="0074719D">
        <w:rPr>
          <w:rFonts w:ascii="LatoLatin" w:hAnsi="LatoLatin"/>
          <w:b/>
          <w:sz w:val="22"/>
          <w:szCs w:val="22"/>
        </w:rPr>
        <w:t>LĪGUMA IZPILDĒ PIESAISTĪTO SPECIĀLISTU APLIECINĀJUMS PAR GATAVĪBU PIEDALĪTIES BŪVDARBU VEIKŠANĀ</w:t>
      </w:r>
    </w:p>
    <w:bookmarkEnd w:id="59"/>
    <w:p w14:paraId="6AC71903" w14:textId="77777777"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317746F" w14:textId="182D049E"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61BC6997" w14:textId="77777777" w:rsidR="00D03CB8" w:rsidRPr="0074719D" w:rsidRDefault="00D03CB8" w:rsidP="00D03CB8">
      <w:pPr>
        <w:widowControl w:val="0"/>
        <w:rPr>
          <w:rFonts w:ascii="LatoLatin" w:hAnsi="LatoLatin"/>
          <w:i/>
          <w:sz w:val="22"/>
          <w:szCs w:val="22"/>
        </w:rPr>
      </w:pPr>
    </w:p>
    <w:p w14:paraId="142BA791" w14:textId="3F3A1717" w:rsidR="00D03CB8" w:rsidRPr="0074719D" w:rsidRDefault="00D03CB8" w:rsidP="00D03CB8">
      <w:pPr>
        <w:tabs>
          <w:tab w:val="left" w:pos="851"/>
        </w:tabs>
        <w:spacing w:before="120" w:after="120"/>
        <w:jc w:val="both"/>
        <w:rPr>
          <w:rFonts w:ascii="LatoLatin" w:hAnsi="LatoLatin"/>
          <w:b/>
          <w:bCs/>
          <w:i/>
          <w:sz w:val="22"/>
          <w:szCs w:val="22"/>
        </w:rPr>
      </w:pPr>
      <w:r w:rsidRPr="0074719D">
        <w:rPr>
          <w:rFonts w:ascii="LatoLatin" w:hAnsi="LatoLatin"/>
          <w:sz w:val="22"/>
          <w:szCs w:val="22"/>
        </w:rPr>
        <w:tab/>
        <w:t>Es, _____________ (</w:t>
      </w:r>
      <w:r w:rsidRPr="0074719D">
        <w:rPr>
          <w:rFonts w:ascii="LatoLatin" w:hAnsi="LatoLatin"/>
          <w:i/>
          <w:sz w:val="22"/>
          <w:szCs w:val="22"/>
        </w:rPr>
        <w:t>vārds, uzvārds</w:t>
      </w:r>
      <w:r w:rsidRPr="0074719D">
        <w:rPr>
          <w:rFonts w:ascii="LatoLatin" w:hAnsi="LatoLatin"/>
          <w:sz w:val="22"/>
          <w:szCs w:val="22"/>
        </w:rPr>
        <w:t xml:space="preserve">), apakšā parakstījies (-usies), apliecinu, ka apņemos strādāt līguma izpildē kā </w:t>
      </w:r>
      <w:r w:rsidRPr="0074719D">
        <w:rPr>
          <w:rFonts w:ascii="LatoLatin" w:hAnsi="LatoLatin"/>
          <w:iCs/>
          <w:sz w:val="22"/>
          <w:szCs w:val="22"/>
        </w:rPr>
        <w:t>_____________________ (s</w:t>
      </w:r>
      <w:r w:rsidRPr="0074719D">
        <w:rPr>
          <w:rFonts w:ascii="LatoLatin" w:hAnsi="LatoLatin"/>
          <w:i/>
          <w:iCs/>
          <w:sz w:val="22"/>
          <w:szCs w:val="22"/>
        </w:rPr>
        <w:t>peciālista nosaukums</w:t>
      </w:r>
      <w:r w:rsidRPr="0074719D">
        <w:rPr>
          <w:rFonts w:ascii="LatoLatin" w:hAnsi="LatoLatin"/>
          <w:iCs/>
          <w:sz w:val="22"/>
          <w:szCs w:val="22"/>
        </w:rPr>
        <w:t>)</w:t>
      </w:r>
      <w:r w:rsidRPr="0074719D">
        <w:rPr>
          <w:rFonts w:ascii="LatoLatin" w:hAnsi="LatoLatin"/>
          <w:sz w:val="22"/>
          <w:szCs w:val="22"/>
        </w:rPr>
        <w:t>, atbilstoši Iepirkums nosacījumiem, gadījumā, ja ______________(</w:t>
      </w:r>
      <w:r w:rsidRPr="0074719D">
        <w:rPr>
          <w:rFonts w:ascii="LatoLatin" w:hAnsi="LatoLatin"/>
          <w:i/>
          <w:sz w:val="22"/>
          <w:szCs w:val="22"/>
        </w:rPr>
        <w:t>pretendenta nosaukums</w:t>
      </w:r>
      <w:r w:rsidRPr="0074719D">
        <w:rPr>
          <w:rFonts w:ascii="LatoLatin" w:hAnsi="LatoLatin"/>
          <w:sz w:val="22"/>
          <w:szCs w:val="22"/>
        </w:rPr>
        <w:t xml:space="preserve">) tiks piešķirtas tiesības slēgt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sz w:val="22"/>
          <w:szCs w:val="22"/>
        </w:rPr>
        <w:t>) līgumu.</w:t>
      </w:r>
    </w:p>
    <w:p w14:paraId="69C813C1" w14:textId="3EC55954" w:rsidR="00D03CB8" w:rsidRPr="0074719D" w:rsidRDefault="00D03CB8" w:rsidP="00D03CB8">
      <w:pPr>
        <w:spacing w:before="120" w:after="120"/>
        <w:ind w:firstLine="720"/>
        <w:jc w:val="both"/>
        <w:rPr>
          <w:rFonts w:ascii="LatoLatin" w:hAnsi="LatoLatin"/>
          <w:sz w:val="22"/>
          <w:szCs w:val="22"/>
        </w:rPr>
      </w:pPr>
      <w:r w:rsidRPr="0074719D">
        <w:rPr>
          <w:rFonts w:ascii="LatoLatin" w:hAnsi="LatoLatin"/>
          <w:sz w:val="22"/>
          <w:szCs w:val="22"/>
        </w:rPr>
        <w:t xml:space="preserve">Šī apņemšanās nav atsaucama, izņemot, ja iestājas ārkārtas apstākļi, kurus nav iespējams paredzēt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i/>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sz w:val="22"/>
          <w:szCs w:val="22"/>
        </w:rPr>
        <w:t>) laikā, par kuriem apņemos informēt.</w:t>
      </w:r>
    </w:p>
    <w:tbl>
      <w:tblPr>
        <w:tblW w:w="0" w:type="auto"/>
        <w:tblLook w:val="04A0" w:firstRow="1" w:lastRow="0" w:firstColumn="1" w:lastColumn="0" w:noHBand="0" w:noVBand="1"/>
      </w:tblPr>
      <w:tblGrid>
        <w:gridCol w:w="1809"/>
        <w:gridCol w:w="5069"/>
      </w:tblGrid>
      <w:tr w:rsidR="00D03CB8" w:rsidRPr="0074719D" w14:paraId="5C6AA2C3" w14:textId="77777777" w:rsidTr="00255146">
        <w:tc>
          <w:tcPr>
            <w:tcW w:w="1809" w:type="dxa"/>
          </w:tcPr>
          <w:p w14:paraId="3BAAC827"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 xml:space="preserve"> Vārds, uzvārds</w:t>
            </w:r>
          </w:p>
        </w:tc>
        <w:tc>
          <w:tcPr>
            <w:tcW w:w="5069" w:type="dxa"/>
          </w:tcPr>
          <w:p w14:paraId="21CD4F5F"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1C3A21F0" w14:textId="77777777" w:rsidTr="00255146">
        <w:tc>
          <w:tcPr>
            <w:tcW w:w="1809" w:type="dxa"/>
          </w:tcPr>
          <w:p w14:paraId="01F2F5F9"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Paraksts:</w:t>
            </w:r>
          </w:p>
        </w:tc>
        <w:tc>
          <w:tcPr>
            <w:tcW w:w="5069" w:type="dxa"/>
          </w:tcPr>
          <w:p w14:paraId="60D310D8"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6D4E3F12" w14:textId="77777777" w:rsidTr="00255146">
        <w:trPr>
          <w:trHeight w:val="64"/>
        </w:trPr>
        <w:tc>
          <w:tcPr>
            <w:tcW w:w="1809" w:type="dxa"/>
          </w:tcPr>
          <w:p w14:paraId="7D34BB24"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Datums:</w:t>
            </w:r>
          </w:p>
        </w:tc>
        <w:tc>
          <w:tcPr>
            <w:tcW w:w="5069" w:type="dxa"/>
          </w:tcPr>
          <w:p w14:paraId="6AFC54CD"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bl>
    <w:p w14:paraId="6BC23835" w14:textId="6DD68674" w:rsidR="00D03CB8" w:rsidRPr="0074719D" w:rsidRDefault="00D03CB8">
      <w:pPr>
        <w:suppressAutoHyphens w:val="0"/>
        <w:rPr>
          <w:rFonts w:ascii="LatoLatin" w:hAnsi="LatoLatin" w:cs="Calibri Light"/>
          <w:b/>
          <w:caps/>
          <w:sz w:val="22"/>
          <w:szCs w:val="22"/>
        </w:rPr>
      </w:pPr>
    </w:p>
    <w:p w14:paraId="48149C8E"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02BD46EB" w14:textId="37337C25"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7.pielikums</w:t>
      </w:r>
    </w:p>
    <w:p w14:paraId="7CD379F7" w14:textId="3C0444E6" w:rsidR="002328DD" w:rsidRPr="0074719D" w:rsidRDefault="002328DD" w:rsidP="002328DD">
      <w:pPr>
        <w:pStyle w:val="BodyText"/>
        <w:ind w:right="-99"/>
        <w:jc w:val="center"/>
        <w:rPr>
          <w:rFonts w:ascii="LatoLatin" w:hAnsi="LatoLatin" w:cs="Calibri Light"/>
          <w:b/>
          <w:caps/>
          <w:sz w:val="22"/>
          <w:szCs w:val="22"/>
          <w:lang w:val="lv-LV" w:eastAsia="lv-LV"/>
        </w:rPr>
      </w:pPr>
      <w:r w:rsidRPr="0074719D">
        <w:rPr>
          <w:rFonts w:ascii="LatoLatin" w:hAnsi="LatoLatin" w:cs="Calibri Light"/>
          <w:b/>
          <w:caps/>
          <w:sz w:val="22"/>
          <w:szCs w:val="22"/>
          <w:lang w:val="lv-LV"/>
        </w:rPr>
        <w:t xml:space="preserve">PARAUGLĪGUMS </w:t>
      </w:r>
    </w:p>
    <w:p w14:paraId="5E50A749" w14:textId="30E1641A" w:rsidR="00893C2F" w:rsidRPr="0074719D" w:rsidRDefault="004E56DB"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bookmarkStart w:id="60" w:name="_Hlk221105547"/>
      <w:r w:rsidR="00893C2F" w:rsidRPr="0074719D">
        <w:rPr>
          <w:rFonts w:ascii="LatoLatin" w:hAnsi="LatoLatin" w:cs="Calibri Light"/>
          <w:b/>
          <w:sz w:val="22"/>
          <w:szCs w:val="22"/>
        </w:rPr>
        <w:t>“</w:t>
      </w:r>
      <w:r w:rsidR="00D03CB8"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572E8132" w14:textId="37811BBE"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bookmarkEnd w:id="60"/>
    <w:p w14:paraId="4069D23A" w14:textId="5A2D519B" w:rsidR="002328DD" w:rsidRPr="0074719D" w:rsidRDefault="002328DD" w:rsidP="002328DD">
      <w:pPr>
        <w:pStyle w:val="Subtitle"/>
        <w:tabs>
          <w:tab w:val="right" w:pos="9639"/>
        </w:tabs>
        <w:ind w:right="-99"/>
        <w:jc w:val="left"/>
        <w:rPr>
          <w:rFonts w:ascii="LatoLatin" w:hAnsi="LatoLatin" w:cs="Calibri Light"/>
          <w:sz w:val="22"/>
          <w:szCs w:val="22"/>
          <w:lang w:val="lv-LV"/>
        </w:rPr>
      </w:pPr>
      <w:r w:rsidRPr="0074719D">
        <w:rPr>
          <w:rFonts w:ascii="LatoLatin" w:hAnsi="LatoLatin" w:cs="Calibri Light"/>
          <w:sz w:val="22"/>
          <w:szCs w:val="22"/>
          <w:lang w:val="lv-LV"/>
        </w:rPr>
        <w:t>Ropažu novads</w:t>
      </w:r>
      <w:r w:rsidR="002E4603" w:rsidRPr="0074719D">
        <w:rPr>
          <w:rFonts w:ascii="LatoLatin" w:hAnsi="LatoLatin" w:cs="Calibri Light"/>
          <w:sz w:val="22"/>
          <w:szCs w:val="22"/>
          <w:lang w:val="lv-LV"/>
        </w:rPr>
        <w:t xml:space="preserve"> </w:t>
      </w:r>
    </w:p>
    <w:p w14:paraId="44A102DF"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 xml:space="preserve">Līguma datums ir pēdējā pievienotā droša </w:t>
      </w:r>
    </w:p>
    <w:p w14:paraId="6FF80FB5"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elektroniskā paraksta un laika zīmoga datums</w:t>
      </w:r>
    </w:p>
    <w:p w14:paraId="2B923914" w14:textId="4DFCAA23" w:rsidR="005A5DDE" w:rsidRPr="0074719D" w:rsidRDefault="005A5DDE" w:rsidP="00942B47">
      <w:pPr>
        <w:suppressAutoHyphens w:val="0"/>
        <w:spacing w:before="240" w:line="276" w:lineRule="auto"/>
        <w:ind w:right="-96"/>
        <w:jc w:val="both"/>
        <w:rPr>
          <w:rFonts w:ascii="LatoLatin" w:hAnsi="LatoLatin" w:cs="Calibri Light"/>
          <w:sz w:val="22"/>
          <w:szCs w:val="22"/>
        </w:rPr>
      </w:pPr>
      <w:r w:rsidRPr="0074719D">
        <w:rPr>
          <w:rFonts w:ascii="LatoLatin" w:hAnsi="LatoLatin" w:cs="Calibri Light"/>
          <w:b/>
          <w:bCs/>
          <w:sz w:val="22"/>
          <w:szCs w:val="22"/>
        </w:rPr>
        <w:t>SIA „Getliņi EKO”</w:t>
      </w:r>
      <w:r w:rsidRPr="0074719D">
        <w:rPr>
          <w:rFonts w:ascii="LatoLatin" w:hAnsi="LatoLatin" w:cs="Calibri Light"/>
          <w:sz w:val="22"/>
          <w:szCs w:val="22"/>
        </w:rPr>
        <w:t>, reģistrācijas Nr.40003367816, tās &lt;pilnvarotās personas amats, vārds, uzvārds&gt;personā, turpmāk šā līguma tekstā saukts Pasūtītājs, no vienas puses, un</w:t>
      </w:r>
    </w:p>
    <w:p w14:paraId="23A48B8F" w14:textId="77777777" w:rsidR="005A5DDE" w:rsidRPr="0074719D" w:rsidRDefault="005A5DDE" w:rsidP="005A5DDE">
      <w:pPr>
        <w:suppressAutoHyphens w:val="0"/>
        <w:spacing w:line="276" w:lineRule="auto"/>
        <w:ind w:right="-96"/>
        <w:jc w:val="both"/>
        <w:rPr>
          <w:rFonts w:ascii="LatoLatin" w:hAnsi="LatoLatin" w:cs="Calibri Light"/>
          <w:sz w:val="22"/>
          <w:szCs w:val="22"/>
        </w:rPr>
      </w:pPr>
      <w:r w:rsidRPr="0074719D">
        <w:rPr>
          <w:rFonts w:ascii="LatoLatin" w:hAnsi="LatoLatin" w:cs="Calibri Light"/>
          <w:b/>
          <w:bCs/>
          <w:sz w:val="22"/>
          <w:szCs w:val="22"/>
        </w:rPr>
        <w:t>&lt;Pretendenta nosaukums&gt;</w:t>
      </w:r>
      <w:r w:rsidRPr="0074719D">
        <w:rPr>
          <w:rFonts w:ascii="LatoLatin" w:hAnsi="LatoLatin" w:cs="Calibri Light"/>
          <w:sz w:val="22"/>
          <w:szCs w:val="22"/>
        </w:rPr>
        <w:t xml:space="preserve">, reģistrācijas Nr. &lt;reģistrācijas numurs&gt; tās &lt;pilnvarotās personas amats, vārds, uzvārds&gt; personā, turpmāk šā līguma tekstā saukts Būvuzņēmējs, no otras puses, abi kopā un katrs atsevišķi saukti par Pusi vai Pusēm, </w:t>
      </w:r>
    </w:p>
    <w:p w14:paraId="440721C2" w14:textId="4B9E8ABE" w:rsidR="00D03CB8" w:rsidRPr="0074719D" w:rsidRDefault="005A5DDE" w:rsidP="005A5DDE">
      <w:pPr>
        <w:suppressAutoHyphens w:val="0"/>
        <w:spacing w:line="276" w:lineRule="auto"/>
        <w:ind w:right="-96" w:firstLine="720"/>
        <w:jc w:val="both"/>
        <w:rPr>
          <w:rFonts w:ascii="LatoLatin" w:hAnsi="LatoLatin" w:cs="Calibri Light"/>
          <w:sz w:val="22"/>
          <w:szCs w:val="22"/>
        </w:rPr>
      </w:pPr>
      <w:r w:rsidRPr="0074719D">
        <w:rPr>
          <w:rFonts w:ascii="LatoLatin" w:hAnsi="LatoLatin" w:cs="Calibri Light"/>
          <w:sz w:val="22"/>
          <w:szCs w:val="22"/>
        </w:rPr>
        <w:t>pamatojoties uz SIA “Getliņi EKO” rīkoto iepirkumu “Autobusa pieturvietas nojumes un gājēju celiņa izbūve SA poligona "Getliņi" teritorijā”, Id. Nr. GEKO 2026/0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cs="Calibri Light"/>
          <w:sz w:val="22"/>
          <w:szCs w:val="22"/>
        </w:rPr>
        <w:t>, (turpmāk – Iepirkums), rezultātiem, saskaņā ar Iepirkuma nolikumā noteikto apjomu, kas ir neatņemama šī līguma sastāvdaļa (papildus netiek pievienota līguma pielikumā) un Būvuzņēmēja iesniegto piedāvājumu, noslēdz šādu līgumu, turpmāk tekstā – Līgums:</w:t>
      </w:r>
    </w:p>
    <w:p w14:paraId="08A31778" w14:textId="77777777" w:rsidR="005A5DDE" w:rsidRPr="0074719D" w:rsidRDefault="005A5DDE" w:rsidP="005A5DDE">
      <w:pPr>
        <w:suppressAutoHyphens w:val="0"/>
        <w:spacing w:line="276" w:lineRule="auto"/>
        <w:ind w:right="-96" w:firstLine="720"/>
        <w:jc w:val="both"/>
        <w:rPr>
          <w:rFonts w:ascii="LatoLatin" w:hAnsi="LatoLatin" w:cs="Calibri Light"/>
          <w:sz w:val="22"/>
          <w:szCs w:val="22"/>
        </w:rPr>
      </w:pPr>
    </w:p>
    <w:p w14:paraId="6FB921B0" w14:textId="77777777" w:rsidR="005A5DDE" w:rsidRPr="0074719D" w:rsidRDefault="005A5DDE" w:rsidP="00961BDC">
      <w:pPr>
        <w:pStyle w:val="ListParagraph"/>
        <w:widowControl w:val="0"/>
        <w:numPr>
          <w:ilvl w:val="0"/>
          <w:numId w:val="50"/>
        </w:numPr>
        <w:tabs>
          <w:tab w:val="left" w:pos="567"/>
        </w:tabs>
        <w:suppressAutoHyphens w:val="0"/>
        <w:autoSpaceDE w:val="0"/>
        <w:autoSpaceDN w:val="0"/>
        <w:ind w:left="567" w:hanging="567"/>
        <w:jc w:val="both"/>
        <w:outlineLvl w:val="0"/>
        <w:rPr>
          <w:rFonts w:ascii="LatoLatin" w:hAnsi="LatoLatin" w:cs="Calibri Light"/>
          <w:b/>
          <w:bCs/>
          <w:sz w:val="22"/>
          <w:szCs w:val="22"/>
        </w:rPr>
      </w:pPr>
      <w:r w:rsidRPr="0074719D">
        <w:rPr>
          <w:rFonts w:ascii="LatoLatin" w:hAnsi="LatoLatin" w:cs="Calibri Light"/>
          <w:b/>
          <w:bCs/>
          <w:sz w:val="22"/>
          <w:szCs w:val="22"/>
        </w:rPr>
        <w:t>Apzīmējumi</w:t>
      </w:r>
    </w:p>
    <w:p w14:paraId="2C4E550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Līgums</w:t>
      </w:r>
      <w:r w:rsidRPr="0074719D">
        <w:rPr>
          <w:rFonts w:ascii="LatoLatin" w:hAnsi="LatoLatin" w:cs="Calibri Light"/>
          <w:sz w:val="22"/>
          <w:szCs w:val="22"/>
        </w:rPr>
        <w:t xml:space="preserve"> – Pušu parakstītais Līgums, ieskaitot visus tā pielikumus, kā arī jebkuru dokumentu, kas papildina vai groza Līgumu vai tā pielikumus.</w:t>
      </w:r>
    </w:p>
    <w:p w14:paraId="54218DC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Līgumcena</w:t>
      </w:r>
      <w:r w:rsidRPr="0074719D">
        <w:rPr>
          <w:rFonts w:ascii="LatoLatin" w:hAnsi="LatoLatin" w:cs="Calibri Light"/>
          <w:sz w:val="22"/>
          <w:szCs w:val="22"/>
        </w:rPr>
        <w:t xml:space="preserve"> – kopējā, saskaņā ar Līgumu apmaksājamā summa (bez PVN) Darbu nodrošināšanai, tajā skaitā, bet ne tikai – Būvdarbu veikšana, visas Līguma izpildei nepieciešamās nodevas institūcijām par atzinumu sniegšanu un pakalpojumiem</w:t>
      </w:r>
      <w:r w:rsidRPr="0074719D">
        <w:rPr>
          <w:rFonts w:ascii="LatoLatin" w:hAnsi="LatoLatin" w:cs="Calibri Light"/>
          <w:b/>
          <w:bCs/>
          <w:sz w:val="22"/>
          <w:szCs w:val="22"/>
        </w:rPr>
        <w:t>.</w:t>
      </w:r>
    </w:p>
    <w:p w14:paraId="264975D2"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Pasūtītājs</w:t>
      </w:r>
      <w:r w:rsidRPr="0074719D">
        <w:rPr>
          <w:rFonts w:ascii="LatoLatin" w:hAnsi="LatoLatin" w:cs="Calibri Light"/>
          <w:sz w:val="22"/>
          <w:szCs w:val="22"/>
        </w:rPr>
        <w:t xml:space="preserve"> – SIA “Getliņi EKO”, Kaudzīšu iela 57, Rumbula, Stopiņu pagasts,  Ropažu novads, LV - 2121, kas slēdz Līgumu ar Būvuzņēmēju.</w:t>
      </w:r>
    </w:p>
    <w:p w14:paraId="6B39C14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Būvuzņēmējs</w:t>
      </w:r>
      <w:r w:rsidRPr="0074719D">
        <w:rPr>
          <w:rFonts w:ascii="LatoLatin" w:hAnsi="LatoLatin" w:cs="Calibri Light"/>
          <w:sz w:val="22"/>
          <w:szCs w:val="22"/>
        </w:rPr>
        <w:t xml:space="preserve"> – būvkomersants, ar kuru noslēgts Līgums un kurš ir atbildīgs par Darbu veikšanu un Līguma izpildi kopumā, un visi šīs personas tiesību un saistību pārņēmēji.</w:t>
      </w:r>
    </w:p>
    <w:p w14:paraId="21B9497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Būvdarbu vadītājs</w:t>
      </w:r>
      <w:r w:rsidRPr="0074719D">
        <w:rPr>
          <w:rFonts w:ascii="LatoLatin" w:hAnsi="LatoLatin" w:cs="Calibri Light"/>
          <w:sz w:val="22"/>
          <w:szCs w:val="22"/>
        </w:rPr>
        <w:t xml:space="preserve"> – Pasūtītāja apstiprināts Būvuzņēmēja pārstāvis, kurš kā sertificēts atbildīgais Būvdarbu vadītājs nodrošina Būvdarbu izpildi atbilstoši normatīvajiem aktiem, Dokumentācijai un Līgumam, organizē Būvuzņēmēja un piesaistīto apakšuzņēmēju darbību un pārstāv Būvuzņēmēju attiecībās ar Pasūtītāju.</w:t>
      </w:r>
    </w:p>
    <w:p w14:paraId="5C433CCE"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 xml:space="preserve">Būvdarbi </w:t>
      </w:r>
      <w:r w:rsidRPr="0074719D">
        <w:rPr>
          <w:rFonts w:ascii="LatoLatin" w:hAnsi="LatoLatin" w:cs="Calibri Light"/>
          <w:sz w:val="22"/>
          <w:szCs w:val="22"/>
        </w:rPr>
        <w:t>– būvniecības darbi, kuri Būvuzņēmējam jāveic Līguma ietvaros saskaņā ar Līgumu, Dokumentāciju un normatīvajiem aktiem (tai skaitā, būvniecība, būvniecības darbu sagatavošana, izpēte, dokumentu komplektēšana, u.c.).</w:t>
      </w:r>
    </w:p>
    <w:p w14:paraId="1A8092F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Darbi</w:t>
      </w:r>
      <w:r w:rsidRPr="0074719D">
        <w:rPr>
          <w:rFonts w:ascii="LatoLatin" w:hAnsi="LatoLatin" w:cs="Calibri Light"/>
          <w:sz w:val="22"/>
          <w:szCs w:val="22"/>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5193B9D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rPr>
        <w:t xml:space="preserve">Akts </w:t>
      </w:r>
      <w:r w:rsidRPr="0074719D">
        <w:rPr>
          <w:rFonts w:ascii="LatoLatin" w:hAnsi="LatoLatin" w:cs="Calibri Light"/>
          <w:sz w:val="22"/>
          <w:szCs w:val="22"/>
        </w:rPr>
        <w:t>– kalendāra mēnesī izpildīto Darbu daļas pieņemšanas – nodošanas akts, ietverot izpildītā Darba apjomu un izmaksu</w:t>
      </w:r>
      <w:r w:rsidRPr="0074719D">
        <w:rPr>
          <w:rFonts w:ascii="LatoLatin" w:hAnsi="LatoLatin" w:cs="Calibri Light"/>
          <w:spacing w:val="-3"/>
          <w:sz w:val="22"/>
          <w:szCs w:val="22"/>
        </w:rPr>
        <w:t xml:space="preserve"> </w:t>
      </w:r>
      <w:r w:rsidRPr="0074719D">
        <w:rPr>
          <w:rFonts w:ascii="LatoLatin" w:hAnsi="LatoLatin" w:cs="Calibri Light"/>
          <w:sz w:val="22"/>
          <w:szCs w:val="22"/>
        </w:rPr>
        <w:t>atšifrējumu</w:t>
      </w:r>
      <w:r w:rsidRPr="0074719D">
        <w:rPr>
          <w:rFonts w:ascii="LatoLatin" w:hAnsi="LatoLatin" w:cs="Calibri Light"/>
          <w:b/>
          <w:bCs/>
          <w:sz w:val="22"/>
          <w:szCs w:val="22"/>
          <w:lang w:bidi="lv-LV"/>
        </w:rPr>
        <w:t>.</w:t>
      </w:r>
    </w:p>
    <w:p w14:paraId="2B4C72D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Dokumentācija </w:t>
      </w:r>
      <w:r w:rsidRPr="0074719D">
        <w:rPr>
          <w:rFonts w:ascii="LatoLatin" w:hAnsi="LatoLatin" w:cs="Calibri Light"/>
          <w:sz w:val="22"/>
          <w:szCs w:val="22"/>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74719D">
        <w:rPr>
          <w:rFonts w:ascii="LatoLatin" w:hAnsi="LatoLatin" w:cs="Calibri Light"/>
          <w:b/>
          <w:sz w:val="22"/>
          <w:szCs w:val="22"/>
          <w:lang w:bidi="lv-LV"/>
        </w:rPr>
        <w:t>.</w:t>
      </w:r>
    </w:p>
    <w:p w14:paraId="2EDDD1B5"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lang w:bidi="lv-LV"/>
        </w:rPr>
        <w:t>Darbu</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izpildes</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grafiks</w:t>
      </w:r>
      <w:r w:rsidRPr="0074719D">
        <w:rPr>
          <w:rFonts w:ascii="LatoLatin" w:hAnsi="LatoLatin" w:cs="Calibri Light"/>
          <w:b/>
          <w:spacing w:val="-12"/>
          <w:sz w:val="22"/>
          <w:szCs w:val="22"/>
          <w:lang w:bidi="lv-LV"/>
        </w:rPr>
        <w:t xml:space="preserve"> </w:t>
      </w:r>
      <w:r w:rsidRPr="0074719D">
        <w:rPr>
          <w:rFonts w:ascii="LatoLatin" w:hAnsi="LatoLatin" w:cs="Calibri Light"/>
          <w:sz w:val="22"/>
          <w:szCs w:val="22"/>
          <w:lang w:bidi="lv-LV"/>
        </w:rPr>
        <w: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izstrādāts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saskaņots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grafiks,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kurā atspoguļota detalizēta Darbu izpildes gaita posmos un izpildes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termiņi</w:t>
      </w:r>
      <w:r w:rsidRPr="0074719D">
        <w:rPr>
          <w:rFonts w:ascii="LatoLatin" w:hAnsi="LatoLatin" w:cs="Calibri Light"/>
          <w:b/>
          <w:bCs/>
          <w:sz w:val="22"/>
          <w:szCs w:val="22"/>
        </w:rPr>
        <w:t>.</w:t>
      </w:r>
    </w:p>
    <w:p w14:paraId="0EC2EA6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Garantijas darbi</w:t>
      </w:r>
      <w:r w:rsidRPr="0074719D">
        <w:rPr>
          <w:rFonts w:ascii="LatoLatin" w:hAnsi="LatoLatin" w:cs="Calibri Light"/>
          <w:sz w:val="22"/>
          <w:szCs w:val="22"/>
        </w:rPr>
        <w:t xml:space="preserve"> – konstatēto būvdarbu defektu un citu garantijas termiņa laikā </w:t>
      </w:r>
      <w:r w:rsidRPr="0074719D">
        <w:rPr>
          <w:rFonts w:ascii="LatoLatin" w:hAnsi="LatoLatin" w:cs="Calibri Light"/>
          <w:sz w:val="22"/>
          <w:szCs w:val="22"/>
        </w:rPr>
        <w:lastRenderedPageBreak/>
        <w:t>konstatēto neatbilstību novēršanas darbi.</w:t>
      </w:r>
    </w:p>
    <w:p w14:paraId="4C88EAA4" w14:textId="57E3EF2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Objekts</w:t>
      </w:r>
      <w:r w:rsidRPr="0074719D">
        <w:rPr>
          <w:rFonts w:ascii="LatoLatin" w:hAnsi="LatoLatin" w:cs="Calibri Light"/>
          <w:sz w:val="22"/>
          <w:szCs w:val="22"/>
        </w:rPr>
        <w:t xml:space="preserve"> – </w:t>
      </w:r>
      <w:r w:rsidRPr="0074719D">
        <w:rPr>
          <w:rFonts w:ascii="LatoLatin" w:hAnsi="LatoLatin" w:cs="Calibri Light"/>
          <w:sz w:val="22"/>
          <w:szCs w:val="22"/>
          <w:u w:val="single"/>
        </w:rPr>
        <w:t>SA poligona “Getliņi”</w:t>
      </w:r>
      <w:r w:rsidRPr="0074719D">
        <w:rPr>
          <w:rFonts w:ascii="LatoLatin" w:hAnsi="LatoLatin" w:cs="Calibri Light"/>
          <w:bCs/>
          <w:sz w:val="22"/>
          <w:szCs w:val="22"/>
          <w:u w:val="single"/>
        </w:rPr>
        <w:t>, Kaudzīšu ielā 57, Rumbulā, Stopiņu pagastā, Ropažu novadā.</w:t>
      </w:r>
    </w:p>
    <w:p w14:paraId="3B9E76E9"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Tehnoloģiskais pārtraukums</w:t>
      </w:r>
      <w:r w:rsidRPr="0074719D">
        <w:rPr>
          <w:rFonts w:ascii="LatoLatin" w:hAnsi="LatoLatin" w:cs="Calibri Light"/>
          <w:sz w:val="22"/>
          <w:szCs w:val="22"/>
        </w:rPr>
        <w:t xml:space="preserve"> – Pasūtītāja apstiprināts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4944A09C"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PVN </w:t>
      </w:r>
      <w:r w:rsidRPr="0074719D">
        <w:rPr>
          <w:rFonts w:ascii="LatoLatin" w:hAnsi="LatoLatin" w:cs="Calibri Light"/>
          <w:sz w:val="22"/>
          <w:szCs w:val="22"/>
          <w:lang w:bidi="lv-LV"/>
        </w:rPr>
        <w:t>– pievienotās vērtības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nodoklis</w:t>
      </w:r>
      <w:r w:rsidRPr="0074719D">
        <w:rPr>
          <w:rFonts w:ascii="LatoLatin" w:hAnsi="LatoLatin" w:cs="Calibri Light"/>
          <w:b/>
          <w:bCs/>
          <w:sz w:val="22"/>
          <w:szCs w:val="22"/>
          <w:lang w:bidi="lv-LV"/>
        </w:rPr>
        <w:t>.</w:t>
      </w:r>
    </w:p>
    <w:p w14:paraId="68D263F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Tāme – </w:t>
      </w:r>
      <w:r w:rsidRPr="0074719D">
        <w:rPr>
          <w:rFonts w:ascii="LatoLatin" w:hAnsi="LatoLatin" w:cs="Calibri Light"/>
          <w:sz w:val="22"/>
          <w:szCs w:val="22"/>
          <w:lang w:bidi="lv-LV"/>
        </w:rPr>
        <w:t>izvērsts Būvdarbu izmaksu dokuments, Būvdarbu lokālās tāmes un kopsavilkuma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aprēķini.</w:t>
      </w:r>
    </w:p>
    <w:p w14:paraId="6A5154F7"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Tehniskā specifikācija </w:t>
      </w:r>
      <w:r w:rsidRPr="0074719D">
        <w:rPr>
          <w:rFonts w:ascii="LatoLatin" w:hAnsi="LatoLatin" w:cs="Calibri Light"/>
          <w:sz w:val="22"/>
          <w:szCs w:val="22"/>
          <w:lang w:bidi="lv-LV"/>
        </w:rPr>
        <w:t>– Pasūtītāja izvirzītās prasības veicamajiem Būvdarbiem, kas Būvuzņēmējam jāņem vērā, sagatavojot un izpildot piedāvājumu</w:t>
      </w:r>
      <w:r w:rsidRPr="0074719D">
        <w:rPr>
          <w:rFonts w:ascii="LatoLatin" w:hAnsi="LatoLatin" w:cs="Calibri Light"/>
          <w:i/>
          <w:iCs/>
          <w:sz w:val="22"/>
          <w:szCs w:val="22"/>
          <w:lang w:bidi="lv-LV"/>
        </w:rPr>
        <w:t>.</w:t>
      </w:r>
    </w:p>
    <w:p w14:paraId="4D3572F4" w14:textId="240E2C2E"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Iepirkums</w:t>
      </w:r>
      <w:r w:rsidRPr="0074719D">
        <w:rPr>
          <w:rFonts w:ascii="LatoLatin" w:hAnsi="LatoLatin" w:cs="Calibri Light"/>
          <w:sz w:val="22"/>
          <w:szCs w:val="22"/>
        </w:rPr>
        <w:t xml:space="preserve"> – iepirkums “</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cs="Calibri Light"/>
          <w:sz w:val="22"/>
          <w:szCs w:val="22"/>
        </w:rPr>
        <w:t>”, identifikācijas Nr. GEKO 2026/0</w:t>
      </w:r>
      <w:r w:rsidR="00263CDA">
        <w:rPr>
          <w:rFonts w:ascii="LatoLatin" w:hAnsi="LatoLatin" w:cs="Calibri Light"/>
          <w:sz w:val="22"/>
          <w:szCs w:val="22"/>
        </w:rPr>
        <w:t>7</w:t>
      </w:r>
      <w:r w:rsidRPr="0074719D">
        <w:rPr>
          <w:rFonts w:ascii="LatoLatin" w:hAnsi="LatoLatin" w:cs="Calibri Light"/>
          <w:sz w:val="22"/>
          <w:szCs w:val="22"/>
        </w:rPr>
        <w:t>/0</w:t>
      </w:r>
      <w:r w:rsidR="00263CDA">
        <w:rPr>
          <w:rFonts w:ascii="LatoLatin" w:hAnsi="LatoLatin" w:cs="Calibri Light"/>
          <w:sz w:val="22"/>
          <w:szCs w:val="22"/>
        </w:rPr>
        <w:t>3</w:t>
      </w:r>
      <w:r w:rsidRPr="0074719D">
        <w:rPr>
          <w:rFonts w:ascii="LatoLatin" w:hAnsi="LatoLatin"/>
          <w:sz w:val="22"/>
          <w:szCs w:val="22"/>
        </w:rPr>
        <w:t>.</w:t>
      </w:r>
    </w:p>
    <w:p w14:paraId="1687D1B6" w14:textId="77777777" w:rsidR="005A5DDE" w:rsidRPr="0074719D" w:rsidRDefault="005A5DDE" w:rsidP="005A5DDE">
      <w:pPr>
        <w:widowControl w:val="0"/>
        <w:tabs>
          <w:tab w:val="left" w:pos="669"/>
        </w:tabs>
        <w:autoSpaceDE w:val="0"/>
        <w:autoSpaceDN w:val="0"/>
        <w:jc w:val="both"/>
        <w:rPr>
          <w:rFonts w:ascii="LatoLatin" w:hAnsi="LatoLatin" w:cs="Calibri Light"/>
          <w:i/>
          <w:sz w:val="22"/>
          <w:szCs w:val="22"/>
          <w:lang w:bidi="lv-LV"/>
        </w:rPr>
      </w:pPr>
    </w:p>
    <w:p w14:paraId="7384E923" w14:textId="6A4346A0" w:rsidR="005A5DDE" w:rsidRPr="0074719D" w:rsidRDefault="005A5DDE" w:rsidP="00961BDC">
      <w:pPr>
        <w:pStyle w:val="ListParagraph"/>
        <w:widowControl w:val="0"/>
        <w:numPr>
          <w:ilvl w:val="0"/>
          <w:numId w:val="50"/>
        </w:numPr>
        <w:tabs>
          <w:tab w:val="left" w:pos="567"/>
          <w:tab w:val="left" w:pos="952"/>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LĪGUMA PRIEKŠMETS</w:t>
      </w:r>
    </w:p>
    <w:p w14:paraId="4CF0E27E" w14:textId="4AAB7469" w:rsidR="005A5DDE" w:rsidRPr="0074719D"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pret</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atlīdzību</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saskaņā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Līgumu un tā pielikumiem,</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dokumentāciju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un saistītajiem dokumentiem, Būvuzņēmēja finanšu piedāvājumu un atbilstoši normatīvo aktu prasībām apņemas veikt</w:t>
      </w:r>
      <w:r w:rsidRPr="0074719D">
        <w:rPr>
          <w:rFonts w:ascii="LatoLatin" w:hAnsi="LatoLatin" w:cs="Calibri Light"/>
          <w:sz w:val="22"/>
          <w:szCs w:val="22"/>
        </w:rPr>
        <w:t xml:space="preserve"> </w:t>
      </w:r>
      <w:r w:rsidRPr="0074719D">
        <w:rPr>
          <w:rFonts w:ascii="LatoLatin" w:hAnsi="LatoLatin" w:cs="Calibri Light"/>
          <w:bCs/>
          <w:sz w:val="22"/>
          <w:szCs w:val="22"/>
        </w:rPr>
        <w:t>autobusa pieturvietas nojumes un gājēju celiņa izbūvi SA poligona "Getliņi" teritorijā</w:t>
      </w:r>
      <w:r w:rsidRPr="0074719D">
        <w:rPr>
          <w:rFonts w:ascii="LatoLatin" w:hAnsi="LatoLatin" w:cs="Calibri Light"/>
          <w:bCs/>
          <w:sz w:val="22"/>
          <w:szCs w:val="22"/>
          <w:lang w:bidi="lv-LV"/>
        </w:rPr>
        <w:t xml:space="preserve"> </w:t>
      </w:r>
      <w:r w:rsidRPr="0074719D">
        <w:rPr>
          <w:rFonts w:ascii="LatoLatin" w:hAnsi="LatoLatin" w:cs="Calibri Light"/>
          <w:sz w:val="22"/>
          <w:szCs w:val="22"/>
          <w:lang w:bidi="lv-LV"/>
        </w:rPr>
        <w:t>(turpmāk– Darbi).</w:t>
      </w:r>
    </w:p>
    <w:p w14:paraId="502DE280" w14:textId="08F87CC8" w:rsidR="005A5DDE" w:rsidRPr="005A210B"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5A210B">
        <w:rPr>
          <w:rFonts w:ascii="LatoLatin" w:hAnsi="LatoLatin" w:cs="Calibri Light"/>
          <w:sz w:val="22"/>
          <w:szCs w:val="22"/>
          <w:lang w:bidi="lv-LV"/>
        </w:rPr>
        <w:t xml:space="preserve">Darbu izpildi Būvuzņēmējs apņemas veikt un pabeigt Darbu izpildes grafikā paredzētajos termiņos un nodrošināt pilnīgu Darbu pabeigšanu un nodošanu Pasūtītājam ne vēlāk kā </w:t>
      </w:r>
      <w:r w:rsidR="00F73761" w:rsidRPr="002A0508">
        <w:rPr>
          <w:rFonts w:ascii="LatoLatin" w:hAnsi="LatoLatin" w:cs="Calibri Light"/>
          <w:sz w:val="22"/>
          <w:szCs w:val="22"/>
          <w:lang w:bidi="lv-LV"/>
        </w:rPr>
        <w:t>90</w:t>
      </w:r>
      <w:r w:rsidRPr="002A0508">
        <w:rPr>
          <w:rFonts w:ascii="LatoLatin" w:hAnsi="LatoLatin" w:cs="Calibri Light"/>
          <w:sz w:val="22"/>
          <w:szCs w:val="22"/>
          <w:lang w:bidi="lv-LV"/>
        </w:rPr>
        <w:t xml:space="preserve"> (</w:t>
      </w:r>
      <w:r w:rsidR="00F73761" w:rsidRPr="002A0508">
        <w:rPr>
          <w:rFonts w:ascii="LatoLatin" w:hAnsi="LatoLatin" w:cs="Calibri Light"/>
          <w:sz w:val="22"/>
          <w:szCs w:val="22"/>
          <w:lang w:bidi="lv-LV"/>
        </w:rPr>
        <w:t>deviņ</w:t>
      </w:r>
      <w:r w:rsidRPr="002A0508">
        <w:rPr>
          <w:rFonts w:ascii="LatoLatin" w:hAnsi="LatoLatin" w:cs="Calibri Light"/>
          <w:sz w:val="22"/>
          <w:szCs w:val="22"/>
          <w:lang w:bidi="lv-LV"/>
        </w:rPr>
        <w:t>desmit)</w:t>
      </w:r>
      <w:r w:rsidRPr="005A210B">
        <w:rPr>
          <w:rFonts w:ascii="LatoLatin" w:hAnsi="LatoLatin" w:cs="Calibri Light"/>
          <w:sz w:val="22"/>
          <w:szCs w:val="22"/>
          <w:lang w:bidi="lv-LV"/>
        </w:rPr>
        <w:t xml:space="preserve"> kalendāro dienu laikā pēc Līguma abpusējas parakstīšanas</w:t>
      </w:r>
      <w:r w:rsidR="00D85AAA" w:rsidRPr="005A210B">
        <w:rPr>
          <w:rFonts w:ascii="LatoLatin" w:hAnsi="LatoLatin"/>
          <w:sz w:val="22"/>
          <w:szCs w:val="22"/>
        </w:rPr>
        <w:t xml:space="preserve"> un </w:t>
      </w:r>
      <w:r w:rsidR="00D85AAA" w:rsidRPr="005A210B">
        <w:rPr>
          <w:rFonts w:ascii="LatoLatin" w:hAnsi="LatoLatin" w:cs="Calibri Light"/>
          <w:sz w:val="22"/>
          <w:szCs w:val="22"/>
          <w:lang w:bidi="lv-LV"/>
        </w:rPr>
        <w:t>atzīmes saņemšana</w:t>
      </w:r>
      <w:r w:rsidR="005A210B" w:rsidRPr="005A210B">
        <w:rPr>
          <w:rFonts w:ascii="LatoLatin" w:hAnsi="LatoLatin" w:cs="Calibri Light"/>
          <w:sz w:val="22"/>
          <w:szCs w:val="22"/>
          <w:lang w:bidi="lv-LV"/>
        </w:rPr>
        <w:t>s</w:t>
      </w:r>
      <w:r w:rsidR="00D85AAA" w:rsidRPr="005A210B">
        <w:rPr>
          <w:rFonts w:ascii="LatoLatin" w:hAnsi="LatoLatin" w:cs="Calibri Light"/>
          <w:sz w:val="22"/>
          <w:szCs w:val="22"/>
          <w:lang w:bidi="lv-LV"/>
        </w:rPr>
        <w:t xml:space="preserve"> paskaidrojuma rakstā par būvdarbu uzsākšanas nosacījumu (BUN) izpildi</w:t>
      </w:r>
      <w:r w:rsidRPr="005A210B">
        <w:rPr>
          <w:rFonts w:ascii="LatoLatin" w:hAnsi="LatoLatin" w:cs="Calibri Light"/>
          <w:sz w:val="22"/>
          <w:szCs w:val="22"/>
          <w:lang w:bidi="lv-LV"/>
        </w:rPr>
        <w:t xml:space="preserve">, neskaitot Pasūtītāja noteikto vai tehnoloģisko pārtraukumu. </w:t>
      </w:r>
    </w:p>
    <w:p w14:paraId="0B572377"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85357" w14:textId="0B2D8143"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LĪGUMCENA UN NORĒĶINU</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KĀRTĪBA</w:t>
      </w:r>
    </w:p>
    <w:p w14:paraId="59A1F28B"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paredzēto</w:t>
      </w:r>
      <w:r w:rsidRPr="0074719D">
        <w:rPr>
          <w:rFonts w:ascii="LatoLatin" w:hAnsi="LatoLatin" w:cs="Calibri Light"/>
          <w:spacing w:val="38"/>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kopējā</w:t>
      </w:r>
      <w:r w:rsidRPr="0074719D">
        <w:rPr>
          <w:rFonts w:ascii="LatoLatin" w:hAnsi="LatoLatin" w:cs="Calibri Light"/>
          <w:spacing w:val="36"/>
          <w:sz w:val="22"/>
          <w:szCs w:val="22"/>
          <w:lang w:bidi="lv-LV"/>
        </w:rPr>
        <w:t xml:space="preserve"> </w:t>
      </w:r>
      <w:r w:rsidRPr="0074719D">
        <w:rPr>
          <w:rFonts w:ascii="LatoLatin" w:hAnsi="LatoLatin" w:cs="Calibri Light"/>
          <w:sz w:val="22"/>
          <w:szCs w:val="22"/>
          <w:lang w:bidi="lv-LV"/>
        </w:rPr>
        <w:t>apmaksājamā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summa</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 xml:space="preserve">ir </w:t>
      </w:r>
      <w:r w:rsidRPr="0074719D">
        <w:rPr>
          <w:rFonts w:ascii="LatoLatin" w:hAnsi="LatoLatin" w:cs="Calibri Light"/>
          <w:sz w:val="22"/>
          <w:szCs w:val="22"/>
        </w:rPr>
        <w:t>_________________</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EUR</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______________________________) bez pievienotā vērtības nodokļa (turpmāk-Līgumcena), saskaņā ar Būvuzņēmēja</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iesniegto</w:t>
      </w:r>
      <w:r w:rsidRPr="0074719D">
        <w:rPr>
          <w:rFonts w:ascii="LatoLatin" w:hAnsi="LatoLatin" w:cs="Calibri Light"/>
          <w:spacing w:val="20"/>
          <w:sz w:val="22"/>
          <w:szCs w:val="22"/>
          <w:lang w:bidi="lv-LV"/>
        </w:rPr>
        <w:t xml:space="preserve"> </w:t>
      </w:r>
      <w:r w:rsidRPr="0074719D">
        <w:rPr>
          <w:rFonts w:ascii="LatoLatin" w:hAnsi="LatoLatin" w:cs="Calibri Light"/>
          <w:sz w:val="22"/>
          <w:szCs w:val="22"/>
          <w:lang w:bidi="lv-LV"/>
        </w:rPr>
        <w:t>Finanšu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piedāvājumu,</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izmaksu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lokālām</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tāmēm.</w:t>
      </w:r>
    </w:p>
    <w:p w14:paraId="34E29258" w14:textId="0C58F72A"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rPr>
        <w:t>Pievienotās vērtības nodokli (PVN) aprēķinās un maksās valsts budžetā Pasūtītājs, piemērojot likumā “Pievienotās vērības nodokļa likums” 142.pantā noteikto nodokļa apgriezto (reverso) maksāšanas kārtību.</w:t>
      </w:r>
    </w:p>
    <w:p w14:paraId="7314F742"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Būvuzņēmējs apliecina, ka Līgumcenā ir iekļauti visi darbi un materiāli atbilstoši tam, kas nepieciešams pilnīgai Darbu veikšanai.</w:t>
      </w:r>
    </w:p>
    <w:p w14:paraId="065E8F26"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Līguma darbības laikā izmaiņas Līguma cenā var tikt veiktas tikai Līgumā un Publisko iepirkumu likumā paredzētajā kārtībā un apmērā.</w:t>
      </w:r>
    </w:p>
    <w:p w14:paraId="74A65521"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 / vai Būvuzņēmējs zināja līdz piedāvājuma iesniegšanas termiņam.</w:t>
      </w:r>
    </w:p>
    <w:p w14:paraId="2C1CD943"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nodošanai Pasūtītājam saskaņā ar Līgumu un tā </w:t>
      </w:r>
      <w:r w:rsidRPr="0074719D">
        <w:rPr>
          <w:rFonts w:ascii="LatoLatin" w:hAnsi="LatoLatin" w:cs="Calibri Light"/>
          <w:sz w:val="22"/>
          <w:szCs w:val="22"/>
          <w:lang w:bidi="lv-LV"/>
        </w:rPr>
        <w:lastRenderedPageBreak/>
        <w:t xml:space="preserve">pielikumiem. </w:t>
      </w:r>
    </w:p>
    <w:p w14:paraId="69C7A5FF"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B380C7E" w14:textId="6FC1DD9D" w:rsidR="005A5DDE" w:rsidRPr="0074719D" w:rsidRDefault="005A5DDE" w:rsidP="00961BDC">
      <w:pPr>
        <w:pStyle w:val="ListParagraph"/>
        <w:keepNext/>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bookmarkStart w:id="61" w:name="_Hlk136950195"/>
      <w:r w:rsidRPr="0074719D">
        <w:rPr>
          <w:rFonts w:ascii="LatoLatin" w:hAnsi="LatoLatin" w:cs="Calibri Light"/>
          <w:b/>
          <w:bCs/>
          <w:sz w:val="22"/>
          <w:szCs w:val="22"/>
        </w:rPr>
        <w:t>MAKSĀJUMU IZDARĪŠANAS KĀRTĪBA</w:t>
      </w:r>
    </w:p>
    <w:p w14:paraId="204403F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Līguma cena Būvuzņēmējam par Darbu izpildi tiek ieskaitīta Būvuzņēmēja norādītajā bankas kontā šādā kārtībā:</w:t>
      </w:r>
    </w:p>
    <w:p w14:paraId="6C599597" w14:textId="6A7B5D6D" w:rsidR="005A5DDE" w:rsidRPr="00D82AF6" w:rsidRDefault="005A5DDE" w:rsidP="00961BDC">
      <w:pPr>
        <w:pStyle w:val="ListParagraph"/>
        <w:widowControl w:val="0"/>
        <w:numPr>
          <w:ilvl w:val="2"/>
          <w:numId w:val="50"/>
        </w:numPr>
        <w:suppressAutoHyphens w:val="0"/>
        <w:autoSpaceDE w:val="0"/>
        <w:autoSpaceDN w:val="0"/>
        <w:ind w:left="1134" w:hanging="567"/>
        <w:jc w:val="both"/>
        <w:outlineLvl w:val="0"/>
        <w:rPr>
          <w:rFonts w:ascii="LatoLatin" w:hAnsi="LatoLatin"/>
          <w:sz w:val="22"/>
          <w:szCs w:val="22"/>
        </w:rPr>
      </w:pPr>
      <w:r w:rsidRPr="00D82AF6">
        <w:rPr>
          <w:rFonts w:ascii="LatoLatin" w:hAnsi="LatoLatin" w:cs="Calibri Light"/>
          <w:sz w:val="22"/>
          <w:szCs w:val="22"/>
        </w:rPr>
        <w:t xml:space="preserve">Apmaksa par Būvdarbiem tiek veikta </w:t>
      </w:r>
      <w:r w:rsidR="009C5622" w:rsidRPr="00D82AF6">
        <w:rPr>
          <w:rFonts w:ascii="LatoLatin" w:hAnsi="LatoLatin" w:cs="Calibri Light"/>
          <w:sz w:val="22"/>
          <w:szCs w:val="22"/>
        </w:rPr>
        <w:t xml:space="preserve">1 (vienu) reizi mēnesī </w:t>
      </w:r>
      <w:r w:rsidRPr="00D82AF6">
        <w:rPr>
          <w:rFonts w:ascii="LatoLatin" w:hAnsi="LatoLatin" w:cs="Calibri Light"/>
          <w:sz w:val="22"/>
          <w:szCs w:val="22"/>
        </w:rPr>
        <w:t>pēc 5.1</w:t>
      </w:r>
      <w:r w:rsidR="00D82AF6">
        <w:rPr>
          <w:rFonts w:ascii="LatoLatin" w:hAnsi="LatoLatin" w:cs="Calibri Light"/>
          <w:sz w:val="22"/>
          <w:szCs w:val="22"/>
        </w:rPr>
        <w:t>6</w:t>
      </w:r>
      <w:r w:rsidRPr="00D82AF6">
        <w:rPr>
          <w:rFonts w:ascii="LatoLatin" w:hAnsi="LatoLatin" w:cs="Calibri Light"/>
          <w:sz w:val="22"/>
          <w:szCs w:val="22"/>
        </w:rPr>
        <w:t>. punktā minētā akta abpusējās parakstīšanas</w:t>
      </w:r>
      <w:r w:rsidR="00C81A82">
        <w:rPr>
          <w:rFonts w:ascii="LatoLatin" w:hAnsi="LatoLatin" w:cs="Calibri Light"/>
          <w:sz w:val="22"/>
          <w:szCs w:val="22"/>
        </w:rPr>
        <w:t>,</w:t>
      </w:r>
      <w:r w:rsidRPr="00D82AF6">
        <w:rPr>
          <w:rFonts w:ascii="LatoLatin" w:hAnsi="LatoLatin" w:cs="Calibri Light"/>
          <w:sz w:val="22"/>
          <w:szCs w:val="22"/>
        </w:rPr>
        <w:t xml:space="preserve"> un atbilstoša rēķina saņemšanas, saskaņā ar rēķinā norādīto apmaksas termiņu, kas nav īsāks par 10 (desmit) dienām.   </w:t>
      </w:r>
    </w:p>
    <w:p w14:paraId="43CCA0CA"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bdr w:val="none" w:sz="0" w:space="0" w:color="auto" w:frame="1"/>
          <w:lang w:eastAsia="zh-CN"/>
        </w:rPr>
        <w:t>Izpildītājs e-rēķinu iesniedz izmantojot Pasūtītāja oficiālo elektronisko adresi (e-adresi) vai e-pastu:</w:t>
      </w:r>
      <w:r w:rsidRPr="0074719D">
        <w:rPr>
          <w:rFonts w:ascii="LatoLatin" w:hAnsi="LatoLatin"/>
          <w:sz w:val="22"/>
          <w:szCs w:val="22"/>
        </w:rPr>
        <w:t xml:space="preserve"> gramatvediba@getlini.lv. Rēķinā norādot atsauci uz iepirkumu, iepirkuma līguma Nr., priekšmetu, summu bez PVN, PVN, kā arī citu papildus informāciju pēc nepieciešamības.</w:t>
      </w:r>
    </w:p>
    <w:p w14:paraId="1C41449F"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rPr>
        <w:t>Par samaksas dienu tiek uzskatīta diena, kurā Pasūtītājs veicis bankas pārskaitījumu par Pakalpojumu uz Izpildītāja rēķinā norādīto bankas kontu.</w:t>
      </w:r>
    </w:p>
    <w:p w14:paraId="0EF23612" w14:textId="77777777" w:rsidR="005A5DDE" w:rsidRPr="0074719D" w:rsidRDefault="005A5DDE" w:rsidP="005A5DDE">
      <w:pPr>
        <w:pStyle w:val="ListParagraph"/>
        <w:widowControl w:val="0"/>
        <w:tabs>
          <w:tab w:val="left" w:pos="567"/>
        </w:tabs>
        <w:autoSpaceDE w:val="0"/>
        <w:autoSpaceDN w:val="0"/>
        <w:ind w:left="0"/>
        <w:jc w:val="both"/>
        <w:outlineLvl w:val="0"/>
        <w:rPr>
          <w:rFonts w:ascii="LatoLatin" w:hAnsi="LatoLatin" w:cs="Calibri Light"/>
          <w:sz w:val="22"/>
          <w:szCs w:val="22"/>
        </w:rPr>
      </w:pPr>
    </w:p>
    <w:p w14:paraId="7D110DC1" w14:textId="23BF1D30"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BŪVDARBI</w:t>
      </w:r>
    </w:p>
    <w:p w14:paraId="12498E51" w14:textId="62B27404"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5 (piecu) darba dienu laikā pēc Līguma noslēgšanas </w:t>
      </w:r>
      <w:r w:rsidR="00D85AAA" w:rsidRPr="009C5622">
        <w:rPr>
          <w:rFonts w:ascii="LatoLatin" w:hAnsi="LatoLatin" w:cs="Calibri Light"/>
          <w:sz w:val="22"/>
          <w:szCs w:val="22"/>
          <w:lang w:bidi="lv-LV"/>
        </w:rPr>
        <w:t>un</w:t>
      </w:r>
      <w:r w:rsidR="00D85AAA" w:rsidRPr="009C5622">
        <w:t xml:space="preserve"> </w:t>
      </w:r>
      <w:r w:rsidR="00D85AAA" w:rsidRPr="009C5622">
        <w:rPr>
          <w:rFonts w:ascii="LatoLatin" w:hAnsi="LatoLatin" w:cs="Calibri Light"/>
          <w:sz w:val="22"/>
          <w:szCs w:val="22"/>
          <w:lang w:bidi="lv-LV"/>
        </w:rPr>
        <w:t>atzīmes saņemšanas paskaidrojuma rakstā par būvdarbu uzsākšanas nosacījumu (BUN) izpildi,</w:t>
      </w:r>
      <w:r w:rsidR="00D85AAA">
        <w:rPr>
          <w:rFonts w:ascii="LatoLatin" w:hAnsi="LatoLatin" w:cs="Calibri Light"/>
          <w:sz w:val="22"/>
          <w:szCs w:val="22"/>
          <w:lang w:bidi="lv-LV"/>
        </w:rPr>
        <w:t xml:space="preserve"> </w:t>
      </w:r>
      <w:r w:rsidRPr="0074719D">
        <w:rPr>
          <w:rFonts w:ascii="LatoLatin" w:hAnsi="LatoLatin" w:cs="Calibri Light"/>
          <w:sz w:val="22"/>
          <w:szCs w:val="22"/>
          <w:lang w:bidi="lv-LV"/>
        </w:rPr>
        <w:t>nodod Būvuzņēmēja rīcībā un atbildībā Būvdarbu izpildes vietu (Objektu).</w:t>
      </w:r>
    </w:p>
    <w:p w14:paraId="2AE56DC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Pēc</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izpildei</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paredzētās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vietas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pieņemšanas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no</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ievērojot  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4"/>
          <w:sz w:val="22"/>
          <w:szCs w:val="22"/>
          <w:lang w:bidi="lv-LV"/>
        </w:rPr>
        <w:t xml:space="preserve"> un Darbu veikšanas projektā </w:t>
      </w:r>
      <w:r w:rsidRPr="0074719D">
        <w:rPr>
          <w:rFonts w:ascii="LatoLatin" w:hAnsi="LatoLatin" w:cs="Calibri Light"/>
          <w:sz w:val="22"/>
          <w:szCs w:val="22"/>
          <w:lang w:bidi="lv-LV"/>
        </w:rPr>
        <w:t>noteikto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veikšanas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secību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termiņus,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organizē</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nodrošina Būvdarbu veikšanu.</w:t>
      </w:r>
    </w:p>
    <w:bookmarkEnd w:id="61"/>
    <w:p w14:paraId="3EB22A0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veikšanai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visu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nepieciešamo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atļauju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(t.sk.,</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transporta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kustības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ierobežošana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u.c.) un nepieciešamo saskaņojumu ar citām atbildīgām institūcijām saņemšanu, kā arī visu nepieciešamo Būvdarbu sagatavošanai un norisei (nožogojums, sabiedriskās drošības nodrošināšana un citi pasākumi) nodrošina</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Būvuzņēmējs.</w:t>
      </w:r>
    </w:p>
    <w:p w14:paraId="54038FE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nodrošina Būvdarbu izpildei nepieciešamo pagaidu pieslēgumu elektroenerģijas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ūdens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tīkliem.</w:t>
      </w:r>
      <w:r w:rsidRPr="0074719D">
        <w:rPr>
          <w:rFonts w:ascii="LatoLatin" w:hAnsi="LatoLatin" w:cs="Calibri Light"/>
          <w:spacing w:val="-16"/>
          <w:sz w:val="22"/>
          <w:szCs w:val="22"/>
          <w:lang w:bidi="lv-LV"/>
        </w:rPr>
        <w:t xml:space="preserve"> </w:t>
      </w:r>
    </w:p>
    <w:p w14:paraId="27B5968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jāveic apkārtējās vides aizsardzības pasākumi, kas saistīti ar Būvdarbiem Objektā.</w:t>
      </w:r>
    </w:p>
    <w:p w14:paraId="7C5D40B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Veicot darbus, Būvuzņēmējam jāpielieto Būvdarbu tehnoloģijas, būvizstrādājumi un būvmateriāli, kas garantē Latvijas būvnormatīvos un nacionālajos standartos noteiktās, kā arī</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izvirzītās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prasības,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kā</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arī</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jānodrošina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kontrole, atbilstoši kvalitātes kontroles sistēmai un standartu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prasībām.</w:t>
      </w:r>
      <w:bookmarkStart w:id="62" w:name="_Hlk24716127"/>
    </w:p>
    <w:p w14:paraId="20888DBD" w14:textId="388E8141"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Būvuzņēmējs vēlas izmantot ekvivalentus produktus to vietā, kas ir norādīti Līguma dokumentos,</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Būvuzņēmējam</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ir</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jāiesniedz</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šādi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alternatīvie</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produkti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iepriekšējam</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 xml:space="preserve">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D85AAA" w:rsidRPr="009C5622">
        <w:rPr>
          <w:rFonts w:ascii="LatoLatin" w:hAnsi="LatoLatin" w:cs="Calibri Light"/>
          <w:sz w:val="22"/>
          <w:szCs w:val="22"/>
          <w:lang w:bidi="lv-LV"/>
        </w:rPr>
        <w:t>2</w:t>
      </w:r>
      <w:r w:rsidRPr="009C5622">
        <w:rPr>
          <w:rFonts w:ascii="LatoLatin" w:hAnsi="LatoLatin" w:cs="Calibri Light"/>
          <w:sz w:val="22"/>
          <w:szCs w:val="22"/>
          <w:lang w:bidi="lv-LV"/>
        </w:rPr>
        <w:t xml:space="preserve"> mēnešu</w:t>
      </w:r>
      <w:r w:rsidRPr="0074719D">
        <w:rPr>
          <w:rFonts w:ascii="LatoLatin" w:hAnsi="LatoLatin" w:cs="Calibri Light"/>
          <w:sz w:val="22"/>
          <w:szCs w:val="22"/>
          <w:lang w:bidi="lv-LV"/>
        </w:rPr>
        <w:t xml:space="preserve">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62"/>
      <w:r w:rsidRPr="0074719D">
        <w:rPr>
          <w:rFonts w:ascii="LatoLatin" w:hAnsi="LatoLatin" w:cs="Calibri Light"/>
          <w:sz w:val="22"/>
          <w:szCs w:val="22"/>
          <w:lang w:bidi="lv-LV"/>
        </w:rPr>
        <w:t>. Ja Būvdarbu laikā tiek veikta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31B25CC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 xml:space="preserve">ja ir nepieciešams, notiek būvniecības procesa dalībnieku sapulces. Sanāksmes tiek rīkotas Pasūtītāja telpās vai Objektā, un tajās piedalās Būvuzņēmēja pārstāvji, t.sk. projekta vadītājs un atbildīgais būvdarbu vadītājs, Pasūtītāja pārstāvji, kā arī </w:t>
      </w:r>
      <w:r w:rsidRPr="0074719D">
        <w:rPr>
          <w:rFonts w:ascii="LatoLatin" w:hAnsi="LatoLatin" w:cs="Calibri Light"/>
          <w:sz w:val="22"/>
          <w:szCs w:val="22"/>
          <w:lang w:bidi="lv-LV"/>
        </w:rPr>
        <w:lastRenderedPageBreak/>
        <w:t>citas personas pēc Pasūtītāja un Būvuzņēmēja saskaņotiem ieskatiem, kuras ir tiesīgas pieņemt</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lēmumus.</w:t>
      </w:r>
    </w:p>
    <w:p w14:paraId="229F402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objektīvu apstākļu dēļ Darbu izpildes laikā tehniskajā specifikācijā tiek veikti grozījumi vai Pasūtītājs ir uzdevis Būvuzņēmējam Līgumā neparedzētu Darbu izpildi, kā dēļ</w:t>
      </w:r>
      <w:r w:rsidRPr="0074719D">
        <w:rPr>
          <w:rFonts w:ascii="LatoLatin" w:hAnsi="LatoLatin" w:cs="Calibri Light"/>
          <w:spacing w:val="-40"/>
          <w:sz w:val="22"/>
          <w:szCs w:val="22"/>
          <w:lang w:bidi="lv-LV"/>
        </w:rPr>
        <w:t xml:space="preserve"> </w:t>
      </w:r>
      <w:r w:rsidRPr="0074719D">
        <w:rPr>
          <w:rFonts w:ascii="LatoLatin" w:hAnsi="LatoLatin" w:cs="Calibri Light"/>
          <w:sz w:val="22"/>
          <w:szCs w:val="22"/>
          <w:lang w:bidi="lv-LV"/>
        </w:rPr>
        <w:t>palielinās veicamo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apjoms,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 pagarināt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piešķirt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finansējumu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tādā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apmērā,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kāds tehniski un tehnoloģiski ir nepieciešams Darbu kvalitatīvai un savlaicīgai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izpildei.</w:t>
      </w:r>
    </w:p>
    <w:p w14:paraId="526DC30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tiesīgs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bez</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rakstiskas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piekrišanas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veikt</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Objektā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tādus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74719D">
        <w:rPr>
          <w:rFonts w:ascii="LatoLatin" w:hAnsi="LatoLatin" w:cs="Calibri Light"/>
          <w:spacing w:val="-23"/>
          <w:sz w:val="22"/>
          <w:szCs w:val="22"/>
          <w:lang w:bidi="lv-LV"/>
        </w:rPr>
        <w:t xml:space="preserve"> </w:t>
      </w:r>
      <w:r w:rsidRPr="0074719D">
        <w:rPr>
          <w:rFonts w:ascii="LatoLatin" w:hAnsi="LatoLatin" w:cs="Calibri Light"/>
          <w:sz w:val="22"/>
          <w:szCs w:val="22"/>
          <w:lang w:bidi="lv-LV"/>
        </w:rPr>
        <w:t>par ko līdzēji sastāda aktu un paraksta Līguma</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grozījumus.</w:t>
      </w:r>
    </w:p>
    <w:p w14:paraId="57E0DF9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jānodrošina, lai Pasūtītāja pārstāvjiem,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68EE156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pienākumos ietilpst Būvdarbu laikā veikt visus saprātīgi nepieciešamos pasākumus, lai ierobežotu zaudējumu nodarīšanu un traucējumu radīšanu,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piesārņojuma, trokšņu u.c. darbību rezultātu negatīvo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ietekmi.</w:t>
      </w:r>
    </w:p>
    <w:p w14:paraId="10B79B5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ir tiesīgs jebkurā brīdī ar rakstveida paziņojumu dot Būvuzņēmējam norādījumus apturēt Būvdarbus vai jebkādas to daļas izpildi, norādot iemeslus.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iespējams.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attiecīgās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pārtraukšana</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atsāk</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apturētās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izpildi</w:t>
      </w:r>
      <w:r w:rsidRPr="0074719D">
        <w:rPr>
          <w:rFonts w:ascii="LatoLatin" w:hAnsi="LatoLatin" w:cs="Calibri Light"/>
          <w:spacing w:val="-2"/>
          <w:sz w:val="22"/>
          <w:szCs w:val="22"/>
          <w:lang w:bidi="lv-LV"/>
        </w:rPr>
        <w:t xml:space="preserve"> ne vēlāk kā 5</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(piecu)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darba dienu laikā pēc Pasūtītāja rakstveida paziņojuma par Būvdarbu atsākšanu saņemšanas,</w:t>
      </w:r>
      <w:r w:rsidRPr="0074719D">
        <w:rPr>
          <w:rFonts w:ascii="LatoLatin" w:hAnsi="LatoLatin" w:cs="Calibri Light"/>
          <w:spacing w:val="-32"/>
          <w:sz w:val="22"/>
          <w:szCs w:val="22"/>
          <w:lang w:bidi="lv-LV"/>
        </w:rPr>
        <w:t xml:space="preserve"> </w:t>
      </w:r>
      <w:r w:rsidRPr="0074719D">
        <w:rPr>
          <w:rFonts w:ascii="LatoLatin" w:hAnsi="LatoLatin" w:cs="Calibri Light"/>
          <w:sz w:val="22"/>
          <w:szCs w:val="22"/>
          <w:lang w:bidi="lv-LV"/>
        </w:rPr>
        <w:t>ja uz</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atsākšanas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brīdi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radušies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tādi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ārkārtēji,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objektīvi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ārpus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Būvuzņēmēja kontroles esoši apstākļi, kas kavē vai padara neiespējamu 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atsākšanu.</w:t>
      </w:r>
    </w:p>
    <w:p w14:paraId="6ECFDFD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sakārtotu.</w:t>
      </w:r>
    </w:p>
    <w:p w14:paraId="77480FB7" w14:textId="77777777" w:rsidR="00D82AF6" w:rsidRPr="00D82AF6"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Pēc Līgumā paredzēto Būvdarbu pabeigšanas, 5 (piecu) kalendāru dienu laikā, Būvuzņēmējs nodod un Pasūtītājs pieņem Būvdarbus, un būvobjekta izpilddokumentāciju, parakstot Būvobjekta nodošanas un pieņemšanas aktu.  </w:t>
      </w:r>
    </w:p>
    <w:p w14:paraId="37CAA5D4" w14:textId="17170DDC" w:rsidR="005A5DDE" w:rsidRPr="00D82AF6" w:rsidRDefault="00D82AF6"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Norēķini starp Pusēm par izpildītajiem Būvdarbiem tiek veikti 1 (vienu) reizi mēnesī, pamatojoties uz attiecīgajā periodā faktiski izpildīto darbu apjomu un Pušu </w:t>
      </w:r>
      <w:r w:rsidR="00C81A82">
        <w:rPr>
          <w:rFonts w:ascii="LatoLatin" w:hAnsi="LatoLatin" w:cs="Calibri Light"/>
          <w:sz w:val="22"/>
          <w:szCs w:val="22"/>
          <w:lang w:bidi="lv-LV"/>
        </w:rPr>
        <w:t>parakstītiem nodošanas un pieņemšanas aktiem</w:t>
      </w:r>
      <w:r w:rsidRPr="00D82AF6">
        <w:rPr>
          <w:rFonts w:ascii="LatoLatin" w:hAnsi="LatoLatin" w:cs="Calibri Light"/>
          <w:sz w:val="22"/>
          <w:szCs w:val="22"/>
          <w:lang w:bidi="lv-LV"/>
        </w:rPr>
        <w:t>.</w:t>
      </w:r>
    </w:p>
    <w:p w14:paraId="7448796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jāievēro un jāizpilda arī citi Būvdarbu izpildes noteikumi, kas izriet no Līguma, Tehniskās specifikācijas un Latvijas Republikā spēkā esošajiem normatīvajiem aktiem, kas regulē šādu Būvdarbu veikšanu.</w:t>
      </w:r>
    </w:p>
    <w:p w14:paraId="1B653D08"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15E317C7" w14:textId="0F16455A" w:rsidR="005A5DDE" w:rsidRPr="0074719D" w:rsidRDefault="00AF38F9" w:rsidP="005A210B">
      <w:pPr>
        <w:pStyle w:val="ListParagraph"/>
        <w:keepNext/>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RISKA PĀREJA, BŪVDARBU DROŠĪBA UN ATBILDĪBA</w:t>
      </w:r>
    </w:p>
    <w:p w14:paraId="4413E5C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uzņemas risku (nelaimes gadījumi, būves sagrūšana, bojājumu rašanās, zaudējumu nodarīšana trešajām personām u.c.) par Objektu no tā pieņemšanas no Pasūtītāja, par ko Puses abpusēji parakstījušas pieņemšanas nodošanas aktu, līdz </w:t>
      </w:r>
      <w:r w:rsidRPr="0074719D">
        <w:rPr>
          <w:rFonts w:ascii="LatoLatin" w:hAnsi="LatoLatin" w:cs="Calibri Light"/>
          <w:sz w:val="22"/>
          <w:szCs w:val="22"/>
          <w:lang w:bidi="lv-LV"/>
        </w:rPr>
        <w:lastRenderedPageBreak/>
        <w:t>nodošanai Pasūtītājam</w:t>
      </w:r>
      <w:r w:rsidRPr="0074719D">
        <w:rPr>
          <w:rFonts w:ascii="LatoLatin" w:hAnsi="LatoLatin" w:cs="Calibri Light"/>
          <w:spacing w:val="-2"/>
          <w:sz w:val="22"/>
          <w:szCs w:val="22"/>
          <w:lang w:bidi="lv-LV"/>
        </w:rPr>
        <w:t>.</w:t>
      </w:r>
    </w:p>
    <w:p w14:paraId="4A634E9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atbild par visu to personu drošību Objektā, kurām ir tiesības tur atrasties,</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un nodrošina nepiederošu vai neatbilstoši ekipētu personu neielaišanu Objektā. Būvuzņēmējs ir atbildīgs par darba drošības noteikumu ievērošanu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Objektā.</w:t>
      </w:r>
    </w:p>
    <w:p w14:paraId="5ECA2F3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ir materiāli atbildīgs par Pasūtītājam, Objektam, trešajām personām vai apkārtējai</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videi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nodarīto</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zaudējumu,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radies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vainas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dēļ</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izpildes laikā.</w:t>
      </w:r>
    </w:p>
    <w:p w14:paraId="0D82850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nodrošināšanai.</w:t>
      </w:r>
    </w:p>
    <w:p w14:paraId="6336704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pienākums ir nekavējoties informēt Pasūtītāju par nelaimes gadījumiem Objektā vai Objektam nodarīto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kaitējumu.</w:t>
      </w:r>
    </w:p>
    <w:p w14:paraId="3A7D3A1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izpildes laikā tiek izmantoti cilvēka veselībai, dzīvībai un videi nekaitīgi Materiāli un izejvielas, tehnoloģijas, procesi un seku likvidēšanas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metodes.</w:t>
      </w:r>
    </w:p>
    <w:p w14:paraId="712B55D4"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688AA6A" w14:textId="1C5A78B1"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r w:rsidRPr="0074719D">
        <w:rPr>
          <w:rFonts w:ascii="LatoLatin" w:hAnsi="LatoLatin" w:cs="Calibri Light"/>
          <w:b/>
          <w:bCs/>
          <w:sz w:val="22"/>
          <w:szCs w:val="22"/>
          <w:lang w:bidi="lv-LV"/>
        </w:rPr>
        <w:t>BŪVDARBU GARANTIJA</w:t>
      </w:r>
    </w:p>
    <w:p w14:paraId="63FE7CD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laiks izpildītajiem Būvdarbiem ir </w:t>
      </w:r>
      <w:r w:rsidRPr="00D82AF6">
        <w:rPr>
          <w:rFonts w:ascii="LatoLatin" w:hAnsi="LatoLatin" w:cs="Calibri Light"/>
          <w:sz w:val="22"/>
          <w:szCs w:val="22"/>
          <w:lang w:bidi="lv-LV"/>
        </w:rPr>
        <w:t>24 (divdesmit četri)</w:t>
      </w:r>
      <w:r w:rsidRPr="0074719D">
        <w:rPr>
          <w:rFonts w:ascii="LatoLatin" w:hAnsi="LatoLatin" w:cs="Calibri Light"/>
          <w:sz w:val="22"/>
          <w:szCs w:val="22"/>
          <w:lang w:bidi="lv-LV"/>
        </w:rPr>
        <w:t xml:space="preserve"> mēneši. Garantijas laiks tiek rēķināts no Akta par būvobjekta nodošanu Pasūtītājam. Būvuzņēmējam ir jānodrošina, lai Būvdarbos izmantoto būvizstrādājumu (materiālu, izstrādājumu un iekārtu) ražotāju (pārdevēju, piegādātāju) sniegtās garantijas tiktu nodotas Pasūtītājam vienlaicīgi ar Būvobjekta nodošanas un pieņemšanas akta iesniegšanu un Pasūtītājs tās varētu brīvi izmantot. </w:t>
      </w:r>
    </w:p>
    <w:p w14:paraId="3508709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1FD42FF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2A3FF74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Par normatīvo aktu un Līguma noteikumiem atbilstošu Garantijas darbu izpildi tiek abpusēji parakstīts Garantijas darbu izpildes akts.</w:t>
      </w:r>
    </w:p>
    <w:p w14:paraId="72FE70F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26410F46"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3AC00" w14:textId="38CA0DB6"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sz w:val="22"/>
          <w:szCs w:val="22"/>
          <w:lang w:bidi="lv-LV"/>
        </w:rPr>
      </w:pPr>
      <w:r w:rsidRPr="0074719D">
        <w:rPr>
          <w:rFonts w:ascii="LatoLatin" w:hAnsi="LatoLatin" w:cs="Calibri Light"/>
          <w:b/>
          <w:bCs/>
          <w:sz w:val="22"/>
          <w:szCs w:val="22"/>
        </w:rPr>
        <w:t>IZMAIŅAS</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LĪGUMĀ</w:t>
      </w:r>
    </w:p>
    <w:p w14:paraId="271A3EF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Visi Līguma grozījumi, labojumi un papildinājumi ir spēkā tikai tad, ja tie noformēti rakstveidā, Pusēm savstarpēji vienojoties. Tie pievienojami Līgumam kā pielikumi un kļūst par Līguma neatņemamu sastāvdaļu, kā arī, tie nav pretrunā ar Publisko iepirkumu likuma 61. panta regulējumam. 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Pasūtītājs ir tiesīgs rakstiskā veidā pieprasīt, lai tiek veiktas izmaiņas Būvdarbos. Pēc šāda pieprasījuma saņemšanas Būvuzņēmējam ir pienākums izdarīt Pasūtītāja pieprasītās izmaiņas </w:t>
      </w:r>
      <w:r w:rsidRPr="0074719D">
        <w:rPr>
          <w:rFonts w:ascii="LatoLatin" w:hAnsi="LatoLatin" w:cs="Calibri Light"/>
          <w:sz w:val="22"/>
          <w:szCs w:val="22"/>
          <w:lang w:bidi="lv-LV"/>
        </w:rPr>
        <w:lastRenderedPageBreak/>
        <w:t>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34EF323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rakstveidā, Pusēm savstarpēji vienojoties. Tie pievienojami Līgumam kā pielikumi un kļūst par Līguma neatņemamu sastāvdaļu, kā arī, tie nav pretrunā ar Publisko iepirkumu likuma 61. panta regulējumam. </w:t>
      </w:r>
    </w:p>
    <w:p w14:paraId="57668507"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bookmarkStart w:id="63" w:name="_Hlk181711966"/>
      <w:r w:rsidRPr="0074719D">
        <w:rPr>
          <w:rFonts w:ascii="LatoLatin" w:hAnsi="LatoLatin"/>
          <w:sz w:val="22"/>
          <w:szCs w:val="22"/>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63"/>
      <w:r w:rsidRPr="0074719D">
        <w:rPr>
          <w:rFonts w:ascii="LatoLatin" w:hAnsi="LatoLatin"/>
          <w:sz w:val="22"/>
          <w:szCs w:val="22"/>
        </w:rPr>
        <w:t>.</w:t>
      </w:r>
    </w:p>
    <w:p w14:paraId="130A52F5"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bookmarkStart w:id="64" w:name="_Hlk181712000"/>
      <w:r w:rsidRPr="0074719D">
        <w:rPr>
          <w:rFonts w:ascii="LatoLatin" w:hAnsi="LatoLatin"/>
          <w:sz w:val="22"/>
          <w:szCs w:val="22"/>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64"/>
      <w:r w:rsidRPr="0074719D">
        <w:rPr>
          <w:rFonts w:ascii="LatoLatin" w:hAnsi="LatoLatin"/>
          <w:sz w:val="22"/>
          <w:szCs w:val="22"/>
        </w:rPr>
        <w:t>.</w:t>
      </w:r>
    </w:p>
    <w:p w14:paraId="0E1D4CAF"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15139A96"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Darbu izpildes laikā var tikt veiktas izmaiņas sākotnēji paredzētajos Darbos, ja Darbu izpildes laikā tiek konstatēta nepieciešamība veikt Būvdarbu apjomu vai tehnisko risinājumu izmaiņas, un bez to veikšanas nav iespējams precīzi sasniegt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2C1E2B22"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w:t>
      </w:r>
      <w:r w:rsidRPr="0074719D">
        <w:rPr>
          <w:rFonts w:ascii="LatoLatin" w:hAnsi="LatoLatin" w:cs="Calibri Light"/>
          <w:i/>
          <w:iCs/>
          <w:sz w:val="22"/>
          <w:szCs w:val="22"/>
          <w:lang w:bidi="lv-LV"/>
        </w:rPr>
        <w:t>attiecībā uz ielēgtiem un izslēgtie darbiem skatīt nosacījumus, kas iekļauti Līguma 8.nodaļa</w:t>
      </w:r>
      <w:r w:rsidRPr="0074719D">
        <w:rPr>
          <w:rFonts w:ascii="LatoLatin" w:hAnsi="LatoLatin" w:cs="Calibri Light"/>
          <w:sz w:val="22"/>
          <w:szCs w:val="22"/>
          <w:lang w:bidi="lv-LV"/>
        </w:rPr>
        <w:t>). Kad Pasūtītājs, Būvuzņēmējs ir parakstījuši Izmaiņu rīkojumu,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4"/>
          <w:sz w:val="22"/>
          <w:szCs w:val="22"/>
          <w:lang w:bidi="lv-LV"/>
        </w:rPr>
        <w:t xml:space="preserve"> var </w:t>
      </w:r>
      <w:r w:rsidRPr="0074719D">
        <w:rPr>
          <w:rFonts w:ascii="LatoLatin" w:hAnsi="LatoLatin" w:cs="Calibri Light"/>
          <w:sz w:val="22"/>
          <w:szCs w:val="22"/>
          <w:lang w:bidi="lv-LV"/>
        </w:rPr>
        <w:t>noslēgt</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vienošanos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minēto</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ieslēgšanu/izslēgšanu no Būvdarbu apjomā un pievieno 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Līgumam. Vienošanos par minētajām izmaiņām Pasūtītajs un Būvuzņēmējs noslēdz pirms šo būvdarbu apmaksas.</w:t>
      </w:r>
    </w:p>
    <w:p w14:paraId="1C698B80"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1819604E"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209049A9"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tehniskās dokumentācijas izstrādes laikā veikto pieņēmumu neatbilstība esošai </w:t>
      </w:r>
      <w:r w:rsidRPr="0074719D">
        <w:rPr>
          <w:rFonts w:ascii="LatoLatin" w:hAnsi="LatoLatin" w:cs="Calibri Light"/>
          <w:sz w:val="22"/>
          <w:szCs w:val="22"/>
          <w:lang w:bidi="lv-LV"/>
        </w:rPr>
        <w:lastRenderedPageBreak/>
        <w:t>situācijai – ievērojot samērīguma principu, ka nav bijis iespējams apsekot visas esošās inženierkomunikācijas, būves, kam nepieciešami papildus citi būvelementi;</w:t>
      </w:r>
    </w:p>
    <w:p w14:paraId="5A668A25"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var veikt Darbu daudzumu palielināšanu atbilstoši faktiski nepieciešamajiem darbu daudzumiem (piemēram, saskaņā ar izpildmērījumiem, nepilnībām būvniecības ieceres dokumentācija vai citu apstākļu dēļ, kurus sākotnēji objektīvi nebija iespējams konstatēt, nosakot Darbu apjomus).</w:t>
      </w:r>
    </w:p>
    <w:p w14:paraId="2ACE9EA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Izslēdzamo un ieslēdzamo neparedzēto Būvdarbu izmaksas aprēķināšanas principi: </w:t>
      </w:r>
    </w:p>
    <w:p w14:paraId="53A97E7A"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Būvuzņēmēja piedāvājumā norādītās izmaksas, t.sk. vienību cenas, virsizdevumu un peļņas procentuālais apmērs ir spēkā visu Līguma darbības periodu; </w:t>
      </w:r>
    </w:p>
    <w:p w14:paraId="2865FA4B"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ja Līguma kopējās summas ietvaros izmainītajos Būvdarbu apjomos ir iekļauti Līguma tāmei analoģiski Būvdarbu veidi, tad šiem Būvdarbiem tiek piemēroti Līguma tāmes vienību izcenojumi; </w:t>
      </w:r>
    </w:p>
    <w:p w14:paraId="6B3FDF44"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0C65339C" w14:textId="77777777" w:rsidR="005A5DDE" w:rsidRPr="0074719D" w:rsidRDefault="005A5DDE" w:rsidP="00961BDC">
      <w:pPr>
        <w:widowControl w:val="0"/>
        <w:numPr>
          <w:ilvl w:val="1"/>
          <w:numId w:val="50"/>
        </w:numPr>
        <w:tabs>
          <w:tab w:val="left" w:pos="530"/>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apjoma samazinājuma vai palielinājuma rezultātā piemēro šādu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kārtību:</w:t>
      </w:r>
    </w:p>
    <w:p w14:paraId="21799D8C"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Būvuzņēmējs un Pasūtītājs sastāda un paraksta izslēdzamo un/vai ieslēdzamo darbu tāmi ar Darbu vai Būvdarbu apjomiem un pozīcijām, turpmāk– Izslēdzamo un /vai ieslēdzamo 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tāme;</w:t>
      </w:r>
    </w:p>
    <w:p w14:paraId="519DCE5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Izslēdzamo un/vai ieslēdzamo darbu tāmi ar Darbu vai Būvdarbu apjomiem un pozīcijām apstiprina Pasūtītājs;</w:t>
      </w:r>
    </w:p>
    <w:p w14:paraId="2E01A83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objektu.</w:t>
      </w:r>
    </w:p>
    <w:p w14:paraId="109EF9D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izpildi.</w:t>
      </w:r>
    </w:p>
    <w:p w14:paraId="3DE32E88"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var veikt vai var atļaut veikt papildu darbus, kas netika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iekļauti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sākotnējos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apjomos,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uzlabojumi,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personu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iesniegumiem,</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uzlabotu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būves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iekārtu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tehniskos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risinājumus,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kas nepieciešami citu būvdarbu uzsākšanai, un/vai pabeigšanai, kā arī Objekta nodošanai ekspluatācijā. Papildus darbiem piemēro tādas pašas cenas kā analogiem darbiem 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bet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tādiem,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kam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analogu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cenu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nosaka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rakstura 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cenām</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rakstura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cenas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Būvuzņēmēja iesniegtās un saskaņotās cenas kalkulācijas un līdzīga rakstura darbu cenām tirgū</w:t>
      </w:r>
      <w:bookmarkStart w:id="65" w:name="_Hlk24714739"/>
      <w:r w:rsidRPr="0074719D">
        <w:rPr>
          <w:rFonts w:ascii="LatoLatin" w:hAnsi="LatoLatin" w:cs="Calibri Light"/>
          <w:sz w:val="22"/>
          <w:szCs w:val="22"/>
          <w:lang w:bidi="lv-LV"/>
        </w:rPr>
        <w:t>.</w:t>
      </w:r>
    </w:p>
    <w:p w14:paraId="4F7CDC3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līdzēji 5 (piecu) dienu laikā nespēj panākt vienošanos par Darbu izpildes</w:t>
      </w:r>
      <w:r w:rsidRPr="0074719D">
        <w:rPr>
          <w:rFonts w:ascii="LatoLatin" w:hAnsi="LatoLatin" w:cs="Calibri Light"/>
          <w:spacing w:val="-25"/>
          <w:sz w:val="22"/>
          <w:szCs w:val="22"/>
          <w:lang w:bidi="lv-LV"/>
        </w:rPr>
        <w:t xml:space="preserve"> </w:t>
      </w:r>
      <w:r w:rsidRPr="0074719D">
        <w:rPr>
          <w:rFonts w:ascii="LatoLatin" w:hAnsi="LatoLatin" w:cs="Calibri Light"/>
          <w:sz w:val="22"/>
          <w:szCs w:val="22"/>
          <w:lang w:bidi="lv-LV"/>
        </w:rPr>
        <w:t>grafikā noteikto termiņu pagarinājumu un/vai Būvuzņēmējam izmaksājamās Līgumcenas apmēru, un/vai starp līdzējiem pastāv strīds par to, vai Pasūtītāja pieprasītās izmaiņas ir pretrunā normatīvo aktu imperatīvām prasībām, un/vai par šī Līguma norādītajiem jautājumiem saistībā ar pasūtītajiem Materiāliem un iekārtām, Puses ir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 xml:space="preserve">tiesīgas: atteikties no pieprasītajām Izmaiņām vai apturēt Būvdarbu izpildi līdz panākta vienošanās starp </w:t>
      </w:r>
      <w:r w:rsidRPr="0074719D">
        <w:rPr>
          <w:rFonts w:ascii="LatoLatin" w:hAnsi="LatoLatin" w:cs="Calibri Light"/>
          <w:sz w:val="22"/>
          <w:szCs w:val="22"/>
          <w:lang w:bidi="lv-LV"/>
        </w:rPr>
        <w:lastRenderedPageBreak/>
        <w:t>Pasūtītāju un Būvuzņēmēju, t. sk. pieaicinot ekspertu būvizmaksu noteikšanas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 xml:space="preserve">jautājumos. </w:t>
      </w:r>
      <w:r w:rsidRPr="0074719D">
        <w:rPr>
          <w:rFonts w:ascii="LatoLatin" w:hAnsi="LatoLatin" w:cs="Calibri Light"/>
          <w:sz w:val="22"/>
          <w:szCs w:val="22"/>
        </w:rPr>
        <w:t>Eksperta izmaksas šādos gadījumos sedz puse, kura tiek atzīta par vainīgu</w:t>
      </w:r>
      <w:r w:rsidRPr="0074719D">
        <w:rPr>
          <w:rFonts w:ascii="LatoLatin" w:hAnsi="LatoLatin" w:cs="Calibri Light"/>
          <w:sz w:val="22"/>
          <w:szCs w:val="22"/>
          <w:lang w:bidi="lv-LV"/>
        </w:rPr>
        <w:t>.</w:t>
      </w:r>
    </w:p>
    <w:p w14:paraId="041813E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65"/>
    <w:p w14:paraId="2AC03F10"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C4020DB" w14:textId="61C18A81" w:rsidR="005A5DDE" w:rsidRPr="0074719D" w:rsidRDefault="00AF38F9" w:rsidP="00961BDC">
      <w:pPr>
        <w:pStyle w:val="ListParagraph"/>
        <w:widowControl w:val="0"/>
        <w:numPr>
          <w:ilvl w:val="0"/>
          <w:numId w:val="50"/>
        </w:numPr>
        <w:tabs>
          <w:tab w:val="left" w:pos="567"/>
        </w:tabs>
        <w:suppressAutoHyphens w:val="0"/>
        <w:autoSpaceDE w:val="0"/>
        <w:autoSpaceDN w:val="0"/>
        <w:spacing w:after="120"/>
        <w:ind w:left="567" w:hanging="567"/>
        <w:jc w:val="center"/>
        <w:outlineLvl w:val="0"/>
        <w:rPr>
          <w:rFonts w:ascii="LatoLatin" w:hAnsi="LatoLatin" w:cs="Calibri Light"/>
          <w:b/>
          <w:bCs/>
          <w:sz w:val="22"/>
          <w:szCs w:val="22"/>
        </w:rPr>
      </w:pPr>
      <w:r w:rsidRPr="0074719D">
        <w:rPr>
          <w:rFonts w:ascii="LatoLatin" w:hAnsi="LatoLatin" w:cs="Calibri Light"/>
          <w:b/>
          <w:bCs/>
          <w:sz w:val="22"/>
          <w:szCs w:val="22"/>
        </w:rPr>
        <w:t>DARBU IZPILDES TERMIŅŠ UN NOTEIKUMI</w:t>
      </w:r>
    </w:p>
    <w:p w14:paraId="3339357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stājas spēkā, kad to ir parakstījuši abi Līdzēji. Līgums ir spēkā līdz tajā paredzēto saistību pilnīgai izpildei.</w:t>
      </w:r>
    </w:p>
    <w:p w14:paraId="34C41F9F" w14:textId="6688A9CB"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Būvdarbu un Darbu izpildi Būvuzņēmējs apņemas veikt atbilstoši savstarpēji saskaņotam Darbu izpildes grafikam, ne vēlāk kā </w:t>
      </w:r>
      <w:r w:rsidR="008663A2" w:rsidRPr="00D82AF6">
        <w:rPr>
          <w:rFonts w:ascii="LatoLatin" w:hAnsi="LatoLatin" w:cs="Calibri Light"/>
          <w:sz w:val="22"/>
          <w:szCs w:val="22"/>
        </w:rPr>
        <w:t>90</w:t>
      </w:r>
      <w:r w:rsidRPr="00D82AF6">
        <w:rPr>
          <w:rFonts w:ascii="LatoLatin" w:hAnsi="LatoLatin" w:cs="Calibri Light"/>
          <w:sz w:val="22"/>
          <w:szCs w:val="22"/>
        </w:rPr>
        <w:t xml:space="preserve"> (</w:t>
      </w:r>
      <w:r w:rsidR="008663A2" w:rsidRPr="00D82AF6">
        <w:rPr>
          <w:rFonts w:ascii="LatoLatin" w:hAnsi="LatoLatin" w:cs="Calibri Light"/>
          <w:sz w:val="22"/>
          <w:szCs w:val="22"/>
        </w:rPr>
        <w:t>deviņ</w:t>
      </w:r>
      <w:r w:rsidRPr="00D82AF6">
        <w:rPr>
          <w:rFonts w:ascii="LatoLatin" w:hAnsi="LatoLatin" w:cs="Calibri Light"/>
          <w:sz w:val="22"/>
          <w:szCs w:val="22"/>
        </w:rPr>
        <w:t>desmit)</w:t>
      </w:r>
      <w:r w:rsidRPr="0074719D">
        <w:rPr>
          <w:rFonts w:ascii="LatoLatin" w:hAnsi="LatoLatin" w:cs="Calibri Light"/>
          <w:sz w:val="22"/>
          <w:szCs w:val="22"/>
        </w:rPr>
        <w:t xml:space="preserve"> kalendāro dienu laikā pēc Līguma abpusējas parakstīšanas</w:t>
      </w:r>
      <w:r w:rsidR="005B0E99" w:rsidRPr="005B0E99">
        <w:t xml:space="preserve"> </w:t>
      </w:r>
      <w:r w:rsidR="005B0E99" w:rsidRPr="005B0E99">
        <w:rPr>
          <w:rFonts w:ascii="LatoLatin" w:hAnsi="LatoLatin" w:cs="Calibri Light"/>
          <w:sz w:val="22"/>
          <w:szCs w:val="22"/>
        </w:rPr>
        <w:t>un atzīmes saņemšanas paskaidrojuma rakstā par būvdarbu uzsākšanas nosacījumu (BUN) izpildi</w:t>
      </w:r>
      <w:r w:rsidRPr="0074719D">
        <w:rPr>
          <w:rFonts w:ascii="LatoLatin" w:hAnsi="LatoLatin" w:cs="Calibri Light"/>
          <w:sz w:val="22"/>
          <w:szCs w:val="22"/>
        </w:rPr>
        <w:t xml:space="preserve">. Aktualizēto Darbu izpildes grafiku Būvuzņēmējs Pasūtītājam saskaņošanai apņemas iesniegt ne vēlāk kā 2 dienu laikā no līguma parakstīšanās dienas.  </w:t>
      </w:r>
    </w:p>
    <w:p w14:paraId="62FDDBF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Būvdarbu izpildei noteikto termiņu, Pusēm rakstiskā veidā vienojoties, var pagarināt, ja:</w:t>
      </w:r>
    </w:p>
    <w:p w14:paraId="3FED992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konstatēti nelabvēlīgi, sezonai neraksturīgi klimatiskie apstākļi;</w:t>
      </w:r>
    </w:p>
    <w:p w14:paraId="191A67D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ja Pasūtītājs ir kavējis vai apturējis Būvdarbu veikšanu pie apstākļiem, kuros nav vainojams Būvuzņēmējs;</w:t>
      </w:r>
    </w:p>
    <w:p w14:paraId="250F16D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veiktas izmaiņas izpildāmos Darbos;</w:t>
      </w:r>
    </w:p>
    <w:p w14:paraId="4EEC57F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nepieciešams veikt neparedzētus vai papildu darbus;</w:t>
      </w:r>
    </w:p>
    <w:p w14:paraId="5BF6EC4D"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valsts vai pašvaldības institūcija izdod administratīvu aktu, kas ir saistošs izpildot Būvdarbus un kavē Darbu izpildes grafikā noteikto termiņu ievērošanu;</w:t>
      </w:r>
    </w:p>
    <w:p w14:paraId="2AD43CC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pēc Līguma noslēgšanas radušies no Būvuzņēmēja neatkarīgi, objektīvi apstākļi, kuru dēļ ir traucēta saistību izpilde un par ko Būvuzņēmējs ir rakstiski informējis Pasūtītāju par šādu apstākļu iestāšanos;</w:t>
      </w:r>
    </w:p>
    <w:p w14:paraId="2B2DAE3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iestājušies nepārvaramas varas apstākļi.</w:t>
      </w:r>
    </w:p>
    <w:p w14:paraId="12802AE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Būvuzņēmējam ir saistoši tie Pasūtītāja un tā pārstāvju rīkojumi, kas nav pretrunā normatīvo aktu noteikumiem, šī Līguma noteikumiem un negroza tos, kā arī ir vērsti uz līgumsaistību sekmīgu izpildi. </w:t>
      </w:r>
    </w:p>
    <w:p w14:paraId="59F9992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lang w:bidi="lv-LV"/>
        </w:rPr>
        <w:t>Būvdarbi un Darbi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rPr>
        <w:t>tiek</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uzskatīti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par izpildītiem</w:t>
      </w:r>
      <w:r w:rsidRPr="0074719D">
        <w:rPr>
          <w:rFonts w:ascii="LatoLatin" w:hAnsi="LatoLatin" w:cs="Calibri Light"/>
          <w:spacing w:val="-13"/>
          <w:sz w:val="22"/>
          <w:szCs w:val="22"/>
          <w:lang w:bidi="lv-LV"/>
        </w:rPr>
        <w:t xml:space="preserve">, kad </w:t>
      </w:r>
      <w:r w:rsidRPr="0074719D">
        <w:rPr>
          <w:rFonts w:ascii="LatoLatin" w:hAnsi="LatoLatin" w:cs="Calibri Light"/>
          <w:spacing w:val="-12"/>
          <w:sz w:val="22"/>
          <w:szCs w:val="22"/>
          <w:lang w:bidi="lv-LV"/>
        </w:rPr>
        <w:t xml:space="preserve">Būvdarbi </w:t>
      </w:r>
      <w:r w:rsidRPr="0074719D">
        <w:rPr>
          <w:rFonts w:ascii="LatoLatin" w:hAnsi="LatoLatin" w:cs="Calibri Light"/>
          <w:sz w:val="22"/>
          <w:szCs w:val="22"/>
          <w:lang w:bidi="lv-LV"/>
        </w:rPr>
        <w:t xml:space="preserve">ir  nodoti Pasūtītājam un parakstīts Būvobjekta nodošanas un pieņemšanas akts, atbilstoši līguma 5.15. punktam. </w:t>
      </w:r>
      <w:r w:rsidRPr="0074719D">
        <w:rPr>
          <w:rFonts w:ascii="LatoLatin" w:hAnsi="LatoLatin" w:cs="Calibri Light"/>
          <w:spacing w:val="-13"/>
          <w:sz w:val="22"/>
          <w:szCs w:val="22"/>
          <w:lang w:bidi="lv-LV"/>
        </w:rPr>
        <w:t xml:space="preserve"> </w:t>
      </w:r>
    </w:p>
    <w:p w14:paraId="57748B4F" w14:textId="77777777" w:rsidR="005A5DDE" w:rsidRPr="0074719D" w:rsidRDefault="005A5DDE" w:rsidP="005A5DDE">
      <w:pPr>
        <w:pStyle w:val="ListParagraph"/>
        <w:ind w:left="0"/>
        <w:rPr>
          <w:rFonts w:ascii="LatoLatin" w:hAnsi="LatoLatin" w:cs="Calibri Light"/>
          <w:sz w:val="22"/>
          <w:szCs w:val="22"/>
        </w:rPr>
      </w:pPr>
    </w:p>
    <w:p w14:paraId="2D114D5C" w14:textId="50A3E9A6"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rPr>
      </w:pPr>
      <w:r w:rsidRPr="0074719D">
        <w:rPr>
          <w:rFonts w:ascii="LatoLatin" w:hAnsi="LatoLatin" w:cs="Calibri Light"/>
          <w:b/>
          <w:bCs/>
          <w:sz w:val="22"/>
          <w:szCs w:val="22"/>
        </w:rPr>
        <w:t>PUŠU PIENĀKUMI UN TIESĪBAS</w:t>
      </w:r>
    </w:p>
    <w:p w14:paraId="0BD19F5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Pasūtītājs apņemas:</w:t>
      </w:r>
    </w:p>
    <w:p w14:paraId="03DA62B7"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6C09A9FE"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ne vēlāk kā 5 (piecu) darba dienu laikā pēc Līguma noslēgšanas atbilstoši Darbu izpildes laika grafikam nodot Būvuzņēmējam Objektu, par ko starp Pusēm tiek parakstīts atsevišķs akts un kurā tiek fiksēts Objekta stāvoklis;</w:t>
      </w:r>
    </w:p>
    <w:p w14:paraId="49CB7939"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nozīmēt savu pārstāvi– būvdarbu izpildes, to kvalitātes un atbilstības Līgumam uzraudzīšanai. Pasūtītājam ir tiesības jebkurā brīdī apturēt būvdarbu veikšanu, iepriekš rakstiski paziņojot par to Būvuzņēmējam un argumentējot pieņemto lēmumu. Pasūtītājam ir visas tās tiesības un pienākumi, kādi tam ir noteikti būvnormatīvos, kā arī citos normatīvajos aktos;</w:t>
      </w:r>
    </w:p>
    <w:p w14:paraId="1DF6549A"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nozīmēt savu pārstāvi Darbu izpildes, to kvalitātes un atbilstības Līgumam uzraudzīšanai; </w:t>
      </w:r>
    </w:p>
    <w:p w14:paraId="0E186A12"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nodrošināt Būvuzņēmēja personālam un autotransportam iespēju netraucēti piekļūt Objektam Darbu izpildes laikā vai citos Pušu saskaņotos laikos;</w:t>
      </w:r>
    </w:p>
    <w:p w14:paraId="59A9EB0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lastRenderedPageBreak/>
        <w:t xml:space="preserve">pieņemt Būvuzņēmēja izpildītos Darbus saskaņā ar Līguma noteikumiem; </w:t>
      </w:r>
    </w:p>
    <w:p w14:paraId="66A9ADF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samaksāt par izpildītajiem Darbiem saskaņā ar Līguma noteikumiem;</w:t>
      </w:r>
    </w:p>
    <w:p w14:paraId="168337A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sz w:val="22"/>
          <w:szCs w:val="22"/>
        </w:rPr>
      </w:pPr>
      <w:r w:rsidRPr="0074719D">
        <w:rPr>
          <w:rFonts w:ascii="LatoLatin" w:hAnsi="LatoLatin" w:cs="Calibri Light"/>
          <w:b/>
          <w:bCs/>
          <w:i/>
          <w:iCs/>
          <w:sz w:val="22"/>
          <w:szCs w:val="22"/>
        </w:rPr>
        <w:t>Pasūtītājam ir tiesības:</w:t>
      </w:r>
    </w:p>
    <w:p w14:paraId="42FA6BC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apturēt Darbu izpildi gadījumā, ja Būvuzņēmējs pārkāpj Līgumu, normatīvo aktu prasības, kā arī citos Līgumā noteiktajos gadījumos;</w:t>
      </w:r>
    </w:p>
    <w:p w14:paraId="1C05FCB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2CBD24F8" w14:textId="7A0A1925"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Pēc apakšuzņēmēja pamatota rakstiska pieprasījuma maksājumus par apakšuzņēmēja sniegtajiem pakalpojumiem vai būvdarbiem Būvuzņēmējam, kurus tas ir pieņēmis un kuru izpildi ir pieņēmis arī Pasūtītājs,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w:t>
      </w:r>
      <w:r w:rsidR="00B64E2A">
        <w:rPr>
          <w:rFonts w:ascii="LatoLatin" w:hAnsi="LatoLatin" w:cs="Calibri Light"/>
          <w:sz w:val="22"/>
          <w:szCs w:val="22"/>
        </w:rPr>
        <w:t>;</w:t>
      </w:r>
    </w:p>
    <w:p w14:paraId="1D1DA02E" w14:textId="3798E5FB"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B64E2A">
        <w:rPr>
          <w:rFonts w:ascii="LatoLatin" w:hAnsi="LatoLatin" w:cs="Calibri Light"/>
          <w:sz w:val="22"/>
          <w:szCs w:val="22"/>
        </w:rPr>
        <w:t xml:space="preserve">jebkurā Līguma izpildes laikā pieprasīt </w:t>
      </w:r>
      <w:r>
        <w:rPr>
          <w:rFonts w:ascii="LatoLatin" w:hAnsi="LatoLatin" w:cs="Calibri Light"/>
          <w:sz w:val="22"/>
          <w:szCs w:val="22"/>
        </w:rPr>
        <w:t>Būvuzņēmējam</w:t>
      </w:r>
      <w:r w:rsidRPr="00B64E2A">
        <w:rPr>
          <w:rFonts w:ascii="LatoLatin" w:hAnsi="LatoLatin" w:cs="Calibri Light"/>
          <w:sz w:val="22"/>
          <w:szCs w:val="22"/>
        </w:rPr>
        <w:t xml:space="preserve"> iesniegt dokumentus, apliecinājumus un citu informāciju, kas nepieciešama, lai pārliecinātos par to, ka ne </w:t>
      </w:r>
      <w:r>
        <w:rPr>
          <w:rFonts w:ascii="LatoLatin" w:hAnsi="LatoLatin" w:cs="Calibri Light"/>
          <w:sz w:val="22"/>
          <w:szCs w:val="22"/>
        </w:rPr>
        <w:t>Būvuzņēmējs</w:t>
      </w:r>
      <w:r w:rsidRPr="00B64E2A">
        <w:rPr>
          <w:rFonts w:ascii="LatoLatin" w:hAnsi="LatoLatin" w:cs="Calibri Light"/>
          <w:sz w:val="22"/>
          <w:szCs w:val="22"/>
        </w:rPr>
        <w:t>, ne tā piesaistītie apakšuzņēmēji Līguma izpildē neizmanto Krievijas Federācijas vai Baltkrievijas Republikas izcelsmes preces vai pakalpojumus</w:t>
      </w:r>
      <w:r>
        <w:rPr>
          <w:rFonts w:ascii="LatoLatin" w:hAnsi="LatoLatin" w:cs="Calibri Light"/>
          <w:sz w:val="22"/>
          <w:szCs w:val="22"/>
        </w:rPr>
        <w:t>;</w:t>
      </w:r>
    </w:p>
    <w:p w14:paraId="6F3FF6D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citas Pasūtītāja tiesības, kādas ir noteiktas normatīvajos aktos.</w:t>
      </w:r>
    </w:p>
    <w:p w14:paraId="03EC76A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Būvuzņēmējs apņemas:</w:t>
      </w:r>
    </w:p>
    <w:p w14:paraId="2190F6DB"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veikt Būvdarbu sagatavošanu un būvtāfeles izgatavošanu un uzstādīšanu, kurā jānorāda Objekta nosaukums, Pasūtītājs, Būvuzņēmējs, Būvdarbu vadītājs, iepriekš saskaņojot būvtāfelē izvietojamo informāciju ar Pasūtītāju;</w:t>
      </w:r>
    </w:p>
    <w:p w14:paraId="515AF1A5"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ne vēlāk kā 2 (divu) darba dienu laikā pēc Līguma noslēgšanas iesniegt Pasūtītājam aktualizētu </w:t>
      </w:r>
      <w:r w:rsidRPr="0074719D">
        <w:rPr>
          <w:rFonts w:ascii="LatoLatin" w:hAnsi="LatoLatin" w:cs="Calibri Light"/>
          <w:sz w:val="22"/>
          <w:szCs w:val="22"/>
          <w:lang w:bidi="lv-LV"/>
        </w:rPr>
        <w:t>Darbu izpildes grafiku saskaņošanai;</w:t>
      </w:r>
    </w:p>
    <w:p w14:paraId="28F528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bookmarkStart w:id="66" w:name="_Hlk207207657"/>
      <w:r w:rsidRPr="0074719D">
        <w:rPr>
          <w:rFonts w:ascii="LatoLatin" w:hAnsi="LatoLatin" w:cs="Calibri Light"/>
          <w:sz w:val="22"/>
          <w:szCs w:val="22"/>
        </w:rPr>
        <w:t>ne vēlāk kā 5 (piecu) darba dienu laikā pēc Līguma noslēgšanas, pirms Būvdarbu sākuma Objektā izstrādāt</w:t>
      </w:r>
      <w:bookmarkEnd w:id="66"/>
      <w:r w:rsidRPr="0074719D">
        <w:rPr>
          <w:rFonts w:ascii="LatoLatin" w:hAnsi="LatoLatin" w:cs="Calibri Light"/>
          <w:sz w:val="22"/>
          <w:szCs w:val="22"/>
        </w:rPr>
        <w:t xml:space="preserve"> Būvdarbu veikšanas projektu atbilstoši spēkā esošu normatīvo aktu prasībām un veikt tā saskaņošanu ar Pasūtītāju;</w:t>
      </w:r>
    </w:p>
    <w:p w14:paraId="60281C9E"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ne vēlāk kā 6 (sešu) darba dienu laikā pēc Līguma noslēgšanas uzsākt Būvdarbus Objektā;</w:t>
      </w:r>
    </w:p>
    <w:p w14:paraId="7DDECA5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Objektā atbilstoši Darbu izpildes laika grafikam pieņemt no Pasūtītāja Objektu pēc tā faktiskā stāvokļa, Pusēm sastādot par to aktu;</w:t>
      </w:r>
    </w:p>
    <w:p w14:paraId="670454F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Būvdarbus veikt saskaņā ar Latvijas būvnormatīviem, citu normatīvo aktu un norādītajām funkcionālajām prasībām;</w:t>
      </w:r>
    </w:p>
    <w:p w14:paraId="2C3DB73E" w14:textId="77777777"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022F0E9E" w14:textId="5FE43B3C"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Pr>
          <w:rFonts w:ascii="LatoLatin" w:hAnsi="LatoLatin" w:cs="Calibri Light"/>
          <w:sz w:val="22"/>
          <w:szCs w:val="22"/>
        </w:rPr>
        <w:t>Būvuzņēmējam</w:t>
      </w:r>
      <w:r w:rsidRPr="00B64E2A">
        <w:rPr>
          <w:rFonts w:ascii="LatoLatin" w:hAnsi="LatoLatin" w:cs="Calibri Light"/>
          <w:sz w:val="22"/>
          <w:szCs w:val="22"/>
        </w:rPr>
        <w:t xml:space="preserve"> ir pienākums nodrošin</w:t>
      </w:r>
      <w:r>
        <w:rPr>
          <w:rFonts w:ascii="LatoLatin" w:hAnsi="LatoLatin" w:cs="Calibri Light"/>
          <w:sz w:val="22"/>
          <w:szCs w:val="22"/>
        </w:rPr>
        <w:t>āt</w:t>
      </w:r>
      <w:r w:rsidRPr="00B64E2A">
        <w:rPr>
          <w:rFonts w:ascii="LatoLatin" w:hAnsi="LatoLatin" w:cs="Calibri Light"/>
          <w:sz w:val="22"/>
          <w:szCs w:val="22"/>
        </w:rPr>
        <w:t xml:space="preserve">, ka ne pats, ne tā piesaistītie apakšuzņēmēji Līguma izpildē neizmanto Krievijas Federācijas vai Baltkrievijas Republikas izcelsmes preces vai pakalpojumus. Pēc Pasūtītāja pieprasījuma </w:t>
      </w:r>
      <w:r w:rsidRPr="00B64E2A">
        <w:rPr>
          <w:rFonts w:ascii="LatoLatin" w:hAnsi="LatoLatin" w:cs="Calibri Light"/>
          <w:sz w:val="22"/>
          <w:szCs w:val="22"/>
        </w:rPr>
        <w:lastRenderedPageBreak/>
        <w:t>Piegādātājs Pasūtītāja noteiktajā termiņā, kurš nav īsāks par 3 (trīs) darba dienām, iesniedz dokumentus, apliecinājumus un citu informāciju, kas nepieciešama šīs prasības izpildes pārbaudei</w:t>
      </w:r>
      <w:r>
        <w:rPr>
          <w:rFonts w:ascii="LatoLatin" w:hAnsi="LatoLatin" w:cs="Calibri Light"/>
          <w:sz w:val="22"/>
          <w:szCs w:val="22"/>
        </w:rPr>
        <w:t>;</w:t>
      </w:r>
    </w:p>
    <w:p w14:paraId="56ABA1F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visu nepieciešamo dokumentu atrašanos būvlaukumā, kuru uzrādīšanu var prasīt amatpersonas, kas ir tiesīgas kontrolēt Būvdarbus;</w:t>
      </w:r>
    </w:p>
    <w:p w14:paraId="11721FE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nodrošināt tīrību Būvdarbu teritorijā un Būvuzņēmēja darbības zonā visā Būvdarbu veikšanas laikā, kā arī ģenerāluzkopšanas darbus pirms Būvdarbu nodošanas – pieņemšanas akta parakstīšanas; </w:t>
      </w:r>
    </w:p>
    <w:p w14:paraId="623FD011"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Objektu ar nepieciešamajām ierīcēm visu būvgružu aizvākšanai, kā arī nodrošināt to regulāru izvešanu uz speciāli ierīkotām vietām atbilstoši spēkā esošajiem normatīvajiem aktiem;</w:t>
      </w:r>
    </w:p>
    <w:p w14:paraId="451DF78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izstrādāt detalizētus rasējumus, ja tādi nepieciešami, un saskaņot ar Pasūtītāju pirms attiecīgo Būvdarbu uzsākšanas; </w:t>
      </w:r>
    </w:p>
    <w:p w14:paraId="29AD468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rakstveidā informēt Pasūtītāju par visiem apstākļiem, kas atklājušies Būvdarbu izpildes procesā un var neparedzēti ietekmēt Būvdarbu izpildi;</w:t>
      </w:r>
    </w:p>
    <w:p w14:paraId="7777EFD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nekavējoties brīdināt Pasūtītāju, ja Būvdarbu izpildes gaitā radušies apstākļi, kas var būt bīstami cilvēku veselībai, dzīvībai vai apkārtējai videi, un veikt visus nepieciešamos pasākumus, lai tos novērstu; </w:t>
      </w:r>
    </w:p>
    <w:p w14:paraId="4F386DB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pirms Objekta nodošanas Pasūtītājam sakārtot Objektu un tam piegulošo teritoriju (novākt būvgružus, Būvuzņēmējam piederošo inventāru un darba rīkus, veikt objekta ģenerāltīrīšanu pirms nodošanas Pasūtītājam u.c.);</w:t>
      </w:r>
    </w:p>
    <w:p w14:paraId="42D69758"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ievērot un izpildīt Pasūtītāja likumīgās prasības, kā arī regulāri saskaņot veicamo Būvdarbu izpildi;</w:t>
      </w:r>
    </w:p>
    <w:p w14:paraId="3D78E0D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nodrošināt Būvuzņēmēja pārstāvja klātbūtni sanāksmēs darbu laikā; </w:t>
      </w:r>
    </w:p>
    <w:p w14:paraId="615651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veikt citas darbības saskaņā ar Līgumu, Dokumentāciju, Latvijas būvnormatīviem un citiem normatīvajiem aktiem.</w:t>
      </w:r>
    </w:p>
    <w:p w14:paraId="478A1A3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cs="Calibri Light"/>
          <w:b/>
          <w:bCs/>
          <w:i/>
          <w:iCs/>
          <w:sz w:val="22"/>
          <w:szCs w:val="22"/>
        </w:rPr>
      </w:pPr>
      <w:r w:rsidRPr="0074719D">
        <w:rPr>
          <w:rFonts w:ascii="LatoLatin" w:hAnsi="LatoLatin" w:cs="Calibri Light"/>
          <w:b/>
          <w:bCs/>
          <w:i/>
          <w:iCs/>
          <w:sz w:val="22"/>
          <w:szCs w:val="22"/>
        </w:rPr>
        <w:t>Būvuzņēmējam ir tiesības:</w:t>
      </w:r>
    </w:p>
    <w:p w14:paraId="181BD0E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E29CE22"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atkāpties no Tehniskās specifikācijas tikai ar Pasūtītāja rakstveida piekrišanu. Šajā gadījumā Būvuzņēmējam ir pienākums normatīvajos aktos noteiktajā kārtībā uz sava rēķina izdarīt grozījumus Tehniskajā specifikācijā;</w:t>
      </w:r>
    </w:p>
    <w:p w14:paraId="24D5F29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3EC8C85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Piedāvāt tehniskajā specifikācijā norādītajiem būvmateriāliem, iekārtām un būvizstrādājumiem ekvivalentus, tos atsevišķi saskaņojot ar Pasūtītāju, iesniedzot izvērtēšanai piedāvātā materiāla izmaksas, norādot arī tirgus cenas. Ja materiāls ir sākotnēji tāmēts, tad cenu nosaka atbilstoši tāmei. </w:t>
      </w:r>
    </w:p>
    <w:p w14:paraId="37BAE655" w14:textId="77777777" w:rsidR="005A5DDE" w:rsidRPr="0074719D" w:rsidRDefault="005A5DDE" w:rsidP="005A5DDE">
      <w:pPr>
        <w:pStyle w:val="ListParagraph"/>
        <w:tabs>
          <w:tab w:val="left" w:pos="567"/>
        </w:tabs>
        <w:ind w:left="0"/>
        <w:outlineLvl w:val="0"/>
        <w:rPr>
          <w:rFonts w:ascii="LatoLatin" w:hAnsi="LatoLatin" w:cs="Calibri Light"/>
          <w:sz w:val="22"/>
          <w:szCs w:val="22"/>
        </w:rPr>
      </w:pPr>
    </w:p>
    <w:p w14:paraId="18232937" w14:textId="38743642"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sz w:val="22"/>
          <w:szCs w:val="22"/>
        </w:rPr>
      </w:pPr>
      <w:r w:rsidRPr="0074719D">
        <w:rPr>
          <w:rFonts w:ascii="LatoLatin" w:hAnsi="LatoLatin" w:cs="Calibri Light"/>
          <w:b/>
          <w:bCs/>
          <w:sz w:val="22"/>
          <w:szCs w:val="22"/>
        </w:rPr>
        <w:t>LĪGUMA</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IZBEIGŠANA</w:t>
      </w:r>
    </w:p>
    <w:p w14:paraId="17F0F0C2" w14:textId="308080EA"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var tikt izbeigts Pusēm vienojoties vai šajā līgumā noteiktajos gadījumos Pasūtītājam vai Būvuzņēmējam vienpusēji atkāpjoties no</w:t>
      </w:r>
      <w:r w:rsidRPr="0074719D">
        <w:rPr>
          <w:rFonts w:ascii="LatoLatin" w:hAnsi="LatoLatin" w:cs="Calibri Light"/>
          <w:spacing w:val="-3"/>
          <w:sz w:val="22"/>
          <w:szCs w:val="22"/>
        </w:rPr>
        <w:t xml:space="preserve"> </w:t>
      </w:r>
      <w:r w:rsidRPr="0074719D">
        <w:rPr>
          <w:rFonts w:ascii="LatoLatin" w:hAnsi="LatoLatin" w:cs="Calibri Light"/>
          <w:sz w:val="22"/>
          <w:szCs w:val="22"/>
        </w:rPr>
        <w:t>tā</w:t>
      </w:r>
      <w:r w:rsidR="00F41558">
        <w:rPr>
          <w:rFonts w:ascii="LatoLatin" w:hAnsi="LatoLatin" w:cs="Calibri Light"/>
          <w:sz w:val="22"/>
          <w:szCs w:val="22"/>
        </w:rPr>
        <w:t>.</w:t>
      </w:r>
    </w:p>
    <w:p w14:paraId="11510AC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Pasūtītājs ir tiesīgs 10 (desmit) darba dienas iepriekš, ar vienpusēju rakstveida paziņojumu Būvuzņēmējam vienpusēji atkāpties no šajā Līgumā minēto saistību</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(Līguma),</w:t>
      </w:r>
      <w:r w:rsidRPr="0074719D">
        <w:rPr>
          <w:rFonts w:ascii="LatoLatin" w:hAnsi="LatoLatin" w:cs="Calibri Light"/>
          <w:spacing w:val="1"/>
          <w:sz w:val="22"/>
          <w:szCs w:val="22"/>
        </w:rPr>
        <w:t xml:space="preserve"> </w:t>
      </w:r>
      <w:r w:rsidRPr="0074719D">
        <w:rPr>
          <w:rFonts w:ascii="LatoLatin" w:hAnsi="LatoLatin" w:cs="Calibri Light"/>
          <w:sz w:val="22"/>
          <w:szCs w:val="22"/>
        </w:rPr>
        <w:t>ja:</w:t>
      </w:r>
    </w:p>
    <w:p w14:paraId="6D177F5C"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trike/>
          <w:sz w:val="22"/>
          <w:szCs w:val="22"/>
        </w:rPr>
      </w:pPr>
      <w:bookmarkStart w:id="67" w:name="_Hlk24715155"/>
      <w:r w:rsidRPr="0074719D">
        <w:rPr>
          <w:rFonts w:ascii="LatoLatin" w:hAnsi="LatoLatin" w:cs="Calibri Light"/>
          <w:sz w:val="22"/>
          <w:szCs w:val="22"/>
        </w:rPr>
        <w:t xml:space="preserve">ja Būvuzņēmējs Būvuzņēmēja vainojamas darbības vai bezdarbības dēļ nav uzsācis Būvdarbus Objektā vairāk kā 15 (piecpadsmit) darba dienas pēc Objekta </w:t>
      </w:r>
      <w:r w:rsidRPr="0074719D">
        <w:rPr>
          <w:rFonts w:ascii="LatoLatin" w:hAnsi="LatoLatin" w:cs="Calibri Light"/>
          <w:sz w:val="22"/>
          <w:szCs w:val="22"/>
        </w:rPr>
        <w:lastRenderedPageBreak/>
        <w:t xml:space="preserve">nodošanas Būvuzņēmējam ar abpusēji parakstītu pieņemšanas nodošanas aktu. </w:t>
      </w:r>
      <w:bookmarkEnd w:id="67"/>
    </w:p>
    <w:p w14:paraId="397DCB0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ja Būvuzņēmējs neievēro Līguma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29E3C1D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pēc Pasūtītāja pieprasījuma neatkarīgs eksperts ir konstatējis, ka Uzņēmējs Darbus veic nekvalitatīvi, vai neatbilstoši Dokumentācijai vai Latvijas Republikas būvnormatīviem un Būvuzņēmējs 5 (piecu) darbdienu laikā pēc eksperta atzinuma saņemšanas nav uzsācis nepieciešamās darbības konstatēto nepilnību novēršanai;</w:t>
      </w:r>
    </w:p>
    <w:p w14:paraId="218F075B"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Darbu izpilde ir apturēta, un tā nevar tikt atjaunota bez būtiskas Līgumcenas vai Darba izpildes termiņa</w:t>
      </w:r>
      <w:r w:rsidRPr="0074719D">
        <w:rPr>
          <w:rFonts w:ascii="LatoLatin" w:hAnsi="LatoLatin" w:cs="Calibri Light"/>
          <w:spacing w:val="-5"/>
          <w:sz w:val="22"/>
          <w:szCs w:val="22"/>
        </w:rPr>
        <w:t xml:space="preserve"> </w:t>
      </w:r>
      <w:r w:rsidRPr="0074719D">
        <w:rPr>
          <w:rFonts w:ascii="LatoLatin" w:hAnsi="LatoLatin" w:cs="Calibri Light"/>
          <w:sz w:val="22"/>
          <w:szCs w:val="22"/>
        </w:rPr>
        <w:t>izmaiņām un Puses nevar vienoties;</w:t>
      </w:r>
    </w:p>
    <w:p w14:paraId="0719E9C8"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ir uzsākta Būvuzņēmēja likvidācija, Būvuzņēmējs ir atzīts par maksātnespējīgu, ir</w:t>
      </w:r>
      <w:r w:rsidRPr="0074719D">
        <w:rPr>
          <w:rFonts w:ascii="LatoLatin" w:hAnsi="LatoLatin" w:cs="Calibri Light"/>
          <w:spacing w:val="-7"/>
          <w:sz w:val="22"/>
          <w:szCs w:val="22"/>
        </w:rPr>
        <w:t xml:space="preserve"> </w:t>
      </w:r>
      <w:r w:rsidRPr="0074719D">
        <w:rPr>
          <w:rFonts w:ascii="LatoLatin" w:hAnsi="LatoLatin" w:cs="Calibri Light"/>
          <w:sz w:val="22"/>
          <w:szCs w:val="22"/>
        </w:rPr>
        <w:t>apturēta</w:t>
      </w:r>
      <w:r w:rsidRPr="0074719D">
        <w:rPr>
          <w:rFonts w:ascii="LatoLatin" w:hAnsi="LatoLatin" w:cs="Calibri Light"/>
          <w:spacing w:val="-5"/>
          <w:sz w:val="22"/>
          <w:szCs w:val="22"/>
        </w:rPr>
        <w:t xml:space="preserve"> </w:t>
      </w:r>
      <w:r w:rsidRPr="0074719D">
        <w:rPr>
          <w:rFonts w:ascii="LatoLatin" w:hAnsi="LatoLatin" w:cs="Calibri Light"/>
          <w:sz w:val="22"/>
          <w:szCs w:val="22"/>
        </w:rPr>
        <w:t>tā</w:t>
      </w:r>
      <w:r w:rsidRPr="0074719D">
        <w:rPr>
          <w:rFonts w:ascii="LatoLatin" w:hAnsi="LatoLatin" w:cs="Calibri Light"/>
          <w:spacing w:val="-7"/>
          <w:sz w:val="22"/>
          <w:szCs w:val="22"/>
        </w:rPr>
        <w:t xml:space="preserve"> </w:t>
      </w:r>
      <w:r w:rsidRPr="0074719D">
        <w:rPr>
          <w:rFonts w:ascii="LatoLatin" w:hAnsi="LatoLatin" w:cs="Calibri Light"/>
          <w:sz w:val="22"/>
          <w:szCs w:val="22"/>
        </w:rPr>
        <w:t>saimnieciskā</w:t>
      </w:r>
      <w:r w:rsidRPr="0074719D">
        <w:rPr>
          <w:rFonts w:ascii="LatoLatin" w:hAnsi="LatoLatin" w:cs="Calibri Light"/>
          <w:spacing w:val="-8"/>
          <w:sz w:val="22"/>
          <w:szCs w:val="22"/>
        </w:rPr>
        <w:t xml:space="preserve"> </w:t>
      </w:r>
      <w:r w:rsidRPr="0074719D">
        <w:rPr>
          <w:rFonts w:ascii="LatoLatin" w:hAnsi="LatoLatin" w:cs="Calibri Light"/>
          <w:sz w:val="22"/>
          <w:szCs w:val="22"/>
        </w:rPr>
        <w:t>darbība</w:t>
      </w:r>
      <w:r w:rsidRPr="0074719D">
        <w:rPr>
          <w:rFonts w:ascii="LatoLatin" w:hAnsi="LatoLatin" w:cs="Calibri Light"/>
          <w:spacing w:val="-5"/>
          <w:sz w:val="22"/>
          <w:szCs w:val="22"/>
        </w:rPr>
        <w:t xml:space="preserve"> </w:t>
      </w:r>
      <w:r w:rsidRPr="0074719D">
        <w:rPr>
          <w:rFonts w:ascii="LatoLatin" w:hAnsi="LatoLatin" w:cs="Calibri Light"/>
          <w:sz w:val="22"/>
          <w:szCs w:val="22"/>
        </w:rPr>
        <w:t>vai</w:t>
      </w:r>
      <w:r w:rsidRPr="0074719D">
        <w:rPr>
          <w:rFonts w:ascii="LatoLatin" w:hAnsi="LatoLatin" w:cs="Calibri Light"/>
          <w:spacing w:val="-4"/>
          <w:sz w:val="22"/>
          <w:szCs w:val="22"/>
        </w:rPr>
        <w:t xml:space="preserve"> </w:t>
      </w: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izslēgts</w:t>
      </w:r>
      <w:r w:rsidRPr="0074719D">
        <w:rPr>
          <w:rFonts w:ascii="LatoLatin" w:hAnsi="LatoLatin" w:cs="Calibri Light"/>
          <w:spacing w:val="-6"/>
          <w:sz w:val="22"/>
          <w:szCs w:val="22"/>
        </w:rPr>
        <w:t xml:space="preserve"> </w:t>
      </w:r>
      <w:r w:rsidRPr="0074719D">
        <w:rPr>
          <w:rFonts w:ascii="LatoLatin" w:hAnsi="LatoLatin" w:cs="Calibri Light"/>
          <w:sz w:val="22"/>
          <w:szCs w:val="22"/>
        </w:rPr>
        <w:t>no</w:t>
      </w:r>
      <w:r w:rsidRPr="0074719D">
        <w:rPr>
          <w:rFonts w:ascii="LatoLatin" w:hAnsi="LatoLatin" w:cs="Calibri Light"/>
          <w:spacing w:val="-6"/>
          <w:sz w:val="22"/>
          <w:szCs w:val="22"/>
        </w:rPr>
        <w:t xml:space="preserve"> </w:t>
      </w:r>
      <w:r w:rsidRPr="0074719D">
        <w:rPr>
          <w:rFonts w:ascii="LatoLatin" w:hAnsi="LatoLatin" w:cs="Calibri Light"/>
          <w:sz w:val="22"/>
          <w:szCs w:val="22"/>
        </w:rPr>
        <w:t>būvkomersantu reģistra;</w:t>
      </w:r>
    </w:p>
    <w:p w14:paraId="082A4838" w14:textId="1E18BC1A" w:rsidR="005A5DDE"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F41558">
        <w:rPr>
          <w:rFonts w:ascii="LatoLatin" w:hAnsi="LatoLatin" w:cs="Calibri Light"/>
          <w:sz w:val="22"/>
          <w:szCs w:val="22"/>
        </w:rPr>
        <w:t>;</w:t>
      </w:r>
    </w:p>
    <w:p w14:paraId="12911A49" w14:textId="1B315034" w:rsidR="00F41558" w:rsidRPr="0074719D" w:rsidRDefault="00F41558"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Pr>
          <w:rFonts w:ascii="LatoLatin" w:hAnsi="LatoLatin" w:cs="Calibri Light"/>
          <w:sz w:val="22"/>
          <w:szCs w:val="22"/>
        </w:rPr>
        <w:t xml:space="preserve">ja Būvuzņēmējs </w:t>
      </w:r>
      <w:r w:rsidRPr="00F41558">
        <w:rPr>
          <w:rFonts w:ascii="LatoLatin" w:hAnsi="LatoLatin" w:cs="Calibri Light"/>
          <w:sz w:val="22"/>
          <w:szCs w:val="22"/>
        </w:rPr>
        <w:t xml:space="preserve">neievēro Līguma </w:t>
      </w:r>
      <w:r>
        <w:rPr>
          <w:rFonts w:ascii="LatoLatin" w:hAnsi="LatoLatin" w:cs="Calibri Light"/>
          <w:sz w:val="22"/>
          <w:szCs w:val="22"/>
        </w:rPr>
        <w:t>10.3.8.</w:t>
      </w:r>
      <w:r w:rsidRPr="00F41558">
        <w:rPr>
          <w:rFonts w:ascii="LatoLatin" w:hAnsi="LatoLatin" w:cs="Calibri Light"/>
          <w:sz w:val="22"/>
          <w:szCs w:val="22"/>
        </w:rPr>
        <w:t xml:space="preserve">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Pr>
          <w:rFonts w:ascii="LatoLatin" w:hAnsi="LatoLatin" w:cs="Calibri Light"/>
          <w:sz w:val="22"/>
          <w:szCs w:val="22"/>
        </w:rPr>
        <w:t>.</w:t>
      </w:r>
    </w:p>
    <w:p w14:paraId="59214669" w14:textId="2F1251E8" w:rsidR="005A5DDE"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74719D">
        <w:rPr>
          <w:rFonts w:ascii="LatoLatin" w:hAnsi="LatoLatin" w:cs="Calibri Light"/>
          <w:spacing w:val="-2"/>
          <w:sz w:val="22"/>
          <w:szCs w:val="22"/>
        </w:rPr>
        <w:t xml:space="preserve"> </w:t>
      </w:r>
      <w:r w:rsidRPr="0074719D">
        <w:rPr>
          <w:rFonts w:ascii="LatoLatin" w:hAnsi="LatoLatin" w:cs="Calibri Light"/>
          <w:sz w:val="22"/>
          <w:szCs w:val="22"/>
        </w:rPr>
        <w:t>Objektu</w:t>
      </w:r>
      <w:r w:rsidR="00F41558">
        <w:rPr>
          <w:rFonts w:ascii="LatoLatin" w:hAnsi="LatoLatin" w:cs="Calibri Light"/>
          <w:sz w:val="22"/>
          <w:szCs w:val="22"/>
        </w:rPr>
        <w:t>.</w:t>
      </w:r>
    </w:p>
    <w:p w14:paraId="7471136B" w14:textId="3A8E1970" w:rsidR="00F41558" w:rsidRPr="0074719D" w:rsidRDefault="00F41558"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F41558">
        <w:rPr>
          <w:rFonts w:ascii="LatoLatin" w:hAnsi="LatoLatin" w:cs="Calibri Light"/>
          <w:sz w:val="22"/>
          <w:szCs w:val="22"/>
        </w:rPr>
        <w:t xml:space="preserve">Ja Pasūtītājs atkāpjas no Līguma saskaņā ar Līguma </w:t>
      </w:r>
      <w:r>
        <w:rPr>
          <w:rFonts w:ascii="LatoLatin" w:hAnsi="LatoLatin" w:cs="Calibri Light"/>
          <w:sz w:val="22"/>
          <w:szCs w:val="22"/>
        </w:rPr>
        <w:t>11.2.7.</w:t>
      </w:r>
      <w:r w:rsidRPr="00F41558">
        <w:rPr>
          <w:rFonts w:ascii="LatoLatin" w:hAnsi="LatoLatin" w:cs="Calibri Light"/>
          <w:sz w:val="22"/>
          <w:szCs w:val="22"/>
        </w:rPr>
        <w:t xml:space="preserve"> punktu, </w:t>
      </w:r>
      <w:r>
        <w:rPr>
          <w:rFonts w:ascii="LatoLatin" w:hAnsi="LatoLatin" w:cs="Calibri Light"/>
          <w:sz w:val="22"/>
          <w:szCs w:val="22"/>
        </w:rPr>
        <w:t>Būvuzņēmējam</w:t>
      </w:r>
      <w:r w:rsidRPr="00F41558">
        <w:rPr>
          <w:rFonts w:ascii="LatoLatin" w:hAnsi="LatoLatin" w:cs="Calibri Light"/>
          <w:sz w:val="22"/>
          <w:szCs w:val="22"/>
        </w:rPr>
        <w:t xml:space="preserve"> nav tiesību prasīt no Pasūtītāja zaudējumu atlīdzību, līgumsodu, negūtās peļņas atlīdzību vai jebkādu citu kompensāciju saistībā ar Līguma pirmstermiņa izbeigšanu. Šādā gadījumā Pasūtītājs apmaksu veic tikai par to, kas ir </w:t>
      </w:r>
      <w:r>
        <w:rPr>
          <w:rFonts w:ascii="LatoLatin" w:hAnsi="LatoLatin" w:cs="Calibri Light"/>
          <w:sz w:val="22"/>
          <w:szCs w:val="22"/>
        </w:rPr>
        <w:t>veikts</w:t>
      </w:r>
      <w:r w:rsidRPr="00F41558">
        <w:rPr>
          <w:rFonts w:ascii="LatoLatin" w:hAnsi="LatoLatin" w:cs="Calibri Light"/>
          <w:sz w:val="22"/>
          <w:szCs w:val="22"/>
        </w:rPr>
        <w:t xml:space="preserve"> līdz Līguma izbeigšanas dienai</w:t>
      </w:r>
      <w:r>
        <w:rPr>
          <w:rFonts w:ascii="LatoLatin" w:hAnsi="LatoLatin" w:cs="Calibri Light"/>
          <w:sz w:val="22"/>
          <w:szCs w:val="22"/>
        </w:rPr>
        <w:t>.</w:t>
      </w:r>
    </w:p>
    <w:p w14:paraId="6C97219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Izbeidzot Līgumu Līdzējiem vienojoties vai izmantojot tiesības vienpusēji izbeigt Līgumu,</w:t>
      </w:r>
      <w:r w:rsidRPr="0074719D">
        <w:rPr>
          <w:rFonts w:ascii="LatoLatin" w:hAnsi="LatoLatin" w:cs="Calibri Light"/>
          <w:spacing w:val="-5"/>
          <w:sz w:val="22"/>
          <w:szCs w:val="22"/>
        </w:rPr>
        <w:t xml:space="preserve"> </w:t>
      </w:r>
      <w:r w:rsidRPr="0074719D">
        <w:rPr>
          <w:rFonts w:ascii="LatoLatin" w:hAnsi="LatoLatin" w:cs="Calibri Light"/>
          <w:sz w:val="22"/>
          <w:szCs w:val="22"/>
        </w:rPr>
        <w:t>Puses sagatavo</w:t>
      </w:r>
      <w:r w:rsidRPr="0074719D">
        <w:rPr>
          <w:rFonts w:ascii="LatoLatin" w:hAnsi="LatoLatin" w:cs="Calibri Light"/>
          <w:spacing w:val="-6"/>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paraksta</w:t>
      </w:r>
      <w:r w:rsidRPr="0074719D">
        <w:rPr>
          <w:rFonts w:ascii="LatoLatin" w:hAnsi="LatoLatin" w:cs="Calibri Light"/>
          <w:spacing w:val="-8"/>
          <w:sz w:val="22"/>
          <w:szCs w:val="22"/>
        </w:rPr>
        <w:t xml:space="preserve"> </w:t>
      </w:r>
      <w:r w:rsidRPr="0074719D">
        <w:rPr>
          <w:rFonts w:ascii="LatoLatin" w:hAnsi="LatoLatin" w:cs="Calibri Light"/>
          <w:sz w:val="22"/>
          <w:szCs w:val="22"/>
        </w:rPr>
        <w:t>atsevišķu</w:t>
      </w:r>
      <w:r w:rsidRPr="0074719D">
        <w:rPr>
          <w:rFonts w:ascii="LatoLatin" w:hAnsi="LatoLatin" w:cs="Calibri Light"/>
          <w:spacing w:val="-4"/>
          <w:sz w:val="22"/>
          <w:szCs w:val="22"/>
        </w:rPr>
        <w:t xml:space="preserve"> </w:t>
      </w:r>
      <w:r w:rsidRPr="0074719D">
        <w:rPr>
          <w:rFonts w:ascii="LatoLatin" w:hAnsi="LatoLatin" w:cs="Calibri Light"/>
          <w:sz w:val="22"/>
          <w:szCs w:val="22"/>
        </w:rPr>
        <w:t>aktu</w:t>
      </w:r>
      <w:r w:rsidRPr="0074719D">
        <w:rPr>
          <w:rFonts w:ascii="LatoLatin" w:hAnsi="LatoLatin" w:cs="Calibri Light"/>
          <w:spacing w:val="-7"/>
          <w:sz w:val="22"/>
          <w:szCs w:val="22"/>
        </w:rPr>
        <w:t xml:space="preserve"> </w:t>
      </w:r>
      <w:r w:rsidRPr="0074719D">
        <w:rPr>
          <w:rFonts w:ascii="LatoLatin" w:hAnsi="LatoLatin" w:cs="Calibri Light"/>
          <w:sz w:val="22"/>
          <w:szCs w:val="22"/>
        </w:rPr>
        <w:t>par</w:t>
      </w:r>
      <w:r w:rsidRPr="0074719D">
        <w:rPr>
          <w:rFonts w:ascii="LatoLatin" w:hAnsi="LatoLatin" w:cs="Calibri Light"/>
          <w:spacing w:val="-7"/>
          <w:sz w:val="22"/>
          <w:szCs w:val="22"/>
        </w:rPr>
        <w:t xml:space="preserve"> </w:t>
      </w:r>
      <w:r w:rsidRPr="0074719D">
        <w:rPr>
          <w:rFonts w:ascii="LatoLatin" w:hAnsi="LatoLatin" w:cs="Calibri Light"/>
          <w:sz w:val="22"/>
          <w:szCs w:val="22"/>
        </w:rPr>
        <w:t>faktiski</w:t>
      </w:r>
      <w:r w:rsidRPr="0074719D">
        <w:rPr>
          <w:rFonts w:ascii="LatoLatin" w:hAnsi="LatoLatin" w:cs="Calibri Light"/>
          <w:spacing w:val="-4"/>
          <w:sz w:val="22"/>
          <w:szCs w:val="22"/>
        </w:rPr>
        <w:t xml:space="preserve"> </w:t>
      </w:r>
      <w:r w:rsidRPr="0074719D">
        <w:rPr>
          <w:rFonts w:ascii="LatoLatin" w:hAnsi="LatoLatin" w:cs="Calibri Light"/>
          <w:sz w:val="22"/>
          <w:szCs w:val="22"/>
        </w:rPr>
        <w:t>izpildīto</w:t>
      </w:r>
      <w:r w:rsidRPr="0074719D">
        <w:rPr>
          <w:rFonts w:ascii="LatoLatin" w:hAnsi="LatoLatin" w:cs="Calibri Light"/>
          <w:spacing w:val="-7"/>
          <w:sz w:val="22"/>
          <w:szCs w:val="22"/>
        </w:rPr>
        <w:t xml:space="preserve"> </w:t>
      </w:r>
      <w:r w:rsidRPr="0074719D">
        <w:rPr>
          <w:rFonts w:ascii="LatoLatin" w:hAnsi="LatoLatin" w:cs="Calibri Light"/>
          <w:sz w:val="22"/>
          <w:szCs w:val="22"/>
        </w:rPr>
        <w:t>Darbu</w:t>
      </w:r>
      <w:r w:rsidRPr="0074719D">
        <w:rPr>
          <w:rFonts w:ascii="LatoLatin" w:hAnsi="LatoLatin" w:cs="Calibri Light"/>
          <w:spacing w:val="-8"/>
          <w:sz w:val="22"/>
          <w:szCs w:val="22"/>
        </w:rPr>
        <w:t xml:space="preserve"> </w:t>
      </w:r>
      <w:r w:rsidRPr="0074719D">
        <w:rPr>
          <w:rFonts w:ascii="LatoLatin" w:hAnsi="LatoLatin" w:cs="Calibri Light"/>
          <w:sz w:val="22"/>
          <w:szCs w:val="22"/>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7CF0192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sz w:val="22"/>
          <w:szCs w:val="22"/>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22011C9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Būvuzņēmējs 1 (vienas) darbadienas laikā kopš sankciju piemērošanas rakstveidā informē Pasūtītāju par piemērotajām sankcijām, to potenciālo ietekmi uz Būvuzņēmēja spēju izpildīt Līgumu, un pasākumiem, ko Būvuzņēmējs veic, lai Līgumu varētu izpildīt.</w:t>
      </w:r>
    </w:p>
    <w:p w14:paraId="1FB3CF9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502E8BF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Ja Līguma tālāka izpilde nav iespējama Eiropas Savienības vai Ziemeļatlanijas līguma organizācijas dalībvalsts noteikto sankciju dēļ, tad Pasūtītājs samaksā </w:t>
      </w:r>
      <w:r w:rsidRPr="0074719D">
        <w:rPr>
          <w:rFonts w:ascii="LatoLatin" w:hAnsi="LatoLatin"/>
          <w:sz w:val="22"/>
          <w:szCs w:val="22"/>
        </w:rPr>
        <w:lastRenderedPageBreak/>
        <w:t>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24BBAB71" w14:textId="3CA76671" w:rsidR="005A5DDE" w:rsidRPr="0074719D" w:rsidRDefault="00AF38F9" w:rsidP="00961BDC">
      <w:pPr>
        <w:pStyle w:val="ListParagraph"/>
        <w:widowControl w:val="0"/>
        <w:numPr>
          <w:ilvl w:val="0"/>
          <w:numId w:val="50"/>
        </w:numPr>
        <w:tabs>
          <w:tab w:val="left" w:pos="567"/>
        </w:tabs>
        <w:suppressAutoHyphens w:val="0"/>
        <w:autoSpaceDE w:val="0"/>
        <w:autoSpaceDN w:val="0"/>
        <w:spacing w:before="240"/>
        <w:ind w:left="0" w:firstLine="0"/>
        <w:jc w:val="center"/>
        <w:rPr>
          <w:rFonts w:ascii="LatoLatin" w:hAnsi="LatoLatin" w:cs="Calibri Light"/>
          <w:sz w:val="22"/>
          <w:szCs w:val="22"/>
        </w:rPr>
      </w:pPr>
      <w:r w:rsidRPr="0074719D">
        <w:rPr>
          <w:rFonts w:ascii="LatoLatin" w:hAnsi="LatoLatin" w:cs="Calibri Light"/>
          <w:b/>
          <w:bCs/>
          <w:spacing w:val="-9"/>
          <w:sz w:val="22"/>
          <w:szCs w:val="22"/>
        </w:rPr>
        <w:t>LĪGUMSODI</w:t>
      </w:r>
    </w:p>
    <w:p w14:paraId="4EACD070" w14:textId="4D3A604D"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vainas dēļ  tiek kavēta būvdarbu izpildes gala termiņš, tad Pasūtītājs ir tiesīgs Būvuzņēmējam piemērot līgumsodu 0,1% apmērā no  laikā neizpildītās saistības summas par katru nokavēto dienu, bet ne vairāk kā 10 % no būvdarbu kopējās līgumcenas (bez PVN)</w:t>
      </w:r>
      <w:r w:rsidR="00500F54">
        <w:rPr>
          <w:rFonts w:ascii="LatoLatin" w:hAnsi="LatoLatin" w:cs="Calibri Light"/>
          <w:sz w:val="22"/>
          <w:szCs w:val="22"/>
        </w:rPr>
        <w:t>.</w:t>
      </w:r>
    </w:p>
    <w:p w14:paraId="56C52FFA" w14:textId="538D5A24"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Pasūtītājs nepamatoti kavē samaksu par paveiktajiem Darbiem, tad Būvuzņēmējam ir tiesības piemērot Pasūtītājam līgumsodu 0,1% apmērā no laikā neizpildītās saistības summas</w:t>
      </w:r>
      <w:r w:rsidRPr="0074719D">
        <w:rPr>
          <w:rFonts w:ascii="LatoLatin" w:hAnsi="LatoLatin" w:cs="Calibri Light"/>
          <w:spacing w:val="16"/>
          <w:sz w:val="22"/>
          <w:szCs w:val="22"/>
        </w:rPr>
        <w:t xml:space="preserve"> </w:t>
      </w:r>
      <w:r w:rsidRPr="0074719D">
        <w:rPr>
          <w:rFonts w:ascii="LatoLatin" w:hAnsi="LatoLatin" w:cs="Calibri Light"/>
          <w:sz w:val="22"/>
          <w:szCs w:val="22"/>
        </w:rPr>
        <w:t>par</w:t>
      </w:r>
      <w:r w:rsidRPr="0074719D">
        <w:rPr>
          <w:rFonts w:ascii="LatoLatin" w:hAnsi="LatoLatin" w:cs="Calibri Light"/>
          <w:spacing w:val="15"/>
          <w:sz w:val="22"/>
          <w:szCs w:val="22"/>
        </w:rPr>
        <w:t xml:space="preserve"> </w:t>
      </w:r>
      <w:r w:rsidRPr="0074719D">
        <w:rPr>
          <w:rFonts w:ascii="LatoLatin" w:hAnsi="LatoLatin" w:cs="Calibri Light"/>
          <w:sz w:val="22"/>
          <w:szCs w:val="22"/>
        </w:rPr>
        <w:t>katru</w:t>
      </w:r>
      <w:r w:rsidRPr="0074719D">
        <w:rPr>
          <w:rFonts w:ascii="LatoLatin" w:hAnsi="LatoLatin" w:cs="Calibri Light"/>
          <w:spacing w:val="16"/>
          <w:sz w:val="22"/>
          <w:szCs w:val="22"/>
        </w:rPr>
        <w:t xml:space="preserve"> </w:t>
      </w:r>
      <w:r w:rsidRPr="0074719D">
        <w:rPr>
          <w:rFonts w:ascii="LatoLatin" w:hAnsi="LatoLatin" w:cs="Calibri Light"/>
          <w:sz w:val="22"/>
          <w:szCs w:val="22"/>
        </w:rPr>
        <w:t>nokavēto</w:t>
      </w:r>
      <w:r w:rsidRPr="0074719D">
        <w:rPr>
          <w:rFonts w:ascii="LatoLatin" w:hAnsi="LatoLatin" w:cs="Calibri Light"/>
          <w:spacing w:val="16"/>
          <w:sz w:val="22"/>
          <w:szCs w:val="22"/>
        </w:rPr>
        <w:t xml:space="preserve"> </w:t>
      </w:r>
      <w:r w:rsidRPr="0074719D">
        <w:rPr>
          <w:rFonts w:ascii="LatoLatin" w:hAnsi="LatoLatin" w:cs="Calibri Light"/>
          <w:sz w:val="22"/>
          <w:szCs w:val="22"/>
        </w:rPr>
        <w:t>dienu,</w:t>
      </w:r>
      <w:r w:rsidRPr="0074719D">
        <w:rPr>
          <w:rFonts w:ascii="LatoLatin" w:hAnsi="LatoLatin" w:cs="Calibri Light"/>
          <w:spacing w:val="16"/>
          <w:sz w:val="22"/>
          <w:szCs w:val="22"/>
        </w:rPr>
        <w:t xml:space="preserve"> </w:t>
      </w:r>
      <w:r w:rsidRPr="0074719D">
        <w:rPr>
          <w:rFonts w:ascii="LatoLatin" w:hAnsi="LatoLatin" w:cs="Calibri Light"/>
          <w:sz w:val="22"/>
          <w:szCs w:val="22"/>
        </w:rPr>
        <w:t>bet</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vairāk</w:t>
      </w:r>
      <w:r w:rsidRPr="0074719D">
        <w:rPr>
          <w:rFonts w:ascii="LatoLatin" w:hAnsi="LatoLatin" w:cs="Calibri Light"/>
          <w:spacing w:val="18"/>
          <w:sz w:val="22"/>
          <w:szCs w:val="22"/>
        </w:rPr>
        <w:t xml:space="preserve"> </w:t>
      </w:r>
      <w:r w:rsidRPr="0074719D">
        <w:rPr>
          <w:rFonts w:ascii="LatoLatin" w:hAnsi="LatoLatin" w:cs="Calibri Light"/>
          <w:sz w:val="22"/>
          <w:szCs w:val="22"/>
        </w:rPr>
        <w:t>kā</w:t>
      </w:r>
      <w:r w:rsidRPr="0074719D">
        <w:rPr>
          <w:rFonts w:ascii="LatoLatin" w:hAnsi="LatoLatin" w:cs="Calibri Light"/>
          <w:spacing w:val="15"/>
          <w:sz w:val="22"/>
          <w:szCs w:val="22"/>
        </w:rPr>
        <w:t xml:space="preserve"> </w:t>
      </w:r>
      <w:r w:rsidRPr="0074719D">
        <w:rPr>
          <w:rFonts w:ascii="LatoLatin" w:hAnsi="LatoLatin" w:cs="Calibri Light"/>
          <w:sz w:val="22"/>
          <w:szCs w:val="22"/>
        </w:rPr>
        <w:t>10</w:t>
      </w:r>
      <w:r w:rsidRPr="0074719D">
        <w:rPr>
          <w:rFonts w:ascii="LatoLatin" w:hAnsi="LatoLatin" w:cs="Calibri Light"/>
          <w:spacing w:val="15"/>
          <w:sz w:val="22"/>
          <w:szCs w:val="22"/>
        </w:rPr>
        <w:t xml:space="preserve"> </w:t>
      </w:r>
      <w:r w:rsidRPr="0074719D">
        <w:rPr>
          <w:rFonts w:ascii="LatoLatin" w:hAnsi="LatoLatin" w:cs="Calibri Light"/>
          <w:sz w:val="22"/>
          <w:szCs w:val="22"/>
        </w:rPr>
        <w:t>%</w:t>
      </w:r>
      <w:r w:rsidRPr="0074719D">
        <w:rPr>
          <w:rFonts w:ascii="LatoLatin" w:hAnsi="LatoLatin" w:cs="Calibri Light"/>
          <w:spacing w:val="15"/>
          <w:sz w:val="22"/>
          <w:szCs w:val="22"/>
        </w:rPr>
        <w:t xml:space="preserve"> </w:t>
      </w:r>
      <w:r w:rsidRPr="0074719D">
        <w:rPr>
          <w:rFonts w:ascii="LatoLatin" w:hAnsi="LatoLatin" w:cs="Calibri Light"/>
          <w:sz w:val="22"/>
          <w:szCs w:val="22"/>
        </w:rPr>
        <w:t>(desmit</w:t>
      </w:r>
      <w:r w:rsidRPr="0074719D">
        <w:rPr>
          <w:rFonts w:ascii="LatoLatin" w:hAnsi="LatoLatin" w:cs="Calibri Light"/>
          <w:spacing w:val="16"/>
          <w:sz w:val="22"/>
          <w:szCs w:val="22"/>
        </w:rPr>
        <w:t xml:space="preserve"> </w:t>
      </w:r>
      <w:r w:rsidRPr="0074719D">
        <w:rPr>
          <w:rFonts w:ascii="LatoLatin" w:hAnsi="LatoLatin" w:cs="Calibri Light"/>
          <w:sz w:val="22"/>
          <w:szCs w:val="22"/>
        </w:rPr>
        <w:t>procentu)</w:t>
      </w:r>
      <w:r w:rsidRPr="0074719D">
        <w:rPr>
          <w:rFonts w:ascii="LatoLatin" w:hAnsi="LatoLatin" w:cs="Calibri Light"/>
          <w:spacing w:val="15"/>
          <w:sz w:val="22"/>
          <w:szCs w:val="22"/>
        </w:rPr>
        <w:t xml:space="preserve"> </w:t>
      </w:r>
      <w:r w:rsidRPr="0074719D">
        <w:rPr>
          <w:rFonts w:ascii="LatoLatin" w:hAnsi="LatoLatin" w:cs="Calibri Light"/>
          <w:sz w:val="22"/>
          <w:szCs w:val="22"/>
        </w:rPr>
        <w:t>apmērā</w:t>
      </w:r>
      <w:r w:rsidRPr="0074719D">
        <w:rPr>
          <w:rFonts w:ascii="LatoLatin" w:hAnsi="LatoLatin" w:cs="Calibri Light"/>
          <w:spacing w:val="17"/>
          <w:sz w:val="22"/>
          <w:szCs w:val="22"/>
        </w:rPr>
        <w:t xml:space="preserve"> </w:t>
      </w:r>
      <w:r w:rsidRPr="0074719D">
        <w:rPr>
          <w:rFonts w:ascii="LatoLatin" w:hAnsi="LatoLatin" w:cs="Calibri Light"/>
          <w:sz w:val="22"/>
          <w:szCs w:val="22"/>
        </w:rPr>
        <w:t>no tās</w:t>
      </w:r>
      <w:r w:rsidR="00500F54">
        <w:rPr>
          <w:rFonts w:ascii="LatoLatin" w:hAnsi="LatoLatin" w:cs="Calibri Light"/>
          <w:sz w:val="22"/>
          <w:szCs w:val="22"/>
        </w:rPr>
        <w:t>.</w:t>
      </w:r>
    </w:p>
    <w:p w14:paraId="65CE7B1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nokavēts kāds no Līgumā noteiktajiem termiņiem, līgumsods tiek aprēķināts par periodu, kas sākas nākamajā dienā pēc Līgumā noteiktā saistību izpildes termiņa un ietver dienu, kurā saistības izpildītas.</w:t>
      </w:r>
    </w:p>
    <w:p w14:paraId="3D55D39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Būvuzņēmējs neveic garantijas darbus Līgumā noteiktajā termiņā, tad Pasūtītājs ir tiesīgs Būvuzņēmējam piemērot līgumsodu EUR 500.00 (pieci simti euro un 00 centi) apmērā par katru gadījumu.</w:t>
      </w:r>
    </w:p>
    <w:p w14:paraId="20A30958"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w:t>
      </w:r>
    </w:p>
    <w:p w14:paraId="29AA455E"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pienākums</w:t>
      </w:r>
      <w:r w:rsidRPr="0074719D">
        <w:rPr>
          <w:rFonts w:ascii="LatoLatin" w:hAnsi="LatoLatin" w:cs="Calibri Light"/>
          <w:spacing w:val="-12"/>
          <w:sz w:val="22"/>
          <w:szCs w:val="22"/>
        </w:rPr>
        <w:t xml:space="preserve"> </w:t>
      </w:r>
      <w:r w:rsidRPr="0074719D">
        <w:rPr>
          <w:rFonts w:ascii="LatoLatin" w:hAnsi="LatoLatin" w:cs="Calibri Light"/>
          <w:sz w:val="22"/>
          <w:szCs w:val="22"/>
        </w:rPr>
        <w:t>ir</w:t>
      </w:r>
      <w:r w:rsidRPr="0074719D">
        <w:rPr>
          <w:rFonts w:ascii="LatoLatin" w:hAnsi="LatoLatin" w:cs="Calibri Light"/>
          <w:spacing w:val="-14"/>
          <w:sz w:val="22"/>
          <w:szCs w:val="22"/>
        </w:rPr>
        <w:t xml:space="preserve"> </w:t>
      </w:r>
      <w:r w:rsidRPr="0074719D">
        <w:rPr>
          <w:rFonts w:ascii="LatoLatin" w:hAnsi="LatoLatin" w:cs="Calibri Light"/>
          <w:sz w:val="22"/>
          <w:szCs w:val="22"/>
        </w:rPr>
        <w:t>rakstiskā</w:t>
      </w:r>
      <w:r w:rsidRPr="0074719D">
        <w:rPr>
          <w:rFonts w:ascii="LatoLatin" w:hAnsi="LatoLatin" w:cs="Calibri Light"/>
          <w:spacing w:val="-14"/>
          <w:sz w:val="22"/>
          <w:szCs w:val="22"/>
        </w:rPr>
        <w:t xml:space="preserve"> </w:t>
      </w:r>
      <w:r w:rsidRPr="0074719D">
        <w:rPr>
          <w:rFonts w:ascii="LatoLatin" w:hAnsi="LatoLatin" w:cs="Calibri Light"/>
          <w:sz w:val="22"/>
          <w:szCs w:val="22"/>
        </w:rPr>
        <w:t>veidā</w:t>
      </w:r>
      <w:r w:rsidRPr="0074719D">
        <w:rPr>
          <w:rFonts w:ascii="LatoLatin" w:hAnsi="LatoLatin" w:cs="Calibri Light"/>
          <w:spacing w:val="-16"/>
          <w:sz w:val="22"/>
          <w:szCs w:val="22"/>
        </w:rPr>
        <w:t xml:space="preserve"> </w:t>
      </w:r>
      <w:r w:rsidRPr="0074719D">
        <w:rPr>
          <w:rFonts w:ascii="LatoLatin" w:hAnsi="LatoLatin" w:cs="Calibri Light"/>
          <w:sz w:val="22"/>
          <w:szCs w:val="22"/>
        </w:rPr>
        <w:t>vērsties</w:t>
      </w:r>
      <w:r w:rsidRPr="0074719D">
        <w:rPr>
          <w:rFonts w:ascii="LatoLatin" w:hAnsi="LatoLatin" w:cs="Calibri Light"/>
          <w:spacing w:val="-16"/>
          <w:sz w:val="22"/>
          <w:szCs w:val="22"/>
        </w:rPr>
        <w:t xml:space="preserve"> </w:t>
      </w:r>
      <w:r w:rsidRPr="0074719D">
        <w:rPr>
          <w:rFonts w:ascii="LatoLatin" w:hAnsi="LatoLatin" w:cs="Calibri Light"/>
          <w:sz w:val="22"/>
          <w:szCs w:val="22"/>
        </w:rPr>
        <w:t>pie</w:t>
      </w:r>
      <w:r w:rsidRPr="0074719D">
        <w:rPr>
          <w:rFonts w:ascii="LatoLatin" w:hAnsi="LatoLatin" w:cs="Calibri Light"/>
          <w:spacing w:val="-16"/>
          <w:sz w:val="22"/>
          <w:szCs w:val="22"/>
        </w:rPr>
        <w:t xml:space="preserve"> </w:t>
      </w:r>
      <w:r w:rsidRPr="0074719D">
        <w:rPr>
          <w:rFonts w:ascii="LatoLatin" w:hAnsi="LatoLatin" w:cs="Calibri Light"/>
          <w:sz w:val="22"/>
          <w:szCs w:val="22"/>
        </w:rPr>
        <w:t>Pasūtītāja vai Būvuzņēmēja</w:t>
      </w:r>
      <w:r w:rsidRPr="0074719D">
        <w:rPr>
          <w:rFonts w:ascii="LatoLatin" w:hAnsi="LatoLatin" w:cs="Calibri Light"/>
          <w:spacing w:val="-16"/>
          <w:sz w:val="22"/>
          <w:szCs w:val="22"/>
        </w:rPr>
        <w:t xml:space="preserve"> </w:t>
      </w:r>
      <w:r w:rsidRPr="0074719D">
        <w:rPr>
          <w:rFonts w:ascii="LatoLatin" w:hAnsi="LatoLatin" w:cs="Calibri Light"/>
          <w:sz w:val="22"/>
          <w:szCs w:val="22"/>
        </w:rPr>
        <w:t>ar</w:t>
      </w:r>
      <w:r w:rsidRPr="0074719D">
        <w:rPr>
          <w:rFonts w:ascii="LatoLatin" w:hAnsi="LatoLatin" w:cs="Calibri Light"/>
          <w:spacing w:val="-17"/>
          <w:sz w:val="22"/>
          <w:szCs w:val="22"/>
        </w:rPr>
        <w:t xml:space="preserve"> </w:t>
      </w:r>
      <w:r w:rsidRPr="0074719D">
        <w:rPr>
          <w:rFonts w:ascii="LatoLatin" w:hAnsi="LatoLatin" w:cs="Calibri Light"/>
          <w:sz w:val="22"/>
          <w:szCs w:val="22"/>
        </w:rPr>
        <w:t>paziņojumu</w:t>
      </w:r>
      <w:r w:rsidRPr="0074719D">
        <w:rPr>
          <w:rFonts w:ascii="LatoLatin" w:hAnsi="LatoLatin" w:cs="Calibri Light"/>
          <w:spacing w:val="-15"/>
          <w:sz w:val="22"/>
          <w:szCs w:val="22"/>
        </w:rPr>
        <w:t xml:space="preserve"> </w:t>
      </w:r>
      <w:r w:rsidRPr="0074719D">
        <w:rPr>
          <w:rFonts w:ascii="LatoLatin" w:hAnsi="LatoLatin" w:cs="Calibri Light"/>
          <w:sz w:val="22"/>
          <w:szCs w:val="22"/>
        </w:rPr>
        <w:t>par</w:t>
      </w:r>
      <w:r w:rsidRPr="0074719D">
        <w:rPr>
          <w:rFonts w:ascii="LatoLatin" w:hAnsi="LatoLatin" w:cs="Calibri Light"/>
          <w:spacing w:val="-16"/>
          <w:sz w:val="22"/>
          <w:szCs w:val="22"/>
        </w:rPr>
        <w:t xml:space="preserve"> </w:t>
      </w:r>
      <w:r w:rsidRPr="0074719D">
        <w:rPr>
          <w:rFonts w:ascii="LatoLatin" w:hAnsi="LatoLatin" w:cs="Calibri Light"/>
          <w:sz w:val="22"/>
          <w:szCs w:val="22"/>
        </w:rPr>
        <w:t>līgumsoda</w:t>
      </w:r>
      <w:r w:rsidRPr="0074719D">
        <w:rPr>
          <w:rFonts w:ascii="LatoLatin" w:hAnsi="LatoLatin" w:cs="Calibri Light"/>
          <w:spacing w:val="-16"/>
          <w:sz w:val="22"/>
          <w:szCs w:val="22"/>
        </w:rPr>
        <w:t xml:space="preserve"> </w:t>
      </w:r>
      <w:r w:rsidRPr="0074719D">
        <w:rPr>
          <w:rFonts w:ascii="LatoLatin" w:hAnsi="LatoLatin" w:cs="Calibri Light"/>
          <w:sz w:val="22"/>
          <w:szCs w:val="22"/>
        </w:rPr>
        <w:t>un/vai zaudējumu atlīdzības pieprasījumu, savā rakstveida lūgumā detalizēti norādot apstākļus, kas Pasūtītāja vai Būvuzņēmēja ieskatā dod tam tiesības uz līgumsodu/ zaudējumu</w:t>
      </w:r>
      <w:r w:rsidRPr="0074719D">
        <w:rPr>
          <w:rFonts w:ascii="LatoLatin" w:hAnsi="LatoLatin" w:cs="Calibri Light"/>
          <w:spacing w:val="-2"/>
          <w:sz w:val="22"/>
          <w:szCs w:val="22"/>
        </w:rPr>
        <w:t xml:space="preserve"> </w:t>
      </w:r>
      <w:r w:rsidRPr="0074719D">
        <w:rPr>
          <w:rFonts w:ascii="LatoLatin" w:hAnsi="LatoLatin" w:cs="Calibri Light"/>
          <w:sz w:val="22"/>
          <w:szCs w:val="22"/>
        </w:rPr>
        <w:t>atlīdzību.</w:t>
      </w:r>
    </w:p>
    <w:p w14:paraId="0433FD2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Līgumsoda</w:t>
      </w:r>
      <w:r w:rsidRPr="0074719D">
        <w:rPr>
          <w:rFonts w:ascii="LatoLatin" w:hAnsi="LatoLatin" w:cs="Calibri Light"/>
          <w:spacing w:val="-13"/>
          <w:sz w:val="22"/>
          <w:szCs w:val="22"/>
        </w:rPr>
        <w:t xml:space="preserve"> </w:t>
      </w:r>
      <w:r w:rsidRPr="0074719D">
        <w:rPr>
          <w:rFonts w:ascii="LatoLatin" w:hAnsi="LatoLatin" w:cs="Calibri Light"/>
          <w:sz w:val="22"/>
          <w:szCs w:val="22"/>
        </w:rPr>
        <w:t>samaksa</w:t>
      </w:r>
      <w:r w:rsidRPr="0074719D">
        <w:rPr>
          <w:rFonts w:ascii="LatoLatin" w:hAnsi="LatoLatin" w:cs="Calibri Light"/>
          <w:spacing w:val="-12"/>
          <w:sz w:val="22"/>
          <w:szCs w:val="22"/>
        </w:rPr>
        <w:t xml:space="preserve"> </w:t>
      </w:r>
      <w:r w:rsidRPr="0074719D">
        <w:rPr>
          <w:rFonts w:ascii="LatoLatin" w:hAnsi="LatoLatin" w:cs="Calibri Light"/>
          <w:sz w:val="22"/>
          <w:szCs w:val="22"/>
        </w:rPr>
        <w:t>neatbrīvo</w:t>
      </w:r>
      <w:r w:rsidRPr="0074719D">
        <w:rPr>
          <w:rFonts w:ascii="LatoLatin" w:hAnsi="LatoLatin" w:cs="Calibri Light"/>
          <w:spacing w:val="-11"/>
          <w:sz w:val="22"/>
          <w:szCs w:val="22"/>
        </w:rPr>
        <w:t xml:space="preserve"> </w:t>
      </w:r>
      <w:r w:rsidRPr="0074719D">
        <w:rPr>
          <w:rFonts w:ascii="LatoLatin" w:hAnsi="LatoLatin" w:cs="Calibri Light"/>
          <w:sz w:val="22"/>
          <w:szCs w:val="22"/>
        </w:rPr>
        <w:t>Būvuzņēmēju</w:t>
      </w:r>
      <w:r w:rsidRPr="0074719D">
        <w:rPr>
          <w:rFonts w:ascii="LatoLatin" w:hAnsi="LatoLatin" w:cs="Calibri Light"/>
          <w:spacing w:val="-11"/>
          <w:sz w:val="22"/>
          <w:szCs w:val="22"/>
        </w:rPr>
        <w:t xml:space="preserve"> </w:t>
      </w:r>
      <w:r w:rsidRPr="0074719D">
        <w:rPr>
          <w:rFonts w:ascii="LatoLatin" w:hAnsi="LatoLatin" w:cs="Calibri Light"/>
          <w:sz w:val="22"/>
          <w:szCs w:val="22"/>
        </w:rPr>
        <w:t>no</w:t>
      </w:r>
      <w:r w:rsidRPr="0074719D">
        <w:rPr>
          <w:rFonts w:ascii="LatoLatin" w:hAnsi="LatoLatin" w:cs="Calibri Light"/>
          <w:spacing w:val="-11"/>
          <w:sz w:val="22"/>
          <w:szCs w:val="22"/>
        </w:rPr>
        <w:t xml:space="preserve"> </w:t>
      </w:r>
      <w:r w:rsidRPr="0074719D">
        <w:rPr>
          <w:rFonts w:ascii="LatoLatin" w:hAnsi="LatoLatin" w:cs="Calibri Light"/>
          <w:sz w:val="22"/>
          <w:szCs w:val="22"/>
        </w:rPr>
        <w:t>turpmākas</w:t>
      </w:r>
      <w:r w:rsidRPr="0074719D">
        <w:rPr>
          <w:rFonts w:ascii="LatoLatin" w:hAnsi="LatoLatin" w:cs="Calibri Light"/>
          <w:spacing w:val="-11"/>
          <w:sz w:val="22"/>
          <w:szCs w:val="22"/>
        </w:rPr>
        <w:t xml:space="preserve"> </w:t>
      </w:r>
      <w:r w:rsidRPr="0074719D">
        <w:rPr>
          <w:rFonts w:ascii="LatoLatin" w:hAnsi="LatoLatin" w:cs="Calibri Light"/>
          <w:sz w:val="22"/>
          <w:szCs w:val="22"/>
        </w:rPr>
        <w:t>saistību</w:t>
      </w:r>
      <w:r w:rsidRPr="0074719D">
        <w:rPr>
          <w:rFonts w:ascii="LatoLatin" w:hAnsi="LatoLatin" w:cs="Calibri Light"/>
          <w:spacing w:val="-10"/>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pienākuma.</w:t>
      </w:r>
    </w:p>
    <w:p w14:paraId="5984222D"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3D200418" w14:textId="63E153BA"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STRĪDU</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RISINĀŠANA</w:t>
      </w:r>
    </w:p>
    <w:p w14:paraId="1049EE3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0"/>
          <w:sz w:val="22"/>
          <w:szCs w:val="22"/>
        </w:rPr>
        <w:t xml:space="preserve"> </w:t>
      </w:r>
      <w:r w:rsidRPr="0074719D">
        <w:rPr>
          <w:rFonts w:ascii="LatoLatin" w:hAnsi="LatoLatin" w:cs="Calibri Light"/>
          <w:sz w:val="22"/>
          <w:szCs w:val="22"/>
        </w:rPr>
        <w:t>Līgums</w:t>
      </w:r>
      <w:r w:rsidRPr="0074719D">
        <w:rPr>
          <w:rFonts w:ascii="LatoLatin" w:hAnsi="LatoLatin" w:cs="Calibri Light"/>
          <w:spacing w:val="-11"/>
          <w:sz w:val="22"/>
          <w:szCs w:val="22"/>
        </w:rPr>
        <w:t xml:space="preserve"> </w:t>
      </w:r>
      <w:r w:rsidRPr="0074719D">
        <w:rPr>
          <w:rFonts w:ascii="LatoLatin" w:hAnsi="LatoLatin" w:cs="Calibri Light"/>
          <w:sz w:val="22"/>
          <w:szCs w:val="22"/>
        </w:rPr>
        <w:t>noslēgts,</w:t>
      </w:r>
      <w:r w:rsidRPr="0074719D">
        <w:rPr>
          <w:rFonts w:ascii="LatoLatin" w:hAnsi="LatoLatin" w:cs="Calibri Light"/>
          <w:spacing w:val="-11"/>
          <w:sz w:val="22"/>
          <w:szCs w:val="22"/>
        </w:rPr>
        <w:t xml:space="preserve"> </w:t>
      </w:r>
      <w:r w:rsidRPr="0074719D">
        <w:rPr>
          <w:rFonts w:ascii="LatoLatin" w:hAnsi="LatoLatin" w:cs="Calibri Light"/>
          <w:sz w:val="22"/>
          <w:szCs w:val="22"/>
        </w:rPr>
        <w:t>iztulkojams</w:t>
      </w:r>
      <w:r w:rsidRPr="0074719D">
        <w:rPr>
          <w:rFonts w:ascii="LatoLatin" w:hAnsi="LatoLatin" w:cs="Calibri Light"/>
          <w:spacing w:val="-12"/>
          <w:sz w:val="22"/>
          <w:szCs w:val="22"/>
        </w:rPr>
        <w:t xml:space="preserve"> </w:t>
      </w:r>
      <w:r w:rsidRPr="0074719D">
        <w:rPr>
          <w:rFonts w:ascii="LatoLatin" w:hAnsi="LatoLatin" w:cs="Calibri Light"/>
          <w:sz w:val="22"/>
          <w:szCs w:val="22"/>
        </w:rPr>
        <w:t>un</w:t>
      </w:r>
      <w:r w:rsidRPr="0074719D">
        <w:rPr>
          <w:rFonts w:ascii="LatoLatin" w:hAnsi="LatoLatin" w:cs="Calibri Light"/>
          <w:spacing w:val="-10"/>
          <w:sz w:val="22"/>
          <w:szCs w:val="22"/>
        </w:rPr>
        <w:t xml:space="preserve"> </w:t>
      </w:r>
      <w:r w:rsidRPr="0074719D">
        <w:rPr>
          <w:rFonts w:ascii="LatoLatin" w:hAnsi="LatoLatin" w:cs="Calibri Light"/>
          <w:sz w:val="22"/>
          <w:szCs w:val="22"/>
        </w:rPr>
        <w:t>izpildāms</w:t>
      </w:r>
      <w:r w:rsidRPr="0074719D">
        <w:rPr>
          <w:rFonts w:ascii="LatoLatin" w:hAnsi="LatoLatin" w:cs="Calibri Light"/>
          <w:spacing w:val="-11"/>
          <w:sz w:val="22"/>
          <w:szCs w:val="22"/>
        </w:rPr>
        <w:t xml:space="preserve"> </w:t>
      </w:r>
      <w:r w:rsidRPr="0074719D">
        <w:rPr>
          <w:rFonts w:ascii="LatoLatin" w:hAnsi="LatoLatin" w:cs="Calibri Light"/>
          <w:sz w:val="22"/>
          <w:szCs w:val="22"/>
        </w:rPr>
        <w:t>saskaņā</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10"/>
          <w:sz w:val="22"/>
          <w:szCs w:val="22"/>
        </w:rPr>
        <w:t xml:space="preserve"> </w:t>
      </w:r>
      <w:r w:rsidRPr="0074719D">
        <w:rPr>
          <w:rFonts w:ascii="LatoLatin" w:hAnsi="LatoLatin" w:cs="Calibri Light"/>
          <w:sz w:val="22"/>
          <w:szCs w:val="22"/>
        </w:rPr>
        <w:t>Latvijas</w:t>
      </w:r>
      <w:r w:rsidRPr="0074719D">
        <w:rPr>
          <w:rFonts w:ascii="LatoLatin" w:hAnsi="LatoLatin" w:cs="Calibri Light"/>
          <w:spacing w:val="-12"/>
          <w:sz w:val="22"/>
          <w:szCs w:val="22"/>
        </w:rPr>
        <w:t xml:space="preserve"> </w:t>
      </w:r>
      <w:r w:rsidRPr="0074719D">
        <w:rPr>
          <w:rFonts w:ascii="LatoLatin" w:hAnsi="LatoLatin" w:cs="Calibri Light"/>
          <w:sz w:val="22"/>
          <w:szCs w:val="22"/>
        </w:rPr>
        <w:t>Republikā</w:t>
      </w:r>
      <w:r w:rsidRPr="0074719D">
        <w:rPr>
          <w:rFonts w:ascii="LatoLatin" w:hAnsi="LatoLatin" w:cs="Calibri Light"/>
          <w:spacing w:val="-11"/>
          <w:sz w:val="22"/>
          <w:szCs w:val="22"/>
        </w:rPr>
        <w:t xml:space="preserve"> </w:t>
      </w:r>
      <w:r w:rsidRPr="0074719D">
        <w:rPr>
          <w:rFonts w:ascii="LatoLatin" w:hAnsi="LatoLatin" w:cs="Calibri Light"/>
          <w:sz w:val="22"/>
          <w:szCs w:val="22"/>
        </w:rPr>
        <w:t>spēkā</w:t>
      </w:r>
      <w:r w:rsidRPr="0074719D">
        <w:rPr>
          <w:rFonts w:ascii="LatoLatin" w:hAnsi="LatoLatin" w:cs="Calibri Light"/>
          <w:spacing w:val="-11"/>
          <w:sz w:val="22"/>
          <w:szCs w:val="22"/>
        </w:rPr>
        <w:t xml:space="preserve"> </w:t>
      </w:r>
      <w:r w:rsidRPr="0074719D">
        <w:rPr>
          <w:rFonts w:ascii="LatoLatin" w:hAnsi="LatoLatin" w:cs="Calibri Light"/>
          <w:sz w:val="22"/>
          <w:szCs w:val="22"/>
        </w:rPr>
        <w:t>esošo normatīvo aktu</w:t>
      </w:r>
      <w:r w:rsidRPr="0074719D">
        <w:rPr>
          <w:rFonts w:ascii="LatoLatin" w:hAnsi="LatoLatin" w:cs="Calibri Light"/>
          <w:spacing w:val="-1"/>
          <w:sz w:val="22"/>
          <w:szCs w:val="22"/>
        </w:rPr>
        <w:t xml:space="preserve"> </w:t>
      </w:r>
      <w:r w:rsidRPr="0074719D">
        <w:rPr>
          <w:rFonts w:ascii="LatoLatin" w:hAnsi="LatoLatin" w:cs="Calibri Light"/>
          <w:sz w:val="22"/>
          <w:szCs w:val="22"/>
        </w:rPr>
        <w:t>prasībām.</w:t>
      </w:r>
    </w:p>
    <w:p w14:paraId="7F44006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74719D">
        <w:rPr>
          <w:rFonts w:ascii="LatoLatin" w:hAnsi="LatoLatin" w:cs="Calibri Light"/>
          <w:spacing w:val="-6"/>
          <w:sz w:val="22"/>
          <w:szCs w:val="22"/>
        </w:rPr>
        <w:t xml:space="preserve"> </w:t>
      </w:r>
      <w:r w:rsidRPr="0074719D">
        <w:rPr>
          <w:rFonts w:ascii="LatoLatin" w:hAnsi="LatoLatin" w:cs="Calibri Light"/>
          <w:sz w:val="22"/>
          <w:szCs w:val="22"/>
        </w:rPr>
        <w:t>Latvijas</w:t>
      </w:r>
      <w:r w:rsidRPr="0074719D">
        <w:rPr>
          <w:rFonts w:ascii="LatoLatin" w:hAnsi="LatoLatin" w:cs="Calibri Light"/>
          <w:spacing w:val="-7"/>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tiesā</w:t>
      </w:r>
      <w:r w:rsidRPr="0074719D">
        <w:rPr>
          <w:rFonts w:ascii="LatoLatin" w:hAnsi="LatoLatin" w:cs="Calibri Light"/>
          <w:spacing w:val="-9"/>
          <w:sz w:val="22"/>
          <w:szCs w:val="22"/>
        </w:rPr>
        <w:t xml:space="preserve"> </w:t>
      </w:r>
      <w:r w:rsidRPr="0074719D">
        <w:rPr>
          <w:rFonts w:ascii="LatoLatin" w:hAnsi="LatoLatin" w:cs="Calibri Light"/>
          <w:sz w:val="22"/>
          <w:szCs w:val="22"/>
        </w:rPr>
        <w:t>saskaņā</w:t>
      </w:r>
      <w:r w:rsidRPr="0074719D">
        <w:rPr>
          <w:rFonts w:ascii="LatoLatin" w:hAnsi="LatoLatin" w:cs="Calibri Light"/>
          <w:spacing w:val="-8"/>
          <w:sz w:val="22"/>
          <w:szCs w:val="22"/>
        </w:rPr>
        <w:t xml:space="preserve"> </w:t>
      </w:r>
      <w:r w:rsidRPr="0074719D">
        <w:rPr>
          <w:rFonts w:ascii="LatoLatin" w:hAnsi="LatoLatin" w:cs="Calibri Light"/>
          <w:sz w:val="22"/>
          <w:szCs w:val="22"/>
        </w:rPr>
        <w:t>ar</w:t>
      </w:r>
      <w:r w:rsidRPr="0074719D">
        <w:rPr>
          <w:rFonts w:ascii="LatoLatin" w:hAnsi="LatoLatin" w:cs="Calibri Light"/>
          <w:spacing w:val="-3"/>
          <w:sz w:val="22"/>
          <w:szCs w:val="22"/>
        </w:rPr>
        <w:t xml:space="preserve"> </w:t>
      </w:r>
      <w:r w:rsidRPr="0074719D">
        <w:rPr>
          <w:rFonts w:ascii="LatoLatin" w:hAnsi="LatoLatin" w:cs="Calibri Light"/>
          <w:sz w:val="22"/>
          <w:szCs w:val="22"/>
        </w:rPr>
        <w:t>Latvijas</w:t>
      </w:r>
      <w:r w:rsidRPr="0074719D">
        <w:rPr>
          <w:rFonts w:ascii="LatoLatin" w:hAnsi="LatoLatin" w:cs="Calibri Light"/>
          <w:spacing w:val="-8"/>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normatīvajiem</w:t>
      </w:r>
      <w:r w:rsidRPr="0074719D">
        <w:rPr>
          <w:rFonts w:ascii="LatoLatin" w:hAnsi="LatoLatin" w:cs="Calibri Light"/>
          <w:spacing w:val="-7"/>
          <w:sz w:val="22"/>
          <w:szCs w:val="22"/>
        </w:rPr>
        <w:t xml:space="preserve"> </w:t>
      </w:r>
      <w:r w:rsidRPr="0074719D">
        <w:rPr>
          <w:rFonts w:ascii="LatoLatin" w:hAnsi="LatoLatin" w:cs="Calibri Light"/>
          <w:sz w:val="22"/>
          <w:szCs w:val="22"/>
        </w:rPr>
        <w:t>aktiem.</w:t>
      </w:r>
    </w:p>
    <w:p w14:paraId="6ED156F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74719D">
        <w:rPr>
          <w:rFonts w:ascii="LatoLatin" w:hAnsi="LatoLatin" w:cs="Calibri Light"/>
          <w:spacing w:val="-6"/>
          <w:sz w:val="22"/>
          <w:szCs w:val="22"/>
        </w:rPr>
        <w:t xml:space="preserve"> </w:t>
      </w:r>
      <w:r w:rsidRPr="0074719D">
        <w:rPr>
          <w:rFonts w:ascii="LatoLatin" w:hAnsi="LatoLatin" w:cs="Calibri Light"/>
          <w:sz w:val="22"/>
          <w:szCs w:val="22"/>
        </w:rPr>
        <w:t>pienākumus.</w:t>
      </w:r>
    </w:p>
    <w:p w14:paraId="70036926"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4DE5C207" w14:textId="3915E7B1"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NEPĀRVARAMA VARA</w:t>
      </w:r>
    </w:p>
    <w:p w14:paraId="02515DB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Neviens</w:t>
      </w:r>
      <w:r w:rsidRPr="0074719D">
        <w:rPr>
          <w:rFonts w:ascii="LatoLatin" w:hAnsi="LatoLatin" w:cs="Calibri Light"/>
          <w:spacing w:val="29"/>
          <w:sz w:val="22"/>
          <w:szCs w:val="22"/>
        </w:rPr>
        <w:t xml:space="preserve"> </w:t>
      </w:r>
      <w:r w:rsidRPr="0074719D">
        <w:rPr>
          <w:rFonts w:ascii="LatoLatin" w:hAnsi="LatoLatin" w:cs="Calibri Light"/>
          <w:sz w:val="22"/>
          <w:szCs w:val="22"/>
        </w:rPr>
        <w:t>no</w:t>
      </w:r>
      <w:r w:rsidRPr="0074719D">
        <w:rPr>
          <w:rFonts w:ascii="LatoLatin" w:hAnsi="LatoLatin" w:cs="Calibri Light"/>
          <w:spacing w:val="29"/>
          <w:sz w:val="22"/>
          <w:szCs w:val="22"/>
        </w:rPr>
        <w:t xml:space="preserve"> </w:t>
      </w:r>
      <w:r w:rsidRPr="0074719D">
        <w:rPr>
          <w:rFonts w:ascii="LatoLatin" w:hAnsi="LatoLatin" w:cs="Calibri Light"/>
          <w:sz w:val="22"/>
          <w:szCs w:val="22"/>
        </w:rPr>
        <w:t>līdzējiem</w:t>
      </w:r>
      <w:r w:rsidRPr="0074719D">
        <w:rPr>
          <w:rFonts w:ascii="LatoLatin" w:hAnsi="LatoLatin" w:cs="Calibri Light"/>
          <w:spacing w:val="32"/>
          <w:sz w:val="22"/>
          <w:szCs w:val="22"/>
        </w:rPr>
        <w:t xml:space="preserve"> </w:t>
      </w:r>
      <w:r w:rsidRPr="0074719D">
        <w:rPr>
          <w:rFonts w:ascii="LatoLatin" w:hAnsi="LatoLatin" w:cs="Calibri Light"/>
          <w:sz w:val="22"/>
          <w:szCs w:val="22"/>
        </w:rPr>
        <w:t>nenes</w:t>
      </w:r>
      <w:r w:rsidRPr="0074719D">
        <w:rPr>
          <w:rFonts w:ascii="LatoLatin" w:hAnsi="LatoLatin" w:cs="Calibri Light"/>
          <w:spacing w:val="30"/>
          <w:sz w:val="22"/>
          <w:szCs w:val="22"/>
        </w:rPr>
        <w:t xml:space="preserve"> </w:t>
      </w:r>
      <w:r w:rsidRPr="0074719D">
        <w:rPr>
          <w:rFonts w:ascii="LatoLatin" w:hAnsi="LatoLatin" w:cs="Calibri Light"/>
          <w:sz w:val="22"/>
          <w:szCs w:val="22"/>
        </w:rPr>
        <w:t>atbildību</w:t>
      </w:r>
      <w:r w:rsidRPr="0074719D">
        <w:rPr>
          <w:rFonts w:ascii="LatoLatin" w:hAnsi="LatoLatin" w:cs="Calibri Light"/>
          <w:spacing w:val="29"/>
          <w:sz w:val="22"/>
          <w:szCs w:val="22"/>
        </w:rPr>
        <w:t xml:space="preserve"> </w:t>
      </w:r>
      <w:r w:rsidRPr="0074719D">
        <w:rPr>
          <w:rFonts w:ascii="LatoLatin" w:hAnsi="LatoLatin" w:cs="Calibri Light"/>
          <w:sz w:val="22"/>
          <w:szCs w:val="22"/>
        </w:rPr>
        <w:t>par</w:t>
      </w:r>
      <w:r w:rsidRPr="0074719D">
        <w:rPr>
          <w:rFonts w:ascii="LatoLatin" w:hAnsi="LatoLatin" w:cs="Calibri Light"/>
          <w:spacing w:val="32"/>
          <w:sz w:val="22"/>
          <w:szCs w:val="22"/>
        </w:rPr>
        <w:t xml:space="preserve"> </w:t>
      </w:r>
      <w:r w:rsidRPr="0074719D">
        <w:rPr>
          <w:rFonts w:ascii="LatoLatin" w:hAnsi="LatoLatin" w:cs="Calibri Light"/>
          <w:sz w:val="22"/>
          <w:szCs w:val="22"/>
        </w:rPr>
        <w:t>Līguma</w:t>
      </w:r>
      <w:r w:rsidRPr="0074719D">
        <w:rPr>
          <w:rFonts w:ascii="LatoLatin" w:hAnsi="LatoLatin" w:cs="Calibri Light"/>
          <w:spacing w:val="29"/>
          <w:sz w:val="22"/>
          <w:szCs w:val="22"/>
        </w:rPr>
        <w:t xml:space="preserve"> </w:t>
      </w:r>
      <w:r w:rsidRPr="0074719D">
        <w:rPr>
          <w:rFonts w:ascii="LatoLatin" w:hAnsi="LatoLatin" w:cs="Calibri Light"/>
          <w:sz w:val="22"/>
          <w:szCs w:val="22"/>
        </w:rPr>
        <w:t>saistību</w:t>
      </w:r>
      <w:r w:rsidRPr="0074719D">
        <w:rPr>
          <w:rFonts w:ascii="LatoLatin" w:hAnsi="LatoLatin" w:cs="Calibri Light"/>
          <w:spacing w:val="30"/>
          <w:sz w:val="22"/>
          <w:szCs w:val="22"/>
        </w:rPr>
        <w:t xml:space="preserve"> </w:t>
      </w:r>
      <w:r w:rsidRPr="0074719D">
        <w:rPr>
          <w:rFonts w:ascii="LatoLatin" w:hAnsi="LatoLatin" w:cs="Calibri Light"/>
          <w:sz w:val="22"/>
          <w:szCs w:val="22"/>
        </w:rPr>
        <w:t>neizpildi</w:t>
      </w:r>
      <w:r w:rsidRPr="0074719D">
        <w:rPr>
          <w:rFonts w:ascii="LatoLatin" w:hAnsi="LatoLatin" w:cs="Calibri Light"/>
          <w:spacing w:val="28"/>
          <w:sz w:val="22"/>
          <w:szCs w:val="22"/>
        </w:rPr>
        <w:t xml:space="preserve"> </w:t>
      </w:r>
      <w:r w:rsidRPr="0074719D">
        <w:rPr>
          <w:rFonts w:ascii="LatoLatin" w:hAnsi="LatoLatin" w:cs="Calibri Light"/>
          <w:sz w:val="22"/>
          <w:szCs w:val="22"/>
        </w:rPr>
        <w:t>vai</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aizturēšanu,</w:t>
      </w:r>
      <w:r w:rsidRPr="0074719D">
        <w:rPr>
          <w:rFonts w:ascii="LatoLatin" w:hAnsi="LatoLatin" w:cs="Calibri Light"/>
          <w:spacing w:val="-10"/>
          <w:sz w:val="22"/>
          <w:szCs w:val="22"/>
        </w:rPr>
        <w:t xml:space="preserve"> </w:t>
      </w:r>
      <w:r w:rsidRPr="0074719D">
        <w:rPr>
          <w:rFonts w:ascii="LatoLatin" w:hAnsi="LatoLatin" w:cs="Calibri Light"/>
          <w:sz w:val="22"/>
          <w:szCs w:val="22"/>
        </w:rPr>
        <w:t>ja</w:t>
      </w:r>
      <w:r w:rsidRPr="0074719D">
        <w:rPr>
          <w:rFonts w:ascii="LatoLatin" w:hAnsi="LatoLatin" w:cs="Calibri Light"/>
          <w:spacing w:val="-10"/>
          <w:sz w:val="22"/>
          <w:szCs w:val="22"/>
        </w:rPr>
        <w:t xml:space="preserve"> </w:t>
      </w:r>
      <w:r w:rsidRPr="0074719D">
        <w:rPr>
          <w:rFonts w:ascii="LatoLatin" w:hAnsi="LatoLatin" w:cs="Calibri Light"/>
          <w:sz w:val="22"/>
          <w:szCs w:val="22"/>
        </w:rPr>
        <w:t>minētā</w:t>
      </w:r>
      <w:r w:rsidRPr="0074719D">
        <w:rPr>
          <w:rFonts w:ascii="LatoLatin" w:hAnsi="LatoLatin" w:cs="Calibri Light"/>
          <w:spacing w:val="-9"/>
          <w:sz w:val="22"/>
          <w:szCs w:val="22"/>
        </w:rPr>
        <w:t xml:space="preserve"> </w:t>
      </w:r>
      <w:r w:rsidRPr="0074719D">
        <w:rPr>
          <w:rFonts w:ascii="LatoLatin" w:hAnsi="LatoLatin" w:cs="Calibri Light"/>
          <w:sz w:val="22"/>
          <w:szCs w:val="22"/>
        </w:rPr>
        <w:t>neizpilde</w:t>
      </w:r>
      <w:r w:rsidRPr="0074719D">
        <w:rPr>
          <w:rFonts w:ascii="LatoLatin" w:hAnsi="LatoLatin" w:cs="Calibri Light"/>
          <w:spacing w:val="-11"/>
          <w:sz w:val="22"/>
          <w:szCs w:val="22"/>
        </w:rPr>
        <w:t xml:space="preserve"> </w:t>
      </w:r>
      <w:r w:rsidRPr="0074719D">
        <w:rPr>
          <w:rFonts w:ascii="LatoLatin" w:hAnsi="LatoLatin" w:cs="Calibri Light"/>
          <w:sz w:val="22"/>
          <w:szCs w:val="22"/>
        </w:rPr>
        <w:t>vai</w:t>
      </w:r>
      <w:r w:rsidRPr="0074719D">
        <w:rPr>
          <w:rFonts w:ascii="LatoLatin" w:hAnsi="LatoLatin" w:cs="Calibri Light"/>
          <w:spacing w:val="-8"/>
          <w:sz w:val="22"/>
          <w:szCs w:val="22"/>
        </w:rPr>
        <w:t xml:space="preserve"> </w:t>
      </w:r>
      <w:r w:rsidRPr="0074719D">
        <w:rPr>
          <w:rFonts w:ascii="LatoLatin" w:hAnsi="LatoLatin" w:cs="Calibri Light"/>
          <w:sz w:val="22"/>
          <w:szCs w:val="22"/>
        </w:rPr>
        <w:t>izpildes</w:t>
      </w:r>
      <w:r w:rsidRPr="0074719D">
        <w:rPr>
          <w:rFonts w:ascii="LatoLatin" w:hAnsi="LatoLatin" w:cs="Calibri Light"/>
          <w:spacing w:val="-10"/>
          <w:sz w:val="22"/>
          <w:szCs w:val="22"/>
        </w:rPr>
        <w:t xml:space="preserve"> </w:t>
      </w:r>
      <w:r w:rsidRPr="0074719D">
        <w:rPr>
          <w:rFonts w:ascii="LatoLatin" w:hAnsi="LatoLatin" w:cs="Calibri Light"/>
          <w:sz w:val="22"/>
          <w:szCs w:val="22"/>
        </w:rPr>
        <w:t>aizturēšana</w:t>
      </w:r>
      <w:r w:rsidRPr="0074719D">
        <w:rPr>
          <w:rFonts w:ascii="LatoLatin" w:hAnsi="LatoLatin" w:cs="Calibri Light"/>
          <w:spacing w:val="-10"/>
          <w:sz w:val="22"/>
          <w:szCs w:val="22"/>
        </w:rPr>
        <w:t xml:space="preserve"> </w:t>
      </w:r>
      <w:r w:rsidRPr="0074719D">
        <w:rPr>
          <w:rFonts w:ascii="LatoLatin" w:hAnsi="LatoLatin" w:cs="Calibri Light"/>
          <w:sz w:val="22"/>
          <w:szCs w:val="22"/>
        </w:rPr>
        <w:t>saistīta</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7"/>
          <w:sz w:val="22"/>
          <w:szCs w:val="22"/>
        </w:rPr>
        <w:t xml:space="preserve"> </w:t>
      </w:r>
      <w:r w:rsidRPr="0074719D">
        <w:rPr>
          <w:rFonts w:ascii="LatoLatin" w:hAnsi="LatoLatin" w:cs="Calibri Light"/>
          <w:i/>
          <w:sz w:val="22"/>
          <w:szCs w:val="22"/>
        </w:rPr>
        <w:t>nepārvaramu</w:t>
      </w:r>
      <w:r w:rsidRPr="0074719D">
        <w:rPr>
          <w:rFonts w:ascii="LatoLatin" w:hAnsi="LatoLatin" w:cs="Calibri Light"/>
          <w:i/>
          <w:spacing w:val="-9"/>
          <w:sz w:val="22"/>
          <w:szCs w:val="22"/>
        </w:rPr>
        <w:t xml:space="preserve"> </w:t>
      </w:r>
      <w:r w:rsidRPr="0074719D">
        <w:rPr>
          <w:rFonts w:ascii="LatoLatin" w:hAnsi="LatoLatin" w:cs="Calibri Light"/>
          <w:i/>
          <w:sz w:val="22"/>
          <w:szCs w:val="22"/>
        </w:rPr>
        <w:t>varu</w:t>
      </w:r>
      <w:r w:rsidRPr="0074719D">
        <w:rPr>
          <w:rFonts w:ascii="LatoLatin" w:hAnsi="LatoLatin" w:cs="Calibri Light"/>
          <w:sz w:val="22"/>
          <w:szCs w:val="22"/>
        </w:rPr>
        <w:t>,</w:t>
      </w:r>
      <w:r w:rsidRPr="0074719D">
        <w:rPr>
          <w:rFonts w:ascii="LatoLatin" w:hAnsi="LatoLatin" w:cs="Calibri Light"/>
          <w:spacing w:val="-10"/>
          <w:sz w:val="22"/>
          <w:szCs w:val="22"/>
        </w:rPr>
        <w:t xml:space="preserve"> </w:t>
      </w:r>
      <w:r w:rsidRPr="0074719D">
        <w:rPr>
          <w:rFonts w:ascii="LatoLatin" w:hAnsi="LatoLatin" w:cs="Calibri Light"/>
          <w:sz w:val="22"/>
          <w:szCs w:val="22"/>
        </w:rPr>
        <w:t>par ko otram ir paziņots rakstiski 5 (piecu) dienu laikā. Nepārvaramas varas apstākļi tiek apstiprināti ar kompetentas iestādes izsniegtu</w:t>
      </w:r>
      <w:r w:rsidRPr="0074719D">
        <w:rPr>
          <w:rFonts w:ascii="LatoLatin" w:hAnsi="LatoLatin" w:cs="Calibri Light"/>
          <w:spacing w:val="-4"/>
          <w:sz w:val="22"/>
          <w:szCs w:val="22"/>
        </w:rPr>
        <w:t xml:space="preserve"> </w:t>
      </w:r>
      <w:r w:rsidRPr="0074719D">
        <w:rPr>
          <w:rFonts w:ascii="LatoLatin" w:hAnsi="LatoLatin" w:cs="Calibri Light"/>
          <w:sz w:val="22"/>
          <w:szCs w:val="22"/>
        </w:rPr>
        <w:t>slēdzienu.</w:t>
      </w:r>
    </w:p>
    <w:p w14:paraId="0683E5E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Ar </w:t>
      </w:r>
      <w:r w:rsidRPr="0074719D">
        <w:rPr>
          <w:rFonts w:ascii="LatoLatin" w:hAnsi="LatoLatin" w:cs="Calibri Light"/>
          <w:i/>
          <w:sz w:val="22"/>
          <w:szCs w:val="22"/>
        </w:rPr>
        <w:t xml:space="preserve">nepārvaramu varu </w:t>
      </w:r>
      <w:r w:rsidRPr="0074719D">
        <w:rPr>
          <w:rFonts w:ascii="LatoLatin" w:hAnsi="LatoLatin" w:cs="Calibri Light"/>
          <w:sz w:val="22"/>
          <w:szCs w:val="22"/>
        </w:rPr>
        <w:t>šī Līguma skaidrojumā saprotami ārkārtēja rakstura apstākļi, kas nav</w:t>
      </w:r>
      <w:r w:rsidRPr="0074719D">
        <w:rPr>
          <w:rFonts w:ascii="LatoLatin" w:hAnsi="LatoLatin" w:cs="Calibri Light"/>
          <w:spacing w:val="-16"/>
          <w:sz w:val="22"/>
          <w:szCs w:val="22"/>
        </w:rPr>
        <w:t xml:space="preserve"> </w:t>
      </w:r>
      <w:r w:rsidRPr="0074719D">
        <w:rPr>
          <w:rFonts w:ascii="LatoLatin" w:hAnsi="LatoLatin" w:cs="Calibri Light"/>
          <w:sz w:val="22"/>
          <w:szCs w:val="22"/>
        </w:rPr>
        <w:t>atkarīgi</w:t>
      </w:r>
      <w:r w:rsidRPr="0074719D">
        <w:rPr>
          <w:rFonts w:ascii="LatoLatin" w:hAnsi="LatoLatin" w:cs="Calibri Light"/>
          <w:spacing w:val="-15"/>
          <w:sz w:val="22"/>
          <w:szCs w:val="22"/>
        </w:rPr>
        <w:t xml:space="preserve"> </w:t>
      </w:r>
      <w:r w:rsidRPr="0074719D">
        <w:rPr>
          <w:rFonts w:ascii="LatoLatin" w:hAnsi="LatoLatin" w:cs="Calibri Light"/>
          <w:sz w:val="22"/>
          <w:szCs w:val="22"/>
        </w:rPr>
        <w:t>no</w:t>
      </w:r>
      <w:r w:rsidRPr="0074719D">
        <w:rPr>
          <w:rFonts w:ascii="LatoLatin" w:hAnsi="LatoLatin" w:cs="Calibri Light"/>
          <w:spacing w:val="-16"/>
          <w:sz w:val="22"/>
          <w:szCs w:val="22"/>
        </w:rPr>
        <w:t xml:space="preserve"> </w:t>
      </w:r>
      <w:r w:rsidRPr="0074719D">
        <w:rPr>
          <w:rFonts w:ascii="LatoLatin" w:hAnsi="LatoLatin" w:cs="Calibri Light"/>
          <w:sz w:val="22"/>
          <w:szCs w:val="22"/>
        </w:rPr>
        <w:t>līdzēju</w:t>
      </w:r>
      <w:r w:rsidRPr="0074719D">
        <w:rPr>
          <w:rFonts w:ascii="LatoLatin" w:hAnsi="LatoLatin" w:cs="Calibri Light"/>
          <w:spacing w:val="-15"/>
          <w:sz w:val="22"/>
          <w:szCs w:val="22"/>
        </w:rPr>
        <w:t xml:space="preserve"> </w:t>
      </w:r>
      <w:r w:rsidRPr="0074719D">
        <w:rPr>
          <w:rFonts w:ascii="LatoLatin" w:hAnsi="LatoLatin" w:cs="Calibri Light"/>
          <w:sz w:val="22"/>
          <w:szCs w:val="22"/>
        </w:rPr>
        <w:t>darbības,</w:t>
      </w:r>
      <w:r w:rsidRPr="0074719D">
        <w:rPr>
          <w:rFonts w:ascii="LatoLatin" w:hAnsi="LatoLatin" w:cs="Calibri Light"/>
          <w:spacing w:val="-15"/>
          <w:sz w:val="22"/>
          <w:szCs w:val="22"/>
        </w:rPr>
        <w:t xml:space="preserve"> </w:t>
      </w:r>
      <w:r w:rsidRPr="0074719D">
        <w:rPr>
          <w:rFonts w:ascii="LatoLatin" w:hAnsi="LatoLatin" w:cs="Calibri Light"/>
          <w:sz w:val="22"/>
          <w:szCs w:val="22"/>
        </w:rPr>
        <w:t>kurus</w:t>
      </w:r>
      <w:r w:rsidRPr="0074719D">
        <w:rPr>
          <w:rFonts w:ascii="LatoLatin" w:hAnsi="LatoLatin" w:cs="Calibri Light"/>
          <w:spacing w:val="-14"/>
          <w:sz w:val="22"/>
          <w:szCs w:val="22"/>
        </w:rPr>
        <w:t xml:space="preserve"> </w:t>
      </w:r>
      <w:r w:rsidRPr="0074719D">
        <w:rPr>
          <w:rFonts w:ascii="LatoLatin" w:hAnsi="LatoLatin" w:cs="Calibri Light"/>
          <w:sz w:val="22"/>
          <w:szCs w:val="22"/>
        </w:rPr>
        <w:t>līdzēji</w:t>
      </w:r>
      <w:r w:rsidRPr="0074719D">
        <w:rPr>
          <w:rFonts w:ascii="LatoLatin" w:hAnsi="LatoLatin" w:cs="Calibri Light"/>
          <w:spacing w:val="-15"/>
          <w:sz w:val="22"/>
          <w:szCs w:val="22"/>
        </w:rPr>
        <w:t xml:space="preserve"> </w:t>
      </w:r>
      <w:r w:rsidRPr="0074719D">
        <w:rPr>
          <w:rFonts w:ascii="LatoLatin" w:hAnsi="LatoLatin" w:cs="Calibri Light"/>
          <w:sz w:val="22"/>
          <w:szCs w:val="22"/>
        </w:rPr>
        <w:t>nevarēja</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paredzēt,</w:t>
      </w:r>
      <w:r w:rsidRPr="0074719D">
        <w:rPr>
          <w:rFonts w:ascii="LatoLatin" w:hAnsi="LatoLatin" w:cs="Calibri Light"/>
          <w:spacing w:val="-14"/>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novērst</w:t>
      </w:r>
      <w:r w:rsidRPr="0074719D">
        <w:rPr>
          <w:rFonts w:ascii="LatoLatin" w:hAnsi="LatoLatin" w:cs="Calibri Light"/>
          <w:spacing w:val="-16"/>
          <w:sz w:val="22"/>
          <w:szCs w:val="22"/>
        </w:rPr>
        <w:t xml:space="preserve"> </w:t>
      </w:r>
      <w:r w:rsidRPr="0074719D">
        <w:rPr>
          <w:rFonts w:ascii="LatoLatin" w:hAnsi="LatoLatin" w:cs="Calibri Light"/>
          <w:sz w:val="22"/>
          <w:szCs w:val="22"/>
        </w:rPr>
        <w:t>saprātīgiem līdzekļiem (piem., dabas stihijas, ugunsgrēks, eksplozijas u.tml). Šādā gadījumā saistību izpildes termiņš tiek atlikts attiecīgi termiņam, kurā darbosies šie</w:t>
      </w:r>
      <w:r w:rsidRPr="0074719D">
        <w:rPr>
          <w:rFonts w:ascii="LatoLatin" w:hAnsi="LatoLatin" w:cs="Calibri Light"/>
          <w:spacing w:val="-6"/>
          <w:sz w:val="22"/>
          <w:szCs w:val="22"/>
        </w:rPr>
        <w:t xml:space="preserve"> </w:t>
      </w:r>
      <w:r w:rsidRPr="0074719D">
        <w:rPr>
          <w:rFonts w:ascii="LatoLatin" w:hAnsi="LatoLatin" w:cs="Calibri Light"/>
          <w:sz w:val="22"/>
          <w:szCs w:val="22"/>
        </w:rPr>
        <w:t>apstākļi.</w:t>
      </w:r>
    </w:p>
    <w:p w14:paraId="0D18AFC3"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lastRenderedPageBreak/>
        <w:t xml:space="preserve">Ja </w:t>
      </w:r>
      <w:r w:rsidRPr="0074719D">
        <w:rPr>
          <w:rFonts w:ascii="LatoLatin" w:hAnsi="LatoLatin" w:cs="Calibri Light"/>
          <w:i/>
          <w:sz w:val="22"/>
          <w:szCs w:val="22"/>
        </w:rPr>
        <w:t xml:space="preserve">nepārvaramās varas </w:t>
      </w:r>
      <w:r w:rsidRPr="0074719D">
        <w:rPr>
          <w:rFonts w:ascii="LatoLatin" w:hAnsi="LatoLatin" w:cs="Calibri Light"/>
          <w:sz w:val="22"/>
          <w:szCs w:val="22"/>
        </w:rPr>
        <w:t>apstākļu rezultātā kādam no līdzējiem Līguma saistību izpilde ir traucēta</w:t>
      </w:r>
      <w:r w:rsidRPr="0074719D">
        <w:rPr>
          <w:rFonts w:ascii="LatoLatin" w:hAnsi="LatoLatin" w:cs="Calibri Light"/>
          <w:spacing w:val="-5"/>
          <w:sz w:val="22"/>
          <w:szCs w:val="22"/>
        </w:rPr>
        <w:t xml:space="preserve"> </w:t>
      </w:r>
      <w:r w:rsidRPr="0074719D">
        <w:rPr>
          <w:rFonts w:ascii="LatoLatin" w:hAnsi="LatoLatin" w:cs="Calibri Light"/>
          <w:sz w:val="22"/>
          <w:szCs w:val="22"/>
        </w:rPr>
        <w:t>vairāk</w:t>
      </w:r>
      <w:r w:rsidRPr="0074719D">
        <w:rPr>
          <w:rFonts w:ascii="LatoLatin" w:hAnsi="LatoLatin" w:cs="Calibri Light"/>
          <w:spacing w:val="-5"/>
          <w:sz w:val="22"/>
          <w:szCs w:val="22"/>
        </w:rPr>
        <w:t xml:space="preserve"> </w:t>
      </w:r>
      <w:r w:rsidRPr="0074719D">
        <w:rPr>
          <w:rFonts w:ascii="LatoLatin" w:hAnsi="LatoLatin" w:cs="Calibri Light"/>
          <w:sz w:val="22"/>
          <w:szCs w:val="22"/>
        </w:rPr>
        <w:t>kā</w:t>
      </w:r>
      <w:r w:rsidRPr="0074719D">
        <w:rPr>
          <w:rFonts w:ascii="LatoLatin" w:hAnsi="LatoLatin" w:cs="Calibri Light"/>
          <w:spacing w:val="-6"/>
          <w:sz w:val="22"/>
          <w:szCs w:val="22"/>
        </w:rPr>
        <w:t xml:space="preserve"> </w:t>
      </w:r>
      <w:r w:rsidRPr="0074719D">
        <w:rPr>
          <w:rFonts w:ascii="LatoLatin" w:hAnsi="LatoLatin" w:cs="Calibri Light"/>
          <w:sz w:val="22"/>
          <w:szCs w:val="22"/>
        </w:rPr>
        <w:t>20</w:t>
      </w:r>
      <w:r w:rsidRPr="0074719D">
        <w:rPr>
          <w:rFonts w:ascii="LatoLatin" w:hAnsi="LatoLatin" w:cs="Calibri Light"/>
          <w:spacing w:val="-4"/>
          <w:sz w:val="22"/>
          <w:szCs w:val="22"/>
        </w:rPr>
        <w:t xml:space="preserve"> </w:t>
      </w:r>
      <w:r w:rsidRPr="0074719D">
        <w:rPr>
          <w:rFonts w:ascii="LatoLatin" w:hAnsi="LatoLatin" w:cs="Calibri Light"/>
          <w:sz w:val="22"/>
          <w:szCs w:val="22"/>
        </w:rPr>
        <w:t>(divdesmit)</w:t>
      </w:r>
      <w:r w:rsidRPr="0074719D">
        <w:rPr>
          <w:rFonts w:ascii="LatoLatin" w:hAnsi="LatoLatin" w:cs="Calibri Light"/>
          <w:spacing w:val="-5"/>
          <w:sz w:val="22"/>
          <w:szCs w:val="22"/>
        </w:rPr>
        <w:t xml:space="preserve"> </w:t>
      </w:r>
      <w:r w:rsidRPr="0074719D">
        <w:rPr>
          <w:rFonts w:ascii="LatoLatin" w:hAnsi="LatoLatin" w:cs="Calibri Light"/>
          <w:sz w:val="22"/>
          <w:szCs w:val="22"/>
        </w:rPr>
        <w:t>dienas,</w:t>
      </w:r>
      <w:r w:rsidRPr="0074719D">
        <w:rPr>
          <w:rFonts w:ascii="LatoLatin" w:hAnsi="LatoLatin" w:cs="Calibri Light"/>
          <w:spacing w:val="-5"/>
          <w:sz w:val="22"/>
          <w:szCs w:val="22"/>
        </w:rPr>
        <w:t xml:space="preserve"> </w:t>
      </w:r>
      <w:r w:rsidRPr="0074719D">
        <w:rPr>
          <w:rFonts w:ascii="LatoLatin" w:hAnsi="LatoLatin" w:cs="Calibri Light"/>
          <w:sz w:val="22"/>
          <w:szCs w:val="22"/>
        </w:rPr>
        <w:t>otram,</w:t>
      </w:r>
      <w:r w:rsidRPr="0074719D">
        <w:rPr>
          <w:rFonts w:ascii="LatoLatin" w:hAnsi="LatoLatin" w:cs="Calibri Light"/>
          <w:spacing w:val="-4"/>
          <w:sz w:val="22"/>
          <w:szCs w:val="22"/>
        </w:rPr>
        <w:t xml:space="preserve"> </w:t>
      </w:r>
      <w:r w:rsidRPr="0074719D">
        <w:rPr>
          <w:rFonts w:ascii="LatoLatin" w:hAnsi="LatoLatin" w:cs="Calibri Light"/>
          <w:sz w:val="22"/>
          <w:szCs w:val="22"/>
        </w:rPr>
        <w:t>kuram</w:t>
      </w:r>
      <w:r w:rsidRPr="0074719D">
        <w:rPr>
          <w:rFonts w:ascii="LatoLatin" w:hAnsi="LatoLatin" w:cs="Calibri Light"/>
          <w:spacing w:val="-4"/>
          <w:sz w:val="22"/>
          <w:szCs w:val="22"/>
        </w:rPr>
        <w:t xml:space="preserve"> </w:t>
      </w:r>
      <w:r w:rsidRPr="0074719D">
        <w:rPr>
          <w:rFonts w:ascii="LatoLatin" w:hAnsi="LatoLatin" w:cs="Calibri Light"/>
          <w:sz w:val="22"/>
          <w:szCs w:val="22"/>
        </w:rPr>
        <w:t>nav</w:t>
      </w:r>
      <w:r w:rsidRPr="0074719D">
        <w:rPr>
          <w:rFonts w:ascii="LatoLatin" w:hAnsi="LatoLatin" w:cs="Calibri Light"/>
          <w:spacing w:val="-4"/>
          <w:sz w:val="22"/>
          <w:szCs w:val="22"/>
        </w:rPr>
        <w:t xml:space="preserve"> </w:t>
      </w:r>
      <w:r w:rsidRPr="0074719D">
        <w:rPr>
          <w:rFonts w:ascii="LatoLatin" w:hAnsi="LatoLatin" w:cs="Calibri Light"/>
          <w:sz w:val="22"/>
          <w:szCs w:val="22"/>
        </w:rPr>
        <w:t>nodarīts</w:t>
      </w:r>
      <w:r w:rsidRPr="0074719D">
        <w:rPr>
          <w:rFonts w:ascii="LatoLatin" w:hAnsi="LatoLatin" w:cs="Calibri Light"/>
          <w:spacing w:val="-4"/>
          <w:sz w:val="22"/>
          <w:szCs w:val="22"/>
        </w:rPr>
        <w:t xml:space="preserve"> </w:t>
      </w:r>
      <w:r w:rsidRPr="0074719D">
        <w:rPr>
          <w:rFonts w:ascii="LatoLatin" w:hAnsi="LatoLatin" w:cs="Calibri Light"/>
          <w:sz w:val="22"/>
          <w:szCs w:val="22"/>
        </w:rPr>
        <w:t>kaitējums,</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2"/>
          <w:sz w:val="22"/>
          <w:szCs w:val="22"/>
        </w:rPr>
        <w:t xml:space="preserve"> </w:t>
      </w:r>
      <w:r w:rsidRPr="0074719D">
        <w:rPr>
          <w:rFonts w:ascii="LatoLatin" w:hAnsi="LatoLatin" w:cs="Calibri Light"/>
          <w:sz w:val="22"/>
          <w:szCs w:val="22"/>
        </w:rPr>
        <w:t>tiesības vienpusējā kārtā 15  (piecpadsmit) dienas iepriekš paziņot par Līguma laušanu un savstarpējo norēķinu</w:t>
      </w:r>
      <w:r w:rsidRPr="0074719D">
        <w:rPr>
          <w:rFonts w:ascii="LatoLatin" w:hAnsi="LatoLatin" w:cs="Calibri Light"/>
          <w:spacing w:val="-1"/>
          <w:sz w:val="22"/>
          <w:szCs w:val="22"/>
        </w:rPr>
        <w:t xml:space="preserve"> </w:t>
      </w:r>
      <w:r w:rsidRPr="0074719D">
        <w:rPr>
          <w:rFonts w:ascii="LatoLatin" w:hAnsi="LatoLatin" w:cs="Calibri Light"/>
          <w:sz w:val="22"/>
          <w:szCs w:val="22"/>
        </w:rPr>
        <w:t>izdarīšanu.</w:t>
      </w:r>
    </w:p>
    <w:p w14:paraId="071B7D3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Gadījumā,</w:t>
      </w:r>
      <w:r w:rsidRPr="0074719D">
        <w:rPr>
          <w:rFonts w:ascii="LatoLatin" w:hAnsi="LatoLatin" w:cs="Calibri Light"/>
          <w:spacing w:val="-15"/>
          <w:sz w:val="22"/>
          <w:szCs w:val="22"/>
        </w:rPr>
        <w:t xml:space="preserve"> </w:t>
      </w:r>
      <w:r w:rsidRPr="0074719D">
        <w:rPr>
          <w:rFonts w:ascii="LatoLatin" w:hAnsi="LatoLatin" w:cs="Calibri Light"/>
          <w:sz w:val="22"/>
          <w:szCs w:val="22"/>
        </w:rPr>
        <w:t>ja</w:t>
      </w:r>
      <w:r w:rsidRPr="0074719D">
        <w:rPr>
          <w:rFonts w:ascii="LatoLatin" w:hAnsi="LatoLatin" w:cs="Calibri Light"/>
          <w:spacing w:val="-15"/>
          <w:sz w:val="22"/>
          <w:szCs w:val="22"/>
        </w:rPr>
        <w:t xml:space="preserve"> </w:t>
      </w:r>
      <w:r w:rsidRPr="0074719D">
        <w:rPr>
          <w:rFonts w:ascii="LatoLatin" w:hAnsi="LatoLatin" w:cs="Calibri Light"/>
          <w:sz w:val="22"/>
          <w:szCs w:val="22"/>
        </w:rPr>
        <w:t>rodas</w:t>
      </w:r>
      <w:r w:rsidRPr="0074719D">
        <w:rPr>
          <w:rFonts w:ascii="LatoLatin" w:hAnsi="LatoLatin" w:cs="Calibri Light"/>
          <w:spacing w:val="-13"/>
          <w:sz w:val="22"/>
          <w:szCs w:val="22"/>
        </w:rPr>
        <w:t xml:space="preserve"> </w:t>
      </w:r>
      <w:r w:rsidRPr="0074719D">
        <w:rPr>
          <w:rFonts w:ascii="LatoLatin" w:hAnsi="LatoLatin" w:cs="Calibri Light"/>
          <w:sz w:val="22"/>
          <w:szCs w:val="22"/>
        </w:rPr>
        <w:t>nepārvaramas</w:t>
      </w:r>
      <w:r w:rsidRPr="0074719D">
        <w:rPr>
          <w:rFonts w:ascii="LatoLatin" w:hAnsi="LatoLatin" w:cs="Calibri Light"/>
          <w:spacing w:val="-15"/>
          <w:sz w:val="22"/>
          <w:szCs w:val="22"/>
        </w:rPr>
        <w:t xml:space="preserve"> </w:t>
      </w:r>
      <w:r w:rsidRPr="0074719D">
        <w:rPr>
          <w:rFonts w:ascii="LatoLatin" w:hAnsi="LatoLatin" w:cs="Calibri Light"/>
          <w:sz w:val="22"/>
          <w:szCs w:val="22"/>
        </w:rPr>
        <w:t>varas</w:t>
      </w:r>
      <w:r w:rsidRPr="0074719D">
        <w:rPr>
          <w:rFonts w:ascii="LatoLatin" w:hAnsi="LatoLatin" w:cs="Calibri Light"/>
          <w:spacing w:val="-14"/>
          <w:sz w:val="22"/>
          <w:szCs w:val="22"/>
        </w:rPr>
        <w:t xml:space="preserve"> </w:t>
      </w:r>
      <w:r w:rsidRPr="0074719D">
        <w:rPr>
          <w:rFonts w:ascii="LatoLatin" w:hAnsi="LatoLatin" w:cs="Calibri Light"/>
          <w:sz w:val="22"/>
          <w:szCs w:val="22"/>
        </w:rPr>
        <w:t>apstākļi,</w:t>
      </w:r>
      <w:r w:rsidRPr="0074719D">
        <w:rPr>
          <w:rFonts w:ascii="LatoLatin" w:hAnsi="LatoLatin" w:cs="Calibri Light"/>
          <w:spacing w:val="-13"/>
          <w:sz w:val="22"/>
          <w:szCs w:val="22"/>
        </w:rPr>
        <w:t xml:space="preserve"> </w:t>
      </w:r>
      <w:r w:rsidRPr="0074719D">
        <w:rPr>
          <w:rFonts w:ascii="LatoLatin" w:hAnsi="LatoLatin" w:cs="Calibri Light"/>
          <w:sz w:val="22"/>
          <w:szCs w:val="22"/>
        </w:rPr>
        <w:t>kas</w:t>
      </w:r>
      <w:r w:rsidRPr="0074719D">
        <w:rPr>
          <w:rFonts w:ascii="LatoLatin" w:hAnsi="LatoLatin" w:cs="Calibri Light"/>
          <w:spacing w:val="-14"/>
          <w:sz w:val="22"/>
          <w:szCs w:val="22"/>
        </w:rPr>
        <w:t xml:space="preserve"> </w:t>
      </w:r>
      <w:r w:rsidRPr="0074719D">
        <w:rPr>
          <w:rFonts w:ascii="LatoLatin" w:hAnsi="LatoLatin" w:cs="Calibri Light"/>
          <w:sz w:val="22"/>
          <w:szCs w:val="22"/>
        </w:rPr>
        <w:t>ietekmē</w:t>
      </w:r>
      <w:r w:rsidRPr="0074719D">
        <w:rPr>
          <w:rFonts w:ascii="LatoLatin" w:hAnsi="LatoLatin" w:cs="Calibri Light"/>
          <w:spacing w:val="-15"/>
          <w:sz w:val="22"/>
          <w:szCs w:val="22"/>
        </w:rPr>
        <w:t xml:space="preserve"> </w:t>
      </w:r>
      <w:r w:rsidRPr="0074719D">
        <w:rPr>
          <w:rFonts w:ascii="LatoLatin" w:hAnsi="LatoLatin" w:cs="Calibri Light"/>
          <w:sz w:val="22"/>
          <w:szCs w:val="22"/>
        </w:rPr>
        <w:t>šī</w:t>
      </w:r>
      <w:r w:rsidRPr="0074719D">
        <w:rPr>
          <w:rFonts w:ascii="LatoLatin" w:hAnsi="LatoLatin" w:cs="Calibri Light"/>
          <w:spacing w:val="-10"/>
          <w:sz w:val="22"/>
          <w:szCs w:val="22"/>
        </w:rPr>
        <w:t xml:space="preserve"> </w:t>
      </w:r>
      <w:r w:rsidRPr="0074719D">
        <w:rPr>
          <w:rFonts w:ascii="LatoLatin" w:hAnsi="LatoLatin" w:cs="Calibri Light"/>
          <w:sz w:val="22"/>
          <w:szCs w:val="22"/>
        </w:rPr>
        <w:t>Līguma</w:t>
      </w:r>
      <w:r w:rsidRPr="0074719D">
        <w:rPr>
          <w:rFonts w:ascii="LatoLatin" w:hAnsi="LatoLatin" w:cs="Calibri Light"/>
          <w:spacing w:val="-15"/>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termiņus, bet Līgums tomēr var tikt izpildīts, līdzēji saskaņo savu turpmāko rīcību par Līguma izpildi un izpildes termiņiem, šī Līguma noteiktajā kārtībā noslēdzot par to atsevišķu vienošanos.</w:t>
      </w:r>
    </w:p>
    <w:p w14:paraId="449F3FBC"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2C5CEE4C" w14:textId="41691CA1" w:rsidR="005A5DDE" w:rsidRPr="0074719D" w:rsidRDefault="00AF38F9" w:rsidP="00961BDC">
      <w:pPr>
        <w:pStyle w:val="ListParagraph"/>
        <w:widowControl w:val="0"/>
        <w:numPr>
          <w:ilvl w:val="0"/>
          <w:numId w:val="50"/>
        </w:numPr>
        <w:tabs>
          <w:tab w:val="left" w:pos="0"/>
          <w:tab w:val="left" w:pos="567"/>
        </w:tabs>
        <w:suppressAutoHyphens w:val="0"/>
        <w:autoSpaceDE w:val="0"/>
        <w:autoSpaceDN w:val="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LĪGUMA IZPILDĒ IESAISTĪTĀ PERSONĀLA UN APAKŠUZŅĒMĒJA IESAISTĪŠANA UN NOMAIŅAS KĀRTĪBA</w:t>
      </w:r>
    </w:p>
    <w:p w14:paraId="042EB07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Darbu veikšanai Būvuzņēmējs piesaista savā Piedāvājumā norādīto personālu un apakšuzņēmējus. Būvuzņēmējs ir atbildīgs par piesaistītā personāla un apakšuzņēmēju veiktā darba atbilstību šī Līguma prasībām.</w:t>
      </w:r>
    </w:p>
    <w:p w14:paraId="0E3419A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pārstāvēttiesīgo personu, ciktāl minētā informācija ir zināma. Sarakstā norāda arī Būvuzņēmēja apakšuzņēmēju apakšuzņēmējus</w:t>
      </w:r>
    </w:p>
    <w:p w14:paraId="7FC7CD8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F250CB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3B666DD3"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personālu vai apakšuzņēmēju un tas neatbilst tām Iepirkuma procedūras dokumentos noteiktajām prasībām, kas attiecas uz personālu vai apakšuzņēmējiem;</w:t>
      </w:r>
    </w:p>
    <w:p w14:paraId="63901636"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29B0F84D"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 xml:space="preserve">tiek piedāvāts nomainīt vai saskaņot jaunu apakšuzņēmēju, kura veicamo būvdarbu vērtība ir </w:t>
      </w:r>
      <w:r w:rsidRPr="0074719D">
        <w:rPr>
          <w:rFonts w:ascii="LatoLatin" w:hAnsi="LatoLatin" w:cs="Calibri Light"/>
          <w:i/>
          <w:iCs/>
          <w:sz w:val="22"/>
          <w:szCs w:val="22"/>
        </w:rPr>
        <w:t>euro</w:t>
      </w:r>
      <w:r w:rsidRPr="0074719D">
        <w:rPr>
          <w:rFonts w:ascii="LatoLatin" w:hAnsi="LatoLatin" w:cs="Calibri Light"/>
          <w:sz w:val="22"/>
          <w:szCs w:val="22"/>
        </w:rPr>
        <w:t xml:space="preserve"> 10 000,00 vai lielāka, un tas atbilst Publisko iepirkumu likuma 9.pantā minētajiem pretendentu izslēgšanas nosacījumiem.</w:t>
      </w:r>
    </w:p>
    <w:p w14:paraId="05325DE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7849BFD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nepiekrīt apakšuzņēmēja nomaiņai vai jauna apakšuzņēmēja, kura izpildāmo darbu vērtība ir </w:t>
      </w:r>
      <w:r w:rsidRPr="0074719D">
        <w:rPr>
          <w:rFonts w:ascii="LatoLatin" w:hAnsi="LatoLatin" w:cs="Calibri Light"/>
          <w:i/>
          <w:iCs/>
          <w:sz w:val="22"/>
          <w:szCs w:val="22"/>
        </w:rPr>
        <w:t>10 000,00 euro</w:t>
      </w:r>
      <w:r w:rsidRPr="0074719D">
        <w:rPr>
          <w:rFonts w:ascii="LatoLatin" w:hAnsi="LatoLatin" w:cs="Calibri Light"/>
          <w:sz w:val="22"/>
          <w:szCs w:val="22"/>
        </w:rPr>
        <w:t xml:space="preserve"> no kopējās Līguma vērtības vai lielāka, iesaistīšanai Līguma izpildē, ja uz piedāvāto apakšuzņēmēju attiecas pretendentu izslēgšanas nosacījumi, kas minēti Publisko iepirkumu likuma 9.pantā.</w:t>
      </w:r>
    </w:p>
    <w:p w14:paraId="405148D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096325E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pieņem lēmumu, atļaut vai atteikt Būvuzņēmēja personāla vai apakšuzņēmēja </w:t>
      </w:r>
      <w:r w:rsidRPr="0074719D">
        <w:rPr>
          <w:rFonts w:ascii="LatoLatin" w:hAnsi="LatoLatin" w:cs="Calibri Light"/>
          <w:sz w:val="22"/>
          <w:szCs w:val="22"/>
        </w:rPr>
        <w:lastRenderedPageBreak/>
        <w:t xml:space="preserve">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rakstveidā, nosūtot to pa faksu vai elektroniski, kā arī pa pastu uz Būvuzņēmēja norādīto adresi. </w:t>
      </w:r>
    </w:p>
    <w:p w14:paraId="3BB2270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Pārbaudot jaunā apakšuzņēmēja atbilstību, Pasūtītājs piemēro PIL 9.pantā noteiktos izslēgšanas noteikumus. Minētos termiņus skaita no dienas, kad lūgums par apakšuzņēmēju nomaiņu iesniegts Pasūtītājam.</w:t>
      </w:r>
    </w:p>
    <w:p w14:paraId="3C8FE0AE"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76AB4255" w14:textId="4B3C5431" w:rsidR="005A5DDE" w:rsidRPr="0074719D" w:rsidRDefault="00AF38F9" w:rsidP="00961BDC">
      <w:pPr>
        <w:pStyle w:val="1Lgumam"/>
        <w:numPr>
          <w:ilvl w:val="0"/>
          <w:numId w:val="50"/>
        </w:numPr>
        <w:spacing w:before="0" w:after="120"/>
        <w:ind w:left="567" w:right="142" w:hanging="567"/>
        <w:rPr>
          <w:rFonts w:ascii="LatoLatin" w:hAnsi="LatoLatin"/>
          <w:b w:val="0"/>
          <w:sz w:val="22"/>
          <w:szCs w:val="22"/>
        </w:rPr>
      </w:pPr>
      <w:r w:rsidRPr="0074719D">
        <w:rPr>
          <w:rFonts w:ascii="LatoLatin" w:hAnsi="LatoLatin"/>
          <w:sz w:val="22"/>
          <w:szCs w:val="22"/>
        </w:rPr>
        <w:t>PERSONU DATU AIZSARDZĪBA UN KONFIDENCIALITĀTE</w:t>
      </w:r>
    </w:p>
    <w:p w14:paraId="231CAFE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 xml:space="preserve">Puses apzinās, ka Līguma izpildes ietvaros var rasties nepieciešamība savstarpēji apmainīties ar informāciju, kas satur personas datus (piemēram, Pušu pārstāvju un/vai </w:t>
      </w:r>
      <w:r w:rsidRPr="0074719D">
        <w:rPr>
          <w:rFonts w:ascii="LatoLatin" w:hAnsi="LatoLatin" w:cs="Calibri Light"/>
          <w:sz w:val="22"/>
          <w:szCs w:val="22"/>
        </w:rPr>
        <w:t>kontaktpersonu</w:t>
      </w:r>
      <w:r w:rsidRPr="0074719D">
        <w:rPr>
          <w:rFonts w:ascii="LatoLatin" w:hAnsi="LatoLatin"/>
          <w:sz w:val="22"/>
          <w:szCs w:val="22"/>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1E947EC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Līguma ietvaros visus personu datus Puses apstrādā tikai Līguma izpildes mērķiem un tikai tādā apmērā, lai nodrošinātu starp Pusēm noslēgtā Līguma izpildi.</w:t>
      </w:r>
    </w:p>
    <w:p w14:paraId="41D0F7B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8BC8D7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Pēc Puses pieprasījuma otra Puse ziņo vai dokumentāri pierāda, ka tā ievēro piemērojamo datu aizsardzības tiesību aktu prasības un Līgumā noteiktos pienākumus.</w:t>
      </w:r>
    </w:p>
    <w:p w14:paraId="448AC69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Pusēm vienmēr jāievēro piemērojamie tiesību akti personas datu aizsardzības jomā.</w:t>
      </w:r>
    </w:p>
    <w:p w14:paraId="1AF29FC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68E92D5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47E94A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ir tiesīgas apstrādāt personas datus tikai tik ilgi, cik tas nepieciešams, lai pienācīgi izpildītu no Līguma izrietošas saistības.</w:t>
      </w:r>
    </w:p>
    <w:p w14:paraId="171A20F7"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sniedzot Pakalpojumus.</w:t>
      </w:r>
    </w:p>
    <w:p w14:paraId="606F6A1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D45BD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nodrošina informācijas konfidencialitātes noteikumu izpildi arī no jebkuru trešo personu puses, ko Puses piesaistījusi Līguma izpildei.</w:t>
      </w:r>
    </w:p>
    <w:p w14:paraId="677D62E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 xml:space="preserve">Katra no Pusēm apņemas informēt tās personas (piemēram, kuras norādītas kā kontaktpersonas vai pārstāvji), kuru personas dati tiek nodoti otrai Pusei, par: </w:t>
      </w:r>
    </w:p>
    <w:p w14:paraId="50494ABB"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lastRenderedPageBreak/>
        <w:t>to, ka tās personas dati ir tikuši apstrādāti;</w:t>
      </w:r>
    </w:p>
    <w:p w14:paraId="26C4D4F5"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otrās Puses nosaukumu, kontaktinformāciju un mērķiem, kādiem nodotie dati varētu tikt izmantoti, t.i., Līguma saistību izpildei vai leģitīmu interešu realizēšanai;</w:t>
      </w:r>
    </w:p>
    <w:p w14:paraId="682A797E"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iespēju vērsties pie attiecīgās Puses, lai iegūtu papildu informāciju vai realizētu savas kā datu subjekta tiesības.</w:t>
      </w:r>
    </w:p>
    <w:p w14:paraId="4083C35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9E9E86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cs="Calibri Light"/>
          <w:sz w:val="22"/>
          <w:szCs w:val="22"/>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D8489CF" w14:textId="77777777" w:rsidR="005A5DDE" w:rsidRPr="0074719D" w:rsidRDefault="005A5DDE" w:rsidP="005A5DDE">
      <w:pPr>
        <w:pStyle w:val="ListParagraph"/>
        <w:widowControl w:val="0"/>
        <w:tabs>
          <w:tab w:val="left" w:pos="709"/>
        </w:tabs>
        <w:autoSpaceDE w:val="0"/>
        <w:autoSpaceDN w:val="0"/>
        <w:ind w:left="0"/>
        <w:jc w:val="both"/>
        <w:outlineLvl w:val="0"/>
        <w:rPr>
          <w:rFonts w:ascii="LatoLatin" w:hAnsi="LatoLatin" w:cs="Calibri Light"/>
          <w:b/>
          <w:bCs/>
          <w:sz w:val="22"/>
          <w:szCs w:val="22"/>
        </w:rPr>
      </w:pPr>
    </w:p>
    <w:p w14:paraId="54F62E1C" w14:textId="48E83076" w:rsidR="00AF38F9" w:rsidRPr="0074719D" w:rsidRDefault="00AF38F9" w:rsidP="00961BDC">
      <w:pPr>
        <w:widowControl w:val="0"/>
        <w:numPr>
          <w:ilvl w:val="0"/>
          <w:numId w:val="50"/>
        </w:numPr>
        <w:tabs>
          <w:tab w:val="left" w:pos="0"/>
        </w:tabs>
        <w:suppressAutoHyphens w:val="0"/>
        <w:autoSpaceDE w:val="0"/>
        <w:autoSpaceDN w:val="0"/>
        <w:spacing w:line="274" w:lineRule="exact"/>
        <w:jc w:val="center"/>
        <w:outlineLvl w:val="0"/>
        <w:rPr>
          <w:rFonts w:ascii="LatoLatin" w:hAnsi="LatoLatin" w:cs="Calibri Light"/>
          <w:b/>
          <w:bCs/>
          <w:kern w:val="32"/>
          <w:sz w:val="22"/>
          <w:szCs w:val="22"/>
          <w:lang w:eastAsia="lv-LV"/>
        </w:rPr>
      </w:pPr>
      <w:r w:rsidRPr="0074719D">
        <w:rPr>
          <w:rFonts w:ascii="LatoLatin" w:hAnsi="LatoLatin" w:cs="Calibri Light"/>
          <w:b/>
          <w:bCs/>
          <w:kern w:val="32"/>
          <w:sz w:val="22"/>
          <w:szCs w:val="22"/>
          <w:lang w:eastAsia="lv-LV"/>
        </w:rPr>
        <w:t>SANKCIJAS</w:t>
      </w:r>
    </w:p>
    <w:p w14:paraId="0353BCC5"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3E7D87D1"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70D023E2" w14:textId="507DD5B3"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Būvuzņēmējam ir pienākums pēc Pasūtītāja pieprasījuma, lai Pasūtītājs varētu pārliecināties par Sankciju ievērošanu, ne vēlāk kā 5 (piecu) darba dienu laikā, ja Puses nav vienojušās par citu termiņu, sniegt Pasūtītājam:</w:t>
      </w:r>
    </w:p>
    <w:p w14:paraId="7BFD8677" w14:textId="745DD199"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patiesu informāciju (fiziskajām personām – vārds, uzvārds, dzimšanas gads, pilsonības valsts; juridiskajām personām – nosaukums, reģistrācijas valsts, reģistrācijas numurs) par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valdes vai padomes locekļiem, tiešajiem vai netiešajiem dalībniekiem, akcionāriem, patiesajiem labuma guvējiem vai personām, kas citādi faktiski kontrolē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w:t>
      </w:r>
    </w:p>
    <w:p w14:paraId="481C7CB0" w14:textId="77777777"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07E856B7" w14:textId="533B0168"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 xml:space="preserve">Pasūtītājs, nosūtot </w:t>
      </w:r>
      <w:r w:rsidR="00942B47" w:rsidRPr="0074719D">
        <w:rPr>
          <w:rFonts w:ascii="LatoLatin" w:hAnsi="LatoLatin"/>
          <w:sz w:val="22"/>
          <w:szCs w:val="22"/>
          <w:lang w:eastAsia="lv-LV"/>
        </w:rPr>
        <w:t>Būvuzņēmējam</w:t>
      </w:r>
      <w:r w:rsidRPr="0074719D">
        <w:rPr>
          <w:rFonts w:ascii="LatoLatin" w:hAnsi="LatoLatin"/>
          <w:sz w:val="22"/>
          <w:szCs w:val="22"/>
          <w:lang w:eastAsia="lv-LV"/>
        </w:rPr>
        <w:t xml:space="preserve">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775357BC" w14:textId="4EBDBB24"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Būvuzņēmējam</w:t>
      </w:r>
      <w:r w:rsidRPr="0074719D">
        <w:rPr>
          <w:rFonts w:ascii="LatoLatin" w:hAnsi="LatoLatin" w:cs="Arial"/>
          <w:sz w:val="22"/>
          <w:szCs w:val="22"/>
          <w:lang w:eastAsia="lv-LV"/>
        </w:rPr>
        <w:t xml:space="preserve">, tā valdes vai padomes loceklim, patiesā labuma guvējam, pārstāvēttiesīgajai personai vai prokūristam, vai personai, kura ir pilnvarota pārstāvēt </w:t>
      </w:r>
      <w:r w:rsidRPr="0074719D">
        <w:rPr>
          <w:rFonts w:ascii="LatoLatin" w:hAnsi="LatoLatin"/>
          <w:sz w:val="22"/>
          <w:szCs w:val="22"/>
          <w:lang w:eastAsia="lv-LV"/>
        </w:rPr>
        <w:t>Būvuzņēmēju</w:t>
      </w:r>
      <w:r w:rsidRPr="0074719D">
        <w:rPr>
          <w:rFonts w:ascii="LatoLatin" w:hAnsi="LatoLatin" w:cs="Arial"/>
          <w:sz w:val="22"/>
          <w:szCs w:val="22"/>
          <w:lang w:eastAsia="lv-LV"/>
        </w:rPr>
        <w:t xml:space="preserve"> darbībās, kas saistītas ar filiāli, vai personālsabiedrības </w:t>
      </w:r>
      <w:r w:rsidRPr="0074719D">
        <w:rPr>
          <w:rFonts w:ascii="LatoLatin" w:hAnsi="LatoLatin" w:cs="Arial"/>
          <w:sz w:val="22"/>
          <w:szCs w:val="22"/>
          <w:lang w:eastAsia="lv-LV"/>
        </w:rPr>
        <w:lastRenderedPageBreak/>
        <w:t xml:space="preserve">biedram, tā valdes vai padomes loceklim, patiesā labuma guvējam, pārstāvēttiesīgajai personai vai prokūristam, ja </w:t>
      </w:r>
      <w:r w:rsidRPr="0074719D">
        <w:rPr>
          <w:rFonts w:ascii="LatoLatin" w:hAnsi="LatoLatin"/>
          <w:sz w:val="22"/>
          <w:szCs w:val="22"/>
          <w:lang w:eastAsia="lv-LV"/>
        </w:rPr>
        <w:t>Būvuzņēmējs</w:t>
      </w:r>
      <w:r w:rsidRPr="0074719D">
        <w:rPr>
          <w:rFonts w:ascii="LatoLatin" w:hAnsi="LatoLatin" w:cs="Arial"/>
          <w:sz w:val="22"/>
          <w:szCs w:val="22"/>
          <w:lang w:eastAsia="lv-LV"/>
        </w:rPr>
        <w:t xml:space="preserve"> ir personālsabiedrība, tā apakšuzņēmējam ir piemērotas Sankcijas un  tādēļ Līguma izpilde tiek apgrūtināta vai Līgumu izpildīt nav iespējams;</w:t>
      </w:r>
    </w:p>
    <w:p w14:paraId="67B229D5" w14:textId="145D2838"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Pasūtītājam ir pamatotas aizdomas, ka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kapitāla daļas vai akcijas netieši pieder vai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 xml:space="preserve">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515EB72" w14:textId="707BC316" w:rsidR="00AF38F9" w:rsidRPr="0074719D" w:rsidRDefault="00942B47"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 xml:space="preserve">Būvuzņēmējs </w:t>
      </w:r>
      <w:r w:rsidR="00AF38F9" w:rsidRPr="0074719D">
        <w:rPr>
          <w:rFonts w:ascii="LatoLatin" w:hAnsi="LatoLatin" w:cs="Arial"/>
          <w:sz w:val="22"/>
          <w:szCs w:val="22"/>
          <w:lang w:eastAsia="lv-LV"/>
        </w:rPr>
        <w:t xml:space="preserve">pēc Pasūtītāja pieprasījuma Līgumā noteiktajā termiņā nesniedz patiesu informāciju par </w:t>
      </w:r>
      <w:r w:rsidRPr="0074719D">
        <w:rPr>
          <w:rFonts w:ascii="LatoLatin" w:hAnsi="LatoLatin" w:cs="Arial"/>
          <w:sz w:val="22"/>
          <w:szCs w:val="22"/>
          <w:lang w:eastAsia="lv-LV"/>
        </w:rPr>
        <w:t>Būvuzņēmēja</w:t>
      </w:r>
      <w:r w:rsidR="00AF38F9" w:rsidRPr="0074719D">
        <w:rPr>
          <w:rFonts w:ascii="LatoLatin" w:hAnsi="LatoLatin" w:cs="Arial"/>
          <w:sz w:val="22"/>
          <w:szCs w:val="22"/>
          <w:lang w:eastAsia="lv-LV"/>
        </w:rPr>
        <w:t xml:space="preserve">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20A7A95C" w14:textId="34AE7D9E" w:rsidR="005A5DDE" w:rsidRPr="0074719D" w:rsidRDefault="00AF38F9" w:rsidP="00961BDC">
      <w:pPr>
        <w:pStyle w:val="ListParagraph"/>
        <w:widowControl w:val="0"/>
        <w:numPr>
          <w:ilvl w:val="0"/>
          <w:numId w:val="50"/>
        </w:numPr>
        <w:tabs>
          <w:tab w:val="left" w:pos="709"/>
        </w:tabs>
        <w:suppressAutoHyphens w:val="0"/>
        <w:autoSpaceDE w:val="0"/>
        <w:autoSpaceDN w:val="0"/>
        <w:spacing w:before="24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CITI</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NOTEIKUMI</w:t>
      </w:r>
    </w:p>
    <w:p w14:paraId="5B18FC1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 nodaļu nosaukumi ir lietoti tikai ērtākai Līguma pārskatāmībai un tie nevar tikt </w:t>
      </w:r>
      <w:r w:rsidRPr="0074719D">
        <w:rPr>
          <w:rFonts w:ascii="LatoLatin" w:hAnsi="LatoLatin"/>
          <w:sz w:val="22"/>
          <w:szCs w:val="22"/>
        </w:rPr>
        <w:t>izmantoti</w:t>
      </w:r>
      <w:r w:rsidRPr="0074719D">
        <w:rPr>
          <w:rFonts w:ascii="LatoLatin" w:hAnsi="LatoLatin" w:cs="Calibri Light"/>
          <w:sz w:val="22"/>
          <w:szCs w:val="22"/>
        </w:rPr>
        <w:t xml:space="preserve"> Līguma noteikumu tulkošanai un</w:t>
      </w:r>
      <w:r w:rsidRPr="0074719D">
        <w:rPr>
          <w:rFonts w:ascii="LatoLatin" w:hAnsi="LatoLatin" w:cs="Calibri Light"/>
          <w:spacing w:val="-1"/>
          <w:sz w:val="22"/>
          <w:szCs w:val="22"/>
        </w:rPr>
        <w:t xml:space="preserve"> </w:t>
      </w:r>
      <w:r w:rsidRPr="0074719D">
        <w:rPr>
          <w:rFonts w:ascii="LatoLatin" w:hAnsi="LatoLatin" w:cs="Calibri Light"/>
          <w:sz w:val="22"/>
          <w:szCs w:val="22"/>
        </w:rPr>
        <w:t>interpretācijai.</w:t>
      </w:r>
    </w:p>
    <w:p w14:paraId="688D18F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Lai sekmīgi vadītu šī Līguma</w:t>
      </w:r>
      <w:r w:rsidRPr="0074719D">
        <w:rPr>
          <w:rFonts w:ascii="LatoLatin" w:hAnsi="LatoLatin" w:cs="Calibri Light"/>
          <w:spacing w:val="1"/>
          <w:sz w:val="22"/>
          <w:szCs w:val="22"/>
        </w:rPr>
        <w:t xml:space="preserve"> </w:t>
      </w:r>
      <w:r w:rsidRPr="0074719D">
        <w:rPr>
          <w:rFonts w:ascii="LatoLatin" w:hAnsi="LatoLatin" w:cs="Calibri Light"/>
          <w:sz w:val="22"/>
          <w:szCs w:val="22"/>
        </w:rPr>
        <w:t>izpildi:</w:t>
      </w:r>
    </w:p>
    <w:p w14:paraId="08037E3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Pasūtītājs</w:t>
      </w:r>
      <w:r w:rsidRPr="0074719D">
        <w:rPr>
          <w:rFonts w:ascii="LatoLatin" w:hAnsi="LatoLatin" w:cs="Calibri Light"/>
          <w:spacing w:val="-5"/>
          <w:sz w:val="22"/>
          <w:szCs w:val="22"/>
        </w:rPr>
        <w:t xml:space="preserve"> </w:t>
      </w:r>
      <w:r w:rsidRPr="0074719D">
        <w:rPr>
          <w:rFonts w:ascii="LatoLatin" w:hAnsi="LatoLatin" w:cs="Calibri Light"/>
          <w:sz w:val="22"/>
          <w:szCs w:val="22"/>
        </w:rPr>
        <w:t>nozīmē</w:t>
      </w:r>
      <w:r w:rsidRPr="0074719D">
        <w:rPr>
          <w:rFonts w:ascii="LatoLatin" w:hAnsi="LatoLatin" w:cs="Calibri Light"/>
          <w:spacing w:val="-6"/>
          <w:sz w:val="22"/>
          <w:szCs w:val="22"/>
        </w:rPr>
        <w:t xml:space="preserve"> </w:t>
      </w:r>
      <w:r w:rsidRPr="0074719D">
        <w:rPr>
          <w:rFonts w:ascii="LatoLatin" w:hAnsi="LatoLatin" w:cs="Calibri Light"/>
          <w:sz w:val="22"/>
          <w:szCs w:val="22"/>
        </w:rPr>
        <w:t>pārstāvjus,</w:t>
      </w:r>
      <w:r w:rsidRPr="0074719D">
        <w:rPr>
          <w:rFonts w:ascii="LatoLatin" w:hAnsi="LatoLatin" w:cs="Calibri Light"/>
          <w:spacing w:val="-5"/>
          <w:sz w:val="22"/>
          <w:szCs w:val="22"/>
        </w:rPr>
        <w:t xml:space="preserve"> </w:t>
      </w:r>
      <w:r w:rsidRPr="0074719D">
        <w:rPr>
          <w:rFonts w:ascii="LatoLatin" w:hAnsi="LatoLatin" w:cs="Calibri Light"/>
          <w:sz w:val="22"/>
          <w:szCs w:val="22"/>
        </w:rPr>
        <w:t>kuriem</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tiesības</w:t>
      </w:r>
      <w:r w:rsidRPr="0074719D">
        <w:rPr>
          <w:rFonts w:ascii="LatoLatin" w:hAnsi="LatoLatin" w:cs="Calibri Light"/>
          <w:spacing w:val="-6"/>
          <w:sz w:val="22"/>
          <w:szCs w:val="22"/>
        </w:rPr>
        <w:t xml:space="preserve"> </w:t>
      </w:r>
      <w:r w:rsidRPr="0074719D">
        <w:rPr>
          <w:rFonts w:ascii="LatoLatin" w:hAnsi="LatoLatin" w:cs="Calibri Light"/>
          <w:sz w:val="22"/>
          <w:szCs w:val="22"/>
        </w:rPr>
        <w:t>darboties</w:t>
      </w:r>
      <w:r w:rsidRPr="0074719D">
        <w:rPr>
          <w:rFonts w:ascii="LatoLatin" w:hAnsi="LatoLatin" w:cs="Calibri Light"/>
          <w:spacing w:val="-5"/>
          <w:sz w:val="22"/>
          <w:szCs w:val="22"/>
        </w:rPr>
        <w:t xml:space="preserve"> </w:t>
      </w:r>
      <w:r w:rsidRPr="0074719D">
        <w:rPr>
          <w:rFonts w:ascii="LatoLatin" w:hAnsi="LatoLatin" w:cs="Calibri Light"/>
          <w:sz w:val="22"/>
          <w:szCs w:val="22"/>
        </w:rPr>
        <w:t>līdzēju vārdā saistībā ar šī Līguma izpildi, t.sk., veikt ar šo Līgumu uzņemto saistību izpildes kontroli, organizēt starp līdzējiem finansiāla un cita rakstura vienošanos slēgšanu;</w:t>
      </w:r>
    </w:p>
    <w:p w14:paraId="090CFC1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Līdzēju kontaktpersonas un par Līguma izpildi atbildīgās personas</w:t>
      </w:r>
      <w:r w:rsidRPr="0074719D">
        <w:rPr>
          <w:rFonts w:ascii="LatoLatin" w:hAnsi="LatoLatin" w:cs="Calibri Light"/>
          <w:spacing w:val="-15"/>
          <w:sz w:val="22"/>
          <w:szCs w:val="22"/>
        </w:rPr>
        <w:t xml:space="preserve"> </w:t>
      </w:r>
      <w:r w:rsidRPr="0074719D">
        <w:rPr>
          <w:rFonts w:ascii="LatoLatin" w:hAnsi="LatoLatin" w:cs="Calibri Light"/>
          <w:sz w:val="22"/>
          <w:szCs w:val="22"/>
        </w:rPr>
        <w:t xml:space="preserve">ir: </w:t>
      </w:r>
    </w:p>
    <w:p w14:paraId="522EB89E"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b/>
          <w:bCs/>
          <w:sz w:val="22"/>
          <w:szCs w:val="22"/>
        </w:rPr>
      </w:pPr>
      <w:r w:rsidRPr="0074719D">
        <w:rPr>
          <w:rFonts w:ascii="LatoLatin" w:hAnsi="LatoLatin" w:cs="Calibri Light"/>
          <w:sz w:val="22"/>
          <w:szCs w:val="22"/>
        </w:rPr>
        <w:t xml:space="preserve">SIA “Getliņi EKO” puses – ______________________________________, e-pasts: </w:t>
      </w:r>
      <w:hyperlink r:id="rId20"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656D7830"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sz w:val="22"/>
          <w:szCs w:val="22"/>
        </w:rPr>
      </w:pPr>
      <w:r w:rsidRPr="0074719D">
        <w:rPr>
          <w:rFonts w:ascii="LatoLatin" w:hAnsi="LatoLatin" w:cs="Calibri Light"/>
          <w:sz w:val="22"/>
          <w:szCs w:val="22"/>
        </w:rPr>
        <w:t xml:space="preserve"> “________________” puses – ______________________________________, e-pasts: </w:t>
      </w:r>
      <w:hyperlink r:id="rId21"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33A8ADC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Visi no šī Līguma izrietošie paziņojumi, lūgumi, pieprasījumi, pretenzijas un cita informācija ir noformējama rakstveidā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74719D">
        <w:rPr>
          <w:rFonts w:ascii="LatoLatin" w:hAnsi="LatoLatin" w:cs="Calibri Light"/>
          <w:spacing w:val="-8"/>
          <w:sz w:val="22"/>
          <w:szCs w:val="22"/>
        </w:rPr>
        <w:t xml:space="preserve"> </w:t>
      </w:r>
      <w:r w:rsidRPr="0074719D">
        <w:rPr>
          <w:rFonts w:ascii="LatoLatin" w:hAnsi="LatoLatin" w:cs="Calibri Light"/>
          <w:sz w:val="22"/>
          <w:szCs w:val="22"/>
        </w:rPr>
        <w:t>pastu.</w:t>
      </w:r>
    </w:p>
    <w:p w14:paraId="691F1A5B"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 Darbu organizācijas jautājumiem to norises laikā līdzēji vienojas mutiski. Būvuzņēmējs 2 (divu) darba dienu laikā var pieprasīt un saņemt rakstveida apstiprinājumu, ja tāda nepieciešamība izriet no norādījuma</w:t>
      </w:r>
      <w:r w:rsidRPr="0074719D">
        <w:rPr>
          <w:rFonts w:ascii="LatoLatin" w:hAnsi="LatoLatin" w:cs="Calibri Light"/>
          <w:spacing w:val="-4"/>
          <w:sz w:val="22"/>
          <w:szCs w:val="22"/>
        </w:rPr>
        <w:t xml:space="preserve"> </w:t>
      </w:r>
      <w:r w:rsidRPr="0074719D">
        <w:rPr>
          <w:rFonts w:ascii="LatoLatin" w:hAnsi="LatoLatin" w:cs="Calibri Light"/>
          <w:sz w:val="22"/>
          <w:szCs w:val="22"/>
        </w:rPr>
        <w:t>būtības.</w:t>
      </w:r>
    </w:p>
    <w:p w14:paraId="6943135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74719D">
        <w:rPr>
          <w:rFonts w:ascii="LatoLatin" w:hAnsi="LatoLatin" w:cs="Calibri Light"/>
          <w:spacing w:val="-7"/>
          <w:sz w:val="22"/>
          <w:szCs w:val="22"/>
        </w:rPr>
        <w:t xml:space="preserve"> </w:t>
      </w:r>
      <w:r w:rsidRPr="0074719D">
        <w:rPr>
          <w:rFonts w:ascii="LatoLatin" w:hAnsi="LatoLatin" w:cs="Calibri Light"/>
          <w:sz w:val="22"/>
          <w:szCs w:val="22"/>
        </w:rPr>
        <w:t>termiņu.</w:t>
      </w:r>
    </w:p>
    <w:p w14:paraId="4D48C06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Ja kāds no Līguma punktiem un apakšpunktiem neparedzētu apstākļu dēļ tiek atzīts par spēkā neesošu vai likumam neatbilstošu, tas neietekmē citu Līgumā pielīgto saistību izpildi, kuras netiek skartas sakarā ar šīm</w:t>
      </w:r>
      <w:r w:rsidRPr="0074719D">
        <w:rPr>
          <w:rFonts w:ascii="LatoLatin" w:hAnsi="LatoLatin" w:cs="Calibri Light"/>
          <w:spacing w:val="-6"/>
          <w:sz w:val="22"/>
          <w:szCs w:val="22"/>
        </w:rPr>
        <w:t xml:space="preserve"> </w:t>
      </w:r>
      <w:r w:rsidRPr="0074719D">
        <w:rPr>
          <w:rFonts w:ascii="LatoLatin" w:hAnsi="LatoLatin" w:cs="Calibri Light"/>
          <w:sz w:val="22"/>
          <w:szCs w:val="22"/>
        </w:rPr>
        <w:t>izmaiņām.</w:t>
      </w:r>
    </w:p>
    <w:p w14:paraId="7B08F452"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neatrunātās līdzēju savstarpējās tiesiskās attiecības apspriežamas saskaņā ar Latvijas Republikā spēkā esošajiem normatīvajiem</w:t>
      </w:r>
      <w:r w:rsidRPr="0074719D">
        <w:rPr>
          <w:rFonts w:ascii="LatoLatin" w:hAnsi="LatoLatin" w:cs="Calibri Light"/>
          <w:spacing w:val="-2"/>
          <w:sz w:val="22"/>
          <w:szCs w:val="22"/>
        </w:rPr>
        <w:t xml:space="preserve"> </w:t>
      </w:r>
      <w:r w:rsidRPr="0074719D">
        <w:rPr>
          <w:rFonts w:ascii="LatoLatin" w:hAnsi="LatoLatin" w:cs="Calibri Light"/>
          <w:sz w:val="22"/>
          <w:szCs w:val="22"/>
        </w:rPr>
        <w:t>aktiem.</w:t>
      </w:r>
    </w:p>
    <w:p w14:paraId="2191D8A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74719D">
        <w:rPr>
          <w:rFonts w:ascii="LatoLatin" w:hAnsi="LatoLatin" w:cs="Calibri Light"/>
          <w:spacing w:val="-1"/>
          <w:sz w:val="22"/>
          <w:szCs w:val="22"/>
        </w:rPr>
        <w:t xml:space="preserve"> </w:t>
      </w:r>
      <w:r w:rsidRPr="0074719D">
        <w:rPr>
          <w:rFonts w:ascii="LatoLatin" w:hAnsi="LatoLatin" w:cs="Calibri Light"/>
          <w:sz w:val="22"/>
          <w:szCs w:val="22"/>
        </w:rPr>
        <w:t>izdarītiem.</w:t>
      </w:r>
    </w:p>
    <w:p w14:paraId="7330BFF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Līgumā minēto tiesību neizmantošana nav uzskatāma par atteikšanos no šīm tiesībām. </w:t>
      </w:r>
      <w:r w:rsidRPr="0074719D">
        <w:rPr>
          <w:rFonts w:ascii="LatoLatin" w:hAnsi="LatoLatin" w:cs="Calibri Light"/>
          <w:sz w:val="22"/>
          <w:szCs w:val="22"/>
        </w:rPr>
        <w:lastRenderedPageBreak/>
        <w:t>Daļēja to izmantošana nenozīmē atteikšanos no to izmantošanas pilnā</w:t>
      </w:r>
      <w:r w:rsidRPr="0074719D">
        <w:rPr>
          <w:rFonts w:ascii="LatoLatin" w:hAnsi="LatoLatin" w:cs="Calibri Light"/>
          <w:spacing w:val="53"/>
          <w:sz w:val="22"/>
          <w:szCs w:val="22"/>
        </w:rPr>
        <w:t xml:space="preserve"> </w:t>
      </w:r>
      <w:r w:rsidRPr="0074719D">
        <w:rPr>
          <w:rFonts w:ascii="LatoLatin" w:hAnsi="LatoLatin" w:cs="Calibri Light"/>
          <w:sz w:val="22"/>
          <w:szCs w:val="22"/>
        </w:rPr>
        <w:t>apmērā.</w:t>
      </w:r>
    </w:p>
    <w:p w14:paraId="3040CC35"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74719D">
        <w:rPr>
          <w:rFonts w:ascii="LatoLatin" w:hAnsi="LatoLatin" w:cs="Calibri Light"/>
          <w:spacing w:val="32"/>
          <w:sz w:val="22"/>
          <w:szCs w:val="22"/>
        </w:rPr>
        <w:t xml:space="preserve"> </w:t>
      </w:r>
      <w:r w:rsidRPr="0074719D">
        <w:rPr>
          <w:rFonts w:ascii="LatoLatin" w:hAnsi="LatoLatin" w:cs="Calibri Light"/>
          <w:sz w:val="22"/>
          <w:szCs w:val="22"/>
        </w:rPr>
        <w:t>par Objektu vai Darbiem tikai ar Pasūtītāja iepriekšēju rakstisku piekrišanu.</w:t>
      </w:r>
    </w:p>
    <w:p w14:paraId="40E6DBB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minētie pielikumi un ar šī Līguma izpildi saistītie pielikumi, tajā skaitā Izmaiņas un papildinājumi, kas ir rakstiski noformēti pēc to parakstīšanas kļūst par šī Līguma pielikumiem un ir šī Līguma neatņemamas</w:t>
      </w:r>
      <w:r w:rsidRPr="0074719D">
        <w:rPr>
          <w:rFonts w:ascii="LatoLatin" w:hAnsi="LatoLatin" w:cs="Calibri Light"/>
          <w:spacing w:val="-2"/>
          <w:sz w:val="22"/>
          <w:szCs w:val="22"/>
        </w:rPr>
        <w:t xml:space="preserve"> </w:t>
      </w:r>
      <w:r w:rsidRPr="0074719D">
        <w:rPr>
          <w:rFonts w:ascii="LatoLatin" w:hAnsi="LatoLatin" w:cs="Calibri Light"/>
          <w:sz w:val="22"/>
          <w:szCs w:val="22"/>
        </w:rPr>
        <w:t>sastāvdaļas.</w:t>
      </w:r>
    </w:p>
    <w:p w14:paraId="7387690C"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ir saistošs kā līdzējiem, tā arī to tiesību un pienākumu pārņēmējiem. Nevienam no līdzējiem nevar no Līguma izrietošās saistības, tiesības vai pienākumus pilnā apjomā vai daļēji nodot vai pieņemt bez otra rakstiskas</w:t>
      </w:r>
      <w:r w:rsidRPr="0074719D">
        <w:rPr>
          <w:rFonts w:ascii="LatoLatin" w:hAnsi="LatoLatin" w:cs="Calibri Light"/>
          <w:spacing w:val="-8"/>
          <w:sz w:val="22"/>
          <w:szCs w:val="22"/>
        </w:rPr>
        <w:t xml:space="preserve"> </w:t>
      </w:r>
      <w:r w:rsidRPr="0074719D">
        <w:rPr>
          <w:rFonts w:ascii="LatoLatin" w:hAnsi="LatoLatin" w:cs="Calibri Light"/>
          <w:sz w:val="22"/>
          <w:szCs w:val="22"/>
        </w:rPr>
        <w:t>piekrišanas.</w:t>
      </w:r>
    </w:p>
    <w:p w14:paraId="2CD5D757"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kopā ar pielikumiem ietver sevī visas līdzēju vienošanās par Līguma priekšmetu un aizstāj visas iepriekšējās rakstiskās vai mutiskās vienošanās un pārrunas par</w:t>
      </w:r>
      <w:r w:rsidRPr="0074719D">
        <w:rPr>
          <w:rFonts w:ascii="LatoLatin" w:hAnsi="LatoLatin" w:cs="Calibri Light"/>
          <w:spacing w:val="-1"/>
          <w:sz w:val="22"/>
          <w:szCs w:val="22"/>
        </w:rPr>
        <w:t xml:space="preserve"> </w:t>
      </w:r>
      <w:r w:rsidRPr="0074719D">
        <w:rPr>
          <w:rFonts w:ascii="LatoLatin" w:hAnsi="LatoLatin" w:cs="Calibri Light"/>
          <w:sz w:val="22"/>
          <w:szCs w:val="22"/>
        </w:rPr>
        <w:t>tiem.</w:t>
      </w:r>
    </w:p>
    <w:p w14:paraId="22B2E05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4354A11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20B436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sz w:val="22"/>
          <w:szCs w:val="22"/>
        </w:rPr>
        <w:t xml:space="preserve">Līdzēji apņemas veikt visus nepieciešamos pasākumus, lai novērstu koruptīvas darbības. Neviens Līdzējs vai tās darbinieki nedrīkst tieši vai netieši piedāvāt,  pieprasīt, dot vai pieņemt naudu, dāvanas vai </w:t>
      </w:r>
      <w:r w:rsidRPr="0074719D">
        <w:rPr>
          <w:rFonts w:ascii="LatoLatin" w:hAnsi="LatoLatin" w:cs="Calibri Light"/>
          <w:sz w:val="22"/>
          <w:szCs w:val="22"/>
        </w:rPr>
        <w:t>personīgas</w:t>
      </w:r>
      <w:r w:rsidRPr="0074719D">
        <w:rPr>
          <w:rFonts w:ascii="LatoLatin" w:hAnsi="LatoLatin"/>
          <w:sz w:val="22"/>
          <w:szCs w:val="22"/>
        </w:rPr>
        <w:t xml:space="preserve"> priekšrocības no otā Līdzēja vai tās darbiniekiem. Jebkura persona ir tiesīga iesniegt informāciju par Līdzēja vai tās darbinieku veiktajām koruptīvajām darbībām vai par iespējamiem pārkāpumiem, rakstot uz Pasūtītāja e-pasta adresi </w:t>
      </w:r>
      <w:hyperlink r:id="rId22" w:history="1">
        <w:r w:rsidRPr="0074719D">
          <w:rPr>
            <w:rStyle w:val="Hyperlink"/>
            <w:rFonts w:ascii="LatoLatin" w:hAnsi="LatoLatin"/>
            <w:i/>
            <w:iCs/>
            <w:color w:val="auto"/>
            <w:sz w:val="22"/>
            <w:szCs w:val="22"/>
          </w:rPr>
          <w:t>trauksme@getlini.lv</w:t>
        </w:r>
      </w:hyperlink>
      <w:r w:rsidRPr="0074719D">
        <w:rPr>
          <w:rFonts w:ascii="LatoLatin" w:hAnsi="LatoLatin"/>
          <w:sz w:val="22"/>
          <w:szCs w:val="22"/>
        </w:rPr>
        <w:t>.</w:t>
      </w:r>
    </w:p>
    <w:p w14:paraId="3C95525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Līguma eksemplāriem tiek pievienoti dokumenti, kas norādīti kā Līguma</w:t>
      </w:r>
      <w:r w:rsidRPr="0074719D">
        <w:rPr>
          <w:rFonts w:ascii="LatoLatin" w:hAnsi="LatoLatin" w:cs="Calibri Light"/>
          <w:spacing w:val="-7"/>
          <w:sz w:val="22"/>
          <w:szCs w:val="22"/>
        </w:rPr>
        <w:t xml:space="preserve"> </w:t>
      </w:r>
      <w:r w:rsidRPr="0074719D">
        <w:rPr>
          <w:rFonts w:ascii="LatoLatin" w:hAnsi="LatoLatin" w:cs="Calibri Light"/>
          <w:sz w:val="22"/>
          <w:szCs w:val="22"/>
        </w:rPr>
        <w:t>pielikumi.</w:t>
      </w:r>
    </w:p>
    <w:p w14:paraId="4783B56F" w14:textId="5A9408F4"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5"/>
          <w:sz w:val="22"/>
          <w:szCs w:val="22"/>
        </w:rPr>
        <w:t xml:space="preserve"> </w:t>
      </w:r>
      <w:r w:rsidRPr="0074719D">
        <w:rPr>
          <w:rFonts w:ascii="LatoLatin" w:hAnsi="LatoLatin" w:cs="Calibri Light"/>
          <w:sz w:val="22"/>
          <w:szCs w:val="22"/>
        </w:rPr>
        <w:t>Līgums</w:t>
      </w:r>
      <w:r w:rsidRPr="0074719D">
        <w:rPr>
          <w:rFonts w:ascii="LatoLatin" w:hAnsi="LatoLatin" w:cs="Calibri Light"/>
          <w:spacing w:val="-15"/>
          <w:sz w:val="22"/>
          <w:szCs w:val="22"/>
        </w:rPr>
        <w:t xml:space="preserve"> </w:t>
      </w:r>
      <w:r w:rsidR="00942B47" w:rsidRPr="0074719D">
        <w:rPr>
          <w:rFonts w:ascii="LatoLatin" w:hAnsi="LatoLatin" w:cs="Calibri Light"/>
          <w:sz w:val="22"/>
          <w:szCs w:val="22"/>
        </w:rPr>
        <w:t>sagatavots latviešu valodā</w:t>
      </w:r>
      <w:r w:rsidRPr="0074719D">
        <w:rPr>
          <w:rFonts w:ascii="LatoLatin" w:hAnsi="LatoLatin" w:cs="Calibri Light"/>
          <w:spacing w:val="-13"/>
          <w:sz w:val="22"/>
          <w:szCs w:val="22"/>
        </w:rPr>
        <w:t xml:space="preserve"> </w:t>
      </w:r>
      <w:r w:rsidRPr="0074719D">
        <w:rPr>
          <w:rFonts w:ascii="LatoLatin" w:hAnsi="LatoLatin" w:cs="Calibri Light"/>
          <w:sz w:val="22"/>
          <w:szCs w:val="22"/>
        </w:rPr>
        <w:t>un</w:t>
      </w:r>
      <w:r w:rsidRPr="0074719D">
        <w:rPr>
          <w:rFonts w:ascii="LatoLatin" w:hAnsi="LatoLatin" w:cs="Calibri Light"/>
          <w:spacing w:val="-14"/>
          <w:sz w:val="22"/>
          <w:szCs w:val="22"/>
        </w:rPr>
        <w:t xml:space="preserve"> </w:t>
      </w:r>
      <w:r w:rsidRPr="0074719D">
        <w:rPr>
          <w:rFonts w:ascii="LatoLatin" w:hAnsi="LatoLatin" w:cs="Calibri Light"/>
          <w:sz w:val="22"/>
          <w:szCs w:val="22"/>
        </w:rPr>
        <w:t>parakstīts</w:t>
      </w:r>
      <w:r w:rsidR="00942B47" w:rsidRPr="0074719D">
        <w:rPr>
          <w:rFonts w:ascii="LatoLatin" w:hAnsi="LatoLatin" w:cs="Calibri Light"/>
          <w:sz w:val="22"/>
          <w:szCs w:val="22"/>
        </w:rPr>
        <w:t xml:space="preserve"> ar drošu elektronisko parakstu</w:t>
      </w:r>
      <w:r w:rsidRPr="0074719D">
        <w:rPr>
          <w:rFonts w:ascii="LatoLatin" w:hAnsi="LatoLatin" w:cs="Calibri Light"/>
          <w:sz w:val="22"/>
          <w:szCs w:val="22"/>
        </w:rPr>
        <w:t>.</w:t>
      </w:r>
    </w:p>
    <w:p w14:paraId="22D42C2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Līgumam ir pievienoti šādi pielikumi: </w:t>
      </w:r>
    </w:p>
    <w:p w14:paraId="40AEC349"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1.pielikums – Finanšu piedāvājums;</w:t>
      </w:r>
    </w:p>
    <w:p w14:paraId="0B86AFAC"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2.pielikums – Tehniskais piedāvājums;</w:t>
      </w:r>
    </w:p>
    <w:p w14:paraId="490E1F64" w14:textId="5ED24C99"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 xml:space="preserve">3. pielikums  SIA </w:t>
      </w:r>
      <w:r w:rsidR="003158BF">
        <w:rPr>
          <w:rFonts w:ascii="LatoLatin" w:hAnsi="LatoLatin" w:cs="Calibri Light"/>
          <w:sz w:val="22"/>
          <w:szCs w:val="22"/>
        </w:rPr>
        <w:t>“</w:t>
      </w:r>
      <w:r w:rsidRPr="0074719D">
        <w:rPr>
          <w:rFonts w:ascii="LatoLatin" w:hAnsi="LatoLatin" w:cs="Calibri Light"/>
          <w:sz w:val="22"/>
          <w:szCs w:val="22"/>
        </w:rPr>
        <w:t>Getliņi EKO” vides vadības un darba aizsardzības noteikumi līgumorganizācijām.</w:t>
      </w:r>
    </w:p>
    <w:p w14:paraId="3DD72B3A"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p>
    <w:p w14:paraId="02A21921" w14:textId="77777777" w:rsidR="005A5DDE" w:rsidRPr="0074719D" w:rsidRDefault="005A5DDE" w:rsidP="00961BDC">
      <w:pPr>
        <w:pStyle w:val="ListParagraph"/>
        <w:numPr>
          <w:ilvl w:val="0"/>
          <w:numId w:val="50"/>
        </w:numPr>
        <w:suppressAutoHyphens w:val="0"/>
        <w:jc w:val="center"/>
        <w:rPr>
          <w:rFonts w:ascii="LatoLatin" w:hAnsi="LatoLatin" w:cs="Calibri Light"/>
          <w:b/>
          <w:sz w:val="22"/>
          <w:szCs w:val="22"/>
        </w:rPr>
      </w:pPr>
      <w:r w:rsidRPr="0074719D">
        <w:rPr>
          <w:rFonts w:ascii="LatoLatin" w:hAnsi="LatoLatin" w:cs="Calibri Light"/>
          <w:b/>
          <w:sz w:val="22"/>
          <w:szCs w:val="22"/>
        </w:rPr>
        <w:t>PUŠU REKVIZĪTI UN PARAKSTI</w:t>
      </w:r>
    </w:p>
    <w:tbl>
      <w:tblPr>
        <w:tblW w:w="9114" w:type="dxa"/>
        <w:tblLook w:val="0000" w:firstRow="0" w:lastRow="0" w:firstColumn="0" w:lastColumn="0" w:noHBand="0" w:noVBand="0"/>
      </w:tblPr>
      <w:tblGrid>
        <w:gridCol w:w="4615"/>
        <w:gridCol w:w="4499"/>
      </w:tblGrid>
      <w:tr w:rsidR="005A5DDE" w:rsidRPr="0074719D" w14:paraId="285AFEBC" w14:textId="77777777" w:rsidTr="00255146">
        <w:trPr>
          <w:trHeight w:val="322"/>
        </w:trPr>
        <w:tc>
          <w:tcPr>
            <w:tcW w:w="4615" w:type="dxa"/>
          </w:tcPr>
          <w:p w14:paraId="1FAABE4A" w14:textId="77777777" w:rsidR="005A5DDE" w:rsidRPr="0074719D" w:rsidRDefault="005A5DDE" w:rsidP="00255146">
            <w:pPr>
              <w:rPr>
                <w:rFonts w:ascii="LatoLatin" w:hAnsi="LatoLatin" w:cs="Calibri Light"/>
                <w:b/>
                <w:sz w:val="22"/>
                <w:szCs w:val="22"/>
              </w:rPr>
            </w:pPr>
            <w:r w:rsidRPr="0074719D">
              <w:rPr>
                <w:rFonts w:ascii="LatoLatin" w:hAnsi="LatoLatin" w:cs="Calibri Light"/>
                <w:b/>
                <w:sz w:val="22"/>
                <w:szCs w:val="22"/>
              </w:rPr>
              <w:t>Pasūtītājs:</w:t>
            </w:r>
          </w:p>
        </w:tc>
        <w:tc>
          <w:tcPr>
            <w:tcW w:w="4499" w:type="dxa"/>
          </w:tcPr>
          <w:p w14:paraId="7452D24E" w14:textId="77777777" w:rsidR="005A5DDE" w:rsidRPr="0074719D" w:rsidRDefault="005A5DDE" w:rsidP="00255146">
            <w:pPr>
              <w:spacing w:after="60"/>
              <w:rPr>
                <w:rFonts w:ascii="LatoLatin" w:hAnsi="LatoLatin" w:cs="Calibri Light"/>
                <w:b/>
                <w:sz w:val="22"/>
                <w:szCs w:val="22"/>
              </w:rPr>
            </w:pPr>
            <w:r w:rsidRPr="0074719D">
              <w:rPr>
                <w:rFonts w:ascii="LatoLatin" w:hAnsi="LatoLatin" w:cs="Calibri Light"/>
                <w:b/>
                <w:sz w:val="22"/>
                <w:szCs w:val="22"/>
              </w:rPr>
              <w:t>Būvuzņēmējs:</w:t>
            </w:r>
          </w:p>
        </w:tc>
      </w:tr>
      <w:tr w:rsidR="005A5DDE" w:rsidRPr="0074719D" w14:paraId="5265E58A" w14:textId="77777777" w:rsidTr="00255146">
        <w:trPr>
          <w:trHeight w:val="250"/>
        </w:trPr>
        <w:tc>
          <w:tcPr>
            <w:tcW w:w="4615" w:type="dxa"/>
          </w:tcPr>
          <w:p w14:paraId="45EB4AA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c>
          <w:tcPr>
            <w:tcW w:w="4499" w:type="dxa"/>
          </w:tcPr>
          <w:p w14:paraId="6E9B2EF8"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r>
      <w:tr w:rsidR="005A5DDE" w:rsidRPr="0074719D" w14:paraId="05927D64" w14:textId="77777777" w:rsidTr="00255146">
        <w:trPr>
          <w:trHeight w:val="1049"/>
        </w:trPr>
        <w:tc>
          <w:tcPr>
            <w:tcW w:w="4615" w:type="dxa"/>
          </w:tcPr>
          <w:p w14:paraId="2A23CC4E" w14:textId="77777777" w:rsidR="005A5DDE" w:rsidRPr="0074719D" w:rsidRDefault="005A5DDE" w:rsidP="00255146">
            <w:pPr>
              <w:rPr>
                <w:rFonts w:ascii="LatoLatin" w:hAnsi="LatoLatin" w:cs="Calibri Light"/>
                <w:sz w:val="22"/>
                <w:szCs w:val="22"/>
              </w:rPr>
            </w:pPr>
          </w:p>
          <w:p w14:paraId="3A6198C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p w14:paraId="4D2E552B" w14:textId="77777777" w:rsidR="005A5DDE" w:rsidRPr="0074719D" w:rsidRDefault="005A5DDE" w:rsidP="00255146">
            <w:pPr>
              <w:rPr>
                <w:rFonts w:ascii="LatoLatin" w:hAnsi="LatoLatin" w:cs="Calibri Light"/>
                <w:sz w:val="22"/>
                <w:szCs w:val="22"/>
              </w:rPr>
            </w:pPr>
          </w:p>
        </w:tc>
        <w:tc>
          <w:tcPr>
            <w:tcW w:w="4499" w:type="dxa"/>
          </w:tcPr>
          <w:p w14:paraId="058634C8" w14:textId="77777777" w:rsidR="005A5DDE" w:rsidRPr="0074719D" w:rsidRDefault="005A5DDE" w:rsidP="00255146">
            <w:pPr>
              <w:rPr>
                <w:rFonts w:ascii="LatoLatin" w:hAnsi="LatoLatin" w:cs="Calibri Light"/>
                <w:sz w:val="22"/>
                <w:szCs w:val="22"/>
              </w:rPr>
            </w:pPr>
          </w:p>
          <w:p w14:paraId="08A38E30"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tc>
      </w:tr>
    </w:tbl>
    <w:p w14:paraId="764968EB" w14:textId="77777777" w:rsidR="00942B47" w:rsidRPr="0074719D" w:rsidRDefault="00942B47">
      <w:pPr>
        <w:suppressAutoHyphens w:val="0"/>
        <w:rPr>
          <w:rFonts w:ascii="LatoLatin" w:hAnsi="LatoLatin" w:cs="Calibri Light"/>
          <w:b/>
          <w:sz w:val="22"/>
          <w:szCs w:val="22"/>
        </w:rPr>
      </w:pPr>
    </w:p>
    <w:p w14:paraId="3C7B7BFF" w14:textId="460BE6F8" w:rsidR="005A5DDE" w:rsidRPr="0074719D" w:rsidRDefault="00942B47" w:rsidP="005A210B">
      <w:pPr>
        <w:suppressAutoHyphens w:val="0"/>
        <w:jc w:val="center"/>
        <w:rPr>
          <w:rFonts w:ascii="LatoLatin" w:hAnsi="LatoLatin" w:cs="Calibri Light"/>
          <w:b/>
          <w:sz w:val="22"/>
          <w:szCs w:val="22"/>
        </w:rPr>
      </w:pPr>
      <w:r w:rsidRPr="0074719D">
        <w:rPr>
          <w:rFonts w:ascii="LatoLatin" w:hAnsi="LatoLatin" w:cs="Calibri Light"/>
          <w:b/>
          <w:sz w:val="22"/>
          <w:szCs w:val="22"/>
        </w:rPr>
        <w:t>*DOKUMNETS PARAKSTĪTS AR DROŠU ELEKTRONISKO PARAKSTU UN SATUR LAIAK ZĪMOGU</w:t>
      </w:r>
      <w:r w:rsidR="005A5DDE" w:rsidRPr="0074719D">
        <w:rPr>
          <w:rFonts w:ascii="LatoLatin" w:hAnsi="LatoLatin" w:cs="Calibri Light"/>
          <w:sz w:val="22"/>
          <w:szCs w:val="22"/>
        </w:rPr>
        <w:br w:type="page"/>
      </w:r>
    </w:p>
    <w:p w14:paraId="2736786C" w14:textId="7117E365" w:rsidR="00F66307" w:rsidRPr="0074719D" w:rsidRDefault="00F66307"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lastRenderedPageBreak/>
        <w:t>Līguma Nr. GEKO P-   /2026</w:t>
      </w:r>
    </w:p>
    <w:p w14:paraId="6FB67CF5" w14:textId="4344FA78" w:rsidR="00F66307" w:rsidRPr="0074719D" w:rsidRDefault="0074719D"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t>3.pi</w:t>
      </w:r>
      <w:r w:rsidR="00F66307" w:rsidRPr="0074719D">
        <w:rPr>
          <w:rFonts w:ascii="LatoLatin" w:hAnsi="LatoLatin" w:cs="Calibri Light"/>
          <w:b/>
          <w:sz w:val="22"/>
          <w:szCs w:val="22"/>
        </w:rPr>
        <w:t>elikum</w:t>
      </w:r>
      <w:r w:rsidRPr="0074719D">
        <w:rPr>
          <w:rFonts w:ascii="LatoLatin" w:hAnsi="LatoLatin" w:cs="Calibri Light"/>
          <w:b/>
          <w:sz w:val="22"/>
          <w:szCs w:val="22"/>
        </w:rPr>
        <w:t>s</w:t>
      </w:r>
    </w:p>
    <w:p w14:paraId="4CBDAC7E" w14:textId="4D973749" w:rsidR="00F66307" w:rsidRPr="0074719D" w:rsidRDefault="00F66307" w:rsidP="0074719D">
      <w:pPr>
        <w:spacing w:before="240" w:line="276" w:lineRule="auto"/>
        <w:ind w:right="-99" w:firstLine="720"/>
        <w:jc w:val="center"/>
        <w:rPr>
          <w:rFonts w:ascii="LatoLatin" w:hAnsi="LatoLatin" w:cs="Calibri Light"/>
          <w:b/>
          <w:sz w:val="22"/>
          <w:szCs w:val="22"/>
        </w:rPr>
      </w:pPr>
      <w:r w:rsidRPr="0074719D">
        <w:rPr>
          <w:rFonts w:ascii="LatoLatin" w:hAnsi="LatoLatin" w:cs="Calibri Light"/>
          <w:b/>
          <w:sz w:val="22"/>
          <w:szCs w:val="22"/>
        </w:rPr>
        <w:t xml:space="preserve">SIA </w:t>
      </w:r>
      <w:r w:rsidR="0074719D" w:rsidRPr="0074719D">
        <w:rPr>
          <w:rFonts w:ascii="LatoLatin" w:hAnsi="LatoLatin" w:cs="Calibri Light"/>
          <w:b/>
          <w:sz w:val="22"/>
          <w:szCs w:val="22"/>
        </w:rPr>
        <w:t>“</w:t>
      </w:r>
      <w:r w:rsidRPr="0074719D">
        <w:rPr>
          <w:rFonts w:ascii="LatoLatin" w:hAnsi="LatoLatin" w:cs="Calibri Light"/>
          <w:b/>
          <w:sz w:val="22"/>
          <w:szCs w:val="22"/>
        </w:rPr>
        <w:t>Getliņi EKO” vides vadības un darba aizsardzības noteikumi</w:t>
      </w:r>
    </w:p>
    <w:p w14:paraId="238F373D" w14:textId="77777777" w:rsidR="00F66307" w:rsidRPr="0074719D" w:rsidRDefault="00F66307" w:rsidP="0074719D">
      <w:pPr>
        <w:spacing w:line="276" w:lineRule="auto"/>
        <w:ind w:right="-99" w:firstLine="720"/>
        <w:jc w:val="center"/>
        <w:rPr>
          <w:rFonts w:ascii="LatoLatin" w:hAnsi="LatoLatin" w:cs="Calibri Light"/>
          <w:b/>
          <w:sz w:val="22"/>
          <w:szCs w:val="22"/>
        </w:rPr>
      </w:pPr>
      <w:r w:rsidRPr="0074719D">
        <w:rPr>
          <w:rFonts w:ascii="LatoLatin" w:hAnsi="LatoLatin" w:cs="Calibri Light"/>
          <w:b/>
          <w:sz w:val="22"/>
          <w:szCs w:val="22"/>
        </w:rPr>
        <w:t>līgumorganizācijām</w:t>
      </w:r>
    </w:p>
    <w:p w14:paraId="65190EB0" w14:textId="332D50BD" w:rsidR="00F66307" w:rsidRPr="0074719D" w:rsidRDefault="00F66307" w:rsidP="00961BDC">
      <w:pPr>
        <w:numPr>
          <w:ilvl w:val="0"/>
          <w:numId w:val="20"/>
        </w:numPr>
        <w:suppressAutoHyphens w:val="0"/>
        <w:spacing w:before="240" w:line="276" w:lineRule="auto"/>
        <w:ind w:right="-96"/>
        <w:jc w:val="both"/>
        <w:rPr>
          <w:rFonts w:ascii="LatoLatin" w:hAnsi="LatoLatin" w:cs="Calibri Light"/>
          <w:sz w:val="22"/>
          <w:szCs w:val="22"/>
        </w:rPr>
      </w:pPr>
      <w:r w:rsidRPr="0074719D">
        <w:rPr>
          <w:rFonts w:ascii="LatoLatin" w:hAnsi="LatoLatin" w:cs="Calibri Light"/>
          <w:sz w:val="22"/>
          <w:szCs w:val="22"/>
        </w:rPr>
        <w:t xml:space="preserve">Izpildot Līgumā Nr. GEKO _____/202_ (turpmāk - Līgums) paredzētos darbus, ______________________ (turpmāk – Uzņēmējs) ir atbildīgs par darba aizsardzības, ugunsdrošības, elektrodrošības, vides aizsardzības un darba kārtības noteikumu ievērošanu atbilstoši Latvijas Republikas normatīvo aktu un SIA “Getliņi EKO” (turpmāk – Getliņi EKO) prasībām. </w:t>
      </w:r>
    </w:p>
    <w:p w14:paraId="0D5568A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Zemāk minētās prasības uz Uzņēmēju attiecas tādā mērā, kādā tās attiecas uz Uzņēmēja veicamajiem darbiem un to specifiku, kas aprakstīti Līgumā un tā pielikumos.</w:t>
      </w:r>
    </w:p>
    <w:p w14:paraId="209CAC0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 Uzņēmēja darbinieki ir:</w:t>
      </w:r>
    </w:p>
    <w:p w14:paraId="35806ED2" w14:textId="22F39C9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instruēti</w:t>
      </w:r>
      <w:r w:rsidRPr="0074719D">
        <w:rPr>
          <w:rFonts w:ascii="LatoLatin" w:hAnsi="LatoLatin" w:cs="Calibri Light"/>
          <w:sz w:val="22"/>
          <w:szCs w:val="22"/>
        </w:rPr>
        <w:t xml:space="preserve"> un apmācīti darba aizsardzībā (atbilstoši veicamajiem uzdevumiem);</w:t>
      </w:r>
    </w:p>
    <w:p w14:paraId="1B2845C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nodrošināti ar piemērotiem nepieciešamajiem individuālajiem aizsardzības līdzekļiem (turpmāk - IAL), t. sk. obligāto minimumu, kas ir pastāvīgi jāizmanto, atrodoties teritorijā, neatkarīgi no tā, kādi darbi un cik ilgi tiek veikti; </w:t>
      </w:r>
    </w:p>
    <w:p w14:paraId="730ACFA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atbilstoši apmācīti, t. sk. ieguvuši attiecīgās atļaujas, sertifikātus vai apliecības, kas nepieciešamas konkrētā darba veikšanai;</w:t>
      </w:r>
    </w:p>
    <w:p w14:paraId="00CDB92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izgājuši obligātās veselības pārbaudes;</w:t>
      </w:r>
    </w:p>
    <w:p w14:paraId="6F45B61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iepazīstināti ar Getliņi EKO noteikumiem “Iekšējās kārtības noteikumi uzņēmumu un organizāciju nodarbinātajiem, kas veic darbus SIA “Getliņi EKO” teritorijā un tās dienesta telpās”, kas pieejami Getliņi EKO mājas lapā sadaļā Uzņēmums/Darbību regulējošie dokumenti;</w:t>
      </w:r>
    </w:p>
    <w:p w14:paraId="606823F1"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 resursu lietderīgu izmantošanu (elektroenerģija, ūdens, izejvielas);</w:t>
      </w:r>
    </w:p>
    <w:p w14:paraId="1637BCC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pareizai atkritumu apsaimniekošanai darbu veikšanas teritorijā;</w:t>
      </w:r>
    </w:p>
    <w:p w14:paraId="7351EB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instruēti par ķīmisko vielu izmantošanu un glabāšanu;</w:t>
      </w:r>
    </w:p>
    <w:p w14:paraId="28B7B866"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apmācīti reaģēšanai</w:t>
      </w:r>
      <w:r w:rsidRPr="0074719D">
        <w:rPr>
          <w:rFonts w:ascii="LatoLatin" w:hAnsi="LatoLatin" w:cs="Calibri Light"/>
          <w:sz w:val="22"/>
          <w:szCs w:val="22"/>
        </w:rPr>
        <w:t xml:space="preserve"> ārkārtas situācijās.</w:t>
      </w:r>
    </w:p>
    <w:p w14:paraId="2B29EA90"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Individuālo aizsardzības līdzekļu obligātais minimums:</w:t>
      </w:r>
    </w:p>
    <w:p w14:paraId="0218510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aizsargķivere (ja tiek veikts darbs augstumā, tad jābūt zoda siksniņai);</w:t>
      </w:r>
    </w:p>
    <w:p w14:paraId="79EA6F82"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signālveste virs apģērba, kas ir piemērots laika apstākļiem un darba specifikai; </w:t>
      </w:r>
    </w:p>
    <w:p w14:paraId="31C4BDE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darba apavi;</w:t>
      </w:r>
    </w:p>
    <w:p w14:paraId="63B4F74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darba cimdi</w:t>
      </w:r>
      <w:r w:rsidRPr="0074719D">
        <w:rPr>
          <w:rFonts w:ascii="LatoLatin" w:hAnsi="LatoLatin" w:cs="Calibri Light"/>
          <w:sz w:val="22"/>
          <w:szCs w:val="22"/>
        </w:rPr>
        <w:t xml:space="preserve"> (piemēroti laika apstākļiem un darba specifikai).</w:t>
      </w:r>
    </w:p>
    <w:p w14:paraId="307FC59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Darbus augstumā drīkst veikt tikai, izmantojot drošības sistēmas. Ja paredzēts pārvietoties augstumā vai kāpt pa vertikālajām trepēm, jāizmanto trose ar diviem āķiem (karabīnēm). </w:t>
      </w:r>
    </w:p>
    <w:p w14:paraId="30CB5D4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w:t>
      </w:r>
    </w:p>
    <w:p w14:paraId="04C5AA69"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tiek </w:t>
      </w:r>
      <w:r w:rsidRPr="0074719D">
        <w:rPr>
          <w:rFonts w:ascii="LatoLatin" w:eastAsia="Times New Roman" w:hAnsi="LatoLatin"/>
          <w:sz w:val="22"/>
          <w:szCs w:val="22"/>
          <w:lang w:eastAsia="lv-LV"/>
        </w:rPr>
        <w:t>ievērotas poligona teritorijā izliktās ceļa zīmes un informējošie norādījumi;</w:t>
      </w:r>
    </w:p>
    <w:p w14:paraId="2E2734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jebkāda veida rakšanas darbi pirms to uzsākšanas ir saskaņoti ar Getliņi EKO Būvniecības daļas vadītāju, lai novērstu esošo pazemes komunikāciju bojāšanu;</w:t>
      </w:r>
    </w:p>
    <w:p w14:paraId="31092E0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piesārņoto gruntsūdeņu novadīšana būvniecības gaitā ir saskaņota ar Getliņi EKO Būvniecības daļas vadītāju un Vides pārvaldības daļas vadītāju, lai novērstu virszemes un gruntsūdeņu piesārņošanu poligonā un ārpus poligona teritorijas;</w:t>
      </w:r>
    </w:p>
    <w:p w14:paraId="4837F5F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beidzot darbus, ir izvesti atlikušie materiāli, sakopta darbu veikšanas vieta un atkritumi novietoti Getliņi EKO norādītajā vietā; </w:t>
      </w:r>
    </w:p>
    <w:p w14:paraId="25E5129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Getliņi EKO darbiniekiem netiks traucēta vai liegta pieeja darba veikšanas vietai, jebkurā laikā, lai veiktu Līguma un šī pielikuma izpildes kontroli; </w:t>
      </w:r>
    </w:p>
    <w:p w14:paraId="6007650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lastRenderedPageBreak/>
        <w:t>Uzņēmējs ir ieviesis un ievēro normatīvajos aktos noteiktās darba aizsardzības prasības;</w:t>
      </w:r>
    </w:p>
    <w:p w14:paraId="16BC8C0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izmantotais darba aprīkojums un IAL ir darba kārtībā, pārbaudīti un atbilst normatīvo aktu prasībām, kā arī darba specifikai;</w:t>
      </w:r>
    </w:p>
    <w:p w14:paraId="5A549606"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pielietotās darba metodes ir drošas un neapdraud ne Uzņēmēja darbiniekus, ne Getliņi EKO darbiniekus, ne citas personas, kas var atrasties darbu veikšanas vietas tuvumā;</w:t>
      </w:r>
    </w:p>
    <w:p w14:paraId="7A0C47D5"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veicamie darbi ir saskaņoti ar Līgumā norādīto Getliņi EKO kontaktpersonu un citām personām, saskaņā ar Līguma noteikumiem, nepieciešamības gadījumā ir sagatavotas attiecīgās darbu atļaujas un/vai norīkojumi;</w:t>
      </w:r>
    </w:p>
    <w:p w14:paraId="442CA68C"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Uzņēmējs ir</w:t>
      </w:r>
      <w:r w:rsidRPr="0074719D">
        <w:rPr>
          <w:rFonts w:ascii="LatoLatin" w:hAnsi="LatoLatin" w:cs="Calibri Light"/>
          <w:sz w:val="22"/>
          <w:szCs w:val="22"/>
        </w:rPr>
        <w:t xml:space="preserve"> norīkojis atbilstoši apmācītu par darba aizsardzību atbildīgo personu. </w:t>
      </w:r>
    </w:p>
    <w:p w14:paraId="7FFE1F8C"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Klientu apkalpošanas un kontroles daļas darbiniekam ir tiesības pieprasīt uzrādīt pārbaudei personīgās mantas un transportlīdzekļa kravu.</w:t>
      </w:r>
    </w:p>
    <w:p w14:paraId="530D442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Pēc Getliņi EKO darba aizsardzības speciālista pieprasījuma Uzņēmējs uzrāda darba aizsardzības dokumentāciju, piemēram, instrukcijas, instruktāžu reģistrācijas žurnālus, obligāto veselības pārbaužu kartes, darba vides riska novērtējumu, darbinieku kvalifikācijas apliecinājumus u.c.</w:t>
      </w:r>
    </w:p>
    <w:p w14:paraId="3EFB9302"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Par konstatētajiem šo noteikumu pārkāpumiem Getliņi EKO informē Uzņēmēju, aprakstot pārkāpumu, norādot tā laiku, vietu un iesaistītās personas. Pārkāpumi Uzņēmējam Getliņi EKO noteiktajā laikā ir jānovērš.</w:t>
      </w:r>
    </w:p>
    <w:p w14:paraId="54439894"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Darba aizsardzības, ugunsdrošības, elektrodrošības, vides aizsardzības un/vai darba kārtības prasību pārkāpuma gadījumā Getliņi EKO ir tiesības nekavējoties pārtraukt Uzņēmēja darbus. Tādā gadījumā darbus drīkst uzsākt tikai pēc Getliņi EKO atļaujas, kad ir veikta pārkāpuma un/vai tā cēloņu novēršana. </w:t>
      </w:r>
    </w:p>
    <w:p w14:paraId="40415256"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zaudējumus, kas Getliņi EKO radušies Uzņēmēja darba aizsardzības, ugunsdrošības, elektrodrošības, vides aizsardzības un/vai darba kārtības prasību neievērošanas dēļ (piemēram, ja pārkāpumu vai nedrošu darba paņēmienu dēļ apturēti darbi, no darba vietām izraidīti Uzņēmēja darbinieki utt.).</w:t>
      </w:r>
    </w:p>
    <w:p w14:paraId="25008EA7"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visas izmaksas, kas ir saistītas ar piemērojamajos normatīvajos aktos noteikto un Getliņi EKO darba aizsardzības, ugunsdrošības, elektrodrošības, vides un/vai darba kārtības prasību izpildi.</w:t>
      </w:r>
    </w:p>
    <w:p w14:paraId="216D553E"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Konstatējot darba aizsardzības, ugunsdrošības, elektrodrošības, vides aizsardzības un / vai darba kārtības prasību pārkāpumus vai kavēšanos ar to novēršanu, Getliņi EKO ir tiesības brīdināt, atstādināt vai nepielaist pie darba Uzņēmēja darbiniekus, kuri pārkāpuši minētās prasības.</w:t>
      </w:r>
    </w:p>
    <w:p w14:paraId="7A6BE45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nekavējoties informē Klientu apkalpošanas un kontroles darbiniekus Caurlaides postenī vai komplekso drošības risinājumu vadītāju (pa tālruni 29785628) par:</w:t>
      </w:r>
    </w:p>
    <w:p w14:paraId="1822EB7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bīstamām </w:t>
      </w:r>
      <w:r w:rsidRPr="0074719D">
        <w:rPr>
          <w:rFonts w:ascii="LatoLatin" w:eastAsia="Times New Roman" w:hAnsi="LatoLatin"/>
          <w:sz w:val="22"/>
          <w:szCs w:val="22"/>
          <w:lang w:eastAsia="lv-LV"/>
        </w:rPr>
        <w:t>situācijām, kas radušās darba gaitā un kā rezultātā var tikt vai tiek apdraudēta Uzņēmēja vai Getliņi EKO darbinieku drošība un veselība, radies vai var rasties vides piesārņojums;</w:t>
      </w:r>
    </w:p>
    <w:p w14:paraId="0EB1023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Uzņēmēja darbinieku traumām, incidentiem, avārijām vai notikušu nelaimes gadījumu darbu veikšanas laikā;</w:t>
      </w:r>
    </w:p>
    <w:p w14:paraId="37ADB4D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jebkuriem citiem apstākļiem, kas var apdraudēt vai apdraud darbu veikšanas teritorijā esošu personu drošību un/vai veselību, rada vides piesārņojuma draudus vai apgrūtina darba izpildi;</w:t>
      </w:r>
    </w:p>
    <w:p w14:paraId="1E0082C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jebkuriem ceļu satiksmes negadījumiem, kuros iesaistīts Uzņēmēja transporta līdzeklis, ko izmanto Līgumā</w:t>
      </w:r>
      <w:r w:rsidRPr="0074719D">
        <w:rPr>
          <w:rFonts w:ascii="LatoLatin" w:hAnsi="LatoLatin" w:cs="Calibri Light"/>
          <w:sz w:val="22"/>
          <w:szCs w:val="22"/>
        </w:rPr>
        <w:t xml:space="preserve"> noteiktā darba vai pakalpojuma izpildē.</w:t>
      </w:r>
    </w:p>
    <w:p w14:paraId="14A6469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lastRenderedPageBreak/>
        <w:t>Ja Uzņēmējs darbu izpildei piesaista apakšuzņēmējus, pēc Getliņi EKO pieprasījuma, Uzņēmējs uzrāda noslēgtos līgumus ar apakšuzņēmējiem un citus nepieciešamos dokumentus (darbu grafikus, kvalifikācijas dokumentus u. c.).</w:t>
      </w:r>
    </w:p>
    <w:p w14:paraId="49EDF195"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Getliņi EKO ir tiesības pārbaudīt arī Uzņēmēja piesaistīto apakšuzņēmēju darbību atbilstību šajā Līguma pielikumā noradītajām prasībām. Uzņēmēja pienākums ir nodrošināt šī Līguma Pielikuma noteikumu ievērošanu no savu apakšuzņēmēju puses, kontrolēt un koordinēt apakšuzņēmēju darbu un darba aizsardzības, ugunsdrošības, elektrodrošības, vides aizsardzības un/vai darba kārtības prasību ievērošanu. Par konstatētajiem pārkāpumiem apakšuzņēmēju darbā pilnībā atbild Uzņēmējs.</w:t>
      </w:r>
    </w:p>
    <w:p w14:paraId="4859B0DA" w14:textId="77777777" w:rsidR="00F66307" w:rsidRPr="0074719D" w:rsidRDefault="00F66307" w:rsidP="00961BDC">
      <w:pPr>
        <w:numPr>
          <w:ilvl w:val="0"/>
          <w:numId w:val="20"/>
        </w:numPr>
        <w:suppressAutoHyphens w:val="0"/>
        <w:spacing w:line="276" w:lineRule="auto"/>
        <w:ind w:right="-96"/>
        <w:jc w:val="both"/>
        <w:rPr>
          <w:rFonts w:ascii="LatoLatin" w:hAnsi="LatoLatin"/>
          <w:b/>
          <w:sz w:val="22"/>
          <w:szCs w:val="22"/>
        </w:rPr>
      </w:pPr>
      <w:r w:rsidRPr="0074719D">
        <w:rPr>
          <w:rFonts w:ascii="LatoLatin" w:hAnsi="LatoLatin" w:cs="Calibri Light"/>
          <w:sz w:val="22"/>
          <w:szCs w:val="22"/>
        </w:rPr>
        <w:t>Uzņēmējam ir tiesības iesniegt Getliņi EKO atbildīgajiem darbiniekiem savus priekšlikumus par darba aizsardzības, ugunsdrošības, elektrodrošības, vides aizsardzības un darba kārtības pasākumu uzlabošanu Getliņi EKO teritorijā, vai arī par nepieciešamajām izmaiņām saskaņotajās darbībā.</w:t>
      </w:r>
    </w:p>
    <w:p w14:paraId="1EA274BC" w14:textId="33E27F3A" w:rsidR="00F66307" w:rsidRPr="0074719D" w:rsidRDefault="00F66307" w:rsidP="00F66307">
      <w:pPr>
        <w:suppressAutoHyphens w:val="0"/>
        <w:spacing w:line="276" w:lineRule="auto"/>
        <w:rPr>
          <w:rFonts w:ascii="LatoLatin" w:hAnsi="LatoLatin" w:cs="Calibri Light"/>
          <w:sz w:val="22"/>
          <w:szCs w:val="22"/>
        </w:rPr>
      </w:pPr>
    </w:p>
    <w:p w14:paraId="2DEF1A15" w14:textId="77777777" w:rsidR="00793E44" w:rsidRPr="0074719D" w:rsidRDefault="00793E44" w:rsidP="00F82C64">
      <w:pPr>
        <w:tabs>
          <w:tab w:val="left" w:pos="2865"/>
        </w:tabs>
        <w:rPr>
          <w:rFonts w:ascii="LatoLatin" w:hAnsi="LatoLatin" w:cs="Calibri Light"/>
          <w:sz w:val="22"/>
          <w:szCs w:val="22"/>
        </w:rPr>
        <w:sectPr w:rsidR="00793E44" w:rsidRPr="0074719D" w:rsidSect="005A5DDE">
          <w:headerReference w:type="even" r:id="rId23"/>
          <w:headerReference w:type="default" r:id="rId24"/>
          <w:footerReference w:type="even" r:id="rId25"/>
          <w:footerReference w:type="default" r:id="rId26"/>
          <w:headerReference w:type="first" r:id="rId27"/>
          <w:footerReference w:type="first" r:id="rId28"/>
          <w:pgSz w:w="11905" w:h="16837"/>
          <w:pgMar w:top="1134" w:right="1134" w:bottom="1134" w:left="1701" w:header="709" w:footer="573" w:gutter="0"/>
          <w:cols w:space="720"/>
          <w:docGrid w:linePitch="360"/>
        </w:sectPr>
      </w:pPr>
    </w:p>
    <w:p w14:paraId="0760F2A8" w14:textId="58E4B73F" w:rsidR="00DB52D6" w:rsidRPr="0074719D" w:rsidRDefault="0074719D" w:rsidP="00DB52D6">
      <w:pPr>
        <w:jc w:val="right"/>
        <w:rPr>
          <w:rFonts w:ascii="LatoLatin" w:hAnsi="LatoLatin"/>
          <w:bCs/>
          <w:sz w:val="22"/>
          <w:szCs w:val="22"/>
        </w:rPr>
      </w:pPr>
      <w:r w:rsidRPr="0074719D">
        <w:rPr>
          <w:rFonts w:ascii="LatoLatin" w:hAnsi="LatoLatin"/>
          <w:bCs/>
          <w:sz w:val="22"/>
          <w:szCs w:val="22"/>
        </w:rPr>
        <w:lastRenderedPageBreak/>
        <w:t>8</w:t>
      </w:r>
      <w:r w:rsidR="00DB52D6" w:rsidRPr="0074719D">
        <w:rPr>
          <w:rFonts w:ascii="LatoLatin" w:hAnsi="LatoLatin"/>
          <w:bCs/>
          <w:sz w:val="22"/>
          <w:szCs w:val="22"/>
        </w:rPr>
        <w:t>.pielikums</w:t>
      </w:r>
    </w:p>
    <w:p w14:paraId="2D49C1D1" w14:textId="77777777" w:rsidR="00DB52D6" w:rsidRPr="0074719D" w:rsidRDefault="00DB52D6" w:rsidP="00DB52D6">
      <w:pPr>
        <w:suppressAutoHyphens w:val="0"/>
        <w:spacing w:before="240"/>
        <w:jc w:val="center"/>
        <w:rPr>
          <w:rFonts w:ascii="LatoLatin" w:hAnsi="LatoLatin" w:cs="Calibri Light"/>
          <w:b/>
          <w:bCs/>
          <w:sz w:val="22"/>
          <w:szCs w:val="22"/>
        </w:rPr>
      </w:pPr>
      <w:r w:rsidRPr="0074719D">
        <w:rPr>
          <w:rFonts w:ascii="LatoLatin" w:hAnsi="LatoLatin" w:cs="Calibri Light"/>
          <w:b/>
          <w:bCs/>
          <w:sz w:val="22"/>
          <w:szCs w:val="22"/>
        </w:rPr>
        <w:t>APAKŠUZŅĒMĒJU/ PERSONU, UZ KURU IESPĒJĀM PRETENDENTS BALSTĀS, SARAKSTS*</w:t>
      </w:r>
    </w:p>
    <w:p w14:paraId="3240E22E" w14:textId="0747D019" w:rsidR="009C2D95" w:rsidRPr="0074719D" w:rsidRDefault="003D5FBC"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032605BD" w14:textId="12534C5D" w:rsidR="003D5FBC" w:rsidRPr="0074719D" w:rsidRDefault="009C2D95"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p w14:paraId="75C56FAC" w14:textId="77777777" w:rsidR="00C81BEB" w:rsidRPr="0074719D" w:rsidRDefault="00C81BEB" w:rsidP="00C81BEB">
      <w:pPr>
        <w:jc w:val="center"/>
        <w:rPr>
          <w:rFonts w:ascii="LatoLatin" w:hAnsi="LatoLatin" w:cs="Calibri Light"/>
          <w:b/>
          <w:sz w:val="22"/>
          <w:szCs w:val="22"/>
        </w:rPr>
      </w:pPr>
    </w:p>
    <w:p w14:paraId="085C8BA2" w14:textId="3E9E6E0D" w:rsidR="00DB52D6" w:rsidRPr="0074719D" w:rsidRDefault="00DB52D6" w:rsidP="00DB52D6">
      <w:pPr>
        <w:ind w:firstLine="720"/>
        <w:jc w:val="both"/>
        <w:rPr>
          <w:rFonts w:ascii="LatoLatin" w:hAnsi="LatoLatin"/>
          <w:b/>
          <w:sz w:val="22"/>
          <w:szCs w:val="22"/>
        </w:rPr>
      </w:pPr>
      <w:bookmarkStart w:id="68" w:name="_Hlk188449451"/>
      <w:r w:rsidRPr="0074719D">
        <w:rPr>
          <w:rFonts w:ascii="LatoLatin" w:eastAsia="Calibri" w:hAnsi="LatoLatin"/>
          <w:sz w:val="22"/>
          <w:szCs w:val="22"/>
        </w:rPr>
        <w:t xml:space="preserve">Apliecinu, ka piedalīšos </w:t>
      </w:r>
      <w:bookmarkStart w:id="69" w:name="_Hlk129954484"/>
      <w:r w:rsidRPr="0074719D">
        <w:rPr>
          <w:rFonts w:ascii="LatoLatin" w:hAnsi="LatoLatin"/>
          <w:sz w:val="22"/>
          <w:szCs w:val="22"/>
        </w:rPr>
        <w:t>/</w:t>
      </w:r>
      <w:r w:rsidRPr="0074719D">
        <w:rPr>
          <w:rFonts w:ascii="LatoLatin" w:hAnsi="LatoLatin"/>
          <w:i/>
          <w:sz w:val="22"/>
          <w:szCs w:val="22"/>
        </w:rPr>
        <w:t>Pretendenta nosaukums, reģ.Nr.</w:t>
      </w:r>
      <w:r w:rsidRPr="0074719D">
        <w:rPr>
          <w:rFonts w:ascii="LatoLatin" w:hAnsi="LatoLatin"/>
          <w:sz w:val="22"/>
          <w:szCs w:val="22"/>
        </w:rPr>
        <w:t xml:space="preserve">/ </w:t>
      </w:r>
      <w:bookmarkEnd w:id="69"/>
      <w:r w:rsidRPr="0074719D">
        <w:rPr>
          <w:rFonts w:ascii="LatoLatin" w:eastAsia="Calibri" w:hAnsi="LatoLatin"/>
          <w:sz w:val="22"/>
          <w:szCs w:val="22"/>
        </w:rPr>
        <w:t xml:space="preserve">piedāvājumā </w:t>
      </w:r>
      <w:r w:rsidRPr="0074719D">
        <w:rPr>
          <w:rFonts w:ascii="LatoLatin" w:hAnsi="LatoLatin"/>
          <w:sz w:val="22"/>
          <w:szCs w:val="22"/>
        </w:rPr>
        <w:t>iepirkumam</w:t>
      </w:r>
      <w:bookmarkStart w:id="70" w:name="_Hlk118973675"/>
      <w:r w:rsidRPr="0074719D">
        <w:rPr>
          <w:rFonts w:ascii="LatoLatin" w:hAnsi="LatoLatin"/>
          <w:sz w:val="22"/>
          <w:szCs w:val="22"/>
        </w:rPr>
        <w:t xml:space="preserve"> “</w:t>
      </w:r>
      <w:r w:rsidRPr="0074719D">
        <w:rPr>
          <w:rFonts w:ascii="LatoLatin" w:hAnsi="LatoLatin"/>
          <w:b/>
          <w:sz w:val="22"/>
          <w:szCs w:val="22"/>
        </w:rPr>
        <w:t>_____________________</w:t>
      </w:r>
      <w:r w:rsidRPr="0074719D">
        <w:rPr>
          <w:rFonts w:ascii="LatoLatin" w:hAnsi="LatoLatin"/>
          <w:sz w:val="22"/>
          <w:szCs w:val="22"/>
        </w:rPr>
        <w:t xml:space="preserve">” </w:t>
      </w:r>
      <w:bookmarkEnd w:id="70"/>
      <w:r w:rsidRPr="0074719D">
        <w:rPr>
          <w:rFonts w:ascii="LatoLatin" w:hAnsi="LatoLatin"/>
          <w:b/>
          <w:sz w:val="22"/>
          <w:szCs w:val="22"/>
        </w:rPr>
        <w:t>(identifikācijas Nr. GEKO  202</w:t>
      </w:r>
      <w:r w:rsidR="00AF66C9" w:rsidRPr="0074719D">
        <w:rPr>
          <w:rFonts w:ascii="LatoLatin" w:hAnsi="LatoLatin"/>
          <w:b/>
          <w:sz w:val="22"/>
          <w:szCs w:val="22"/>
        </w:rPr>
        <w:t>6</w:t>
      </w:r>
      <w:r w:rsidRPr="0074719D">
        <w:rPr>
          <w:rFonts w:ascii="LatoLatin" w:hAnsi="LatoLatin"/>
          <w:b/>
          <w:sz w:val="22"/>
          <w:szCs w:val="22"/>
        </w:rPr>
        <w:t>/0</w:t>
      </w:r>
      <w:r w:rsidR="00037D93">
        <w:rPr>
          <w:rFonts w:ascii="LatoLatin" w:hAnsi="LatoLatin"/>
          <w:b/>
          <w:sz w:val="22"/>
          <w:szCs w:val="22"/>
        </w:rPr>
        <w:t>7</w:t>
      </w:r>
      <w:r w:rsidRPr="0074719D">
        <w:rPr>
          <w:rFonts w:ascii="LatoLatin" w:hAnsi="LatoLatin"/>
          <w:b/>
          <w:sz w:val="22"/>
          <w:szCs w:val="22"/>
        </w:rPr>
        <w:t>/0</w:t>
      </w:r>
      <w:r w:rsidR="00037D93">
        <w:rPr>
          <w:rFonts w:ascii="LatoLatin" w:hAnsi="LatoLatin"/>
          <w:b/>
          <w:sz w:val="22"/>
          <w:szCs w:val="22"/>
        </w:rPr>
        <w:t>3</w:t>
      </w:r>
      <w:r w:rsidRPr="0074719D">
        <w:rPr>
          <w:rFonts w:ascii="LatoLatin" w:hAnsi="LatoLatin"/>
          <w:b/>
          <w:sz w:val="22"/>
          <w:szCs w:val="22"/>
        </w:rPr>
        <w:t>)</w:t>
      </w:r>
    </w:p>
    <w:p w14:paraId="6165689E" w14:textId="77777777" w:rsidR="00DB52D6" w:rsidRPr="0074719D" w:rsidRDefault="00DB52D6" w:rsidP="00DB52D6">
      <w:pPr>
        <w:ind w:firstLine="720"/>
        <w:jc w:val="both"/>
        <w:rPr>
          <w:rFonts w:ascii="LatoLatin" w:hAnsi="LatoLatin"/>
          <w:sz w:val="22"/>
          <w:szCs w:val="22"/>
        </w:rPr>
      </w:pPr>
      <w:r w:rsidRPr="0074719D">
        <w:rPr>
          <w:rFonts w:ascii="LatoLatin" w:eastAsia="Calibri" w:hAnsi="LatoLatin"/>
          <w:i/>
          <w:sz w:val="22"/>
          <w:szCs w:val="22"/>
          <w:u w:val="single"/>
        </w:rPr>
        <w:t>kā</w:t>
      </w:r>
      <w:r w:rsidRPr="0074719D">
        <w:rPr>
          <w:rFonts w:ascii="LatoLatin" w:eastAsia="Calibri" w:hAnsi="LatoLatin"/>
          <w:sz w:val="22"/>
          <w:szCs w:val="22"/>
        </w:rPr>
        <w:t xml:space="preserve"> </w:t>
      </w:r>
      <w:r w:rsidRPr="0074719D">
        <w:rPr>
          <w:rFonts w:ascii="LatoLatin" w:eastAsia="Calibri" w:hAnsi="LatoLatin"/>
          <w:i/>
          <w:sz w:val="22"/>
          <w:szCs w:val="22"/>
          <w:u w:val="single"/>
        </w:rPr>
        <w:t>apakšuzņēmējs</w:t>
      </w:r>
      <w:r w:rsidRPr="0074719D">
        <w:rPr>
          <w:rFonts w:ascii="LatoLatin" w:eastAsia="Calibri" w:hAnsi="LatoLatin"/>
          <w:i/>
          <w:sz w:val="22"/>
          <w:szCs w:val="22"/>
        </w:rPr>
        <w:t xml:space="preserve"> /</w:t>
      </w:r>
      <w:r w:rsidRPr="0074719D">
        <w:rPr>
          <w:rFonts w:ascii="LatoLatin" w:eastAsia="Calibri" w:hAnsi="LatoLatin"/>
          <w:i/>
          <w:sz w:val="22"/>
          <w:szCs w:val="22"/>
          <w:u w:val="single"/>
        </w:rPr>
        <w:t>vai persona, uz kuras iespējām Pretendents balstās</w:t>
      </w:r>
      <w:r w:rsidRPr="0074719D">
        <w:rPr>
          <w:rFonts w:ascii="LatoLatin" w:eastAsia="Calibri" w:hAnsi="LatoLatin"/>
          <w:sz w:val="22"/>
          <w:szCs w:val="22"/>
        </w:rPr>
        <w:t>, lai pierādītu, ka tā kvalifikācija atbilst Iepirkuma nolikuma prasībām. Ja Pretendentam tiks piešķirtas tiesības slēgt Iepirkuma līgumu, nodrošināšu apliecinājumā norādīto.</w:t>
      </w:r>
    </w:p>
    <w:p w14:paraId="0A6B6588" w14:textId="77777777" w:rsidR="00DB52D6" w:rsidRPr="0074719D" w:rsidRDefault="00DB52D6" w:rsidP="00DB52D6">
      <w:pPr>
        <w:jc w:val="right"/>
        <w:rPr>
          <w:rFonts w:ascii="LatoLatin" w:eastAsia="Courier New" w:hAnsi="LatoLatin"/>
          <w:bCs/>
          <w:sz w:val="22"/>
          <w:szCs w:val="22"/>
        </w:rPr>
      </w:pPr>
    </w:p>
    <w:tbl>
      <w:tblPr>
        <w:tblW w:w="14560" w:type="dxa"/>
        <w:jc w:val="center"/>
        <w:tblCellMar>
          <w:left w:w="28" w:type="dxa"/>
          <w:right w:w="28" w:type="dxa"/>
        </w:tblCellMar>
        <w:tblLook w:val="0000" w:firstRow="0" w:lastRow="0" w:firstColumn="0" w:lastColumn="0" w:noHBand="0" w:noVBand="0"/>
      </w:tblPr>
      <w:tblGrid>
        <w:gridCol w:w="607"/>
        <w:gridCol w:w="1739"/>
        <w:gridCol w:w="2089"/>
        <w:gridCol w:w="1642"/>
        <w:gridCol w:w="1760"/>
        <w:gridCol w:w="1940"/>
        <w:gridCol w:w="1191"/>
        <w:gridCol w:w="1715"/>
        <w:gridCol w:w="1877"/>
      </w:tblGrid>
      <w:tr w:rsidR="007E146B" w:rsidRPr="0074719D" w14:paraId="46BBBBC2" w14:textId="77777777" w:rsidTr="00D607FD">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522D265"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EE4B2D"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C6D90F"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281FAE1" w14:textId="77777777" w:rsidR="00DB52D6" w:rsidRPr="0074719D" w:rsidRDefault="00DB52D6" w:rsidP="00D607FD">
            <w:pPr>
              <w:widowControl w:val="0"/>
              <w:spacing w:line="256" w:lineRule="auto"/>
              <w:jc w:val="center"/>
              <w:outlineLvl w:val="1"/>
              <w:rPr>
                <w:rFonts w:ascii="LatoLatin" w:hAnsi="LatoLatin"/>
                <w:b/>
                <w:kern w:val="2"/>
                <w:sz w:val="22"/>
                <w:szCs w:val="22"/>
                <w:lang w:eastAsia="zh-CN"/>
              </w:rPr>
            </w:pPr>
            <w:r w:rsidRPr="0074719D">
              <w:rPr>
                <w:rFonts w:ascii="LatoLatin" w:hAnsi="LatoLatin"/>
                <w:b/>
                <w:kern w:val="1"/>
                <w:sz w:val="22"/>
                <w:szCs w:val="22"/>
                <w:lang w:eastAsia="zh-CN"/>
              </w:rPr>
              <w:t>Apakšuzņēmēja (tai skaitā apakšuzņēmēja apakšuzņēmēja) sniedzamo pakalpojumu vērtība ir vismaz 10 000 EUR bez PVN</w:t>
            </w:r>
          </w:p>
          <w:p w14:paraId="4F8248D4"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30C49C" w14:textId="09D3C60B"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 xml:space="preserve">Apakšuzņēmēja nododamās iepirkuma līguma daļas </w:t>
            </w:r>
            <w:r w:rsidR="00F82C64" w:rsidRPr="0074719D">
              <w:rPr>
                <w:rFonts w:ascii="LatoLatin" w:hAnsi="LatoLatin"/>
                <w:b/>
                <w:kern w:val="1"/>
                <w:sz w:val="22"/>
                <w:szCs w:val="22"/>
                <w:lang w:eastAsia="zh-CN"/>
              </w:rPr>
              <w:t xml:space="preserve">EUR bez PVN </w:t>
            </w:r>
            <w:r w:rsidRPr="0074719D">
              <w:rPr>
                <w:rFonts w:ascii="LatoLatin" w:hAnsi="LatoLatin"/>
                <w:b/>
                <w:kern w:val="1"/>
                <w:sz w:val="22"/>
                <w:szCs w:val="22"/>
                <w:lang w:eastAsia="zh-CN"/>
              </w:rPr>
              <w:t>apjoms</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DF36C1C"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eastAsia="Calibri" w:hAnsi="LatoLatin"/>
                <w:b/>
                <w:kern w:val="1"/>
                <w:sz w:val="22"/>
                <w:szCs w:val="22"/>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876D67" w14:textId="77777777" w:rsidR="00DB52D6" w:rsidRPr="0074719D" w:rsidRDefault="00DB52D6" w:rsidP="00D607FD">
            <w:pPr>
              <w:autoSpaceDE w:val="0"/>
              <w:jc w:val="center"/>
              <w:rPr>
                <w:rFonts w:ascii="LatoLatin" w:hAnsi="LatoLatin"/>
                <w:b/>
                <w:kern w:val="1"/>
                <w:sz w:val="22"/>
                <w:szCs w:val="22"/>
              </w:rPr>
            </w:pPr>
            <w:r w:rsidRPr="0074719D">
              <w:rPr>
                <w:rFonts w:ascii="LatoLatin" w:hAnsi="LatoLatin"/>
                <w:b/>
                <w:kern w:val="1"/>
                <w:sz w:val="22"/>
                <w:szCs w:val="22"/>
              </w:rPr>
              <w:t>Informācija par uzņēmuma statusu</w:t>
            </w:r>
            <w:r w:rsidRPr="0074719D">
              <w:rPr>
                <w:rFonts w:ascii="LatoLatin" w:hAnsi="LatoLatin"/>
                <w:b/>
                <w:kern w:val="1"/>
                <w:sz w:val="22"/>
                <w:szCs w:val="22"/>
                <w:vertAlign w:val="superscript"/>
              </w:rPr>
              <w:footnoteReference w:id="8"/>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C7CCC61"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hAnsi="LatoLatin"/>
                <w:b/>
                <w:kern w:val="1"/>
                <w:sz w:val="22"/>
                <w:szCs w:val="22"/>
                <w:lang w:eastAsia="zh-CN"/>
              </w:rPr>
              <w:t>Vai balstās uz apakšuzņēmēja iespējām (jā/nē)</w:t>
            </w:r>
          </w:p>
          <w:p w14:paraId="7AB97569" w14:textId="77777777" w:rsidR="00DB52D6" w:rsidRPr="0074719D" w:rsidRDefault="00DB52D6" w:rsidP="00D607FD">
            <w:pPr>
              <w:autoSpaceDE w:val="0"/>
              <w:jc w:val="center"/>
              <w:rPr>
                <w:rFonts w:ascii="LatoLatin" w:hAnsi="LatoLatin"/>
                <w:b/>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7DA249F" w14:textId="77777777" w:rsidR="00DB52D6" w:rsidRPr="0074719D" w:rsidRDefault="00DB52D6" w:rsidP="004E381B">
            <w:pPr>
              <w:autoSpaceDE w:val="0"/>
              <w:ind w:left="24" w:right="77"/>
              <w:jc w:val="center"/>
              <w:rPr>
                <w:rFonts w:ascii="LatoLatin" w:hAnsi="LatoLatin"/>
                <w:b/>
                <w:kern w:val="1"/>
                <w:sz w:val="22"/>
                <w:szCs w:val="22"/>
                <w:lang w:eastAsia="zh-CN"/>
              </w:rPr>
            </w:pPr>
            <w:r w:rsidRPr="0074719D">
              <w:rPr>
                <w:rFonts w:ascii="LatoLatin" w:hAnsi="LatoLatin"/>
                <w:b/>
                <w:kern w:val="1"/>
                <w:sz w:val="22"/>
                <w:szCs w:val="22"/>
                <w:lang w:eastAsia="zh-CN"/>
              </w:rPr>
              <w:t>Ja balstās uz apakšuzņēmēja iespējām, norāda kvalifikācijas prasības punktu, kura izpildei apakšuzņēmējs piesaistīts, lai apliecinātu prasības atbilstību</w:t>
            </w:r>
          </w:p>
        </w:tc>
      </w:tr>
      <w:tr w:rsidR="007E146B" w:rsidRPr="0074719D" w14:paraId="0CC2964E" w14:textId="77777777" w:rsidTr="00D607FD">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ECCB5"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579FFD51"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5E3CB"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55C0B4A4" w14:textId="77777777" w:rsidR="00DB52D6" w:rsidRPr="0074719D" w:rsidRDefault="00DB52D6" w:rsidP="00D607FD">
            <w:pPr>
              <w:widowControl w:val="0"/>
              <w:jc w:val="center"/>
              <w:outlineLvl w:val="1"/>
              <w:rPr>
                <w:rFonts w:ascii="LatoLatin" w:hAnsi="LatoLatin"/>
                <w:bCs/>
                <w:i/>
                <w:i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EE5DF"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5843C" w14:textId="77777777" w:rsidR="00DB52D6" w:rsidRPr="0074719D" w:rsidRDefault="00DB52D6" w:rsidP="00D607FD">
            <w:pPr>
              <w:autoSpaceDE w:val="0"/>
              <w:jc w:val="center"/>
              <w:rPr>
                <w:rFonts w:ascii="LatoLatin" w:eastAsia="Calibri" w:hAnsi="LatoLatin"/>
                <w:bCs/>
                <w:i/>
                <w:iCs/>
                <w:kern w:val="1"/>
                <w:sz w:val="22"/>
                <w:szCs w:val="22"/>
              </w:rPr>
            </w:pPr>
            <w:r w:rsidRPr="0074719D">
              <w:rPr>
                <w:rFonts w:ascii="LatoLatin" w:eastAsia="Calibri" w:hAnsi="LatoLatin"/>
                <w:bCs/>
                <w:i/>
                <w:iCs/>
                <w:kern w:val="1"/>
                <w:sz w:val="22"/>
                <w:szCs w:val="22"/>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304EE50A" w14:textId="77777777" w:rsidR="00DB52D6" w:rsidRPr="0074719D" w:rsidRDefault="00DB52D6" w:rsidP="00D607FD">
            <w:pPr>
              <w:autoSpaceDE w:val="0"/>
              <w:jc w:val="center"/>
              <w:rPr>
                <w:rFonts w:ascii="LatoLatin" w:hAnsi="LatoLatin"/>
                <w:bCs/>
                <w:i/>
                <w:iCs/>
                <w:kern w:val="1"/>
                <w:sz w:val="22"/>
                <w:szCs w:val="22"/>
              </w:rPr>
            </w:pPr>
            <w:r w:rsidRPr="0074719D">
              <w:rPr>
                <w:rFonts w:ascii="LatoLatin" w:hAnsi="LatoLatin"/>
                <w:bCs/>
                <w:i/>
                <w:iCs/>
                <w:kern w:val="1"/>
                <w:sz w:val="22"/>
                <w:szCs w:val="22"/>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57232"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14EABF89"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H</w:t>
            </w:r>
          </w:p>
        </w:tc>
      </w:tr>
      <w:tr w:rsidR="007E146B" w:rsidRPr="0074719D" w14:paraId="745DF8CE" w14:textId="77777777" w:rsidTr="00D607FD">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CF645"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2C5076EE"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F5557"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69A9AC04"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9053F"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1C06"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16BEFFB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54BA0"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211316C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r>
    </w:tbl>
    <w:p w14:paraId="541EE43B"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Pielikumā:</w:t>
      </w:r>
      <w:r w:rsidRPr="0074719D">
        <w:rPr>
          <w:rFonts w:ascii="LatoLatin" w:eastAsia="Calibri" w:hAnsi="LatoLatin"/>
          <w:bCs/>
          <w:kern w:val="1"/>
          <w:sz w:val="22"/>
          <w:szCs w:val="22"/>
        </w:rPr>
        <w:t xml:space="preserve"> </w:t>
      </w:r>
      <w:r w:rsidRPr="0074719D">
        <w:rPr>
          <w:rFonts w:ascii="LatoLatin" w:eastAsia="Calibri" w:hAnsi="LatoLatin"/>
          <w:b/>
          <w:kern w:val="1"/>
          <w:sz w:val="22"/>
          <w:szCs w:val="22"/>
        </w:rPr>
        <w:t>tabulā noradītā apakšuzņēmēja (t</w:t>
      </w:r>
      <w:r w:rsidRPr="0074719D">
        <w:rPr>
          <w:rFonts w:ascii="LatoLatin" w:hAnsi="LatoLatin"/>
          <w:b/>
          <w:kern w:val="1"/>
          <w:sz w:val="22"/>
          <w:szCs w:val="22"/>
          <w:lang w:eastAsia="zh-CN"/>
        </w:rPr>
        <w:t>ai skaitā apakšuzņēmēja apakšuzņēmēja</w:t>
      </w:r>
      <w:r w:rsidRPr="0074719D">
        <w:rPr>
          <w:rFonts w:ascii="LatoLatin" w:eastAsia="Calibri" w:hAnsi="LatoLatin"/>
          <w:b/>
          <w:kern w:val="1"/>
          <w:sz w:val="22"/>
          <w:szCs w:val="22"/>
        </w:rPr>
        <w:t>)</w:t>
      </w:r>
      <w:r w:rsidRPr="0074719D">
        <w:rPr>
          <w:rFonts w:ascii="LatoLatin" w:hAnsi="LatoLatin"/>
          <w:b/>
          <w:kern w:val="1"/>
          <w:sz w:val="22"/>
          <w:szCs w:val="22"/>
          <w:lang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74719D">
        <w:rPr>
          <w:rFonts w:ascii="LatoLatin" w:eastAsia="Calibri" w:hAnsi="LatoLatin"/>
          <w:b/>
          <w:kern w:val="1"/>
          <w:sz w:val="22"/>
          <w:szCs w:val="22"/>
        </w:rPr>
        <w:t xml:space="preserve">, ja ar Pretendentu tiks noslēgts iepirkuma līgums.  </w:t>
      </w:r>
    </w:p>
    <w:p w14:paraId="40268CC4" w14:textId="77777777" w:rsidR="00DB52D6" w:rsidRPr="0074719D" w:rsidRDefault="00DB52D6" w:rsidP="00DB52D6">
      <w:pPr>
        <w:autoSpaceDE w:val="0"/>
        <w:jc w:val="both"/>
        <w:rPr>
          <w:rFonts w:ascii="LatoLatin" w:eastAsia="Calibri" w:hAnsi="LatoLatin"/>
          <w:b/>
          <w:kern w:val="1"/>
          <w:sz w:val="22"/>
          <w:szCs w:val="22"/>
        </w:rPr>
      </w:pPr>
    </w:p>
    <w:p w14:paraId="21F3132C"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05333BE8" w14:textId="77777777" w:rsidR="00DB52D6" w:rsidRPr="0074719D" w:rsidRDefault="00DB52D6" w:rsidP="00DB52D6">
      <w:pPr>
        <w:spacing w:after="60"/>
        <w:jc w:val="both"/>
        <w:rPr>
          <w:rFonts w:ascii="LatoLatin" w:hAnsi="LatoLatin" w:cs="Calibri Light"/>
          <w:sz w:val="22"/>
          <w:szCs w:val="22"/>
        </w:rPr>
      </w:pPr>
      <w:r w:rsidRPr="0074719D">
        <w:rPr>
          <w:rFonts w:ascii="LatoLatin" w:hAnsi="LatoLatin" w:cs="Calibri Light"/>
          <w:sz w:val="22"/>
          <w:szCs w:val="22"/>
        </w:rPr>
        <w:lastRenderedPageBreak/>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7E146B" w:rsidRPr="0074719D" w14:paraId="2E6AE174"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tcPr>
          <w:p w14:paraId="198DDA3F"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6319" w:type="dxa"/>
            <w:tcBorders>
              <w:top w:val="single" w:sz="4" w:space="0" w:color="auto"/>
              <w:left w:val="single" w:sz="4" w:space="0" w:color="auto"/>
              <w:bottom w:val="single" w:sz="4" w:space="0" w:color="auto"/>
              <w:right w:val="single" w:sz="4" w:space="0" w:color="auto"/>
            </w:tcBorders>
          </w:tcPr>
          <w:p w14:paraId="71FA67B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76E43D02" w14:textId="77777777" w:rsidTr="00D607FD">
        <w:tc>
          <w:tcPr>
            <w:tcW w:w="3287" w:type="dxa"/>
            <w:tcBorders>
              <w:top w:val="single" w:sz="4" w:space="0" w:color="auto"/>
              <w:left w:val="single" w:sz="4" w:space="0" w:color="auto"/>
              <w:bottom w:val="single" w:sz="4" w:space="0" w:color="auto"/>
              <w:right w:val="single" w:sz="4" w:space="0" w:color="auto"/>
            </w:tcBorders>
          </w:tcPr>
          <w:p w14:paraId="5557FBAD"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Paraksts, </w:t>
            </w:r>
            <w:r w:rsidRPr="0074719D">
              <w:rPr>
                <w:rFonts w:ascii="LatoLatin" w:hAnsi="LatoLatin" w:cs="Calibri Light"/>
                <w:bCs/>
                <w:sz w:val="22"/>
                <w:szCs w:val="22"/>
              </w:rPr>
              <w:t>zīmoga nospiedums</w:t>
            </w:r>
          </w:p>
        </w:tc>
        <w:tc>
          <w:tcPr>
            <w:tcW w:w="6319" w:type="dxa"/>
            <w:tcBorders>
              <w:top w:val="single" w:sz="4" w:space="0" w:color="auto"/>
              <w:left w:val="single" w:sz="4" w:space="0" w:color="auto"/>
              <w:bottom w:val="single" w:sz="4" w:space="0" w:color="auto"/>
              <w:right w:val="single" w:sz="4" w:space="0" w:color="auto"/>
            </w:tcBorders>
          </w:tcPr>
          <w:p w14:paraId="2B5F0234"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tr w:rsidR="00DB52D6" w:rsidRPr="0074719D" w14:paraId="1EA13203" w14:textId="77777777" w:rsidTr="00D607FD">
        <w:tc>
          <w:tcPr>
            <w:tcW w:w="3287" w:type="dxa"/>
            <w:tcBorders>
              <w:top w:val="single" w:sz="4" w:space="0" w:color="auto"/>
              <w:left w:val="single" w:sz="4" w:space="0" w:color="auto"/>
              <w:bottom w:val="single" w:sz="4" w:space="0" w:color="auto"/>
              <w:right w:val="single" w:sz="4" w:space="0" w:color="auto"/>
            </w:tcBorders>
          </w:tcPr>
          <w:p w14:paraId="2D0577C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6319" w:type="dxa"/>
            <w:tcBorders>
              <w:top w:val="single" w:sz="4" w:space="0" w:color="auto"/>
              <w:left w:val="single" w:sz="4" w:space="0" w:color="auto"/>
              <w:bottom w:val="single" w:sz="4" w:space="0" w:color="auto"/>
              <w:right w:val="single" w:sz="4" w:space="0" w:color="auto"/>
            </w:tcBorders>
          </w:tcPr>
          <w:p w14:paraId="45D1D9E6"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bookmarkEnd w:id="68"/>
    </w:tbl>
    <w:p w14:paraId="0F7F7919" w14:textId="77777777" w:rsidR="00DB52D6" w:rsidRPr="0074719D" w:rsidRDefault="00DB52D6" w:rsidP="00DB52D6">
      <w:pPr>
        <w:suppressAutoHyphens w:val="0"/>
        <w:rPr>
          <w:rFonts w:ascii="LatoLatin" w:hAnsi="LatoLatin" w:cs="Calibri Light"/>
          <w:bCs/>
          <w:sz w:val="22"/>
          <w:szCs w:val="22"/>
        </w:rPr>
      </w:pPr>
    </w:p>
    <w:p w14:paraId="731BC075" w14:textId="77777777" w:rsidR="00DB52D6" w:rsidRPr="0074719D" w:rsidRDefault="00DB52D6" w:rsidP="00DB52D6">
      <w:pPr>
        <w:rPr>
          <w:rFonts w:ascii="LatoLatin" w:hAnsi="LatoLatin" w:cs="Calibri Light"/>
          <w:bCs/>
          <w:sz w:val="22"/>
          <w:szCs w:val="22"/>
        </w:rPr>
      </w:pPr>
    </w:p>
    <w:p w14:paraId="32FB4C4E" w14:textId="77777777" w:rsidR="00DB52D6" w:rsidRPr="0074719D" w:rsidRDefault="00DB52D6" w:rsidP="00DB52D6">
      <w:pPr>
        <w:tabs>
          <w:tab w:val="left" w:pos="2640"/>
        </w:tabs>
        <w:rPr>
          <w:rFonts w:ascii="LatoLatin" w:hAnsi="LatoLatin" w:cs="Calibri Light"/>
          <w:bCs/>
          <w:sz w:val="22"/>
          <w:szCs w:val="22"/>
        </w:rPr>
        <w:sectPr w:rsidR="00DB52D6" w:rsidRPr="0074719D" w:rsidSect="00DB52D6">
          <w:pgSz w:w="16837" w:h="11905" w:orient="landscape"/>
          <w:pgMar w:top="1134" w:right="1134" w:bottom="1134" w:left="990" w:header="709" w:footer="573" w:gutter="0"/>
          <w:cols w:space="720"/>
          <w:docGrid w:linePitch="360"/>
        </w:sectPr>
      </w:pPr>
      <w:r w:rsidRPr="0074719D">
        <w:rPr>
          <w:rFonts w:ascii="LatoLatin" w:hAnsi="LatoLatin" w:cs="Calibri Light"/>
          <w:bCs/>
          <w:sz w:val="22"/>
          <w:szCs w:val="22"/>
        </w:rPr>
        <w:tab/>
      </w:r>
    </w:p>
    <w:p w14:paraId="15C642D4" w14:textId="702BAAE8" w:rsidR="00DB52D6" w:rsidRPr="0074719D" w:rsidRDefault="0074719D" w:rsidP="001740EA">
      <w:pPr>
        <w:numPr>
          <w:ilvl w:val="0"/>
          <w:numId w:val="16"/>
        </w:numPr>
        <w:suppressAutoHyphens w:val="0"/>
        <w:jc w:val="right"/>
        <w:rPr>
          <w:rFonts w:ascii="LatoLatin" w:hAnsi="LatoLatin" w:cs="Calibri Light"/>
          <w:sz w:val="22"/>
          <w:szCs w:val="22"/>
        </w:rPr>
      </w:pPr>
      <w:bookmarkStart w:id="71" w:name="_Hlk188862202"/>
      <w:r w:rsidRPr="0074719D">
        <w:rPr>
          <w:rFonts w:ascii="LatoLatin" w:hAnsi="LatoLatin" w:cs="Calibri Light"/>
          <w:bCs/>
          <w:sz w:val="22"/>
          <w:szCs w:val="22"/>
        </w:rPr>
        <w:lastRenderedPageBreak/>
        <w:t>9</w:t>
      </w:r>
      <w:r w:rsidR="00DB52D6" w:rsidRPr="0074719D">
        <w:rPr>
          <w:rFonts w:ascii="LatoLatin" w:hAnsi="LatoLatin" w:cs="Calibri Light"/>
          <w:bCs/>
          <w:sz w:val="22"/>
          <w:szCs w:val="22"/>
        </w:rPr>
        <w:t>.pielikums</w:t>
      </w:r>
    </w:p>
    <w:p w14:paraId="71FE7E1A" w14:textId="77777777" w:rsidR="00DB52D6" w:rsidRPr="0074719D" w:rsidRDefault="00DB52D6" w:rsidP="00DB52D6">
      <w:pPr>
        <w:suppressAutoHyphens w:val="0"/>
        <w:rPr>
          <w:rFonts w:ascii="LatoLatin" w:hAnsi="LatoLatin" w:cs="Calibri Light"/>
          <w:b/>
          <w:sz w:val="22"/>
          <w:szCs w:val="22"/>
        </w:rPr>
      </w:pPr>
    </w:p>
    <w:p w14:paraId="4B38A966" w14:textId="28100142" w:rsidR="00DB52D6" w:rsidRPr="0074719D" w:rsidRDefault="0074719D" w:rsidP="00DB52D6">
      <w:pPr>
        <w:suppressAutoHyphens w:val="0"/>
        <w:jc w:val="center"/>
        <w:rPr>
          <w:rFonts w:ascii="LatoLatin" w:hAnsi="LatoLatin" w:cs="Calibri Light"/>
          <w:b/>
          <w:sz w:val="22"/>
          <w:szCs w:val="22"/>
        </w:rPr>
      </w:pPr>
      <w:r w:rsidRPr="0074719D">
        <w:rPr>
          <w:rFonts w:ascii="LatoLatin" w:hAnsi="LatoLatin" w:cs="Calibri Light"/>
          <w:b/>
          <w:sz w:val="22"/>
          <w:szCs w:val="22"/>
        </w:rPr>
        <w:t>APAKŠUZŅĒMĒJA UN/ VAI PERSONAS, UZ KURAS IESPĒJĀM PRETENDENTS BALSTĀS, APLIECINĀJUMS PAR GATAVĪBU PIEDALĪTIES LĪGUMA IZPILDĒ</w:t>
      </w:r>
    </w:p>
    <w:p w14:paraId="57C794EE" w14:textId="77777777" w:rsidR="00DB52D6" w:rsidRPr="0074719D" w:rsidRDefault="00DB52D6" w:rsidP="00DB52D6">
      <w:pPr>
        <w:suppressAutoHyphens w:val="0"/>
        <w:jc w:val="center"/>
        <w:rPr>
          <w:rFonts w:ascii="LatoLatin" w:hAnsi="LatoLatin" w:cs="Calibri Light"/>
          <w:b/>
          <w:sz w:val="22"/>
          <w:szCs w:val="22"/>
        </w:rPr>
      </w:pPr>
    </w:p>
    <w:p w14:paraId="3948D6BD" w14:textId="184F7915" w:rsidR="009C2D95" w:rsidRPr="0074719D" w:rsidRDefault="003D5FBC" w:rsidP="009C2D95">
      <w:pPr>
        <w:pStyle w:val="ListParagraph"/>
        <w:spacing w:line="276" w:lineRule="auto"/>
        <w:ind w:left="-65" w:right="45"/>
        <w:jc w:val="center"/>
        <w:rPr>
          <w:rFonts w:ascii="LatoLatin" w:hAnsi="LatoLatin" w:cs="Calibri Light"/>
          <w:b/>
          <w:sz w:val="22"/>
          <w:szCs w:val="22"/>
        </w:rPr>
      </w:pPr>
      <w:bookmarkStart w:id="72" w:name="_Hlk221109642"/>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3A62E807" w14:textId="2AFF5556" w:rsidR="009C2D95" w:rsidRPr="0074719D" w:rsidRDefault="009C2D95" w:rsidP="009C2D9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p>
    <w:bookmarkEnd w:id="72"/>
    <w:p w14:paraId="0CB3CADE" w14:textId="77777777" w:rsidR="009C2D95" w:rsidRPr="0074719D" w:rsidRDefault="009C2D95" w:rsidP="009C2D95">
      <w:pPr>
        <w:pStyle w:val="ListParagraph"/>
        <w:numPr>
          <w:ilvl w:val="0"/>
          <w:numId w:val="17"/>
        </w:numPr>
        <w:spacing w:line="276" w:lineRule="auto"/>
        <w:ind w:right="45"/>
        <w:jc w:val="both"/>
        <w:rPr>
          <w:rFonts w:ascii="LatoLatin" w:hAnsi="LatoLatin" w:cs="Calibri Light"/>
          <w:sz w:val="22"/>
          <w:szCs w:val="22"/>
        </w:rPr>
      </w:pPr>
    </w:p>
    <w:p w14:paraId="6ADB4E5A" w14:textId="0E22B786" w:rsidR="00DB52D6" w:rsidRPr="0074719D" w:rsidRDefault="00DB52D6" w:rsidP="009C2D95">
      <w:pPr>
        <w:pStyle w:val="ListParagraph"/>
        <w:numPr>
          <w:ilvl w:val="2"/>
          <w:numId w:val="17"/>
        </w:numPr>
        <w:spacing w:line="276" w:lineRule="auto"/>
        <w:ind w:right="45" w:firstLine="709"/>
        <w:jc w:val="both"/>
        <w:rPr>
          <w:rFonts w:ascii="LatoLatin" w:hAnsi="LatoLatin" w:cs="Calibri Light"/>
          <w:sz w:val="22"/>
          <w:szCs w:val="22"/>
        </w:rPr>
      </w:pPr>
      <w:r w:rsidRPr="0074719D">
        <w:rPr>
          <w:rFonts w:ascii="LatoLatin" w:hAnsi="LatoLatin" w:cs="Calibri Light"/>
          <w:sz w:val="22"/>
          <w:szCs w:val="22"/>
        </w:rPr>
        <w:t xml:space="preserve">Apliecinām, ka mēs ____________________ </w:t>
      </w:r>
      <w:r w:rsidRPr="0074719D">
        <w:rPr>
          <w:rFonts w:ascii="LatoLatin" w:hAnsi="LatoLatin" w:cs="Calibri Light"/>
          <w:i/>
          <w:sz w:val="22"/>
          <w:szCs w:val="22"/>
        </w:rPr>
        <w:t>(apakšuzņēmēja, personas, uz kuras iespējām pretendents balstās, nosaukums, reģistrācijas numurs)</w:t>
      </w:r>
      <w:r w:rsidRPr="0074719D">
        <w:rPr>
          <w:rFonts w:ascii="LatoLatin" w:hAnsi="LatoLatin" w:cs="Calibri Light"/>
          <w:sz w:val="22"/>
          <w:szCs w:val="22"/>
        </w:rPr>
        <w:t xml:space="preserve">, esam gatavi izpildīt iepirkuma </w:t>
      </w:r>
      <w:r w:rsidRPr="0074719D">
        <w:rPr>
          <w:rFonts w:ascii="LatoLatin" w:hAnsi="LatoLatin" w:cs="Calibri Light"/>
          <w:b/>
          <w:bCs/>
          <w:sz w:val="22"/>
          <w:szCs w:val="22"/>
        </w:rPr>
        <w:t>“</w:t>
      </w:r>
      <w:r w:rsidR="0074719D" w:rsidRPr="0074719D">
        <w:rPr>
          <w:rFonts w:ascii="LatoLatin" w:hAnsi="LatoLatin"/>
          <w:b/>
          <w:color w:val="000000"/>
          <w:sz w:val="22"/>
          <w:szCs w:val="22"/>
          <w:shd w:val="clear" w:color="auto" w:fill="FFFFFF"/>
        </w:rPr>
        <w:t>Autobusa pieturvietas nojumes un gājēju celiņa izbūve SA poligona "Getliņi" teritorijā</w:t>
      </w:r>
      <w:r w:rsidRPr="0074719D">
        <w:rPr>
          <w:rFonts w:ascii="LatoLatin" w:hAnsi="LatoLatin" w:cs="Calibri Light"/>
          <w:b/>
          <w:bCs/>
          <w:iCs/>
          <w:sz w:val="22"/>
          <w:szCs w:val="22"/>
        </w:rPr>
        <w:t>”</w:t>
      </w:r>
      <w:r w:rsidRPr="0074719D">
        <w:rPr>
          <w:rFonts w:ascii="LatoLatin" w:hAnsi="LatoLatin" w:cs="Calibri Light"/>
          <w:sz w:val="22"/>
          <w:szCs w:val="22"/>
        </w:rPr>
        <w:t xml:space="preserve"> (ID Nr. GEKO 202</w:t>
      </w:r>
      <w:r w:rsidR="009C2D95" w:rsidRPr="0074719D">
        <w:rPr>
          <w:rFonts w:ascii="LatoLatin" w:hAnsi="LatoLatin" w:cs="Calibri Light"/>
          <w:sz w:val="22"/>
          <w:szCs w:val="22"/>
        </w:rPr>
        <w:t>6</w:t>
      </w:r>
      <w:r w:rsidRPr="0074719D">
        <w:rPr>
          <w:rFonts w:ascii="LatoLatin" w:hAnsi="LatoLatin" w:cs="Calibri Light"/>
          <w:sz w:val="22"/>
          <w:szCs w:val="22"/>
        </w:rPr>
        <w:t>/0</w:t>
      </w:r>
      <w:r w:rsidR="00037D93">
        <w:rPr>
          <w:rFonts w:ascii="LatoLatin" w:hAnsi="LatoLatin" w:cs="Calibri Light"/>
          <w:sz w:val="22"/>
          <w:szCs w:val="22"/>
        </w:rPr>
        <w:t>7</w:t>
      </w:r>
      <w:r w:rsidRPr="0074719D">
        <w:rPr>
          <w:rFonts w:ascii="LatoLatin" w:hAnsi="LatoLatin" w:cs="Calibri Light"/>
          <w:sz w:val="22"/>
          <w:szCs w:val="22"/>
        </w:rPr>
        <w:t>/0</w:t>
      </w:r>
      <w:r w:rsidR="00037D93">
        <w:rPr>
          <w:rFonts w:ascii="LatoLatin" w:hAnsi="LatoLatin" w:cs="Calibri Light"/>
          <w:sz w:val="22"/>
          <w:szCs w:val="22"/>
        </w:rPr>
        <w:t>3</w:t>
      </w:r>
      <w:r w:rsidRPr="0074719D">
        <w:rPr>
          <w:rFonts w:ascii="LatoLatin" w:hAnsi="LatoLatin" w:cs="Calibri Light"/>
          <w:sz w:val="22"/>
          <w:szCs w:val="22"/>
        </w:rPr>
        <w:t xml:space="preserve">), līguma izpildē iesaistīto apakšuzņēmēju sarakstā norādīto mums nododamo līguma daļu ________ </w:t>
      </w:r>
      <w:r w:rsidRPr="0074719D">
        <w:rPr>
          <w:rFonts w:ascii="LatoLatin" w:hAnsi="LatoLatin" w:cs="Calibri Light"/>
          <w:i/>
          <w:iCs/>
          <w:sz w:val="22"/>
          <w:szCs w:val="22"/>
        </w:rPr>
        <w:t>euro</w:t>
      </w:r>
      <w:r w:rsidRPr="0074719D">
        <w:rPr>
          <w:rFonts w:ascii="LatoLatin" w:hAnsi="LatoLatin" w:cs="Calibri Light"/>
          <w:sz w:val="22"/>
          <w:szCs w:val="22"/>
        </w:rPr>
        <w:t xml:space="preserve"> apmērā no kopējās līguma summas, ja ar pretendentu _________________ (</w:t>
      </w:r>
      <w:r w:rsidRPr="0074719D">
        <w:rPr>
          <w:rFonts w:ascii="LatoLatin" w:hAnsi="LatoLatin" w:cs="Calibri Light"/>
          <w:i/>
          <w:sz w:val="22"/>
          <w:szCs w:val="22"/>
        </w:rPr>
        <w:t>pretendenta nosaukums, reģistrācijas numurs</w:t>
      </w:r>
      <w:r w:rsidRPr="0074719D">
        <w:rPr>
          <w:rFonts w:ascii="LatoLatin" w:hAnsi="LatoLatin" w:cs="Calibri Light"/>
          <w:sz w:val="22"/>
          <w:szCs w:val="22"/>
        </w:rPr>
        <w:t>) tiks noslēgts iepirkuma līgums, kā arī nodot pretendenta rīcībā līguma izpildei nepieciešamos resursus: _________________________ (</w:t>
      </w:r>
      <w:r w:rsidRPr="0074719D">
        <w:rPr>
          <w:rFonts w:ascii="LatoLatin" w:hAnsi="LatoLatin" w:cs="Calibri Light"/>
          <w:i/>
          <w:iCs/>
          <w:sz w:val="22"/>
          <w:szCs w:val="22"/>
        </w:rPr>
        <w:t>īss pretendentam nododamo resursu (speciālistu un/vai tehniskā aprīkojuma) apraksts), apliecinājums par</w:t>
      </w:r>
      <w:r w:rsidRPr="0074719D">
        <w:rPr>
          <w:rFonts w:ascii="LatoLatin" w:hAnsi="LatoLatin" w:cs="Calibri Light"/>
          <w:sz w:val="22"/>
          <w:szCs w:val="22"/>
        </w:rPr>
        <w:t xml:space="preserve"> </w:t>
      </w:r>
      <w:r w:rsidRPr="0074719D">
        <w:rPr>
          <w:rFonts w:ascii="LatoLatin" w:hAnsi="LatoLatin" w:cs="Calibri Light"/>
          <w:i/>
          <w:iCs/>
          <w:sz w:val="22"/>
          <w:szCs w:val="22"/>
        </w:rPr>
        <w:t>to, ka persona uzņemas solidāro atbildību par iepirkuma līguma izpildi)</w:t>
      </w:r>
      <w:r w:rsidRPr="0074719D">
        <w:rPr>
          <w:rFonts w:ascii="LatoLatin" w:hAnsi="LatoLatin" w:cs="Calibri Light"/>
          <w:sz w:val="22"/>
          <w:szCs w:val="22"/>
        </w:rPr>
        <w:t>.</w:t>
      </w:r>
    </w:p>
    <w:p w14:paraId="7A59C5DB" w14:textId="77777777" w:rsidR="00DB52D6" w:rsidRPr="0074719D" w:rsidRDefault="00DB52D6" w:rsidP="00DB52D6">
      <w:pPr>
        <w:suppressAutoHyphens w:val="0"/>
        <w:rPr>
          <w:rFonts w:ascii="LatoLatin" w:hAnsi="LatoLatin" w:cs="Calibri Light"/>
          <w:sz w:val="22"/>
          <w:szCs w:val="22"/>
        </w:rPr>
      </w:pPr>
    </w:p>
    <w:p w14:paraId="610869CD" w14:textId="77777777" w:rsidR="00DB52D6" w:rsidRPr="0074719D" w:rsidRDefault="00DB52D6" w:rsidP="00DB52D6">
      <w:pPr>
        <w:suppressAutoHyphens w:val="0"/>
        <w:rPr>
          <w:rFonts w:ascii="LatoLatin" w:hAnsi="LatoLatin" w:cs="Calibri Light"/>
          <w:sz w:val="22"/>
          <w:szCs w:val="22"/>
        </w:rPr>
      </w:pPr>
    </w:p>
    <w:p w14:paraId="1ACFD86F" w14:textId="77777777" w:rsidR="00DB52D6" w:rsidRPr="0074719D" w:rsidRDefault="00DB52D6" w:rsidP="00DB52D6">
      <w:pPr>
        <w:suppressAutoHyphens w:val="0"/>
        <w:rPr>
          <w:rFonts w:ascii="LatoLatin" w:hAnsi="LatoLatin" w:cs="Calibri Light"/>
          <w:sz w:val="22"/>
          <w:szCs w:val="22"/>
        </w:rPr>
      </w:pPr>
      <w:r w:rsidRPr="0074719D">
        <w:rPr>
          <w:rFonts w:ascii="LatoLatin" w:hAnsi="LatoLatin" w:cs="Calibri Light"/>
          <w:sz w:val="22"/>
          <w:szCs w:val="22"/>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7E146B" w:rsidRPr="0074719D" w14:paraId="2C24C9C9" w14:textId="77777777" w:rsidTr="00D607FD">
        <w:tc>
          <w:tcPr>
            <w:tcW w:w="1809" w:type="dxa"/>
            <w:hideMark/>
          </w:tcPr>
          <w:p w14:paraId="32AED09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Vārds, uzvārds</w:t>
            </w:r>
          </w:p>
        </w:tc>
        <w:tc>
          <w:tcPr>
            <w:tcW w:w="5069" w:type="dxa"/>
            <w:hideMark/>
          </w:tcPr>
          <w:p w14:paraId="77845E5B"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7E146B" w:rsidRPr="0074719D" w14:paraId="69FD871B" w14:textId="77777777" w:rsidTr="00D607FD">
        <w:tc>
          <w:tcPr>
            <w:tcW w:w="1809" w:type="dxa"/>
            <w:hideMark/>
          </w:tcPr>
          <w:p w14:paraId="1A5E0042"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Paraksts:</w:t>
            </w:r>
          </w:p>
        </w:tc>
        <w:tc>
          <w:tcPr>
            <w:tcW w:w="5069" w:type="dxa"/>
            <w:hideMark/>
          </w:tcPr>
          <w:p w14:paraId="233CAE75"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DB52D6" w:rsidRPr="0074719D" w14:paraId="411DE6AF" w14:textId="77777777" w:rsidTr="00D607FD">
        <w:trPr>
          <w:trHeight w:val="64"/>
        </w:trPr>
        <w:tc>
          <w:tcPr>
            <w:tcW w:w="1809" w:type="dxa"/>
            <w:hideMark/>
          </w:tcPr>
          <w:p w14:paraId="3E35176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Datums:</w:t>
            </w:r>
          </w:p>
        </w:tc>
        <w:tc>
          <w:tcPr>
            <w:tcW w:w="5069" w:type="dxa"/>
            <w:hideMark/>
          </w:tcPr>
          <w:p w14:paraId="15CEFF1E"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bl>
    <w:p w14:paraId="332797AC" w14:textId="77777777" w:rsidR="00DB52D6" w:rsidRPr="0074719D" w:rsidRDefault="00DB52D6" w:rsidP="00DB52D6">
      <w:pPr>
        <w:suppressAutoHyphens w:val="0"/>
        <w:rPr>
          <w:rFonts w:ascii="LatoLatin" w:hAnsi="LatoLatin" w:cs="Calibri Light"/>
          <w:sz w:val="22"/>
          <w:szCs w:val="22"/>
        </w:rPr>
      </w:pPr>
    </w:p>
    <w:p w14:paraId="10F281FF" w14:textId="77777777" w:rsidR="00DB52D6" w:rsidRPr="0074719D" w:rsidRDefault="00DB52D6" w:rsidP="00DB52D6">
      <w:pPr>
        <w:suppressAutoHyphens w:val="0"/>
        <w:rPr>
          <w:rFonts w:ascii="LatoLatin" w:hAnsi="LatoLatin" w:cs="Calibri Light"/>
          <w:sz w:val="22"/>
          <w:szCs w:val="22"/>
        </w:rPr>
      </w:pPr>
    </w:p>
    <w:bookmarkEnd w:id="71"/>
    <w:p w14:paraId="4271C550" w14:textId="77777777" w:rsidR="00DB52D6" w:rsidRPr="0074719D" w:rsidRDefault="00DB52D6" w:rsidP="00DB52D6">
      <w:pPr>
        <w:suppressAutoHyphens w:val="0"/>
        <w:rPr>
          <w:rFonts w:ascii="LatoLatin" w:hAnsi="LatoLatin" w:cs="Calibri Light"/>
          <w:sz w:val="22"/>
          <w:szCs w:val="22"/>
        </w:rPr>
      </w:pPr>
    </w:p>
    <w:p w14:paraId="6974AB63" w14:textId="25CE0612" w:rsidR="00DB52D6" w:rsidRPr="0074719D" w:rsidRDefault="00DB52D6">
      <w:pPr>
        <w:suppressAutoHyphens w:val="0"/>
        <w:rPr>
          <w:rFonts w:ascii="LatoLatin" w:hAnsi="LatoLatin" w:cs="Calibri Light"/>
          <w:sz w:val="22"/>
          <w:szCs w:val="22"/>
        </w:rPr>
      </w:pPr>
      <w:r w:rsidRPr="0074719D">
        <w:rPr>
          <w:rFonts w:ascii="LatoLatin" w:hAnsi="LatoLatin" w:cs="Calibri Light"/>
          <w:sz w:val="22"/>
          <w:szCs w:val="22"/>
        </w:rPr>
        <w:br w:type="page"/>
      </w:r>
    </w:p>
    <w:p w14:paraId="3491C08E" w14:textId="05A50228" w:rsidR="00DB52D6" w:rsidRPr="0074719D" w:rsidRDefault="0074719D" w:rsidP="00DB52D6">
      <w:pPr>
        <w:suppressAutoHyphens w:val="0"/>
        <w:jc w:val="right"/>
        <w:rPr>
          <w:rFonts w:ascii="LatoLatin" w:hAnsi="LatoLatin" w:cs="Calibri Light"/>
          <w:sz w:val="22"/>
          <w:szCs w:val="22"/>
        </w:rPr>
      </w:pPr>
      <w:bookmarkStart w:id="73" w:name="_Hlk188449791"/>
      <w:r w:rsidRPr="0074719D">
        <w:rPr>
          <w:rFonts w:ascii="LatoLatin" w:hAnsi="LatoLatin" w:cs="Calibri Light"/>
          <w:sz w:val="22"/>
          <w:szCs w:val="22"/>
        </w:rPr>
        <w:lastRenderedPageBreak/>
        <w:t>10</w:t>
      </w:r>
      <w:r w:rsidR="00DB52D6" w:rsidRPr="0074719D">
        <w:rPr>
          <w:rFonts w:ascii="LatoLatin" w:hAnsi="LatoLatin" w:cs="Calibri Light"/>
          <w:sz w:val="22"/>
          <w:szCs w:val="22"/>
        </w:rPr>
        <w:t>.pielikums</w:t>
      </w:r>
    </w:p>
    <w:p w14:paraId="29C0F6F3" w14:textId="445CCC89" w:rsidR="00DB52D6" w:rsidRPr="0074719D" w:rsidRDefault="00DB52D6" w:rsidP="00DB52D6">
      <w:pPr>
        <w:suppressAutoHyphens w:val="0"/>
        <w:jc w:val="center"/>
        <w:rPr>
          <w:rFonts w:ascii="LatoLatin" w:eastAsia="Times New Roman" w:hAnsi="LatoLatin"/>
          <w:b/>
          <w:sz w:val="22"/>
          <w:szCs w:val="22"/>
          <w:lang w:eastAsia="lv-LV"/>
        </w:rPr>
      </w:pPr>
      <w:r w:rsidRPr="0074719D">
        <w:rPr>
          <w:rFonts w:ascii="LatoLatin" w:eastAsia="Times New Roman" w:hAnsi="LatoLatin"/>
          <w:b/>
          <w:sz w:val="22"/>
          <w:szCs w:val="22"/>
          <w:lang w:eastAsia="en-US"/>
        </w:rPr>
        <w:tab/>
      </w:r>
      <w:r w:rsidRPr="0074719D">
        <w:rPr>
          <w:rFonts w:ascii="LatoLatin" w:eastAsia="Times New Roman" w:hAnsi="LatoLatin"/>
          <w:b/>
          <w:sz w:val="22"/>
          <w:szCs w:val="22"/>
          <w:lang w:eastAsia="lv-LV"/>
        </w:rPr>
        <w:t>APLIECINĀJUMS</w:t>
      </w:r>
    </w:p>
    <w:p w14:paraId="46BD7F14" w14:textId="286D6506" w:rsidR="001469C8" w:rsidRPr="0074719D" w:rsidRDefault="003D5FBC"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1469C8"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1469C8" w:rsidRPr="0074719D">
        <w:rPr>
          <w:rFonts w:ascii="LatoLatin" w:hAnsi="LatoLatin" w:cs="Calibri Light"/>
          <w:b/>
          <w:sz w:val="22"/>
          <w:szCs w:val="22"/>
        </w:rPr>
        <w:t>”</w:t>
      </w:r>
    </w:p>
    <w:p w14:paraId="137110A2" w14:textId="70F36E46" w:rsidR="00C81BEB"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w:t>
      </w:r>
      <w:r w:rsidR="0074719D" w:rsidRPr="0074719D">
        <w:rPr>
          <w:rFonts w:ascii="LatoLatin" w:hAnsi="LatoLatin" w:cs="Calibri Light"/>
          <w:b/>
          <w:sz w:val="22"/>
          <w:szCs w:val="22"/>
        </w:rPr>
        <w:t xml:space="preserve"> </w:t>
      </w:r>
    </w:p>
    <w:p w14:paraId="53D32DD5" w14:textId="77777777" w:rsidR="001469C8"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p>
    <w:bookmarkEnd w:id="73"/>
    <w:p w14:paraId="2AD8141A" w14:textId="77777777" w:rsidR="001469C8" w:rsidRPr="0074719D" w:rsidRDefault="001469C8" w:rsidP="001469C8">
      <w:pPr>
        <w:pStyle w:val="ListParagraph"/>
        <w:numPr>
          <w:ilvl w:val="0"/>
          <w:numId w:val="18"/>
        </w:numPr>
        <w:jc w:val="center"/>
        <w:rPr>
          <w:rFonts w:ascii="LatoLatin" w:hAnsi="LatoLatin"/>
          <w:b/>
          <w:kern w:val="1"/>
          <w:sz w:val="22"/>
          <w:szCs w:val="22"/>
          <w:lang w:eastAsia="zh-CN"/>
        </w:rPr>
      </w:pPr>
      <w:r w:rsidRPr="0074719D">
        <w:rPr>
          <w:rFonts w:ascii="LatoLatin" w:hAnsi="LatoLatin"/>
          <w:b/>
          <w:kern w:val="1"/>
          <w:sz w:val="22"/>
          <w:szCs w:val="22"/>
          <w:lang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74719D">
        <w:rPr>
          <w:rFonts w:ascii="LatoLatin" w:hAnsi="LatoLatin"/>
          <w:sz w:val="22"/>
          <w:szCs w:val="22"/>
          <w:vertAlign w:val="superscript"/>
          <w:lang w:eastAsia="zh-CN"/>
        </w:rPr>
        <w:footnoteReference w:id="9"/>
      </w:r>
    </w:p>
    <w:p w14:paraId="3E87FDF7"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226C261" w14:textId="77777777" w:rsidR="001469C8" w:rsidRPr="0074719D" w:rsidRDefault="001469C8" w:rsidP="001469C8">
      <w:pPr>
        <w:pStyle w:val="ListParagraph"/>
        <w:numPr>
          <w:ilvl w:val="0"/>
          <w:numId w:val="18"/>
        </w:numPr>
        <w:ind w:right="423"/>
        <w:jc w:val="both"/>
        <w:rPr>
          <w:rFonts w:ascii="LatoLatin" w:hAnsi="LatoLatin"/>
          <w:kern w:val="1"/>
          <w:sz w:val="22"/>
          <w:szCs w:val="22"/>
          <w:lang w:eastAsia="zh-CN"/>
        </w:rPr>
      </w:pPr>
      <w:r w:rsidRPr="0074719D">
        <w:rPr>
          <w:rFonts w:ascii="LatoLatin" w:hAnsi="LatoLatin"/>
          <w:kern w:val="1"/>
          <w:sz w:val="22"/>
          <w:szCs w:val="22"/>
          <w:lang w:eastAsia="zh-CN"/>
        </w:rPr>
        <w:t>Ar šo, sniedzot izsmeļošu un patiesu informāciju,</w:t>
      </w:r>
      <w:r w:rsidRPr="0074719D">
        <w:rPr>
          <w:rFonts w:ascii="LatoLatin" w:hAnsi="LatoLatin"/>
          <w:color w:val="0070C0"/>
          <w:sz w:val="22"/>
          <w:szCs w:val="22"/>
        </w:rPr>
        <w:t xml:space="preserve"> </w:t>
      </w:r>
      <w:r w:rsidRPr="0074719D">
        <w:rPr>
          <w:rFonts w:ascii="LatoLatin" w:hAnsi="LatoLatin"/>
          <w:sz w:val="22"/>
          <w:szCs w:val="22"/>
        </w:rPr>
        <w:t>/</w:t>
      </w:r>
      <w:r w:rsidRPr="0074719D">
        <w:rPr>
          <w:rFonts w:ascii="LatoLatin" w:hAnsi="LatoLatin"/>
          <w:i/>
          <w:sz w:val="22"/>
          <w:szCs w:val="22"/>
        </w:rPr>
        <w:t>Pretendenta nosaukums, reģ.Nr.</w:t>
      </w:r>
      <w:r w:rsidRPr="0074719D">
        <w:rPr>
          <w:rFonts w:ascii="LatoLatin" w:hAnsi="LatoLatin"/>
          <w:sz w:val="22"/>
          <w:szCs w:val="22"/>
        </w:rPr>
        <w:t xml:space="preserve">/ </w:t>
      </w:r>
      <w:r w:rsidRPr="0074719D">
        <w:rPr>
          <w:rFonts w:ascii="LatoLatin" w:hAnsi="LatoLatin"/>
          <w:kern w:val="1"/>
          <w:sz w:val="22"/>
          <w:szCs w:val="22"/>
          <w:lang w:eastAsia="zh-CN"/>
        </w:rPr>
        <w:t xml:space="preserve"> turpmāk – Pretendents) attiecībā uz konkrēto iepirkumu apliecina, ka:</w:t>
      </w:r>
    </w:p>
    <w:p w14:paraId="23FBA7F5"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86715A3"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1. </w:t>
      </w:r>
      <w:r w:rsidRPr="0074719D">
        <w:rPr>
          <w:rFonts w:ascii="LatoLatin" w:hAnsi="LatoLatin"/>
          <w:kern w:val="1"/>
          <w:sz w:val="22"/>
          <w:szCs w:val="22"/>
          <w:lang w:eastAsia="zh-CN"/>
        </w:rPr>
        <w:t>Pretendents</w:t>
      </w:r>
      <w:r w:rsidRPr="0074719D">
        <w:rPr>
          <w:rFonts w:ascii="LatoLatin" w:hAnsi="LatoLatin"/>
          <w:bCs/>
          <w:kern w:val="1"/>
          <w:sz w:val="22"/>
          <w:szCs w:val="22"/>
          <w:lang w:eastAsia="zh-CN"/>
        </w:rPr>
        <w:t xml:space="preserve"> ir iepazinies un piekrīt šī apliecinājuma saturam</w:t>
      </w:r>
      <w:r w:rsidRPr="0074719D">
        <w:rPr>
          <w:rFonts w:ascii="LatoLatin" w:hAnsi="LatoLatin"/>
          <w:kern w:val="1"/>
          <w:sz w:val="22"/>
          <w:szCs w:val="22"/>
          <w:lang w:eastAsia="zh-CN"/>
        </w:rPr>
        <w:t>.</w:t>
      </w:r>
    </w:p>
    <w:p w14:paraId="75B5B819"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2. </w:t>
      </w:r>
      <w:r w:rsidRPr="0074719D">
        <w:rPr>
          <w:rFonts w:ascii="LatoLatin" w:hAnsi="LatoLatin"/>
          <w:kern w:val="1"/>
          <w:sz w:val="22"/>
          <w:szCs w:val="22"/>
          <w:lang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7648586" w14:textId="77777777" w:rsidR="001469C8" w:rsidRPr="0074719D" w:rsidRDefault="001469C8" w:rsidP="001469C8">
      <w:pPr>
        <w:pStyle w:val="ListParagraph"/>
        <w:numPr>
          <w:ilvl w:val="0"/>
          <w:numId w:val="18"/>
        </w:numPr>
        <w:spacing w:before="120" w:after="120"/>
        <w:jc w:val="both"/>
        <w:rPr>
          <w:rFonts w:ascii="LatoLatin" w:hAnsi="LatoLatin"/>
          <w:b/>
          <w:bCs/>
          <w:color w:val="000000" w:themeColor="text1"/>
          <w:kern w:val="1"/>
          <w:sz w:val="22"/>
          <w:szCs w:val="22"/>
          <w:lang w:eastAsia="zh-CN"/>
        </w:rPr>
      </w:pPr>
      <w:r w:rsidRPr="0074719D">
        <w:rPr>
          <w:rFonts w:ascii="LatoLatin" w:hAnsi="LatoLatin"/>
          <w:b/>
          <w:bCs/>
          <w:kern w:val="1"/>
          <w:sz w:val="22"/>
          <w:szCs w:val="22"/>
          <w:lang w:eastAsia="zh-CN"/>
        </w:rPr>
        <w:t xml:space="preserve">3. </w:t>
      </w:r>
      <w:r w:rsidRPr="0074719D">
        <w:rPr>
          <w:rFonts w:ascii="LatoLatin" w:hAnsi="LatoLatin"/>
          <w:bCs/>
          <w:kern w:val="1"/>
          <w:sz w:val="22"/>
          <w:szCs w:val="22"/>
          <w:lang w:eastAsia="zh-CN"/>
        </w:rPr>
        <w:t xml:space="preserve">Pretendents </w:t>
      </w:r>
      <w:r w:rsidRPr="0074719D">
        <w:rPr>
          <w:rFonts w:ascii="LatoLatin" w:hAnsi="LatoLatin"/>
          <w:bCs/>
          <w:color w:val="000000" w:themeColor="text1"/>
          <w:kern w:val="1"/>
          <w:sz w:val="22"/>
          <w:szCs w:val="22"/>
          <w:lang w:eastAsia="zh-CN"/>
        </w:rPr>
        <w:t>informē, ka</w:t>
      </w:r>
      <w:r w:rsidRPr="0074719D">
        <w:rPr>
          <w:rFonts w:ascii="LatoLatin" w:hAnsi="LatoLatin"/>
          <w:color w:val="000000" w:themeColor="text1"/>
          <w:kern w:val="1"/>
          <w:sz w:val="22"/>
          <w:szCs w:val="22"/>
          <w:lang w:eastAsia="zh-CN"/>
        </w:rPr>
        <w:t xml:space="preserve">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pēc vajadzības, atzīmējiet vienu no turpmāk minētajiem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0D66CBC1"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6635BFE"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CCCF1D8"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3.1. Uz Pretendentu (tai skaitā uz </w:t>
            </w:r>
            <w:r w:rsidRPr="0074719D">
              <w:rPr>
                <w:rFonts w:ascii="LatoLatin" w:eastAsia="Calibri" w:hAnsi="LatoLatin"/>
                <w:color w:val="000000" w:themeColor="text1"/>
                <w:kern w:val="1"/>
                <w:sz w:val="22"/>
                <w:szCs w:val="22"/>
              </w:rPr>
              <w:t xml:space="preserve">Pretendenta apakšuzņēmējiem, personu apvienības dalībniekiem, personālsabiedrības biedriem un personām, uz kuru spējām Pretendents balstās) </w:t>
            </w:r>
            <w:r w:rsidRPr="0074719D">
              <w:rPr>
                <w:rFonts w:ascii="LatoLatin" w:eastAsia="Calibri" w:hAnsi="LatoLatin"/>
                <w:b/>
                <w:bCs/>
                <w:color w:val="000000" w:themeColor="text1"/>
                <w:kern w:val="1"/>
                <w:sz w:val="22"/>
                <w:szCs w:val="22"/>
              </w:rPr>
              <w:t>neattiecas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r w:rsidR="001469C8" w:rsidRPr="0074719D" w14:paraId="415B2979"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A36E53"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7CC3D5F"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3.2. Uz Pretendentu (tai skaitā uz </w:t>
            </w:r>
            <w:r w:rsidRPr="0074719D">
              <w:rPr>
                <w:rFonts w:ascii="LatoLatin" w:eastAsia="Calibri" w:hAnsi="LatoLatin"/>
                <w:color w:val="000000" w:themeColor="text1"/>
                <w:kern w:val="1"/>
                <w:sz w:val="22"/>
                <w:szCs w:val="22"/>
              </w:rPr>
              <w:t>Pretendenta apakšuzņēmējiem, personu apvienības dalībniekiem, personālsabiedrības biedriem un personām, uz kuru spējām Pretendents balstās)</w:t>
            </w:r>
            <w:r w:rsidRPr="0074719D">
              <w:rPr>
                <w:rFonts w:ascii="LatoLatin" w:eastAsia="Calibri" w:hAnsi="LatoLatin"/>
                <w:b/>
                <w:bCs/>
                <w:color w:val="000000" w:themeColor="text1"/>
                <w:kern w:val="1"/>
                <w:sz w:val="22"/>
                <w:szCs w:val="22"/>
              </w:rPr>
              <w:t xml:space="preserve"> 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bl>
    <w:p w14:paraId="6152D721" w14:textId="77777777" w:rsidR="001469C8" w:rsidRPr="0074719D" w:rsidRDefault="001469C8" w:rsidP="001469C8">
      <w:pPr>
        <w:pStyle w:val="ListParagraph"/>
        <w:numPr>
          <w:ilvl w:val="0"/>
          <w:numId w:val="18"/>
        </w:num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4.  Ja Pretendents veicis atzīmi šī apliecinājuma 3.2.punktā</w:t>
      </w:r>
      <w:r w:rsidRPr="0074719D">
        <w:rPr>
          <w:rFonts w:ascii="LatoLatin" w:hAnsi="LatoLatin"/>
          <w:b/>
          <w:bCs/>
          <w:color w:val="000000" w:themeColor="text1"/>
          <w:kern w:val="1"/>
          <w:sz w:val="22"/>
          <w:szCs w:val="22"/>
          <w:lang w:eastAsia="zh-CN"/>
        </w:rPr>
        <w:t xml:space="preserve"> </w:t>
      </w:r>
      <w:r w:rsidRPr="0074719D">
        <w:rPr>
          <w:rFonts w:ascii="LatoLatin" w:hAnsi="LatoLatin"/>
          <w:color w:val="000000" w:themeColor="text1"/>
          <w:kern w:val="1"/>
          <w:sz w:val="22"/>
          <w:szCs w:val="22"/>
          <w:lang w:eastAsia="zh-CN"/>
        </w:rPr>
        <w:t>P</w:t>
      </w:r>
      <w:r w:rsidRPr="0074719D">
        <w:rPr>
          <w:rFonts w:ascii="LatoLatin" w:hAnsi="LatoLatin"/>
          <w:bCs/>
          <w:color w:val="000000" w:themeColor="text1"/>
          <w:kern w:val="1"/>
          <w:sz w:val="22"/>
          <w:szCs w:val="22"/>
          <w:lang w:eastAsia="zh-CN"/>
        </w:rPr>
        <w:t xml:space="preserve">retendents apliecina, ka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aizpilda gadījumā, ja atbilst vienam vai vairākiem zemāk minētajiem gadījumiem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2B1A956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213F47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2964D2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4.1.</w:t>
            </w:r>
            <w:r w:rsidRPr="0074719D">
              <w:rPr>
                <w:rFonts w:ascii="LatoLatin" w:eastAsia="Calibri" w:hAnsi="LatoLatin"/>
                <w:color w:val="333333"/>
                <w:sz w:val="22"/>
                <w:szCs w:val="22"/>
                <w:shd w:val="clear" w:color="auto" w:fill="FFFFFF"/>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Krievijas valstspiederīgais, fiziska persona, kas uzturas Krievijā, vai juridiska persona, vienība vai struktūra, kura iedibināta Krievijā;</w:t>
            </w:r>
          </w:p>
        </w:tc>
      </w:tr>
      <w:tr w:rsidR="001469C8" w:rsidRPr="0074719D" w14:paraId="5817E83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5E362A5"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F4C2AE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4.2.</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juridiska persona, vienība vai struktūra, kuras īpašumtiesības vairāk nekā 50 % apmērā tieši vai netieši pieder 4.1.punktā minētajai vienībai;</w:t>
            </w:r>
          </w:p>
        </w:tc>
      </w:tr>
      <w:tr w:rsidR="001469C8" w:rsidRPr="0074719D" w14:paraId="05112EF6"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8356F10"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F278C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4.3.</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fiziska vai juridiska persona, vienība vai struktūra, kas darbojas kādas 4.1. vai 4.2.punktā minētās vienības vārdā vai saskaņā ar tās norādēm;</w:t>
            </w:r>
          </w:p>
        </w:tc>
      </w:tr>
      <w:tr w:rsidR="001469C8" w:rsidRPr="0074719D" w14:paraId="44FCFBCF"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4348B6"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3497AE8"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4.4.</w:t>
            </w:r>
            <w:r w:rsidRPr="0074719D">
              <w:rPr>
                <w:rFonts w:ascii="LatoLatin" w:eastAsia="Calibri" w:hAnsi="LatoLatin"/>
                <w:kern w:val="1"/>
                <w:sz w:val="22"/>
                <w:szCs w:val="22"/>
              </w:rPr>
              <w:t xml:space="preserve"> uz Pretendenta apakšuzņēmējiem, personu apvienības dalībniekiem, personālsabiedrības biedriem un personām, uz kuru spējām Pretendents balstās,  attiecināms šī apliecinājuma 4.1.- 4.3.punkta nosacījums.</w:t>
            </w:r>
          </w:p>
        </w:tc>
      </w:tr>
    </w:tbl>
    <w:p w14:paraId="385512C2" w14:textId="77777777" w:rsidR="001469C8" w:rsidRPr="0074719D" w:rsidRDefault="001469C8" w:rsidP="001469C8">
      <w:pPr>
        <w:pStyle w:val="ListParagraph"/>
        <w:numPr>
          <w:ilvl w:val="0"/>
          <w:numId w:val="18"/>
        </w:numPr>
        <w:jc w:val="both"/>
        <w:rPr>
          <w:rFonts w:ascii="LatoLatin" w:hAnsi="LatoLatin"/>
          <w:bCs/>
          <w:i/>
          <w:kern w:val="1"/>
          <w:sz w:val="22"/>
          <w:szCs w:val="22"/>
          <w:lang w:eastAsia="zh-CN"/>
        </w:rPr>
      </w:pPr>
      <w:r w:rsidRPr="0074719D">
        <w:rPr>
          <w:rFonts w:ascii="LatoLatin" w:hAnsi="LatoLatin"/>
          <w:bCs/>
          <w:i/>
          <w:kern w:val="1"/>
          <w:sz w:val="22"/>
          <w:szCs w:val="22"/>
          <w:lang w:eastAsia="zh-CN"/>
        </w:rPr>
        <w:t xml:space="preserve">(Piezīme: Pretendents atbilstoši situācijai var papildināt apliecinājuma formu ar informāciju, kas Pretendentam šķiet būtiska un tā nav ietverta apliecinājuma formā). </w:t>
      </w:r>
    </w:p>
    <w:p w14:paraId="32BD7F29"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AC403D7"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r w:rsidRPr="0074719D">
        <w:rPr>
          <w:rFonts w:ascii="LatoLatin" w:hAnsi="LatoLatin"/>
          <w:b/>
          <w:bCs/>
          <w:kern w:val="1"/>
          <w:sz w:val="22"/>
          <w:szCs w:val="22"/>
          <w:lang w:eastAsia="ru-RU"/>
        </w:rPr>
        <w:t xml:space="preserve">5. </w:t>
      </w:r>
      <w:r w:rsidRPr="0074719D">
        <w:rPr>
          <w:rFonts w:ascii="LatoLatin" w:hAnsi="LatoLatin"/>
          <w:kern w:val="1"/>
          <w:sz w:val="22"/>
          <w:szCs w:val="22"/>
          <w:lang w:eastAsia="ru-RU"/>
        </w:rPr>
        <w:t>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rakstveidā par to informēs Pasūtītāju.</w:t>
      </w:r>
    </w:p>
    <w:p w14:paraId="3CD40E92"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E3FCB1C" w14:textId="51FD1EDD" w:rsidR="001469C8" w:rsidRPr="0074719D" w:rsidRDefault="001469C8" w:rsidP="001469C8">
      <w:pPr>
        <w:pStyle w:val="ListParagraph"/>
        <w:numPr>
          <w:ilvl w:val="0"/>
          <w:numId w:val="18"/>
        </w:numPr>
        <w:jc w:val="both"/>
        <w:rPr>
          <w:rFonts w:ascii="LatoLatin" w:hAnsi="LatoLatin"/>
          <w:b/>
          <w:bCs/>
          <w:kern w:val="1"/>
          <w:sz w:val="22"/>
          <w:szCs w:val="22"/>
          <w:lang w:eastAsia="zh-CN"/>
        </w:rPr>
      </w:pPr>
      <w:r w:rsidRPr="0074719D">
        <w:rPr>
          <w:rFonts w:ascii="LatoLatin" w:hAnsi="LatoLatin"/>
          <w:b/>
          <w:bCs/>
          <w:kern w:val="1"/>
          <w:sz w:val="22"/>
          <w:szCs w:val="22"/>
          <w:lang w:eastAsia="zh-CN"/>
        </w:rPr>
        <w:t xml:space="preserve">Ar šo apstiprinām un garantējam sniegto ziņu patiesumu un precizitāti, kā arī atbilstību </w:t>
      </w:r>
      <w:r w:rsidR="007B00A2" w:rsidRPr="0074719D">
        <w:rPr>
          <w:rFonts w:ascii="LatoLatin" w:hAnsi="LatoLatin"/>
          <w:b/>
          <w:bCs/>
          <w:kern w:val="1"/>
          <w:sz w:val="22"/>
          <w:szCs w:val="22"/>
          <w:lang w:eastAsia="zh-CN"/>
        </w:rPr>
        <w:t>I</w:t>
      </w:r>
      <w:r w:rsidRPr="0074719D">
        <w:rPr>
          <w:rFonts w:ascii="LatoLatin" w:hAnsi="LatoLatin"/>
          <w:b/>
          <w:bCs/>
          <w:kern w:val="1"/>
          <w:sz w:val="22"/>
          <w:szCs w:val="22"/>
          <w:lang w:eastAsia="zh-CN"/>
        </w:rPr>
        <w:t xml:space="preserve">epirkuma </w:t>
      </w:r>
      <w:r w:rsidR="007B00A2" w:rsidRPr="0074719D">
        <w:rPr>
          <w:rFonts w:ascii="LatoLatin" w:hAnsi="LatoLatin"/>
          <w:b/>
          <w:bCs/>
          <w:kern w:val="1"/>
          <w:sz w:val="22"/>
          <w:szCs w:val="22"/>
          <w:lang w:eastAsia="zh-CN"/>
        </w:rPr>
        <w:t>n</w:t>
      </w:r>
      <w:r w:rsidRPr="0074719D">
        <w:rPr>
          <w:rFonts w:ascii="LatoLatin" w:hAnsi="LatoLatin"/>
          <w:b/>
          <w:bCs/>
          <w:kern w:val="1"/>
          <w:sz w:val="22"/>
          <w:szCs w:val="22"/>
          <w:lang w:eastAsia="zh-CN"/>
        </w:rPr>
        <w:t>olikuma prasībām.</w:t>
      </w:r>
    </w:p>
    <w:p w14:paraId="605FC35E"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54D6D0F4"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Parakstītāja (Pretendenta paraksttiesīgās personas vai pilnvarotās personas) vārds, uzvārds un amats</w:t>
      </w:r>
    </w:p>
    <w:p w14:paraId="501AF862"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p>
    <w:p w14:paraId="35B795FA"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r w:rsidRPr="0074719D">
        <w:rPr>
          <w:rFonts w:ascii="LatoLatin" w:eastAsia="Arial Unicode MS" w:hAnsi="LatoLatin"/>
          <w:kern w:val="1"/>
          <w:sz w:val="22"/>
          <w:szCs w:val="22"/>
          <w:lang w:eastAsia="zh-CN"/>
        </w:rPr>
        <w:t>Dokuments parakstīts ar drošu elektronisku parakstu un satur laika zīmogu.</w:t>
      </w:r>
    </w:p>
    <w:p w14:paraId="5F017182"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Parakstītāja vārds, uzvārds un amats</w:t>
      </w:r>
    </w:p>
    <w:p w14:paraId="556C7253"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Datums, vieta</w:t>
      </w:r>
    </w:p>
    <w:p w14:paraId="6BCBA76B" w14:textId="41F3012D" w:rsidR="0074719D" w:rsidRPr="0074719D" w:rsidRDefault="0074719D">
      <w:pPr>
        <w:suppressAutoHyphens w:val="0"/>
        <w:rPr>
          <w:rFonts w:ascii="LatoLatin" w:hAnsi="LatoLatin" w:cs="Calibri Light"/>
          <w:sz w:val="22"/>
          <w:szCs w:val="22"/>
        </w:rPr>
      </w:pPr>
      <w:r w:rsidRPr="0074719D">
        <w:rPr>
          <w:rFonts w:ascii="LatoLatin" w:hAnsi="LatoLatin" w:cs="Calibri Light"/>
          <w:sz w:val="22"/>
          <w:szCs w:val="22"/>
        </w:rPr>
        <w:br w:type="page"/>
      </w:r>
    </w:p>
    <w:p w14:paraId="69A070C0" w14:textId="1C66B8C8" w:rsidR="0074719D" w:rsidRPr="0074719D" w:rsidRDefault="0074719D" w:rsidP="0074719D">
      <w:pPr>
        <w:suppressAutoHyphens w:val="0"/>
        <w:jc w:val="right"/>
        <w:rPr>
          <w:rFonts w:ascii="LatoLatin" w:hAnsi="LatoLatin" w:cs="Calibri Light"/>
          <w:sz w:val="22"/>
          <w:szCs w:val="22"/>
        </w:rPr>
      </w:pPr>
      <w:bookmarkStart w:id="74" w:name="_Hlk145595802"/>
      <w:bookmarkStart w:id="75" w:name="_Hlk114471896"/>
      <w:r w:rsidRPr="0074719D">
        <w:rPr>
          <w:rFonts w:ascii="LatoLatin" w:hAnsi="LatoLatin" w:cs="Calibri Light"/>
          <w:sz w:val="22"/>
          <w:szCs w:val="22"/>
        </w:rPr>
        <w:lastRenderedPageBreak/>
        <w:t>11.pielikums</w:t>
      </w:r>
    </w:p>
    <w:p w14:paraId="51050D44" w14:textId="77777777" w:rsidR="0074719D" w:rsidRPr="0074719D" w:rsidRDefault="0074719D" w:rsidP="0074719D">
      <w:pPr>
        <w:jc w:val="center"/>
        <w:rPr>
          <w:rFonts w:ascii="LatoLatin" w:hAnsi="LatoLatin" w:cs="Calibri Light"/>
          <w:b/>
          <w:bCs/>
          <w:sz w:val="22"/>
          <w:szCs w:val="22"/>
        </w:rPr>
      </w:pPr>
    </w:p>
    <w:p w14:paraId="2E8E08A1" w14:textId="597F3099" w:rsidR="0074719D" w:rsidRPr="0074719D" w:rsidRDefault="0074719D" w:rsidP="0074719D">
      <w:pPr>
        <w:jc w:val="center"/>
        <w:rPr>
          <w:rFonts w:ascii="LatoLatin" w:hAnsi="LatoLatin" w:cs="Calibri Light"/>
          <w:b/>
          <w:bCs/>
          <w:sz w:val="22"/>
          <w:szCs w:val="22"/>
        </w:rPr>
      </w:pPr>
      <w:r w:rsidRPr="0074719D">
        <w:rPr>
          <w:rFonts w:ascii="LatoLatin" w:hAnsi="LatoLatin" w:cs="Calibri Light"/>
          <w:b/>
          <w:bCs/>
          <w:sz w:val="22"/>
          <w:szCs w:val="22"/>
        </w:rPr>
        <w:t>APLIECINĀJUMS PAR BŪVOBJEKTA APSEKOŠANU</w:t>
      </w:r>
      <w:bookmarkEnd w:id="74"/>
      <w:r w:rsidRPr="0074719D">
        <w:rPr>
          <w:rFonts w:ascii="LatoLatin" w:hAnsi="LatoLatin" w:cs="Calibri Light"/>
          <w:b/>
          <w:bCs/>
          <w:sz w:val="22"/>
          <w:szCs w:val="22"/>
        </w:rPr>
        <w:t xml:space="preserve"> </w:t>
      </w:r>
    </w:p>
    <w:bookmarkEnd w:id="75"/>
    <w:p w14:paraId="1EF6DD40" w14:textId="77777777"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F92A09C" w14:textId="6F8D672A"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(identifikācijas Nr. GEKO 2026/0</w:t>
      </w:r>
      <w:r w:rsidR="00037D93">
        <w:rPr>
          <w:rFonts w:ascii="LatoLatin" w:hAnsi="LatoLatin" w:cs="Calibri Light"/>
          <w:b/>
          <w:sz w:val="22"/>
          <w:szCs w:val="22"/>
        </w:rPr>
        <w:t>7</w:t>
      </w:r>
      <w:r w:rsidRPr="0074719D">
        <w:rPr>
          <w:rFonts w:ascii="LatoLatin" w:hAnsi="LatoLatin" w:cs="Calibri Light"/>
          <w:b/>
          <w:sz w:val="22"/>
          <w:szCs w:val="22"/>
        </w:rPr>
        <w:t>/0</w:t>
      </w:r>
      <w:r w:rsidR="00037D93">
        <w:rPr>
          <w:rFonts w:ascii="LatoLatin" w:hAnsi="LatoLatin" w:cs="Calibri Light"/>
          <w:b/>
          <w:sz w:val="22"/>
          <w:szCs w:val="22"/>
        </w:rPr>
        <w:t>3</w:t>
      </w:r>
      <w:r w:rsidRPr="0074719D">
        <w:rPr>
          <w:rFonts w:ascii="LatoLatin" w:hAnsi="LatoLatin" w:cs="Calibri Light"/>
          <w:b/>
          <w:sz w:val="22"/>
          <w:szCs w:val="22"/>
        </w:rPr>
        <w:t xml:space="preserve">) </w:t>
      </w:r>
    </w:p>
    <w:p w14:paraId="0723D5C5" w14:textId="77777777" w:rsidR="0074719D" w:rsidRPr="0074719D" w:rsidRDefault="0074719D" w:rsidP="0074719D">
      <w:pPr>
        <w:jc w:val="center"/>
        <w:rPr>
          <w:rFonts w:ascii="LatoLatin" w:hAnsi="LatoLatin" w:cs="Calibri Light"/>
          <w:b/>
          <w:bCs/>
          <w:sz w:val="22"/>
          <w:szCs w:val="22"/>
        </w:rPr>
      </w:pPr>
    </w:p>
    <w:tbl>
      <w:tblPr>
        <w:tblW w:w="98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2388"/>
        <w:gridCol w:w="2630"/>
        <w:gridCol w:w="2276"/>
      </w:tblGrid>
      <w:tr w:rsidR="0074719D" w:rsidRPr="0074719D" w14:paraId="4A036DF8" w14:textId="77777777" w:rsidTr="00255146">
        <w:trPr>
          <w:trHeight w:val="923"/>
        </w:trPr>
        <w:tc>
          <w:tcPr>
            <w:tcW w:w="2524" w:type="dxa"/>
            <w:tcBorders>
              <w:top w:val="single" w:sz="4" w:space="0" w:color="auto"/>
              <w:left w:val="single" w:sz="4" w:space="0" w:color="auto"/>
              <w:bottom w:val="single" w:sz="4" w:space="0" w:color="auto"/>
              <w:right w:val="single" w:sz="4" w:space="0" w:color="auto"/>
            </w:tcBorders>
            <w:vAlign w:val="center"/>
            <w:hideMark/>
          </w:tcPr>
          <w:p w14:paraId="04CC9B3F"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Objekts apsekots (datums)</w:t>
            </w:r>
          </w:p>
        </w:tc>
        <w:tc>
          <w:tcPr>
            <w:tcW w:w="2388" w:type="dxa"/>
            <w:tcBorders>
              <w:top w:val="single" w:sz="4" w:space="0" w:color="auto"/>
              <w:left w:val="single" w:sz="4" w:space="0" w:color="auto"/>
              <w:bottom w:val="single" w:sz="4" w:space="0" w:color="auto"/>
              <w:right w:val="single" w:sz="4" w:space="0" w:color="auto"/>
            </w:tcBorders>
            <w:vAlign w:val="center"/>
            <w:hideMark/>
          </w:tcPr>
          <w:p w14:paraId="386C679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Pasūtītāja pārstāvis</w:t>
            </w:r>
          </w:p>
          <w:p w14:paraId="31CF3CC3"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 un paraksts)</w:t>
            </w:r>
          </w:p>
        </w:tc>
        <w:tc>
          <w:tcPr>
            <w:tcW w:w="2630" w:type="dxa"/>
            <w:tcBorders>
              <w:top w:val="single" w:sz="4" w:space="0" w:color="auto"/>
              <w:left w:val="single" w:sz="4" w:space="0" w:color="auto"/>
              <w:bottom w:val="single" w:sz="4" w:space="0" w:color="auto"/>
              <w:right w:val="single" w:sz="4" w:space="0" w:color="auto"/>
            </w:tcBorders>
            <w:vAlign w:val="center"/>
            <w:hideMark/>
          </w:tcPr>
          <w:p w14:paraId="765AD90E"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Pretendents (nosaukums un reģistrācijas Nr.)</w:t>
            </w:r>
          </w:p>
        </w:tc>
        <w:tc>
          <w:tcPr>
            <w:tcW w:w="2276" w:type="dxa"/>
            <w:tcBorders>
              <w:top w:val="single" w:sz="4" w:space="0" w:color="auto"/>
              <w:left w:val="single" w:sz="4" w:space="0" w:color="auto"/>
              <w:bottom w:val="single" w:sz="4" w:space="0" w:color="auto"/>
              <w:right w:val="single" w:sz="4" w:space="0" w:color="auto"/>
            </w:tcBorders>
            <w:vAlign w:val="center"/>
            <w:hideMark/>
          </w:tcPr>
          <w:p w14:paraId="1645F496"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Pretendenta pārstāvis</w:t>
            </w:r>
          </w:p>
          <w:p w14:paraId="14C4D3C5"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w:t>
            </w:r>
          </w:p>
          <w:p w14:paraId="5DFCE5A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 xml:space="preserve"> un paraksts)</w:t>
            </w:r>
          </w:p>
        </w:tc>
      </w:tr>
      <w:tr w:rsidR="0074719D" w:rsidRPr="0074719D" w14:paraId="0A10F11F" w14:textId="77777777" w:rsidTr="00255146">
        <w:trPr>
          <w:trHeight w:val="2499"/>
        </w:trPr>
        <w:tc>
          <w:tcPr>
            <w:tcW w:w="2524" w:type="dxa"/>
            <w:tcBorders>
              <w:top w:val="single" w:sz="4" w:space="0" w:color="auto"/>
              <w:left w:val="single" w:sz="4" w:space="0" w:color="auto"/>
              <w:bottom w:val="single" w:sz="4" w:space="0" w:color="auto"/>
              <w:right w:val="single" w:sz="4" w:space="0" w:color="auto"/>
            </w:tcBorders>
            <w:vAlign w:val="center"/>
          </w:tcPr>
          <w:p w14:paraId="009E9A51" w14:textId="77777777" w:rsidR="0074719D" w:rsidRPr="0074719D" w:rsidRDefault="0074719D" w:rsidP="00255146">
            <w:pPr>
              <w:jc w:val="center"/>
              <w:rPr>
                <w:rFonts w:ascii="LatoLatin" w:hAnsi="LatoLatin" w:cs="Calibri Light"/>
                <w:b/>
                <w:bCs/>
                <w:sz w:val="22"/>
                <w:szCs w:val="22"/>
              </w:rPr>
            </w:pPr>
          </w:p>
        </w:tc>
        <w:tc>
          <w:tcPr>
            <w:tcW w:w="2388" w:type="dxa"/>
            <w:tcBorders>
              <w:top w:val="single" w:sz="4" w:space="0" w:color="auto"/>
              <w:left w:val="single" w:sz="4" w:space="0" w:color="auto"/>
              <w:bottom w:val="single" w:sz="4" w:space="0" w:color="auto"/>
              <w:right w:val="single" w:sz="4" w:space="0" w:color="auto"/>
            </w:tcBorders>
          </w:tcPr>
          <w:p w14:paraId="5F92B305" w14:textId="77777777" w:rsidR="0074719D" w:rsidRPr="0074719D" w:rsidRDefault="0074719D" w:rsidP="00255146">
            <w:pPr>
              <w:jc w:val="center"/>
              <w:rPr>
                <w:rFonts w:ascii="LatoLatin" w:hAnsi="LatoLatin" w:cs="Calibri Light"/>
                <w:b/>
                <w:bCs/>
                <w:sz w:val="22"/>
                <w:szCs w:val="22"/>
              </w:rPr>
            </w:pPr>
          </w:p>
        </w:tc>
        <w:tc>
          <w:tcPr>
            <w:tcW w:w="2630" w:type="dxa"/>
            <w:tcBorders>
              <w:top w:val="single" w:sz="4" w:space="0" w:color="auto"/>
              <w:left w:val="single" w:sz="4" w:space="0" w:color="auto"/>
              <w:bottom w:val="single" w:sz="4" w:space="0" w:color="auto"/>
              <w:right w:val="single" w:sz="4" w:space="0" w:color="auto"/>
            </w:tcBorders>
            <w:vAlign w:val="center"/>
          </w:tcPr>
          <w:p w14:paraId="19EABD5B" w14:textId="77777777" w:rsidR="0074719D" w:rsidRPr="0074719D" w:rsidRDefault="0074719D" w:rsidP="00255146">
            <w:pPr>
              <w:jc w:val="center"/>
              <w:rPr>
                <w:rFonts w:ascii="LatoLatin" w:hAnsi="LatoLatin" w:cs="Calibri Light"/>
                <w:b/>
                <w:bCs/>
                <w:sz w:val="22"/>
                <w:szCs w:val="22"/>
              </w:rPr>
            </w:pPr>
          </w:p>
        </w:tc>
        <w:tc>
          <w:tcPr>
            <w:tcW w:w="2276" w:type="dxa"/>
            <w:tcBorders>
              <w:top w:val="single" w:sz="4" w:space="0" w:color="auto"/>
              <w:left w:val="single" w:sz="4" w:space="0" w:color="auto"/>
              <w:bottom w:val="single" w:sz="4" w:space="0" w:color="auto"/>
              <w:right w:val="single" w:sz="4" w:space="0" w:color="auto"/>
            </w:tcBorders>
            <w:vAlign w:val="center"/>
          </w:tcPr>
          <w:p w14:paraId="5D6F18A2" w14:textId="77777777" w:rsidR="0074719D" w:rsidRPr="0074719D" w:rsidRDefault="0074719D" w:rsidP="00255146">
            <w:pPr>
              <w:jc w:val="center"/>
              <w:rPr>
                <w:rFonts w:ascii="LatoLatin" w:hAnsi="LatoLatin" w:cs="Calibri Light"/>
                <w:b/>
                <w:bCs/>
                <w:sz w:val="22"/>
                <w:szCs w:val="22"/>
              </w:rPr>
            </w:pPr>
          </w:p>
        </w:tc>
      </w:tr>
    </w:tbl>
    <w:p w14:paraId="46FEE5D0" w14:textId="77777777" w:rsidR="0074719D" w:rsidRPr="0074719D" w:rsidRDefault="0074719D" w:rsidP="0074719D">
      <w:pPr>
        <w:jc w:val="center"/>
        <w:rPr>
          <w:rFonts w:ascii="LatoLatin" w:hAnsi="LatoLatin" w:cs="Calibri Light"/>
          <w:b/>
          <w:bCs/>
          <w:sz w:val="22"/>
          <w:szCs w:val="22"/>
        </w:rPr>
      </w:pPr>
    </w:p>
    <w:p w14:paraId="3BC33534" w14:textId="77777777" w:rsidR="0074719D" w:rsidRPr="0074719D" w:rsidRDefault="0074719D" w:rsidP="0074719D">
      <w:pPr>
        <w:jc w:val="center"/>
        <w:rPr>
          <w:rFonts w:ascii="LatoLatin" w:hAnsi="LatoLatin" w:cs="Calibri Light"/>
          <w:b/>
          <w:bCs/>
          <w:sz w:val="22"/>
          <w:szCs w:val="22"/>
        </w:rPr>
      </w:pPr>
    </w:p>
    <w:p w14:paraId="4ADCE129" w14:textId="77777777" w:rsidR="0074719D" w:rsidRPr="0074719D" w:rsidRDefault="0074719D" w:rsidP="0074719D">
      <w:pPr>
        <w:jc w:val="center"/>
        <w:rPr>
          <w:rFonts w:ascii="LatoLatin" w:hAnsi="LatoLatin" w:cs="Calibri Light"/>
          <w:b/>
          <w:bCs/>
          <w:sz w:val="22"/>
          <w:szCs w:val="22"/>
        </w:rPr>
      </w:pPr>
    </w:p>
    <w:p w14:paraId="16B6B07F"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Pielikumā: ___. _____________ pilnvara Nr.______</w:t>
      </w:r>
    </w:p>
    <w:p w14:paraId="799DC05D" w14:textId="77777777" w:rsidR="0074719D" w:rsidRPr="0074719D" w:rsidRDefault="0074719D" w:rsidP="0074719D">
      <w:pPr>
        <w:ind w:left="426" w:hanging="207"/>
        <w:jc w:val="both"/>
        <w:rPr>
          <w:rFonts w:ascii="LatoLatin" w:hAnsi="LatoLatin"/>
          <w:sz w:val="22"/>
          <w:szCs w:val="22"/>
        </w:rPr>
      </w:pPr>
    </w:p>
    <w:p w14:paraId="33E9B3E3" w14:textId="77777777" w:rsidR="0074719D" w:rsidRPr="0074719D" w:rsidRDefault="0074719D" w:rsidP="0074719D">
      <w:pPr>
        <w:ind w:left="426" w:hanging="207"/>
        <w:jc w:val="both"/>
        <w:rPr>
          <w:rFonts w:ascii="LatoLatin" w:hAnsi="LatoLatin"/>
          <w:i/>
          <w:sz w:val="22"/>
          <w:szCs w:val="22"/>
        </w:rPr>
      </w:pPr>
      <w:r w:rsidRPr="0074719D">
        <w:rPr>
          <w:rFonts w:ascii="LatoLatin" w:hAnsi="LatoLatin"/>
          <w:b/>
          <w:sz w:val="22"/>
          <w:szCs w:val="22"/>
        </w:rPr>
        <w:t>Pretendenta pārstāvis/e:</w:t>
      </w:r>
      <w:r w:rsidRPr="0074719D">
        <w:rPr>
          <w:rFonts w:ascii="LatoLatin" w:hAnsi="LatoLatin"/>
          <w:sz w:val="22"/>
          <w:szCs w:val="22"/>
        </w:rPr>
        <w:t xml:space="preserve"> </w:t>
      </w:r>
      <w:r w:rsidRPr="0074719D">
        <w:rPr>
          <w:rFonts w:ascii="LatoLatin" w:hAnsi="LatoLatin"/>
          <w:i/>
          <w:sz w:val="22"/>
          <w:szCs w:val="22"/>
        </w:rPr>
        <w:t>apstiprinu, ka ar Objekta specifiku iepazinos</w:t>
      </w:r>
    </w:p>
    <w:p w14:paraId="27A6C7EF" w14:textId="77777777" w:rsidR="0074719D" w:rsidRPr="0074719D" w:rsidRDefault="0074719D" w:rsidP="0074719D">
      <w:pPr>
        <w:ind w:left="426" w:hanging="207"/>
        <w:jc w:val="both"/>
        <w:rPr>
          <w:rFonts w:ascii="LatoLatin" w:hAnsi="LatoLatin"/>
          <w:i/>
          <w:sz w:val="22"/>
          <w:szCs w:val="22"/>
        </w:rPr>
      </w:pPr>
    </w:p>
    <w:p w14:paraId="4450E5B4"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___________________________/______________</w:t>
      </w:r>
    </w:p>
    <w:p w14:paraId="6E8907F9"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1A03D6A4" w14:textId="77777777" w:rsidR="0074719D" w:rsidRPr="0074719D" w:rsidRDefault="0074719D" w:rsidP="0074719D">
      <w:pPr>
        <w:ind w:left="426"/>
        <w:jc w:val="both"/>
        <w:rPr>
          <w:rFonts w:ascii="LatoLatin" w:hAnsi="LatoLatin"/>
          <w:sz w:val="22"/>
          <w:szCs w:val="22"/>
        </w:rPr>
      </w:pPr>
    </w:p>
    <w:p w14:paraId="204E1CBC" w14:textId="77777777" w:rsidR="0074719D" w:rsidRPr="0074719D" w:rsidRDefault="0074719D" w:rsidP="0074719D">
      <w:pPr>
        <w:ind w:left="426" w:hanging="207"/>
        <w:jc w:val="both"/>
        <w:rPr>
          <w:rFonts w:ascii="LatoLatin" w:hAnsi="LatoLatin"/>
          <w:sz w:val="22"/>
          <w:szCs w:val="22"/>
        </w:rPr>
      </w:pPr>
      <w:r w:rsidRPr="0074719D">
        <w:rPr>
          <w:rFonts w:ascii="LatoLatin" w:hAnsi="LatoLatin"/>
          <w:b/>
          <w:sz w:val="22"/>
          <w:szCs w:val="22"/>
        </w:rPr>
        <w:t>Pasūtītāja pārstāvis:</w:t>
      </w:r>
      <w:r w:rsidRPr="0074719D">
        <w:rPr>
          <w:rFonts w:ascii="LatoLatin" w:hAnsi="LatoLatin"/>
          <w:sz w:val="22"/>
          <w:szCs w:val="22"/>
        </w:rPr>
        <w:tab/>
      </w:r>
    </w:p>
    <w:p w14:paraId="6FB112E3" w14:textId="77777777" w:rsidR="0074719D" w:rsidRPr="0074719D" w:rsidRDefault="0074719D" w:rsidP="0074719D">
      <w:pPr>
        <w:ind w:left="426" w:hanging="207"/>
        <w:jc w:val="both"/>
        <w:rPr>
          <w:rFonts w:ascii="LatoLatin" w:hAnsi="LatoLatin"/>
          <w:sz w:val="22"/>
          <w:szCs w:val="22"/>
        </w:rPr>
      </w:pPr>
    </w:p>
    <w:p w14:paraId="772E9050"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 xml:space="preserve"> __________________________/_____________</w:t>
      </w:r>
    </w:p>
    <w:p w14:paraId="50634506"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2280FFFA" w14:textId="77777777" w:rsidR="00C1412C" w:rsidRPr="0074719D" w:rsidRDefault="00C1412C" w:rsidP="001469C8">
      <w:pPr>
        <w:jc w:val="center"/>
        <w:rPr>
          <w:rFonts w:ascii="LatoLatin" w:hAnsi="LatoLatin" w:cs="Calibri Light"/>
          <w:sz w:val="22"/>
          <w:szCs w:val="22"/>
        </w:rPr>
      </w:pPr>
    </w:p>
    <w:sectPr w:rsidR="00C1412C" w:rsidRPr="0074719D" w:rsidSect="00DB52D6">
      <w:pgSz w:w="11905" w:h="16837"/>
      <w:pgMar w:top="1134" w:right="1134" w:bottom="990" w:left="1134" w:header="709" w:footer="5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D4703" w14:textId="77777777" w:rsidR="0019229B" w:rsidRDefault="0019229B">
      <w:r>
        <w:separator/>
      </w:r>
    </w:p>
  </w:endnote>
  <w:endnote w:type="continuationSeparator" w:id="0">
    <w:p w14:paraId="3C3B38B0" w14:textId="77777777" w:rsidR="0019229B" w:rsidRDefault="00192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altName w:val="Segoe UI"/>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o'w Arial">
    <w:charset w:val="CC"/>
    <w:family w:val="roman"/>
    <w:pitch w:val="variable"/>
  </w:font>
  <w:font w:name="RimTimes, 'Times New Roman'">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0B6F" w14:textId="77777777" w:rsidR="00BE01C8" w:rsidRDefault="00BE01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744847"/>
      <w:docPartObj>
        <w:docPartGallery w:val="Page Numbers (Bottom of Page)"/>
        <w:docPartUnique/>
      </w:docPartObj>
    </w:sdtPr>
    <w:sdtEndPr>
      <w:rPr>
        <w:rFonts w:ascii="LatoLatin" w:hAnsi="LatoLatin" w:cs="Calibri Light"/>
        <w:noProof/>
        <w:sz w:val="16"/>
        <w:szCs w:val="16"/>
      </w:rPr>
    </w:sdtEndPr>
    <w:sdtContent>
      <w:p w14:paraId="329D5C06" w14:textId="77777777" w:rsidR="00BE01C8" w:rsidRPr="0038143A" w:rsidRDefault="00BE01C8">
        <w:pPr>
          <w:pStyle w:val="Footer"/>
          <w:jc w:val="right"/>
          <w:rPr>
            <w:rFonts w:ascii="LatoLatin" w:hAnsi="LatoLatin" w:cs="Calibri Light"/>
            <w:sz w:val="16"/>
            <w:szCs w:val="16"/>
          </w:rPr>
        </w:pPr>
        <w:r w:rsidRPr="0038143A">
          <w:rPr>
            <w:rFonts w:ascii="LatoLatin" w:hAnsi="LatoLatin" w:cs="Calibri Light"/>
            <w:sz w:val="16"/>
            <w:szCs w:val="16"/>
          </w:rPr>
          <w:fldChar w:fldCharType="begin"/>
        </w:r>
        <w:r w:rsidRPr="0038143A">
          <w:rPr>
            <w:rFonts w:ascii="LatoLatin" w:hAnsi="LatoLatin" w:cs="Calibri Light"/>
            <w:sz w:val="16"/>
            <w:szCs w:val="16"/>
          </w:rPr>
          <w:instrText xml:space="preserve"> PAGE   \* MERGEFORMAT </w:instrText>
        </w:r>
        <w:r w:rsidRPr="0038143A">
          <w:rPr>
            <w:rFonts w:ascii="LatoLatin" w:hAnsi="LatoLatin" w:cs="Calibri Light"/>
            <w:sz w:val="16"/>
            <w:szCs w:val="16"/>
          </w:rPr>
          <w:fldChar w:fldCharType="separate"/>
        </w:r>
        <w:r w:rsidRPr="0038143A">
          <w:rPr>
            <w:rFonts w:ascii="LatoLatin" w:hAnsi="LatoLatin" w:cs="Calibri Light"/>
            <w:noProof/>
            <w:sz w:val="16"/>
            <w:szCs w:val="16"/>
          </w:rPr>
          <w:t>7</w:t>
        </w:r>
        <w:r w:rsidRPr="0038143A">
          <w:rPr>
            <w:rFonts w:ascii="LatoLatin" w:hAnsi="LatoLatin" w:cs="Calibri Light"/>
            <w:noProof/>
            <w:sz w:val="16"/>
            <w:szCs w:val="16"/>
          </w:rPr>
          <w:fldChar w:fldCharType="end"/>
        </w:r>
      </w:p>
    </w:sdtContent>
  </w:sdt>
  <w:p w14:paraId="59E02367" w14:textId="77777777" w:rsidR="00BE01C8" w:rsidRPr="00914278" w:rsidRDefault="00BE01C8" w:rsidP="003956F6">
    <w:pPr>
      <w:pStyle w:val="Footer"/>
      <w:jc w:val="right"/>
      <w:rPr>
        <w:rFonts w:ascii="Calibri" w:hAnsi="Calibr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8259" w14:textId="77777777" w:rsidR="00BE01C8" w:rsidRDefault="00BE01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BA84" w14:textId="77777777" w:rsidR="00793820" w:rsidRDefault="007938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476070"/>
      <w:docPartObj>
        <w:docPartGallery w:val="Page Numbers (Bottom of Page)"/>
        <w:docPartUnique/>
      </w:docPartObj>
    </w:sdtPr>
    <w:sdtEndPr>
      <w:rPr>
        <w:rFonts w:ascii="LatoLatin" w:hAnsi="LatoLatin" w:cs="Calibri Light"/>
        <w:noProof/>
        <w:sz w:val="16"/>
        <w:szCs w:val="16"/>
      </w:rPr>
    </w:sdtEndPr>
    <w:sdtContent>
      <w:p w14:paraId="0FB98EF6" w14:textId="4350705A" w:rsidR="00793820" w:rsidRPr="003467D6" w:rsidRDefault="00793820">
        <w:pPr>
          <w:pStyle w:val="Footer"/>
          <w:jc w:val="right"/>
          <w:rPr>
            <w:rFonts w:ascii="LatoLatin" w:hAnsi="LatoLatin" w:cs="Calibri Light"/>
            <w:sz w:val="16"/>
            <w:szCs w:val="16"/>
          </w:rPr>
        </w:pPr>
        <w:r w:rsidRPr="003467D6">
          <w:rPr>
            <w:rFonts w:ascii="LatoLatin" w:hAnsi="LatoLatin" w:cs="Calibri Light"/>
            <w:sz w:val="16"/>
            <w:szCs w:val="16"/>
          </w:rPr>
          <w:fldChar w:fldCharType="begin"/>
        </w:r>
        <w:r w:rsidRPr="003467D6">
          <w:rPr>
            <w:rFonts w:ascii="LatoLatin" w:hAnsi="LatoLatin" w:cs="Calibri Light"/>
            <w:sz w:val="16"/>
            <w:szCs w:val="16"/>
          </w:rPr>
          <w:instrText xml:space="preserve"> PAGE   \* MERGEFORMAT </w:instrText>
        </w:r>
        <w:r w:rsidRPr="003467D6">
          <w:rPr>
            <w:rFonts w:ascii="LatoLatin" w:hAnsi="LatoLatin" w:cs="Calibri Light"/>
            <w:sz w:val="16"/>
            <w:szCs w:val="16"/>
          </w:rPr>
          <w:fldChar w:fldCharType="separate"/>
        </w:r>
        <w:r w:rsidR="003A0561" w:rsidRPr="003467D6">
          <w:rPr>
            <w:rFonts w:ascii="LatoLatin" w:hAnsi="LatoLatin" w:cs="Calibri Light"/>
            <w:noProof/>
            <w:sz w:val="16"/>
            <w:szCs w:val="16"/>
          </w:rPr>
          <w:t>7</w:t>
        </w:r>
        <w:r w:rsidRPr="003467D6">
          <w:rPr>
            <w:rFonts w:ascii="LatoLatin" w:hAnsi="LatoLatin" w:cs="Calibri Light"/>
            <w:noProof/>
            <w:sz w:val="16"/>
            <w:szCs w:val="16"/>
          </w:rPr>
          <w:fldChar w:fldCharType="end"/>
        </w:r>
      </w:p>
    </w:sdtContent>
  </w:sdt>
  <w:p w14:paraId="6EB44A2A" w14:textId="77777777" w:rsidR="00793820" w:rsidRPr="00914278" w:rsidRDefault="00793820" w:rsidP="003956F6">
    <w:pPr>
      <w:pStyle w:val="Footer"/>
      <w:jc w:val="right"/>
      <w:rPr>
        <w:rFonts w:ascii="Calibri" w:hAnsi="Calibri"/>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C40A" w14:textId="77777777" w:rsidR="00793820" w:rsidRDefault="007938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E1192" w14:textId="77777777" w:rsidR="0019229B" w:rsidRDefault="0019229B">
      <w:r>
        <w:separator/>
      </w:r>
    </w:p>
  </w:footnote>
  <w:footnote w:type="continuationSeparator" w:id="0">
    <w:p w14:paraId="22734E22" w14:textId="77777777" w:rsidR="0019229B" w:rsidRDefault="0019229B">
      <w:r>
        <w:continuationSeparator/>
      </w:r>
    </w:p>
  </w:footnote>
  <w:footnote w:id="1">
    <w:p w14:paraId="3943971E" w14:textId="77777777" w:rsidR="00842A0D" w:rsidRPr="000647FD" w:rsidRDefault="00842A0D" w:rsidP="00842A0D">
      <w:pPr>
        <w:pStyle w:val="FootnoteText"/>
        <w:jc w:val="both"/>
        <w:rPr>
          <w:rFonts w:ascii="LatoLatin" w:hAnsi="LatoLatin" w:cs="Calibri Light"/>
          <w:sz w:val="18"/>
          <w:szCs w:val="18"/>
          <w:lang w:val="lv-LV"/>
        </w:rPr>
      </w:pPr>
      <w:r w:rsidRPr="000647FD">
        <w:rPr>
          <w:rStyle w:val="FootnoteReference"/>
          <w:rFonts w:ascii="LatoLatin" w:hAnsi="LatoLatin" w:cs="Calibri Light"/>
          <w:sz w:val="18"/>
          <w:szCs w:val="18"/>
          <w:lang w:val="lv-LV"/>
        </w:rPr>
        <w:footnoteRef/>
      </w:r>
      <w:r w:rsidRPr="000647FD">
        <w:rPr>
          <w:rFonts w:ascii="LatoLatin" w:hAnsi="LatoLatin" w:cs="Calibri Light"/>
          <w:sz w:val="18"/>
          <w:szCs w:val="18"/>
          <w:lang w:val="lv-LV"/>
        </w:rPr>
        <w:t xml:space="preserve">Informāciju par to, kā ieinteresētais piegādātājs var reģistrēties par Nolikuma saņēmēju skatīt </w:t>
      </w:r>
      <w:hyperlink r:id="rId1" w:history="1">
        <w:r w:rsidRPr="000647FD">
          <w:rPr>
            <w:rStyle w:val="Hyperlink"/>
            <w:rFonts w:ascii="LatoLatin" w:hAnsi="LatoLatin" w:cs="Calibri Light"/>
            <w:sz w:val="18"/>
            <w:szCs w:val="18"/>
            <w:lang w:val="lv-LV"/>
          </w:rPr>
          <w:t>https://www.eis.gov.lv/EIS/Publications/PublicationView.aspx?PublicationId=883</w:t>
        </w:r>
      </w:hyperlink>
      <w:r w:rsidRPr="000647FD">
        <w:rPr>
          <w:rFonts w:ascii="LatoLatin" w:hAnsi="LatoLatin" w:cs="Calibri Light"/>
          <w:sz w:val="18"/>
          <w:szCs w:val="18"/>
          <w:lang w:val="lv-LV"/>
        </w:rPr>
        <w:t>.</w:t>
      </w:r>
    </w:p>
    <w:p w14:paraId="71093190" w14:textId="77777777" w:rsidR="00842A0D" w:rsidRPr="000647FD" w:rsidRDefault="00842A0D" w:rsidP="00842A0D">
      <w:pPr>
        <w:pStyle w:val="FootnoteText"/>
        <w:rPr>
          <w:rFonts w:ascii="Calibri Light" w:hAnsi="Calibri Light" w:cs="Calibri Light"/>
          <w:lang w:val="lv-LV"/>
        </w:rPr>
      </w:pPr>
    </w:p>
  </w:footnote>
  <w:footnote w:id="2">
    <w:p w14:paraId="35209FDD" w14:textId="4EC9D1FD" w:rsidR="00C349F4" w:rsidRPr="00E908AC" w:rsidRDefault="00C349F4">
      <w:pPr>
        <w:pStyle w:val="FootnoteText"/>
        <w:rPr>
          <w:rFonts w:ascii="LatoLatin" w:hAnsi="LatoLatin"/>
          <w:lang w:val="lv-LV"/>
        </w:rPr>
      </w:pPr>
      <w:r w:rsidRPr="00E908AC">
        <w:rPr>
          <w:rStyle w:val="FootnoteReference"/>
          <w:rFonts w:ascii="LatoLatin" w:hAnsi="LatoLatin"/>
        </w:rPr>
        <w:footnoteRef/>
      </w:r>
      <w:r w:rsidRPr="00884610">
        <w:rPr>
          <w:rFonts w:ascii="LatoLatin" w:hAnsi="LatoLatin"/>
          <w:lang w:val="lv-LV"/>
        </w:rPr>
        <w:t xml:space="preserve">   https://www.iub.gov.lv/lv/jaunums/krievijas-un-baltkrievijas-izcelsmes-precu-tostarp-sankcijam-nepaklautu-ierobezosana-publiskajos-iepirkumos</w:t>
      </w:r>
    </w:p>
  </w:footnote>
  <w:footnote w:id="3">
    <w:p w14:paraId="22D02616" w14:textId="77777777" w:rsidR="000E5F66" w:rsidRPr="00EA02C6" w:rsidRDefault="000E5F66" w:rsidP="000E5F66">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r w:rsidRPr="00EA02C6">
        <w:rPr>
          <w:rFonts w:ascii="LatoLatin" w:hAnsi="LatoLatin"/>
          <w:i/>
          <w:iCs/>
          <w:sz w:val="18"/>
          <w:szCs w:val="18"/>
          <w:lang w:val="lv-LV"/>
        </w:rPr>
        <w:t>euro</w:t>
      </w:r>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r w:rsidRPr="00EA02C6">
        <w:rPr>
          <w:rFonts w:ascii="LatoLatin" w:hAnsi="LatoLatin"/>
          <w:i/>
          <w:iCs/>
          <w:sz w:val="18"/>
          <w:szCs w:val="18"/>
          <w:lang w:val="lv-LV"/>
        </w:rPr>
        <w:t>euro</w:t>
      </w:r>
      <w:r w:rsidRPr="00EA02C6">
        <w:rPr>
          <w:rFonts w:ascii="LatoLatin" w:hAnsi="LatoLatin"/>
          <w:sz w:val="18"/>
          <w:szCs w:val="18"/>
          <w:lang w:val="lv-LV"/>
        </w:rPr>
        <w:t xml:space="preserve">, un/vai, kura gada bilance kopā nepārsniedz 43 miljonus </w:t>
      </w:r>
      <w:r w:rsidRPr="00EA02C6">
        <w:rPr>
          <w:rFonts w:ascii="LatoLatin" w:hAnsi="LatoLatin"/>
          <w:i/>
          <w:iCs/>
          <w:sz w:val="18"/>
          <w:szCs w:val="18"/>
          <w:lang w:val="lv-LV"/>
        </w:rPr>
        <w:t>euro</w:t>
      </w:r>
      <w:r w:rsidRPr="00EA02C6">
        <w:rPr>
          <w:rFonts w:ascii="LatoLatin" w:hAnsi="LatoLatin"/>
          <w:sz w:val="18"/>
          <w:szCs w:val="18"/>
          <w:lang w:val="lv-LV"/>
        </w:rPr>
        <w:t>.</w:t>
      </w:r>
    </w:p>
  </w:footnote>
  <w:footnote w:id="4">
    <w:p w14:paraId="2651E72C" w14:textId="77777777" w:rsidR="000E5F66" w:rsidRPr="00587E85" w:rsidRDefault="000E5F66" w:rsidP="000E5F66">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https://www.eparaksts.lv/lv/</w:t>
      </w:r>
    </w:p>
  </w:footnote>
  <w:footnote w:id="5">
    <w:p w14:paraId="2F1E39E8" w14:textId="77777777" w:rsidR="000E5F66" w:rsidRPr="00587E85" w:rsidRDefault="000E5F66" w:rsidP="000E5F66">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6">
    <w:p w14:paraId="2AA516A8" w14:textId="77777777" w:rsidR="006E6341" w:rsidRPr="00C66CDD" w:rsidRDefault="006E6341" w:rsidP="006E6341">
      <w:pPr>
        <w:pStyle w:val="FootnoteText"/>
        <w:rPr>
          <w:rFonts w:ascii="LatoLatin" w:hAnsi="LatoLatin"/>
          <w:lang w:val="lv-LV"/>
        </w:rPr>
      </w:pPr>
      <w:r w:rsidRPr="00C66CDD">
        <w:rPr>
          <w:rStyle w:val="FootnoteReference"/>
          <w:rFonts w:ascii="LatoLatin" w:hAnsi="LatoLatin"/>
          <w:lang w:val="lv-LV"/>
        </w:rPr>
        <w:footnoteRef/>
      </w:r>
      <w:r w:rsidRPr="00C66CDD">
        <w:rPr>
          <w:rFonts w:ascii="LatoLatin" w:hAnsi="LatoLatin"/>
          <w:lang w:val="lv-LV"/>
        </w:rPr>
        <w:t xml:space="preserve"> Šī apliecinājuma kontekstā ar terminu „konkurents” apzīmē jebkuru fizisku vai juridisku personu, kura nav Pretendents un kura:</w:t>
      </w:r>
    </w:p>
    <w:p w14:paraId="1A62E70D" w14:textId="77777777" w:rsidR="006E6341" w:rsidRPr="00C66CDD" w:rsidRDefault="006E6341" w:rsidP="006E6341">
      <w:pPr>
        <w:pStyle w:val="FootnoteText"/>
        <w:ind w:left="284"/>
        <w:rPr>
          <w:rFonts w:ascii="LatoLatin" w:hAnsi="LatoLatin"/>
          <w:lang w:val="lv-LV"/>
        </w:rPr>
      </w:pPr>
      <w:r w:rsidRPr="00C66CDD">
        <w:rPr>
          <w:rFonts w:ascii="LatoLatin" w:hAnsi="LatoLatin"/>
          <w:lang w:val="lv-LV"/>
        </w:rPr>
        <w:t>1) iesniedz piedāvājumu šim iepirkumam;</w:t>
      </w:r>
    </w:p>
    <w:p w14:paraId="5F46A427" w14:textId="77777777" w:rsidR="006E6341" w:rsidRPr="00C66CDD" w:rsidRDefault="006E6341" w:rsidP="006E6341">
      <w:pPr>
        <w:pStyle w:val="FootnoteText"/>
        <w:ind w:left="284"/>
        <w:rPr>
          <w:lang w:val="lv-LV"/>
        </w:rPr>
      </w:pPr>
      <w:r w:rsidRPr="00C66CDD">
        <w:rPr>
          <w:rFonts w:ascii="LatoLatin" w:hAnsi="LatoLatin"/>
          <w:lang w:val="lv-LV"/>
        </w:rPr>
        <w:t>2) ņemot vērā tās kvalifikāciju, spējas vai pieredzi, kā arī piedāvātās preces vai pakalpojumus, varētu iesniegt piedāvājumu šim iepirkumam.</w:t>
      </w:r>
    </w:p>
  </w:footnote>
  <w:footnote w:id="7">
    <w:p w14:paraId="1024250C" w14:textId="77777777" w:rsidR="006E6341" w:rsidRPr="00CF74E1" w:rsidRDefault="006E6341" w:rsidP="006E6341">
      <w:pPr>
        <w:pStyle w:val="FootnoteText"/>
        <w:jc w:val="both"/>
        <w:rPr>
          <w:rFonts w:ascii="LatoLatin" w:hAnsi="LatoLatin"/>
          <w:sz w:val="16"/>
          <w:szCs w:val="16"/>
          <w:lang w:val="lv-LV"/>
        </w:rPr>
      </w:pPr>
      <w:r w:rsidRPr="00CF74E1">
        <w:rPr>
          <w:rStyle w:val="FootnoteReference"/>
          <w:rFonts w:ascii="LatoLatin" w:hAnsi="LatoLatin"/>
          <w:sz w:val="16"/>
          <w:szCs w:val="16"/>
          <w:lang w:val="lv-LV"/>
        </w:rPr>
        <w:footnoteRef/>
      </w:r>
      <w:r w:rsidRPr="00CF74E1">
        <w:rPr>
          <w:rFonts w:ascii="LatoLatin" w:hAnsi="LatoLatin"/>
          <w:sz w:val="16"/>
          <w:szCs w:val="16"/>
          <w:lang w:val="lv-LV"/>
        </w:rPr>
        <w:t xml:space="preserve"> Izšķirošā ietekme -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3EB1603A" w14:textId="77777777" w:rsidR="00DB52D6" w:rsidRPr="00884610" w:rsidRDefault="00DB52D6" w:rsidP="00DB52D6">
      <w:pPr>
        <w:pStyle w:val="FootnoteText"/>
        <w:rPr>
          <w:lang w:val="lv-LV"/>
        </w:rPr>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884610">
        <w:rPr>
          <w:rFonts w:ascii="LatoLatin" w:hAnsi="LatoLatin"/>
          <w:sz w:val="18"/>
          <w:szCs w:val="18"/>
          <w:lang w:val="lv-LV"/>
        </w:rPr>
        <w:t xml:space="preserve"> </w:t>
      </w:r>
      <w:hyperlink r:id="rId2" w:history="1">
        <w:r w:rsidRPr="00884610">
          <w:rPr>
            <w:rStyle w:val="Hyperlink"/>
            <w:rFonts w:ascii="LatoLatin" w:hAnsi="LatoLatin"/>
            <w:i/>
            <w:sz w:val="18"/>
            <w:szCs w:val="18"/>
            <w:lang w:val="lv-LV"/>
          </w:rPr>
          <w:t>https://www.iub.gov.lv/sites/iub/files/content/Skaidrojumi%20(no%2018.05)/skaidrojums_mazajie_videjie_uzn.pdf</w:t>
        </w:r>
      </w:hyperlink>
      <w:r w:rsidRPr="00884610">
        <w:rPr>
          <w:i/>
          <w:lang w:val="lv-LV"/>
        </w:rPr>
        <w:t xml:space="preserve"> </w:t>
      </w:r>
    </w:p>
  </w:footnote>
  <w:footnote w:id="9">
    <w:p w14:paraId="3C6ABBC9" w14:textId="77777777" w:rsidR="001469C8" w:rsidRPr="00884610" w:rsidRDefault="001469C8" w:rsidP="001469C8">
      <w:pPr>
        <w:pStyle w:val="FootnoteText"/>
        <w:rPr>
          <w:rFonts w:ascii="LatoLatin" w:hAnsi="LatoLatin"/>
          <w:lang w:val="lv-LV"/>
        </w:rPr>
      </w:pPr>
      <w:r w:rsidRPr="001469C8">
        <w:rPr>
          <w:rStyle w:val="FootnoteReference"/>
          <w:rFonts w:ascii="LatoLatin" w:hAnsi="LatoLatin"/>
        </w:rPr>
        <w:footnoteRef/>
      </w:r>
      <w:r w:rsidRPr="00884610">
        <w:rPr>
          <w:rFonts w:ascii="LatoLatin" w:hAnsi="LatoLatin"/>
          <w:lang w:val="lv-LV"/>
        </w:rPr>
        <w:t xml:space="preserve"> </w:t>
      </w:r>
      <w:hyperlink r:id="rId3" w:history="1">
        <w:r w:rsidRPr="00884610">
          <w:rPr>
            <w:rStyle w:val="Hyperlink"/>
            <w:rFonts w:ascii="LatoLatin" w:hAnsi="LatoLatin"/>
            <w:lang w:val="lv-LV"/>
          </w:rPr>
          <w:t>https://www.iub.gov.lv/lv/jaunums/sankcijas-speka-09042022</w:t>
        </w:r>
      </w:hyperlink>
      <w:r w:rsidRPr="00884610">
        <w:rPr>
          <w:rFonts w:ascii="LatoLatin" w:hAnsi="LatoLati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BE0F3" w14:textId="77777777" w:rsidR="00BE01C8" w:rsidRDefault="00BE01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D749B" w14:textId="77777777" w:rsidR="00BE01C8" w:rsidRPr="00F003F5" w:rsidRDefault="00BE01C8">
    <w:pPr>
      <w:pBdr>
        <w:bottom w:val="single" w:sz="4" w:space="1" w:color="000000"/>
      </w:pBdr>
      <w:jc w:val="right"/>
      <w:rPr>
        <w:rFonts w:ascii="Calibri" w:hAnsi="Calibri"/>
        <w:b/>
        <w:bCs/>
        <w:i/>
        <w:iCs/>
        <w:sz w:val="16"/>
        <w:szCs w:val="16"/>
      </w:rPr>
    </w:pPr>
  </w:p>
  <w:p w14:paraId="434F43FD" w14:textId="77777777" w:rsidR="00BE01C8" w:rsidRDefault="00BE01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3C5F" w14:textId="77777777" w:rsidR="00BE01C8" w:rsidRDefault="00BE01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C6DF" w14:textId="77777777" w:rsidR="00793820" w:rsidRDefault="0079382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032C" w14:textId="77777777" w:rsidR="00793820" w:rsidRPr="00F003F5" w:rsidRDefault="00793820">
    <w:pPr>
      <w:pBdr>
        <w:bottom w:val="single" w:sz="4" w:space="1" w:color="000000"/>
      </w:pBdr>
      <w:jc w:val="right"/>
      <w:rPr>
        <w:rFonts w:ascii="Calibri" w:hAnsi="Calibri"/>
        <w:b/>
        <w:bCs/>
        <w:i/>
        <w:iCs/>
        <w:sz w:val="16"/>
        <w:szCs w:val="16"/>
      </w:rPr>
    </w:pPr>
  </w:p>
  <w:p w14:paraId="1BE195DD" w14:textId="77777777" w:rsidR="00793820" w:rsidRDefault="007938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14FAD" w14:textId="77777777" w:rsidR="00793820" w:rsidRDefault="007938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1"/>
    <w:multiLevelType w:val="multilevel"/>
    <w:tmpl w:val="445015D0"/>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432"/>
        </w:tabs>
        <w:ind w:left="432" w:hanging="432"/>
      </w:pPr>
      <w:rPr>
        <w:rFonts w:ascii="LatoLatin" w:hAnsi="LatoLatin" w:cs="Calibri Light" w:hint="default"/>
        <w:b w:val="0"/>
        <w:bCs w:val="0"/>
        <w:sz w:val="22"/>
        <w:szCs w:val="22"/>
      </w:rPr>
    </w:lvl>
    <w:lvl w:ilvl="2">
      <w:start w:val="1"/>
      <w:numFmt w:val="decimal"/>
      <w:pStyle w:val="Heading3"/>
      <w:lvlText w:val="%1.%2.%3."/>
      <w:lvlJc w:val="left"/>
      <w:pPr>
        <w:tabs>
          <w:tab w:val="num" w:pos="504"/>
        </w:tabs>
        <w:ind w:left="504" w:hanging="504"/>
      </w:pPr>
      <w:rPr>
        <w:rFonts w:ascii="LatoLatin" w:hAnsi="LatoLatin" w:cs="Calibri Light" w:hint="default"/>
        <w:b w:val="0"/>
        <w:sz w:val="22"/>
        <w:szCs w:val="22"/>
      </w:rPr>
    </w:lvl>
    <w:lvl w:ilvl="3">
      <w:start w:val="1"/>
      <w:numFmt w:val="decimal"/>
      <w:lvlText w:val="%1.%2.%3.%4."/>
      <w:lvlJc w:val="left"/>
      <w:pPr>
        <w:tabs>
          <w:tab w:val="num" w:pos="2705"/>
        </w:tabs>
        <w:ind w:left="2633" w:hanging="648"/>
      </w:pPr>
      <w:rPr>
        <w:rFonts w:ascii="LatoLatin" w:hAnsi="LatoLatin" w:cs="Times New Roman" w:hint="default"/>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2"/>
    <w:multiLevelType w:val="multilevel"/>
    <w:tmpl w:val="A8487534"/>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4" w15:restartNumberingAfterBreak="0">
    <w:nsid w:val="00000003"/>
    <w:multiLevelType w:val="multilevel"/>
    <w:tmpl w:val="0000000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0000004"/>
    <w:multiLevelType w:val="multilevel"/>
    <w:tmpl w:val="22FC717C"/>
    <w:name w:val="WWNum36"/>
    <w:lvl w:ilvl="0">
      <w:start w:val="1"/>
      <w:numFmt w:val="decimal"/>
      <w:lvlText w:val="1.%1."/>
      <w:lvlJc w:val="left"/>
      <w:pPr>
        <w:tabs>
          <w:tab w:val="num" w:pos="403"/>
        </w:tabs>
        <w:ind w:left="0" w:firstLine="0"/>
      </w:pPr>
      <w:rPr>
        <w:rFonts w:cs="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5"/>
    <w:multiLevelType w:val="singleLevel"/>
    <w:tmpl w:val="00000005"/>
    <w:name w:val="WW8Num1"/>
    <w:lvl w:ilvl="0">
      <w:start w:val="1"/>
      <w:numFmt w:val="decimal"/>
      <w:lvlText w:val="%1."/>
      <w:lvlJc w:val="left"/>
      <w:pPr>
        <w:tabs>
          <w:tab w:val="num" w:pos="720"/>
        </w:tabs>
        <w:ind w:left="720" w:hanging="360"/>
      </w:pPr>
      <w:rPr>
        <w:rFonts w:cs="Times New Roman"/>
        <w:b w:val="0"/>
      </w:rPr>
    </w:lvl>
  </w:abstractNum>
  <w:abstractNum w:abstractNumId="7" w15:restartNumberingAfterBreak="0">
    <w:nsid w:val="00000006"/>
    <w:multiLevelType w:val="multilevel"/>
    <w:tmpl w:val="00000006"/>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0000007"/>
    <w:multiLevelType w:val="multilevel"/>
    <w:tmpl w:val="00000007"/>
    <w:name w:val="WW8Num7"/>
    <w:lvl w:ilvl="0">
      <w:start w:val="1"/>
      <w:numFmt w:val="decimal"/>
      <w:pStyle w:val="Heading4"/>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00000009"/>
    <w:multiLevelType w:val="multilevel"/>
    <w:tmpl w:val="00000009"/>
    <w:name w:val="WWNum41"/>
    <w:lvl w:ilvl="0">
      <w:start w:val="1"/>
      <w:numFmt w:val="bullet"/>
      <w:lvlText w:val="-"/>
      <w:lvlJc w:val="left"/>
      <w:pPr>
        <w:tabs>
          <w:tab w:val="num" w:pos="130"/>
        </w:tabs>
        <w:ind w:left="0" w:firstLine="0"/>
      </w:pPr>
      <w:rPr>
        <w:rFonts w:ascii="Calibri" w:hAnsi="Calibri"/>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E16FA0"/>
    <w:multiLevelType w:val="hybridMultilevel"/>
    <w:tmpl w:val="B7E0B146"/>
    <w:name w:val="WW8Num9"/>
    <w:lvl w:ilvl="0" w:tplc="C5BA289A">
      <w:start w:val="1"/>
      <w:numFmt w:val="upperRoman"/>
      <w:lvlText w:val="%1."/>
      <w:lvlJc w:val="right"/>
      <w:pPr>
        <w:ind w:left="720" w:hanging="360"/>
      </w:pPr>
      <w:rPr>
        <w:rFonts w:cs="Times New Roman" w:hint="default"/>
      </w:rPr>
    </w:lvl>
    <w:lvl w:ilvl="1" w:tplc="097ACA28" w:tentative="1">
      <w:start w:val="1"/>
      <w:numFmt w:val="lowerLetter"/>
      <w:lvlText w:val="%2."/>
      <w:lvlJc w:val="left"/>
      <w:pPr>
        <w:ind w:left="1440" w:hanging="360"/>
      </w:pPr>
      <w:rPr>
        <w:rFonts w:cs="Times New Roman"/>
      </w:rPr>
    </w:lvl>
    <w:lvl w:ilvl="2" w:tplc="DBA29268" w:tentative="1">
      <w:start w:val="1"/>
      <w:numFmt w:val="lowerRoman"/>
      <w:lvlText w:val="%3."/>
      <w:lvlJc w:val="right"/>
      <w:pPr>
        <w:ind w:left="2160" w:hanging="180"/>
      </w:pPr>
      <w:rPr>
        <w:rFonts w:cs="Times New Roman"/>
      </w:rPr>
    </w:lvl>
    <w:lvl w:ilvl="3" w:tplc="0D524B0A" w:tentative="1">
      <w:start w:val="1"/>
      <w:numFmt w:val="decimal"/>
      <w:lvlText w:val="%4."/>
      <w:lvlJc w:val="left"/>
      <w:pPr>
        <w:ind w:left="2880" w:hanging="360"/>
      </w:pPr>
      <w:rPr>
        <w:rFonts w:cs="Times New Roman"/>
      </w:rPr>
    </w:lvl>
    <w:lvl w:ilvl="4" w:tplc="57D4F7A8" w:tentative="1">
      <w:start w:val="1"/>
      <w:numFmt w:val="lowerLetter"/>
      <w:lvlText w:val="%5."/>
      <w:lvlJc w:val="left"/>
      <w:pPr>
        <w:ind w:left="3600" w:hanging="360"/>
      </w:pPr>
      <w:rPr>
        <w:rFonts w:cs="Times New Roman"/>
      </w:rPr>
    </w:lvl>
    <w:lvl w:ilvl="5" w:tplc="89120FE4" w:tentative="1">
      <w:start w:val="1"/>
      <w:numFmt w:val="lowerRoman"/>
      <w:lvlText w:val="%6."/>
      <w:lvlJc w:val="right"/>
      <w:pPr>
        <w:ind w:left="4320" w:hanging="180"/>
      </w:pPr>
      <w:rPr>
        <w:rFonts w:cs="Times New Roman"/>
      </w:rPr>
    </w:lvl>
    <w:lvl w:ilvl="6" w:tplc="E57ED6D6" w:tentative="1">
      <w:start w:val="1"/>
      <w:numFmt w:val="decimal"/>
      <w:lvlText w:val="%7."/>
      <w:lvlJc w:val="left"/>
      <w:pPr>
        <w:ind w:left="5040" w:hanging="360"/>
      </w:pPr>
      <w:rPr>
        <w:rFonts w:cs="Times New Roman"/>
      </w:rPr>
    </w:lvl>
    <w:lvl w:ilvl="7" w:tplc="8C9E0DC8" w:tentative="1">
      <w:start w:val="1"/>
      <w:numFmt w:val="lowerLetter"/>
      <w:lvlText w:val="%8."/>
      <w:lvlJc w:val="left"/>
      <w:pPr>
        <w:ind w:left="5760" w:hanging="360"/>
      </w:pPr>
      <w:rPr>
        <w:rFonts w:cs="Times New Roman"/>
      </w:rPr>
    </w:lvl>
    <w:lvl w:ilvl="8" w:tplc="1DFEEF92" w:tentative="1">
      <w:start w:val="1"/>
      <w:numFmt w:val="lowerRoman"/>
      <w:lvlText w:val="%9."/>
      <w:lvlJc w:val="right"/>
      <w:pPr>
        <w:ind w:left="6480" w:hanging="180"/>
      </w:pPr>
      <w:rPr>
        <w:rFonts w:cs="Times New Roman"/>
      </w:rPr>
    </w:lvl>
  </w:abstractNum>
  <w:abstractNum w:abstractNumId="12" w15:restartNumberingAfterBreak="0">
    <w:nsid w:val="00E921DD"/>
    <w:multiLevelType w:val="multilevel"/>
    <w:tmpl w:val="C036591C"/>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6" w15:restartNumberingAfterBreak="0">
    <w:nsid w:val="03DE1AF3"/>
    <w:multiLevelType w:val="multilevel"/>
    <w:tmpl w:val="0C96237E"/>
    <w:name w:val="WW8Num15"/>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9"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0E5C1189"/>
    <w:multiLevelType w:val="multilevel"/>
    <w:tmpl w:val="87EE2C9C"/>
    <w:name w:val="WW8Num16"/>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LatoLatin" w:hAnsi="LatoLatin" w:cs="Calibri Light" w:hint="default"/>
        <w:b w:val="0"/>
        <w:sz w:val="20"/>
        <w:szCs w:val="2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1"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5"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6" w15:restartNumberingAfterBreak="0">
    <w:nsid w:val="1F9960B1"/>
    <w:multiLevelType w:val="multilevel"/>
    <w:tmpl w:val="A5788080"/>
    <w:name w:val="WW8Num16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Calibri Light" w:hAnsi="Calibri Light" w:cs="Calibri Light" w:hint="default"/>
        <w:b w:val="0"/>
        <w:sz w:val="22"/>
        <w:szCs w:val="22"/>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7"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9" w15:restartNumberingAfterBreak="0">
    <w:nsid w:val="2D6363DF"/>
    <w:multiLevelType w:val="hybridMultilevel"/>
    <w:tmpl w:val="0C08D3EC"/>
    <w:lvl w:ilvl="0" w:tplc="1B944C42">
      <w:numFmt w:val="bullet"/>
      <w:lvlText w:val="-"/>
      <w:lvlJc w:val="left"/>
      <w:pPr>
        <w:ind w:left="1080" w:hanging="360"/>
      </w:pPr>
      <w:rPr>
        <w:rFonts w:ascii="LatoLatin" w:eastAsia="Times New Roman" w:hAnsi="LatoLati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F73102A"/>
    <w:multiLevelType w:val="multilevel"/>
    <w:tmpl w:val="B1A6CCE8"/>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9"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40"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41" w15:restartNumberingAfterBreak="0">
    <w:nsid w:val="43F1458C"/>
    <w:multiLevelType w:val="hybridMultilevel"/>
    <w:tmpl w:val="05DC2964"/>
    <w:lvl w:ilvl="0" w:tplc="51F804B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8BE76FC"/>
    <w:multiLevelType w:val="multilevel"/>
    <w:tmpl w:val="3974907C"/>
    <w:lvl w:ilvl="0">
      <w:start w:val="1"/>
      <w:numFmt w:val="decimal"/>
      <w:lvlText w:val="%1."/>
      <w:lvlJc w:val="left"/>
      <w:pPr>
        <w:ind w:left="717" w:hanging="360"/>
      </w:pPr>
      <w:rPr>
        <w:rFonts w:hint="default"/>
      </w:rPr>
    </w:lvl>
    <w:lvl w:ilvl="1">
      <w:start w:val="1"/>
      <w:numFmt w:val="decimal"/>
      <w:isLgl/>
      <w:lvlText w:val="%1.%2."/>
      <w:lvlJc w:val="left"/>
      <w:pPr>
        <w:ind w:left="1107" w:hanging="39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43"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4FD30DC6"/>
    <w:multiLevelType w:val="hybridMultilevel"/>
    <w:tmpl w:val="5B2652FA"/>
    <w:lvl w:ilvl="0" w:tplc="D3DAEB72">
      <w:start w:val="1"/>
      <w:numFmt w:val="decimal"/>
      <w:pStyle w:val="RixL3"/>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6"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B896236"/>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1" w15:restartNumberingAfterBreak="0">
    <w:nsid w:val="628317FC"/>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2"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3"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4"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8"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5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3"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50941708">
    <w:abstractNumId w:val="2"/>
  </w:num>
  <w:num w:numId="2" w16cid:durableId="906309478">
    <w:abstractNumId w:val="4"/>
  </w:num>
  <w:num w:numId="3" w16cid:durableId="1510289029">
    <w:abstractNumId w:val="8"/>
  </w:num>
  <w:num w:numId="4" w16cid:durableId="615870589">
    <w:abstractNumId w:val="49"/>
  </w:num>
  <w:num w:numId="5" w16cid:durableId="1891262241">
    <w:abstractNumId w:val="19"/>
  </w:num>
  <w:num w:numId="6" w16cid:durableId="1755736077">
    <w:abstractNumId w:val="44"/>
  </w:num>
  <w:num w:numId="7" w16cid:durableId="701707767">
    <w:abstractNumId w:val="48"/>
  </w:num>
  <w:num w:numId="8" w16cid:durableId="73168528">
    <w:abstractNumId w:val="13"/>
  </w:num>
  <w:num w:numId="9" w16cid:durableId="869804850">
    <w:abstractNumId w:val="39"/>
  </w:num>
  <w:num w:numId="10" w16cid:durableId="26685940">
    <w:abstractNumId w:val="40"/>
  </w:num>
  <w:num w:numId="11" w16cid:durableId="1649940255">
    <w:abstractNumId w:val="55"/>
  </w:num>
  <w:num w:numId="12" w16cid:durableId="1979722202">
    <w:abstractNumId w:val="42"/>
  </w:num>
  <w:num w:numId="13" w16cid:durableId="750273779">
    <w:abstractNumId w:val="43"/>
  </w:num>
  <w:num w:numId="14" w16cid:durableId="860124440">
    <w:abstractNumId w:val="45"/>
  </w:num>
  <w:num w:numId="15" w16cid:durableId="641617228">
    <w:abstractNumId w:val="46"/>
  </w:num>
  <w:num w:numId="16" w16cid:durableId="412436623">
    <w:abstractNumId w:val="51"/>
    <w:lvlOverride w:ilvl="0">
      <w:startOverride w:val="1"/>
    </w:lvlOverride>
    <w:lvlOverride w:ilvl="1"/>
    <w:lvlOverride w:ilvl="2"/>
    <w:lvlOverride w:ilvl="3"/>
    <w:lvlOverride w:ilvl="4"/>
    <w:lvlOverride w:ilvl="5"/>
    <w:lvlOverride w:ilvl="6"/>
    <w:lvlOverride w:ilvl="7"/>
    <w:lvlOverride w:ilvl="8"/>
  </w:num>
  <w:num w:numId="17" w16cid:durableId="1376079571">
    <w:abstractNumId w:val="47"/>
    <w:lvlOverride w:ilvl="0">
      <w:startOverride w:val="1"/>
    </w:lvlOverride>
    <w:lvlOverride w:ilvl="1"/>
    <w:lvlOverride w:ilvl="2"/>
    <w:lvlOverride w:ilvl="3"/>
    <w:lvlOverride w:ilvl="4"/>
    <w:lvlOverride w:ilvl="5"/>
    <w:lvlOverride w:ilvl="6"/>
    <w:lvlOverride w:ilvl="7"/>
    <w:lvlOverride w:ilvl="8"/>
  </w:num>
  <w:num w:numId="18" w16cid:durableId="263196077">
    <w:abstractNumId w:val="35"/>
  </w:num>
  <w:num w:numId="19" w16cid:durableId="77750803">
    <w:abstractNumId w:val="3"/>
    <w:lvlOverride w:ilvl="0">
      <w:startOverride w:val="1"/>
    </w:lvlOverride>
  </w:num>
  <w:num w:numId="20" w16cid:durableId="8135283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164070">
    <w:abstractNumId w:val="41"/>
  </w:num>
  <w:num w:numId="22" w16cid:durableId="95685779">
    <w:abstractNumId w:val="24"/>
  </w:num>
  <w:num w:numId="23" w16cid:durableId="1859348737">
    <w:abstractNumId w:val="2"/>
  </w:num>
  <w:num w:numId="24" w16cid:durableId="75563222">
    <w:abstractNumId w:val="17"/>
  </w:num>
  <w:num w:numId="25" w16cid:durableId="529605273">
    <w:abstractNumId w:val="29"/>
  </w:num>
  <w:num w:numId="26" w16cid:durableId="1573732109">
    <w:abstractNumId w:val="32"/>
  </w:num>
  <w:num w:numId="27" w16cid:durableId="1508403629">
    <w:abstractNumId w:val="61"/>
  </w:num>
  <w:num w:numId="28" w16cid:durableId="7371664">
    <w:abstractNumId w:val="37"/>
  </w:num>
  <w:num w:numId="29" w16cid:durableId="970355872">
    <w:abstractNumId w:val="1"/>
  </w:num>
  <w:num w:numId="30" w16cid:durableId="1303121164">
    <w:abstractNumId w:val="28"/>
  </w:num>
  <w:num w:numId="31" w16cid:durableId="1782912173">
    <w:abstractNumId w:val="60"/>
  </w:num>
  <w:num w:numId="32" w16cid:durableId="1474371579">
    <w:abstractNumId w:val="57"/>
  </w:num>
  <w:num w:numId="33" w16cid:durableId="310672377">
    <w:abstractNumId w:val="53"/>
  </w:num>
  <w:num w:numId="34" w16cid:durableId="1499349018">
    <w:abstractNumId w:val="14"/>
  </w:num>
  <w:num w:numId="35" w16cid:durableId="1749688013">
    <w:abstractNumId w:val="38"/>
  </w:num>
  <w:num w:numId="36" w16cid:durableId="767312063">
    <w:abstractNumId w:val="30"/>
  </w:num>
  <w:num w:numId="37" w16cid:durableId="2142339008">
    <w:abstractNumId w:val="21"/>
  </w:num>
  <w:num w:numId="38" w16cid:durableId="1095636991">
    <w:abstractNumId w:val="22"/>
  </w:num>
  <w:num w:numId="39" w16cid:durableId="1896088430">
    <w:abstractNumId w:val="12"/>
  </w:num>
  <w:num w:numId="40" w16cid:durableId="426072830">
    <w:abstractNumId w:val="36"/>
  </w:num>
  <w:num w:numId="41" w16cid:durableId="2013988795">
    <w:abstractNumId w:val="59"/>
  </w:num>
  <w:num w:numId="42" w16cid:durableId="1671449299">
    <w:abstractNumId w:val="56"/>
  </w:num>
  <w:num w:numId="43" w16cid:durableId="1248423054">
    <w:abstractNumId w:val="0"/>
  </w:num>
  <w:num w:numId="44" w16cid:durableId="1382824824">
    <w:abstractNumId w:val="25"/>
  </w:num>
  <w:num w:numId="45" w16cid:durableId="468134549">
    <w:abstractNumId w:val="62"/>
  </w:num>
  <w:num w:numId="46" w16cid:durableId="1281492747">
    <w:abstractNumId w:val="50"/>
  </w:num>
  <w:num w:numId="47" w16cid:durableId="1564871936">
    <w:abstractNumId w:val="63"/>
  </w:num>
  <w:num w:numId="48" w16cid:durableId="1983121291">
    <w:abstractNumId w:val="52"/>
  </w:num>
  <w:num w:numId="49" w16cid:durableId="435757579">
    <w:abstractNumId w:val="27"/>
  </w:num>
  <w:num w:numId="50" w16cid:durableId="918246641">
    <w:abstractNumId w:val="54"/>
  </w:num>
  <w:num w:numId="51" w16cid:durableId="26230517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52" w16cid:durableId="1323656457">
    <w:abstractNumId w:val="1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53" w16cid:durableId="1475680162">
    <w:abstractNumId w:val="5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54" w16cid:durableId="154537781">
    <w:abstractNumId w:val="33"/>
  </w:num>
  <w:num w:numId="55" w16cid:durableId="1263294049">
    <w:abstractNumId w:val="10"/>
  </w:num>
  <w:num w:numId="56" w16cid:durableId="1621062987">
    <w:abstractNumId w:val="23"/>
  </w:num>
  <w:num w:numId="57" w16cid:durableId="1730490852">
    <w:abstractNumId w:val="3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01C5"/>
    <w:rsid w:val="000005A0"/>
    <w:rsid w:val="00000DB6"/>
    <w:rsid w:val="00000FC8"/>
    <w:rsid w:val="000011B4"/>
    <w:rsid w:val="00003523"/>
    <w:rsid w:val="0000375B"/>
    <w:rsid w:val="00003819"/>
    <w:rsid w:val="0000393B"/>
    <w:rsid w:val="000050E9"/>
    <w:rsid w:val="00007E43"/>
    <w:rsid w:val="00007F23"/>
    <w:rsid w:val="0001008A"/>
    <w:rsid w:val="0001109A"/>
    <w:rsid w:val="000128A4"/>
    <w:rsid w:val="00012DC9"/>
    <w:rsid w:val="00014034"/>
    <w:rsid w:val="00016C13"/>
    <w:rsid w:val="000170AD"/>
    <w:rsid w:val="00017479"/>
    <w:rsid w:val="00017500"/>
    <w:rsid w:val="00020ABC"/>
    <w:rsid w:val="000236C4"/>
    <w:rsid w:val="00023C4E"/>
    <w:rsid w:val="00025304"/>
    <w:rsid w:val="000263E1"/>
    <w:rsid w:val="000306FA"/>
    <w:rsid w:val="00032D6D"/>
    <w:rsid w:val="000350DC"/>
    <w:rsid w:val="0003661D"/>
    <w:rsid w:val="00036C5C"/>
    <w:rsid w:val="0003701C"/>
    <w:rsid w:val="0003776B"/>
    <w:rsid w:val="00037D93"/>
    <w:rsid w:val="00040B1E"/>
    <w:rsid w:val="00043E3E"/>
    <w:rsid w:val="00044C10"/>
    <w:rsid w:val="00045376"/>
    <w:rsid w:val="000453F5"/>
    <w:rsid w:val="000467CC"/>
    <w:rsid w:val="0004718C"/>
    <w:rsid w:val="000478ED"/>
    <w:rsid w:val="00047DDC"/>
    <w:rsid w:val="00051E4A"/>
    <w:rsid w:val="00051F8E"/>
    <w:rsid w:val="00052161"/>
    <w:rsid w:val="00052653"/>
    <w:rsid w:val="0005321E"/>
    <w:rsid w:val="00053DDC"/>
    <w:rsid w:val="00054E2D"/>
    <w:rsid w:val="00055D3C"/>
    <w:rsid w:val="000561CF"/>
    <w:rsid w:val="00056A9C"/>
    <w:rsid w:val="00062B06"/>
    <w:rsid w:val="00063EA3"/>
    <w:rsid w:val="00066317"/>
    <w:rsid w:val="0006653D"/>
    <w:rsid w:val="00071A9A"/>
    <w:rsid w:val="000723DD"/>
    <w:rsid w:val="000724C7"/>
    <w:rsid w:val="00075A38"/>
    <w:rsid w:val="00075CAB"/>
    <w:rsid w:val="000763B8"/>
    <w:rsid w:val="00076F4A"/>
    <w:rsid w:val="00077855"/>
    <w:rsid w:val="00077BC1"/>
    <w:rsid w:val="000819A3"/>
    <w:rsid w:val="00082FFE"/>
    <w:rsid w:val="0008390F"/>
    <w:rsid w:val="0008418A"/>
    <w:rsid w:val="000842B8"/>
    <w:rsid w:val="0009391E"/>
    <w:rsid w:val="00093A67"/>
    <w:rsid w:val="00095403"/>
    <w:rsid w:val="00095CB6"/>
    <w:rsid w:val="000962E0"/>
    <w:rsid w:val="00097564"/>
    <w:rsid w:val="00097842"/>
    <w:rsid w:val="000A1315"/>
    <w:rsid w:val="000A1666"/>
    <w:rsid w:val="000A1A51"/>
    <w:rsid w:val="000A31AC"/>
    <w:rsid w:val="000A3E0F"/>
    <w:rsid w:val="000A3FD9"/>
    <w:rsid w:val="000A42DB"/>
    <w:rsid w:val="000A5098"/>
    <w:rsid w:val="000A54CB"/>
    <w:rsid w:val="000A5D6F"/>
    <w:rsid w:val="000A71EB"/>
    <w:rsid w:val="000B0803"/>
    <w:rsid w:val="000B0E1A"/>
    <w:rsid w:val="000B1997"/>
    <w:rsid w:val="000B1ED3"/>
    <w:rsid w:val="000B2560"/>
    <w:rsid w:val="000B4620"/>
    <w:rsid w:val="000B5534"/>
    <w:rsid w:val="000B55CA"/>
    <w:rsid w:val="000C06C9"/>
    <w:rsid w:val="000C1280"/>
    <w:rsid w:val="000C1B00"/>
    <w:rsid w:val="000C224F"/>
    <w:rsid w:val="000C22CE"/>
    <w:rsid w:val="000C6A68"/>
    <w:rsid w:val="000D2A1C"/>
    <w:rsid w:val="000D4E19"/>
    <w:rsid w:val="000D7FF0"/>
    <w:rsid w:val="000E00EC"/>
    <w:rsid w:val="000E2DC5"/>
    <w:rsid w:val="000E3467"/>
    <w:rsid w:val="000E56A1"/>
    <w:rsid w:val="000E5EF3"/>
    <w:rsid w:val="000E5F66"/>
    <w:rsid w:val="000E6D03"/>
    <w:rsid w:val="000F3C5A"/>
    <w:rsid w:val="000F4865"/>
    <w:rsid w:val="000F4C17"/>
    <w:rsid w:val="000F69A1"/>
    <w:rsid w:val="001021B9"/>
    <w:rsid w:val="00106DF7"/>
    <w:rsid w:val="00107659"/>
    <w:rsid w:val="001104A4"/>
    <w:rsid w:val="00110844"/>
    <w:rsid w:val="00110E47"/>
    <w:rsid w:val="00110F47"/>
    <w:rsid w:val="0011150C"/>
    <w:rsid w:val="00111745"/>
    <w:rsid w:val="00111748"/>
    <w:rsid w:val="0011223A"/>
    <w:rsid w:val="001125B7"/>
    <w:rsid w:val="001133CB"/>
    <w:rsid w:val="0011399F"/>
    <w:rsid w:val="001147FE"/>
    <w:rsid w:val="00115847"/>
    <w:rsid w:val="00115D8C"/>
    <w:rsid w:val="0011626F"/>
    <w:rsid w:val="00117495"/>
    <w:rsid w:val="00120340"/>
    <w:rsid w:val="00120A44"/>
    <w:rsid w:val="00122313"/>
    <w:rsid w:val="001248C3"/>
    <w:rsid w:val="00124BA9"/>
    <w:rsid w:val="00125724"/>
    <w:rsid w:val="00125AB3"/>
    <w:rsid w:val="00127ED9"/>
    <w:rsid w:val="0013082E"/>
    <w:rsid w:val="00131AF5"/>
    <w:rsid w:val="00131F32"/>
    <w:rsid w:val="0013268A"/>
    <w:rsid w:val="00132766"/>
    <w:rsid w:val="00132EA2"/>
    <w:rsid w:val="00132F5C"/>
    <w:rsid w:val="001330CF"/>
    <w:rsid w:val="0013417A"/>
    <w:rsid w:val="0013436E"/>
    <w:rsid w:val="001346D6"/>
    <w:rsid w:val="00134D6B"/>
    <w:rsid w:val="00136314"/>
    <w:rsid w:val="001372D5"/>
    <w:rsid w:val="00137C5C"/>
    <w:rsid w:val="001405AC"/>
    <w:rsid w:val="00141046"/>
    <w:rsid w:val="0014175F"/>
    <w:rsid w:val="00143125"/>
    <w:rsid w:val="0014641B"/>
    <w:rsid w:val="001469C8"/>
    <w:rsid w:val="00146A91"/>
    <w:rsid w:val="00146E0F"/>
    <w:rsid w:val="00147C82"/>
    <w:rsid w:val="00147E32"/>
    <w:rsid w:val="00147ECC"/>
    <w:rsid w:val="001524E1"/>
    <w:rsid w:val="00152697"/>
    <w:rsid w:val="00153DAF"/>
    <w:rsid w:val="00153E5A"/>
    <w:rsid w:val="00154A4A"/>
    <w:rsid w:val="001551A7"/>
    <w:rsid w:val="00155697"/>
    <w:rsid w:val="001562DE"/>
    <w:rsid w:val="001650DF"/>
    <w:rsid w:val="0016541D"/>
    <w:rsid w:val="00165807"/>
    <w:rsid w:val="001658EC"/>
    <w:rsid w:val="00165C3A"/>
    <w:rsid w:val="00166FE7"/>
    <w:rsid w:val="001675B3"/>
    <w:rsid w:val="001675DE"/>
    <w:rsid w:val="0016771A"/>
    <w:rsid w:val="00167C64"/>
    <w:rsid w:val="00167F7F"/>
    <w:rsid w:val="001701D1"/>
    <w:rsid w:val="001703F0"/>
    <w:rsid w:val="00170B9E"/>
    <w:rsid w:val="00171A84"/>
    <w:rsid w:val="001727F7"/>
    <w:rsid w:val="00172C9D"/>
    <w:rsid w:val="00173ABA"/>
    <w:rsid w:val="001740EA"/>
    <w:rsid w:val="00174310"/>
    <w:rsid w:val="001743DD"/>
    <w:rsid w:val="0017441A"/>
    <w:rsid w:val="00175DCE"/>
    <w:rsid w:val="00175E75"/>
    <w:rsid w:val="00176D32"/>
    <w:rsid w:val="00177D2D"/>
    <w:rsid w:val="001802C6"/>
    <w:rsid w:val="00181B13"/>
    <w:rsid w:val="00181F40"/>
    <w:rsid w:val="001833E8"/>
    <w:rsid w:val="001839BF"/>
    <w:rsid w:val="00183E86"/>
    <w:rsid w:val="00184809"/>
    <w:rsid w:val="001870F4"/>
    <w:rsid w:val="00187557"/>
    <w:rsid w:val="001902EC"/>
    <w:rsid w:val="00190D6C"/>
    <w:rsid w:val="0019229B"/>
    <w:rsid w:val="00193137"/>
    <w:rsid w:val="00193449"/>
    <w:rsid w:val="0019360A"/>
    <w:rsid w:val="00194047"/>
    <w:rsid w:val="001948A9"/>
    <w:rsid w:val="0019567C"/>
    <w:rsid w:val="0019594C"/>
    <w:rsid w:val="00195F88"/>
    <w:rsid w:val="00196396"/>
    <w:rsid w:val="00197376"/>
    <w:rsid w:val="00197773"/>
    <w:rsid w:val="001A0DCB"/>
    <w:rsid w:val="001A1BB8"/>
    <w:rsid w:val="001A1E45"/>
    <w:rsid w:val="001A1E95"/>
    <w:rsid w:val="001A288A"/>
    <w:rsid w:val="001A36C1"/>
    <w:rsid w:val="001A3BA6"/>
    <w:rsid w:val="001A3DEA"/>
    <w:rsid w:val="001A426F"/>
    <w:rsid w:val="001A5B0F"/>
    <w:rsid w:val="001A691D"/>
    <w:rsid w:val="001B0C3D"/>
    <w:rsid w:val="001B15FA"/>
    <w:rsid w:val="001B17D2"/>
    <w:rsid w:val="001B1999"/>
    <w:rsid w:val="001B4AC3"/>
    <w:rsid w:val="001B4F64"/>
    <w:rsid w:val="001B55AC"/>
    <w:rsid w:val="001B56ED"/>
    <w:rsid w:val="001B5FCF"/>
    <w:rsid w:val="001C014B"/>
    <w:rsid w:val="001C11EA"/>
    <w:rsid w:val="001C1D3D"/>
    <w:rsid w:val="001C304B"/>
    <w:rsid w:val="001C3AE0"/>
    <w:rsid w:val="001C478D"/>
    <w:rsid w:val="001C66C2"/>
    <w:rsid w:val="001C6774"/>
    <w:rsid w:val="001C790F"/>
    <w:rsid w:val="001D011F"/>
    <w:rsid w:val="001D0E6D"/>
    <w:rsid w:val="001D2DCC"/>
    <w:rsid w:val="001D3378"/>
    <w:rsid w:val="001D522C"/>
    <w:rsid w:val="001D584D"/>
    <w:rsid w:val="001D6451"/>
    <w:rsid w:val="001D698F"/>
    <w:rsid w:val="001E0D0C"/>
    <w:rsid w:val="001E0DD4"/>
    <w:rsid w:val="001E170D"/>
    <w:rsid w:val="001E2283"/>
    <w:rsid w:val="001E27CF"/>
    <w:rsid w:val="001E3015"/>
    <w:rsid w:val="001E3515"/>
    <w:rsid w:val="001E351B"/>
    <w:rsid w:val="001E43C4"/>
    <w:rsid w:val="001E507E"/>
    <w:rsid w:val="001E5E60"/>
    <w:rsid w:val="001E7605"/>
    <w:rsid w:val="001E7742"/>
    <w:rsid w:val="001F0AEE"/>
    <w:rsid w:val="001F22CF"/>
    <w:rsid w:val="001F2977"/>
    <w:rsid w:val="001F2C1B"/>
    <w:rsid w:val="001F5271"/>
    <w:rsid w:val="001F5746"/>
    <w:rsid w:val="001F6663"/>
    <w:rsid w:val="001F6827"/>
    <w:rsid w:val="001F731A"/>
    <w:rsid w:val="002001B6"/>
    <w:rsid w:val="00200FD4"/>
    <w:rsid w:val="00202307"/>
    <w:rsid w:val="00202F8E"/>
    <w:rsid w:val="00203502"/>
    <w:rsid w:val="002040C1"/>
    <w:rsid w:val="0020414A"/>
    <w:rsid w:val="002062B7"/>
    <w:rsid w:val="002063C5"/>
    <w:rsid w:val="00207B7F"/>
    <w:rsid w:val="00207B86"/>
    <w:rsid w:val="00210341"/>
    <w:rsid w:val="00210A2F"/>
    <w:rsid w:val="00211F3C"/>
    <w:rsid w:val="00213992"/>
    <w:rsid w:val="002153BB"/>
    <w:rsid w:val="00215E62"/>
    <w:rsid w:val="00215F0C"/>
    <w:rsid w:val="0021649A"/>
    <w:rsid w:val="002170AF"/>
    <w:rsid w:val="002172EC"/>
    <w:rsid w:val="00217599"/>
    <w:rsid w:val="0022028B"/>
    <w:rsid w:val="00224F21"/>
    <w:rsid w:val="002251B0"/>
    <w:rsid w:val="00225E49"/>
    <w:rsid w:val="00226333"/>
    <w:rsid w:val="0022657C"/>
    <w:rsid w:val="002265B8"/>
    <w:rsid w:val="00226D5C"/>
    <w:rsid w:val="0023024A"/>
    <w:rsid w:val="00230633"/>
    <w:rsid w:val="0023275B"/>
    <w:rsid w:val="002328DD"/>
    <w:rsid w:val="00233838"/>
    <w:rsid w:val="0023527E"/>
    <w:rsid w:val="00235D4A"/>
    <w:rsid w:val="00236352"/>
    <w:rsid w:val="0023640F"/>
    <w:rsid w:val="002367B8"/>
    <w:rsid w:val="002414B9"/>
    <w:rsid w:val="0024201F"/>
    <w:rsid w:val="0024208D"/>
    <w:rsid w:val="00243B7D"/>
    <w:rsid w:val="00245302"/>
    <w:rsid w:val="002459B2"/>
    <w:rsid w:val="002459CE"/>
    <w:rsid w:val="00246603"/>
    <w:rsid w:val="00247072"/>
    <w:rsid w:val="002474DC"/>
    <w:rsid w:val="002479E9"/>
    <w:rsid w:val="00250282"/>
    <w:rsid w:val="00251E75"/>
    <w:rsid w:val="002523F3"/>
    <w:rsid w:val="0025273A"/>
    <w:rsid w:val="00252EE5"/>
    <w:rsid w:val="00252EF1"/>
    <w:rsid w:val="002530F6"/>
    <w:rsid w:val="00253789"/>
    <w:rsid w:val="00253BD3"/>
    <w:rsid w:val="00254891"/>
    <w:rsid w:val="00254DFA"/>
    <w:rsid w:val="002551BC"/>
    <w:rsid w:val="00255DD5"/>
    <w:rsid w:val="00256AD5"/>
    <w:rsid w:val="00257425"/>
    <w:rsid w:val="00257FB5"/>
    <w:rsid w:val="002600DA"/>
    <w:rsid w:val="00261549"/>
    <w:rsid w:val="002635E2"/>
    <w:rsid w:val="0026382D"/>
    <w:rsid w:val="0026396C"/>
    <w:rsid w:val="002639E8"/>
    <w:rsid w:val="00263CDA"/>
    <w:rsid w:val="00264486"/>
    <w:rsid w:val="002644A0"/>
    <w:rsid w:val="002647DF"/>
    <w:rsid w:val="00264CDE"/>
    <w:rsid w:val="00264DC5"/>
    <w:rsid w:val="00264E43"/>
    <w:rsid w:val="0026562C"/>
    <w:rsid w:val="002664F0"/>
    <w:rsid w:val="002708A6"/>
    <w:rsid w:val="00271DCD"/>
    <w:rsid w:val="0027236A"/>
    <w:rsid w:val="00272576"/>
    <w:rsid w:val="00273B4E"/>
    <w:rsid w:val="00274641"/>
    <w:rsid w:val="002746EB"/>
    <w:rsid w:val="00275B66"/>
    <w:rsid w:val="002767B3"/>
    <w:rsid w:val="00276EA5"/>
    <w:rsid w:val="002779AF"/>
    <w:rsid w:val="00277F62"/>
    <w:rsid w:val="00280354"/>
    <w:rsid w:val="002807B8"/>
    <w:rsid w:val="00281931"/>
    <w:rsid w:val="00281E7E"/>
    <w:rsid w:val="002833C1"/>
    <w:rsid w:val="00283B40"/>
    <w:rsid w:val="0028535D"/>
    <w:rsid w:val="00285E4C"/>
    <w:rsid w:val="00286494"/>
    <w:rsid w:val="00290840"/>
    <w:rsid w:val="00291557"/>
    <w:rsid w:val="00292FED"/>
    <w:rsid w:val="0029353A"/>
    <w:rsid w:val="00293981"/>
    <w:rsid w:val="00295267"/>
    <w:rsid w:val="00297E2E"/>
    <w:rsid w:val="00297F31"/>
    <w:rsid w:val="002A0508"/>
    <w:rsid w:val="002A0714"/>
    <w:rsid w:val="002A45CD"/>
    <w:rsid w:val="002A47F0"/>
    <w:rsid w:val="002A4EC5"/>
    <w:rsid w:val="002A54DA"/>
    <w:rsid w:val="002A5872"/>
    <w:rsid w:val="002A7276"/>
    <w:rsid w:val="002B159A"/>
    <w:rsid w:val="002B2C99"/>
    <w:rsid w:val="002B53FE"/>
    <w:rsid w:val="002B67E9"/>
    <w:rsid w:val="002B6C0E"/>
    <w:rsid w:val="002B6C5E"/>
    <w:rsid w:val="002B7A09"/>
    <w:rsid w:val="002C02A5"/>
    <w:rsid w:val="002C1F99"/>
    <w:rsid w:val="002C2A33"/>
    <w:rsid w:val="002C4C4E"/>
    <w:rsid w:val="002C4FD0"/>
    <w:rsid w:val="002C576F"/>
    <w:rsid w:val="002C6CD5"/>
    <w:rsid w:val="002C7038"/>
    <w:rsid w:val="002C7496"/>
    <w:rsid w:val="002D07D7"/>
    <w:rsid w:val="002D25EA"/>
    <w:rsid w:val="002D3DB0"/>
    <w:rsid w:val="002D51EF"/>
    <w:rsid w:val="002D58ED"/>
    <w:rsid w:val="002D69D2"/>
    <w:rsid w:val="002D6D79"/>
    <w:rsid w:val="002D6DFB"/>
    <w:rsid w:val="002D7845"/>
    <w:rsid w:val="002E0A71"/>
    <w:rsid w:val="002E3F3B"/>
    <w:rsid w:val="002E4603"/>
    <w:rsid w:val="002E5E8B"/>
    <w:rsid w:val="002E5F8D"/>
    <w:rsid w:val="002E6F78"/>
    <w:rsid w:val="002E716C"/>
    <w:rsid w:val="002E750B"/>
    <w:rsid w:val="002E7AE0"/>
    <w:rsid w:val="002F062E"/>
    <w:rsid w:val="002F076B"/>
    <w:rsid w:val="002F0E83"/>
    <w:rsid w:val="002F117F"/>
    <w:rsid w:val="002F185B"/>
    <w:rsid w:val="002F414F"/>
    <w:rsid w:val="002F4484"/>
    <w:rsid w:val="002F4EA2"/>
    <w:rsid w:val="002F6229"/>
    <w:rsid w:val="003007A7"/>
    <w:rsid w:val="00301058"/>
    <w:rsid w:val="00301B12"/>
    <w:rsid w:val="003025A5"/>
    <w:rsid w:val="00303AB3"/>
    <w:rsid w:val="003043D6"/>
    <w:rsid w:val="003047D5"/>
    <w:rsid w:val="00304F99"/>
    <w:rsid w:val="00305166"/>
    <w:rsid w:val="00305E57"/>
    <w:rsid w:val="00306039"/>
    <w:rsid w:val="00306190"/>
    <w:rsid w:val="00306A1F"/>
    <w:rsid w:val="003117B2"/>
    <w:rsid w:val="0031213F"/>
    <w:rsid w:val="00312318"/>
    <w:rsid w:val="0031258F"/>
    <w:rsid w:val="0031287C"/>
    <w:rsid w:val="003158BF"/>
    <w:rsid w:val="00315E72"/>
    <w:rsid w:val="00316303"/>
    <w:rsid w:val="00317A22"/>
    <w:rsid w:val="00317A80"/>
    <w:rsid w:val="00317DE9"/>
    <w:rsid w:val="00317F9F"/>
    <w:rsid w:val="003211D2"/>
    <w:rsid w:val="00321737"/>
    <w:rsid w:val="003246F0"/>
    <w:rsid w:val="00325345"/>
    <w:rsid w:val="00326545"/>
    <w:rsid w:val="00327F3E"/>
    <w:rsid w:val="00331820"/>
    <w:rsid w:val="003320F6"/>
    <w:rsid w:val="00333092"/>
    <w:rsid w:val="00334695"/>
    <w:rsid w:val="003369C3"/>
    <w:rsid w:val="00336D77"/>
    <w:rsid w:val="00336DF8"/>
    <w:rsid w:val="003371A2"/>
    <w:rsid w:val="0033774D"/>
    <w:rsid w:val="00337921"/>
    <w:rsid w:val="00340F6F"/>
    <w:rsid w:val="00341192"/>
    <w:rsid w:val="00341D87"/>
    <w:rsid w:val="00342248"/>
    <w:rsid w:val="0034346D"/>
    <w:rsid w:val="00343523"/>
    <w:rsid w:val="0034376E"/>
    <w:rsid w:val="003462D7"/>
    <w:rsid w:val="00346346"/>
    <w:rsid w:val="00346608"/>
    <w:rsid w:val="003467D6"/>
    <w:rsid w:val="00347363"/>
    <w:rsid w:val="003503A5"/>
    <w:rsid w:val="00350A5B"/>
    <w:rsid w:val="00351C66"/>
    <w:rsid w:val="00352EB4"/>
    <w:rsid w:val="00353D8B"/>
    <w:rsid w:val="00353EDE"/>
    <w:rsid w:val="003541BF"/>
    <w:rsid w:val="003542C3"/>
    <w:rsid w:val="00355D63"/>
    <w:rsid w:val="00360331"/>
    <w:rsid w:val="00361C58"/>
    <w:rsid w:val="003621E1"/>
    <w:rsid w:val="00362C7E"/>
    <w:rsid w:val="00363AC0"/>
    <w:rsid w:val="00363EAA"/>
    <w:rsid w:val="00365908"/>
    <w:rsid w:val="00365AA7"/>
    <w:rsid w:val="00365CDA"/>
    <w:rsid w:val="00366C8F"/>
    <w:rsid w:val="003673CA"/>
    <w:rsid w:val="003701C7"/>
    <w:rsid w:val="0037272D"/>
    <w:rsid w:val="00372F3E"/>
    <w:rsid w:val="00374A51"/>
    <w:rsid w:val="00374C61"/>
    <w:rsid w:val="00375C9D"/>
    <w:rsid w:val="00376A83"/>
    <w:rsid w:val="00376D48"/>
    <w:rsid w:val="00376E41"/>
    <w:rsid w:val="00377AE7"/>
    <w:rsid w:val="0038064C"/>
    <w:rsid w:val="00380660"/>
    <w:rsid w:val="00383A87"/>
    <w:rsid w:val="00384D84"/>
    <w:rsid w:val="0038535A"/>
    <w:rsid w:val="00385FB1"/>
    <w:rsid w:val="0038640D"/>
    <w:rsid w:val="00386F42"/>
    <w:rsid w:val="00390388"/>
    <w:rsid w:val="003918B7"/>
    <w:rsid w:val="00391C89"/>
    <w:rsid w:val="00392E3B"/>
    <w:rsid w:val="00393F61"/>
    <w:rsid w:val="00393FF2"/>
    <w:rsid w:val="0039558C"/>
    <w:rsid w:val="003956F6"/>
    <w:rsid w:val="00395FEF"/>
    <w:rsid w:val="0039700C"/>
    <w:rsid w:val="00397C7E"/>
    <w:rsid w:val="003A0561"/>
    <w:rsid w:val="003A0B66"/>
    <w:rsid w:val="003A1B95"/>
    <w:rsid w:val="003A1F61"/>
    <w:rsid w:val="003A2D5E"/>
    <w:rsid w:val="003A3222"/>
    <w:rsid w:val="003A3864"/>
    <w:rsid w:val="003A3BC4"/>
    <w:rsid w:val="003A4301"/>
    <w:rsid w:val="003A45B9"/>
    <w:rsid w:val="003A59FA"/>
    <w:rsid w:val="003B0159"/>
    <w:rsid w:val="003B16BF"/>
    <w:rsid w:val="003B1976"/>
    <w:rsid w:val="003B2B97"/>
    <w:rsid w:val="003B3582"/>
    <w:rsid w:val="003B390D"/>
    <w:rsid w:val="003B590A"/>
    <w:rsid w:val="003B69D5"/>
    <w:rsid w:val="003B6ED4"/>
    <w:rsid w:val="003B7B70"/>
    <w:rsid w:val="003C0BA7"/>
    <w:rsid w:val="003C1D06"/>
    <w:rsid w:val="003C312C"/>
    <w:rsid w:val="003C5C28"/>
    <w:rsid w:val="003C6D9F"/>
    <w:rsid w:val="003C70A6"/>
    <w:rsid w:val="003D063C"/>
    <w:rsid w:val="003D294E"/>
    <w:rsid w:val="003D2C9D"/>
    <w:rsid w:val="003D3BEF"/>
    <w:rsid w:val="003D3D29"/>
    <w:rsid w:val="003D3DA9"/>
    <w:rsid w:val="003D458B"/>
    <w:rsid w:val="003D5FBC"/>
    <w:rsid w:val="003D63D4"/>
    <w:rsid w:val="003D78C3"/>
    <w:rsid w:val="003D7D43"/>
    <w:rsid w:val="003E25E7"/>
    <w:rsid w:val="003E2AD3"/>
    <w:rsid w:val="003E3622"/>
    <w:rsid w:val="003E3D12"/>
    <w:rsid w:val="003E59A8"/>
    <w:rsid w:val="003E5CF4"/>
    <w:rsid w:val="003E62E2"/>
    <w:rsid w:val="003E78DC"/>
    <w:rsid w:val="003E7A4B"/>
    <w:rsid w:val="003F1791"/>
    <w:rsid w:val="003F1B1B"/>
    <w:rsid w:val="003F1B46"/>
    <w:rsid w:val="003F2588"/>
    <w:rsid w:val="003F273D"/>
    <w:rsid w:val="003F317B"/>
    <w:rsid w:val="003F359D"/>
    <w:rsid w:val="003F43B4"/>
    <w:rsid w:val="003F4B10"/>
    <w:rsid w:val="003F4C99"/>
    <w:rsid w:val="003F53FE"/>
    <w:rsid w:val="003F5CF9"/>
    <w:rsid w:val="003F6602"/>
    <w:rsid w:val="003F783C"/>
    <w:rsid w:val="00400AE2"/>
    <w:rsid w:val="004017C8"/>
    <w:rsid w:val="004017CD"/>
    <w:rsid w:val="0040207D"/>
    <w:rsid w:val="00402995"/>
    <w:rsid w:val="00402B58"/>
    <w:rsid w:val="0040439E"/>
    <w:rsid w:val="004045CE"/>
    <w:rsid w:val="00404C58"/>
    <w:rsid w:val="00405503"/>
    <w:rsid w:val="00405AE3"/>
    <w:rsid w:val="00406FAE"/>
    <w:rsid w:val="00410A4B"/>
    <w:rsid w:val="00411D1D"/>
    <w:rsid w:val="004138D1"/>
    <w:rsid w:val="00414D3C"/>
    <w:rsid w:val="0041537B"/>
    <w:rsid w:val="00415C54"/>
    <w:rsid w:val="0041658E"/>
    <w:rsid w:val="0042085E"/>
    <w:rsid w:val="0042328B"/>
    <w:rsid w:val="004243AA"/>
    <w:rsid w:val="004247E0"/>
    <w:rsid w:val="00424B2D"/>
    <w:rsid w:val="00430C15"/>
    <w:rsid w:val="00431B07"/>
    <w:rsid w:val="0043239A"/>
    <w:rsid w:val="00432E7B"/>
    <w:rsid w:val="00433DAA"/>
    <w:rsid w:val="00434D6F"/>
    <w:rsid w:val="00435F2C"/>
    <w:rsid w:val="004364B9"/>
    <w:rsid w:val="0043737B"/>
    <w:rsid w:val="00437649"/>
    <w:rsid w:val="004407E9"/>
    <w:rsid w:val="004414A3"/>
    <w:rsid w:val="004423FC"/>
    <w:rsid w:val="0044594E"/>
    <w:rsid w:val="00447C71"/>
    <w:rsid w:val="00447D14"/>
    <w:rsid w:val="004521E3"/>
    <w:rsid w:val="00452BFE"/>
    <w:rsid w:val="00452EB0"/>
    <w:rsid w:val="00453ED4"/>
    <w:rsid w:val="00457082"/>
    <w:rsid w:val="00460255"/>
    <w:rsid w:val="0046086A"/>
    <w:rsid w:val="00460ACA"/>
    <w:rsid w:val="00460D55"/>
    <w:rsid w:val="0046128A"/>
    <w:rsid w:val="004612B8"/>
    <w:rsid w:val="00461501"/>
    <w:rsid w:val="00464CCF"/>
    <w:rsid w:val="004660AF"/>
    <w:rsid w:val="00467D65"/>
    <w:rsid w:val="004714A6"/>
    <w:rsid w:val="0047389A"/>
    <w:rsid w:val="004743DA"/>
    <w:rsid w:val="004761D0"/>
    <w:rsid w:val="004769EA"/>
    <w:rsid w:val="004770D0"/>
    <w:rsid w:val="00477C46"/>
    <w:rsid w:val="004808C3"/>
    <w:rsid w:val="00482019"/>
    <w:rsid w:val="004830CB"/>
    <w:rsid w:val="0048405B"/>
    <w:rsid w:val="004865CD"/>
    <w:rsid w:val="00486AF9"/>
    <w:rsid w:val="00486BC5"/>
    <w:rsid w:val="00487A11"/>
    <w:rsid w:val="0049040B"/>
    <w:rsid w:val="00490AAD"/>
    <w:rsid w:val="004914EA"/>
    <w:rsid w:val="004923FD"/>
    <w:rsid w:val="00493524"/>
    <w:rsid w:val="00496AF0"/>
    <w:rsid w:val="0049788C"/>
    <w:rsid w:val="004A06E8"/>
    <w:rsid w:val="004A0BE4"/>
    <w:rsid w:val="004A0F46"/>
    <w:rsid w:val="004A1093"/>
    <w:rsid w:val="004A10D7"/>
    <w:rsid w:val="004A19AA"/>
    <w:rsid w:val="004A33B6"/>
    <w:rsid w:val="004A3D65"/>
    <w:rsid w:val="004A539E"/>
    <w:rsid w:val="004A5C7D"/>
    <w:rsid w:val="004A73D9"/>
    <w:rsid w:val="004A7936"/>
    <w:rsid w:val="004B1D1F"/>
    <w:rsid w:val="004B1E7A"/>
    <w:rsid w:val="004B2E3F"/>
    <w:rsid w:val="004B5419"/>
    <w:rsid w:val="004B54E2"/>
    <w:rsid w:val="004B5E8F"/>
    <w:rsid w:val="004B72E9"/>
    <w:rsid w:val="004B7417"/>
    <w:rsid w:val="004B7FD7"/>
    <w:rsid w:val="004C04AF"/>
    <w:rsid w:val="004C1960"/>
    <w:rsid w:val="004C1D01"/>
    <w:rsid w:val="004C218B"/>
    <w:rsid w:val="004C35D5"/>
    <w:rsid w:val="004C369C"/>
    <w:rsid w:val="004C3805"/>
    <w:rsid w:val="004C53AD"/>
    <w:rsid w:val="004C69C7"/>
    <w:rsid w:val="004C7EF9"/>
    <w:rsid w:val="004D0117"/>
    <w:rsid w:val="004D345F"/>
    <w:rsid w:val="004D3D9A"/>
    <w:rsid w:val="004D4425"/>
    <w:rsid w:val="004D5B77"/>
    <w:rsid w:val="004D5D9F"/>
    <w:rsid w:val="004D7094"/>
    <w:rsid w:val="004E09BB"/>
    <w:rsid w:val="004E0F1E"/>
    <w:rsid w:val="004E10CD"/>
    <w:rsid w:val="004E180B"/>
    <w:rsid w:val="004E1A37"/>
    <w:rsid w:val="004E1D8E"/>
    <w:rsid w:val="004E23C4"/>
    <w:rsid w:val="004E24B3"/>
    <w:rsid w:val="004E3167"/>
    <w:rsid w:val="004E381B"/>
    <w:rsid w:val="004E470E"/>
    <w:rsid w:val="004E56DB"/>
    <w:rsid w:val="004E5A1C"/>
    <w:rsid w:val="004E68AD"/>
    <w:rsid w:val="004E6A97"/>
    <w:rsid w:val="004E6BB9"/>
    <w:rsid w:val="004E6F48"/>
    <w:rsid w:val="004E7047"/>
    <w:rsid w:val="004F03A1"/>
    <w:rsid w:val="004F3890"/>
    <w:rsid w:val="004F4C29"/>
    <w:rsid w:val="004F50CC"/>
    <w:rsid w:val="004F60FF"/>
    <w:rsid w:val="004F6BF7"/>
    <w:rsid w:val="005003BF"/>
    <w:rsid w:val="00500A44"/>
    <w:rsid w:val="00500F54"/>
    <w:rsid w:val="00501AF3"/>
    <w:rsid w:val="00503291"/>
    <w:rsid w:val="005042D5"/>
    <w:rsid w:val="0050540D"/>
    <w:rsid w:val="00505B70"/>
    <w:rsid w:val="0050615C"/>
    <w:rsid w:val="005061F2"/>
    <w:rsid w:val="0050671E"/>
    <w:rsid w:val="005067B8"/>
    <w:rsid w:val="00507054"/>
    <w:rsid w:val="00507CA1"/>
    <w:rsid w:val="00510095"/>
    <w:rsid w:val="00510E99"/>
    <w:rsid w:val="00510F9C"/>
    <w:rsid w:val="005116B9"/>
    <w:rsid w:val="0051195E"/>
    <w:rsid w:val="005119D7"/>
    <w:rsid w:val="00512010"/>
    <w:rsid w:val="00512818"/>
    <w:rsid w:val="00512DDB"/>
    <w:rsid w:val="005130AF"/>
    <w:rsid w:val="005142EF"/>
    <w:rsid w:val="005143F1"/>
    <w:rsid w:val="00514A90"/>
    <w:rsid w:val="00514EF0"/>
    <w:rsid w:val="00515AA9"/>
    <w:rsid w:val="00515C65"/>
    <w:rsid w:val="0051612C"/>
    <w:rsid w:val="00516D1D"/>
    <w:rsid w:val="00520B69"/>
    <w:rsid w:val="00523569"/>
    <w:rsid w:val="005237D4"/>
    <w:rsid w:val="0052396E"/>
    <w:rsid w:val="005244F8"/>
    <w:rsid w:val="0052454B"/>
    <w:rsid w:val="00526539"/>
    <w:rsid w:val="0053277D"/>
    <w:rsid w:val="00533128"/>
    <w:rsid w:val="00533B2A"/>
    <w:rsid w:val="00533E5D"/>
    <w:rsid w:val="0053437A"/>
    <w:rsid w:val="0053472D"/>
    <w:rsid w:val="00535E30"/>
    <w:rsid w:val="005366CD"/>
    <w:rsid w:val="00537F5F"/>
    <w:rsid w:val="00541A9F"/>
    <w:rsid w:val="00543336"/>
    <w:rsid w:val="0054384D"/>
    <w:rsid w:val="00543D21"/>
    <w:rsid w:val="00544B12"/>
    <w:rsid w:val="0054598C"/>
    <w:rsid w:val="00545D90"/>
    <w:rsid w:val="005477BF"/>
    <w:rsid w:val="00550B64"/>
    <w:rsid w:val="00550C28"/>
    <w:rsid w:val="00550D1C"/>
    <w:rsid w:val="00551FC4"/>
    <w:rsid w:val="00553EBC"/>
    <w:rsid w:val="005548A4"/>
    <w:rsid w:val="00554D3C"/>
    <w:rsid w:val="0055554D"/>
    <w:rsid w:val="00555908"/>
    <w:rsid w:val="00555BCF"/>
    <w:rsid w:val="00555F14"/>
    <w:rsid w:val="00557062"/>
    <w:rsid w:val="00557558"/>
    <w:rsid w:val="0055796F"/>
    <w:rsid w:val="005600E6"/>
    <w:rsid w:val="005608BC"/>
    <w:rsid w:val="00560EBC"/>
    <w:rsid w:val="00561B60"/>
    <w:rsid w:val="0056211B"/>
    <w:rsid w:val="00562186"/>
    <w:rsid w:val="00562358"/>
    <w:rsid w:val="00562E54"/>
    <w:rsid w:val="0056452C"/>
    <w:rsid w:val="005647D0"/>
    <w:rsid w:val="00564C16"/>
    <w:rsid w:val="00566674"/>
    <w:rsid w:val="00567622"/>
    <w:rsid w:val="00570EA2"/>
    <w:rsid w:val="00571AE0"/>
    <w:rsid w:val="00571CD0"/>
    <w:rsid w:val="00574794"/>
    <w:rsid w:val="00574CE0"/>
    <w:rsid w:val="00574F0B"/>
    <w:rsid w:val="00575279"/>
    <w:rsid w:val="005779DF"/>
    <w:rsid w:val="00581AE2"/>
    <w:rsid w:val="00581F2D"/>
    <w:rsid w:val="0058221E"/>
    <w:rsid w:val="0058352D"/>
    <w:rsid w:val="00583748"/>
    <w:rsid w:val="00584448"/>
    <w:rsid w:val="00585CD7"/>
    <w:rsid w:val="00586321"/>
    <w:rsid w:val="00587A2A"/>
    <w:rsid w:val="00587F34"/>
    <w:rsid w:val="00590647"/>
    <w:rsid w:val="00590AF2"/>
    <w:rsid w:val="005915E2"/>
    <w:rsid w:val="0059173C"/>
    <w:rsid w:val="00591A16"/>
    <w:rsid w:val="005929AD"/>
    <w:rsid w:val="00592A0D"/>
    <w:rsid w:val="0059383D"/>
    <w:rsid w:val="00595880"/>
    <w:rsid w:val="00595B70"/>
    <w:rsid w:val="00595D88"/>
    <w:rsid w:val="005A0CEB"/>
    <w:rsid w:val="005A1570"/>
    <w:rsid w:val="005A210B"/>
    <w:rsid w:val="005A2847"/>
    <w:rsid w:val="005A3716"/>
    <w:rsid w:val="005A4CE7"/>
    <w:rsid w:val="005A5CCF"/>
    <w:rsid w:val="005A5DDE"/>
    <w:rsid w:val="005A65CD"/>
    <w:rsid w:val="005B06EB"/>
    <w:rsid w:val="005B0E99"/>
    <w:rsid w:val="005B2B6C"/>
    <w:rsid w:val="005B2C0D"/>
    <w:rsid w:val="005B3E92"/>
    <w:rsid w:val="005B47BA"/>
    <w:rsid w:val="005B4B83"/>
    <w:rsid w:val="005B524B"/>
    <w:rsid w:val="005B5979"/>
    <w:rsid w:val="005C01DB"/>
    <w:rsid w:val="005C0360"/>
    <w:rsid w:val="005C08E5"/>
    <w:rsid w:val="005C291F"/>
    <w:rsid w:val="005C2E91"/>
    <w:rsid w:val="005C3030"/>
    <w:rsid w:val="005C42B5"/>
    <w:rsid w:val="005C44FA"/>
    <w:rsid w:val="005C7272"/>
    <w:rsid w:val="005D03C1"/>
    <w:rsid w:val="005D0438"/>
    <w:rsid w:val="005D05EF"/>
    <w:rsid w:val="005D1A6C"/>
    <w:rsid w:val="005D1FE6"/>
    <w:rsid w:val="005D229C"/>
    <w:rsid w:val="005D2475"/>
    <w:rsid w:val="005D5008"/>
    <w:rsid w:val="005D65F8"/>
    <w:rsid w:val="005D6971"/>
    <w:rsid w:val="005E0267"/>
    <w:rsid w:val="005E05E8"/>
    <w:rsid w:val="005E1B71"/>
    <w:rsid w:val="005E1C0E"/>
    <w:rsid w:val="005E2872"/>
    <w:rsid w:val="005E34CF"/>
    <w:rsid w:val="005E40E7"/>
    <w:rsid w:val="005E4841"/>
    <w:rsid w:val="005E59E7"/>
    <w:rsid w:val="005E7B97"/>
    <w:rsid w:val="005E7C98"/>
    <w:rsid w:val="005F0C3D"/>
    <w:rsid w:val="005F0D9A"/>
    <w:rsid w:val="005F245A"/>
    <w:rsid w:val="005F2E97"/>
    <w:rsid w:val="005F3A5F"/>
    <w:rsid w:val="005F3BA7"/>
    <w:rsid w:val="005F3C93"/>
    <w:rsid w:val="005F3EE5"/>
    <w:rsid w:val="005F414E"/>
    <w:rsid w:val="005F456B"/>
    <w:rsid w:val="005F484B"/>
    <w:rsid w:val="005F4A9B"/>
    <w:rsid w:val="005F4EB2"/>
    <w:rsid w:val="005F7CD5"/>
    <w:rsid w:val="0060006B"/>
    <w:rsid w:val="00601BD3"/>
    <w:rsid w:val="00603CAB"/>
    <w:rsid w:val="00603DC6"/>
    <w:rsid w:val="0060415B"/>
    <w:rsid w:val="0060529B"/>
    <w:rsid w:val="00605613"/>
    <w:rsid w:val="00605C8F"/>
    <w:rsid w:val="00605D9B"/>
    <w:rsid w:val="00606989"/>
    <w:rsid w:val="00606AEC"/>
    <w:rsid w:val="00610A6D"/>
    <w:rsid w:val="00611078"/>
    <w:rsid w:val="00611927"/>
    <w:rsid w:val="00611AF8"/>
    <w:rsid w:val="006132E4"/>
    <w:rsid w:val="00613FBA"/>
    <w:rsid w:val="00614714"/>
    <w:rsid w:val="0061593F"/>
    <w:rsid w:val="00615E99"/>
    <w:rsid w:val="006178A8"/>
    <w:rsid w:val="00620A71"/>
    <w:rsid w:val="00621A47"/>
    <w:rsid w:val="00621D95"/>
    <w:rsid w:val="00622C86"/>
    <w:rsid w:val="006232FC"/>
    <w:rsid w:val="006236E2"/>
    <w:rsid w:val="00624BA9"/>
    <w:rsid w:val="006250D5"/>
    <w:rsid w:val="00625122"/>
    <w:rsid w:val="006261EE"/>
    <w:rsid w:val="00626EEF"/>
    <w:rsid w:val="00633797"/>
    <w:rsid w:val="00633A31"/>
    <w:rsid w:val="00633E90"/>
    <w:rsid w:val="00634077"/>
    <w:rsid w:val="00634868"/>
    <w:rsid w:val="006348A2"/>
    <w:rsid w:val="00635799"/>
    <w:rsid w:val="00636999"/>
    <w:rsid w:val="00640CD8"/>
    <w:rsid w:val="00640FD9"/>
    <w:rsid w:val="00643354"/>
    <w:rsid w:val="00643842"/>
    <w:rsid w:val="006454EA"/>
    <w:rsid w:val="00646A82"/>
    <w:rsid w:val="00646DCC"/>
    <w:rsid w:val="00646E66"/>
    <w:rsid w:val="006470AD"/>
    <w:rsid w:val="0064715E"/>
    <w:rsid w:val="006501BB"/>
    <w:rsid w:val="00650936"/>
    <w:rsid w:val="00650CDD"/>
    <w:rsid w:val="0065265E"/>
    <w:rsid w:val="0065323E"/>
    <w:rsid w:val="00653F51"/>
    <w:rsid w:val="00655778"/>
    <w:rsid w:val="00661777"/>
    <w:rsid w:val="00661F6B"/>
    <w:rsid w:val="00662332"/>
    <w:rsid w:val="00662DB2"/>
    <w:rsid w:val="0066372C"/>
    <w:rsid w:val="006650C0"/>
    <w:rsid w:val="006654D5"/>
    <w:rsid w:val="00665FA7"/>
    <w:rsid w:val="00666E2D"/>
    <w:rsid w:val="006671C7"/>
    <w:rsid w:val="00667E5C"/>
    <w:rsid w:val="006702E7"/>
    <w:rsid w:val="0067318D"/>
    <w:rsid w:val="0067337C"/>
    <w:rsid w:val="00673A8E"/>
    <w:rsid w:val="00675FD4"/>
    <w:rsid w:val="00677D81"/>
    <w:rsid w:val="00677FB0"/>
    <w:rsid w:val="006806DB"/>
    <w:rsid w:val="00680A46"/>
    <w:rsid w:val="00680F75"/>
    <w:rsid w:val="006811B1"/>
    <w:rsid w:val="006817F9"/>
    <w:rsid w:val="006829F8"/>
    <w:rsid w:val="00682A56"/>
    <w:rsid w:val="006833D3"/>
    <w:rsid w:val="00683805"/>
    <w:rsid w:val="00684B08"/>
    <w:rsid w:val="00685AF5"/>
    <w:rsid w:val="00685DFA"/>
    <w:rsid w:val="006875B3"/>
    <w:rsid w:val="00687CE1"/>
    <w:rsid w:val="00687FEB"/>
    <w:rsid w:val="00690A79"/>
    <w:rsid w:val="00691961"/>
    <w:rsid w:val="00691F5F"/>
    <w:rsid w:val="00693C3A"/>
    <w:rsid w:val="006949FE"/>
    <w:rsid w:val="0069597B"/>
    <w:rsid w:val="00695E90"/>
    <w:rsid w:val="00696C43"/>
    <w:rsid w:val="00697252"/>
    <w:rsid w:val="00697628"/>
    <w:rsid w:val="00697D06"/>
    <w:rsid w:val="006A17CE"/>
    <w:rsid w:val="006A30CB"/>
    <w:rsid w:val="006A32BA"/>
    <w:rsid w:val="006A6ED6"/>
    <w:rsid w:val="006A7188"/>
    <w:rsid w:val="006A766B"/>
    <w:rsid w:val="006A7988"/>
    <w:rsid w:val="006B00CE"/>
    <w:rsid w:val="006B01AD"/>
    <w:rsid w:val="006B0654"/>
    <w:rsid w:val="006B260A"/>
    <w:rsid w:val="006B2747"/>
    <w:rsid w:val="006B28CB"/>
    <w:rsid w:val="006B2B48"/>
    <w:rsid w:val="006B3657"/>
    <w:rsid w:val="006B3C6A"/>
    <w:rsid w:val="006B40CB"/>
    <w:rsid w:val="006B4CC8"/>
    <w:rsid w:val="006B503F"/>
    <w:rsid w:val="006B558C"/>
    <w:rsid w:val="006B5ACC"/>
    <w:rsid w:val="006B7BDB"/>
    <w:rsid w:val="006C282C"/>
    <w:rsid w:val="006C2A58"/>
    <w:rsid w:val="006C3402"/>
    <w:rsid w:val="006C3645"/>
    <w:rsid w:val="006C38D8"/>
    <w:rsid w:val="006C39D2"/>
    <w:rsid w:val="006C4370"/>
    <w:rsid w:val="006C505D"/>
    <w:rsid w:val="006C530A"/>
    <w:rsid w:val="006C5E65"/>
    <w:rsid w:val="006C6D98"/>
    <w:rsid w:val="006C79D0"/>
    <w:rsid w:val="006C7D22"/>
    <w:rsid w:val="006D1D18"/>
    <w:rsid w:val="006D2823"/>
    <w:rsid w:val="006D299F"/>
    <w:rsid w:val="006D2E3E"/>
    <w:rsid w:val="006D2F88"/>
    <w:rsid w:val="006D36B1"/>
    <w:rsid w:val="006D3A40"/>
    <w:rsid w:val="006D3CBA"/>
    <w:rsid w:val="006D3FA6"/>
    <w:rsid w:val="006D4503"/>
    <w:rsid w:val="006D5187"/>
    <w:rsid w:val="006D546C"/>
    <w:rsid w:val="006D5489"/>
    <w:rsid w:val="006D627B"/>
    <w:rsid w:val="006D7A62"/>
    <w:rsid w:val="006E0305"/>
    <w:rsid w:val="006E0F6A"/>
    <w:rsid w:val="006E1B1E"/>
    <w:rsid w:val="006E1EC2"/>
    <w:rsid w:val="006E231D"/>
    <w:rsid w:val="006E2356"/>
    <w:rsid w:val="006E2D79"/>
    <w:rsid w:val="006E30D2"/>
    <w:rsid w:val="006E3E72"/>
    <w:rsid w:val="006E58F5"/>
    <w:rsid w:val="006E5DAF"/>
    <w:rsid w:val="006E6341"/>
    <w:rsid w:val="006F0690"/>
    <w:rsid w:val="006F14A9"/>
    <w:rsid w:val="006F4273"/>
    <w:rsid w:val="006F492B"/>
    <w:rsid w:val="006F5E2F"/>
    <w:rsid w:val="006F5F11"/>
    <w:rsid w:val="006F6CBD"/>
    <w:rsid w:val="006F7412"/>
    <w:rsid w:val="006F7AB2"/>
    <w:rsid w:val="00700081"/>
    <w:rsid w:val="00701647"/>
    <w:rsid w:val="00701A3B"/>
    <w:rsid w:val="007044AD"/>
    <w:rsid w:val="00704F21"/>
    <w:rsid w:val="00705C2B"/>
    <w:rsid w:val="00706690"/>
    <w:rsid w:val="00710929"/>
    <w:rsid w:val="00710B8E"/>
    <w:rsid w:val="00710CEA"/>
    <w:rsid w:val="00710DDB"/>
    <w:rsid w:val="00712126"/>
    <w:rsid w:val="007121F1"/>
    <w:rsid w:val="00714C9A"/>
    <w:rsid w:val="00714F75"/>
    <w:rsid w:val="007150D7"/>
    <w:rsid w:val="00716152"/>
    <w:rsid w:val="00716C19"/>
    <w:rsid w:val="00717B52"/>
    <w:rsid w:val="00717E92"/>
    <w:rsid w:val="00720C95"/>
    <w:rsid w:val="00720E04"/>
    <w:rsid w:val="0072261B"/>
    <w:rsid w:val="007246AD"/>
    <w:rsid w:val="00726432"/>
    <w:rsid w:val="00727207"/>
    <w:rsid w:val="00727467"/>
    <w:rsid w:val="00727A01"/>
    <w:rsid w:val="00727E99"/>
    <w:rsid w:val="00727FE2"/>
    <w:rsid w:val="00731FFA"/>
    <w:rsid w:val="007325DD"/>
    <w:rsid w:val="00732843"/>
    <w:rsid w:val="00734FCF"/>
    <w:rsid w:val="00735A38"/>
    <w:rsid w:val="00735C9E"/>
    <w:rsid w:val="00736E74"/>
    <w:rsid w:val="00737438"/>
    <w:rsid w:val="00737D9C"/>
    <w:rsid w:val="00741753"/>
    <w:rsid w:val="00741A47"/>
    <w:rsid w:val="00742B0C"/>
    <w:rsid w:val="007449CB"/>
    <w:rsid w:val="00744AF8"/>
    <w:rsid w:val="007454BB"/>
    <w:rsid w:val="007458A3"/>
    <w:rsid w:val="00745C57"/>
    <w:rsid w:val="007465BD"/>
    <w:rsid w:val="0074719D"/>
    <w:rsid w:val="00747355"/>
    <w:rsid w:val="007502B8"/>
    <w:rsid w:val="00751068"/>
    <w:rsid w:val="00751C80"/>
    <w:rsid w:val="00752F4A"/>
    <w:rsid w:val="00753079"/>
    <w:rsid w:val="00754D0C"/>
    <w:rsid w:val="00756D92"/>
    <w:rsid w:val="0076122D"/>
    <w:rsid w:val="00761CCB"/>
    <w:rsid w:val="007624A0"/>
    <w:rsid w:val="00762EB3"/>
    <w:rsid w:val="0076371D"/>
    <w:rsid w:val="00763937"/>
    <w:rsid w:val="007648AC"/>
    <w:rsid w:val="00765270"/>
    <w:rsid w:val="007652C7"/>
    <w:rsid w:val="00765C03"/>
    <w:rsid w:val="00765DA8"/>
    <w:rsid w:val="00765E78"/>
    <w:rsid w:val="0076722A"/>
    <w:rsid w:val="00767926"/>
    <w:rsid w:val="007700C8"/>
    <w:rsid w:val="00770351"/>
    <w:rsid w:val="007709A7"/>
    <w:rsid w:val="00770FA7"/>
    <w:rsid w:val="007711FD"/>
    <w:rsid w:val="00771B5C"/>
    <w:rsid w:val="0077247A"/>
    <w:rsid w:val="00772A1A"/>
    <w:rsid w:val="00772BE9"/>
    <w:rsid w:val="00774846"/>
    <w:rsid w:val="00774B2B"/>
    <w:rsid w:val="00777CB6"/>
    <w:rsid w:val="0078055A"/>
    <w:rsid w:val="0078078F"/>
    <w:rsid w:val="007813B0"/>
    <w:rsid w:val="007819EC"/>
    <w:rsid w:val="007837AC"/>
    <w:rsid w:val="00783925"/>
    <w:rsid w:val="00784FA1"/>
    <w:rsid w:val="00785F72"/>
    <w:rsid w:val="00785FE9"/>
    <w:rsid w:val="007864CF"/>
    <w:rsid w:val="00786A5F"/>
    <w:rsid w:val="00786D2B"/>
    <w:rsid w:val="0078712B"/>
    <w:rsid w:val="0079008A"/>
    <w:rsid w:val="00790183"/>
    <w:rsid w:val="00791FAC"/>
    <w:rsid w:val="00792B2E"/>
    <w:rsid w:val="00792F15"/>
    <w:rsid w:val="00793820"/>
    <w:rsid w:val="00793E44"/>
    <w:rsid w:val="0079497C"/>
    <w:rsid w:val="0079601B"/>
    <w:rsid w:val="00796262"/>
    <w:rsid w:val="00796951"/>
    <w:rsid w:val="00797811"/>
    <w:rsid w:val="00797828"/>
    <w:rsid w:val="00797954"/>
    <w:rsid w:val="00797B70"/>
    <w:rsid w:val="007A06FF"/>
    <w:rsid w:val="007A33F9"/>
    <w:rsid w:val="007A3BFF"/>
    <w:rsid w:val="007A74DD"/>
    <w:rsid w:val="007A7BEF"/>
    <w:rsid w:val="007B00A2"/>
    <w:rsid w:val="007B1876"/>
    <w:rsid w:val="007B24C7"/>
    <w:rsid w:val="007B2EAE"/>
    <w:rsid w:val="007B317E"/>
    <w:rsid w:val="007B58CD"/>
    <w:rsid w:val="007B5A4B"/>
    <w:rsid w:val="007B7699"/>
    <w:rsid w:val="007C166F"/>
    <w:rsid w:val="007C1AF4"/>
    <w:rsid w:val="007C54D0"/>
    <w:rsid w:val="007C54D5"/>
    <w:rsid w:val="007C5D97"/>
    <w:rsid w:val="007C658E"/>
    <w:rsid w:val="007C6D24"/>
    <w:rsid w:val="007D0251"/>
    <w:rsid w:val="007D0624"/>
    <w:rsid w:val="007D0BA1"/>
    <w:rsid w:val="007D0C05"/>
    <w:rsid w:val="007D1845"/>
    <w:rsid w:val="007D21A9"/>
    <w:rsid w:val="007D2B7F"/>
    <w:rsid w:val="007D7E5C"/>
    <w:rsid w:val="007E146B"/>
    <w:rsid w:val="007E1C3A"/>
    <w:rsid w:val="007E343C"/>
    <w:rsid w:val="007E401F"/>
    <w:rsid w:val="007E5561"/>
    <w:rsid w:val="007E68B3"/>
    <w:rsid w:val="007E6CB3"/>
    <w:rsid w:val="007F19C9"/>
    <w:rsid w:val="007F2045"/>
    <w:rsid w:val="007F21CC"/>
    <w:rsid w:val="007F2EAF"/>
    <w:rsid w:val="007F2EB7"/>
    <w:rsid w:val="007F3255"/>
    <w:rsid w:val="007F3550"/>
    <w:rsid w:val="007F3DCB"/>
    <w:rsid w:val="007F4C2D"/>
    <w:rsid w:val="007F5A67"/>
    <w:rsid w:val="007F5C76"/>
    <w:rsid w:val="007F63BA"/>
    <w:rsid w:val="007F663D"/>
    <w:rsid w:val="007F6F09"/>
    <w:rsid w:val="007F73CC"/>
    <w:rsid w:val="00800F20"/>
    <w:rsid w:val="008022FE"/>
    <w:rsid w:val="00803A7F"/>
    <w:rsid w:val="00805066"/>
    <w:rsid w:val="00805427"/>
    <w:rsid w:val="00810CE1"/>
    <w:rsid w:val="00811B56"/>
    <w:rsid w:val="00811EE4"/>
    <w:rsid w:val="00812AC2"/>
    <w:rsid w:val="00812AF0"/>
    <w:rsid w:val="00814F1B"/>
    <w:rsid w:val="00815017"/>
    <w:rsid w:val="008174D0"/>
    <w:rsid w:val="00817776"/>
    <w:rsid w:val="00817809"/>
    <w:rsid w:val="008209E2"/>
    <w:rsid w:val="00820DC5"/>
    <w:rsid w:val="00820E78"/>
    <w:rsid w:val="00820F59"/>
    <w:rsid w:val="00822D4D"/>
    <w:rsid w:val="008240F8"/>
    <w:rsid w:val="00825752"/>
    <w:rsid w:val="00830720"/>
    <w:rsid w:val="00830E9A"/>
    <w:rsid w:val="00831832"/>
    <w:rsid w:val="0083268F"/>
    <w:rsid w:val="00832783"/>
    <w:rsid w:val="00832B0C"/>
    <w:rsid w:val="00834FE8"/>
    <w:rsid w:val="0083538D"/>
    <w:rsid w:val="00837F04"/>
    <w:rsid w:val="008407F0"/>
    <w:rsid w:val="00840D99"/>
    <w:rsid w:val="00842066"/>
    <w:rsid w:val="0084227C"/>
    <w:rsid w:val="00842A0D"/>
    <w:rsid w:val="00844B8B"/>
    <w:rsid w:val="00845E73"/>
    <w:rsid w:val="00846341"/>
    <w:rsid w:val="0084638B"/>
    <w:rsid w:val="0084678F"/>
    <w:rsid w:val="008469B7"/>
    <w:rsid w:val="00846AAD"/>
    <w:rsid w:val="00847280"/>
    <w:rsid w:val="008473E2"/>
    <w:rsid w:val="00847D5B"/>
    <w:rsid w:val="00850330"/>
    <w:rsid w:val="00851329"/>
    <w:rsid w:val="00851B7B"/>
    <w:rsid w:val="0085226B"/>
    <w:rsid w:val="00852FF5"/>
    <w:rsid w:val="00855330"/>
    <w:rsid w:val="008565EC"/>
    <w:rsid w:val="00857F7F"/>
    <w:rsid w:val="008601F9"/>
    <w:rsid w:val="008603A8"/>
    <w:rsid w:val="00860E1E"/>
    <w:rsid w:val="00862260"/>
    <w:rsid w:val="00863434"/>
    <w:rsid w:val="00863CA1"/>
    <w:rsid w:val="008663A2"/>
    <w:rsid w:val="008663DB"/>
    <w:rsid w:val="0086650E"/>
    <w:rsid w:val="0086695C"/>
    <w:rsid w:val="00866E53"/>
    <w:rsid w:val="00866F17"/>
    <w:rsid w:val="00867947"/>
    <w:rsid w:val="00867E7F"/>
    <w:rsid w:val="008713E8"/>
    <w:rsid w:val="008740C7"/>
    <w:rsid w:val="00874278"/>
    <w:rsid w:val="0087440D"/>
    <w:rsid w:val="00874E98"/>
    <w:rsid w:val="008767EA"/>
    <w:rsid w:val="00882B91"/>
    <w:rsid w:val="00883015"/>
    <w:rsid w:val="00883E2A"/>
    <w:rsid w:val="00884610"/>
    <w:rsid w:val="00885021"/>
    <w:rsid w:val="0088546F"/>
    <w:rsid w:val="00885DBD"/>
    <w:rsid w:val="00885F29"/>
    <w:rsid w:val="0088653A"/>
    <w:rsid w:val="00887EC3"/>
    <w:rsid w:val="00890A0A"/>
    <w:rsid w:val="008910D7"/>
    <w:rsid w:val="008911C0"/>
    <w:rsid w:val="00892080"/>
    <w:rsid w:val="00892255"/>
    <w:rsid w:val="00892D50"/>
    <w:rsid w:val="008938FA"/>
    <w:rsid w:val="00893C2F"/>
    <w:rsid w:val="008972FA"/>
    <w:rsid w:val="008977D6"/>
    <w:rsid w:val="008A0462"/>
    <w:rsid w:val="008A081F"/>
    <w:rsid w:val="008A0B9C"/>
    <w:rsid w:val="008A1D34"/>
    <w:rsid w:val="008A3EAD"/>
    <w:rsid w:val="008A4021"/>
    <w:rsid w:val="008A4C70"/>
    <w:rsid w:val="008A7673"/>
    <w:rsid w:val="008B153F"/>
    <w:rsid w:val="008B21A7"/>
    <w:rsid w:val="008B2A02"/>
    <w:rsid w:val="008B2D51"/>
    <w:rsid w:val="008B3380"/>
    <w:rsid w:val="008B39F1"/>
    <w:rsid w:val="008B4309"/>
    <w:rsid w:val="008B604B"/>
    <w:rsid w:val="008B677B"/>
    <w:rsid w:val="008B6D53"/>
    <w:rsid w:val="008B7D3E"/>
    <w:rsid w:val="008C126B"/>
    <w:rsid w:val="008C1FE4"/>
    <w:rsid w:val="008C3CD3"/>
    <w:rsid w:val="008C4475"/>
    <w:rsid w:val="008C70FC"/>
    <w:rsid w:val="008C788E"/>
    <w:rsid w:val="008C7C64"/>
    <w:rsid w:val="008D0749"/>
    <w:rsid w:val="008D0E19"/>
    <w:rsid w:val="008D1DD8"/>
    <w:rsid w:val="008D2E4B"/>
    <w:rsid w:val="008D3D45"/>
    <w:rsid w:val="008D5445"/>
    <w:rsid w:val="008D610A"/>
    <w:rsid w:val="008D62A8"/>
    <w:rsid w:val="008D74AC"/>
    <w:rsid w:val="008D7C39"/>
    <w:rsid w:val="008E0572"/>
    <w:rsid w:val="008E2F33"/>
    <w:rsid w:val="008E2FD0"/>
    <w:rsid w:val="008E30E8"/>
    <w:rsid w:val="008E353B"/>
    <w:rsid w:val="008E41CC"/>
    <w:rsid w:val="008E44B6"/>
    <w:rsid w:val="008E4DDA"/>
    <w:rsid w:val="008E5AA0"/>
    <w:rsid w:val="008E5B6B"/>
    <w:rsid w:val="008F1BCB"/>
    <w:rsid w:val="008F2353"/>
    <w:rsid w:val="008F4A8E"/>
    <w:rsid w:val="008F5D90"/>
    <w:rsid w:val="008F64DC"/>
    <w:rsid w:val="008F6F81"/>
    <w:rsid w:val="008F7E0C"/>
    <w:rsid w:val="009005FC"/>
    <w:rsid w:val="009009CC"/>
    <w:rsid w:val="00900B9C"/>
    <w:rsid w:val="0090128C"/>
    <w:rsid w:val="00903131"/>
    <w:rsid w:val="00904B2D"/>
    <w:rsid w:val="009051D0"/>
    <w:rsid w:val="00905CF2"/>
    <w:rsid w:val="00905E90"/>
    <w:rsid w:val="00906E46"/>
    <w:rsid w:val="00907734"/>
    <w:rsid w:val="00910B61"/>
    <w:rsid w:val="00911237"/>
    <w:rsid w:val="00912239"/>
    <w:rsid w:val="009126F2"/>
    <w:rsid w:val="00912D12"/>
    <w:rsid w:val="00913220"/>
    <w:rsid w:val="00914278"/>
    <w:rsid w:val="00914353"/>
    <w:rsid w:val="00914D0A"/>
    <w:rsid w:val="009171B6"/>
    <w:rsid w:val="00920D8C"/>
    <w:rsid w:val="009212BC"/>
    <w:rsid w:val="009221D7"/>
    <w:rsid w:val="0092261E"/>
    <w:rsid w:val="00922D3A"/>
    <w:rsid w:val="00922D41"/>
    <w:rsid w:val="00923106"/>
    <w:rsid w:val="009251FD"/>
    <w:rsid w:val="00925A38"/>
    <w:rsid w:val="00925CB0"/>
    <w:rsid w:val="00927EEC"/>
    <w:rsid w:val="00930FA1"/>
    <w:rsid w:val="009326D9"/>
    <w:rsid w:val="0093384E"/>
    <w:rsid w:val="00933E56"/>
    <w:rsid w:val="00933FC0"/>
    <w:rsid w:val="00934897"/>
    <w:rsid w:val="00936FA5"/>
    <w:rsid w:val="00937B36"/>
    <w:rsid w:val="009400B8"/>
    <w:rsid w:val="009414C8"/>
    <w:rsid w:val="0094181A"/>
    <w:rsid w:val="00941EEF"/>
    <w:rsid w:val="009423E0"/>
    <w:rsid w:val="00942B47"/>
    <w:rsid w:val="00944370"/>
    <w:rsid w:val="00945664"/>
    <w:rsid w:val="00947403"/>
    <w:rsid w:val="00950823"/>
    <w:rsid w:val="00950A27"/>
    <w:rsid w:val="00951BAD"/>
    <w:rsid w:val="00953DF4"/>
    <w:rsid w:val="00954D2F"/>
    <w:rsid w:val="00955B80"/>
    <w:rsid w:val="0095621C"/>
    <w:rsid w:val="00956A30"/>
    <w:rsid w:val="00956FAE"/>
    <w:rsid w:val="00961599"/>
    <w:rsid w:val="00961BDC"/>
    <w:rsid w:val="00966086"/>
    <w:rsid w:val="00966692"/>
    <w:rsid w:val="0097060D"/>
    <w:rsid w:val="00973F67"/>
    <w:rsid w:val="00974C7B"/>
    <w:rsid w:val="009775EF"/>
    <w:rsid w:val="00980FC1"/>
    <w:rsid w:val="009814EF"/>
    <w:rsid w:val="00981C9F"/>
    <w:rsid w:val="0098335B"/>
    <w:rsid w:val="00983696"/>
    <w:rsid w:val="009839CF"/>
    <w:rsid w:val="00984DEC"/>
    <w:rsid w:val="00985988"/>
    <w:rsid w:val="0098619E"/>
    <w:rsid w:val="0098702C"/>
    <w:rsid w:val="00987259"/>
    <w:rsid w:val="0099039A"/>
    <w:rsid w:val="009905B9"/>
    <w:rsid w:val="00990626"/>
    <w:rsid w:val="00991C0E"/>
    <w:rsid w:val="00991C37"/>
    <w:rsid w:val="00992F68"/>
    <w:rsid w:val="00993338"/>
    <w:rsid w:val="0099333C"/>
    <w:rsid w:val="00993FDC"/>
    <w:rsid w:val="009953F9"/>
    <w:rsid w:val="00996F8D"/>
    <w:rsid w:val="00997EB5"/>
    <w:rsid w:val="009A085B"/>
    <w:rsid w:val="009A2DD2"/>
    <w:rsid w:val="009A3DD4"/>
    <w:rsid w:val="009A4F8B"/>
    <w:rsid w:val="009A5EC7"/>
    <w:rsid w:val="009A63DB"/>
    <w:rsid w:val="009A63F4"/>
    <w:rsid w:val="009A7F36"/>
    <w:rsid w:val="009B253C"/>
    <w:rsid w:val="009B34BB"/>
    <w:rsid w:val="009B3929"/>
    <w:rsid w:val="009B6110"/>
    <w:rsid w:val="009B6431"/>
    <w:rsid w:val="009B74A4"/>
    <w:rsid w:val="009B7A67"/>
    <w:rsid w:val="009C2057"/>
    <w:rsid w:val="009C2569"/>
    <w:rsid w:val="009C2D95"/>
    <w:rsid w:val="009C43B3"/>
    <w:rsid w:val="009C515C"/>
    <w:rsid w:val="009C5622"/>
    <w:rsid w:val="009C57CE"/>
    <w:rsid w:val="009C64D7"/>
    <w:rsid w:val="009C6820"/>
    <w:rsid w:val="009C7C8B"/>
    <w:rsid w:val="009C7E2B"/>
    <w:rsid w:val="009C7EFC"/>
    <w:rsid w:val="009D079D"/>
    <w:rsid w:val="009D10C9"/>
    <w:rsid w:val="009D13D0"/>
    <w:rsid w:val="009D246A"/>
    <w:rsid w:val="009D4305"/>
    <w:rsid w:val="009D5C40"/>
    <w:rsid w:val="009D5CBB"/>
    <w:rsid w:val="009D6178"/>
    <w:rsid w:val="009D6235"/>
    <w:rsid w:val="009D7620"/>
    <w:rsid w:val="009D774A"/>
    <w:rsid w:val="009D7EFB"/>
    <w:rsid w:val="009E07E3"/>
    <w:rsid w:val="009E28C1"/>
    <w:rsid w:val="009E32A2"/>
    <w:rsid w:val="009E5560"/>
    <w:rsid w:val="009E5701"/>
    <w:rsid w:val="009E5D6B"/>
    <w:rsid w:val="009E6622"/>
    <w:rsid w:val="009E728E"/>
    <w:rsid w:val="009F142B"/>
    <w:rsid w:val="009F2281"/>
    <w:rsid w:val="009F2393"/>
    <w:rsid w:val="009F24E9"/>
    <w:rsid w:val="009F2934"/>
    <w:rsid w:val="009F2AFC"/>
    <w:rsid w:val="009F2F80"/>
    <w:rsid w:val="009F3EBB"/>
    <w:rsid w:val="009F49F5"/>
    <w:rsid w:val="009F556C"/>
    <w:rsid w:val="009F7834"/>
    <w:rsid w:val="009F7A9F"/>
    <w:rsid w:val="00A003DF"/>
    <w:rsid w:val="00A0047D"/>
    <w:rsid w:val="00A0109C"/>
    <w:rsid w:val="00A02C53"/>
    <w:rsid w:val="00A03180"/>
    <w:rsid w:val="00A0479F"/>
    <w:rsid w:val="00A06F37"/>
    <w:rsid w:val="00A11AA1"/>
    <w:rsid w:val="00A13F92"/>
    <w:rsid w:val="00A14457"/>
    <w:rsid w:val="00A14B43"/>
    <w:rsid w:val="00A157A0"/>
    <w:rsid w:val="00A15864"/>
    <w:rsid w:val="00A15D23"/>
    <w:rsid w:val="00A16AEA"/>
    <w:rsid w:val="00A17168"/>
    <w:rsid w:val="00A218AE"/>
    <w:rsid w:val="00A233F9"/>
    <w:rsid w:val="00A2410A"/>
    <w:rsid w:val="00A2485C"/>
    <w:rsid w:val="00A2544B"/>
    <w:rsid w:val="00A25C0E"/>
    <w:rsid w:val="00A25C9E"/>
    <w:rsid w:val="00A261DE"/>
    <w:rsid w:val="00A26F66"/>
    <w:rsid w:val="00A30C5E"/>
    <w:rsid w:val="00A32C27"/>
    <w:rsid w:val="00A33A78"/>
    <w:rsid w:val="00A34770"/>
    <w:rsid w:val="00A36DA4"/>
    <w:rsid w:val="00A408E9"/>
    <w:rsid w:val="00A41072"/>
    <w:rsid w:val="00A412D3"/>
    <w:rsid w:val="00A41C71"/>
    <w:rsid w:val="00A4251E"/>
    <w:rsid w:val="00A42A12"/>
    <w:rsid w:val="00A43244"/>
    <w:rsid w:val="00A43EBD"/>
    <w:rsid w:val="00A44877"/>
    <w:rsid w:val="00A4502B"/>
    <w:rsid w:val="00A47A66"/>
    <w:rsid w:val="00A47B7D"/>
    <w:rsid w:val="00A51031"/>
    <w:rsid w:val="00A51332"/>
    <w:rsid w:val="00A5214A"/>
    <w:rsid w:val="00A52905"/>
    <w:rsid w:val="00A52F67"/>
    <w:rsid w:val="00A54974"/>
    <w:rsid w:val="00A55A0F"/>
    <w:rsid w:val="00A55B39"/>
    <w:rsid w:val="00A561C4"/>
    <w:rsid w:val="00A5644F"/>
    <w:rsid w:val="00A567B9"/>
    <w:rsid w:val="00A56A66"/>
    <w:rsid w:val="00A56B19"/>
    <w:rsid w:val="00A574E7"/>
    <w:rsid w:val="00A60226"/>
    <w:rsid w:val="00A60EE8"/>
    <w:rsid w:val="00A6194A"/>
    <w:rsid w:val="00A61A58"/>
    <w:rsid w:val="00A63559"/>
    <w:rsid w:val="00A643A0"/>
    <w:rsid w:val="00A64CFB"/>
    <w:rsid w:val="00A64F65"/>
    <w:rsid w:val="00A65BD3"/>
    <w:rsid w:val="00A65CF8"/>
    <w:rsid w:val="00A678E2"/>
    <w:rsid w:val="00A67AA5"/>
    <w:rsid w:val="00A705AB"/>
    <w:rsid w:val="00A72173"/>
    <w:rsid w:val="00A7302C"/>
    <w:rsid w:val="00A73563"/>
    <w:rsid w:val="00A7402B"/>
    <w:rsid w:val="00A7490F"/>
    <w:rsid w:val="00A74B08"/>
    <w:rsid w:val="00A759B6"/>
    <w:rsid w:val="00A77249"/>
    <w:rsid w:val="00A81567"/>
    <w:rsid w:val="00A81950"/>
    <w:rsid w:val="00A82660"/>
    <w:rsid w:val="00A83425"/>
    <w:rsid w:val="00A83478"/>
    <w:rsid w:val="00A83952"/>
    <w:rsid w:val="00A86A6F"/>
    <w:rsid w:val="00A87EBD"/>
    <w:rsid w:val="00A90627"/>
    <w:rsid w:val="00A909C3"/>
    <w:rsid w:val="00A90C0D"/>
    <w:rsid w:val="00A91FB3"/>
    <w:rsid w:val="00A92D06"/>
    <w:rsid w:val="00A92E0A"/>
    <w:rsid w:val="00A92F31"/>
    <w:rsid w:val="00A959FD"/>
    <w:rsid w:val="00A95BE8"/>
    <w:rsid w:val="00A96EE3"/>
    <w:rsid w:val="00A97C75"/>
    <w:rsid w:val="00AA0A92"/>
    <w:rsid w:val="00AA2972"/>
    <w:rsid w:val="00AA2A1A"/>
    <w:rsid w:val="00AA2DD2"/>
    <w:rsid w:val="00AA4F9A"/>
    <w:rsid w:val="00AA52B6"/>
    <w:rsid w:val="00AA5D26"/>
    <w:rsid w:val="00AA6FE6"/>
    <w:rsid w:val="00AA7875"/>
    <w:rsid w:val="00AB01D5"/>
    <w:rsid w:val="00AB21C4"/>
    <w:rsid w:val="00AB378E"/>
    <w:rsid w:val="00AB453F"/>
    <w:rsid w:val="00AB4FB2"/>
    <w:rsid w:val="00AB64DD"/>
    <w:rsid w:val="00AB6675"/>
    <w:rsid w:val="00AC0241"/>
    <w:rsid w:val="00AC0244"/>
    <w:rsid w:val="00AC11A1"/>
    <w:rsid w:val="00AC379A"/>
    <w:rsid w:val="00AC3AEF"/>
    <w:rsid w:val="00AC4DE6"/>
    <w:rsid w:val="00AC51B4"/>
    <w:rsid w:val="00AC6307"/>
    <w:rsid w:val="00AC6B3A"/>
    <w:rsid w:val="00AC6B94"/>
    <w:rsid w:val="00AC71DC"/>
    <w:rsid w:val="00AC75EC"/>
    <w:rsid w:val="00AC77B7"/>
    <w:rsid w:val="00AD303D"/>
    <w:rsid w:val="00AD53A5"/>
    <w:rsid w:val="00AD5CA8"/>
    <w:rsid w:val="00AD60DB"/>
    <w:rsid w:val="00AD71B3"/>
    <w:rsid w:val="00AD7B12"/>
    <w:rsid w:val="00AD7CF6"/>
    <w:rsid w:val="00AE0017"/>
    <w:rsid w:val="00AE0AF8"/>
    <w:rsid w:val="00AE146C"/>
    <w:rsid w:val="00AE1A0A"/>
    <w:rsid w:val="00AE1EEB"/>
    <w:rsid w:val="00AE28C6"/>
    <w:rsid w:val="00AE2C08"/>
    <w:rsid w:val="00AE478F"/>
    <w:rsid w:val="00AE5189"/>
    <w:rsid w:val="00AE5212"/>
    <w:rsid w:val="00AE59CB"/>
    <w:rsid w:val="00AE688F"/>
    <w:rsid w:val="00AE72D2"/>
    <w:rsid w:val="00AF0C27"/>
    <w:rsid w:val="00AF2357"/>
    <w:rsid w:val="00AF38F9"/>
    <w:rsid w:val="00AF3B2A"/>
    <w:rsid w:val="00AF3EA6"/>
    <w:rsid w:val="00AF63D7"/>
    <w:rsid w:val="00AF66C9"/>
    <w:rsid w:val="00AF711B"/>
    <w:rsid w:val="00B01106"/>
    <w:rsid w:val="00B01478"/>
    <w:rsid w:val="00B01A6D"/>
    <w:rsid w:val="00B022D7"/>
    <w:rsid w:val="00B023F9"/>
    <w:rsid w:val="00B028C2"/>
    <w:rsid w:val="00B02E4D"/>
    <w:rsid w:val="00B03F8D"/>
    <w:rsid w:val="00B04084"/>
    <w:rsid w:val="00B04B6F"/>
    <w:rsid w:val="00B062A2"/>
    <w:rsid w:val="00B0634F"/>
    <w:rsid w:val="00B07375"/>
    <w:rsid w:val="00B07C26"/>
    <w:rsid w:val="00B07DD1"/>
    <w:rsid w:val="00B1011C"/>
    <w:rsid w:val="00B107D7"/>
    <w:rsid w:val="00B11496"/>
    <w:rsid w:val="00B11CBF"/>
    <w:rsid w:val="00B128BC"/>
    <w:rsid w:val="00B12FBB"/>
    <w:rsid w:val="00B1349E"/>
    <w:rsid w:val="00B13893"/>
    <w:rsid w:val="00B138D6"/>
    <w:rsid w:val="00B13BD1"/>
    <w:rsid w:val="00B140FC"/>
    <w:rsid w:val="00B151D3"/>
    <w:rsid w:val="00B169B4"/>
    <w:rsid w:val="00B16DCE"/>
    <w:rsid w:val="00B170B6"/>
    <w:rsid w:val="00B20509"/>
    <w:rsid w:val="00B209D2"/>
    <w:rsid w:val="00B23E62"/>
    <w:rsid w:val="00B244BE"/>
    <w:rsid w:val="00B25ECB"/>
    <w:rsid w:val="00B2612A"/>
    <w:rsid w:val="00B2668A"/>
    <w:rsid w:val="00B27262"/>
    <w:rsid w:val="00B27445"/>
    <w:rsid w:val="00B30F8A"/>
    <w:rsid w:val="00B3167E"/>
    <w:rsid w:val="00B3184C"/>
    <w:rsid w:val="00B32782"/>
    <w:rsid w:val="00B32AF9"/>
    <w:rsid w:val="00B32AFC"/>
    <w:rsid w:val="00B34974"/>
    <w:rsid w:val="00B358C0"/>
    <w:rsid w:val="00B35BDA"/>
    <w:rsid w:val="00B35D57"/>
    <w:rsid w:val="00B373F7"/>
    <w:rsid w:val="00B403C6"/>
    <w:rsid w:val="00B4251F"/>
    <w:rsid w:val="00B42B5A"/>
    <w:rsid w:val="00B4309E"/>
    <w:rsid w:val="00B43ED7"/>
    <w:rsid w:val="00B44DCB"/>
    <w:rsid w:val="00B45040"/>
    <w:rsid w:val="00B46093"/>
    <w:rsid w:val="00B46547"/>
    <w:rsid w:val="00B468D6"/>
    <w:rsid w:val="00B51064"/>
    <w:rsid w:val="00B524DF"/>
    <w:rsid w:val="00B52AAF"/>
    <w:rsid w:val="00B53439"/>
    <w:rsid w:val="00B565C9"/>
    <w:rsid w:val="00B56796"/>
    <w:rsid w:val="00B567F8"/>
    <w:rsid w:val="00B56DD2"/>
    <w:rsid w:val="00B57B7D"/>
    <w:rsid w:val="00B57F0A"/>
    <w:rsid w:val="00B602DA"/>
    <w:rsid w:val="00B607DC"/>
    <w:rsid w:val="00B61F7D"/>
    <w:rsid w:val="00B62706"/>
    <w:rsid w:val="00B629A4"/>
    <w:rsid w:val="00B6372B"/>
    <w:rsid w:val="00B64E2A"/>
    <w:rsid w:val="00B64EDA"/>
    <w:rsid w:val="00B656D7"/>
    <w:rsid w:val="00B66742"/>
    <w:rsid w:val="00B66E2D"/>
    <w:rsid w:val="00B67C96"/>
    <w:rsid w:val="00B70453"/>
    <w:rsid w:val="00B70798"/>
    <w:rsid w:val="00B711EC"/>
    <w:rsid w:val="00B712E2"/>
    <w:rsid w:val="00B718A0"/>
    <w:rsid w:val="00B74BE8"/>
    <w:rsid w:val="00B7775C"/>
    <w:rsid w:val="00B80449"/>
    <w:rsid w:val="00B80CE2"/>
    <w:rsid w:val="00B82935"/>
    <w:rsid w:val="00B82FDB"/>
    <w:rsid w:val="00B8343F"/>
    <w:rsid w:val="00B84FD4"/>
    <w:rsid w:val="00B855D4"/>
    <w:rsid w:val="00B86CDF"/>
    <w:rsid w:val="00B86E15"/>
    <w:rsid w:val="00B87916"/>
    <w:rsid w:val="00B91249"/>
    <w:rsid w:val="00B919CA"/>
    <w:rsid w:val="00B91BD4"/>
    <w:rsid w:val="00B9210E"/>
    <w:rsid w:val="00B9344E"/>
    <w:rsid w:val="00B93483"/>
    <w:rsid w:val="00B95D25"/>
    <w:rsid w:val="00B96155"/>
    <w:rsid w:val="00B96E36"/>
    <w:rsid w:val="00B978A2"/>
    <w:rsid w:val="00BA036E"/>
    <w:rsid w:val="00BA0630"/>
    <w:rsid w:val="00BA241C"/>
    <w:rsid w:val="00BA340C"/>
    <w:rsid w:val="00BA4285"/>
    <w:rsid w:val="00BA7149"/>
    <w:rsid w:val="00BA7427"/>
    <w:rsid w:val="00BA7821"/>
    <w:rsid w:val="00BB00CF"/>
    <w:rsid w:val="00BB0469"/>
    <w:rsid w:val="00BB076E"/>
    <w:rsid w:val="00BB0875"/>
    <w:rsid w:val="00BB10B4"/>
    <w:rsid w:val="00BB1D0B"/>
    <w:rsid w:val="00BB35F6"/>
    <w:rsid w:val="00BB3CDB"/>
    <w:rsid w:val="00BB4830"/>
    <w:rsid w:val="00BB4A0C"/>
    <w:rsid w:val="00BB4AAA"/>
    <w:rsid w:val="00BB4C29"/>
    <w:rsid w:val="00BB5146"/>
    <w:rsid w:val="00BB5704"/>
    <w:rsid w:val="00BB57C6"/>
    <w:rsid w:val="00BB6F41"/>
    <w:rsid w:val="00BB6F4D"/>
    <w:rsid w:val="00BB72E0"/>
    <w:rsid w:val="00BB770E"/>
    <w:rsid w:val="00BB7CCB"/>
    <w:rsid w:val="00BB7D40"/>
    <w:rsid w:val="00BC0133"/>
    <w:rsid w:val="00BC01BF"/>
    <w:rsid w:val="00BC085A"/>
    <w:rsid w:val="00BC3137"/>
    <w:rsid w:val="00BC3ED1"/>
    <w:rsid w:val="00BC501F"/>
    <w:rsid w:val="00BD063F"/>
    <w:rsid w:val="00BD0807"/>
    <w:rsid w:val="00BD0E8A"/>
    <w:rsid w:val="00BD15C8"/>
    <w:rsid w:val="00BD1744"/>
    <w:rsid w:val="00BD26F0"/>
    <w:rsid w:val="00BD2A5C"/>
    <w:rsid w:val="00BD593F"/>
    <w:rsid w:val="00BD6677"/>
    <w:rsid w:val="00BD6BD5"/>
    <w:rsid w:val="00BD700E"/>
    <w:rsid w:val="00BD743C"/>
    <w:rsid w:val="00BD7713"/>
    <w:rsid w:val="00BE01C8"/>
    <w:rsid w:val="00BE0459"/>
    <w:rsid w:val="00BE05AB"/>
    <w:rsid w:val="00BE0F50"/>
    <w:rsid w:val="00BE13A2"/>
    <w:rsid w:val="00BE32A1"/>
    <w:rsid w:val="00BE39AC"/>
    <w:rsid w:val="00BE5E31"/>
    <w:rsid w:val="00BE6DE6"/>
    <w:rsid w:val="00BF4247"/>
    <w:rsid w:val="00BF5051"/>
    <w:rsid w:val="00BF5254"/>
    <w:rsid w:val="00BF5457"/>
    <w:rsid w:val="00BF57DC"/>
    <w:rsid w:val="00BF5DDF"/>
    <w:rsid w:val="00BF660A"/>
    <w:rsid w:val="00BF76B7"/>
    <w:rsid w:val="00C00409"/>
    <w:rsid w:val="00C00CCF"/>
    <w:rsid w:val="00C021E4"/>
    <w:rsid w:val="00C03B62"/>
    <w:rsid w:val="00C04138"/>
    <w:rsid w:val="00C04857"/>
    <w:rsid w:val="00C0531E"/>
    <w:rsid w:val="00C05479"/>
    <w:rsid w:val="00C05904"/>
    <w:rsid w:val="00C10E3B"/>
    <w:rsid w:val="00C10F97"/>
    <w:rsid w:val="00C11396"/>
    <w:rsid w:val="00C11E90"/>
    <w:rsid w:val="00C1412C"/>
    <w:rsid w:val="00C155B8"/>
    <w:rsid w:val="00C160A0"/>
    <w:rsid w:val="00C162A5"/>
    <w:rsid w:val="00C16CB6"/>
    <w:rsid w:val="00C171DD"/>
    <w:rsid w:val="00C1742C"/>
    <w:rsid w:val="00C178E5"/>
    <w:rsid w:val="00C205AA"/>
    <w:rsid w:val="00C20CEB"/>
    <w:rsid w:val="00C21A05"/>
    <w:rsid w:val="00C221E9"/>
    <w:rsid w:val="00C230B5"/>
    <w:rsid w:val="00C241A8"/>
    <w:rsid w:val="00C25099"/>
    <w:rsid w:val="00C2511B"/>
    <w:rsid w:val="00C308DD"/>
    <w:rsid w:val="00C318A3"/>
    <w:rsid w:val="00C3215E"/>
    <w:rsid w:val="00C32AB9"/>
    <w:rsid w:val="00C32FA6"/>
    <w:rsid w:val="00C33082"/>
    <w:rsid w:val="00C3345B"/>
    <w:rsid w:val="00C349F4"/>
    <w:rsid w:val="00C35B12"/>
    <w:rsid w:val="00C366A0"/>
    <w:rsid w:val="00C36AD7"/>
    <w:rsid w:val="00C416E9"/>
    <w:rsid w:val="00C42088"/>
    <w:rsid w:val="00C4251A"/>
    <w:rsid w:val="00C42FDA"/>
    <w:rsid w:val="00C435EE"/>
    <w:rsid w:val="00C44564"/>
    <w:rsid w:val="00C4486D"/>
    <w:rsid w:val="00C46642"/>
    <w:rsid w:val="00C5038A"/>
    <w:rsid w:val="00C5108F"/>
    <w:rsid w:val="00C51DE7"/>
    <w:rsid w:val="00C525D6"/>
    <w:rsid w:val="00C52950"/>
    <w:rsid w:val="00C52A51"/>
    <w:rsid w:val="00C52E1D"/>
    <w:rsid w:val="00C52F30"/>
    <w:rsid w:val="00C531BB"/>
    <w:rsid w:val="00C53AE8"/>
    <w:rsid w:val="00C53FDB"/>
    <w:rsid w:val="00C541F7"/>
    <w:rsid w:val="00C546B0"/>
    <w:rsid w:val="00C5545B"/>
    <w:rsid w:val="00C56C18"/>
    <w:rsid w:val="00C56D6C"/>
    <w:rsid w:val="00C6171A"/>
    <w:rsid w:val="00C630BA"/>
    <w:rsid w:val="00C63E18"/>
    <w:rsid w:val="00C64C71"/>
    <w:rsid w:val="00C654C4"/>
    <w:rsid w:val="00C65F79"/>
    <w:rsid w:val="00C6692D"/>
    <w:rsid w:val="00C66B0F"/>
    <w:rsid w:val="00C66D43"/>
    <w:rsid w:val="00C700B5"/>
    <w:rsid w:val="00C7701C"/>
    <w:rsid w:val="00C80272"/>
    <w:rsid w:val="00C8153F"/>
    <w:rsid w:val="00C81A82"/>
    <w:rsid w:val="00C81BEB"/>
    <w:rsid w:val="00C83106"/>
    <w:rsid w:val="00C83851"/>
    <w:rsid w:val="00C859FB"/>
    <w:rsid w:val="00C85EA3"/>
    <w:rsid w:val="00C861EE"/>
    <w:rsid w:val="00C86343"/>
    <w:rsid w:val="00C875E2"/>
    <w:rsid w:val="00C87745"/>
    <w:rsid w:val="00C9160F"/>
    <w:rsid w:val="00C918F0"/>
    <w:rsid w:val="00C91BB8"/>
    <w:rsid w:val="00C91C43"/>
    <w:rsid w:val="00C922AA"/>
    <w:rsid w:val="00C9548C"/>
    <w:rsid w:val="00C95AD9"/>
    <w:rsid w:val="00C967B4"/>
    <w:rsid w:val="00C97E02"/>
    <w:rsid w:val="00CA3279"/>
    <w:rsid w:val="00CA4595"/>
    <w:rsid w:val="00CA4A26"/>
    <w:rsid w:val="00CA5F05"/>
    <w:rsid w:val="00CA6D31"/>
    <w:rsid w:val="00CA7294"/>
    <w:rsid w:val="00CA7A65"/>
    <w:rsid w:val="00CB0750"/>
    <w:rsid w:val="00CB0BAB"/>
    <w:rsid w:val="00CB2042"/>
    <w:rsid w:val="00CB33EE"/>
    <w:rsid w:val="00CB4772"/>
    <w:rsid w:val="00CB4AAB"/>
    <w:rsid w:val="00CB5D8A"/>
    <w:rsid w:val="00CB6032"/>
    <w:rsid w:val="00CB6F36"/>
    <w:rsid w:val="00CB7A6E"/>
    <w:rsid w:val="00CC04D8"/>
    <w:rsid w:val="00CC0A15"/>
    <w:rsid w:val="00CC157D"/>
    <w:rsid w:val="00CC2643"/>
    <w:rsid w:val="00CC3794"/>
    <w:rsid w:val="00CC3A87"/>
    <w:rsid w:val="00CC4A43"/>
    <w:rsid w:val="00CC4A4C"/>
    <w:rsid w:val="00CC50F8"/>
    <w:rsid w:val="00CC565B"/>
    <w:rsid w:val="00CC5E84"/>
    <w:rsid w:val="00CC6C25"/>
    <w:rsid w:val="00CC76C8"/>
    <w:rsid w:val="00CD0076"/>
    <w:rsid w:val="00CD1ADB"/>
    <w:rsid w:val="00CD37FF"/>
    <w:rsid w:val="00CD40DB"/>
    <w:rsid w:val="00CD42F3"/>
    <w:rsid w:val="00CD5919"/>
    <w:rsid w:val="00CD693C"/>
    <w:rsid w:val="00CD724D"/>
    <w:rsid w:val="00CD78B2"/>
    <w:rsid w:val="00CE24D0"/>
    <w:rsid w:val="00CE3D89"/>
    <w:rsid w:val="00CE4792"/>
    <w:rsid w:val="00CE52E7"/>
    <w:rsid w:val="00CE5313"/>
    <w:rsid w:val="00CE5BB9"/>
    <w:rsid w:val="00CF066C"/>
    <w:rsid w:val="00CF0CEC"/>
    <w:rsid w:val="00CF1EA0"/>
    <w:rsid w:val="00CF2B97"/>
    <w:rsid w:val="00CF2BA9"/>
    <w:rsid w:val="00CF2C6B"/>
    <w:rsid w:val="00CF3454"/>
    <w:rsid w:val="00CF40B7"/>
    <w:rsid w:val="00CF4910"/>
    <w:rsid w:val="00CF4D81"/>
    <w:rsid w:val="00CF4D84"/>
    <w:rsid w:val="00CF555F"/>
    <w:rsid w:val="00CF7049"/>
    <w:rsid w:val="00D00547"/>
    <w:rsid w:val="00D00EC6"/>
    <w:rsid w:val="00D0161C"/>
    <w:rsid w:val="00D017D6"/>
    <w:rsid w:val="00D02BFA"/>
    <w:rsid w:val="00D03601"/>
    <w:rsid w:val="00D038D1"/>
    <w:rsid w:val="00D03CB8"/>
    <w:rsid w:val="00D03CC5"/>
    <w:rsid w:val="00D04188"/>
    <w:rsid w:val="00D061FC"/>
    <w:rsid w:val="00D10359"/>
    <w:rsid w:val="00D10470"/>
    <w:rsid w:val="00D118CE"/>
    <w:rsid w:val="00D128F8"/>
    <w:rsid w:val="00D129CB"/>
    <w:rsid w:val="00D13FD2"/>
    <w:rsid w:val="00D14831"/>
    <w:rsid w:val="00D152B0"/>
    <w:rsid w:val="00D16800"/>
    <w:rsid w:val="00D171F7"/>
    <w:rsid w:val="00D1795E"/>
    <w:rsid w:val="00D17F95"/>
    <w:rsid w:val="00D20B02"/>
    <w:rsid w:val="00D226E6"/>
    <w:rsid w:val="00D235CB"/>
    <w:rsid w:val="00D250D8"/>
    <w:rsid w:val="00D25962"/>
    <w:rsid w:val="00D267B7"/>
    <w:rsid w:val="00D305A6"/>
    <w:rsid w:val="00D31402"/>
    <w:rsid w:val="00D328EB"/>
    <w:rsid w:val="00D3291E"/>
    <w:rsid w:val="00D32F7A"/>
    <w:rsid w:val="00D33B3F"/>
    <w:rsid w:val="00D34294"/>
    <w:rsid w:val="00D342E5"/>
    <w:rsid w:val="00D3672C"/>
    <w:rsid w:val="00D37B06"/>
    <w:rsid w:val="00D41227"/>
    <w:rsid w:val="00D41602"/>
    <w:rsid w:val="00D433D6"/>
    <w:rsid w:val="00D44024"/>
    <w:rsid w:val="00D44F2F"/>
    <w:rsid w:val="00D45003"/>
    <w:rsid w:val="00D4715E"/>
    <w:rsid w:val="00D47741"/>
    <w:rsid w:val="00D4775A"/>
    <w:rsid w:val="00D50EE6"/>
    <w:rsid w:val="00D519CF"/>
    <w:rsid w:val="00D521D8"/>
    <w:rsid w:val="00D53E4C"/>
    <w:rsid w:val="00D54363"/>
    <w:rsid w:val="00D543C9"/>
    <w:rsid w:val="00D54566"/>
    <w:rsid w:val="00D57A50"/>
    <w:rsid w:val="00D6086F"/>
    <w:rsid w:val="00D6150C"/>
    <w:rsid w:val="00D625E8"/>
    <w:rsid w:val="00D626F9"/>
    <w:rsid w:val="00D62788"/>
    <w:rsid w:val="00D63DDC"/>
    <w:rsid w:val="00D63E99"/>
    <w:rsid w:val="00D649BA"/>
    <w:rsid w:val="00D64EE6"/>
    <w:rsid w:val="00D6648A"/>
    <w:rsid w:val="00D66C96"/>
    <w:rsid w:val="00D671C9"/>
    <w:rsid w:val="00D67392"/>
    <w:rsid w:val="00D7005E"/>
    <w:rsid w:val="00D701D4"/>
    <w:rsid w:val="00D70B00"/>
    <w:rsid w:val="00D71D94"/>
    <w:rsid w:val="00D72554"/>
    <w:rsid w:val="00D7306F"/>
    <w:rsid w:val="00D7321F"/>
    <w:rsid w:val="00D75393"/>
    <w:rsid w:val="00D75F20"/>
    <w:rsid w:val="00D76E80"/>
    <w:rsid w:val="00D77228"/>
    <w:rsid w:val="00D77737"/>
    <w:rsid w:val="00D77E23"/>
    <w:rsid w:val="00D806AA"/>
    <w:rsid w:val="00D8098F"/>
    <w:rsid w:val="00D82AF6"/>
    <w:rsid w:val="00D852F2"/>
    <w:rsid w:val="00D85AAA"/>
    <w:rsid w:val="00D860A8"/>
    <w:rsid w:val="00D862DB"/>
    <w:rsid w:val="00D8796C"/>
    <w:rsid w:val="00D92502"/>
    <w:rsid w:val="00D95B8F"/>
    <w:rsid w:val="00D960EA"/>
    <w:rsid w:val="00D96275"/>
    <w:rsid w:val="00D96DF3"/>
    <w:rsid w:val="00DA0794"/>
    <w:rsid w:val="00DA0C81"/>
    <w:rsid w:val="00DA243D"/>
    <w:rsid w:val="00DA34AF"/>
    <w:rsid w:val="00DA46F3"/>
    <w:rsid w:val="00DA4AD6"/>
    <w:rsid w:val="00DA56F3"/>
    <w:rsid w:val="00DA59D5"/>
    <w:rsid w:val="00DA66AD"/>
    <w:rsid w:val="00DA7545"/>
    <w:rsid w:val="00DA77A6"/>
    <w:rsid w:val="00DB12CA"/>
    <w:rsid w:val="00DB1CAB"/>
    <w:rsid w:val="00DB1F8F"/>
    <w:rsid w:val="00DB28EC"/>
    <w:rsid w:val="00DB3AC5"/>
    <w:rsid w:val="00DB51B5"/>
    <w:rsid w:val="00DB52D6"/>
    <w:rsid w:val="00DB5E59"/>
    <w:rsid w:val="00DB6782"/>
    <w:rsid w:val="00DB7EE2"/>
    <w:rsid w:val="00DC0B41"/>
    <w:rsid w:val="00DC292D"/>
    <w:rsid w:val="00DC29C9"/>
    <w:rsid w:val="00DC4E7E"/>
    <w:rsid w:val="00DC5468"/>
    <w:rsid w:val="00DC6C38"/>
    <w:rsid w:val="00DC6F56"/>
    <w:rsid w:val="00DC76B9"/>
    <w:rsid w:val="00DC7747"/>
    <w:rsid w:val="00DD0342"/>
    <w:rsid w:val="00DD1B69"/>
    <w:rsid w:val="00DD2144"/>
    <w:rsid w:val="00DD21C2"/>
    <w:rsid w:val="00DD25B5"/>
    <w:rsid w:val="00DD37C5"/>
    <w:rsid w:val="00DD411C"/>
    <w:rsid w:val="00DD4B7E"/>
    <w:rsid w:val="00DD764C"/>
    <w:rsid w:val="00DD79E0"/>
    <w:rsid w:val="00DE04DA"/>
    <w:rsid w:val="00DE0E6A"/>
    <w:rsid w:val="00DE4740"/>
    <w:rsid w:val="00DE49F4"/>
    <w:rsid w:val="00DE5831"/>
    <w:rsid w:val="00DE5AA6"/>
    <w:rsid w:val="00DE7143"/>
    <w:rsid w:val="00DF097D"/>
    <w:rsid w:val="00DF31E4"/>
    <w:rsid w:val="00DF3CC3"/>
    <w:rsid w:val="00DF3DAC"/>
    <w:rsid w:val="00DF3E3A"/>
    <w:rsid w:val="00DF400D"/>
    <w:rsid w:val="00DF5245"/>
    <w:rsid w:val="00DF53DF"/>
    <w:rsid w:val="00DF6D2D"/>
    <w:rsid w:val="00DF6D4C"/>
    <w:rsid w:val="00E00256"/>
    <w:rsid w:val="00E014D6"/>
    <w:rsid w:val="00E01B50"/>
    <w:rsid w:val="00E0208A"/>
    <w:rsid w:val="00E020F7"/>
    <w:rsid w:val="00E022F6"/>
    <w:rsid w:val="00E03827"/>
    <w:rsid w:val="00E06686"/>
    <w:rsid w:val="00E072AC"/>
    <w:rsid w:val="00E07896"/>
    <w:rsid w:val="00E07CC7"/>
    <w:rsid w:val="00E11849"/>
    <w:rsid w:val="00E11DA1"/>
    <w:rsid w:val="00E11EEB"/>
    <w:rsid w:val="00E12B74"/>
    <w:rsid w:val="00E13602"/>
    <w:rsid w:val="00E13CBB"/>
    <w:rsid w:val="00E13CD6"/>
    <w:rsid w:val="00E141C2"/>
    <w:rsid w:val="00E1513A"/>
    <w:rsid w:val="00E15190"/>
    <w:rsid w:val="00E16052"/>
    <w:rsid w:val="00E200A1"/>
    <w:rsid w:val="00E2029C"/>
    <w:rsid w:val="00E202B8"/>
    <w:rsid w:val="00E21511"/>
    <w:rsid w:val="00E21F9B"/>
    <w:rsid w:val="00E25B18"/>
    <w:rsid w:val="00E261C7"/>
    <w:rsid w:val="00E2718B"/>
    <w:rsid w:val="00E314F6"/>
    <w:rsid w:val="00E3308B"/>
    <w:rsid w:val="00E33562"/>
    <w:rsid w:val="00E338BD"/>
    <w:rsid w:val="00E33B71"/>
    <w:rsid w:val="00E35437"/>
    <w:rsid w:val="00E35497"/>
    <w:rsid w:val="00E358C9"/>
    <w:rsid w:val="00E36825"/>
    <w:rsid w:val="00E369E9"/>
    <w:rsid w:val="00E36BB2"/>
    <w:rsid w:val="00E36EA2"/>
    <w:rsid w:val="00E37767"/>
    <w:rsid w:val="00E37C64"/>
    <w:rsid w:val="00E40D2B"/>
    <w:rsid w:val="00E41034"/>
    <w:rsid w:val="00E4108D"/>
    <w:rsid w:val="00E4129A"/>
    <w:rsid w:val="00E413F3"/>
    <w:rsid w:val="00E41939"/>
    <w:rsid w:val="00E41A81"/>
    <w:rsid w:val="00E41AE7"/>
    <w:rsid w:val="00E42970"/>
    <w:rsid w:val="00E437AE"/>
    <w:rsid w:val="00E43D85"/>
    <w:rsid w:val="00E4477E"/>
    <w:rsid w:val="00E44B0E"/>
    <w:rsid w:val="00E44D4F"/>
    <w:rsid w:val="00E468AF"/>
    <w:rsid w:val="00E46FAD"/>
    <w:rsid w:val="00E473DE"/>
    <w:rsid w:val="00E5012A"/>
    <w:rsid w:val="00E5117E"/>
    <w:rsid w:val="00E51647"/>
    <w:rsid w:val="00E54A4D"/>
    <w:rsid w:val="00E55908"/>
    <w:rsid w:val="00E56C72"/>
    <w:rsid w:val="00E5775E"/>
    <w:rsid w:val="00E579B5"/>
    <w:rsid w:val="00E60075"/>
    <w:rsid w:val="00E605C7"/>
    <w:rsid w:val="00E60661"/>
    <w:rsid w:val="00E60DE6"/>
    <w:rsid w:val="00E611AD"/>
    <w:rsid w:val="00E61634"/>
    <w:rsid w:val="00E6329D"/>
    <w:rsid w:val="00E63319"/>
    <w:rsid w:val="00E63F50"/>
    <w:rsid w:val="00E640D0"/>
    <w:rsid w:val="00E64EDB"/>
    <w:rsid w:val="00E651D5"/>
    <w:rsid w:val="00E65515"/>
    <w:rsid w:val="00E70B1D"/>
    <w:rsid w:val="00E70E68"/>
    <w:rsid w:val="00E71848"/>
    <w:rsid w:val="00E72D3B"/>
    <w:rsid w:val="00E739A3"/>
    <w:rsid w:val="00E74B26"/>
    <w:rsid w:val="00E7522B"/>
    <w:rsid w:val="00E757D4"/>
    <w:rsid w:val="00E758B3"/>
    <w:rsid w:val="00E76974"/>
    <w:rsid w:val="00E76D48"/>
    <w:rsid w:val="00E77248"/>
    <w:rsid w:val="00E82820"/>
    <w:rsid w:val="00E861B5"/>
    <w:rsid w:val="00E86E37"/>
    <w:rsid w:val="00E86FF9"/>
    <w:rsid w:val="00E908AC"/>
    <w:rsid w:val="00E91ACD"/>
    <w:rsid w:val="00E91DCC"/>
    <w:rsid w:val="00E927F4"/>
    <w:rsid w:val="00E931A2"/>
    <w:rsid w:val="00E93755"/>
    <w:rsid w:val="00E93FBA"/>
    <w:rsid w:val="00E943D5"/>
    <w:rsid w:val="00E94CC8"/>
    <w:rsid w:val="00E95691"/>
    <w:rsid w:val="00E966EC"/>
    <w:rsid w:val="00E96AC1"/>
    <w:rsid w:val="00EA0F85"/>
    <w:rsid w:val="00EA1FAC"/>
    <w:rsid w:val="00EA27AF"/>
    <w:rsid w:val="00EA3D0B"/>
    <w:rsid w:val="00EA4DEA"/>
    <w:rsid w:val="00EA5027"/>
    <w:rsid w:val="00EA6AA5"/>
    <w:rsid w:val="00EB02B8"/>
    <w:rsid w:val="00EB05B5"/>
    <w:rsid w:val="00EB0A75"/>
    <w:rsid w:val="00EB17FF"/>
    <w:rsid w:val="00EB23AA"/>
    <w:rsid w:val="00EB2B3F"/>
    <w:rsid w:val="00EB3694"/>
    <w:rsid w:val="00EB39A5"/>
    <w:rsid w:val="00EB4A7D"/>
    <w:rsid w:val="00EB5222"/>
    <w:rsid w:val="00EB5FAE"/>
    <w:rsid w:val="00EB6295"/>
    <w:rsid w:val="00EB6AB6"/>
    <w:rsid w:val="00EB6C21"/>
    <w:rsid w:val="00EB73BE"/>
    <w:rsid w:val="00EB751D"/>
    <w:rsid w:val="00EC14F1"/>
    <w:rsid w:val="00EC3DE0"/>
    <w:rsid w:val="00EC4C7C"/>
    <w:rsid w:val="00EC553C"/>
    <w:rsid w:val="00EC55C0"/>
    <w:rsid w:val="00EC57EC"/>
    <w:rsid w:val="00EC5C5B"/>
    <w:rsid w:val="00EC6014"/>
    <w:rsid w:val="00EC63A2"/>
    <w:rsid w:val="00EC7AB2"/>
    <w:rsid w:val="00EC7F9B"/>
    <w:rsid w:val="00ED1668"/>
    <w:rsid w:val="00ED2484"/>
    <w:rsid w:val="00ED25B8"/>
    <w:rsid w:val="00ED29D7"/>
    <w:rsid w:val="00ED2F2A"/>
    <w:rsid w:val="00ED36D5"/>
    <w:rsid w:val="00ED3788"/>
    <w:rsid w:val="00ED55FA"/>
    <w:rsid w:val="00ED5709"/>
    <w:rsid w:val="00ED628C"/>
    <w:rsid w:val="00ED62DD"/>
    <w:rsid w:val="00ED73F7"/>
    <w:rsid w:val="00EE0139"/>
    <w:rsid w:val="00EE017C"/>
    <w:rsid w:val="00EE1188"/>
    <w:rsid w:val="00EE1346"/>
    <w:rsid w:val="00EE13E6"/>
    <w:rsid w:val="00EE2848"/>
    <w:rsid w:val="00EE2A9E"/>
    <w:rsid w:val="00EE3114"/>
    <w:rsid w:val="00EE33D6"/>
    <w:rsid w:val="00EE3FC9"/>
    <w:rsid w:val="00EE5184"/>
    <w:rsid w:val="00EE53F7"/>
    <w:rsid w:val="00EE6B8F"/>
    <w:rsid w:val="00EE73E2"/>
    <w:rsid w:val="00EF0A30"/>
    <w:rsid w:val="00EF0C5D"/>
    <w:rsid w:val="00EF0C63"/>
    <w:rsid w:val="00EF1574"/>
    <w:rsid w:val="00EF1A00"/>
    <w:rsid w:val="00EF212F"/>
    <w:rsid w:val="00EF2BB1"/>
    <w:rsid w:val="00EF2C70"/>
    <w:rsid w:val="00EF2EEE"/>
    <w:rsid w:val="00EF45FB"/>
    <w:rsid w:val="00EF5A8E"/>
    <w:rsid w:val="00EF78DD"/>
    <w:rsid w:val="00F00038"/>
    <w:rsid w:val="00F003F5"/>
    <w:rsid w:val="00F01951"/>
    <w:rsid w:val="00F03900"/>
    <w:rsid w:val="00F06229"/>
    <w:rsid w:val="00F06A70"/>
    <w:rsid w:val="00F111CC"/>
    <w:rsid w:val="00F127F4"/>
    <w:rsid w:val="00F12EE3"/>
    <w:rsid w:val="00F1301D"/>
    <w:rsid w:val="00F131D0"/>
    <w:rsid w:val="00F13BFF"/>
    <w:rsid w:val="00F13FA5"/>
    <w:rsid w:val="00F16F9E"/>
    <w:rsid w:val="00F174BF"/>
    <w:rsid w:val="00F20739"/>
    <w:rsid w:val="00F20B2E"/>
    <w:rsid w:val="00F211B7"/>
    <w:rsid w:val="00F23E0E"/>
    <w:rsid w:val="00F23F96"/>
    <w:rsid w:val="00F24057"/>
    <w:rsid w:val="00F24F35"/>
    <w:rsid w:val="00F25511"/>
    <w:rsid w:val="00F27187"/>
    <w:rsid w:val="00F3034C"/>
    <w:rsid w:val="00F324B1"/>
    <w:rsid w:val="00F32BD5"/>
    <w:rsid w:val="00F32F28"/>
    <w:rsid w:val="00F3370B"/>
    <w:rsid w:val="00F3382F"/>
    <w:rsid w:val="00F35B21"/>
    <w:rsid w:val="00F35FF8"/>
    <w:rsid w:val="00F41558"/>
    <w:rsid w:val="00F41F87"/>
    <w:rsid w:val="00F42768"/>
    <w:rsid w:val="00F42C41"/>
    <w:rsid w:val="00F42DA4"/>
    <w:rsid w:val="00F42EEB"/>
    <w:rsid w:val="00F43440"/>
    <w:rsid w:val="00F444AD"/>
    <w:rsid w:val="00F45044"/>
    <w:rsid w:val="00F46F88"/>
    <w:rsid w:val="00F50A70"/>
    <w:rsid w:val="00F50FD3"/>
    <w:rsid w:val="00F52B10"/>
    <w:rsid w:val="00F557A4"/>
    <w:rsid w:val="00F56CDD"/>
    <w:rsid w:val="00F56E8F"/>
    <w:rsid w:val="00F575D8"/>
    <w:rsid w:val="00F57B6B"/>
    <w:rsid w:val="00F60A7D"/>
    <w:rsid w:val="00F631BA"/>
    <w:rsid w:val="00F63246"/>
    <w:rsid w:val="00F6379C"/>
    <w:rsid w:val="00F64031"/>
    <w:rsid w:val="00F6467C"/>
    <w:rsid w:val="00F648D1"/>
    <w:rsid w:val="00F65220"/>
    <w:rsid w:val="00F66307"/>
    <w:rsid w:val="00F666DA"/>
    <w:rsid w:val="00F66E4B"/>
    <w:rsid w:val="00F676F9"/>
    <w:rsid w:val="00F70975"/>
    <w:rsid w:val="00F70D42"/>
    <w:rsid w:val="00F71A21"/>
    <w:rsid w:val="00F72393"/>
    <w:rsid w:val="00F7291D"/>
    <w:rsid w:val="00F72ED3"/>
    <w:rsid w:val="00F73761"/>
    <w:rsid w:val="00F737B5"/>
    <w:rsid w:val="00F73C57"/>
    <w:rsid w:val="00F73CDA"/>
    <w:rsid w:val="00F75210"/>
    <w:rsid w:val="00F75227"/>
    <w:rsid w:val="00F7576F"/>
    <w:rsid w:val="00F803CC"/>
    <w:rsid w:val="00F81B60"/>
    <w:rsid w:val="00F8259E"/>
    <w:rsid w:val="00F827C3"/>
    <w:rsid w:val="00F82814"/>
    <w:rsid w:val="00F82C64"/>
    <w:rsid w:val="00F86C89"/>
    <w:rsid w:val="00F93234"/>
    <w:rsid w:val="00F9393E"/>
    <w:rsid w:val="00F93FA2"/>
    <w:rsid w:val="00F94C35"/>
    <w:rsid w:val="00F960FE"/>
    <w:rsid w:val="00F96179"/>
    <w:rsid w:val="00F97134"/>
    <w:rsid w:val="00FA16EC"/>
    <w:rsid w:val="00FA2DBE"/>
    <w:rsid w:val="00FA3D79"/>
    <w:rsid w:val="00FA3F7A"/>
    <w:rsid w:val="00FA4DFD"/>
    <w:rsid w:val="00FA57EE"/>
    <w:rsid w:val="00FA5E4E"/>
    <w:rsid w:val="00FA5EA1"/>
    <w:rsid w:val="00FA65D7"/>
    <w:rsid w:val="00FA763D"/>
    <w:rsid w:val="00FA7AD5"/>
    <w:rsid w:val="00FB0EA9"/>
    <w:rsid w:val="00FB14E4"/>
    <w:rsid w:val="00FB21CE"/>
    <w:rsid w:val="00FB335A"/>
    <w:rsid w:val="00FB5556"/>
    <w:rsid w:val="00FB5AC9"/>
    <w:rsid w:val="00FB709E"/>
    <w:rsid w:val="00FC076A"/>
    <w:rsid w:val="00FC14D7"/>
    <w:rsid w:val="00FC2036"/>
    <w:rsid w:val="00FC2656"/>
    <w:rsid w:val="00FC3892"/>
    <w:rsid w:val="00FC4086"/>
    <w:rsid w:val="00FC448A"/>
    <w:rsid w:val="00FC6B20"/>
    <w:rsid w:val="00FC7CBA"/>
    <w:rsid w:val="00FD244A"/>
    <w:rsid w:val="00FD2660"/>
    <w:rsid w:val="00FD3F26"/>
    <w:rsid w:val="00FD44EE"/>
    <w:rsid w:val="00FD53EF"/>
    <w:rsid w:val="00FD5460"/>
    <w:rsid w:val="00FD5932"/>
    <w:rsid w:val="00FD64D0"/>
    <w:rsid w:val="00FD7956"/>
    <w:rsid w:val="00FD7FC5"/>
    <w:rsid w:val="00FE001A"/>
    <w:rsid w:val="00FE0CE3"/>
    <w:rsid w:val="00FE2B6E"/>
    <w:rsid w:val="00FE3950"/>
    <w:rsid w:val="00FE5A78"/>
    <w:rsid w:val="00FE5BB9"/>
    <w:rsid w:val="00FE5C10"/>
    <w:rsid w:val="00FE5FAF"/>
    <w:rsid w:val="00FF20B7"/>
    <w:rsid w:val="00FF2E5D"/>
    <w:rsid w:val="00FF314C"/>
    <w:rsid w:val="00FF3159"/>
    <w:rsid w:val="00FF58D0"/>
    <w:rsid w:val="00FF7888"/>
    <w:rsid w:val="00FF7AD7"/>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8971A"/>
  <w15:docId w15:val="{C45EBC5D-CE09-40CD-BD04-FA22A041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uiPriority="0"/>
    <w:lsdException w:name="Body Text Indent 2" w:locked="1" w:uiPriority="0"/>
    <w:lsdException w:name="Body Text Indent 3" w:semiHidden="1" w:uiPriority="0"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66"/>
    <w:pPr>
      <w:suppressAutoHyphens/>
    </w:pPr>
    <w:rPr>
      <w:sz w:val="24"/>
      <w:szCs w:val="24"/>
      <w:lang w:val="lv-LV" w:eastAsia="ar-SA"/>
    </w:rPr>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Normal"/>
    <w:link w:val="Heading1Char"/>
    <w:uiPriority w:val="99"/>
    <w:qFormat/>
    <w:rsid w:val="00A15D23"/>
    <w:pPr>
      <w:numPr>
        <w:numId w:val="23"/>
      </w:numPr>
      <w:spacing w:before="240" w:after="240"/>
      <w:jc w:val="center"/>
      <w:outlineLvl w:val="0"/>
    </w:pPr>
    <w:rPr>
      <w:b/>
      <w:sz w:val="28"/>
      <w:lang w:val="ru-RU"/>
    </w:rPr>
  </w:style>
  <w:style w:type="paragraph" w:styleId="Heading2">
    <w:name w:val="heading 2"/>
    <w:aliases w:val="Heading 21,u2,Spec 2,Spec 21,Spec 22,Spec 23,Spec 24,Spec 25,Spec 26 Rakstz. Rakstz. Rakstz.,Second subtitle,Char Rakstz.,Spec 26 Rakstz. Rakstz.,Char,H2,H21,Antraste 2,Reset numbering,B_Kapittel,HD2,Heading 2 Sol"/>
    <w:basedOn w:val="Normal"/>
    <w:next w:val="Normal"/>
    <w:link w:val="Heading2Char"/>
    <w:uiPriority w:val="99"/>
    <w:qFormat/>
    <w:rsid w:val="00A15D23"/>
    <w:pPr>
      <w:numPr>
        <w:ilvl w:val="1"/>
        <w:numId w:val="23"/>
      </w:numPr>
      <w:spacing w:before="120" w:after="120"/>
      <w:outlineLvl w:val="1"/>
    </w:pPr>
    <w:rPr>
      <w:b/>
      <w:sz w:val="26"/>
      <w:lang w:val="ru-RU"/>
    </w:rPr>
  </w:style>
  <w:style w:type="paragraph" w:styleId="Heading3">
    <w:name w:val="heading 3"/>
    <w:aliases w:val="Rakstz. Rakstz.,Heading 3 Sol"/>
    <w:basedOn w:val="Normal"/>
    <w:next w:val="Normal"/>
    <w:link w:val="Heading3Char"/>
    <w:uiPriority w:val="9"/>
    <w:qFormat/>
    <w:rsid w:val="00A15D23"/>
    <w:pPr>
      <w:numPr>
        <w:ilvl w:val="2"/>
        <w:numId w:val="23"/>
      </w:numPr>
      <w:spacing w:after="120"/>
      <w:jc w:val="both"/>
      <w:outlineLvl w:val="2"/>
    </w:pPr>
    <w:rPr>
      <w:lang w:val="ru-RU"/>
    </w:rPr>
  </w:style>
  <w:style w:type="paragraph" w:styleId="Heading4">
    <w:name w:val="heading 4"/>
    <w:aliases w:val="Heading 4 Sol"/>
    <w:basedOn w:val="Normal"/>
    <w:next w:val="Normal"/>
    <w:link w:val="Heading4Char"/>
    <w:uiPriority w:val="9"/>
    <w:qFormat/>
    <w:rsid w:val="00A15D23"/>
    <w:pPr>
      <w:keepNext/>
      <w:numPr>
        <w:numId w:val="3"/>
      </w:numPr>
      <w:spacing w:before="240" w:after="60"/>
      <w:outlineLvl w:val="3"/>
    </w:pPr>
    <w:rPr>
      <w:b/>
      <w:bCs/>
      <w:sz w:val="28"/>
      <w:szCs w:val="28"/>
      <w:lang w:val="en-GB"/>
    </w:rPr>
  </w:style>
  <w:style w:type="paragraph" w:styleId="Heading5">
    <w:name w:val="heading 5"/>
    <w:aliases w:val="Heading 5 Sol"/>
    <w:basedOn w:val="Normal"/>
    <w:next w:val="Normal"/>
    <w:link w:val="Heading5Char"/>
    <w:qFormat/>
    <w:rsid w:val="00A15D23"/>
    <w:pPr>
      <w:tabs>
        <w:tab w:val="num" w:pos="432"/>
      </w:tabs>
      <w:spacing w:before="240" w:after="60"/>
      <w:ind w:left="432" w:hanging="432"/>
      <w:outlineLvl w:val="4"/>
    </w:pPr>
    <w:rPr>
      <w:b/>
      <w:bCs/>
      <w:i/>
      <w:iCs/>
      <w:sz w:val="26"/>
      <w:szCs w:val="26"/>
      <w:lang w:val="en-GB"/>
    </w:rPr>
  </w:style>
  <w:style w:type="paragraph" w:styleId="Heading6">
    <w:name w:val="heading 6"/>
    <w:aliases w:val="Sol_virsraksts6"/>
    <w:basedOn w:val="Normal"/>
    <w:next w:val="Normal"/>
    <w:link w:val="Heading6Char"/>
    <w:qFormat/>
    <w:rsid w:val="00A15D23"/>
    <w:pPr>
      <w:tabs>
        <w:tab w:val="num" w:pos="432"/>
      </w:tabs>
      <w:spacing w:before="240" w:after="60"/>
      <w:ind w:left="432" w:hanging="432"/>
      <w:outlineLvl w:val="5"/>
    </w:pPr>
    <w:rPr>
      <w:b/>
      <w:bCs/>
      <w:sz w:val="22"/>
      <w:szCs w:val="22"/>
      <w:lang w:val="en-GB"/>
    </w:rPr>
  </w:style>
  <w:style w:type="paragraph" w:styleId="Heading7">
    <w:name w:val="heading 7"/>
    <w:aliases w:val="Sol_virsraksts7"/>
    <w:basedOn w:val="Normal"/>
    <w:next w:val="Normal"/>
    <w:link w:val="Heading7Char"/>
    <w:qFormat/>
    <w:rsid w:val="00A15D23"/>
    <w:pPr>
      <w:tabs>
        <w:tab w:val="num" w:pos="432"/>
      </w:tabs>
      <w:spacing w:before="240" w:after="60"/>
      <w:ind w:left="432" w:hanging="432"/>
      <w:outlineLvl w:val="6"/>
    </w:pPr>
    <w:rPr>
      <w:lang w:val="en-GB"/>
    </w:rPr>
  </w:style>
  <w:style w:type="paragraph" w:styleId="Heading8">
    <w:name w:val="heading 8"/>
    <w:aliases w:val="Sol_virsraksts8"/>
    <w:basedOn w:val="Normal"/>
    <w:next w:val="Normal"/>
    <w:link w:val="Heading8Char"/>
    <w:qFormat/>
    <w:rsid w:val="00A15D23"/>
    <w:pPr>
      <w:tabs>
        <w:tab w:val="num" w:pos="432"/>
      </w:tabs>
      <w:spacing w:before="240" w:after="60"/>
      <w:ind w:left="432" w:hanging="432"/>
      <w:outlineLvl w:val="7"/>
    </w:pPr>
    <w:rPr>
      <w:i/>
      <w:iCs/>
      <w:lang w:val="en-GB"/>
    </w:rPr>
  </w:style>
  <w:style w:type="paragraph" w:styleId="Heading9">
    <w:name w:val="heading 9"/>
    <w:basedOn w:val="Normal"/>
    <w:next w:val="Normal"/>
    <w:link w:val="Heading9Char"/>
    <w:qFormat/>
    <w:rsid w:val="00A15D23"/>
    <w:pPr>
      <w:tabs>
        <w:tab w:val="num" w:pos="432"/>
      </w:tabs>
      <w:spacing w:before="240" w:after="60"/>
      <w:ind w:left="432" w:hanging="432"/>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9"/>
    <w:locked/>
    <w:rsid w:val="00DC6F56"/>
    <w:rPr>
      <w:b/>
      <w:sz w:val="28"/>
      <w:szCs w:val="24"/>
      <w:lang w:eastAsia="ar-SA"/>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Char Char,H2 Char,H21 Char"/>
    <w:basedOn w:val="DefaultParagraphFont"/>
    <w:link w:val="Heading2"/>
    <w:uiPriority w:val="99"/>
    <w:locked/>
    <w:rsid w:val="00DC6F56"/>
    <w:rPr>
      <w:b/>
      <w:sz w:val="26"/>
      <w:szCs w:val="24"/>
      <w:lang w:eastAsia="ar-SA"/>
    </w:rPr>
  </w:style>
  <w:style w:type="character" w:customStyle="1" w:styleId="Heading3Char">
    <w:name w:val="Heading 3 Char"/>
    <w:aliases w:val="Rakstz. Rakstz. Char,Heading 3 Sol Char"/>
    <w:basedOn w:val="DefaultParagraphFont"/>
    <w:link w:val="Heading3"/>
    <w:uiPriority w:val="9"/>
    <w:locked/>
    <w:rsid w:val="00DC6F56"/>
    <w:rPr>
      <w:sz w:val="24"/>
      <w:szCs w:val="24"/>
      <w:lang w:eastAsia="ar-SA"/>
    </w:rPr>
  </w:style>
  <w:style w:type="character" w:customStyle="1" w:styleId="Heading4Char">
    <w:name w:val="Heading 4 Char"/>
    <w:aliases w:val="Heading 4 Sol Char"/>
    <w:basedOn w:val="DefaultParagraphFont"/>
    <w:link w:val="Heading4"/>
    <w:uiPriority w:val="9"/>
    <w:locked/>
    <w:rsid w:val="00DC6F56"/>
    <w:rPr>
      <w:b/>
      <w:bCs/>
      <w:sz w:val="28"/>
      <w:szCs w:val="28"/>
      <w:lang w:val="en-GB" w:eastAsia="ar-SA"/>
    </w:rPr>
  </w:style>
  <w:style w:type="character" w:customStyle="1" w:styleId="Heading5Char">
    <w:name w:val="Heading 5 Char"/>
    <w:aliases w:val="Heading 5 Sol Char"/>
    <w:basedOn w:val="DefaultParagraphFont"/>
    <w:link w:val="Heading5"/>
    <w:locked/>
    <w:rsid w:val="00DC6F56"/>
    <w:rPr>
      <w:b/>
      <w:i/>
      <w:sz w:val="26"/>
      <w:lang w:val="en-GB" w:eastAsia="ar-SA" w:bidi="ar-SA"/>
    </w:rPr>
  </w:style>
  <w:style w:type="character" w:customStyle="1" w:styleId="Heading6Char">
    <w:name w:val="Heading 6 Char"/>
    <w:aliases w:val="Sol_virsraksts6 Char"/>
    <w:basedOn w:val="DefaultParagraphFont"/>
    <w:link w:val="Heading6"/>
    <w:locked/>
    <w:rsid w:val="00DC6F56"/>
    <w:rPr>
      <w:b/>
      <w:sz w:val="22"/>
      <w:lang w:val="en-GB" w:eastAsia="ar-SA" w:bidi="ar-SA"/>
    </w:rPr>
  </w:style>
  <w:style w:type="character" w:customStyle="1" w:styleId="Heading7Char">
    <w:name w:val="Heading 7 Char"/>
    <w:aliases w:val="Sol_virsraksts7 Char"/>
    <w:basedOn w:val="DefaultParagraphFont"/>
    <w:link w:val="Heading7"/>
    <w:locked/>
    <w:rsid w:val="00DC6F56"/>
    <w:rPr>
      <w:sz w:val="24"/>
      <w:lang w:val="en-GB" w:eastAsia="ar-SA" w:bidi="ar-SA"/>
    </w:rPr>
  </w:style>
  <w:style w:type="character" w:customStyle="1" w:styleId="Heading8Char">
    <w:name w:val="Heading 8 Char"/>
    <w:aliases w:val="Sol_virsraksts8 Char"/>
    <w:basedOn w:val="DefaultParagraphFont"/>
    <w:link w:val="Heading8"/>
    <w:locked/>
    <w:rsid w:val="00DC6F56"/>
    <w:rPr>
      <w:i/>
      <w:sz w:val="24"/>
      <w:lang w:val="en-GB" w:eastAsia="ar-SA" w:bidi="ar-SA"/>
    </w:rPr>
  </w:style>
  <w:style w:type="character" w:customStyle="1" w:styleId="Heading9Char">
    <w:name w:val="Heading 9 Char"/>
    <w:basedOn w:val="DefaultParagraphFont"/>
    <w:link w:val="Heading9"/>
    <w:locked/>
    <w:rsid w:val="00DC6F56"/>
    <w:rPr>
      <w:rFonts w:ascii="Arial" w:hAnsi="Arial"/>
      <w:sz w:val="22"/>
      <w:lang w:val="en-GB" w:eastAsia="ar-SA" w:bidi="ar-SA"/>
    </w:rPr>
  </w:style>
  <w:style w:type="character" w:customStyle="1" w:styleId="WW8Num1z0">
    <w:name w:val="WW8Num1z0"/>
    <w:uiPriority w:val="99"/>
    <w:rsid w:val="00A15D23"/>
  </w:style>
  <w:style w:type="character" w:customStyle="1" w:styleId="WW8Num6z0">
    <w:name w:val="WW8Num6z0"/>
    <w:uiPriority w:val="99"/>
    <w:rsid w:val="00A15D23"/>
  </w:style>
  <w:style w:type="character" w:customStyle="1" w:styleId="WW8Num7z0">
    <w:name w:val="WW8Num7z0"/>
    <w:uiPriority w:val="99"/>
    <w:rsid w:val="00A15D23"/>
  </w:style>
  <w:style w:type="character" w:customStyle="1" w:styleId="WW8Num8z0">
    <w:name w:val="WW8Num8z0"/>
    <w:uiPriority w:val="99"/>
    <w:rsid w:val="00A15D23"/>
    <w:rPr>
      <w:rFonts w:ascii="Symbol" w:hAnsi="Symbol"/>
    </w:rPr>
  </w:style>
  <w:style w:type="character" w:customStyle="1" w:styleId="WW8Num8z1">
    <w:name w:val="WW8Num8z1"/>
    <w:uiPriority w:val="99"/>
    <w:rsid w:val="00A15D23"/>
    <w:rPr>
      <w:rFonts w:ascii="Courier New" w:hAnsi="Courier New"/>
    </w:rPr>
  </w:style>
  <w:style w:type="character" w:customStyle="1" w:styleId="WW8Num8z2">
    <w:name w:val="WW8Num8z2"/>
    <w:uiPriority w:val="99"/>
    <w:rsid w:val="00A15D23"/>
    <w:rPr>
      <w:rFonts w:ascii="Wingdings" w:hAnsi="Wingdings"/>
    </w:rPr>
  </w:style>
  <w:style w:type="character" w:customStyle="1" w:styleId="WW8Num9z0">
    <w:name w:val="WW8Num9z0"/>
    <w:uiPriority w:val="99"/>
    <w:rsid w:val="00A15D23"/>
  </w:style>
  <w:style w:type="character" w:customStyle="1" w:styleId="WW8Num13z0">
    <w:name w:val="WW8Num13z0"/>
    <w:uiPriority w:val="99"/>
    <w:rsid w:val="00A15D23"/>
    <w:rPr>
      <w:rFonts w:ascii="Symbol" w:hAnsi="Symbol"/>
    </w:rPr>
  </w:style>
  <w:style w:type="character" w:customStyle="1" w:styleId="WW8Num13z1">
    <w:name w:val="WW8Num13z1"/>
    <w:uiPriority w:val="99"/>
    <w:rsid w:val="00A15D23"/>
    <w:rPr>
      <w:rFonts w:ascii="Courier New" w:hAnsi="Courier New"/>
    </w:rPr>
  </w:style>
  <w:style w:type="character" w:customStyle="1" w:styleId="WW8Num13z2">
    <w:name w:val="WW8Num13z2"/>
    <w:uiPriority w:val="99"/>
    <w:rsid w:val="00A15D23"/>
    <w:rPr>
      <w:rFonts w:ascii="Wingdings" w:hAnsi="Wingdings"/>
    </w:rPr>
  </w:style>
  <w:style w:type="character" w:customStyle="1" w:styleId="WW8Num16z0">
    <w:name w:val="WW8Num16z0"/>
    <w:uiPriority w:val="99"/>
    <w:rsid w:val="00A15D23"/>
    <w:rPr>
      <w:rFonts w:ascii="Times New Roman" w:hAnsi="Times New Roman"/>
    </w:rPr>
  </w:style>
  <w:style w:type="character" w:customStyle="1" w:styleId="WW8Num16z2">
    <w:name w:val="WW8Num16z2"/>
    <w:uiPriority w:val="99"/>
    <w:rsid w:val="00A15D23"/>
  </w:style>
  <w:style w:type="character" w:styleId="Hyperlink">
    <w:name w:val="Hyperlink"/>
    <w:basedOn w:val="DefaultParagraphFont"/>
    <w:uiPriority w:val="99"/>
    <w:rsid w:val="00A15D23"/>
    <w:rPr>
      <w:rFonts w:cs="Times New Roman"/>
      <w:color w:val="0000FF"/>
      <w:u w:val="single"/>
    </w:rPr>
  </w:style>
  <w:style w:type="character" w:styleId="CommentReference">
    <w:name w:val="annotation reference"/>
    <w:basedOn w:val="DefaultParagraphFont"/>
    <w:uiPriority w:val="99"/>
    <w:rsid w:val="00A15D23"/>
    <w:rPr>
      <w:rFonts w:cs="Times New Roman"/>
      <w:sz w:val="16"/>
    </w:rPr>
  </w:style>
  <w:style w:type="character" w:customStyle="1" w:styleId="EndnoteCharacters">
    <w:name w:val="Endnote Characters"/>
    <w:uiPriority w:val="99"/>
    <w:rsid w:val="00A15D23"/>
    <w:rPr>
      <w:vertAlign w:val="superscript"/>
    </w:rPr>
  </w:style>
  <w:style w:type="character" w:customStyle="1" w:styleId="FootnoteCharacters">
    <w:name w:val="Footnote Characters"/>
    <w:uiPriority w:val="99"/>
    <w:rsid w:val="00A15D23"/>
    <w:rPr>
      <w:vertAlign w:val="superscript"/>
    </w:rPr>
  </w:style>
  <w:style w:type="character" w:customStyle="1" w:styleId="BodyTextIndentChar">
    <w:name w:val="Body Text Indent Char"/>
    <w:uiPriority w:val="99"/>
    <w:rsid w:val="00A15D23"/>
    <w:rPr>
      <w:sz w:val="24"/>
    </w:rPr>
  </w:style>
  <w:style w:type="character" w:customStyle="1" w:styleId="teksts">
    <w:name w:val="teksts"/>
    <w:basedOn w:val="DefaultParagraphFont"/>
    <w:uiPriority w:val="99"/>
    <w:rsid w:val="00A15D23"/>
    <w:rPr>
      <w:rFonts w:cs="Times New Roman"/>
    </w:rPr>
  </w:style>
  <w:style w:type="character" w:customStyle="1" w:styleId="BodyTextChar">
    <w:name w:val="Body Text Char"/>
    <w:uiPriority w:val="1"/>
    <w:rsid w:val="00A15D23"/>
    <w:rPr>
      <w:sz w:val="24"/>
    </w:rPr>
  </w:style>
  <w:style w:type="character" w:customStyle="1" w:styleId="CommentTextChar">
    <w:name w:val="Comment Text Char"/>
    <w:basedOn w:val="DefaultParagraphFont"/>
    <w:rsid w:val="00A15D23"/>
    <w:rPr>
      <w:rFonts w:cs="Times New Roman"/>
    </w:rPr>
  </w:style>
  <w:style w:type="character" w:customStyle="1" w:styleId="CommentSubjectChar">
    <w:name w:val="Comment Subject Char"/>
    <w:uiPriority w:val="99"/>
    <w:rsid w:val="00A15D23"/>
    <w:rPr>
      <w:b/>
    </w:rPr>
  </w:style>
  <w:style w:type="character" w:customStyle="1" w:styleId="FootnoteTextChar">
    <w:name w:val="Footnote Text Char"/>
    <w:aliases w:val="Footnote Char"/>
    <w:basedOn w:val="DefaultParagraphFont"/>
    <w:uiPriority w:val="99"/>
    <w:rsid w:val="00A15D23"/>
    <w:rPr>
      <w:rFonts w:cs="Times New Roman"/>
    </w:rPr>
  </w:style>
  <w:style w:type="character" w:customStyle="1" w:styleId="SubtitleChar">
    <w:name w:val="Subtitle Char"/>
    <w:uiPriority w:val="99"/>
    <w:rsid w:val="00A15D23"/>
    <w:rPr>
      <w:sz w:val="24"/>
    </w:rPr>
  </w:style>
  <w:style w:type="paragraph" w:customStyle="1" w:styleId="Heading">
    <w:name w:val="Heading"/>
    <w:basedOn w:val="Normal"/>
    <w:next w:val="BodyText"/>
    <w:uiPriority w:val="99"/>
    <w:rsid w:val="00A15D23"/>
    <w:pPr>
      <w:keepNext/>
      <w:spacing w:before="240" w:after="120"/>
    </w:pPr>
    <w:rPr>
      <w:rFonts w:ascii="Arial" w:hAnsi="Arial" w:cs="Tahoma"/>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1"/>
    <w:uiPriority w:val="99"/>
    <w:qFormat/>
    <w:rsid w:val="00A15D23"/>
    <w:pPr>
      <w:spacing w:after="120"/>
    </w:pPr>
    <w:rPr>
      <w:lang w:val="ru-RU"/>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 uvlaka 3 Char"/>
    <w:basedOn w:val="DefaultParagraphFont"/>
    <w:link w:val="BodyText"/>
    <w:uiPriority w:val="99"/>
    <w:locked/>
    <w:rsid w:val="00DC6F56"/>
    <w:rPr>
      <w:sz w:val="24"/>
      <w:lang w:eastAsia="ar-SA" w:bidi="ar-SA"/>
    </w:rPr>
  </w:style>
  <w:style w:type="paragraph" w:styleId="List">
    <w:name w:val="List"/>
    <w:basedOn w:val="BodyText"/>
    <w:uiPriority w:val="99"/>
    <w:rsid w:val="00A15D23"/>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uiPriority w:val="35"/>
    <w:qFormat/>
    <w:rsid w:val="00A15D23"/>
    <w:pPr>
      <w:suppressLineNumbers/>
      <w:spacing w:before="120" w:after="120"/>
    </w:pPr>
    <w:rPr>
      <w:rFonts w:cs="Tahoma"/>
      <w:i/>
      <w:iCs/>
    </w:rPr>
  </w:style>
  <w:style w:type="paragraph" w:customStyle="1" w:styleId="Index">
    <w:name w:val="Index"/>
    <w:basedOn w:val="Normal"/>
    <w:uiPriority w:val="99"/>
    <w:rsid w:val="00A15D23"/>
    <w:pPr>
      <w:suppressLineNumbers/>
    </w:pPr>
    <w:rPr>
      <w:rFonts w:cs="Tahoma"/>
    </w:rPr>
  </w:style>
  <w:style w:type="paragraph" w:styleId="TOC1">
    <w:name w:val="toc 1"/>
    <w:basedOn w:val="Normal"/>
    <w:next w:val="Normal"/>
    <w:uiPriority w:val="39"/>
    <w:rsid w:val="00A15D23"/>
    <w:pPr>
      <w:jc w:val="both"/>
    </w:pPr>
  </w:style>
  <w:style w:type="paragraph" w:styleId="TOC2">
    <w:name w:val="toc 2"/>
    <w:basedOn w:val="Normal"/>
    <w:next w:val="Normal"/>
    <w:uiPriority w:val="39"/>
    <w:rsid w:val="00A15D23"/>
    <w:pPr>
      <w:ind w:left="240"/>
    </w:pPr>
    <w:rPr>
      <w:lang w:val="en-GB"/>
    </w:rPr>
  </w:style>
  <w:style w:type="paragraph" w:styleId="BodyText2">
    <w:name w:val="Body Text 2"/>
    <w:basedOn w:val="Normal"/>
    <w:link w:val="BodyText2Char"/>
    <w:uiPriority w:val="99"/>
    <w:rsid w:val="00A15D23"/>
    <w:pPr>
      <w:spacing w:before="120" w:after="120"/>
      <w:ind w:left="1620"/>
    </w:pPr>
    <w:rPr>
      <w:lang w:val="ru-RU"/>
    </w:rPr>
  </w:style>
  <w:style w:type="character" w:customStyle="1" w:styleId="BodyText2Char">
    <w:name w:val="Body Text 2 Char"/>
    <w:basedOn w:val="DefaultParagraphFont"/>
    <w:link w:val="BodyText2"/>
    <w:uiPriority w:val="99"/>
    <w:locked/>
    <w:rsid w:val="00DC6F56"/>
    <w:rPr>
      <w:sz w:val="24"/>
      <w:lang w:eastAsia="ar-SA" w:bidi="ar-SA"/>
    </w:rPr>
  </w:style>
  <w:style w:type="paragraph" w:styleId="CommentText">
    <w:name w:val="annotation text"/>
    <w:basedOn w:val="Normal"/>
    <w:link w:val="CommentTextChar1"/>
    <w:rsid w:val="00A15D23"/>
    <w:rPr>
      <w:sz w:val="20"/>
      <w:szCs w:val="20"/>
      <w:lang w:val="ru-RU"/>
    </w:rPr>
  </w:style>
  <w:style w:type="character" w:customStyle="1" w:styleId="CommentTextChar1">
    <w:name w:val="Comment Text Char1"/>
    <w:basedOn w:val="DefaultParagraphFont"/>
    <w:link w:val="CommentText"/>
    <w:uiPriority w:val="99"/>
    <w:locked/>
    <w:rsid w:val="00DC6F56"/>
    <w:rPr>
      <w:lang w:eastAsia="ar-SA" w:bidi="ar-SA"/>
    </w:rPr>
  </w:style>
  <w:style w:type="paragraph" w:styleId="EndnoteText">
    <w:name w:val="endnote text"/>
    <w:basedOn w:val="Normal"/>
    <w:link w:val="EndnoteTextChar"/>
    <w:uiPriority w:val="99"/>
    <w:rsid w:val="00A15D23"/>
    <w:rPr>
      <w:sz w:val="20"/>
      <w:szCs w:val="20"/>
      <w:lang w:val="ru-RU"/>
    </w:rPr>
  </w:style>
  <w:style w:type="character" w:customStyle="1" w:styleId="EndnoteTextChar">
    <w:name w:val="Endnote Text Char"/>
    <w:basedOn w:val="DefaultParagraphFont"/>
    <w:link w:val="EndnoteText"/>
    <w:uiPriority w:val="99"/>
    <w:locked/>
    <w:rsid w:val="00DC6F56"/>
    <w:rPr>
      <w:lang w:eastAsia="ar-SA" w:bidi="ar-SA"/>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1"/>
    <w:uiPriority w:val="99"/>
    <w:qFormat/>
    <w:rsid w:val="00A15D23"/>
    <w:rPr>
      <w:sz w:val="20"/>
      <w:szCs w:val="20"/>
      <w:lang w:val="ru-RU"/>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link w:val="FootnoteText"/>
    <w:uiPriority w:val="99"/>
    <w:locked/>
    <w:rsid w:val="00DC6F56"/>
    <w:rPr>
      <w:lang w:eastAsia="ar-SA" w:bidi="ar-SA"/>
    </w:rPr>
  </w:style>
  <w:style w:type="paragraph" w:customStyle="1" w:styleId="Balonteksts1">
    <w:name w:val="Balonteksts1"/>
    <w:basedOn w:val="Normal"/>
    <w:uiPriority w:val="99"/>
    <w:rsid w:val="00A15D23"/>
    <w:rPr>
      <w:rFonts w:ascii="Tahoma" w:hAnsi="Tahoma" w:cs="Tahoma"/>
      <w:sz w:val="16"/>
      <w:szCs w:val="16"/>
    </w:rPr>
  </w:style>
  <w:style w:type="paragraph" w:styleId="TOC3">
    <w:name w:val="toc 3"/>
    <w:basedOn w:val="Normal"/>
    <w:next w:val="Normal"/>
    <w:uiPriority w:val="39"/>
    <w:rsid w:val="00A15D23"/>
    <w:pPr>
      <w:ind w:left="480"/>
    </w:pPr>
  </w:style>
  <w:style w:type="paragraph" w:styleId="TOC4">
    <w:name w:val="toc 4"/>
    <w:basedOn w:val="Normal"/>
    <w:next w:val="Normal"/>
    <w:uiPriority w:val="39"/>
    <w:rsid w:val="00A15D23"/>
    <w:pPr>
      <w:ind w:left="720"/>
    </w:pPr>
  </w:style>
  <w:style w:type="paragraph" w:styleId="TOC5">
    <w:name w:val="toc 5"/>
    <w:basedOn w:val="Normal"/>
    <w:next w:val="Normal"/>
    <w:uiPriority w:val="39"/>
    <w:rsid w:val="00A15D23"/>
    <w:pPr>
      <w:ind w:left="960"/>
    </w:pPr>
  </w:style>
  <w:style w:type="paragraph" w:styleId="TOC6">
    <w:name w:val="toc 6"/>
    <w:basedOn w:val="Normal"/>
    <w:next w:val="Normal"/>
    <w:uiPriority w:val="39"/>
    <w:rsid w:val="00A15D23"/>
    <w:pPr>
      <w:ind w:left="1200"/>
    </w:pPr>
  </w:style>
  <w:style w:type="paragraph" w:styleId="TOC7">
    <w:name w:val="toc 7"/>
    <w:basedOn w:val="Normal"/>
    <w:next w:val="Normal"/>
    <w:uiPriority w:val="39"/>
    <w:rsid w:val="00A15D23"/>
    <w:pPr>
      <w:ind w:left="1440"/>
    </w:pPr>
  </w:style>
  <w:style w:type="paragraph" w:styleId="TOC8">
    <w:name w:val="toc 8"/>
    <w:basedOn w:val="Normal"/>
    <w:next w:val="Normal"/>
    <w:uiPriority w:val="39"/>
    <w:rsid w:val="00A15D23"/>
    <w:pPr>
      <w:ind w:left="1680"/>
    </w:pPr>
  </w:style>
  <w:style w:type="paragraph" w:styleId="TOC9">
    <w:name w:val="toc 9"/>
    <w:basedOn w:val="Normal"/>
    <w:next w:val="Normal"/>
    <w:uiPriority w:val="39"/>
    <w:rsid w:val="00A15D23"/>
    <w:pPr>
      <w:ind w:left="1920"/>
    </w:pPr>
  </w:style>
  <w:style w:type="paragraph" w:customStyle="1" w:styleId="naisf">
    <w:name w:val="naisf"/>
    <w:basedOn w:val="Normal"/>
    <w:link w:val="naisfChar"/>
    <w:uiPriority w:val="99"/>
    <w:qFormat/>
    <w:rsid w:val="00A15D23"/>
    <w:pPr>
      <w:spacing w:before="75" w:after="75"/>
      <w:ind w:firstLine="375"/>
      <w:jc w:val="both"/>
    </w:pPr>
  </w:style>
  <w:style w:type="paragraph" w:styleId="BalloonText">
    <w:name w:val="Balloon Text"/>
    <w:basedOn w:val="Normal"/>
    <w:link w:val="BalloonTextChar"/>
    <w:uiPriority w:val="99"/>
    <w:rsid w:val="00A15D23"/>
    <w:rPr>
      <w:rFonts w:ascii="Tahoma" w:hAnsi="Tahoma"/>
      <w:sz w:val="16"/>
      <w:szCs w:val="16"/>
      <w:lang w:val="ru-RU"/>
    </w:rPr>
  </w:style>
  <w:style w:type="character" w:customStyle="1" w:styleId="BalloonTextChar">
    <w:name w:val="Balloon Text Char"/>
    <w:basedOn w:val="DefaultParagraphFont"/>
    <w:link w:val="BalloonText"/>
    <w:uiPriority w:val="99"/>
    <w:locked/>
    <w:rsid w:val="00DC6F56"/>
    <w:rPr>
      <w:rFonts w:ascii="Tahoma" w:hAnsi="Tahoma"/>
      <w:sz w:val="16"/>
      <w:lang w:eastAsia="ar-SA" w:bidi="ar-SA"/>
    </w:rPr>
  </w:style>
  <w:style w:type="paragraph" w:styleId="BodyText3">
    <w:name w:val="Body Text 3"/>
    <w:basedOn w:val="Normal"/>
    <w:link w:val="BodyText3Char"/>
    <w:uiPriority w:val="99"/>
    <w:rsid w:val="00A15D23"/>
    <w:pPr>
      <w:spacing w:after="120"/>
    </w:pPr>
    <w:rPr>
      <w:sz w:val="16"/>
      <w:szCs w:val="16"/>
      <w:lang w:val="ru-RU"/>
    </w:rPr>
  </w:style>
  <w:style w:type="character" w:customStyle="1" w:styleId="BodyText3Char">
    <w:name w:val="Body Text 3 Char"/>
    <w:basedOn w:val="DefaultParagraphFont"/>
    <w:link w:val="BodyText3"/>
    <w:uiPriority w:val="99"/>
    <w:locked/>
    <w:rsid w:val="00DC6F56"/>
    <w:rPr>
      <w:sz w:val="16"/>
      <w:lang w:eastAsia="ar-SA" w:bidi="ar-SA"/>
    </w:rPr>
  </w:style>
  <w:style w:type="paragraph" w:styleId="BodyTextIndent">
    <w:name w:val="Body Text Indent"/>
    <w:basedOn w:val="Normal"/>
    <w:link w:val="BodyTextIndentChar1"/>
    <w:uiPriority w:val="99"/>
    <w:rsid w:val="00A15D23"/>
    <w:pPr>
      <w:spacing w:after="120"/>
      <w:ind w:left="283"/>
    </w:pPr>
    <w:rPr>
      <w:lang w:val="ru-RU"/>
    </w:rPr>
  </w:style>
  <w:style w:type="character" w:customStyle="1" w:styleId="BodyTextIndentChar1">
    <w:name w:val="Body Text Indent Char1"/>
    <w:basedOn w:val="DefaultParagraphFont"/>
    <w:link w:val="BodyTextIndent"/>
    <w:uiPriority w:val="99"/>
    <w:locked/>
    <w:rsid w:val="00DC6F56"/>
    <w:rPr>
      <w:sz w:val="24"/>
      <w:lang w:eastAsia="ar-SA" w:bidi="ar-SA"/>
    </w:rPr>
  </w:style>
  <w:style w:type="paragraph" w:styleId="Footer">
    <w:name w:val="footer"/>
    <w:aliases w:val="Rakstz. Rakstz. Rakstz. Rakstz. Rakstz.,Char5 Char, Char5 Char, Rakstz. Rakstz. Rakstz. Rakstz. Rakstz. Rakstz."/>
    <w:basedOn w:val="Normal"/>
    <w:link w:val="FooterChar"/>
    <w:uiPriority w:val="99"/>
    <w:rsid w:val="00A15D23"/>
    <w:pPr>
      <w:tabs>
        <w:tab w:val="center" w:pos="4153"/>
        <w:tab w:val="right" w:pos="8306"/>
      </w:tabs>
    </w:pPr>
    <w:rPr>
      <w:sz w:val="26"/>
      <w:szCs w:val="20"/>
      <w:lang w:val="en-AU"/>
    </w:r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DC6F56"/>
    <w:rPr>
      <w:sz w:val="26"/>
      <w:lang w:val="en-AU" w:eastAsia="ar-SA" w:bidi="ar-SA"/>
    </w:rPr>
  </w:style>
  <w:style w:type="paragraph" w:styleId="Header">
    <w:name w:val="header"/>
    <w:aliases w:val="Char3"/>
    <w:basedOn w:val="Normal"/>
    <w:link w:val="HeaderChar"/>
    <w:uiPriority w:val="99"/>
    <w:rsid w:val="00A15D23"/>
    <w:pPr>
      <w:tabs>
        <w:tab w:val="center" w:pos="4320"/>
        <w:tab w:val="right" w:pos="8640"/>
      </w:tabs>
    </w:pPr>
    <w:rPr>
      <w:lang w:val="ru-RU"/>
    </w:rPr>
  </w:style>
  <w:style w:type="character" w:customStyle="1" w:styleId="HeaderChar">
    <w:name w:val="Header Char"/>
    <w:aliases w:val="Char3 Char"/>
    <w:basedOn w:val="DefaultParagraphFont"/>
    <w:link w:val="Header"/>
    <w:uiPriority w:val="99"/>
    <w:locked/>
    <w:rsid w:val="00DC6F56"/>
    <w:rPr>
      <w:sz w:val="24"/>
      <w:lang w:eastAsia="ar-SA" w:bidi="ar-SA"/>
    </w:rPr>
  </w:style>
  <w:style w:type="paragraph" w:styleId="NormalWeb">
    <w:name w:val="Normal (Web)"/>
    <w:basedOn w:val="Normal"/>
    <w:rsid w:val="00A15D23"/>
    <w:pPr>
      <w:spacing w:before="100"/>
    </w:pPr>
  </w:style>
  <w:style w:type="paragraph" w:customStyle="1" w:styleId="Rindkopa">
    <w:name w:val="Rindkopa"/>
    <w:basedOn w:val="Normal"/>
    <w:next w:val="Normal"/>
    <w:rsid w:val="00A15D23"/>
    <w:pPr>
      <w:ind w:left="851"/>
      <w:jc w:val="both"/>
    </w:pPr>
    <w:rPr>
      <w:rFonts w:ascii="Arial" w:hAnsi="Arial"/>
      <w:sz w:val="20"/>
    </w:rPr>
  </w:style>
  <w:style w:type="paragraph" w:customStyle="1" w:styleId="Punkts">
    <w:name w:val="Punkts"/>
    <w:basedOn w:val="Normal"/>
    <w:next w:val="Apakpunkts"/>
    <w:uiPriority w:val="99"/>
    <w:rsid w:val="00A15D23"/>
    <w:pPr>
      <w:numPr>
        <w:numId w:val="2"/>
      </w:numPr>
    </w:pPr>
    <w:rPr>
      <w:rFonts w:ascii="Arial" w:hAnsi="Arial"/>
      <w:b/>
      <w:sz w:val="20"/>
    </w:rPr>
  </w:style>
  <w:style w:type="paragraph" w:customStyle="1" w:styleId="Apakpunkts">
    <w:name w:val="Apakšpunkts"/>
    <w:basedOn w:val="Normal"/>
    <w:link w:val="ApakpunktsCharChar"/>
    <w:rsid w:val="00A15D23"/>
    <w:pPr>
      <w:tabs>
        <w:tab w:val="num" w:pos="851"/>
      </w:tabs>
      <w:ind w:left="851" w:hanging="851"/>
    </w:pPr>
    <w:rPr>
      <w:rFonts w:ascii="Arial" w:hAnsi="Arial"/>
      <w:b/>
      <w:sz w:val="20"/>
    </w:rPr>
  </w:style>
  <w:style w:type="paragraph" w:customStyle="1" w:styleId="Paragrfs">
    <w:name w:val="Paragrāfs"/>
    <w:basedOn w:val="Normal"/>
    <w:next w:val="Rindkopa"/>
    <w:link w:val="ParagrfsChar"/>
    <w:uiPriority w:val="99"/>
    <w:rsid w:val="00A15D23"/>
    <w:pPr>
      <w:tabs>
        <w:tab w:val="num" w:pos="851"/>
      </w:tabs>
      <w:ind w:left="851" w:hanging="851"/>
      <w:jc w:val="both"/>
    </w:pPr>
    <w:rPr>
      <w:rFonts w:ascii="Arial" w:hAnsi="Arial"/>
      <w:sz w:val="20"/>
      <w:lang w:val="ru-RU"/>
    </w:rPr>
  </w:style>
  <w:style w:type="paragraph" w:customStyle="1" w:styleId="charchar">
    <w:name w:val="charchar"/>
    <w:basedOn w:val="Normal"/>
    <w:uiPriority w:val="99"/>
    <w:rsid w:val="00A15D23"/>
    <w:pPr>
      <w:ind w:left="1531" w:hanging="811"/>
    </w:pPr>
  </w:style>
  <w:style w:type="paragraph" w:styleId="ListParagraph">
    <w:name w:val="List Paragraph"/>
    <w:aliases w:val="Strip,H&amp;P List Paragraph,Normal bullet 2,Bullet list,2,Virsraksti,Saistīto dokumentu saraksts,List Paragraph1,PPS_Bullet,Syle 1,Numurets,Colorful List - Accent 11,Akapit z listą BS,Bullet 1,Bullet Points,Bullet Styl,Dot pt,Numbered Para 1"/>
    <w:basedOn w:val="Normal"/>
    <w:link w:val="ListParagraphChar"/>
    <w:uiPriority w:val="34"/>
    <w:qFormat/>
    <w:rsid w:val="00A15D23"/>
    <w:pPr>
      <w:ind w:left="720"/>
    </w:pPr>
  </w:style>
  <w:style w:type="paragraph" w:styleId="CommentSubject">
    <w:name w:val="annotation subject"/>
    <w:basedOn w:val="CommentText"/>
    <w:next w:val="CommentText"/>
    <w:link w:val="CommentSubjectChar1"/>
    <w:uiPriority w:val="99"/>
    <w:rsid w:val="00A15D23"/>
    <w:rPr>
      <w:b/>
      <w:bCs/>
    </w:rPr>
  </w:style>
  <w:style w:type="character" w:customStyle="1" w:styleId="CommentSubjectChar1">
    <w:name w:val="Comment Subject Char1"/>
    <w:basedOn w:val="CommentTextChar1"/>
    <w:link w:val="CommentSubject"/>
    <w:uiPriority w:val="99"/>
    <w:locked/>
    <w:rsid w:val="00DC6F56"/>
    <w:rPr>
      <w:b/>
      <w:lang w:eastAsia="ar-SA" w:bidi="ar-SA"/>
    </w:rPr>
  </w:style>
  <w:style w:type="paragraph" w:styleId="Subtitle">
    <w:name w:val="Subtitle"/>
    <w:basedOn w:val="Normal"/>
    <w:next w:val="BodyText"/>
    <w:link w:val="SubtitleChar1"/>
    <w:uiPriority w:val="99"/>
    <w:qFormat/>
    <w:rsid w:val="00A15D23"/>
    <w:pPr>
      <w:jc w:val="center"/>
    </w:pPr>
    <w:rPr>
      <w:szCs w:val="20"/>
      <w:lang w:val="ru-RU"/>
    </w:rPr>
  </w:style>
  <w:style w:type="character" w:customStyle="1" w:styleId="SubtitleChar1">
    <w:name w:val="Subtitle Char1"/>
    <w:basedOn w:val="DefaultParagraphFont"/>
    <w:link w:val="Subtitle"/>
    <w:uiPriority w:val="99"/>
    <w:locked/>
    <w:rsid w:val="00DC6F56"/>
    <w:rPr>
      <w:sz w:val="24"/>
      <w:lang w:eastAsia="ar-SA" w:bidi="ar-SA"/>
    </w:rPr>
  </w:style>
  <w:style w:type="paragraph" w:customStyle="1" w:styleId="TableContents">
    <w:name w:val="Table Contents"/>
    <w:basedOn w:val="Normal"/>
    <w:uiPriority w:val="99"/>
    <w:rsid w:val="00A15D23"/>
    <w:pPr>
      <w:suppressLineNumbers/>
    </w:pPr>
  </w:style>
  <w:style w:type="paragraph" w:customStyle="1" w:styleId="TableHeading">
    <w:name w:val="Table Heading"/>
    <w:basedOn w:val="TableContents"/>
    <w:uiPriority w:val="99"/>
    <w:rsid w:val="00A15D23"/>
    <w:pPr>
      <w:jc w:val="center"/>
    </w:pPr>
    <w:rPr>
      <w:b/>
      <w:bCs/>
    </w:rPr>
  </w:style>
  <w:style w:type="paragraph" w:customStyle="1" w:styleId="nDaa">
    <w:name w:val="nDaļa"/>
    <w:basedOn w:val="Normal"/>
    <w:uiPriority w:val="99"/>
    <w:rsid w:val="005A0CEB"/>
    <w:pPr>
      <w:suppressAutoHyphens w:val="0"/>
      <w:jc w:val="center"/>
    </w:pPr>
    <w:rPr>
      <w:rFonts w:ascii="Arial" w:hAnsi="Arial" w:cs="Arial"/>
      <w:b/>
      <w:bCs/>
      <w:sz w:val="20"/>
      <w:lang w:eastAsia="en-US"/>
    </w:rPr>
  </w:style>
  <w:style w:type="table" w:styleId="TableGrid">
    <w:name w:val="Table Grid"/>
    <w:basedOn w:val="TableNormal"/>
    <w:uiPriority w:val="59"/>
    <w:rsid w:val="005A0C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A3EAD"/>
    <w:pPr>
      <w:suppressAutoHyphens w:val="0"/>
      <w:spacing w:after="120"/>
      <w:ind w:left="1440" w:right="1440"/>
    </w:pPr>
    <w:rPr>
      <w:lang w:eastAsia="lv-LV"/>
    </w:rPr>
  </w:style>
  <w:style w:type="paragraph" w:customStyle="1" w:styleId="Subtitle1">
    <w:name w:val="Subtitle 1"/>
    <w:basedOn w:val="Normal"/>
    <w:next w:val="Normal"/>
    <w:uiPriority w:val="99"/>
    <w:rsid w:val="008A3EAD"/>
    <w:pPr>
      <w:suppressAutoHyphens w:val="0"/>
      <w:autoSpaceDE w:val="0"/>
      <w:autoSpaceDN w:val="0"/>
      <w:adjustRightInd w:val="0"/>
    </w:pPr>
    <w:rPr>
      <w:lang w:eastAsia="en-US"/>
    </w:rPr>
  </w:style>
  <w:style w:type="paragraph" w:styleId="Revision">
    <w:name w:val="Revision"/>
    <w:hidden/>
    <w:uiPriority w:val="99"/>
    <w:semiHidden/>
    <w:rsid w:val="00DC6F56"/>
    <w:rPr>
      <w:sz w:val="24"/>
      <w:szCs w:val="24"/>
      <w:lang w:val="lv-LV" w:eastAsia="ar-SA"/>
    </w:rPr>
  </w:style>
  <w:style w:type="character" w:styleId="PageNumber">
    <w:name w:val="page number"/>
    <w:basedOn w:val="DefaultParagraphFont"/>
    <w:uiPriority w:val="99"/>
    <w:rsid w:val="00272576"/>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qFormat/>
    <w:rsid w:val="00272576"/>
    <w:rPr>
      <w:rFonts w:cs="Times New Roman"/>
      <w:vertAlign w:val="superscript"/>
    </w:rPr>
  </w:style>
  <w:style w:type="character" w:customStyle="1" w:styleId="ParagrfsChar">
    <w:name w:val="Paragrāfs Char"/>
    <w:link w:val="Paragrfs"/>
    <w:uiPriority w:val="99"/>
    <w:locked/>
    <w:rsid w:val="009171B6"/>
    <w:rPr>
      <w:rFonts w:ascii="Arial" w:hAnsi="Arial"/>
      <w:sz w:val="24"/>
      <w:lang w:eastAsia="ar-SA" w:bidi="ar-SA"/>
    </w:rPr>
  </w:style>
  <w:style w:type="character" w:styleId="Strong">
    <w:name w:val="Strong"/>
    <w:basedOn w:val="DefaultParagraphFont"/>
    <w:qFormat/>
    <w:rsid w:val="009171B6"/>
    <w:rPr>
      <w:rFonts w:cs="Times New Roman"/>
      <w:b/>
    </w:rPr>
  </w:style>
  <w:style w:type="character" w:customStyle="1" w:styleId="BodyText1Rakstz">
    <w:name w:val="Body Text1 Rakstz."/>
    <w:uiPriority w:val="99"/>
    <w:rsid w:val="009171B6"/>
    <w:rPr>
      <w:sz w:val="24"/>
      <w:lang w:val="lv-LV" w:eastAsia="en-US"/>
    </w:rPr>
  </w:style>
  <w:style w:type="paragraph" w:styleId="BodyTextIndent3">
    <w:name w:val="Body Text Indent 3"/>
    <w:basedOn w:val="Normal"/>
    <w:link w:val="BodyTextIndent3Char"/>
    <w:rsid w:val="00710929"/>
    <w:pPr>
      <w:spacing w:after="120"/>
      <w:ind w:left="283"/>
    </w:pPr>
    <w:rPr>
      <w:sz w:val="16"/>
      <w:szCs w:val="16"/>
      <w:lang w:val="ru-RU"/>
    </w:rPr>
  </w:style>
  <w:style w:type="character" w:customStyle="1" w:styleId="BodyTextIndent3Char">
    <w:name w:val="Body Text Indent 3 Char"/>
    <w:basedOn w:val="DefaultParagraphFont"/>
    <w:link w:val="BodyTextIndent3"/>
    <w:locked/>
    <w:rsid w:val="00710929"/>
    <w:rPr>
      <w:sz w:val="16"/>
      <w:lang w:eastAsia="ar-SA" w:bidi="ar-SA"/>
    </w:rPr>
  </w:style>
  <w:style w:type="paragraph" w:customStyle="1" w:styleId="Pielikums">
    <w:name w:val="Pielikums"/>
    <w:basedOn w:val="Normal"/>
    <w:qFormat/>
    <w:rsid w:val="002B53FE"/>
    <w:pPr>
      <w:suppressAutoHyphens w:val="0"/>
      <w:jc w:val="right"/>
    </w:pPr>
    <w:rPr>
      <w:rFonts w:ascii="Arial" w:hAnsi="Arial" w:cs="Arial"/>
      <w:b/>
      <w:bCs/>
      <w:lang w:eastAsia="lv-LV"/>
    </w:rPr>
  </w:style>
  <w:style w:type="paragraph" w:styleId="Title">
    <w:name w:val="Title"/>
    <w:basedOn w:val="Normal"/>
    <w:link w:val="TitleChar"/>
    <w:uiPriority w:val="10"/>
    <w:qFormat/>
    <w:rsid w:val="00B04B6F"/>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10"/>
    <w:locked/>
    <w:rsid w:val="00B04B6F"/>
    <w:rPr>
      <w:b/>
      <w:sz w:val="24"/>
      <w:lang w:val="en-US" w:eastAsia="en-US"/>
    </w:rPr>
  </w:style>
  <w:style w:type="paragraph" w:styleId="BodyTextIndent2">
    <w:name w:val="Body Text Indent 2"/>
    <w:aliases w:val="Rakstz."/>
    <w:basedOn w:val="Normal"/>
    <w:link w:val="BodyTextIndent2Char"/>
    <w:uiPriority w:val="99"/>
    <w:rsid w:val="00B04B6F"/>
    <w:pPr>
      <w:suppressAutoHyphens w:val="0"/>
      <w:spacing w:after="120" w:line="480" w:lineRule="auto"/>
      <w:ind w:left="283"/>
    </w:pPr>
    <w:rPr>
      <w:lang w:val="ru-RU" w:eastAsia="lv-LV"/>
    </w:rPr>
  </w:style>
  <w:style w:type="character" w:customStyle="1" w:styleId="BodyTextIndent2Char">
    <w:name w:val="Body Text Indent 2 Char"/>
    <w:aliases w:val="Rakstz. Char"/>
    <w:basedOn w:val="DefaultParagraphFont"/>
    <w:link w:val="BodyTextIndent2"/>
    <w:uiPriority w:val="99"/>
    <w:locked/>
    <w:rsid w:val="00B04B6F"/>
    <w:rPr>
      <w:sz w:val="24"/>
      <w:lang w:eastAsia="lv-LV"/>
    </w:rPr>
  </w:style>
  <w:style w:type="character" w:customStyle="1" w:styleId="PielikumiRakstzRakstz">
    <w:name w:val="Pielikumi Rakstz. Rakstz."/>
    <w:link w:val="PielikumiRakstz"/>
    <w:uiPriority w:val="99"/>
    <w:locked/>
    <w:rsid w:val="00B04B6F"/>
    <w:rPr>
      <w:rFonts w:ascii="Arial" w:hAnsi="Arial"/>
      <w:b/>
      <w:sz w:val="24"/>
    </w:rPr>
  </w:style>
  <w:style w:type="paragraph" w:customStyle="1" w:styleId="PielikumiRakstz">
    <w:name w:val="Pielikumi Rakstz."/>
    <w:basedOn w:val="BodyText"/>
    <w:link w:val="PielikumiRakstzRakstz"/>
    <w:uiPriority w:val="99"/>
    <w:rsid w:val="00B04B6F"/>
    <w:pPr>
      <w:suppressAutoHyphens w:val="0"/>
      <w:spacing w:after="0"/>
      <w:jc w:val="both"/>
    </w:pPr>
    <w:rPr>
      <w:rFonts w:ascii="Arial" w:hAnsi="Arial"/>
      <w:b/>
      <w:bCs/>
      <w:lang w:eastAsia="ru-RU"/>
    </w:rPr>
  </w:style>
  <w:style w:type="paragraph" w:customStyle="1" w:styleId="tv213">
    <w:name w:val="tv213"/>
    <w:basedOn w:val="Normal"/>
    <w:rsid w:val="00D3672C"/>
    <w:pPr>
      <w:suppressAutoHyphens w:val="0"/>
      <w:spacing w:before="100" w:beforeAutospacing="1" w:after="100" w:afterAutospacing="1"/>
    </w:pPr>
    <w:rPr>
      <w:lang w:eastAsia="lv-LV"/>
    </w:rPr>
  </w:style>
  <w:style w:type="character" w:customStyle="1" w:styleId="apple-converted-space">
    <w:name w:val="apple-converted-space"/>
    <w:basedOn w:val="DefaultParagraphFont"/>
    <w:rsid w:val="00D3672C"/>
    <w:rPr>
      <w:rFonts w:cs="Times New Roman"/>
    </w:rPr>
  </w:style>
  <w:style w:type="paragraph" w:customStyle="1" w:styleId="ApakpunktsRakstz">
    <w:name w:val="Apakšpunkts Rakstz."/>
    <w:basedOn w:val="Normal"/>
    <w:link w:val="ApakpunktsRakstzRakstz"/>
    <w:rsid w:val="00B16DCE"/>
    <w:pPr>
      <w:tabs>
        <w:tab w:val="num" w:pos="851"/>
      </w:tabs>
      <w:suppressAutoHyphens w:val="0"/>
      <w:ind w:left="851" w:hanging="851"/>
    </w:pPr>
    <w:rPr>
      <w:rFonts w:ascii="Arial" w:hAnsi="Arial"/>
      <w:b/>
      <w:lang w:val="ru-RU" w:eastAsia="ru-RU"/>
    </w:rPr>
  </w:style>
  <w:style w:type="paragraph" w:customStyle="1" w:styleId="ParagrfsRakstz">
    <w:name w:val="Paragrāfs Rakstz."/>
    <w:basedOn w:val="Normal"/>
    <w:next w:val="Normal"/>
    <w:link w:val="ParagrfsRakstzRakstz"/>
    <w:uiPriority w:val="99"/>
    <w:rsid w:val="00B16DCE"/>
    <w:pPr>
      <w:tabs>
        <w:tab w:val="num" w:pos="851"/>
      </w:tabs>
      <w:suppressAutoHyphens w:val="0"/>
      <w:ind w:left="851" w:hanging="851"/>
      <w:jc w:val="both"/>
    </w:pPr>
    <w:rPr>
      <w:rFonts w:ascii="Arial" w:hAnsi="Arial"/>
      <w:sz w:val="20"/>
      <w:lang w:val="ru-RU" w:eastAsia="ru-RU"/>
    </w:rPr>
  </w:style>
  <w:style w:type="character" w:customStyle="1" w:styleId="ApakpunktsRakstzRakstz">
    <w:name w:val="Apakšpunkts Rakstz. Rakstz."/>
    <w:link w:val="ApakpunktsRakstz"/>
    <w:locked/>
    <w:rsid w:val="00B16DCE"/>
    <w:rPr>
      <w:rFonts w:ascii="Arial" w:hAnsi="Arial"/>
      <w:b/>
      <w:sz w:val="24"/>
    </w:rPr>
  </w:style>
  <w:style w:type="character" w:customStyle="1" w:styleId="ParagrfsRakstzRakstz">
    <w:name w:val="Paragrāfs Rakstz. Rakstz."/>
    <w:link w:val="ParagrfsRakstz"/>
    <w:uiPriority w:val="99"/>
    <w:locked/>
    <w:rsid w:val="00155697"/>
    <w:rPr>
      <w:rFonts w:ascii="Arial" w:hAnsi="Arial"/>
      <w:sz w:val="24"/>
    </w:rPr>
  </w:style>
  <w:style w:type="paragraph" w:customStyle="1" w:styleId="bullet2">
    <w:name w:val="bullet 2"/>
    <w:basedOn w:val="Normal"/>
    <w:uiPriority w:val="99"/>
    <w:rsid w:val="003E3622"/>
    <w:pPr>
      <w:suppressAutoHyphens w:val="0"/>
    </w:pPr>
    <w:rPr>
      <w:lang w:val="en-GB" w:eastAsia="lv-LV"/>
    </w:rPr>
  </w:style>
  <w:style w:type="paragraph" w:customStyle="1" w:styleId="StyleHeading210ptJustifiedBefore18ptAfter0pt">
    <w:name w:val="Style Heading 2 + 10 pt Justified Before:  18 pt After:  0 pt"/>
    <w:basedOn w:val="Heading2"/>
    <w:uiPriority w:val="99"/>
    <w:rsid w:val="003E3622"/>
    <w:pPr>
      <w:keepNext/>
      <w:numPr>
        <w:numId w:val="0"/>
      </w:numPr>
      <w:tabs>
        <w:tab w:val="num" w:pos="1134"/>
      </w:tabs>
      <w:suppressAutoHyphens w:val="0"/>
      <w:spacing w:before="360" w:after="0"/>
      <w:ind w:left="1134" w:hanging="1134"/>
      <w:jc w:val="both"/>
    </w:pPr>
    <w:rPr>
      <w:rFonts w:ascii="Arial" w:hAnsi="Arial"/>
      <w:bCs/>
      <w:kern w:val="32"/>
      <w:sz w:val="22"/>
      <w:szCs w:val="20"/>
      <w:lang w:val="en-GB" w:eastAsia="lv-LV"/>
    </w:rPr>
  </w:style>
  <w:style w:type="character" w:customStyle="1" w:styleId="FontStyle31">
    <w:name w:val="Font Style31"/>
    <w:uiPriority w:val="99"/>
    <w:rsid w:val="007D0251"/>
    <w:rPr>
      <w:rFonts w:ascii="Times New Roman" w:hAnsi="Times New Roman"/>
      <w:spacing w:val="-10"/>
      <w:sz w:val="26"/>
    </w:rPr>
  </w:style>
  <w:style w:type="character" w:styleId="Emphasis">
    <w:name w:val="Emphasis"/>
    <w:basedOn w:val="DefaultParagraphFont"/>
    <w:uiPriority w:val="20"/>
    <w:qFormat/>
    <w:rsid w:val="007864CF"/>
    <w:rPr>
      <w:rFonts w:cs="Times New Roman"/>
      <w:i/>
      <w:iCs/>
    </w:rPr>
  </w:style>
  <w:style w:type="numbering" w:customStyle="1" w:styleId="WWOutlineListStyle412">
    <w:name w:val="WW_OutlineListStyle_412"/>
    <w:rsid w:val="005D65F8"/>
    <w:pPr>
      <w:numPr>
        <w:numId w:val="4"/>
      </w:numPr>
    </w:pPr>
  </w:style>
  <w:style w:type="numbering" w:customStyle="1" w:styleId="WWOutlineListStyle5111">
    <w:name w:val="WW_OutlineListStyle_5111"/>
    <w:rsid w:val="002635E2"/>
    <w:pPr>
      <w:numPr>
        <w:numId w:val="5"/>
      </w:numPr>
    </w:p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uiPriority w:val="99"/>
    <w:locked/>
    <w:rsid w:val="004E5A1C"/>
    <w:rPr>
      <w:lang w:eastAsia="en-US"/>
    </w:rPr>
  </w:style>
  <w:style w:type="paragraph" w:customStyle="1" w:styleId="RixL3">
    <w:name w:val="Rix_L3"/>
    <w:basedOn w:val="ListParagraph"/>
    <w:link w:val="RixL3Char"/>
    <w:autoRedefine/>
    <w:qFormat/>
    <w:rsid w:val="003F4C99"/>
    <w:pPr>
      <w:numPr>
        <w:numId w:val="6"/>
      </w:numPr>
      <w:tabs>
        <w:tab w:val="left" w:pos="0"/>
      </w:tabs>
      <w:suppressAutoHyphens w:val="0"/>
      <w:spacing w:after="120"/>
      <w:ind w:right="-6"/>
      <w:jc w:val="both"/>
    </w:pPr>
    <w:rPr>
      <w:rFonts w:ascii="Calibri Light" w:eastAsia="Calibri" w:hAnsi="Calibri Light"/>
      <w:noProof/>
      <w:sz w:val="22"/>
      <w:szCs w:val="22"/>
      <w:lang w:eastAsia="lv-LV"/>
    </w:rPr>
  </w:style>
  <w:style w:type="character" w:customStyle="1" w:styleId="RixL3Char">
    <w:name w:val="Rix_L3 Char"/>
    <w:link w:val="RixL3"/>
    <w:rsid w:val="003F4C99"/>
    <w:rPr>
      <w:rFonts w:ascii="Calibri Light" w:eastAsia="Calibri" w:hAnsi="Calibri Light"/>
      <w:noProof/>
      <w:lang w:val="lv-LV" w:eastAsia="lv-LV"/>
    </w:rPr>
  </w:style>
  <w:style w:type="character" w:styleId="FollowedHyperlink">
    <w:name w:val="FollowedHyperlink"/>
    <w:basedOn w:val="DefaultParagraphFont"/>
    <w:uiPriority w:val="99"/>
    <w:unhideWhenUsed/>
    <w:rsid w:val="004E5A1C"/>
    <w:rPr>
      <w:color w:val="800080" w:themeColor="followedHyperlink"/>
      <w:u w:val="single"/>
    </w:rPr>
  </w:style>
  <w:style w:type="character" w:customStyle="1" w:styleId="None">
    <w:name w:val="None"/>
    <w:rsid w:val="00E072AC"/>
  </w:style>
  <w:style w:type="character" w:customStyle="1" w:styleId="ListParagraphChar">
    <w:name w:val="List Paragraph Char"/>
    <w:aliases w:val="Strip Char,H&amp;P List Paragraph Char,Normal bullet 2 Char,Bullet list Char,2 Char,Virsraksti Char,Saistīto dokumentu saraksts Char,List Paragraph1 Char,PPS_Bullet Char,Syle 1 Char,Numurets Char,Colorful List - Accent 11 Char"/>
    <w:link w:val="ListParagraph"/>
    <w:qFormat/>
    <w:locked/>
    <w:rsid w:val="00CA3279"/>
    <w:rPr>
      <w:sz w:val="24"/>
      <w:szCs w:val="24"/>
      <w:lang w:val="lv-LV" w:eastAsia="ar-SA"/>
    </w:rPr>
  </w:style>
  <w:style w:type="paragraph" w:customStyle="1" w:styleId="txt1">
    <w:name w:val="txt1"/>
    <w:rsid w:val="00336D7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336D77"/>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CC3A87"/>
    <w:rPr>
      <w:color w:val="605E5C"/>
      <w:shd w:val="clear" w:color="auto" w:fill="E1DFDD"/>
    </w:rPr>
  </w:style>
  <w:style w:type="character" w:customStyle="1" w:styleId="BodytextItalic">
    <w:name w:val="Body text + Italic"/>
    <w:aliases w:val="Spacing 0 pt"/>
    <w:uiPriority w:val="99"/>
    <w:rsid w:val="005929AD"/>
    <w:rPr>
      <w:rFonts w:ascii="Times New Roman" w:hAnsi="Times New Roman"/>
      <w:i/>
      <w:color w:val="000000"/>
      <w:spacing w:val="0"/>
      <w:w w:val="100"/>
      <w:position w:val="0"/>
      <w:sz w:val="19"/>
      <w:u w:val="none"/>
      <w:lang w:val="lv-LV"/>
    </w:rPr>
  </w:style>
  <w:style w:type="table" w:customStyle="1" w:styleId="TableGrid1">
    <w:name w:val="Table Grid1"/>
    <w:basedOn w:val="TableNormal"/>
    <w:next w:val="TableGrid"/>
    <w:uiPriority w:val="59"/>
    <w:rsid w:val="003F4C99"/>
    <w:rPr>
      <w:rFonts w:asciiTheme="minorHAnsi" w:eastAsiaTheme="minorHAnsi" w:hAnsiTheme="minorHAnsi" w:cstheme="minorBidi"/>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
    <w:name w:val="v1 Char"/>
    <w:link w:val="v1"/>
    <w:locked/>
    <w:rsid w:val="009B74A4"/>
    <w:rPr>
      <w:b/>
      <w:noProof/>
      <w:lang w:eastAsia="en-US"/>
    </w:rPr>
  </w:style>
  <w:style w:type="paragraph" w:customStyle="1" w:styleId="v1">
    <w:name w:val="v1"/>
    <w:basedOn w:val="Normal"/>
    <w:link w:val="v1Char"/>
    <w:qFormat/>
    <w:rsid w:val="009B74A4"/>
    <w:pPr>
      <w:tabs>
        <w:tab w:val="left" w:pos="0"/>
        <w:tab w:val="left" w:pos="3600"/>
      </w:tabs>
      <w:suppressAutoHyphens w:val="0"/>
      <w:overflowPunct w:val="0"/>
      <w:autoSpaceDE w:val="0"/>
      <w:autoSpaceDN w:val="0"/>
      <w:adjustRightInd w:val="0"/>
      <w:ind w:left="284" w:right="-6" w:hanging="284"/>
      <w:jc w:val="center"/>
    </w:pPr>
    <w:rPr>
      <w:b/>
      <w:noProof/>
      <w:sz w:val="22"/>
      <w:szCs w:val="22"/>
      <w:lang w:val="ru-RU" w:eastAsia="en-US"/>
    </w:rPr>
  </w:style>
  <w:style w:type="paragraph" w:customStyle="1" w:styleId="RixL2">
    <w:name w:val="Rix_L2"/>
    <w:basedOn w:val="Normal"/>
    <w:autoRedefine/>
    <w:qFormat/>
    <w:rsid w:val="009B74A4"/>
    <w:pPr>
      <w:tabs>
        <w:tab w:val="num" w:pos="1701"/>
      </w:tabs>
      <w:suppressAutoHyphens w:val="0"/>
      <w:spacing w:before="120"/>
      <w:ind w:left="1701" w:right="-57" w:hanging="709"/>
      <w:jc w:val="both"/>
    </w:pPr>
    <w:rPr>
      <w:rFonts w:ascii="Calibri Light" w:eastAsia="Calibri" w:hAnsi="Calibri Light"/>
      <w:noProof/>
      <w:sz w:val="22"/>
      <w:szCs w:val="22"/>
      <w:lang w:eastAsia="en-US"/>
    </w:rPr>
  </w:style>
  <w:style w:type="character" w:customStyle="1" w:styleId="c1">
    <w:name w:val="c1"/>
    <w:basedOn w:val="DefaultParagraphFont"/>
    <w:rsid w:val="006949FE"/>
  </w:style>
  <w:style w:type="paragraph" w:customStyle="1" w:styleId="Virsraksts11">
    <w:name w:val="Virsraksts 1.1."/>
    <w:basedOn w:val="Heading1"/>
    <w:uiPriority w:val="99"/>
    <w:rsid w:val="008E2F33"/>
    <w:pPr>
      <w:keepNext/>
      <w:numPr>
        <w:numId w:val="0"/>
      </w:numPr>
      <w:suppressAutoHyphens w:val="0"/>
      <w:spacing w:after="60"/>
      <w:jc w:val="left"/>
    </w:pPr>
    <w:rPr>
      <w:rFonts w:eastAsia="Times New Roman"/>
      <w:bCs/>
      <w:kern w:val="32"/>
      <w:sz w:val="24"/>
      <w:szCs w:val="32"/>
      <w:lang w:val="lv-LV" w:eastAsia="lv-LV"/>
    </w:rPr>
  </w:style>
  <w:style w:type="character" w:styleId="UnresolvedMention">
    <w:name w:val="Unresolved Mention"/>
    <w:basedOn w:val="DefaultParagraphFont"/>
    <w:uiPriority w:val="99"/>
    <w:semiHidden/>
    <w:unhideWhenUsed/>
    <w:rsid w:val="003C5C28"/>
    <w:rPr>
      <w:color w:val="605E5C"/>
      <w:shd w:val="clear" w:color="auto" w:fill="E1DFDD"/>
    </w:rPr>
  </w:style>
  <w:style w:type="paragraph" w:customStyle="1" w:styleId="Standard">
    <w:name w:val="Standard"/>
    <w:rsid w:val="008469B7"/>
    <w:pPr>
      <w:widowControl w:val="0"/>
      <w:suppressAutoHyphens/>
      <w:autoSpaceDN w:val="0"/>
      <w:textAlignment w:val="baseline"/>
    </w:pPr>
    <w:rPr>
      <w:rFonts w:eastAsia="Times New Roman"/>
      <w:color w:val="000000"/>
      <w:kern w:val="3"/>
      <w:sz w:val="24"/>
      <w:szCs w:val="24"/>
      <w:lang w:val="lv-LV" w:eastAsia="zh-CN"/>
    </w:rPr>
  </w:style>
  <w:style w:type="numbering" w:customStyle="1" w:styleId="WW8Num81">
    <w:name w:val="WW8Num81"/>
    <w:basedOn w:val="NoList"/>
    <w:rsid w:val="008469B7"/>
    <w:pPr>
      <w:numPr>
        <w:numId w:val="7"/>
      </w:numPr>
    </w:pPr>
  </w:style>
  <w:style w:type="paragraph" w:customStyle="1" w:styleId="Textbody">
    <w:name w:val="Text body"/>
    <w:basedOn w:val="Standard"/>
    <w:rsid w:val="008469B7"/>
    <w:pPr>
      <w:spacing w:after="120"/>
    </w:pPr>
    <w:rPr>
      <w:rFonts w:ascii="RimTimes, 'Times New Roman'" w:hAnsi="RimTimes, 'Times New Roman'"/>
    </w:rPr>
  </w:style>
  <w:style w:type="character" w:customStyle="1" w:styleId="a">
    <w:name w:val="Основной текст"/>
    <w:rsid w:val="0004718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rPr>
  </w:style>
  <w:style w:type="paragraph" w:customStyle="1" w:styleId="Default">
    <w:name w:val="Default"/>
    <w:rsid w:val="0004718C"/>
    <w:pPr>
      <w:autoSpaceDE w:val="0"/>
      <w:autoSpaceDN w:val="0"/>
      <w:adjustRightInd w:val="0"/>
    </w:pPr>
    <w:rPr>
      <w:color w:val="000000"/>
      <w:sz w:val="24"/>
      <w:szCs w:val="24"/>
      <w:lang w:val="lv-LV"/>
    </w:rPr>
  </w:style>
  <w:style w:type="character" w:customStyle="1" w:styleId="FontStyle12">
    <w:name w:val="Font Style12"/>
    <w:rsid w:val="0004718C"/>
    <w:rPr>
      <w:rFonts w:ascii="Arial" w:hAnsi="Arial" w:cs="Arial"/>
      <w:sz w:val="18"/>
      <w:szCs w:val="18"/>
    </w:rPr>
  </w:style>
  <w:style w:type="paragraph" w:styleId="NoSpacing">
    <w:name w:val="No Spacing"/>
    <w:basedOn w:val="Normal"/>
    <w:uiPriority w:val="1"/>
    <w:qFormat/>
    <w:rsid w:val="0004718C"/>
    <w:pPr>
      <w:suppressAutoHyphens w:val="0"/>
      <w:jc w:val="both"/>
    </w:pPr>
    <w:rPr>
      <w:rFonts w:eastAsiaTheme="minorHAnsi"/>
      <w:sz w:val="20"/>
      <w:lang w:eastAsia="en-US"/>
    </w:rPr>
  </w:style>
  <w:style w:type="paragraph" w:customStyle="1" w:styleId="Parasts1">
    <w:name w:val="Parasts1"/>
    <w:rsid w:val="002328DD"/>
    <w:pPr>
      <w:suppressAutoHyphens/>
      <w:autoSpaceDN w:val="0"/>
    </w:pPr>
    <w:rPr>
      <w:rFonts w:eastAsia="Times New Roman"/>
      <w:sz w:val="24"/>
      <w:szCs w:val="24"/>
      <w:lang w:val="lv-LV" w:eastAsia="lv-LV"/>
    </w:rPr>
  </w:style>
  <w:style w:type="character" w:customStyle="1" w:styleId="Noklusjumarindkopasfonts1">
    <w:name w:val="Noklusējuma rindkopas fonts1"/>
    <w:rsid w:val="002328DD"/>
  </w:style>
  <w:style w:type="paragraph" w:customStyle="1" w:styleId="Level2">
    <w:name w:val="Level 2"/>
    <w:basedOn w:val="Normal"/>
    <w:next w:val="Normal"/>
    <w:uiPriority w:val="99"/>
    <w:qFormat/>
    <w:rsid w:val="00FD3F26"/>
    <w:pPr>
      <w:numPr>
        <w:ilvl w:val="1"/>
        <w:numId w:val="10"/>
      </w:numPr>
      <w:suppressAutoHyphens w:val="0"/>
      <w:spacing w:after="210" w:line="264" w:lineRule="auto"/>
      <w:jc w:val="both"/>
      <w:outlineLvl w:val="1"/>
    </w:pPr>
    <w:rPr>
      <w:rFonts w:ascii="Arial" w:eastAsia="Times New Roman" w:hAnsi="Arial" w:cs="Arial"/>
      <w:sz w:val="21"/>
      <w:szCs w:val="21"/>
      <w:lang w:val="en-GB" w:eastAsia="en-US"/>
    </w:rPr>
  </w:style>
  <w:style w:type="paragraph" w:customStyle="1" w:styleId="Char2">
    <w:name w:val="Char2"/>
    <w:basedOn w:val="Normal"/>
    <w:next w:val="Normal"/>
    <w:link w:val="FootnoteReference"/>
    <w:rsid w:val="00842A0D"/>
    <w:pPr>
      <w:suppressAutoHyphens w:val="0"/>
      <w:spacing w:line="240" w:lineRule="exact"/>
      <w:ind w:firstLine="567"/>
      <w:jc w:val="both"/>
      <w:textAlignment w:val="baseline"/>
    </w:pPr>
    <w:rPr>
      <w:sz w:val="22"/>
      <w:szCs w:val="22"/>
      <w:vertAlign w:val="superscript"/>
      <w:lang w:val="ru-RU" w:eastAsia="ru-RU"/>
    </w:rPr>
  </w:style>
  <w:style w:type="numbering" w:customStyle="1" w:styleId="WWOutlineListStyle511">
    <w:name w:val="WW_OutlineListStyle_511"/>
    <w:rsid w:val="00C46642"/>
    <w:pPr>
      <w:numPr>
        <w:numId w:val="41"/>
      </w:numPr>
    </w:pPr>
  </w:style>
  <w:style w:type="character" w:customStyle="1" w:styleId="BlockTextChar">
    <w:name w:val="Block Text Char"/>
    <w:link w:val="BlockText"/>
    <w:locked/>
    <w:rsid w:val="0019567C"/>
    <w:rPr>
      <w:sz w:val="24"/>
      <w:szCs w:val="24"/>
      <w:lang w:val="lv-LV" w:eastAsia="lv-LV"/>
    </w:rPr>
  </w:style>
  <w:style w:type="character" w:customStyle="1" w:styleId="1pielikumsCharChar">
    <w:name w:val="1. pielikums Char Char"/>
    <w:link w:val="1pielikums"/>
    <w:rsid w:val="00893C2F"/>
    <w:rPr>
      <w:lang w:val="x-none" w:eastAsia="en-US"/>
    </w:rPr>
  </w:style>
  <w:style w:type="paragraph" w:customStyle="1" w:styleId="1pielikums">
    <w:name w:val="1. pielikums"/>
    <w:basedOn w:val="Normal"/>
    <w:link w:val="1pielikumsCharChar"/>
    <w:qFormat/>
    <w:rsid w:val="00893C2F"/>
    <w:pPr>
      <w:suppressAutoHyphens w:val="0"/>
      <w:ind w:left="8299" w:hanging="360"/>
      <w:jc w:val="right"/>
    </w:pPr>
    <w:rPr>
      <w:sz w:val="22"/>
      <w:szCs w:val="22"/>
      <w:lang w:val="x-none" w:eastAsia="en-US"/>
    </w:rPr>
  </w:style>
  <w:style w:type="character" w:customStyle="1" w:styleId="cf01">
    <w:name w:val="cf01"/>
    <w:rsid w:val="00893C2F"/>
    <w:rPr>
      <w:rFonts w:ascii="Segoe UI" w:hAnsi="Segoe UI" w:cs="Segoe UI" w:hint="default"/>
      <w:sz w:val="18"/>
      <w:szCs w:val="18"/>
    </w:rPr>
  </w:style>
  <w:style w:type="character" w:customStyle="1" w:styleId="rynqvb">
    <w:name w:val="rynqvb"/>
    <w:basedOn w:val="DefaultParagraphFont"/>
    <w:rsid w:val="005067B8"/>
  </w:style>
  <w:style w:type="paragraph" w:customStyle="1" w:styleId="ListContinue0">
    <w:name w:val="List Continue 0"/>
    <w:basedOn w:val="ListContinue"/>
    <w:uiPriority w:val="99"/>
    <w:rsid w:val="00E2029C"/>
    <w:pPr>
      <w:tabs>
        <w:tab w:val="num" w:pos="2345"/>
      </w:tabs>
      <w:suppressAutoHyphens w:val="0"/>
      <w:spacing w:after="270" w:line="270" w:lineRule="atLeast"/>
      <w:ind w:left="0"/>
      <w:contextualSpacing w:val="0"/>
    </w:pPr>
    <w:rPr>
      <w:rFonts w:eastAsia="Times New Roman"/>
      <w:sz w:val="23"/>
      <w:szCs w:val="20"/>
      <w:lang w:val="en-GB" w:eastAsia="da-DK"/>
    </w:rPr>
  </w:style>
  <w:style w:type="paragraph" w:styleId="ListContinue">
    <w:name w:val="List Continue"/>
    <w:basedOn w:val="Normal"/>
    <w:uiPriority w:val="99"/>
    <w:unhideWhenUsed/>
    <w:rsid w:val="00E2029C"/>
    <w:pPr>
      <w:spacing w:after="120"/>
      <w:ind w:left="283"/>
      <w:contextualSpacing/>
    </w:pPr>
  </w:style>
  <w:style w:type="character" w:customStyle="1" w:styleId="Hyperlink2">
    <w:name w:val="Hyperlink.2"/>
    <w:basedOn w:val="None"/>
    <w:rsid w:val="00E2029C"/>
  </w:style>
  <w:style w:type="character" w:customStyle="1" w:styleId="tabulai2CharChar">
    <w:name w:val="tabulai2 Char Char"/>
    <w:link w:val="tabulai2"/>
    <w:rsid w:val="00E2029C"/>
    <w:rPr>
      <w:sz w:val="24"/>
      <w:lang w:eastAsia="en-US"/>
    </w:rPr>
  </w:style>
  <w:style w:type="paragraph" w:customStyle="1" w:styleId="tabulai2">
    <w:name w:val="tabulai2"/>
    <w:basedOn w:val="Normal"/>
    <w:link w:val="tabulai2CharChar"/>
    <w:qFormat/>
    <w:rsid w:val="00E2029C"/>
    <w:pPr>
      <w:suppressAutoHyphens w:val="0"/>
      <w:ind w:left="886" w:hanging="851"/>
    </w:pPr>
    <w:rPr>
      <w:szCs w:val="22"/>
      <w:lang w:val="ru-RU" w:eastAsia="en-US"/>
    </w:rPr>
  </w:style>
  <w:style w:type="character" w:customStyle="1" w:styleId="naisfChar">
    <w:name w:val="naisf Char"/>
    <w:link w:val="naisf"/>
    <w:uiPriority w:val="99"/>
    <w:qFormat/>
    <w:locked/>
    <w:rsid w:val="00E2029C"/>
    <w:rPr>
      <w:sz w:val="24"/>
      <w:szCs w:val="24"/>
      <w:lang w:val="lv-LV" w:eastAsia="ar-SA"/>
    </w:rPr>
  </w:style>
  <w:style w:type="paragraph" w:customStyle="1" w:styleId="Nodaa">
    <w:name w:val="Nodaļa"/>
    <w:basedOn w:val="Normal"/>
    <w:uiPriority w:val="99"/>
    <w:rsid w:val="005A5DDE"/>
    <w:pPr>
      <w:suppressAutoHyphens w:val="0"/>
    </w:pPr>
    <w:rPr>
      <w:rFonts w:ascii="Arial" w:eastAsia="Times New Roman" w:hAnsi="Arial" w:cs="Arial"/>
      <w:b/>
      <w:bCs/>
      <w:sz w:val="20"/>
      <w:lang w:eastAsia="en-US"/>
    </w:rPr>
  </w:style>
  <w:style w:type="paragraph" w:customStyle="1" w:styleId="Atsauce">
    <w:name w:val="Atsauce"/>
    <w:basedOn w:val="FootnoteText"/>
    <w:rsid w:val="005A5DDE"/>
    <w:pPr>
      <w:suppressAutoHyphens w:val="0"/>
    </w:pPr>
    <w:rPr>
      <w:rFonts w:ascii="Arial" w:eastAsia="Times New Roman" w:hAnsi="Arial" w:cs="Arial"/>
      <w:sz w:val="16"/>
      <w:szCs w:val="16"/>
      <w:lang w:val="lv-LV" w:eastAsia="en-US"/>
    </w:rPr>
  </w:style>
  <w:style w:type="paragraph" w:customStyle="1" w:styleId="Body2">
    <w:name w:val="Body 2"/>
    <w:basedOn w:val="Normal"/>
    <w:uiPriority w:val="99"/>
    <w:rsid w:val="005A5DDE"/>
    <w:pPr>
      <w:suppressAutoHyphens w:val="0"/>
      <w:spacing w:after="210" w:line="264" w:lineRule="auto"/>
      <w:ind w:left="709"/>
      <w:jc w:val="both"/>
    </w:pPr>
    <w:rPr>
      <w:rFonts w:ascii="Arial" w:eastAsia="Times New Roman" w:hAnsi="Arial" w:cs="Arial"/>
      <w:sz w:val="21"/>
      <w:szCs w:val="21"/>
      <w:lang w:val="en-GB" w:eastAsia="en-US"/>
    </w:rPr>
  </w:style>
  <w:style w:type="paragraph" w:customStyle="1" w:styleId="TableText">
    <w:name w:val="Table Text"/>
    <w:basedOn w:val="Normal"/>
    <w:uiPriority w:val="99"/>
    <w:rsid w:val="005A5DDE"/>
    <w:pPr>
      <w:suppressAutoHyphens w:val="0"/>
      <w:jc w:val="both"/>
    </w:pPr>
    <w:rPr>
      <w:rFonts w:eastAsia="Times New Roman"/>
      <w:szCs w:val="20"/>
      <w:lang w:eastAsia="en-US"/>
    </w:rPr>
  </w:style>
  <w:style w:type="paragraph" w:customStyle="1" w:styleId="Annexetitle">
    <w:name w:val="Annexe_title"/>
    <w:basedOn w:val="Heading1"/>
    <w:next w:val="Normal"/>
    <w:autoRedefine/>
    <w:uiPriority w:val="99"/>
    <w:rsid w:val="005A5DDE"/>
    <w:pPr>
      <w:pageBreakBefore/>
      <w:numPr>
        <w:numId w:val="0"/>
      </w:numPr>
      <w:suppressAutoHyphens w:val="0"/>
      <w:jc w:val="left"/>
      <w:outlineLvl w:val="9"/>
    </w:pPr>
    <w:rPr>
      <w:rFonts w:ascii="Arial" w:eastAsia="Times New Roman" w:hAnsi="Arial"/>
      <w:b w:val="0"/>
      <w:bCs/>
      <w:sz w:val="24"/>
      <w:szCs w:val="20"/>
      <w:lang w:val="en-GB" w:eastAsia="en-US"/>
    </w:rPr>
  </w:style>
  <w:style w:type="character" w:customStyle="1" w:styleId="Pamatteksts1">
    <w:name w:val="Pamatteksts1"/>
    <w:aliases w:val="Body Text1 Rakstz.1"/>
    <w:uiPriority w:val="99"/>
    <w:rsid w:val="005A5DDE"/>
    <w:rPr>
      <w:sz w:val="24"/>
      <w:lang w:val="lv-LV" w:eastAsia="en-US"/>
    </w:rPr>
  </w:style>
  <w:style w:type="paragraph" w:customStyle="1" w:styleId="Text1">
    <w:name w:val="Text 1"/>
    <w:basedOn w:val="Normal"/>
    <w:uiPriority w:val="99"/>
    <w:rsid w:val="005A5DDE"/>
    <w:pPr>
      <w:suppressAutoHyphens w:val="0"/>
      <w:spacing w:after="240"/>
      <w:ind w:left="482"/>
      <w:jc w:val="both"/>
    </w:pPr>
    <w:rPr>
      <w:rFonts w:ascii="Arial" w:eastAsia="Times New Roman" w:hAnsi="Arial"/>
      <w:noProof/>
      <w:sz w:val="20"/>
      <w:szCs w:val="20"/>
      <w:lang w:eastAsia="sv-SE"/>
    </w:rPr>
  </w:style>
  <w:style w:type="paragraph" w:customStyle="1" w:styleId="oddl-nadpis">
    <w:name w:val="oddíl-nadpis"/>
    <w:basedOn w:val="Normal"/>
    <w:uiPriority w:val="99"/>
    <w:rsid w:val="005A5DDE"/>
    <w:pPr>
      <w:keepNext/>
      <w:widowControl w:val="0"/>
      <w:tabs>
        <w:tab w:val="left" w:pos="567"/>
      </w:tabs>
      <w:suppressAutoHyphens w:val="0"/>
      <w:spacing w:before="240" w:line="240" w:lineRule="exact"/>
    </w:pPr>
    <w:rPr>
      <w:rFonts w:ascii="Arial" w:eastAsia="Times New Roman" w:hAnsi="Arial"/>
      <w:b/>
      <w:szCs w:val="20"/>
      <w:lang w:val="cs-CZ" w:eastAsia="en-US"/>
    </w:rPr>
  </w:style>
  <w:style w:type="paragraph" w:customStyle="1" w:styleId="tabulka">
    <w:name w:val="tabulka"/>
    <w:basedOn w:val="Normal"/>
    <w:uiPriority w:val="99"/>
    <w:rsid w:val="005A5DDE"/>
    <w:pPr>
      <w:widowControl w:val="0"/>
      <w:suppressAutoHyphens w:val="0"/>
      <w:spacing w:before="120" w:line="240" w:lineRule="exact"/>
      <w:jc w:val="center"/>
    </w:pPr>
    <w:rPr>
      <w:rFonts w:ascii="Arial" w:eastAsia="Times New Roman"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5A5DDE"/>
    <w:pPr>
      <w:suppressAutoHyphens w:val="0"/>
      <w:ind w:left="708"/>
    </w:pPr>
    <w:rPr>
      <w:rFonts w:ascii="Arial" w:eastAsia="Times New Roman" w:hAnsi="Arial"/>
      <w:sz w:val="20"/>
      <w:szCs w:val="20"/>
      <w:lang w:val="en-GB" w:eastAsia="en-US"/>
    </w:rPr>
  </w:style>
  <w:style w:type="paragraph" w:customStyle="1" w:styleId="Bullet">
    <w:name w:val="Bullet"/>
    <w:basedOn w:val="Normal"/>
    <w:uiPriority w:val="99"/>
    <w:rsid w:val="005A5DDE"/>
    <w:pPr>
      <w:numPr>
        <w:numId w:val="27"/>
      </w:numPr>
      <w:tabs>
        <w:tab w:val="clear" w:pos="360"/>
      </w:tabs>
      <w:suppressAutoHyphens w:val="0"/>
      <w:spacing w:before="80" w:after="120" w:line="280" w:lineRule="atLeast"/>
      <w:ind w:left="0" w:firstLine="0"/>
    </w:pPr>
    <w:rPr>
      <w:rFonts w:ascii="Arial" w:eastAsia="Times New Roman" w:hAnsi="Arial"/>
      <w:sz w:val="20"/>
      <w:szCs w:val="20"/>
      <w:lang w:val="en-GB" w:eastAsia="en-US"/>
    </w:rPr>
  </w:style>
  <w:style w:type="paragraph" w:customStyle="1" w:styleId="NoIndent">
    <w:name w:val="No Indent"/>
    <w:basedOn w:val="Normal"/>
    <w:next w:val="Normal"/>
    <w:link w:val="NoIndentRakstz"/>
    <w:uiPriority w:val="99"/>
    <w:rsid w:val="005A5DDE"/>
    <w:pPr>
      <w:suppressAutoHyphens w:val="0"/>
    </w:pPr>
    <w:rPr>
      <w:rFonts w:eastAsia="Times New Roman"/>
      <w:color w:val="000000"/>
      <w:sz w:val="22"/>
      <w:lang w:val="en-GB" w:eastAsia="en-US"/>
    </w:rPr>
  </w:style>
  <w:style w:type="character" w:customStyle="1" w:styleId="NoIndentRakstz">
    <w:name w:val="No Indent Rakstz."/>
    <w:link w:val="NoIndent"/>
    <w:uiPriority w:val="99"/>
    <w:locked/>
    <w:rsid w:val="005A5DDE"/>
    <w:rPr>
      <w:rFonts w:eastAsia="Times New Roman"/>
      <w:color w:val="000000"/>
      <w:szCs w:val="24"/>
      <w:lang w:val="en-GB" w:eastAsia="en-US"/>
    </w:rPr>
  </w:style>
  <w:style w:type="paragraph" w:customStyle="1" w:styleId="LG-ligums-1">
    <w:name w:val="LG-ligums-1"/>
    <w:basedOn w:val="Heading1"/>
    <w:uiPriority w:val="99"/>
    <w:rsid w:val="005A5DDE"/>
    <w:pPr>
      <w:keepNext/>
      <w:numPr>
        <w:numId w:val="0"/>
      </w:numPr>
      <w:suppressAutoHyphens w:val="0"/>
      <w:spacing w:before="0" w:after="0"/>
    </w:pPr>
    <w:rPr>
      <w:rFonts w:eastAsia="Times New Roman"/>
      <w:sz w:val="36"/>
      <w:szCs w:val="20"/>
      <w:lang w:eastAsia="en-US"/>
    </w:rPr>
  </w:style>
  <w:style w:type="paragraph" w:customStyle="1" w:styleId="Section">
    <w:name w:val="Section"/>
    <w:basedOn w:val="Normal"/>
    <w:uiPriority w:val="99"/>
    <w:rsid w:val="005A5DDE"/>
    <w:pPr>
      <w:widowControl w:val="0"/>
      <w:suppressAutoHyphens w:val="0"/>
      <w:spacing w:line="360" w:lineRule="exact"/>
      <w:jc w:val="center"/>
    </w:pPr>
    <w:rPr>
      <w:rFonts w:ascii="Arial" w:eastAsia="Times New Roman" w:hAnsi="Arial"/>
      <w:b/>
      <w:sz w:val="32"/>
      <w:szCs w:val="20"/>
      <w:lang w:val="cs-CZ" w:eastAsia="en-US"/>
    </w:rPr>
  </w:style>
  <w:style w:type="paragraph" w:customStyle="1" w:styleId="text">
    <w:name w:val="text"/>
    <w:uiPriority w:val="99"/>
    <w:rsid w:val="005A5DDE"/>
    <w:pPr>
      <w:widowControl w:val="0"/>
      <w:spacing w:before="240" w:line="240" w:lineRule="exact"/>
      <w:jc w:val="both"/>
    </w:pPr>
    <w:rPr>
      <w:rFonts w:ascii="Arial" w:eastAsia="Times New Roman" w:hAnsi="Arial"/>
      <w:sz w:val="24"/>
      <w:szCs w:val="20"/>
      <w:lang w:val="cs-CZ" w:eastAsia="en-US"/>
    </w:rPr>
  </w:style>
  <w:style w:type="paragraph" w:customStyle="1" w:styleId="text-3mezera">
    <w:name w:val="text - 3 mezera"/>
    <w:basedOn w:val="Normal"/>
    <w:uiPriority w:val="99"/>
    <w:rsid w:val="005A5DDE"/>
    <w:pPr>
      <w:widowControl w:val="0"/>
      <w:suppressAutoHyphens w:val="0"/>
      <w:spacing w:before="60" w:line="240" w:lineRule="exact"/>
      <w:jc w:val="both"/>
    </w:pPr>
    <w:rPr>
      <w:rFonts w:ascii="Arial" w:eastAsia="Times New Roman" w:hAnsi="Arial"/>
      <w:szCs w:val="20"/>
      <w:lang w:val="cs-CZ" w:eastAsia="en-US"/>
    </w:rPr>
  </w:style>
  <w:style w:type="paragraph" w:customStyle="1" w:styleId="StyleHeading2Before18ptAfter6pt">
    <w:name w:val="Style Heading 2 + Before:  18 pt After:  6 pt"/>
    <w:basedOn w:val="Heading2"/>
    <w:uiPriority w:val="99"/>
    <w:rsid w:val="005A5DDE"/>
    <w:pPr>
      <w:keepNext/>
      <w:keepLines/>
      <w:numPr>
        <w:ilvl w:val="0"/>
        <w:numId w:val="29"/>
      </w:numPr>
      <w:tabs>
        <w:tab w:val="left" w:pos="680"/>
        <w:tab w:val="num" w:pos="1440"/>
      </w:tabs>
      <w:suppressAutoHyphens w:val="0"/>
      <w:spacing w:before="240" w:after="60"/>
      <w:ind w:left="0" w:firstLine="0"/>
    </w:pPr>
    <w:rPr>
      <w:rFonts w:eastAsia="Times New Roman"/>
      <w:bCs/>
      <w:spacing w:val="-2"/>
      <w:sz w:val="28"/>
      <w:szCs w:val="28"/>
      <w:u w:val="single"/>
      <w:lang w:val="en-GB" w:eastAsia="en-US"/>
    </w:rPr>
  </w:style>
  <w:style w:type="paragraph" w:customStyle="1" w:styleId="StyleHeading1After6pt">
    <w:name w:val="Style Heading 1 + After:  6 pt"/>
    <w:basedOn w:val="Heading1"/>
    <w:uiPriority w:val="99"/>
    <w:rsid w:val="005A5DDE"/>
    <w:pPr>
      <w:widowControl w:val="0"/>
      <w:numPr>
        <w:numId w:val="0"/>
      </w:numPr>
      <w:tabs>
        <w:tab w:val="num" w:pos="2345"/>
      </w:tabs>
      <w:suppressAutoHyphens w:val="0"/>
      <w:spacing w:before="120" w:after="60"/>
      <w:ind w:left="2345" w:hanging="360"/>
      <w:jc w:val="left"/>
    </w:pPr>
    <w:rPr>
      <w:rFonts w:eastAsia="Times New Roman"/>
      <w:bCs/>
      <w:szCs w:val="28"/>
      <w:lang w:val="en-GB" w:eastAsia="en-US"/>
    </w:rPr>
  </w:style>
  <w:style w:type="paragraph" w:customStyle="1" w:styleId="StyleAArial10ptLeft0cm">
    <w:name w:val="Style A + Arial 10 pt Left:  0 cm"/>
    <w:basedOn w:val="Normal"/>
    <w:uiPriority w:val="99"/>
    <w:rsid w:val="005A5DDE"/>
    <w:pPr>
      <w:tabs>
        <w:tab w:val="left" w:pos="1701"/>
        <w:tab w:val="left" w:pos="2268"/>
        <w:tab w:val="right" w:pos="8505"/>
      </w:tabs>
      <w:suppressAutoHyphens w:val="0"/>
      <w:spacing w:after="120" w:line="280" w:lineRule="atLeast"/>
    </w:pPr>
    <w:rPr>
      <w:rFonts w:ascii="Arial" w:eastAsia="Times New Roman" w:hAnsi="Arial"/>
      <w:sz w:val="20"/>
      <w:szCs w:val="20"/>
      <w:lang w:val="en-GB" w:eastAsia="en-US"/>
    </w:rPr>
  </w:style>
  <w:style w:type="paragraph" w:customStyle="1" w:styleId="StyleHeading3Arial">
    <w:name w:val="Style Heading 3 + Arial"/>
    <w:basedOn w:val="Heading3"/>
    <w:uiPriority w:val="99"/>
    <w:rsid w:val="005A5DDE"/>
    <w:pPr>
      <w:keepNext/>
      <w:keepLines/>
      <w:numPr>
        <w:ilvl w:val="0"/>
        <w:numId w:val="0"/>
      </w:numPr>
      <w:tabs>
        <w:tab w:val="num" w:pos="2160"/>
      </w:tabs>
      <w:suppressAutoHyphens w:val="0"/>
      <w:spacing w:before="240" w:after="0"/>
      <w:ind w:left="2160" w:hanging="180"/>
      <w:jc w:val="left"/>
    </w:pPr>
    <w:rPr>
      <w:rFonts w:eastAsia="Times New Roman"/>
      <w:b/>
      <w:spacing w:val="-3"/>
      <w:lang w:val="en-GB" w:eastAsia="en-US"/>
    </w:rPr>
  </w:style>
  <w:style w:type="paragraph" w:customStyle="1" w:styleId="StyleHeading4DJ">
    <w:name w:val="Style Heading 4 DJ"/>
    <w:basedOn w:val="StyleHeading3Arial"/>
    <w:uiPriority w:val="99"/>
    <w:rsid w:val="005A5DD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A5DDE"/>
    <w:pPr>
      <w:suppressAutoHyphens w:val="0"/>
      <w:spacing w:before="60" w:after="60"/>
      <w:ind w:left="709"/>
      <w:jc w:val="both"/>
    </w:pPr>
    <w:rPr>
      <w:rFonts w:ascii="Arial" w:eastAsia="Times New Roman" w:hAnsi="Arial"/>
      <w:sz w:val="20"/>
      <w:szCs w:val="20"/>
      <w:lang w:val="en-GB" w:eastAsia="en-US"/>
    </w:rPr>
  </w:style>
  <w:style w:type="paragraph" w:customStyle="1" w:styleId="Basic">
    <w:name w:val="Basic"/>
    <w:basedOn w:val="Normal"/>
    <w:uiPriority w:val="99"/>
    <w:rsid w:val="005A5DDE"/>
    <w:pPr>
      <w:suppressAutoHyphens w:val="0"/>
      <w:spacing w:before="60" w:after="60" w:line="280" w:lineRule="atLeast"/>
    </w:pPr>
    <w:rPr>
      <w:rFonts w:eastAsia="Times New Roman"/>
      <w:sz w:val="20"/>
      <w:lang w:val="en-GB" w:eastAsia="en-US"/>
    </w:rPr>
  </w:style>
  <w:style w:type="paragraph" w:customStyle="1" w:styleId="StyleBodyText2Bold">
    <w:name w:val="Style Body Text 2 + Bold"/>
    <w:basedOn w:val="BodyText2"/>
    <w:autoRedefine/>
    <w:uiPriority w:val="99"/>
    <w:rsid w:val="005A5DDE"/>
    <w:pPr>
      <w:tabs>
        <w:tab w:val="left" w:pos="1062"/>
        <w:tab w:val="left" w:pos="7180"/>
        <w:tab w:val="left" w:pos="8243"/>
        <w:tab w:val="left" w:pos="13720"/>
      </w:tabs>
      <w:suppressAutoHyphens w:val="0"/>
      <w:spacing w:before="0"/>
      <w:ind w:left="0"/>
    </w:pPr>
    <w:rPr>
      <w:rFonts w:ascii="Arial" w:eastAsia="Times New Roman" w:hAnsi="Arial" w:cs="Arial"/>
      <w:b/>
      <w:iCs/>
      <w:spacing w:val="-2"/>
      <w:lang w:val="en-GB" w:eastAsia="en-US"/>
    </w:rPr>
  </w:style>
  <w:style w:type="paragraph" w:customStyle="1" w:styleId="Bulletnew">
    <w:name w:val="Bullet new"/>
    <w:basedOn w:val="Normal"/>
    <w:uiPriority w:val="99"/>
    <w:rsid w:val="005A5DDE"/>
    <w:pPr>
      <w:numPr>
        <w:ilvl w:val="1"/>
        <w:numId w:val="28"/>
      </w:numPr>
      <w:tabs>
        <w:tab w:val="clear" w:pos="2160"/>
        <w:tab w:val="num" w:pos="741"/>
        <w:tab w:val="right" w:pos="8222"/>
      </w:tabs>
      <w:suppressAutoHyphens w:val="0"/>
      <w:spacing w:after="120" w:line="280" w:lineRule="atLeast"/>
      <w:ind w:left="0" w:firstLine="0"/>
    </w:pPr>
    <w:rPr>
      <w:rFonts w:ascii="Arial" w:eastAsia="Times New Roman" w:hAnsi="Arial"/>
      <w:spacing w:val="-1"/>
      <w:sz w:val="20"/>
      <w:lang w:val="en-GB" w:eastAsia="en-US"/>
    </w:rPr>
  </w:style>
  <w:style w:type="paragraph" w:customStyle="1" w:styleId="Single">
    <w:name w:val="Single"/>
    <w:basedOn w:val="Normal"/>
    <w:uiPriority w:val="99"/>
    <w:rsid w:val="005A5DDE"/>
    <w:pPr>
      <w:suppressAutoHyphens w:val="0"/>
      <w:spacing w:line="300" w:lineRule="atLeast"/>
    </w:pPr>
    <w:rPr>
      <w:rFonts w:ascii="Garamond" w:eastAsia="Times New Roman" w:hAnsi="Garamond"/>
      <w:sz w:val="22"/>
      <w:szCs w:val="20"/>
      <w:lang w:val="en-GB" w:eastAsia="en-US"/>
    </w:rPr>
  </w:style>
  <w:style w:type="paragraph" w:customStyle="1" w:styleId="Bulletnewletters">
    <w:name w:val="Bullet new letters"/>
    <w:basedOn w:val="Bulletnew"/>
    <w:uiPriority w:val="99"/>
    <w:rsid w:val="005A5DDE"/>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5A5DDE"/>
    <w:pPr>
      <w:pageBreakBefore/>
      <w:spacing w:before="360" w:line="360" w:lineRule="exact"/>
      <w:jc w:val="center"/>
    </w:pPr>
    <w:rPr>
      <w:b/>
      <w:sz w:val="36"/>
    </w:rPr>
  </w:style>
  <w:style w:type="paragraph" w:customStyle="1" w:styleId="Bulletnewnumbers">
    <w:name w:val="Bullet new numbers"/>
    <w:basedOn w:val="Bulletnewletters"/>
    <w:uiPriority w:val="99"/>
    <w:rsid w:val="005A5DDE"/>
    <w:pPr>
      <w:tabs>
        <w:tab w:val="right" w:pos="8789"/>
      </w:tabs>
      <w:jc w:val="both"/>
    </w:pPr>
    <w:rPr>
      <w:rFonts w:cs="Arial"/>
    </w:rPr>
  </w:style>
  <w:style w:type="paragraph" w:customStyle="1" w:styleId="Bodytxt">
    <w:name w:val="Bodytxt"/>
    <w:basedOn w:val="Normal"/>
    <w:uiPriority w:val="99"/>
    <w:rsid w:val="005A5DDE"/>
    <w:pPr>
      <w:keepNext/>
      <w:suppressAutoHyphens w:val="0"/>
      <w:jc w:val="both"/>
    </w:pPr>
    <w:rPr>
      <w:rFonts w:eastAsia="Times New Roman"/>
      <w:sz w:val="22"/>
      <w:lang w:val="en-GB" w:eastAsia="de-DE"/>
    </w:rPr>
  </w:style>
  <w:style w:type="paragraph" w:styleId="PlainText">
    <w:name w:val="Plain Text"/>
    <w:basedOn w:val="Normal"/>
    <w:link w:val="PlainTextChar"/>
    <w:rsid w:val="005A5DDE"/>
    <w:pPr>
      <w:numPr>
        <w:ilvl w:val="1"/>
        <w:numId w:val="30"/>
      </w:numPr>
      <w:tabs>
        <w:tab w:val="clear" w:pos="3425"/>
      </w:tabs>
      <w:suppressAutoHyphens w:val="0"/>
      <w:spacing w:after="240"/>
      <w:ind w:left="0" w:firstLine="0"/>
      <w:jc w:val="both"/>
    </w:pPr>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5A5DDE"/>
    <w:rPr>
      <w:rFonts w:ascii="Courier New" w:eastAsia="Times New Roman" w:hAnsi="Courier New"/>
      <w:sz w:val="20"/>
      <w:szCs w:val="20"/>
      <w:lang w:val="lv-LV" w:eastAsia="en-US"/>
    </w:rPr>
  </w:style>
  <w:style w:type="paragraph" w:customStyle="1" w:styleId="ListBulletNoSpace">
    <w:name w:val="List Bullet NoSpace"/>
    <w:basedOn w:val="ListBullet"/>
    <w:uiPriority w:val="99"/>
    <w:rsid w:val="005A5DDE"/>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5A5DDE"/>
    <w:pPr>
      <w:suppressAutoHyphens w:val="0"/>
      <w:ind w:left="283" w:hanging="283"/>
    </w:pPr>
    <w:rPr>
      <w:rFonts w:eastAsia="Times New Roman"/>
      <w:lang w:eastAsia="en-US"/>
    </w:rPr>
  </w:style>
  <w:style w:type="paragraph" w:customStyle="1" w:styleId="BodyTextNoSpace">
    <w:name w:val="Body Text NoSpace"/>
    <w:basedOn w:val="BodyText"/>
    <w:link w:val="BodyTextNoSpaceRakstz"/>
    <w:uiPriority w:val="99"/>
    <w:rsid w:val="005A5DDE"/>
    <w:pPr>
      <w:suppressAutoHyphens w:val="0"/>
      <w:spacing w:after="0" w:line="270" w:lineRule="atLeast"/>
    </w:pPr>
    <w:rPr>
      <w:rFonts w:eastAsia="Times New Roman"/>
      <w:sz w:val="23"/>
      <w:szCs w:val="20"/>
      <w:lang w:val="en-GB" w:eastAsia="da-DK"/>
    </w:rPr>
  </w:style>
  <w:style w:type="character" w:customStyle="1" w:styleId="BodyTextNoSpaceRakstz">
    <w:name w:val="Body Text NoSpace Rakstz."/>
    <w:link w:val="BodyTextNoSpace"/>
    <w:uiPriority w:val="99"/>
    <w:locked/>
    <w:rsid w:val="005A5DDE"/>
    <w:rPr>
      <w:rFonts w:eastAsia="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5A5DDE"/>
    <w:rPr>
      <w:rFonts w:cs="Tahoma"/>
      <w:i/>
      <w:iCs/>
      <w:sz w:val="24"/>
      <w:szCs w:val="24"/>
      <w:lang w:val="lv-LV" w:eastAsia="ar-SA"/>
    </w:rPr>
  </w:style>
  <w:style w:type="paragraph" w:customStyle="1" w:styleId="Table">
    <w:name w:val="Table"/>
    <w:basedOn w:val="Normal"/>
    <w:uiPriority w:val="99"/>
    <w:rsid w:val="005A5DDE"/>
    <w:pPr>
      <w:suppressAutoHyphens w:val="0"/>
      <w:spacing w:before="60" w:after="60" w:line="220" w:lineRule="atLeast"/>
    </w:pPr>
    <w:rPr>
      <w:rFonts w:ascii="DaneHelveticaNeue" w:eastAsia="Times New Roman" w:hAnsi="DaneHelveticaNeue"/>
      <w:sz w:val="18"/>
      <w:szCs w:val="20"/>
      <w:lang w:val="en-GB" w:eastAsia="da-DK"/>
    </w:rPr>
  </w:style>
  <w:style w:type="paragraph" w:styleId="List2">
    <w:name w:val="List 2"/>
    <w:basedOn w:val="Normal"/>
    <w:uiPriority w:val="99"/>
    <w:rsid w:val="005A5DDE"/>
    <w:pPr>
      <w:suppressAutoHyphens w:val="0"/>
      <w:ind w:left="566" w:hanging="283"/>
    </w:pPr>
    <w:rPr>
      <w:rFonts w:eastAsia="Times New Roman"/>
      <w:lang w:val="en-US" w:eastAsia="en-US"/>
    </w:rPr>
  </w:style>
  <w:style w:type="paragraph" w:styleId="List3">
    <w:name w:val="List 3"/>
    <w:basedOn w:val="Normal"/>
    <w:uiPriority w:val="99"/>
    <w:rsid w:val="005A5DDE"/>
    <w:pPr>
      <w:suppressAutoHyphens w:val="0"/>
      <w:ind w:left="849" w:hanging="283"/>
    </w:pPr>
    <w:rPr>
      <w:rFonts w:eastAsia="Times New Roman"/>
      <w:lang w:val="en-US" w:eastAsia="en-US"/>
    </w:rPr>
  </w:style>
  <w:style w:type="paragraph" w:styleId="List4">
    <w:name w:val="List 4"/>
    <w:basedOn w:val="Normal"/>
    <w:uiPriority w:val="99"/>
    <w:rsid w:val="005A5DDE"/>
    <w:pPr>
      <w:suppressAutoHyphens w:val="0"/>
      <w:ind w:left="1132" w:hanging="283"/>
    </w:pPr>
    <w:rPr>
      <w:rFonts w:eastAsia="Times New Roman"/>
      <w:lang w:val="en-US" w:eastAsia="en-US"/>
    </w:rPr>
  </w:style>
  <w:style w:type="paragraph" w:styleId="ListContinue2">
    <w:name w:val="List Continue 2"/>
    <w:basedOn w:val="Normal"/>
    <w:uiPriority w:val="99"/>
    <w:rsid w:val="005A5DDE"/>
    <w:pPr>
      <w:suppressAutoHyphens w:val="0"/>
      <w:spacing w:after="120"/>
      <w:ind w:left="566"/>
    </w:pPr>
    <w:rPr>
      <w:rFonts w:eastAsia="Times New Roman"/>
      <w:lang w:val="en-US" w:eastAsia="en-US"/>
    </w:rPr>
  </w:style>
  <w:style w:type="paragraph" w:styleId="ListContinue3">
    <w:name w:val="List Continue 3"/>
    <w:basedOn w:val="Normal"/>
    <w:uiPriority w:val="99"/>
    <w:rsid w:val="005A5DDE"/>
    <w:pPr>
      <w:suppressAutoHyphens w:val="0"/>
      <w:spacing w:after="120"/>
      <w:ind w:left="849"/>
    </w:pPr>
    <w:rPr>
      <w:rFonts w:eastAsia="Times New Roman"/>
      <w:lang w:val="en-US" w:eastAsia="en-US"/>
    </w:rPr>
  </w:style>
  <w:style w:type="paragraph" w:customStyle="1" w:styleId="HeaderEven">
    <w:name w:val="HeaderEven"/>
    <w:basedOn w:val="Normal"/>
    <w:uiPriority w:val="99"/>
    <w:rsid w:val="005A5DDE"/>
    <w:pPr>
      <w:tabs>
        <w:tab w:val="right" w:pos="7371"/>
      </w:tabs>
      <w:suppressAutoHyphens w:val="0"/>
      <w:spacing w:line="270" w:lineRule="atLeast"/>
      <w:ind w:left="-2268"/>
    </w:pPr>
    <w:rPr>
      <w:rFonts w:eastAsia="Times New Roman"/>
      <w:sz w:val="23"/>
      <w:szCs w:val="20"/>
      <w:lang w:val="en-GB" w:eastAsia="da-DK"/>
    </w:rPr>
  </w:style>
  <w:style w:type="paragraph" w:customStyle="1" w:styleId="BodyMargin">
    <w:name w:val="Body Margin"/>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paragraph" w:customStyle="1" w:styleId="MarginFrame">
    <w:name w:val="Margin Frame"/>
    <w:basedOn w:val="Normal"/>
    <w:uiPriority w:val="99"/>
    <w:rsid w:val="005A5DDE"/>
    <w:pPr>
      <w:keepNext/>
      <w:keepLines/>
      <w:framePr w:w="1985" w:wrap="around" w:vAnchor="text" w:hAnchor="margin" w:x="-2267" w:y="1"/>
      <w:suppressAutoHyphens w:val="0"/>
      <w:spacing w:line="270" w:lineRule="atLeast"/>
    </w:pPr>
    <w:rPr>
      <w:rFonts w:eastAsia="Times New Roman"/>
      <w:sz w:val="23"/>
      <w:szCs w:val="20"/>
      <w:lang w:val="en-GB" w:eastAsia="da-DK"/>
    </w:rPr>
  </w:style>
  <w:style w:type="paragraph" w:customStyle="1" w:styleId="BodyMarginNoSpace">
    <w:name w:val="Body Margin NoSpace"/>
    <w:basedOn w:val="BodyMargin"/>
    <w:next w:val="BodyTextNoSpace"/>
    <w:uiPriority w:val="99"/>
    <w:rsid w:val="005A5DDE"/>
    <w:pPr>
      <w:spacing w:after="0"/>
    </w:pPr>
  </w:style>
  <w:style w:type="paragraph" w:styleId="ListBullet2">
    <w:name w:val="List Bullet 2"/>
    <w:basedOn w:val="ListBullet"/>
    <w:uiPriority w:val="99"/>
    <w:rsid w:val="005A5DDE"/>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5A5DDE"/>
    <w:pPr>
      <w:spacing w:after="0"/>
    </w:pPr>
  </w:style>
  <w:style w:type="paragraph" w:styleId="ListNumber">
    <w:name w:val="List Number"/>
    <w:basedOn w:val="BodyText"/>
    <w:uiPriority w:val="99"/>
    <w:rsid w:val="005A5DDE"/>
    <w:pPr>
      <w:tabs>
        <w:tab w:val="num" w:pos="2345"/>
      </w:tabs>
      <w:suppressAutoHyphens w:val="0"/>
      <w:spacing w:after="270" w:line="270" w:lineRule="atLeast"/>
      <w:ind w:left="2345" w:hanging="360"/>
    </w:pPr>
    <w:rPr>
      <w:rFonts w:eastAsia="Times New Roman"/>
      <w:sz w:val="23"/>
      <w:szCs w:val="20"/>
      <w:lang w:val="en-GB" w:eastAsia="da-DK"/>
    </w:rPr>
  </w:style>
  <w:style w:type="paragraph" w:styleId="ListNumber2">
    <w:name w:val="List Number 2"/>
    <w:basedOn w:val="ListNumber"/>
    <w:uiPriority w:val="99"/>
    <w:rsid w:val="005A5DDE"/>
    <w:pPr>
      <w:numPr>
        <w:ilvl w:val="1"/>
      </w:numPr>
      <w:tabs>
        <w:tab w:val="num" w:pos="2345"/>
      </w:tabs>
      <w:ind w:left="850" w:hanging="425"/>
    </w:pPr>
  </w:style>
  <w:style w:type="paragraph" w:customStyle="1" w:styleId="ListContinueNoSpace">
    <w:name w:val="List Continue NoSpace"/>
    <w:basedOn w:val="ListContinue"/>
    <w:uiPriority w:val="99"/>
    <w:rsid w:val="005A5DDE"/>
    <w:pPr>
      <w:tabs>
        <w:tab w:val="num" w:pos="2345"/>
      </w:tabs>
      <w:suppressAutoHyphens w:val="0"/>
      <w:spacing w:after="0" w:line="270" w:lineRule="atLeast"/>
      <w:ind w:left="2345"/>
      <w:contextualSpacing w:val="0"/>
    </w:pPr>
    <w:rPr>
      <w:rFonts w:eastAsia="Times New Roman"/>
      <w:sz w:val="23"/>
      <w:szCs w:val="20"/>
      <w:lang w:val="en-GB" w:eastAsia="da-DK"/>
    </w:rPr>
  </w:style>
  <w:style w:type="paragraph" w:customStyle="1" w:styleId="ListContinue2NoSpace">
    <w:name w:val="List Continue 2 NoSpace"/>
    <w:basedOn w:val="ListContinue2"/>
    <w:uiPriority w:val="99"/>
    <w:rsid w:val="005A5DDE"/>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5A5DDE"/>
    <w:pPr>
      <w:numPr>
        <w:numId w:val="32"/>
      </w:numPr>
      <w:tabs>
        <w:tab w:val="clear" w:pos="851"/>
        <w:tab w:val="num" w:pos="425"/>
      </w:tabs>
      <w:spacing w:after="0"/>
      <w:ind w:left="0" w:firstLine="0"/>
    </w:pPr>
  </w:style>
  <w:style w:type="paragraph" w:customStyle="1" w:styleId="ListNumber2NoSpace">
    <w:name w:val="List Number 2 NoSpace"/>
    <w:basedOn w:val="ListNumber2"/>
    <w:uiPriority w:val="99"/>
    <w:rsid w:val="005A5DDE"/>
    <w:pPr>
      <w:spacing w:after="0"/>
    </w:pPr>
  </w:style>
  <w:style w:type="paragraph" w:customStyle="1" w:styleId="ListHanging">
    <w:name w:val="List Hanging"/>
    <w:basedOn w:val="BodyText"/>
    <w:uiPriority w:val="99"/>
    <w:rsid w:val="005A5DDE"/>
    <w:pPr>
      <w:suppressAutoHyphens w:val="0"/>
      <w:spacing w:after="270" w:line="270" w:lineRule="atLeast"/>
      <w:ind w:left="1701" w:hanging="1701"/>
    </w:pPr>
    <w:rPr>
      <w:rFonts w:eastAsia="Times New Roman"/>
      <w:sz w:val="23"/>
      <w:szCs w:val="20"/>
      <w:lang w:val="en-GB" w:eastAsia="da-DK"/>
    </w:rPr>
  </w:style>
  <w:style w:type="paragraph" w:customStyle="1" w:styleId="ListHangingNoSpace">
    <w:name w:val="List Hanging NoSpace"/>
    <w:basedOn w:val="ListHanging"/>
    <w:uiPriority w:val="99"/>
    <w:rsid w:val="005A5DDE"/>
    <w:pPr>
      <w:spacing w:after="0"/>
    </w:pPr>
  </w:style>
  <w:style w:type="paragraph" w:styleId="Signature">
    <w:name w:val="Signature"/>
    <w:basedOn w:val="BodyText"/>
    <w:link w:val="SignatureChar"/>
    <w:uiPriority w:val="99"/>
    <w:rsid w:val="005A5DDE"/>
    <w:pPr>
      <w:numPr>
        <w:ilvl w:val="1"/>
        <w:numId w:val="33"/>
      </w:numPr>
      <w:tabs>
        <w:tab w:val="clear" w:pos="851"/>
      </w:tabs>
      <w:suppressAutoHyphens w:val="0"/>
      <w:spacing w:after="0" w:line="220" w:lineRule="atLeast"/>
      <w:ind w:left="0" w:firstLine="0"/>
    </w:pPr>
    <w:rPr>
      <w:rFonts w:eastAsia="Times New Roman"/>
      <w:sz w:val="18"/>
      <w:szCs w:val="20"/>
      <w:lang w:val="en-GB" w:eastAsia="da-DK"/>
    </w:rPr>
  </w:style>
  <w:style w:type="character" w:customStyle="1" w:styleId="SignatureChar">
    <w:name w:val="Signature Char"/>
    <w:basedOn w:val="DefaultParagraphFont"/>
    <w:link w:val="Signature"/>
    <w:uiPriority w:val="99"/>
    <w:rsid w:val="005A5DDE"/>
    <w:rPr>
      <w:rFonts w:eastAsia="Times New Roman"/>
      <w:sz w:val="18"/>
      <w:szCs w:val="20"/>
      <w:lang w:val="en-GB" w:eastAsia="da-DK"/>
    </w:rPr>
  </w:style>
  <w:style w:type="paragraph" w:customStyle="1" w:styleId="FrontPage1">
    <w:name w:val="FrontPage1"/>
    <w:basedOn w:val="Normal"/>
    <w:next w:val="BodyText"/>
    <w:uiPriority w:val="99"/>
    <w:rsid w:val="005A5DDE"/>
    <w:pPr>
      <w:spacing w:after="160" w:line="320" w:lineRule="exact"/>
    </w:pPr>
    <w:rPr>
      <w:rFonts w:ascii="TrueHelveticaLight" w:eastAsia="Times New Roman" w:hAnsi="TrueHelveticaLight"/>
      <w:sz w:val="28"/>
      <w:szCs w:val="20"/>
      <w:lang w:val="en-GB" w:eastAsia="da-DK"/>
    </w:rPr>
  </w:style>
  <w:style w:type="paragraph" w:customStyle="1" w:styleId="FrontPage2">
    <w:name w:val="FrontPage2"/>
    <w:basedOn w:val="FrontPage1"/>
    <w:next w:val="BodyText"/>
    <w:uiPriority w:val="99"/>
    <w:rsid w:val="005A5DDE"/>
    <w:pPr>
      <w:spacing w:line="400" w:lineRule="exact"/>
    </w:pPr>
    <w:rPr>
      <w:rFonts w:ascii="TrueHelveticaBlack" w:hAnsi="TrueHelveticaBlack"/>
      <w:sz w:val="36"/>
    </w:rPr>
  </w:style>
  <w:style w:type="paragraph" w:styleId="ListBullet3">
    <w:name w:val="List Bullet 3"/>
    <w:basedOn w:val="ListBullet2"/>
    <w:uiPriority w:val="99"/>
    <w:rsid w:val="005A5DDE"/>
    <w:pPr>
      <w:tabs>
        <w:tab w:val="clear" w:pos="851"/>
        <w:tab w:val="left" w:pos="1276"/>
      </w:tabs>
      <w:ind w:left="1276"/>
    </w:pPr>
  </w:style>
  <w:style w:type="paragraph" w:styleId="ListNumber3">
    <w:name w:val="List Number 3"/>
    <w:basedOn w:val="ListNumber2"/>
    <w:uiPriority w:val="99"/>
    <w:rsid w:val="005A5DDE"/>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5A5DDE"/>
    <w:pPr>
      <w:spacing w:after="0"/>
    </w:pPr>
  </w:style>
  <w:style w:type="paragraph" w:customStyle="1" w:styleId="ListContinue3NoSpace">
    <w:name w:val="List Continue 3 NoSpace"/>
    <w:basedOn w:val="ListContinue3"/>
    <w:uiPriority w:val="99"/>
    <w:rsid w:val="005A5DDE"/>
    <w:pPr>
      <w:numPr>
        <w:ilvl w:val="2"/>
        <w:numId w:val="30"/>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uiPriority w:val="99"/>
    <w:rsid w:val="005A5DDE"/>
    <w:pPr>
      <w:spacing w:after="0"/>
    </w:pPr>
  </w:style>
  <w:style w:type="paragraph" w:customStyle="1" w:styleId="ListContinue0NoSpace">
    <w:name w:val="List Continue 0 NoSpace"/>
    <w:basedOn w:val="ListContinue0"/>
    <w:uiPriority w:val="99"/>
    <w:rsid w:val="005A5DDE"/>
    <w:pPr>
      <w:spacing w:after="0"/>
    </w:pPr>
  </w:style>
  <w:style w:type="paragraph" w:customStyle="1" w:styleId="CaptionMargin">
    <w:name w:val="Caption Margin"/>
    <w:basedOn w:val="Caption"/>
    <w:next w:val="BodyText"/>
    <w:uiPriority w:val="99"/>
    <w:rsid w:val="005A5DDE"/>
    <w:pPr>
      <w:suppressLineNumbers w:val="0"/>
      <w:suppressAutoHyphens w:val="0"/>
      <w:spacing w:before="140" w:after="140" w:line="250" w:lineRule="atLeast"/>
      <w:ind w:left="-992" w:hanging="1276"/>
    </w:pPr>
    <w:rPr>
      <w:rFonts w:eastAsia="Times New Roman" w:cs="Times New Roman"/>
      <w:iCs w:val="0"/>
      <w:sz w:val="21"/>
      <w:szCs w:val="20"/>
      <w:lang w:val="en-GB" w:eastAsia="da-DK"/>
    </w:rPr>
  </w:style>
  <w:style w:type="paragraph" w:customStyle="1" w:styleId="FrontPageFrame">
    <w:name w:val="FrontPageFrame"/>
    <w:basedOn w:val="Normal"/>
    <w:uiPriority w:val="99"/>
    <w:rsid w:val="005A5DDE"/>
    <w:pPr>
      <w:framePr w:wrap="around" w:hAnchor="margin" w:x="-2267" w:yAlign="bottom"/>
      <w:tabs>
        <w:tab w:val="left" w:pos="1134"/>
      </w:tabs>
      <w:suppressAutoHyphens w:val="0"/>
      <w:spacing w:line="240" w:lineRule="atLeast"/>
    </w:pPr>
    <w:rPr>
      <w:rFonts w:ascii="DaneHelveticaNeue" w:eastAsia="Times New Roman" w:hAnsi="DaneHelveticaNeue"/>
      <w:sz w:val="14"/>
      <w:szCs w:val="20"/>
      <w:lang w:val="en-GB" w:eastAsia="da-DK"/>
    </w:rPr>
  </w:style>
  <w:style w:type="paragraph" w:customStyle="1" w:styleId="HeaderFirstLogo">
    <w:name w:val="HeaderFirstLogo"/>
    <w:basedOn w:val="Normal"/>
    <w:next w:val="Normal"/>
    <w:uiPriority w:val="99"/>
    <w:rsid w:val="005A5DDE"/>
    <w:pPr>
      <w:framePr w:w="3799" w:wrap="around" w:vAnchor="page" w:hAnchor="page" w:xAlign="right" w:y="795"/>
      <w:suppressAutoHyphens w:val="0"/>
      <w:spacing w:line="270" w:lineRule="atLeast"/>
    </w:pPr>
    <w:rPr>
      <w:rFonts w:eastAsia="Times New Roman"/>
      <w:sz w:val="23"/>
      <w:szCs w:val="20"/>
      <w:lang w:val="en-GB" w:eastAsia="da-DK"/>
    </w:rPr>
  </w:style>
  <w:style w:type="paragraph" w:customStyle="1" w:styleId="HeaderFrame">
    <w:name w:val="HeaderFrame"/>
    <w:basedOn w:val="Normal"/>
    <w:next w:val="Normal"/>
    <w:uiPriority w:val="99"/>
    <w:rsid w:val="005A5DDE"/>
    <w:pPr>
      <w:framePr w:hSpace="284" w:wrap="around" w:vAnchor="text" w:hAnchor="margin" w:xAlign="right" w:y="1"/>
      <w:numPr>
        <w:ilvl w:val="2"/>
        <w:numId w:val="33"/>
      </w:numPr>
      <w:tabs>
        <w:tab w:val="clear" w:pos="1211"/>
      </w:tabs>
      <w:suppressAutoHyphens w:val="0"/>
      <w:spacing w:line="270" w:lineRule="atLeast"/>
      <w:ind w:left="0"/>
    </w:pPr>
    <w:rPr>
      <w:rFonts w:eastAsia="Times New Roman"/>
      <w:sz w:val="23"/>
      <w:szCs w:val="20"/>
      <w:lang w:val="en-GB" w:eastAsia="da-DK"/>
    </w:rPr>
  </w:style>
  <w:style w:type="paragraph" w:customStyle="1" w:styleId="FooterFrame">
    <w:name w:val="FooterFrame"/>
    <w:basedOn w:val="Normal"/>
    <w:next w:val="Normal"/>
    <w:uiPriority w:val="99"/>
    <w:rsid w:val="005A5DDE"/>
    <w:pPr>
      <w:framePr w:hSpace="284" w:wrap="around" w:vAnchor="text" w:hAnchor="margin" w:xAlign="right" w:y="1"/>
      <w:suppressAutoHyphens w:val="0"/>
      <w:spacing w:line="270" w:lineRule="atLeast"/>
    </w:pPr>
    <w:rPr>
      <w:rFonts w:ascii="DaneHelveticaNeue" w:eastAsia="Times New Roman" w:hAnsi="DaneHelveticaNeue"/>
      <w:sz w:val="12"/>
      <w:szCs w:val="20"/>
      <w:lang w:val="en-GB" w:eastAsia="da-DK"/>
    </w:rPr>
  </w:style>
  <w:style w:type="paragraph" w:customStyle="1" w:styleId="FrontPage3">
    <w:name w:val="FrontPage3"/>
    <w:basedOn w:val="FrontPage1"/>
    <w:next w:val="BlockText"/>
    <w:uiPriority w:val="99"/>
    <w:rsid w:val="005A5DDE"/>
    <w:pPr>
      <w:spacing w:before="160" w:after="0"/>
    </w:pPr>
    <w:rPr>
      <w:sz w:val="20"/>
    </w:rPr>
  </w:style>
  <w:style w:type="paragraph" w:customStyle="1" w:styleId="ContentsPage">
    <w:name w:val="ContentsPage"/>
    <w:basedOn w:val="Normal"/>
    <w:next w:val="BodyText"/>
    <w:uiPriority w:val="99"/>
    <w:rsid w:val="005A5DDE"/>
    <w:pPr>
      <w:pageBreakBefore/>
      <w:spacing w:before="2680" w:line="320" w:lineRule="exact"/>
    </w:pPr>
    <w:rPr>
      <w:rFonts w:ascii="TrueHelveticaBlack" w:eastAsia="Times New Roman" w:hAnsi="TrueHelveticaBlack"/>
      <w:b/>
      <w:sz w:val="32"/>
      <w:szCs w:val="20"/>
      <w:lang w:val="en-GB" w:eastAsia="da-DK"/>
    </w:rPr>
  </w:style>
  <w:style w:type="paragraph" w:customStyle="1" w:styleId="AppendixPage">
    <w:name w:val="AppendixPage"/>
    <w:basedOn w:val="ContentsPage"/>
    <w:next w:val="BodyTextNoSpace"/>
    <w:uiPriority w:val="99"/>
    <w:rsid w:val="005A5DDE"/>
    <w:pPr>
      <w:pageBreakBefore w:val="0"/>
      <w:spacing w:before="120" w:after="320"/>
    </w:pPr>
  </w:style>
  <w:style w:type="paragraph" w:customStyle="1" w:styleId="Appendix">
    <w:name w:val="Appendix"/>
    <w:basedOn w:val="Normal"/>
    <w:next w:val="BodyText"/>
    <w:uiPriority w:val="99"/>
    <w:rsid w:val="005A5DDE"/>
    <w:pPr>
      <w:keepNext/>
      <w:keepLines/>
      <w:pageBreakBefore/>
      <w:spacing w:after="130" w:line="320" w:lineRule="exact"/>
      <w:outlineLvl w:val="6"/>
    </w:pPr>
    <w:rPr>
      <w:rFonts w:ascii="DaneHelveticaNeue" w:eastAsia="Times New Roman" w:hAnsi="DaneHelveticaNeue"/>
      <w:b/>
      <w:sz w:val="32"/>
      <w:szCs w:val="20"/>
      <w:lang w:val="en-GB" w:eastAsia="da-DK"/>
    </w:rPr>
  </w:style>
  <w:style w:type="paragraph" w:customStyle="1" w:styleId="HeaderFrameEven">
    <w:name w:val="HeaderFrameEven"/>
    <w:basedOn w:val="HeaderFrame"/>
    <w:uiPriority w:val="99"/>
    <w:rsid w:val="005A5DDE"/>
    <w:pPr>
      <w:framePr w:wrap="around"/>
    </w:pPr>
    <w:rPr>
      <w:rFonts w:ascii="DaneHelveticaNeue" w:hAnsi="DaneHelveticaNeue"/>
      <w:sz w:val="16"/>
    </w:rPr>
  </w:style>
  <w:style w:type="paragraph" w:styleId="Date">
    <w:name w:val="Date"/>
    <w:basedOn w:val="Normal"/>
    <w:next w:val="Normal"/>
    <w:link w:val="DateChar"/>
    <w:uiPriority w:val="99"/>
    <w:rsid w:val="005A5DDE"/>
    <w:pPr>
      <w:suppressAutoHyphens w:val="0"/>
      <w:spacing w:line="360" w:lineRule="auto"/>
    </w:pPr>
    <w:rPr>
      <w:rFonts w:eastAsia="Times New Roman"/>
      <w:lang w:val="en-GB" w:eastAsia="en-US"/>
    </w:rPr>
  </w:style>
  <w:style w:type="character" w:customStyle="1" w:styleId="DateChar">
    <w:name w:val="Date Char"/>
    <w:basedOn w:val="DefaultParagraphFont"/>
    <w:link w:val="Date"/>
    <w:uiPriority w:val="99"/>
    <w:rsid w:val="005A5DDE"/>
    <w:rPr>
      <w:rFonts w:eastAsia="Times New Roman"/>
      <w:sz w:val="24"/>
      <w:szCs w:val="24"/>
      <w:lang w:val="en-GB" w:eastAsia="en-US"/>
    </w:rPr>
  </w:style>
  <w:style w:type="paragraph" w:customStyle="1" w:styleId="NormalA">
    <w:name w:val="Normal A"/>
    <w:basedOn w:val="Normal"/>
    <w:uiPriority w:val="99"/>
    <w:rsid w:val="005A5DDE"/>
    <w:pPr>
      <w:tabs>
        <w:tab w:val="num" w:pos="360"/>
        <w:tab w:val="left" w:pos="1276"/>
        <w:tab w:val="left" w:pos="1559"/>
        <w:tab w:val="left" w:pos="3686"/>
      </w:tabs>
      <w:suppressAutoHyphens w:val="0"/>
      <w:spacing w:line="360" w:lineRule="auto"/>
      <w:jc w:val="both"/>
    </w:pPr>
    <w:rPr>
      <w:rFonts w:eastAsia="Times New Roman"/>
      <w:lang w:val="en-GB" w:eastAsia="en-US"/>
    </w:rPr>
  </w:style>
  <w:style w:type="paragraph" w:styleId="ListNumber4">
    <w:name w:val="List Number 4"/>
    <w:basedOn w:val="Normal"/>
    <w:uiPriority w:val="99"/>
    <w:rsid w:val="005A5DDE"/>
    <w:pPr>
      <w:tabs>
        <w:tab w:val="num" w:pos="645"/>
      </w:tabs>
      <w:suppressAutoHyphens w:val="0"/>
      <w:spacing w:line="270" w:lineRule="atLeast"/>
      <w:ind w:left="645" w:hanging="360"/>
    </w:pPr>
    <w:rPr>
      <w:rFonts w:eastAsia="Times New Roman"/>
      <w:sz w:val="23"/>
      <w:szCs w:val="20"/>
      <w:lang w:val="en-GB" w:eastAsia="da-DK"/>
    </w:rPr>
  </w:style>
  <w:style w:type="paragraph" w:styleId="ListContinue4">
    <w:name w:val="List Continue 4"/>
    <w:basedOn w:val="Normal"/>
    <w:uiPriority w:val="99"/>
    <w:rsid w:val="005A5DDE"/>
    <w:pPr>
      <w:suppressAutoHyphens w:val="0"/>
      <w:spacing w:after="120"/>
      <w:ind w:left="1132"/>
    </w:pPr>
    <w:rPr>
      <w:rFonts w:eastAsia="Times New Roman"/>
      <w:lang w:val="en-GB" w:eastAsia="en-US"/>
    </w:rPr>
  </w:style>
  <w:style w:type="paragraph" w:customStyle="1" w:styleId="NBSclause">
    <w:name w:val="NBS clause"/>
    <w:basedOn w:val="Normal"/>
    <w:uiPriority w:val="99"/>
    <w:rsid w:val="005A5DDE"/>
    <w:pPr>
      <w:tabs>
        <w:tab w:val="left" w:pos="284"/>
        <w:tab w:val="left" w:pos="680"/>
      </w:tabs>
      <w:suppressAutoHyphens w:val="0"/>
      <w:overflowPunct w:val="0"/>
      <w:autoSpaceDE w:val="0"/>
      <w:autoSpaceDN w:val="0"/>
      <w:adjustRightInd w:val="0"/>
      <w:ind w:left="680" w:hanging="680"/>
      <w:textAlignment w:val="baseline"/>
    </w:pPr>
    <w:rPr>
      <w:rFonts w:ascii="Arial" w:eastAsia="Times New Roman" w:hAnsi="Arial"/>
      <w:sz w:val="22"/>
      <w:szCs w:val="20"/>
      <w:lang w:val="en-GB" w:eastAsia="en-US"/>
    </w:rPr>
  </w:style>
  <w:style w:type="paragraph" w:customStyle="1" w:styleId="FooterEven">
    <w:name w:val="FooterEven"/>
    <w:basedOn w:val="Footer"/>
    <w:uiPriority w:val="99"/>
    <w:rsid w:val="005A5DDE"/>
    <w:pPr>
      <w:tabs>
        <w:tab w:val="clear" w:pos="4153"/>
        <w:tab w:val="clear" w:pos="8306"/>
        <w:tab w:val="right" w:pos="7371"/>
      </w:tabs>
      <w:suppressAutoHyphens w:val="0"/>
      <w:spacing w:line="270" w:lineRule="atLeast"/>
      <w:ind w:left="-2268"/>
    </w:pPr>
    <w:rPr>
      <w:rFonts w:ascii="DaneHelveticaNeue" w:eastAsia="Times New Roman" w:hAnsi="DaneHelveticaNeue"/>
      <w:noProof/>
      <w:color w:val="FFFFFF"/>
      <w:sz w:val="12"/>
      <w:szCs w:val="12"/>
      <w:lang w:val="en-GB" w:eastAsia="da-DK"/>
    </w:rPr>
  </w:style>
  <w:style w:type="paragraph" w:customStyle="1" w:styleId="FooterFrameOdd">
    <w:name w:val="FooterFrameOdd"/>
    <w:basedOn w:val="FooterFrame"/>
    <w:uiPriority w:val="99"/>
    <w:rsid w:val="005A5DDE"/>
    <w:pPr>
      <w:framePr w:wrap="around"/>
      <w:numPr>
        <w:numId w:val="31"/>
      </w:numPr>
      <w:tabs>
        <w:tab w:val="clear" w:pos="360"/>
      </w:tabs>
      <w:ind w:left="0" w:firstLine="0"/>
    </w:pPr>
    <w:rPr>
      <w:noProof/>
      <w:color w:val="FFFFFF"/>
      <w:szCs w:val="12"/>
    </w:rPr>
  </w:style>
  <w:style w:type="paragraph" w:customStyle="1" w:styleId="Niveau3">
    <w:name w:val="Niveau 3"/>
    <w:basedOn w:val="Heading3"/>
    <w:next w:val="BodyText"/>
    <w:uiPriority w:val="99"/>
    <w:rsid w:val="005A5DDE"/>
    <w:pPr>
      <w:keepNext/>
      <w:numPr>
        <w:ilvl w:val="0"/>
        <w:numId w:val="0"/>
      </w:numPr>
      <w:tabs>
        <w:tab w:val="num" w:pos="2160"/>
      </w:tabs>
      <w:suppressAutoHyphens w:val="0"/>
      <w:spacing w:before="240" w:after="0" w:line="264" w:lineRule="auto"/>
      <w:ind w:left="2160" w:hanging="180"/>
      <w:jc w:val="left"/>
    </w:pPr>
    <w:rPr>
      <w:rFonts w:eastAsia="Times New Roman"/>
      <w:i/>
      <w:szCs w:val="20"/>
      <w:lang w:val="en-GB" w:eastAsia="da-DK"/>
    </w:rPr>
  </w:style>
  <w:style w:type="paragraph" w:customStyle="1" w:styleId="BodyMarginChar">
    <w:name w:val="Body Margin Char"/>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5A5DDE"/>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5A5DDE"/>
    <w:rPr>
      <w:sz w:val="23"/>
      <w:lang w:val="en-GB" w:eastAsia="da-DK"/>
    </w:rPr>
  </w:style>
  <w:style w:type="paragraph" w:customStyle="1" w:styleId="Style2">
    <w:name w:val="Style2"/>
    <w:basedOn w:val="Normal"/>
    <w:uiPriority w:val="99"/>
    <w:rsid w:val="005A5DDE"/>
    <w:pPr>
      <w:widowControl w:val="0"/>
      <w:suppressAutoHyphens w:val="0"/>
    </w:pPr>
    <w:rPr>
      <w:rFonts w:eastAsia="Times New Roman"/>
      <w:lang w:eastAsia="en-US"/>
    </w:rPr>
  </w:style>
  <w:style w:type="paragraph" w:customStyle="1" w:styleId="Daa">
    <w:name w:val="Daļa"/>
    <w:basedOn w:val="PielikumiRakstz"/>
    <w:uiPriority w:val="99"/>
    <w:rsid w:val="005A5DDE"/>
    <w:pPr>
      <w:jc w:val="center"/>
    </w:pPr>
    <w:rPr>
      <w:rFonts w:eastAsia="Times New Roman" w:cs="Arial"/>
      <w:sz w:val="22"/>
      <w:szCs w:val="22"/>
      <w:lang w:val="lv-LV" w:eastAsia="lv-LV"/>
    </w:rPr>
  </w:style>
  <w:style w:type="paragraph" w:customStyle="1" w:styleId="Pielikumi">
    <w:name w:val="Pielikumi"/>
    <w:basedOn w:val="PielikumiRakstz"/>
    <w:uiPriority w:val="99"/>
    <w:rsid w:val="005A5DDE"/>
    <w:rPr>
      <w:rFonts w:eastAsia="Times New Roman" w:cs="Arial"/>
      <w:lang w:val="lv-LV" w:eastAsia="lv-LV"/>
    </w:rPr>
  </w:style>
  <w:style w:type="character" w:customStyle="1" w:styleId="NoIndentRakstz1">
    <w:name w:val="No Indent Rakstz.1"/>
    <w:uiPriority w:val="99"/>
    <w:rsid w:val="005A5DDE"/>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
    <w:name w:val="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evision1">
    <w:name w:val="Revision1"/>
    <w:hidden/>
    <w:uiPriority w:val="99"/>
    <w:semiHidden/>
    <w:rsid w:val="005A5DDE"/>
    <w:rPr>
      <w:rFonts w:eastAsia="Times New Roman"/>
      <w:sz w:val="24"/>
      <w:szCs w:val="24"/>
      <w:lang w:val="lv-LV" w:eastAsia="lv-LV"/>
    </w:rPr>
  </w:style>
  <w:style w:type="character" w:customStyle="1" w:styleId="mediumtext1">
    <w:name w:val="medium_text1"/>
    <w:uiPriority w:val="99"/>
    <w:rsid w:val="005A5DDE"/>
    <w:rPr>
      <w:sz w:val="24"/>
    </w:rPr>
  </w:style>
  <w:style w:type="character" w:customStyle="1" w:styleId="longtext1">
    <w:name w:val="long_text1"/>
    <w:uiPriority w:val="99"/>
    <w:rsid w:val="005A5DDE"/>
    <w:rPr>
      <w:sz w:val="20"/>
    </w:rPr>
  </w:style>
  <w:style w:type="paragraph" w:customStyle="1" w:styleId="tvhtml">
    <w:name w:val="tv_html"/>
    <w:basedOn w:val="Normal"/>
    <w:uiPriority w:val="99"/>
    <w:rsid w:val="005A5DDE"/>
    <w:pPr>
      <w:suppressAutoHyphens w:val="0"/>
      <w:spacing w:before="100" w:beforeAutospacing="1" w:after="100" w:afterAutospacing="1"/>
    </w:pPr>
    <w:rPr>
      <w:rFonts w:ascii="Verdana" w:eastAsia="Times New Roman" w:hAnsi="Verdana"/>
      <w:sz w:val="18"/>
      <w:szCs w:val="18"/>
      <w:lang w:eastAsia="lv-LV"/>
    </w:rPr>
  </w:style>
  <w:style w:type="character" w:customStyle="1" w:styleId="apple-style-span">
    <w:name w:val="apple-style-span"/>
    <w:basedOn w:val="DefaultParagraphFont"/>
    <w:uiPriority w:val="99"/>
    <w:rsid w:val="005A5DDE"/>
    <w:rPr>
      <w:rFonts w:cs="Times New Roman"/>
    </w:rPr>
  </w:style>
  <w:style w:type="paragraph" w:customStyle="1" w:styleId="ApakpunktsRakstzRakstz1">
    <w:name w:val="Apakšpunkts Rakstz. Rakstz.1"/>
    <w:basedOn w:val="Normal"/>
    <w:link w:val="ApakpunktsRakstzRakstzRakstz"/>
    <w:uiPriority w:val="99"/>
    <w:rsid w:val="005A5DDE"/>
    <w:pPr>
      <w:tabs>
        <w:tab w:val="num" w:pos="851"/>
      </w:tabs>
      <w:suppressAutoHyphens w:val="0"/>
      <w:ind w:left="851" w:hanging="851"/>
    </w:pPr>
    <w:rPr>
      <w:rFonts w:ascii="Arial" w:eastAsia="Times New Roman" w:hAnsi="Arial"/>
      <w:b/>
      <w:sz w:val="20"/>
      <w:lang w:eastAsia="lv-LV"/>
    </w:rPr>
  </w:style>
  <w:style w:type="character" w:customStyle="1" w:styleId="ApakpunktsRakstzRakstzRakstz">
    <w:name w:val="Apakšpunkts Rakstz. Rakstz. Rakstz."/>
    <w:link w:val="ApakpunktsRakstzRakstz1"/>
    <w:uiPriority w:val="99"/>
    <w:locked/>
    <w:rsid w:val="005A5DDE"/>
    <w:rPr>
      <w:rFonts w:ascii="Arial" w:eastAsia="Times New Roman" w:hAnsi="Arial"/>
      <w:b/>
      <w:sz w:val="20"/>
      <w:szCs w:val="24"/>
      <w:lang w:val="lv-LV" w:eastAsia="lv-LV"/>
    </w:rPr>
  </w:style>
  <w:style w:type="character" w:customStyle="1" w:styleId="ApakpunktsChar">
    <w:name w:val="Apakšpunkts Char"/>
    <w:uiPriority w:val="99"/>
    <w:rsid w:val="005A5DDE"/>
    <w:rPr>
      <w:rFonts w:ascii="Arial" w:hAnsi="Arial"/>
      <w:b/>
      <w:sz w:val="24"/>
      <w:lang w:val="lv-LV" w:eastAsia="lv-LV"/>
    </w:rPr>
  </w:style>
  <w:style w:type="character" w:customStyle="1" w:styleId="linktootherbold">
    <w:name w:val="linktoother bold"/>
    <w:basedOn w:val="DefaultParagraphFont"/>
    <w:uiPriority w:val="99"/>
    <w:rsid w:val="005A5DDE"/>
    <w:rPr>
      <w:rFonts w:cs="Times New Roman"/>
    </w:rPr>
  </w:style>
  <w:style w:type="character" w:customStyle="1" w:styleId="c3">
    <w:name w:val="c3"/>
    <w:basedOn w:val="DefaultParagraphFont"/>
    <w:uiPriority w:val="99"/>
    <w:rsid w:val="005A5DDE"/>
    <w:rPr>
      <w:rFonts w:cs="Times New Roman"/>
    </w:rPr>
  </w:style>
  <w:style w:type="character" w:customStyle="1" w:styleId="c2">
    <w:name w:val="c2"/>
    <w:basedOn w:val="DefaultParagraphFont"/>
    <w:uiPriority w:val="99"/>
    <w:rsid w:val="005A5DDE"/>
    <w:rPr>
      <w:rFonts w:cs="Times New Roman"/>
    </w:rPr>
  </w:style>
  <w:style w:type="character" w:customStyle="1" w:styleId="CharChar2">
    <w:name w:val="Char Char2"/>
    <w:uiPriority w:val="99"/>
    <w:rsid w:val="005A5DDE"/>
    <w:rPr>
      <w:rFonts w:ascii="Arial" w:hAnsi="Arial"/>
      <w:sz w:val="24"/>
      <w:lang w:val="lv-LV" w:eastAsia="en-US"/>
    </w:rPr>
  </w:style>
  <w:style w:type="character" w:customStyle="1" w:styleId="hps">
    <w:name w:val="hps"/>
    <w:basedOn w:val="DefaultParagraphFont"/>
    <w:uiPriority w:val="99"/>
    <w:rsid w:val="005A5DDE"/>
    <w:rPr>
      <w:rFonts w:cs="Times New Roman"/>
    </w:rPr>
  </w:style>
  <w:style w:type="character" w:customStyle="1" w:styleId="hpsatn">
    <w:name w:val="hps atn"/>
    <w:basedOn w:val="DefaultParagraphFont"/>
    <w:uiPriority w:val="99"/>
    <w:rsid w:val="005A5DDE"/>
    <w:rPr>
      <w:rFonts w:cs="Times New Roman"/>
    </w:rPr>
  </w:style>
  <w:style w:type="character" w:customStyle="1" w:styleId="atn">
    <w:name w:val="atn"/>
    <w:basedOn w:val="DefaultParagraphFont"/>
    <w:uiPriority w:val="99"/>
    <w:rsid w:val="005A5DDE"/>
    <w:rPr>
      <w:rFonts w:cs="Times New Roman"/>
    </w:rPr>
  </w:style>
  <w:style w:type="paragraph" w:customStyle="1" w:styleId="CharChar1RakstzCharCharRakstz">
    <w:name w:val="Char Char1 Rakstz. Char Char Rakstz."/>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Aizzme1Rakstz">
    <w:name w:val="Aizzīme 1 Rakstz."/>
    <w:basedOn w:val="Normal"/>
    <w:link w:val="Aizzme1RakstzRakstz"/>
    <w:uiPriority w:val="99"/>
    <w:rsid w:val="005A5DDE"/>
    <w:pPr>
      <w:tabs>
        <w:tab w:val="num" w:pos="720"/>
        <w:tab w:val="num" w:pos="993"/>
        <w:tab w:val="num" w:pos="1437"/>
      </w:tabs>
      <w:suppressAutoHyphens w:val="0"/>
      <w:spacing w:after="60"/>
      <w:ind w:left="993" w:hanging="453"/>
      <w:jc w:val="both"/>
    </w:pPr>
    <w:rPr>
      <w:rFonts w:ascii="Garamond" w:eastAsia="Times New Roman" w:hAnsi="Garamond"/>
      <w:sz w:val="22"/>
      <w:szCs w:val="22"/>
      <w:lang w:eastAsia="lv-LV"/>
    </w:rPr>
  </w:style>
  <w:style w:type="character" w:customStyle="1" w:styleId="Aizzme1RakstzRakstz">
    <w:name w:val="Aizzīme 1 Rakstz. Rakstz."/>
    <w:link w:val="Aizzme1Rakstz"/>
    <w:uiPriority w:val="99"/>
    <w:locked/>
    <w:rsid w:val="005A5DDE"/>
    <w:rPr>
      <w:rFonts w:ascii="Garamond" w:eastAsia="Times New Roman" w:hAnsi="Garamond"/>
      <w:lang w:val="lv-LV" w:eastAsia="lv-LV"/>
    </w:rPr>
  </w:style>
  <w:style w:type="paragraph" w:customStyle="1" w:styleId="Style1">
    <w:name w:val="Style1"/>
    <w:autoRedefine/>
    <w:uiPriority w:val="99"/>
    <w:rsid w:val="005A5DDE"/>
    <w:pPr>
      <w:numPr>
        <w:ilvl w:val="1"/>
        <w:numId w:val="34"/>
      </w:numPr>
      <w:tabs>
        <w:tab w:val="clear" w:pos="1134"/>
      </w:tabs>
      <w:ind w:left="0" w:firstLine="0"/>
      <w:jc w:val="both"/>
    </w:pPr>
    <w:rPr>
      <w:rFonts w:eastAsia="Times New Roman"/>
      <w:bCs/>
      <w:lang w:val="lv-LV" w:eastAsia="en-US"/>
    </w:rPr>
  </w:style>
  <w:style w:type="paragraph" w:customStyle="1" w:styleId="StyleStyle2Justified">
    <w:name w:val="Style Style2 + Justified"/>
    <w:basedOn w:val="Style2"/>
    <w:uiPriority w:val="99"/>
    <w:rsid w:val="005A5DDE"/>
    <w:pPr>
      <w:widowControl/>
      <w:numPr>
        <w:numId w:val="34"/>
      </w:numPr>
      <w:tabs>
        <w:tab w:val="clear" w:pos="567"/>
      </w:tabs>
      <w:spacing w:before="240" w:after="120"/>
      <w:ind w:left="0" w:firstLine="0"/>
      <w:jc w:val="both"/>
    </w:pPr>
    <w:rPr>
      <w:b/>
      <w:sz w:val="22"/>
      <w:szCs w:val="20"/>
    </w:rPr>
  </w:style>
  <w:style w:type="paragraph" w:customStyle="1" w:styleId="StyleStyle1Justified">
    <w:name w:val="Style Style1 + Justified"/>
    <w:basedOn w:val="Style1"/>
    <w:uiPriority w:val="99"/>
    <w:rsid w:val="005A5DDE"/>
    <w:pPr>
      <w:spacing w:before="40" w:after="40"/>
    </w:pPr>
    <w:rPr>
      <w:szCs w:val="20"/>
    </w:rPr>
  </w:style>
  <w:style w:type="paragraph" w:customStyle="1" w:styleId="CharChar1RakstzCharCharRakstzCharChar">
    <w:name w:val="Char Char1 Rakstz.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uiPriority w:val="99"/>
    <w:locked/>
    <w:rsid w:val="005A5DDE"/>
    <w:rPr>
      <w:rFonts w:ascii="Arial" w:hAnsi="Arial" w:cs="Arial"/>
      <w:b/>
      <w:bCs/>
      <w:i/>
      <w:iCs/>
      <w:sz w:val="28"/>
      <w:szCs w:val="28"/>
    </w:rPr>
  </w:style>
  <w:style w:type="character" w:customStyle="1" w:styleId="Heading3Char1">
    <w:name w:val="Heading 3 Char1"/>
    <w:aliases w:val="Rakstz. Rakstz. Char1,Heading 3 Sol Char1"/>
    <w:uiPriority w:val="9"/>
    <w:locked/>
    <w:rsid w:val="005A5DDE"/>
    <w:rPr>
      <w:rFonts w:cs="Arial"/>
      <w:b/>
      <w:bCs/>
      <w:sz w:val="26"/>
      <w:szCs w:val="26"/>
      <w:lang w:val="en-GB" w:eastAsia="en-US"/>
    </w:rPr>
  </w:style>
  <w:style w:type="character" w:customStyle="1" w:styleId="BodyTextChar1CharCharCharCharCharCharRakstzRakstzRakstzRakstz">
    <w:name w:val="Body Text Char1 Char Char Char Char Char Char Rakstz. Rakstz. Rakstz. Rakstz."/>
    <w:uiPriority w:val="99"/>
    <w:rsid w:val="005A5DDE"/>
    <w:rPr>
      <w:sz w:val="24"/>
      <w:lang w:val="lv-LV" w:eastAsia="lv-LV"/>
    </w:rPr>
  </w:style>
  <w:style w:type="character" w:customStyle="1" w:styleId="PielikumiRakstzRakstzRakstz">
    <w:name w:val="Pielikumi Rakstz. Rakstz. Rakstz."/>
    <w:uiPriority w:val="99"/>
    <w:rsid w:val="005A5DDE"/>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5A5DDE"/>
    <w:rPr>
      <w:rFonts w:ascii="Arial" w:eastAsia="Times New Roman" w:hAnsi="Arial"/>
      <w:sz w:val="20"/>
      <w:szCs w:val="20"/>
      <w:lang w:val="en-GB" w:eastAsia="en-US"/>
    </w:rPr>
  </w:style>
  <w:style w:type="character" w:customStyle="1" w:styleId="NoIndentChar">
    <w:name w:val="No Indent Char"/>
    <w:uiPriority w:val="99"/>
    <w:rsid w:val="005A5DDE"/>
    <w:rPr>
      <w:color w:val="000000"/>
      <w:sz w:val="24"/>
      <w:lang w:val="en-GB" w:eastAsia="en-US"/>
    </w:rPr>
  </w:style>
  <w:style w:type="character" w:customStyle="1" w:styleId="BodyTextNoSpaceChar">
    <w:name w:val="Body Text NoSpace Char"/>
    <w:uiPriority w:val="99"/>
    <w:rsid w:val="005A5DDE"/>
    <w:rPr>
      <w:sz w:val="24"/>
      <w:lang w:val="en-GB" w:eastAsia="da-DK"/>
    </w:rPr>
  </w:style>
  <w:style w:type="character" w:customStyle="1" w:styleId="CaptionCharCharChar1CharCharCharRakstz">
    <w:name w:val="Caption Char Char Char1 Char Char Char Rakstz."/>
    <w:uiPriority w:val="99"/>
    <w:rsid w:val="005A5DDE"/>
    <w:rPr>
      <w:i/>
      <w:sz w:val="24"/>
      <w:lang w:val="en-GB" w:eastAsia="da-DK"/>
    </w:rPr>
  </w:style>
  <w:style w:type="character" w:customStyle="1" w:styleId="right3">
    <w:name w:val="right3"/>
    <w:uiPriority w:val="99"/>
    <w:rsid w:val="005A5DDE"/>
  </w:style>
  <w:style w:type="character" w:customStyle="1" w:styleId="Heading1Char1">
    <w:name w:val="Heading 1 Char1"/>
    <w:aliases w:val="H1 Char1,First subtitle Char1,Spec 1 Char1"/>
    <w:rsid w:val="005A5DDE"/>
    <w:rPr>
      <w:rFonts w:ascii="Cambria" w:hAnsi="Cambria"/>
      <w:b/>
      <w:color w:val="365F91"/>
      <w:sz w:val="28"/>
    </w:rPr>
  </w:style>
  <w:style w:type="paragraph" w:styleId="DocumentMap">
    <w:name w:val="Document Map"/>
    <w:basedOn w:val="Normal"/>
    <w:link w:val="DocumentMapChar"/>
    <w:uiPriority w:val="99"/>
    <w:rsid w:val="005A5DDE"/>
    <w:pPr>
      <w:shd w:val="clear" w:color="auto" w:fill="000080"/>
      <w:suppressAutoHyphens w:val="0"/>
    </w:pPr>
    <w:rPr>
      <w:rFonts w:ascii="Tahoma" w:eastAsia="Times New Roman" w:hAnsi="Tahoma" w:cs="Tahoma"/>
      <w:shd w:val="clear" w:color="auto" w:fill="000080"/>
      <w:lang w:eastAsia="lv-LV"/>
    </w:rPr>
  </w:style>
  <w:style w:type="character" w:customStyle="1" w:styleId="DocumentMapChar">
    <w:name w:val="Document Map Char"/>
    <w:basedOn w:val="DefaultParagraphFont"/>
    <w:link w:val="DocumentMap"/>
    <w:uiPriority w:val="99"/>
    <w:rsid w:val="005A5DDE"/>
    <w:rPr>
      <w:rFonts w:ascii="Tahoma" w:eastAsia="Times New Roman" w:hAnsi="Tahoma" w:cs="Tahoma"/>
      <w:sz w:val="24"/>
      <w:szCs w:val="24"/>
      <w:shd w:val="clear" w:color="auto" w:fill="000080"/>
      <w:lang w:val="lv-LV" w:eastAsia="lv-LV"/>
    </w:rPr>
  </w:style>
  <w:style w:type="paragraph" w:customStyle="1" w:styleId="Stils1">
    <w:name w:val="Stils1"/>
    <w:basedOn w:val="Heading1"/>
    <w:uiPriority w:val="99"/>
    <w:rsid w:val="005A5DDE"/>
    <w:pPr>
      <w:keepNext/>
      <w:numPr>
        <w:numId w:val="0"/>
      </w:numPr>
      <w:suppressAutoHyphens w:val="0"/>
      <w:spacing w:after="60"/>
      <w:jc w:val="left"/>
    </w:pPr>
    <w:rPr>
      <w:rFonts w:eastAsia="Times New Roman"/>
      <w:bCs/>
      <w:kern w:val="32"/>
      <w:sz w:val="24"/>
      <w:szCs w:val="32"/>
      <w:lang w:val="lv-LV" w:eastAsia="lv-LV"/>
    </w:rPr>
  </w:style>
  <w:style w:type="paragraph" w:customStyle="1" w:styleId="CharCharRakstzCharChar">
    <w:name w:val="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akstz8CharCharRakstzCharChar">
    <w:name w:val="Rakstz.8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itullapa">
    <w:name w:val="Titullapa"/>
    <w:basedOn w:val="Normal"/>
    <w:uiPriority w:val="99"/>
    <w:rsid w:val="005A5DDE"/>
    <w:pPr>
      <w:widowControl w:val="0"/>
      <w:suppressAutoHyphens w:val="0"/>
      <w:snapToGrid w:val="0"/>
      <w:spacing w:before="120" w:after="240"/>
      <w:ind w:left="68"/>
      <w:jc w:val="center"/>
    </w:pPr>
    <w:rPr>
      <w:rFonts w:eastAsia="Times New Roman"/>
      <w:b/>
      <w:bCs/>
      <w:sz w:val="28"/>
      <w:szCs w:val="32"/>
      <w:lang w:eastAsia="en-US"/>
    </w:rPr>
  </w:style>
  <w:style w:type="character" w:customStyle="1" w:styleId="FontStyle81">
    <w:name w:val="Font Style81"/>
    <w:uiPriority w:val="99"/>
    <w:rsid w:val="005A5DDE"/>
    <w:rPr>
      <w:rFonts w:ascii="Arial Unicode MS" w:eastAsia="Times New Roman"/>
      <w:sz w:val="16"/>
    </w:rPr>
  </w:style>
  <w:style w:type="paragraph" w:customStyle="1" w:styleId="Style33">
    <w:name w:val="Style33"/>
    <w:basedOn w:val="Normal"/>
    <w:uiPriority w:val="99"/>
    <w:rsid w:val="005A5DDE"/>
    <w:pPr>
      <w:widowControl w:val="0"/>
      <w:suppressAutoHyphens w:val="0"/>
      <w:autoSpaceDE w:val="0"/>
      <w:autoSpaceDN w:val="0"/>
      <w:adjustRightInd w:val="0"/>
      <w:spacing w:line="240" w:lineRule="exact"/>
      <w:ind w:hanging="946"/>
      <w:jc w:val="both"/>
    </w:pPr>
    <w:rPr>
      <w:rFonts w:ascii="Arial Unicode MS" w:eastAsia="Times New Roman" w:hAnsi="Calibri" w:cs="Arial Unicode MS"/>
      <w:lang w:eastAsia="lv-LV"/>
    </w:rPr>
  </w:style>
  <w:style w:type="character" w:customStyle="1" w:styleId="FontStyle79">
    <w:name w:val="Font Style79"/>
    <w:uiPriority w:val="99"/>
    <w:rsid w:val="005A5DDE"/>
    <w:rPr>
      <w:rFonts w:ascii="Arial Unicode MS" w:eastAsia="Times New Roman"/>
      <w:i/>
      <w:spacing w:val="20"/>
      <w:sz w:val="16"/>
    </w:rPr>
  </w:style>
  <w:style w:type="character" w:customStyle="1" w:styleId="FontStyle92">
    <w:name w:val="Font Style92"/>
    <w:uiPriority w:val="99"/>
    <w:rsid w:val="005A5DDE"/>
    <w:rPr>
      <w:rFonts w:ascii="Arial Unicode MS" w:eastAsia="Times New Roman"/>
      <w:b/>
      <w:sz w:val="16"/>
    </w:rPr>
  </w:style>
  <w:style w:type="character" w:customStyle="1" w:styleId="FontStyle115">
    <w:name w:val="Font Style115"/>
    <w:uiPriority w:val="99"/>
    <w:rsid w:val="005A5DDE"/>
    <w:rPr>
      <w:rFonts w:ascii="Arial Unicode MS" w:eastAsia="Times New Roman"/>
      <w:sz w:val="16"/>
    </w:rPr>
  </w:style>
  <w:style w:type="character" w:customStyle="1" w:styleId="FontStyle80">
    <w:name w:val="Font Style80"/>
    <w:uiPriority w:val="99"/>
    <w:rsid w:val="005A5DDE"/>
    <w:rPr>
      <w:rFonts w:ascii="Franklin Gothic Book" w:hAnsi="Franklin Gothic Book"/>
      <w:i/>
      <w:spacing w:val="10"/>
      <w:sz w:val="16"/>
    </w:rPr>
  </w:style>
  <w:style w:type="character" w:customStyle="1" w:styleId="FontStyle84">
    <w:name w:val="Font Style84"/>
    <w:uiPriority w:val="99"/>
    <w:rsid w:val="005A5DDE"/>
    <w:rPr>
      <w:rFonts w:ascii="Arial Unicode MS" w:eastAsia="Times New Roman"/>
      <w:sz w:val="18"/>
    </w:rPr>
  </w:style>
  <w:style w:type="paragraph" w:customStyle="1" w:styleId="Style17">
    <w:name w:val="Style17"/>
    <w:basedOn w:val="Normal"/>
    <w:uiPriority w:val="99"/>
    <w:rsid w:val="005A5DDE"/>
    <w:pPr>
      <w:widowControl w:val="0"/>
      <w:suppressAutoHyphens w:val="0"/>
      <w:autoSpaceDE w:val="0"/>
      <w:autoSpaceDN w:val="0"/>
      <w:adjustRightInd w:val="0"/>
      <w:spacing w:line="241" w:lineRule="exact"/>
      <w:jc w:val="both"/>
    </w:pPr>
    <w:rPr>
      <w:rFonts w:ascii="Arial Unicode MS" w:eastAsia="Times New Roman" w:hAnsi="Calibri" w:cs="Arial Unicode MS"/>
      <w:lang w:eastAsia="lv-LV"/>
    </w:rPr>
  </w:style>
  <w:style w:type="paragraph" w:customStyle="1" w:styleId="Style53">
    <w:name w:val="Style53"/>
    <w:basedOn w:val="Normal"/>
    <w:uiPriority w:val="99"/>
    <w:rsid w:val="005A5DDE"/>
    <w:pPr>
      <w:widowControl w:val="0"/>
      <w:suppressAutoHyphens w:val="0"/>
      <w:autoSpaceDE w:val="0"/>
      <w:autoSpaceDN w:val="0"/>
      <w:adjustRightInd w:val="0"/>
      <w:spacing w:line="240" w:lineRule="exact"/>
      <w:ind w:hanging="557"/>
      <w:jc w:val="both"/>
    </w:pPr>
    <w:rPr>
      <w:rFonts w:ascii="Arial Unicode MS" w:eastAsia="Times New Roman" w:hAnsi="Calibri" w:cs="Arial Unicode MS"/>
      <w:lang w:eastAsia="lv-LV"/>
    </w:rPr>
  </w:style>
  <w:style w:type="paragraph" w:customStyle="1" w:styleId="Style4">
    <w:name w:val="Style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8">
    <w:name w:val="Style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68">
    <w:name w:val="Style68"/>
    <w:basedOn w:val="Normal"/>
    <w:uiPriority w:val="99"/>
    <w:rsid w:val="005A5DDE"/>
    <w:pPr>
      <w:widowControl w:val="0"/>
      <w:suppressAutoHyphens w:val="0"/>
      <w:autoSpaceDE w:val="0"/>
      <w:autoSpaceDN w:val="0"/>
      <w:adjustRightInd w:val="0"/>
      <w:spacing w:line="240" w:lineRule="exact"/>
      <w:ind w:hanging="566"/>
      <w:jc w:val="both"/>
    </w:pPr>
    <w:rPr>
      <w:rFonts w:ascii="Arial Unicode MS" w:eastAsia="Times New Roman" w:hAnsi="Calibri" w:cs="Arial Unicode MS"/>
      <w:lang w:eastAsia="lv-LV"/>
    </w:rPr>
  </w:style>
  <w:style w:type="paragraph" w:customStyle="1" w:styleId="Style12">
    <w:name w:val="Style12"/>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20">
    <w:name w:val="Style20"/>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4">
    <w:name w:val="Style14"/>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6">
    <w:name w:val="Style46"/>
    <w:basedOn w:val="Normal"/>
    <w:uiPriority w:val="99"/>
    <w:rsid w:val="005A5DDE"/>
    <w:pPr>
      <w:widowControl w:val="0"/>
      <w:suppressAutoHyphens w:val="0"/>
      <w:autoSpaceDE w:val="0"/>
      <w:autoSpaceDN w:val="0"/>
      <w:adjustRightInd w:val="0"/>
      <w:spacing w:line="240" w:lineRule="exact"/>
      <w:jc w:val="right"/>
    </w:pPr>
    <w:rPr>
      <w:rFonts w:ascii="Arial Unicode MS" w:eastAsia="Times New Roman" w:hAnsi="Calibri" w:cs="Arial Unicode MS"/>
      <w:lang w:eastAsia="lv-LV"/>
    </w:rPr>
  </w:style>
  <w:style w:type="paragraph" w:customStyle="1" w:styleId="Style16">
    <w:name w:val="Style16"/>
    <w:basedOn w:val="Normal"/>
    <w:uiPriority w:val="99"/>
    <w:rsid w:val="005A5DDE"/>
    <w:pPr>
      <w:widowControl w:val="0"/>
      <w:suppressAutoHyphens w:val="0"/>
      <w:autoSpaceDE w:val="0"/>
      <w:autoSpaceDN w:val="0"/>
      <w:adjustRightInd w:val="0"/>
      <w:spacing w:line="240" w:lineRule="exact"/>
      <w:jc w:val="center"/>
    </w:pPr>
    <w:rPr>
      <w:rFonts w:ascii="Arial Unicode MS" w:eastAsia="Times New Roman" w:hAnsi="Calibri" w:cs="Arial Unicode MS"/>
      <w:lang w:eastAsia="lv-LV"/>
    </w:rPr>
  </w:style>
  <w:style w:type="paragraph" w:customStyle="1" w:styleId="Style31">
    <w:name w:val="Style31"/>
    <w:basedOn w:val="Normal"/>
    <w:uiPriority w:val="99"/>
    <w:rsid w:val="005A5DDE"/>
    <w:pPr>
      <w:widowControl w:val="0"/>
      <w:suppressAutoHyphens w:val="0"/>
      <w:autoSpaceDE w:val="0"/>
      <w:autoSpaceDN w:val="0"/>
      <w:adjustRightInd w:val="0"/>
      <w:jc w:val="center"/>
    </w:pPr>
    <w:rPr>
      <w:rFonts w:ascii="Arial Unicode MS" w:eastAsia="Times New Roman" w:hAnsi="Calibri" w:cs="Arial Unicode MS"/>
      <w:lang w:eastAsia="lv-LV"/>
    </w:rPr>
  </w:style>
  <w:style w:type="paragraph" w:customStyle="1" w:styleId="Style19">
    <w:name w:val="Style1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3">
    <w:name w:val="Style1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8">
    <w:name w:val="Style1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1">
    <w:name w:val="Font Style91"/>
    <w:uiPriority w:val="99"/>
    <w:rsid w:val="005A5DDE"/>
    <w:rPr>
      <w:rFonts w:ascii="Arial Unicode MS" w:eastAsia="Times New Roman"/>
      <w:b/>
      <w:sz w:val="16"/>
    </w:rPr>
  </w:style>
  <w:style w:type="character" w:customStyle="1" w:styleId="FontStyle78">
    <w:name w:val="Font Style78"/>
    <w:uiPriority w:val="99"/>
    <w:rsid w:val="005A5DDE"/>
    <w:rPr>
      <w:rFonts w:ascii="Arial Unicode MS" w:eastAsia="Times New Roman"/>
      <w:b/>
      <w:sz w:val="16"/>
    </w:rPr>
  </w:style>
  <w:style w:type="character" w:customStyle="1" w:styleId="FontStyle87">
    <w:name w:val="Font Style87"/>
    <w:uiPriority w:val="99"/>
    <w:rsid w:val="005A5DDE"/>
    <w:rPr>
      <w:rFonts w:ascii="Arial Unicode MS" w:eastAsia="Times New Roman"/>
      <w:sz w:val="10"/>
    </w:rPr>
  </w:style>
  <w:style w:type="paragraph" w:customStyle="1" w:styleId="Style41">
    <w:name w:val="Style4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1">
    <w:name w:val="Style5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7">
    <w:name w:val="Style57"/>
    <w:basedOn w:val="Normal"/>
    <w:uiPriority w:val="99"/>
    <w:rsid w:val="005A5DDE"/>
    <w:pPr>
      <w:widowControl w:val="0"/>
      <w:suppressAutoHyphens w:val="0"/>
      <w:autoSpaceDE w:val="0"/>
      <w:autoSpaceDN w:val="0"/>
      <w:adjustRightInd w:val="0"/>
      <w:spacing w:line="245" w:lineRule="exact"/>
      <w:ind w:firstLine="3432"/>
    </w:pPr>
    <w:rPr>
      <w:rFonts w:ascii="Arial Unicode MS" w:eastAsia="Times New Roman" w:hAnsi="Calibri" w:cs="Arial Unicode MS"/>
      <w:lang w:eastAsia="lv-LV"/>
    </w:rPr>
  </w:style>
  <w:style w:type="paragraph" w:customStyle="1" w:styleId="Style67">
    <w:name w:val="Style67"/>
    <w:basedOn w:val="Normal"/>
    <w:uiPriority w:val="99"/>
    <w:rsid w:val="005A5DDE"/>
    <w:pPr>
      <w:widowControl w:val="0"/>
      <w:suppressAutoHyphens w:val="0"/>
      <w:autoSpaceDE w:val="0"/>
      <w:autoSpaceDN w:val="0"/>
      <w:adjustRightInd w:val="0"/>
      <w:spacing w:line="242" w:lineRule="exact"/>
      <w:ind w:hanging="2525"/>
      <w:jc w:val="both"/>
    </w:pPr>
    <w:rPr>
      <w:rFonts w:ascii="Arial Unicode MS" w:eastAsia="Times New Roman" w:hAnsi="Calibri" w:cs="Arial Unicode MS"/>
      <w:lang w:eastAsia="lv-LV"/>
    </w:rPr>
  </w:style>
  <w:style w:type="paragraph" w:customStyle="1" w:styleId="Style70">
    <w:name w:val="Style70"/>
    <w:basedOn w:val="Normal"/>
    <w:uiPriority w:val="99"/>
    <w:rsid w:val="005A5DDE"/>
    <w:pPr>
      <w:widowControl w:val="0"/>
      <w:suppressAutoHyphens w:val="0"/>
      <w:autoSpaceDE w:val="0"/>
      <w:autoSpaceDN w:val="0"/>
      <w:adjustRightInd w:val="0"/>
      <w:spacing w:line="240" w:lineRule="exact"/>
      <w:ind w:firstLine="562"/>
      <w:jc w:val="both"/>
    </w:pPr>
    <w:rPr>
      <w:rFonts w:ascii="Arial Unicode MS" w:eastAsia="Times New Roman" w:hAnsi="Calibri" w:cs="Arial Unicode MS"/>
      <w:lang w:eastAsia="lv-LV"/>
    </w:rPr>
  </w:style>
  <w:style w:type="character" w:customStyle="1" w:styleId="FontStyle82">
    <w:name w:val="Font Style82"/>
    <w:uiPriority w:val="99"/>
    <w:rsid w:val="005A5DDE"/>
    <w:rPr>
      <w:rFonts w:ascii="Franklin Gothic Book" w:hAnsi="Franklin Gothic Book"/>
      <w:i/>
      <w:spacing w:val="10"/>
      <w:sz w:val="14"/>
    </w:rPr>
  </w:style>
  <w:style w:type="character" w:customStyle="1" w:styleId="FontStyle111">
    <w:name w:val="Font Style111"/>
    <w:uiPriority w:val="99"/>
    <w:rsid w:val="005A5DDE"/>
    <w:rPr>
      <w:rFonts w:ascii="Candara" w:hAnsi="Candara"/>
      <w:spacing w:val="-10"/>
      <w:sz w:val="12"/>
    </w:rPr>
  </w:style>
  <w:style w:type="character" w:customStyle="1" w:styleId="FontStyle124">
    <w:name w:val="Font Style124"/>
    <w:uiPriority w:val="99"/>
    <w:rsid w:val="005A5DDE"/>
    <w:rPr>
      <w:rFonts w:ascii="Candara" w:hAnsi="Candara"/>
      <w:sz w:val="20"/>
    </w:rPr>
  </w:style>
  <w:style w:type="paragraph" w:customStyle="1" w:styleId="Style40">
    <w:name w:val="Style40"/>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25">
    <w:name w:val="Style25"/>
    <w:basedOn w:val="Normal"/>
    <w:uiPriority w:val="99"/>
    <w:rsid w:val="005A5DDE"/>
    <w:pPr>
      <w:widowControl w:val="0"/>
      <w:suppressAutoHyphens w:val="0"/>
      <w:autoSpaceDE w:val="0"/>
      <w:autoSpaceDN w:val="0"/>
      <w:adjustRightInd w:val="0"/>
      <w:spacing w:line="240" w:lineRule="exact"/>
      <w:ind w:hanging="715"/>
      <w:jc w:val="both"/>
    </w:pPr>
    <w:rPr>
      <w:rFonts w:ascii="Arial Unicode MS" w:eastAsia="Times New Roman" w:hAnsi="Calibri" w:cs="Arial Unicode MS"/>
      <w:lang w:eastAsia="lv-LV"/>
    </w:rPr>
  </w:style>
  <w:style w:type="paragraph" w:customStyle="1" w:styleId="Style56">
    <w:name w:val="Style56"/>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9">
    <w:name w:val="Style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3">
    <w:name w:val="Font Style93"/>
    <w:uiPriority w:val="99"/>
    <w:rsid w:val="005A5DDE"/>
    <w:rPr>
      <w:rFonts w:ascii="Arial Unicode MS" w:eastAsia="Times New Roman"/>
      <w:b/>
      <w:sz w:val="16"/>
    </w:rPr>
  </w:style>
  <w:style w:type="character" w:customStyle="1" w:styleId="FontStyle101">
    <w:name w:val="Font Style101"/>
    <w:uiPriority w:val="99"/>
    <w:rsid w:val="005A5DDE"/>
    <w:rPr>
      <w:rFonts w:ascii="Arial Unicode MS" w:eastAsia="Times New Roman"/>
      <w:sz w:val="20"/>
    </w:rPr>
  </w:style>
  <w:style w:type="paragraph" w:customStyle="1" w:styleId="Style26">
    <w:name w:val="Style26"/>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4">
    <w:name w:val="Style4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75">
    <w:name w:val="Font Style75"/>
    <w:uiPriority w:val="99"/>
    <w:rsid w:val="005A5DDE"/>
    <w:rPr>
      <w:rFonts w:ascii="Arial Unicode MS" w:eastAsia="Times New Roman"/>
      <w:b/>
      <w:smallCaps/>
      <w:sz w:val="20"/>
    </w:rPr>
  </w:style>
  <w:style w:type="paragraph" w:customStyle="1" w:styleId="Style23">
    <w:name w:val="Style2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119">
    <w:name w:val="Font Style119"/>
    <w:uiPriority w:val="99"/>
    <w:rsid w:val="005A5DDE"/>
    <w:rPr>
      <w:rFonts w:ascii="Century Gothic" w:hAnsi="Century Gothic"/>
      <w:smallCaps/>
      <w:sz w:val="16"/>
    </w:rPr>
  </w:style>
  <w:style w:type="character" w:customStyle="1" w:styleId="FontStyle120">
    <w:name w:val="Font Style120"/>
    <w:uiPriority w:val="99"/>
    <w:rsid w:val="005A5DDE"/>
    <w:rPr>
      <w:rFonts w:ascii="Arial Unicode MS" w:eastAsia="Times New Roman"/>
      <w:sz w:val="16"/>
    </w:rPr>
  </w:style>
  <w:style w:type="character" w:customStyle="1" w:styleId="FontStyle121">
    <w:name w:val="Font Style121"/>
    <w:uiPriority w:val="99"/>
    <w:rsid w:val="005A5DDE"/>
    <w:rPr>
      <w:rFonts w:ascii="Arial Unicode MS" w:eastAsia="Times New Roman"/>
      <w:smallCaps/>
      <w:sz w:val="12"/>
    </w:rPr>
  </w:style>
  <w:style w:type="paragraph" w:customStyle="1" w:styleId="ListParagraph2">
    <w:name w:val="List Paragraph2"/>
    <w:basedOn w:val="Normal"/>
    <w:uiPriority w:val="99"/>
    <w:rsid w:val="005A5DDE"/>
    <w:pPr>
      <w:suppressAutoHyphens w:val="0"/>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Numeracija">
    <w:name w:val="Numeracija"/>
    <w:basedOn w:val="Normal"/>
    <w:rsid w:val="005A5DDE"/>
    <w:pPr>
      <w:numPr>
        <w:numId w:val="35"/>
      </w:numPr>
      <w:suppressAutoHyphens w:val="0"/>
      <w:ind w:left="0" w:firstLine="0"/>
      <w:jc w:val="both"/>
    </w:pPr>
    <w:rPr>
      <w:rFonts w:eastAsia="Times New Roman"/>
      <w:sz w:val="26"/>
      <w:lang w:val="en-US" w:eastAsia="en-US"/>
    </w:rPr>
  </w:style>
  <w:style w:type="character" w:customStyle="1" w:styleId="watch-title">
    <w:name w:val="watch-title"/>
    <w:uiPriority w:val="99"/>
    <w:rsid w:val="005A5DDE"/>
  </w:style>
  <w:style w:type="character" w:customStyle="1" w:styleId="Bodytext0">
    <w:name w:val="Body text_"/>
    <w:uiPriority w:val="99"/>
    <w:rsid w:val="005A5DDE"/>
    <w:rPr>
      <w:rFonts w:ascii="Times New Roman" w:hAnsi="Times New Roman"/>
      <w:spacing w:val="4"/>
      <w:sz w:val="19"/>
      <w:shd w:val="clear" w:color="auto" w:fill="FFFFFF"/>
    </w:rPr>
  </w:style>
  <w:style w:type="character" w:customStyle="1" w:styleId="Bodytext3SmallCaps">
    <w:name w:val="Body text (3) + Small Caps"/>
    <w:uiPriority w:val="99"/>
    <w:rsid w:val="005A5DDE"/>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5A5DDE"/>
    <w:rPr>
      <w:i/>
      <w:sz w:val="19"/>
      <w:shd w:val="clear" w:color="auto" w:fill="FFFFFF"/>
    </w:rPr>
  </w:style>
  <w:style w:type="character" w:customStyle="1" w:styleId="BodytextBold">
    <w:name w:val="Body text + Bold"/>
    <w:aliases w:val="Spacing 0 pt1"/>
    <w:uiPriority w:val="99"/>
    <w:rsid w:val="005A5DDE"/>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5A5DDE"/>
    <w:pPr>
      <w:widowControl w:val="0"/>
      <w:shd w:val="clear" w:color="auto" w:fill="FFFFFF"/>
      <w:suppressAutoHyphens w:val="0"/>
      <w:spacing w:before="540" w:after="60" w:line="240" w:lineRule="atLeast"/>
      <w:jc w:val="center"/>
    </w:pPr>
    <w:rPr>
      <w:i/>
      <w:sz w:val="19"/>
      <w:szCs w:val="22"/>
      <w:lang w:val="ru-RU" w:eastAsia="ru-RU"/>
    </w:rPr>
  </w:style>
  <w:style w:type="paragraph" w:customStyle="1" w:styleId="vv1">
    <w:name w:val="vv1"/>
    <w:basedOn w:val="v1"/>
    <w:link w:val="vv1Char"/>
    <w:qFormat/>
    <w:rsid w:val="005A5DDE"/>
    <w:pPr>
      <w:numPr>
        <w:numId w:val="37"/>
      </w:numPr>
      <w:tabs>
        <w:tab w:val="clear" w:pos="0"/>
        <w:tab w:val="clear" w:pos="3600"/>
      </w:tabs>
      <w:ind w:left="0" w:firstLine="0"/>
      <w:textAlignment w:val="baseline"/>
    </w:pPr>
    <w:rPr>
      <w:rFonts w:eastAsia="Times New Roman"/>
      <w:lang w:val="lv-LV"/>
    </w:rPr>
  </w:style>
  <w:style w:type="character" w:customStyle="1" w:styleId="vv1Char">
    <w:name w:val="vv1 Char"/>
    <w:link w:val="vv1"/>
    <w:rsid w:val="005A5DDE"/>
    <w:rPr>
      <w:rFonts w:eastAsia="Times New Roman"/>
      <w:b/>
      <w:noProof/>
      <w:lang w:val="lv-LV" w:eastAsia="en-US"/>
    </w:rPr>
  </w:style>
  <w:style w:type="numbering" w:customStyle="1" w:styleId="Style11">
    <w:name w:val="Style11"/>
    <w:rsid w:val="005A5DDE"/>
    <w:pPr>
      <w:numPr>
        <w:numId w:val="36"/>
      </w:numPr>
    </w:pPr>
  </w:style>
  <w:style w:type="numbering" w:customStyle="1" w:styleId="Style22">
    <w:name w:val="Style22"/>
    <w:uiPriority w:val="99"/>
    <w:rsid w:val="005A5DDE"/>
    <w:pPr>
      <w:numPr>
        <w:numId w:val="38"/>
      </w:numPr>
    </w:pPr>
  </w:style>
  <w:style w:type="paragraph" w:customStyle="1" w:styleId="TimesnewRoman">
    <w:name w:val="Times new Roman"/>
    <w:basedOn w:val="Normal"/>
    <w:uiPriority w:val="99"/>
    <w:rsid w:val="005A5DDE"/>
    <w:pPr>
      <w:suppressAutoHyphens w:val="0"/>
    </w:pPr>
    <w:rPr>
      <w:rFonts w:ascii="Arial" w:eastAsia="Times New Roman" w:hAnsi="Arial"/>
      <w:lang w:eastAsia="lv-LV"/>
    </w:rPr>
  </w:style>
  <w:style w:type="numbering" w:customStyle="1" w:styleId="WWNum131">
    <w:name w:val="WWNum131"/>
    <w:rsid w:val="005A5DDE"/>
    <w:pPr>
      <w:numPr>
        <w:numId w:val="39"/>
      </w:numPr>
    </w:pPr>
  </w:style>
  <w:style w:type="paragraph" w:customStyle="1" w:styleId="Tab111">
    <w:name w:val="Tab 1.1.1"/>
    <w:basedOn w:val="Normal"/>
    <w:link w:val="Tab111Rakstz"/>
    <w:qFormat/>
    <w:rsid w:val="005A5DDE"/>
    <w:pPr>
      <w:numPr>
        <w:ilvl w:val="2"/>
        <w:numId w:val="40"/>
      </w:numPr>
      <w:suppressAutoHyphens w:val="0"/>
      <w:spacing w:before="120" w:after="120"/>
      <w:ind w:left="0" w:firstLine="0"/>
      <w:contextualSpacing/>
      <w:jc w:val="both"/>
    </w:pPr>
    <w:rPr>
      <w:rFonts w:eastAsia="Calibri"/>
      <w:lang w:eastAsia="lv-LV"/>
    </w:rPr>
  </w:style>
  <w:style w:type="paragraph" w:customStyle="1" w:styleId="Tab1111">
    <w:name w:val="Tab 1.1.1.1"/>
    <w:basedOn w:val="Normal"/>
    <w:link w:val="Tab1111Rakstz"/>
    <w:qFormat/>
    <w:rsid w:val="005A5DDE"/>
    <w:pPr>
      <w:numPr>
        <w:ilvl w:val="3"/>
        <w:numId w:val="40"/>
      </w:numPr>
      <w:suppressAutoHyphens w:val="0"/>
      <w:spacing w:before="60" w:after="120"/>
      <w:ind w:left="0" w:firstLine="0"/>
      <w:contextualSpacing/>
      <w:jc w:val="both"/>
    </w:pPr>
    <w:rPr>
      <w:rFonts w:eastAsia="Calibri"/>
      <w:lang w:eastAsia="lv-LV"/>
    </w:rPr>
  </w:style>
  <w:style w:type="character" w:customStyle="1" w:styleId="A4">
    <w:name w:val="A4"/>
    <w:uiPriority w:val="99"/>
    <w:rsid w:val="005A5DDE"/>
    <w:rPr>
      <w:color w:val="000000"/>
    </w:rPr>
  </w:style>
  <w:style w:type="paragraph" w:customStyle="1" w:styleId="Virsraksts21">
    <w:name w:val="Virsraksts 21"/>
    <w:basedOn w:val="Parasts1"/>
    <w:next w:val="Parasts1"/>
    <w:rsid w:val="005A5DDE"/>
    <w:pPr>
      <w:keepNext/>
      <w:spacing w:before="240" w:after="60"/>
      <w:textAlignment w:val="baseline"/>
      <w:outlineLvl w:val="1"/>
    </w:pPr>
    <w:rPr>
      <w:rFonts w:ascii="Arial" w:hAnsi="Arial" w:cs="Arial"/>
      <w:b/>
      <w:bCs/>
      <w:i/>
      <w:iCs/>
      <w:sz w:val="28"/>
      <w:szCs w:val="28"/>
    </w:rPr>
  </w:style>
  <w:style w:type="paragraph" w:customStyle="1" w:styleId="Sarakstarindkopa1">
    <w:name w:val="Saraksta rindkopa1"/>
    <w:basedOn w:val="Parasts1"/>
    <w:uiPriority w:val="34"/>
    <w:qFormat/>
    <w:rsid w:val="005A5DDE"/>
    <w:pPr>
      <w:ind w:left="720"/>
      <w:textAlignment w:val="baseline"/>
    </w:pPr>
  </w:style>
  <w:style w:type="character" w:customStyle="1" w:styleId="Izclums1">
    <w:name w:val="Izcēlums1"/>
    <w:basedOn w:val="Noklusjumarindkopasfonts1"/>
    <w:rsid w:val="005A5DDE"/>
    <w:rPr>
      <w:rFonts w:ascii="Times New Roman" w:hAnsi="Times New Roman" w:cs="Times New Roman"/>
      <w:i/>
      <w:iCs w:val="0"/>
    </w:rPr>
  </w:style>
  <w:style w:type="character" w:customStyle="1" w:styleId="Komentraatsauce1">
    <w:name w:val="Komentāra atsauce1"/>
    <w:basedOn w:val="Noklusjumarindkopasfonts1"/>
    <w:rsid w:val="005A5DDE"/>
    <w:rPr>
      <w:sz w:val="16"/>
      <w:szCs w:val="16"/>
    </w:rPr>
  </w:style>
  <w:style w:type="paragraph" w:customStyle="1" w:styleId="Komentrateksts1">
    <w:name w:val="Komentāra teksts1"/>
    <w:basedOn w:val="Parasts1"/>
    <w:rsid w:val="005A5DDE"/>
    <w:pPr>
      <w:textAlignment w:val="baseline"/>
    </w:pPr>
    <w:rPr>
      <w:sz w:val="20"/>
      <w:szCs w:val="20"/>
    </w:rPr>
  </w:style>
  <w:style w:type="character" w:customStyle="1" w:styleId="hwtze">
    <w:name w:val="hwtze"/>
    <w:basedOn w:val="DefaultParagraphFont"/>
    <w:rsid w:val="005A5DDE"/>
  </w:style>
  <w:style w:type="paragraph" w:customStyle="1" w:styleId="pf0">
    <w:name w:val="pf0"/>
    <w:basedOn w:val="Normal"/>
    <w:rsid w:val="005A5DDE"/>
    <w:pPr>
      <w:suppressAutoHyphens w:val="0"/>
      <w:spacing w:before="100" w:beforeAutospacing="1" w:after="100" w:afterAutospacing="1"/>
    </w:pPr>
    <w:rPr>
      <w:rFonts w:eastAsia="Times New Roman"/>
      <w:lang w:eastAsia="lv-LV"/>
    </w:rPr>
  </w:style>
  <w:style w:type="numbering" w:customStyle="1" w:styleId="CurrentList1">
    <w:name w:val="Current List1"/>
    <w:uiPriority w:val="99"/>
    <w:rsid w:val="005A5DDE"/>
    <w:pPr>
      <w:numPr>
        <w:numId w:val="42"/>
      </w:numPr>
    </w:pPr>
  </w:style>
  <w:style w:type="character" w:customStyle="1" w:styleId="1111TabulaiCharChar">
    <w:name w:val="1.1.1.1.Tabulai Char Char"/>
    <w:link w:val="1111Tabulai"/>
    <w:rsid w:val="005A5DDE"/>
    <w:rPr>
      <w:bCs/>
      <w:iCs/>
      <w:lang w:val="x-none" w:eastAsia="en-US"/>
    </w:rPr>
  </w:style>
  <w:style w:type="paragraph" w:customStyle="1" w:styleId="1111Tabulai">
    <w:name w:val="1.1.1.1.Tabulai"/>
    <w:basedOn w:val="Heading4"/>
    <w:link w:val="1111TabulaiCharChar"/>
    <w:qFormat/>
    <w:rsid w:val="005A5DDE"/>
    <w:pPr>
      <w:keepNext w:val="0"/>
      <w:numPr>
        <w:ilvl w:val="3"/>
        <w:numId w:val="0"/>
      </w:numPr>
      <w:tabs>
        <w:tab w:val="num" w:pos="1503"/>
      </w:tabs>
      <w:suppressAutoHyphens w:val="0"/>
      <w:spacing w:before="0" w:after="0"/>
      <w:ind w:left="1233" w:hanging="240"/>
    </w:pPr>
    <w:rPr>
      <w:b w:val="0"/>
      <w:iCs/>
      <w:sz w:val="22"/>
      <w:szCs w:val="22"/>
      <w:lang w:val="x-none" w:eastAsia="en-US"/>
    </w:rPr>
  </w:style>
  <w:style w:type="character" w:customStyle="1" w:styleId="hyperlink20">
    <w:name w:val="hyperlink2"/>
    <w:rsid w:val="005A5DDE"/>
  </w:style>
  <w:style w:type="numbering" w:customStyle="1" w:styleId="ImportedStyle91">
    <w:name w:val="Imported Style 91"/>
    <w:rsid w:val="005A5DDE"/>
    <w:pPr>
      <w:numPr>
        <w:numId w:val="55"/>
      </w:numPr>
    </w:pPr>
  </w:style>
  <w:style w:type="paragraph" w:customStyle="1" w:styleId="Title1">
    <w:name w:val="Title1"/>
    <w:basedOn w:val="Normal"/>
    <w:rsid w:val="005A5DDE"/>
    <w:pPr>
      <w:suppressAutoHyphens w:val="0"/>
    </w:pPr>
    <w:rPr>
      <w:rFonts w:ascii="Arial" w:eastAsia="Times New Roman" w:hAnsi="Arial"/>
      <w:b/>
      <w:sz w:val="20"/>
      <w:szCs w:val="20"/>
      <w:lang w:val="en-GB" w:eastAsia="en-US"/>
    </w:rPr>
  </w:style>
  <w:style w:type="paragraph" w:customStyle="1" w:styleId="Normal14pt">
    <w:name w:val="Normal + 14 pt"/>
    <w:aliases w:val="Justified"/>
    <w:basedOn w:val="Normal"/>
    <w:rsid w:val="005A5DDE"/>
    <w:pPr>
      <w:tabs>
        <w:tab w:val="left" w:pos="327"/>
        <w:tab w:val="left" w:pos="851"/>
      </w:tabs>
      <w:suppressAutoHyphens w:val="0"/>
      <w:jc w:val="both"/>
    </w:pPr>
    <w:rPr>
      <w:rFonts w:eastAsia="Times New Roman"/>
      <w:b/>
      <w:sz w:val="28"/>
      <w:szCs w:val="28"/>
      <w:lang w:eastAsia="en-US"/>
    </w:rPr>
  </w:style>
  <w:style w:type="character" w:customStyle="1" w:styleId="Style11ptBold">
    <w:name w:val="Style 11 pt Bold"/>
    <w:rsid w:val="005A5DDE"/>
    <w:rPr>
      <w:rFonts w:cs="Times New Roman"/>
      <w:b/>
      <w:bCs/>
      <w:sz w:val="22"/>
      <w:szCs w:val="22"/>
    </w:rPr>
  </w:style>
  <w:style w:type="paragraph" w:customStyle="1" w:styleId="h3body1">
    <w:name w:val="h3_body_1"/>
    <w:autoRedefine/>
    <w:uiPriority w:val="99"/>
    <w:qFormat/>
    <w:rsid w:val="005A5DDE"/>
    <w:pPr>
      <w:tabs>
        <w:tab w:val="num" w:pos="360"/>
      </w:tabs>
      <w:spacing w:after="120"/>
      <w:ind w:left="360" w:hanging="360"/>
      <w:jc w:val="both"/>
    </w:pPr>
    <w:rPr>
      <w:rFonts w:ascii="Calibri" w:eastAsia="Times New Roman" w:hAnsi="Calibri" w:cs="Calibri"/>
      <w:bCs/>
      <w:sz w:val="24"/>
      <w:szCs w:val="24"/>
      <w:lang w:val="lv-LV" w:eastAsia="lv-LV"/>
    </w:rPr>
  </w:style>
  <w:style w:type="paragraph" w:customStyle="1" w:styleId="I">
    <w:name w:val="I"/>
    <w:basedOn w:val="Normal"/>
    <w:rsid w:val="005A5DDE"/>
    <w:pPr>
      <w:suppressAutoHyphens w:val="0"/>
      <w:overflowPunct w:val="0"/>
      <w:adjustRightInd w:val="0"/>
      <w:jc w:val="both"/>
    </w:pPr>
    <w:rPr>
      <w:rFonts w:eastAsia="Times New Roman"/>
      <w:b/>
      <w:sz w:val="22"/>
      <w:szCs w:val="20"/>
      <w:lang w:eastAsia="lv-LV"/>
    </w:rPr>
  </w:style>
  <w:style w:type="character" w:customStyle="1" w:styleId="colora">
    <w:name w:val="colora"/>
    <w:basedOn w:val="DefaultParagraphFont"/>
    <w:uiPriority w:val="99"/>
    <w:rsid w:val="005A5DDE"/>
  </w:style>
  <w:style w:type="paragraph" w:customStyle="1" w:styleId="TitleDocTypeSol">
    <w:name w:val="Title Doc Type Sol"/>
    <w:basedOn w:val="Normal"/>
    <w:autoRedefine/>
    <w:uiPriority w:val="16"/>
    <w:qFormat/>
    <w:rsid w:val="005A5DDE"/>
    <w:pPr>
      <w:suppressAutoHyphens w:val="0"/>
      <w:spacing w:line="360" w:lineRule="auto"/>
      <w:jc w:val="center"/>
    </w:pPr>
    <w:rPr>
      <w:rFonts w:ascii="Calibri" w:eastAsia="Times New Roman" w:hAnsi="Calibri"/>
      <w:b/>
      <w:caps/>
      <w:color w:val="808080"/>
      <w:sz w:val="40"/>
      <w:lang w:eastAsia="en-US"/>
    </w:rPr>
  </w:style>
  <w:style w:type="paragraph" w:customStyle="1" w:styleId="TableBullet1Sol">
    <w:name w:val="Table Bullet 1 Sol"/>
    <w:basedOn w:val="Normal"/>
    <w:autoRedefine/>
    <w:uiPriority w:val="14"/>
    <w:rsid w:val="005A5DDE"/>
    <w:pPr>
      <w:numPr>
        <w:numId w:val="45"/>
      </w:numPr>
      <w:suppressAutoHyphens w:val="0"/>
      <w:spacing w:before="40" w:after="40"/>
      <w:ind w:left="0" w:firstLine="0"/>
    </w:pPr>
    <w:rPr>
      <w:rFonts w:ascii="Calibri" w:eastAsia="Times New Roman" w:hAnsi="Calibri"/>
      <w:sz w:val="18"/>
      <w:lang w:eastAsia="en-US"/>
    </w:rPr>
  </w:style>
  <w:style w:type="paragraph" w:customStyle="1" w:styleId="TableBullet2Sol">
    <w:name w:val="Table Bullet 2 Sol"/>
    <w:basedOn w:val="Normal"/>
    <w:uiPriority w:val="15"/>
    <w:rsid w:val="005A5DDE"/>
    <w:pPr>
      <w:numPr>
        <w:numId w:val="46"/>
      </w:numPr>
      <w:suppressAutoHyphens w:val="0"/>
      <w:ind w:left="0" w:firstLine="0"/>
    </w:pPr>
    <w:rPr>
      <w:rFonts w:ascii="Calibri" w:eastAsia="Times New Roman" w:hAnsi="Calibri"/>
      <w:sz w:val="18"/>
      <w:lang w:eastAsia="en-US"/>
    </w:rPr>
  </w:style>
  <w:style w:type="paragraph" w:customStyle="1" w:styleId="DiagramNrSol">
    <w:name w:val="Diagram Nr Sol"/>
    <w:basedOn w:val="Normal"/>
    <w:uiPriority w:val="13"/>
    <w:rsid w:val="005A5DDE"/>
    <w:pPr>
      <w:suppressAutoHyphens w:val="0"/>
      <w:spacing w:after="120"/>
      <w:jc w:val="center"/>
    </w:pPr>
    <w:rPr>
      <w:rFonts w:ascii="Calibri" w:eastAsia="Times New Roman" w:hAnsi="Calibri"/>
      <w:b/>
      <w:bCs/>
      <w:color w:val="808080"/>
      <w:sz w:val="18"/>
      <w:szCs w:val="18"/>
      <w:lang w:eastAsia="en-US"/>
    </w:rPr>
  </w:style>
  <w:style w:type="paragraph" w:customStyle="1" w:styleId="ToCHeadingSol">
    <w:name w:val="ToC Heading Sol"/>
    <w:basedOn w:val="BODYTEXTSol"/>
    <w:next w:val="BODYTEXTSol"/>
    <w:uiPriority w:val="19"/>
    <w:rsid w:val="005A5DDE"/>
    <w:rPr>
      <w:b/>
      <w:caps/>
      <w:color w:val="808080"/>
      <w:sz w:val="32"/>
    </w:rPr>
  </w:style>
  <w:style w:type="paragraph" w:customStyle="1" w:styleId="BODYTEXTSol">
    <w:name w:val="BODY TEXT Sol"/>
    <w:basedOn w:val="Normal"/>
    <w:uiPriority w:val="5"/>
    <w:rsid w:val="005A5DDE"/>
    <w:pPr>
      <w:suppressAutoHyphens w:val="0"/>
      <w:spacing w:before="60" w:after="60" w:line="360" w:lineRule="auto"/>
      <w:jc w:val="both"/>
    </w:pPr>
    <w:rPr>
      <w:rFonts w:ascii="Calibri" w:eastAsia="Times New Roman" w:hAnsi="Calibri"/>
      <w:sz w:val="20"/>
      <w:lang w:eastAsia="en-US"/>
    </w:rPr>
  </w:style>
  <w:style w:type="paragraph" w:customStyle="1" w:styleId="MessageSol">
    <w:name w:val="Message Sol"/>
    <w:uiPriority w:val="6"/>
    <w:rsid w:val="005A5DDE"/>
    <w:pPr>
      <w:spacing w:before="120" w:after="120"/>
    </w:pPr>
    <w:rPr>
      <w:rFonts w:ascii="Calibri" w:eastAsia="Times New Roman" w:hAnsi="Calibri"/>
      <w:b/>
      <w:i/>
      <w:szCs w:val="24"/>
      <w:lang w:val="lv-LV" w:eastAsia="en-US"/>
    </w:rPr>
  </w:style>
  <w:style w:type="paragraph" w:styleId="ListBullet4">
    <w:name w:val="List Bullet 4"/>
    <w:basedOn w:val="Normal"/>
    <w:unhideWhenUsed/>
    <w:rsid w:val="005A5DDE"/>
    <w:pPr>
      <w:numPr>
        <w:numId w:val="43"/>
      </w:numPr>
      <w:tabs>
        <w:tab w:val="clear" w:pos="1209"/>
      </w:tabs>
      <w:suppressAutoHyphens w:val="0"/>
      <w:spacing w:line="360" w:lineRule="auto"/>
      <w:ind w:left="0" w:firstLine="0"/>
      <w:contextualSpacing/>
      <w:jc w:val="both"/>
    </w:pPr>
    <w:rPr>
      <w:rFonts w:ascii="Calibri" w:eastAsia="Times New Roman" w:hAnsi="Calibri"/>
      <w:sz w:val="18"/>
      <w:lang w:eastAsia="en-US"/>
    </w:rPr>
  </w:style>
  <w:style w:type="paragraph" w:customStyle="1" w:styleId="TitleClientNameSol">
    <w:name w:val="Title Client Name Sol"/>
    <w:basedOn w:val="BODYTEXTSol"/>
    <w:next w:val="BODYTEXTSol"/>
    <w:autoRedefine/>
    <w:uiPriority w:val="17"/>
    <w:rsid w:val="005A5DDE"/>
    <w:pPr>
      <w:jc w:val="center"/>
    </w:pPr>
    <w:rPr>
      <w:color w:val="808080"/>
      <w:sz w:val="28"/>
    </w:rPr>
  </w:style>
  <w:style w:type="paragraph" w:customStyle="1" w:styleId="MessageBoldSol">
    <w:name w:val="Message Bold Sol"/>
    <w:next w:val="BODYTEXTSol"/>
    <w:uiPriority w:val="8"/>
    <w:rsid w:val="005A5DDE"/>
    <w:rPr>
      <w:rFonts w:ascii="Calibri" w:eastAsia="Times New Roman" w:hAnsi="Calibri"/>
      <w:b/>
      <w:bCs/>
      <w:sz w:val="20"/>
      <w:szCs w:val="24"/>
      <w:lang w:val="lv-LV" w:eastAsia="en-US"/>
    </w:rPr>
  </w:style>
  <w:style w:type="paragraph" w:styleId="TOCHeading">
    <w:name w:val="TOC Heading"/>
    <w:basedOn w:val="Heading1"/>
    <w:next w:val="Normal"/>
    <w:uiPriority w:val="39"/>
    <w:unhideWhenUsed/>
    <w:qFormat/>
    <w:rsid w:val="005A5DDE"/>
    <w:pPr>
      <w:keepNext/>
      <w:pageBreakBefore/>
      <w:numPr>
        <w:numId w:val="0"/>
      </w:numPr>
      <w:shd w:val="clear" w:color="auto" w:fill="808080"/>
      <w:suppressAutoHyphens w:val="0"/>
      <w:spacing w:before="120" w:after="120" w:line="276" w:lineRule="auto"/>
      <w:ind w:left="357" w:hanging="357"/>
      <w:jc w:val="both"/>
      <w:outlineLvl w:val="9"/>
    </w:pPr>
    <w:rPr>
      <w:rFonts w:ascii="Calibri" w:eastAsia="Times New Roman" w:hAnsi="Calibri"/>
      <w:bCs/>
      <w:caps/>
      <w:color w:val="FFFFFF"/>
      <w:kern w:val="32"/>
      <w:sz w:val="36"/>
      <w:szCs w:val="32"/>
      <w:lang w:val="lv-LV" w:eastAsia="en-US"/>
    </w:rPr>
  </w:style>
  <w:style w:type="table" w:styleId="LightList-Accent3">
    <w:name w:val="Light List Accent 3"/>
    <w:aliases w:val="Serv_tabula"/>
    <w:basedOn w:val="TableNormal"/>
    <w:uiPriority w:val="61"/>
    <w:rsid w:val="005A5DDE"/>
    <w:rPr>
      <w:rFonts w:ascii="Tahoma" w:eastAsia="Times" w:hAnsi="Tahoma"/>
      <w:sz w:val="20"/>
      <w:szCs w:val="20"/>
      <w:lang w:val="lv-LV" w:eastAsia="lv-LV"/>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5A5DDE"/>
    <w:pPr>
      <w:jc w:val="center"/>
    </w:pPr>
    <w:rPr>
      <w:color w:val="4D4D4D"/>
    </w:rPr>
  </w:style>
  <w:style w:type="paragraph" w:customStyle="1" w:styleId="TitleDateSole">
    <w:name w:val="Title Date Sole"/>
    <w:basedOn w:val="BODYTEXTSol"/>
    <w:next w:val="BODYTEXTSol"/>
    <w:autoRedefine/>
    <w:uiPriority w:val="19"/>
    <w:rsid w:val="005A5DDE"/>
    <w:pPr>
      <w:jc w:val="center"/>
    </w:pPr>
    <w:rPr>
      <w:smallCaps/>
      <w:color w:val="4D4D4D"/>
    </w:rPr>
  </w:style>
  <w:style w:type="paragraph" w:customStyle="1" w:styleId="TitleProjectNameSol">
    <w:name w:val="Title Project Name Sol"/>
    <w:basedOn w:val="Normal"/>
    <w:uiPriority w:val="17"/>
    <w:rsid w:val="005A5DDE"/>
    <w:pPr>
      <w:suppressAutoHyphens w:val="0"/>
      <w:spacing w:line="360" w:lineRule="auto"/>
      <w:jc w:val="center"/>
    </w:pPr>
    <w:rPr>
      <w:rFonts w:ascii="Calibri" w:eastAsia="Times New Roman" w:hAnsi="Calibri"/>
      <w:b/>
      <w:smallCaps/>
      <w:color w:val="595959"/>
      <w:sz w:val="36"/>
      <w:lang w:val="en-US" w:eastAsia="en-US"/>
    </w:rPr>
  </w:style>
  <w:style w:type="paragraph" w:customStyle="1" w:styleId="MessageItalicSol">
    <w:name w:val="Message Italic Sol"/>
    <w:basedOn w:val="Normal"/>
    <w:uiPriority w:val="9"/>
    <w:rsid w:val="005A5DDE"/>
    <w:pPr>
      <w:suppressAutoHyphens w:val="0"/>
      <w:spacing w:before="120" w:after="120" w:line="360" w:lineRule="auto"/>
      <w:jc w:val="both"/>
    </w:pPr>
    <w:rPr>
      <w:rFonts w:ascii="Calibri" w:eastAsia="Times New Roman" w:hAnsi="Calibri"/>
      <w:i/>
      <w:color w:val="7F7F7F"/>
      <w:sz w:val="18"/>
      <w:lang w:eastAsia="en-US"/>
    </w:rPr>
  </w:style>
  <w:style w:type="paragraph" w:customStyle="1" w:styleId="Bullet1Sol">
    <w:name w:val="Bullet 1 Sol"/>
    <w:basedOn w:val="Normal"/>
    <w:link w:val="Bullet1SolChar"/>
    <w:autoRedefine/>
    <w:uiPriority w:val="10"/>
    <w:qFormat/>
    <w:rsid w:val="005A5DDE"/>
    <w:pPr>
      <w:numPr>
        <w:numId w:val="48"/>
      </w:numPr>
      <w:tabs>
        <w:tab w:val="left" w:pos="-142"/>
      </w:tabs>
      <w:suppressAutoHyphens w:val="0"/>
      <w:spacing w:before="60" w:after="60"/>
      <w:ind w:left="0" w:firstLine="0"/>
      <w:jc w:val="both"/>
    </w:pPr>
    <w:rPr>
      <w:rFonts w:eastAsia="Times New Roman"/>
      <w:lang w:eastAsia="en-US"/>
    </w:rPr>
  </w:style>
  <w:style w:type="paragraph" w:customStyle="1" w:styleId="Bullet2Sol">
    <w:name w:val="Bullet 2 Sol"/>
    <w:basedOn w:val="Normal"/>
    <w:link w:val="Bullet2SolChar"/>
    <w:autoRedefine/>
    <w:uiPriority w:val="10"/>
    <w:qFormat/>
    <w:rsid w:val="005A5DDE"/>
    <w:pPr>
      <w:numPr>
        <w:ilvl w:val="1"/>
        <w:numId w:val="44"/>
      </w:numPr>
      <w:tabs>
        <w:tab w:val="left" w:pos="810"/>
      </w:tabs>
      <w:suppressAutoHyphens w:val="0"/>
      <w:spacing w:before="60" w:after="60"/>
      <w:ind w:left="0" w:firstLine="0"/>
      <w:jc w:val="both"/>
    </w:pPr>
    <w:rPr>
      <w:rFonts w:ascii="Calibri" w:eastAsia="Times New Roman" w:hAnsi="Calibri"/>
      <w:sz w:val="20"/>
      <w:lang w:eastAsia="en-US"/>
    </w:rPr>
  </w:style>
  <w:style w:type="character" w:customStyle="1" w:styleId="Bullet1SolChar">
    <w:name w:val="Bullet 1 Sol Char"/>
    <w:link w:val="Bullet1Sol"/>
    <w:uiPriority w:val="10"/>
    <w:rsid w:val="005A5DDE"/>
    <w:rPr>
      <w:rFonts w:eastAsia="Times New Roman"/>
      <w:sz w:val="24"/>
      <w:szCs w:val="24"/>
      <w:lang w:val="lv-LV" w:eastAsia="en-US"/>
    </w:rPr>
  </w:style>
  <w:style w:type="paragraph" w:customStyle="1" w:styleId="Bullet3Sol">
    <w:name w:val="Bullet 3 Sol"/>
    <w:basedOn w:val="Normal"/>
    <w:link w:val="Bullet3SolChar"/>
    <w:uiPriority w:val="11"/>
    <w:qFormat/>
    <w:rsid w:val="005A5DDE"/>
    <w:pPr>
      <w:numPr>
        <w:ilvl w:val="2"/>
        <w:numId w:val="44"/>
      </w:numPr>
      <w:tabs>
        <w:tab w:val="left" w:pos="1418"/>
      </w:tabs>
      <w:suppressAutoHyphens w:val="0"/>
      <w:spacing w:before="40" w:after="40"/>
      <w:ind w:left="0" w:firstLine="0"/>
      <w:contextualSpacing/>
      <w:jc w:val="both"/>
    </w:pPr>
    <w:rPr>
      <w:rFonts w:ascii="Calibri" w:eastAsia="Times New Roman" w:hAnsi="Calibri"/>
      <w:sz w:val="20"/>
      <w:lang w:eastAsia="en-US"/>
    </w:rPr>
  </w:style>
  <w:style w:type="character" w:customStyle="1" w:styleId="Bullet2SolChar">
    <w:name w:val="Bullet 2 Sol Char"/>
    <w:link w:val="Bullet2Sol"/>
    <w:uiPriority w:val="10"/>
    <w:rsid w:val="005A5DDE"/>
    <w:rPr>
      <w:rFonts w:ascii="Calibri" w:eastAsia="Times New Roman" w:hAnsi="Calibri"/>
      <w:sz w:val="20"/>
      <w:szCs w:val="24"/>
      <w:lang w:val="lv-LV" w:eastAsia="en-US"/>
    </w:rPr>
  </w:style>
  <w:style w:type="paragraph" w:customStyle="1" w:styleId="Bullet4Sol">
    <w:name w:val="Bullet 4 Sol"/>
    <w:basedOn w:val="Normal"/>
    <w:link w:val="Bullet4SolChar"/>
    <w:uiPriority w:val="12"/>
    <w:qFormat/>
    <w:rsid w:val="005A5DDE"/>
    <w:pPr>
      <w:numPr>
        <w:ilvl w:val="3"/>
        <w:numId w:val="44"/>
      </w:numPr>
      <w:tabs>
        <w:tab w:val="left" w:pos="1701"/>
      </w:tabs>
      <w:suppressAutoHyphens w:val="0"/>
      <w:spacing w:before="40" w:after="40"/>
      <w:ind w:left="0" w:firstLine="0"/>
      <w:jc w:val="both"/>
    </w:pPr>
    <w:rPr>
      <w:rFonts w:ascii="Calibri" w:eastAsia="Times New Roman" w:hAnsi="Calibri"/>
      <w:sz w:val="18"/>
      <w:lang w:eastAsia="en-US"/>
    </w:rPr>
  </w:style>
  <w:style w:type="character" w:customStyle="1" w:styleId="Bullet3SolChar">
    <w:name w:val="Bullet 3 Sol Char"/>
    <w:link w:val="Bullet3Sol"/>
    <w:uiPriority w:val="11"/>
    <w:rsid w:val="005A5DDE"/>
    <w:rPr>
      <w:rFonts w:ascii="Calibri" w:eastAsia="Times New Roman" w:hAnsi="Calibri"/>
      <w:sz w:val="20"/>
      <w:szCs w:val="24"/>
      <w:lang w:val="lv-LV" w:eastAsia="en-US"/>
    </w:rPr>
  </w:style>
  <w:style w:type="character" w:customStyle="1" w:styleId="Bullet4SolChar">
    <w:name w:val="Bullet 4 Sol Char"/>
    <w:link w:val="Bullet4Sol"/>
    <w:uiPriority w:val="12"/>
    <w:rsid w:val="005A5DDE"/>
    <w:rPr>
      <w:rFonts w:ascii="Calibri" w:eastAsia="Times New Roman" w:hAnsi="Calibri"/>
      <w:sz w:val="18"/>
      <w:szCs w:val="24"/>
      <w:lang w:val="lv-LV" w:eastAsia="en-US"/>
    </w:rPr>
  </w:style>
  <w:style w:type="table" w:customStyle="1" w:styleId="LightShading1">
    <w:name w:val="Light Shading1"/>
    <w:basedOn w:val="TableNormal"/>
    <w:uiPriority w:val="60"/>
    <w:rsid w:val="005A5DDE"/>
    <w:rPr>
      <w:rFonts w:ascii="Calibri" w:eastAsia="Times New Roman" w:hAnsi="Calibri"/>
      <w:color w:val="000000"/>
      <w:lang w:val="lv-LV"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5A5DDE"/>
    <w:rPr>
      <w:rFonts w:ascii="Calibri" w:eastAsia="Times New Roman" w:hAnsi="Calibri"/>
      <w:lang w:val="lv-LV"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A5DDE"/>
    <w:rPr>
      <w:color w:val="808080"/>
    </w:rPr>
  </w:style>
  <w:style w:type="paragraph" w:customStyle="1" w:styleId="BodyIndentSol">
    <w:name w:val="Body Indent Sol"/>
    <w:basedOn w:val="BODYTEXTSol"/>
    <w:uiPriority w:val="6"/>
    <w:rsid w:val="005A5DDE"/>
    <w:pPr>
      <w:tabs>
        <w:tab w:val="left" w:pos="331"/>
      </w:tabs>
      <w:ind w:left="504"/>
    </w:pPr>
  </w:style>
  <w:style w:type="paragraph" w:customStyle="1" w:styleId="Heading3NoNumberSol">
    <w:name w:val="Heading 3 No Number Sol"/>
    <w:basedOn w:val="Heading3"/>
    <w:next w:val="BODYTEXTSol"/>
    <w:uiPriority w:val="3"/>
    <w:rsid w:val="005A5DDE"/>
    <w:pPr>
      <w:keepNext/>
      <w:numPr>
        <w:ilvl w:val="0"/>
        <w:numId w:val="0"/>
      </w:numPr>
      <w:tabs>
        <w:tab w:val="left" w:pos="1134"/>
      </w:tabs>
      <w:suppressAutoHyphens w:val="0"/>
      <w:spacing w:before="240" w:after="60" w:line="360" w:lineRule="auto"/>
    </w:pPr>
    <w:rPr>
      <w:rFonts w:ascii="Calibri" w:eastAsia="Times New Roman" w:hAnsi="Calibri"/>
      <w:b/>
      <w:bCs/>
      <w:color w:val="808080"/>
      <w:sz w:val="28"/>
      <w:szCs w:val="26"/>
      <w:lang w:val="lv-LV" w:eastAsia="en-US"/>
    </w:rPr>
  </w:style>
  <w:style w:type="paragraph" w:customStyle="1" w:styleId="Heading4NoNumberSol">
    <w:name w:val="Heading 4 No Number Sol"/>
    <w:basedOn w:val="Heading4"/>
    <w:next w:val="BODYTEXTSol"/>
    <w:uiPriority w:val="4"/>
    <w:rsid w:val="005A5DDE"/>
    <w:pPr>
      <w:numPr>
        <w:numId w:val="0"/>
      </w:numPr>
      <w:suppressAutoHyphens w:val="0"/>
      <w:spacing w:line="360" w:lineRule="auto"/>
      <w:jc w:val="both"/>
    </w:pPr>
    <w:rPr>
      <w:rFonts w:ascii="Calibri" w:eastAsia="Times New Roman" w:hAnsi="Calibri"/>
      <w:color w:val="808080"/>
      <w:sz w:val="26"/>
      <w:lang w:val="lv-LV" w:eastAsia="en-US"/>
    </w:rPr>
  </w:style>
  <w:style w:type="paragraph" w:customStyle="1" w:styleId="Heading0">
    <w:name w:val="Heading 0"/>
    <w:basedOn w:val="TitleDocTypeSol"/>
    <w:next w:val="BODYTEXTSol"/>
    <w:autoRedefine/>
    <w:rsid w:val="005A5DDE"/>
    <w:pPr>
      <w:spacing w:before="4400"/>
    </w:pPr>
    <w:rPr>
      <w:sz w:val="48"/>
    </w:rPr>
  </w:style>
  <w:style w:type="paragraph" w:styleId="HTMLPreformatted">
    <w:name w:val="HTML Preformatted"/>
    <w:basedOn w:val="Normal"/>
    <w:link w:val="HTMLPreformattedChar"/>
    <w:rsid w:val="005A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eastAsia="Times New Roman"/>
      <w:lang w:eastAsia="en-US"/>
    </w:rPr>
  </w:style>
  <w:style w:type="character" w:customStyle="1" w:styleId="HTMLPreformattedChar">
    <w:name w:val="HTML Preformatted Char"/>
    <w:basedOn w:val="DefaultParagraphFont"/>
    <w:link w:val="HTMLPreformatted"/>
    <w:rsid w:val="005A5DDE"/>
    <w:rPr>
      <w:rFonts w:eastAsia="Times New Roman"/>
      <w:sz w:val="24"/>
      <w:szCs w:val="24"/>
      <w:lang w:val="lv-LV" w:eastAsia="en-US"/>
    </w:rPr>
  </w:style>
  <w:style w:type="paragraph" w:customStyle="1" w:styleId="Sadaas">
    <w:name w:val="Sadaļas"/>
    <w:basedOn w:val="Normal"/>
    <w:rsid w:val="005A5DDE"/>
    <w:pPr>
      <w:suppressAutoHyphens w:val="0"/>
      <w:spacing w:before="480" w:after="360"/>
    </w:pPr>
    <w:rPr>
      <w:rFonts w:eastAsia="Times New Roman"/>
      <w:b/>
      <w:bCs/>
      <w:kern w:val="32"/>
      <w:szCs w:val="20"/>
      <w:lang w:eastAsia="lv-LV"/>
    </w:rPr>
  </w:style>
  <w:style w:type="paragraph" w:customStyle="1" w:styleId="Level1">
    <w:name w:val="Level 1"/>
    <w:basedOn w:val="Normal"/>
    <w:rsid w:val="005A5DDE"/>
    <w:pPr>
      <w:widowControl w:val="0"/>
      <w:suppressAutoHyphens w:val="0"/>
      <w:outlineLvl w:val="0"/>
    </w:pPr>
    <w:rPr>
      <w:rFonts w:eastAsia="Times New Roman"/>
      <w:snapToGrid w:val="0"/>
      <w:lang w:eastAsia="en-US"/>
    </w:rPr>
  </w:style>
  <w:style w:type="paragraph" w:customStyle="1" w:styleId="Level3">
    <w:name w:val="Level 3"/>
    <w:basedOn w:val="Normal"/>
    <w:rsid w:val="005A5DDE"/>
    <w:pPr>
      <w:widowControl w:val="0"/>
      <w:suppressAutoHyphens w:val="0"/>
      <w:outlineLvl w:val="2"/>
    </w:pPr>
    <w:rPr>
      <w:rFonts w:eastAsia="Times New Roman"/>
      <w:snapToGrid w:val="0"/>
      <w:lang w:eastAsia="en-US"/>
    </w:rPr>
  </w:style>
  <w:style w:type="paragraph" w:customStyle="1" w:styleId="Level4">
    <w:name w:val="Level 4"/>
    <w:basedOn w:val="Normal"/>
    <w:rsid w:val="005A5DDE"/>
    <w:pPr>
      <w:widowControl w:val="0"/>
      <w:suppressAutoHyphens w:val="0"/>
      <w:outlineLvl w:val="3"/>
    </w:pPr>
    <w:rPr>
      <w:rFonts w:eastAsia="Times New Roman"/>
      <w:snapToGrid w:val="0"/>
      <w:lang w:eastAsia="en-US"/>
    </w:rPr>
  </w:style>
  <w:style w:type="paragraph" w:customStyle="1" w:styleId="Level5">
    <w:name w:val="Level 5"/>
    <w:basedOn w:val="Normal"/>
    <w:rsid w:val="005A5DDE"/>
    <w:pPr>
      <w:widowControl w:val="0"/>
      <w:suppressAutoHyphens w:val="0"/>
      <w:ind w:left="720"/>
      <w:outlineLvl w:val="4"/>
    </w:pPr>
    <w:rPr>
      <w:rFonts w:eastAsia="Times New Roman"/>
      <w:snapToGrid w:val="0"/>
      <w:lang w:eastAsia="en-US"/>
    </w:rPr>
  </w:style>
  <w:style w:type="paragraph" w:customStyle="1" w:styleId="Level7">
    <w:name w:val="Level 7"/>
    <w:basedOn w:val="Normal"/>
    <w:rsid w:val="005A5DDE"/>
    <w:pPr>
      <w:widowControl w:val="0"/>
      <w:suppressAutoHyphens w:val="0"/>
      <w:outlineLvl w:val="6"/>
    </w:pPr>
    <w:rPr>
      <w:rFonts w:eastAsia="Times New Roman"/>
      <w:snapToGrid w:val="0"/>
      <w:lang w:eastAsia="en-US"/>
    </w:rPr>
  </w:style>
  <w:style w:type="paragraph" w:customStyle="1" w:styleId="xl28">
    <w:name w:val="xl28"/>
    <w:basedOn w:val="Normal"/>
    <w:rsid w:val="005A5DDE"/>
    <w:pPr>
      <w:pBdr>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sz w:val="22"/>
      <w:szCs w:val="22"/>
      <w:lang w:val="en-US" w:eastAsia="en-US"/>
    </w:rPr>
  </w:style>
  <w:style w:type="character" w:customStyle="1" w:styleId="small1">
    <w:name w:val="small1"/>
    <w:rsid w:val="005A5DDE"/>
    <w:rPr>
      <w:rFonts w:ascii="Verdana" w:hAnsi="Verdana" w:hint="default"/>
      <w:sz w:val="17"/>
      <w:szCs w:val="17"/>
    </w:rPr>
  </w:style>
  <w:style w:type="paragraph" w:customStyle="1" w:styleId="reqBodyText">
    <w:name w:val="req Body Text"/>
    <w:basedOn w:val="Normal"/>
    <w:rsid w:val="005A5DDE"/>
    <w:pPr>
      <w:suppressAutoHyphens w:val="0"/>
      <w:spacing w:before="80" w:after="80"/>
      <w:jc w:val="both"/>
    </w:pPr>
    <w:rPr>
      <w:rFonts w:eastAsia="Times New Roman"/>
      <w:lang w:eastAsia="en-US"/>
    </w:rPr>
  </w:style>
  <w:style w:type="paragraph" w:customStyle="1" w:styleId="Normal1">
    <w:name w:val="Normal1"/>
    <w:basedOn w:val="Normal"/>
    <w:rsid w:val="005A5DDE"/>
    <w:pPr>
      <w:suppressAutoHyphens w:val="0"/>
      <w:ind w:firstLine="170"/>
      <w:jc w:val="both"/>
    </w:pPr>
    <w:rPr>
      <w:rFonts w:eastAsia="Times New Roman"/>
      <w:lang w:val="en-GB" w:eastAsia="en-US"/>
    </w:rPr>
  </w:style>
  <w:style w:type="paragraph" w:customStyle="1" w:styleId="Norma">
    <w:name w:val="Norma"/>
    <w:basedOn w:val="Heading2"/>
    <w:rsid w:val="005A5DDE"/>
    <w:pPr>
      <w:keepNext/>
      <w:numPr>
        <w:ilvl w:val="0"/>
        <w:numId w:val="0"/>
      </w:numPr>
      <w:suppressAutoHyphens w:val="0"/>
      <w:spacing w:before="240" w:after="60"/>
    </w:pPr>
    <w:rPr>
      <w:rFonts w:ascii="Arial" w:eastAsia="Times New Roman" w:hAnsi="Arial" w:cs="Arial"/>
      <w:bCs/>
      <w:i/>
      <w:iCs/>
      <w:sz w:val="28"/>
      <w:szCs w:val="28"/>
      <w:lang w:val="lv-LV" w:eastAsia="lv-LV"/>
    </w:rPr>
  </w:style>
  <w:style w:type="character" w:customStyle="1" w:styleId="teksts1">
    <w:name w:val="teksts1"/>
    <w:rsid w:val="005A5DDE"/>
    <w:rPr>
      <w:rFonts w:ascii="Arial" w:hAnsi="Arial" w:cs="Arial" w:hint="default"/>
      <w:sz w:val="19"/>
      <w:szCs w:val="19"/>
    </w:rPr>
  </w:style>
  <w:style w:type="paragraph" w:customStyle="1" w:styleId="buleti1">
    <w:name w:val="buleti1"/>
    <w:basedOn w:val="Normal"/>
    <w:rsid w:val="005A5DDE"/>
    <w:pPr>
      <w:suppressAutoHyphens w:val="0"/>
      <w:spacing w:before="100" w:beforeAutospacing="1" w:after="100" w:afterAutospacing="1"/>
    </w:pPr>
    <w:rPr>
      <w:rFonts w:eastAsia="Times New Roman"/>
      <w:lang w:eastAsia="lv-LV"/>
    </w:rPr>
  </w:style>
  <w:style w:type="paragraph" w:customStyle="1" w:styleId="Tabulasrinda">
    <w:name w:val="Tabulas rinda"/>
    <w:basedOn w:val="Normal"/>
    <w:rsid w:val="005A5DDE"/>
    <w:pPr>
      <w:suppressAutoHyphens w:val="0"/>
      <w:jc w:val="both"/>
    </w:pPr>
    <w:rPr>
      <w:rFonts w:ascii="Arial" w:eastAsia="Times New Roman" w:hAnsi="Arial"/>
      <w:lang w:val="en-GB" w:eastAsia="en-US"/>
    </w:rPr>
  </w:style>
  <w:style w:type="paragraph" w:customStyle="1" w:styleId="reqID">
    <w:name w:val="req ID"/>
    <w:basedOn w:val="Normal"/>
    <w:next w:val="reqBodyText"/>
    <w:rsid w:val="005A5DDE"/>
    <w:pPr>
      <w:keepNext/>
      <w:tabs>
        <w:tab w:val="left" w:pos="2835"/>
      </w:tabs>
      <w:suppressAutoHyphens w:val="0"/>
      <w:spacing w:before="360" w:after="120"/>
    </w:pPr>
    <w:rPr>
      <w:rFonts w:eastAsia="Times New Roman"/>
      <w:b/>
      <w:lang w:eastAsia="en-US"/>
    </w:rPr>
  </w:style>
  <w:style w:type="paragraph" w:customStyle="1" w:styleId="reqPriority">
    <w:name w:val="req Priority"/>
    <w:basedOn w:val="Normal"/>
    <w:next w:val="reqID"/>
    <w:rsid w:val="005A5DDE"/>
    <w:pPr>
      <w:suppressAutoHyphens w:val="0"/>
      <w:spacing w:before="120" w:after="360"/>
    </w:pPr>
    <w:rPr>
      <w:rFonts w:eastAsia="Times New Roman"/>
      <w:lang w:eastAsia="en-US"/>
    </w:rPr>
  </w:style>
  <w:style w:type="paragraph" w:customStyle="1" w:styleId="msolistparagraph0">
    <w:name w:val="msolistparagraph"/>
    <w:basedOn w:val="Normal"/>
    <w:rsid w:val="005A5DDE"/>
    <w:pPr>
      <w:suppressAutoHyphens w:val="0"/>
      <w:ind w:left="720"/>
    </w:pPr>
    <w:rPr>
      <w:rFonts w:eastAsia="Times New Roman"/>
      <w:lang w:val="en-US" w:eastAsia="en-US"/>
    </w:rPr>
  </w:style>
  <w:style w:type="paragraph" w:customStyle="1" w:styleId="head1wonumbering">
    <w:name w:val="head1_wo_numbering"/>
    <w:autoRedefine/>
    <w:qFormat/>
    <w:rsid w:val="005A5DDE"/>
    <w:pPr>
      <w:spacing w:before="240" w:after="120"/>
    </w:pPr>
    <w:rPr>
      <w:rFonts w:eastAsia="Times New Roman"/>
      <w:b/>
      <w:bCs/>
      <w:kern w:val="32"/>
      <w:sz w:val="24"/>
      <w:szCs w:val="24"/>
      <w:lang w:val="lv-LV" w:eastAsia="en-US"/>
    </w:rPr>
  </w:style>
  <w:style w:type="paragraph" w:customStyle="1" w:styleId="h4body2">
    <w:name w:val="h4_body_2"/>
    <w:autoRedefine/>
    <w:qFormat/>
    <w:rsid w:val="005A5DDE"/>
    <w:pPr>
      <w:tabs>
        <w:tab w:val="left" w:pos="900"/>
      </w:tabs>
      <w:spacing w:beforeLines="60"/>
      <w:ind w:left="992"/>
      <w:jc w:val="both"/>
    </w:pPr>
    <w:rPr>
      <w:rFonts w:eastAsia="Times New Roman"/>
      <w:bCs/>
      <w:sz w:val="24"/>
      <w:szCs w:val="24"/>
      <w:lang w:val="lv-LV" w:eastAsia="en-US"/>
    </w:rPr>
  </w:style>
  <w:style w:type="paragraph" w:customStyle="1" w:styleId="default0">
    <w:name w:val="default"/>
    <w:basedOn w:val="Normal"/>
    <w:rsid w:val="005A5DDE"/>
    <w:pPr>
      <w:suppressAutoHyphens w:val="0"/>
      <w:autoSpaceDE w:val="0"/>
      <w:autoSpaceDN w:val="0"/>
    </w:pPr>
    <w:rPr>
      <w:rFonts w:ascii="Calibri" w:eastAsia="Times New Roman" w:hAnsi="Calibri"/>
      <w:color w:val="000000"/>
      <w:lang w:val="en-US" w:eastAsia="en-US"/>
    </w:rPr>
  </w:style>
  <w:style w:type="paragraph" w:customStyle="1" w:styleId="Sarakstarindkopa11">
    <w:name w:val="Saraksta rindkopa11"/>
    <w:basedOn w:val="Normal"/>
    <w:uiPriority w:val="34"/>
    <w:qFormat/>
    <w:rsid w:val="005A5DDE"/>
    <w:pPr>
      <w:suppressAutoHyphens w:val="0"/>
      <w:ind w:left="720"/>
      <w:contextualSpacing/>
    </w:pPr>
    <w:rPr>
      <w:rFonts w:eastAsia="Times New Roman"/>
      <w:lang w:eastAsia="lv-LV"/>
    </w:rPr>
  </w:style>
  <w:style w:type="paragraph" w:customStyle="1" w:styleId="Sadaa">
    <w:name w:val="Sadaļa"/>
    <w:basedOn w:val="Normal"/>
    <w:rsid w:val="005A5DDE"/>
    <w:pPr>
      <w:suppressAutoHyphens w:val="0"/>
      <w:spacing w:before="480" w:after="360"/>
    </w:pPr>
    <w:rPr>
      <w:rFonts w:eastAsia="Times New Roman"/>
      <w:b/>
      <w:bCs/>
      <w:kern w:val="32"/>
      <w:lang w:eastAsia="lv-LV"/>
    </w:rPr>
  </w:style>
  <w:style w:type="paragraph" w:customStyle="1" w:styleId="Style200">
    <w:name w:val="Style200"/>
    <w:basedOn w:val="Normal"/>
    <w:rsid w:val="005A5DDE"/>
    <w:pPr>
      <w:keepNext/>
      <w:numPr>
        <w:numId w:val="47"/>
      </w:numPr>
      <w:tabs>
        <w:tab w:val="clear" w:pos="360"/>
      </w:tabs>
      <w:suppressAutoHyphens w:val="0"/>
      <w:spacing w:before="480" w:after="360"/>
      <w:ind w:left="0" w:firstLine="0"/>
      <w:outlineLvl w:val="0"/>
    </w:pPr>
    <w:rPr>
      <w:rFonts w:eastAsia="Times New Roman"/>
      <w:b/>
      <w:bCs/>
      <w:kern w:val="32"/>
      <w:lang w:eastAsia="en-US"/>
    </w:rPr>
  </w:style>
  <w:style w:type="character" w:customStyle="1" w:styleId="st">
    <w:name w:val="st"/>
    <w:basedOn w:val="DefaultParagraphFont"/>
    <w:rsid w:val="005A5DDE"/>
  </w:style>
  <w:style w:type="paragraph" w:customStyle="1" w:styleId="CharCharCharCharCharChar">
    <w:name w:val="Char Char Char Char Char Char"/>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abR17">
    <w:name w:val="TabR(17)"/>
    <w:basedOn w:val="Normal"/>
    <w:rsid w:val="005A5DDE"/>
    <w:pPr>
      <w:tabs>
        <w:tab w:val="right" w:pos="9639"/>
      </w:tabs>
      <w:suppressAutoHyphens w:val="0"/>
      <w:autoSpaceDE w:val="0"/>
      <w:autoSpaceDN w:val="0"/>
      <w:spacing w:after="120"/>
    </w:pPr>
    <w:rPr>
      <w:rFonts w:eastAsia="Times New Roman"/>
      <w:lang w:val="ru-RU" w:eastAsia="en-US"/>
    </w:rPr>
  </w:style>
  <w:style w:type="paragraph" w:customStyle="1" w:styleId="SpaceAfter0">
    <w:name w:val="SpaceAfter0"/>
    <w:next w:val="Normal"/>
    <w:rsid w:val="005A5DDE"/>
    <w:pPr>
      <w:autoSpaceDE w:val="0"/>
      <w:autoSpaceDN w:val="0"/>
    </w:pPr>
    <w:rPr>
      <w:rFonts w:eastAsia="Times New Roman"/>
      <w:noProof/>
      <w:sz w:val="24"/>
      <w:szCs w:val="24"/>
      <w:lang w:val="en-US" w:eastAsia="en-US"/>
    </w:rPr>
  </w:style>
  <w:style w:type="paragraph" w:customStyle="1" w:styleId="CSbodytext">
    <w:name w:val="CS body text"/>
    <w:basedOn w:val="Normal"/>
    <w:link w:val="CSbodytextChar"/>
    <w:qFormat/>
    <w:rsid w:val="005A5DDE"/>
    <w:pPr>
      <w:suppressAutoHyphens w:val="0"/>
      <w:spacing w:before="60" w:after="60" w:line="360" w:lineRule="auto"/>
      <w:jc w:val="both"/>
    </w:pPr>
    <w:rPr>
      <w:rFonts w:ascii="Calibri" w:eastAsia="Times New Roman" w:hAnsi="Calibri"/>
      <w:sz w:val="20"/>
      <w:lang w:eastAsia="en-US"/>
    </w:rPr>
  </w:style>
  <w:style w:type="character" w:customStyle="1" w:styleId="CSbodytextChar">
    <w:name w:val="CS body text Char"/>
    <w:link w:val="CSbodytext"/>
    <w:rsid w:val="005A5DDE"/>
    <w:rPr>
      <w:rFonts w:ascii="Calibri" w:eastAsia="Times New Roman" w:hAnsi="Calibri"/>
      <w:sz w:val="20"/>
      <w:szCs w:val="24"/>
      <w:lang w:val="lv-LV" w:eastAsia="en-US"/>
    </w:rPr>
  </w:style>
  <w:style w:type="character" w:styleId="EndnoteReference">
    <w:name w:val="endnote reference"/>
    <w:uiPriority w:val="99"/>
    <w:rsid w:val="005A5DDE"/>
    <w:rPr>
      <w:vertAlign w:val="superscript"/>
    </w:rPr>
  </w:style>
  <w:style w:type="character" w:customStyle="1" w:styleId="content">
    <w:name w:val="content"/>
    <w:rsid w:val="005A5DDE"/>
  </w:style>
  <w:style w:type="table" w:customStyle="1" w:styleId="LightList-Accent11">
    <w:name w:val="Light List - Accent 11"/>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5A5DDE"/>
    <w:rPr>
      <w:i/>
      <w:iCs/>
      <w:color w:val="808080" w:themeColor="text1" w:themeTint="7F"/>
    </w:rPr>
  </w:style>
  <w:style w:type="paragraph" w:customStyle="1" w:styleId="RIXBulleted">
    <w:name w:val="RIX Bulleted"/>
    <w:basedOn w:val="Normal"/>
    <w:qFormat/>
    <w:rsid w:val="005A5DDE"/>
    <w:pPr>
      <w:numPr>
        <w:numId w:val="49"/>
      </w:numPr>
      <w:tabs>
        <w:tab w:val="num" w:pos="360"/>
      </w:tabs>
      <w:suppressAutoHyphens w:val="0"/>
      <w:spacing w:before="60" w:after="60"/>
      <w:ind w:left="0" w:firstLine="0"/>
    </w:pPr>
    <w:rPr>
      <w:rFonts w:eastAsia="Times New Roman"/>
      <w:lang w:eastAsia="en-US"/>
    </w:rPr>
  </w:style>
  <w:style w:type="paragraph" w:customStyle="1" w:styleId="RakstzRakstz1CharCharRakstzRakstzCharCharRakstzRakstz">
    <w:name w:val="Rakstz. Rakstz.1 Char Char Rakstz. Rakstz. Char Char Rakstz. Rakstz."/>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footnotedescription">
    <w:name w:val="footnote description"/>
    <w:next w:val="Normal"/>
    <w:link w:val="footnotedescriptionChar"/>
    <w:hidden/>
    <w:rsid w:val="005A5DDE"/>
    <w:pPr>
      <w:spacing w:line="259" w:lineRule="auto"/>
    </w:pPr>
    <w:rPr>
      <w:rFonts w:eastAsia="Times New Roman"/>
      <w:color w:val="000000"/>
      <w:sz w:val="20"/>
      <w:lang w:val="lv-LV" w:eastAsia="lv-LV"/>
    </w:rPr>
  </w:style>
  <w:style w:type="character" w:customStyle="1" w:styleId="footnotedescriptionChar">
    <w:name w:val="footnote description Char"/>
    <w:link w:val="footnotedescription"/>
    <w:rsid w:val="005A5DDE"/>
    <w:rPr>
      <w:rFonts w:eastAsia="Times New Roman"/>
      <w:color w:val="000000"/>
      <w:sz w:val="20"/>
      <w:lang w:val="lv-LV" w:eastAsia="lv-LV"/>
    </w:rPr>
  </w:style>
  <w:style w:type="character" w:customStyle="1" w:styleId="NoneA">
    <w:name w:val="None A"/>
    <w:rsid w:val="005A5DDE"/>
  </w:style>
  <w:style w:type="character" w:customStyle="1" w:styleId="Tab111Rakstz">
    <w:name w:val="Tab 1.1.1 Rakstz."/>
    <w:link w:val="Tab111"/>
    <w:rsid w:val="005A5DDE"/>
    <w:rPr>
      <w:rFonts w:eastAsia="Calibri"/>
      <w:sz w:val="24"/>
      <w:szCs w:val="24"/>
      <w:lang w:val="lv-LV" w:eastAsia="lv-LV"/>
    </w:rPr>
  </w:style>
  <w:style w:type="character" w:customStyle="1" w:styleId="Tab1111Rakstz">
    <w:name w:val="Tab 1.1.1.1 Rakstz."/>
    <w:link w:val="Tab1111"/>
    <w:rsid w:val="005A5DDE"/>
    <w:rPr>
      <w:rFonts w:eastAsia="Calibri"/>
      <w:sz w:val="24"/>
      <w:szCs w:val="24"/>
      <w:lang w:val="lv-LV" w:eastAsia="lv-LV"/>
    </w:rPr>
  </w:style>
  <w:style w:type="paragraph" w:customStyle="1" w:styleId="msonormal0">
    <w:name w:val="msonormal"/>
    <w:basedOn w:val="Normal"/>
    <w:rsid w:val="005A5DDE"/>
    <w:pPr>
      <w:suppressAutoHyphens w:val="0"/>
      <w:spacing w:before="100" w:beforeAutospacing="1" w:after="100" w:afterAutospacing="1"/>
    </w:pPr>
    <w:rPr>
      <w:rFonts w:eastAsia="Times New Roman"/>
      <w:lang w:eastAsia="lv-LV"/>
    </w:rPr>
  </w:style>
  <w:style w:type="paragraph" w:customStyle="1" w:styleId="TableParagraph">
    <w:name w:val="Table Paragraph"/>
    <w:basedOn w:val="Normal"/>
    <w:uiPriority w:val="1"/>
    <w:qFormat/>
    <w:rsid w:val="005A5DDE"/>
    <w:pPr>
      <w:widowControl w:val="0"/>
      <w:suppressAutoHyphens w:val="0"/>
      <w:autoSpaceDE w:val="0"/>
      <w:autoSpaceDN w:val="0"/>
      <w:ind w:left="231"/>
    </w:pPr>
    <w:rPr>
      <w:rFonts w:eastAsia="Times New Roman"/>
      <w:sz w:val="22"/>
      <w:szCs w:val="22"/>
      <w:lang w:eastAsia="lv-LV" w:bidi="lv-LV"/>
    </w:rPr>
  </w:style>
  <w:style w:type="numbering" w:customStyle="1" w:styleId="ImportedStyle1">
    <w:name w:val="Imported Style 1"/>
    <w:rsid w:val="005A5DDE"/>
    <w:pPr>
      <w:numPr>
        <w:numId w:val="54"/>
      </w:numPr>
    </w:pPr>
  </w:style>
  <w:style w:type="paragraph" w:customStyle="1" w:styleId="CommentSubject1">
    <w:name w:val="Comment Subject1"/>
    <w:basedOn w:val="CommentText"/>
    <w:next w:val="CommentText"/>
    <w:rsid w:val="005A5DDE"/>
    <w:pPr>
      <w:widowControl w:val="0"/>
      <w:suppressAutoHyphens w:val="0"/>
      <w:adjustRightInd w:val="0"/>
      <w:spacing w:line="360" w:lineRule="atLeast"/>
      <w:jc w:val="both"/>
      <w:textAlignment w:val="baseline"/>
    </w:pPr>
    <w:rPr>
      <w:b/>
      <w:bCs/>
      <w:lang w:val="lv-LV" w:eastAsia="lv-LV"/>
    </w:rPr>
  </w:style>
  <w:style w:type="character" w:customStyle="1" w:styleId="ApakpunktsCharChar">
    <w:name w:val="Apakšpunkts Char Char"/>
    <w:link w:val="Apakpunkts"/>
    <w:rsid w:val="005A5DDE"/>
    <w:rPr>
      <w:rFonts w:ascii="Arial" w:hAnsi="Arial"/>
      <w:b/>
      <w:sz w:val="20"/>
      <w:szCs w:val="24"/>
      <w:lang w:val="lv-LV" w:eastAsia="ar-SA"/>
    </w:rPr>
  </w:style>
  <w:style w:type="paragraph" w:customStyle="1" w:styleId="xl71">
    <w:name w:val="xl71"/>
    <w:basedOn w:val="Normal"/>
    <w:rsid w:val="005A5DDE"/>
    <w:pPr>
      <w:suppressAutoHyphens w:val="0"/>
      <w:spacing w:before="100" w:beforeAutospacing="1" w:after="100" w:afterAutospacing="1"/>
      <w:jc w:val="center"/>
    </w:pPr>
    <w:rPr>
      <w:rFonts w:ascii="Arial" w:eastAsia="Times New Roman" w:hAnsi="Arial" w:cs="Arial"/>
      <w:lang w:eastAsia="lv-LV"/>
    </w:rPr>
  </w:style>
  <w:style w:type="paragraph" w:customStyle="1" w:styleId="xl72">
    <w:name w:val="xl72"/>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3">
    <w:name w:val="xl73"/>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74">
    <w:name w:val="xl74"/>
    <w:basedOn w:val="Normal"/>
    <w:rsid w:val="005A5DDE"/>
    <w:pPr>
      <w:suppressAutoHyphens w:val="0"/>
      <w:spacing w:before="100" w:beforeAutospacing="1" w:after="100" w:afterAutospacing="1"/>
      <w:jc w:val="center"/>
    </w:pPr>
    <w:rPr>
      <w:rFonts w:ascii="Arial" w:eastAsia="Times New Roman" w:hAnsi="Arial" w:cs="Arial"/>
      <w:sz w:val="16"/>
      <w:szCs w:val="16"/>
      <w:lang w:eastAsia="lv-LV"/>
    </w:rPr>
  </w:style>
  <w:style w:type="paragraph" w:customStyle="1" w:styleId="xl75">
    <w:name w:val="xl75"/>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6">
    <w:name w:val="xl7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77">
    <w:name w:val="xl77"/>
    <w:basedOn w:val="Normal"/>
    <w:rsid w:val="005A5DDE"/>
    <w:pPr>
      <w:suppressAutoHyphens w:val="0"/>
      <w:spacing w:before="100" w:beforeAutospacing="1" w:after="100" w:afterAutospacing="1"/>
    </w:pPr>
    <w:rPr>
      <w:rFonts w:ascii="Arial" w:eastAsia="Times New Roman" w:hAnsi="Arial" w:cs="Arial"/>
      <w:sz w:val="18"/>
      <w:szCs w:val="18"/>
      <w:lang w:eastAsia="lv-LV"/>
    </w:rPr>
  </w:style>
  <w:style w:type="paragraph" w:customStyle="1" w:styleId="xl78">
    <w:name w:val="xl78"/>
    <w:basedOn w:val="Normal"/>
    <w:rsid w:val="005A5DDE"/>
    <w:pPr>
      <w:suppressAutoHyphens w:val="0"/>
      <w:spacing w:before="100" w:beforeAutospacing="1" w:after="100" w:afterAutospacing="1"/>
    </w:pPr>
    <w:rPr>
      <w:rFonts w:eastAsia="Times New Roman"/>
      <w:sz w:val="18"/>
      <w:szCs w:val="18"/>
      <w:lang w:eastAsia="lv-LV"/>
    </w:rPr>
  </w:style>
  <w:style w:type="paragraph" w:customStyle="1" w:styleId="xl79">
    <w:name w:val="xl79"/>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80">
    <w:name w:val="xl80"/>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1">
    <w:name w:val="xl81"/>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2">
    <w:name w:val="xl82"/>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3">
    <w:name w:val="xl83"/>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4">
    <w:name w:val="xl8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5">
    <w:name w:val="xl8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86">
    <w:name w:val="xl86"/>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7">
    <w:name w:val="xl8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8">
    <w:name w:val="xl8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9">
    <w:name w:val="xl89"/>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0">
    <w:name w:val="xl90"/>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1">
    <w:name w:val="xl91"/>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2">
    <w:name w:val="xl92"/>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93">
    <w:name w:val="xl93"/>
    <w:basedOn w:val="Normal"/>
    <w:rsid w:val="005A5DDE"/>
    <w:pPr>
      <w:suppressAutoHyphens w:val="0"/>
      <w:spacing w:before="100" w:beforeAutospacing="1" w:after="100" w:afterAutospacing="1"/>
      <w:textAlignment w:val="center"/>
    </w:pPr>
    <w:rPr>
      <w:rFonts w:ascii="Arial" w:eastAsia="Times New Roman" w:hAnsi="Arial" w:cs="Arial"/>
      <w:lang w:eastAsia="lv-LV"/>
    </w:rPr>
  </w:style>
  <w:style w:type="paragraph" w:customStyle="1" w:styleId="xl94">
    <w:name w:val="xl9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5">
    <w:name w:val="xl9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96">
    <w:name w:val="xl9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7">
    <w:name w:val="xl97"/>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8">
    <w:name w:val="xl9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9">
    <w:name w:val="xl99"/>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16"/>
      <w:szCs w:val="16"/>
      <w:lang w:eastAsia="lv-LV"/>
    </w:rPr>
  </w:style>
  <w:style w:type="paragraph" w:customStyle="1" w:styleId="xl100">
    <w:name w:val="xl10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8"/>
      <w:szCs w:val="18"/>
      <w:lang w:eastAsia="lv-LV"/>
    </w:rPr>
  </w:style>
  <w:style w:type="paragraph" w:customStyle="1" w:styleId="xl101">
    <w:name w:val="xl10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2">
    <w:name w:val="xl10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03">
    <w:name w:val="xl10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4">
    <w:name w:val="xl104"/>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5">
    <w:name w:val="xl10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106">
    <w:name w:val="xl106"/>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07">
    <w:name w:val="xl107"/>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8">
    <w:name w:val="xl108"/>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9">
    <w:name w:val="xl109"/>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10">
    <w:name w:val="xl11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1">
    <w:name w:val="xl11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2">
    <w:name w:val="xl11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lang w:eastAsia="lv-LV"/>
    </w:rPr>
  </w:style>
  <w:style w:type="paragraph" w:customStyle="1" w:styleId="xl113">
    <w:name w:val="xl11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4">
    <w:name w:val="xl114"/>
    <w:basedOn w:val="Normal"/>
    <w:rsid w:val="005A5DDE"/>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5">
    <w:name w:val="xl11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6">
    <w:name w:val="xl116"/>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7">
    <w:name w:val="xl117"/>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8">
    <w:name w:val="xl118"/>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9">
    <w:name w:val="xl119"/>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20">
    <w:name w:val="xl12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21">
    <w:name w:val="xl12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22">
    <w:name w:val="xl12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b/>
      <w:bCs/>
      <w:color w:val="000000"/>
      <w:sz w:val="16"/>
      <w:szCs w:val="16"/>
      <w:lang w:eastAsia="lv-LV"/>
    </w:rPr>
  </w:style>
  <w:style w:type="paragraph" w:customStyle="1" w:styleId="xl123">
    <w:name w:val="xl123"/>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4">
    <w:name w:val="xl124"/>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5">
    <w:name w:val="xl125"/>
    <w:basedOn w:val="Normal"/>
    <w:rsid w:val="005A5DDE"/>
    <w:pPr>
      <w:suppressAutoHyphens w:val="0"/>
      <w:spacing w:before="100" w:beforeAutospacing="1" w:after="100" w:afterAutospacing="1"/>
      <w:jc w:val="center"/>
    </w:pPr>
    <w:rPr>
      <w:rFonts w:ascii="Arial" w:eastAsia="Times New Roman" w:hAnsi="Arial" w:cs="Arial"/>
      <w:b/>
      <w:bCs/>
      <w:sz w:val="32"/>
      <w:szCs w:val="32"/>
      <w:lang w:eastAsia="lv-LV"/>
    </w:rPr>
  </w:style>
  <w:style w:type="paragraph" w:customStyle="1" w:styleId="xl126">
    <w:name w:val="xl126"/>
    <w:basedOn w:val="Normal"/>
    <w:rsid w:val="005A5DDE"/>
    <w:pPr>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7">
    <w:name w:val="xl12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8">
    <w:name w:val="xl128"/>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29">
    <w:name w:val="xl129"/>
    <w:basedOn w:val="Normal"/>
    <w:rsid w:val="005A5DDE"/>
    <w:pPr>
      <w:pBdr>
        <w:top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0">
    <w:name w:val="xl130"/>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1">
    <w:name w:val="xl131"/>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32">
    <w:name w:val="xl132"/>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gmail-msolistparagraph">
    <w:name w:val="gmail-msolistparagraph"/>
    <w:basedOn w:val="Normal"/>
    <w:rsid w:val="005A5DDE"/>
    <w:pPr>
      <w:suppressAutoHyphens w:val="0"/>
      <w:spacing w:before="100" w:beforeAutospacing="1" w:after="100" w:afterAutospacing="1"/>
    </w:pPr>
    <w:rPr>
      <w:rFonts w:ascii="Calibri" w:eastAsiaTheme="minorHAnsi" w:hAnsi="Calibri" w:cs="Calibri"/>
      <w:sz w:val="22"/>
      <w:szCs w:val="22"/>
      <w:lang w:eastAsia="lv-LV"/>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5A5DDE"/>
    <w:rPr>
      <w:rFonts w:ascii="Times New Roman" w:eastAsia="Times New Roman" w:hAnsi="Times New Roman" w:cs="Calibri"/>
      <w:lang w:eastAsia="zh-CN"/>
    </w:rPr>
  </w:style>
  <w:style w:type="paragraph" w:customStyle="1" w:styleId="BezHeadinga">
    <w:name w:val="Bez Headinga"/>
    <w:basedOn w:val="Heading2"/>
    <w:link w:val="BezHeadingaChar"/>
    <w:qFormat/>
    <w:rsid w:val="005A5DDE"/>
    <w:pPr>
      <w:keepNext/>
      <w:widowControl w:val="0"/>
      <w:numPr>
        <w:numId w:val="0"/>
      </w:numPr>
      <w:tabs>
        <w:tab w:val="num" w:pos="644"/>
      </w:tabs>
      <w:suppressAutoHyphens w:val="0"/>
      <w:adjustRightInd w:val="0"/>
      <w:spacing w:before="0" w:after="0" w:line="360" w:lineRule="atLeast"/>
      <w:ind w:left="644" w:hanging="360"/>
      <w:jc w:val="both"/>
      <w:textAlignment w:val="baseline"/>
    </w:pPr>
    <w:rPr>
      <w:rFonts w:ascii="Arial" w:eastAsiaTheme="majorEastAsia" w:hAnsi="Arial" w:cstheme="majorBidi"/>
      <w:color w:val="365F91" w:themeColor="accent1" w:themeShade="BF"/>
      <w:sz w:val="24"/>
      <w:lang w:val="lv-LV" w:eastAsia="en-US"/>
    </w:rPr>
  </w:style>
  <w:style w:type="character" w:customStyle="1" w:styleId="BezHeadingaChar">
    <w:name w:val="Bez Headinga Char"/>
    <w:basedOn w:val="DefaultParagraphFont"/>
    <w:link w:val="BezHeadinga"/>
    <w:rsid w:val="005A5DDE"/>
    <w:rPr>
      <w:rFonts w:ascii="Arial" w:eastAsiaTheme="majorEastAsia" w:hAnsi="Arial" w:cstheme="majorBidi"/>
      <w:b/>
      <w:color w:val="365F91" w:themeColor="accent1" w:themeShade="BF"/>
      <w:sz w:val="24"/>
      <w:szCs w:val="24"/>
      <w:lang w:val="lv-LV" w:eastAsia="en-US"/>
    </w:rPr>
  </w:style>
  <w:style w:type="paragraph" w:customStyle="1" w:styleId="1Lgumam">
    <w:name w:val="1. Līgumam"/>
    <w:basedOn w:val="Normal"/>
    <w:link w:val="1LgumamChar"/>
    <w:qFormat/>
    <w:rsid w:val="005A5DDE"/>
    <w:pPr>
      <w:suppressAutoHyphens w:val="0"/>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5A5DDE"/>
    <w:rPr>
      <w:sz w:val="24"/>
      <w:szCs w:val="24"/>
    </w:rPr>
  </w:style>
  <w:style w:type="paragraph" w:customStyle="1" w:styleId="11Lgumam">
    <w:name w:val="1.1. Līgumam"/>
    <w:basedOn w:val="Normal"/>
    <w:link w:val="11LgumamChar"/>
    <w:qFormat/>
    <w:rsid w:val="005A5DDE"/>
    <w:pPr>
      <w:suppressAutoHyphens w:val="0"/>
      <w:spacing w:after="60"/>
      <w:ind w:left="709" w:hanging="709"/>
      <w:jc w:val="both"/>
      <w:outlineLvl w:val="2"/>
    </w:pPr>
    <w:rPr>
      <w:lang w:val="ru-RU" w:eastAsia="ru-RU"/>
    </w:rPr>
  </w:style>
  <w:style w:type="paragraph" w:customStyle="1" w:styleId="111Lgumam">
    <w:name w:val="1.1.1. Līgumam"/>
    <w:basedOn w:val="Normal"/>
    <w:qFormat/>
    <w:rsid w:val="005A5DDE"/>
    <w:pPr>
      <w:suppressAutoHyphens w:val="0"/>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5A5DDE"/>
    <w:pPr>
      <w:suppressAutoHyphens w:val="0"/>
      <w:ind w:left="1728" w:hanging="648"/>
      <w:jc w:val="both"/>
    </w:pPr>
    <w:rPr>
      <w:rFonts w:eastAsiaTheme="minorHAnsi" w:cstheme="minorBidi"/>
      <w:lang w:eastAsia="en-US"/>
    </w:rPr>
  </w:style>
  <w:style w:type="character" w:customStyle="1" w:styleId="1LgumamChar">
    <w:name w:val="1. Līgumam Char"/>
    <w:link w:val="1Lgumam"/>
    <w:locked/>
    <w:rsid w:val="005A5DDE"/>
    <w:rPr>
      <w:rFonts w:eastAsiaTheme="minorHAnsi" w:cstheme="minorBidi"/>
      <w:b/>
      <w:sz w:val="24"/>
      <w:szCs w:val="24"/>
      <w:lang w:val="lv-LV" w:eastAsia="en-US"/>
    </w:rPr>
  </w:style>
  <w:style w:type="numbering" w:customStyle="1" w:styleId="WWOutlineListStyle5114">
    <w:name w:val="WW_OutlineListStyle_5114"/>
    <w:rsid w:val="005A5DDE"/>
    <w:pPr>
      <w:numPr>
        <w:numId w:val="56"/>
      </w:numPr>
    </w:pPr>
  </w:style>
  <w:style w:type="character" w:customStyle="1" w:styleId="normaltextrun">
    <w:name w:val="normaltextrun"/>
    <w:basedOn w:val="DefaultParagraphFont"/>
    <w:rsid w:val="005A5DDE"/>
  </w:style>
  <w:style w:type="numbering" w:customStyle="1" w:styleId="ImportedStyle30">
    <w:name w:val="Imported Style 30"/>
    <w:rsid w:val="00AF38F9"/>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719">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56447866">
      <w:bodyDiv w:val="1"/>
      <w:marLeft w:val="0"/>
      <w:marRight w:val="0"/>
      <w:marTop w:val="0"/>
      <w:marBottom w:val="0"/>
      <w:divBdr>
        <w:top w:val="none" w:sz="0" w:space="0" w:color="auto"/>
        <w:left w:val="none" w:sz="0" w:space="0" w:color="auto"/>
        <w:bottom w:val="none" w:sz="0" w:space="0" w:color="auto"/>
        <w:right w:val="none" w:sz="0" w:space="0" w:color="auto"/>
      </w:divBdr>
    </w:div>
    <w:div w:id="359475862">
      <w:bodyDiv w:val="1"/>
      <w:marLeft w:val="0"/>
      <w:marRight w:val="0"/>
      <w:marTop w:val="0"/>
      <w:marBottom w:val="0"/>
      <w:divBdr>
        <w:top w:val="none" w:sz="0" w:space="0" w:color="auto"/>
        <w:left w:val="none" w:sz="0" w:space="0" w:color="auto"/>
        <w:bottom w:val="none" w:sz="0" w:space="0" w:color="auto"/>
        <w:right w:val="none" w:sz="0" w:space="0" w:color="auto"/>
      </w:divBdr>
    </w:div>
    <w:div w:id="425812440">
      <w:bodyDiv w:val="1"/>
      <w:marLeft w:val="0"/>
      <w:marRight w:val="0"/>
      <w:marTop w:val="0"/>
      <w:marBottom w:val="0"/>
      <w:divBdr>
        <w:top w:val="none" w:sz="0" w:space="0" w:color="auto"/>
        <w:left w:val="none" w:sz="0" w:space="0" w:color="auto"/>
        <w:bottom w:val="none" w:sz="0" w:space="0" w:color="auto"/>
        <w:right w:val="none" w:sz="0" w:space="0" w:color="auto"/>
      </w:divBdr>
    </w:div>
    <w:div w:id="427580245">
      <w:bodyDiv w:val="1"/>
      <w:marLeft w:val="0"/>
      <w:marRight w:val="0"/>
      <w:marTop w:val="0"/>
      <w:marBottom w:val="0"/>
      <w:divBdr>
        <w:top w:val="none" w:sz="0" w:space="0" w:color="auto"/>
        <w:left w:val="none" w:sz="0" w:space="0" w:color="auto"/>
        <w:bottom w:val="none" w:sz="0" w:space="0" w:color="auto"/>
        <w:right w:val="none" w:sz="0" w:space="0" w:color="auto"/>
      </w:divBdr>
    </w:div>
    <w:div w:id="452752671">
      <w:bodyDiv w:val="1"/>
      <w:marLeft w:val="0"/>
      <w:marRight w:val="0"/>
      <w:marTop w:val="0"/>
      <w:marBottom w:val="0"/>
      <w:divBdr>
        <w:top w:val="none" w:sz="0" w:space="0" w:color="auto"/>
        <w:left w:val="none" w:sz="0" w:space="0" w:color="auto"/>
        <w:bottom w:val="none" w:sz="0" w:space="0" w:color="auto"/>
        <w:right w:val="none" w:sz="0" w:space="0" w:color="auto"/>
      </w:divBdr>
    </w:div>
    <w:div w:id="467867068">
      <w:bodyDiv w:val="1"/>
      <w:marLeft w:val="0"/>
      <w:marRight w:val="0"/>
      <w:marTop w:val="0"/>
      <w:marBottom w:val="0"/>
      <w:divBdr>
        <w:top w:val="none" w:sz="0" w:space="0" w:color="auto"/>
        <w:left w:val="none" w:sz="0" w:space="0" w:color="auto"/>
        <w:bottom w:val="none" w:sz="0" w:space="0" w:color="auto"/>
        <w:right w:val="none" w:sz="0" w:space="0" w:color="auto"/>
      </w:divBdr>
    </w:div>
    <w:div w:id="469054166">
      <w:bodyDiv w:val="1"/>
      <w:marLeft w:val="0"/>
      <w:marRight w:val="0"/>
      <w:marTop w:val="0"/>
      <w:marBottom w:val="0"/>
      <w:divBdr>
        <w:top w:val="none" w:sz="0" w:space="0" w:color="auto"/>
        <w:left w:val="none" w:sz="0" w:space="0" w:color="auto"/>
        <w:bottom w:val="none" w:sz="0" w:space="0" w:color="auto"/>
        <w:right w:val="none" w:sz="0" w:space="0" w:color="auto"/>
      </w:divBdr>
    </w:div>
    <w:div w:id="481310809">
      <w:bodyDiv w:val="1"/>
      <w:marLeft w:val="0"/>
      <w:marRight w:val="0"/>
      <w:marTop w:val="0"/>
      <w:marBottom w:val="0"/>
      <w:divBdr>
        <w:top w:val="none" w:sz="0" w:space="0" w:color="auto"/>
        <w:left w:val="none" w:sz="0" w:space="0" w:color="auto"/>
        <w:bottom w:val="none" w:sz="0" w:space="0" w:color="auto"/>
        <w:right w:val="none" w:sz="0" w:space="0" w:color="auto"/>
      </w:divBdr>
    </w:div>
    <w:div w:id="501626528">
      <w:bodyDiv w:val="1"/>
      <w:marLeft w:val="0"/>
      <w:marRight w:val="0"/>
      <w:marTop w:val="0"/>
      <w:marBottom w:val="0"/>
      <w:divBdr>
        <w:top w:val="none" w:sz="0" w:space="0" w:color="auto"/>
        <w:left w:val="none" w:sz="0" w:space="0" w:color="auto"/>
        <w:bottom w:val="none" w:sz="0" w:space="0" w:color="auto"/>
        <w:right w:val="none" w:sz="0" w:space="0" w:color="auto"/>
      </w:divBdr>
    </w:div>
    <w:div w:id="504437280">
      <w:bodyDiv w:val="1"/>
      <w:marLeft w:val="0"/>
      <w:marRight w:val="0"/>
      <w:marTop w:val="0"/>
      <w:marBottom w:val="0"/>
      <w:divBdr>
        <w:top w:val="none" w:sz="0" w:space="0" w:color="auto"/>
        <w:left w:val="none" w:sz="0" w:space="0" w:color="auto"/>
        <w:bottom w:val="none" w:sz="0" w:space="0" w:color="auto"/>
        <w:right w:val="none" w:sz="0" w:space="0" w:color="auto"/>
      </w:divBdr>
    </w:div>
    <w:div w:id="538129416">
      <w:bodyDiv w:val="1"/>
      <w:marLeft w:val="0"/>
      <w:marRight w:val="0"/>
      <w:marTop w:val="0"/>
      <w:marBottom w:val="0"/>
      <w:divBdr>
        <w:top w:val="none" w:sz="0" w:space="0" w:color="auto"/>
        <w:left w:val="none" w:sz="0" w:space="0" w:color="auto"/>
        <w:bottom w:val="none" w:sz="0" w:space="0" w:color="auto"/>
        <w:right w:val="none" w:sz="0" w:space="0" w:color="auto"/>
      </w:divBdr>
    </w:div>
    <w:div w:id="546189593">
      <w:bodyDiv w:val="1"/>
      <w:marLeft w:val="0"/>
      <w:marRight w:val="0"/>
      <w:marTop w:val="0"/>
      <w:marBottom w:val="0"/>
      <w:divBdr>
        <w:top w:val="none" w:sz="0" w:space="0" w:color="auto"/>
        <w:left w:val="none" w:sz="0" w:space="0" w:color="auto"/>
        <w:bottom w:val="none" w:sz="0" w:space="0" w:color="auto"/>
        <w:right w:val="none" w:sz="0" w:space="0" w:color="auto"/>
      </w:divBdr>
    </w:div>
    <w:div w:id="547454409">
      <w:bodyDiv w:val="1"/>
      <w:marLeft w:val="0"/>
      <w:marRight w:val="0"/>
      <w:marTop w:val="0"/>
      <w:marBottom w:val="0"/>
      <w:divBdr>
        <w:top w:val="none" w:sz="0" w:space="0" w:color="auto"/>
        <w:left w:val="none" w:sz="0" w:space="0" w:color="auto"/>
        <w:bottom w:val="none" w:sz="0" w:space="0" w:color="auto"/>
        <w:right w:val="none" w:sz="0" w:space="0" w:color="auto"/>
      </w:divBdr>
    </w:div>
    <w:div w:id="622426669">
      <w:bodyDiv w:val="1"/>
      <w:marLeft w:val="0"/>
      <w:marRight w:val="0"/>
      <w:marTop w:val="0"/>
      <w:marBottom w:val="0"/>
      <w:divBdr>
        <w:top w:val="none" w:sz="0" w:space="0" w:color="auto"/>
        <w:left w:val="none" w:sz="0" w:space="0" w:color="auto"/>
        <w:bottom w:val="none" w:sz="0" w:space="0" w:color="auto"/>
        <w:right w:val="none" w:sz="0" w:space="0" w:color="auto"/>
      </w:divBdr>
    </w:div>
    <w:div w:id="654063824">
      <w:bodyDiv w:val="1"/>
      <w:marLeft w:val="0"/>
      <w:marRight w:val="0"/>
      <w:marTop w:val="0"/>
      <w:marBottom w:val="0"/>
      <w:divBdr>
        <w:top w:val="none" w:sz="0" w:space="0" w:color="auto"/>
        <w:left w:val="none" w:sz="0" w:space="0" w:color="auto"/>
        <w:bottom w:val="none" w:sz="0" w:space="0" w:color="auto"/>
        <w:right w:val="none" w:sz="0" w:space="0" w:color="auto"/>
      </w:divBdr>
    </w:div>
    <w:div w:id="727142940">
      <w:bodyDiv w:val="1"/>
      <w:marLeft w:val="0"/>
      <w:marRight w:val="0"/>
      <w:marTop w:val="0"/>
      <w:marBottom w:val="0"/>
      <w:divBdr>
        <w:top w:val="none" w:sz="0" w:space="0" w:color="auto"/>
        <w:left w:val="none" w:sz="0" w:space="0" w:color="auto"/>
        <w:bottom w:val="none" w:sz="0" w:space="0" w:color="auto"/>
        <w:right w:val="none" w:sz="0" w:space="0" w:color="auto"/>
      </w:divBdr>
    </w:div>
    <w:div w:id="790392747">
      <w:bodyDiv w:val="1"/>
      <w:marLeft w:val="0"/>
      <w:marRight w:val="0"/>
      <w:marTop w:val="0"/>
      <w:marBottom w:val="0"/>
      <w:divBdr>
        <w:top w:val="none" w:sz="0" w:space="0" w:color="auto"/>
        <w:left w:val="none" w:sz="0" w:space="0" w:color="auto"/>
        <w:bottom w:val="none" w:sz="0" w:space="0" w:color="auto"/>
        <w:right w:val="none" w:sz="0" w:space="0" w:color="auto"/>
      </w:divBdr>
    </w:div>
    <w:div w:id="793909048">
      <w:bodyDiv w:val="1"/>
      <w:marLeft w:val="0"/>
      <w:marRight w:val="0"/>
      <w:marTop w:val="0"/>
      <w:marBottom w:val="0"/>
      <w:divBdr>
        <w:top w:val="none" w:sz="0" w:space="0" w:color="auto"/>
        <w:left w:val="none" w:sz="0" w:space="0" w:color="auto"/>
        <w:bottom w:val="none" w:sz="0" w:space="0" w:color="auto"/>
        <w:right w:val="none" w:sz="0" w:space="0" w:color="auto"/>
      </w:divBdr>
    </w:div>
    <w:div w:id="831290933">
      <w:bodyDiv w:val="1"/>
      <w:marLeft w:val="0"/>
      <w:marRight w:val="0"/>
      <w:marTop w:val="0"/>
      <w:marBottom w:val="0"/>
      <w:divBdr>
        <w:top w:val="none" w:sz="0" w:space="0" w:color="auto"/>
        <w:left w:val="none" w:sz="0" w:space="0" w:color="auto"/>
        <w:bottom w:val="none" w:sz="0" w:space="0" w:color="auto"/>
        <w:right w:val="none" w:sz="0" w:space="0" w:color="auto"/>
      </w:divBdr>
    </w:div>
    <w:div w:id="836458965">
      <w:bodyDiv w:val="1"/>
      <w:marLeft w:val="0"/>
      <w:marRight w:val="0"/>
      <w:marTop w:val="0"/>
      <w:marBottom w:val="0"/>
      <w:divBdr>
        <w:top w:val="none" w:sz="0" w:space="0" w:color="auto"/>
        <w:left w:val="none" w:sz="0" w:space="0" w:color="auto"/>
        <w:bottom w:val="none" w:sz="0" w:space="0" w:color="auto"/>
        <w:right w:val="none" w:sz="0" w:space="0" w:color="auto"/>
      </w:divBdr>
    </w:div>
    <w:div w:id="881480928">
      <w:bodyDiv w:val="1"/>
      <w:marLeft w:val="0"/>
      <w:marRight w:val="0"/>
      <w:marTop w:val="0"/>
      <w:marBottom w:val="0"/>
      <w:divBdr>
        <w:top w:val="none" w:sz="0" w:space="0" w:color="auto"/>
        <w:left w:val="none" w:sz="0" w:space="0" w:color="auto"/>
        <w:bottom w:val="none" w:sz="0" w:space="0" w:color="auto"/>
        <w:right w:val="none" w:sz="0" w:space="0" w:color="auto"/>
      </w:divBdr>
    </w:div>
    <w:div w:id="888110347">
      <w:bodyDiv w:val="1"/>
      <w:marLeft w:val="0"/>
      <w:marRight w:val="0"/>
      <w:marTop w:val="0"/>
      <w:marBottom w:val="0"/>
      <w:divBdr>
        <w:top w:val="none" w:sz="0" w:space="0" w:color="auto"/>
        <w:left w:val="none" w:sz="0" w:space="0" w:color="auto"/>
        <w:bottom w:val="none" w:sz="0" w:space="0" w:color="auto"/>
        <w:right w:val="none" w:sz="0" w:space="0" w:color="auto"/>
      </w:divBdr>
    </w:div>
    <w:div w:id="890843514">
      <w:bodyDiv w:val="1"/>
      <w:marLeft w:val="0"/>
      <w:marRight w:val="0"/>
      <w:marTop w:val="0"/>
      <w:marBottom w:val="0"/>
      <w:divBdr>
        <w:top w:val="none" w:sz="0" w:space="0" w:color="auto"/>
        <w:left w:val="none" w:sz="0" w:space="0" w:color="auto"/>
        <w:bottom w:val="none" w:sz="0" w:space="0" w:color="auto"/>
        <w:right w:val="none" w:sz="0" w:space="0" w:color="auto"/>
      </w:divBdr>
    </w:div>
    <w:div w:id="896404511">
      <w:bodyDiv w:val="1"/>
      <w:marLeft w:val="0"/>
      <w:marRight w:val="0"/>
      <w:marTop w:val="0"/>
      <w:marBottom w:val="0"/>
      <w:divBdr>
        <w:top w:val="none" w:sz="0" w:space="0" w:color="auto"/>
        <w:left w:val="none" w:sz="0" w:space="0" w:color="auto"/>
        <w:bottom w:val="none" w:sz="0" w:space="0" w:color="auto"/>
        <w:right w:val="none" w:sz="0" w:space="0" w:color="auto"/>
      </w:divBdr>
    </w:div>
    <w:div w:id="1004431831">
      <w:bodyDiv w:val="1"/>
      <w:marLeft w:val="0"/>
      <w:marRight w:val="0"/>
      <w:marTop w:val="0"/>
      <w:marBottom w:val="0"/>
      <w:divBdr>
        <w:top w:val="none" w:sz="0" w:space="0" w:color="auto"/>
        <w:left w:val="none" w:sz="0" w:space="0" w:color="auto"/>
        <w:bottom w:val="none" w:sz="0" w:space="0" w:color="auto"/>
        <w:right w:val="none" w:sz="0" w:space="0" w:color="auto"/>
      </w:divBdr>
    </w:div>
    <w:div w:id="1011681024">
      <w:bodyDiv w:val="1"/>
      <w:marLeft w:val="0"/>
      <w:marRight w:val="0"/>
      <w:marTop w:val="0"/>
      <w:marBottom w:val="0"/>
      <w:divBdr>
        <w:top w:val="none" w:sz="0" w:space="0" w:color="auto"/>
        <w:left w:val="none" w:sz="0" w:space="0" w:color="auto"/>
        <w:bottom w:val="none" w:sz="0" w:space="0" w:color="auto"/>
        <w:right w:val="none" w:sz="0" w:space="0" w:color="auto"/>
      </w:divBdr>
    </w:div>
    <w:div w:id="1016463919">
      <w:bodyDiv w:val="1"/>
      <w:marLeft w:val="0"/>
      <w:marRight w:val="0"/>
      <w:marTop w:val="0"/>
      <w:marBottom w:val="0"/>
      <w:divBdr>
        <w:top w:val="none" w:sz="0" w:space="0" w:color="auto"/>
        <w:left w:val="none" w:sz="0" w:space="0" w:color="auto"/>
        <w:bottom w:val="none" w:sz="0" w:space="0" w:color="auto"/>
        <w:right w:val="none" w:sz="0" w:space="0" w:color="auto"/>
      </w:divBdr>
    </w:div>
    <w:div w:id="1046953001">
      <w:bodyDiv w:val="1"/>
      <w:marLeft w:val="0"/>
      <w:marRight w:val="0"/>
      <w:marTop w:val="0"/>
      <w:marBottom w:val="0"/>
      <w:divBdr>
        <w:top w:val="none" w:sz="0" w:space="0" w:color="auto"/>
        <w:left w:val="none" w:sz="0" w:space="0" w:color="auto"/>
        <w:bottom w:val="none" w:sz="0" w:space="0" w:color="auto"/>
        <w:right w:val="none" w:sz="0" w:space="0" w:color="auto"/>
      </w:divBdr>
    </w:div>
    <w:div w:id="1062410789">
      <w:bodyDiv w:val="1"/>
      <w:marLeft w:val="0"/>
      <w:marRight w:val="0"/>
      <w:marTop w:val="0"/>
      <w:marBottom w:val="0"/>
      <w:divBdr>
        <w:top w:val="none" w:sz="0" w:space="0" w:color="auto"/>
        <w:left w:val="none" w:sz="0" w:space="0" w:color="auto"/>
        <w:bottom w:val="none" w:sz="0" w:space="0" w:color="auto"/>
        <w:right w:val="none" w:sz="0" w:space="0" w:color="auto"/>
      </w:divBdr>
    </w:div>
    <w:div w:id="1070537665">
      <w:bodyDiv w:val="1"/>
      <w:marLeft w:val="0"/>
      <w:marRight w:val="0"/>
      <w:marTop w:val="0"/>
      <w:marBottom w:val="0"/>
      <w:divBdr>
        <w:top w:val="none" w:sz="0" w:space="0" w:color="auto"/>
        <w:left w:val="none" w:sz="0" w:space="0" w:color="auto"/>
        <w:bottom w:val="none" w:sz="0" w:space="0" w:color="auto"/>
        <w:right w:val="none" w:sz="0" w:space="0" w:color="auto"/>
      </w:divBdr>
    </w:div>
    <w:div w:id="1231883268">
      <w:bodyDiv w:val="1"/>
      <w:marLeft w:val="0"/>
      <w:marRight w:val="0"/>
      <w:marTop w:val="0"/>
      <w:marBottom w:val="0"/>
      <w:divBdr>
        <w:top w:val="none" w:sz="0" w:space="0" w:color="auto"/>
        <w:left w:val="none" w:sz="0" w:space="0" w:color="auto"/>
        <w:bottom w:val="none" w:sz="0" w:space="0" w:color="auto"/>
        <w:right w:val="none" w:sz="0" w:space="0" w:color="auto"/>
      </w:divBdr>
    </w:div>
    <w:div w:id="1345744453">
      <w:bodyDiv w:val="1"/>
      <w:marLeft w:val="0"/>
      <w:marRight w:val="0"/>
      <w:marTop w:val="0"/>
      <w:marBottom w:val="0"/>
      <w:divBdr>
        <w:top w:val="none" w:sz="0" w:space="0" w:color="auto"/>
        <w:left w:val="none" w:sz="0" w:space="0" w:color="auto"/>
        <w:bottom w:val="none" w:sz="0" w:space="0" w:color="auto"/>
        <w:right w:val="none" w:sz="0" w:space="0" w:color="auto"/>
      </w:divBdr>
    </w:div>
    <w:div w:id="1394965806">
      <w:bodyDiv w:val="1"/>
      <w:marLeft w:val="0"/>
      <w:marRight w:val="0"/>
      <w:marTop w:val="0"/>
      <w:marBottom w:val="0"/>
      <w:divBdr>
        <w:top w:val="none" w:sz="0" w:space="0" w:color="auto"/>
        <w:left w:val="none" w:sz="0" w:space="0" w:color="auto"/>
        <w:bottom w:val="none" w:sz="0" w:space="0" w:color="auto"/>
        <w:right w:val="none" w:sz="0" w:space="0" w:color="auto"/>
      </w:divBdr>
    </w:div>
    <w:div w:id="1439254610">
      <w:bodyDiv w:val="1"/>
      <w:marLeft w:val="0"/>
      <w:marRight w:val="0"/>
      <w:marTop w:val="0"/>
      <w:marBottom w:val="0"/>
      <w:divBdr>
        <w:top w:val="none" w:sz="0" w:space="0" w:color="auto"/>
        <w:left w:val="none" w:sz="0" w:space="0" w:color="auto"/>
        <w:bottom w:val="none" w:sz="0" w:space="0" w:color="auto"/>
        <w:right w:val="none" w:sz="0" w:space="0" w:color="auto"/>
      </w:divBdr>
    </w:div>
    <w:div w:id="1480268273">
      <w:bodyDiv w:val="1"/>
      <w:marLeft w:val="0"/>
      <w:marRight w:val="0"/>
      <w:marTop w:val="0"/>
      <w:marBottom w:val="0"/>
      <w:divBdr>
        <w:top w:val="none" w:sz="0" w:space="0" w:color="auto"/>
        <w:left w:val="none" w:sz="0" w:space="0" w:color="auto"/>
        <w:bottom w:val="none" w:sz="0" w:space="0" w:color="auto"/>
        <w:right w:val="none" w:sz="0" w:space="0" w:color="auto"/>
      </w:divBdr>
    </w:div>
    <w:div w:id="1487549037">
      <w:bodyDiv w:val="1"/>
      <w:marLeft w:val="0"/>
      <w:marRight w:val="0"/>
      <w:marTop w:val="0"/>
      <w:marBottom w:val="0"/>
      <w:divBdr>
        <w:top w:val="none" w:sz="0" w:space="0" w:color="auto"/>
        <w:left w:val="none" w:sz="0" w:space="0" w:color="auto"/>
        <w:bottom w:val="none" w:sz="0" w:space="0" w:color="auto"/>
        <w:right w:val="none" w:sz="0" w:space="0" w:color="auto"/>
      </w:divBdr>
    </w:div>
    <w:div w:id="1494680699">
      <w:bodyDiv w:val="1"/>
      <w:marLeft w:val="0"/>
      <w:marRight w:val="0"/>
      <w:marTop w:val="0"/>
      <w:marBottom w:val="0"/>
      <w:divBdr>
        <w:top w:val="none" w:sz="0" w:space="0" w:color="auto"/>
        <w:left w:val="none" w:sz="0" w:space="0" w:color="auto"/>
        <w:bottom w:val="none" w:sz="0" w:space="0" w:color="auto"/>
        <w:right w:val="none" w:sz="0" w:space="0" w:color="auto"/>
      </w:divBdr>
    </w:div>
    <w:div w:id="1514220445">
      <w:bodyDiv w:val="1"/>
      <w:marLeft w:val="0"/>
      <w:marRight w:val="0"/>
      <w:marTop w:val="0"/>
      <w:marBottom w:val="0"/>
      <w:divBdr>
        <w:top w:val="none" w:sz="0" w:space="0" w:color="auto"/>
        <w:left w:val="none" w:sz="0" w:space="0" w:color="auto"/>
        <w:bottom w:val="none" w:sz="0" w:space="0" w:color="auto"/>
        <w:right w:val="none" w:sz="0" w:space="0" w:color="auto"/>
      </w:divBdr>
    </w:div>
    <w:div w:id="1578980071">
      <w:bodyDiv w:val="1"/>
      <w:marLeft w:val="0"/>
      <w:marRight w:val="0"/>
      <w:marTop w:val="0"/>
      <w:marBottom w:val="0"/>
      <w:divBdr>
        <w:top w:val="none" w:sz="0" w:space="0" w:color="auto"/>
        <w:left w:val="none" w:sz="0" w:space="0" w:color="auto"/>
        <w:bottom w:val="none" w:sz="0" w:space="0" w:color="auto"/>
        <w:right w:val="none" w:sz="0" w:space="0" w:color="auto"/>
      </w:divBdr>
    </w:div>
    <w:div w:id="1619295610">
      <w:bodyDiv w:val="1"/>
      <w:marLeft w:val="0"/>
      <w:marRight w:val="0"/>
      <w:marTop w:val="0"/>
      <w:marBottom w:val="0"/>
      <w:divBdr>
        <w:top w:val="none" w:sz="0" w:space="0" w:color="auto"/>
        <w:left w:val="none" w:sz="0" w:space="0" w:color="auto"/>
        <w:bottom w:val="none" w:sz="0" w:space="0" w:color="auto"/>
        <w:right w:val="none" w:sz="0" w:space="0" w:color="auto"/>
      </w:divBdr>
    </w:div>
    <w:div w:id="1634678689">
      <w:bodyDiv w:val="1"/>
      <w:marLeft w:val="0"/>
      <w:marRight w:val="0"/>
      <w:marTop w:val="0"/>
      <w:marBottom w:val="0"/>
      <w:divBdr>
        <w:top w:val="none" w:sz="0" w:space="0" w:color="auto"/>
        <w:left w:val="none" w:sz="0" w:space="0" w:color="auto"/>
        <w:bottom w:val="none" w:sz="0" w:space="0" w:color="auto"/>
        <w:right w:val="none" w:sz="0" w:space="0" w:color="auto"/>
      </w:divBdr>
    </w:div>
    <w:div w:id="1760521796">
      <w:bodyDiv w:val="1"/>
      <w:marLeft w:val="0"/>
      <w:marRight w:val="0"/>
      <w:marTop w:val="0"/>
      <w:marBottom w:val="0"/>
      <w:divBdr>
        <w:top w:val="none" w:sz="0" w:space="0" w:color="auto"/>
        <w:left w:val="none" w:sz="0" w:space="0" w:color="auto"/>
        <w:bottom w:val="none" w:sz="0" w:space="0" w:color="auto"/>
        <w:right w:val="none" w:sz="0" w:space="0" w:color="auto"/>
      </w:divBdr>
    </w:div>
    <w:div w:id="1785418391">
      <w:marLeft w:val="0"/>
      <w:marRight w:val="0"/>
      <w:marTop w:val="0"/>
      <w:marBottom w:val="0"/>
      <w:divBdr>
        <w:top w:val="none" w:sz="0" w:space="0" w:color="auto"/>
        <w:left w:val="none" w:sz="0" w:space="0" w:color="auto"/>
        <w:bottom w:val="none" w:sz="0" w:space="0" w:color="auto"/>
        <w:right w:val="none" w:sz="0" w:space="0" w:color="auto"/>
      </w:divBdr>
    </w:div>
    <w:div w:id="1785418392">
      <w:marLeft w:val="0"/>
      <w:marRight w:val="0"/>
      <w:marTop w:val="0"/>
      <w:marBottom w:val="0"/>
      <w:divBdr>
        <w:top w:val="none" w:sz="0" w:space="0" w:color="auto"/>
        <w:left w:val="none" w:sz="0" w:space="0" w:color="auto"/>
        <w:bottom w:val="none" w:sz="0" w:space="0" w:color="auto"/>
        <w:right w:val="none" w:sz="0" w:space="0" w:color="auto"/>
      </w:divBdr>
    </w:div>
    <w:div w:id="1785418393">
      <w:marLeft w:val="0"/>
      <w:marRight w:val="0"/>
      <w:marTop w:val="0"/>
      <w:marBottom w:val="0"/>
      <w:divBdr>
        <w:top w:val="none" w:sz="0" w:space="0" w:color="auto"/>
        <w:left w:val="none" w:sz="0" w:space="0" w:color="auto"/>
        <w:bottom w:val="none" w:sz="0" w:space="0" w:color="auto"/>
        <w:right w:val="none" w:sz="0" w:space="0" w:color="auto"/>
      </w:divBdr>
    </w:div>
    <w:div w:id="1785418395">
      <w:marLeft w:val="0"/>
      <w:marRight w:val="0"/>
      <w:marTop w:val="0"/>
      <w:marBottom w:val="0"/>
      <w:divBdr>
        <w:top w:val="none" w:sz="0" w:space="0" w:color="auto"/>
        <w:left w:val="none" w:sz="0" w:space="0" w:color="auto"/>
        <w:bottom w:val="none" w:sz="0" w:space="0" w:color="auto"/>
        <w:right w:val="none" w:sz="0" w:space="0" w:color="auto"/>
      </w:divBdr>
      <w:divsChild>
        <w:div w:id="1785418394">
          <w:marLeft w:val="0"/>
          <w:marRight w:val="0"/>
          <w:marTop w:val="480"/>
          <w:marBottom w:val="240"/>
          <w:divBdr>
            <w:top w:val="none" w:sz="0" w:space="0" w:color="auto"/>
            <w:left w:val="none" w:sz="0" w:space="0" w:color="auto"/>
            <w:bottom w:val="none" w:sz="0" w:space="0" w:color="auto"/>
            <w:right w:val="none" w:sz="0" w:space="0" w:color="auto"/>
          </w:divBdr>
        </w:div>
        <w:div w:id="1785418396">
          <w:marLeft w:val="0"/>
          <w:marRight w:val="0"/>
          <w:marTop w:val="0"/>
          <w:marBottom w:val="567"/>
          <w:divBdr>
            <w:top w:val="none" w:sz="0" w:space="0" w:color="auto"/>
            <w:left w:val="none" w:sz="0" w:space="0" w:color="auto"/>
            <w:bottom w:val="none" w:sz="0" w:space="0" w:color="auto"/>
            <w:right w:val="none" w:sz="0" w:space="0" w:color="auto"/>
          </w:divBdr>
        </w:div>
      </w:divsChild>
    </w:div>
    <w:div w:id="1785418397">
      <w:marLeft w:val="0"/>
      <w:marRight w:val="0"/>
      <w:marTop w:val="0"/>
      <w:marBottom w:val="0"/>
      <w:divBdr>
        <w:top w:val="none" w:sz="0" w:space="0" w:color="auto"/>
        <w:left w:val="none" w:sz="0" w:space="0" w:color="auto"/>
        <w:bottom w:val="none" w:sz="0" w:space="0" w:color="auto"/>
        <w:right w:val="none" w:sz="0" w:space="0" w:color="auto"/>
      </w:divBdr>
    </w:div>
    <w:div w:id="1785418398">
      <w:marLeft w:val="0"/>
      <w:marRight w:val="0"/>
      <w:marTop w:val="0"/>
      <w:marBottom w:val="0"/>
      <w:divBdr>
        <w:top w:val="none" w:sz="0" w:space="0" w:color="auto"/>
        <w:left w:val="none" w:sz="0" w:space="0" w:color="auto"/>
        <w:bottom w:val="none" w:sz="0" w:space="0" w:color="auto"/>
        <w:right w:val="none" w:sz="0" w:space="0" w:color="auto"/>
      </w:divBdr>
    </w:div>
    <w:div w:id="1785418399">
      <w:marLeft w:val="0"/>
      <w:marRight w:val="0"/>
      <w:marTop w:val="0"/>
      <w:marBottom w:val="0"/>
      <w:divBdr>
        <w:top w:val="none" w:sz="0" w:space="0" w:color="auto"/>
        <w:left w:val="none" w:sz="0" w:space="0" w:color="auto"/>
        <w:bottom w:val="none" w:sz="0" w:space="0" w:color="auto"/>
        <w:right w:val="none" w:sz="0" w:space="0" w:color="auto"/>
      </w:divBdr>
    </w:div>
    <w:div w:id="1785418400">
      <w:marLeft w:val="0"/>
      <w:marRight w:val="0"/>
      <w:marTop w:val="0"/>
      <w:marBottom w:val="0"/>
      <w:divBdr>
        <w:top w:val="none" w:sz="0" w:space="0" w:color="auto"/>
        <w:left w:val="none" w:sz="0" w:space="0" w:color="auto"/>
        <w:bottom w:val="none" w:sz="0" w:space="0" w:color="auto"/>
        <w:right w:val="none" w:sz="0" w:space="0" w:color="auto"/>
      </w:divBdr>
    </w:div>
    <w:div w:id="1823306568">
      <w:bodyDiv w:val="1"/>
      <w:marLeft w:val="0"/>
      <w:marRight w:val="0"/>
      <w:marTop w:val="0"/>
      <w:marBottom w:val="0"/>
      <w:divBdr>
        <w:top w:val="none" w:sz="0" w:space="0" w:color="auto"/>
        <w:left w:val="none" w:sz="0" w:space="0" w:color="auto"/>
        <w:bottom w:val="none" w:sz="0" w:space="0" w:color="auto"/>
        <w:right w:val="none" w:sz="0" w:space="0" w:color="auto"/>
      </w:divBdr>
    </w:div>
    <w:div w:id="1859851769">
      <w:bodyDiv w:val="1"/>
      <w:marLeft w:val="0"/>
      <w:marRight w:val="0"/>
      <w:marTop w:val="0"/>
      <w:marBottom w:val="0"/>
      <w:divBdr>
        <w:top w:val="none" w:sz="0" w:space="0" w:color="auto"/>
        <w:left w:val="none" w:sz="0" w:space="0" w:color="auto"/>
        <w:bottom w:val="none" w:sz="0" w:space="0" w:color="auto"/>
        <w:right w:val="none" w:sz="0" w:space="0" w:color="auto"/>
      </w:divBdr>
    </w:div>
    <w:div w:id="1936278798">
      <w:bodyDiv w:val="1"/>
      <w:marLeft w:val="0"/>
      <w:marRight w:val="0"/>
      <w:marTop w:val="0"/>
      <w:marBottom w:val="0"/>
      <w:divBdr>
        <w:top w:val="none" w:sz="0" w:space="0" w:color="auto"/>
        <w:left w:val="none" w:sz="0" w:space="0" w:color="auto"/>
        <w:bottom w:val="none" w:sz="0" w:space="0" w:color="auto"/>
        <w:right w:val="none" w:sz="0" w:space="0" w:color="auto"/>
      </w:divBdr>
    </w:div>
    <w:div w:id="1958295904">
      <w:bodyDiv w:val="1"/>
      <w:marLeft w:val="0"/>
      <w:marRight w:val="0"/>
      <w:marTop w:val="0"/>
      <w:marBottom w:val="0"/>
      <w:divBdr>
        <w:top w:val="none" w:sz="0" w:space="0" w:color="auto"/>
        <w:left w:val="none" w:sz="0" w:space="0" w:color="auto"/>
        <w:bottom w:val="none" w:sz="0" w:space="0" w:color="auto"/>
        <w:right w:val="none" w:sz="0" w:space="0" w:color="auto"/>
      </w:divBdr>
    </w:div>
    <w:div w:id="1967005775">
      <w:bodyDiv w:val="1"/>
      <w:marLeft w:val="0"/>
      <w:marRight w:val="0"/>
      <w:marTop w:val="0"/>
      <w:marBottom w:val="0"/>
      <w:divBdr>
        <w:top w:val="none" w:sz="0" w:space="0" w:color="auto"/>
        <w:left w:val="none" w:sz="0" w:space="0" w:color="auto"/>
        <w:bottom w:val="none" w:sz="0" w:space="0" w:color="auto"/>
        <w:right w:val="none" w:sz="0" w:space="0" w:color="auto"/>
      </w:divBdr>
    </w:div>
    <w:div w:id="2007198555">
      <w:bodyDiv w:val="1"/>
      <w:marLeft w:val="0"/>
      <w:marRight w:val="0"/>
      <w:marTop w:val="0"/>
      <w:marBottom w:val="0"/>
      <w:divBdr>
        <w:top w:val="none" w:sz="0" w:space="0" w:color="auto"/>
        <w:left w:val="none" w:sz="0" w:space="0" w:color="auto"/>
        <w:bottom w:val="none" w:sz="0" w:space="0" w:color="auto"/>
        <w:right w:val="none" w:sz="0" w:space="0" w:color="auto"/>
      </w:divBdr>
    </w:div>
    <w:div w:id="2029913476">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58041166">
      <w:bodyDiv w:val="1"/>
      <w:marLeft w:val="0"/>
      <w:marRight w:val="0"/>
      <w:marTop w:val="0"/>
      <w:marBottom w:val="0"/>
      <w:divBdr>
        <w:top w:val="none" w:sz="0" w:space="0" w:color="auto"/>
        <w:left w:val="none" w:sz="0" w:space="0" w:color="auto"/>
        <w:bottom w:val="none" w:sz="0" w:space="0" w:color="auto"/>
        <w:right w:val="none" w:sz="0" w:space="0" w:color="auto"/>
      </w:divBdr>
    </w:div>
    <w:div w:id="2095395064">
      <w:bodyDiv w:val="1"/>
      <w:marLeft w:val="0"/>
      <w:marRight w:val="0"/>
      <w:marTop w:val="0"/>
      <w:marBottom w:val="0"/>
      <w:divBdr>
        <w:top w:val="none" w:sz="0" w:space="0" w:color="auto"/>
        <w:left w:val="none" w:sz="0" w:space="0" w:color="auto"/>
        <w:bottom w:val="none" w:sz="0" w:space="0" w:color="auto"/>
        <w:right w:val="none" w:sz="0" w:space="0" w:color="auto"/>
      </w:divBdr>
    </w:div>
    <w:div w:id="2101674551">
      <w:bodyDiv w:val="1"/>
      <w:marLeft w:val="0"/>
      <w:marRight w:val="0"/>
      <w:marTop w:val="0"/>
      <w:marBottom w:val="0"/>
      <w:divBdr>
        <w:top w:val="none" w:sz="0" w:space="0" w:color="auto"/>
        <w:left w:val="none" w:sz="0" w:space="0" w:color="auto"/>
        <w:bottom w:val="none" w:sz="0" w:space="0" w:color="auto"/>
        <w:right w:val="none" w:sz="0" w:space="0" w:color="auto"/>
      </w:divBdr>
    </w:div>
    <w:div w:id="21405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ja.sventecka@getlini.lv" TargetMode="External"/><Relationship Id="rId13" Type="http://schemas.openxmlformats.org/officeDocument/2006/relationships/hyperlink" Target="http://espd.eis.gov.lv/filter?lang=lv"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oskars.buls@arcers.lv"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oskars.buls@arcers.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e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2147" TargetMode="External"/><Relationship Id="rId14" Type="http://schemas.openxmlformats.org/officeDocument/2006/relationships/header" Target="header1.xml"/><Relationship Id="rId22" Type="http://schemas.openxmlformats.org/officeDocument/2006/relationships/hyperlink" Target="mailto:trauksme@getlini.lv" TargetMode="External"/><Relationship Id="rId27" Type="http://schemas.openxmlformats.org/officeDocument/2006/relationships/header" Target="header6.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FCB4-466A-47DA-BD41-AA4C561A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52</Pages>
  <Words>86483</Words>
  <Characters>49296</Characters>
  <Application>Microsoft Office Word</Application>
  <DocSecurity>0</DocSecurity>
  <Lines>410</Lines>
  <Paragraphs>271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135508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Elīza Elizabete Dūda</dc:creator>
  <cp:keywords/>
  <dc:description/>
  <cp:lastModifiedBy>Inga Broka</cp:lastModifiedBy>
  <cp:revision>31</cp:revision>
  <cp:lastPrinted>2015-06-02T12:52:00Z</cp:lastPrinted>
  <dcterms:created xsi:type="dcterms:W3CDTF">2026-06-26T10:24:00Z</dcterms:created>
  <dcterms:modified xsi:type="dcterms:W3CDTF">2026-07-15T13:19:00Z</dcterms:modified>
</cp:coreProperties>
</file>