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ook w:val="04A0" w:firstRow="1" w:lastRow="0" w:firstColumn="1" w:lastColumn="0" w:noHBand="0" w:noVBand="1"/>
      </w:tblPr>
      <w:tblGrid>
        <w:gridCol w:w="3085"/>
        <w:gridCol w:w="6662"/>
      </w:tblGrid>
      <w:tr w:rsidR="00030E3E" w:rsidRPr="005501F4" w:rsidTr="0008634E">
        <w:trPr>
          <w:trHeight w:val="699"/>
        </w:trPr>
        <w:tc>
          <w:tcPr>
            <w:tcW w:w="3085" w:type="dxa"/>
          </w:tcPr>
          <w:p w:rsidR="00030E3E" w:rsidRPr="005501F4" w:rsidRDefault="00030E3E" w:rsidP="0008634E">
            <w:pPr>
              <w:rPr>
                <w:sz w:val="20"/>
                <w:szCs w:val="20"/>
              </w:rPr>
            </w:pPr>
            <w:r>
              <w:br w:type="page"/>
            </w:r>
          </w:p>
        </w:tc>
        <w:tc>
          <w:tcPr>
            <w:tcW w:w="6662" w:type="dxa"/>
          </w:tcPr>
          <w:p w:rsidR="009B5243" w:rsidRPr="002F63F0" w:rsidRDefault="009B5243" w:rsidP="009B5243">
            <w:pPr>
              <w:jc w:val="right"/>
              <w:rPr>
                <w:sz w:val="20"/>
                <w:szCs w:val="20"/>
              </w:rPr>
            </w:pPr>
            <w:r>
              <w:rPr>
                <w:sz w:val="20"/>
                <w:szCs w:val="20"/>
              </w:rPr>
              <w:t>3</w:t>
            </w:r>
            <w:r w:rsidRPr="002F63F0">
              <w:rPr>
                <w:sz w:val="20"/>
                <w:szCs w:val="20"/>
              </w:rPr>
              <w:t xml:space="preserve">.pielikums </w:t>
            </w:r>
          </w:p>
          <w:p w:rsidR="005E7A99" w:rsidRPr="005E7A99" w:rsidRDefault="005E7A99" w:rsidP="005E7A99">
            <w:pPr>
              <w:jc w:val="right"/>
              <w:rPr>
                <w:sz w:val="20"/>
                <w:szCs w:val="20"/>
              </w:rPr>
            </w:pPr>
            <w:r w:rsidRPr="005E7A99">
              <w:rPr>
                <w:sz w:val="20"/>
                <w:szCs w:val="20"/>
              </w:rPr>
              <w:t xml:space="preserve">Iepirkuma “Sporta kompleksa ēkas jumta atjaunošana” </w:t>
            </w:r>
          </w:p>
          <w:p w:rsidR="005E7A99" w:rsidRPr="005E7A99" w:rsidRDefault="005E7A99" w:rsidP="005E7A99">
            <w:pPr>
              <w:jc w:val="right"/>
              <w:rPr>
                <w:sz w:val="20"/>
                <w:szCs w:val="20"/>
              </w:rPr>
            </w:pPr>
            <w:r w:rsidRPr="005E7A99">
              <w:rPr>
                <w:sz w:val="20"/>
                <w:szCs w:val="20"/>
              </w:rPr>
              <w:t>(iepirkuma identifikācijas numurs Nr. VRK 2026/08-0</w:t>
            </w:r>
            <w:r w:rsidR="00776D3D">
              <w:rPr>
                <w:sz w:val="20"/>
                <w:szCs w:val="20"/>
              </w:rPr>
              <w:t>2</w:t>
            </w:r>
            <w:r w:rsidRPr="005E7A99">
              <w:rPr>
                <w:sz w:val="20"/>
                <w:szCs w:val="20"/>
              </w:rPr>
              <w:t xml:space="preserve">)  </w:t>
            </w:r>
          </w:p>
          <w:p w:rsidR="00030E3E" w:rsidRPr="005501F4" w:rsidRDefault="005E7A99" w:rsidP="005E7A99">
            <w:pPr>
              <w:jc w:val="right"/>
              <w:rPr>
                <w:sz w:val="20"/>
                <w:szCs w:val="20"/>
              </w:rPr>
            </w:pPr>
            <w:r w:rsidRPr="005E7A99">
              <w:rPr>
                <w:sz w:val="20"/>
                <w:szCs w:val="20"/>
              </w:rPr>
              <w:t>nolikumam</w:t>
            </w:r>
          </w:p>
        </w:tc>
      </w:tr>
    </w:tbl>
    <w:p w:rsidR="00030E3E" w:rsidRPr="002E1448" w:rsidRDefault="00030E3E" w:rsidP="00030E3E">
      <w:pPr>
        <w:rPr>
          <w:i/>
          <w:sz w:val="16"/>
          <w:szCs w:val="16"/>
        </w:rPr>
      </w:pPr>
    </w:p>
    <w:p w:rsidR="00030E3E" w:rsidRDefault="00030E3E" w:rsidP="00030E3E">
      <w:pPr>
        <w:jc w:val="center"/>
        <w:rPr>
          <w:b/>
        </w:rPr>
      </w:pPr>
    </w:p>
    <w:p w:rsidR="00030E3E" w:rsidRPr="00B97A7C" w:rsidRDefault="00030E3E" w:rsidP="00030E3E">
      <w:pPr>
        <w:jc w:val="center"/>
        <w:rPr>
          <w:b/>
          <w:sz w:val="28"/>
          <w:szCs w:val="28"/>
        </w:rPr>
      </w:pPr>
      <w:r w:rsidRPr="00B97A7C">
        <w:rPr>
          <w:b/>
          <w:sz w:val="28"/>
          <w:szCs w:val="28"/>
        </w:rPr>
        <w:t xml:space="preserve">APLIECINĀJUMS PAR NEATKARĪGI IZSTRĀDĀTU PIEDĀVĀJUMU </w:t>
      </w:r>
    </w:p>
    <w:p w:rsidR="00030E3E" w:rsidRPr="007B0197" w:rsidRDefault="00030E3E" w:rsidP="005E7A99">
      <w:pPr>
        <w:jc w:val="center"/>
      </w:pPr>
      <w:bookmarkStart w:id="0" w:name="_Hlk180476794"/>
      <w:r w:rsidRPr="007B0197">
        <w:rPr>
          <w:color w:val="000000"/>
        </w:rPr>
        <w:t xml:space="preserve">Iepirkumam </w:t>
      </w:r>
      <w:r w:rsidRPr="007B0197">
        <w:t>„</w:t>
      </w:r>
      <w:bookmarkStart w:id="1" w:name="_Hlk229555742"/>
      <w:r w:rsidR="005E7A99" w:rsidRPr="005E7A99">
        <w:t>Sporta kompleksa ēkas jumta atjaunošana</w:t>
      </w:r>
      <w:bookmarkEnd w:id="1"/>
      <w:r w:rsidRPr="007B0197">
        <w:t>”,</w:t>
      </w:r>
    </w:p>
    <w:p w:rsidR="00030E3E" w:rsidRPr="007B0197" w:rsidRDefault="00030E3E" w:rsidP="00030E3E">
      <w:pPr>
        <w:jc w:val="center"/>
      </w:pPr>
      <w:r w:rsidRPr="007B0197">
        <w:t xml:space="preserve">iepirkuma identifikācijas numurs </w:t>
      </w:r>
      <w:r w:rsidR="008672E7" w:rsidRPr="007B0197">
        <w:t>VRK 202</w:t>
      </w:r>
      <w:r w:rsidR="005E7A99">
        <w:t>6</w:t>
      </w:r>
      <w:r w:rsidR="008672E7" w:rsidRPr="007B0197">
        <w:t>/0</w:t>
      </w:r>
      <w:r w:rsidR="005E7A99">
        <w:t>8</w:t>
      </w:r>
      <w:r w:rsidR="008672E7" w:rsidRPr="007B0197">
        <w:t>-0</w:t>
      </w:r>
      <w:r w:rsidR="00776D3D">
        <w:t>2</w:t>
      </w:r>
    </w:p>
    <w:bookmarkEnd w:id="0"/>
    <w:p w:rsidR="00030E3E" w:rsidRPr="00B97A7C" w:rsidRDefault="00030E3E" w:rsidP="00030E3E">
      <w:pPr>
        <w:jc w:val="center"/>
        <w:rPr>
          <w:color w:val="000000"/>
        </w:rPr>
      </w:pPr>
    </w:p>
    <w:p w:rsidR="00030E3E" w:rsidRPr="00B97A7C" w:rsidRDefault="00030E3E" w:rsidP="00030E3E">
      <w:pPr>
        <w:jc w:val="center"/>
        <w:rPr>
          <w:color w:val="000000"/>
        </w:rPr>
      </w:pPr>
    </w:p>
    <w:p w:rsidR="00B10104" w:rsidRDefault="00262CEE" w:rsidP="00262CEE">
      <w:pPr>
        <w:rPr>
          <w:color w:val="000000"/>
          <w:lang w:eastAsia="en-US"/>
        </w:rPr>
      </w:pPr>
      <w:r w:rsidRPr="00262CEE">
        <w:rPr>
          <w:color w:val="000000"/>
          <w:lang w:eastAsia="en-US"/>
        </w:rPr>
        <w:t xml:space="preserve">Ar šo, sniedzot izsmeļošu un patiesu informāciju, </w:t>
      </w:r>
      <w:r w:rsidRPr="00B10104">
        <w:rPr>
          <w:color w:val="FF0000"/>
          <w:lang w:eastAsia="en-US"/>
        </w:rPr>
        <w:t>_____________________</w:t>
      </w:r>
    </w:p>
    <w:p w:rsidR="00262CEE" w:rsidRPr="00B10104" w:rsidRDefault="00262CEE" w:rsidP="00B10104">
      <w:pPr>
        <w:ind w:left="4320" w:firstLine="720"/>
        <w:rPr>
          <w:color w:val="000000"/>
          <w:vertAlign w:val="superscript"/>
          <w:lang w:eastAsia="en-US"/>
        </w:rPr>
      </w:pPr>
      <w:r w:rsidRPr="00B10104">
        <w:rPr>
          <w:i/>
          <w:color w:val="000000"/>
          <w:vertAlign w:val="superscript"/>
          <w:lang w:eastAsia="en-US"/>
        </w:rPr>
        <w:t xml:space="preserve">(Pretendenta nosaukums, </w:t>
      </w:r>
      <w:proofErr w:type="spellStart"/>
      <w:r w:rsidRPr="00B10104">
        <w:rPr>
          <w:i/>
          <w:color w:val="000000"/>
          <w:vertAlign w:val="superscript"/>
          <w:lang w:eastAsia="en-US"/>
        </w:rPr>
        <w:t>reģ</w:t>
      </w:r>
      <w:proofErr w:type="spellEnd"/>
      <w:r w:rsidRPr="00B10104">
        <w:rPr>
          <w:i/>
          <w:color w:val="000000"/>
          <w:vertAlign w:val="superscript"/>
          <w:lang w:eastAsia="en-US"/>
        </w:rPr>
        <w:t>. Nr.)</w:t>
      </w:r>
    </w:p>
    <w:p w:rsidR="00262CEE" w:rsidRPr="009B5243" w:rsidRDefault="00262CEE" w:rsidP="009D461D">
      <w:pPr>
        <w:jc w:val="both"/>
      </w:pPr>
      <w:r w:rsidRPr="00262CEE">
        <w:rPr>
          <w:color w:val="000000"/>
          <w:lang w:eastAsia="en-US"/>
        </w:rPr>
        <w:t xml:space="preserve">(turpmāk – Pretendents) attiecībā uz </w:t>
      </w:r>
      <w:r w:rsidR="00B10104">
        <w:rPr>
          <w:color w:val="000000"/>
          <w:lang w:eastAsia="en-US"/>
        </w:rPr>
        <w:t>iepirkumu</w:t>
      </w:r>
      <w:r w:rsidRPr="00262CEE">
        <w:rPr>
          <w:color w:val="000000"/>
          <w:lang w:eastAsia="en-US"/>
        </w:rPr>
        <w:t xml:space="preserve"> </w:t>
      </w:r>
      <w:r w:rsidRPr="00262CEE">
        <w:rPr>
          <w:b/>
          <w:color w:val="000000"/>
          <w:lang w:eastAsia="en-US"/>
        </w:rPr>
        <w:t>“</w:t>
      </w:r>
      <w:r w:rsidR="00B75AD4" w:rsidRPr="00B75AD4">
        <w:t>Sporta kompleksa ēkas jumta atjaunošana</w:t>
      </w:r>
      <w:bookmarkStart w:id="2" w:name="_GoBack"/>
      <w:bookmarkEnd w:id="2"/>
      <w:r w:rsidRPr="00262CEE">
        <w:rPr>
          <w:b/>
          <w:bCs/>
          <w:color w:val="000000"/>
          <w:lang w:eastAsia="en-US"/>
        </w:rPr>
        <w:t>”</w:t>
      </w:r>
      <w:r w:rsidR="00B10104">
        <w:rPr>
          <w:b/>
          <w:bCs/>
          <w:color w:val="000000"/>
          <w:lang w:eastAsia="en-US"/>
        </w:rPr>
        <w:t xml:space="preserve"> </w:t>
      </w:r>
      <w:r w:rsidRPr="00262CEE">
        <w:rPr>
          <w:color w:val="000000"/>
          <w:lang w:eastAsia="en-US"/>
        </w:rPr>
        <w:t xml:space="preserve">(iepirkuma identifikācijas numurs- </w:t>
      </w:r>
      <w:r w:rsidR="00B10104" w:rsidRPr="007B0197">
        <w:t xml:space="preserve">VRK </w:t>
      </w:r>
      <w:r w:rsidR="00B75AD4" w:rsidRPr="00B75AD4">
        <w:t>2026/08-0</w:t>
      </w:r>
      <w:r w:rsidR="00776D3D">
        <w:t>2</w:t>
      </w:r>
      <w:r w:rsidRPr="00262CEE">
        <w:rPr>
          <w:color w:val="000000"/>
          <w:lang w:eastAsia="en-US"/>
        </w:rPr>
        <w:t>) apliecina, ka:</w:t>
      </w:r>
    </w:p>
    <w:p w:rsidR="00262CEE" w:rsidRPr="00262CEE" w:rsidRDefault="00262CEE" w:rsidP="00D434FF">
      <w:pPr>
        <w:jc w:val="both"/>
        <w:rPr>
          <w:color w:val="000000"/>
          <w:lang w:eastAsia="en-US"/>
        </w:rPr>
      </w:pPr>
    </w:p>
    <w:p w:rsidR="00262CEE" w:rsidRPr="00262CEE" w:rsidRDefault="00262CEE" w:rsidP="00D434FF">
      <w:pPr>
        <w:jc w:val="both"/>
        <w:rPr>
          <w:b/>
          <w:bCs/>
          <w:color w:val="000000"/>
          <w:lang w:eastAsia="en-US"/>
        </w:rPr>
      </w:pPr>
      <w:r w:rsidRPr="00262CEE">
        <w:rPr>
          <w:b/>
          <w:bCs/>
          <w:color w:val="000000"/>
          <w:lang w:eastAsia="en-US"/>
        </w:rPr>
        <w:t xml:space="preserve">1. </w:t>
      </w:r>
      <w:r w:rsidRPr="00262CEE">
        <w:rPr>
          <w:color w:val="000000"/>
          <w:lang w:eastAsia="en-US"/>
        </w:rPr>
        <w:t>Pretendents</w:t>
      </w:r>
      <w:r w:rsidRPr="00262CEE">
        <w:rPr>
          <w:bCs/>
          <w:color w:val="000000"/>
          <w:lang w:eastAsia="en-US"/>
        </w:rPr>
        <w:t xml:space="preserve"> ir iepazinies un piekrīt šī apliecinājuma saturam</w:t>
      </w:r>
      <w:r w:rsidRPr="00262CEE">
        <w:rPr>
          <w:color w:val="000000"/>
          <w:lang w:eastAsia="en-US"/>
        </w:rPr>
        <w:t>;</w:t>
      </w:r>
    </w:p>
    <w:p w:rsidR="00262CEE" w:rsidRPr="00262CEE" w:rsidRDefault="00262CEE" w:rsidP="00D434FF">
      <w:pPr>
        <w:jc w:val="both"/>
        <w:rPr>
          <w:bCs/>
          <w:color w:val="000000"/>
          <w:lang w:eastAsia="en-US"/>
        </w:rPr>
      </w:pPr>
    </w:p>
    <w:p w:rsidR="00262CEE" w:rsidRPr="00262CEE" w:rsidRDefault="00262CEE" w:rsidP="00D434FF">
      <w:pPr>
        <w:jc w:val="both"/>
        <w:rPr>
          <w:color w:val="000000"/>
          <w:lang w:eastAsia="en-US"/>
        </w:rPr>
      </w:pPr>
      <w:r w:rsidRPr="00262CEE">
        <w:rPr>
          <w:b/>
          <w:bCs/>
          <w:color w:val="000000"/>
          <w:lang w:eastAsia="en-US"/>
        </w:rPr>
        <w:t xml:space="preserve">2. </w:t>
      </w:r>
      <w:r w:rsidRPr="00262CEE">
        <w:rPr>
          <w:color w:val="000000"/>
          <w:lang w:eastAsia="en-US"/>
        </w:rPr>
        <w:t>Pretendents</w:t>
      </w:r>
      <w:r w:rsidRPr="00262CEE">
        <w:rPr>
          <w:bCs/>
          <w:color w:val="000000"/>
          <w:lang w:eastAsia="en-US"/>
        </w:rPr>
        <w:t xml:space="preserve"> apzinās, ka var tikt izslēgts no dalības iepirkuma procedūrā</w:t>
      </w:r>
      <w:r w:rsidRPr="00262CEE">
        <w:rPr>
          <w:color w:val="000000"/>
          <w:lang w:eastAsia="en-US"/>
        </w:rPr>
        <w:t>, ja atklāsies, ka šis apliecinājums jebkādā veidā nav izsmeļošs un patiess;</w:t>
      </w:r>
    </w:p>
    <w:p w:rsidR="00262CEE" w:rsidRPr="00262CEE" w:rsidRDefault="00262CEE" w:rsidP="00D434FF">
      <w:pPr>
        <w:jc w:val="both"/>
        <w:rPr>
          <w:bCs/>
          <w:color w:val="000000"/>
          <w:lang w:eastAsia="en-US"/>
        </w:rPr>
      </w:pPr>
    </w:p>
    <w:p w:rsidR="00262CEE" w:rsidRPr="00262CEE" w:rsidRDefault="00262CEE" w:rsidP="00D434FF">
      <w:pPr>
        <w:jc w:val="both"/>
        <w:rPr>
          <w:color w:val="000000"/>
          <w:lang w:eastAsia="en-US"/>
        </w:rPr>
      </w:pPr>
      <w:r w:rsidRPr="00262CEE">
        <w:rPr>
          <w:b/>
          <w:bCs/>
          <w:color w:val="000000"/>
          <w:lang w:eastAsia="en-US"/>
        </w:rPr>
        <w:t xml:space="preserve">3. </w:t>
      </w:r>
      <w:r w:rsidRPr="00262CEE">
        <w:rPr>
          <w:color w:val="000000"/>
          <w:lang w:eastAsia="en-US"/>
        </w:rPr>
        <w:t>Pretendents</w:t>
      </w:r>
      <w:r w:rsidRPr="00262CEE">
        <w:rPr>
          <w:bCs/>
          <w:color w:val="000000"/>
          <w:lang w:eastAsia="en-US"/>
        </w:rPr>
        <w:t xml:space="preserve"> ir pilnvarojis</w:t>
      </w:r>
      <w:r w:rsidRPr="00262CEE">
        <w:rPr>
          <w:b/>
          <w:bCs/>
          <w:color w:val="000000"/>
          <w:lang w:eastAsia="en-US"/>
        </w:rPr>
        <w:t xml:space="preserve"> </w:t>
      </w:r>
      <w:r w:rsidRPr="00262CEE">
        <w:rPr>
          <w:bCs/>
          <w:color w:val="000000"/>
          <w:lang w:eastAsia="en-US"/>
        </w:rPr>
        <w:t xml:space="preserve">katru personu, kuras paraksts atrodas uz iepirkuma piedāvājuma, </w:t>
      </w:r>
      <w:r w:rsidRPr="00262CEE">
        <w:rPr>
          <w:color w:val="000000"/>
          <w:lang w:eastAsia="en-US"/>
        </w:rPr>
        <w:t>parakstīt šo apliecinājumu Pretendenta vārdā;</w:t>
      </w:r>
    </w:p>
    <w:p w:rsidR="00262CEE" w:rsidRPr="00262CEE" w:rsidRDefault="00262CEE" w:rsidP="00D434FF">
      <w:pPr>
        <w:jc w:val="both"/>
        <w:rPr>
          <w:bCs/>
          <w:color w:val="000000"/>
          <w:lang w:eastAsia="en-US"/>
        </w:rPr>
      </w:pPr>
    </w:p>
    <w:p w:rsidR="00262CEE" w:rsidRPr="00262CEE" w:rsidRDefault="00262CEE" w:rsidP="00D434FF">
      <w:pPr>
        <w:jc w:val="both"/>
        <w:rPr>
          <w:color w:val="000000"/>
          <w:lang w:eastAsia="en-US"/>
        </w:rPr>
      </w:pPr>
      <w:r w:rsidRPr="00262CEE">
        <w:rPr>
          <w:b/>
          <w:bCs/>
          <w:color w:val="000000"/>
          <w:lang w:eastAsia="en-US"/>
        </w:rPr>
        <w:t xml:space="preserve">4. </w:t>
      </w:r>
      <w:r w:rsidRPr="00262CEE">
        <w:rPr>
          <w:bCs/>
          <w:color w:val="000000"/>
          <w:lang w:eastAsia="en-US"/>
        </w:rPr>
        <w:t>Pretendents informē, ka</w:t>
      </w:r>
      <w:r w:rsidRPr="00262CEE">
        <w:rPr>
          <w:color w:val="000000"/>
          <w:lang w:eastAsia="en-US"/>
        </w:rPr>
        <w:t xml:space="preserve"> (</w:t>
      </w:r>
      <w:r w:rsidRPr="00262CEE">
        <w:rPr>
          <w:i/>
          <w:color w:val="000000"/>
          <w:lang w:eastAsia="en-US"/>
        </w:rPr>
        <w:t>pēc vajadzības, atzīmējiet vienu no turpmāk minētajiem</w:t>
      </w:r>
      <w:r w:rsidRPr="00262CEE">
        <w:rPr>
          <w:color w:val="000000"/>
          <w:lang w:eastAsia="en-US"/>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903"/>
      </w:tblGrid>
      <w:tr w:rsidR="00262CEE" w:rsidRPr="00262CEE" w:rsidTr="00262CEE">
        <w:tc>
          <w:tcPr>
            <w:tcW w:w="0" w:type="auto"/>
            <w:tcBorders>
              <w:top w:val="single" w:sz="4" w:space="0" w:color="FFFFFF"/>
              <w:left w:val="single" w:sz="4" w:space="0" w:color="FFFFFF"/>
              <w:bottom w:val="single" w:sz="4" w:space="0" w:color="FFFFFF"/>
              <w:right w:val="single" w:sz="4" w:space="0" w:color="FFFFFF"/>
            </w:tcBorders>
            <w:hideMark/>
          </w:tcPr>
          <w:p w:rsidR="00262CEE" w:rsidRPr="00262CEE" w:rsidRDefault="00262CEE" w:rsidP="00D434FF">
            <w:pPr>
              <w:jc w:val="both"/>
              <w:rPr>
                <w:color w:val="000000"/>
                <w:lang w:eastAsia="en-US"/>
              </w:rPr>
            </w:pPr>
            <w:r w:rsidRPr="00262CEE">
              <w:rPr>
                <w:rFonts w:ascii="Segoe UI Symbol" w:hAnsi="Segoe UI Symbol" w:cs="Segoe UI Symbol"/>
                <w:color w:val="000000"/>
                <w:lang w:eastAsia="en-US"/>
              </w:rPr>
              <w:t>☐</w:t>
            </w:r>
          </w:p>
        </w:tc>
        <w:tc>
          <w:tcPr>
            <w:tcW w:w="0" w:type="auto"/>
            <w:tcBorders>
              <w:top w:val="single" w:sz="4" w:space="0" w:color="FFFFFF"/>
              <w:left w:val="single" w:sz="4" w:space="0" w:color="FFFFFF"/>
              <w:bottom w:val="single" w:sz="4" w:space="0" w:color="FFFFFF"/>
              <w:right w:val="single" w:sz="4" w:space="0" w:color="FFFFFF"/>
            </w:tcBorders>
          </w:tcPr>
          <w:p w:rsidR="00262CEE" w:rsidRPr="00262CEE" w:rsidRDefault="00262CEE" w:rsidP="00D434FF">
            <w:pPr>
              <w:jc w:val="both"/>
              <w:rPr>
                <w:color w:val="000000"/>
                <w:lang w:eastAsia="en-US"/>
              </w:rPr>
            </w:pPr>
            <w:r w:rsidRPr="00262CEE">
              <w:rPr>
                <w:color w:val="000000"/>
                <w:lang w:eastAsia="en-US"/>
              </w:rPr>
              <w:t>4.1. ir iesniedzis piedāvājumu neatkarīgi no konkurentiem</w:t>
            </w:r>
            <w:r w:rsidRPr="00262CEE">
              <w:rPr>
                <w:color w:val="000000"/>
                <w:vertAlign w:val="superscript"/>
                <w:lang w:eastAsia="en-US"/>
              </w:rPr>
              <w:footnoteReference w:id="1"/>
            </w:r>
            <w:r w:rsidRPr="00262CEE">
              <w:rPr>
                <w:color w:val="000000"/>
                <w:lang w:eastAsia="en-US"/>
              </w:rPr>
              <w:t xml:space="preserve"> un bez konsultācijām, līgumiem vai vienošanām, vai cita veida saziņas ar konkurentiem;</w:t>
            </w:r>
          </w:p>
          <w:p w:rsidR="00262CEE" w:rsidRPr="00262CEE" w:rsidRDefault="00262CEE" w:rsidP="00D434FF">
            <w:pPr>
              <w:jc w:val="both"/>
              <w:rPr>
                <w:color w:val="000000"/>
                <w:lang w:eastAsia="en-US"/>
              </w:rPr>
            </w:pPr>
          </w:p>
        </w:tc>
      </w:tr>
      <w:tr w:rsidR="00262CEE" w:rsidRPr="00262CEE" w:rsidTr="00262CEE">
        <w:tc>
          <w:tcPr>
            <w:tcW w:w="0" w:type="auto"/>
            <w:tcBorders>
              <w:top w:val="single" w:sz="4" w:space="0" w:color="FFFFFF"/>
              <w:left w:val="single" w:sz="4" w:space="0" w:color="FFFFFF"/>
              <w:bottom w:val="single" w:sz="4" w:space="0" w:color="FFFFFF"/>
              <w:right w:val="single" w:sz="4" w:space="0" w:color="FFFFFF"/>
            </w:tcBorders>
            <w:hideMark/>
          </w:tcPr>
          <w:p w:rsidR="00262CEE" w:rsidRPr="00262CEE" w:rsidRDefault="00262CEE" w:rsidP="00D434FF">
            <w:pPr>
              <w:jc w:val="both"/>
              <w:rPr>
                <w:color w:val="000000"/>
                <w:lang w:eastAsia="en-US"/>
              </w:rPr>
            </w:pPr>
            <w:r w:rsidRPr="00262CEE">
              <w:rPr>
                <w:rFonts w:ascii="Segoe UI Symbol" w:hAnsi="Segoe UI Symbol" w:cs="Segoe UI Symbol"/>
                <w:color w:val="000000"/>
                <w:lang w:eastAsia="en-US"/>
              </w:rPr>
              <w:t>☐</w:t>
            </w:r>
          </w:p>
        </w:tc>
        <w:tc>
          <w:tcPr>
            <w:tcW w:w="0" w:type="auto"/>
            <w:tcBorders>
              <w:top w:val="single" w:sz="4" w:space="0" w:color="FFFFFF"/>
              <w:left w:val="single" w:sz="4" w:space="0" w:color="FFFFFF"/>
              <w:bottom w:val="single" w:sz="4" w:space="0" w:color="FFFFFF"/>
              <w:right w:val="single" w:sz="4" w:space="0" w:color="FFFFFF"/>
            </w:tcBorders>
            <w:hideMark/>
          </w:tcPr>
          <w:p w:rsidR="00262CEE" w:rsidRPr="00262CEE" w:rsidRDefault="00262CEE" w:rsidP="00D434FF">
            <w:pPr>
              <w:jc w:val="both"/>
              <w:rPr>
                <w:color w:val="000000"/>
                <w:lang w:eastAsia="en-US"/>
              </w:rPr>
            </w:pPr>
            <w:r w:rsidRPr="00262CEE">
              <w:rPr>
                <w:color w:val="000000"/>
                <w:lang w:eastAsia="en-US"/>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rsidR="00262CEE" w:rsidRPr="00262CEE" w:rsidRDefault="00262CEE" w:rsidP="00D434FF">
      <w:pPr>
        <w:jc w:val="both"/>
        <w:rPr>
          <w:color w:val="000000"/>
          <w:lang w:eastAsia="en-US"/>
        </w:rPr>
      </w:pPr>
    </w:p>
    <w:p w:rsidR="00262CEE" w:rsidRPr="00262CEE" w:rsidRDefault="00262CEE" w:rsidP="00D434FF">
      <w:pPr>
        <w:jc w:val="both"/>
        <w:rPr>
          <w:color w:val="000000"/>
          <w:lang w:eastAsia="en-US"/>
        </w:rPr>
      </w:pPr>
      <w:r w:rsidRPr="00262CEE">
        <w:rPr>
          <w:b/>
          <w:bCs/>
          <w:color w:val="000000"/>
          <w:lang w:eastAsia="en-US"/>
        </w:rPr>
        <w:t xml:space="preserve">5. </w:t>
      </w:r>
      <w:r w:rsidRPr="00262CEE">
        <w:rPr>
          <w:bCs/>
          <w:color w:val="000000"/>
          <w:lang w:eastAsia="en-US"/>
        </w:rPr>
        <w:t>P</w:t>
      </w:r>
      <w:r w:rsidRPr="00262CEE">
        <w:rPr>
          <w:color w:val="000000"/>
          <w:lang w:eastAsia="en-US"/>
        </w:rPr>
        <w:t>retendentam, izņemot gadījumu, kad pretendents šādu saziņu ir paziņojis saskaņā ar šī apliecinājuma 4.2. apakšpunktu, ne ar vienu konkurentu nav bijusi saziņa attiecībā uz:</w:t>
      </w:r>
    </w:p>
    <w:p w:rsidR="00262CEE" w:rsidRPr="00262CEE" w:rsidRDefault="00262CEE" w:rsidP="00D434FF">
      <w:pPr>
        <w:jc w:val="both"/>
        <w:rPr>
          <w:color w:val="000000"/>
          <w:lang w:eastAsia="en-US"/>
        </w:rPr>
      </w:pPr>
      <w:r w:rsidRPr="00262CEE">
        <w:rPr>
          <w:color w:val="000000"/>
          <w:lang w:eastAsia="en-US"/>
        </w:rPr>
        <w:t>5.1. cenām;</w:t>
      </w:r>
    </w:p>
    <w:p w:rsidR="00262CEE" w:rsidRPr="00262CEE" w:rsidRDefault="00262CEE" w:rsidP="00D434FF">
      <w:pPr>
        <w:jc w:val="both"/>
        <w:rPr>
          <w:color w:val="000000"/>
          <w:lang w:eastAsia="en-US"/>
        </w:rPr>
      </w:pPr>
      <w:r w:rsidRPr="00262CEE">
        <w:rPr>
          <w:color w:val="000000"/>
          <w:lang w:eastAsia="en-US"/>
        </w:rPr>
        <w:t>5.2. cenas aprēķināšanas metodēm, faktoriem (apstākļiem) vai formulām;</w:t>
      </w:r>
    </w:p>
    <w:p w:rsidR="00262CEE" w:rsidRPr="00262CEE" w:rsidRDefault="00262CEE" w:rsidP="00D434FF">
      <w:pPr>
        <w:jc w:val="both"/>
        <w:rPr>
          <w:color w:val="000000"/>
          <w:lang w:eastAsia="en-US"/>
        </w:rPr>
      </w:pPr>
      <w:r w:rsidRPr="00262CEE">
        <w:rPr>
          <w:color w:val="000000"/>
          <w:lang w:eastAsia="en-US"/>
        </w:rPr>
        <w:t>5.3. nodomu vai lēmumu piedalīties vai nepiedalīties iepirkumā (iesniegt vai neiesniegt piedāvājumu);</w:t>
      </w:r>
    </w:p>
    <w:p w:rsidR="00262CEE" w:rsidRPr="00262CEE" w:rsidRDefault="00262CEE" w:rsidP="00D434FF">
      <w:pPr>
        <w:jc w:val="both"/>
        <w:rPr>
          <w:color w:val="000000"/>
          <w:lang w:eastAsia="en-US"/>
        </w:rPr>
      </w:pPr>
      <w:r w:rsidRPr="00262CEE">
        <w:rPr>
          <w:color w:val="000000"/>
          <w:lang w:eastAsia="en-US"/>
        </w:rPr>
        <w:t xml:space="preserve">5.4. tādu piedāvājuma iesniegšanu, kas neatbilst iepirkuma prasībām; </w:t>
      </w:r>
    </w:p>
    <w:p w:rsidR="00262CEE" w:rsidRDefault="00262CEE" w:rsidP="00D434FF">
      <w:pPr>
        <w:jc w:val="both"/>
        <w:rPr>
          <w:color w:val="000000"/>
          <w:lang w:eastAsia="en-US"/>
        </w:rPr>
      </w:pPr>
      <w:r w:rsidRPr="00262CEE">
        <w:rPr>
          <w:color w:val="000000"/>
          <w:lang w:eastAsia="en-US"/>
        </w:rPr>
        <w:t>5.5. kvalitāti, apjomu, specifikāciju, izpildes, piegādes vai citiem nosacījumiem, kas risināmi neatkarīgi no konkurentiem, tiem produktiem vai pakalpojumiem, uz ko attiecas šis iepirkums;</w:t>
      </w:r>
    </w:p>
    <w:p w:rsidR="00D434FF" w:rsidRPr="00B23EA5" w:rsidRDefault="00D434FF" w:rsidP="00B23EA5"/>
    <w:p w:rsidR="00262CEE" w:rsidRPr="00262CEE" w:rsidRDefault="00262CEE" w:rsidP="00D434FF">
      <w:pPr>
        <w:jc w:val="both"/>
        <w:rPr>
          <w:color w:val="000000"/>
          <w:lang w:eastAsia="en-US"/>
        </w:rPr>
      </w:pPr>
      <w:r w:rsidRPr="00262CEE">
        <w:rPr>
          <w:b/>
          <w:color w:val="000000"/>
          <w:lang w:eastAsia="en-US"/>
        </w:rPr>
        <w:t>6.</w:t>
      </w:r>
      <w:r w:rsidRPr="00262CEE">
        <w:rPr>
          <w:color w:val="000000"/>
          <w:lang w:eastAsia="en-US"/>
        </w:rPr>
        <w:t xml:space="preserve"> </w:t>
      </w:r>
      <w:r w:rsidRPr="00262CEE">
        <w:rPr>
          <w:bCs/>
          <w:color w:val="000000"/>
          <w:lang w:eastAsia="en-US"/>
        </w:rPr>
        <w:t>Pretendents</w:t>
      </w:r>
      <w:r w:rsidRPr="00262CEE">
        <w:rPr>
          <w:b/>
          <w:bCs/>
          <w:color w:val="000000"/>
          <w:lang w:eastAsia="en-US"/>
        </w:rPr>
        <w:t xml:space="preserve"> </w:t>
      </w:r>
      <w:r w:rsidRPr="00262CEE">
        <w:rPr>
          <w:bCs/>
          <w:color w:val="000000"/>
          <w:lang w:eastAsia="en-US"/>
        </w:rPr>
        <w:t xml:space="preserve">nav </w:t>
      </w:r>
      <w:r w:rsidRPr="00262CEE">
        <w:rPr>
          <w:color w:val="000000"/>
          <w:lang w:eastAsia="en-US"/>
        </w:rPr>
        <w:t>apzināti, tieši vai netieši</w:t>
      </w:r>
      <w:r w:rsidRPr="00262CEE">
        <w:rPr>
          <w:bCs/>
          <w:color w:val="000000"/>
          <w:lang w:eastAsia="en-US"/>
        </w:rPr>
        <w:t xml:space="preserve"> atklājis un neatklās piedāvājuma noteikumus</w:t>
      </w:r>
      <w:r w:rsidRPr="00262CEE">
        <w:rPr>
          <w:color w:val="000000"/>
          <w:lang w:eastAsia="en-US"/>
        </w:rPr>
        <w:t xml:space="preserve"> nevienam konkurentam pirms oficiālā piedāvājumu atvēršanas datuma un laika vai līguma slēgšanas tiesību piešķiršanas, vai arī tas ir īpaši atklāts saskaņā ar šī apliecinājuma 4.2. apakšpunktu;</w:t>
      </w:r>
    </w:p>
    <w:p w:rsidR="00262CEE" w:rsidRPr="00262CEE" w:rsidRDefault="00262CEE" w:rsidP="00D434FF">
      <w:pPr>
        <w:jc w:val="both"/>
        <w:rPr>
          <w:color w:val="000000"/>
          <w:lang w:eastAsia="en-US"/>
        </w:rPr>
      </w:pPr>
    </w:p>
    <w:p w:rsidR="00262CEE" w:rsidRPr="00262CEE" w:rsidRDefault="00262CEE" w:rsidP="00D434FF">
      <w:pPr>
        <w:jc w:val="both"/>
        <w:rPr>
          <w:color w:val="000000"/>
          <w:lang w:eastAsia="en-US"/>
        </w:rPr>
      </w:pPr>
      <w:r w:rsidRPr="00262CEE">
        <w:rPr>
          <w:b/>
          <w:color w:val="000000"/>
          <w:lang w:eastAsia="en-US"/>
        </w:rPr>
        <w:t xml:space="preserve">7. </w:t>
      </w:r>
      <w:r w:rsidRPr="00262CEE">
        <w:rPr>
          <w:color w:val="000000"/>
          <w:lang w:eastAsia="en-US"/>
        </w:rPr>
        <w:t>Pretendents apzinās, ka Konkurences likumā noteikta atbildība par aizliegtām vienošanām, paredzot naudas sodu līdz 10% apmēram no pārkāpēja pēdējā finanšu gada neto apgrozījuma, un Publisko iepirkumu likums</w:t>
      </w:r>
      <w:r w:rsidRPr="00262CEE">
        <w:rPr>
          <w:color w:val="000000"/>
          <w:vertAlign w:val="superscript"/>
          <w:lang w:eastAsia="en-US"/>
        </w:rPr>
        <w:footnoteReference w:id="2"/>
      </w:r>
      <w:r w:rsidRPr="00262CEE">
        <w:rPr>
          <w:color w:val="000000"/>
          <w:lang w:eastAsia="en-US"/>
        </w:rPr>
        <w:t xml:space="preserve"> paredz uz 3 gadiem izslēgt pretendentu no dalības iepirkuma procedūrā. Izņēmums ir gadījumi, kad kompetentā konkurences iestāde, konstatējot konkurences tiesību pārkāpumu, ir atbrīvojusi pretendentu, kurš iecietības programmas</w:t>
      </w:r>
      <w:r w:rsidRPr="00262CEE">
        <w:rPr>
          <w:color w:val="000000"/>
          <w:vertAlign w:val="superscript"/>
          <w:lang w:eastAsia="en-US"/>
        </w:rPr>
        <w:footnoteReference w:id="3"/>
      </w:r>
      <w:r w:rsidRPr="00262CEE">
        <w:rPr>
          <w:color w:val="000000"/>
          <w:lang w:eastAsia="en-US"/>
        </w:rPr>
        <w:t xml:space="preserve"> ietvaros ir sadarbojies ar to, no naudas soda vai naudas sodu samazinājusi.</w:t>
      </w:r>
    </w:p>
    <w:p w:rsidR="00262CEE" w:rsidRPr="00262CEE" w:rsidRDefault="00262CEE" w:rsidP="00D434FF">
      <w:pPr>
        <w:jc w:val="both"/>
        <w:rPr>
          <w:color w:val="000000"/>
          <w:lang w:eastAsia="en-US"/>
        </w:rPr>
      </w:pPr>
    </w:p>
    <w:p w:rsidR="00262CEE" w:rsidRPr="00262CEE" w:rsidRDefault="00262CEE" w:rsidP="00D434FF">
      <w:pPr>
        <w:jc w:val="both"/>
        <w:rPr>
          <w:color w:val="000000"/>
          <w:lang w:eastAsia="en-US"/>
        </w:rPr>
      </w:pPr>
    </w:p>
    <w:p w:rsidR="00B10104" w:rsidRPr="00B10104" w:rsidRDefault="00B10104" w:rsidP="00D434FF">
      <w:pPr>
        <w:jc w:val="both"/>
        <w:rPr>
          <w:color w:val="FF0000"/>
        </w:rPr>
      </w:pPr>
      <w:r w:rsidRPr="00B10104">
        <w:rPr>
          <w:color w:val="FF0000"/>
        </w:rPr>
        <w:t>[Dokumenta parakstītāja amats vai statuss]</w:t>
      </w:r>
      <w:r w:rsidRPr="00B10104">
        <w:rPr>
          <w:color w:val="FF0000"/>
        </w:rPr>
        <w:tab/>
        <w:t xml:space="preserve">        [Dokumenta parakstītāja vārds un uzvārds]</w:t>
      </w:r>
    </w:p>
    <w:p w:rsidR="00262CEE" w:rsidRPr="00262CEE" w:rsidRDefault="00262CEE" w:rsidP="00D434FF">
      <w:pPr>
        <w:jc w:val="both"/>
        <w:rPr>
          <w:b/>
          <w:i/>
          <w:color w:val="000000"/>
          <w:lang w:eastAsia="en-US"/>
        </w:rPr>
      </w:pPr>
    </w:p>
    <w:p w:rsidR="00262CEE" w:rsidRPr="00262CEE" w:rsidRDefault="00262CEE" w:rsidP="00D434FF">
      <w:pPr>
        <w:jc w:val="both"/>
        <w:rPr>
          <w:b/>
          <w:i/>
          <w:color w:val="000000"/>
          <w:lang w:eastAsia="en-US"/>
        </w:rPr>
      </w:pPr>
    </w:p>
    <w:p w:rsidR="00262CEE" w:rsidRPr="00262CEE" w:rsidRDefault="00262CEE" w:rsidP="00D434FF">
      <w:pPr>
        <w:jc w:val="both"/>
        <w:rPr>
          <w:b/>
          <w:i/>
          <w:color w:val="000000"/>
          <w:lang w:eastAsia="en-US"/>
        </w:rPr>
      </w:pPr>
      <w:r w:rsidRPr="00262CEE">
        <w:rPr>
          <w:b/>
          <w:i/>
          <w:color w:val="000000"/>
          <w:lang w:eastAsia="en-US"/>
        </w:rPr>
        <w:t>(Piezīme: Pretendents atbilstoši situācijai aizpilda tukšās vietas šajā formā, kā arī aizpilda pielikumu vai izmanto to kā apliecinājuma paraugu.)</w:t>
      </w:r>
    </w:p>
    <w:p w:rsidR="00262CEE" w:rsidRPr="00262CEE" w:rsidRDefault="00262CEE" w:rsidP="00D434FF">
      <w:pPr>
        <w:jc w:val="both"/>
        <w:rPr>
          <w:color w:val="000000"/>
          <w:lang w:eastAsia="en-US"/>
        </w:rPr>
      </w:pPr>
    </w:p>
    <w:p w:rsidR="00262CEE" w:rsidRPr="00262CEE" w:rsidRDefault="00262CEE" w:rsidP="00262CEE">
      <w:pPr>
        <w:rPr>
          <w:color w:val="000000"/>
          <w:lang w:eastAsia="en-US"/>
        </w:rPr>
      </w:pPr>
    </w:p>
    <w:p w:rsidR="00262CEE" w:rsidRPr="00262CEE" w:rsidRDefault="00262CEE" w:rsidP="00262CEE">
      <w:pPr>
        <w:rPr>
          <w:color w:val="000000"/>
          <w:lang w:eastAsia="en-US"/>
        </w:rPr>
      </w:pPr>
      <w:r w:rsidRPr="00262CEE">
        <w:rPr>
          <w:color w:val="000000"/>
          <w:lang w:eastAsia="en-US"/>
        </w:rPr>
        <w:t>Pielikums</w:t>
      </w:r>
    </w:p>
    <w:p w:rsidR="00262CEE" w:rsidRPr="00262CEE" w:rsidRDefault="00262CEE" w:rsidP="00262CEE">
      <w:pPr>
        <w:rPr>
          <w:color w:val="000000"/>
          <w:lang w:eastAsia="en-US"/>
        </w:rPr>
      </w:pPr>
    </w:p>
    <w:p w:rsidR="00262CEE" w:rsidRPr="00262CEE" w:rsidRDefault="00262CEE" w:rsidP="00262CEE">
      <w:pPr>
        <w:rPr>
          <w:b/>
          <w:color w:val="000000"/>
          <w:lang w:eastAsia="en-US"/>
        </w:rPr>
      </w:pPr>
      <w:r w:rsidRPr="00262CEE">
        <w:rPr>
          <w:b/>
          <w:color w:val="000000"/>
          <w:lang w:eastAsia="en-US"/>
        </w:rPr>
        <w:t>Informācija par Pretendenta saziņu ar konkurentiem saistībā ar konkrēto iepirkumu</w:t>
      </w:r>
    </w:p>
    <w:p w:rsidR="00262CEE" w:rsidRPr="00262CEE" w:rsidRDefault="00262CEE" w:rsidP="00262CEE">
      <w:pPr>
        <w:rPr>
          <w:b/>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262CEE" w:rsidRPr="00262CEE" w:rsidTr="00262CEE">
        <w:tc>
          <w:tcPr>
            <w:tcW w:w="675" w:type="dxa"/>
            <w:tcBorders>
              <w:top w:val="single" w:sz="4" w:space="0" w:color="auto"/>
              <w:left w:val="single" w:sz="4" w:space="0" w:color="auto"/>
              <w:bottom w:val="single" w:sz="4" w:space="0" w:color="auto"/>
              <w:right w:val="single" w:sz="4" w:space="0" w:color="auto"/>
            </w:tcBorders>
            <w:hideMark/>
          </w:tcPr>
          <w:p w:rsidR="00262CEE" w:rsidRPr="00262CEE" w:rsidRDefault="00262CEE" w:rsidP="00262CEE">
            <w:pPr>
              <w:rPr>
                <w:b/>
                <w:color w:val="000000"/>
                <w:lang w:eastAsia="en-US"/>
              </w:rPr>
            </w:pPr>
            <w:r w:rsidRPr="00262CEE">
              <w:rPr>
                <w:b/>
                <w:color w:val="000000"/>
                <w:lang w:eastAsia="en-US"/>
              </w:rPr>
              <w:t>Nr.</w:t>
            </w:r>
          </w:p>
        </w:tc>
        <w:tc>
          <w:tcPr>
            <w:tcW w:w="4251" w:type="dxa"/>
            <w:tcBorders>
              <w:top w:val="single" w:sz="4" w:space="0" w:color="auto"/>
              <w:left w:val="single" w:sz="4" w:space="0" w:color="auto"/>
              <w:bottom w:val="single" w:sz="4" w:space="0" w:color="auto"/>
              <w:right w:val="single" w:sz="4" w:space="0" w:color="auto"/>
            </w:tcBorders>
            <w:hideMark/>
          </w:tcPr>
          <w:p w:rsidR="00262CEE" w:rsidRPr="00262CEE" w:rsidRDefault="00262CEE" w:rsidP="00262CEE">
            <w:pPr>
              <w:rPr>
                <w:b/>
                <w:color w:val="000000"/>
                <w:lang w:eastAsia="en-US"/>
              </w:rPr>
            </w:pPr>
            <w:r w:rsidRPr="00262CEE">
              <w:rPr>
                <w:b/>
                <w:color w:val="000000"/>
                <w:lang w:eastAsia="en-US"/>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rsidR="00262CEE" w:rsidRPr="00262CEE" w:rsidRDefault="00262CEE" w:rsidP="00262CEE">
            <w:pPr>
              <w:rPr>
                <w:b/>
                <w:color w:val="000000"/>
                <w:lang w:eastAsia="en-US"/>
              </w:rPr>
            </w:pPr>
            <w:r w:rsidRPr="00262CEE">
              <w:rPr>
                <w:b/>
                <w:color w:val="000000"/>
                <w:lang w:eastAsia="en-US"/>
              </w:rPr>
              <w:t>Saziņas veids, mērķis, raksturs un saturs</w:t>
            </w:r>
          </w:p>
        </w:tc>
      </w:tr>
      <w:tr w:rsidR="00262CEE" w:rsidRPr="00262CEE" w:rsidTr="00262CEE">
        <w:tc>
          <w:tcPr>
            <w:tcW w:w="675" w:type="dxa"/>
            <w:tcBorders>
              <w:top w:val="single" w:sz="4" w:space="0" w:color="auto"/>
              <w:left w:val="single" w:sz="4" w:space="0" w:color="auto"/>
              <w:bottom w:val="single" w:sz="4" w:space="0" w:color="auto"/>
              <w:right w:val="single" w:sz="4" w:space="0" w:color="auto"/>
            </w:tcBorders>
          </w:tcPr>
          <w:p w:rsidR="00262CEE" w:rsidRPr="00262CEE" w:rsidRDefault="00262CEE" w:rsidP="00262CEE">
            <w:pPr>
              <w:rPr>
                <w:color w:val="000000"/>
                <w:lang w:eastAsia="en-US"/>
              </w:rPr>
            </w:pPr>
          </w:p>
        </w:tc>
        <w:tc>
          <w:tcPr>
            <w:tcW w:w="4251" w:type="dxa"/>
            <w:tcBorders>
              <w:top w:val="single" w:sz="4" w:space="0" w:color="auto"/>
              <w:left w:val="single" w:sz="4" w:space="0" w:color="auto"/>
              <w:bottom w:val="single" w:sz="4" w:space="0" w:color="auto"/>
              <w:right w:val="single" w:sz="4" w:space="0" w:color="auto"/>
            </w:tcBorders>
            <w:hideMark/>
          </w:tcPr>
          <w:p w:rsidR="00262CEE" w:rsidRPr="00262CEE" w:rsidRDefault="00262CEE" w:rsidP="00262CEE">
            <w:pPr>
              <w:rPr>
                <w:color w:val="000000"/>
                <w:lang w:eastAsia="en-US"/>
              </w:rPr>
            </w:pPr>
            <w:r w:rsidRPr="00262CEE">
              <w:rPr>
                <w:color w:val="000000"/>
                <w:lang w:eastAsia="en-US"/>
              </w:rPr>
              <w:t xml:space="preserve">[Komersanta nosaukums, </w:t>
            </w:r>
            <w:proofErr w:type="spellStart"/>
            <w:r w:rsidRPr="00262CEE">
              <w:rPr>
                <w:color w:val="000000"/>
                <w:lang w:eastAsia="en-US"/>
              </w:rPr>
              <w:t>reģ</w:t>
            </w:r>
            <w:proofErr w:type="spellEnd"/>
            <w:r w:rsidRPr="00262CEE">
              <w:rPr>
                <w:color w:val="000000"/>
                <w:lang w:eastAsia="en-US"/>
              </w:rPr>
              <w:t>. Nr.]</w:t>
            </w:r>
          </w:p>
        </w:tc>
        <w:tc>
          <w:tcPr>
            <w:tcW w:w="3971" w:type="dxa"/>
            <w:tcBorders>
              <w:top w:val="single" w:sz="4" w:space="0" w:color="auto"/>
              <w:left w:val="single" w:sz="4" w:space="0" w:color="auto"/>
              <w:bottom w:val="single" w:sz="4" w:space="0" w:color="auto"/>
              <w:right w:val="single" w:sz="4" w:space="0" w:color="auto"/>
            </w:tcBorders>
          </w:tcPr>
          <w:p w:rsidR="00262CEE" w:rsidRPr="00262CEE" w:rsidRDefault="00262CEE" w:rsidP="00262CEE">
            <w:pPr>
              <w:rPr>
                <w:color w:val="000000"/>
                <w:lang w:eastAsia="en-US"/>
              </w:rPr>
            </w:pPr>
          </w:p>
        </w:tc>
      </w:tr>
      <w:tr w:rsidR="00262CEE" w:rsidRPr="00262CEE" w:rsidTr="00262CEE">
        <w:tc>
          <w:tcPr>
            <w:tcW w:w="675" w:type="dxa"/>
            <w:tcBorders>
              <w:top w:val="single" w:sz="4" w:space="0" w:color="auto"/>
              <w:left w:val="single" w:sz="4" w:space="0" w:color="auto"/>
              <w:bottom w:val="single" w:sz="4" w:space="0" w:color="auto"/>
              <w:right w:val="single" w:sz="4" w:space="0" w:color="auto"/>
            </w:tcBorders>
          </w:tcPr>
          <w:p w:rsidR="00262CEE" w:rsidRPr="00262CEE" w:rsidRDefault="00262CEE" w:rsidP="00262CEE">
            <w:pPr>
              <w:rPr>
                <w:color w:val="000000"/>
                <w:lang w:eastAsia="en-US"/>
              </w:rPr>
            </w:pPr>
          </w:p>
        </w:tc>
        <w:tc>
          <w:tcPr>
            <w:tcW w:w="4251" w:type="dxa"/>
            <w:tcBorders>
              <w:top w:val="single" w:sz="4" w:space="0" w:color="auto"/>
              <w:left w:val="single" w:sz="4" w:space="0" w:color="auto"/>
              <w:bottom w:val="single" w:sz="4" w:space="0" w:color="auto"/>
              <w:right w:val="single" w:sz="4" w:space="0" w:color="auto"/>
            </w:tcBorders>
          </w:tcPr>
          <w:p w:rsidR="00262CEE" w:rsidRPr="00262CEE" w:rsidRDefault="00262CEE" w:rsidP="00262CEE">
            <w:pPr>
              <w:rPr>
                <w:color w:val="000000"/>
                <w:lang w:eastAsia="en-US"/>
              </w:rPr>
            </w:pPr>
          </w:p>
        </w:tc>
        <w:tc>
          <w:tcPr>
            <w:tcW w:w="3971" w:type="dxa"/>
            <w:tcBorders>
              <w:top w:val="single" w:sz="4" w:space="0" w:color="auto"/>
              <w:left w:val="single" w:sz="4" w:space="0" w:color="auto"/>
              <w:bottom w:val="single" w:sz="4" w:space="0" w:color="auto"/>
              <w:right w:val="single" w:sz="4" w:space="0" w:color="auto"/>
            </w:tcBorders>
          </w:tcPr>
          <w:p w:rsidR="00262CEE" w:rsidRPr="00262CEE" w:rsidRDefault="00262CEE" w:rsidP="00262CEE">
            <w:pPr>
              <w:rPr>
                <w:color w:val="000000"/>
                <w:lang w:eastAsia="en-US"/>
              </w:rPr>
            </w:pPr>
          </w:p>
        </w:tc>
      </w:tr>
    </w:tbl>
    <w:p w:rsidR="00262CEE" w:rsidRPr="00262CEE" w:rsidRDefault="00262CEE" w:rsidP="00262CEE">
      <w:pPr>
        <w:rPr>
          <w:color w:val="000000"/>
          <w:lang w:eastAsia="en-US"/>
        </w:rPr>
      </w:pPr>
    </w:p>
    <w:p w:rsidR="00262CEE" w:rsidRPr="00262CEE" w:rsidRDefault="00262CEE" w:rsidP="00262CEE">
      <w:pPr>
        <w:rPr>
          <w:color w:val="000000"/>
          <w:lang w:eastAsia="en-US"/>
        </w:rPr>
      </w:pPr>
    </w:p>
    <w:p w:rsidR="00030E3E" w:rsidRPr="00524CEA" w:rsidRDefault="00030E3E" w:rsidP="00030E3E">
      <w:pPr>
        <w:rPr>
          <w:snapToGrid w:val="0"/>
          <w:lang w:eastAsia="ru-RU"/>
        </w:rPr>
      </w:pPr>
    </w:p>
    <w:p w:rsidR="00030E3E" w:rsidRPr="00B10104" w:rsidRDefault="00030E3E" w:rsidP="00030E3E">
      <w:pPr>
        <w:jc w:val="both"/>
        <w:rPr>
          <w:color w:val="FF0000"/>
        </w:rPr>
      </w:pPr>
      <w:r w:rsidRPr="00B10104">
        <w:rPr>
          <w:color w:val="FF0000"/>
        </w:rPr>
        <w:t>[Dokumenta parakstītāja amats vai statuss]</w:t>
      </w:r>
      <w:r w:rsidRPr="00B10104">
        <w:rPr>
          <w:color w:val="FF0000"/>
        </w:rPr>
        <w:tab/>
        <w:t xml:space="preserve">        [Dokumenta parakstītāja vārds un uzvārds]</w:t>
      </w:r>
    </w:p>
    <w:p w:rsidR="00030E3E" w:rsidRPr="00524CEA" w:rsidRDefault="00030E3E" w:rsidP="00030E3E">
      <w:pPr>
        <w:jc w:val="both"/>
      </w:pPr>
    </w:p>
    <w:p w:rsidR="00030E3E" w:rsidRDefault="00030E3E" w:rsidP="00030E3E">
      <w:pPr>
        <w:jc w:val="both"/>
        <w:rPr>
          <w:sz w:val="20"/>
          <w:szCs w:val="20"/>
        </w:rPr>
      </w:pPr>
    </w:p>
    <w:p w:rsidR="00030E3E" w:rsidRPr="00D90EC0" w:rsidRDefault="00D90EC0" w:rsidP="00D90EC0">
      <w:pPr>
        <w:jc w:val="center"/>
        <w:rPr>
          <w:szCs w:val="20"/>
        </w:rPr>
      </w:pPr>
      <w:r w:rsidRPr="00D90EC0">
        <w:rPr>
          <w:szCs w:val="20"/>
        </w:rPr>
        <w:t>D</w:t>
      </w:r>
      <w:r w:rsidR="00030E3E" w:rsidRPr="00D90EC0">
        <w:rPr>
          <w:szCs w:val="20"/>
        </w:rPr>
        <w:t xml:space="preserve">OKUMENTS PARAKSTĪTS AR </w:t>
      </w:r>
      <w:r w:rsidR="00030E3E" w:rsidRPr="00D90EC0">
        <w:rPr>
          <w:color w:val="FF0000"/>
          <w:szCs w:val="20"/>
        </w:rPr>
        <w:t xml:space="preserve">[atkarībā no faktiskajiem apstākļiem raksta: </w:t>
      </w:r>
      <w:r w:rsidR="00030E3E" w:rsidRPr="00D90EC0">
        <w:rPr>
          <w:szCs w:val="20"/>
        </w:rPr>
        <w:t>“DROŠU ELEKTRONISKO PARAKSTU” vai “E-KONKURSU SISTĒMĀ IESTRĀDĀTO PARAKSTA RĪKU”]</w:t>
      </w:r>
    </w:p>
    <w:p w:rsidR="00030E3E" w:rsidRPr="00B97A7C" w:rsidRDefault="00030E3E" w:rsidP="00030E3E">
      <w:pPr>
        <w:rPr>
          <w:color w:val="000000"/>
        </w:rPr>
      </w:pPr>
    </w:p>
    <w:p w:rsidR="00BA0DE9" w:rsidRDefault="00BA0DE9"/>
    <w:sectPr w:rsidR="00BA0DE9" w:rsidSect="00D434FF">
      <w:headerReference w:type="default" r:id="rId6"/>
      <w:pgSz w:w="12240" w:h="15840"/>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27CC" w:rsidRDefault="006A27CC" w:rsidP="00030E3E">
      <w:r>
        <w:separator/>
      </w:r>
    </w:p>
  </w:endnote>
  <w:endnote w:type="continuationSeparator" w:id="0">
    <w:p w:rsidR="006A27CC" w:rsidRDefault="006A27CC" w:rsidP="00030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27CC" w:rsidRDefault="006A27CC" w:rsidP="00030E3E">
      <w:r>
        <w:separator/>
      </w:r>
    </w:p>
  </w:footnote>
  <w:footnote w:type="continuationSeparator" w:id="0">
    <w:p w:rsidR="006A27CC" w:rsidRDefault="006A27CC" w:rsidP="00030E3E">
      <w:r>
        <w:continuationSeparator/>
      </w:r>
    </w:p>
  </w:footnote>
  <w:footnote w:id="1">
    <w:p w:rsidR="00262CEE" w:rsidRDefault="00262CEE" w:rsidP="00262CEE">
      <w:pPr>
        <w:pStyle w:val="FootnoteText"/>
      </w:pPr>
      <w:r>
        <w:rPr>
          <w:rStyle w:val="FootnoteReference"/>
        </w:rPr>
        <w:footnoteRef/>
      </w:r>
      <w:r>
        <w:t xml:space="preserve"> </w:t>
      </w:r>
      <w:proofErr w:type="spellStart"/>
      <w:r>
        <w:t>Šī</w:t>
      </w:r>
      <w:proofErr w:type="spellEnd"/>
      <w:r>
        <w:t xml:space="preserve"> </w:t>
      </w:r>
      <w:proofErr w:type="spellStart"/>
      <w:r>
        <w:t>apliecinājuma</w:t>
      </w:r>
      <w:proofErr w:type="spellEnd"/>
      <w:r>
        <w:t xml:space="preserve"> </w:t>
      </w:r>
      <w:proofErr w:type="spellStart"/>
      <w:r>
        <w:t>kontekstā</w:t>
      </w:r>
      <w:proofErr w:type="spellEnd"/>
      <w:r>
        <w:t xml:space="preserve"> </w:t>
      </w:r>
      <w:proofErr w:type="spellStart"/>
      <w:r>
        <w:t>ar</w:t>
      </w:r>
      <w:proofErr w:type="spellEnd"/>
      <w:r>
        <w:t xml:space="preserve"> </w:t>
      </w:r>
      <w:proofErr w:type="spellStart"/>
      <w:r>
        <w:t>terminu</w:t>
      </w:r>
      <w:proofErr w:type="spellEnd"/>
      <w:r>
        <w:t xml:space="preserve"> „</w:t>
      </w:r>
      <w:proofErr w:type="spellStart"/>
      <w:r>
        <w:t>konkurents</w:t>
      </w:r>
      <w:proofErr w:type="spellEnd"/>
      <w:r>
        <w:t xml:space="preserve">” </w:t>
      </w:r>
      <w:proofErr w:type="spellStart"/>
      <w:r>
        <w:t>apzīmē</w:t>
      </w:r>
      <w:proofErr w:type="spellEnd"/>
      <w:r>
        <w:t xml:space="preserve"> </w:t>
      </w:r>
      <w:proofErr w:type="spellStart"/>
      <w:r>
        <w:t>jebkuru</w:t>
      </w:r>
      <w:proofErr w:type="spellEnd"/>
      <w:r>
        <w:t xml:space="preserve"> </w:t>
      </w:r>
      <w:proofErr w:type="spellStart"/>
      <w:r>
        <w:t>fizisku</w:t>
      </w:r>
      <w:proofErr w:type="spellEnd"/>
      <w:r>
        <w:t xml:space="preserve"> </w:t>
      </w:r>
      <w:proofErr w:type="spellStart"/>
      <w:r>
        <w:t>vai</w:t>
      </w:r>
      <w:proofErr w:type="spellEnd"/>
      <w:r>
        <w:t xml:space="preserve"> </w:t>
      </w:r>
      <w:proofErr w:type="spellStart"/>
      <w:r>
        <w:t>juridisku</w:t>
      </w:r>
      <w:proofErr w:type="spellEnd"/>
      <w:r>
        <w:t xml:space="preserve"> </w:t>
      </w:r>
      <w:proofErr w:type="spellStart"/>
      <w:r>
        <w:t>personu</w:t>
      </w:r>
      <w:proofErr w:type="spellEnd"/>
      <w:r>
        <w:t xml:space="preserve">, </w:t>
      </w:r>
      <w:proofErr w:type="spellStart"/>
      <w:r>
        <w:t>kura</w:t>
      </w:r>
      <w:proofErr w:type="spellEnd"/>
      <w:r>
        <w:t xml:space="preserve"> nav </w:t>
      </w:r>
      <w:proofErr w:type="spellStart"/>
      <w:r>
        <w:t>Pretendents</w:t>
      </w:r>
      <w:proofErr w:type="spellEnd"/>
      <w:r>
        <w:t xml:space="preserve"> un </w:t>
      </w:r>
      <w:proofErr w:type="spellStart"/>
      <w:r>
        <w:t>kura</w:t>
      </w:r>
      <w:proofErr w:type="spellEnd"/>
      <w:r>
        <w:t>:</w:t>
      </w:r>
    </w:p>
    <w:p w:rsidR="00262CEE" w:rsidRDefault="00262CEE" w:rsidP="00262CEE">
      <w:pPr>
        <w:pStyle w:val="FootnoteText"/>
        <w:ind w:left="284"/>
      </w:pPr>
      <w:r>
        <w:t xml:space="preserve">1) </w:t>
      </w:r>
      <w:proofErr w:type="spellStart"/>
      <w:r>
        <w:t>iesniedz</w:t>
      </w:r>
      <w:proofErr w:type="spellEnd"/>
      <w:r>
        <w:t xml:space="preserve"> </w:t>
      </w:r>
      <w:proofErr w:type="spellStart"/>
      <w:r>
        <w:t>piedāvājumu</w:t>
      </w:r>
      <w:proofErr w:type="spellEnd"/>
      <w:r>
        <w:t xml:space="preserve"> </w:t>
      </w:r>
      <w:proofErr w:type="spellStart"/>
      <w:r>
        <w:t>šim</w:t>
      </w:r>
      <w:proofErr w:type="spellEnd"/>
      <w:r>
        <w:t xml:space="preserve"> </w:t>
      </w:r>
      <w:proofErr w:type="spellStart"/>
      <w:r>
        <w:t>iepirkumam</w:t>
      </w:r>
      <w:proofErr w:type="spellEnd"/>
      <w:r>
        <w:t>;</w:t>
      </w:r>
    </w:p>
    <w:p w:rsidR="00262CEE" w:rsidRDefault="00262CEE" w:rsidP="00262CEE">
      <w:pPr>
        <w:pStyle w:val="FootnoteText"/>
        <w:ind w:left="284"/>
      </w:pPr>
      <w:r>
        <w:t xml:space="preserve">2) </w:t>
      </w:r>
      <w:proofErr w:type="spellStart"/>
      <w:r>
        <w:t>ņemot</w:t>
      </w:r>
      <w:proofErr w:type="spellEnd"/>
      <w:r>
        <w:t xml:space="preserve"> </w:t>
      </w:r>
      <w:proofErr w:type="spellStart"/>
      <w:r>
        <w:t>vērā</w:t>
      </w:r>
      <w:proofErr w:type="spellEnd"/>
      <w:r>
        <w:t xml:space="preserve"> </w:t>
      </w:r>
      <w:proofErr w:type="spellStart"/>
      <w:r>
        <w:t>tās</w:t>
      </w:r>
      <w:proofErr w:type="spellEnd"/>
      <w:r>
        <w:t xml:space="preserve"> </w:t>
      </w:r>
      <w:proofErr w:type="spellStart"/>
      <w:r>
        <w:t>kvalifikāciju</w:t>
      </w:r>
      <w:proofErr w:type="spellEnd"/>
      <w:r>
        <w:t xml:space="preserve">, </w:t>
      </w:r>
      <w:proofErr w:type="spellStart"/>
      <w:r>
        <w:t>spējas</w:t>
      </w:r>
      <w:proofErr w:type="spellEnd"/>
      <w:r>
        <w:t xml:space="preserve"> </w:t>
      </w:r>
      <w:proofErr w:type="spellStart"/>
      <w:r>
        <w:t>vai</w:t>
      </w:r>
      <w:proofErr w:type="spellEnd"/>
      <w:r>
        <w:t xml:space="preserve"> </w:t>
      </w:r>
      <w:proofErr w:type="spellStart"/>
      <w:r>
        <w:t>pieredzi</w:t>
      </w:r>
      <w:proofErr w:type="spellEnd"/>
      <w:r>
        <w:t xml:space="preserve">, </w:t>
      </w:r>
      <w:proofErr w:type="spellStart"/>
      <w:r>
        <w:t>kā</w:t>
      </w:r>
      <w:proofErr w:type="spellEnd"/>
      <w:r>
        <w:t xml:space="preserve"> </w:t>
      </w:r>
      <w:proofErr w:type="spellStart"/>
      <w:r>
        <w:t>arī</w:t>
      </w:r>
      <w:proofErr w:type="spellEnd"/>
      <w:r>
        <w:t xml:space="preserve"> </w:t>
      </w:r>
      <w:proofErr w:type="spellStart"/>
      <w:r>
        <w:t>piedāvātās</w:t>
      </w:r>
      <w:proofErr w:type="spellEnd"/>
      <w:r>
        <w:t xml:space="preserve"> </w:t>
      </w:r>
      <w:proofErr w:type="spellStart"/>
      <w:r>
        <w:t>preces</w:t>
      </w:r>
      <w:proofErr w:type="spellEnd"/>
      <w:r>
        <w:t xml:space="preserve"> </w:t>
      </w:r>
      <w:proofErr w:type="spellStart"/>
      <w:r>
        <w:t>vai</w:t>
      </w:r>
      <w:proofErr w:type="spellEnd"/>
      <w:r>
        <w:t xml:space="preserve"> </w:t>
      </w:r>
      <w:proofErr w:type="spellStart"/>
      <w:r>
        <w:t>pakalpojumus</w:t>
      </w:r>
      <w:proofErr w:type="spellEnd"/>
      <w:r>
        <w:t xml:space="preserve">, </w:t>
      </w:r>
      <w:proofErr w:type="spellStart"/>
      <w:r>
        <w:t>varētu</w:t>
      </w:r>
      <w:proofErr w:type="spellEnd"/>
      <w:r>
        <w:t xml:space="preserve"> </w:t>
      </w:r>
      <w:proofErr w:type="spellStart"/>
      <w:r>
        <w:t>iesniegt</w:t>
      </w:r>
      <w:proofErr w:type="spellEnd"/>
      <w:r>
        <w:t xml:space="preserve"> </w:t>
      </w:r>
      <w:proofErr w:type="spellStart"/>
      <w:r>
        <w:t>piedāvājumu</w:t>
      </w:r>
      <w:proofErr w:type="spellEnd"/>
      <w:r>
        <w:t xml:space="preserve"> </w:t>
      </w:r>
      <w:proofErr w:type="spellStart"/>
      <w:r>
        <w:t>šim</w:t>
      </w:r>
      <w:proofErr w:type="spellEnd"/>
      <w:r>
        <w:t xml:space="preserve"> </w:t>
      </w:r>
      <w:proofErr w:type="spellStart"/>
      <w:r>
        <w:t>iepirkumam</w:t>
      </w:r>
      <w:proofErr w:type="spellEnd"/>
      <w:r>
        <w:t>.</w:t>
      </w:r>
    </w:p>
  </w:footnote>
  <w:footnote w:id="2">
    <w:p w:rsidR="00262CEE" w:rsidRDefault="00262CEE" w:rsidP="00262CEE">
      <w:pPr>
        <w:pStyle w:val="FootnoteText"/>
        <w:jc w:val="both"/>
      </w:pPr>
      <w:r>
        <w:rPr>
          <w:rStyle w:val="FootnoteReference"/>
        </w:rPr>
        <w:footnoteRef/>
      </w:r>
      <w:r>
        <w:t xml:space="preserve"> </w:t>
      </w:r>
      <w:proofErr w:type="spellStart"/>
      <w:r>
        <w:t>Publisko</w:t>
      </w:r>
      <w:proofErr w:type="spellEnd"/>
      <w:r>
        <w:t xml:space="preserve"> </w:t>
      </w:r>
      <w:proofErr w:type="spellStart"/>
      <w:r>
        <w:t>iepirkumu</w:t>
      </w:r>
      <w:proofErr w:type="spellEnd"/>
      <w:r>
        <w:t xml:space="preserve"> </w:t>
      </w:r>
      <w:proofErr w:type="spellStart"/>
      <w:r>
        <w:t>likuma</w:t>
      </w:r>
      <w:proofErr w:type="spellEnd"/>
      <w:r>
        <w:t xml:space="preserve"> </w:t>
      </w:r>
      <w:proofErr w:type="gramStart"/>
      <w:r>
        <w:t>42.panta</w:t>
      </w:r>
      <w:proofErr w:type="gramEnd"/>
      <w:r>
        <w:t xml:space="preserve"> </w:t>
      </w:r>
      <w:proofErr w:type="spellStart"/>
      <w:r>
        <w:t>otrās</w:t>
      </w:r>
      <w:proofErr w:type="spellEnd"/>
      <w:r>
        <w:t xml:space="preserve"> </w:t>
      </w:r>
      <w:proofErr w:type="spellStart"/>
      <w:r>
        <w:t>daļas</w:t>
      </w:r>
      <w:proofErr w:type="spellEnd"/>
      <w:r>
        <w:t xml:space="preserve"> 6.punkts un </w:t>
      </w:r>
      <w:proofErr w:type="spellStart"/>
      <w:r>
        <w:t>ceturtās</w:t>
      </w:r>
      <w:proofErr w:type="spellEnd"/>
      <w:r>
        <w:t xml:space="preserve"> </w:t>
      </w:r>
      <w:proofErr w:type="spellStart"/>
      <w:r>
        <w:t>daļas</w:t>
      </w:r>
      <w:proofErr w:type="spellEnd"/>
      <w:r>
        <w:t xml:space="preserve"> 2.punkts.</w:t>
      </w:r>
    </w:p>
  </w:footnote>
  <w:footnote w:id="3">
    <w:p w:rsidR="00262CEE" w:rsidRDefault="00262CEE" w:rsidP="00262CEE">
      <w:pPr>
        <w:pStyle w:val="FootnoteText"/>
        <w:jc w:val="both"/>
        <w:rPr>
          <w:szCs w:val="24"/>
        </w:rPr>
      </w:pPr>
      <w:r>
        <w:rPr>
          <w:rStyle w:val="FootnoteReference"/>
        </w:rPr>
        <w:footnoteRef/>
      </w:r>
      <w:r>
        <w:t xml:space="preserve"> </w:t>
      </w:r>
      <w:proofErr w:type="spellStart"/>
      <w:r>
        <w:rPr>
          <w:szCs w:val="24"/>
        </w:rPr>
        <w:t>Programma</w:t>
      </w:r>
      <w:proofErr w:type="spellEnd"/>
      <w:r>
        <w:rPr>
          <w:szCs w:val="24"/>
        </w:rPr>
        <w:t xml:space="preserve">, </w:t>
      </w:r>
      <w:proofErr w:type="spellStart"/>
      <w:r>
        <w:rPr>
          <w:szCs w:val="24"/>
        </w:rPr>
        <w:t>kuras</w:t>
      </w:r>
      <w:proofErr w:type="spellEnd"/>
      <w:r>
        <w:rPr>
          <w:szCs w:val="24"/>
        </w:rPr>
        <w:t xml:space="preserve"> </w:t>
      </w:r>
      <w:proofErr w:type="spellStart"/>
      <w:r>
        <w:rPr>
          <w:szCs w:val="24"/>
        </w:rPr>
        <w:t>ietvaros</w:t>
      </w:r>
      <w:proofErr w:type="spellEnd"/>
      <w:r>
        <w:rPr>
          <w:szCs w:val="24"/>
        </w:rPr>
        <w:t xml:space="preserve"> </w:t>
      </w:r>
      <w:proofErr w:type="spellStart"/>
      <w:r>
        <w:rPr>
          <w:szCs w:val="24"/>
        </w:rPr>
        <w:t>uzņēmumam</w:t>
      </w:r>
      <w:proofErr w:type="spellEnd"/>
      <w:r>
        <w:rPr>
          <w:szCs w:val="24"/>
        </w:rPr>
        <w:t xml:space="preserve">, kas </w:t>
      </w:r>
      <w:proofErr w:type="spellStart"/>
      <w:r>
        <w:rPr>
          <w:szCs w:val="24"/>
        </w:rPr>
        <w:t>ir</w:t>
      </w:r>
      <w:proofErr w:type="spellEnd"/>
      <w:r>
        <w:rPr>
          <w:szCs w:val="24"/>
        </w:rPr>
        <w:t xml:space="preserve"> </w:t>
      </w:r>
      <w:proofErr w:type="spellStart"/>
      <w:r>
        <w:rPr>
          <w:szCs w:val="24"/>
        </w:rPr>
        <w:t>vai</w:t>
      </w:r>
      <w:proofErr w:type="spellEnd"/>
      <w:r>
        <w:rPr>
          <w:szCs w:val="24"/>
        </w:rPr>
        <w:t xml:space="preserve"> </w:t>
      </w:r>
      <w:proofErr w:type="spellStart"/>
      <w:r>
        <w:rPr>
          <w:szCs w:val="24"/>
        </w:rPr>
        <w:t>bija</w:t>
      </w:r>
      <w:proofErr w:type="spellEnd"/>
      <w:r>
        <w:rPr>
          <w:szCs w:val="24"/>
        </w:rPr>
        <w:t xml:space="preserve"> </w:t>
      </w:r>
      <w:proofErr w:type="spellStart"/>
      <w:r>
        <w:rPr>
          <w:szCs w:val="24"/>
        </w:rPr>
        <w:t>iesaistīts</w:t>
      </w:r>
      <w:proofErr w:type="spellEnd"/>
      <w:r>
        <w:rPr>
          <w:szCs w:val="24"/>
        </w:rPr>
        <w:t xml:space="preserve"> </w:t>
      </w:r>
      <w:proofErr w:type="spellStart"/>
      <w:r>
        <w:rPr>
          <w:szCs w:val="24"/>
        </w:rPr>
        <w:t>kartelī</w:t>
      </w:r>
      <w:proofErr w:type="spellEnd"/>
      <w:r>
        <w:rPr>
          <w:szCs w:val="24"/>
        </w:rPr>
        <w:t xml:space="preserve">, </w:t>
      </w:r>
      <w:proofErr w:type="spellStart"/>
      <w:r>
        <w:rPr>
          <w:szCs w:val="24"/>
        </w:rPr>
        <w:t>Ministru</w:t>
      </w:r>
      <w:proofErr w:type="spellEnd"/>
      <w:r>
        <w:rPr>
          <w:szCs w:val="24"/>
        </w:rPr>
        <w:t xml:space="preserve"> </w:t>
      </w:r>
      <w:proofErr w:type="spellStart"/>
      <w:r>
        <w:rPr>
          <w:szCs w:val="24"/>
        </w:rPr>
        <w:t>kabineta</w:t>
      </w:r>
      <w:proofErr w:type="spellEnd"/>
      <w:r>
        <w:rPr>
          <w:szCs w:val="24"/>
        </w:rPr>
        <w:t xml:space="preserve"> </w:t>
      </w:r>
      <w:r>
        <w:rPr>
          <w:szCs w:val="24"/>
          <w:lang w:val="lv-LV"/>
        </w:rPr>
        <w:t>29.03.2016</w:t>
      </w:r>
      <w:r>
        <w:rPr>
          <w:szCs w:val="24"/>
        </w:rPr>
        <w:t xml:space="preserve">. </w:t>
      </w:r>
      <w:proofErr w:type="spellStart"/>
      <w:r>
        <w:rPr>
          <w:szCs w:val="24"/>
        </w:rPr>
        <w:t>noteikumos</w:t>
      </w:r>
      <w:proofErr w:type="spellEnd"/>
      <w:r>
        <w:rPr>
          <w:szCs w:val="24"/>
        </w:rPr>
        <w:t xml:space="preserve"> Nr.179 </w:t>
      </w:r>
      <w:r>
        <w:rPr>
          <w:i/>
          <w:szCs w:val="24"/>
        </w:rPr>
        <w:t>„</w:t>
      </w:r>
      <w:proofErr w:type="spellStart"/>
      <w:r>
        <w:rPr>
          <w:i/>
          <w:iCs/>
          <w:szCs w:val="24"/>
        </w:rPr>
        <w:t>Kārtība</w:t>
      </w:r>
      <w:proofErr w:type="spellEnd"/>
      <w:r>
        <w:rPr>
          <w:i/>
          <w:iCs/>
          <w:szCs w:val="24"/>
        </w:rPr>
        <w:t xml:space="preserve">, </w:t>
      </w:r>
      <w:proofErr w:type="spellStart"/>
      <w:r>
        <w:rPr>
          <w:i/>
          <w:iCs/>
          <w:szCs w:val="24"/>
        </w:rPr>
        <w:t>kādā</w:t>
      </w:r>
      <w:proofErr w:type="spellEnd"/>
      <w:r>
        <w:rPr>
          <w:i/>
          <w:iCs/>
          <w:szCs w:val="24"/>
        </w:rPr>
        <w:t xml:space="preserve"> </w:t>
      </w:r>
      <w:proofErr w:type="spellStart"/>
      <w:r>
        <w:rPr>
          <w:i/>
          <w:iCs/>
          <w:szCs w:val="24"/>
        </w:rPr>
        <w:t>nosaka</w:t>
      </w:r>
      <w:proofErr w:type="spellEnd"/>
      <w:r>
        <w:rPr>
          <w:i/>
          <w:iCs/>
          <w:szCs w:val="24"/>
        </w:rPr>
        <w:t xml:space="preserve"> </w:t>
      </w:r>
      <w:proofErr w:type="spellStart"/>
      <w:r>
        <w:rPr>
          <w:i/>
          <w:iCs/>
          <w:szCs w:val="24"/>
        </w:rPr>
        <w:t>naudas</w:t>
      </w:r>
      <w:proofErr w:type="spellEnd"/>
      <w:r>
        <w:rPr>
          <w:i/>
          <w:iCs/>
          <w:szCs w:val="24"/>
        </w:rPr>
        <w:t xml:space="preserve"> </w:t>
      </w:r>
      <w:proofErr w:type="spellStart"/>
      <w:r>
        <w:rPr>
          <w:i/>
          <w:iCs/>
          <w:szCs w:val="24"/>
        </w:rPr>
        <w:t>sodu</w:t>
      </w:r>
      <w:proofErr w:type="spellEnd"/>
      <w:r>
        <w:rPr>
          <w:i/>
          <w:iCs/>
          <w:szCs w:val="24"/>
        </w:rPr>
        <w:t xml:space="preserve"> par </w:t>
      </w:r>
      <w:proofErr w:type="spellStart"/>
      <w:r>
        <w:rPr>
          <w:i/>
          <w:iCs/>
          <w:szCs w:val="24"/>
        </w:rPr>
        <w:t>konkurences</w:t>
      </w:r>
      <w:proofErr w:type="spellEnd"/>
      <w:r>
        <w:rPr>
          <w:i/>
          <w:iCs/>
          <w:szCs w:val="24"/>
        </w:rPr>
        <w:t xml:space="preserve"> </w:t>
      </w:r>
      <w:proofErr w:type="spellStart"/>
      <w:r>
        <w:rPr>
          <w:i/>
          <w:iCs/>
          <w:szCs w:val="24"/>
        </w:rPr>
        <w:t>tiesību</w:t>
      </w:r>
      <w:proofErr w:type="spellEnd"/>
      <w:r>
        <w:rPr>
          <w:i/>
          <w:iCs/>
          <w:szCs w:val="24"/>
        </w:rPr>
        <w:t xml:space="preserve"> un </w:t>
      </w:r>
      <w:proofErr w:type="spellStart"/>
      <w:r>
        <w:rPr>
          <w:i/>
          <w:iCs/>
          <w:szCs w:val="24"/>
        </w:rPr>
        <w:t>negodīgas</w:t>
      </w:r>
      <w:proofErr w:type="spellEnd"/>
      <w:r>
        <w:rPr>
          <w:i/>
          <w:iCs/>
          <w:szCs w:val="24"/>
        </w:rPr>
        <w:t xml:space="preserve"> </w:t>
      </w:r>
      <w:proofErr w:type="spellStart"/>
      <w:r>
        <w:rPr>
          <w:i/>
          <w:iCs/>
          <w:szCs w:val="24"/>
        </w:rPr>
        <w:t>tirdzniecības</w:t>
      </w:r>
      <w:proofErr w:type="spellEnd"/>
      <w:r>
        <w:rPr>
          <w:i/>
          <w:iCs/>
          <w:szCs w:val="24"/>
        </w:rPr>
        <w:t xml:space="preserve"> </w:t>
      </w:r>
      <w:proofErr w:type="spellStart"/>
      <w:r>
        <w:rPr>
          <w:i/>
          <w:iCs/>
          <w:szCs w:val="24"/>
        </w:rPr>
        <w:t>prakses</w:t>
      </w:r>
      <w:proofErr w:type="spellEnd"/>
      <w:r>
        <w:rPr>
          <w:i/>
          <w:iCs/>
          <w:szCs w:val="24"/>
        </w:rPr>
        <w:t xml:space="preserve"> </w:t>
      </w:r>
      <w:proofErr w:type="spellStart"/>
      <w:r>
        <w:rPr>
          <w:i/>
          <w:iCs/>
          <w:szCs w:val="24"/>
        </w:rPr>
        <w:t>aizlieguma</w:t>
      </w:r>
      <w:proofErr w:type="spellEnd"/>
      <w:r>
        <w:rPr>
          <w:i/>
          <w:iCs/>
          <w:szCs w:val="24"/>
        </w:rPr>
        <w:t xml:space="preserve"> </w:t>
      </w:r>
      <w:proofErr w:type="spellStart"/>
      <w:r>
        <w:rPr>
          <w:i/>
          <w:iCs/>
          <w:szCs w:val="24"/>
        </w:rPr>
        <w:t>pārkāpumiem</w:t>
      </w:r>
      <w:proofErr w:type="spellEnd"/>
      <w:r>
        <w:rPr>
          <w:i/>
          <w:iCs/>
          <w:szCs w:val="24"/>
        </w:rPr>
        <w:t xml:space="preserve"> un </w:t>
      </w:r>
      <w:proofErr w:type="spellStart"/>
      <w:r>
        <w:rPr>
          <w:i/>
          <w:iCs/>
          <w:szCs w:val="24"/>
        </w:rPr>
        <w:t>piespiedu</w:t>
      </w:r>
      <w:proofErr w:type="spellEnd"/>
      <w:r>
        <w:rPr>
          <w:i/>
          <w:iCs/>
          <w:szCs w:val="24"/>
        </w:rPr>
        <w:t xml:space="preserve"> </w:t>
      </w:r>
      <w:proofErr w:type="spellStart"/>
      <w:r>
        <w:rPr>
          <w:i/>
          <w:iCs/>
          <w:szCs w:val="24"/>
        </w:rPr>
        <w:t>naudu</w:t>
      </w:r>
      <w:proofErr w:type="spellEnd"/>
      <w:r>
        <w:rPr>
          <w:i/>
          <w:iCs/>
          <w:szCs w:val="24"/>
        </w:rPr>
        <w:t xml:space="preserve"> par </w:t>
      </w:r>
      <w:proofErr w:type="spellStart"/>
      <w:r>
        <w:rPr>
          <w:i/>
          <w:iCs/>
          <w:szCs w:val="24"/>
        </w:rPr>
        <w:t>Konkurences</w:t>
      </w:r>
      <w:proofErr w:type="spellEnd"/>
      <w:r>
        <w:rPr>
          <w:i/>
          <w:iCs/>
          <w:szCs w:val="24"/>
        </w:rPr>
        <w:t xml:space="preserve"> </w:t>
      </w:r>
      <w:proofErr w:type="spellStart"/>
      <w:r>
        <w:rPr>
          <w:i/>
          <w:iCs/>
          <w:szCs w:val="24"/>
        </w:rPr>
        <w:t>padomes</w:t>
      </w:r>
      <w:proofErr w:type="spellEnd"/>
      <w:r>
        <w:rPr>
          <w:i/>
          <w:iCs/>
          <w:szCs w:val="24"/>
        </w:rPr>
        <w:t xml:space="preserve"> </w:t>
      </w:r>
      <w:proofErr w:type="spellStart"/>
      <w:r>
        <w:rPr>
          <w:i/>
          <w:iCs/>
          <w:szCs w:val="24"/>
        </w:rPr>
        <w:t>noteiktā</w:t>
      </w:r>
      <w:proofErr w:type="spellEnd"/>
      <w:r>
        <w:rPr>
          <w:i/>
          <w:iCs/>
          <w:szCs w:val="24"/>
        </w:rPr>
        <w:t xml:space="preserve"> </w:t>
      </w:r>
      <w:proofErr w:type="spellStart"/>
      <w:r>
        <w:rPr>
          <w:i/>
          <w:iCs/>
          <w:szCs w:val="24"/>
        </w:rPr>
        <w:t>tiesiskā</w:t>
      </w:r>
      <w:proofErr w:type="spellEnd"/>
      <w:r>
        <w:rPr>
          <w:i/>
          <w:iCs/>
          <w:szCs w:val="24"/>
        </w:rPr>
        <w:t xml:space="preserve"> </w:t>
      </w:r>
      <w:proofErr w:type="spellStart"/>
      <w:r>
        <w:rPr>
          <w:i/>
          <w:iCs/>
          <w:szCs w:val="24"/>
        </w:rPr>
        <w:t>pienākuma</w:t>
      </w:r>
      <w:proofErr w:type="spellEnd"/>
      <w:r>
        <w:rPr>
          <w:i/>
          <w:iCs/>
          <w:szCs w:val="24"/>
        </w:rPr>
        <w:t xml:space="preserve"> </w:t>
      </w:r>
      <w:proofErr w:type="spellStart"/>
      <w:r>
        <w:rPr>
          <w:i/>
          <w:iCs/>
          <w:szCs w:val="24"/>
        </w:rPr>
        <w:t>nepildīšanu</w:t>
      </w:r>
      <w:proofErr w:type="spellEnd"/>
      <w:r>
        <w:rPr>
          <w:i/>
          <w:szCs w:val="24"/>
        </w:rPr>
        <w:t xml:space="preserve">” </w:t>
      </w:r>
      <w:proofErr w:type="spellStart"/>
      <w:r>
        <w:rPr>
          <w:szCs w:val="24"/>
        </w:rPr>
        <w:t>noteiktajā</w:t>
      </w:r>
      <w:proofErr w:type="spellEnd"/>
      <w:r>
        <w:rPr>
          <w:szCs w:val="24"/>
        </w:rPr>
        <w:t xml:space="preserve"> </w:t>
      </w:r>
      <w:proofErr w:type="spellStart"/>
      <w:r>
        <w:rPr>
          <w:szCs w:val="24"/>
        </w:rPr>
        <w:t>kārtībā</w:t>
      </w:r>
      <w:proofErr w:type="spellEnd"/>
      <w:r>
        <w:rPr>
          <w:szCs w:val="24"/>
        </w:rPr>
        <w:t xml:space="preserve"> </w:t>
      </w:r>
      <w:proofErr w:type="spellStart"/>
      <w:r>
        <w:rPr>
          <w:szCs w:val="24"/>
        </w:rPr>
        <w:t>piešķir</w:t>
      </w:r>
      <w:proofErr w:type="spellEnd"/>
      <w:r>
        <w:rPr>
          <w:szCs w:val="24"/>
        </w:rPr>
        <w:t xml:space="preserve"> </w:t>
      </w:r>
      <w:proofErr w:type="spellStart"/>
      <w:r>
        <w:rPr>
          <w:szCs w:val="24"/>
        </w:rPr>
        <w:t>pilnīgu</w:t>
      </w:r>
      <w:proofErr w:type="spellEnd"/>
      <w:r>
        <w:rPr>
          <w:szCs w:val="24"/>
        </w:rPr>
        <w:t xml:space="preserve"> </w:t>
      </w:r>
      <w:proofErr w:type="spellStart"/>
      <w:r>
        <w:rPr>
          <w:szCs w:val="24"/>
        </w:rPr>
        <w:t>atbrīvojumu</w:t>
      </w:r>
      <w:proofErr w:type="spellEnd"/>
      <w:r>
        <w:rPr>
          <w:szCs w:val="24"/>
        </w:rPr>
        <w:t xml:space="preserve"> no </w:t>
      </w:r>
      <w:proofErr w:type="spellStart"/>
      <w:r>
        <w:rPr>
          <w:szCs w:val="24"/>
        </w:rPr>
        <w:t>naudas</w:t>
      </w:r>
      <w:proofErr w:type="spellEnd"/>
      <w:r>
        <w:rPr>
          <w:szCs w:val="24"/>
        </w:rPr>
        <w:t xml:space="preserve"> soda par to, ka </w:t>
      </w:r>
      <w:proofErr w:type="spellStart"/>
      <w:r>
        <w:rPr>
          <w:szCs w:val="24"/>
        </w:rPr>
        <w:t>tas</w:t>
      </w:r>
      <w:proofErr w:type="spellEnd"/>
      <w:r>
        <w:rPr>
          <w:szCs w:val="24"/>
        </w:rPr>
        <w:t xml:space="preserve"> </w:t>
      </w:r>
      <w:proofErr w:type="spellStart"/>
      <w:r>
        <w:rPr>
          <w:szCs w:val="24"/>
        </w:rPr>
        <w:t>pirmais</w:t>
      </w:r>
      <w:proofErr w:type="spellEnd"/>
      <w:r>
        <w:rPr>
          <w:szCs w:val="24"/>
        </w:rPr>
        <w:t xml:space="preserve"> </w:t>
      </w:r>
      <w:proofErr w:type="spellStart"/>
      <w:r>
        <w:rPr>
          <w:szCs w:val="24"/>
        </w:rPr>
        <w:t>brīvprātīgi</w:t>
      </w:r>
      <w:proofErr w:type="spellEnd"/>
      <w:r>
        <w:rPr>
          <w:szCs w:val="24"/>
        </w:rPr>
        <w:t xml:space="preserve"> </w:t>
      </w:r>
      <w:proofErr w:type="spellStart"/>
      <w:r>
        <w:rPr>
          <w:szCs w:val="24"/>
        </w:rPr>
        <w:t>iesniedz</w:t>
      </w:r>
      <w:proofErr w:type="spellEnd"/>
      <w:r>
        <w:rPr>
          <w:szCs w:val="24"/>
        </w:rPr>
        <w:t xml:space="preserve"> </w:t>
      </w:r>
      <w:proofErr w:type="spellStart"/>
      <w:r>
        <w:rPr>
          <w:szCs w:val="24"/>
        </w:rPr>
        <w:t>pierādījumus</w:t>
      </w:r>
      <w:proofErr w:type="spellEnd"/>
      <w:r>
        <w:rPr>
          <w:szCs w:val="24"/>
        </w:rPr>
        <w:t xml:space="preserve"> par </w:t>
      </w:r>
      <w:proofErr w:type="spellStart"/>
      <w:r>
        <w:rPr>
          <w:szCs w:val="24"/>
        </w:rPr>
        <w:t>šo</w:t>
      </w:r>
      <w:proofErr w:type="spellEnd"/>
      <w:r>
        <w:rPr>
          <w:szCs w:val="24"/>
        </w:rPr>
        <w:t xml:space="preserve"> </w:t>
      </w:r>
      <w:proofErr w:type="spellStart"/>
      <w:r>
        <w:rPr>
          <w:szCs w:val="24"/>
        </w:rPr>
        <w:t>pārkāpumu</w:t>
      </w:r>
      <w:proofErr w:type="spellEnd"/>
      <w:r>
        <w:rPr>
          <w:szCs w:val="24"/>
        </w:rPr>
        <w:t xml:space="preserve"> </w:t>
      </w:r>
      <w:proofErr w:type="spellStart"/>
      <w:r>
        <w:rPr>
          <w:szCs w:val="24"/>
        </w:rPr>
        <w:t>Konkurences</w:t>
      </w:r>
      <w:proofErr w:type="spellEnd"/>
      <w:r>
        <w:rPr>
          <w:szCs w:val="24"/>
        </w:rPr>
        <w:t xml:space="preserve"> </w:t>
      </w:r>
      <w:proofErr w:type="spellStart"/>
      <w:r>
        <w:rPr>
          <w:szCs w:val="24"/>
        </w:rPr>
        <w:t>padomei</w:t>
      </w:r>
      <w:proofErr w:type="spellEnd"/>
      <w:r>
        <w:rPr>
          <w:szCs w:val="24"/>
        </w:rPr>
        <w:t xml:space="preserve">, </w:t>
      </w:r>
      <w:proofErr w:type="spellStart"/>
      <w:r>
        <w:rPr>
          <w:szCs w:val="24"/>
        </w:rPr>
        <w:t>vai</w:t>
      </w:r>
      <w:proofErr w:type="spellEnd"/>
      <w:r>
        <w:rPr>
          <w:szCs w:val="24"/>
        </w:rPr>
        <w:t xml:space="preserve"> </w:t>
      </w:r>
      <w:proofErr w:type="spellStart"/>
      <w:r>
        <w:rPr>
          <w:szCs w:val="24"/>
        </w:rPr>
        <w:t>naudas</w:t>
      </w:r>
      <w:proofErr w:type="spellEnd"/>
      <w:r>
        <w:rPr>
          <w:szCs w:val="24"/>
        </w:rPr>
        <w:t xml:space="preserve"> soda </w:t>
      </w:r>
      <w:proofErr w:type="spellStart"/>
      <w:r>
        <w:rPr>
          <w:szCs w:val="24"/>
        </w:rPr>
        <w:t>samazinājumu</w:t>
      </w:r>
      <w:proofErr w:type="spellEnd"/>
      <w:r>
        <w:rPr>
          <w:szCs w:val="24"/>
        </w:rPr>
        <w:t xml:space="preserve"> par </w:t>
      </w:r>
      <w:proofErr w:type="spellStart"/>
      <w:r>
        <w:rPr>
          <w:szCs w:val="24"/>
        </w:rPr>
        <w:t>sadarbību</w:t>
      </w:r>
      <w:proofErr w:type="spellEnd"/>
      <w:r>
        <w:rPr>
          <w:szCs w:val="24"/>
        </w:rPr>
        <w:t xml:space="preserve"> </w:t>
      </w:r>
      <w:proofErr w:type="spellStart"/>
      <w:r>
        <w:rPr>
          <w:szCs w:val="24"/>
        </w:rPr>
        <w:t>ar</w:t>
      </w:r>
      <w:proofErr w:type="spellEnd"/>
      <w:r>
        <w:rPr>
          <w:szCs w:val="24"/>
        </w:rPr>
        <w:t xml:space="preserve"> </w:t>
      </w:r>
      <w:proofErr w:type="spellStart"/>
      <w:r>
        <w:rPr>
          <w:szCs w:val="24"/>
        </w:rPr>
        <w:t>Konkurences</w:t>
      </w:r>
      <w:proofErr w:type="spellEnd"/>
      <w:r>
        <w:rPr>
          <w:szCs w:val="24"/>
        </w:rPr>
        <w:t xml:space="preserve"> </w:t>
      </w:r>
      <w:proofErr w:type="spellStart"/>
      <w:r>
        <w:rPr>
          <w:szCs w:val="24"/>
        </w:rPr>
        <w:t>padomi</w:t>
      </w:r>
      <w:proofErr w:type="spellEnd"/>
      <w:r>
        <w:rPr>
          <w:szCs w:val="24"/>
        </w:rPr>
        <w:t xml:space="preserve"> </w:t>
      </w:r>
      <w:proofErr w:type="spellStart"/>
      <w:r>
        <w:rPr>
          <w:szCs w:val="24"/>
        </w:rPr>
        <w:t>pārkāpuma</w:t>
      </w:r>
      <w:proofErr w:type="spellEnd"/>
      <w:r>
        <w:rPr>
          <w:szCs w:val="24"/>
        </w:rPr>
        <w:t xml:space="preserve"> </w:t>
      </w:r>
      <w:proofErr w:type="spellStart"/>
      <w:r>
        <w:rPr>
          <w:szCs w:val="24"/>
        </w:rPr>
        <w:t>atklāšanā</w:t>
      </w:r>
      <w:proofErr w:type="spellEnd"/>
      <w:r>
        <w:rPr>
          <w:szCs w:val="24"/>
        </w:rPr>
        <w:t xml:space="preserve">, ja </w:t>
      </w:r>
      <w:proofErr w:type="spellStart"/>
      <w:r>
        <w:rPr>
          <w:szCs w:val="24"/>
        </w:rPr>
        <w:t>pilnīgs</w:t>
      </w:r>
      <w:proofErr w:type="spellEnd"/>
      <w:r>
        <w:rPr>
          <w:szCs w:val="24"/>
        </w:rPr>
        <w:t xml:space="preserve"> </w:t>
      </w:r>
      <w:proofErr w:type="spellStart"/>
      <w:r>
        <w:rPr>
          <w:szCs w:val="24"/>
        </w:rPr>
        <w:t>atbrīvojums</w:t>
      </w:r>
      <w:proofErr w:type="spellEnd"/>
      <w:r>
        <w:rPr>
          <w:szCs w:val="24"/>
        </w:rPr>
        <w:t xml:space="preserve"> no </w:t>
      </w:r>
      <w:proofErr w:type="spellStart"/>
      <w:r>
        <w:rPr>
          <w:szCs w:val="24"/>
        </w:rPr>
        <w:t>naudas</w:t>
      </w:r>
      <w:proofErr w:type="spellEnd"/>
      <w:r>
        <w:rPr>
          <w:szCs w:val="24"/>
        </w:rPr>
        <w:t xml:space="preserve"> soda nav </w:t>
      </w:r>
      <w:proofErr w:type="spellStart"/>
      <w:r>
        <w:rPr>
          <w:szCs w:val="24"/>
        </w:rPr>
        <w:t>pieejams</w:t>
      </w:r>
      <w:proofErr w:type="spellEnd"/>
      <w:r>
        <w:rPr>
          <w:szCs w:val="24"/>
        </w:rPr>
        <w:t>.</w:t>
      </w:r>
    </w:p>
    <w:p w:rsidR="00262CEE" w:rsidRDefault="00262CEE" w:rsidP="00262CEE">
      <w:pPr>
        <w:pStyle w:val="FootnoteText"/>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1902348"/>
      <w:docPartObj>
        <w:docPartGallery w:val="Page Numbers (Top of Page)"/>
        <w:docPartUnique/>
      </w:docPartObj>
    </w:sdtPr>
    <w:sdtEndPr>
      <w:rPr>
        <w:noProof/>
      </w:rPr>
    </w:sdtEndPr>
    <w:sdtContent>
      <w:p w:rsidR="001E25C7" w:rsidRDefault="001E25C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1E25C7" w:rsidRDefault="001E25C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E3E"/>
    <w:rsid w:val="00030E3E"/>
    <w:rsid w:val="000607C0"/>
    <w:rsid w:val="000C40CA"/>
    <w:rsid w:val="00145FF0"/>
    <w:rsid w:val="00155FAB"/>
    <w:rsid w:val="001E25C7"/>
    <w:rsid w:val="00262CEE"/>
    <w:rsid w:val="00355D89"/>
    <w:rsid w:val="004C67BA"/>
    <w:rsid w:val="004D7460"/>
    <w:rsid w:val="005E7A99"/>
    <w:rsid w:val="006542F8"/>
    <w:rsid w:val="006806A8"/>
    <w:rsid w:val="006807C2"/>
    <w:rsid w:val="006A27CC"/>
    <w:rsid w:val="00767219"/>
    <w:rsid w:val="00776D3D"/>
    <w:rsid w:val="007B0197"/>
    <w:rsid w:val="00825F5D"/>
    <w:rsid w:val="008672E7"/>
    <w:rsid w:val="008D0DA1"/>
    <w:rsid w:val="0093213D"/>
    <w:rsid w:val="00994DB3"/>
    <w:rsid w:val="009B5243"/>
    <w:rsid w:val="009C1B76"/>
    <w:rsid w:val="009D461D"/>
    <w:rsid w:val="00A01C2B"/>
    <w:rsid w:val="00A648DB"/>
    <w:rsid w:val="00AC4B7A"/>
    <w:rsid w:val="00B10104"/>
    <w:rsid w:val="00B23EA5"/>
    <w:rsid w:val="00B75AD4"/>
    <w:rsid w:val="00BA0DE9"/>
    <w:rsid w:val="00D434FF"/>
    <w:rsid w:val="00D75CE3"/>
    <w:rsid w:val="00D90DC0"/>
    <w:rsid w:val="00D90EC0"/>
    <w:rsid w:val="00E505A1"/>
    <w:rsid w:val="00F30DFF"/>
    <w:rsid w:val="00F51820"/>
    <w:rsid w:val="00F978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E1DD3"/>
  <w15:chartTrackingRefBased/>
  <w15:docId w15:val="{15A8CE3E-D49D-4229-998D-F399CE835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0E3E"/>
    <w:pPr>
      <w:spacing w:after="0" w:line="240" w:lineRule="auto"/>
    </w:pPr>
    <w:rPr>
      <w:rFonts w:ascii="Times New Roman" w:eastAsia="Times New Roman" w:hAnsi="Times New Roman" w:cs="Times New Roman"/>
      <w:sz w:val="24"/>
      <w:szCs w:val="24"/>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030E3E"/>
    <w:rPr>
      <w:sz w:val="20"/>
      <w:szCs w:val="20"/>
      <w:lang w:val="en-US" w:eastAsia="en-US"/>
    </w:rPr>
  </w:style>
  <w:style w:type="character" w:customStyle="1" w:styleId="FootnoteTextChar">
    <w:name w:val="Footnote Text Char"/>
    <w:basedOn w:val="DefaultParagraphFont"/>
    <w:link w:val="FootnoteText"/>
    <w:rsid w:val="00030E3E"/>
    <w:rPr>
      <w:rFonts w:ascii="Times New Roman" w:eastAsia="Times New Roman" w:hAnsi="Times New Roman" w:cs="Times New Roman"/>
      <w:sz w:val="20"/>
      <w:szCs w:val="20"/>
    </w:rPr>
  </w:style>
  <w:style w:type="character" w:styleId="FootnoteReference">
    <w:name w:val="footnote reference"/>
    <w:uiPriority w:val="99"/>
    <w:rsid w:val="00030E3E"/>
    <w:rPr>
      <w:vertAlign w:val="superscript"/>
    </w:rPr>
  </w:style>
  <w:style w:type="paragraph" w:customStyle="1" w:styleId="naisf">
    <w:name w:val="naisf"/>
    <w:basedOn w:val="Normal"/>
    <w:rsid w:val="00030E3E"/>
    <w:pPr>
      <w:spacing w:before="100" w:beforeAutospacing="1" w:after="100" w:afterAutospacing="1"/>
      <w:jc w:val="both"/>
    </w:pPr>
    <w:rPr>
      <w:lang w:val="en-GB" w:eastAsia="en-US"/>
    </w:rPr>
  </w:style>
  <w:style w:type="paragraph" w:styleId="Header">
    <w:name w:val="header"/>
    <w:basedOn w:val="Normal"/>
    <w:link w:val="HeaderChar"/>
    <w:uiPriority w:val="99"/>
    <w:unhideWhenUsed/>
    <w:rsid w:val="001E25C7"/>
    <w:pPr>
      <w:tabs>
        <w:tab w:val="center" w:pos="4680"/>
        <w:tab w:val="right" w:pos="9360"/>
      </w:tabs>
    </w:pPr>
  </w:style>
  <w:style w:type="character" w:customStyle="1" w:styleId="HeaderChar">
    <w:name w:val="Header Char"/>
    <w:basedOn w:val="DefaultParagraphFont"/>
    <w:link w:val="Header"/>
    <w:uiPriority w:val="99"/>
    <w:rsid w:val="001E25C7"/>
    <w:rPr>
      <w:rFonts w:ascii="Times New Roman" w:eastAsia="Times New Roman" w:hAnsi="Times New Roman" w:cs="Times New Roman"/>
      <w:sz w:val="24"/>
      <w:szCs w:val="24"/>
      <w:lang w:val="lv-LV" w:eastAsia="lv-LV"/>
    </w:rPr>
  </w:style>
  <w:style w:type="paragraph" w:styleId="Footer">
    <w:name w:val="footer"/>
    <w:basedOn w:val="Normal"/>
    <w:link w:val="FooterChar"/>
    <w:uiPriority w:val="99"/>
    <w:unhideWhenUsed/>
    <w:rsid w:val="001E25C7"/>
    <w:pPr>
      <w:tabs>
        <w:tab w:val="center" w:pos="4680"/>
        <w:tab w:val="right" w:pos="9360"/>
      </w:tabs>
    </w:pPr>
  </w:style>
  <w:style w:type="character" w:customStyle="1" w:styleId="FooterChar">
    <w:name w:val="Footer Char"/>
    <w:basedOn w:val="DefaultParagraphFont"/>
    <w:link w:val="Footer"/>
    <w:uiPriority w:val="99"/>
    <w:rsid w:val="001E25C7"/>
    <w:rPr>
      <w:rFonts w:ascii="Times New Roman" w:eastAsia="Times New Roman" w:hAnsi="Times New Roman" w:cs="Times New Roman"/>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92020">
      <w:bodyDiv w:val="1"/>
      <w:marLeft w:val="0"/>
      <w:marRight w:val="0"/>
      <w:marTop w:val="0"/>
      <w:marBottom w:val="0"/>
      <w:divBdr>
        <w:top w:val="none" w:sz="0" w:space="0" w:color="auto"/>
        <w:left w:val="none" w:sz="0" w:space="0" w:color="auto"/>
        <w:bottom w:val="none" w:sz="0" w:space="0" w:color="auto"/>
        <w:right w:val="none" w:sz="0" w:space="0" w:color="auto"/>
      </w:divBdr>
    </w:div>
    <w:div w:id="185264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2301</Words>
  <Characters>1312</Characters>
  <Application>Microsoft Office Word</Application>
  <DocSecurity>0</DocSecurity>
  <Lines>10</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Valentīna Zipka</dc:creator>
  <cp:keywords/>
  <dc:description/>
  <cp:lastModifiedBy>Gita Kalnina</cp:lastModifiedBy>
  <cp:revision>4</cp:revision>
  <dcterms:created xsi:type="dcterms:W3CDTF">2026-05-13T06:03:00Z</dcterms:created>
  <dcterms:modified xsi:type="dcterms:W3CDTF">2026-07-09T11:48:00Z</dcterms:modified>
</cp:coreProperties>
</file>