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84BE3" w14:textId="7E892544" w:rsidR="002A1DCA" w:rsidRPr="002A1DCA" w:rsidRDefault="00257FBB" w:rsidP="002A1DCA">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w:t>
      </w:r>
      <w:r w:rsidR="00C54218" w:rsidRPr="00C54218">
        <w:rPr>
          <w:rFonts w:ascii="Times New Roman" w:eastAsia="Times New Roman" w:hAnsi="Times New Roman" w:cs="Times New Roman"/>
          <w:sz w:val="20"/>
          <w:szCs w:val="20"/>
          <w:lang w:eastAsia="lv-LV"/>
        </w:rPr>
        <w:t>.</w:t>
      </w:r>
      <w:r w:rsidR="002A1DCA" w:rsidRPr="002A1DCA">
        <w:rPr>
          <w:rFonts w:ascii="Times New Roman" w:eastAsia="Times New Roman" w:hAnsi="Times New Roman" w:cs="Times New Roman"/>
          <w:sz w:val="20"/>
          <w:szCs w:val="20"/>
          <w:lang w:eastAsia="lv-LV"/>
        </w:rPr>
        <w:t xml:space="preserve">pielikums </w:t>
      </w:r>
    </w:p>
    <w:p w14:paraId="1CDC9200" w14:textId="6D9DF243" w:rsidR="00DD10E2" w:rsidRPr="00DD10E2" w:rsidRDefault="00DD10E2" w:rsidP="00DD10E2">
      <w:pPr>
        <w:spacing w:after="0" w:line="240" w:lineRule="auto"/>
        <w:ind w:right="-2"/>
        <w:jc w:val="right"/>
        <w:rPr>
          <w:rFonts w:ascii="Times New Roman" w:eastAsia="Times New Roman" w:hAnsi="Times New Roman" w:cs="Times New Roman"/>
          <w:sz w:val="20"/>
          <w:szCs w:val="20"/>
          <w:lang w:eastAsia="lv-LV"/>
        </w:rPr>
      </w:pPr>
      <w:r w:rsidRPr="00DD10E2">
        <w:rPr>
          <w:rFonts w:ascii="Times New Roman" w:eastAsia="Times New Roman" w:hAnsi="Times New Roman" w:cs="Times New Roman"/>
          <w:sz w:val="20"/>
          <w:szCs w:val="20"/>
          <w:lang w:eastAsia="lv-LV"/>
        </w:rPr>
        <w:t xml:space="preserve">Iepirkuma “Sporta kompleksa ēkas jumta atjaunošana” </w:t>
      </w:r>
    </w:p>
    <w:p w14:paraId="54D9CF75" w14:textId="1439DD41" w:rsidR="00DD10E2" w:rsidRPr="00DD10E2" w:rsidRDefault="00DD10E2" w:rsidP="00DD10E2">
      <w:pPr>
        <w:spacing w:after="0" w:line="240" w:lineRule="auto"/>
        <w:ind w:right="-2"/>
        <w:jc w:val="right"/>
        <w:rPr>
          <w:rFonts w:ascii="Times New Roman" w:eastAsia="Times New Roman" w:hAnsi="Times New Roman" w:cs="Times New Roman"/>
          <w:sz w:val="20"/>
          <w:szCs w:val="20"/>
          <w:lang w:eastAsia="lv-LV"/>
        </w:rPr>
      </w:pPr>
      <w:r w:rsidRPr="00DD10E2">
        <w:rPr>
          <w:rFonts w:ascii="Times New Roman" w:eastAsia="Times New Roman" w:hAnsi="Times New Roman" w:cs="Times New Roman"/>
          <w:sz w:val="20"/>
          <w:szCs w:val="20"/>
          <w:lang w:eastAsia="lv-LV"/>
        </w:rPr>
        <w:t>(iepirkuma identifikācijas numurs Nr. VRK 2026/08-0</w:t>
      </w:r>
      <w:r w:rsidR="00F736B9">
        <w:rPr>
          <w:rFonts w:ascii="Times New Roman" w:eastAsia="Times New Roman" w:hAnsi="Times New Roman" w:cs="Times New Roman"/>
          <w:sz w:val="20"/>
          <w:szCs w:val="20"/>
          <w:lang w:eastAsia="lv-LV"/>
        </w:rPr>
        <w:t>2</w:t>
      </w:r>
      <w:r w:rsidRPr="00DD10E2">
        <w:rPr>
          <w:rFonts w:ascii="Times New Roman" w:eastAsia="Times New Roman" w:hAnsi="Times New Roman" w:cs="Times New Roman"/>
          <w:sz w:val="20"/>
          <w:szCs w:val="20"/>
          <w:lang w:eastAsia="lv-LV"/>
        </w:rPr>
        <w:t xml:space="preserve">)  </w:t>
      </w:r>
    </w:p>
    <w:p w14:paraId="6D7A2905" w14:textId="42F8A3F4" w:rsidR="001F6CF2" w:rsidRPr="00097AD6" w:rsidRDefault="00DD10E2" w:rsidP="00DD10E2">
      <w:pPr>
        <w:spacing w:after="0" w:line="240" w:lineRule="auto"/>
        <w:ind w:right="-2"/>
        <w:jc w:val="right"/>
        <w:rPr>
          <w:rFonts w:ascii="Times New Roman" w:eastAsia="Times New Roman" w:hAnsi="Times New Roman" w:cs="Times New Roman"/>
          <w:sz w:val="24"/>
          <w:szCs w:val="24"/>
          <w:lang w:eastAsia="lv-LV"/>
        </w:rPr>
      </w:pPr>
      <w:r w:rsidRPr="00DD10E2">
        <w:rPr>
          <w:rFonts w:ascii="Times New Roman" w:eastAsia="Times New Roman" w:hAnsi="Times New Roman" w:cs="Times New Roman"/>
          <w:sz w:val="20"/>
          <w:szCs w:val="20"/>
          <w:lang w:eastAsia="lv-LV"/>
        </w:rPr>
        <w:t>nolikumam</w:t>
      </w:r>
    </w:p>
    <w:p w14:paraId="52306569" w14:textId="77777777" w:rsidR="0094635C" w:rsidRDefault="0094635C" w:rsidP="00266978">
      <w:pPr>
        <w:spacing w:after="0" w:line="240" w:lineRule="auto"/>
        <w:ind w:right="-2"/>
        <w:jc w:val="center"/>
        <w:rPr>
          <w:rFonts w:ascii="Times New Roman" w:eastAsia="Times New Roman" w:hAnsi="Times New Roman" w:cs="Times New Roman"/>
          <w:b/>
          <w:sz w:val="28"/>
          <w:szCs w:val="32"/>
          <w:lang w:eastAsia="lv-LV"/>
        </w:rPr>
      </w:pPr>
    </w:p>
    <w:p w14:paraId="52932894" w14:textId="77777777" w:rsidR="0094635C" w:rsidRDefault="0094635C" w:rsidP="00266978">
      <w:pPr>
        <w:spacing w:after="0" w:line="240" w:lineRule="auto"/>
        <w:ind w:right="-2"/>
        <w:jc w:val="center"/>
        <w:rPr>
          <w:rFonts w:ascii="Times New Roman" w:eastAsia="Times New Roman" w:hAnsi="Times New Roman" w:cs="Times New Roman"/>
          <w:b/>
          <w:sz w:val="28"/>
          <w:szCs w:val="32"/>
          <w:lang w:eastAsia="lv-LV"/>
        </w:rPr>
      </w:pPr>
    </w:p>
    <w:p w14:paraId="0284930A" w14:textId="25AF566C" w:rsidR="001F6CF2" w:rsidRDefault="00806AF0" w:rsidP="00266978">
      <w:pPr>
        <w:spacing w:after="0" w:line="240" w:lineRule="auto"/>
        <w:ind w:right="-2"/>
        <w:jc w:val="center"/>
        <w:rPr>
          <w:rFonts w:ascii="Times New Roman" w:eastAsia="Times New Roman" w:hAnsi="Times New Roman" w:cs="Times New Roman"/>
          <w:b/>
          <w:sz w:val="28"/>
          <w:szCs w:val="32"/>
          <w:lang w:eastAsia="lv-LV"/>
        </w:rPr>
      </w:pPr>
      <w:r w:rsidRPr="00806AF0">
        <w:rPr>
          <w:rFonts w:ascii="Times New Roman" w:eastAsia="Times New Roman" w:hAnsi="Times New Roman" w:cs="Times New Roman"/>
          <w:b/>
          <w:sz w:val="28"/>
          <w:szCs w:val="32"/>
          <w:lang w:eastAsia="lv-LV"/>
        </w:rPr>
        <w:t>Finanšu un tehniskais piedāvājums</w:t>
      </w:r>
    </w:p>
    <w:p w14:paraId="719D9F6B" w14:textId="0AE9CA34" w:rsidR="00DD10E2" w:rsidRPr="00346797" w:rsidRDefault="00DD10E2" w:rsidP="00DD10E2">
      <w:pPr>
        <w:spacing w:after="0" w:line="240" w:lineRule="auto"/>
        <w:jc w:val="center"/>
        <w:rPr>
          <w:rFonts w:ascii="Times New Roman" w:eastAsia="Times New Roman" w:hAnsi="Times New Roman" w:cs="Times New Roman"/>
          <w:sz w:val="24"/>
          <w:szCs w:val="24"/>
          <w:lang w:eastAsia="lv-LV"/>
        </w:rPr>
      </w:pPr>
      <w:r w:rsidRPr="00346797">
        <w:rPr>
          <w:rFonts w:ascii="Times New Roman" w:eastAsia="Times New Roman" w:hAnsi="Times New Roman" w:cs="Times New Roman"/>
          <w:color w:val="000000"/>
          <w:sz w:val="24"/>
          <w:szCs w:val="24"/>
          <w:lang w:eastAsia="lv-LV"/>
        </w:rPr>
        <w:t xml:space="preserve">Iepirkumam </w:t>
      </w:r>
      <w:r w:rsidRPr="00346797">
        <w:rPr>
          <w:rFonts w:ascii="Times New Roman" w:eastAsia="Times New Roman" w:hAnsi="Times New Roman" w:cs="Times New Roman"/>
          <w:sz w:val="24"/>
          <w:szCs w:val="24"/>
          <w:lang w:eastAsia="lv-LV"/>
        </w:rPr>
        <w:t>„</w:t>
      </w:r>
      <w:r w:rsidRPr="009A3BE9">
        <w:rPr>
          <w:rFonts w:ascii="Times New Roman" w:eastAsia="Times New Roman" w:hAnsi="Times New Roman" w:cs="Times New Roman"/>
          <w:sz w:val="24"/>
          <w:szCs w:val="24"/>
          <w:lang w:eastAsia="lv-LV"/>
        </w:rPr>
        <w:t>Sporta kompleksa ēkas jumta atjaunošana</w:t>
      </w:r>
      <w:r w:rsidRPr="00346797">
        <w:rPr>
          <w:rFonts w:ascii="Times New Roman" w:eastAsia="Times New Roman" w:hAnsi="Times New Roman" w:cs="Times New Roman"/>
          <w:sz w:val="24"/>
          <w:szCs w:val="24"/>
          <w:lang w:eastAsia="lv-LV"/>
        </w:rPr>
        <w:t>”,</w:t>
      </w:r>
    </w:p>
    <w:p w14:paraId="46F9D331" w14:textId="0CEC33AB" w:rsidR="00DD10E2" w:rsidRPr="00346797" w:rsidRDefault="00DD10E2" w:rsidP="00DD10E2">
      <w:pPr>
        <w:spacing w:after="0" w:line="240" w:lineRule="auto"/>
        <w:jc w:val="center"/>
        <w:rPr>
          <w:rFonts w:ascii="Times New Roman" w:eastAsia="Times New Roman" w:hAnsi="Times New Roman" w:cs="Times New Roman"/>
          <w:sz w:val="24"/>
          <w:szCs w:val="24"/>
          <w:lang w:eastAsia="lv-LV"/>
        </w:rPr>
      </w:pPr>
      <w:r w:rsidRPr="00346797">
        <w:rPr>
          <w:rFonts w:ascii="Times New Roman" w:eastAsia="Times New Roman" w:hAnsi="Times New Roman" w:cs="Times New Roman"/>
          <w:sz w:val="24"/>
          <w:szCs w:val="24"/>
          <w:lang w:eastAsia="lv-LV"/>
        </w:rPr>
        <w:t xml:space="preserve">iepirkuma identifikācijas numurs VRK </w:t>
      </w:r>
      <w:r w:rsidRPr="006A191E">
        <w:rPr>
          <w:rFonts w:ascii="Times New Roman" w:eastAsia="Times New Roman" w:hAnsi="Times New Roman" w:cs="Times New Roman"/>
          <w:sz w:val="24"/>
          <w:szCs w:val="24"/>
          <w:lang w:eastAsia="lv-LV"/>
        </w:rPr>
        <w:t>202</w:t>
      </w:r>
      <w:r>
        <w:rPr>
          <w:rFonts w:ascii="Times New Roman" w:eastAsia="Times New Roman" w:hAnsi="Times New Roman" w:cs="Times New Roman"/>
          <w:sz w:val="24"/>
          <w:szCs w:val="24"/>
          <w:lang w:eastAsia="lv-LV"/>
        </w:rPr>
        <w:t>6</w:t>
      </w:r>
      <w:r w:rsidRPr="006A191E">
        <w:rPr>
          <w:rFonts w:ascii="Times New Roman" w:eastAsia="Times New Roman" w:hAnsi="Times New Roman" w:cs="Times New Roman"/>
          <w:sz w:val="24"/>
          <w:szCs w:val="24"/>
          <w:lang w:eastAsia="lv-LV"/>
        </w:rPr>
        <w:t>/0</w:t>
      </w:r>
      <w:r>
        <w:rPr>
          <w:rFonts w:ascii="Times New Roman" w:eastAsia="Times New Roman" w:hAnsi="Times New Roman" w:cs="Times New Roman"/>
          <w:sz w:val="24"/>
          <w:szCs w:val="24"/>
          <w:lang w:eastAsia="lv-LV"/>
        </w:rPr>
        <w:t>8</w:t>
      </w:r>
      <w:r w:rsidRPr="006A191E">
        <w:rPr>
          <w:rFonts w:ascii="Times New Roman" w:eastAsia="Times New Roman" w:hAnsi="Times New Roman" w:cs="Times New Roman"/>
          <w:sz w:val="24"/>
          <w:szCs w:val="24"/>
          <w:lang w:eastAsia="lv-LV"/>
        </w:rPr>
        <w:t>-0</w:t>
      </w:r>
      <w:r w:rsidR="00F736B9">
        <w:rPr>
          <w:rFonts w:ascii="Times New Roman" w:eastAsia="Times New Roman" w:hAnsi="Times New Roman" w:cs="Times New Roman"/>
          <w:sz w:val="24"/>
          <w:szCs w:val="24"/>
          <w:lang w:eastAsia="lv-LV"/>
        </w:rPr>
        <w:t>2</w:t>
      </w:r>
    </w:p>
    <w:p w14:paraId="41487D5D" w14:textId="14FE2A3C" w:rsidR="00615BE9" w:rsidRPr="00C54218" w:rsidRDefault="00615BE9" w:rsidP="00346797">
      <w:pPr>
        <w:spacing w:after="0" w:line="240" w:lineRule="auto"/>
        <w:ind w:right="-766"/>
        <w:rPr>
          <w:rFonts w:ascii="Times New Roman" w:eastAsia="Times New Roman" w:hAnsi="Times New Roman" w:cs="Times New Roman"/>
          <w:b/>
          <w:color w:val="FF0000"/>
          <w:szCs w:val="32"/>
          <w:lang w:eastAsia="lv-LV"/>
        </w:rPr>
      </w:pPr>
    </w:p>
    <w:p w14:paraId="436C0C0A" w14:textId="4759A06C" w:rsidR="00806AF0" w:rsidRPr="00806AF0" w:rsidRDefault="00806AF0" w:rsidP="00806AF0">
      <w:pPr>
        <w:spacing w:before="120" w:after="0" w:line="240" w:lineRule="auto"/>
        <w:ind w:right="140"/>
        <w:jc w:val="both"/>
        <w:rPr>
          <w:rFonts w:ascii="Times New Roman" w:eastAsia="Times New Roman" w:hAnsi="Times New Roman" w:cs="Times New Roman"/>
          <w:sz w:val="24"/>
          <w:szCs w:val="24"/>
        </w:rPr>
      </w:pPr>
      <w:r w:rsidRPr="00806A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w:t>
      </w:r>
      <w:r w:rsidRPr="00806AF0">
        <w:rPr>
          <w:rFonts w:ascii="Times New Roman" w:eastAsia="Times New Roman" w:hAnsi="Times New Roman" w:cs="Times New Roman"/>
          <w:sz w:val="24"/>
          <w:szCs w:val="24"/>
        </w:rPr>
        <w:t xml:space="preserve">pliecinu, ka </w:t>
      </w:r>
      <w:r w:rsidRPr="00806AF0">
        <w:rPr>
          <w:rFonts w:ascii="Times New Roman" w:eastAsia="Times New Roman" w:hAnsi="Times New Roman" w:cs="Times New Roman"/>
          <w:color w:val="FF0000"/>
          <w:sz w:val="24"/>
          <w:szCs w:val="24"/>
        </w:rPr>
        <w:t>&lt;</w:t>
      </w:r>
      <w:r w:rsidRPr="00806AF0">
        <w:rPr>
          <w:rFonts w:ascii="Times New Roman" w:eastAsia="Times New Roman" w:hAnsi="Times New Roman" w:cs="Times New Roman"/>
          <w:b/>
          <w:i/>
          <w:color w:val="FF0000"/>
          <w:sz w:val="24"/>
          <w:szCs w:val="24"/>
        </w:rPr>
        <w:t>pretendenta nosaukums</w:t>
      </w:r>
      <w:r>
        <w:rPr>
          <w:rFonts w:ascii="Times New Roman" w:eastAsia="Times New Roman" w:hAnsi="Times New Roman" w:cs="Times New Roman"/>
          <w:b/>
          <w:i/>
          <w:color w:val="FF0000"/>
          <w:sz w:val="24"/>
          <w:szCs w:val="24"/>
        </w:rPr>
        <w:t xml:space="preserve">, </w:t>
      </w:r>
      <w:proofErr w:type="spellStart"/>
      <w:r>
        <w:rPr>
          <w:rFonts w:ascii="Times New Roman" w:eastAsia="Times New Roman" w:hAnsi="Times New Roman" w:cs="Times New Roman"/>
          <w:b/>
          <w:i/>
          <w:color w:val="FF0000"/>
          <w:sz w:val="24"/>
          <w:szCs w:val="24"/>
        </w:rPr>
        <w:t>reģ.Nr</w:t>
      </w:r>
      <w:proofErr w:type="spellEnd"/>
      <w:r>
        <w:rPr>
          <w:rFonts w:ascii="Times New Roman" w:eastAsia="Times New Roman" w:hAnsi="Times New Roman" w:cs="Times New Roman"/>
          <w:b/>
          <w:i/>
          <w:color w:val="FF0000"/>
          <w:sz w:val="24"/>
          <w:szCs w:val="24"/>
        </w:rPr>
        <w:t>.</w:t>
      </w:r>
      <w:r w:rsidRPr="00806AF0">
        <w:rPr>
          <w:rFonts w:ascii="Times New Roman" w:eastAsia="Times New Roman" w:hAnsi="Times New Roman" w:cs="Times New Roman"/>
          <w:color w:val="FF0000"/>
          <w:sz w:val="24"/>
          <w:szCs w:val="24"/>
        </w:rPr>
        <w:t>&gt;</w:t>
      </w:r>
      <w:r w:rsidRPr="00806AF0">
        <w:rPr>
          <w:rFonts w:ascii="Times New Roman" w:eastAsia="Times New Roman" w:hAnsi="Times New Roman" w:cs="Times New Roman"/>
          <w:sz w:val="24"/>
          <w:szCs w:val="24"/>
        </w:rPr>
        <w:t xml:space="preserve"> piekrīt </w:t>
      </w:r>
      <w:r>
        <w:rPr>
          <w:rFonts w:ascii="Times New Roman" w:eastAsia="Times New Roman" w:hAnsi="Times New Roman" w:cs="Times New Roman"/>
          <w:sz w:val="24"/>
          <w:szCs w:val="24"/>
        </w:rPr>
        <w:t>I</w:t>
      </w:r>
      <w:r w:rsidRPr="00806AF0">
        <w:rPr>
          <w:rFonts w:ascii="Times New Roman" w:eastAsia="Times New Roman" w:hAnsi="Times New Roman" w:cs="Times New Roman"/>
          <w:sz w:val="24"/>
          <w:szCs w:val="24"/>
        </w:rPr>
        <w:t xml:space="preserve">epirkuma nolikuma noteikumiem un garantē </w:t>
      </w:r>
      <w:r>
        <w:rPr>
          <w:rFonts w:ascii="Times New Roman" w:eastAsia="Times New Roman" w:hAnsi="Times New Roman" w:cs="Times New Roman"/>
          <w:sz w:val="24"/>
          <w:szCs w:val="24"/>
        </w:rPr>
        <w:t>I</w:t>
      </w:r>
      <w:r w:rsidRPr="00806AF0">
        <w:rPr>
          <w:rFonts w:ascii="Times New Roman" w:eastAsia="Times New Roman" w:hAnsi="Times New Roman" w:cs="Times New Roman"/>
          <w:sz w:val="24"/>
          <w:szCs w:val="24"/>
        </w:rPr>
        <w:t>epirkuma nolikuma prasību izpildi. Iepirkuma noteikumi ir skaidri un saprotami.</w:t>
      </w:r>
    </w:p>
    <w:p w14:paraId="2316B3FA" w14:textId="33388950" w:rsidR="00806AF0" w:rsidRDefault="00806AF0" w:rsidP="00806AF0">
      <w:pPr>
        <w:spacing w:after="0" w:line="240" w:lineRule="auto"/>
        <w:ind w:right="140"/>
        <w:jc w:val="both"/>
        <w:rPr>
          <w:rFonts w:ascii="Times New Roman" w:eastAsia="Times New Roman" w:hAnsi="Times New Roman" w:cs="Times New Roman"/>
          <w:sz w:val="24"/>
          <w:szCs w:val="24"/>
        </w:rPr>
      </w:pPr>
      <w:r w:rsidRPr="00806A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806AF0">
        <w:rPr>
          <w:rFonts w:ascii="Times New Roman" w:eastAsia="Times New Roman" w:hAnsi="Times New Roman" w:cs="Times New Roman"/>
          <w:color w:val="FF0000"/>
          <w:sz w:val="24"/>
          <w:szCs w:val="24"/>
        </w:rPr>
        <w:t>&lt;</w:t>
      </w:r>
      <w:r w:rsidRPr="00806AF0">
        <w:rPr>
          <w:rFonts w:ascii="Times New Roman" w:eastAsia="Times New Roman" w:hAnsi="Times New Roman" w:cs="Times New Roman"/>
          <w:b/>
          <w:i/>
          <w:color w:val="FF0000"/>
          <w:sz w:val="24"/>
          <w:szCs w:val="24"/>
        </w:rPr>
        <w:t>Pretendenta nosaukums</w:t>
      </w:r>
      <w:r w:rsidRPr="00806AF0">
        <w:rPr>
          <w:rFonts w:ascii="Times New Roman" w:eastAsia="Times New Roman" w:hAnsi="Times New Roman" w:cs="Times New Roman"/>
          <w:color w:val="FF0000"/>
          <w:sz w:val="24"/>
          <w:szCs w:val="24"/>
        </w:rPr>
        <w:t>&gt;</w:t>
      </w:r>
      <w:r w:rsidRPr="00806AF0">
        <w:rPr>
          <w:rFonts w:ascii="Times New Roman" w:eastAsia="Times New Roman" w:hAnsi="Times New Roman" w:cs="Times New Roman"/>
          <w:sz w:val="24"/>
          <w:szCs w:val="24"/>
        </w:rPr>
        <w:t xml:space="preserve"> piedāvā veikt </w:t>
      </w:r>
      <w:r w:rsidR="002A1DCA">
        <w:rPr>
          <w:rFonts w:ascii="Times New Roman" w:eastAsia="Times New Roman" w:hAnsi="Times New Roman" w:cs="Times New Roman"/>
          <w:sz w:val="24"/>
          <w:szCs w:val="20"/>
          <w:lang w:eastAsia="lv-LV"/>
        </w:rPr>
        <w:t>mācību auditorijas</w:t>
      </w:r>
      <w:r w:rsidR="00432D0E" w:rsidRPr="00432D0E">
        <w:rPr>
          <w:rFonts w:ascii="Times New Roman" w:eastAsia="Times New Roman" w:hAnsi="Times New Roman" w:cs="Times New Roman"/>
          <w:sz w:val="24"/>
          <w:szCs w:val="20"/>
          <w:lang w:eastAsia="lv-LV"/>
        </w:rPr>
        <w:t xml:space="preserve"> atjaunošana</w:t>
      </w:r>
      <w:r w:rsidR="00432D0E">
        <w:rPr>
          <w:rFonts w:ascii="Times New Roman" w:eastAsia="Times New Roman" w:hAnsi="Times New Roman" w:cs="Times New Roman"/>
          <w:sz w:val="24"/>
          <w:szCs w:val="20"/>
          <w:lang w:eastAsia="lv-LV"/>
        </w:rPr>
        <w:t>s</w:t>
      </w:r>
      <w:r w:rsidR="002A1DCA">
        <w:rPr>
          <w:rFonts w:ascii="Times New Roman" w:eastAsia="Times New Roman" w:hAnsi="Times New Roman" w:cs="Times New Roman"/>
          <w:sz w:val="24"/>
          <w:szCs w:val="20"/>
          <w:lang w:eastAsia="lv-LV"/>
        </w:rPr>
        <w:t xml:space="preserve"> </w:t>
      </w:r>
      <w:r w:rsidR="00432D0E">
        <w:rPr>
          <w:rFonts w:ascii="Times New Roman" w:eastAsia="Times New Roman" w:hAnsi="Times New Roman" w:cs="Times New Roman"/>
          <w:sz w:val="24"/>
          <w:szCs w:val="20"/>
          <w:lang w:eastAsia="lv-LV"/>
        </w:rPr>
        <w:t>darbus</w:t>
      </w:r>
      <w:r w:rsidRPr="00806AF0">
        <w:rPr>
          <w:rFonts w:ascii="Times New Roman" w:eastAsia="Times New Roman" w:hAnsi="Times New Roman" w:cs="Times New Roman"/>
          <w:sz w:val="24"/>
          <w:szCs w:val="24"/>
        </w:rPr>
        <w:t>, saskaņā ar iepirkuma līgumu, par šādu kopējo cenu:</w:t>
      </w:r>
    </w:p>
    <w:p w14:paraId="280C70C1" w14:textId="77777777" w:rsidR="000E7458" w:rsidRPr="000E7458" w:rsidRDefault="000E7458" w:rsidP="00806AF0">
      <w:pPr>
        <w:spacing w:after="0" w:line="240" w:lineRule="auto"/>
        <w:ind w:right="140"/>
        <w:jc w:val="both"/>
        <w:rPr>
          <w:rFonts w:ascii="Times New Roman" w:eastAsia="Times New Roman" w:hAnsi="Times New Roman" w:cs="Times New Roman"/>
          <w:sz w:val="24"/>
          <w:szCs w:val="24"/>
        </w:rPr>
      </w:pP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1"/>
        <w:gridCol w:w="2665"/>
      </w:tblGrid>
      <w:tr w:rsidR="00806AF0" w:rsidRPr="00806AF0" w14:paraId="6FE797E5" w14:textId="77777777" w:rsidTr="008660F3">
        <w:trPr>
          <w:trHeight w:val="628"/>
          <w:jc w:val="center"/>
        </w:trPr>
        <w:tc>
          <w:tcPr>
            <w:tcW w:w="6091" w:type="dxa"/>
            <w:tcBorders>
              <w:top w:val="single" w:sz="4" w:space="0" w:color="auto"/>
              <w:left w:val="single" w:sz="4" w:space="0" w:color="auto"/>
              <w:bottom w:val="single" w:sz="4" w:space="0" w:color="auto"/>
              <w:right w:val="single" w:sz="4" w:space="0" w:color="auto"/>
            </w:tcBorders>
            <w:vAlign w:val="center"/>
          </w:tcPr>
          <w:p w14:paraId="4B6A1810" w14:textId="77777777" w:rsidR="00806AF0" w:rsidRPr="00806AF0" w:rsidRDefault="00806AF0" w:rsidP="005C2474">
            <w:pPr>
              <w:spacing w:after="0" w:line="240" w:lineRule="auto"/>
              <w:ind w:right="140"/>
              <w:jc w:val="center"/>
              <w:rPr>
                <w:rFonts w:ascii="Times New Roman" w:eastAsia="Times New Roman" w:hAnsi="Times New Roman" w:cs="Times New Roman"/>
                <w:b/>
                <w:sz w:val="24"/>
                <w:szCs w:val="24"/>
              </w:rPr>
            </w:pPr>
            <w:r w:rsidRPr="00806AF0">
              <w:rPr>
                <w:rFonts w:ascii="Times New Roman" w:eastAsia="Times New Roman" w:hAnsi="Times New Roman" w:cs="Times New Roman"/>
                <w:b/>
                <w:sz w:val="24"/>
                <w:szCs w:val="24"/>
              </w:rPr>
              <w:t>Iepirkuma priekšmets</w:t>
            </w:r>
          </w:p>
        </w:tc>
        <w:tc>
          <w:tcPr>
            <w:tcW w:w="2665" w:type="dxa"/>
            <w:tcBorders>
              <w:top w:val="single" w:sz="4" w:space="0" w:color="auto"/>
              <w:left w:val="single" w:sz="4" w:space="0" w:color="auto"/>
              <w:bottom w:val="single" w:sz="4" w:space="0" w:color="auto"/>
              <w:right w:val="single" w:sz="4" w:space="0" w:color="auto"/>
            </w:tcBorders>
            <w:vAlign w:val="center"/>
          </w:tcPr>
          <w:p w14:paraId="27F1521B" w14:textId="4EACA84E" w:rsidR="00806AF0" w:rsidRPr="00806AF0" w:rsidRDefault="00806AF0" w:rsidP="008660F3">
            <w:pPr>
              <w:spacing w:after="0" w:line="240" w:lineRule="auto"/>
              <w:ind w:right="140"/>
              <w:jc w:val="center"/>
              <w:rPr>
                <w:rFonts w:ascii="Times New Roman" w:eastAsia="Times New Roman" w:hAnsi="Times New Roman" w:cs="Times New Roman"/>
                <w:b/>
                <w:sz w:val="24"/>
                <w:szCs w:val="24"/>
              </w:rPr>
            </w:pPr>
            <w:r w:rsidRPr="00806AF0">
              <w:rPr>
                <w:rFonts w:ascii="Times New Roman" w:eastAsia="Times New Roman" w:hAnsi="Times New Roman" w:cs="Times New Roman"/>
                <w:b/>
                <w:sz w:val="24"/>
                <w:szCs w:val="24"/>
              </w:rPr>
              <w:t>Cena EUR bez PVN</w:t>
            </w:r>
          </w:p>
        </w:tc>
      </w:tr>
      <w:tr w:rsidR="00806AF0" w:rsidRPr="00806AF0" w14:paraId="7F42E96F" w14:textId="77777777" w:rsidTr="00806AF0">
        <w:trPr>
          <w:trHeight w:val="577"/>
          <w:jc w:val="center"/>
        </w:trPr>
        <w:tc>
          <w:tcPr>
            <w:tcW w:w="6091" w:type="dxa"/>
            <w:tcBorders>
              <w:top w:val="single" w:sz="4" w:space="0" w:color="auto"/>
              <w:left w:val="single" w:sz="4" w:space="0" w:color="auto"/>
              <w:bottom w:val="single" w:sz="4" w:space="0" w:color="auto"/>
              <w:right w:val="single" w:sz="4" w:space="0" w:color="auto"/>
            </w:tcBorders>
            <w:vAlign w:val="center"/>
          </w:tcPr>
          <w:p w14:paraId="22BB0DFA" w14:textId="130BA8E7" w:rsidR="00806AF0" w:rsidRPr="00C54218" w:rsidRDefault="000E7458" w:rsidP="002A1DCA">
            <w:pPr>
              <w:spacing w:after="0" w:line="240" w:lineRule="auto"/>
              <w:ind w:right="140"/>
              <w:rPr>
                <w:rFonts w:ascii="Times New Roman" w:eastAsia="Times New Roman" w:hAnsi="Times New Roman" w:cs="Times New Roman"/>
                <w:sz w:val="24"/>
                <w:szCs w:val="20"/>
              </w:rPr>
            </w:pPr>
            <w:bookmarkStart w:id="0" w:name="_Hlk229557809"/>
            <w:r w:rsidRPr="000E7458">
              <w:rPr>
                <w:rFonts w:ascii="Times New Roman" w:eastAsia="Times New Roman" w:hAnsi="Times New Roman" w:cs="Times New Roman"/>
                <w:sz w:val="24"/>
                <w:szCs w:val="20"/>
              </w:rPr>
              <w:t>Sporta kompleksa ēkas jumta atjaunošana</w:t>
            </w:r>
          </w:p>
        </w:tc>
        <w:tc>
          <w:tcPr>
            <w:tcW w:w="2665" w:type="dxa"/>
            <w:tcBorders>
              <w:top w:val="single" w:sz="4" w:space="0" w:color="auto"/>
              <w:left w:val="single" w:sz="4" w:space="0" w:color="auto"/>
              <w:bottom w:val="single" w:sz="4" w:space="0" w:color="auto"/>
              <w:right w:val="single" w:sz="4" w:space="0" w:color="auto"/>
            </w:tcBorders>
            <w:vAlign w:val="center"/>
          </w:tcPr>
          <w:p w14:paraId="7D13E4F1" w14:textId="77777777" w:rsidR="00806AF0" w:rsidRPr="00806AF0" w:rsidRDefault="00806AF0" w:rsidP="005C2474">
            <w:pPr>
              <w:spacing w:after="0" w:line="240" w:lineRule="auto"/>
              <w:ind w:right="140"/>
              <w:jc w:val="center"/>
              <w:rPr>
                <w:rFonts w:ascii="Times New Roman" w:eastAsia="Times New Roman" w:hAnsi="Times New Roman" w:cs="Times New Roman"/>
                <w:b/>
                <w:sz w:val="24"/>
                <w:szCs w:val="24"/>
              </w:rPr>
            </w:pPr>
          </w:p>
        </w:tc>
      </w:tr>
      <w:bookmarkEnd w:id="0"/>
    </w:tbl>
    <w:p w14:paraId="13482E4E" w14:textId="5325146A" w:rsidR="000E7458" w:rsidRPr="000E7458" w:rsidRDefault="000E7458" w:rsidP="000E7458">
      <w:pPr>
        <w:spacing w:line="256" w:lineRule="auto"/>
        <w:jc w:val="both"/>
        <w:rPr>
          <w:rFonts w:ascii="Times New Roman" w:hAnsi="Times New Roman" w:cs="Times New Roman"/>
          <w:sz w:val="24"/>
          <w:szCs w:val="24"/>
        </w:rPr>
      </w:pPr>
    </w:p>
    <w:p w14:paraId="508D1B8C" w14:textId="391EC443" w:rsidR="000E7458" w:rsidRDefault="000E7458" w:rsidP="000E7458">
      <w:pPr>
        <w:pStyle w:val="ListParagraph"/>
        <w:spacing w:after="160" w:line="256" w:lineRule="auto"/>
        <w:ind w:left="284"/>
        <w:jc w:val="both"/>
        <w:rPr>
          <w:rFonts w:ascii="Times New Roman" w:hAnsi="Times New Roman" w:cs="Times New Roman"/>
          <w:sz w:val="24"/>
          <w:szCs w:val="24"/>
        </w:rPr>
      </w:pPr>
      <w:r>
        <w:rPr>
          <w:rFonts w:ascii="Times New Roman" w:hAnsi="Times New Roman" w:cs="Times New Roman"/>
          <w:sz w:val="24"/>
          <w:szCs w:val="24"/>
        </w:rPr>
        <w:t>Parakstot Finanšu un tehnisko piedāvājumu:</w:t>
      </w:r>
    </w:p>
    <w:p w14:paraId="0953F2AE" w14:textId="4757BDB5" w:rsidR="0094635C" w:rsidRDefault="0094635C" w:rsidP="0094635C">
      <w:pPr>
        <w:pStyle w:val="ListParagraph"/>
        <w:numPr>
          <w:ilvl w:val="0"/>
          <w:numId w:val="12"/>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w:t>
      </w:r>
      <w:r w:rsidRPr="0094635C">
        <w:rPr>
          <w:rFonts w:ascii="Times New Roman" w:hAnsi="Times New Roman" w:cs="Times New Roman"/>
          <w:sz w:val="24"/>
          <w:szCs w:val="24"/>
        </w:rPr>
        <w:t>pliecinu, ka piedāvātajā līgumcenā ir ietvertas visas izmaksas, kas saistītas ar būvdarbu sniegšanu atbilstoši Pasūtītāja izstrādātajai Tehniskajai specifikācijai un ir saistītas ar līguma izpildi, ņemot vērā Līguma projektā noteiktos izpildītāja pienākumus, tajā skaitā arī nodokļi un nodevas, izņemot pievienotās vērtības nodokli.</w:t>
      </w:r>
    </w:p>
    <w:p w14:paraId="0C15ADB0" w14:textId="77777777" w:rsidR="0094635C" w:rsidRPr="0094635C" w:rsidRDefault="0094635C" w:rsidP="0094635C">
      <w:pPr>
        <w:pStyle w:val="ListParagraph"/>
        <w:spacing w:after="0" w:line="240" w:lineRule="auto"/>
        <w:ind w:left="714"/>
        <w:jc w:val="both"/>
        <w:rPr>
          <w:rFonts w:ascii="Times New Roman" w:hAnsi="Times New Roman" w:cs="Times New Roman"/>
          <w:sz w:val="24"/>
          <w:szCs w:val="24"/>
        </w:rPr>
      </w:pPr>
    </w:p>
    <w:p w14:paraId="53F8A609" w14:textId="720023BF" w:rsidR="0094635C" w:rsidRDefault="0094635C" w:rsidP="0094635C">
      <w:pPr>
        <w:pStyle w:val="ListParagraph"/>
        <w:numPr>
          <w:ilvl w:val="0"/>
          <w:numId w:val="12"/>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w:t>
      </w:r>
      <w:r w:rsidRPr="0094635C">
        <w:rPr>
          <w:rFonts w:ascii="Times New Roman" w:hAnsi="Times New Roman" w:cs="Times New Roman"/>
          <w:sz w:val="24"/>
          <w:szCs w:val="24"/>
        </w:rPr>
        <w:t xml:space="preserve">pliecinu, ka piedāvātajā līgumcenā ir ietvertas darbaspēka izmaksas, materiālu izmaksas, piegādes izmaksas, nepieciešamo palīgmateriālu izmaksas, tehnikas un dažāda aprīkojuma izmantošanas izmaksas, kā arī ar būvdarbu kvalitātes un garantijas nodrošināšanu saistītās izmaksas. </w:t>
      </w:r>
    </w:p>
    <w:p w14:paraId="0A684EA6" w14:textId="77777777" w:rsidR="0094635C" w:rsidRPr="0094635C" w:rsidRDefault="0094635C" w:rsidP="0094635C">
      <w:pPr>
        <w:spacing w:after="0" w:line="240" w:lineRule="auto"/>
        <w:jc w:val="both"/>
        <w:rPr>
          <w:rFonts w:ascii="Times New Roman" w:hAnsi="Times New Roman" w:cs="Times New Roman"/>
          <w:sz w:val="24"/>
          <w:szCs w:val="24"/>
        </w:rPr>
      </w:pPr>
    </w:p>
    <w:p w14:paraId="156A93A5" w14:textId="409D63FD" w:rsidR="0094635C" w:rsidRDefault="0094635C" w:rsidP="0094635C">
      <w:pPr>
        <w:pStyle w:val="ListParagraph"/>
        <w:numPr>
          <w:ilvl w:val="0"/>
          <w:numId w:val="12"/>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w:t>
      </w:r>
      <w:r w:rsidRPr="0094635C">
        <w:rPr>
          <w:rFonts w:ascii="Times New Roman" w:hAnsi="Times New Roman" w:cs="Times New Roman"/>
          <w:sz w:val="24"/>
          <w:szCs w:val="24"/>
        </w:rPr>
        <w:t>pliecinu, ka piedāvātā līgumcena ir fiksēta uz visu iepirkuma līguma darbības laiku un nevar tikt mainīta, izņemot līgumā atrunātos gadījumus.</w:t>
      </w:r>
    </w:p>
    <w:p w14:paraId="7111A731" w14:textId="77777777" w:rsidR="0094635C" w:rsidRPr="0094635C" w:rsidRDefault="0094635C" w:rsidP="0094635C">
      <w:pPr>
        <w:spacing w:after="0" w:line="240" w:lineRule="auto"/>
        <w:jc w:val="both"/>
        <w:rPr>
          <w:rFonts w:ascii="Times New Roman" w:hAnsi="Times New Roman" w:cs="Times New Roman"/>
          <w:sz w:val="24"/>
          <w:szCs w:val="24"/>
        </w:rPr>
      </w:pPr>
    </w:p>
    <w:p w14:paraId="34AEE367" w14:textId="5A21CB98" w:rsidR="0094635C" w:rsidRDefault="0094635C" w:rsidP="0094635C">
      <w:pPr>
        <w:pStyle w:val="ListParagraph"/>
        <w:numPr>
          <w:ilvl w:val="0"/>
          <w:numId w:val="12"/>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w:t>
      </w:r>
      <w:r w:rsidRPr="0094635C">
        <w:rPr>
          <w:rFonts w:ascii="Times New Roman" w:hAnsi="Times New Roman" w:cs="Times New Roman"/>
          <w:sz w:val="24"/>
          <w:szCs w:val="24"/>
        </w:rPr>
        <w:t>pliecinu, ka piedāvātajā līgumcenā ir ietverti arī tādi riski kā likumdošanas izmaiņu risks, būvdarbu (tajā skaitā arī materiālu, darbaspēka) sadārdzinājuma risks.</w:t>
      </w:r>
    </w:p>
    <w:p w14:paraId="5D8C629B" w14:textId="77777777" w:rsidR="0094635C" w:rsidRPr="0094635C" w:rsidRDefault="0094635C" w:rsidP="0094635C">
      <w:pPr>
        <w:spacing w:after="0" w:line="240" w:lineRule="auto"/>
        <w:jc w:val="both"/>
        <w:rPr>
          <w:rFonts w:ascii="Times New Roman" w:hAnsi="Times New Roman" w:cs="Times New Roman"/>
          <w:sz w:val="24"/>
          <w:szCs w:val="24"/>
        </w:rPr>
      </w:pPr>
    </w:p>
    <w:p w14:paraId="3456C4AE" w14:textId="61978988" w:rsidR="0094635C" w:rsidRPr="0094635C" w:rsidRDefault="0094635C" w:rsidP="0094635C">
      <w:pPr>
        <w:pStyle w:val="ListParagraph"/>
        <w:numPr>
          <w:ilvl w:val="0"/>
          <w:numId w:val="12"/>
        </w:numPr>
        <w:spacing w:after="0" w:line="240" w:lineRule="auto"/>
        <w:ind w:left="714" w:hanging="357"/>
        <w:jc w:val="both"/>
        <w:rPr>
          <w:rFonts w:ascii="Times New Roman" w:hAnsi="Times New Roman" w:cs="Times New Roman"/>
          <w:sz w:val="24"/>
          <w:szCs w:val="24"/>
        </w:rPr>
      </w:pPr>
      <w:r>
        <w:rPr>
          <w:rFonts w:ascii="Times New Roman" w:eastAsia="Times New Roman" w:hAnsi="Times New Roman" w:cs="Times New Roman"/>
          <w:sz w:val="24"/>
          <w:szCs w:val="24"/>
        </w:rPr>
        <w:t>a</w:t>
      </w:r>
      <w:r w:rsidRPr="0094635C">
        <w:rPr>
          <w:rFonts w:ascii="Times New Roman" w:eastAsia="Times New Roman" w:hAnsi="Times New Roman" w:cs="Times New Roman"/>
          <w:sz w:val="24"/>
          <w:szCs w:val="24"/>
        </w:rPr>
        <w:t>pliecinu, ka gadījumā, ja tāmēs neesam iekļāvuši jebkādus paredzēto būvdarbu izpildei nepieciešamos materiālus vai izmaksas un būvdarbu izpildes laikā šis nepilnības tiek konstatētas, līgumā norādītā summa netiks pārrēķināta un mēs iegādāsimies darba izpildei nepieciešamos materiālus un segsim iepriekš m</w:t>
      </w:r>
      <w:bookmarkStart w:id="1" w:name="_GoBack"/>
      <w:bookmarkEnd w:id="1"/>
      <w:r w:rsidRPr="0094635C">
        <w:rPr>
          <w:rFonts w:ascii="Times New Roman" w:eastAsia="Times New Roman" w:hAnsi="Times New Roman" w:cs="Times New Roman"/>
          <w:sz w:val="24"/>
          <w:szCs w:val="24"/>
        </w:rPr>
        <w:t>inētās izmaksas uz sava rēķina.</w:t>
      </w:r>
    </w:p>
    <w:p w14:paraId="7A9985F7" w14:textId="77777777" w:rsidR="0094635C" w:rsidRDefault="0094635C" w:rsidP="000E7458">
      <w:pPr>
        <w:rPr>
          <w:rFonts w:ascii="Times New Roman" w:eastAsia="Times New Roman" w:hAnsi="Times New Roman" w:cs="Times New Roman"/>
          <w:sz w:val="24"/>
          <w:szCs w:val="24"/>
          <w:u w:val="single"/>
          <w:lang w:eastAsia="lv-LV"/>
        </w:rPr>
      </w:pPr>
    </w:p>
    <w:p w14:paraId="0744850D" w14:textId="6EB54652" w:rsidR="000E7458" w:rsidRDefault="00806AF0" w:rsidP="000E7458">
      <w:pPr>
        <w:rPr>
          <w:rFonts w:ascii="Times New Roman" w:eastAsia="Times New Roman" w:hAnsi="Times New Roman" w:cs="Times New Roman"/>
          <w:sz w:val="24"/>
          <w:szCs w:val="24"/>
          <w:lang w:eastAsia="lv-LV"/>
        </w:rPr>
      </w:pPr>
      <w:r w:rsidRPr="00806AF0">
        <w:rPr>
          <w:rFonts w:ascii="Times New Roman" w:eastAsia="Times New Roman" w:hAnsi="Times New Roman" w:cs="Times New Roman"/>
          <w:sz w:val="24"/>
          <w:szCs w:val="24"/>
          <w:u w:val="single"/>
          <w:lang w:eastAsia="lv-LV"/>
        </w:rPr>
        <w:t>Pielikumā</w:t>
      </w:r>
      <w:r w:rsidRPr="00806AF0">
        <w:rPr>
          <w:rFonts w:ascii="Times New Roman" w:eastAsia="Times New Roman" w:hAnsi="Times New Roman" w:cs="Times New Roman"/>
          <w:sz w:val="24"/>
          <w:szCs w:val="24"/>
          <w:lang w:eastAsia="lv-LV"/>
        </w:rPr>
        <w:t xml:space="preserve">: </w:t>
      </w:r>
    </w:p>
    <w:p w14:paraId="114C477D" w14:textId="0A3C5157" w:rsidR="0094635C" w:rsidRPr="00DA71D7" w:rsidRDefault="0094635C" w:rsidP="0094635C">
      <w:pPr>
        <w:spacing w:after="0" w:line="240" w:lineRule="auto"/>
        <w:ind w:right="140"/>
        <w:jc w:val="both"/>
        <w:rPr>
          <w:rFonts w:ascii="Times New Roman" w:eastAsia="Times New Roman" w:hAnsi="Times New Roman" w:cs="Times New Roman"/>
          <w:i/>
          <w:color w:val="FF0000"/>
          <w:sz w:val="24"/>
          <w:szCs w:val="24"/>
        </w:rPr>
      </w:pPr>
      <w:r w:rsidRPr="008660F3">
        <w:rPr>
          <w:rFonts w:ascii="Times New Roman" w:eastAsia="Times New Roman" w:hAnsi="Times New Roman" w:cs="Times New Roman"/>
          <w:b/>
          <w:sz w:val="24"/>
          <w:szCs w:val="24"/>
          <w:lang w:eastAsia="lv-LV"/>
        </w:rPr>
        <w:t>Tāme</w:t>
      </w:r>
      <w:r w:rsidRPr="00806AF0">
        <w:rPr>
          <w:rFonts w:ascii="Times New Roman" w:eastAsia="Times New Roman" w:hAnsi="Times New Roman" w:cs="Times New Roman"/>
          <w:sz w:val="24"/>
          <w:szCs w:val="24"/>
          <w:lang w:eastAsia="lv-LV"/>
        </w:rPr>
        <w:t xml:space="preserve"> </w:t>
      </w:r>
      <w:r w:rsidRPr="006A191E">
        <w:rPr>
          <w:rFonts w:ascii="Times New Roman" w:eastAsia="Times New Roman" w:hAnsi="Times New Roman" w:cs="Times New Roman"/>
          <w:b/>
          <w:sz w:val="24"/>
          <w:szCs w:val="24"/>
          <w:lang w:eastAsia="lv-LV"/>
        </w:rPr>
        <w:t xml:space="preserve">par </w:t>
      </w:r>
      <w:r w:rsidRPr="00F736B9">
        <w:rPr>
          <w:rFonts w:ascii="Times New Roman" w:eastAsia="Times New Roman" w:hAnsi="Times New Roman" w:cs="Times New Roman"/>
          <w:b/>
          <w:sz w:val="24"/>
          <w:szCs w:val="20"/>
          <w:lang w:eastAsia="lv-LV"/>
        </w:rPr>
        <w:t xml:space="preserve">Sporta kompleksa ēkas jumta atjaunošanas </w:t>
      </w:r>
      <w:r>
        <w:rPr>
          <w:rFonts w:ascii="Times New Roman" w:eastAsia="Times New Roman" w:hAnsi="Times New Roman" w:cs="Times New Roman"/>
          <w:b/>
          <w:sz w:val="24"/>
          <w:szCs w:val="20"/>
          <w:lang w:eastAsia="lv-LV"/>
        </w:rPr>
        <w:t>darbiem</w:t>
      </w:r>
      <w:r w:rsidRPr="00432D0E">
        <w:rPr>
          <w:rFonts w:ascii="Times New Roman" w:eastAsia="Times New Roman" w:hAnsi="Times New Roman" w:cs="Times New Roman"/>
          <w:b/>
          <w:sz w:val="24"/>
          <w:szCs w:val="20"/>
          <w:lang w:eastAsia="lv-LV"/>
        </w:rPr>
        <w:t xml:space="preserve"> </w:t>
      </w:r>
      <w:r w:rsidRPr="00C54218">
        <w:rPr>
          <w:rFonts w:ascii="Times New Roman" w:eastAsia="Times New Roman" w:hAnsi="Times New Roman" w:cs="Times New Roman"/>
          <w:b/>
          <w:sz w:val="24"/>
          <w:szCs w:val="20"/>
          <w:lang w:eastAsia="lv-LV"/>
        </w:rPr>
        <w:t>atbilstoši normatīvo aktu prasībām</w:t>
      </w:r>
      <w:r w:rsidRPr="006A191E">
        <w:rPr>
          <w:rFonts w:ascii="Times New Roman" w:eastAsia="Times New Roman" w:hAnsi="Times New Roman" w:cs="Times New Roman"/>
          <w:sz w:val="24"/>
          <w:szCs w:val="20"/>
          <w:lang w:eastAsia="lv-LV"/>
        </w:rPr>
        <w:t xml:space="preserve"> </w:t>
      </w:r>
      <w:r w:rsidRPr="00806AF0">
        <w:rPr>
          <w:rFonts w:ascii="Times New Roman" w:eastAsia="Times New Roman" w:hAnsi="Times New Roman" w:cs="Times New Roman"/>
          <w:sz w:val="24"/>
          <w:szCs w:val="24"/>
          <w:lang w:eastAsia="lv-LV"/>
        </w:rPr>
        <w:t xml:space="preserve">– </w:t>
      </w:r>
      <w:r w:rsidRPr="00F736B9">
        <w:rPr>
          <w:rFonts w:ascii="Times New Roman" w:eastAsia="Times New Roman" w:hAnsi="Times New Roman" w:cs="Times New Roman"/>
          <w:color w:val="FF0000"/>
          <w:sz w:val="24"/>
          <w:szCs w:val="24"/>
          <w:lang w:eastAsia="lv-LV"/>
        </w:rPr>
        <w:t>uz _______ (&lt;</w:t>
      </w:r>
      <w:r w:rsidRPr="00F736B9">
        <w:rPr>
          <w:rFonts w:ascii="Times New Roman" w:eastAsia="Times New Roman" w:hAnsi="Times New Roman" w:cs="Times New Roman"/>
          <w:i/>
          <w:color w:val="FF0000"/>
          <w:sz w:val="24"/>
          <w:szCs w:val="24"/>
          <w:lang w:eastAsia="lv-LV"/>
        </w:rPr>
        <w:t>lapu skaits vārdiem</w:t>
      </w:r>
      <w:r w:rsidRPr="00F736B9">
        <w:rPr>
          <w:rFonts w:ascii="Times New Roman" w:eastAsia="Times New Roman" w:hAnsi="Times New Roman" w:cs="Times New Roman"/>
          <w:color w:val="FF0000"/>
          <w:sz w:val="24"/>
          <w:szCs w:val="24"/>
          <w:lang w:eastAsia="lv-LV"/>
        </w:rPr>
        <w:t xml:space="preserve">&gt;) </w:t>
      </w:r>
      <w:r w:rsidRPr="00806AF0">
        <w:rPr>
          <w:rFonts w:ascii="Times New Roman" w:eastAsia="Times New Roman" w:hAnsi="Times New Roman" w:cs="Times New Roman"/>
          <w:sz w:val="24"/>
          <w:szCs w:val="24"/>
          <w:lang w:eastAsia="lv-LV"/>
        </w:rPr>
        <w:t>lapām</w:t>
      </w:r>
      <w:r>
        <w:rPr>
          <w:rFonts w:ascii="Times New Roman" w:eastAsia="Times New Roman" w:hAnsi="Times New Roman" w:cs="Times New Roman"/>
          <w:sz w:val="24"/>
          <w:szCs w:val="24"/>
          <w:lang w:eastAsia="lv-LV"/>
        </w:rPr>
        <w:t>.</w:t>
      </w:r>
    </w:p>
    <w:p w14:paraId="2742BD16" w14:textId="77777777" w:rsidR="000E7458" w:rsidRPr="00C54218" w:rsidRDefault="000E7458" w:rsidP="000E7458">
      <w:pPr>
        <w:spacing w:after="200" w:line="276" w:lineRule="auto"/>
        <w:jc w:val="both"/>
        <w:rPr>
          <w:rFonts w:ascii="Times New Roman" w:eastAsia="Times New Roman" w:hAnsi="Times New Roman" w:cs="Times New Roman"/>
          <w:b/>
          <w:sz w:val="24"/>
          <w:szCs w:val="20"/>
          <w:lang w:eastAsia="lv-LV"/>
        </w:rPr>
      </w:pPr>
    </w:p>
    <w:p w14:paraId="3DC4F6BC" w14:textId="0FA5B7A0" w:rsidR="00806AF0" w:rsidRPr="0094635C" w:rsidRDefault="00806AF0" w:rsidP="00806AF0">
      <w:pPr>
        <w:tabs>
          <w:tab w:val="left" w:pos="2451"/>
          <w:tab w:val="left" w:pos="4674"/>
          <w:tab w:val="left" w:pos="6954"/>
        </w:tabs>
        <w:spacing w:after="0" w:line="240" w:lineRule="auto"/>
        <w:jc w:val="both"/>
        <w:rPr>
          <w:rFonts w:ascii="Times New Roman" w:eastAsia="Times New Roman" w:hAnsi="Times New Roman" w:cs="Times New Roman"/>
          <w:b/>
          <w:i/>
          <w:color w:val="FF0000"/>
          <w:sz w:val="24"/>
          <w:szCs w:val="24"/>
          <w:lang w:eastAsia="lv-LV"/>
        </w:rPr>
      </w:pPr>
      <w:r w:rsidRPr="0094635C">
        <w:rPr>
          <w:rFonts w:ascii="Times New Roman" w:eastAsia="Times New Roman" w:hAnsi="Times New Roman" w:cs="Times New Roman"/>
          <w:b/>
          <w:i/>
          <w:color w:val="FF0000"/>
          <w:sz w:val="24"/>
          <w:szCs w:val="24"/>
          <w:lang w:eastAsia="lv-LV"/>
        </w:rPr>
        <w:t xml:space="preserve">!  Tāme iesniedzama </w:t>
      </w:r>
      <w:r w:rsidR="009E3F74" w:rsidRPr="0094635C">
        <w:rPr>
          <w:rFonts w:ascii="Times New Roman" w:eastAsia="Times New Roman" w:hAnsi="Times New Roman" w:cs="Times New Roman"/>
          <w:b/>
          <w:i/>
          <w:color w:val="FF0000"/>
          <w:sz w:val="24"/>
          <w:szCs w:val="24"/>
          <w:lang w:eastAsia="lv-LV"/>
        </w:rPr>
        <w:t>Microsoft Excel</w:t>
      </w:r>
      <w:r w:rsidRPr="0094635C">
        <w:rPr>
          <w:rFonts w:ascii="Times New Roman" w:eastAsia="Times New Roman" w:hAnsi="Times New Roman" w:cs="Times New Roman"/>
          <w:b/>
          <w:i/>
          <w:color w:val="FF0000"/>
          <w:sz w:val="24"/>
          <w:szCs w:val="24"/>
          <w:lang w:eastAsia="lv-LV"/>
        </w:rPr>
        <w:t xml:space="preserve"> formātā</w:t>
      </w:r>
    </w:p>
    <w:p w14:paraId="483A52D4" w14:textId="4E1A4C9C" w:rsidR="00806AF0" w:rsidRDefault="00806AF0" w:rsidP="00806AF0">
      <w:pPr>
        <w:tabs>
          <w:tab w:val="left" w:pos="2451"/>
          <w:tab w:val="left" w:pos="4674"/>
          <w:tab w:val="left" w:pos="6954"/>
        </w:tabs>
        <w:spacing w:after="0" w:line="240" w:lineRule="auto"/>
        <w:jc w:val="both"/>
        <w:rPr>
          <w:rFonts w:ascii="Times New Roman" w:eastAsia="Times New Roman" w:hAnsi="Times New Roman" w:cs="Times New Roman"/>
          <w:b/>
          <w:i/>
          <w:color w:val="FF0000"/>
          <w:sz w:val="24"/>
          <w:szCs w:val="24"/>
          <w:lang w:eastAsia="lv-LV"/>
        </w:rPr>
      </w:pPr>
      <w:r w:rsidRPr="0094635C">
        <w:rPr>
          <w:rFonts w:ascii="Times New Roman" w:eastAsia="Times New Roman" w:hAnsi="Times New Roman" w:cs="Times New Roman"/>
          <w:b/>
          <w:i/>
          <w:color w:val="FF0000"/>
          <w:sz w:val="24"/>
          <w:szCs w:val="24"/>
          <w:lang w:eastAsia="lv-LV"/>
        </w:rPr>
        <w:lastRenderedPageBreak/>
        <w:t>!! Tāme izstrādājama saskaņā ar Ministru kabineta 2017.gada 3.maija noteikumos “Noteikumi par Latvijas būvnormatīvu LBN 501-17 “</w:t>
      </w:r>
      <w:proofErr w:type="spellStart"/>
      <w:r w:rsidRPr="0094635C">
        <w:rPr>
          <w:rFonts w:ascii="Times New Roman" w:eastAsia="Times New Roman" w:hAnsi="Times New Roman" w:cs="Times New Roman"/>
          <w:b/>
          <w:i/>
          <w:color w:val="FF0000"/>
          <w:sz w:val="24"/>
          <w:szCs w:val="24"/>
          <w:lang w:eastAsia="lv-LV"/>
        </w:rPr>
        <w:t>Būvizmaksu</w:t>
      </w:r>
      <w:proofErr w:type="spellEnd"/>
      <w:r w:rsidRPr="0094635C">
        <w:rPr>
          <w:rFonts w:ascii="Times New Roman" w:eastAsia="Times New Roman" w:hAnsi="Times New Roman" w:cs="Times New Roman"/>
          <w:b/>
          <w:i/>
          <w:color w:val="FF0000"/>
          <w:sz w:val="24"/>
          <w:szCs w:val="24"/>
          <w:lang w:eastAsia="lv-LV"/>
        </w:rPr>
        <w:t xml:space="preserve"> noteikšanas kārtība” noteikto</w:t>
      </w:r>
    </w:p>
    <w:p w14:paraId="61F9C893" w14:textId="77777777" w:rsidR="0094635C" w:rsidRPr="0094635C" w:rsidRDefault="0094635C" w:rsidP="00806AF0">
      <w:pPr>
        <w:tabs>
          <w:tab w:val="left" w:pos="2451"/>
          <w:tab w:val="left" w:pos="4674"/>
          <w:tab w:val="left" w:pos="6954"/>
        </w:tabs>
        <w:spacing w:after="0" w:line="240" w:lineRule="auto"/>
        <w:jc w:val="both"/>
        <w:rPr>
          <w:rFonts w:ascii="Times New Roman" w:eastAsia="Times New Roman" w:hAnsi="Times New Roman" w:cs="Times New Roman"/>
          <w:b/>
          <w:i/>
          <w:color w:val="FF0000"/>
          <w:sz w:val="24"/>
          <w:szCs w:val="24"/>
          <w:lang w:eastAsia="lv-LV"/>
        </w:rPr>
      </w:pPr>
    </w:p>
    <w:p w14:paraId="00886244" w14:textId="77777777" w:rsidR="00806AF0" w:rsidRPr="00806AF0" w:rsidRDefault="00806AF0" w:rsidP="00806AF0">
      <w:pPr>
        <w:tabs>
          <w:tab w:val="left" w:pos="2451"/>
          <w:tab w:val="left" w:pos="4674"/>
          <w:tab w:val="left" w:pos="6954"/>
        </w:tabs>
        <w:spacing w:after="0" w:line="240" w:lineRule="auto"/>
        <w:jc w:val="both"/>
        <w:rPr>
          <w:rFonts w:ascii="Times New Roman" w:eastAsia="Times New Roman" w:hAnsi="Times New Roman" w:cs="Times New Roman"/>
          <w:i/>
          <w:sz w:val="24"/>
          <w:szCs w:val="24"/>
          <w:lang w:eastAsia="lv-LV"/>
        </w:rPr>
      </w:pPr>
    </w:p>
    <w:p w14:paraId="7907D988" w14:textId="3588E3E5" w:rsidR="00806AF0" w:rsidRDefault="00806AF0" w:rsidP="00806AF0">
      <w:pPr>
        <w:spacing w:after="0" w:line="240" w:lineRule="auto"/>
        <w:jc w:val="both"/>
        <w:rPr>
          <w:rFonts w:ascii="Times New Roman" w:eastAsia="Times New Roman" w:hAnsi="Times New Roman" w:cs="Times New Roman"/>
          <w:sz w:val="24"/>
          <w:szCs w:val="24"/>
          <w:lang w:eastAsia="lv-LV"/>
        </w:rPr>
      </w:pPr>
      <w:r w:rsidRPr="00806AF0">
        <w:rPr>
          <w:rFonts w:ascii="Times New Roman" w:eastAsia="Times New Roman" w:hAnsi="Times New Roman" w:cs="Times New Roman"/>
          <w:sz w:val="24"/>
          <w:szCs w:val="24"/>
          <w:lang w:eastAsia="lv-LV"/>
        </w:rPr>
        <w:t>[</w:t>
      </w:r>
      <w:r w:rsidRPr="00806AF0">
        <w:rPr>
          <w:rFonts w:ascii="Times New Roman" w:eastAsia="Times New Roman" w:hAnsi="Times New Roman" w:cs="Times New Roman"/>
          <w:color w:val="FF0000"/>
          <w:sz w:val="24"/>
          <w:szCs w:val="24"/>
          <w:lang w:eastAsia="lv-LV"/>
        </w:rPr>
        <w:t>Dokumenta parakstītāja amats vai statuss</w:t>
      </w:r>
      <w:r w:rsidRPr="00806AF0">
        <w:rPr>
          <w:rFonts w:ascii="Times New Roman" w:eastAsia="Times New Roman" w:hAnsi="Times New Roman" w:cs="Times New Roman"/>
          <w:sz w:val="24"/>
          <w:szCs w:val="24"/>
          <w:lang w:eastAsia="lv-LV"/>
        </w:rPr>
        <w:t>]</w:t>
      </w:r>
      <w:r w:rsidRPr="00806AF0">
        <w:rPr>
          <w:rFonts w:ascii="Times New Roman" w:eastAsia="Times New Roman" w:hAnsi="Times New Roman" w:cs="Times New Roman"/>
          <w:sz w:val="24"/>
          <w:szCs w:val="24"/>
          <w:lang w:eastAsia="lv-LV"/>
        </w:rPr>
        <w:tab/>
        <w:t xml:space="preserve">        [</w:t>
      </w:r>
      <w:r w:rsidRPr="00806AF0">
        <w:rPr>
          <w:rFonts w:ascii="Times New Roman" w:eastAsia="Times New Roman" w:hAnsi="Times New Roman" w:cs="Times New Roman"/>
          <w:color w:val="FF0000"/>
          <w:sz w:val="24"/>
          <w:szCs w:val="24"/>
          <w:lang w:eastAsia="lv-LV"/>
        </w:rPr>
        <w:t>Dokumenta parakstītāja vārds un uzvārds</w:t>
      </w:r>
      <w:r w:rsidRPr="00806AF0">
        <w:rPr>
          <w:rFonts w:ascii="Times New Roman" w:eastAsia="Times New Roman" w:hAnsi="Times New Roman" w:cs="Times New Roman"/>
          <w:sz w:val="24"/>
          <w:szCs w:val="24"/>
          <w:lang w:eastAsia="lv-LV"/>
        </w:rPr>
        <w:t>]</w:t>
      </w:r>
      <w:r w:rsidRPr="00806AF0">
        <w:rPr>
          <w:rFonts w:ascii="Times New Roman" w:eastAsia="Times New Roman" w:hAnsi="Times New Roman" w:cs="Times New Roman"/>
          <w:sz w:val="24"/>
          <w:szCs w:val="24"/>
          <w:vertAlign w:val="superscript"/>
          <w:lang w:eastAsia="lv-LV"/>
        </w:rPr>
        <w:footnoteReference w:id="1"/>
      </w:r>
    </w:p>
    <w:p w14:paraId="5F9B9DFC" w14:textId="77777777" w:rsidR="00432D0E" w:rsidRPr="00806AF0" w:rsidRDefault="00432D0E" w:rsidP="00806AF0">
      <w:pPr>
        <w:spacing w:after="0" w:line="240" w:lineRule="auto"/>
        <w:jc w:val="both"/>
        <w:rPr>
          <w:rFonts w:ascii="Times New Roman" w:eastAsia="Times New Roman" w:hAnsi="Times New Roman" w:cs="Times New Roman"/>
          <w:sz w:val="24"/>
          <w:szCs w:val="24"/>
          <w:lang w:eastAsia="lv-LV"/>
        </w:rPr>
      </w:pPr>
    </w:p>
    <w:p w14:paraId="2612DD82" w14:textId="2EB3751F" w:rsidR="00615BE9" w:rsidRPr="00615BE9" w:rsidRDefault="00806AF0" w:rsidP="00806AF0">
      <w:pPr>
        <w:spacing w:after="0" w:line="240" w:lineRule="auto"/>
        <w:jc w:val="both"/>
        <w:rPr>
          <w:rFonts w:ascii="Times New Roman" w:eastAsia="Times New Roman" w:hAnsi="Times New Roman" w:cs="Times New Roman"/>
          <w:sz w:val="24"/>
          <w:szCs w:val="24"/>
          <w:lang w:eastAsia="lv-LV"/>
        </w:rPr>
      </w:pPr>
      <w:r w:rsidRPr="00806AF0">
        <w:rPr>
          <w:rFonts w:ascii="Times New Roman" w:eastAsia="Times New Roman" w:hAnsi="Times New Roman" w:cs="Times New Roman"/>
          <w:sz w:val="24"/>
          <w:szCs w:val="24"/>
          <w:lang w:eastAsia="lv-LV"/>
        </w:rPr>
        <w:t>DOKUMENTS PARAKSTĪTS AR [</w:t>
      </w:r>
      <w:r w:rsidRPr="00806AF0">
        <w:rPr>
          <w:rFonts w:ascii="Times New Roman" w:eastAsia="Times New Roman" w:hAnsi="Times New Roman" w:cs="Times New Roman"/>
          <w:color w:val="FF0000"/>
          <w:sz w:val="24"/>
          <w:szCs w:val="24"/>
          <w:lang w:eastAsia="lv-LV"/>
        </w:rPr>
        <w:t>atkarībā no faktiskajiem apstākļiem raksta: “DROŠU ELEKTRONISKO PARAKSTU” vai “E-KONKURSU SISTĒMĀ IESTRĀDĀTO PARAKSTA RĪKU”</w:t>
      </w:r>
      <w:r w:rsidRPr="00806AF0">
        <w:rPr>
          <w:rFonts w:ascii="Times New Roman" w:eastAsia="Times New Roman" w:hAnsi="Times New Roman" w:cs="Times New Roman"/>
          <w:sz w:val="24"/>
          <w:szCs w:val="24"/>
          <w:lang w:eastAsia="lv-LV"/>
        </w:rPr>
        <w:t>]</w:t>
      </w:r>
    </w:p>
    <w:sectPr w:rsidR="00615BE9" w:rsidRPr="00615BE9" w:rsidSect="0094635C">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37CAC" w14:textId="77777777" w:rsidR="00BC3F67" w:rsidRDefault="00BC3F67" w:rsidP="00806AF0">
      <w:pPr>
        <w:spacing w:after="0" w:line="240" w:lineRule="auto"/>
      </w:pPr>
      <w:r>
        <w:separator/>
      </w:r>
    </w:p>
  </w:endnote>
  <w:endnote w:type="continuationSeparator" w:id="0">
    <w:p w14:paraId="1D7D203A" w14:textId="77777777" w:rsidR="00BC3F67" w:rsidRDefault="00BC3F67" w:rsidP="00806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58F52" w14:textId="77777777" w:rsidR="00BC3F67" w:rsidRDefault="00BC3F67" w:rsidP="00806AF0">
      <w:pPr>
        <w:spacing w:after="0" w:line="240" w:lineRule="auto"/>
      </w:pPr>
      <w:r>
        <w:separator/>
      </w:r>
    </w:p>
  </w:footnote>
  <w:footnote w:type="continuationSeparator" w:id="0">
    <w:p w14:paraId="531D1127" w14:textId="77777777" w:rsidR="00BC3F67" w:rsidRDefault="00BC3F67" w:rsidP="00806AF0">
      <w:pPr>
        <w:spacing w:after="0" w:line="240" w:lineRule="auto"/>
      </w:pPr>
      <w:r>
        <w:continuationSeparator/>
      </w:r>
    </w:p>
  </w:footnote>
  <w:footnote w:id="1">
    <w:p w14:paraId="24915A51" w14:textId="77777777" w:rsidR="00806AF0" w:rsidRPr="00EC3132" w:rsidRDefault="00806AF0" w:rsidP="00806AF0">
      <w:pPr>
        <w:pStyle w:val="FootnoteText"/>
        <w:jc w:val="both"/>
      </w:pPr>
      <w:r>
        <w:rPr>
          <w:rStyle w:val="FootnoteReference"/>
        </w:rPr>
        <w:footnoteRef/>
      </w:r>
      <w:r w:rsidRPr="00EC3132">
        <w:t xml:space="preserve"> </w:t>
      </w:r>
      <w:r>
        <w:t>Ja dokumentu paraksta vairākas personas, tad attiecīgo informāciju sniedz par katru personu, kura parakstījusi dokumentu.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F071C"/>
    <w:multiLevelType w:val="multilevel"/>
    <w:tmpl w:val="AD82D98C"/>
    <w:lvl w:ilvl="0">
      <w:start w:val="4"/>
      <w:numFmt w:val="decimal"/>
      <w:lvlText w:val="%1."/>
      <w:lvlJc w:val="left"/>
      <w:pPr>
        <w:ind w:left="540" w:hanging="540"/>
      </w:pPr>
      <w:rPr>
        <w:b/>
      </w:rPr>
    </w:lvl>
    <w:lvl w:ilvl="1">
      <w:start w:val="1"/>
      <w:numFmt w:val="decimal"/>
      <w:lvlText w:val="%1.%2."/>
      <w:lvlJc w:val="left"/>
      <w:pPr>
        <w:ind w:left="1036" w:hanging="540"/>
      </w:pPr>
      <w:rPr>
        <w:b w:val="0"/>
        <w:color w:val="000000"/>
      </w:rPr>
    </w:lvl>
    <w:lvl w:ilvl="2">
      <w:start w:val="1"/>
      <w:numFmt w:val="decimal"/>
      <w:lvlText w:val="%1.%2.%3."/>
      <w:lvlJc w:val="left"/>
      <w:pPr>
        <w:ind w:left="1712" w:hanging="720"/>
      </w:pPr>
      <w:rPr>
        <w:b w:val="0"/>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 w15:restartNumberingAfterBreak="0">
    <w:nsid w:val="05C33F10"/>
    <w:multiLevelType w:val="multilevel"/>
    <w:tmpl w:val="AD82D98C"/>
    <w:lvl w:ilvl="0">
      <w:start w:val="4"/>
      <w:numFmt w:val="decimal"/>
      <w:lvlText w:val="%1."/>
      <w:lvlJc w:val="left"/>
      <w:pPr>
        <w:ind w:left="540" w:hanging="540"/>
      </w:pPr>
      <w:rPr>
        <w:b/>
      </w:rPr>
    </w:lvl>
    <w:lvl w:ilvl="1">
      <w:start w:val="1"/>
      <w:numFmt w:val="decimal"/>
      <w:lvlText w:val="%1.%2."/>
      <w:lvlJc w:val="left"/>
      <w:pPr>
        <w:ind w:left="1036" w:hanging="540"/>
      </w:pPr>
      <w:rPr>
        <w:b w:val="0"/>
        <w:color w:val="000000"/>
      </w:rPr>
    </w:lvl>
    <w:lvl w:ilvl="2">
      <w:start w:val="1"/>
      <w:numFmt w:val="decimal"/>
      <w:lvlText w:val="%1.%2.%3."/>
      <w:lvlJc w:val="left"/>
      <w:pPr>
        <w:ind w:left="1712" w:hanging="720"/>
      </w:pPr>
      <w:rPr>
        <w:b w:val="0"/>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 w15:restartNumberingAfterBreak="0">
    <w:nsid w:val="34056551"/>
    <w:multiLevelType w:val="multilevel"/>
    <w:tmpl w:val="AD82D98C"/>
    <w:lvl w:ilvl="0">
      <w:start w:val="4"/>
      <w:numFmt w:val="decimal"/>
      <w:lvlText w:val="%1."/>
      <w:lvlJc w:val="left"/>
      <w:pPr>
        <w:ind w:left="540" w:hanging="540"/>
      </w:pPr>
      <w:rPr>
        <w:b/>
      </w:rPr>
    </w:lvl>
    <w:lvl w:ilvl="1">
      <w:start w:val="1"/>
      <w:numFmt w:val="decimal"/>
      <w:lvlText w:val="%1.%2."/>
      <w:lvlJc w:val="left"/>
      <w:pPr>
        <w:ind w:left="1036" w:hanging="540"/>
      </w:pPr>
      <w:rPr>
        <w:b w:val="0"/>
        <w:color w:val="000000"/>
      </w:rPr>
    </w:lvl>
    <w:lvl w:ilvl="2">
      <w:start w:val="1"/>
      <w:numFmt w:val="decimal"/>
      <w:lvlText w:val="%1.%2.%3."/>
      <w:lvlJc w:val="left"/>
      <w:pPr>
        <w:ind w:left="1712" w:hanging="720"/>
      </w:pPr>
      <w:rPr>
        <w:b w:val="0"/>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43BD7463"/>
    <w:multiLevelType w:val="multilevel"/>
    <w:tmpl w:val="F4BECD48"/>
    <w:lvl w:ilvl="0">
      <w:start w:val="1"/>
      <w:numFmt w:val="decimal"/>
      <w:lvlText w:val="%1."/>
      <w:lvlJc w:val="left"/>
      <w:pPr>
        <w:ind w:left="851" w:hanging="851"/>
      </w:pPr>
      <w:rPr>
        <w:rFonts w:ascii="Times New Roman" w:eastAsia="Times New Roman" w:hAnsi="Times New Roman" w:cs="Times New Roman"/>
        <w:b w:val="0"/>
        <w:color w:val="auto"/>
        <w:sz w:val="24"/>
        <w:szCs w:val="24"/>
      </w:rPr>
    </w:lvl>
    <w:lvl w:ilvl="1">
      <w:start w:val="1"/>
      <w:numFmt w:val="decimal"/>
      <w:lvlText w:val="%1.%2."/>
      <w:lvlJc w:val="left"/>
      <w:pPr>
        <w:ind w:left="851" w:hanging="851"/>
      </w:pPr>
      <w:rPr>
        <w:rFonts w:ascii="Times New Roman" w:eastAsia="Times New Roman" w:hAnsi="Times New Roman" w:cs="Times New Roman"/>
        <w:b w:val="0"/>
        <w:color w:val="000000"/>
        <w:sz w:val="24"/>
        <w:szCs w:val="24"/>
      </w:rPr>
    </w:lvl>
    <w:lvl w:ilvl="2">
      <w:start w:val="1"/>
      <w:numFmt w:val="decimal"/>
      <w:lvlText w:val="%1.%2.%3."/>
      <w:lvlJc w:val="left"/>
      <w:pPr>
        <w:ind w:left="851" w:hanging="851"/>
      </w:pPr>
      <w:rPr>
        <w:rFonts w:ascii="Times New Roman" w:eastAsia="Times New Roman" w:hAnsi="Times New Roman" w:cs="Times New Roman"/>
        <w:b w:val="0"/>
        <w:strike w:val="0"/>
        <w:sz w:val="24"/>
        <w:szCs w:val="24"/>
      </w:rPr>
    </w:lvl>
    <w:lvl w:ilvl="3">
      <w:start w:val="1"/>
      <w:numFmt w:val="decimal"/>
      <w:lvlText w:val="%1.%2.%3.%4."/>
      <w:lvlJc w:val="left"/>
      <w:pPr>
        <w:ind w:left="851" w:hanging="851"/>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 w15:restartNumberingAfterBreak="0">
    <w:nsid w:val="475668E8"/>
    <w:multiLevelType w:val="multilevel"/>
    <w:tmpl w:val="D690014A"/>
    <w:lvl w:ilvl="0">
      <w:start w:val="1"/>
      <w:numFmt w:val="decimal"/>
      <w:pStyle w:val="Punkts"/>
      <w:lvlText w:val="%1."/>
      <w:lvlJc w:val="left"/>
      <w:pPr>
        <w:tabs>
          <w:tab w:val="num" w:pos="720"/>
        </w:tabs>
        <w:ind w:left="720" w:hanging="720"/>
      </w:pPr>
    </w:lvl>
    <w:lvl w:ilvl="1">
      <w:start w:val="1"/>
      <w:numFmt w:val="decimal"/>
      <w:pStyle w:val="Apakpunkts"/>
      <w:lvlText w:val="%2."/>
      <w:lvlJc w:val="left"/>
      <w:pPr>
        <w:tabs>
          <w:tab w:val="num" w:pos="1440"/>
        </w:tabs>
        <w:ind w:left="1440" w:hanging="720"/>
      </w:pPr>
    </w:lvl>
    <w:lvl w:ilvl="2">
      <w:start w:val="1"/>
      <w:numFmt w:val="decimal"/>
      <w:pStyle w:val="Paragrf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7B244B9"/>
    <w:multiLevelType w:val="multilevel"/>
    <w:tmpl w:val="2B52581C"/>
    <w:lvl w:ilvl="0">
      <w:start w:val="1"/>
      <w:numFmt w:val="decimal"/>
      <w:lvlText w:val="%1."/>
      <w:lvlJc w:val="left"/>
      <w:pPr>
        <w:ind w:left="720" w:hanging="360"/>
      </w:pPr>
      <w:rPr>
        <w:b/>
      </w:rPr>
    </w:lvl>
    <w:lvl w:ilvl="1">
      <w:start w:val="1"/>
      <w:numFmt w:val="decimal"/>
      <w:lvlText w:val="%1.%2."/>
      <w:lvlJc w:val="left"/>
      <w:pPr>
        <w:ind w:left="1430" w:hanging="540"/>
      </w:pPr>
      <w:rPr>
        <w:color w:val="auto"/>
      </w:rPr>
    </w:lvl>
    <w:lvl w:ilvl="2">
      <w:start w:val="1"/>
      <w:numFmt w:val="decimal"/>
      <w:lvlText w:val="%1.%2.%3."/>
      <w:lvlJc w:val="left"/>
      <w:pPr>
        <w:ind w:left="2422" w:hanging="720"/>
      </w:pPr>
      <w:rPr>
        <w:b w:val="0"/>
        <w:color w:val="000000"/>
      </w:rPr>
    </w:lvl>
    <w:lvl w:ilvl="3">
      <w:start w:val="1"/>
      <w:numFmt w:val="decimal"/>
      <w:lvlText w:val="%1.%2.%3.%4."/>
      <w:lvlJc w:val="left"/>
      <w:pPr>
        <w:ind w:left="2670" w:hanging="720"/>
      </w:pPr>
      <w:rPr>
        <w:b w:val="0"/>
      </w:rPr>
    </w:lvl>
    <w:lvl w:ilvl="4">
      <w:start w:val="1"/>
      <w:numFmt w:val="decimal"/>
      <w:lvlText w:val="%1.%2.%3.%4.%5."/>
      <w:lvlJc w:val="left"/>
      <w:pPr>
        <w:ind w:left="3560" w:hanging="1080"/>
      </w:pPr>
    </w:lvl>
    <w:lvl w:ilvl="5">
      <w:start w:val="1"/>
      <w:numFmt w:val="decimal"/>
      <w:lvlText w:val="%1.%2.%3.%4.%5.%6."/>
      <w:lvlJc w:val="left"/>
      <w:pPr>
        <w:ind w:left="4090" w:hanging="1080"/>
      </w:pPr>
    </w:lvl>
    <w:lvl w:ilvl="6">
      <w:start w:val="1"/>
      <w:numFmt w:val="decimal"/>
      <w:lvlText w:val="%1.%2.%3.%4.%5.%6.%7."/>
      <w:lvlJc w:val="left"/>
      <w:pPr>
        <w:ind w:left="4980" w:hanging="1440"/>
      </w:pPr>
    </w:lvl>
    <w:lvl w:ilvl="7">
      <w:start w:val="1"/>
      <w:numFmt w:val="decimal"/>
      <w:lvlText w:val="%1.%2.%3.%4.%5.%6.%7.%8."/>
      <w:lvlJc w:val="left"/>
      <w:pPr>
        <w:ind w:left="5510" w:hanging="1440"/>
      </w:pPr>
    </w:lvl>
    <w:lvl w:ilvl="8">
      <w:start w:val="1"/>
      <w:numFmt w:val="decimal"/>
      <w:lvlText w:val="%1.%2.%3.%4.%5.%6.%7.%8.%9."/>
      <w:lvlJc w:val="left"/>
      <w:pPr>
        <w:ind w:left="6400" w:hanging="1800"/>
      </w:pPr>
    </w:lvl>
  </w:abstractNum>
  <w:abstractNum w:abstractNumId="6"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 w15:restartNumberingAfterBreak="0">
    <w:nsid w:val="5373338D"/>
    <w:multiLevelType w:val="multilevel"/>
    <w:tmpl w:val="AD82D98C"/>
    <w:lvl w:ilvl="0">
      <w:start w:val="4"/>
      <w:numFmt w:val="decimal"/>
      <w:lvlText w:val="%1."/>
      <w:lvlJc w:val="left"/>
      <w:pPr>
        <w:ind w:left="540" w:hanging="540"/>
      </w:pPr>
      <w:rPr>
        <w:b/>
      </w:rPr>
    </w:lvl>
    <w:lvl w:ilvl="1">
      <w:start w:val="1"/>
      <w:numFmt w:val="decimal"/>
      <w:lvlText w:val="%1.%2."/>
      <w:lvlJc w:val="left"/>
      <w:pPr>
        <w:ind w:left="1036" w:hanging="540"/>
      </w:pPr>
      <w:rPr>
        <w:b w:val="0"/>
        <w:color w:val="000000"/>
      </w:rPr>
    </w:lvl>
    <w:lvl w:ilvl="2">
      <w:start w:val="1"/>
      <w:numFmt w:val="decimal"/>
      <w:lvlText w:val="%1.%2.%3."/>
      <w:lvlJc w:val="left"/>
      <w:pPr>
        <w:ind w:left="1712" w:hanging="720"/>
      </w:pPr>
      <w:rPr>
        <w:b w:val="0"/>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5DE43DB5"/>
    <w:multiLevelType w:val="hybridMultilevel"/>
    <w:tmpl w:val="58CCE6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12568DD"/>
    <w:multiLevelType w:val="multilevel"/>
    <w:tmpl w:val="AD82D98C"/>
    <w:lvl w:ilvl="0">
      <w:start w:val="4"/>
      <w:numFmt w:val="decimal"/>
      <w:lvlText w:val="%1."/>
      <w:lvlJc w:val="left"/>
      <w:pPr>
        <w:ind w:left="540" w:hanging="540"/>
      </w:pPr>
      <w:rPr>
        <w:b/>
      </w:rPr>
    </w:lvl>
    <w:lvl w:ilvl="1">
      <w:start w:val="1"/>
      <w:numFmt w:val="decimal"/>
      <w:lvlText w:val="%1.%2."/>
      <w:lvlJc w:val="left"/>
      <w:pPr>
        <w:ind w:left="1036" w:hanging="540"/>
      </w:pPr>
      <w:rPr>
        <w:b w:val="0"/>
        <w:color w:val="000000"/>
      </w:rPr>
    </w:lvl>
    <w:lvl w:ilvl="2">
      <w:start w:val="1"/>
      <w:numFmt w:val="decimal"/>
      <w:lvlText w:val="%1.%2.%3."/>
      <w:lvlJc w:val="left"/>
      <w:pPr>
        <w:ind w:left="1712" w:hanging="720"/>
      </w:pPr>
      <w:rPr>
        <w:b w:val="0"/>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783F51AE"/>
    <w:multiLevelType w:val="hybridMultilevel"/>
    <w:tmpl w:val="75CA556E"/>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1" w15:restartNumberingAfterBreak="0">
    <w:nsid w:val="7FC31F5A"/>
    <w:multiLevelType w:val="hybridMultilevel"/>
    <w:tmpl w:val="E61C4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8"/>
  </w:num>
  <w:num w:numId="6">
    <w:abstractNumId w:val="10"/>
  </w:num>
  <w:num w:numId="7">
    <w:abstractNumId w:val="0"/>
  </w:num>
  <w:num w:numId="8">
    <w:abstractNumId w:val="9"/>
  </w:num>
  <w:num w:numId="9">
    <w:abstractNumId w:val="2"/>
  </w:num>
  <w:num w:numId="10">
    <w:abstractNumId w:val="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033"/>
    <w:rsid w:val="000127CF"/>
    <w:rsid w:val="00024A99"/>
    <w:rsid w:val="00036E98"/>
    <w:rsid w:val="0004053F"/>
    <w:rsid w:val="000407C6"/>
    <w:rsid w:val="000427D4"/>
    <w:rsid w:val="000456C4"/>
    <w:rsid w:val="000519AB"/>
    <w:rsid w:val="0007147A"/>
    <w:rsid w:val="0007589B"/>
    <w:rsid w:val="00083AFB"/>
    <w:rsid w:val="00097AD6"/>
    <w:rsid w:val="000C03CA"/>
    <w:rsid w:val="000C7F28"/>
    <w:rsid w:val="000E7458"/>
    <w:rsid w:val="001140A2"/>
    <w:rsid w:val="00124336"/>
    <w:rsid w:val="00143E45"/>
    <w:rsid w:val="00145B1D"/>
    <w:rsid w:val="00146F44"/>
    <w:rsid w:val="0016449D"/>
    <w:rsid w:val="00167F29"/>
    <w:rsid w:val="00173FE6"/>
    <w:rsid w:val="00176AB6"/>
    <w:rsid w:val="001777EF"/>
    <w:rsid w:val="001801A8"/>
    <w:rsid w:val="001A7474"/>
    <w:rsid w:val="001B028A"/>
    <w:rsid w:val="001B1BD0"/>
    <w:rsid w:val="001B5F41"/>
    <w:rsid w:val="001D0F87"/>
    <w:rsid w:val="001D631F"/>
    <w:rsid w:val="001D7C55"/>
    <w:rsid w:val="001E5300"/>
    <w:rsid w:val="001F6819"/>
    <w:rsid w:val="001F6CF2"/>
    <w:rsid w:val="00205E76"/>
    <w:rsid w:val="0021262D"/>
    <w:rsid w:val="002352B7"/>
    <w:rsid w:val="00235BE4"/>
    <w:rsid w:val="00243064"/>
    <w:rsid w:val="002523E3"/>
    <w:rsid w:val="00252AD3"/>
    <w:rsid w:val="00257FBB"/>
    <w:rsid w:val="00263D48"/>
    <w:rsid w:val="00265367"/>
    <w:rsid w:val="00266978"/>
    <w:rsid w:val="0026724C"/>
    <w:rsid w:val="00277824"/>
    <w:rsid w:val="00286682"/>
    <w:rsid w:val="00295508"/>
    <w:rsid w:val="00297B52"/>
    <w:rsid w:val="002A1DCA"/>
    <w:rsid w:val="002E660E"/>
    <w:rsid w:val="003156D4"/>
    <w:rsid w:val="00327F73"/>
    <w:rsid w:val="00333D24"/>
    <w:rsid w:val="003400C5"/>
    <w:rsid w:val="00341391"/>
    <w:rsid w:val="00346797"/>
    <w:rsid w:val="0035136F"/>
    <w:rsid w:val="003566AE"/>
    <w:rsid w:val="00357A35"/>
    <w:rsid w:val="00364FA8"/>
    <w:rsid w:val="00366F0A"/>
    <w:rsid w:val="00367255"/>
    <w:rsid w:val="00371746"/>
    <w:rsid w:val="00377251"/>
    <w:rsid w:val="003A0516"/>
    <w:rsid w:val="003B169B"/>
    <w:rsid w:val="003B2034"/>
    <w:rsid w:val="003F4C6E"/>
    <w:rsid w:val="003F7FE6"/>
    <w:rsid w:val="004003DB"/>
    <w:rsid w:val="00414E00"/>
    <w:rsid w:val="0041648D"/>
    <w:rsid w:val="00432D0E"/>
    <w:rsid w:val="00435D75"/>
    <w:rsid w:val="004363A4"/>
    <w:rsid w:val="00445592"/>
    <w:rsid w:val="004531BC"/>
    <w:rsid w:val="00453B23"/>
    <w:rsid w:val="004603B4"/>
    <w:rsid w:val="0046120B"/>
    <w:rsid w:val="0046528C"/>
    <w:rsid w:val="004656B4"/>
    <w:rsid w:val="004814B2"/>
    <w:rsid w:val="00482A6E"/>
    <w:rsid w:val="0048676F"/>
    <w:rsid w:val="00494978"/>
    <w:rsid w:val="00497D59"/>
    <w:rsid w:val="004B2CF0"/>
    <w:rsid w:val="004D0B57"/>
    <w:rsid w:val="004D43FD"/>
    <w:rsid w:val="004F29E0"/>
    <w:rsid w:val="00510793"/>
    <w:rsid w:val="0052252D"/>
    <w:rsid w:val="00522B2E"/>
    <w:rsid w:val="00526C92"/>
    <w:rsid w:val="0052700D"/>
    <w:rsid w:val="005316E0"/>
    <w:rsid w:val="005471E7"/>
    <w:rsid w:val="00550B9B"/>
    <w:rsid w:val="00575F1F"/>
    <w:rsid w:val="0058230B"/>
    <w:rsid w:val="00585F4F"/>
    <w:rsid w:val="005A634A"/>
    <w:rsid w:val="005B09B3"/>
    <w:rsid w:val="005E1CA4"/>
    <w:rsid w:val="005F2840"/>
    <w:rsid w:val="005F6AB5"/>
    <w:rsid w:val="00615BE9"/>
    <w:rsid w:val="006239F2"/>
    <w:rsid w:val="00633B9F"/>
    <w:rsid w:val="00660B1C"/>
    <w:rsid w:val="006707FB"/>
    <w:rsid w:val="00674447"/>
    <w:rsid w:val="0068278F"/>
    <w:rsid w:val="00682D87"/>
    <w:rsid w:val="006928D7"/>
    <w:rsid w:val="006A191E"/>
    <w:rsid w:val="006A4943"/>
    <w:rsid w:val="006A4A84"/>
    <w:rsid w:val="006A70BC"/>
    <w:rsid w:val="006B35EF"/>
    <w:rsid w:val="006B471C"/>
    <w:rsid w:val="006C395B"/>
    <w:rsid w:val="006D0262"/>
    <w:rsid w:val="006D3B9F"/>
    <w:rsid w:val="006E08C2"/>
    <w:rsid w:val="006E6A2F"/>
    <w:rsid w:val="006F0550"/>
    <w:rsid w:val="00701231"/>
    <w:rsid w:val="007012A7"/>
    <w:rsid w:val="0071066C"/>
    <w:rsid w:val="0071770B"/>
    <w:rsid w:val="007304CB"/>
    <w:rsid w:val="00732AC8"/>
    <w:rsid w:val="00734A30"/>
    <w:rsid w:val="0075710D"/>
    <w:rsid w:val="0076689F"/>
    <w:rsid w:val="00787A24"/>
    <w:rsid w:val="00792AEA"/>
    <w:rsid w:val="007A6E51"/>
    <w:rsid w:val="007A721C"/>
    <w:rsid w:val="007B2E8A"/>
    <w:rsid w:val="007D5701"/>
    <w:rsid w:val="007D7706"/>
    <w:rsid w:val="007F455A"/>
    <w:rsid w:val="00800886"/>
    <w:rsid w:val="008056E7"/>
    <w:rsid w:val="00806AF0"/>
    <w:rsid w:val="00810F70"/>
    <w:rsid w:val="00812C26"/>
    <w:rsid w:val="00816623"/>
    <w:rsid w:val="00821906"/>
    <w:rsid w:val="008319F4"/>
    <w:rsid w:val="00831B49"/>
    <w:rsid w:val="00854813"/>
    <w:rsid w:val="008608D4"/>
    <w:rsid w:val="0086377C"/>
    <w:rsid w:val="008660F3"/>
    <w:rsid w:val="0087130C"/>
    <w:rsid w:val="0087171E"/>
    <w:rsid w:val="00873DFA"/>
    <w:rsid w:val="008929CB"/>
    <w:rsid w:val="008B594D"/>
    <w:rsid w:val="008C314A"/>
    <w:rsid w:val="008C4B52"/>
    <w:rsid w:val="008D6673"/>
    <w:rsid w:val="008E2B55"/>
    <w:rsid w:val="00904754"/>
    <w:rsid w:val="009064E6"/>
    <w:rsid w:val="00906FAF"/>
    <w:rsid w:val="00915021"/>
    <w:rsid w:val="009160C1"/>
    <w:rsid w:val="009375B4"/>
    <w:rsid w:val="0094635C"/>
    <w:rsid w:val="00962033"/>
    <w:rsid w:val="00965A48"/>
    <w:rsid w:val="0098334C"/>
    <w:rsid w:val="009A1BED"/>
    <w:rsid w:val="009B397E"/>
    <w:rsid w:val="009E3F74"/>
    <w:rsid w:val="009F799A"/>
    <w:rsid w:val="00A02CDC"/>
    <w:rsid w:val="00A06D13"/>
    <w:rsid w:val="00A27B88"/>
    <w:rsid w:val="00A35372"/>
    <w:rsid w:val="00A52106"/>
    <w:rsid w:val="00A62A45"/>
    <w:rsid w:val="00A64A5D"/>
    <w:rsid w:val="00A66691"/>
    <w:rsid w:val="00A674A3"/>
    <w:rsid w:val="00A71BC7"/>
    <w:rsid w:val="00AD2F69"/>
    <w:rsid w:val="00AE27E1"/>
    <w:rsid w:val="00B0068B"/>
    <w:rsid w:val="00B0266A"/>
    <w:rsid w:val="00B13F99"/>
    <w:rsid w:val="00B267D1"/>
    <w:rsid w:val="00B32039"/>
    <w:rsid w:val="00B4105B"/>
    <w:rsid w:val="00B5033D"/>
    <w:rsid w:val="00B54277"/>
    <w:rsid w:val="00B6064D"/>
    <w:rsid w:val="00B60E6D"/>
    <w:rsid w:val="00B61B41"/>
    <w:rsid w:val="00B73D85"/>
    <w:rsid w:val="00B741D3"/>
    <w:rsid w:val="00B821D9"/>
    <w:rsid w:val="00B9560C"/>
    <w:rsid w:val="00BA2C07"/>
    <w:rsid w:val="00BA2E9F"/>
    <w:rsid w:val="00BA35BB"/>
    <w:rsid w:val="00BB0A35"/>
    <w:rsid w:val="00BB31F8"/>
    <w:rsid w:val="00BC3F67"/>
    <w:rsid w:val="00BD073F"/>
    <w:rsid w:val="00BD546D"/>
    <w:rsid w:val="00BD65A7"/>
    <w:rsid w:val="00BD7217"/>
    <w:rsid w:val="00C03D10"/>
    <w:rsid w:val="00C1355F"/>
    <w:rsid w:val="00C4352B"/>
    <w:rsid w:val="00C448FC"/>
    <w:rsid w:val="00C54218"/>
    <w:rsid w:val="00C60C34"/>
    <w:rsid w:val="00C855D1"/>
    <w:rsid w:val="00C869C6"/>
    <w:rsid w:val="00C92E9A"/>
    <w:rsid w:val="00CC1198"/>
    <w:rsid w:val="00CD4D7C"/>
    <w:rsid w:val="00CD6A5E"/>
    <w:rsid w:val="00CF26F3"/>
    <w:rsid w:val="00D04121"/>
    <w:rsid w:val="00D0731F"/>
    <w:rsid w:val="00D32EE4"/>
    <w:rsid w:val="00D33B5C"/>
    <w:rsid w:val="00D35ED4"/>
    <w:rsid w:val="00D51446"/>
    <w:rsid w:val="00D76417"/>
    <w:rsid w:val="00D84B38"/>
    <w:rsid w:val="00D86F0F"/>
    <w:rsid w:val="00DA2DAD"/>
    <w:rsid w:val="00DB4137"/>
    <w:rsid w:val="00DB798C"/>
    <w:rsid w:val="00DC1520"/>
    <w:rsid w:val="00DC239F"/>
    <w:rsid w:val="00DC3FB2"/>
    <w:rsid w:val="00DC43FB"/>
    <w:rsid w:val="00DC4BF6"/>
    <w:rsid w:val="00DD10E2"/>
    <w:rsid w:val="00DD5D88"/>
    <w:rsid w:val="00DD6637"/>
    <w:rsid w:val="00DE5CEC"/>
    <w:rsid w:val="00DF1273"/>
    <w:rsid w:val="00DF1C9D"/>
    <w:rsid w:val="00E05EC5"/>
    <w:rsid w:val="00E209D0"/>
    <w:rsid w:val="00E22E52"/>
    <w:rsid w:val="00E47DF1"/>
    <w:rsid w:val="00E6264B"/>
    <w:rsid w:val="00E727DE"/>
    <w:rsid w:val="00E83BC4"/>
    <w:rsid w:val="00E8690D"/>
    <w:rsid w:val="00E952F3"/>
    <w:rsid w:val="00E964C0"/>
    <w:rsid w:val="00EC481D"/>
    <w:rsid w:val="00EC619A"/>
    <w:rsid w:val="00ED0EC5"/>
    <w:rsid w:val="00ED147D"/>
    <w:rsid w:val="00ED7A09"/>
    <w:rsid w:val="00EF64B9"/>
    <w:rsid w:val="00F03213"/>
    <w:rsid w:val="00F20E4B"/>
    <w:rsid w:val="00F21751"/>
    <w:rsid w:val="00F25DBC"/>
    <w:rsid w:val="00F3181F"/>
    <w:rsid w:val="00F42BFB"/>
    <w:rsid w:val="00F4634B"/>
    <w:rsid w:val="00F736B9"/>
    <w:rsid w:val="00F82B15"/>
    <w:rsid w:val="00F83B35"/>
    <w:rsid w:val="00FA745A"/>
    <w:rsid w:val="00FC13C1"/>
    <w:rsid w:val="00FF04CB"/>
    <w:rsid w:val="00FF23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5FDE2"/>
  <w15:chartTrackingRefBased/>
  <w15:docId w15:val="{043B5A75-AA7E-42C8-8CF2-C337CD3D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1"/>
    <w:next w:val="Normal11"/>
    <w:link w:val="Heading1Char"/>
    <w:rsid w:val="001F6CF2"/>
    <w:pPr>
      <w:keepNext/>
      <w:keepLines/>
      <w:spacing w:before="480" w:after="120"/>
      <w:outlineLvl w:val="0"/>
    </w:pPr>
    <w:rPr>
      <w:b/>
      <w:sz w:val="48"/>
      <w:szCs w:val="48"/>
    </w:rPr>
  </w:style>
  <w:style w:type="paragraph" w:styleId="Heading2">
    <w:name w:val="heading 2"/>
    <w:basedOn w:val="Normal11"/>
    <w:next w:val="Normal11"/>
    <w:link w:val="Heading2Char"/>
    <w:rsid w:val="001F6CF2"/>
    <w:pPr>
      <w:keepNext/>
      <w:keepLines/>
      <w:spacing w:before="360" w:after="80"/>
      <w:outlineLvl w:val="1"/>
    </w:pPr>
    <w:rPr>
      <w:b/>
      <w:sz w:val="36"/>
      <w:szCs w:val="36"/>
    </w:rPr>
  </w:style>
  <w:style w:type="paragraph" w:styleId="Heading3">
    <w:name w:val="heading 3"/>
    <w:basedOn w:val="Normal11"/>
    <w:next w:val="Normal11"/>
    <w:link w:val="Heading3Char"/>
    <w:rsid w:val="001F6CF2"/>
    <w:pPr>
      <w:keepNext/>
      <w:keepLines/>
      <w:spacing w:before="280" w:after="80"/>
      <w:outlineLvl w:val="2"/>
    </w:pPr>
    <w:rPr>
      <w:b/>
      <w:sz w:val="28"/>
      <w:szCs w:val="28"/>
    </w:rPr>
  </w:style>
  <w:style w:type="paragraph" w:styleId="Heading4">
    <w:name w:val="heading 4"/>
    <w:basedOn w:val="Normal11"/>
    <w:next w:val="Normal11"/>
    <w:link w:val="Heading4Char"/>
    <w:rsid w:val="001F6CF2"/>
    <w:pPr>
      <w:keepNext/>
      <w:keepLines/>
      <w:spacing w:before="240" w:after="40"/>
      <w:outlineLvl w:val="3"/>
    </w:pPr>
    <w:rPr>
      <w:b/>
      <w:sz w:val="24"/>
      <w:szCs w:val="24"/>
    </w:rPr>
  </w:style>
  <w:style w:type="paragraph" w:styleId="Heading5">
    <w:name w:val="heading 5"/>
    <w:basedOn w:val="Normal11"/>
    <w:next w:val="Normal11"/>
    <w:link w:val="Heading5Char"/>
    <w:rsid w:val="001F6CF2"/>
    <w:pPr>
      <w:keepNext/>
      <w:keepLines/>
      <w:spacing w:before="220" w:after="40"/>
      <w:outlineLvl w:val="4"/>
    </w:pPr>
    <w:rPr>
      <w:b/>
    </w:rPr>
  </w:style>
  <w:style w:type="paragraph" w:styleId="Heading6">
    <w:name w:val="heading 6"/>
    <w:basedOn w:val="Normal11"/>
    <w:next w:val="Normal11"/>
    <w:link w:val="Heading6Char"/>
    <w:rsid w:val="001F6CF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6CF2"/>
    <w:rPr>
      <w:rFonts w:ascii="Calibri" w:eastAsia="Calibri" w:hAnsi="Calibri" w:cs="Calibri"/>
      <w:b/>
      <w:sz w:val="48"/>
      <w:szCs w:val="48"/>
      <w:lang w:eastAsia="lv-LV"/>
    </w:rPr>
  </w:style>
  <w:style w:type="character" w:customStyle="1" w:styleId="Heading2Char">
    <w:name w:val="Heading 2 Char"/>
    <w:basedOn w:val="DefaultParagraphFont"/>
    <w:link w:val="Heading2"/>
    <w:rsid w:val="001F6CF2"/>
    <w:rPr>
      <w:rFonts w:ascii="Calibri" w:eastAsia="Calibri" w:hAnsi="Calibri" w:cs="Calibri"/>
      <w:b/>
      <w:sz w:val="36"/>
      <w:szCs w:val="36"/>
      <w:lang w:eastAsia="lv-LV"/>
    </w:rPr>
  </w:style>
  <w:style w:type="character" w:customStyle="1" w:styleId="Heading3Char">
    <w:name w:val="Heading 3 Char"/>
    <w:basedOn w:val="DefaultParagraphFont"/>
    <w:link w:val="Heading3"/>
    <w:rsid w:val="001F6CF2"/>
    <w:rPr>
      <w:rFonts w:ascii="Calibri" w:eastAsia="Calibri" w:hAnsi="Calibri" w:cs="Calibri"/>
      <w:b/>
      <w:sz w:val="28"/>
      <w:szCs w:val="28"/>
      <w:lang w:eastAsia="lv-LV"/>
    </w:rPr>
  </w:style>
  <w:style w:type="character" w:customStyle="1" w:styleId="Heading4Char">
    <w:name w:val="Heading 4 Char"/>
    <w:basedOn w:val="DefaultParagraphFont"/>
    <w:link w:val="Heading4"/>
    <w:rsid w:val="001F6CF2"/>
    <w:rPr>
      <w:rFonts w:ascii="Calibri" w:eastAsia="Calibri" w:hAnsi="Calibri" w:cs="Calibri"/>
      <w:b/>
      <w:sz w:val="24"/>
      <w:szCs w:val="24"/>
      <w:lang w:eastAsia="lv-LV"/>
    </w:rPr>
  </w:style>
  <w:style w:type="character" w:customStyle="1" w:styleId="Heading5Char">
    <w:name w:val="Heading 5 Char"/>
    <w:basedOn w:val="DefaultParagraphFont"/>
    <w:link w:val="Heading5"/>
    <w:rsid w:val="001F6CF2"/>
    <w:rPr>
      <w:rFonts w:ascii="Calibri" w:eastAsia="Calibri" w:hAnsi="Calibri" w:cs="Calibri"/>
      <w:b/>
      <w:lang w:eastAsia="lv-LV"/>
    </w:rPr>
  </w:style>
  <w:style w:type="character" w:customStyle="1" w:styleId="Heading6Char">
    <w:name w:val="Heading 6 Char"/>
    <w:basedOn w:val="DefaultParagraphFont"/>
    <w:link w:val="Heading6"/>
    <w:rsid w:val="001F6CF2"/>
    <w:rPr>
      <w:rFonts w:ascii="Calibri" w:eastAsia="Calibri" w:hAnsi="Calibri" w:cs="Calibri"/>
      <w:b/>
      <w:sz w:val="20"/>
      <w:szCs w:val="20"/>
      <w:lang w:eastAsia="lv-LV"/>
    </w:rPr>
  </w:style>
  <w:style w:type="numbering" w:customStyle="1" w:styleId="NoList1">
    <w:name w:val="No List1"/>
    <w:next w:val="NoList"/>
    <w:uiPriority w:val="99"/>
    <w:semiHidden/>
    <w:unhideWhenUsed/>
    <w:rsid w:val="001F6CF2"/>
  </w:style>
  <w:style w:type="paragraph" w:customStyle="1" w:styleId="Normal1">
    <w:name w:val="Normal1"/>
    <w:rsid w:val="001F6CF2"/>
    <w:pPr>
      <w:spacing w:after="200" w:line="276" w:lineRule="auto"/>
    </w:pPr>
    <w:rPr>
      <w:rFonts w:ascii="Calibri" w:eastAsia="Calibri" w:hAnsi="Calibri" w:cs="Calibri"/>
      <w:lang w:eastAsia="lv-LV"/>
    </w:rPr>
  </w:style>
  <w:style w:type="paragraph" w:styleId="Title">
    <w:name w:val="Title"/>
    <w:basedOn w:val="Normal11"/>
    <w:next w:val="Normal11"/>
    <w:link w:val="TitleChar"/>
    <w:rsid w:val="001F6CF2"/>
    <w:pPr>
      <w:keepNext/>
      <w:keepLines/>
      <w:spacing w:before="480" w:after="120"/>
    </w:pPr>
    <w:rPr>
      <w:b/>
      <w:sz w:val="72"/>
      <w:szCs w:val="72"/>
    </w:rPr>
  </w:style>
  <w:style w:type="character" w:customStyle="1" w:styleId="TitleChar">
    <w:name w:val="Title Char"/>
    <w:basedOn w:val="DefaultParagraphFont"/>
    <w:link w:val="Title"/>
    <w:rsid w:val="001F6CF2"/>
    <w:rPr>
      <w:rFonts w:ascii="Calibri" w:eastAsia="Calibri" w:hAnsi="Calibri" w:cs="Calibri"/>
      <w:b/>
      <w:sz w:val="72"/>
      <w:szCs w:val="72"/>
      <w:lang w:eastAsia="lv-LV"/>
    </w:rPr>
  </w:style>
  <w:style w:type="paragraph" w:customStyle="1" w:styleId="Normal11">
    <w:name w:val="Normal11"/>
    <w:rsid w:val="001F6CF2"/>
    <w:pPr>
      <w:spacing w:after="200" w:line="276" w:lineRule="auto"/>
    </w:pPr>
    <w:rPr>
      <w:rFonts w:ascii="Calibri" w:eastAsia="Calibri" w:hAnsi="Calibri" w:cs="Calibri"/>
      <w:lang w:eastAsia="lv-LV"/>
    </w:rPr>
  </w:style>
  <w:style w:type="table" w:styleId="TableGrid">
    <w:name w:val="Table Grid"/>
    <w:basedOn w:val="TableNormal"/>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Bullet list,Colorful List - Accent 12,H&amp;P List Paragraph,Normal bullet 2,Strip,Virsraksti,Numurets,Colorful List - Accent 11,PPS_Bullet,Akapit z listą BS,Bullet 1,Bullet Points,Dot pt"/>
    <w:basedOn w:val="Normal"/>
    <w:link w:val="ListParagraphChar"/>
    <w:uiPriority w:val="34"/>
    <w:qFormat/>
    <w:rsid w:val="001F6CF2"/>
    <w:pPr>
      <w:spacing w:after="200" w:line="276" w:lineRule="auto"/>
      <w:ind w:left="720"/>
      <w:contextualSpacing/>
    </w:pPr>
    <w:rPr>
      <w:rFonts w:ascii="Calibri" w:eastAsia="Calibri" w:hAnsi="Calibri" w:cs="Calibri"/>
      <w:lang w:eastAsia="lv-LV"/>
    </w:rPr>
  </w:style>
  <w:style w:type="paragraph" w:styleId="Header">
    <w:name w:val="header"/>
    <w:basedOn w:val="Normal"/>
    <w:link w:val="HeaderChar"/>
    <w:uiPriority w:val="99"/>
    <w:unhideWhenUsed/>
    <w:rsid w:val="001F6CF2"/>
    <w:pPr>
      <w:tabs>
        <w:tab w:val="center" w:pos="4513"/>
        <w:tab w:val="right" w:pos="9026"/>
      </w:tabs>
      <w:spacing w:after="0" w:line="240" w:lineRule="auto"/>
    </w:pPr>
    <w:rPr>
      <w:rFonts w:ascii="Calibri" w:eastAsia="Calibri" w:hAnsi="Calibri" w:cs="Calibri"/>
      <w:lang w:eastAsia="lv-LV"/>
    </w:rPr>
  </w:style>
  <w:style w:type="character" w:customStyle="1" w:styleId="HeaderChar">
    <w:name w:val="Header Char"/>
    <w:basedOn w:val="DefaultParagraphFont"/>
    <w:link w:val="Header"/>
    <w:uiPriority w:val="99"/>
    <w:rsid w:val="001F6CF2"/>
    <w:rPr>
      <w:rFonts w:ascii="Calibri" w:eastAsia="Calibri" w:hAnsi="Calibri" w:cs="Calibri"/>
      <w:lang w:eastAsia="lv-LV"/>
    </w:rPr>
  </w:style>
  <w:style w:type="paragraph" w:styleId="Footer">
    <w:name w:val="footer"/>
    <w:basedOn w:val="Normal"/>
    <w:link w:val="FooterChar"/>
    <w:uiPriority w:val="99"/>
    <w:unhideWhenUsed/>
    <w:rsid w:val="001F6CF2"/>
    <w:pPr>
      <w:tabs>
        <w:tab w:val="center" w:pos="4513"/>
        <w:tab w:val="right" w:pos="9026"/>
      </w:tabs>
      <w:spacing w:after="0" w:line="240" w:lineRule="auto"/>
    </w:pPr>
    <w:rPr>
      <w:rFonts w:ascii="Calibri" w:eastAsia="Calibri" w:hAnsi="Calibri" w:cs="Calibri"/>
      <w:lang w:eastAsia="lv-LV"/>
    </w:rPr>
  </w:style>
  <w:style w:type="character" w:customStyle="1" w:styleId="FooterChar">
    <w:name w:val="Footer Char"/>
    <w:basedOn w:val="DefaultParagraphFont"/>
    <w:link w:val="Footer"/>
    <w:uiPriority w:val="99"/>
    <w:rsid w:val="001F6CF2"/>
    <w:rPr>
      <w:rFonts w:ascii="Calibri" w:eastAsia="Calibri" w:hAnsi="Calibri" w:cs="Calibri"/>
      <w:lang w:eastAsia="lv-LV"/>
    </w:rPr>
  </w:style>
  <w:style w:type="paragraph" w:customStyle="1" w:styleId="Punkts">
    <w:name w:val="Punkts"/>
    <w:basedOn w:val="Normal"/>
    <w:next w:val="Apakpunkts"/>
    <w:rsid w:val="001F6CF2"/>
    <w:pPr>
      <w:numPr>
        <w:numId w:val="4"/>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rsid w:val="001F6CF2"/>
    <w:pPr>
      <w:numPr>
        <w:ilvl w:val="1"/>
        <w:numId w:val="4"/>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Normal"/>
    <w:next w:val="Normal"/>
    <w:rsid w:val="001F6CF2"/>
    <w:pPr>
      <w:numPr>
        <w:ilvl w:val="2"/>
        <w:numId w:val="4"/>
      </w:numPr>
      <w:spacing w:after="0" w:line="240" w:lineRule="auto"/>
      <w:jc w:val="both"/>
    </w:pPr>
    <w:rPr>
      <w:rFonts w:ascii="Arial" w:eastAsia="Times New Roman" w:hAnsi="Arial" w:cs="Times New Roman"/>
      <w:sz w:val="20"/>
      <w:szCs w:val="24"/>
      <w:lang w:eastAsia="lv-LV"/>
    </w:rPr>
  </w:style>
  <w:style w:type="paragraph" w:styleId="Subtitle">
    <w:name w:val="Subtitle"/>
    <w:basedOn w:val="Normal"/>
    <w:next w:val="Normal"/>
    <w:link w:val="SubtitleChar"/>
    <w:rsid w:val="001F6CF2"/>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lang w:eastAsia="lv-LV"/>
    </w:rPr>
  </w:style>
  <w:style w:type="character" w:customStyle="1" w:styleId="SubtitleChar">
    <w:name w:val="Subtitle Char"/>
    <w:basedOn w:val="DefaultParagraphFont"/>
    <w:link w:val="Subtitle"/>
    <w:rsid w:val="001F6CF2"/>
    <w:rPr>
      <w:rFonts w:ascii="Georgia" w:eastAsia="Georgia" w:hAnsi="Georgia" w:cs="Georgia"/>
      <w:i/>
      <w:color w:val="666666"/>
      <w:sz w:val="48"/>
      <w:szCs w:val="48"/>
      <w:lang w:eastAsia="lv-LV"/>
    </w:rPr>
  </w:style>
  <w:style w:type="table" w:customStyle="1" w:styleId="14">
    <w:name w:val="14"/>
    <w:basedOn w:val="TableNormal"/>
    <w:rsid w:val="001F6CF2"/>
    <w:pPr>
      <w:spacing w:after="0" w:line="240" w:lineRule="auto"/>
    </w:pPr>
    <w:rPr>
      <w:rFonts w:ascii="Calibri" w:eastAsia="Calibri" w:hAnsi="Calibri" w:cs="Calibri"/>
      <w:lang w:eastAsia="lv-LV"/>
    </w:rPr>
    <w:tblPr>
      <w:tblStyleRowBandSize w:val="1"/>
      <w:tblStyleColBandSize w:val="1"/>
    </w:tblPr>
  </w:style>
  <w:style w:type="paragraph" w:styleId="CommentText">
    <w:name w:val="annotation text"/>
    <w:basedOn w:val="Normal"/>
    <w:link w:val="CommentTextChar"/>
    <w:uiPriority w:val="99"/>
    <w:semiHidden/>
    <w:unhideWhenUsed/>
    <w:rsid w:val="001F6CF2"/>
    <w:pPr>
      <w:spacing w:after="200" w:line="240" w:lineRule="auto"/>
    </w:pPr>
    <w:rPr>
      <w:rFonts w:ascii="Calibri" w:eastAsia="Calibri" w:hAnsi="Calibri" w:cs="Calibri"/>
      <w:sz w:val="20"/>
      <w:szCs w:val="20"/>
      <w:lang w:eastAsia="lv-LV"/>
    </w:rPr>
  </w:style>
  <w:style w:type="character" w:customStyle="1" w:styleId="CommentTextChar">
    <w:name w:val="Comment Text Char"/>
    <w:basedOn w:val="DefaultParagraphFont"/>
    <w:link w:val="CommentText"/>
    <w:uiPriority w:val="99"/>
    <w:semiHidden/>
    <w:rsid w:val="001F6CF2"/>
    <w:rPr>
      <w:rFonts w:ascii="Calibri" w:eastAsia="Calibri" w:hAnsi="Calibri" w:cs="Calibri"/>
      <w:sz w:val="20"/>
      <w:szCs w:val="20"/>
      <w:lang w:eastAsia="lv-LV"/>
    </w:rPr>
  </w:style>
  <w:style w:type="character" w:styleId="CommentReference">
    <w:name w:val="annotation reference"/>
    <w:basedOn w:val="DefaultParagraphFont"/>
    <w:uiPriority w:val="99"/>
    <w:semiHidden/>
    <w:unhideWhenUsed/>
    <w:rsid w:val="001F6CF2"/>
    <w:rPr>
      <w:sz w:val="16"/>
      <w:szCs w:val="16"/>
    </w:rPr>
  </w:style>
  <w:style w:type="paragraph" w:styleId="BalloonText">
    <w:name w:val="Balloon Text"/>
    <w:basedOn w:val="Normal"/>
    <w:link w:val="BalloonTextChar"/>
    <w:uiPriority w:val="99"/>
    <w:semiHidden/>
    <w:unhideWhenUsed/>
    <w:rsid w:val="001F6CF2"/>
    <w:pPr>
      <w:spacing w:after="0" w:line="240" w:lineRule="auto"/>
    </w:pPr>
    <w:rPr>
      <w:rFonts w:ascii="Tahoma" w:eastAsia="Calibri" w:hAnsi="Tahoma" w:cs="Tahoma"/>
      <w:sz w:val="16"/>
      <w:szCs w:val="16"/>
      <w:lang w:eastAsia="lv-LV"/>
    </w:rPr>
  </w:style>
  <w:style w:type="character" w:customStyle="1" w:styleId="BalloonTextChar">
    <w:name w:val="Balloon Text Char"/>
    <w:basedOn w:val="DefaultParagraphFont"/>
    <w:link w:val="BalloonText"/>
    <w:uiPriority w:val="99"/>
    <w:semiHidden/>
    <w:rsid w:val="001F6CF2"/>
    <w:rPr>
      <w:rFonts w:ascii="Tahoma" w:eastAsia="Calibri" w:hAnsi="Tahoma" w:cs="Tahoma"/>
      <w:sz w:val="16"/>
      <w:szCs w:val="16"/>
      <w:lang w:eastAsia="lv-LV"/>
    </w:rPr>
  </w:style>
  <w:style w:type="table" w:customStyle="1" w:styleId="13">
    <w:name w:val="1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
    <w:name w:val="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
    <w:name w:val="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
    <w:name w:val="10"/>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
    <w:name w:val="9"/>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
    <w:name w:val="8"/>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
    <w:name w:val="7"/>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
    <w:name w:val="6"/>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
    <w:name w:val="5"/>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
    <w:name w:val="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
    <w:name w:val="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
    <w:name w:val="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
    <w:name w:val="1"/>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11">
    <w:name w:val="No List11"/>
    <w:next w:val="NoList"/>
    <w:uiPriority w:val="99"/>
    <w:semiHidden/>
    <w:unhideWhenUsed/>
    <w:rsid w:val="001F6CF2"/>
  </w:style>
  <w:style w:type="table" w:customStyle="1" w:styleId="TableGrid1">
    <w:name w:val="Table Grid1"/>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14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1">
    <w:name w:val="13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1">
    <w:name w:val="1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1">
    <w:name w:val="1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1">
    <w:name w:val="10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1">
    <w:name w:val="9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1">
    <w:name w:val="8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1">
    <w:name w:val="7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1">
    <w:name w:val="6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1">
    <w:name w:val="5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1">
    <w:name w:val="4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1">
    <w:name w:val="3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1">
    <w:name w:val="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5">
    <w:name w:val="15"/>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2">
    <w:name w:val="No List2"/>
    <w:next w:val="NoList"/>
    <w:uiPriority w:val="99"/>
    <w:semiHidden/>
    <w:unhideWhenUsed/>
    <w:rsid w:val="001F6CF2"/>
  </w:style>
  <w:style w:type="table" w:customStyle="1" w:styleId="TableGrid2">
    <w:name w:val="Table Grid2"/>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14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2">
    <w:name w:val="13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2">
    <w:name w:val="1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2">
    <w:name w:val="1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2">
    <w:name w:val="10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2">
    <w:name w:val="9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2">
    <w:name w:val="8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2">
    <w:name w:val="7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2">
    <w:name w:val="6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2">
    <w:name w:val="5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2">
    <w:name w:val="4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2">
    <w:name w:val="3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2">
    <w:name w:val="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6">
    <w:name w:val="16"/>
    <w:basedOn w:val="TableNormal"/>
    <w:rsid w:val="001F6CF2"/>
    <w:pPr>
      <w:spacing w:after="0" w:line="240" w:lineRule="auto"/>
    </w:pPr>
    <w:rPr>
      <w:rFonts w:ascii="Calibri" w:eastAsia="Calibri" w:hAnsi="Calibri" w:cs="Calibri"/>
      <w:lang w:eastAsia="lv-LV"/>
    </w:rPr>
    <w:tblPr>
      <w:tblStyleRowBandSize w:val="1"/>
      <w:tblStyleColBandSize w:val="1"/>
    </w:tblPr>
  </w:style>
  <w:style w:type="paragraph" w:styleId="EndnoteText">
    <w:name w:val="endnote text"/>
    <w:basedOn w:val="Normal"/>
    <w:link w:val="EndnoteTextChar"/>
    <w:uiPriority w:val="99"/>
    <w:semiHidden/>
    <w:unhideWhenUsed/>
    <w:rsid w:val="001F6CF2"/>
    <w:pPr>
      <w:spacing w:after="0" w:line="240" w:lineRule="auto"/>
    </w:pPr>
    <w:rPr>
      <w:rFonts w:ascii="Calibri" w:eastAsia="Calibri" w:hAnsi="Calibri" w:cs="Calibri"/>
      <w:sz w:val="20"/>
      <w:szCs w:val="20"/>
      <w:lang w:eastAsia="lv-LV"/>
    </w:rPr>
  </w:style>
  <w:style w:type="character" w:customStyle="1" w:styleId="EndnoteTextChar">
    <w:name w:val="Endnote Text Char"/>
    <w:basedOn w:val="DefaultParagraphFont"/>
    <w:link w:val="EndnoteText"/>
    <w:uiPriority w:val="99"/>
    <w:semiHidden/>
    <w:rsid w:val="001F6CF2"/>
    <w:rPr>
      <w:rFonts w:ascii="Calibri" w:eastAsia="Calibri" w:hAnsi="Calibri" w:cs="Calibri"/>
      <w:sz w:val="20"/>
      <w:szCs w:val="20"/>
      <w:lang w:eastAsia="lv-LV"/>
    </w:rPr>
  </w:style>
  <w:style w:type="character" w:styleId="EndnoteReference">
    <w:name w:val="endnote reference"/>
    <w:basedOn w:val="DefaultParagraphFont"/>
    <w:uiPriority w:val="99"/>
    <w:semiHidden/>
    <w:unhideWhenUsed/>
    <w:rsid w:val="001F6CF2"/>
    <w:rPr>
      <w:vertAlign w:val="superscript"/>
    </w:rPr>
  </w:style>
  <w:style w:type="numbering" w:customStyle="1" w:styleId="NoList3">
    <w:name w:val="No List3"/>
    <w:next w:val="NoList"/>
    <w:uiPriority w:val="99"/>
    <w:semiHidden/>
    <w:unhideWhenUsed/>
    <w:rsid w:val="001F6CF2"/>
  </w:style>
  <w:style w:type="table" w:customStyle="1" w:styleId="TableGrid3">
    <w:name w:val="Table Grid3"/>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14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3">
    <w:name w:val="13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3">
    <w:name w:val="12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3">
    <w:name w:val="11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3">
    <w:name w:val="10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3">
    <w:name w:val="9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3">
    <w:name w:val="8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3">
    <w:name w:val="7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3">
    <w:name w:val="6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3">
    <w:name w:val="5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3">
    <w:name w:val="4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3">
    <w:name w:val="3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3">
    <w:name w:val="23"/>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7">
    <w:name w:val="17"/>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12">
    <w:name w:val="No List12"/>
    <w:next w:val="NoList"/>
    <w:uiPriority w:val="99"/>
    <w:semiHidden/>
    <w:unhideWhenUsed/>
    <w:rsid w:val="001F6CF2"/>
  </w:style>
  <w:style w:type="table" w:customStyle="1" w:styleId="TableGrid11">
    <w:name w:val="Table Grid11"/>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14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11">
    <w:name w:val="13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11">
    <w:name w:val="12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11">
    <w:name w:val="11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11">
    <w:name w:val="10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11">
    <w:name w:val="9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11">
    <w:name w:val="8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11">
    <w:name w:val="7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11">
    <w:name w:val="6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11">
    <w:name w:val="5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11">
    <w:name w:val="4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11">
    <w:name w:val="3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11">
    <w:name w:val="21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51">
    <w:name w:val="151"/>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21">
    <w:name w:val="No List21"/>
    <w:next w:val="NoList"/>
    <w:uiPriority w:val="99"/>
    <w:semiHidden/>
    <w:unhideWhenUsed/>
    <w:rsid w:val="001F6CF2"/>
  </w:style>
  <w:style w:type="table" w:customStyle="1" w:styleId="TableGrid21">
    <w:name w:val="Table Grid21"/>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14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21">
    <w:name w:val="13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21">
    <w:name w:val="12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21">
    <w:name w:val="11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21">
    <w:name w:val="10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21">
    <w:name w:val="9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21">
    <w:name w:val="8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21">
    <w:name w:val="7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21">
    <w:name w:val="6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21">
    <w:name w:val="5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21">
    <w:name w:val="4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21">
    <w:name w:val="3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21">
    <w:name w:val="221"/>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61">
    <w:name w:val="161"/>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4">
    <w:name w:val="No List4"/>
    <w:next w:val="NoList"/>
    <w:uiPriority w:val="99"/>
    <w:semiHidden/>
    <w:unhideWhenUsed/>
    <w:rsid w:val="001F6CF2"/>
  </w:style>
  <w:style w:type="table" w:customStyle="1" w:styleId="TableGrid4">
    <w:name w:val="Table Grid4"/>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14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4">
    <w:name w:val="13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4">
    <w:name w:val="12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4">
    <w:name w:val="11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4">
    <w:name w:val="10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4">
    <w:name w:val="9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4">
    <w:name w:val="8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4">
    <w:name w:val="7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4">
    <w:name w:val="6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4">
    <w:name w:val="5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4">
    <w:name w:val="4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4">
    <w:name w:val="3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4">
    <w:name w:val="24"/>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8">
    <w:name w:val="18"/>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13">
    <w:name w:val="No List13"/>
    <w:next w:val="NoList"/>
    <w:uiPriority w:val="99"/>
    <w:semiHidden/>
    <w:unhideWhenUsed/>
    <w:rsid w:val="001F6CF2"/>
  </w:style>
  <w:style w:type="table" w:customStyle="1" w:styleId="TableGrid12">
    <w:name w:val="Table Grid12"/>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14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12">
    <w:name w:val="13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12">
    <w:name w:val="12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12">
    <w:name w:val="11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12">
    <w:name w:val="10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12">
    <w:name w:val="9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12">
    <w:name w:val="8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12">
    <w:name w:val="7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12">
    <w:name w:val="6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12">
    <w:name w:val="5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12">
    <w:name w:val="4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12">
    <w:name w:val="3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12">
    <w:name w:val="21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52">
    <w:name w:val="152"/>
    <w:basedOn w:val="TableNormal"/>
    <w:rsid w:val="001F6CF2"/>
    <w:pPr>
      <w:spacing w:after="0" w:line="240" w:lineRule="auto"/>
    </w:pPr>
    <w:rPr>
      <w:rFonts w:ascii="Calibri" w:eastAsia="Calibri" w:hAnsi="Calibri" w:cs="Calibri"/>
      <w:lang w:eastAsia="lv-LV"/>
    </w:rPr>
    <w:tblPr>
      <w:tblStyleRowBandSize w:val="1"/>
      <w:tblStyleColBandSize w:val="1"/>
    </w:tblPr>
  </w:style>
  <w:style w:type="numbering" w:customStyle="1" w:styleId="NoList22">
    <w:name w:val="No List22"/>
    <w:next w:val="NoList"/>
    <w:uiPriority w:val="99"/>
    <w:semiHidden/>
    <w:unhideWhenUsed/>
    <w:rsid w:val="001F6CF2"/>
  </w:style>
  <w:style w:type="table" w:customStyle="1" w:styleId="TableGrid22">
    <w:name w:val="Table Grid22"/>
    <w:basedOn w:val="TableNormal"/>
    <w:next w:val="TableGrid"/>
    <w:uiPriority w:val="59"/>
    <w:rsid w:val="001F6CF2"/>
    <w:pPr>
      <w:spacing w:after="0" w:line="240" w:lineRule="auto"/>
    </w:pPr>
    <w:rPr>
      <w:rFonts w:ascii="Calibri" w:eastAsia="Calibri"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14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322">
    <w:name w:val="13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222">
    <w:name w:val="12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122">
    <w:name w:val="11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022">
    <w:name w:val="10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922">
    <w:name w:val="9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822">
    <w:name w:val="8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722">
    <w:name w:val="7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622">
    <w:name w:val="6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522">
    <w:name w:val="5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422">
    <w:name w:val="4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322">
    <w:name w:val="3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222">
    <w:name w:val="222"/>
    <w:basedOn w:val="TableNormal"/>
    <w:rsid w:val="001F6CF2"/>
    <w:pPr>
      <w:spacing w:after="0" w:line="240" w:lineRule="auto"/>
    </w:pPr>
    <w:rPr>
      <w:rFonts w:ascii="Calibri" w:eastAsia="Calibri" w:hAnsi="Calibri" w:cs="Calibri"/>
      <w:lang w:eastAsia="lv-LV"/>
    </w:rPr>
    <w:tblPr>
      <w:tblStyleRowBandSize w:val="1"/>
      <w:tblStyleColBandSize w:val="1"/>
    </w:tblPr>
  </w:style>
  <w:style w:type="table" w:customStyle="1" w:styleId="162">
    <w:name w:val="162"/>
    <w:basedOn w:val="TableNormal"/>
    <w:rsid w:val="001F6CF2"/>
    <w:pPr>
      <w:spacing w:after="0" w:line="240" w:lineRule="auto"/>
    </w:pPr>
    <w:rPr>
      <w:rFonts w:ascii="Calibri" w:eastAsia="Calibri" w:hAnsi="Calibri" w:cs="Calibri"/>
      <w:lang w:eastAsia="lv-LV"/>
    </w:rPr>
    <w:tblPr>
      <w:tblStyleRowBandSize w:val="1"/>
      <w:tblStyleColBandSize w:val="1"/>
    </w:tblPr>
  </w:style>
  <w:style w:type="paragraph" w:styleId="FootnoteText">
    <w:name w:val="footnote text"/>
    <w:basedOn w:val="Normal"/>
    <w:link w:val="FootnoteTextChar"/>
    <w:uiPriority w:val="99"/>
    <w:unhideWhenUsed/>
    <w:rsid w:val="00806AF0"/>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rsid w:val="00806AF0"/>
    <w:rPr>
      <w:rFonts w:ascii="Times New Roman" w:eastAsia="Times New Roman" w:hAnsi="Times New Roman" w:cs="Times New Roman"/>
      <w:sz w:val="20"/>
      <w:szCs w:val="20"/>
      <w:lang w:eastAsia="ar-SA"/>
    </w:rPr>
  </w:style>
  <w:style w:type="character" w:styleId="FootnoteReference">
    <w:name w:val="footnote reference"/>
    <w:aliases w:val="Footnote symbol"/>
    <w:unhideWhenUsed/>
    <w:rsid w:val="00806AF0"/>
    <w:rPr>
      <w:vertAlign w:val="superscript"/>
    </w:rPr>
  </w:style>
  <w:style w:type="character" w:customStyle="1" w:styleId="ListParagraphChar">
    <w:name w:val="List Paragraph Char"/>
    <w:aliases w:val="Saistīto dokumentu saraksts Char,Syle 1 Char,Bullet list Char,Colorful List - Accent 12 Char,H&amp;P List Paragraph Char,Normal bullet 2 Char,Strip Char,Virsraksti Char,Numurets Char,Colorful List - Accent 11 Char,PPS_Bullet Char"/>
    <w:link w:val="ListParagraph"/>
    <w:uiPriority w:val="34"/>
    <w:qFormat/>
    <w:locked/>
    <w:rsid w:val="00806AF0"/>
    <w:rPr>
      <w:rFonts w:ascii="Calibri" w:eastAsia="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F0C74-EA8C-428A-BB07-2950F800E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1650</Words>
  <Characters>942</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Bauska</dc:creator>
  <cp:keywords/>
  <dc:description/>
  <cp:lastModifiedBy>Gita Kalnina</cp:lastModifiedBy>
  <cp:revision>6</cp:revision>
  <cp:lastPrinted>2025-11-13T07:07:00Z</cp:lastPrinted>
  <dcterms:created xsi:type="dcterms:W3CDTF">2026-05-13T06:44:00Z</dcterms:created>
  <dcterms:modified xsi:type="dcterms:W3CDTF">2026-07-09T11:58:00Z</dcterms:modified>
</cp:coreProperties>
</file>