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valstspilsētas administrācija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90000056357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pakalpojumu sniegšana vienkāršotās atjaunošanas darbiem Jūrmalas valstspilsētas pašvaldības īpašumos un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JVA 2026/57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Vidējā būvuzraudzības izmaksu procentu likme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22:41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"BŪVREM"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"Mesako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11:03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"MŪSU UZRAUGS"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20:31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"LATBŪVNIEKS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11:56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"Premium Power System"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16:07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"steelandglass"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07:50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12:07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