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Jūrmalas valstspilsētas administrācija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90000056357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Vispārīgā vienošanās par atjaunošanas darbu veikšanu Jūrmalas valstspilsētas pašvaldības iestādēs un īpašumos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JVA 2026/56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Nosacītā kopējā līgumcena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07:43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58.41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"BG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19:17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287.24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16:16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"REA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16:25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"Building constructions"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21:06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147.24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"Universbūve"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17:55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05.08.2026; 12:06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