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40DC2" w14:textId="77777777" w:rsidR="0023605B" w:rsidRPr="001226C9" w:rsidRDefault="0023605B" w:rsidP="0023605B">
      <w:pPr>
        <w:spacing w:after="0" w:line="240" w:lineRule="auto"/>
        <w:jc w:val="center"/>
        <w:rPr>
          <w:rFonts w:ascii="Calibri" w:hAnsi="Calibri" w:cs="Calibri"/>
          <w:b/>
          <w:bCs/>
          <w:caps/>
          <w:sz w:val="22"/>
          <w:szCs w:val="22"/>
        </w:rPr>
      </w:pPr>
      <w:r w:rsidRPr="001226C9">
        <w:rPr>
          <w:rFonts w:ascii="Calibri" w:hAnsi="Calibri" w:cs="Calibri"/>
          <w:b/>
          <w:bCs/>
          <w:caps/>
          <w:sz w:val="22"/>
          <w:szCs w:val="22"/>
        </w:rPr>
        <w:t>CĒSU NOVADA PAŠVALDĪBAS IEPIRKUMA KOMISIJAS</w:t>
      </w:r>
    </w:p>
    <w:p w14:paraId="0DF0B9ED" w14:textId="1E659040" w:rsidR="0023605B" w:rsidRPr="001226C9" w:rsidRDefault="0023605B" w:rsidP="0023605B">
      <w:pPr>
        <w:spacing w:after="0" w:line="240" w:lineRule="auto"/>
        <w:jc w:val="center"/>
        <w:rPr>
          <w:rFonts w:ascii="Calibri" w:hAnsi="Calibri" w:cs="Calibri"/>
          <w:b/>
          <w:bCs/>
          <w:sz w:val="22"/>
          <w:szCs w:val="22"/>
        </w:rPr>
      </w:pPr>
      <w:r>
        <w:rPr>
          <w:rFonts w:ascii="Calibri" w:hAnsi="Calibri" w:cs="Calibri"/>
          <w:b/>
          <w:bCs/>
          <w:caps/>
          <w:sz w:val="22"/>
          <w:szCs w:val="22"/>
        </w:rPr>
        <w:t>17</w:t>
      </w:r>
      <w:r w:rsidRPr="001226C9">
        <w:rPr>
          <w:rFonts w:ascii="Calibri" w:hAnsi="Calibri" w:cs="Calibri"/>
          <w:b/>
          <w:bCs/>
          <w:caps/>
          <w:sz w:val="22"/>
          <w:szCs w:val="22"/>
        </w:rPr>
        <w:t>.0</w:t>
      </w:r>
      <w:r>
        <w:rPr>
          <w:rFonts w:ascii="Calibri" w:hAnsi="Calibri" w:cs="Calibri"/>
          <w:b/>
          <w:bCs/>
          <w:caps/>
          <w:sz w:val="22"/>
          <w:szCs w:val="22"/>
        </w:rPr>
        <w:t>7</w:t>
      </w:r>
      <w:r w:rsidRPr="001226C9">
        <w:rPr>
          <w:rFonts w:ascii="Calibri" w:hAnsi="Calibri" w:cs="Calibri"/>
          <w:b/>
          <w:bCs/>
          <w:caps/>
          <w:sz w:val="22"/>
          <w:szCs w:val="22"/>
        </w:rPr>
        <w:t xml:space="preserve">.2026. </w:t>
      </w:r>
      <w:r w:rsidR="0096290C">
        <w:rPr>
          <w:rFonts w:ascii="Calibri" w:hAnsi="Calibri" w:cs="Calibri"/>
          <w:b/>
          <w:bCs/>
          <w:caps/>
          <w:sz w:val="22"/>
          <w:szCs w:val="22"/>
        </w:rPr>
        <w:t>SKAIDROJUMS</w:t>
      </w:r>
    </w:p>
    <w:p w14:paraId="514995E7" w14:textId="77777777" w:rsidR="0096290C" w:rsidRDefault="0023605B" w:rsidP="0023605B">
      <w:pPr>
        <w:spacing w:after="0" w:line="240" w:lineRule="auto"/>
        <w:jc w:val="center"/>
        <w:rPr>
          <w:rFonts w:ascii="Calibri" w:hAnsi="Calibri" w:cs="Calibri"/>
          <w:b/>
          <w:bCs/>
          <w:sz w:val="22"/>
          <w:szCs w:val="22"/>
        </w:rPr>
      </w:pPr>
      <w:r w:rsidRPr="001226C9">
        <w:rPr>
          <w:rFonts w:ascii="Calibri" w:hAnsi="Calibri" w:cs="Calibri"/>
          <w:b/>
          <w:bCs/>
          <w:sz w:val="22"/>
          <w:szCs w:val="22"/>
        </w:rPr>
        <w:t xml:space="preserve">par </w:t>
      </w:r>
      <w:r>
        <w:rPr>
          <w:rFonts w:ascii="Calibri" w:hAnsi="Calibri" w:cs="Calibri"/>
          <w:b/>
          <w:bCs/>
          <w:sz w:val="22"/>
          <w:szCs w:val="22"/>
        </w:rPr>
        <w:t>iepirkumu</w:t>
      </w:r>
    </w:p>
    <w:p w14:paraId="671962AE" w14:textId="07513421" w:rsidR="0023605B" w:rsidRPr="001226C9" w:rsidRDefault="0023605B" w:rsidP="0023605B">
      <w:pPr>
        <w:spacing w:after="0" w:line="240" w:lineRule="auto"/>
        <w:jc w:val="center"/>
        <w:rPr>
          <w:rFonts w:ascii="Calibri" w:hAnsi="Calibri" w:cs="Calibri"/>
          <w:b/>
          <w:bCs/>
          <w:color w:val="000000"/>
          <w:sz w:val="22"/>
          <w:szCs w:val="22"/>
          <w:bdr w:val="none" w:sz="0" w:space="0" w:color="auto" w:frame="1"/>
        </w:rPr>
      </w:pPr>
      <w:r w:rsidRPr="001226C9">
        <w:rPr>
          <w:rFonts w:ascii="Calibri" w:hAnsi="Calibri" w:cs="Calibri"/>
          <w:b/>
          <w:bCs/>
          <w:sz w:val="22"/>
          <w:szCs w:val="22"/>
        </w:rPr>
        <w:t xml:space="preserve"> </w:t>
      </w:r>
      <w:r w:rsidRPr="001226C9">
        <w:rPr>
          <w:rFonts w:ascii="Calibri" w:hAnsi="Calibri" w:cs="Calibri"/>
          <w:b/>
          <w:bCs/>
          <w:color w:val="000000"/>
          <w:sz w:val="22"/>
          <w:szCs w:val="22"/>
          <w:bdr w:val="none" w:sz="0" w:space="0" w:color="auto" w:frame="1"/>
        </w:rPr>
        <w:t>“</w:t>
      </w:r>
      <w:r w:rsidR="0096290C" w:rsidRPr="0096290C">
        <w:rPr>
          <w:rFonts w:ascii="Calibri" w:hAnsi="Calibri" w:cs="Calibri"/>
          <w:b/>
          <w:bCs/>
          <w:color w:val="000000"/>
          <w:sz w:val="22"/>
          <w:szCs w:val="22"/>
          <w:bdr w:val="none" w:sz="0" w:space="0" w:color="auto" w:frame="1"/>
        </w:rPr>
        <w:t xml:space="preserve">Inženierkomunikāciju remontdarbu veikšana </w:t>
      </w:r>
      <w:proofErr w:type="spellStart"/>
      <w:r w:rsidR="0096290C" w:rsidRPr="0096290C">
        <w:rPr>
          <w:rFonts w:ascii="Calibri" w:hAnsi="Calibri" w:cs="Calibri"/>
          <w:b/>
          <w:bCs/>
          <w:color w:val="000000"/>
          <w:sz w:val="22"/>
          <w:szCs w:val="22"/>
          <w:bdr w:val="none" w:sz="0" w:space="0" w:color="auto" w:frame="1"/>
        </w:rPr>
        <w:t>Cēsu</w:t>
      </w:r>
      <w:proofErr w:type="spellEnd"/>
      <w:r w:rsidR="0096290C" w:rsidRPr="0096290C">
        <w:rPr>
          <w:rFonts w:ascii="Calibri" w:hAnsi="Calibri" w:cs="Calibri"/>
          <w:b/>
          <w:bCs/>
          <w:color w:val="000000"/>
          <w:sz w:val="22"/>
          <w:szCs w:val="22"/>
          <w:bdr w:val="none" w:sz="0" w:space="0" w:color="auto" w:frame="1"/>
        </w:rPr>
        <w:t xml:space="preserve"> novada pašvaldības iestāžu ēkās</w:t>
      </w:r>
      <w:r w:rsidRPr="001226C9">
        <w:rPr>
          <w:rFonts w:ascii="Calibri" w:hAnsi="Calibri" w:cs="Calibri"/>
          <w:b/>
          <w:bCs/>
          <w:color w:val="000000"/>
          <w:sz w:val="22"/>
          <w:szCs w:val="22"/>
          <w:bdr w:val="none" w:sz="0" w:space="0" w:color="auto" w:frame="1"/>
        </w:rPr>
        <w:t>”</w:t>
      </w:r>
    </w:p>
    <w:p w14:paraId="53EBA625" w14:textId="502A05C5" w:rsidR="0023605B" w:rsidRDefault="0023605B" w:rsidP="0023605B">
      <w:pPr>
        <w:spacing w:after="0" w:line="240" w:lineRule="auto"/>
        <w:jc w:val="center"/>
        <w:rPr>
          <w:rFonts w:ascii="Calibri" w:hAnsi="Calibri" w:cs="Calibri"/>
          <w:bCs/>
          <w:sz w:val="22"/>
          <w:szCs w:val="22"/>
        </w:rPr>
      </w:pPr>
      <w:r w:rsidRPr="001226C9">
        <w:rPr>
          <w:rFonts w:ascii="Calibri" w:hAnsi="Calibri" w:cs="Calibri"/>
          <w:bCs/>
          <w:sz w:val="22"/>
          <w:szCs w:val="22"/>
        </w:rPr>
        <w:t>iepirkuma identifikācijas Nr. CNP/202</w:t>
      </w:r>
      <w:r w:rsidR="0096290C">
        <w:rPr>
          <w:rFonts w:ascii="Calibri" w:hAnsi="Calibri" w:cs="Calibri"/>
          <w:bCs/>
          <w:sz w:val="22"/>
          <w:szCs w:val="22"/>
        </w:rPr>
        <w:t>6</w:t>
      </w:r>
      <w:r w:rsidRPr="001226C9">
        <w:rPr>
          <w:rFonts w:ascii="Calibri" w:hAnsi="Calibri" w:cs="Calibri"/>
          <w:bCs/>
          <w:sz w:val="22"/>
          <w:szCs w:val="22"/>
        </w:rPr>
        <w:t>/</w:t>
      </w:r>
      <w:r w:rsidR="00210992">
        <w:rPr>
          <w:rFonts w:ascii="Calibri" w:hAnsi="Calibri" w:cs="Calibri"/>
          <w:bCs/>
          <w:sz w:val="22"/>
          <w:szCs w:val="22"/>
        </w:rPr>
        <w:t>69</w:t>
      </w:r>
    </w:p>
    <w:p w14:paraId="1251B9BA" w14:textId="77777777" w:rsidR="0023605B" w:rsidRDefault="0023605B" w:rsidP="0023605B">
      <w:pPr>
        <w:spacing w:after="0" w:line="240" w:lineRule="auto"/>
        <w:jc w:val="center"/>
        <w:rPr>
          <w:rFonts w:ascii="Calibri" w:hAnsi="Calibri" w:cs="Calibri"/>
          <w:bCs/>
          <w:sz w:val="22"/>
          <w:szCs w:val="22"/>
        </w:rPr>
      </w:pPr>
    </w:p>
    <w:p w14:paraId="11C84B25" w14:textId="7F1F9010" w:rsidR="003742B4" w:rsidRPr="003742B4" w:rsidRDefault="003742B4" w:rsidP="0023605B">
      <w:pPr>
        <w:spacing w:after="0" w:line="240" w:lineRule="auto"/>
        <w:jc w:val="both"/>
        <w:rPr>
          <w:rFonts w:ascii="Calibri" w:hAnsi="Calibri" w:cs="Calibri"/>
          <w:sz w:val="22"/>
          <w:szCs w:val="22"/>
        </w:rPr>
      </w:pPr>
      <w:r w:rsidRPr="003742B4">
        <w:rPr>
          <w:rFonts w:ascii="Calibri" w:hAnsi="Calibri" w:cs="Calibri"/>
          <w:sz w:val="22"/>
          <w:szCs w:val="22"/>
        </w:rPr>
        <w:t xml:space="preserve">Finanšu piedāvājuma </w:t>
      </w:r>
      <w:r w:rsidR="00210992">
        <w:rPr>
          <w:rFonts w:ascii="Calibri" w:hAnsi="Calibri" w:cs="Calibri"/>
          <w:sz w:val="22"/>
          <w:szCs w:val="22"/>
        </w:rPr>
        <w:t>veidlapā (Nolikuma 2. pielikums)</w:t>
      </w:r>
      <w:r w:rsidRPr="003742B4">
        <w:rPr>
          <w:rFonts w:ascii="Calibri" w:hAnsi="Calibri" w:cs="Calibri"/>
          <w:sz w:val="22"/>
          <w:szCs w:val="22"/>
        </w:rPr>
        <w:t xml:space="preserve"> tehnisku iemeslu dēļ ir saglabājušās pasūtītāja tirgus izpētes laikā izmantotās indikatīvās cenas. Minētajām cenām ir tikai informatīvs raksturs, tās nav saistošas pretendentiem un nav izmantojamas kā norāde piedāvājuma sagatavošanai. Pretendenti cenas nosaka patstāvīgi atbilstoši savai saimnieciskajai darbībai.</w:t>
      </w:r>
    </w:p>
    <w:p w14:paraId="328164E8" w14:textId="77777777" w:rsidR="00904CAA" w:rsidRPr="003742B4" w:rsidRDefault="00904CAA" w:rsidP="0023605B">
      <w:pPr>
        <w:spacing w:after="0" w:line="240" w:lineRule="auto"/>
        <w:jc w:val="both"/>
        <w:rPr>
          <w:rFonts w:ascii="Calibri" w:hAnsi="Calibri" w:cs="Calibri"/>
          <w:sz w:val="22"/>
          <w:szCs w:val="22"/>
        </w:rPr>
      </w:pPr>
    </w:p>
    <w:sectPr w:rsidR="00904CAA" w:rsidRPr="003742B4" w:rsidSect="0072464F">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36B"/>
    <w:rsid w:val="0008536B"/>
    <w:rsid w:val="00210992"/>
    <w:rsid w:val="0023605B"/>
    <w:rsid w:val="003742B4"/>
    <w:rsid w:val="0072464F"/>
    <w:rsid w:val="00821ED2"/>
    <w:rsid w:val="00904CAA"/>
    <w:rsid w:val="0096290C"/>
    <w:rsid w:val="00A201B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E698D"/>
  <w15:chartTrackingRefBased/>
  <w15:docId w15:val="{84F069AB-56A1-4253-AF6C-E55E16334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0853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853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08536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8536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8536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8536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8536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8536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8536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8536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8536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8536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8536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8536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8536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8536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8536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8536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853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8536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8536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8536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8536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8536B"/>
    <w:rPr>
      <w:i/>
      <w:iCs/>
      <w:color w:val="404040" w:themeColor="text1" w:themeTint="BF"/>
    </w:rPr>
  </w:style>
  <w:style w:type="paragraph" w:styleId="Sarakstarindkopa">
    <w:name w:val="List Paragraph"/>
    <w:aliases w:val="Strip,Normal bullet 2,Bullet list,Syle 1,Virsraksti,H&amp;P List Paragraph,2,Saistīto dokumentu saraksts,Numurets,PPS_Bullet,Colorful List - Accent 12,Body,Text,Macro,Plain,Numbered Para 1,Dot pt,List Paragraph Char Char Char,Indicator Tex"/>
    <w:basedOn w:val="Parasts"/>
    <w:link w:val="SarakstarindkopaRakstz"/>
    <w:uiPriority w:val="34"/>
    <w:qFormat/>
    <w:rsid w:val="0008536B"/>
    <w:pPr>
      <w:ind w:left="720"/>
      <w:contextualSpacing/>
    </w:pPr>
  </w:style>
  <w:style w:type="character" w:styleId="Intensvsizclums">
    <w:name w:val="Intense Emphasis"/>
    <w:basedOn w:val="Noklusjumarindkopasfonts"/>
    <w:uiPriority w:val="21"/>
    <w:qFormat/>
    <w:rsid w:val="0008536B"/>
    <w:rPr>
      <w:i/>
      <w:iCs/>
      <w:color w:val="0F4761" w:themeColor="accent1" w:themeShade="BF"/>
    </w:rPr>
  </w:style>
  <w:style w:type="paragraph" w:styleId="Intensvscitts">
    <w:name w:val="Intense Quote"/>
    <w:basedOn w:val="Parasts"/>
    <w:next w:val="Parasts"/>
    <w:link w:val="IntensvscittsRakstz"/>
    <w:uiPriority w:val="30"/>
    <w:qFormat/>
    <w:rsid w:val="000853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8536B"/>
    <w:rPr>
      <w:i/>
      <w:iCs/>
      <w:color w:val="0F4761" w:themeColor="accent1" w:themeShade="BF"/>
    </w:rPr>
  </w:style>
  <w:style w:type="character" w:styleId="Intensvaatsauce">
    <w:name w:val="Intense Reference"/>
    <w:basedOn w:val="Noklusjumarindkopasfonts"/>
    <w:uiPriority w:val="32"/>
    <w:qFormat/>
    <w:rsid w:val="0008536B"/>
    <w:rPr>
      <w:b/>
      <w:bCs/>
      <w:smallCaps/>
      <w:color w:val="0F4761" w:themeColor="accent1" w:themeShade="BF"/>
      <w:spacing w:val="5"/>
    </w:r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Body Rakstz.,Text Rakstz."/>
    <w:link w:val="Sarakstarindkopa"/>
    <w:uiPriority w:val="34"/>
    <w:qFormat/>
    <w:locked/>
    <w:rsid w:val="00236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366</Words>
  <Characters>209</Characters>
  <Application>Microsoft Office Word</Application>
  <DocSecurity>0</DocSecurity>
  <Lines>1</Lines>
  <Paragraphs>1</Paragraphs>
  <ScaleCrop>false</ScaleCrop>
  <Company/>
  <LinksUpToDate>false</LinksUpToDate>
  <CharactersWithSpaces>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6</cp:revision>
  <dcterms:created xsi:type="dcterms:W3CDTF">2026-07-17T08:19:00Z</dcterms:created>
  <dcterms:modified xsi:type="dcterms:W3CDTF">2026-07-17T08:25:00Z</dcterms:modified>
</cp:coreProperties>
</file>