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26DF9" w14:textId="0DBD4D00" w:rsidR="00D167DE" w:rsidRPr="00526F82" w:rsidRDefault="00027CF6" w:rsidP="00D167DE">
      <w:pPr>
        <w:spacing w:after="0" w:line="240" w:lineRule="auto"/>
        <w:jc w:val="right"/>
        <w:rPr>
          <w:rFonts w:cs="Calibri"/>
        </w:rPr>
      </w:pPr>
      <w:r>
        <w:rPr>
          <w:rFonts w:cs="Calibri"/>
        </w:rPr>
        <w:t>6</w:t>
      </w:r>
      <w:r w:rsidR="00D167DE" w:rsidRPr="00526F82">
        <w:rPr>
          <w:rFonts w:cs="Calibri"/>
        </w:rPr>
        <w:t xml:space="preserve">. pielikums </w:t>
      </w:r>
    </w:p>
    <w:p w14:paraId="7F31D26E" w14:textId="77777777" w:rsidR="00D167DE" w:rsidRPr="00526F82" w:rsidRDefault="00D167DE" w:rsidP="00D167DE">
      <w:pPr>
        <w:spacing w:after="0" w:line="240" w:lineRule="auto"/>
        <w:jc w:val="right"/>
        <w:rPr>
          <w:rFonts w:cs="Calibri"/>
        </w:rPr>
      </w:pPr>
      <w:r w:rsidRPr="00526F82">
        <w:rPr>
          <w:rFonts w:cs="Calibri"/>
        </w:rPr>
        <w:t>Iepirkumam Nr. CNP/202</w:t>
      </w:r>
      <w:r>
        <w:rPr>
          <w:rFonts w:cs="Calibri"/>
        </w:rPr>
        <w:t>6</w:t>
      </w:r>
      <w:r w:rsidRPr="00526F82">
        <w:rPr>
          <w:rFonts w:cs="Calibri"/>
        </w:rPr>
        <w:t>/</w:t>
      </w:r>
      <w:r>
        <w:rPr>
          <w:rFonts w:cs="Calibri"/>
        </w:rPr>
        <w:t>69</w:t>
      </w:r>
    </w:p>
    <w:p w14:paraId="2F5BC1D0" w14:textId="77777777" w:rsidR="00324D64" w:rsidRPr="000A7AE2" w:rsidRDefault="00324D64" w:rsidP="000A7AE2">
      <w:pPr>
        <w:spacing w:after="0" w:line="240" w:lineRule="auto"/>
        <w:jc w:val="right"/>
        <w:rPr>
          <w:rFonts w:asciiTheme="minorHAnsi" w:hAnsiTheme="minorHAnsi" w:cstheme="minorHAnsi"/>
          <w:b/>
        </w:rPr>
      </w:pPr>
    </w:p>
    <w:p w14:paraId="6E270F98" w14:textId="77777777" w:rsidR="00324D64" w:rsidRPr="000A7AE2" w:rsidRDefault="00324D64" w:rsidP="000A7AE2">
      <w:pPr>
        <w:spacing w:after="0" w:line="240" w:lineRule="auto"/>
        <w:jc w:val="center"/>
        <w:rPr>
          <w:rFonts w:asciiTheme="minorHAnsi" w:hAnsiTheme="minorHAnsi" w:cstheme="minorHAnsi"/>
          <w:b/>
        </w:rPr>
      </w:pPr>
      <w:r w:rsidRPr="000A7AE2">
        <w:rPr>
          <w:rFonts w:asciiTheme="minorHAnsi" w:hAnsiTheme="minorHAnsi" w:cstheme="minorHAnsi"/>
          <w:b/>
        </w:rPr>
        <w:t>PAKALPOJUMA LĪGUMS Nr. ________________</w:t>
      </w:r>
    </w:p>
    <w:p w14:paraId="47440AA3" w14:textId="10807D9D" w:rsidR="00D85499" w:rsidRPr="00D85499" w:rsidRDefault="00D85499" w:rsidP="00D85499">
      <w:pPr>
        <w:jc w:val="center"/>
        <w:rPr>
          <w:rFonts w:cs="Calibri"/>
          <w:bCs/>
          <w:bdr w:val="none" w:sz="0" w:space="0" w:color="auto" w:frame="1"/>
          <w:shd w:val="clear" w:color="auto" w:fill="FFFFFF"/>
        </w:rPr>
      </w:pPr>
      <w:bookmarkStart w:id="0" w:name="_Hlk153454623"/>
      <w:r w:rsidRPr="00D85499">
        <w:rPr>
          <w:rFonts w:cs="Calibri"/>
          <w:bCs/>
          <w:bdr w:val="none" w:sz="0" w:space="0" w:color="auto" w:frame="1"/>
          <w:shd w:val="clear" w:color="auto" w:fill="FFFFFF"/>
        </w:rPr>
        <w:t>/Inženier</w:t>
      </w:r>
      <w:r w:rsidRPr="004133B6">
        <w:rPr>
          <w:rFonts w:cs="Calibri"/>
          <w:bdr w:val="none" w:sz="0" w:space="0" w:color="auto" w:frame="1"/>
          <w:shd w:val="clear" w:color="auto" w:fill="FFFFFF"/>
        </w:rPr>
        <w:t>komunikāciju</w:t>
      </w:r>
      <w:r w:rsidRPr="00D85499">
        <w:rPr>
          <w:rFonts w:cs="Calibri"/>
          <w:bCs/>
          <w:bdr w:val="none" w:sz="0" w:space="0" w:color="auto" w:frame="1"/>
          <w:shd w:val="clear" w:color="auto" w:fill="FFFFFF"/>
        </w:rPr>
        <w:t xml:space="preserve"> remontdarbu veikšana Cēsu novada pašvaldības iestāžu ēkās</w:t>
      </w:r>
      <w:r w:rsidRPr="00D85499">
        <w:rPr>
          <w:rFonts w:cs="Calibri"/>
          <w:bCs/>
          <w:shd w:val="clear" w:color="auto" w:fill="FFFFFF"/>
        </w:rPr>
        <w:t>/</w:t>
      </w:r>
    </w:p>
    <w:bookmarkEnd w:id="0"/>
    <w:p w14:paraId="6414F5EE" w14:textId="77777777" w:rsidR="00324D64" w:rsidRPr="000A7AE2" w:rsidRDefault="00324D64" w:rsidP="000A7AE2">
      <w:pPr>
        <w:spacing w:after="0" w:line="240" w:lineRule="auto"/>
        <w:ind w:right="84"/>
        <w:rPr>
          <w:rFonts w:asciiTheme="minorHAnsi" w:hAnsiTheme="minorHAnsi" w:cstheme="minorHAnsi"/>
          <w:i/>
        </w:rPr>
      </w:pPr>
      <w:r w:rsidRPr="000A7AE2">
        <w:rPr>
          <w:rFonts w:asciiTheme="minorHAnsi" w:hAnsiTheme="minorHAnsi" w:cstheme="minorHAnsi"/>
          <w:iCs/>
          <w:color w:val="000000"/>
        </w:rPr>
        <w:t>Rīgā</w:t>
      </w:r>
      <w:r w:rsidRPr="000A7AE2">
        <w:rPr>
          <w:rFonts w:asciiTheme="minorHAnsi" w:hAnsiTheme="minorHAnsi" w:cstheme="minorHAnsi"/>
          <w:iCs/>
          <w:color w:val="000000"/>
        </w:rPr>
        <w:tab/>
        <w:t xml:space="preserve"> </w:t>
      </w:r>
    </w:p>
    <w:p w14:paraId="132B92F1" w14:textId="77777777" w:rsidR="00324D64" w:rsidRPr="000A7AE2" w:rsidRDefault="00324D64" w:rsidP="000A7AE2">
      <w:pPr>
        <w:spacing w:after="0" w:line="240" w:lineRule="auto"/>
        <w:ind w:right="84"/>
        <w:jc w:val="right"/>
        <w:rPr>
          <w:rFonts w:asciiTheme="minorHAnsi" w:hAnsiTheme="minorHAnsi" w:cstheme="minorHAnsi"/>
          <w:i/>
        </w:rPr>
      </w:pPr>
      <w:r w:rsidRPr="000A7AE2">
        <w:rPr>
          <w:rFonts w:asciiTheme="minorHAnsi" w:hAnsiTheme="minorHAnsi" w:cstheme="minorHAnsi"/>
          <w:i/>
        </w:rPr>
        <w:t xml:space="preserve">Līguma datums ir pēdējā pievienotā droša </w:t>
      </w:r>
    </w:p>
    <w:p w14:paraId="09B0EC1D" w14:textId="77777777" w:rsidR="00324D64" w:rsidRPr="000A7AE2" w:rsidRDefault="00324D64" w:rsidP="000A7AE2">
      <w:pPr>
        <w:spacing w:after="0" w:line="240" w:lineRule="auto"/>
        <w:ind w:right="84"/>
        <w:jc w:val="right"/>
        <w:rPr>
          <w:rFonts w:asciiTheme="minorHAnsi" w:hAnsiTheme="minorHAnsi" w:cstheme="minorHAnsi"/>
        </w:rPr>
      </w:pPr>
      <w:r w:rsidRPr="000A7AE2">
        <w:rPr>
          <w:rFonts w:asciiTheme="minorHAnsi" w:hAnsiTheme="minorHAnsi" w:cstheme="minorHAnsi"/>
          <w:i/>
        </w:rPr>
        <w:t>elektroniskā paraksta laika zīmoga datums</w:t>
      </w:r>
      <w:r w:rsidRPr="000A7AE2" w:rsidDel="00843FC3">
        <w:rPr>
          <w:rFonts w:asciiTheme="minorHAnsi" w:hAnsiTheme="minorHAnsi" w:cstheme="minorHAnsi"/>
        </w:rPr>
        <w:t xml:space="preserve"> </w:t>
      </w:r>
    </w:p>
    <w:p w14:paraId="635ECFBA" w14:textId="77777777" w:rsidR="00324D64" w:rsidRPr="000A7AE2" w:rsidRDefault="00324D64" w:rsidP="000A7AE2">
      <w:pPr>
        <w:spacing w:after="0" w:line="240" w:lineRule="auto"/>
        <w:ind w:firstLine="720"/>
        <w:jc w:val="both"/>
        <w:rPr>
          <w:rFonts w:asciiTheme="minorHAnsi" w:hAnsiTheme="minorHAnsi" w:cstheme="minorHAnsi"/>
          <w:b/>
        </w:rPr>
      </w:pPr>
    </w:p>
    <w:p w14:paraId="471AA901" w14:textId="4BA38C5F" w:rsidR="00CD3CC2" w:rsidRPr="00A95739" w:rsidRDefault="00CD3CC2" w:rsidP="00A360F8">
      <w:pPr>
        <w:spacing w:after="0" w:line="240" w:lineRule="auto"/>
        <w:ind w:firstLine="720"/>
        <w:jc w:val="both"/>
        <w:rPr>
          <w:rFonts w:cs="Calibri"/>
        </w:rPr>
      </w:pPr>
      <w:r>
        <w:rPr>
          <w:rFonts w:cs="Calibri"/>
          <w:b/>
        </w:rPr>
        <w:t>Cēsu</w:t>
      </w:r>
      <w:r w:rsidRPr="00A95739">
        <w:rPr>
          <w:rFonts w:cs="Calibri"/>
          <w:b/>
        </w:rPr>
        <w:t xml:space="preserve"> novada pašvaldība</w:t>
      </w:r>
      <w:r w:rsidRPr="00A95739">
        <w:rPr>
          <w:rFonts w:cs="Calibri"/>
        </w:rPr>
        <w:t xml:space="preserve">, nodokļu maksātāja reģistrācijas kods </w:t>
      </w:r>
      <w:r w:rsidRPr="00454F0B">
        <w:rPr>
          <w:rFonts w:cs="Calibri"/>
          <w:shd w:val="clear" w:color="auto" w:fill="FFFFFF"/>
        </w:rPr>
        <w:t>90000031048</w:t>
      </w:r>
      <w:r w:rsidRPr="00A95739">
        <w:rPr>
          <w:rFonts w:cs="Calibri"/>
        </w:rPr>
        <w:t xml:space="preserve">, </w:t>
      </w:r>
      <w:r w:rsidRPr="00DE33B7">
        <w:rPr>
          <w:rFonts w:cs="Calibri"/>
        </w:rPr>
        <w:t xml:space="preserve">juridiskā adrese – Raunas iela 4, Cēsis, Cēsu novads, LV-4101, </w:t>
      </w:r>
      <w:r w:rsidRPr="00A95739">
        <w:rPr>
          <w:rFonts w:cs="Calibri"/>
        </w:rPr>
        <w:t xml:space="preserve">(turpmāk </w:t>
      </w:r>
      <w:r w:rsidRPr="00A95739">
        <w:rPr>
          <w:rFonts w:cs="Calibri"/>
          <w:lang w:eastAsia="zh-CN"/>
        </w:rPr>
        <w:t xml:space="preserve">– </w:t>
      </w:r>
      <w:r w:rsidRPr="00A95739">
        <w:rPr>
          <w:rFonts w:cs="Calibri"/>
        </w:rPr>
        <w:t>Pasūtītājs), kuras vārdā</w:t>
      </w:r>
      <w:r>
        <w:rPr>
          <w:rFonts w:cs="Calibri"/>
        </w:rPr>
        <w:t xml:space="preserve"> </w:t>
      </w:r>
      <w:r w:rsidRPr="00E20D04">
        <w:rPr>
          <w:rFonts w:cs="Calibri"/>
        </w:rPr>
        <w:t xml:space="preserve">kuras vārdā saskaņā ar Pašvaldību likumu un Cēsu novada pašvaldības nolikumu rīkojas &lt;amatpersonas amats un vārds, uzvārds&gt;, </w:t>
      </w:r>
      <w:r w:rsidR="00AA2365">
        <w:rPr>
          <w:rFonts w:cs="Calibri"/>
        </w:rPr>
        <w:t>no vienas puses</w:t>
      </w:r>
      <w:r w:rsidR="00A360F8">
        <w:rPr>
          <w:rFonts w:cs="Calibri"/>
        </w:rPr>
        <w:t xml:space="preserve"> un</w:t>
      </w:r>
      <w:r w:rsidRPr="00A95739">
        <w:rPr>
          <w:rFonts w:cs="Calibri"/>
        </w:rPr>
        <w:t xml:space="preserve"> </w:t>
      </w:r>
    </w:p>
    <w:p w14:paraId="64D25E15" w14:textId="77777777" w:rsidR="00CD3CC2" w:rsidRPr="00A95739" w:rsidRDefault="00CD3CC2" w:rsidP="00A360F8">
      <w:pPr>
        <w:spacing w:after="0" w:line="240" w:lineRule="auto"/>
        <w:ind w:firstLine="720"/>
        <w:jc w:val="both"/>
        <w:rPr>
          <w:rFonts w:cs="Calibri"/>
        </w:rPr>
      </w:pPr>
      <w:r w:rsidRPr="00A95739">
        <w:rPr>
          <w:rFonts w:cs="Calibri"/>
        </w:rPr>
        <w:t>_____</w:t>
      </w:r>
      <w:r w:rsidRPr="00A95739">
        <w:rPr>
          <w:rFonts w:cs="Calibri"/>
          <w:b/>
        </w:rPr>
        <w:t xml:space="preserve"> </w:t>
      </w:r>
      <w:r w:rsidRPr="00A95739">
        <w:rPr>
          <w:rFonts w:cs="Calibri"/>
        </w:rPr>
        <w:t>, reģ. Nr.</w:t>
      </w:r>
      <w:r w:rsidRPr="00A95739">
        <w:rPr>
          <w:rFonts w:cs="Calibri"/>
          <w:bCs/>
        </w:rPr>
        <w:t xml:space="preserve"> ________</w:t>
      </w:r>
      <w:r w:rsidRPr="00A95739">
        <w:rPr>
          <w:rFonts w:cs="Calibri"/>
        </w:rPr>
        <w:t xml:space="preserve">, (turpmāk – Izpildītājs), kuru, pamatojoties uz _____, pārstāv _____, no otras puses, abas kopā sauktas Puses, katra atsevišķi Puse, </w:t>
      </w:r>
    </w:p>
    <w:p w14:paraId="2576C08C" w14:textId="7E99E886" w:rsidR="00324D64" w:rsidRDefault="00324D64" w:rsidP="00D2172D">
      <w:pPr>
        <w:spacing w:after="0" w:line="240" w:lineRule="auto"/>
        <w:ind w:firstLine="720"/>
        <w:jc w:val="both"/>
        <w:rPr>
          <w:rFonts w:asciiTheme="minorHAnsi" w:hAnsiTheme="minorHAnsi" w:cstheme="minorHAnsi"/>
        </w:rPr>
      </w:pPr>
      <w:r w:rsidRPr="000A7AE2">
        <w:rPr>
          <w:rFonts w:asciiTheme="minorHAnsi" w:hAnsiTheme="minorHAnsi" w:cstheme="minorHAnsi"/>
        </w:rPr>
        <w:t xml:space="preserve">pamatojoties uz Pasūtītāja rīkotā </w:t>
      </w:r>
      <w:r w:rsidR="008A52B6">
        <w:rPr>
          <w:rFonts w:asciiTheme="minorHAnsi" w:hAnsiTheme="minorHAnsi" w:cstheme="minorHAnsi"/>
        </w:rPr>
        <w:t>iepirkuma</w:t>
      </w:r>
      <w:r w:rsidRPr="000A7AE2">
        <w:rPr>
          <w:rFonts w:asciiTheme="minorHAnsi" w:hAnsiTheme="minorHAnsi" w:cstheme="minorHAnsi"/>
        </w:rPr>
        <w:t xml:space="preserve"> “</w:t>
      </w:r>
      <w:r w:rsidR="008A52B6" w:rsidRPr="008A52B6">
        <w:rPr>
          <w:rFonts w:asciiTheme="minorHAnsi" w:hAnsiTheme="minorHAnsi" w:cstheme="minorHAnsi"/>
        </w:rPr>
        <w:t>Inženierkomunikāciju remontdarbu veikšana Cēsu novada pašvaldības iestāžu ēkās</w:t>
      </w:r>
      <w:r w:rsidRPr="000A7AE2">
        <w:rPr>
          <w:rFonts w:asciiTheme="minorHAnsi" w:hAnsiTheme="minorHAnsi" w:cstheme="minorHAnsi"/>
        </w:rPr>
        <w:t xml:space="preserve">” (iepirkuma identifikācijas numurs </w:t>
      </w:r>
      <w:r w:rsidR="008A52B6" w:rsidRPr="008A52B6">
        <w:rPr>
          <w:rFonts w:asciiTheme="minorHAnsi" w:hAnsiTheme="minorHAnsi" w:cstheme="minorHAnsi"/>
        </w:rPr>
        <w:t>CNP/2026/64</w:t>
      </w:r>
      <w:r w:rsidRPr="000A7AE2">
        <w:rPr>
          <w:rFonts w:asciiTheme="minorHAnsi" w:hAnsiTheme="minorHAnsi" w:cstheme="minorHAnsi"/>
        </w:rPr>
        <w:t xml:space="preserve">) (turpmāk – </w:t>
      </w:r>
      <w:r w:rsidR="008A52B6">
        <w:rPr>
          <w:rFonts w:asciiTheme="minorHAnsi" w:hAnsiTheme="minorHAnsi" w:cstheme="minorHAnsi"/>
        </w:rPr>
        <w:t>Iepirkums</w:t>
      </w:r>
      <w:r w:rsidRPr="000A7AE2">
        <w:rPr>
          <w:rFonts w:asciiTheme="minorHAnsi" w:hAnsiTheme="minorHAnsi" w:cstheme="minorHAnsi"/>
        </w:rPr>
        <w:t>) rezultātiem, noslēdz šādu pakalpojuma līgumu (turpmāk – Līgums):</w:t>
      </w:r>
    </w:p>
    <w:p w14:paraId="68C8EAF0" w14:textId="77777777" w:rsidR="00720680" w:rsidRPr="000A7AE2" w:rsidRDefault="00720680" w:rsidP="00D2172D">
      <w:pPr>
        <w:spacing w:after="0" w:line="240" w:lineRule="auto"/>
        <w:ind w:firstLine="720"/>
        <w:jc w:val="both"/>
        <w:rPr>
          <w:rFonts w:asciiTheme="minorHAnsi" w:hAnsiTheme="minorHAnsi" w:cstheme="minorHAnsi"/>
        </w:rPr>
      </w:pPr>
    </w:p>
    <w:p w14:paraId="57C5753A" w14:textId="77777777" w:rsidR="00324D64" w:rsidRPr="000A7AE2" w:rsidRDefault="00324D64" w:rsidP="000A7AE2">
      <w:pPr>
        <w:numPr>
          <w:ilvl w:val="0"/>
          <w:numId w:val="5"/>
        </w:numPr>
        <w:tabs>
          <w:tab w:val="clear" w:pos="360"/>
        </w:tabs>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LĪGUMA PRIEKŠMETS</w:t>
      </w:r>
    </w:p>
    <w:p w14:paraId="4D2F1F04" w14:textId="6861E9F8" w:rsidR="00324D64" w:rsidRPr="00D553D2" w:rsidRDefault="00324D64" w:rsidP="000A7AE2">
      <w:pPr>
        <w:numPr>
          <w:ilvl w:val="1"/>
          <w:numId w:val="5"/>
        </w:numPr>
        <w:tabs>
          <w:tab w:val="clear" w:pos="792"/>
        </w:tabs>
        <w:spacing w:after="0" w:line="240" w:lineRule="auto"/>
        <w:ind w:left="0" w:firstLine="0"/>
        <w:jc w:val="both"/>
        <w:rPr>
          <w:rFonts w:asciiTheme="minorHAnsi" w:hAnsiTheme="minorHAnsi" w:cstheme="minorHAnsi"/>
          <w:bCs/>
        </w:rPr>
      </w:pPr>
      <w:bookmarkStart w:id="1" w:name="_Ref370285482"/>
      <w:bookmarkStart w:id="2" w:name="_Ref370285522"/>
      <w:r w:rsidRPr="000A7AE2">
        <w:rPr>
          <w:rFonts w:asciiTheme="minorHAnsi" w:hAnsiTheme="minorHAnsi" w:cstheme="minorHAnsi"/>
        </w:rPr>
        <w:t xml:space="preserve">Pasūtītājs uzdod, bet Izpildītājs apņemas ar savu darbaspēku un materiāltehniskajiem līdzekļiem </w:t>
      </w:r>
      <w:r w:rsidRPr="000A7AE2">
        <w:rPr>
          <w:rFonts w:asciiTheme="minorHAnsi" w:hAnsiTheme="minorHAnsi" w:cstheme="minorHAnsi"/>
          <w:bCs/>
        </w:rPr>
        <w:t>veikt inženier</w:t>
      </w:r>
      <w:r w:rsidR="00F52FF5">
        <w:rPr>
          <w:rFonts w:asciiTheme="minorHAnsi" w:hAnsiTheme="minorHAnsi" w:cstheme="minorHAnsi"/>
          <w:bCs/>
        </w:rPr>
        <w:t>komunikāciju</w:t>
      </w:r>
      <w:r w:rsidRPr="000A7AE2">
        <w:rPr>
          <w:rFonts w:asciiTheme="minorHAnsi" w:hAnsiTheme="minorHAnsi" w:cstheme="minorHAnsi"/>
          <w:bCs/>
        </w:rPr>
        <w:t xml:space="preserve"> </w:t>
      </w:r>
      <w:r w:rsidRPr="000A7AE2">
        <w:rPr>
          <w:rFonts w:asciiTheme="minorHAnsi" w:hAnsiTheme="minorHAnsi" w:cstheme="minorHAnsi"/>
        </w:rPr>
        <w:t>remont</w:t>
      </w:r>
      <w:r w:rsidR="009B78B9">
        <w:rPr>
          <w:rFonts w:asciiTheme="minorHAnsi" w:hAnsiTheme="minorHAnsi" w:cstheme="minorHAnsi"/>
        </w:rPr>
        <w:t>darbus</w:t>
      </w:r>
      <w:r w:rsidRPr="000A7AE2">
        <w:rPr>
          <w:rFonts w:asciiTheme="minorHAnsi" w:hAnsiTheme="minorHAnsi" w:cstheme="minorHAnsi"/>
        </w:rPr>
        <w:t xml:space="preserve"> </w:t>
      </w:r>
      <w:r w:rsidRPr="000A7AE2">
        <w:rPr>
          <w:rFonts w:asciiTheme="minorHAnsi" w:hAnsiTheme="minorHAnsi" w:cstheme="minorHAnsi"/>
          <w:bCs/>
        </w:rPr>
        <w:t>(</w:t>
      </w:r>
      <w:r w:rsidRPr="000A7AE2">
        <w:rPr>
          <w:rFonts w:asciiTheme="minorHAnsi" w:hAnsiTheme="minorHAnsi" w:cstheme="minorHAnsi"/>
        </w:rPr>
        <w:t xml:space="preserve">turpmāk – Pakalpojumi), Pasūtītāja valdījumā esošajos </w:t>
      </w:r>
      <w:r w:rsidR="000E0A0A">
        <w:rPr>
          <w:rFonts w:asciiTheme="minorHAnsi" w:hAnsiTheme="minorHAnsi" w:cstheme="minorHAnsi"/>
          <w:bCs/>
        </w:rPr>
        <w:t>Cēsu novada pašvaldības</w:t>
      </w:r>
      <w:r w:rsidRPr="000A7AE2">
        <w:rPr>
          <w:rFonts w:asciiTheme="minorHAnsi" w:hAnsiTheme="minorHAnsi" w:cstheme="minorHAnsi"/>
        </w:rPr>
        <w:t xml:space="preserve"> objektos </w:t>
      </w:r>
      <w:r w:rsidRPr="000A7AE2">
        <w:rPr>
          <w:rFonts w:asciiTheme="minorHAnsi" w:hAnsiTheme="minorHAnsi" w:cstheme="minorHAnsi"/>
          <w:bCs/>
        </w:rPr>
        <w:t>(</w:t>
      </w:r>
      <w:r w:rsidRPr="000A7AE2">
        <w:rPr>
          <w:rFonts w:asciiTheme="minorHAnsi" w:hAnsiTheme="minorHAnsi" w:cstheme="minorHAnsi"/>
        </w:rPr>
        <w:t xml:space="preserve">turpmāk – Objekts vai </w:t>
      </w:r>
      <w:r w:rsidRPr="00D553D2">
        <w:rPr>
          <w:rFonts w:asciiTheme="minorHAnsi" w:hAnsiTheme="minorHAnsi" w:cstheme="minorHAnsi"/>
        </w:rPr>
        <w:t>Objekti)</w:t>
      </w:r>
      <w:bookmarkEnd w:id="1"/>
      <w:r w:rsidRPr="00D553D2">
        <w:rPr>
          <w:rFonts w:asciiTheme="minorHAnsi" w:hAnsiTheme="minorHAnsi" w:cstheme="minorHAnsi"/>
        </w:rPr>
        <w:t xml:space="preserve"> atbilstoši Tehniskās specifikācijas (Līguma 1.pielikums) prasībām un Līguma noteikumiem.</w:t>
      </w:r>
    </w:p>
    <w:p w14:paraId="29B1CF3D" w14:textId="256818A7" w:rsidR="00267317"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Izpildītājs apņemas veikt Pakalpojumus Līgumā noteiktajā kārtībā</w:t>
      </w:r>
      <w:r w:rsidR="00267317">
        <w:rPr>
          <w:rFonts w:asciiTheme="minorHAnsi" w:hAnsiTheme="minorHAnsi" w:cstheme="minorHAnsi"/>
        </w:rPr>
        <w:t>.</w:t>
      </w:r>
      <w:r w:rsidRPr="000A7AE2">
        <w:rPr>
          <w:rFonts w:asciiTheme="minorHAnsi" w:hAnsiTheme="minorHAnsi" w:cstheme="minorHAnsi"/>
        </w:rPr>
        <w:t xml:space="preserve"> </w:t>
      </w:r>
    </w:p>
    <w:p w14:paraId="23C5BA57" w14:textId="49A56E74" w:rsidR="00324D64" w:rsidRPr="00C202CF" w:rsidRDefault="00267317" w:rsidP="000A7AE2">
      <w:pPr>
        <w:numPr>
          <w:ilvl w:val="1"/>
          <w:numId w:val="5"/>
        </w:numPr>
        <w:tabs>
          <w:tab w:val="clear" w:pos="792"/>
        </w:tabs>
        <w:spacing w:after="0" w:line="240" w:lineRule="auto"/>
        <w:ind w:left="0" w:firstLine="0"/>
        <w:jc w:val="both"/>
        <w:rPr>
          <w:rFonts w:asciiTheme="minorHAnsi" w:hAnsiTheme="minorHAnsi" w:cstheme="minorHAnsi"/>
          <w:color w:val="000000" w:themeColor="text1"/>
        </w:rPr>
      </w:pPr>
      <w:r w:rsidRPr="00C202CF">
        <w:rPr>
          <w:rFonts w:asciiTheme="minorHAnsi" w:hAnsiTheme="minorHAnsi" w:cstheme="minorHAnsi"/>
          <w:color w:val="000000" w:themeColor="text1"/>
        </w:rPr>
        <w:t>Pa</w:t>
      </w:r>
      <w:r w:rsidR="0048017F" w:rsidRPr="00C202CF">
        <w:rPr>
          <w:rFonts w:asciiTheme="minorHAnsi" w:hAnsiTheme="minorHAnsi" w:cstheme="minorHAnsi"/>
          <w:color w:val="000000" w:themeColor="text1"/>
        </w:rPr>
        <w:t xml:space="preserve">kalpojuma sniegšanas termiņš ir </w:t>
      </w:r>
      <w:r w:rsidR="00353073" w:rsidRPr="00C202CF">
        <w:rPr>
          <w:rFonts w:asciiTheme="minorHAnsi" w:hAnsiTheme="minorHAnsi" w:cstheme="minorHAnsi"/>
          <w:color w:val="000000" w:themeColor="text1"/>
        </w:rPr>
        <w:t>12</w:t>
      </w:r>
      <w:r w:rsidR="00706168" w:rsidRPr="00C202CF">
        <w:rPr>
          <w:rFonts w:asciiTheme="minorHAnsi" w:hAnsiTheme="minorHAnsi" w:cstheme="minorHAnsi"/>
          <w:color w:val="000000" w:themeColor="text1"/>
        </w:rPr>
        <w:t xml:space="preserve"> (div</w:t>
      </w:r>
      <w:r w:rsidR="00353073" w:rsidRPr="00C202CF">
        <w:rPr>
          <w:rFonts w:asciiTheme="minorHAnsi" w:hAnsiTheme="minorHAnsi" w:cstheme="minorHAnsi"/>
          <w:color w:val="000000" w:themeColor="text1"/>
        </w:rPr>
        <w:t>padsmit</w:t>
      </w:r>
      <w:r w:rsidR="00706168" w:rsidRPr="00C202CF">
        <w:rPr>
          <w:rFonts w:asciiTheme="minorHAnsi" w:hAnsiTheme="minorHAnsi" w:cstheme="minorHAnsi"/>
          <w:color w:val="000000" w:themeColor="text1"/>
        </w:rPr>
        <w:t>) kalendār</w:t>
      </w:r>
      <w:r w:rsidR="0048017F" w:rsidRPr="00C202CF">
        <w:rPr>
          <w:rFonts w:asciiTheme="minorHAnsi" w:hAnsiTheme="minorHAnsi" w:cstheme="minorHAnsi"/>
          <w:color w:val="000000" w:themeColor="text1"/>
        </w:rPr>
        <w:t>ie</w:t>
      </w:r>
      <w:r w:rsidR="00706168" w:rsidRPr="00C202CF">
        <w:rPr>
          <w:rFonts w:asciiTheme="minorHAnsi" w:hAnsiTheme="minorHAnsi" w:cstheme="minorHAnsi"/>
          <w:color w:val="000000" w:themeColor="text1"/>
        </w:rPr>
        <w:t xml:space="preserve"> mēneš</w:t>
      </w:r>
      <w:r w:rsidR="0048017F" w:rsidRPr="00C202CF">
        <w:rPr>
          <w:rFonts w:asciiTheme="minorHAnsi" w:hAnsiTheme="minorHAnsi" w:cstheme="minorHAnsi"/>
          <w:color w:val="000000" w:themeColor="text1"/>
        </w:rPr>
        <w:t>i</w:t>
      </w:r>
      <w:r w:rsidR="00706168" w:rsidRPr="00C202CF">
        <w:rPr>
          <w:rFonts w:asciiTheme="minorHAnsi" w:hAnsiTheme="minorHAnsi" w:cstheme="minorHAnsi"/>
          <w:color w:val="000000" w:themeColor="text1"/>
        </w:rPr>
        <w:t xml:space="preserve"> no </w:t>
      </w:r>
      <w:r w:rsidR="009E6121" w:rsidRPr="00C202CF">
        <w:rPr>
          <w:rFonts w:asciiTheme="minorHAnsi" w:hAnsiTheme="minorHAnsi" w:cstheme="minorHAnsi"/>
          <w:color w:val="000000" w:themeColor="text1"/>
        </w:rPr>
        <w:t>L</w:t>
      </w:r>
      <w:r w:rsidR="00706168" w:rsidRPr="00C202CF">
        <w:rPr>
          <w:rFonts w:asciiTheme="minorHAnsi" w:hAnsiTheme="minorHAnsi" w:cstheme="minorHAnsi"/>
          <w:color w:val="000000" w:themeColor="text1"/>
        </w:rPr>
        <w:t>īguma parakstīšanas brīža</w:t>
      </w:r>
      <w:r w:rsidR="0048017F" w:rsidRPr="00C202CF">
        <w:rPr>
          <w:rFonts w:asciiTheme="minorHAnsi" w:hAnsiTheme="minorHAnsi" w:cstheme="minorHAnsi"/>
          <w:color w:val="000000" w:themeColor="text1"/>
        </w:rPr>
        <w:t xml:space="preserve"> vai k</w:t>
      </w:r>
      <w:r w:rsidR="00BF1133" w:rsidRPr="00C202CF">
        <w:rPr>
          <w:rFonts w:asciiTheme="minorHAnsi" w:hAnsiTheme="minorHAnsi" w:cstheme="minorHAnsi"/>
          <w:color w:val="000000" w:themeColor="text1"/>
        </w:rPr>
        <w:t>amēr ir sasniegta Līguma 2.</w:t>
      </w:r>
      <w:r w:rsidR="004421B6">
        <w:rPr>
          <w:rFonts w:asciiTheme="minorHAnsi" w:hAnsiTheme="minorHAnsi" w:cstheme="minorHAnsi"/>
          <w:color w:val="000000" w:themeColor="text1"/>
        </w:rPr>
        <w:t>9</w:t>
      </w:r>
      <w:r w:rsidR="00BF1133" w:rsidRPr="00C202CF">
        <w:rPr>
          <w:rFonts w:asciiTheme="minorHAnsi" w:hAnsiTheme="minorHAnsi" w:cstheme="minorHAnsi"/>
          <w:color w:val="000000" w:themeColor="text1"/>
        </w:rPr>
        <w:t>.</w:t>
      </w:r>
      <w:r w:rsidR="004421B6">
        <w:rPr>
          <w:rFonts w:asciiTheme="minorHAnsi" w:hAnsiTheme="minorHAnsi" w:cstheme="minorHAnsi"/>
          <w:color w:val="000000" w:themeColor="text1"/>
        </w:rPr>
        <w:t> </w:t>
      </w:r>
      <w:r w:rsidR="00BF1133" w:rsidRPr="00C202CF">
        <w:rPr>
          <w:rFonts w:asciiTheme="minorHAnsi" w:hAnsiTheme="minorHAnsi" w:cstheme="minorHAnsi"/>
          <w:color w:val="000000" w:themeColor="text1"/>
        </w:rPr>
        <w:t xml:space="preserve">punktā noteiktā Līgumcena, atkarībā no tā, kas iestājas ātrāk. </w:t>
      </w:r>
    </w:p>
    <w:p w14:paraId="4BCADF3E" w14:textId="77777777" w:rsidR="00BF1133" w:rsidRPr="000A7AE2" w:rsidRDefault="00BF1133" w:rsidP="00BF1133">
      <w:pPr>
        <w:spacing w:after="0" w:line="240" w:lineRule="auto"/>
        <w:jc w:val="both"/>
        <w:rPr>
          <w:rFonts w:asciiTheme="minorHAnsi" w:hAnsiTheme="minorHAnsi" w:cstheme="minorHAnsi"/>
        </w:rPr>
      </w:pPr>
    </w:p>
    <w:p w14:paraId="738A65EE" w14:textId="77777777" w:rsidR="00324D64" w:rsidRPr="000A7AE2" w:rsidRDefault="00324D64" w:rsidP="000A7AE2">
      <w:pPr>
        <w:numPr>
          <w:ilvl w:val="0"/>
          <w:numId w:val="5"/>
        </w:numPr>
        <w:tabs>
          <w:tab w:val="clear" w:pos="360"/>
        </w:tabs>
        <w:spacing w:after="0" w:line="240" w:lineRule="auto"/>
        <w:ind w:left="0" w:firstLine="0"/>
        <w:jc w:val="center"/>
        <w:rPr>
          <w:rFonts w:asciiTheme="minorHAnsi" w:hAnsiTheme="minorHAnsi" w:cstheme="minorHAnsi"/>
          <w:b/>
        </w:rPr>
      </w:pPr>
      <w:r w:rsidRPr="000A7AE2">
        <w:rPr>
          <w:rFonts w:asciiTheme="minorHAnsi" w:hAnsiTheme="minorHAnsi" w:cstheme="minorHAnsi"/>
          <w:b/>
        </w:rPr>
        <w:t>LĪGUMCENA UN NORĒĶINU KĀRTĪBA</w:t>
      </w:r>
      <w:bookmarkEnd w:id="2"/>
    </w:p>
    <w:p w14:paraId="3AC44D99" w14:textId="79BF3BC0" w:rsidR="0079292D" w:rsidRPr="004421B6" w:rsidRDefault="004B3F8A" w:rsidP="000A7AE2">
      <w:pPr>
        <w:numPr>
          <w:ilvl w:val="1"/>
          <w:numId w:val="5"/>
        </w:numPr>
        <w:tabs>
          <w:tab w:val="clear" w:pos="792"/>
        </w:tabs>
        <w:spacing w:after="0" w:line="240" w:lineRule="auto"/>
        <w:ind w:left="0" w:firstLine="0"/>
        <w:jc w:val="both"/>
        <w:rPr>
          <w:rFonts w:asciiTheme="minorHAnsi" w:hAnsiTheme="minorHAnsi" w:cstheme="minorHAnsi"/>
          <w:color w:val="000000" w:themeColor="text1"/>
        </w:rPr>
      </w:pPr>
      <w:bookmarkStart w:id="3" w:name="_Ref370285700"/>
      <w:r w:rsidRPr="004421B6">
        <w:rPr>
          <w:rFonts w:asciiTheme="minorHAnsi" w:hAnsiTheme="minorHAnsi" w:cstheme="minorHAnsi"/>
          <w:color w:val="000000" w:themeColor="text1"/>
        </w:rPr>
        <w:t>Līgumcena par Pakalpojumu sniegšanu ir ___ EUR ( __ euro _ centu), PVN_%, kas pavisam ir ___ EUR ( __ euro _ centu).</w:t>
      </w:r>
    </w:p>
    <w:p w14:paraId="590ABD55" w14:textId="010F75BE" w:rsidR="004A0FFF" w:rsidRPr="009E39C5" w:rsidRDefault="00324D64" w:rsidP="00E73CA4">
      <w:pPr>
        <w:numPr>
          <w:ilvl w:val="1"/>
          <w:numId w:val="5"/>
        </w:numPr>
        <w:tabs>
          <w:tab w:val="clear" w:pos="792"/>
        </w:tabs>
        <w:spacing w:after="0" w:line="240" w:lineRule="auto"/>
        <w:ind w:left="0" w:firstLine="0"/>
        <w:jc w:val="both"/>
        <w:rPr>
          <w:rFonts w:asciiTheme="minorHAnsi" w:hAnsiTheme="minorHAnsi" w:cstheme="minorHAnsi"/>
          <w:color w:val="000000" w:themeColor="text1"/>
        </w:rPr>
      </w:pPr>
      <w:r w:rsidRPr="009E39C5">
        <w:rPr>
          <w:rFonts w:asciiTheme="minorHAnsi" w:hAnsiTheme="minorHAnsi" w:cstheme="minorHAnsi"/>
          <w:color w:val="000000" w:themeColor="text1"/>
        </w:rPr>
        <w:t>Maksa par Pakalpojumiem</w:t>
      </w:r>
      <w:r w:rsidRPr="009E39C5">
        <w:rPr>
          <w:rFonts w:asciiTheme="minorHAnsi" w:hAnsiTheme="minorHAnsi" w:cstheme="minorHAnsi"/>
          <w:bCs/>
          <w:color w:val="000000" w:themeColor="text1"/>
        </w:rPr>
        <w:t xml:space="preserve"> </w:t>
      </w:r>
      <w:r w:rsidRPr="009E39C5">
        <w:rPr>
          <w:rFonts w:asciiTheme="minorHAnsi" w:hAnsiTheme="minorHAnsi" w:cstheme="minorHAnsi"/>
          <w:color w:val="000000" w:themeColor="text1"/>
        </w:rPr>
        <w:t xml:space="preserve">Objektos tiek aprēķināta par katru gadījumu (izsaukumu) atsevišķi, </w:t>
      </w:r>
      <w:r w:rsidR="00151112" w:rsidRPr="009E39C5">
        <w:rPr>
          <w:rFonts w:asciiTheme="minorHAnsi" w:hAnsiTheme="minorHAnsi" w:cstheme="minorHAnsi"/>
          <w:color w:val="000000" w:themeColor="text1"/>
        </w:rPr>
        <w:t xml:space="preserve">atbilstoši </w:t>
      </w:r>
      <w:r w:rsidR="00C737D8" w:rsidRPr="009E39C5">
        <w:rPr>
          <w:rFonts w:asciiTheme="minorHAnsi" w:hAnsiTheme="minorHAnsi" w:cstheme="minorHAnsi"/>
          <w:color w:val="000000" w:themeColor="text1"/>
        </w:rPr>
        <w:t>Finanšu piedāvājumā (Līguma 2. pielikums) norādītajām cenām</w:t>
      </w:r>
      <w:r w:rsidR="008F5483" w:rsidRPr="009E39C5">
        <w:rPr>
          <w:rFonts w:asciiTheme="minorHAnsi" w:hAnsiTheme="minorHAnsi" w:cstheme="minorHAnsi"/>
          <w:color w:val="000000" w:themeColor="text1"/>
        </w:rPr>
        <w:t xml:space="preserve">, </w:t>
      </w:r>
      <w:r w:rsidRPr="009E39C5">
        <w:rPr>
          <w:rFonts w:asciiTheme="minorHAnsi" w:hAnsiTheme="minorHAnsi" w:cstheme="minorHAnsi"/>
          <w:color w:val="000000" w:themeColor="text1"/>
        </w:rPr>
        <w:t>pamatojoties uz</w:t>
      </w:r>
      <w:r w:rsidR="00D01151" w:rsidRPr="009E39C5">
        <w:rPr>
          <w:rFonts w:asciiTheme="minorHAnsi" w:hAnsiTheme="minorHAnsi" w:cstheme="minorHAnsi"/>
          <w:color w:val="000000" w:themeColor="text1"/>
        </w:rPr>
        <w:t xml:space="preserve"> Darbu pieņemšanas nodošanas aktu</w:t>
      </w:r>
      <w:r w:rsidR="0070056A" w:rsidRPr="009E39C5">
        <w:rPr>
          <w:rFonts w:asciiTheme="minorHAnsi" w:hAnsiTheme="minorHAnsi" w:cstheme="minorHAnsi"/>
          <w:color w:val="000000" w:themeColor="text1"/>
        </w:rPr>
        <w:t xml:space="preserve"> </w:t>
      </w:r>
      <w:r w:rsidR="00D01151" w:rsidRPr="009E39C5">
        <w:rPr>
          <w:rFonts w:asciiTheme="minorHAnsi" w:hAnsiTheme="minorHAnsi" w:cstheme="minorHAnsi"/>
          <w:color w:val="000000" w:themeColor="text1"/>
        </w:rPr>
        <w:t>– tāmi</w:t>
      </w:r>
      <w:r w:rsidRPr="009E39C5">
        <w:rPr>
          <w:rFonts w:asciiTheme="minorHAnsi" w:hAnsiTheme="minorHAnsi" w:cstheme="minorHAnsi"/>
          <w:color w:val="000000" w:themeColor="text1"/>
        </w:rPr>
        <w:t>,</w:t>
      </w:r>
      <w:r w:rsidR="0050732D" w:rsidRPr="009E39C5">
        <w:rPr>
          <w:rFonts w:asciiTheme="minorHAnsi" w:hAnsiTheme="minorHAnsi" w:cstheme="minorHAnsi"/>
          <w:color w:val="000000" w:themeColor="text1"/>
        </w:rPr>
        <w:t xml:space="preserve"> </w:t>
      </w:r>
      <w:r w:rsidRPr="009E39C5">
        <w:rPr>
          <w:rFonts w:asciiTheme="minorHAnsi" w:hAnsiTheme="minorHAnsi" w:cstheme="minorHAnsi"/>
          <w:color w:val="000000" w:themeColor="text1"/>
        </w:rPr>
        <w:t xml:space="preserve">ņemot vērā Pakalpojumu veikšanā patērēto darba stundu skaitu, </w:t>
      </w:r>
      <w:r w:rsidRPr="009E39C5">
        <w:rPr>
          <w:rFonts w:asciiTheme="minorHAnsi" w:hAnsiTheme="minorHAnsi" w:cstheme="minorHAnsi"/>
          <w:bCs/>
          <w:color w:val="000000" w:themeColor="text1"/>
        </w:rPr>
        <w:t>kā arī papildus tehnisko līdzekļu izmantošanas stundu skaitu,</w:t>
      </w:r>
      <w:r w:rsidRPr="009E39C5">
        <w:rPr>
          <w:rFonts w:asciiTheme="minorHAnsi" w:hAnsiTheme="minorHAnsi" w:cstheme="minorHAnsi"/>
          <w:color w:val="000000" w:themeColor="text1"/>
        </w:rPr>
        <w:t xml:space="preserve"> kuru izcenojumi </w:t>
      </w:r>
      <w:r w:rsidRPr="009E39C5">
        <w:rPr>
          <w:rFonts w:asciiTheme="minorHAnsi" w:hAnsiTheme="minorHAnsi" w:cstheme="minorHAnsi"/>
          <w:bCs/>
          <w:color w:val="000000" w:themeColor="text1"/>
        </w:rPr>
        <w:t xml:space="preserve">norādīti </w:t>
      </w:r>
      <w:r w:rsidRPr="009E39C5">
        <w:rPr>
          <w:rFonts w:asciiTheme="minorHAnsi" w:hAnsiTheme="minorHAnsi" w:cstheme="minorHAnsi"/>
          <w:color w:val="000000" w:themeColor="text1"/>
        </w:rPr>
        <w:t>Finanšu piedāvājumā (Līguma 2.pielikums</w:t>
      </w:r>
      <w:r w:rsidRPr="009E39C5">
        <w:rPr>
          <w:rFonts w:asciiTheme="minorHAnsi" w:hAnsiTheme="minorHAnsi" w:cstheme="minorHAnsi"/>
          <w:bCs/>
          <w:color w:val="000000" w:themeColor="text1"/>
        </w:rPr>
        <w:t xml:space="preserve">). </w:t>
      </w:r>
      <w:r w:rsidR="00367972" w:rsidRPr="009E39C5">
        <w:rPr>
          <w:rFonts w:asciiTheme="minorHAnsi" w:hAnsiTheme="minorHAnsi" w:cstheme="minorHAnsi"/>
          <w:bCs/>
          <w:color w:val="000000" w:themeColor="text1"/>
        </w:rPr>
        <w:t>R</w:t>
      </w:r>
      <w:r w:rsidRPr="009E39C5">
        <w:rPr>
          <w:rFonts w:asciiTheme="minorHAnsi" w:hAnsiTheme="minorHAnsi" w:cstheme="minorHAnsi"/>
          <w:color w:val="000000" w:themeColor="text1"/>
        </w:rPr>
        <w:t>emonta darbos nomainīto rezerves daļu cenas  tiek noteiktas Pusēm iepriekš tās rakstiski saskaņojot. Mehānismu, kuru izcenojumi nav iekļauti Finanšu piedāvājumā, apmaksa tiek saskaņota ar Pasūtītāju, norādot cenu, kas nepārsniedz vidējo tirgus cenu.</w:t>
      </w:r>
      <w:r w:rsidR="00F60F09" w:rsidRPr="009E39C5">
        <w:rPr>
          <w:rFonts w:asciiTheme="minorHAnsi" w:hAnsiTheme="minorHAnsi" w:cstheme="minorHAnsi"/>
          <w:color w:val="000000" w:themeColor="text1"/>
        </w:rPr>
        <w:t xml:space="preserve"> </w:t>
      </w:r>
    </w:p>
    <w:p w14:paraId="688A9235" w14:textId="05EE03AA" w:rsidR="00D95240" w:rsidRDefault="00324D64" w:rsidP="00D95240">
      <w:pPr>
        <w:numPr>
          <w:ilvl w:val="1"/>
          <w:numId w:val="5"/>
        </w:numPr>
        <w:tabs>
          <w:tab w:val="clear" w:pos="792"/>
        </w:tabs>
        <w:spacing w:after="0" w:line="240" w:lineRule="auto"/>
        <w:ind w:left="0" w:firstLine="0"/>
        <w:jc w:val="both"/>
        <w:rPr>
          <w:rFonts w:asciiTheme="minorHAnsi" w:hAnsiTheme="minorHAnsi" w:cstheme="minorHAnsi"/>
        </w:rPr>
      </w:pPr>
      <w:bookmarkStart w:id="4" w:name="_Ref370285587"/>
      <w:bookmarkEnd w:id="3"/>
      <w:r w:rsidRPr="009E39C5">
        <w:rPr>
          <w:rFonts w:asciiTheme="minorHAnsi" w:hAnsiTheme="minorHAnsi" w:cstheme="minorHAnsi"/>
          <w:color w:val="000000" w:themeColor="text1"/>
        </w:rPr>
        <w:t xml:space="preserve">Pasūtītājs samaksu par saņemtajiem Pakalpojumiem veic, pamatojoties uz abpusēji parakstīto  </w:t>
      </w:r>
      <w:r w:rsidR="00991F12" w:rsidRPr="009E39C5">
        <w:rPr>
          <w:rFonts w:asciiTheme="minorHAnsi" w:hAnsiTheme="minorHAnsi" w:cstheme="minorHAnsi"/>
          <w:color w:val="000000" w:themeColor="text1"/>
        </w:rPr>
        <w:t>Darbu pieņemšanas nodošanas akt</w:t>
      </w:r>
      <w:r w:rsidR="0070056A" w:rsidRPr="009E39C5">
        <w:rPr>
          <w:rFonts w:asciiTheme="minorHAnsi" w:hAnsiTheme="minorHAnsi" w:cstheme="minorHAnsi"/>
          <w:color w:val="000000" w:themeColor="text1"/>
        </w:rPr>
        <w:t xml:space="preserve">u </w:t>
      </w:r>
      <w:r w:rsidR="00991F12" w:rsidRPr="009E39C5">
        <w:rPr>
          <w:rFonts w:asciiTheme="minorHAnsi" w:hAnsiTheme="minorHAnsi" w:cstheme="minorHAnsi"/>
          <w:color w:val="000000" w:themeColor="text1"/>
        </w:rPr>
        <w:t>– tām</w:t>
      </w:r>
      <w:r w:rsidR="0033604D" w:rsidRPr="009E39C5">
        <w:rPr>
          <w:rFonts w:asciiTheme="minorHAnsi" w:hAnsiTheme="minorHAnsi" w:cstheme="minorHAnsi"/>
          <w:color w:val="000000" w:themeColor="text1"/>
        </w:rPr>
        <w:t>i</w:t>
      </w:r>
      <w:r w:rsidR="00991F12" w:rsidRPr="009E39C5">
        <w:rPr>
          <w:rFonts w:asciiTheme="minorHAnsi" w:hAnsiTheme="minorHAnsi" w:cstheme="minorHAnsi"/>
          <w:color w:val="000000" w:themeColor="text1"/>
        </w:rPr>
        <w:t xml:space="preserve"> </w:t>
      </w:r>
      <w:r w:rsidRPr="009E39C5">
        <w:rPr>
          <w:rFonts w:asciiTheme="minorHAnsi" w:hAnsiTheme="minorHAnsi" w:cstheme="minorHAnsi"/>
          <w:color w:val="000000" w:themeColor="text1"/>
        </w:rPr>
        <w:t xml:space="preserve">(Līguma 3.pielikums) un Izpildītāja iesniegto rēķinu, </w:t>
      </w:r>
      <w:r w:rsidR="001429CD" w:rsidRPr="009E39C5">
        <w:rPr>
          <w:rFonts w:asciiTheme="minorHAnsi" w:hAnsiTheme="minorHAnsi" w:cstheme="minorHAnsi"/>
          <w:color w:val="000000" w:themeColor="text1"/>
        </w:rPr>
        <w:t>2</w:t>
      </w:r>
      <w:r w:rsidRPr="009E39C5">
        <w:rPr>
          <w:rFonts w:asciiTheme="minorHAnsi" w:hAnsiTheme="minorHAnsi" w:cstheme="minorHAnsi"/>
          <w:color w:val="000000" w:themeColor="text1"/>
        </w:rPr>
        <w:t xml:space="preserve">0 </w:t>
      </w:r>
      <w:r w:rsidRPr="000A7AE2">
        <w:rPr>
          <w:rFonts w:asciiTheme="minorHAnsi" w:hAnsiTheme="minorHAnsi" w:cstheme="minorHAnsi"/>
        </w:rPr>
        <w:t>(</w:t>
      </w:r>
      <w:r w:rsidR="009E5889">
        <w:rPr>
          <w:rFonts w:asciiTheme="minorHAnsi" w:hAnsiTheme="minorHAnsi" w:cstheme="minorHAnsi"/>
        </w:rPr>
        <w:t>div</w:t>
      </w:r>
      <w:r w:rsidRPr="000A7AE2">
        <w:rPr>
          <w:rFonts w:asciiTheme="minorHAnsi" w:hAnsiTheme="minorHAnsi" w:cstheme="minorHAnsi"/>
        </w:rPr>
        <w:t>desmit) dienu laikā, skaitot no rēķina saņemšanas dienas Pasūtītāja iestādē, pārskaitot to uz Izpildītāja rēķinā norādīto norēķinu kontu.</w:t>
      </w:r>
      <w:bookmarkEnd w:id="4"/>
    </w:p>
    <w:p w14:paraId="5317536D" w14:textId="36135B24" w:rsidR="00324D64" w:rsidRPr="00D95240" w:rsidRDefault="00D95240" w:rsidP="00D95240">
      <w:pPr>
        <w:numPr>
          <w:ilvl w:val="1"/>
          <w:numId w:val="5"/>
        </w:numPr>
        <w:tabs>
          <w:tab w:val="clear" w:pos="792"/>
        </w:tabs>
        <w:spacing w:after="0" w:line="240" w:lineRule="auto"/>
        <w:ind w:left="0" w:firstLine="0"/>
        <w:jc w:val="both"/>
        <w:rPr>
          <w:rFonts w:asciiTheme="minorHAnsi" w:hAnsiTheme="minorHAnsi" w:cstheme="minorHAnsi"/>
        </w:rPr>
      </w:pPr>
      <w:r w:rsidRPr="00D95240">
        <w:rPr>
          <w:rFonts w:asciiTheme="minorHAnsi" w:hAnsiTheme="minorHAnsi" w:cstheme="minorHAnsi"/>
        </w:rPr>
        <w:t>Izpildītājs e-rēķinu sagatavo elektroniskā formātā (datnes formāts XML) un iesniedz Pasūtītāja eAdresē _DEFAULT@90000031048, rēķina laukā Piezīmes (Note) obligāti norādot Līguma Nr.____</w:t>
      </w:r>
      <w:r w:rsidR="00324D64" w:rsidRPr="00D95240">
        <w:rPr>
          <w:rFonts w:asciiTheme="minorHAnsi" w:hAnsiTheme="minorHAnsi" w:cstheme="minorHAnsi"/>
        </w:rPr>
        <w:t>.</w:t>
      </w:r>
    </w:p>
    <w:p w14:paraId="40E85DDB"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Ja Pasūtītājam rodas pretenzijas par rēķinā norādīto summu pamatotību, Pasūtītājam ir tiesības rakstiski iesniegt Izpildītājam motivētu pretenziju un neapmaksāt rēķinu līdz brīdim, kamēr pretenzijas nav atrisinātas. Šajā gadījumā Izpildītāja pienākums ir izrakstīt un nosūtīt Pasūtītājam jaunu rēķinu. Šajā gadījumā samaksas termiņš tiek skaitīts no brīža, kad Izpildītājs iesniedz atbilstoši Līguma noteikumiem noformētu rēķinu.</w:t>
      </w:r>
    </w:p>
    <w:p w14:paraId="2D656B8F"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color w:val="000000"/>
        </w:rPr>
        <w:t>Par samaksas dienu tiek uzskatīta diena,  kad Pasūtītājs ir iesniedzis bankā maksājuma uzdevumu par pārskaitījuma veikšanu uz Izpildītāja rēķinā norādīto norēķinu kontu.</w:t>
      </w:r>
    </w:p>
    <w:p w14:paraId="26DC0DFD"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Katra no Pusēm sedz savus izdevumus par banku pakalpojumiem, kas saistīti ar naudas pārskaitījumiem.</w:t>
      </w:r>
    </w:p>
    <w:p w14:paraId="63116FDC" w14:textId="714F834A" w:rsidR="00324D64" w:rsidRPr="004421B6" w:rsidRDefault="00EF6327" w:rsidP="000A7AE2">
      <w:pPr>
        <w:numPr>
          <w:ilvl w:val="1"/>
          <w:numId w:val="5"/>
        </w:numPr>
        <w:tabs>
          <w:tab w:val="clear" w:pos="792"/>
        </w:tabs>
        <w:spacing w:after="0" w:line="240" w:lineRule="auto"/>
        <w:ind w:left="0" w:firstLine="0"/>
        <w:jc w:val="both"/>
        <w:rPr>
          <w:rFonts w:asciiTheme="minorHAnsi" w:hAnsiTheme="minorHAnsi" w:cstheme="minorHAnsi"/>
          <w:color w:val="000000" w:themeColor="text1"/>
        </w:rPr>
      </w:pPr>
      <w:r w:rsidRPr="008A112F">
        <w:rPr>
          <w:rFonts w:eastAsia="Times New Roman" w:cs="Calibri"/>
          <w:lang w:eastAsia="lv-LV"/>
        </w:rPr>
        <w:lastRenderedPageBreak/>
        <w:t xml:space="preserve">Ja Pasūtītājam ir prasījums pret </w:t>
      </w:r>
      <w:r w:rsidR="001151CB" w:rsidRPr="008A112F">
        <w:rPr>
          <w:rFonts w:eastAsia="Times New Roman" w:cs="Calibri"/>
          <w:lang w:eastAsia="lv-LV"/>
        </w:rPr>
        <w:t>Izpildītāju</w:t>
      </w:r>
      <w:r w:rsidRPr="008A112F">
        <w:rPr>
          <w:rFonts w:eastAsia="Times New Roman" w:cs="Calibri"/>
          <w:lang w:eastAsia="lv-LV"/>
        </w:rPr>
        <w:t xml:space="preserve"> par kādas naudas summas samaksu</w:t>
      </w:r>
      <w:r w:rsidR="001151CB" w:rsidRPr="008A112F">
        <w:rPr>
          <w:rFonts w:eastAsia="Times New Roman" w:cs="Calibri"/>
          <w:lang w:eastAsia="lv-LV"/>
        </w:rPr>
        <w:t xml:space="preserve">, </w:t>
      </w:r>
      <w:r w:rsidR="00855D8C" w:rsidRPr="008A112F">
        <w:rPr>
          <w:rFonts w:eastAsia="Times New Roman" w:cs="Calibri"/>
          <w:lang w:eastAsia="lv-LV"/>
        </w:rPr>
        <w:t xml:space="preserve">Pasūtītājs ir </w:t>
      </w:r>
      <w:r w:rsidR="00855D8C" w:rsidRPr="004421B6">
        <w:rPr>
          <w:rFonts w:eastAsia="Times New Roman" w:cs="Calibri"/>
          <w:color w:val="000000" w:themeColor="text1"/>
          <w:lang w:eastAsia="lv-LV"/>
        </w:rPr>
        <w:t xml:space="preserve">tiesīgs šādas naudas summas vienpusēji ieturēt no </w:t>
      </w:r>
      <w:r w:rsidR="001151CB" w:rsidRPr="004421B6">
        <w:rPr>
          <w:rFonts w:eastAsia="Times New Roman" w:cs="Calibri"/>
          <w:color w:val="000000" w:themeColor="text1"/>
          <w:lang w:eastAsia="lv-LV"/>
        </w:rPr>
        <w:t>Izpildītājam</w:t>
      </w:r>
      <w:r w:rsidR="00855D8C" w:rsidRPr="004421B6">
        <w:rPr>
          <w:rFonts w:eastAsia="Times New Roman" w:cs="Calibri"/>
          <w:color w:val="000000" w:themeColor="text1"/>
          <w:lang w:eastAsia="lv-LV"/>
        </w:rPr>
        <w:t xml:space="preserve"> izmaksājamām summām, par to informējot </w:t>
      </w:r>
      <w:r w:rsidR="001151CB" w:rsidRPr="004421B6">
        <w:rPr>
          <w:rFonts w:eastAsia="Times New Roman" w:cs="Calibri"/>
          <w:color w:val="000000" w:themeColor="text1"/>
          <w:lang w:eastAsia="lv-LV"/>
        </w:rPr>
        <w:t>Izpildītāju</w:t>
      </w:r>
      <w:r w:rsidR="00855D8C" w:rsidRPr="004421B6">
        <w:rPr>
          <w:rFonts w:eastAsia="Times New Roman" w:cs="Calibri"/>
          <w:color w:val="000000" w:themeColor="text1"/>
          <w:lang w:eastAsia="lv-LV"/>
        </w:rPr>
        <w:t>, norādot ieturamās summas apmēru un tiesisko pamatu</w:t>
      </w:r>
      <w:r w:rsidR="000A07C0" w:rsidRPr="004421B6">
        <w:rPr>
          <w:rFonts w:eastAsia="Times New Roman" w:cs="Calibri"/>
          <w:color w:val="000000" w:themeColor="text1"/>
          <w:lang w:eastAsia="lv-LV"/>
        </w:rPr>
        <w:t>.</w:t>
      </w:r>
    </w:p>
    <w:p w14:paraId="6A51A280" w14:textId="4C809612" w:rsidR="000A07C0" w:rsidRPr="004421B6" w:rsidRDefault="00CC6376" w:rsidP="000A7AE2">
      <w:pPr>
        <w:numPr>
          <w:ilvl w:val="1"/>
          <w:numId w:val="5"/>
        </w:numPr>
        <w:tabs>
          <w:tab w:val="clear" w:pos="792"/>
        </w:tabs>
        <w:spacing w:after="0" w:line="240" w:lineRule="auto"/>
        <w:ind w:left="0" w:firstLine="0"/>
        <w:jc w:val="both"/>
        <w:rPr>
          <w:rFonts w:asciiTheme="minorHAnsi" w:hAnsiTheme="minorHAnsi" w:cstheme="minorHAnsi"/>
          <w:color w:val="000000" w:themeColor="text1"/>
        </w:rPr>
      </w:pPr>
      <w:r w:rsidRPr="004421B6">
        <w:rPr>
          <w:rFonts w:eastAsia="Times New Roman" w:cs="Calibri"/>
          <w:color w:val="000000" w:themeColor="text1"/>
          <w:lang w:eastAsia="lv-LV"/>
        </w:rPr>
        <w:t>Kopējā maksimālā Līgumcena Līguma darbības laikā par Pakalpojumu</w:t>
      </w:r>
      <w:r w:rsidR="004C2C62" w:rsidRPr="004421B6">
        <w:rPr>
          <w:rFonts w:eastAsia="Times New Roman" w:cs="Calibri"/>
          <w:color w:val="000000" w:themeColor="text1"/>
          <w:lang w:eastAsia="lv-LV"/>
        </w:rPr>
        <w:t xml:space="preserve">, </w:t>
      </w:r>
      <w:r w:rsidR="00540745" w:rsidRPr="004421B6">
        <w:rPr>
          <w:rFonts w:eastAsia="Times New Roman" w:cs="Calibri"/>
          <w:color w:val="000000" w:themeColor="text1"/>
          <w:lang w:eastAsia="lv-LV"/>
        </w:rPr>
        <w:t>Remonta darbos nomainītajām rezerves daļām</w:t>
      </w:r>
      <w:r w:rsidR="005E7C60" w:rsidRPr="004421B6">
        <w:rPr>
          <w:rFonts w:eastAsia="Times New Roman" w:cs="Calibri"/>
          <w:color w:val="000000" w:themeColor="text1"/>
          <w:lang w:eastAsia="lv-LV"/>
        </w:rPr>
        <w:t xml:space="preserve"> nedrīkst pārsniegt 40 000,00 EUR (četrdesmit tūkstoši euro un 00 centi) bez PVN.</w:t>
      </w:r>
    </w:p>
    <w:p w14:paraId="2EFD39AB" w14:textId="77777777" w:rsidR="00324D64" w:rsidRPr="000A7AE2" w:rsidRDefault="00324D64" w:rsidP="000A7AE2">
      <w:pPr>
        <w:numPr>
          <w:ilvl w:val="0"/>
          <w:numId w:val="5"/>
        </w:numPr>
        <w:tabs>
          <w:tab w:val="clear" w:pos="360"/>
        </w:tabs>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PAKALPOJUMU SNIEGŠANA</w:t>
      </w:r>
    </w:p>
    <w:p w14:paraId="439A1A6E" w14:textId="057F5F6C"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Izpildītājs veic inženiertīklu remontu, pamatojoties uz Pasūtītāja elektroniski nosūtītu pieteikumu, kurā norādīts Objekta nosaukums, remonta apjoms, izpildes termiņš, uz Līguma </w:t>
      </w:r>
      <w:r w:rsidRPr="000A7AE2">
        <w:rPr>
          <w:rFonts w:asciiTheme="minorHAnsi" w:hAnsiTheme="minorHAnsi" w:cstheme="minorHAnsi"/>
        </w:rPr>
        <w:fldChar w:fldCharType="begin"/>
      </w:r>
      <w:r w:rsidRPr="000A7AE2">
        <w:rPr>
          <w:rFonts w:asciiTheme="minorHAnsi" w:hAnsiTheme="minorHAnsi" w:cstheme="minorHAnsi"/>
        </w:rPr>
        <w:instrText xml:space="preserve"> REF _Ref371057949 \r \h </w:instrText>
      </w:r>
      <w:r w:rsidR="000A7AE2" w:rsidRPr="000A7AE2">
        <w:rPr>
          <w:rFonts w:asciiTheme="minorHAnsi" w:hAnsiTheme="minorHAnsi" w:cstheme="minorHAnsi"/>
        </w:rPr>
        <w:instrText xml:space="preserve"> \* MERGEFORMAT </w:instrText>
      </w:r>
      <w:r w:rsidRPr="000A7AE2">
        <w:rPr>
          <w:rFonts w:asciiTheme="minorHAnsi" w:hAnsiTheme="minorHAnsi" w:cstheme="minorHAnsi"/>
        </w:rPr>
      </w:r>
      <w:r w:rsidRPr="000A7AE2">
        <w:rPr>
          <w:rFonts w:asciiTheme="minorHAnsi" w:hAnsiTheme="minorHAnsi" w:cstheme="minorHAnsi"/>
        </w:rPr>
        <w:fldChar w:fldCharType="separate"/>
      </w:r>
      <w:r w:rsidRPr="000A7AE2">
        <w:rPr>
          <w:rFonts w:asciiTheme="minorHAnsi" w:hAnsiTheme="minorHAnsi" w:cstheme="minorHAnsi"/>
        </w:rPr>
        <w:t>11.2</w:t>
      </w:r>
      <w:r w:rsidRPr="000A7AE2">
        <w:rPr>
          <w:rFonts w:asciiTheme="minorHAnsi" w:hAnsiTheme="minorHAnsi" w:cstheme="minorHAnsi"/>
        </w:rPr>
        <w:fldChar w:fldCharType="end"/>
      </w:r>
      <w:r w:rsidRPr="000A7AE2">
        <w:rPr>
          <w:rFonts w:asciiTheme="minorHAnsi" w:hAnsiTheme="minorHAnsi" w:cstheme="minorHAnsi"/>
        </w:rPr>
        <w:t xml:space="preserve">.punktā norādīto Izpildītāja atbildīgās personas elektroniskā pasta adresi; </w:t>
      </w:r>
    </w:p>
    <w:p w14:paraId="09F4C87A" w14:textId="40108313"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Izpildītājs </w:t>
      </w:r>
      <w:r w:rsidR="007A7E5D">
        <w:rPr>
          <w:rFonts w:asciiTheme="minorHAnsi" w:hAnsiTheme="minorHAnsi" w:cstheme="minorHAnsi"/>
        </w:rPr>
        <w:t>1</w:t>
      </w:r>
      <w:r w:rsidRPr="000A7AE2">
        <w:rPr>
          <w:rFonts w:asciiTheme="minorHAnsi" w:hAnsiTheme="minorHAnsi" w:cstheme="minorHAnsi"/>
        </w:rPr>
        <w:t xml:space="preserve"> (</w:t>
      </w:r>
      <w:r w:rsidR="007A7E5D">
        <w:rPr>
          <w:rFonts w:asciiTheme="minorHAnsi" w:hAnsiTheme="minorHAnsi" w:cstheme="minorHAnsi"/>
        </w:rPr>
        <w:t>vienas</w:t>
      </w:r>
      <w:r w:rsidRPr="000A7AE2">
        <w:rPr>
          <w:rFonts w:asciiTheme="minorHAnsi" w:hAnsiTheme="minorHAnsi" w:cstheme="minorHAnsi"/>
        </w:rPr>
        <w:t>) dien</w:t>
      </w:r>
      <w:r w:rsidR="007A7E5D">
        <w:rPr>
          <w:rFonts w:asciiTheme="minorHAnsi" w:hAnsiTheme="minorHAnsi" w:cstheme="minorHAnsi"/>
        </w:rPr>
        <w:t>as</w:t>
      </w:r>
      <w:r w:rsidRPr="000A7AE2">
        <w:rPr>
          <w:rFonts w:asciiTheme="minorHAnsi" w:hAnsiTheme="minorHAnsi" w:cstheme="minorHAnsi"/>
        </w:rPr>
        <w:t xml:space="preserve"> laikā no pieteikuma saņemšanas iesniedz Pasūtītāja atbildīgajai personai tāmes</w:t>
      </w:r>
      <w:r w:rsidR="002004C0">
        <w:rPr>
          <w:rFonts w:asciiTheme="minorHAnsi" w:hAnsiTheme="minorHAnsi" w:cstheme="minorHAnsi"/>
        </w:rPr>
        <w:t xml:space="preserve">, </w:t>
      </w:r>
      <w:r w:rsidRPr="000A7AE2">
        <w:rPr>
          <w:rFonts w:asciiTheme="minorHAnsi" w:hAnsiTheme="minorHAnsi" w:cstheme="minorHAnsi"/>
        </w:rPr>
        <w:t>saskaņā ar Tehnisko specifikāciju, kurās norāda Pakalpojumu veikšana</w:t>
      </w:r>
      <w:r w:rsidR="000855BC">
        <w:rPr>
          <w:rFonts w:asciiTheme="minorHAnsi" w:hAnsiTheme="minorHAnsi" w:cstheme="minorHAnsi"/>
        </w:rPr>
        <w:t>i</w:t>
      </w:r>
      <w:r w:rsidRPr="000A7AE2">
        <w:rPr>
          <w:rFonts w:asciiTheme="minorHAnsi" w:hAnsiTheme="minorHAnsi" w:cstheme="minorHAnsi"/>
        </w:rPr>
        <w:t xml:space="preserve"> izmantoto materiālu, rezerves daļu apjomus, izcenojumus, kas nepārsniedz vidējās tirgus cenas, un plānotās darba stundas.</w:t>
      </w:r>
    </w:p>
    <w:p w14:paraId="0EBBB3FC"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Pasūtītājs pēc tāmju saņemšanas veic to pārbaudi, saskaņošanu un akceptēšanu. Pasūtītājam ir tiesības nesaskaņot tāmes un nodot tās Izpildītājam apkaļ precizēšanai, ja Pasūtītājam rodas jautājumi par tāmē iekļauto pozīciju pamatotību vai tāmes ir neprecīzas vai nepilnīgas. </w:t>
      </w:r>
    </w:p>
    <w:p w14:paraId="51F47ED9" w14:textId="15618AD1"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Izpildītājs uzsāk remontdarbu veikšanu ne vēlāk kā 2 (divas) dienas pēc </w:t>
      </w:r>
      <w:r w:rsidR="00DF48E7">
        <w:rPr>
          <w:rFonts w:asciiTheme="minorHAnsi" w:hAnsiTheme="minorHAnsi" w:cstheme="minorHAnsi"/>
        </w:rPr>
        <w:t>tam kad Pasūtītājs ir paziņojis par remont</w:t>
      </w:r>
      <w:r w:rsidR="00E60ACE">
        <w:rPr>
          <w:rFonts w:asciiTheme="minorHAnsi" w:hAnsiTheme="minorHAnsi" w:cstheme="minorHAnsi"/>
        </w:rPr>
        <w:t xml:space="preserve">darbu veikšanas nepieciešamību </w:t>
      </w:r>
      <w:r w:rsidR="005133EC">
        <w:rPr>
          <w:rFonts w:asciiTheme="minorHAnsi" w:hAnsiTheme="minorHAnsi" w:cstheme="minorHAnsi"/>
        </w:rPr>
        <w:t>uz Izpildītāja Līguma 4.1.1. apakšpunktā norādīto tālruni</w:t>
      </w:r>
      <w:r w:rsidRPr="000A7AE2">
        <w:rPr>
          <w:rFonts w:asciiTheme="minorHAnsi" w:hAnsiTheme="minorHAnsi" w:cstheme="minorHAnsi"/>
        </w:rPr>
        <w:t xml:space="preserve">, ja vien </w:t>
      </w:r>
      <w:r w:rsidR="0019741C">
        <w:rPr>
          <w:rFonts w:asciiTheme="minorHAnsi" w:hAnsiTheme="minorHAnsi" w:cstheme="minorHAnsi"/>
        </w:rPr>
        <w:t xml:space="preserve">savstarpēji vienojoties </w:t>
      </w:r>
      <w:r w:rsidRPr="000A7AE2">
        <w:rPr>
          <w:rFonts w:asciiTheme="minorHAnsi" w:hAnsiTheme="minorHAnsi" w:cstheme="minorHAnsi"/>
        </w:rPr>
        <w:t>netiek atrunāti citi Pakalpojumu veikšanas termiņi.</w:t>
      </w:r>
    </w:p>
    <w:p w14:paraId="2BB31C6E"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Remontdarbi tiek nodoti Pasūtītājam, parakstot Pakalpojumu nodošanas – pieņemšanas aktu, ko paraksta Pušu atbildīgās personas.</w:t>
      </w:r>
      <w:bookmarkStart w:id="5" w:name="_Ref371058037"/>
    </w:p>
    <w:p w14:paraId="11567A63" w14:textId="62348406" w:rsidR="00324D64" w:rsidRPr="000A7AE2" w:rsidRDefault="008F0A2F" w:rsidP="000A7AE2">
      <w:pPr>
        <w:numPr>
          <w:ilvl w:val="1"/>
          <w:numId w:val="5"/>
        </w:numPr>
        <w:tabs>
          <w:tab w:val="clear" w:pos="792"/>
        </w:tabs>
        <w:spacing w:after="0" w:line="240" w:lineRule="auto"/>
        <w:ind w:left="0" w:firstLine="0"/>
        <w:jc w:val="both"/>
        <w:rPr>
          <w:rFonts w:asciiTheme="minorHAnsi" w:hAnsiTheme="minorHAnsi" w:cstheme="minorHAnsi"/>
        </w:rPr>
      </w:pPr>
      <w:bookmarkStart w:id="6" w:name="_Ref372020179"/>
      <w:r>
        <w:rPr>
          <w:rFonts w:asciiTheme="minorHAnsi" w:hAnsiTheme="minorHAnsi" w:cstheme="minorHAnsi"/>
        </w:rPr>
        <w:t>P</w:t>
      </w:r>
      <w:r w:rsidR="00324D64" w:rsidRPr="000A7AE2">
        <w:rPr>
          <w:rFonts w:asciiTheme="minorHAnsi" w:hAnsiTheme="minorHAnsi" w:cstheme="minorHAnsi"/>
        </w:rPr>
        <w:t>ēc Pasūtītāja telefoniska ziņojuma saņemšanas uz Līgumā noteikto tālruņa numuru, Izpildītājs ierodas Objektā ar Pakalpojumu izpildei nepieciešamo aprīkojumu un mehānismiem.</w:t>
      </w:r>
      <w:bookmarkEnd w:id="5"/>
      <w:bookmarkEnd w:id="6"/>
    </w:p>
    <w:p w14:paraId="3DA1D3F3" w14:textId="05D5AE07" w:rsidR="00324D64" w:rsidRPr="000A7AE2" w:rsidRDefault="00526519" w:rsidP="000A7AE2">
      <w:pPr>
        <w:numPr>
          <w:ilvl w:val="1"/>
          <w:numId w:val="5"/>
        </w:numPr>
        <w:tabs>
          <w:tab w:val="clear" w:pos="792"/>
        </w:tabs>
        <w:spacing w:after="0" w:line="240" w:lineRule="auto"/>
        <w:ind w:left="0" w:firstLine="0"/>
        <w:jc w:val="both"/>
        <w:rPr>
          <w:rFonts w:asciiTheme="minorHAnsi" w:hAnsiTheme="minorHAnsi" w:cstheme="minorHAnsi"/>
        </w:rPr>
      </w:pPr>
      <w:r>
        <w:rPr>
          <w:rFonts w:asciiTheme="minorHAnsi" w:hAnsiTheme="minorHAnsi" w:cstheme="minorHAnsi"/>
        </w:rPr>
        <w:t>Remontdarbus</w:t>
      </w:r>
      <w:r w:rsidR="00324D64" w:rsidRPr="000A7AE2">
        <w:rPr>
          <w:rFonts w:asciiTheme="minorHAnsi" w:hAnsiTheme="minorHAnsi" w:cstheme="minorHAnsi"/>
        </w:rPr>
        <w:t xml:space="preserve"> Izpildītājs nodrošina 24 (divdesmit četras) stundas diennaktī 7 (septiņas) dienas nedēļā, ieskaitot svētku dienas.</w:t>
      </w:r>
    </w:p>
    <w:p w14:paraId="044CDCA9" w14:textId="7E39FA7F" w:rsidR="00324D64" w:rsidRPr="000A7AE2" w:rsidRDefault="00DC4A93" w:rsidP="000A7AE2">
      <w:pPr>
        <w:numPr>
          <w:ilvl w:val="1"/>
          <w:numId w:val="5"/>
        </w:numPr>
        <w:tabs>
          <w:tab w:val="clear" w:pos="792"/>
        </w:tabs>
        <w:spacing w:after="0" w:line="240" w:lineRule="auto"/>
        <w:ind w:left="0" w:firstLine="0"/>
        <w:jc w:val="both"/>
        <w:rPr>
          <w:rFonts w:asciiTheme="minorHAnsi" w:hAnsiTheme="minorHAnsi" w:cstheme="minorHAnsi"/>
        </w:rPr>
      </w:pPr>
      <w:r>
        <w:rPr>
          <w:rFonts w:asciiTheme="minorHAnsi" w:hAnsiTheme="minorHAnsi" w:cstheme="minorHAnsi"/>
        </w:rPr>
        <w:t>Remontdarbi t</w:t>
      </w:r>
      <w:r w:rsidR="00324D64" w:rsidRPr="000A7AE2">
        <w:rPr>
          <w:rFonts w:asciiTheme="minorHAnsi" w:hAnsiTheme="minorHAnsi" w:cstheme="minorHAnsi"/>
        </w:rPr>
        <w:t xml:space="preserve">iek uzsākti nekavējoties pēc ierašanās Objektā un tiek pabeigti iespējami īsākā termiņā, bet ne vēlāk kā </w:t>
      </w:r>
      <w:r w:rsidR="006C7543">
        <w:rPr>
          <w:rFonts w:asciiTheme="minorHAnsi" w:hAnsiTheme="minorHAnsi" w:cstheme="minorHAnsi"/>
        </w:rPr>
        <w:t>24</w:t>
      </w:r>
      <w:r w:rsidR="00324D64" w:rsidRPr="000A7AE2">
        <w:rPr>
          <w:rFonts w:asciiTheme="minorHAnsi" w:hAnsiTheme="minorHAnsi" w:cstheme="minorHAnsi"/>
        </w:rPr>
        <w:t xml:space="preserve"> (</w:t>
      </w:r>
      <w:r w:rsidR="006C7543">
        <w:rPr>
          <w:rFonts w:asciiTheme="minorHAnsi" w:hAnsiTheme="minorHAnsi" w:cstheme="minorHAnsi"/>
        </w:rPr>
        <w:t>divdesmit četru</w:t>
      </w:r>
      <w:r w:rsidR="00324D64" w:rsidRPr="000A7AE2">
        <w:rPr>
          <w:rFonts w:asciiTheme="minorHAnsi" w:hAnsiTheme="minorHAnsi" w:cstheme="minorHAnsi"/>
        </w:rPr>
        <w:t>) stundu laikā.</w:t>
      </w:r>
      <w:bookmarkStart w:id="7" w:name="_Ref361171701"/>
      <w:r w:rsidR="00324D64" w:rsidRPr="000A7AE2">
        <w:rPr>
          <w:rFonts w:asciiTheme="minorHAnsi" w:hAnsiTheme="minorHAnsi" w:cstheme="minorHAnsi"/>
        </w:rPr>
        <w:t xml:space="preserve"> Šajā punktā minētās darba stundas </w:t>
      </w:r>
      <w:r w:rsidR="00DC1042">
        <w:rPr>
          <w:rFonts w:asciiTheme="minorHAnsi" w:hAnsiTheme="minorHAnsi" w:cstheme="minorHAnsi"/>
        </w:rPr>
        <w:t>remontdarbu</w:t>
      </w:r>
      <w:r w:rsidR="00324D64" w:rsidRPr="000A7AE2">
        <w:rPr>
          <w:rFonts w:asciiTheme="minorHAnsi" w:hAnsiTheme="minorHAnsi" w:cstheme="minorHAnsi"/>
        </w:rPr>
        <w:t xml:space="preserve"> veikšanai sāk skaitīt no Izpildītāja ierašanās brīža Objektā. Gadījumā, ja </w:t>
      </w:r>
      <w:r w:rsidR="00DC1042">
        <w:rPr>
          <w:rFonts w:asciiTheme="minorHAnsi" w:hAnsiTheme="minorHAnsi" w:cstheme="minorHAnsi"/>
        </w:rPr>
        <w:t>remont</w:t>
      </w:r>
      <w:r w:rsidR="00324D64" w:rsidRPr="000A7AE2">
        <w:rPr>
          <w:rFonts w:asciiTheme="minorHAnsi" w:hAnsiTheme="minorHAnsi" w:cstheme="minorHAnsi"/>
        </w:rPr>
        <w:t xml:space="preserve">darbus objektīvu iemeslu dēļ nav iespējams pabeigt </w:t>
      </w:r>
      <w:r w:rsidR="00CA4767">
        <w:rPr>
          <w:rFonts w:asciiTheme="minorHAnsi" w:hAnsiTheme="minorHAnsi" w:cstheme="minorHAnsi"/>
        </w:rPr>
        <w:t>24</w:t>
      </w:r>
      <w:r w:rsidR="00324D64" w:rsidRPr="000A7AE2">
        <w:rPr>
          <w:rFonts w:asciiTheme="minorHAnsi" w:hAnsiTheme="minorHAnsi" w:cstheme="minorHAnsi"/>
        </w:rPr>
        <w:t xml:space="preserve"> (</w:t>
      </w:r>
      <w:r w:rsidR="00CA4767">
        <w:rPr>
          <w:rFonts w:asciiTheme="minorHAnsi" w:hAnsiTheme="minorHAnsi" w:cstheme="minorHAnsi"/>
        </w:rPr>
        <w:t>divdesmit četru</w:t>
      </w:r>
      <w:r w:rsidR="00324D64" w:rsidRPr="000A7AE2">
        <w:rPr>
          <w:rFonts w:asciiTheme="minorHAnsi" w:hAnsiTheme="minorHAnsi" w:cstheme="minorHAnsi"/>
        </w:rPr>
        <w:t xml:space="preserve">) stundu laikā no Izpildītāja ierašanās brīža Objektā, Izpildītājs, iepriekš par to vienojoties ar Pasūtītāju, </w:t>
      </w:r>
      <w:r w:rsidR="00F81DAA">
        <w:rPr>
          <w:rFonts w:asciiTheme="minorHAnsi" w:hAnsiTheme="minorHAnsi" w:cstheme="minorHAnsi"/>
        </w:rPr>
        <w:t>remont</w:t>
      </w:r>
      <w:r w:rsidR="00324D64" w:rsidRPr="000A7AE2">
        <w:rPr>
          <w:rFonts w:asciiTheme="minorHAnsi" w:hAnsiTheme="minorHAnsi" w:cstheme="minorHAnsi"/>
        </w:rPr>
        <w:t xml:space="preserve">darbus veic saprātīgā termiņā, kādā tos iespējams pabeigt. </w:t>
      </w:r>
    </w:p>
    <w:bookmarkEnd w:id="7"/>
    <w:p w14:paraId="13B9E888" w14:textId="4754E714"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Pēc </w:t>
      </w:r>
      <w:r w:rsidR="00F81DAA">
        <w:rPr>
          <w:rFonts w:asciiTheme="minorHAnsi" w:hAnsiTheme="minorHAnsi" w:cstheme="minorHAnsi"/>
        </w:rPr>
        <w:t>remont</w:t>
      </w:r>
      <w:r w:rsidRPr="000A7AE2">
        <w:rPr>
          <w:rFonts w:asciiTheme="minorHAnsi" w:hAnsiTheme="minorHAnsi" w:cstheme="minorHAnsi"/>
        </w:rPr>
        <w:t xml:space="preserve">darbu veikšanas Izpildītājs iesniedz Pasūtītājam tāmi par </w:t>
      </w:r>
      <w:r w:rsidR="00C40A75">
        <w:rPr>
          <w:rFonts w:asciiTheme="minorHAnsi" w:hAnsiTheme="minorHAnsi" w:cstheme="minorHAnsi"/>
        </w:rPr>
        <w:t>remont</w:t>
      </w:r>
      <w:r w:rsidRPr="000A7AE2">
        <w:rPr>
          <w:rFonts w:asciiTheme="minorHAnsi" w:hAnsiTheme="minorHAnsi" w:cstheme="minorHAnsi"/>
        </w:rPr>
        <w:t xml:space="preserve">darbu veikšanu, norādot izmantoto materiālu, rezerves daļu apjomus, izcenojumus, kas nepārsniedz vidējās tirgus cenas, un patērētās darba stundas </w:t>
      </w:r>
      <w:r w:rsidR="00C40A75">
        <w:rPr>
          <w:rFonts w:asciiTheme="minorHAnsi" w:hAnsiTheme="minorHAnsi" w:cstheme="minorHAnsi"/>
        </w:rPr>
        <w:t>remont</w:t>
      </w:r>
      <w:r w:rsidRPr="000A7AE2">
        <w:rPr>
          <w:rFonts w:asciiTheme="minorHAnsi" w:hAnsiTheme="minorHAnsi" w:cstheme="minorHAnsi"/>
        </w:rPr>
        <w:t xml:space="preserve">darbu veikšanai. </w:t>
      </w:r>
    </w:p>
    <w:p w14:paraId="5E1A7887" w14:textId="3866D9AE" w:rsidR="00324D64" w:rsidRPr="000A7AE2" w:rsidRDefault="00393E37" w:rsidP="000A7AE2">
      <w:pPr>
        <w:numPr>
          <w:ilvl w:val="1"/>
          <w:numId w:val="5"/>
        </w:numPr>
        <w:tabs>
          <w:tab w:val="clear" w:pos="792"/>
        </w:tabs>
        <w:spacing w:after="0" w:line="240" w:lineRule="auto"/>
        <w:ind w:left="0" w:firstLine="0"/>
        <w:jc w:val="both"/>
        <w:rPr>
          <w:rFonts w:asciiTheme="minorHAnsi" w:hAnsiTheme="minorHAnsi" w:cstheme="minorHAnsi"/>
        </w:rPr>
      </w:pPr>
      <w:r>
        <w:rPr>
          <w:rFonts w:asciiTheme="minorHAnsi" w:hAnsiTheme="minorHAnsi" w:cstheme="minorHAnsi"/>
        </w:rPr>
        <w:t>R</w:t>
      </w:r>
      <w:r w:rsidR="00324D64" w:rsidRPr="000A7AE2">
        <w:rPr>
          <w:rFonts w:asciiTheme="minorHAnsi" w:hAnsiTheme="minorHAnsi" w:cstheme="minorHAnsi"/>
        </w:rPr>
        <w:t xml:space="preserve">emontdarbu izpildes termiņš var tikt pagarināts par tādu laika posmu, kādā Izpildītājam ir bijusi liegta vai ierobežota pieeja Objektam un par to Izpildītājs nekavējoties ir informējis Pasūtītāja atbildīgo personu, izmantojot Līguma </w:t>
      </w:r>
      <w:r w:rsidR="00324D64" w:rsidRPr="000A7AE2">
        <w:rPr>
          <w:rFonts w:asciiTheme="minorHAnsi" w:hAnsiTheme="minorHAnsi" w:cstheme="minorHAnsi"/>
        </w:rPr>
        <w:fldChar w:fldCharType="begin"/>
      </w:r>
      <w:r w:rsidR="00324D64" w:rsidRPr="000A7AE2">
        <w:rPr>
          <w:rFonts w:asciiTheme="minorHAnsi" w:hAnsiTheme="minorHAnsi" w:cstheme="minorHAnsi"/>
        </w:rPr>
        <w:instrText xml:space="preserve"> REF _Ref370285385 \r \h </w:instrText>
      </w:r>
      <w:r w:rsidR="000A7AE2" w:rsidRPr="000A7AE2">
        <w:rPr>
          <w:rFonts w:asciiTheme="minorHAnsi" w:hAnsiTheme="minorHAnsi" w:cstheme="minorHAnsi"/>
        </w:rPr>
        <w:instrText xml:space="preserve"> \* MERGEFORMAT </w:instrText>
      </w:r>
      <w:r w:rsidR="00324D64" w:rsidRPr="000A7AE2">
        <w:rPr>
          <w:rFonts w:asciiTheme="minorHAnsi" w:hAnsiTheme="minorHAnsi" w:cstheme="minorHAnsi"/>
        </w:rPr>
      </w:r>
      <w:r w:rsidR="00324D64" w:rsidRPr="000A7AE2">
        <w:rPr>
          <w:rFonts w:asciiTheme="minorHAnsi" w:hAnsiTheme="minorHAnsi" w:cstheme="minorHAnsi"/>
        </w:rPr>
        <w:fldChar w:fldCharType="separate"/>
      </w:r>
      <w:r w:rsidR="00324D64" w:rsidRPr="000A7AE2">
        <w:rPr>
          <w:rFonts w:asciiTheme="minorHAnsi" w:hAnsiTheme="minorHAnsi" w:cstheme="minorHAnsi"/>
        </w:rPr>
        <w:t>11.1</w:t>
      </w:r>
      <w:r w:rsidR="00324D64" w:rsidRPr="000A7AE2">
        <w:rPr>
          <w:rFonts w:asciiTheme="minorHAnsi" w:hAnsiTheme="minorHAnsi" w:cstheme="minorHAnsi"/>
        </w:rPr>
        <w:fldChar w:fldCharType="end"/>
      </w:r>
      <w:r w:rsidR="00324D64" w:rsidRPr="000A7AE2">
        <w:rPr>
          <w:rFonts w:asciiTheme="minorHAnsi" w:hAnsiTheme="minorHAnsi" w:cstheme="minorHAnsi"/>
        </w:rPr>
        <w:t>.punktā norādītos rekvizītus.</w:t>
      </w:r>
    </w:p>
    <w:p w14:paraId="388ECC0E"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Ja Izpildītājs noteiktā termiņā ir sniedzis Pakalpojumus nekvalitatīvi vai neatbilstoši Pasūtītāja noteiktajām prasībām, tiek sagatavots Defektu akts, kura paraugs pievienots Līguma </w:t>
      </w:r>
      <w:r w:rsidRPr="000A7AE2">
        <w:rPr>
          <w:rFonts w:asciiTheme="minorHAnsi" w:hAnsiTheme="minorHAnsi" w:cstheme="minorHAnsi"/>
          <w:color w:val="4F81BD"/>
        </w:rPr>
        <w:t>4.pielikumā</w:t>
      </w:r>
      <w:r w:rsidRPr="000A7AE2">
        <w:rPr>
          <w:rFonts w:asciiTheme="minorHAnsi" w:hAnsiTheme="minorHAnsi" w:cstheme="minorHAnsi"/>
        </w:rPr>
        <w:t xml:space="preserve"> un kurā Pasūtītājs norāda atklātos trūkumus. Defektu aktu paraksta Pušu atbildīgās personas. Izpildītājam atklātie defekti jānovērš uz sava rēķina. Par termiņu, kādā jānovērš Defektu aktā konstatētie trūkumi, Puses izdara atzīmi Defektu aktā. Gadījumā, ja Izpildītāja atbildīgā persona atsakās parakstīt Defektu aktu, Pasūtītājs, izdarot atzīmi par akta neparakstīšanu no Izpildītāja puses, norādot konkrētu iemeslu, pilnvarots aktu parakstīt vienpusēji.</w:t>
      </w:r>
    </w:p>
    <w:p w14:paraId="5936F5F9" w14:textId="77777777" w:rsidR="00324D64"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Pakalpojumu nodošanas – pieņemšanas akta parakstīšana ir iespējama vienīgi pēc Defektu aktā norādīto trūkumu pilnīgas novēršanas.</w:t>
      </w:r>
    </w:p>
    <w:p w14:paraId="6E903FD6" w14:textId="77777777" w:rsidR="00720680" w:rsidRPr="000A7AE2" w:rsidRDefault="00720680" w:rsidP="00720680">
      <w:pPr>
        <w:spacing w:after="0" w:line="240" w:lineRule="auto"/>
        <w:jc w:val="both"/>
        <w:rPr>
          <w:rFonts w:asciiTheme="minorHAnsi" w:hAnsiTheme="minorHAnsi" w:cstheme="minorHAnsi"/>
        </w:rPr>
      </w:pPr>
    </w:p>
    <w:p w14:paraId="2C8736D6" w14:textId="77777777" w:rsidR="00324D64" w:rsidRPr="000A7AE2" w:rsidRDefault="00324D64" w:rsidP="000A7AE2">
      <w:pPr>
        <w:numPr>
          <w:ilvl w:val="0"/>
          <w:numId w:val="5"/>
        </w:numPr>
        <w:tabs>
          <w:tab w:val="clear" w:pos="360"/>
        </w:tabs>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PUŠU SAISTĪBAS</w:t>
      </w:r>
    </w:p>
    <w:p w14:paraId="5A4F805D"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Izpildītāja saistības:</w:t>
      </w:r>
    </w:p>
    <w:p w14:paraId="36FC5AB5" w14:textId="734C3738" w:rsidR="00324D64" w:rsidRPr="00BE5613" w:rsidRDefault="00324D64" w:rsidP="000A7AE2">
      <w:pPr>
        <w:numPr>
          <w:ilvl w:val="2"/>
          <w:numId w:val="5"/>
        </w:numPr>
        <w:tabs>
          <w:tab w:val="clear" w:pos="1440"/>
        </w:tabs>
        <w:spacing w:after="0" w:line="240" w:lineRule="auto"/>
        <w:ind w:left="720" w:firstLine="0"/>
        <w:jc w:val="both"/>
        <w:rPr>
          <w:rFonts w:asciiTheme="minorHAnsi" w:hAnsiTheme="minorHAnsi" w:cstheme="minorHAnsi"/>
          <w:color w:val="00B0F0"/>
        </w:rPr>
      </w:pPr>
      <w:bookmarkStart w:id="8" w:name="_Ref370285665"/>
      <w:r w:rsidRPr="000A7AE2">
        <w:rPr>
          <w:rFonts w:asciiTheme="minorHAnsi" w:hAnsiTheme="minorHAnsi" w:cstheme="minorHAnsi"/>
        </w:rPr>
        <w:t xml:space="preserve">Izpildītājs pieņem ziņojumus par </w:t>
      </w:r>
      <w:r w:rsidR="00F17E1D">
        <w:rPr>
          <w:rFonts w:asciiTheme="minorHAnsi" w:hAnsiTheme="minorHAnsi" w:cstheme="minorHAnsi"/>
        </w:rPr>
        <w:t>remon</w:t>
      </w:r>
      <w:r w:rsidR="00BE5613">
        <w:rPr>
          <w:rFonts w:asciiTheme="minorHAnsi" w:hAnsiTheme="minorHAnsi" w:cstheme="minorHAnsi"/>
        </w:rPr>
        <w:t>tdarbu veikšanu</w:t>
      </w:r>
      <w:r w:rsidRPr="000A7AE2">
        <w:rPr>
          <w:rFonts w:asciiTheme="minorHAnsi" w:hAnsiTheme="minorHAnsi" w:cstheme="minorHAnsi"/>
        </w:rPr>
        <w:t xml:space="preserve"> pa diennakts tālruni </w:t>
      </w:r>
      <w:r w:rsidRPr="00BE5613">
        <w:rPr>
          <w:rFonts w:asciiTheme="minorHAnsi" w:hAnsiTheme="minorHAnsi" w:cstheme="minorHAnsi"/>
          <w:i/>
          <w:iCs/>
          <w:color w:val="00B0F0"/>
        </w:rPr>
        <w:t>&lt;norādīt tālruņa numuru&gt;</w:t>
      </w:r>
      <w:bookmarkEnd w:id="8"/>
      <w:r w:rsidRPr="00BE5613">
        <w:rPr>
          <w:rFonts w:asciiTheme="minorHAnsi" w:hAnsiTheme="minorHAnsi" w:cstheme="minorHAnsi"/>
          <w:color w:val="00B0F0"/>
        </w:rPr>
        <w:t>;</w:t>
      </w:r>
    </w:p>
    <w:p w14:paraId="0A30B350" w14:textId="0A912324"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 xml:space="preserve">Izpildītājs Objektu atstāj tikai pilnībā pabeidzot </w:t>
      </w:r>
      <w:r w:rsidR="00EC282A">
        <w:rPr>
          <w:rFonts w:asciiTheme="minorHAnsi" w:hAnsiTheme="minorHAnsi" w:cstheme="minorHAnsi"/>
        </w:rPr>
        <w:t>sniegto Pakalpojumu</w:t>
      </w:r>
      <w:r w:rsidRPr="000A7AE2">
        <w:rPr>
          <w:rFonts w:asciiTheme="minorHAnsi" w:hAnsiTheme="minorHAnsi" w:cstheme="minorHAnsi"/>
        </w:rPr>
        <w:t>, ja iepriekš ar Pasūtītāja atbildīgo personu nav atrunāts savādāk;</w:t>
      </w:r>
    </w:p>
    <w:p w14:paraId="095BCA93" w14:textId="7B519C6E"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lastRenderedPageBreak/>
        <w:t xml:space="preserve">pēc </w:t>
      </w:r>
      <w:r w:rsidR="00585CD8">
        <w:rPr>
          <w:rFonts w:asciiTheme="minorHAnsi" w:hAnsiTheme="minorHAnsi" w:cstheme="minorHAnsi"/>
        </w:rPr>
        <w:t>Pakalpojuma sniegšanas</w:t>
      </w:r>
      <w:r w:rsidRPr="000A7AE2">
        <w:rPr>
          <w:rFonts w:asciiTheme="minorHAnsi" w:hAnsiTheme="minorHAnsi" w:cstheme="minorHAnsi"/>
        </w:rPr>
        <w:t xml:space="preserve"> Izpildītājs Objektu atstāj sakoptu, savācot būvgružus un atkritumus;</w:t>
      </w:r>
    </w:p>
    <w:p w14:paraId="217719F5"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 xml:space="preserve">Izpildītājs atbild par zaudējumiem, kuri nodarīti Pasūtītājam un trešajām personām sakarā ar Līguma noteikumu neievērošanu; </w:t>
      </w:r>
    </w:p>
    <w:p w14:paraId="712B9A73"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 xml:space="preserve">sniedzot Pakalpojumus, Izpildītājs ievēro visu to Latvijas Republikas normatīvo aktu noteikumus, kas uz tiem attiecas, tai skaitā darba drošības, ugunsdrošības un vides aizsardzības noteikumus, kā arī citus normatīvos aktus; </w:t>
      </w:r>
    </w:p>
    <w:p w14:paraId="30D134CD"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 xml:space="preserve">pēc ārējo inženiertīklu remontdarbu veikšanas izsniegt Pasūtītājam veikto darbu izpilddokumentāciju. </w:t>
      </w:r>
    </w:p>
    <w:p w14:paraId="64E35C3C" w14:textId="77777777" w:rsidR="00324D64" w:rsidRPr="000A7AE2" w:rsidRDefault="00324D64" w:rsidP="000A7AE2">
      <w:pPr>
        <w:pStyle w:val="Pamattekstaatkpe3"/>
        <w:numPr>
          <w:ilvl w:val="1"/>
          <w:numId w:val="5"/>
        </w:numPr>
        <w:tabs>
          <w:tab w:val="clear" w:pos="792"/>
        </w:tabs>
        <w:ind w:left="0" w:firstLine="0"/>
        <w:rPr>
          <w:rFonts w:asciiTheme="minorHAnsi" w:hAnsiTheme="minorHAnsi" w:cstheme="minorHAnsi"/>
          <w:sz w:val="22"/>
          <w:szCs w:val="22"/>
        </w:rPr>
      </w:pPr>
      <w:r w:rsidRPr="000A7AE2">
        <w:rPr>
          <w:rFonts w:asciiTheme="minorHAnsi" w:hAnsiTheme="minorHAnsi" w:cstheme="minorHAnsi"/>
          <w:sz w:val="22"/>
          <w:szCs w:val="22"/>
        </w:rPr>
        <w:t>Pasūtītāja saistības:</w:t>
      </w:r>
    </w:p>
    <w:p w14:paraId="015659BE"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nodrošināt inženiertīklu tehnisko ekspluatēšanu atbilstoši spēkā esošajām tehniskajām normām, kā arī šo ekspluatācijas normu ievērošanu no trešo personu puses (nomniekiem, īrniekiem, telpu lietotājiem);</w:t>
      </w:r>
    </w:p>
    <w:p w14:paraId="68BD8FBC" w14:textId="503D6BD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nodrošināt Izpildītāja iekļūšanu Objektos Pakalpojumu veikšanas laikā;</w:t>
      </w:r>
    </w:p>
    <w:p w14:paraId="4B40049A"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savlaicīgi veikt Izpildītāja izpildīto Pakalpojumu pieņemšanu;</w:t>
      </w:r>
    </w:p>
    <w:p w14:paraId="71FD5D10"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apmaksāt Izpildītāja veiktos un atbilstoši Līguma nosacījumiem pieņemtos Pakalpojumus un rezerves daļas;</w:t>
      </w:r>
    </w:p>
    <w:p w14:paraId="1FE815D7"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dot norādījumus un kontrolēt Līgumā paredzēto Pakalpojumu izpildi;</w:t>
      </w:r>
    </w:p>
    <w:p w14:paraId="259AA9A8" w14:textId="77777777" w:rsidR="00324D64"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 xml:space="preserve">Pasūtītājam ir tiesības nepieņemt un neapmaksāt Pakalpojumus, kuri neatbilst Līguma un Tehniskās specifikācijas nosacījumiem. </w:t>
      </w:r>
    </w:p>
    <w:p w14:paraId="798A3D47" w14:textId="77777777" w:rsidR="00720680" w:rsidRPr="000A7AE2" w:rsidRDefault="00720680" w:rsidP="00720680">
      <w:pPr>
        <w:spacing w:after="0" w:line="240" w:lineRule="auto"/>
        <w:ind w:left="720"/>
        <w:jc w:val="both"/>
        <w:rPr>
          <w:rFonts w:asciiTheme="minorHAnsi" w:hAnsiTheme="minorHAnsi" w:cstheme="minorHAnsi"/>
        </w:rPr>
      </w:pPr>
    </w:p>
    <w:p w14:paraId="396B4F9F"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rPr>
      </w:pPr>
      <w:r w:rsidRPr="000A7AE2">
        <w:rPr>
          <w:rFonts w:asciiTheme="minorHAnsi" w:hAnsiTheme="minorHAnsi" w:cstheme="minorHAnsi"/>
          <w:b/>
        </w:rPr>
        <w:t>KVALITĀTE UN GARANTIJA</w:t>
      </w:r>
    </w:p>
    <w:p w14:paraId="64DA6C70"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Izpildītājs garantē, ka sniegtie Pakalpojumi būs augstas kvalitātes un atbildīs visu to Latvijas Republikas normatīvo aktu prasībām, kas uz tiem attiecas.</w:t>
      </w:r>
    </w:p>
    <w:p w14:paraId="2A7EF12F" w14:textId="3558F4A9" w:rsidR="00324D64" w:rsidRPr="000A7AE2" w:rsidRDefault="00324D64" w:rsidP="000A7AE2">
      <w:pPr>
        <w:numPr>
          <w:ilvl w:val="1"/>
          <w:numId w:val="5"/>
        </w:numPr>
        <w:spacing w:after="0" w:line="240" w:lineRule="auto"/>
        <w:ind w:left="0" w:firstLine="0"/>
        <w:jc w:val="both"/>
        <w:rPr>
          <w:rFonts w:asciiTheme="minorHAnsi" w:hAnsiTheme="minorHAnsi" w:cstheme="minorHAnsi"/>
        </w:rPr>
      </w:pPr>
      <w:bookmarkStart w:id="9" w:name="_Ref372020130"/>
      <w:r w:rsidRPr="000A7AE2">
        <w:rPr>
          <w:rFonts w:asciiTheme="minorHAnsi" w:hAnsiTheme="minorHAnsi" w:cstheme="minorHAnsi"/>
        </w:rPr>
        <w:t xml:space="preserve">Inženiertīklu remontdarbu garantijas termiņš tiek noteikts </w:t>
      </w:r>
      <w:r w:rsidR="00825535">
        <w:rPr>
          <w:rFonts w:asciiTheme="minorHAnsi" w:hAnsiTheme="minorHAnsi" w:cstheme="minorHAnsi"/>
        </w:rPr>
        <w:t>12</w:t>
      </w:r>
      <w:r w:rsidRPr="000A7AE2">
        <w:rPr>
          <w:rFonts w:asciiTheme="minorHAnsi" w:hAnsiTheme="minorHAnsi" w:cstheme="minorHAnsi"/>
        </w:rPr>
        <w:t xml:space="preserve"> (</w:t>
      </w:r>
      <w:r w:rsidR="00825535">
        <w:rPr>
          <w:rFonts w:asciiTheme="minorHAnsi" w:hAnsiTheme="minorHAnsi" w:cstheme="minorHAnsi"/>
        </w:rPr>
        <w:t>divpadsmit</w:t>
      </w:r>
      <w:r w:rsidRPr="000A7AE2">
        <w:rPr>
          <w:rFonts w:asciiTheme="minorHAnsi" w:hAnsiTheme="minorHAnsi" w:cstheme="minorHAnsi"/>
        </w:rPr>
        <w:t>) mēneši, skaitot no Pakalpojumu nodošanas – pieņemšanas akta parakstīšanas dienas.</w:t>
      </w:r>
      <w:bookmarkEnd w:id="9"/>
      <w:r w:rsidRPr="000A7AE2">
        <w:rPr>
          <w:rFonts w:asciiTheme="minorHAnsi" w:hAnsiTheme="minorHAnsi" w:cstheme="minorHAnsi"/>
        </w:rPr>
        <w:t xml:space="preserve"> </w:t>
      </w:r>
    </w:p>
    <w:p w14:paraId="62F77283"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Remontdarbos izmantojamajiem materiāliem un rezerves daļām Izpildītājs nodrošina ražotāja noteikto garantijas termiņu, kas nav mazāks par Līguma </w:t>
      </w:r>
      <w:r w:rsidRPr="000A7AE2">
        <w:rPr>
          <w:rFonts w:asciiTheme="minorHAnsi" w:hAnsiTheme="minorHAnsi" w:cstheme="minorHAnsi"/>
        </w:rPr>
        <w:fldChar w:fldCharType="begin"/>
      </w:r>
      <w:r w:rsidRPr="000A7AE2">
        <w:rPr>
          <w:rFonts w:asciiTheme="minorHAnsi" w:hAnsiTheme="minorHAnsi" w:cstheme="minorHAnsi"/>
        </w:rPr>
        <w:instrText xml:space="preserve"> REF _Ref372020130 \r \h  \* MERGEFORMAT </w:instrText>
      </w:r>
      <w:r w:rsidRPr="000A7AE2">
        <w:rPr>
          <w:rFonts w:asciiTheme="minorHAnsi" w:hAnsiTheme="minorHAnsi" w:cstheme="minorHAnsi"/>
        </w:rPr>
      </w:r>
      <w:r w:rsidRPr="000A7AE2">
        <w:rPr>
          <w:rFonts w:asciiTheme="minorHAnsi" w:hAnsiTheme="minorHAnsi" w:cstheme="minorHAnsi"/>
        </w:rPr>
        <w:fldChar w:fldCharType="separate"/>
      </w:r>
      <w:r w:rsidRPr="000A7AE2">
        <w:rPr>
          <w:rFonts w:asciiTheme="minorHAnsi" w:hAnsiTheme="minorHAnsi" w:cstheme="minorHAnsi"/>
        </w:rPr>
        <w:t>5.2</w:t>
      </w:r>
      <w:r w:rsidRPr="000A7AE2">
        <w:rPr>
          <w:rFonts w:asciiTheme="minorHAnsi" w:hAnsiTheme="minorHAnsi" w:cstheme="minorHAnsi"/>
        </w:rPr>
        <w:fldChar w:fldCharType="end"/>
      </w:r>
      <w:r w:rsidRPr="000A7AE2">
        <w:rPr>
          <w:rFonts w:asciiTheme="minorHAnsi" w:hAnsiTheme="minorHAnsi" w:cstheme="minorHAnsi"/>
        </w:rPr>
        <w:t>.punktā noteikto garantijas termiņu.</w:t>
      </w:r>
    </w:p>
    <w:p w14:paraId="49F0EEA5"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Garantijas laikā Izpildītājs ir atbildīgs par katru defektu, ja tas nav radies nepareizas ekspluatācijas rezultātā.</w:t>
      </w:r>
    </w:p>
    <w:p w14:paraId="3B000EBA" w14:textId="11C724D9"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Garantijas laikā Izpildītājs apņemas bez maksas veikt defektu novēršanu (remontu)</w:t>
      </w:r>
      <w:r w:rsidR="0071030A">
        <w:rPr>
          <w:rFonts w:asciiTheme="minorHAnsi" w:hAnsiTheme="minorHAnsi" w:cstheme="minorHAnsi"/>
        </w:rPr>
        <w:t xml:space="preserve"> </w:t>
      </w:r>
      <w:r w:rsidRPr="000A7AE2">
        <w:rPr>
          <w:rFonts w:asciiTheme="minorHAnsi" w:hAnsiTheme="minorHAnsi" w:cstheme="minorHAnsi"/>
        </w:rPr>
        <w:t>3 (trīs) dienu laikā no Pasūtītāja pieteikuma saņemšanas dienas. Nelielus bojājumus Izpildītājs novērš ne ilgāk kā 5 (piecu) stundu</w:t>
      </w:r>
      <w:r w:rsidRPr="000A7AE2">
        <w:rPr>
          <w:rFonts w:asciiTheme="minorHAnsi" w:hAnsiTheme="minorHAnsi" w:cstheme="minorHAnsi"/>
          <w:i/>
        </w:rPr>
        <w:t xml:space="preserve"> </w:t>
      </w:r>
      <w:r w:rsidRPr="000A7AE2">
        <w:rPr>
          <w:rFonts w:asciiTheme="minorHAnsi" w:hAnsiTheme="minorHAnsi" w:cstheme="minorHAnsi"/>
        </w:rPr>
        <w:t xml:space="preserve">laikā no Pasūtītāja pieteikuma saņemšanas brīža. Par citiem defektu novēršanas termiņiem Puses vienojas atsevišķi. Par katru defektu Puses paraksta Defektu aktu, ja Izpildītājs atsakās parakstīt Defektu aktu Pasūtītājs sagatavo un paraksta Defektu aktu vienpusēji. </w:t>
      </w:r>
    </w:p>
    <w:p w14:paraId="0C41C6CC"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Ja defektu novēršana nav iespējama, Izpildītājs atlīdzina visus tādējādi Pasūtītājam nodarītos zaudējumus. </w:t>
      </w:r>
    </w:p>
    <w:p w14:paraId="52742FB0" w14:textId="77777777" w:rsidR="00324D64" w:rsidRPr="000A7AE2" w:rsidRDefault="00324D64" w:rsidP="000A7AE2">
      <w:pPr>
        <w:pStyle w:val="Pamatteksts"/>
        <w:numPr>
          <w:ilvl w:val="0"/>
          <w:numId w:val="5"/>
        </w:numPr>
        <w:tabs>
          <w:tab w:val="clear" w:pos="7920"/>
        </w:tabs>
        <w:ind w:left="0" w:firstLine="0"/>
        <w:jc w:val="center"/>
        <w:rPr>
          <w:rFonts w:asciiTheme="minorHAnsi" w:hAnsiTheme="minorHAnsi" w:cstheme="minorHAnsi"/>
          <w:b/>
          <w:sz w:val="22"/>
          <w:szCs w:val="22"/>
        </w:rPr>
      </w:pPr>
      <w:r w:rsidRPr="000A7AE2">
        <w:rPr>
          <w:rFonts w:asciiTheme="minorHAnsi" w:hAnsiTheme="minorHAnsi" w:cstheme="minorHAnsi"/>
          <w:b/>
          <w:sz w:val="22"/>
          <w:szCs w:val="22"/>
        </w:rPr>
        <w:t xml:space="preserve">PUŠU ATBILDĪBA </w:t>
      </w:r>
    </w:p>
    <w:p w14:paraId="4E5659E3" w14:textId="7A1D1FDD" w:rsidR="00324D64" w:rsidRPr="000A7AE2" w:rsidRDefault="00324D64" w:rsidP="000A7AE2">
      <w:pPr>
        <w:pStyle w:val="Pamatteksts"/>
        <w:numPr>
          <w:ilvl w:val="1"/>
          <w:numId w:val="5"/>
        </w:numPr>
        <w:tabs>
          <w:tab w:val="clear" w:pos="792"/>
          <w:tab w:val="clear" w:pos="7920"/>
          <w:tab w:val="num" w:pos="0"/>
        </w:tabs>
        <w:overflowPunct w:val="0"/>
        <w:autoSpaceDE w:val="0"/>
        <w:autoSpaceDN w:val="0"/>
        <w:adjustRightInd w:val="0"/>
        <w:ind w:left="0" w:firstLine="0"/>
        <w:textAlignment w:val="baseline"/>
        <w:rPr>
          <w:rFonts w:asciiTheme="minorHAnsi" w:hAnsiTheme="minorHAnsi" w:cstheme="minorHAnsi"/>
          <w:sz w:val="22"/>
          <w:szCs w:val="22"/>
        </w:rPr>
      </w:pPr>
      <w:r w:rsidRPr="000A7AE2">
        <w:rPr>
          <w:rFonts w:asciiTheme="minorHAnsi" w:hAnsiTheme="minorHAnsi" w:cstheme="minorHAnsi"/>
          <w:bCs/>
          <w:sz w:val="22"/>
          <w:szCs w:val="22"/>
        </w:rPr>
        <w:t xml:space="preserve">Ja </w:t>
      </w:r>
      <w:r w:rsidRPr="000A7AE2">
        <w:rPr>
          <w:rFonts w:asciiTheme="minorHAnsi" w:hAnsiTheme="minorHAnsi" w:cstheme="minorHAnsi"/>
          <w:sz w:val="22"/>
          <w:szCs w:val="22"/>
        </w:rPr>
        <w:t xml:space="preserve">Pasūtītājs nav veicis Pakalpojumu apmaksu Līguma </w:t>
      </w:r>
      <w:r w:rsidRPr="000A7AE2">
        <w:rPr>
          <w:rFonts w:asciiTheme="minorHAnsi" w:hAnsiTheme="minorHAnsi" w:cstheme="minorHAnsi"/>
          <w:sz w:val="22"/>
          <w:szCs w:val="22"/>
        </w:rPr>
        <w:fldChar w:fldCharType="begin"/>
      </w:r>
      <w:r w:rsidRPr="000A7AE2">
        <w:rPr>
          <w:rFonts w:asciiTheme="minorHAnsi" w:hAnsiTheme="minorHAnsi" w:cstheme="minorHAnsi"/>
          <w:sz w:val="22"/>
          <w:szCs w:val="22"/>
        </w:rPr>
        <w:instrText xml:space="preserve"> REF _Ref370285587 \r \h </w:instrText>
      </w:r>
      <w:r w:rsidR="000A7AE2" w:rsidRPr="000A7AE2">
        <w:rPr>
          <w:rFonts w:asciiTheme="minorHAnsi" w:hAnsiTheme="minorHAnsi" w:cstheme="minorHAnsi"/>
          <w:sz w:val="22"/>
          <w:szCs w:val="22"/>
        </w:rPr>
        <w:instrText xml:space="preserve"> \* MERGEFORMAT </w:instrText>
      </w:r>
      <w:r w:rsidRPr="000A7AE2">
        <w:rPr>
          <w:rFonts w:asciiTheme="minorHAnsi" w:hAnsiTheme="minorHAnsi" w:cstheme="minorHAnsi"/>
          <w:sz w:val="22"/>
          <w:szCs w:val="22"/>
        </w:rPr>
      </w:r>
      <w:r w:rsidRPr="000A7AE2">
        <w:rPr>
          <w:rFonts w:asciiTheme="minorHAnsi" w:hAnsiTheme="minorHAnsi" w:cstheme="minorHAnsi"/>
          <w:sz w:val="22"/>
          <w:szCs w:val="22"/>
        </w:rPr>
        <w:fldChar w:fldCharType="separate"/>
      </w:r>
      <w:r w:rsidRPr="000A7AE2">
        <w:rPr>
          <w:rFonts w:asciiTheme="minorHAnsi" w:hAnsiTheme="minorHAnsi" w:cstheme="minorHAnsi"/>
          <w:sz w:val="22"/>
          <w:szCs w:val="22"/>
        </w:rPr>
        <w:t>2.3</w:t>
      </w:r>
      <w:r w:rsidRPr="000A7AE2">
        <w:rPr>
          <w:rFonts w:asciiTheme="minorHAnsi" w:hAnsiTheme="minorHAnsi" w:cstheme="minorHAnsi"/>
          <w:sz w:val="22"/>
          <w:szCs w:val="22"/>
        </w:rPr>
        <w:fldChar w:fldCharType="end"/>
      </w:r>
      <w:r w:rsidRPr="000A7AE2">
        <w:rPr>
          <w:rFonts w:asciiTheme="minorHAnsi" w:hAnsiTheme="minorHAnsi" w:cstheme="minorHAnsi"/>
          <w:sz w:val="22"/>
          <w:szCs w:val="22"/>
        </w:rPr>
        <w:t>.punktā norādītajā termiņā, tad Izpildītājs ir tiesīgs prasīt Pasūtītājam maksāt līgumsodu 0,1% (nulle, komats, viena procenta) apmērā no laikā nesamaksātās summas par katru nokavēto dienu, bet ne vairāk kā 10% (desmit procenti) no laikā nesamaksātās summas.</w:t>
      </w:r>
    </w:p>
    <w:p w14:paraId="61C34955" w14:textId="79C1BB28" w:rsidR="00324D64" w:rsidRPr="000A7AE2" w:rsidRDefault="00324D64" w:rsidP="000A7AE2">
      <w:pPr>
        <w:pStyle w:val="Pamatteksts"/>
        <w:numPr>
          <w:ilvl w:val="1"/>
          <w:numId w:val="5"/>
        </w:numPr>
        <w:tabs>
          <w:tab w:val="clear" w:pos="792"/>
          <w:tab w:val="clear" w:pos="7920"/>
        </w:tabs>
        <w:overflowPunct w:val="0"/>
        <w:autoSpaceDE w:val="0"/>
        <w:autoSpaceDN w:val="0"/>
        <w:adjustRightInd w:val="0"/>
        <w:ind w:left="0" w:firstLine="0"/>
        <w:textAlignment w:val="baseline"/>
        <w:rPr>
          <w:rFonts w:asciiTheme="minorHAnsi" w:hAnsiTheme="minorHAnsi" w:cstheme="minorHAnsi"/>
          <w:sz w:val="22"/>
          <w:szCs w:val="22"/>
        </w:rPr>
      </w:pPr>
      <w:r w:rsidRPr="000A7AE2">
        <w:rPr>
          <w:rFonts w:asciiTheme="minorHAnsi" w:hAnsiTheme="minorHAnsi" w:cstheme="minorHAnsi"/>
          <w:sz w:val="22"/>
          <w:szCs w:val="22"/>
        </w:rPr>
        <w:t>Ja Izpildītājs Līgumā</w:t>
      </w:r>
      <w:r w:rsidR="00DD1103">
        <w:rPr>
          <w:rFonts w:asciiTheme="minorHAnsi" w:hAnsiTheme="minorHAnsi" w:cstheme="minorHAnsi"/>
          <w:sz w:val="22"/>
          <w:szCs w:val="22"/>
        </w:rPr>
        <w:t xml:space="preserve">, Tehniskajā specifikācijā, </w:t>
      </w:r>
      <w:r w:rsidR="00C946AC">
        <w:rPr>
          <w:rFonts w:asciiTheme="minorHAnsi" w:hAnsiTheme="minorHAnsi" w:cstheme="minorHAnsi"/>
          <w:sz w:val="22"/>
          <w:szCs w:val="22"/>
        </w:rPr>
        <w:t>pieteikumā</w:t>
      </w:r>
      <w:r w:rsidRPr="000A7AE2">
        <w:rPr>
          <w:rFonts w:asciiTheme="minorHAnsi" w:hAnsiTheme="minorHAnsi" w:cstheme="minorHAnsi"/>
          <w:sz w:val="22"/>
          <w:szCs w:val="22"/>
        </w:rPr>
        <w:t xml:space="preserve"> noteiktajos termiņos nav sniedzis Pakalpojumus, kas saistīti ar inženiertīklu remontu, tad Pasūtītājs ir tiesīgs prasīt Izpildītājam maksāt līgumsodu</w:t>
      </w:r>
      <w:r w:rsidR="00451C48">
        <w:rPr>
          <w:rFonts w:asciiTheme="minorHAnsi" w:hAnsiTheme="minorHAnsi" w:cstheme="minorHAnsi"/>
          <w:sz w:val="22"/>
          <w:szCs w:val="22"/>
        </w:rPr>
        <w:t xml:space="preserve"> </w:t>
      </w:r>
      <w:r w:rsidRPr="000A7AE2">
        <w:rPr>
          <w:rFonts w:asciiTheme="minorHAnsi" w:hAnsiTheme="minorHAnsi" w:cstheme="minorHAnsi"/>
          <w:sz w:val="22"/>
          <w:szCs w:val="22"/>
        </w:rPr>
        <w:t>0,1% (vienas desmitdaļas procenta) apmērā no laikā neveikto remontdarbu izmaksām par katru nokavēto stundu, bet ne vairāk kā 10% (desmit procenti) no Līguma kopējās summas.</w:t>
      </w:r>
    </w:p>
    <w:p w14:paraId="1BE122FD" w14:textId="6EF1FD59" w:rsidR="00324D64" w:rsidRPr="000A7AE2" w:rsidRDefault="00324D64" w:rsidP="000A7AE2">
      <w:pPr>
        <w:widowControl w:val="0"/>
        <w:numPr>
          <w:ilvl w:val="1"/>
          <w:numId w:val="5"/>
        </w:numPr>
        <w:shd w:val="clear" w:color="auto" w:fill="FFFFFF"/>
        <w:autoSpaceDE w:val="0"/>
        <w:autoSpaceDN w:val="0"/>
        <w:adjustRightInd w:val="0"/>
        <w:spacing w:after="0" w:line="240" w:lineRule="auto"/>
        <w:ind w:left="0" w:firstLine="0"/>
        <w:jc w:val="both"/>
        <w:rPr>
          <w:rFonts w:asciiTheme="minorHAnsi" w:hAnsiTheme="minorHAnsi" w:cstheme="minorHAnsi"/>
          <w:spacing w:val="-3"/>
        </w:rPr>
      </w:pPr>
      <w:r w:rsidRPr="000A7AE2">
        <w:rPr>
          <w:rFonts w:asciiTheme="minorHAnsi" w:hAnsiTheme="minorHAnsi" w:cstheme="minorHAnsi"/>
        </w:rPr>
        <w:t xml:space="preserve">Ja Izpildītājs atsakās ierasties </w:t>
      </w:r>
      <w:r w:rsidR="008A26C1">
        <w:rPr>
          <w:rFonts w:asciiTheme="minorHAnsi" w:hAnsiTheme="minorHAnsi" w:cstheme="minorHAnsi"/>
        </w:rPr>
        <w:t>remontdarbu</w:t>
      </w:r>
      <w:r w:rsidRPr="000A7AE2">
        <w:rPr>
          <w:rFonts w:asciiTheme="minorHAnsi" w:hAnsiTheme="minorHAnsi" w:cstheme="minorHAnsi"/>
        </w:rPr>
        <w:t xml:space="preserve"> vietā vai atsakās novērst </w:t>
      </w:r>
      <w:r w:rsidR="008A26C1">
        <w:rPr>
          <w:rFonts w:asciiTheme="minorHAnsi" w:hAnsiTheme="minorHAnsi" w:cstheme="minorHAnsi"/>
        </w:rPr>
        <w:t>remontdarbus</w:t>
      </w:r>
      <w:r w:rsidRPr="000A7AE2">
        <w:rPr>
          <w:rFonts w:asciiTheme="minorHAnsi" w:hAnsiTheme="minorHAnsi" w:cstheme="minorHAnsi"/>
        </w:rPr>
        <w:t xml:space="preserve">, Pasūtītājam ir tiesības prasīt, lai Izpildītājs maksā Pasūtītājam līgumsodu 300 </w:t>
      </w:r>
      <w:r w:rsidRPr="000A7AE2">
        <w:rPr>
          <w:rFonts w:asciiTheme="minorHAnsi" w:hAnsiTheme="minorHAnsi" w:cstheme="minorHAnsi"/>
          <w:i/>
        </w:rPr>
        <w:t>euro</w:t>
      </w:r>
      <w:r w:rsidRPr="000A7AE2">
        <w:rPr>
          <w:rFonts w:asciiTheme="minorHAnsi" w:hAnsiTheme="minorHAnsi" w:cstheme="minorHAnsi"/>
        </w:rPr>
        <w:t xml:space="preserve"> (trīs simti </w:t>
      </w:r>
      <w:r w:rsidRPr="000A7AE2">
        <w:rPr>
          <w:rFonts w:asciiTheme="minorHAnsi" w:hAnsiTheme="minorHAnsi" w:cstheme="minorHAnsi"/>
          <w:i/>
        </w:rPr>
        <w:t>euro</w:t>
      </w:r>
      <w:r w:rsidRPr="000A7AE2">
        <w:rPr>
          <w:rFonts w:asciiTheme="minorHAnsi" w:hAnsiTheme="minorHAnsi" w:cstheme="minorHAnsi"/>
        </w:rPr>
        <w:t xml:space="preserve">). Tiek prezumēts, ka Izpildītājs atteicies ierasties </w:t>
      </w:r>
      <w:r w:rsidR="00D96286">
        <w:rPr>
          <w:rFonts w:asciiTheme="minorHAnsi" w:hAnsiTheme="minorHAnsi" w:cstheme="minorHAnsi"/>
        </w:rPr>
        <w:t>remontdarbu</w:t>
      </w:r>
      <w:r w:rsidRPr="000A7AE2">
        <w:rPr>
          <w:rFonts w:asciiTheme="minorHAnsi" w:hAnsiTheme="minorHAnsi" w:cstheme="minorHAnsi"/>
        </w:rPr>
        <w:t xml:space="preserve"> vietā vai novērst </w:t>
      </w:r>
      <w:r w:rsidR="00D96286">
        <w:rPr>
          <w:rFonts w:asciiTheme="minorHAnsi" w:hAnsiTheme="minorHAnsi" w:cstheme="minorHAnsi"/>
        </w:rPr>
        <w:t>remontdarbus</w:t>
      </w:r>
      <w:r w:rsidRPr="000A7AE2">
        <w:rPr>
          <w:rFonts w:asciiTheme="minorHAnsi" w:hAnsiTheme="minorHAnsi" w:cstheme="minorHAnsi"/>
        </w:rPr>
        <w:t xml:space="preserve">, ja Izpildītājs nav ieradies </w:t>
      </w:r>
      <w:r w:rsidR="00A22CD8">
        <w:rPr>
          <w:rFonts w:asciiTheme="minorHAnsi" w:hAnsiTheme="minorHAnsi" w:cstheme="minorHAnsi"/>
        </w:rPr>
        <w:t>remontdarbu</w:t>
      </w:r>
      <w:r w:rsidRPr="000A7AE2">
        <w:rPr>
          <w:rFonts w:asciiTheme="minorHAnsi" w:hAnsiTheme="minorHAnsi" w:cstheme="minorHAnsi"/>
        </w:rPr>
        <w:t xml:space="preserve"> vietā 2 (divu) </w:t>
      </w:r>
      <w:r w:rsidR="00D96286">
        <w:rPr>
          <w:rFonts w:asciiTheme="minorHAnsi" w:hAnsiTheme="minorHAnsi" w:cstheme="minorHAnsi"/>
        </w:rPr>
        <w:t>dienu</w:t>
      </w:r>
      <w:r w:rsidRPr="000A7AE2">
        <w:rPr>
          <w:rFonts w:asciiTheme="minorHAnsi" w:hAnsiTheme="minorHAnsi" w:cstheme="minorHAnsi"/>
        </w:rPr>
        <w:t xml:space="preserve"> laikā pēc Līguma 3.</w:t>
      </w:r>
      <w:r w:rsidR="00DD0521">
        <w:rPr>
          <w:rFonts w:asciiTheme="minorHAnsi" w:hAnsiTheme="minorHAnsi" w:cstheme="minorHAnsi"/>
        </w:rPr>
        <w:t>4</w:t>
      </w:r>
      <w:r w:rsidRPr="000A7AE2">
        <w:rPr>
          <w:rFonts w:asciiTheme="minorHAnsi" w:hAnsiTheme="minorHAnsi" w:cstheme="minorHAnsi"/>
        </w:rPr>
        <w:t>.</w:t>
      </w:r>
      <w:r w:rsidR="00BB23E8">
        <w:rPr>
          <w:rFonts w:asciiTheme="minorHAnsi" w:hAnsiTheme="minorHAnsi" w:cstheme="minorHAnsi"/>
        </w:rPr>
        <w:t> </w:t>
      </w:r>
      <w:r w:rsidRPr="000A7AE2">
        <w:rPr>
          <w:rFonts w:asciiTheme="minorHAnsi" w:hAnsiTheme="minorHAnsi" w:cstheme="minorHAnsi"/>
        </w:rPr>
        <w:t xml:space="preserve">punktā noteiktā Pasūtītāja telefoniskā ziņojuma saņemšanas vai nav novērsis </w:t>
      </w:r>
      <w:r w:rsidR="006C5052">
        <w:rPr>
          <w:rFonts w:asciiTheme="minorHAnsi" w:hAnsiTheme="minorHAnsi" w:cstheme="minorHAnsi"/>
        </w:rPr>
        <w:t>remontdarbus</w:t>
      </w:r>
      <w:r w:rsidRPr="000A7AE2">
        <w:rPr>
          <w:rFonts w:asciiTheme="minorHAnsi" w:hAnsiTheme="minorHAnsi" w:cstheme="minorHAnsi"/>
        </w:rPr>
        <w:t xml:space="preserve"> </w:t>
      </w:r>
      <w:r w:rsidR="0039560D">
        <w:rPr>
          <w:rFonts w:asciiTheme="minorHAnsi" w:hAnsiTheme="minorHAnsi" w:cstheme="minorHAnsi"/>
        </w:rPr>
        <w:t>24</w:t>
      </w:r>
      <w:r w:rsidRPr="000A7AE2">
        <w:rPr>
          <w:rFonts w:asciiTheme="minorHAnsi" w:hAnsiTheme="minorHAnsi" w:cstheme="minorHAnsi"/>
        </w:rPr>
        <w:t xml:space="preserve"> (</w:t>
      </w:r>
      <w:r w:rsidR="0039560D">
        <w:rPr>
          <w:rFonts w:asciiTheme="minorHAnsi" w:hAnsiTheme="minorHAnsi" w:cstheme="minorHAnsi"/>
        </w:rPr>
        <w:t>divdesmit četru</w:t>
      </w:r>
      <w:r w:rsidRPr="000A7AE2">
        <w:rPr>
          <w:rFonts w:asciiTheme="minorHAnsi" w:hAnsiTheme="minorHAnsi" w:cstheme="minorHAnsi"/>
        </w:rPr>
        <w:t xml:space="preserve">) stundu laikā no ierašanās Objektā un Puses Līgumā noteiktajā kārtībā nav vienojušās par citu termiņu. </w:t>
      </w:r>
    </w:p>
    <w:p w14:paraId="631255F5" w14:textId="77777777" w:rsidR="00324D64" w:rsidRPr="000A7AE2" w:rsidRDefault="00324D64" w:rsidP="000A7AE2">
      <w:pPr>
        <w:widowControl w:val="0"/>
        <w:numPr>
          <w:ilvl w:val="1"/>
          <w:numId w:val="5"/>
        </w:numPr>
        <w:shd w:val="clear" w:color="auto" w:fill="FFFFFF"/>
        <w:tabs>
          <w:tab w:val="clear" w:pos="792"/>
        </w:tabs>
        <w:autoSpaceDE w:val="0"/>
        <w:autoSpaceDN w:val="0"/>
        <w:adjustRightInd w:val="0"/>
        <w:spacing w:after="0" w:line="240" w:lineRule="auto"/>
        <w:ind w:left="0" w:firstLine="0"/>
        <w:jc w:val="both"/>
        <w:rPr>
          <w:rFonts w:asciiTheme="minorHAnsi" w:hAnsiTheme="minorHAnsi" w:cstheme="minorHAnsi"/>
          <w:spacing w:val="-2"/>
        </w:rPr>
      </w:pPr>
      <w:r w:rsidRPr="000A7AE2">
        <w:rPr>
          <w:rFonts w:asciiTheme="minorHAnsi" w:hAnsiTheme="minorHAnsi" w:cstheme="minorHAnsi"/>
        </w:rPr>
        <w:t xml:space="preserve">Puses savstarpēji ir atbildīgas par otrai Pusei nodarītajiem zaudējumiem, ja tie radušies vienas Puses vai tās darbinieku, kā arī Līguma izpildē iesaistīto trešo personu darbības vai bezdarbības, tai </w:t>
      </w:r>
      <w:r w:rsidRPr="000A7AE2">
        <w:rPr>
          <w:rFonts w:asciiTheme="minorHAnsi" w:hAnsiTheme="minorHAnsi" w:cstheme="minorHAnsi"/>
        </w:rPr>
        <w:lastRenderedPageBreak/>
        <w:t>skaitā rupjas neuzmanības, ļaunā nolūkā izdarīto darbību vai nolaidības rezultātā.</w:t>
      </w:r>
    </w:p>
    <w:p w14:paraId="51787B22" w14:textId="77777777" w:rsidR="00324D64" w:rsidRPr="000A7AE2" w:rsidRDefault="00324D64" w:rsidP="000A7AE2">
      <w:pPr>
        <w:widowControl w:val="0"/>
        <w:numPr>
          <w:ilvl w:val="1"/>
          <w:numId w:val="5"/>
        </w:numPr>
        <w:shd w:val="clear" w:color="auto" w:fill="FFFFFF"/>
        <w:tabs>
          <w:tab w:val="clear" w:pos="792"/>
        </w:tabs>
        <w:autoSpaceDE w:val="0"/>
        <w:autoSpaceDN w:val="0"/>
        <w:adjustRightInd w:val="0"/>
        <w:spacing w:after="0" w:line="240" w:lineRule="auto"/>
        <w:ind w:left="0" w:firstLine="0"/>
        <w:jc w:val="both"/>
        <w:rPr>
          <w:rFonts w:asciiTheme="minorHAnsi" w:hAnsiTheme="minorHAnsi" w:cstheme="minorHAnsi"/>
          <w:spacing w:val="-2"/>
        </w:rPr>
      </w:pPr>
      <w:r w:rsidRPr="000A7AE2">
        <w:rPr>
          <w:rFonts w:asciiTheme="minorHAnsi" w:hAnsiTheme="minorHAnsi" w:cstheme="minorHAnsi"/>
        </w:rPr>
        <w:t xml:space="preserve">Pasūtītājs nepiemēro Līgumā noteiktās sankcijas, ja </w:t>
      </w:r>
      <w:bookmarkStart w:id="10" w:name="_Ref361248530"/>
      <w:r w:rsidRPr="000A7AE2">
        <w:rPr>
          <w:rFonts w:asciiTheme="minorHAnsi" w:hAnsiTheme="minorHAnsi" w:cstheme="minorHAnsi"/>
        </w:rPr>
        <w:t>trešo personu darbības rezultātā Izpildītājam nav bijusi iespējama Pakalpojumu izpilde</w:t>
      </w:r>
      <w:bookmarkEnd w:id="10"/>
      <w:r w:rsidRPr="000A7AE2">
        <w:rPr>
          <w:rFonts w:asciiTheme="minorHAnsi" w:hAnsiTheme="minorHAnsi" w:cstheme="minorHAnsi"/>
        </w:rPr>
        <w:t xml:space="preserve"> Līgumā un Tehniskajā specifikācijā noteiktajā apjomā un termiņā vai ja Pakalpojumu sniegšana nav bijusi iespējama, jo Izpildītājam ir bijusi liegta vai ierobežota pieeja Objektam, un par to Izpildītājs nekavējoties ir informējis Pasūtītāja atbildīgo personu, izmantojot Līguma  11.1.punktā norādītos rekvizītus.</w:t>
      </w:r>
    </w:p>
    <w:p w14:paraId="1618AD1B" w14:textId="77777777" w:rsidR="00324D64" w:rsidRPr="000A7AE2" w:rsidRDefault="00324D64" w:rsidP="000A7AE2">
      <w:pPr>
        <w:widowControl w:val="0"/>
        <w:numPr>
          <w:ilvl w:val="1"/>
          <w:numId w:val="5"/>
        </w:numPr>
        <w:shd w:val="clear" w:color="auto" w:fill="FFFFFF"/>
        <w:tabs>
          <w:tab w:val="clear" w:pos="792"/>
        </w:tabs>
        <w:autoSpaceDE w:val="0"/>
        <w:autoSpaceDN w:val="0"/>
        <w:adjustRightInd w:val="0"/>
        <w:spacing w:after="0" w:line="240" w:lineRule="auto"/>
        <w:ind w:left="0" w:firstLine="0"/>
        <w:jc w:val="both"/>
        <w:rPr>
          <w:rFonts w:asciiTheme="minorHAnsi" w:hAnsiTheme="minorHAnsi" w:cstheme="minorHAnsi"/>
          <w:spacing w:val="-3"/>
        </w:rPr>
      </w:pPr>
      <w:r w:rsidRPr="000A7AE2">
        <w:rPr>
          <w:rFonts w:asciiTheme="minorHAnsi" w:hAnsiTheme="minorHAnsi" w:cstheme="minorHAnsi"/>
        </w:rPr>
        <w:t xml:space="preserve">Ja nokavēta kādas Līgumā noteiktas saistības izpilde, līgumsods aprēķināms par periodu, kas sākas nākamajā stundā vai dienā, atkarībā no Līguma punktā noteiktā, pēc Līgumā noteiktā saistības izpildes termiņa un ietver stundu, kurā saistība izpildīta. Līgumsodu ir pienākums samaksāt 10 (desmit) dienu laikā no otras Puses rēķina par līgumsodu saņemšanas dienas. </w:t>
      </w:r>
    </w:p>
    <w:p w14:paraId="4BB5B1E9" w14:textId="77777777" w:rsidR="00324D64" w:rsidRPr="00720680" w:rsidRDefault="00324D64" w:rsidP="000A7AE2">
      <w:pPr>
        <w:widowControl w:val="0"/>
        <w:numPr>
          <w:ilvl w:val="1"/>
          <w:numId w:val="5"/>
        </w:numPr>
        <w:shd w:val="clear" w:color="auto" w:fill="FFFFFF"/>
        <w:tabs>
          <w:tab w:val="clear" w:pos="792"/>
        </w:tabs>
        <w:autoSpaceDE w:val="0"/>
        <w:autoSpaceDN w:val="0"/>
        <w:adjustRightInd w:val="0"/>
        <w:spacing w:after="0" w:line="240" w:lineRule="auto"/>
        <w:ind w:left="0" w:firstLine="0"/>
        <w:jc w:val="both"/>
        <w:rPr>
          <w:rFonts w:asciiTheme="minorHAnsi" w:hAnsiTheme="minorHAnsi" w:cstheme="minorHAnsi"/>
          <w:spacing w:val="-3"/>
        </w:rPr>
      </w:pPr>
      <w:r w:rsidRPr="000A7AE2">
        <w:rPr>
          <w:rFonts w:asciiTheme="minorHAnsi" w:hAnsiTheme="minorHAnsi" w:cstheme="minorHAnsi"/>
        </w:rPr>
        <w:t>Līgumā noteiktā līgumsoda samaksa neatbrīvo Puses no to saistību pilnīgas izpildes, kā arī no pienākuma atlīdzināt zaudējumus otrai Pusei.</w:t>
      </w:r>
    </w:p>
    <w:p w14:paraId="68245BCE" w14:textId="77777777" w:rsidR="00720680" w:rsidRPr="000A7AE2" w:rsidRDefault="00720680" w:rsidP="00720680">
      <w:pPr>
        <w:widowControl w:val="0"/>
        <w:shd w:val="clear" w:color="auto" w:fill="FFFFFF"/>
        <w:autoSpaceDE w:val="0"/>
        <w:autoSpaceDN w:val="0"/>
        <w:adjustRightInd w:val="0"/>
        <w:spacing w:after="0" w:line="240" w:lineRule="auto"/>
        <w:jc w:val="both"/>
        <w:rPr>
          <w:rFonts w:asciiTheme="minorHAnsi" w:hAnsiTheme="minorHAnsi" w:cstheme="minorHAnsi"/>
          <w:spacing w:val="-3"/>
        </w:rPr>
      </w:pPr>
    </w:p>
    <w:p w14:paraId="14770DF7" w14:textId="77777777" w:rsidR="00324D64" w:rsidRPr="000A7AE2" w:rsidRDefault="00324D64" w:rsidP="000A7AE2">
      <w:pPr>
        <w:numPr>
          <w:ilvl w:val="0"/>
          <w:numId w:val="5"/>
        </w:numPr>
        <w:spacing w:after="0" w:line="240" w:lineRule="auto"/>
        <w:jc w:val="center"/>
        <w:rPr>
          <w:rFonts w:asciiTheme="minorHAnsi" w:hAnsiTheme="minorHAnsi" w:cstheme="minorHAnsi"/>
          <w:b/>
          <w:bCs/>
        </w:rPr>
      </w:pPr>
      <w:r w:rsidRPr="000A7AE2">
        <w:rPr>
          <w:rFonts w:asciiTheme="minorHAnsi" w:hAnsiTheme="minorHAnsi" w:cstheme="minorHAnsi"/>
          <w:b/>
          <w:bCs/>
        </w:rPr>
        <w:t>APAKŠUZŅĒMĒJI UN SPECIĀLISTI</w:t>
      </w:r>
    </w:p>
    <w:p w14:paraId="365F79CC" w14:textId="00A740DF" w:rsidR="00324D64" w:rsidRPr="000A7AE2" w:rsidRDefault="00324D64" w:rsidP="000A7AE2">
      <w:pPr>
        <w:spacing w:after="0" w:line="240" w:lineRule="auto"/>
        <w:jc w:val="both"/>
        <w:rPr>
          <w:rFonts w:asciiTheme="minorHAnsi" w:hAnsiTheme="minorHAnsi" w:cstheme="minorHAnsi"/>
          <w:bCs/>
        </w:rPr>
      </w:pPr>
      <w:r w:rsidRPr="000A7AE2">
        <w:rPr>
          <w:rFonts w:asciiTheme="minorHAnsi" w:hAnsiTheme="minorHAnsi" w:cstheme="minorHAnsi"/>
        </w:rPr>
        <w:t xml:space="preserve">7.1. Saskaņā ar </w:t>
      </w:r>
      <w:r w:rsidR="00D2172D">
        <w:rPr>
          <w:rFonts w:asciiTheme="minorHAnsi" w:hAnsiTheme="minorHAnsi" w:cstheme="minorHAnsi"/>
        </w:rPr>
        <w:t>Iepirkumā</w:t>
      </w:r>
      <w:r w:rsidRPr="000A7AE2">
        <w:rPr>
          <w:rFonts w:asciiTheme="minorHAnsi" w:hAnsiTheme="minorHAnsi" w:cstheme="minorHAnsi"/>
        </w:rPr>
        <w:t xml:space="preserve"> iesniegto piedāvājumu Izpildītājs Pakalpojumu sniegšanā apakšuzņēmējus </w:t>
      </w:r>
      <w:r w:rsidRPr="000A7AE2">
        <w:rPr>
          <w:rFonts w:asciiTheme="minorHAnsi" w:hAnsiTheme="minorHAnsi" w:cstheme="minorHAnsi"/>
          <w:i/>
        </w:rPr>
        <w:t>piesaista/nepiesaista</w:t>
      </w:r>
      <w:r w:rsidRPr="000A7AE2">
        <w:rPr>
          <w:rFonts w:asciiTheme="minorHAnsi" w:hAnsiTheme="minorHAnsi" w:cstheme="minorHAnsi"/>
        </w:rPr>
        <w:t xml:space="preserve"> apakšuzņēmējus</w:t>
      </w:r>
      <w:r w:rsidRPr="000A7AE2">
        <w:rPr>
          <w:rFonts w:asciiTheme="minorHAnsi" w:hAnsiTheme="minorHAnsi" w:cstheme="minorHAnsi"/>
          <w:i/>
          <w:iCs/>
        </w:rPr>
        <w:t>.&lt;Līguma punkts tiks precizēts atbilstoši Piedāvājumam&gt;.</w:t>
      </w:r>
    </w:p>
    <w:p w14:paraId="07D06260" w14:textId="3B38F5D7" w:rsidR="00324D64" w:rsidRPr="000A7AE2" w:rsidRDefault="00324D64" w:rsidP="000A7AE2">
      <w:pPr>
        <w:spacing w:after="0" w:line="240" w:lineRule="auto"/>
        <w:jc w:val="both"/>
        <w:rPr>
          <w:rFonts w:asciiTheme="minorHAnsi" w:hAnsiTheme="minorHAnsi" w:cstheme="minorHAnsi"/>
          <w:bCs/>
        </w:rPr>
      </w:pPr>
      <w:r w:rsidRPr="000A7AE2">
        <w:rPr>
          <w:rFonts w:asciiTheme="minorHAnsi" w:hAnsiTheme="minorHAnsi" w:cstheme="minorHAnsi"/>
        </w:rPr>
        <w:t xml:space="preserve">7.2. Saskaņā ar </w:t>
      </w:r>
      <w:r w:rsidR="00D2172D">
        <w:rPr>
          <w:rFonts w:asciiTheme="minorHAnsi" w:hAnsiTheme="minorHAnsi" w:cstheme="minorHAnsi"/>
        </w:rPr>
        <w:t>Iepirkumā</w:t>
      </w:r>
      <w:r w:rsidRPr="000A7AE2">
        <w:rPr>
          <w:rFonts w:asciiTheme="minorHAnsi" w:hAnsiTheme="minorHAnsi" w:cstheme="minorHAnsi"/>
        </w:rPr>
        <w:t xml:space="preserve"> iesniegto piedāvājumu Izpildītājs Pakalpojumu sniegšanā piesaista šādus speciālistus</w:t>
      </w:r>
      <w:r w:rsidRPr="000A7AE2">
        <w:rPr>
          <w:rFonts w:asciiTheme="minorHAnsi" w:hAnsiTheme="minorHAnsi" w:cstheme="minorHAnsi"/>
          <w:i/>
          <w:iCs/>
        </w:rPr>
        <w:t>.&lt;Līguma punkts tiks precizēts atbilstoši Piedāvājumam&gt;.</w:t>
      </w:r>
    </w:p>
    <w:p w14:paraId="605AB97E" w14:textId="3A4D5F26" w:rsidR="00324D64" w:rsidRPr="000A7AE2"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 xml:space="preserve">7.3. Izpildītājs Līguma 7.1.punktā minētos apakšuzņēmējus, kuru sniedzamo pakalpojumu apjoms ir vismaz 10000 </w:t>
      </w:r>
      <w:r w:rsidRPr="000A7AE2">
        <w:rPr>
          <w:rFonts w:asciiTheme="minorHAnsi" w:hAnsiTheme="minorHAnsi" w:cstheme="minorHAnsi"/>
          <w:i/>
        </w:rPr>
        <w:t>euro</w:t>
      </w:r>
      <w:r w:rsidRPr="000A7AE2">
        <w:rPr>
          <w:rFonts w:asciiTheme="minorHAnsi" w:hAnsiTheme="minorHAnsi" w:cstheme="minorHAnsi"/>
        </w:rPr>
        <w:t xml:space="preserve"> no Līguma summas un lielāks vai uz kuru iespējām Izpildītājs bija balstījies </w:t>
      </w:r>
      <w:r w:rsidR="0032284E">
        <w:rPr>
          <w:rFonts w:asciiTheme="minorHAnsi" w:hAnsiTheme="minorHAnsi" w:cstheme="minorHAnsi"/>
        </w:rPr>
        <w:t>Iepirkumā</w:t>
      </w:r>
      <w:r w:rsidRPr="000A7AE2">
        <w:rPr>
          <w:rFonts w:asciiTheme="minorHAnsi" w:hAnsiTheme="minorHAnsi" w:cstheme="minorHAnsi"/>
        </w:rPr>
        <w:t>, vai Līguma 7.2.punktā minētos speciālistus drīkst nomainīt vai piesaistīt jaunus apakšuzņēmējus vai speciālistus tikai ar Pasūtītāja rakstveida piekrišanu, ievērojot Līguma 7.4. un 7.5.punktā paredzētos nosacījumus.</w:t>
      </w:r>
    </w:p>
    <w:p w14:paraId="138AEE98" w14:textId="77777777" w:rsidR="00324D64" w:rsidRPr="000A7AE2"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7.4. Izpildītājs Līguma 7.2. un 7.3.punktā minēto speciālistu nomaiņai Pasūtītājam iesniedz šādus dokumentus:</w:t>
      </w:r>
    </w:p>
    <w:p w14:paraId="53EFEC33" w14:textId="77777777" w:rsidR="00324D64" w:rsidRPr="000A7AE2" w:rsidRDefault="00324D64" w:rsidP="000A7AE2">
      <w:pPr>
        <w:spacing w:after="0" w:line="240" w:lineRule="auto"/>
        <w:ind w:left="567"/>
        <w:jc w:val="both"/>
        <w:rPr>
          <w:rFonts w:asciiTheme="minorHAnsi" w:hAnsiTheme="minorHAnsi" w:cstheme="minorHAnsi"/>
        </w:rPr>
      </w:pPr>
      <w:r w:rsidRPr="000A7AE2">
        <w:rPr>
          <w:rFonts w:asciiTheme="minorHAnsi" w:hAnsiTheme="minorHAnsi" w:cstheme="minorHAnsi"/>
        </w:rPr>
        <w:t>7.4.1. informāciju par apakšuzņēmēju, kuru paredzēts iesaistīt Līguma izpildē, norādot tā nosaukumu, reģistrācijas numuru un veicamo Pakalpojumu īpatsvaru kopējā līgumcenā;</w:t>
      </w:r>
    </w:p>
    <w:p w14:paraId="36453619" w14:textId="6E822AC1" w:rsidR="00324D64" w:rsidRPr="000A7AE2" w:rsidRDefault="00324D64" w:rsidP="000A7AE2">
      <w:pPr>
        <w:spacing w:after="0" w:line="240" w:lineRule="auto"/>
        <w:ind w:left="567"/>
        <w:jc w:val="both"/>
        <w:rPr>
          <w:rFonts w:asciiTheme="minorHAnsi" w:hAnsiTheme="minorHAnsi" w:cstheme="minorHAnsi"/>
        </w:rPr>
      </w:pPr>
      <w:r w:rsidRPr="000A7AE2">
        <w:rPr>
          <w:rFonts w:asciiTheme="minorHAnsi" w:hAnsiTheme="minorHAnsi" w:cstheme="minorHAnsi"/>
        </w:rPr>
        <w:t xml:space="preserve">7.4.2. kvalifikāciju apliecinošos dokumentus atbilstoši </w:t>
      </w:r>
      <w:r w:rsidR="0032284E">
        <w:rPr>
          <w:rFonts w:asciiTheme="minorHAnsi" w:hAnsiTheme="minorHAnsi" w:cstheme="minorHAnsi"/>
        </w:rPr>
        <w:t>Iepirkuma</w:t>
      </w:r>
      <w:r w:rsidRPr="000A7AE2">
        <w:rPr>
          <w:rFonts w:asciiTheme="minorHAnsi" w:hAnsiTheme="minorHAnsi" w:cstheme="minorHAnsi"/>
        </w:rPr>
        <w:t xml:space="preserve"> nolikumā noteiktajam Līguma 7.2.punktā minētajā gadījumā.</w:t>
      </w:r>
    </w:p>
    <w:p w14:paraId="18392132" w14:textId="4BE0580E" w:rsidR="00324D64" w:rsidRPr="000A7AE2"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7.5. Pasūtītājs saskaņo jaunus apakšuzņēmējus vai apakšuzņēmēju nomaiņu, kā arī jaunu speciālistu piesaistīšanu vai to nomaiņu ar rakstisku paziņojumu Izpildītājam, ne vēlāk kā</w:t>
      </w:r>
      <w:r w:rsidR="004E0A08">
        <w:rPr>
          <w:rFonts w:asciiTheme="minorHAnsi" w:hAnsiTheme="minorHAnsi" w:cstheme="minorHAnsi"/>
        </w:rPr>
        <w:t xml:space="preserve"> </w:t>
      </w:r>
      <w:r w:rsidRPr="000A7AE2">
        <w:rPr>
          <w:rFonts w:asciiTheme="minorHAnsi" w:hAnsiTheme="minorHAnsi" w:cstheme="minorHAnsi"/>
        </w:rPr>
        <w:t>5 (</w:t>
      </w:r>
      <w:r w:rsidRPr="000A7AE2">
        <w:rPr>
          <w:rFonts w:asciiTheme="minorHAnsi" w:hAnsiTheme="minorHAnsi" w:cstheme="minorHAnsi"/>
          <w:i/>
        </w:rPr>
        <w:t>piecu</w:t>
      </w:r>
      <w:r w:rsidRPr="000A7AE2">
        <w:rPr>
          <w:rFonts w:asciiTheme="minorHAnsi" w:hAnsiTheme="minorHAnsi" w:cstheme="minorHAnsi"/>
        </w:rPr>
        <w:t>) piecu darbdienu laikā pēc tam, kad saņēmis visu informāciju un dokumentus, kas nepieciešami lēmuma pieņemšanai.</w:t>
      </w:r>
    </w:p>
    <w:p w14:paraId="62BB32E9" w14:textId="77777777" w:rsidR="00324D64" w:rsidRPr="000A7AE2" w:rsidRDefault="00324D64" w:rsidP="000A7AE2">
      <w:pPr>
        <w:spacing w:after="0" w:line="240" w:lineRule="auto"/>
        <w:ind w:left="567" w:hanging="567"/>
        <w:jc w:val="both"/>
        <w:rPr>
          <w:rFonts w:asciiTheme="minorHAnsi" w:hAnsiTheme="minorHAnsi" w:cstheme="minorHAnsi"/>
        </w:rPr>
      </w:pPr>
      <w:r w:rsidRPr="000A7AE2">
        <w:rPr>
          <w:rFonts w:asciiTheme="minorHAnsi" w:hAnsiTheme="minorHAnsi" w:cstheme="minorHAnsi"/>
        </w:rPr>
        <w:t>7.6. Pasūtītājs noraida Izpildītāja saskaņā ar Līguma 7.4.punktu iesniegto priekšlikumu, ja:</w:t>
      </w:r>
    </w:p>
    <w:p w14:paraId="429CF3E1" w14:textId="77777777" w:rsidR="00324D64" w:rsidRPr="000A7AE2" w:rsidRDefault="00324D64" w:rsidP="000A7AE2">
      <w:pPr>
        <w:spacing w:after="0" w:line="240" w:lineRule="auto"/>
        <w:ind w:left="567"/>
        <w:jc w:val="both"/>
        <w:rPr>
          <w:rFonts w:asciiTheme="minorHAnsi" w:hAnsiTheme="minorHAnsi" w:cstheme="minorHAnsi"/>
        </w:rPr>
      </w:pPr>
      <w:r w:rsidRPr="000A7AE2">
        <w:rPr>
          <w:rFonts w:asciiTheme="minorHAnsi" w:hAnsiTheme="minorHAnsi" w:cstheme="minorHAnsi"/>
        </w:rPr>
        <w:t>7.6.1. nav iesniegti visi kvalifikāciju apliecinošie dokumenti Līguma 7.2.punktā minētajā gadījumā;</w:t>
      </w:r>
    </w:p>
    <w:p w14:paraId="1A44D369" w14:textId="31F54033" w:rsidR="00324D64" w:rsidRPr="000A7AE2" w:rsidRDefault="00324D64" w:rsidP="000A7AE2">
      <w:pPr>
        <w:spacing w:after="0" w:line="240" w:lineRule="auto"/>
        <w:ind w:left="567"/>
        <w:jc w:val="both"/>
        <w:rPr>
          <w:rFonts w:asciiTheme="minorHAnsi" w:hAnsiTheme="minorHAnsi" w:cstheme="minorHAnsi"/>
        </w:rPr>
      </w:pPr>
      <w:r w:rsidRPr="000A7AE2">
        <w:rPr>
          <w:rFonts w:asciiTheme="minorHAnsi" w:hAnsiTheme="minorHAnsi" w:cstheme="minorHAnsi"/>
        </w:rPr>
        <w:t xml:space="preserve">7.6.2. kvalifikācija ir zemāka nekā </w:t>
      </w:r>
      <w:r w:rsidR="0032284E">
        <w:rPr>
          <w:rFonts w:asciiTheme="minorHAnsi" w:hAnsiTheme="minorHAnsi" w:cstheme="minorHAnsi"/>
        </w:rPr>
        <w:t>Iepirkuma</w:t>
      </w:r>
      <w:r w:rsidRPr="000A7AE2">
        <w:rPr>
          <w:rFonts w:asciiTheme="minorHAnsi" w:hAnsiTheme="minorHAnsi" w:cstheme="minorHAnsi"/>
        </w:rPr>
        <w:t xml:space="preserve"> nolikumā pieprasītā vai tā neatbilst </w:t>
      </w:r>
      <w:r w:rsidR="0032284E">
        <w:rPr>
          <w:rFonts w:asciiTheme="minorHAnsi" w:hAnsiTheme="minorHAnsi" w:cstheme="minorHAnsi"/>
        </w:rPr>
        <w:t>Iepirkuma</w:t>
      </w:r>
      <w:r w:rsidRPr="000A7AE2">
        <w:rPr>
          <w:rFonts w:asciiTheme="minorHAnsi" w:hAnsiTheme="minorHAnsi" w:cstheme="minorHAnsi"/>
        </w:rPr>
        <w:t xml:space="preserve"> nolikumā izvirzītājām prasībām Līguma 7.2.punktā minētajā gadījumā;</w:t>
      </w:r>
    </w:p>
    <w:p w14:paraId="5D6F205C" w14:textId="77777777" w:rsidR="00324D64" w:rsidRPr="000A7AE2" w:rsidRDefault="00324D64" w:rsidP="000A7AE2">
      <w:pPr>
        <w:spacing w:after="0" w:line="240" w:lineRule="auto"/>
        <w:ind w:left="567"/>
        <w:jc w:val="both"/>
        <w:rPr>
          <w:rFonts w:asciiTheme="minorHAnsi" w:hAnsiTheme="minorHAnsi" w:cstheme="minorHAnsi"/>
        </w:rPr>
      </w:pPr>
      <w:r w:rsidRPr="000A7AE2">
        <w:rPr>
          <w:rFonts w:asciiTheme="minorHAnsi" w:hAnsiTheme="minorHAnsi" w:cstheme="minorHAnsi"/>
        </w:rPr>
        <w:t xml:space="preserve">7.6.3. Pasūtītājs ir konstatējis, ka uz apakšuzņēmēju attiecas kāds no Publisko iepirkumu likuma 42.pantā minētajiem pretendentu izslēgšanas nosacījumiem. </w:t>
      </w:r>
    </w:p>
    <w:p w14:paraId="0B3952A0" w14:textId="77777777" w:rsidR="00324D64" w:rsidRPr="000A7AE2"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7.7. Izpildītājs ir tiesīgs bez saskaņošanas ar Pasūtītāju veikt apakšuzņēmēju nomaiņu, kā arī papildu apakšuzņēmēju iesaistīšanu Līguma izpildē, izņemot Līguma 7.3.punktā minēto gadījumu.</w:t>
      </w:r>
    </w:p>
    <w:p w14:paraId="31237880" w14:textId="77777777" w:rsidR="00324D64" w:rsidRPr="000A7AE2"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 xml:space="preserve">7.8. Trešo personu, tai skaitā apakšuzņēmēju pieaicināšana Pakalpojumu izpildē pēc Izpildītāja iniciatīvas, neatbrīvo Izpildītāju no atbildības par Līguma izpildi kopumā vai kādu no daļām, kā arī neuzliek Pasūtītājam papildus pienākumus un saistības. </w:t>
      </w:r>
    </w:p>
    <w:p w14:paraId="38D29F11" w14:textId="77777777" w:rsidR="00324D64"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7.9.  Izpildītājs ir atbildīgs par to, lai saskaņā ar Līgumu Pakalpojuma izpildē iesaistīts apakšuzņēmējs nepiesaistītu Pakalpojumu izpildē trešās personas, tai skaitā apakšuzņēmējus.</w:t>
      </w:r>
    </w:p>
    <w:p w14:paraId="6F8D74BB" w14:textId="77777777" w:rsidR="00720680" w:rsidRPr="000A7AE2" w:rsidRDefault="00720680" w:rsidP="000A7AE2">
      <w:pPr>
        <w:spacing w:after="0" w:line="240" w:lineRule="auto"/>
        <w:jc w:val="both"/>
        <w:rPr>
          <w:rStyle w:val="FontStyle23"/>
          <w:rFonts w:asciiTheme="minorHAnsi" w:hAnsiTheme="minorHAnsi" w:cstheme="minorHAnsi"/>
        </w:rPr>
      </w:pPr>
    </w:p>
    <w:p w14:paraId="032D1D7B" w14:textId="77777777" w:rsidR="00324D64" w:rsidRPr="000A7AE2" w:rsidRDefault="00324D64" w:rsidP="000A7AE2">
      <w:pPr>
        <w:widowControl w:val="0"/>
        <w:shd w:val="clear" w:color="auto" w:fill="FFFFFF"/>
        <w:autoSpaceDE w:val="0"/>
        <w:autoSpaceDN w:val="0"/>
        <w:adjustRightInd w:val="0"/>
        <w:spacing w:after="0" w:line="240" w:lineRule="auto"/>
        <w:jc w:val="both"/>
        <w:rPr>
          <w:rFonts w:asciiTheme="minorHAnsi" w:hAnsiTheme="minorHAnsi" w:cstheme="minorHAnsi"/>
        </w:rPr>
      </w:pPr>
    </w:p>
    <w:p w14:paraId="74D0A40A"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rPr>
      </w:pPr>
      <w:r w:rsidRPr="000A7AE2">
        <w:rPr>
          <w:rFonts w:asciiTheme="minorHAnsi" w:hAnsiTheme="minorHAnsi" w:cstheme="minorHAnsi"/>
          <w:b/>
        </w:rPr>
        <w:t>NEPĀRVARAMĀ VARA</w:t>
      </w:r>
    </w:p>
    <w:p w14:paraId="033201DC"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rPr>
      </w:pPr>
      <w:bookmarkStart w:id="11" w:name="_Ref370285736"/>
      <w:r w:rsidRPr="000A7AE2">
        <w:rPr>
          <w:rFonts w:asciiTheme="minorHAnsi" w:hAnsiTheme="minorHAnsi" w:cstheme="minorHAnsi"/>
        </w:rPr>
        <w:t xml:space="preserve">Puses nav atbildīgas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w:t>
      </w:r>
      <w:r w:rsidRPr="000A7AE2">
        <w:rPr>
          <w:rFonts w:asciiTheme="minorHAnsi" w:hAnsiTheme="minorHAnsi" w:cstheme="minorHAnsi"/>
        </w:rPr>
        <w:lastRenderedPageBreak/>
        <w:t>ierobežo un aizskar Pušu tiesības un ietekmē uzņemtās saistības, pieņemšana un stāšanās spēkā, izņemot ja šie valsts un pašvaldību institūciju lēmumi ir sekas kādas Puses darbībai vai bezdarbībai.</w:t>
      </w:r>
      <w:bookmarkEnd w:id="11"/>
    </w:p>
    <w:p w14:paraId="307E0075"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rPr>
      </w:pPr>
      <w:r w:rsidRPr="000A7AE2">
        <w:rPr>
          <w:rFonts w:asciiTheme="minorHAnsi" w:hAnsiTheme="minorHAnsi" w:cstheme="minorHAnsi"/>
        </w:rPr>
        <w:t>Pusei, kas atsaucas uz nepārvaramas varas vai ārkārtēja rakstura apstākļu darbību, nekavējoties 10 (desmit) dienu laikā par šādiem apstākļiem rakstveidā jāziņo otrai Pusei. Paziņojumā jānorāda, kādā termiņā pēc viņa uzskata ir iespējama un paredzama viņa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6CE4506F"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rPr>
      </w:pPr>
      <w:r w:rsidRPr="000A7AE2">
        <w:rPr>
          <w:rFonts w:asciiTheme="minorHAnsi" w:hAnsiTheme="minorHAnsi" w:cstheme="minorHAnsi"/>
        </w:rPr>
        <w:t>Līguma izpildes termiņu var pagarināt uz nepārvaramas varas notikumu darbības laiku, kā arī Pusēm vienojoties uz laika posmu, kas ļautu pilnībā izpildīt Līgumā paredzētās saistības.</w:t>
      </w:r>
    </w:p>
    <w:p w14:paraId="0DEEB18E" w14:textId="77777777" w:rsidR="00324D64" w:rsidRPr="00720680" w:rsidRDefault="00324D64" w:rsidP="000A7AE2">
      <w:pPr>
        <w:numPr>
          <w:ilvl w:val="1"/>
          <w:numId w:val="5"/>
        </w:numPr>
        <w:spacing w:after="0" w:line="240" w:lineRule="auto"/>
        <w:ind w:left="0" w:firstLine="0"/>
        <w:jc w:val="both"/>
        <w:rPr>
          <w:rFonts w:asciiTheme="minorHAnsi" w:hAnsiTheme="minorHAnsi" w:cstheme="minorHAnsi"/>
          <w:b/>
        </w:rPr>
      </w:pPr>
      <w:r w:rsidRPr="000A7AE2">
        <w:rPr>
          <w:rFonts w:asciiTheme="minorHAnsi" w:hAnsiTheme="minorHAnsi" w:cstheme="minorHAnsi"/>
        </w:rPr>
        <w:t>Ja Līguma 8.1.punktā minētie apstākļi turpinās ilgāk par 2 (diviem) kalendārajiem mēnešiem, Puses vienojas par saistību izpildes atlikšanu, izbeigšanu vai turpināšanas procedūru.</w:t>
      </w:r>
    </w:p>
    <w:p w14:paraId="1DD11239" w14:textId="77777777" w:rsidR="00720680" w:rsidRPr="000A7AE2" w:rsidRDefault="00720680" w:rsidP="00720680">
      <w:pPr>
        <w:spacing w:after="0" w:line="240" w:lineRule="auto"/>
        <w:jc w:val="both"/>
        <w:rPr>
          <w:rFonts w:asciiTheme="minorHAnsi" w:hAnsiTheme="minorHAnsi" w:cstheme="minorHAnsi"/>
          <w:b/>
        </w:rPr>
      </w:pPr>
    </w:p>
    <w:p w14:paraId="191E588C"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rPr>
      </w:pPr>
      <w:r w:rsidRPr="000A7AE2">
        <w:rPr>
          <w:rFonts w:asciiTheme="minorHAnsi" w:hAnsiTheme="minorHAnsi" w:cstheme="minorHAnsi"/>
          <w:b/>
        </w:rPr>
        <w:t>LĪGUMA GROZĪJUMI, TĀ DARBĪBAS IZBEIGŠANA</w:t>
      </w:r>
    </w:p>
    <w:p w14:paraId="3C37C309" w14:textId="77777777" w:rsidR="00324D64" w:rsidRDefault="00324D64" w:rsidP="000A7AE2">
      <w:pPr>
        <w:numPr>
          <w:ilvl w:val="1"/>
          <w:numId w:val="5"/>
        </w:numPr>
        <w:spacing w:after="0" w:line="240" w:lineRule="auto"/>
        <w:ind w:left="0" w:firstLine="0"/>
        <w:jc w:val="both"/>
        <w:rPr>
          <w:rStyle w:val="FontStyle23"/>
          <w:rFonts w:asciiTheme="minorHAnsi" w:hAnsiTheme="minorHAnsi" w:cstheme="minorHAnsi"/>
        </w:rPr>
      </w:pPr>
      <w:r w:rsidRPr="000A7AE2">
        <w:rPr>
          <w:rStyle w:val="FontStyle23"/>
          <w:rFonts w:asciiTheme="minorHAnsi" w:hAnsiTheme="minorHAnsi" w:cstheme="minorHAnsi"/>
        </w:rPr>
        <w:t>Līgumu var grozīt vai izbeigt, Pusēm savstarpēji vienojoties. Jebkuri Līguma grozījumi tiek noformēti rakstveidā un kļūst par Līguma neatņemamām sastāvdaļām.</w:t>
      </w:r>
    </w:p>
    <w:p w14:paraId="4CC559CB" w14:textId="453BB41C" w:rsidR="003E61EA" w:rsidRPr="000A7AE2" w:rsidRDefault="003E61EA" w:rsidP="000A7AE2">
      <w:pPr>
        <w:numPr>
          <w:ilvl w:val="1"/>
          <w:numId w:val="5"/>
        </w:numPr>
        <w:spacing w:after="0" w:line="240" w:lineRule="auto"/>
        <w:ind w:left="0" w:firstLine="0"/>
        <w:jc w:val="both"/>
        <w:rPr>
          <w:rFonts w:asciiTheme="minorHAnsi" w:hAnsiTheme="minorHAnsi" w:cstheme="minorHAnsi"/>
        </w:rPr>
      </w:pPr>
      <w:r w:rsidRPr="003D589D">
        <w:rPr>
          <w:rFonts w:eastAsia="Times New Roman" w:cs="Calibri"/>
          <w:lang w:bidi="lo-LA"/>
        </w:rPr>
        <w:t>Lemjot par Līguma grozījumu veikšanu, Puses ievēro Publisko iepirkumu likuma 61.panta noteikumus.</w:t>
      </w:r>
    </w:p>
    <w:p w14:paraId="4241F162"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Būtiski Līguma nosacījumu grozījumi ir pieļaujami šādos gadījumos:</w:t>
      </w:r>
    </w:p>
    <w:p w14:paraId="76D61085"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papildinot Līguma 1.pielikumā minēto Objektu sarakstu, ja Pasūtītājs iegūst valdījumā jaunus Objektus vai rodas nepieciešamība saņemt Pakalpojumus citos Objektos. Šādā gadījumā Puses vienojas par izcenojumiem, kas līdzvērtīgi Tehniskajā specifikācijā esošam līdzvērtīgam Objektam;</w:t>
      </w:r>
    </w:p>
    <w:p w14:paraId="0D44A8F1"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izslēdzot Objektu no saraksta, ja Pasūtītājam zūd nepieciešamība saņemt Pakalpojumus Objektā.</w:t>
      </w:r>
    </w:p>
    <w:p w14:paraId="1E11EB50"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Līgumu var izbeigt pirms Līguma termiņa beigām šādos gadījumos:</w:t>
      </w:r>
    </w:p>
    <w:p w14:paraId="307D13A9"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Pusēm savstarpēji rakstveidā vienojoties;</w:t>
      </w:r>
    </w:p>
    <w:p w14:paraId="49680BB1"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bookmarkStart w:id="12" w:name="_Ref371058097"/>
      <w:r w:rsidRPr="000A7AE2">
        <w:rPr>
          <w:rFonts w:asciiTheme="minorHAnsi" w:hAnsiTheme="minorHAnsi" w:cstheme="minorHAnsi"/>
        </w:rPr>
        <w:t>Pasūtītājam ir tiesības vienpusēji izbeigt Līgumu, ja iestājas kāds no šādiem nosacījumiem:</w:t>
      </w:r>
      <w:bookmarkEnd w:id="12"/>
    </w:p>
    <w:p w14:paraId="37956236" w14:textId="2156A5F5" w:rsidR="00324D64" w:rsidRPr="000A7AE2" w:rsidRDefault="00324D64" w:rsidP="000A7AE2">
      <w:pPr>
        <w:numPr>
          <w:ilvl w:val="3"/>
          <w:numId w:val="5"/>
        </w:numPr>
        <w:spacing w:after="0" w:line="240" w:lineRule="auto"/>
        <w:ind w:left="1077" w:firstLine="0"/>
        <w:jc w:val="both"/>
        <w:rPr>
          <w:rFonts w:asciiTheme="minorHAnsi" w:hAnsiTheme="minorHAnsi" w:cstheme="minorHAnsi"/>
        </w:rPr>
      </w:pPr>
      <w:r w:rsidRPr="000A7AE2">
        <w:rPr>
          <w:rFonts w:asciiTheme="minorHAnsi" w:hAnsiTheme="minorHAnsi" w:cstheme="minorHAnsi"/>
        </w:rPr>
        <w:t>Izpildītājs atkārtoti kavē Līguma noteiktajā kārtībā saskaņotos Pakalpojumu, kas saistīti ar remontdarbiem, izpildes termiņus vairāk kā par</w:t>
      </w:r>
      <w:r w:rsidR="007F0F40">
        <w:rPr>
          <w:rFonts w:asciiTheme="minorHAnsi" w:hAnsiTheme="minorHAnsi" w:cstheme="minorHAnsi"/>
        </w:rPr>
        <w:t xml:space="preserve"> </w:t>
      </w:r>
      <w:r w:rsidRPr="000A7AE2">
        <w:rPr>
          <w:rFonts w:asciiTheme="minorHAnsi" w:hAnsiTheme="minorHAnsi" w:cstheme="minorHAnsi"/>
        </w:rPr>
        <w:t>10 (desmit) dienām;</w:t>
      </w:r>
    </w:p>
    <w:p w14:paraId="78E59472" w14:textId="77777777" w:rsidR="00324D64" w:rsidRPr="000A7AE2" w:rsidRDefault="00324D64" w:rsidP="000A7AE2">
      <w:pPr>
        <w:numPr>
          <w:ilvl w:val="3"/>
          <w:numId w:val="5"/>
        </w:numPr>
        <w:spacing w:after="0" w:line="240" w:lineRule="auto"/>
        <w:ind w:left="1077" w:firstLine="0"/>
        <w:jc w:val="both"/>
        <w:rPr>
          <w:rFonts w:asciiTheme="minorHAnsi" w:hAnsiTheme="minorHAnsi" w:cstheme="minorHAnsi"/>
        </w:rPr>
      </w:pPr>
      <w:r w:rsidRPr="000A7AE2">
        <w:rPr>
          <w:rFonts w:asciiTheme="minorHAnsi" w:hAnsiTheme="minorHAnsi" w:cstheme="minorHAnsi"/>
        </w:rPr>
        <w:t>Izpildītājam 2 (divas) reizes ir piemērots līgumsods saskaņā ar Līguma 6.3.punktu;</w:t>
      </w:r>
    </w:p>
    <w:p w14:paraId="1A7CC9A9" w14:textId="77777777" w:rsidR="00324D64" w:rsidRPr="000A7AE2" w:rsidRDefault="00324D64" w:rsidP="000A7AE2">
      <w:pPr>
        <w:numPr>
          <w:ilvl w:val="3"/>
          <w:numId w:val="5"/>
        </w:numPr>
        <w:spacing w:after="0" w:line="240" w:lineRule="auto"/>
        <w:ind w:left="1077" w:firstLine="0"/>
        <w:jc w:val="both"/>
        <w:rPr>
          <w:rFonts w:asciiTheme="minorHAnsi" w:hAnsiTheme="minorHAnsi" w:cstheme="minorHAnsi"/>
        </w:rPr>
      </w:pPr>
      <w:r w:rsidRPr="000A7AE2">
        <w:rPr>
          <w:rFonts w:asciiTheme="minorHAnsi" w:hAnsiTheme="minorHAnsi" w:cstheme="minorHAnsi"/>
        </w:rPr>
        <w:t>Izpildītājs kļūst maksātnespējīgs vai bankrotē;</w:t>
      </w:r>
    </w:p>
    <w:p w14:paraId="40510FC4" w14:textId="77777777" w:rsidR="00324D64" w:rsidRPr="000A7AE2" w:rsidRDefault="00324D64" w:rsidP="000A7AE2">
      <w:pPr>
        <w:numPr>
          <w:ilvl w:val="3"/>
          <w:numId w:val="5"/>
        </w:numPr>
        <w:spacing w:after="0" w:line="240" w:lineRule="auto"/>
        <w:ind w:left="1077" w:firstLine="0"/>
        <w:jc w:val="both"/>
        <w:rPr>
          <w:rFonts w:asciiTheme="minorHAnsi" w:hAnsiTheme="minorHAnsi" w:cstheme="minorHAnsi"/>
        </w:rPr>
      </w:pPr>
      <w:r w:rsidRPr="000A7AE2">
        <w:rPr>
          <w:rFonts w:asciiTheme="minorHAnsi" w:hAnsiTheme="minorHAnsi" w:cstheme="minorHAnsi"/>
        </w:rPr>
        <w:t>Pasūtītājam zūd nepieciešamība veikt Pakalpojumu Līguma 1.pielikumā minētajos Objektos;</w:t>
      </w:r>
    </w:p>
    <w:p w14:paraId="00D6B4F6" w14:textId="5B30686F" w:rsidR="00324D64" w:rsidRDefault="00324D64" w:rsidP="000A7AE2">
      <w:pPr>
        <w:numPr>
          <w:ilvl w:val="3"/>
          <w:numId w:val="5"/>
        </w:numPr>
        <w:spacing w:after="0" w:line="240" w:lineRule="auto"/>
        <w:ind w:left="1077" w:firstLine="0"/>
        <w:jc w:val="both"/>
        <w:rPr>
          <w:rFonts w:asciiTheme="minorHAnsi" w:hAnsiTheme="minorHAnsi" w:cstheme="minorHAnsi"/>
        </w:rPr>
      </w:pPr>
      <w:r w:rsidRPr="000A7AE2">
        <w:rPr>
          <w:rFonts w:asciiTheme="minorHAnsi" w:hAnsiTheme="minorHAnsi" w:cstheme="minorHAnsi"/>
          <w:iCs/>
        </w:rPr>
        <w:t>Izpildītājs nepilda jebkuru no Līgumā noteiktajām saistībām vai ja Izpildītāja rīcība ir ļaunprātīga un dod Pasūtītājam pamatu uzskatīt, ka viņš nevar paļauties uz saistību izpildīšanu nākotnē</w:t>
      </w:r>
      <w:r w:rsidR="007A0089">
        <w:rPr>
          <w:rFonts w:asciiTheme="minorHAnsi" w:hAnsiTheme="minorHAnsi" w:cstheme="minorHAnsi"/>
        </w:rPr>
        <w:t>’;</w:t>
      </w:r>
    </w:p>
    <w:p w14:paraId="478F9C2A" w14:textId="217F6345" w:rsidR="007A0089" w:rsidRPr="000A7AE2" w:rsidRDefault="007A0089" w:rsidP="000A7AE2">
      <w:pPr>
        <w:numPr>
          <w:ilvl w:val="3"/>
          <w:numId w:val="5"/>
        </w:numPr>
        <w:spacing w:after="0" w:line="240" w:lineRule="auto"/>
        <w:ind w:left="1077" w:firstLine="0"/>
        <w:jc w:val="both"/>
        <w:rPr>
          <w:rFonts w:asciiTheme="minorHAnsi" w:hAnsiTheme="minorHAnsi" w:cstheme="minorHAnsi"/>
        </w:rPr>
      </w:pPr>
      <w:r>
        <w:rPr>
          <w:rFonts w:asciiTheme="minorHAnsi" w:hAnsiTheme="minorHAnsi" w:cstheme="minorHAnsi"/>
        </w:rPr>
        <w:t xml:space="preserve">Ir iestājies Līguma 14.3.punkts. </w:t>
      </w:r>
    </w:p>
    <w:p w14:paraId="47E90447" w14:textId="77777777" w:rsidR="00324D64" w:rsidRPr="000A7AE2" w:rsidRDefault="00324D64" w:rsidP="000A7AE2">
      <w:pPr>
        <w:numPr>
          <w:ilvl w:val="2"/>
          <w:numId w:val="5"/>
        </w:numPr>
        <w:tabs>
          <w:tab w:val="clear" w:pos="1440"/>
        </w:tabs>
        <w:spacing w:after="0" w:line="240" w:lineRule="auto"/>
        <w:ind w:left="720" w:firstLine="0"/>
        <w:jc w:val="both"/>
        <w:rPr>
          <w:rFonts w:asciiTheme="minorHAnsi" w:hAnsiTheme="minorHAnsi" w:cstheme="minorHAnsi"/>
        </w:rPr>
      </w:pPr>
      <w:r w:rsidRPr="000A7AE2">
        <w:rPr>
          <w:rFonts w:asciiTheme="minorHAnsi" w:hAnsiTheme="minorHAnsi" w:cstheme="minorHAnsi"/>
        </w:rPr>
        <w:t xml:space="preserve">Izpildītājam ir tiesības vienpusēji izbeigt Līgumu, rakstiski informējot Pasūtītāju vismaz 14 (četrpadsmit) dienas iepriekš, ja Pasūtītājs savu saistību izpildi (maksājumu par Pakalpojumiem) ir kavējis 30 (trīsdesmit) darba dienas. </w:t>
      </w:r>
    </w:p>
    <w:p w14:paraId="5155F980" w14:textId="23F8401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Līguma 9.</w:t>
      </w:r>
      <w:r w:rsidR="003E61EA">
        <w:rPr>
          <w:rFonts w:asciiTheme="minorHAnsi" w:hAnsiTheme="minorHAnsi" w:cstheme="minorHAnsi"/>
        </w:rPr>
        <w:t>4</w:t>
      </w:r>
      <w:r w:rsidRPr="000A7AE2">
        <w:rPr>
          <w:rFonts w:asciiTheme="minorHAnsi" w:hAnsiTheme="minorHAnsi" w:cstheme="minorHAnsi"/>
        </w:rPr>
        <w:t>.2.apakšpunktā noteiktajos gadījumos Līgums uzskatāms par izbeigtu septītajā dienā pēc Pasūtītāja paziņojuma par Līguma izbeigšanu (ierakstīts sūtījums) izsūtīšanas dienas.</w:t>
      </w:r>
    </w:p>
    <w:p w14:paraId="6A518368" w14:textId="77777777" w:rsidR="00324D64"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Ja </w:t>
      </w:r>
      <w:smartTag w:uri="schemas-tilde-lv/tildestengine" w:element="veidnes">
        <w:smartTagPr>
          <w:attr w:name="id" w:val="-1"/>
          <w:attr w:name="baseform" w:val="līgums"/>
          <w:attr w:name="text" w:val="līgums"/>
        </w:smartTagPr>
        <w:r w:rsidRPr="000A7AE2">
          <w:rPr>
            <w:rFonts w:asciiTheme="minorHAnsi" w:hAnsiTheme="minorHAnsi" w:cstheme="minorHAnsi"/>
          </w:rPr>
          <w:t>Līgums</w:t>
        </w:r>
      </w:smartTag>
      <w:r w:rsidRPr="000A7AE2">
        <w:rPr>
          <w:rFonts w:asciiTheme="minorHAnsi" w:hAnsiTheme="minorHAnsi" w:cstheme="minorHAnsi"/>
        </w:rPr>
        <w:t xml:space="preserve"> tiek izbeigts (Pakalpojuma izpildes pārtraukta, vai tml.), Pušu atbildīgās personas sagatavo aktu par atbilstoši Līguma noteikumiem izpildītajiem Pakalpojumiem, Pasūtītājs veic norēķinu par Izpildītāja kvalitatīvi izpildītajiem un Pasūtītāja pieņemtajiem Pakalpojumiem un Izpildītājs nodrošina izpildītajos un pieņemtajos Pakalpojumos izmantoto materiālu kvalitāti, drošumu un ekspluatācijas īpašības saskaņā ar Līguma 5.punktu.</w:t>
      </w:r>
    </w:p>
    <w:p w14:paraId="4E4A7863" w14:textId="77777777" w:rsidR="00720680" w:rsidRPr="000A7AE2" w:rsidRDefault="00720680" w:rsidP="00720680">
      <w:pPr>
        <w:spacing w:after="0" w:line="240" w:lineRule="auto"/>
        <w:jc w:val="both"/>
        <w:rPr>
          <w:rFonts w:asciiTheme="minorHAnsi" w:hAnsiTheme="minorHAnsi" w:cstheme="minorHAnsi"/>
        </w:rPr>
      </w:pPr>
    </w:p>
    <w:p w14:paraId="542B19CD"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STRĪDU RISINĀŠANAS KĀRTĪBA</w:t>
      </w:r>
    </w:p>
    <w:p w14:paraId="1489B254" w14:textId="77777777" w:rsidR="00324D64" w:rsidRDefault="00324D64" w:rsidP="000A7AE2">
      <w:pPr>
        <w:pStyle w:val="Pamatteksts"/>
        <w:tabs>
          <w:tab w:val="clear" w:pos="7920"/>
        </w:tabs>
        <w:ind w:firstLine="720"/>
        <w:rPr>
          <w:rStyle w:val="FontStyle23"/>
          <w:rFonts w:asciiTheme="minorHAnsi" w:hAnsiTheme="minorHAnsi" w:cstheme="minorHAnsi"/>
        </w:rPr>
      </w:pPr>
      <w:r w:rsidRPr="000A7AE2">
        <w:rPr>
          <w:rStyle w:val="FontStyle23"/>
          <w:rFonts w:asciiTheme="minorHAnsi" w:hAnsiTheme="minorHAnsi" w:cstheme="minorHAnsi"/>
        </w:rPr>
        <w:lastRenderedPageBreak/>
        <w:t>Jebkuras nesaskaņas, domstarpības vai strīdi tiks risināti savstarpēju sarunu ceļā, kas tiks attiecīgi protokolētas. Ja Puses nespēj vienoties, strīds tiek risināts Latvijas Republikas tiesā, piemērojot Latvijas Republikas normatīvos aktus.</w:t>
      </w:r>
    </w:p>
    <w:p w14:paraId="0C1931F1" w14:textId="77777777" w:rsidR="00720680" w:rsidRPr="000A7AE2" w:rsidRDefault="00720680" w:rsidP="000A7AE2">
      <w:pPr>
        <w:pStyle w:val="Pamatteksts"/>
        <w:tabs>
          <w:tab w:val="clear" w:pos="7920"/>
        </w:tabs>
        <w:ind w:firstLine="720"/>
        <w:rPr>
          <w:rFonts w:asciiTheme="minorHAnsi" w:hAnsiTheme="minorHAnsi" w:cstheme="minorHAnsi"/>
          <w:sz w:val="22"/>
          <w:szCs w:val="22"/>
        </w:rPr>
      </w:pPr>
    </w:p>
    <w:p w14:paraId="018B06BA"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PUŠU ATBILDĪGĀS PERSONAS</w:t>
      </w:r>
    </w:p>
    <w:p w14:paraId="4D8DC89D" w14:textId="77777777" w:rsidR="00324D64" w:rsidRPr="000A7AE2" w:rsidRDefault="00324D64" w:rsidP="000A7AE2">
      <w:pPr>
        <w:pStyle w:val="Pamatteksts"/>
        <w:numPr>
          <w:ilvl w:val="1"/>
          <w:numId w:val="5"/>
        </w:numPr>
        <w:tabs>
          <w:tab w:val="clear" w:pos="7920"/>
        </w:tabs>
        <w:ind w:left="0" w:firstLine="0"/>
        <w:rPr>
          <w:rFonts w:asciiTheme="minorHAnsi" w:hAnsiTheme="minorHAnsi" w:cstheme="minorHAnsi"/>
          <w:sz w:val="22"/>
          <w:szCs w:val="22"/>
        </w:rPr>
      </w:pPr>
      <w:bookmarkStart w:id="13" w:name="_Ref370285385"/>
      <w:r w:rsidRPr="000A7AE2">
        <w:rPr>
          <w:rFonts w:asciiTheme="minorHAnsi" w:hAnsiTheme="minorHAnsi" w:cstheme="minorHAnsi"/>
          <w:sz w:val="22"/>
          <w:szCs w:val="22"/>
        </w:rPr>
        <w:t>Pasūtītāja atbildīgā persona Līguma izpildes laikā: &lt;vārds, uzvārds, tālrunis, e-pasta adrese&gt;;</w:t>
      </w:r>
      <w:bookmarkEnd w:id="13"/>
      <w:r w:rsidRPr="000A7AE2">
        <w:rPr>
          <w:rFonts w:asciiTheme="minorHAnsi" w:hAnsiTheme="minorHAnsi" w:cstheme="minorHAnsi"/>
          <w:sz w:val="22"/>
          <w:szCs w:val="22"/>
        </w:rPr>
        <w:t xml:space="preserve"> </w:t>
      </w:r>
    </w:p>
    <w:p w14:paraId="53560DF8" w14:textId="77777777" w:rsidR="00324D64" w:rsidRPr="000A7AE2" w:rsidRDefault="00324D64" w:rsidP="000A7AE2">
      <w:pPr>
        <w:pStyle w:val="Pamatteksts"/>
        <w:numPr>
          <w:ilvl w:val="1"/>
          <w:numId w:val="5"/>
        </w:numPr>
        <w:tabs>
          <w:tab w:val="clear" w:pos="7920"/>
        </w:tabs>
        <w:ind w:left="0" w:firstLine="0"/>
        <w:rPr>
          <w:rFonts w:asciiTheme="minorHAnsi" w:hAnsiTheme="minorHAnsi" w:cstheme="minorHAnsi"/>
          <w:sz w:val="22"/>
          <w:szCs w:val="22"/>
        </w:rPr>
      </w:pPr>
      <w:bookmarkStart w:id="14" w:name="_Ref370285369"/>
      <w:bookmarkStart w:id="15" w:name="_Ref371057949"/>
      <w:r w:rsidRPr="000A7AE2">
        <w:rPr>
          <w:rFonts w:asciiTheme="minorHAnsi" w:hAnsiTheme="minorHAnsi" w:cstheme="minorHAnsi"/>
          <w:color w:val="000000"/>
          <w:sz w:val="22"/>
          <w:szCs w:val="22"/>
        </w:rPr>
        <w:t>Izpildītāja</w:t>
      </w:r>
      <w:r w:rsidRPr="000A7AE2">
        <w:rPr>
          <w:rFonts w:asciiTheme="minorHAnsi" w:hAnsiTheme="minorHAnsi" w:cstheme="minorHAnsi"/>
          <w:sz w:val="22"/>
          <w:szCs w:val="22"/>
        </w:rPr>
        <w:t xml:space="preserve"> atbildīgā persona  Līguma izpildes laikā: </w:t>
      </w:r>
      <w:bookmarkEnd w:id="14"/>
      <w:r w:rsidRPr="000A7AE2">
        <w:rPr>
          <w:rFonts w:asciiTheme="minorHAnsi" w:hAnsiTheme="minorHAnsi" w:cstheme="minorHAnsi"/>
          <w:sz w:val="22"/>
          <w:szCs w:val="22"/>
        </w:rPr>
        <w:t>&lt;vārds, uzvārds, tālrunis, e-pasta adrese&gt;.</w:t>
      </w:r>
      <w:bookmarkEnd w:id="15"/>
    </w:p>
    <w:p w14:paraId="2762CDB8" w14:textId="77777777" w:rsidR="00324D64" w:rsidRPr="000A7AE2" w:rsidRDefault="00324D64" w:rsidP="000A7AE2">
      <w:pPr>
        <w:pStyle w:val="Pamatteksts"/>
        <w:numPr>
          <w:ilvl w:val="1"/>
          <w:numId w:val="5"/>
        </w:numPr>
        <w:tabs>
          <w:tab w:val="clear" w:pos="7920"/>
        </w:tabs>
        <w:ind w:left="0" w:firstLine="0"/>
        <w:rPr>
          <w:rFonts w:asciiTheme="minorHAnsi" w:hAnsiTheme="minorHAnsi" w:cstheme="minorHAnsi"/>
          <w:sz w:val="22"/>
          <w:szCs w:val="22"/>
        </w:rPr>
      </w:pPr>
      <w:r w:rsidRPr="000A7AE2">
        <w:rPr>
          <w:rFonts w:asciiTheme="minorHAnsi" w:hAnsiTheme="minorHAnsi" w:cstheme="minorHAnsi"/>
          <w:sz w:val="22"/>
          <w:szCs w:val="22"/>
        </w:rPr>
        <w:t>Pušu atbildīgajām personām  ir tiesības Līguma darbības laikā:</w:t>
      </w:r>
    </w:p>
    <w:p w14:paraId="147AD188" w14:textId="77777777" w:rsidR="00324D64" w:rsidRPr="000A7AE2" w:rsidRDefault="00324D64" w:rsidP="000A7AE2">
      <w:pPr>
        <w:pStyle w:val="Pamatteksts"/>
        <w:numPr>
          <w:ilvl w:val="2"/>
          <w:numId w:val="5"/>
        </w:numPr>
        <w:tabs>
          <w:tab w:val="clear" w:pos="7920"/>
        </w:tabs>
        <w:ind w:left="720" w:firstLine="0"/>
        <w:rPr>
          <w:rFonts w:asciiTheme="minorHAnsi" w:hAnsiTheme="minorHAnsi" w:cstheme="minorHAnsi"/>
          <w:sz w:val="22"/>
          <w:szCs w:val="22"/>
        </w:rPr>
      </w:pPr>
      <w:r w:rsidRPr="000A7AE2">
        <w:rPr>
          <w:rFonts w:asciiTheme="minorHAnsi" w:hAnsiTheme="minorHAnsi" w:cstheme="minorHAnsi"/>
          <w:sz w:val="22"/>
          <w:szCs w:val="22"/>
        </w:rPr>
        <w:t>risināt organizatoriskos jautājumus, kas saistīti ar Līguma izpildi, tostarp pārbaudīt Pakalpojumu kvalitāti un sniegt pretenzijas par nekvalitatīvi veiktiem vai neveiktiem Pakalpojumiem;</w:t>
      </w:r>
    </w:p>
    <w:p w14:paraId="46C4FF09" w14:textId="52A51D39" w:rsidR="00324D64" w:rsidRPr="000A7AE2" w:rsidRDefault="00324D64" w:rsidP="000A7AE2">
      <w:pPr>
        <w:pStyle w:val="Pamatteksts"/>
        <w:numPr>
          <w:ilvl w:val="2"/>
          <w:numId w:val="5"/>
        </w:numPr>
        <w:tabs>
          <w:tab w:val="clear" w:pos="7920"/>
        </w:tabs>
        <w:ind w:left="720" w:firstLine="0"/>
        <w:rPr>
          <w:rFonts w:asciiTheme="minorHAnsi" w:hAnsiTheme="minorHAnsi" w:cstheme="minorHAnsi"/>
          <w:sz w:val="22"/>
          <w:szCs w:val="22"/>
        </w:rPr>
      </w:pPr>
      <w:r w:rsidRPr="000A7AE2">
        <w:rPr>
          <w:rFonts w:asciiTheme="minorHAnsi" w:hAnsiTheme="minorHAnsi" w:cstheme="minorHAnsi"/>
          <w:sz w:val="22"/>
          <w:szCs w:val="22"/>
        </w:rPr>
        <w:t xml:space="preserve">Līguma izpildes gaitā, kontaktējoties izmantot Līguma </w:t>
      </w:r>
      <w:r w:rsidRPr="000A7AE2">
        <w:rPr>
          <w:rFonts w:asciiTheme="minorHAnsi" w:hAnsiTheme="minorHAnsi" w:cstheme="minorHAnsi"/>
          <w:sz w:val="22"/>
          <w:szCs w:val="22"/>
        </w:rPr>
        <w:fldChar w:fldCharType="begin"/>
      </w:r>
      <w:r w:rsidRPr="000A7AE2">
        <w:rPr>
          <w:rFonts w:asciiTheme="minorHAnsi" w:hAnsiTheme="minorHAnsi" w:cstheme="minorHAnsi"/>
          <w:sz w:val="22"/>
          <w:szCs w:val="22"/>
        </w:rPr>
        <w:instrText xml:space="preserve"> REF _Ref370285385 \r \h </w:instrText>
      </w:r>
      <w:r w:rsidR="000A7AE2" w:rsidRPr="000A7AE2">
        <w:rPr>
          <w:rFonts w:asciiTheme="minorHAnsi" w:hAnsiTheme="minorHAnsi" w:cstheme="minorHAnsi"/>
          <w:sz w:val="22"/>
          <w:szCs w:val="22"/>
        </w:rPr>
        <w:instrText xml:space="preserve"> \* MERGEFORMAT </w:instrText>
      </w:r>
      <w:r w:rsidRPr="000A7AE2">
        <w:rPr>
          <w:rFonts w:asciiTheme="minorHAnsi" w:hAnsiTheme="minorHAnsi" w:cstheme="minorHAnsi"/>
          <w:sz w:val="22"/>
          <w:szCs w:val="22"/>
        </w:rPr>
      </w:r>
      <w:r w:rsidRPr="000A7AE2">
        <w:rPr>
          <w:rFonts w:asciiTheme="minorHAnsi" w:hAnsiTheme="minorHAnsi" w:cstheme="minorHAnsi"/>
          <w:sz w:val="22"/>
          <w:szCs w:val="22"/>
        </w:rPr>
        <w:fldChar w:fldCharType="separate"/>
      </w:r>
      <w:r w:rsidRPr="000A7AE2">
        <w:rPr>
          <w:rFonts w:asciiTheme="minorHAnsi" w:hAnsiTheme="minorHAnsi" w:cstheme="minorHAnsi"/>
          <w:sz w:val="22"/>
          <w:szCs w:val="22"/>
        </w:rPr>
        <w:t>11.1</w:t>
      </w:r>
      <w:r w:rsidRPr="000A7AE2">
        <w:rPr>
          <w:rFonts w:asciiTheme="minorHAnsi" w:hAnsiTheme="minorHAnsi" w:cstheme="minorHAnsi"/>
          <w:sz w:val="22"/>
          <w:szCs w:val="22"/>
        </w:rPr>
        <w:fldChar w:fldCharType="end"/>
      </w:r>
      <w:r w:rsidRPr="000A7AE2">
        <w:rPr>
          <w:rFonts w:asciiTheme="minorHAnsi" w:hAnsiTheme="minorHAnsi" w:cstheme="minorHAnsi"/>
          <w:sz w:val="22"/>
          <w:szCs w:val="22"/>
        </w:rPr>
        <w:t xml:space="preserve">. un </w:t>
      </w:r>
      <w:r w:rsidRPr="000A7AE2">
        <w:rPr>
          <w:rFonts w:asciiTheme="minorHAnsi" w:hAnsiTheme="minorHAnsi" w:cstheme="minorHAnsi"/>
          <w:sz w:val="22"/>
          <w:szCs w:val="22"/>
        </w:rPr>
        <w:fldChar w:fldCharType="begin"/>
      </w:r>
      <w:r w:rsidRPr="000A7AE2">
        <w:rPr>
          <w:rFonts w:asciiTheme="minorHAnsi" w:hAnsiTheme="minorHAnsi" w:cstheme="minorHAnsi"/>
          <w:sz w:val="22"/>
          <w:szCs w:val="22"/>
        </w:rPr>
        <w:instrText xml:space="preserve"> REF _Ref371057949 \r \h </w:instrText>
      </w:r>
      <w:r w:rsidR="000A7AE2" w:rsidRPr="000A7AE2">
        <w:rPr>
          <w:rFonts w:asciiTheme="minorHAnsi" w:hAnsiTheme="minorHAnsi" w:cstheme="minorHAnsi"/>
          <w:sz w:val="22"/>
          <w:szCs w:val="22"/>
        </w:rPr>
        <w:instrText xml:space="preserve"> \* MERGEFORMAT </w:instrText>
      </w:r>
      <w:r w:rsidRPr="000A7AE2">
        <w:rPr>
          <w:rFonts w:asciiTheme="minorHAnsi" w:hAnsiTheme="minorHAnsi" w:cstheme="minorHAnsi"/>
          <w:sz w:val="22"/>
          <w:szCs w:val="22"/>
        </w:rPr>
      </w:r>
      <w:r w:rsidRPr="000A7AE2">
        <w:rPr>
          <w:rFonts w:asciiTheme="minorHAnsi" w:hAnsiTheme="minorHAnsi" w:cstheme="minorHAnsi"/>
          <w:sz w:val="22"/>
          <w:szCs w:val="22"/>
        </w:rPr>
        <w:fldChar w:fldCharType="separate"/>
      </w:r>
      <w:r w:rsidRPr="000A7AE2">
        <w:rPr>
          <w:rFonts w:asciiTheme="minorHAnsi" w:hAnsiTheme="minorHAnsi" w:cstheme="minorHAnsi"/>
          <w:sz w:val="22"/>
          <w:szCs w:val="22"/>
        </w:rPr>
        <w:t>11.2</w:t>
      </w:r>
      <w:r w:rsidRPr="000A7AE2">
        <w:rPr>
          <w:rFonts w:asciiTheme="minorHAnsi" w:hAnsiTheme="minorHAnsi" w:cstheme="minorHAnsi"/>
          <w:sz w:val="22"/>
          <w:szCs w:val="22"/>
        </w:rPr>
        <w:fldChar w:fldCharType="end"/>
      </w:r>
      <w:r w:rsidRPr="000A7AE2">
        <w:rPr>
          <w:rFonts w:asciiTheme="minorHAnsi" w:hAnsiTheme="minorHAnsi" w:cstheme="minorHAnsi"/>
          <w:sz w:val="22"/>
          <w:szCs w:val="22"/>
        </w:rPr>
        <w:t>.punktā minētos rekvizītus (tālruņu numuri, e-pasta adreses);</w:t>
      </w:r>
    </w:p>
    <w:p w14:paraId="0E78D1B1" w14:textId="153FAFB7" w:rsidR="00324D64" w:rsidRPr="000A7AE2" w:rsidRDefault="00324D64" w:rsidP="000A7AE2">
      <w:pPr>
        <w:pStyle w:val="Pamatteksts"/>
        <w:numPr>
          <w:ilvl w:val="2"/>
          <w:numId w:val="5"/>
        </w:numPr>
        <w:tabs>
          <w:tab w:val="clear" w:pos="7920"/>
        </w:tabs>
        <w:ind w:left="720" w:firstLine="0"/>
        <w:rPr>
          <w:rFonts w:asciiTheme="minorHAnsi" w:hAnsiTheme="minorHAnsi" w:cstheme="minorHAnsi"/>
          <w:sz w:val="22"/>
          <w:szCs w:val="22"/>
        </w:rPr>
      </w:pPr>
      <w:r w:rsidRPr="000A7AE2">
        <w:rPr>
          <w:rFonts w:asciiTheme="minorHAnsi" w:hAnsiTheme="minorHAnsi" w:cstheme="minorHAnsi"/>
          <w:sz w:val="22"/>
          <w:szCs w:val="22"/>
        </w:rPr>
        <w:t xml:space="preserve"> veikt Pakalpojumu nodošanas un pieņemšanas organizēšanu, </w:t>
      </w:r>
      <w:r w:rsidR="00B73E67">
        <w:rPr>
          <w:rFonts w:asciiTheme="minorHAnsi" w:hAnsiTheme="minorHAnsi" w:cstheme="minorHAnsi"/>
          <w:sz w:val="22"/>
          <w:szCs w:val="22"/>
        </w:rPr>
        <w:t xml:space="preserve">parakstīt </w:t>
      </w:r>
      <w:r w:rsidRPr="000A7AE2">
        <w:rPr>
          <w:rFonts w:asciiTheme="minorHAnsi" w:hAnsiTheme="minorHAnsi" w:cstheme="minorHAnsi"/>
          <w:sz w:val="22"/>
          <w:szCs w:val="22"/>
        </w:rPr>
        <w:t>Pakalpojumu nodošanas – pieņemšanas aktu, Defektu aktu</w:t>
      </w:r>
      <w:r w:rsidR="00151F1C">
        <w:rPr>
          <w:rFonts w:asciiTheme="minorHAnsi" w:hAnsiTheme="minorHAnsi" w:cstheme="minorHAnsi"/>
          <w:sz w:val="22"/>
          <w:szCs w:val="22"/>
        </w:rPr>
        <w:t xml:space="preserve"> un</w:t>
      </w:r>
      <w:r w:rsidRPr="000A7AE2">
        <w:rPr>
          <w:rFonts w:asciiTheme="minorHAnsi" w:hAnsiTheme="minorHAnsi" w:cstheme="minorHAnsi"/>
          <w:sz w:val="22"/>
          <w:szCs w:val="22"/>
        </w:rPr>
        <w:t xml:space="preserve"> aktu par </w:t>
      </w:r>
      <w:r w:rsidR="00B73E67">
        <w:rPr>
          <w:rFonts w:asciiTheme="minorHAnsi" w:hAnsiTheme="minorHAnsi" w:cstheme="minorHAnsi"/>
          <w:sz w:val="22"/>
          <w:szCs w:val="22"/>
        </w:rPr>
        <w:t xml:space="preserve">iepriekšējā mēnesī </w:t>
      </w:r>
      <w:r w:rsidRPr="000A7AE2">
        <w:rPr>
          <w:rFonts w:asciiTheme="minorHAnsi" w:hAnsiTheme="minorHAnsi" w:cstheme="minorHAnsi"/>
          <w:sz w:val="22"/>
          <w:szCs w:val="22"/>
        </w:rPr>
        <w:t xml:space="preserve">sniegtajiem Pakalpojumiem; </w:t>
      </w:r>
    </w:p>
    <w:p w14:paraId="4C112979" w14:textId="77777777" w:rsidR="00324D64" w:rsidRPr="000A7AE2" w:rsidRDefault="00324D64" w:rsidP="000A7AE2">
      <w:pPr>
        <w:pStyle w:val="Pamatteksts"/>
        <w:numPr>
          <w:ilvl w:val="2"/>
          <w:numId w:val="5"/>
        </w:numPr>
        <w:tabs>
          <w:tab w:val="clear" w:pos="7920"/>
        </w:tabs>
        <w:ind w:left="720" w:firstLine="0"/>
        <w:rPr>
          <w:rFonts w:asciiTheme="minorHAnsi" w:hAnsiTheme="minorHAnsi" w:cstheme="minorHAnsi"/>
          <w:sz w:val="22"/>
          <w:szCs w:val="22"/>
        </w:rPr>
      </w:pPr>
      <w:r w:rsidRPr="000A7AE2">
        <w:rPr>
          <w:rFonts w:asciiTheme="minorHAnsi" w:hAnsiTheme="minorHAnsi" w:cstheme="minorHAnsi"/>
          <w:sz w:val="22"/>
          <w:szCs w:val="22"/>
        </w:rPr>
        <w:t xml:space="preserve">veikt savlaicīgu rēķinu iesniegšanu un pieņemšanu, apstiprināšanu un nodošanu apmaksai. </w:t>
      </w:r>
    </w:p>
    <w:p w14:paraId="4970ED4F" w14:textId="77777777" w:rsidR="00324D64" w:rsidRPr="000A7AE2" w:rsidRDefault="00324D64" w:rsidP="000A7AE2">
      <w:pPr>
        <w:pStyle w:val="Pamatteksts"/>
        <w:numPr>
          <w:ilvl w:val="1"/>
          <w:numId w:val="5"/>
        </w:numPr>
        <w:tabs>
          <w:tab w:val="clear" w:pos="7920"/>
        </w:tabs>
        <w:ind w:left="0" w:firstLine="0"/>
        <w:rPr>
          <w:rFonts w:asciiTheme="minorHAnsi" w:hAnsiTheme="minorHAnsi" w:cstheme="minorHAnsi"/>
          <w:sz w:val="22"/>
          <w:szCs w:val="22"/>
        </w:rPr>
      </w:pPr>
      <w:r w:rsidRPr="000A7AE2">
        <w:rPr>
          <w:rFonts w:asciiTheme="minorHAnsi" w:hAnsiTheme="minorHAnsi" w:cstheme="minorHAnsi"/>
          <w:sz w:val="22"/>
          <w:szCs w:val="22"/>
        </w:rPr>
        <w:t>Atbildīgajām personām nav tiesību izdarīt grozījumus Līgumā vai tā pielikumos, kā arī izbeigt Līgumu.</w:t>
      </w:r>
    </w:p>
    <w:p w14:paraId="0C4CCE30" w14:textId="77777777" w:rsidR="00324D64" w:rsidRPr="000A7AE2" w:rsidRDefault="00324D64" w:rsidP="000A7AE2">
      <w:pPr>
        <w:numPr>
          <w:ilvl w:val="0"/>
          <w:numId w:val="5"/>
        </w:numPr>
        <w:spacing w:after="0" w:line="240" w:lineRule="auto"/>
        <w:jc w:val="center"/>
        <w:rPr>
          <w:rFonts w:asciiTheme="minorHAnsi" w:hAnsiTheme="minorHAnsi" w:cstheme="minorHAnsi"/>
        </w:rPr>
      </w:pPr>
      <w:r w:rsidRPr="000A7AE2">
        <w:rPr>
          <w:rFonts w:asciiTheme="minorHAnsi" w:eastAsia="Arial Unicode MS" w:hAnsiTheme="minorHAnsi" w:cstheme="minorHAnsi"/>
          <w:b/>
          <w:bCs/>
          <w:color w:val="000000"/>
        </w:rPr>
        <w:t>KONFIDENCIALITĀTE</w:t>
      </w:r>
    </w:p>
    <w:p w14:paraId="798EBCC9" w14:textId="77777777" w:rsidR="00324D64" w:rsidRPr="000A7AE2" w:rsidRDefault="00324D64" w:rsidP="000A7AE2">
      <w:pPr>
        <w:numPr>
          <w:ilvl w:val="1"/>
          <w:numId w:val="5"/>
        </w:numPr>
        <w:shd w:val="clear" w:color="auto" w:fill="FFFFFF"/>
        <w:tabs>
          <w:tab w:val="clear" w:pos="792"/>
          <w:tab w:val="left" w:pos="0"/>
        </w:tabs>
        <w:spacing w:after="0" w:line="240" w:lineRule="auto"/>
        <w:ind w:hanging="792"/>
        <w:jc w:val="both"/>
        <w:rPr>
          <w:rFonts w:asciiTheme="minorHAnsi" w:hAnsiTheme="minorHAnsi" w:cstheme="minorHAnsi"/>
        </w:rPr>
      </w:pPr>
      <w:r w:rsidRPr="000A7AE2">
        <w:rPr>
          <w:rFonts w:asciiTheme="minorHAnsi" w:hAnsiTheme="minorHAnsi" w:cstheme="minorHAnsi"/>
        </w:rPr>
        <w:t>Izpildītājs apņemas ievērot konfidencialitāti, tajā skaitā:</w:t>
      </w:r>
    </w:p>
    <w:p w14:paraId="73ED5172" w14:textId="77777777" w:rsidR="00324D64" w:rsidRPr="000A7AE2" w:rsidRDefault="00324D64" w:rsidP="000A7AE2">
      <w:pPr>
        <w:pStyle w:val="Sarakstarindkopa"/>
        <w:numPr>
          <w:ilvl w:val="2"/>
          <w:numId w:val="5"/>
        </w:numPr>
        <w:shd w:val="clear" w:color="auto" w:fill="FFFFFF"/>
        <w:tabs>
          <w:tab w:val="left" w:pos="0"/>
        </w:tabs>
        <w:spacing w:after="0" w:line="240" w:lineRule="auto"/>
        <w:ind w:left="709" w:firstLine="0"/>
        <w:jc w:val="both"/>
        <w:rPr>
          <w:rFonts w:asciiTheme="minorHAnsi" w:hAnsiTheme="minorHAnsi" w:cstheme="minorHAnsi"/>
          <w:lang w:eastAsia="lv-LV"/>
        </w:rPr>
      </w:pPr>
      <w:r w:rsidRPr="000A7AE2">
        <w:rPr>
          <w:rFonts w:asciiTheme="minorHAnsi" w:eastAsia="Cambria" w:hAnsiTheme="minorHAnsi" w:cstheme="minorHAnsi"/>
          <w:lang w:eastAsia="lv-LV"/>
        </w:rPr>
        <w:t xml:space="preserve">nodrošināt </w:t>
      </w:r>
      <w:r w:rsidRPr="000A7AE2">
        <w:rPr>
          <w:rFonts w:asciiTheme="minorHAnsi" w:hAnsiTheme="minorHAnsi" w:cstheme="minorHAnsi"/>
        </w:rPr>
        <w:t>L</w:t>
      </w:r>
      <w:r w:rsidRPr="000A7AE2">
        <w:rPr>
          <w:rFonts w:asciiTheme="minorHAnsi" w:eastAsia="Cambria" w:hAnsiTheme="minorHAnsi" w:cstheme="minorHAnsi"/>
          <w:lang w:eastAsia="lv-LV"/>
        </w:rPr>
        <w:t xml:space="preserve">īgumā minētās informācijas neizpaušanu (arī no trešo personu puses, kas piedalās vai ir iesaistītas </w:t>
      </w:r>
      <w:r w:rsidRPr="000A7AE2">
        <w:rPr>
          <w:rFonts w:asciiTheme="minorHAnsi" w:hAnsiTheme="minorHAnsi" w:cstheme="minorHAnsi"/>
        </w:rPr>
        <w:t>L</w:t>
      </w:r>
      <w:r w:rsidRPr="000A7AE2">
        <w:rPr>
          <w:rFonts w:asciiTheme="minorHAnsi" w:eastAsia="Cambria" w:hAnsiTheme="minorHAnsi" w:cstheme="minorHAnsi"/>
          <w:lang w:eastAsia="lv-LV"/>
        </w:rPr>
        <w:t>īguma izpildē);</w:t>
      </w:r>
    </w:p>
    <w:p w14:paraId="725A67F0" w14:textId="77777777" w:rsidR="00324D64" w:rsidRPr="000A7AE2" w:rsidRDefault="00324D64" w:rsidP="000A7AE2">
      <w:pPr>
        <w:pStyle w:val="Sarakstarindkopa"/>
        <w:numPr>
          <w:ilvl w:val="2"/>
          <w:numId w:val="5"/>
        </w:numPr>
        <w:shd w:val="clear" w:color="auto" w:fill="FFFFFF"/>
        <w:tabs>
          <w:tab w:val="left" w:pos="0"/>
        </w:tabs>
        <w:spacing w:after="0" w:line="240" w:lineRule="auto"/>
        <w:ind w:left="709" w:firstLine="0"/>
        <w:jc w:val="both"/>
        <w:rPr>
          <w:rFonts w:asciiTheme="minorHAnsi" w:hAnsiTheme="minorHAnsi" w:cstheme="minorHAnsi"/>
          <w:lang w:eastAsia="lv-LV"/>
        </w:rPr>
      </w:pPr>
      <w:r w:rsidRPr="000A7AE2">
        <w:rPr>
          <w:rFonts w:asciiTheme="minorHAnsi" w:eastAsia="Cambria" w:hAnsiTheme="minorHAnsi" w:cstheme="minorHAnsi"/>
          <w:lang w:eastAsia="lv-LV"/>
        </w:rPr>
        <w:t xml:space="preserve">aizsargāt, neizplatīt un bez Pasūtītāja rakstiskas atļaujas saņemšanas neizpaust trešajām personām pilnīgi vai daļēji ar </w:t>
      </w:r>
      <w:r w:rsidRPr="000A7AE2">
        <w:rPr>
          <w:rFonts w:asciiTheme="minorHAnsi" w:hAnsiTheme="minorHAnsi" w:cstheme="minorHAnsi"/>
        </w:rPr>
        <w:t>L</w:t>
      </w:r>
      <w:r w:rsidRPr="000A7AE2">
        <w:rPr>
          <w:rFonts w:asciiTheme="minorHAnsi" w:eastAsia="Cambria" w:hAnsiTheme="minorHAnsi" w:cstheme="minorHAnsi"/>
          <w:lang w:eastAsia="lv-LV"/>
        </w:rPr>
        <w:t xml:space="preserve">īgumu vai citu ar to izpildi saistītu dokumentu saturu, kā arī tehniska, komerciāla un jebkāda cita rakstura informāciju par Pasūtītāja darbību, kas kļuvusi Izpildītājam pieejama </w:t>
      </w:r>
      <w:r w:rsidRPr="000A7AE2">
        <w:rPr>
          <w:rFonts w:asciiTheme="minorHAnsi" w:hAnsiTheme="minorHAnsi" w:cstheme="minorHAnsi"/>
        </w:rPr>
        <w:t>Pakalpojuma l</w:t>
      </w:r>
      <w:r w:rsidRPr="000A7AE2">
        <w:rPr>
          <w:rFonts w:asciiTheme="minorHAnsi" w:eastAsia="Cambria" w:hAnsiTheme="minorHAnsi" w:cstheme="minorHAnsi"/>
          <w:lang w:eastAsia="lv-LV"/>
        </w:rPr>
        <w:t>īguma izpildes gaitā;</w:t>
      </w:r>
    </w:p>
    <w:p w14:paraId="11526730" w14:textId="77777777" w:rsidR="00324D64" w:rsidRPr="000A7AE2" w:rsidRDefault="00324D64" w:rsidP="000A7AE2">
      <w:pPr>
        <w:pStyle w:val="Sarakstarindkopa"/>
        <w:numPr>
          <w:ilvl w:val="2"/>
          <w:numId w:val="5"/>
        </w:numPr>
        <w:shd w:val="clear" w:color="auto" w:fill="FFFFFF"/>
        <w:tabs>
          <w:tab w:val="left" w:pos="0"/>
        </w:tabs>
        <w:spacing w:after="0" w:line="240" w:lineRule="auto"/>
        <w:ind w:left="709" w:firstLine="0"/>
        <w:jc w:val="both"/>
        <w:rPr>
          <w:rFonts w:asciiTheme="minorHAnsi" w:hAnsiTheme="minorHAnsi" w:cstheme="minorHAnsi"/>
          <w:lang w:eastAsia="lv-LV"/>
        </w:rPr>
      </w:pPr>
      <w:r w:rsidRPr="000A7AE2">
        <w:rPr>
          <w:rFonts w:asciiTheme="minorHAnsi" w:eastAsia="Cambria" w:hAnsiTheme="minorHAnsi" w:cstheme="minorHAnsi"/>
          <w:lang w:eastAsia="lv-LV"/>
        </w:rPr>
        <w:t xml:space="preserve">Izpildītājam bez Pasūtītāja rakstiskas piekrišanas ir aizliegts publiskot vai jebkādā citā veidā trešajām personām, tajā skaitā, plašsaziņas līdzekļiem, sniegt informāciju vai paust viedokli par </w:t>
      </w:r>
      <w:r w:rsidRPr="000A7AE2">
        <w:rPr>
          <w:rFonts w:asciiTheme="minorHAnsi" w:hAnsiTheme="minorHAnsi" w:cstheme="minorHAnsi"/>
        </w:rPr>
        <w:t>L</w:t>
      </w:r>
      <w:r w:rsidRPr="000A7AE2">
        <w:rPr>
          <w:rFonts w:asciiTheme="minorHAnsi" w:eastAsia="Cambria" w:hAnsiTheme="minorHAnsi" w:cstheme="minorHAnsi"/>
          <w:lang w:eastAsia="lv-LV"/>
        </w:rPr>
        <w:t>īguma izpildes gaitu. Izpildītājs nodrošina, ka tā apakšuzņēmēji un darbinieki ievēro un izpilda minēto nosacījumu.</w:t>
      </w:r>
    </w:p>
    <w:p w14:paraId="214D5FCD" w14:textId="77777777" w:rsidR="00324D64" w:rsidRPr="000A7AE2" w:rsidRDefault="00324D64" w:rsidP="000A7AE2">
      <w:pPr>
        <w:pStyle w:val="Sarakstarindkopa"/>
        <w:numPr>
          <w:ilvl w:val="1"/>
          <w:numId w:val="5"/>
        </w:numPr>
        <w:tabs>
          <w:tab w:val="clear" w:pos="792"/>
        </w:tabs>
        <w:spacing w:after="0" w:line="240" w:lineRule="auto"/>
        <w:ind w:left="0" w:firstLine="0"/>
        <w:contextualSpacing w:val="0"/>
        <w:jc w:val="both"/>
        <w:rPr>
          <w:rFonts w:asciiTheme="minorHAnsi" w:hAnsiTheme="minorHAnsi" w:cstheme="minorHAnsi"/>
        </w:rPr>
      </w:pPr>
      <w:r w:rsidRPr="000A7AE2">
        <w:rPr>
          <w:rFonts w:asciiTheme="minorHAnsi" w:hAnsiTheme="minorHAnsi" w:cstheme="minorHAnsi"/>
          <w:lang w:eastAsia="lv-LV"/>
        </w:rPr>
        <w:t xml:space="preserve">Pasūtītājs apņemas ievērot konfidencialitāti un bez Izpildītāja rakstiskas atļaujas saņemšanas neizpaust trešajām personām pilnīgi vai daļēji ar </w:t>
      </w:r>
      <w:r w:rsidRPr="000A7AE2">
        <w:rPr>
          <w:rFonts w:asciiTheme="minorHAnsi" w:hAnsiTheme="minorHAnsi" w:cstheme="minorHAnsi"/>
        </w:rPr>
        <w:t>L</w:t>
      </w:r>
      <w:r w:rsidRPr="000A7AE2">
        <w:rPr>
          <w:rFonts w:asciiTheme="minorHAnsi" w:eastAsia="Cambria" w:hAnsiTheme="minorHAnsi" w:cstheme="minorHAnsi"/>
          <w:lang w:eastAsia="lv-LV"/>
        </w:rPr>
        <w:t>īgumu</w:t>
      </w:r>
      <w:r w:rsidRPr="000A7AE2">
        <w:rPr>
          <w:rFonts w:asciiTheme="minorHAnsi" w:hAnsiTheme="minorHAnsi" w:cstheme="minorHAnsi"/>
          <w:lang w:eastAsia="lv-LV"/>
        </w:rPr>
        <w:t xml:space="preserve"> vai citu ar to izpildi saistītu dokumentu, kurus pirms </w:t>
      </w:r>
      <w:r w:rsidRPr="000A7AE2">
        <w:rPr>
          <w:rFonts w:asciiTheme="minorHAnsi" w:hAnsiTheme="minorHAnsi" w:cstheme="minorHAnsi"/>
        </w:rPr>
        <w:t>L</w:t>
      </w:r>
      <w:r w:rsidRPr="000A7AE2">
        <w:rPr>
          <w:rFonts w:asciiTheme="minorHAnsi" w:eastAsia="Cambria" w:hAnsiTheme="minorHAnsi" w:cstheme="minorHAnsi"/>
          <w:lang w:eastAsia="lv-LV"/>
        </w:rPr>
        <w:t>īguma</w:t>
      </w:r>
      <w:r w:rsidRPr="000A7AE2">
        <w:rPr>
          <w:rFonts w:asciiTheme="minorHAnsi" w:hAnsiTheme="minorHAnsi" w:cstheme="minorHAnsi"/>
          <w:lang w:eastAsia="lv-LV"/>
        </w:rPr>
        <w:t xml:space="preserve"> noslēgšanas Izpildītājs ir noteicis kā komercnoslēpumu un attiecīgi par to pirms </w:t>
      </w:r>
      <w:r w:rsidRPr="000A7AE2">
        <w:rPr>
          <w:rFonts w:asciiTheme="minorHAnsi" w:hAnsiTheme="minorHAnsi" w:cstheme="minorHAnsi"/>
        </w:rPr>
        <w:t>L</w:t>
      </w:r>
      <w:r w:rsidRPr="000A7AE2">
        <w:rPr>
          <w:rFonts w:asciiTheme="minorHAnsi" w:eastAsia="Cambria" w:hAnsiTheme="minorHAnsi" w:cstheme="minorHAnsi"/>
          <w:lang w:eastAsia="lv-LV"/>
        </w:rPr>
        <w:t>īguma</w:t>
      </w:r>
      <w:r w:rsidRPr="000A7AE2">
        <w:rPr>
          <w:rFonts w:asciiTheme="minorHAnsi" w:hAnsiTheme="minorHAnsi" w:cstheme="minorHAnsi"/>
          <w:lang w:eastAsia="lv-LV"/>
        </w:rPr>
        <w:t xml:space="preserve"> noslēgšanas ir informējis Pasūtītāju. Jebkurā gadījumā Izpildītājs nevar noteikt par komercnoslēpumu </w:t>
      </w:r>
      <w:r w:rsidRPr="000A7AE2">
        <w:rPr>
          <w:rFonts w:asciiTheme="minorHAnsi" w:hAnsiTheme="minorHAnsi" w:cstheme="minorHAnsi"/>
        </w:rPr>
        <w:t>L</w:t>
      </w:r>
      <w:r w:rsidRPr="000A7AE2">
        <w:rPr>
          <w:rFonts w:asciiTheme="minorHAnsi" w:eastAsia="Cambria" w:hAnsiTheme="minorHAnsi" w:cstheme="minorHAnsi"/>
          <w:lang w:eastAsia="lv-LV"/>
        </w:rPr>
        <w:t>īguma</w:t>
      </w:r>
      <w:r w:rsidRPr="000A7AE2">
        <w:rPr>
          <w:rFonts w:asciiTheme="minorHAnsi" w:hAnsiTheme="minorHAnsi" w:cstheme="minorHAnsi"/>
          <w:lang w:eastAsia="lv-LV"/>
        </w:rPr>
        <w:t xml:space="preserve"> priekšmetu un tā izpildes rezultātu.</w:t>
      </w:r>
    </w:p>
    <w:p w14:paraId="3060FA44" w14:textId="77777777" w:rsidR="00324D64" w:rsidRPr="000A7AE2" w:rsidRDefault="00324D64" w:rsidP="000A7AE2">
      <w:pPr>
        <w:pStyle w:val="Sarakstarindkopa"/>
        <w:numPr>
          <w:ilvl w:val="1"/>
          <w:numId w:val="5"/>
        </w:numPr>
        <w:tabs>
          <w:tab w:val="clear" w:pos="792"/>
        </w:tabs>
        <w:spacing w:after="0" w:line="240" w:lineRule="auto"/>
        <w:ind w:left="0" w:firstLine="0"/>
        <w:contextualSpacing w:val="0"/>
        <w:jc w:val="both"/>
        <w:rPr>
          <w:rFonts w:asciiTheme="minorHAnsi" w:hAnsiTheme="minorHAnsi" w:cstheme="minorHAnsi"/>
        </w:rPr>
      </w:pPr>
      <w:r w:rsidRPr="000A7AE2">
        <w:rPr>
          <w:rFonts w:asciiTheme="minorHAnsi" w:hAnsiTheme="minorHAnsi" w:cstheme="minorHAnsi"/>
          <w:lang w:eastAsia="lv-LV"/>
        </w:rPr>
        <w:t xml:space="preserve">Konfidencialitātes ierobežojumi neattiecas uz publiski pieejamu un vispārzināmu informāciju, kā arī uz informāciju, kuru saskaņā ar </w:t>
      </w:r>
      <w:r w:rsidRPr="000A7AE2">
        <w:rPr>
          <w:rFonts w:asciiTheme="minorHAnsi" w:hAnsiTheme="minorHAnsi" w:cstheme="minorHAnsi"/>
        </w:rPr>
        <w:t>L</w:t>
      </w:r>
      <w:r w:rsidRPr="000A7AE2">
        <w:rPr>
          <w:rFonts w:asciiTheme="minorHAnsi" w:eastAsia="Cambria" w:hAnsiTheme="minorHAnsi" w:cstheme="minorHAnsi"/>
          <w:lang w:eastAsia="lv-LV"/>
        </w:rPr>
        <w:t>īguma</w:t>
      </w:r>
      <w:r w:rsidRPr="000A7AE2" w:rsidDel="00662D66">
        <w:rPr>
          <w:rFonts w:asciiTheme="minorHAnsi" w:hAnsiTheme="minorHAnsi" w:cstheme="minorHAnsi"/>
        </w:rPr>
        <w:t xml:space="preserve"> </w:t>
      </w:r>
      <w:r w:rsidRPr="000A7AE2">
        <w:rPr>
          <w:rFonts w:asciiTheme="minorHAnsi" w:hAnsiTheme="minorHAnsi" w:cstheme="minorHAnsi"/>
          <w:lang w:eastAsia="lv-LV"/>
        </w:rPr>
        <w:t xml:space="preserve"> noteikumiem ir paredzēts darīt zināmu trešajām personām vai kas saskaņā ar normatīviem aktiem tiek klasificēta kā vispārpieejama informācija.</w:t>
      </w:r>
    </w:p>
    <w:p w14:paraId="136DBE6D" w14:textId="77777777" w:rsidR="00324D64" w:rsidRPr="000A7AE2" w:rsidRDefault="00324D64" w:rsidP="000A7AE2">
      <w:pPr>
        <w:pStyle w:val="Sarakstarindkopa"/>
        <w:numPr>
          <w:ilvl w:val="1"/>
          <w:numId w:val="5"/>
        </w:numPr>
        <w:tabs>
          <w:tab w:val="clear" w:pos="792"/>
        </w:tabs>
        <w:spacing w:after="0" w:line="240" w:lineRule="auto"/>
        <w:ind w:left="0" w:firstLine="0"/>
        <w:contextualSpacing w:val="0"/>
        <w:jc w:val="both"/>
        <w:rPr>
          <w:rFonts w:asciiTheme="minorHAnsi" w:hAnsiTheme="minorHAnsi" w:cstheme="minorHAnsi"/>
        </w:rPr>
      </w:pPr>
      <w:r w:rsidRPr="000A7AE2">
        <w:rPr>
          <w:rFonts w:asciiTheme="minorHAnsi" w:hAnsiTheme="minorHAnsi" w:cstheme="minorHAnsi"/>
          <w:lang w:eastAsia="lv-LV"/>
        </w:rPr>
        <w:t>Konfidencialitātes noteikumi neattiecas uz gadījumiem, kad informāciju pieprasa valsts vai pašvaldību iestādes un kurām šādas tiesības ir noteiktas Latvijas Republikas normatīvajos aktos.</w:t>
      </w:r>
    </w:p>
    <w:p w14:paraId="742F0627" w14:textId="77777777" w:rsidR="00324D64" w:rsidRPr="000A7AE2" w:rsidRDefault="00324D64" w:rsidP="000A7AE2">
      <w:pPr>
        <w:numPr>
          <w:ilvl w:val="1"/>
          <w:numId w:val="5"/>
        </w:numPr>
        <w:shd w:val="clear" w:color="auto" w:fill="FFFFFF"/>
        <w:tabs>
          <w:tab w:val="clear" w:pos="792"/>
          <w:tab w:val="left" w:pos="993"/>
        </w:tabs>
        <w:spacing w:after="0" w:line="240" w:lineRule="auto"/>
        <w:ind w:left="0" w:firstLine="0"/>
        <w:contextualSpacing/>
        <w:jc w:val="both"/>
        <w:rPr>
          <w:rFonts w:asciiTheme="minorHAnsi" w:hAnsiTheme="minorHAnsi" w:cstheme="minorHAnsi"/>
        </w:rPr>
      </w:pPr>
      <w:r w:rsidRPr="000A7AE2">
        <w:rPr>
          <w:rFonts w:asciiTheme="minorHAnsi" w:hAnsiTheme="minorHAnsi" w:cstheme="minorHAnsi"/>
        </w:rPr>
        <w:t>Puses vienojas, ka konfidencialitātes noteikumu neievērošana ir Pakalpojuma l</w:t>
      </w:r>
      <w:r w:rsidRPr="000A7AE2">
        <w:rPr>
          <w:rFonts w:asciiTheme="minorHAnsi" w:eastAsia="Cambria" w:hAnsiTheme="minorHAnsi" w:cstheme="minorHAnsi"/>
        </w:rPr>
        <w:t>īguma</w:t>
      </w:r>
      <w:r w:rsidRPr="000A7AE2">
        <w:rPr>
          <w:rFonts w:asciiTheme="minorHAnsi" w:hAnsiTheme="minorHAnsi" w:cstheme="minorHAnsi"/>
        </w:rPr>
        <w:t xml:space="preserve"> pārkāpums, kas cietušajai Pusei dod tiesības prasīt no vainīgās Puses konfidencialitātes noteikumu neievērošanas rezultātā radušos zaudējumu atlīdzināšanu.</w:t>
      </w:r>
    </w:p>
    <w:p w14:paraId="4B0C0CF7" w14:textId="77777777" w:rsidR="00324D64" w:rsidRPr="000A7AE2" w:rsidRDefault="00324D64" w:rsidP="000A7AE2">
      <w:pPr>
        <w:pStyle w:val="Sarakstarindkopa"/>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eastAsia="Cambria" w:hAnsiTheme="minorHAnsi" w:cstheme="minorHAnsi"/>
          <w:lang w:eastAsia="lv-LV"/>
        </w:rPr>
        <w:t xml:space="preserve">Līguma </w:t>
      </w:r>
      <w:r w:rsidRPr="000A7AE2">
        <w:rPr>
          <w:rFonts w:asciiTheme="minorHAnsi" w:hAnsiTheme="minorHAnsi" w:cstheme="minorHAnsi"/>
        </w:rPr>
        <w:t>12.punkta noteikumiem nav laika ierobežojuma un uz to neattiecas Pakalpojuma l</w:t>
      </w:r>
      <w:r w:rsidRPr="000A7AE2">
        <w:rPr>
          <w:rFonts w:asciiTheme="minorHAnsi" w:eastAsia="Cambria" w:hAnsiTheme="minorHAnsi" w:cstheme="minorHAnsi"/>
          <w:lang w:eastAsia="lv-LV"/>
        </w:rPr>
        <w:t>īguma</w:t>
      </w:r>
      <w:r w:rsidRPr="000A7AE2">
        <w:rPr>
          <w:rFonts w:asciiTheme="minorHAnsi" w:hAnsiTheme="minorHAnsi" w:cstheme="minorHAnsi"/>
        </w:rPr>
        <w:t xml:space="preserve"> darbības termiņš.</w:t>
      </w:r>
    </w:p>
    <w:p w14:paraId="285A30E1" w14:textId="77777777" w:rsidR="00324D64" w:rsidRPr="000A7AE2" w:rsidRDefault="00324D64" w:rsidP="000A7AE2">
      <w:pPr>
        <w:pStyle w:val="Sarakstarindkopa"/>
        <w:tabs>
          <w:tab w:val="num" w:pos="0"/>
        </w:tabs>
        <w:spacing w:after="0" w:line="240" w:lineRule="auto"/>
        <w:ind w:left="851" w:hanging="792"/>
        <w:jc w:val="both"/>
        <w:rPr>
          <w:rFonts w:asciiTheme="minorHAnsi" w:hAnsiTheme="minorHAnsi" w:cstheme="minorHAnsi"/>
        </w:rPr>
      </w:pPr>
    </w:p>
    <w:p w14:paraId="2711F6B7" w14:textId="77777777" w:rsidR="00324D64" w:rsidRPr="000A7AE2" w:rsidRDefault="00324D64" w:rsidP="000A7AE2">
      <w:pPr>
        <w:pStyle w:val="mans1"/>
        <w:numPr>
          <w:ilvl w:val="0"/>
          <w:numId w:val="5"/>
        </w:numPr>
        <w:rPr>
          <w:rFonts w:asciiTheme="minorHAnsi" w:hAnsiTheme="minorHAnsi" w:cstheme="minorHAnsi"/>
          <w:b/>
          <w:bCs/>
          <w:sz w:val="22"/>
          <w:szCs w:val="22"/>
          <w:lang w:eastAsia="lv-LV"/>
        </w:rPr>
      </w:pPr>
      <w:r w:rsidRPr="000A7AE2">
        <w:rPr>
          <w:rFonts w:asciiTheme="minorHAnsi" w:hAnsiTheme="minorHAnsi" w:cstheme="minorHAnsi"/>
          <w:b/>
          <w:bCs/>
          <w:sz w:val="22"/>
          <w:szCs w:val="22"/>
          <w:lang w:eastAsia="lv-LV"/>
        </w:rPr>
        <w:t>FIZISKO PERSONU DATU AIZSARDZĪBA</w:t>
      </w:r>
    </w:p>
    <w:p w14:paraId="77328F30" w14:textId="77777777" w:rsidR="00324D64" w:rsidRPr="000A7AE2" w:rsidRDefault="00324D64" w:rsidP="000A7AE2">
      <w:pPr>
        <w:numPr>
          <w:ilvl w:val="1"/>
          <w:numId w:val="5"/>
        </w:numPr>
        <w:shd w:val="clear" w:color="auto" w:fill="FFFFFF"/>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Ja Līguma izpildes ietvaros tiek iegūti dokumenti vai informācija, kas satur vai var saturēt fizisko personu datus, tad Pusei ir tiesības apstrādāt no otras Puses iegūtos fizisko personu datus tikai ar mērķi nodrošināt Pakalpojuma līgumā noteikto saistību izpildi, ievērojot regulas “EIROPAS PARLAMENTA UN PADOMES REGULAS (ES) 2016/679 (2016.gada 27.aprīlis) par fizisku personu aizsardzību attiecībā uz personas datu apstrādi un šādu datu brīvu apriti un ar ko atceļ Direktīvu </w:t>
      </w:r>
      <w:r w:rsidRPr="000A7AE2">
        <w:rPr>
          <w:rFonts w:asciiTheme="minorHAnsi" w:hAnsiTheme="minorHAnsi" w:cstheme="minorHAnsi"/>
        </w:rPr>
        <w:lastRenderedPageBreak/>
        <w:t>95/46/EK (Vispārīgā datu aizsardzības regula)”, turpmāk – Regula, un Latvijas Republikas normatīvajos aktos noteiktās prasības šādu datu apstrādei un aizsardzībai.</w:t>
      </w:r>
    </w:p>
    <w:p w14:paraId="69AC13EE" w14:textId="77777777" w:rsidR="00324D64" w:rsidRPr="000A7AE2" w:rsidRDefault="00324D64" w:rsidP="000A7AE2">
      <w:pPr>
        <w:numPr>
          <w:ilvl w:val="1"/>
          <w:numId w:val="5"/>
        </w:numPr>
        <w:shd w:val="clear" w:color="auto" w:fill="FFFFFF"/>
        <w:tabs>
          <w:tab w:val="left" w:pos="709"/>
        </w:tabs>
        <w:spacing w:after="0" w:line="240" w:lineRule="auto"/>
        <w:ind w:left="0" w:firstLine="0"/>
        <w:jc w:val="both"/>
        <w:rPr>
          <w:rFonts w:asciiTheme="minorHAnsi" w:hAnsiTheme="minorHAnsi" w:cstheme="minorHAnsi"/>
        </w:rPr>
      </w:pPr>
      <w:r w:rsidRPr="000A7AE2">
        <w:rPr>
          <w:rFonts w:asciiTheme="minorHAnsi" w:hAnsiTheme="minorHAnsi" w:cstheme="minorHAnsi"/>
        </w:rPr>
        <w:t>Veicot fizisko personu datu apstrādi, katra Puse ir atbildīgs par fizisko personu datu apstrādes nodrošināšanu saskaņā ar Līgumu, Regulu un Latvijas Republikas normatīvajos aktos noteikto.</w:t>
      </w:r>
    </w:p>
    <w:p w14:paraId="09857618" w14:textId="77777777" w:rsidR="00324D64" w:rsidRPr="000A7AE2" w:rsidRDefault="00324D64" w:rsidP="000A7AE2">
      <w:pPr>
        <w:numPr>
          <w:ilvl w:val="1"/>
          <w:numId w:val="5"/>
        </w:numPr>
        <w:shd w:val="clear" w:color="auto" w:fill="FFFFFF"/>
        <w:tabs>
          <w:tab w:val="left" w:pos="709"/>
        </w:tabs>
        <w:spacing w:after="0" w:line="240" w:lineRule="auto"/>
        <w:ind w:left="0" w:firstLine="0"/>
        <w:jc w:val="both"/>
        <w:rPr>
          <w:rFonts w:asciiTheme="minorHAnsi" w:hAnsiTheme="minorHAnsi" w:cstheme="minorHAnsi"/>
        </w:rPr>
      </w:pPr>
      <w:r w:rsidRPr="000A7AE2">
        <w:rPr>
          <w:rFonts w:asciiTheme="minorHAnsi" w:hAnsiTheme="minorHAnsi" w:cstheme="minorHAnsi"/>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60102805" w14:textId="77777777" w:rsidR="00324D64" w:rsidRPr="000A7AE2" w:rsidRDefault="00324D64" w:rsidP="000A7AE2">
      <w:pPr>
        <w:numPr>
          <w:ilvl w:val="1"/>
          <w:numId w:val="5"/>
        </w:numPr>
        <w:shd w:val="clear" w:color="auto" w:fill="FFFFFF"/>
        <w:tabs>
          <w:tab w:val="left" w:pos="709"/>
        </w:tabs>
        <w:spacing w:after="0" w:line="240" w:lineRule="auto"/>
        <w:ind w:left="0" w:firstLine="0"/>
        <w:contextualSpacing/>
        <w:jc w:val="both"/>
        <w:rPr>
          <w:rFonts w:asciiTheme="minorHAnsi" w:hAnsiTheme="minorHAnsi" w:cstheme="minorHAnsi"/>
        </w:rPr>
      </w:pPr>
      <w:r w:rsidRPr="000A7AE2">
        <w:rPr>
          <w:rFonts w:asciiTheme="minorHAnsi" w:hAnsiTheme="minorHAnsi" w:cstheme="minorHAnsi"/>
        </w:rPr>
        <w:t>Līguma ietvaros katra Puse pēc attiecīgi otras Puses rakstiska pieprasījuma nodrošina nepieciešamo atbalstu personas datu aizsardzības pārkāpumu un datu subjektu pieprasījumu gadījumos un nekavējoties, bet ne vēlāk kā 72 stundu laikā, informē otru Pusi par saņemtu datu subjekta pieprasījumu vai konstatētu personas datu aizsardzības pārkāpumu.</w:t>
      </w:r>
    </w:p>
    <w:p w14:paraId="66DC3596" w14:textId="77777777" w:rsidR="00324D64" w:rsidRPr="000A7AE2" w:rsidRDefault="00324D64" w:rsidP="000A7AE2">
      <w:pPr>
        <w:pStyle w:val="Sarakstarindkopa"/>
        <w:numPr>
          <w:ilvl w:val="1"/>
          <w:numId w:val="5"/>
        </w:numPr>
        <w:spacing w:after="0" w:line="240" w:lineRule="auto"/>
        <w:ind w:left="0" w:firstLine="0"/>
        <w:contextualSpacing w:val="0"/>
        <w:jc w:val="both"/>
        <w:rPr>
          <w:rFonts w:asciiTheme="minorHAnsi" w:hAnsiTheme="minorHAnsi" w:cstheme="minorHAnsi"/>
          <w:color w:val="000000"/>
        </w:rPr>
      </w:pPr>
      <w:r w:rsidRPr="000A7AE2">
        <w:rPr>
          <w:rFonts w:asciiTheme="minorHAnsi" w:hAnsiTheme="minorHAnsi" w:cstheme="minorHAnsi"/>
          <w:color w:val="000000"/>
        </w:rPr>
        <w:t xml:space="preserve">Puses apņemas nenodot tālāk trešajām personām no attiecīgās Puses iegūtos fizisko personu datus, izņemot gadījumus, kad </w:t>
      </w:r>
      <w:r w:rsidRPr="000A7AE2">
        <w:rPr>
          <w:rFonts w:asciiTheme="minorHAnsi" w:hAnsiTheme="minorHAnsi" w:cstheme="minorHAnsi"/>
        </w:rPr>
        <w:t xml:space="preserve">Līgumā </w:t>
      </w:r>
      <w:r w:rsidRPr="000A7AE2">
        <w:rPr>
          <w:rFonts w:asciiTheme="minorHAnsi" w:hAnsiTheme="minorHAnsi" w:cstheme="minorHAnsi"/>
          <w:color w:val="000000"/>
        </w:rPr>
        <w:t>ir noteikts citādāk vai normatīvie akti (t.sk. starptautiskie) paredz šādu datu nodošanu.</w:t>
      </w:r>
    </w:p>
    <w:p w14:paraId="2900994E" w14:textId="77777777" w:rsidR="00324D64" w:rsidRPr="000A7AE2" w:rsidRDefault="00324D64" w:rsidP="000A7AE2">
      <w:pPr>
        <w:pStyle w:val="Sarakstarindkopa"/>
        <w:numPr>
          <w:ilvl w:val="1"/>
          <w:numId w:val="5"/>
        </w:numPr>
        <w:spacing w:after="0" w:line="240" w:lineRule="auto"/>
        <w:ind w:left="0" w:firstLine="0"/>
        <w:contextualSpacing w:val="0"/>
        <w:jc w:val="both"/>
        <w:rPr>
          <w:rFonts w:asciiTheme="minorHAnsi" w:hAnsiTheme="minorHAnsi" w:cstheme="minorHAnsi"/>
          <w:bCs/>
        </w:rPr>
      </w:pPr>
      <w:r w:rsidRPr="000A7AE2">
        <w:rPr>
          <w:rFonts w:asciiTheme="minorHAnsi" w:hAnsiTheme="minorHAnsi" w:cstheme="minorHAnsi"/>
          <w:color w:val="000000"/>
        </w:rPr>
        <w:t xml:space="preserve">Ja saskaņā ar piemērojamiem normatīvajiem aktiem Pusēm var rasties pienākums nodot tālāk trešajām personām no attiecīgās otras Puses iegūtos fizisko personu datus, attiecīga Puse pirms šādu datu nodošanas informē par to otru Pusi, ja vien spēkā esošie normatīvie akti to neaizliedz. </w:t>
      </w:r>
    </w:p>
    <w:p w14:paraId="170608B3" w14:textId="77777777" w:rsidR="00324D64" w:rsidRPr="000A7AE2" w:rsidRDefault="00324D64" w:rsidP="000A7AE2">
      <w:pPr>
        <w:pStyle w:val="Sarakstarindkopa"/>
        <w:numPr>
          <w:ilvl w:val="1"/>
          <w:numId w:val="5"/>
        </w:numPr>
        <w:spacing w:after="0" w:line="240" w:lineRule="auto"/>
        <w:ind w:left="0" w:firstLine="0"/>
        <w:jc w:val="both"/>
        <w:rPr>
          <w:rFonts w:asciiTheme="minorHAnsi" w:hAnsiTheme="minorHAnsi" w:cstheme="minorHAnsi"/>
          <w:bCs/>
        </w:rPr>
      </w:pPr>
      <w:r w:rsidRPr="000A7AE2">
        <w:rPr>
          <w:rFonts w:asciiTheme="minorHAnsi" w:hAnsiTheme="minorHAnsi" w:cstheme="minorHAnsi"/>
          <w:color w:val="000000"/>
        </w:rPr>
        <w:t xml:space="preserve">Puses apņemas pēc attiecīgās Puses pieprasījuma iznīcināt no otras Puses iegūtos fizisko personu datus, ja izbeidzas nepieciešamība tos apstrādāt </w:t>
      </w:r>
      <w:r w:rsidRPr="000A7AE2">
        <w:rPr>
          <w:rFonts w:asciiTheme="minorHAnsi" w:hAnsiTheme="minorHAnsi" w:cstheme="minorHAnsi"/>
        </w:rPr>
        <w:t>Līguma</w:t>
      </w:r>
      <w:r w:rsidRPr="000A7AE2">
        <w:rPr>
          <w:rFonts w:asciiTheme="minorHAnsi" w:hAnsiTheme="minorHAnsi" w:cstheme="minorHAnsi"/>
          <w:color w:val="000000"/>
        </w:rPr>
        <w:t xml:space="preserve"> izpildes nodrošināšanai.</w:t>
      </w:r>
    </w:p>
    <w:p w14:paraId="5D8879D1" w14:textId="77777777" w:rsidR="00324D64" w:rsidRPr="000A7AE2" w:rsidRDefault="00324D64" w:rsidP="000A7AE2">
      <w:pPr>
        <w:spacing w:after="0" w:line="240" w:lineRule="auto"/>
        <w:jc w:val="both"/>
        <w:rPr>
          <w:rFonts w:asciiTheme="minorHAnsi" w:hAnsiTheme="minorHAnsi" w:cstheme="minorHAnsi"/>
          <w:bCs/>
        </w:rPr>
      </w:pPr>
    </w:p>
    <w:p w14:paraId="57B62901" w14:textId="77777777" w:rsidR="00324D64" w:rsidRPr="000A7AE2" w:rsidRDefault="00324D64" w:rsidP="000A7AE2">
      <w:pPr>
        <w:pStyle w:val="Sarakstarindkopa"/>
        <w:numPr>
          <w:ilvl w:val="0"/>
          <w:numId w:val="5"/>
        </w:numPr>
        <w:spacing w:after="0" w:line="240" w:lineRule="auto"/>
        <w:contextualSpacing w:val="0"/>
        <w:jc w:val="center"/>
        <w:rPr>
          <w:rFonts w:asciiTheme="minorHAnsi" w:hAnsiTheme="minorHAnsi" w:cstheme="minorHAnsi"/>
          <w:b/>
        </w:rPr>
      </w:pPr>
      <w:r w:rsidRPr="000A7AE2">
        <w:rPr>
          <w:rFonts w:asciiTheme="minorHAnsi" w:hAnsiTheme="minorHAnsi" w:cstheme="minorHAnsi"/>
          <w:b/>
        </w:rPr>
        <w:t>SANKCIJU KLAUZULA</w:t>
      </w:r>
    </w:p>
    <w:p w14:paraId="025002A7"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Parakstot Līgumus, Puses apņemas ievērot atklātas, godīgas, caurspīdīgas un atbildīgas komercdarbības principus, neveikt nekāda veida darbības, kas var novest pie starptautisko, Eiropas Savienības vai nacionālās sankciju vai būtisku finanšu un kapitāla tirgus interešu ietekmējošu Eiropas Savienības vai Ziemeļatlantijas līguma organizācijas dalībvalstu sankciju noteikšanas attiecībā uz Pusēm, to valdes un padomes locekļiem, </w:t>
      </w:r>
      <w:r w:rsidRPr="000A7AE2">
        <w:rPr>
          <w:rFonts w:asciiTheme="minorHAnsi" w:hAnsiTheme="minorHAnsi" w:cstheme="minorHAnsi"/>
          <w:shd w:val="clear" w:color="auto" w:fill="FFFFFF"/>
        </w:rPr>
        <w:t>patieso labuma guvējiem,</w:t>
      </w:r>
      <w:r w:rsidRPr="000A7AE2">
        <w:rPr>
          <w:rFonts w:asciiTheme="minorHAnsi" w:hAnsiTheme="minorHAnsi" w:cstheme="minorHAnsi"/>
        </w:rPr>
        <w:t xml:space="preserve"> pārstāvēttiesīgajām personām, vai prokūristu, vai personu, kas ir pilnvarota pārstāvēt Puses</w:t>
      </w:r>
      <w:r w:rsidRPr="000A7AE2" w:rsidDel="00E8136D">
        <w:rPr>
          <w:rFonts w:asciiTheme="minorHAnsi" w:hAnsiTheme="minorHAnsi" w:cstheme="minorHAnsi"/>
        </w:rPr>
        <w:t xml:space="preserve"> </w:t>
      </w:r>
      <w:r w:rsidRPr="000A7AE2">
        <w:rPr>
          <w:rFonts w:asciiTheme="minorHAnsi" w:hAnsiTheme="minorHAnsi" w:cstheme="minorHAnsi"/>
        </w:rPr>
        <w:t>to darbībās, kas saistītas ar filiāli, kā arī veikt preventīvus pasākumus, lai no savas puses nepieļautu iepriekš norādīto sankciju pārkāpumus, kā arī tīšus vai netīšus to apiešanas gadījumus.</w:t>
      </w:r>
    </w:p>
    <w:p w14:paraId="52827ABD"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 xml:space="preserve">Puses apliecina, ka Līguma spēkā stāšanās brīdī tām (t.sk. </w:t>
      </w:r>
      <w:r w:rsidRPr="000A7AE2">
        <w:rPr>
          <w:rFonts w:asciiTheme="minorHAnsi" w:hAnsiTheme="minorHAnsi" w:cstheme="minorHAnsi"/>
          <w:shd w:val="clear" w:color="auto" w:fill="FFFFFF"/>
        </w:rPr>
        <w:t xml:space="preserve">to valdes vai padomes locekļiem, patieso labuma guvējiem, pārstāvēttiesīgajām personām vai prokūristam, vai personai, kura ir pilnvarota pārstāvēt to darbībās, kas saistītas ar filiāli) </w:t>
      </w:r>
      <w:r w:rsidRPr="000A7AE2">
        <w:rPr>
          <w:rFonts w:asciiTheme="minorHAnsi" w:hAnsiTheme="minorHAnsi" w:cstheme="minorHAnsi"/>
        </w:rPr>
        <w:t>nav piemērotas starptautiskās, Eiropas Savienības vai nacionālās sankcijas vai būtiskas finanšu un kapitāla tirgus intereses ietekmējošas Eiropas Savienības vai Ziemeļatlantijas līguma organizācijas dalībvalsts noteiktās sankcijas, kas var ietekmēt Līguma izpildi. Gadījumā, ja kādas no iepriekšminētajām sankcijām Līguma darbības laikā kādai no Pusēm</w:t>
      </w:r>
      <w:r w:rsidRPr="000A7AE2" w:rsidDel="00E8136D">
        <w:rPr>
          <w:rFonts w:asciiTheme="minorHAnsi" w:hAnsiTheme="minorHAnsi" w:cstheme="minorHAnsi"/>
        </w:rPr>
        <w:t xml:space="preserve"> </w:t>
      </w:r>
      <w:r w:rsidRPr="000A7AE2">
        <w:rPr>
          <w:rFonts w:asciiTheme="minorHAnsi" w:hAnsiTheme="minorHAnsi" w:cstheme="minorHAnsi"/>
        </w:rPr>
        <w:t>tiks piemērotas, attiecīgās Puses</w:t>
      </w:r>
      <w:r w:rsidRPr="000A7AE2" w:rsidDel="00E8136D">
        <w:rPr>
          <w:rFonts w:asciiTheme="minorHAnsi" w:hAnsiTheme="minorHAnsi" w:cstheme="minorHAnsi"/>
        </w:rPr>
        <w:t xml:space="preserve"> </w:t>
      </w:r>
      <w:r w:rsidRPr="000A7AE2">
        <w:rPr>
          <w:rFonts w:asciiTheme="minorHAnsi" w:hAnsiTheme="minorHAnsi" w:cstheme="minorHAnsi"/>
        </w:rPr>
        <w:t>pienākums ir par to rakstiski informēt otru Pusi</w:t>
      </w:r>
      <w:r w:rsidRPr="000A7AE2" w:rsidDel="00E8136D">
        <w:rPr>
          <w:rFonts w:asciiTheme="minorHAnsi" w:hAnsiTheme="minorHAnsi" w:cstheme="minorHAnsi"/>
        </w:rPr>
        <w:t xml:space="preserve"> </w:t>
      </w:r>
      <w:r w:rsidRPr="000A7AE2">
        <w:rPr>
          <w:rFonts w:asciiTheme="minorHAnsi" w:hAnsiTheme="minorHAnsi" w:cstheme="minorHAnsi"/>
        </w:rPr>
        <w:t>ne vēlāk kā nākamajā darba dienā pēc tam, kad attiecīgajai Pusei</w:t>
      </w:r>
      <w:r w:rsidRPr="000A7AE2" w:rsidDel="00E8136D">
        <w:rPr>
          <w:rFonts w:asciiTheme="minorHAnsi" w:hAnsiTheme="minorHAnsi" w:cstheme="minorHAnsi"/>
        </w:rPr>
        <w:t xml:space="preserve"> </w:t>
      </w:r>
      <w:r w:rsidRPr="000A7AE2">
        <w:rPr>
          <w:rFonts w:asciiTheme="minorHAnsi" w:hAnsiTheme="minorHAnsi" w:cstheme="minorHAnsi"/>
        </w:rPr>
        <w:t>par to ir tapis zināms.</w:t>
      </w:r>
    </w:p>
    <w:p w14:paraId="72AB75BB"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Pasūtītājam  ir tiesības, neatlīdzinot tādejādi radušos jebkādus zaudējumus, izdevumus un neveicot nekādu kompensāciju izmaksu, nekavējoties vienpusēji atkāpties un izbeigt Līgumu, rakstiski  par to paziņojot Izpildītājam, ja saistību izpildi ietekmē vai saistības nav iespējams izpildīt tādēļ, ka Līguma izpildes laikā Izpildītājam ir piemērotas starptautiskās, Eiropas Savienības vai nacionālās sankcijas vai būtiskas finanšu un kapitāla tirgus intereses ietekmējošas Eiropas Savienības vai Ziemeļatlantijas līguma organizācijas dalībvalsts noteiktās sankcijas</w:t>
      </w:r>
      <w:r w:rsidRPr="000A7AE2">
        <w:rPr>
          <w:rFonts w:asciiTheme="minorHAnsi" w:hAnsiTheme="minorHAnsi" w:cstheme="minorHAnsi"/>
          <w:i/>
          <w:iCs/>
        </w:rPr>
        <w:t>.</w:t>
      </w:r>
    </w:p>
    <w:p w14:paraId="36D08C4F"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Parakstot Līgumu, Izpildītājs apliecina, ka nesadarbojās un Līguma izpildē netiks piesaistītas tādas personas (t.sk. juridisku personu gadījumā – to</w:t>
      </w:r>
      <w:r w:rsidRPr="000A7AE2">
        <w:rPr>
          <w:rFonts w:asciiTheme="minorHAnsi" w:hAnsiTheme="minorHAnsi" w:cstheme="minorHAnsi"/>
          <w:shd w:val="clear" w:color="auto" w:fill="FFFFFF"/>
        </w:rPr>
        <w:t xml:space="preserve"> valdes vai padomes locekļiem, patieso labuma guvējiem, pārstāvēttiesīgajām personām vai prokūristam, vai personai, kura ir pilnvarota pārstāvēt attiecīgo Pusi darbībās, kas saistītas ar filiāli)</w:t>
      </w:r>
      <w:r w:rsidRPr="000A7AE2">
        <w:rPr>
          <w:rFonts w:asciiTheme="minorHAnsi" w:hAnsiTheme="minorHAnsi" w:cstheme="minorHAnsi"/>
        </w:rPr>
        <w:t>, kurām piemērotas starptautiskās, Eiropas Savienības vai nacionālās sankcijas vai būtiskas finanšu un kapitāla tirgus intereses ietekmējošas Eiropas Savienības vai Ziemeļatlantijas līguma organizācijas dalībvalsts noteiktās sankcijas, kas var ietekmēt saistību izpildi.</w:t>
      </w:r>
    </w:p>
    <w:p w14:paraId="79A37276"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NOBEIGUMA NOTEIKUMI</w:t>
      </w:r>
    </w:p>
    <w:p w14:paraId="52B7D1BD" w14:textId="4A3AFAD1" w:rsidR="00D827A2" w:rsidRPr="00D827A2" w:rsidRDefault="00D827A2" w:rsidP="00D827A2">
      <w:pPr>
        <w:widowControl w:val="0"/>
        <w:numPr>
          <w:ilvl w:val="1"/>
          <w:numId w:val="5"/>
        </w:numPr>
        <w:tabs>
          <w:tab w:val="clear" w:pos="792"/>
          <w:tab w:val="left" w:pos="284"/>
          <w:tab w:val="num" w:pos="426"/>
        </w:tabs>
        <w:spacing w:after="0" w:line="240" w:lineRule="auto"/>
        <w:ind w:left="0" w:firstLine="0"/>
        <w:jc w:val="both"/>
        <w:rPr>
          <w:rFonts w:asciiTheme="minorHAnsi" w:hAnsiTheme="minorHAnsi" w:cstheme="minorHAnsi"/>
        </w:rPr>
      </w:pPr>
      <w:r w:rsidRPr="00D827A2">
        <w:rPr>
          <w:rFonts w:asciiTheme="minorHAnsi" w:hAnsiTheme="minorHAnsi" w:cstheme="minorHAnsi"/>
        </w:rPr>
        <w:t xml:space="preserve">Līgums stājas spēkā ar </w:t>
      </w:r>
      <w:r>
        <w:rPr>
          <w:rFonts w:asciiTheme="minorHAnsi" w:hAnsiTheme="minorHAnsi" w:cstheme="minorHAnsi"/>
        </w:rPr>
        <w:t xml:space="preserve">tā parakstīšanas brīdi </w:t>
      </w:r>
      <w:r w:rsidRPr="00D827A2">
        <w:rPr>
          <w:rFonts w:asciiTheme="minorHAnsi" w:hAnsiTheme="minorHAnsi" w:cstheme="minorHAnsi"/>
        </w:rPr>
        <w:t>un ir spēkā līdz Līdzēju pilnīgai saistību izpildei</w:t>
      </w:r>
      <w:r>
        <w:rPr>
          <w:rFonts w:asciiTheme="minorHAnsi" w:hAnsiTheme="minorHAnsi" w:cstheme="minorHAnsi"/>
        </w:rPr>
        <w:t>.</w:t>
      </w:r>
    </w:p>
    <w:p w14:paraId="0E6B08D0"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bCs/>
        </w:rPr>
      </w:pPr>
      <w:r w:rsidRPr="000A7AE2">
        <w:rPr>
          <w:rFonts w:asciiTheme="minorHAnsi" w:hAnsiTheme="minorHAnsi" w:cstheme="minorHAnsi"/>
        </w:rPr>
        <w:t>Puses garantē, ka personām, kas slēdz Līgumu, ir visas likumiskās tiesības, juridiskais pamats vai attiecīgs pilnvarojums, lai slēgtu Līgumu un uzņemtos tajā noteiktās saistības.</w:t>
      </w:r>
    </w:p>
    <w:p w14:paraId="3B3DD56D"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bCs/>
        </w:rPr>
      </w:pPr>
      <w:r w:rsidRPr="000A7AE2">
        <w:rPr>
          <w:rFonts w:asciiTheme="minorHAnsi" w:hAnsiTheme="minorHAnsi" w:cstheme="minorHAnsi"/>
        </w:rPr>
        <w:lastRenderedPageBreak/>
        <w:t xml:space="preserve">Parakstītais Līgums pilnībā apliecina Pušu vienošanos. Nekādi mutiski papildinājumi netiks uzskatīti par Līguma noteikumiem. </w:t>
      </w:r>
    </w:p>
    <w:p w14:paraId="4E318379"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bCs/>
        </w:rPr>
      </w:pPr>
      <w:r w:rsidRPr="000A7AE2">
        <w:rPr>
          <w:rFonts w:asciiTheme="minorHAnsi" w:hAnsiTheme="minorHAnsi" w:cstheme="minorHAnsi"/>
        </w:rPr>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5C8DA0BB"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bCs/>
        </w:rPr>
      </w:pPr>
      <w:r w:rsidRPr="000A7AE2">
        <w:rPr>
          <w:rFonts w:asciiTheme="minorHAnsi" w:hAnsiTheme="minorHAnsi" w:cstheme="minorHAnsi"/>
        </w:rPr>
        <w:t>Līgums ir saistošs Pasūtītājam un Izpildītājam, kā arī visām trešajām personām, kas likumīgi pārņem viņu tiesības, pienākumus un saistības.</w:t>
      </w:r>
    </w:p>
    <w:p w14:paraId="405C15BA"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rPr>
      </w:pPr>
      <w:r w:rsidRPr="000A7AE2">
        <w:rPr>
          <w:rFonts w:asciiTheme="minorHAnsi" w:hAnsiTheme="minorHAnsi" w:cstheme="minorHAnsi"/>
        </w:rPr>
        <w:t>Paziņojums, kas paziņots otrai Pusei šajā punktā minētajos veidos ir uzskatāms par paziņotu:</w:t>
      </w:r>
    </w:p>
    <w:p w14:paraId="27BA5AB6" w14:textId="77777777" w:rsidR="00324D64" w:rsidRPr="000A7AE2" w:rsidRDefault="00324D64" w:rsidP="000A7AE2">
      <w:pPr>
        <w:numPr>
          <w:ilvl w:val="2"/>
          <w:numId w:val="5"/>
        </w:numPr>
        <w:spacing w:after="0" w:line="240" w:lineRule="auto"/>
        <w:ind w:left="720" w:firstLine="0"/>
        <w:jc w:val="both"/>
        <w:rPr>
          <w:rFonts w:asciiTheme="minorHAnsi" w:hAnsiTheme="minorHAnsi" w:cstheme="minorHAnsi"/>
        </w:rPr>
      </w:pPr>
      <w:r w:rsidRPr="000A7AE2">
        <w:rPr>
          <w:rFonts w:asciiTheme="minorHAnsi" w:hAnsiTheme="minorHAnsi" w:cstheme="minorHAnsi"/>
        </w:rPr>
        <w:t>dienā, kad paziņojums nodots otras Puses atbildīgajai vai paraksttiesīgajai personai pret tās parakstu;</w:t>
      </w:r>
    </w:p>
    <w:p w14:paraId="3336BF4D" w14:textId="77777777" w:rsidR="00324D64" w:rsidRPr="000A7AE2" w:rsidRDefault="00324D64" w:rsidP="000A7AE2">
      <w:pPr>
        <w:numPr>
          <w:ilvl w:val="2"/>
          <w:numId w:val="5"/>
        </w:numPr>
        <w:spacing w:after="0" w:line="240" w:lineRule="auto"/>
        <w:ind w:left="720" w:firstLine="0"/>
        <w:jc w:val="both"/>
        <w:rPr>
          <w:rFonts w:asciiTheme="minorHAnsi" w:hAnsiTheme="minorHAnsi" w:cstheme="minorHAnsi"/>
        </w:rPr>
      </w:pPr>
      <w:r w:rsidRPr="000A7AE2">
        <w:rPr>
          <w:rFonts w:asciiTheme="minorHAnsi" w:hAnsiTheme="minorHAnsi" w:cstheme="minorHAnsi"/>
        </w:rPr>
        <w:t>otrā diena pēc paziņojuma nosūtīšanas uz otras Puses Līgumā norādīto e-pasta adresi;</w:t>
      </w:r>
    </w:p>
    <w:p w14:paraId="5655B5E0" w14:textId="77777777" w:rsidR="00324D64" w:rsidRPr="000A7AE2" w:rsidRDefault="00324D64" w:rsidP="000A7AE2">
      <w:pPr>
        <w:numPr>
          <w:ilvl w:val="2"/>
          <w:numId w:val="5"/>
        </w:numPr>
        <w:spacing w:after="0" w:line="240" w:lineRule="auto"/>
        <w:ind w:left="720" w:firstLine="0"/>
        <w:jc w:val="both"/>
        <w:rPr>
          <w:rFonts w:asciiTheme="minorHAnsi" w:hAnsiTheme="minorHAnsi" w:cstheme="minorHAnsi"/>
        </w:rPr>
      </w:pPr>
      <w:r w:rsidRPr="000A7AE2">
        <w:rPr>
          <w:rFonts w:asciiTheme="minorHAnsi" w:hAnsiTheme="minorHAnsi" w:cstheme="minorHAnsi"/>
        </w:rPr>
        <w:t>septītā diena pēc paziņojuma nodošanas pasta iestādē, ja paziņojums nosūtīts uz otras Puses juridisko adresi ierakstīta pasta sūtījuma veidā.</w:t>
      </w:r>
    </w:p>
    <w:p w14:paraId="312F4877"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bCs/>
        </w:rPr>
      </w:pPr>
      <w:r w:rsidRPr="000A7AE2">
        <w:rPr>
          <w:rFonts w:asciiTheme="minorHAnsi" w:hAnsiTheme="minorHAnsi" w:cstheme="minorHAnsi"/>
        </w:rPr>
        <w:t>Ja kādai no Pusēm tiek mainīts juridiskais statuss, amatpersonu pārstāvības tiesības vai kāds no Līgumā minētajiem Pušu rekvizītiem, kontaktpersona, tālruņa numurs, e-pasta adrese, adrese, atbildīgā persona u.c., tad Puse nekavējoties rakstiski paziņo par to otrai Pusei</w:t>
      </w:r>
      <w:r w:rsidRPr="000A7AE2">
        <w:rPr>
          <w:rFonts w:asciiTheme="minorHAnsi" w:hAnsiTheme="minorHAnsi" w:cstheme="minorHAnsi"/>
          <w:iCs/>
        </w:rPr>
        <w:t>.</w:t>
      </w:r>
      <w:r w:rsidRPr="000A7AE2">
        <w:rPr>
          <w:rFonts w:asciiTheme="minorHAnsi" w:hAnsiTheme="minorHAnsi" w:cstheme="minorHAnsi"/>
          <w:i/>
        </w:rPr>
        <w:t xml:space="preserve"> </w:t>
      </w:r>
      <w:r w:rsidRPr="000A7AE2">
        <w:rPr>
          <w:rFonts w:asciiTheme="minorHAnsi" w:hAnsiTheme="minorHAnsi" w:cstheme="minorHAnsi"/>
        </w:rPr>
        <w:t xml:space="preserve">Ja Puse neizpilda šī punkta noteikumus, uzskatāms, ka otra Puse ir pilnībā izpildījis savas saistības, lietojot šajā Līgumā norādīto informāciju par otru Pusi. </w:t>
      </w:r>
    </w:p>
    <w:p w14:paraId="7DFBBAE5" w14:textId="77777777" w:rsidR="00324D64" w:rsidRPr="000A7AE2" w:rsidRDefault="00324D64" w:rsidP="000A7AE2">
      <w:pPr>
        <w:numPr>
          <w:ilvl w:val="1"/>
          <w:numId w:val="5"/>
        </w:numPr>
        <w:tabs>
          <w:tab w:val="clear" w:pos="792"/>
        </w:tabs>
        <w:spacing w:after="0" w:line="240" w:lineRule="auto"/>
        <w:ind w:left="0" w:firstLine="0"/>
        <w:jc w:val="both"/>
        <w:rPr>
          <w:rFonts w:asciiTheme="minorHAnsi" w:hAnsiTheme="minorHAnsi" w:cstheme="minorHAnsi"/>
        </w:rPr>
      </w:pPr>
      <w:r w:rsidRPr="000A7AE2">
        <w:rPr>
          <w:rFonts w:asciiTheme="minorHAnsi" w:hAnsiTheme="minorHAnsi" w:cstheme="minorHAnsi"/>
        </w:rPr>
        <w:t>Līgums ir sagatavots un parakstīts elektroniski ar drošu elektronisko parakstu, kas satur laika zīmogu. Līguma parakstīšanas datums ir pēdējā parakstītāja pievienotā laika zīmoga datums un laiks.</w:t>
      </w:r>
    </w:p>
    <w:p w14:paraId="3D3DCFD7" w14:textId="77777777" w:rsidR="00324D64" w:rsidRPr="000A7AE2" w:rsidRDefault="00324D64" w:rsidP="000A7AE2">
      <w:pPr>
        <w:numPr>
          <w:ilvl w:val="1"/>
          <w:numId w:val="5"/>
        </w:numPr>
        <w:spacing w:after="0" w:line="240" w:lineRule="auto"/>
        <w:ind w:left="0" w:firstLine="0"/>
        <w:jc w:val="both"/>
        <w:rPr>
          <w:rFonts w:asciiTheme="minorHAnsi" w:hAnsiTheme="minorHAnsi" w:cstheme="minorHAnsi"/>
          <w:b/>
          <w:bCs/>
        </w:rPr>
      </w:pPr>
      <w:r w:rsidRPr="000A7AE2">
        <w:rPr>
          <w:rFonts w:asciiTheme="minorHAnsi" w:hAnsiTheme="minorHAnsi" w:cstheme="minorHAnsi"/>
        </w:rPr>
        <w:t>Līgumam pievienoti šādi pielikumi:</w:t>
      </w:r>
    </w:p>
    <w:p w14:paraId="075B2D45" w14:textId="77777777" w:rsidR="00324D64" w:rsidRPr="000A7AE2" w:rsidRDefault="00324D64" w:rsidP="000A7AE2">
      <w:pPr>
        <w:numPr>
          <w:ilvl w:val="2"/>
          <w:numId w:val="5"/>
        </w:numPr>
        <w:spacing w:after="0" w:line="240" w:lineRule="auto"/>
        <w:ind w:left="360" w:firstLine="0"/>
        <w:jc w:val="both"/>
        <w:rPr>
          <w:rFonts w:asciiTheme="minorHAnsi" w:hAnsiTheme="minorHAnsi" w:cstheme="minorHAnsi"/>
          <w:b/>
          <w:bCs/>
        </w:rPr>
      </w:pPr>
      <w:r w:rsidRPr="000A7AE2">
        <w:rPr>
          <w:rFonts w:asciiTheme="minorHAnsi" w:hAnsiTheme="minorHAnsi" w:cstheme="minorHAnsi"/>
        </w:rPr>
        <w:t>1.pielikums – Tehniskā specifikācija;</w:t>
      </w:r>
    </w:p>
    <w:p w14:paraId="4FE47274" w14:textId="77777777" w:rsidR="00324D64" w:rsidRPr="000A7AE2" w:rsidRDefault="00324D64" w:rsidP="000A7AE2">
      <w:pPr>
        <w:numPr>
          <w:ilvl w:val="2"/>
          <w:numId w:val="5"/>
        </w:numPr>
        <w:spacing w:after="0" w:line="240" w:lineRule="auto"/>
        <w:ind w:left="360" w:firstLine="0"/>
        <w:jc w:val="both"/>
        <w:rPr>
          <w:rFonts w:asciiTheme="minorHAnsi" w:hAnsiTheme="minorHAnsi" w:cstheme="minorHAnsi"/>
          <w:b/>
          <w:bCs/>
        </w:rPr>
      </w:pPr>
      <w:r w:rsidRPr="000A7AE2">
        <w:rPr>
          <w:rFonts w:asciiTheme="minorHAnsi" w:hAnsiTheme="minorHAnsi" w:cstheme="minorHAnsi"/>
        </w:rPr>
        <w:t>2.pielikums  – Finanšu piedāvājums;</w:t>
      </w:r>
    </w:p>
    <w:p w14:paraId="0A07A370" w14:textId="574D3E3A" w:rsidR="00324D64" w:rsidRPr="000A7AE2" w:rsidRDefault="00324D64" w:rsidP="000A7AE2">
      <w:pPr>
        <w:numPr>
          <w:ilvl w:val="2"/>
          <w:numId w:val="5"/>
        </w:numPr>
        <w:spacing w:after="0" w:line="240" w:lineRule="auto"/>
        <w:ind w:left="360" w:firstLine="0"/>
        <w:jc w:val="both"/>
        <w:rPr>
          <w:rFonts w:asciiTheme="minorHAnsi" w:hAnsiTheme="minorHAnsi" w:cstheme="minorHAnsi"/>
          <w:b/>
          <w:bCs/>
        </w:rPr>
      </w:pPr>
      <w:r w:rsidRPr="000A7AE2">
        <w:rPr>
          <w:rFonts w:asciiTheme="minorHAnsi" w:hAnsiTheme="minorHAnsi" w:cstheme="minorHAnsi"/>
        </w:rPr>
        <w:t xml:space="preserve">3.pielikums – </w:t>
      </w:r>
      <w:r w:rsidR="000412D0" w:rsidRPr="000412D0">
        <w:rPr>
          <w:rFonts w:asciiTheme="minorHAnsi" w:hAnsiTheme="minorHAnsi" w:cstheme="minorHAnsi"/>
        </w:rPr>
        <w:t>Darbu pieņemšanas nodošanas akts– tāme</w:t>
      </w:r>
      <w:r w:rsidRPr="000A7AE2">
        <w:rPr>
          <w:rFonts w:asciiTheme="minorHAnsi" w:hAnsiTheme="minorHAnsi" w:cstheme="minorHAnsi"/>
        </w:rPr>
        <w:t>;</w:t>
      </w:r>
    </w:p>
    <w:p w14:paraId="6215A440" w14:textId="77777777" w:rsidR="00324D64" w:rsidRPr="000A7AE2" w:rsidRDefault="00324D64" w:rsidP="000A7AE2">
      <w:pPr>
        <w:numPr>
          <w:ilvl w:val="2"/>
          <w:numId w:val="5"/>
        </w:numPr>
        <w:spacing w:after="0" w:line="240" w:lineRule="auto"/>
        <w:ind w:left="360" w:firstLine="0"/>
        <w:jc w:val="both"/>
        <w:rPr>
          <w:rFonts w:asciiTheme="minorHAnsi" w:hAnsiTheme="minorHAnsi" w:cstheme="minorHAnsi"/>
          <w:b/>
          <w:bCs/>
        </w:rPr>
      </w:pPr>
      <w:r w:rsidRPr="000A7AE2">
        <w:rPr>
          <w:rFonts w:asciiTheme="minorHAnsi" w:hAnsiTheme="minorHAnsi" w:cstheme="minorHAnsi"/>
        </w:rPr>
        <w:t>4.pielikums –  Defektu akts.</w:t>
      </w:r>
    </w:p>
    <w:p w14:paraId="734B1DAA" w14:textId="77777777" w:rsidR="00324D64" w:rsidRPr="000A7AE2" w:rsidRDefault="00324D64" w:rsidP="000A7AE2">
      <w:pPr>
        <w:numPr>
          <w:ilvl w:val="0"/>
          <w:numId w:val="5"/>
        </w:numPr>
        <w:spacing w:after="0" w:line="240" w:lineRule="auto"/>
        <w:ind w:left="0" w:firstLine="0"/>
        <w:jc w:val="center"/>
        <w:rPr>
          <w:rFonts w:asciiTheme="minorHAnsi" w:hAnsiTheme="minorHAnsi" w:cstheme="minorHAnsi"/>
          <w:b/>
          <w:bCs/>
        </w:rPr>
      </w:pPr>
      <w:r w:rsidRPr="000A7AE2">
        <w:rPr>
          <w:rFonts w:asciiTheme="minorHAnsi" w:hAnsiTheme="minorHAnsi" w:cstheme="minorHAnsi"/>
          <w:b/>
          <w:bCs/>
        </w:rPr>
        <w:t>PUŠU REKVIZĪTI</w:t>
      </w:r>
    </w:p>
    <w:p w14:paraId="6CD25A09" w14:textId="77777777" w:rsidR="00344073" w:rsidRDefault="00344073" w:rsidP="00344073">
      <w:pPr>
        <w:spacing w:after="0" w:line="240" w:lineRule="auto"/>
        <w:jc w:val="center"/>
        <w:rPr>
          <w:rFonts w:asciiTheme="minorHAnsi" w:hAnsiTheme="minorHAnsi" w:cstheme="minorHAnsi"/>
          <w:b/>
          <w:bCs/>
        </w:rPr>
      </w:pPr>
    </w:p>
    <w:p w14:paraId="726B469E" w14:textId="77777777" w:rsidR="00344073" w:rsidRDefault="00344073" w:rsidP="00344073">
      <w:pPr>
        <w:spacing w:after="0" w:line="240" w:lineRule="auto"/>
        <w:jc w:val="center"/>
        <w:rPr>
          <w:rFonts w:asciiTheme="minorHAnsi" w:hAnsiTheme="minorHAnsi" w:cstheme="minorHAnsi"/>
          <w:b/>
          <w:bCs/>
        </w:rPr>
      </w:pPr>
    </w:p>
    <w:p w14:paraId="2C0B1CDD" w14:textId="77777777" w:rsidR="00344073" w:rsidRDefault="00344073" w:rsidP="00344073">
      <w:pPr>
        <w:spacing w:after="0" w:line="240" w:lineRule="auto"/>
        <w:jc w:val="center"/>
        <w:rPr>
          <w:rFonts w:asciiTheme="minorHAnsi" w:hAnsiTheme="minorHAnsi" w:cstheme="minorHAnsi"/>
          <w:b/>
          <w:bCs/>
        </w:rPr>
        <w:sectPr w:rsidR="00344073" w:rsidSect="00324D64">
          <w:headerReference w:type="even" r:id="rId8"/>
          <w:headerReference w:type="default" r:id="rId9"/>
          <w:footerReference w:type="even" r:id="rId10"/>
          <w:footerReference w:type="default" r:id="rId11"/>
          <w:pgSz w:w="11906" w:h="16838"/>
          <w:pgMar w:top="1134" w:right="1134" w:bottom="1134" w:left="1701" w:header="709" w:footer="709" w:gutter="0"/>
          <w:cols w:space="708"/>
          <w:titlePg/>
          <w:docGrid w:linePitch="360"/>
        </w:sectPr>
      </w:pPr>
    </w:p>
    <w:p w14:paraId="55287251" w14:textId="0327DF59" w:rsidR="004012F1" w:rsidRPr="001B57AD" w:rsidRDefault="001B57AD" w:rsidP="004012F1">
      <w:pPr>
        <w:shd w:val="clear" w:color="auto" w:fill="FFFFFF"/>
        <w:suppressAutoHyphens/>
        <w:spacing w:after="0" w:line="240" w:lineRule="auto"/>
        <w:jc w:val="right"/>
        <w:rPr>
          <w:rFonts w:asciiTheme="minorHAnsi" w:eastAsia="Times New Roman" w:hAnsiTheme="minorHAnsi" w:cstheme="minorHAnsi"/>
          <w:b/>
          <w:bCs/>
          <w:lang w:eastAsia="lv-LV"/>
        </w:rPr>
      </w:pPr>
      <w:r w:rsidRPr="001B57AD">
        <w:rPr>
          <w:rFonts w:asciiTheme="minorHAnsi" w:eastAsia="Times New Roman" w:hAnsiTheme="minorHAnsi" w:cstheme="minorHAnsi"/>
          <w:b/>
          <w:bCs/>
          <w:lang w:eastAsia="lv-LV"/>
        </w:rPr>
        <w:lastRenderedPageBreak/>
        <w:t>3.pielikums</w:t>
      </w:r>
    </w:p>
    <w:p w14:paraId="0BB679ED" w14:textId="77777777" w:rsidR="004012F1" w:rsidRPr="001B57AD" w:rsidRDefault="004012F1" w:rsidP="004012F1">
      <w:pPr>
        <w:shd w:val="clear" w:color="auto" w:fill="FFFFFF"/>
        <w:suppressAutoHyphens/>
        <w:spacing w:after="0" w:line="240" w:lineRule="auto"/>
        <w:jc w:val="center"/>
        <w:rPr>
          <w:rFonts w:asciiTheme="minorHAnsi" w:eastAsia="Times New Roman" w:hAnsiTheme="minorHAnsi" w:cstheme="minorHAnsi"/>
          <w:b/>
          <w:bCs/>
          <w:lang w:eastAsia="lv-LV"/>
        </w:rPr>
      </w:pPr>
      <w:r w:rsidRPr="001B57AD">
        <w:rPr>
          <w:rFonts w:asciiTheme="minorHAnsi" w:eastAsia="Times New Roman" w:hAnsiTheme="minorHAnsi" w:cstheme="minorHAnsi"/>
          <w:b/>
          <w:bCs/>
          <w:lang w:eastAsia="lv-LV"/>
        </w:rPr>
        <w:t>Darbu pieņemšanas nodošanas akts– tāme Nr.____</w:t>
      </w:r>
    </w:p>
    <w:p w14:paraId="72702D2C" w14:textId="77777777" w:rsidR="004012F1" w:rsidRPr="001B57AD" w:rsidRDefault="004012F1" w:rsidP="004012F1">
      <w:pPr>
        <w:shd w:val="clear" w:color="auto" w:fill="FFFFFF"/>
        <w:suppressAutoHyphens/>
        <w:spacing w:after="0" w:line="240" w:lineRule="auto"/>
        <w:rPr>
          <w:rFonts w:asciiTheme="minorHAnsi" w:eastAsia="Times New Roman" w:hAnsiTheme="minorHAnsi" w:cstheme="minorHAnsi"/>
          <w:vanish/>
          <w:lang w:eastAsia="lv-LV"/>
        </w:rPr>
      </w:pP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713"/>
        <w:gridCol w:w="11432"/>
      </w:tblGrid>
      <w:tr w:rsidR="004012F1" w:rsidRPr="001B57AD" w14:paraId="70C233D5" w14:textId="77777777" w:rsidTr="007F65C4">
        <w:tc>
          <w:tcPr>
            <w:tcW w:w="959" w:type="pct"/>
            <w:tcBorders>
              <w:top w:val="nil"/>
              <w:left w:val="nil"/>
              <w:bottom w:val="nil"/>
              <w:right w:val="nil"/>
            </w:tcBorders>
            <w:hideMark/>
          </w:tcPr>
          <w:p w14:paraId="5481D40A"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Objekta nosaukums:</w:t>
            </w:r>
          </w:p>
        </w:tc>
        <w:tc>
          <w:tcPr>
            <w:tcW w:w="4041" w:type="pct"/>
            <w:tcBorders>
              <w:top w:val="outset" w:sz="6" w:space="0" w:color="414142"/>
              <w:left w:val="nil"/>
              <w:bottom w:val="single" w:sz="6" w:space="0" w:color="414142"/>
              <w:right w:val="nil"/>
            </w:tcBorders>
            <w:hideMark/>
          </w:tcPr>
          <w:p w14:paraId="13B0629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2F486272" w14:textId="77777777" w:rsidTr="007F65C4">
        <w:tc>
          <w:tcPr>
            <w:tcW w:w="959" w:type="pct"/>
            <w:tcBorders>
              <w:top w:val="nil"/>
              <w:left w:val="nil"/>
              <w:bottom w:val="nil"/>
              <w:right w:val="nil"/>
            </w:tcBorders>
            <w:hideMark/>
          </w:tcPr>
          <w:p w14:paraId="654B667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Būves adrese:</w:t>
            </w:r>
          </w:p>
        </w:tc>
        <w:tc>
          <w:tcPr>
            <w:tcW w:w="4041" w:type="pct"/>
            <w:tcBorders>
              <w:top w:val="outset" w:sz="6" w:space="0" w:color="414142"/>
              <w:left w:val="nil"/>
              <w:bottom w:val="single" w:sz="6" w:space="0" w:color="414142"/>
              <w:right w:val="nil"/>
            </w:tcBorders>
            <w:hideMark/>
          </w:tcPr>
          <w:p w14:paraId="18A5E4D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788AF578" w14:textId="77777777" w:rsidTr="007F65C4">
        <w:tc>
          <w:tcPr>
            <w:tcW w:w="959" w:type="pct"/>
            <w:tcBorders>
              <w:top w:val="nil"/>
              <w:left w:val="nil"/>
              <w:bottom w:val="nil"/>
              <w:right w:val="nil"/>
            </w:tcBorders>
            <w:hideMark/>
          </w:tcPr>
          <w:p w14:paraId="06F5898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Avārijas akta, datums, Nr.</w:t>
            </w:r>
          </w:p>
        </w:tc>
        <w:tc>
          <w:tcPr>
            <w:tcW w:w="4041" w:type="pct"/>
            <w:tcBorders>
              <w:top w:val="outset" w:sz="6" w:space="0" w:color="414142"/>
              <w:left w:val="nil"/>
              <w:bottom w:val="single" w:sz="6" w:space="0" w:color="414142"/>
              <w:right w:val="nil"/>
            </w:tcBorders>
            <w:hideMark/>
          </w:tcPr>
          <w:p w14:paraId="14AAD3C5"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r>
    </w:tbl>
    <w:p w14:paraId="05F7F2AF" w14:textId="77777777" w:rsidR="004012F1" w:rsidRPr="001B57AD" w:rsidRDefault="004012F1" w:rsidP="004012F1">
      <w:pPr>
        <w:shd w:val="clear" w:color="auto" w:fill="FFFFFF"/>
        <w:suppressAutoHyphens/>
        <w:spacing w:after="0" w:line="240" w:lineRule="auto"/>
        <w:rPr>
          <w:rFonts w:asciiTheme="minorHAnsi" w:eastAsia="Times New Roman" w:hAnsiTheme="minorHAnsi" w:cstheme="minorHAnsi"/>
          <w:lang w:eastAsia="lv-LV"/>
        </w:rPr>
      </w:pPr>
    </w:p>
    <w:p w14:paraId="1425E13E" w14:textId="77777777" w:rsidR="004012F1" w:rsidRPr="001B57AD" w:rsidRDefault="004012F1" w:rsidP="004012F1">
      <w:pPr>
        <w:shd w:val="clear" w:color="auto" w:fill="FFFFFF"/>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Tāme sastādīta _____. gada tirgus cenās, pamatojoties uz _____________________________________. Tāmes izmaksas ____________ </w:t>
      </w:r>
      <w:r w:rsidRPr="001B57AD">
        <w:rPr>
          <w:rFonts w:asciiTheme="minorHAnsi" w:eastAsia="Times New Roman" w:hAnsiTheme="minorHAnsi" w:cstheme="minorHAnsi"/>
          <w:i/>
          <w:iCs/>
          <w:lang w:eastAsia="lv-LV"/>
        </w:rPr>
        <w:t>euro</w:t>
      </w:r>
    </w:p>
    <w:p w14:paraId="0C3ECDCF" w14:textId="77777777" w:rsidR="004012F1" w:rsidRPr="001B57AD" w:rsidRDefault="004012F1" w:rsidP="004012F1">
      <w:pPr>
        <w:shd w:val="clear" w:color="auto" w:fill="FFFFFF"/>
        <w:suppressAutoHyphens/>
        <w:spacing w:after="0" w:line="240" w:lineRule="auto"/>
        <w:ind w:firstLine="300"/>
        <w:jc w:val="right"/>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Tāme sastādīta _____. gada ____. ____________</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593"/>
        <w:gridCol w:w="1430"/>
        <w:gridCol w:w="1382"/>
        <w:gridCol w:w="1284"/>
        <w:gridCol w:w="1264"/>
        <w:gridCol w:w="1165"/>
        <w:gridCol w:w="1413"/>
        <w:gridCol w:w="662"/>
        <w:gridCol w:w="1269"/>
        <w:gridCol w:w="1306"/>
        <w:gridCol w:w="1413"/>
        <w:gridCol w:w="948"/>
      </w:tblGrid>
      <w:tr w:rsidR="004012F1" w:rsidRPr="001B57AD" w14:paraId="7BF44F15" w14:textId="77777777" w:rsidTr="007F65C4">
        <w:trPr>
          <w:trHeight w:val="257"/>
        </w:trPr>
        <w:tc>
          <w:tcPr>
            <w:tcW w:w="593" w:type="dxa"/>
            <w:vMerge w:val="restart"/>
            <w:tcBorders>
              <w:top w:val="outset" w:sz="6" w:space="0" w:color="414142"/>
              <w:left w:val="outset" w:sz="6" w:space="0" w:color="414142"/>
              <w:right w:val="outset" w:sz="6" w:space="0" w:color="414142"/>
            </w:tcBorders>
            <w:vAlign w:val="center"/>
          </w:tcPr>
          <w:p w14:paraId="606A403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Nr. p. k.</w:t>
            </w:r>
          </w:p>
        </w:tc>
        <w:tc>
          <w:tcPr>
            <w:tcW w:w="1430" w:type="dxa"/>
            <w:vMerge w:val="restart"/>
            <w:tcBorders>
              <w:top w:val="outset" w:sz="6" w:space="0" w:color="414142"/>
              <w:left w:val="outset" w:sz="6" w:space="0" w:color="414142"/>
              <w:right w:val="outset" w:sz="6" w:space="0" w:color="414142"/>
            </w:tcBorders>
            <w:vAlign w:val="center"/>
          </w:tcPr>
          <w:p w14:paraId="672E326E" w14:textId="77777777" w:rsidR="004012F1" w:rsidRPr="001B57AD" w:rsidRDefault="004012F1" w:rsidP="007F65C4">
            <w:pPr>
              <w:suppressAutoHyphens/>
              <w:spacing w:after="0" w:line="240" w:lineRule="auto"/>
              <w:jc w:val="center"/>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Darbu</w:t>
            </w:r>
          </w:p>
          <w:p w14:paraId="7251857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nosaukums</w:t>
            </w:r>
          </w:p>
        </w:tc>
        <w:tc>
          <w:tcPr>
            <w:tcW w:w="1382" w:type="dxa"/>
            <w:vMerge w:val="restart"/>
            <w:tcBorders>
              <w:top w:val="outset" w:sz="6" w:space="0" w:color="414142"/>
              <w:left w:val="outset" w:sz="6" w:space="0" w:color="414142"/>
              <w:right w:val="outset" w:sz="6" w:space="0" w:color="414142"/>
            </w:tcBorders>
            <w:vAlign w:val="center"/>
          </w:tcPr>
          <w:p w14:paraId="3C7B235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Mērvienība</w:t>
            </w:r>
          </w:p>
        </w:tc>
        <w:tc>
          <w:tcPr>
            <w:tcW w:w="1284" w:type="dxa"/>
            <w:vMerge w:val="restart"/>
            <w:tcBorders>
              <w:top w:val="outset" w:sz="6" w:space="0" w:color="414142"/>
              <w:left w:val="outset" w:sz="6" w:space="0" w:color="414142"/>
              <w:right w:val="outset" w:sz="6" w:space="0" w:color="414142"/>
            </w:tcBorders>
            <w:vAlign w:val="center"/>
          </w:tcPr>
          <w:p w14:paraId="5B06ADA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Daudzums</w:t>
            </w:r>
          </w:p>
        </w:tc>
        <w:tc>
          <w:tcPr>
            <w:tcW w:w="4504" w:type="dxa"/>
            <w:gridSpan w:val="4"/>
            <w:tcBorders>
              <w:top w:val="outset" w:sz="6" w:space="0" w:color="414142"/>
              <w:left w:val="outset" w:sz="6" w:space="0" w:color="414142"/>
              <w:bottom w:val="outset" w:sz="6" w:space="0" w:color="414142"/>
              <w:right w:val="outset" w:sz="6" w:space="0" w:color="414142"/>
            </w:tcBorders>
            <w:vAlign w:val="center"/>
          </w:tcPr>
          <w:p w14:paraId="2A4171C2" w14:textId="77777777" w:rsidR="004012F1" w:rsidRPr="001B57AD" w:rsidRDefault="004012F1" w:rsidP="007F65C4">
            <w:pPr>
              <w:suppressAutoHyphens/>
              <w:spacing w:after="0" w:line="240" w:lineRule="auto"/>
              <w:jc w:val="center"/>
              <w:rPr>
                <w:rFonts w:asciiTheme="minorHAnsi" w:eastAsia="Times New Roman" w:hAnsiTheme="minorHAnsi" w:cstheme="minorHAnsi"/>
                <w:lang w:eastAsia="lv-LV"/>
              </w:rPr>
            </w:pPr>
            <w:r w:rsidRPr="001B57AD">
              <w:rPr>
                <w:rFonts w:asciiTheme="minorHAnsi" w:eastAsia="Times New Roman" w:hAnsiTheme="minorHAnsi" w:cstheme="minorHAnsi"/>
                <w:lang w:eastAsia="zh-CN"/>
              </w:rPr>
              <w:t>Vienības izmaksas</w:t>
            </w:r>
          </w:p>
        </w:tc>
        <w:tc>
          <w:tcPr>
            <w:tcW w:w="4936" w:type="dxa"/>
            <w:gridSpan w:val="4"/>
            <w:tcBorders>
              <w:top w:val="outset" w:sz="6" w:space="0" w:color="414142"/>
              <w:left w:val="outset" w:sz="6" w:space="0" w:color="414142"/>
              <w:bottom w:val="outset" w:sz="6" w:space="0" w:color="414142"/>
              <w:right w:val="outset" w:sz="6" w:space="0" w:color="414142"/>
            </w:tcBorders>
            <w:vAlign w:val="center"/>
          </w:tcPr>
          <w:p w14:paraId="2BB5E3E3" w14:textId="77777777" w:rsidR="004012F1" w:rsidRPr="001B57AD" w:rsidRDefault="004012F1" w:rsidP="007F65C4">
            <w:pPr>
              <w:suppressAutoHyphens/>
              <w:spacing w:after="0" w:line="240" w:lineRule="auto"/>
              <w:jc w:val="center"/>
              <w:rPr>
                <w:rFonts w:asciiTheme="minorHAnsi" w:eastAsia="Times New Roman" w:hAnsiTheme="minorHAnsi" w:cstheme="minorHAnsi"/>
                <w:lang w:eastAsia="lv-LV"/>
              </w:rPr>
            </w:pPr>
            <w:r w:rsidRPr="001B57AD">
              <w:rPr>
                <w:rFonts w:asciiTheme="minorHAnsi" w:eastAsia="Times New Roman" w:hAnsiTheme="minorHAnsi" w:cstheme="minorHAnsi"/>
                <w:lang w:eastAsia="zh-CN"/>
              </w:rPr>
              <w:t>Kopā uz visu apjomu</w:t>
            </w:r>
          </w:p>
        </w:tc>
      </w:tr>
      <w:tr w:rsidR="004012F1" w:rsidRPr="001B57AD" w14:paraId="45413B04" w14:textId="77777777" w:rsidTr="007F65C4">
        <w:trPr>
          <w:trHeight w:val="227"/>
        </w:trPr>
        <w:tc>
          <w:tcPr>
            <w:tcW w:w="593" w:type="dxa"/>
            <w:vMerge/>
            <w:tcBorders>
              <w:left w:val="outset" w:sz="6" w:space="0" w:color="414142"/>
              <w:bottom w:val="outset" w:sz="6" w:space="0" w:color="414142"/>
              <w:right w:val="outset" w:sz="6" w:space="0" w:color="414142"/>
            </w:tcBorders>
            <w:vAlign w:val="center"/>
            <w:hideMark/>
          </w:tcPr>
          <w:p w14:paraId="668ACDBD"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430" w:type="dxa"/>
            <w:vMerge/>
            <w:tcBorders>
              <w:left w:val="outset" w:sz="6" w:space="0" w:color="414142"/>
              <w:bottom w:val="outset" w:sz="6" w:space="0" w:color="414142"/>
              <w:right w:val="outset" w:sz="6" w:space="0" w:color="414142"/>
            </w:tcBorders>
            <w:vAlign w:val="center"/>
            <w:hideMark/>
          </w:tcPr>
          <w:p w14:paraId="7603C84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382" w:type="dxa"/>
            <w:vMerge/>
            <w:tcBorders>
              <w:left w:val="outset" w:sz="6" w:space="0" w:color="414142"/>
              <w:bottom w:val="outset" w:sz="6" w:space="0" w:color="414142"/>
              <w:right w:val="outset" w:sz="6" w:space="0" w:color="414142"/>
            </w:tcBorders>
            <w:vAlign w:val="center"/>
            <w:hideMark/>
          </w:tcPr>
          <w:p w14:paraId="0A26B52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284" w:type="dxa"/>
            <w:vMerge/>
            <w:tcBorders>
              <w:left w:val="outset" w:sz="6" w:space="0" w:color="414142"/>
              <w:bottom w:val="outset" w:sz="6" w:space="0" w:color="414142"/>
              <w:right w:val="outset" w:sz="6" w:space="0" w:color="414142"/>
            </w:tcBorders>
            <w:vAlign w:val="center"/>
            <w:hideMark/>
          </w:tcPr>
          <w:p w14:paraId="0A00EBCC"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264" w:type="dxa"/>
            <w:tcBorders>
              <w:top w:val="outset" w:sz="6" w:space="0" w:color="414142"/>
              <w:left w:val="outset" w:sz="6" w:space="0" w:color="414142"/>
              <w:bottom w:val="outset" w:sz="6" w:space="0" w:color="414142"/>
              <w:right w:val="outset" w:sz="6" w:space="0" w:color="414142"/>
            </w:tcBorders>
            <w:vAlign w:val="center"/>
            <w:hideMark/>
          </w:tcPr>
          <w:p w14:paraId="606294EC"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Darba alga</w:t>
            </w:r>
          </w:p>
        </w:tc>
        <w:tc>
          <w:tcPr>
            <w:tcW w:w="1165" w:type="dxa"/>
            <w:tcBorders>
              <w:top w:val="outset" w:sz="6" w:space="0" w:color="414142"/>
              <w:left w:val="outset" w:sz="6" w:space="0" w:color="414142"/>
              <w:bottom w:val="outset" w:sz="6" w:space="0" w:color="414142"/>
              <w:right w:val="outset" w:sz="6" w:space="0" w:color="414142"/>
            </w:tcBorders>
            <w:vAlign w:val="center"/>
            <w:hideMark/>
          </w:tcPr>
          <w:p w14:paraId="40F81B3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Materiāli</w:t>
            </w:r>
          </w:p>
        </w:tc>
        <w:tc>
          <w:tcPr>
            <w:tcW w:w="1413" w:type="dxa"/>
            <w:tcBorders>
              <w:top w:val="outset" w:sz="6" w:space="0" w:color="414142"/>
              <w:left w:val="outset" w:sz="6" w:space="0" w:color="414142"/>
              <w:bottom w:val="outset" w:sz="6" w:space="0" w:color="414142"/>
              <w:right w:val="outset" w:sz="6" w:space="0" w:color="414142"/>
            </w:tcBorders>
            <w:vAlign w:val="center"/>
            <w:hideMark/>
          </w:tcPr>
          <w:p w14:paraId="0938118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Instrumenti</w:t>
            </w:r>
          </w:p>
        </w:tc>
        <w:tc>
          <w:tcPr>
            <w:tcW w:w="662" w:type="dxa"/>
            <w:tcBorders>
              <w:top w:val="outset" w:sz="6" w:space="0" w:color="414142"/>
              <w:left w:val="outset" w:sz="6" w:space="0" w:color="414142"/>
              <w:bottom w:val="outset" w:sz="6" w:space="0" w:color="414142"/>
              <w:right w:val="outset" w:sz="6" w:space="0" w:color="414142"/>
            </w:tcBorders>
            <w:vAlign w:val="center"/>
            <w:hideMark/>
          </w:tcPr>
          <w:p w14:paraId="47042827"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Kopā</w:t>
            </w:r>
          </w:p>
        </w:tc>
        <w:tc>
          <w:tcPr>
            <w:tcW w:w="1269" w:type="dxa"/>
            <w:tcBorders>
              <w:top w:val="outset" w:sz="6" w:space="0" w:color="414142"/>
              <w:left w:val="outset" w:sz="6" w:space="0" w:color="414142"/>
              <w:bottom w:val="outset" w:sz="6" w:space="0" w:color="414142"/>
              <w:right w:val="outset" w:sz="6" w:space="0" w:color="414142"/>
            </w:tcBorders>
            <w:vAlign w:val="center"/>
            <w:hideMark/>
          </w:tcPr>
          <w:p w14:paraId="0585330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Darba alga</w:t>
            </w:r>
          </w:p>
        </w:tc>
        <w:tc>
          <w:tcPr>
            <w:tcW w:w="1306" w:type="dxa"/>
            <w:tcBorders>
              <w:top w:val="outset" w:sz="6" w:space="0" w:color="414142"/>
              <w:left w:val="outset" w:sz="6" w:space="0" w:color="414142"/>
              <w:bottom w:val="outset" w:sz="6" w:space="0" w:color="414142"/>
              <w:right w:val="outset" w:sz="6" w:space="0" w:color="414142"/>
            </w:tcBorders>
            <w:vAlign w:val="center"/>
            <w:hideMark/>
          </w:tcPr>
          <w:p w14:paraId="6203DC6D"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Materiāli</w:t>
            </w:r>
          </w:p>
        </w:tc>
        <w:tc>
          <w:tcPr>
            <w:tcW w:w="1413" w:type="dxa"/>
            <w:tcBorders>
              <w:top w:val="outset" w:sz="6" w:space="0" w:color="414142"/>
              <w:left w:val="outset" w:sz="6" w:space="0" w:color="414142"/>
              <w:bottom w:val="outset" w:sz="6" w:space="0" w:color="414142"/>
              <w:right w:val="outset" w:sz="6" w:space="0" w:color="414142"/>
            </w:tcBorders>
            <w:vAlign w:val="center"/>
            <w:hideMark/>
          </w:tcPr>
          <w:p w14:paraId="492C1A9D"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Instrumenti</w:t>
            </w:r>
          </w:p>
        </w:tc>
        <w:tc>
          <w:tcPr>
            <w:tcW w:w="948" w:type="dxa"/>
            <w:tcBorders>
              <w:top w:val="outset" w:sz="6" w:space="0" w:color="414142"/>
              <w:left w:val="outset" w:sz="6" w:space="0" w:color="414142"/>
              <w:bottom w:val="outset" w:sz="6" w:space="0" w:color="414142"/>
              <w:right w:val="outset" w:sz="6" w:space="0" w:color="414142"/>
            </w:tcBorders>
            <w:vAlign w:val="center"/>
            <w:hideMark/>
          </w:tcPr>
          <w:p w14:paraId="3C05CAC8"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Summa</w:t>
            </w:r>
          </w:p>
        </w:tc>
      </w:tr>
      <w:tr w:rsidR="004012F1" w:rsidRPr="001B57AD" w14:paraId="2C0E64F7" w14:textId="77777777" w:rsidTr="007F65C4">
        <w:trPr>
          <w:trHeight w:val="272"/>
        </w:trPr>
        <w:tc>
          <w:tcPr>
            <w:tcW w:w="593" w:type="dxa"/>
            <w:tcBorders>
              <w:top w:val="outset" w:sz="6" w:space="0" w:color="414142"/>
              <w:left w:val="outset" w:sz="6" w:space="0" w:color="414142"/>
              <w:bottom w:val="outset" w:sz="6" w:space="0" w:color="414142"/>
              <w:right w:val="outset" w:sz="6" w:space="0" w:color="414142"/>
            </w:tcBorders>
            <w:vAlign w:val="center"/>
            <w:hideMark/>
          </w:tcPr>
          <w:p w14:paraId="7281D28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30" w:type="dxa"/>
            <w:tcBorders>
              <w:top w:val="outset" w:sz="6" w:space="0" w:color="414142"/>
              <w:left w:val="outset" w:sz="6" w:space="0" w:color="414142"/>
              <w:bottom w:val="outset" w:sz="6" w:space="0" w:color="414142"/>
              <w:right w:val="outset" w:sz="6" w:space="0" w:color="414142"/>
            </w:tcBorders>
            <w:vAlign w:val="center"/>
            <w:hideMark/>
          </w:tcPr>
          <w:p w14:paraId="7977841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82" w:type="dxa"/>
            <w:tcBorders>
              <w:top w:val="outset" w:sz="6" w:space="0" w:color="414142"/>
              <w:left w:val="outset" w:sz="6" w:space="0" w:color="414142"/>
              <w:bottom w:val="outset" w:sz="6" w:space="0" w:color="414142"/>
              <w:right w:val="outset" w:sz="6" w:space="0" w:color="414142"/>
            </w:tcBorders>
            <w:vAlign w:val="center"/>
            <w:hideMark/>
          </w:tcPr>
          <w:p w14:paraId="7912BBB8"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84" w:type="dxa"/>
            <w:tcBorders>
              <w:top w:val="outset" w:sz="6" w:space="0" w:color="414142"/>
              <w:left w:val="outset" w:sz="6" w:space="0" w:color="414142"/>
              <w:bottom w:val="outset" w:sz="6" w:space="0" w:color="414142"/>
              <w:right w:val="outset" w:sz="6" w:space="0" w:color="414142"/>
            </w:tcBorders>
            <w:vAlign w:val="center"/>
            <w:hideMark/>
          </w:tcPr>
          <w:p w14:paraId="5EB8748F"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4" w:type="dxa"/>
            <w:tcBorders>
              <w:top w:val="outset" w:sz="6" w:space="0" w:color="414142"/>
              <w:left w:val="outset" w:sz="6" w:space="0" w:color="414142"/>
              <w:bottom w:val="outset" w:sz="6" w:space="0" w:color="414142"/>
              <w:right w:val="outset" w:sz="6" w:space="0" w:color="414142"/>
            </w:tcBorders>
            <w:hideMark/>
          </w:tcPr>
          <w:p w14:paraId="655C6F6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165" w:type="dxa"/>
            <w:tcBorders>
              <w:top w:val="outset" w:sz="6" w:space="0" w:color="414142"/>
              <w:left w:val="outset" w:sz="6" w:space="0" w:color="414142"/>
              <w:bottom w:val="outset" w:sz="6" w:space="0" w:color="414142"/>
              <w:right w:val="outset" w:sz="6" w:space="0" w:color="414142"/>
            </w:tcBorders>
            <w:hideMark/>
          </w:tcPr>
          <w:p w14:paraId="2629EFD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31E32B3A"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662" w:type="dxa"/>
            <w:tcBorders>
              <w:top w:val="outset" w:sz="6" w:space="0" w:color="414142"/>
              <w:left w:val="outset" w:sz="6" w:space="0" w:color="414142"/>
              <w:bottom w:val="outset" w:sz="6" w:space="0" w:color="414142"/>
              <w:right w:val="outset" w:sz="6" w:space="0" w:color="414142"/>
            </w:tcBorders>
            <w:hideMark/>
          </w:tcPr>
          <w:p w14:paraId="72FE3047"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9" w:type="dxa"/>
            <w:tcBorders>
              <w:top w:val="outset" w:sz="6" w:space="0" w:color="414142"/>
              <w:left w:val="outset" w:sz="6" w:space="0" w:color="414142"/>
              <w:bottom w:val="outset" w:sz="6" w:space="0" w:color="414142"/>
              <w:right w:val="outset" w:sz="6" w:space="0" w:color="414142"/>
            </w:tcBorders>
            <w:hideMark/>
          </w:tcPr>
          <w:p w14:paraId="1C8EF65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06" w:type="dxa"/>
            <w:tcBorders>
              <w:top w:val="outset" w:sz="6" w:space="0" w:color="414142"/>
              <w:left w:val="outset" w:sz="6" w:space="0" w:color="414142"/>
              <w:bottom w:val="outset" w:sz="6" w:space="0" w:color="414142"/>
              <w:right w:val="outset" w:sz="6" w:space="0" w:color="414142"/>
            </w:tcBorders>
            <w:hideMark/>
          </w:tcPr>
          <w:p w14:paraId="338CA29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3546964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948" w:type="dxa"/>
            <w:tcBorders>
              <w:top w:val="outset" w:sz="6" w:space="0" w:color="414142"/>
              <w:left w:val="outset" w:sz="6" w:space="0" w:color="414142"/>
              <w:bottom w:val="outset" w:sz="6" w:space="0" w:color="414142"/>
              <w:right w:val="outset" w:sz="6" w:space="0" w:color="414142"/>
            </w:tcBorders>
            <w:hideMark/>
          </w:tcPr>
          <w:p w14:paraId="6FFF312C"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612ED035" w14:textId="77777777" w:rsidTr="007F65C4">
        <w:trPr>
          <w:trHeight w:val="272"/>
        </w:trPr>
        <w:tc>
          <w:tcPr>
            <w:tcW w:w="593" w:type="dxa"/>
            <w:tcBorders>
              <w:top w:val="outset" w:sz="6" w:space="0" w:color="414142"/>
              <w:left w:val="outset" w:sz="6" w:space="0" w:color="414142"/>
              <w:bottom w:val="outset" w:sz="6" w:space="0" w:color="414142"/>
              <w:right w:val="outset" w:sz="6" w:space="0" w:color="414142"/>
            </w:tcBorders>
            <w:hideMark/>
          </w:tcPr>
          <w:p w14:paraId="3F44147F"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30" w:type="dxa"/>
            <w:tcBorders>
              <w:top w:val="outset" w:sz="6" w:space="0" w:color="414142"/>
              <w:left w:val="outset" w:sz="6" w:space="0" w:color="414142"/>
              <w:bottom w:val="outset" w:sz="6" w:space="0" w:color="414142"/>
              <w:right w:val="outset" w:sz="6" w:space="0" w:color="414142"/>
            </w:tcBorders>
            <w:hideMark/>
          </w:tcPr>
          <w:p w14:paraId="31D331E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82" w:type="dxa"/>
            <w:tcBorders>
              <w:top w:val="outset" w:sz="6" w:space="0" w:color="414142"/>
              <w:left w:val="outset" w:sz="6" w:space="0" w:color="414142"/>
              <w:bottom w:val="outset" w:sz="6" w:space="0" w:color="414142"/>
              <w:right w:val="outset" w:sz="6" w:space="0" w:color="414142"/>
            </w:tcBorders>
            <w:hideMark/>
          </w:tcPr>
          <w:p w14:paraId="0E2DC4EF"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84" w:type="dxa"/>
            <w:tcBorders>
              <w:top w:val="outset" w:sz="6" w:space="0" w:color="414142"/>
              <w:left w:val="outset" w:sz="6" w:space="0" w:color="414142"/>
              <w:bottom w:val="outset" w:sz="6" w:space="0" w:color="414142"/>
              <w:right w:val="outset" w:sz="6" w:space="0" w:color="414142"/>
            </w:tcBorders>
            <w:hideMark/>
          </w:tcPr>
          <w:p w14:paraId="0CE8B4C8"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4" w:type="dxa"/>
            <w:tcBorders>
              <w:top w:val="outset" w:sz="6" w:space="0" w:color="414142"/>
              <w:left w:val="outset" w:sz="6" w:space="0" w:color="414142"/>
              <w:bottom w:val="outset" w:sz="6" w:space="0" w:color="414142"/>
              <w:right w:val="outset" w:sz="6" w:space="0" w:color="414142"/>
            </w:tcBorders>
            <w:hideMark/>
          </w:tcPr>
          <w:p w14:paraId="566C19B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165" w:type="dxa"/>
            <w:tcBorders>
              <w:top w:val="outset" w:sz="6" w:space="0" w:color="414142"/>
              <w:left w:val="outset" w:sz="6" w:space="0" w:color="414142"/>
              <w:bottom w:val="outset" w:sz="6" w:space="0" w:color="414142"/>
              <w:right w:val="outset" w:sz="6" w:space="0" w:color="414142"/>
            </w:tcBorders>
            <w:hideMark/>
          </w:tcPr>
          <w:p w14:paraId="0C23A97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4F29439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662" w:type="dxa"/>
            <w:tcBorders>
              <w:top w:val="outset" w:sz="6" w:space="0" w:color="414142"/>
              <w:left w:val="outset" w:sz="6" w:space="0" w:color="414142"/>
              <w:bottom w:val="outset" w:sz="6" w:space="0" w:color="414142"/>
              <w:right w:val="outset" w:sz="6" w:space="0" w:color="414142"/>
            </w:tcBorders>
            <w:hideMark/>
          </w:tcPr>
          <w:p w14:paraId="7D123637"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9" w:type="dxa"/>
            <w:tcBorders>
              <w:top w:val="outset" w:sz="6" w:space="0" w:color="414142"/>
              <w:left w:val="outset" w:sz="6" w:space="0" w:color="414142"/>
              <w:bottom w:val="outset" w:sz="6" w:space="0" w:color="414142"/>
              <w:right w:val="outset" w:sz="6" w:space="0" w:color="414142"/>
            </w:tcBorders>
            <w:hideMark/>
          </w:tcPr>
          <w:p w14:paraId="3EB6D7B0"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06" w:type="dxa"/>
            <w:tcBorders>
              <w:top w:val="outset" w:sz="6" w:space="0" w:color="414142"/>
              <w:left w:val="outset" w:sz="6" w:space="0" w:color="414142"/>
              <w:bottom w:val="outset" w:sz="6" w:space="0" w:color="414142"/>
              <w:right w:val="outset" w:sz="6" w:space="0" w:color="414142"/>
            </w:tcBorders>
            <w:hideMark/>
          </w:tcPr>
          <w:p w14:paraId="077D509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6D892F3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948" w:type="dxa"/>
            <w:tcBorders>
              <w:top w:val="outset" w:sz="6" w:space="0" w:color="414142"/>
              <w:left w:val="outset" w:sz="6" w:space="0" w:color="414142"/>
              <w:bottom w:val="outset" w:sz="6" w:space="0" w:color="414142"/>
              <w:right w:val="outset" w:sz="6" w:space="0" w:color="414142"/>
            </w:tcBorders>
            <w:hideMark/>
          </w:tcPr>
          <w:p w14:paraId="42E4DE3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263DB8F0" w14:textId="77777777" w:rsidTr="007F65C4">
        <w:trPr>
          <w:trHeight w:val="272"/>
        </w:trPr>
        <w:tc>
          <w:tcPr>
            <w:tcW w:w="593" w:type="dxa"/>
            <w:tcBorders>
              <w:top w:val="outset" w:sz="6" w:space="0" w:color="414142"/>
              <w:left w:val="outset" w:sz="6" w:space="0" w:color="414142"/>
              <w:bottom w:val="outset" w:sz="6" w:space="0" w:color="414142"/>
              <w:right w:val="outset" w:sz="6" w:space="0" w:color="414142"/>
            </w:tcBorders>
            <w:hideMark/>
          </w:tcPr>
          <w:p w14:paraId="5BF6595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30" w:type="dxa"/>
            <w:tcBorders>
              <w:top w:val="outset" w:sz="6" w:space="0" w:color="414142"/>
              <w:left w:val="outset" w:sz="6" w:space="0" w:color="414142"/>
              <w:bottom w:val="outset" w:sz="6" w:space="0" w:color="414142"/>
              <w:right w:val="outset" w:sz="6" w:space="0" w:color="414142"/>
            </w:tcBorders>
            <w:hideMark/>
          </w:tcPr>
          <w:p w14:paraId="14CF5C5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82" w:type="dxa"/>
            <w:tcBorders>
              <w:top w:val="outset" w:sz="6" w:space="0" w:color="414142"/>
              <w:left w:val="outset" w:sz="6" w:space="0" w:color="414142"/>
              <w:bottom w:val="outset" w:sz="6" w:space="0" w:color="414142"/>
              <w:right w:val="outset" w:sz="6" w:space="0" w:color="414142"/>
            </w:tcBorders>
            <w:hideMark/>
          </w:tcPr>
          <w:p w14:paraId="7217473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84" w:type="dxa"/>
            <w:tcBorders>
              <w:top w:val="outset" w:sz="6" w:space="0" w:color="414142"/>
              <w:left w:val="outset" w:sz="6" w:space="0" w:color="414142"/>
              <w:bottom w:val="outset" w:sz="6" w:space="0" w:color="414142"/>
              <w:right w:val="outset" w:sz="6" w:space="0" w:color="414142"/>
            </w:tcBorders>
            <w:hideMark/>
          </w:tcPr>
          <w:p w14:paraId="02148E6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4" w:type="dxa"/>
            <w:tcBorders>
              <w:top w:val="outset" w:sz="6" w:space="0" w:color="414142"/>
              <w:left w:val="outset" w:sz="6" w:space="0" w:color="414142"/>
              <w:bottom w:val="outset" w:sz="6" w:space="0" w:color="414142"/>
              <w:right w:val="outset" w:sz="6" w:space="0" w:color="414142"/>
            </w:tcBorders>
            <w:hideMark/>
          </w:tcPr>
          <w:p w14:paraId="69A7FBE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165" w:type="dxa"/>
            <w:tcBorders>
              <w:top w:val="outset" w:sz="6" w:space="0" w:color="414142"/>
              <w:left w:val="outset" w:sz="6" w:space="0" w:color="414142"/>
              <w:bottom w:val="outset" w:sz="6" w:space="0" w:color="414142"/>
              <w:right w:val="outset" w:sz="6" w:space="0" w:color="414142"/>
            </w:tcBorders>
            <w:hideMark/>
          </w:tcPr>
          <w:p w14:paraId="6C76C73F"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23C6AAEF"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662" w:type="dxa"/>
            <w:tcBorders>
              <w:top w:val="outset" w:sz="6" w:space="0" w:color="414142"/>
              <w:left w:val="outset" w:sz="6" w:space="0" w:color="414142"/>
              <w:bottom w:val="outset" w:sz="6" w:space="0" w:color="414142"/>
              <w:right w:val="outset" w:sz="6" w:space="0" w:color="414142"/>
            </w:tcBorders>
            <w:hideMark/>
          </w:tcPr>
          <w:p w14:paraId="17984DCC"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9" w:type="dxa"/>
            <w:tcBorders>
              <w:top w:val="outset" w:sz="6" w:space="0" w:color="414142"/>
              <w:left w:val="outset" w:sz="6" w:space="0" w:color="414142"/>
              <w:bottom w:val="outset" w:sz="6" w:space="0" w:color="414142"/>
              <w:right w:val="outset" w:sz="6" w:space="0" w:color="414142"/>
            </w:tcBorders>
            <w:hideMark/>
          </w:tcPr>
          <w:p w14:paraId="48ED3CB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06" w:type="dxa"/>
            <w:tcBorders>
              <w:top w:val="outset" w:sz="6" w:space="0" w:color="414142"/>
              <w:left w:val="outset" w:sz="6" w:space="0" w:color="414142"/>
              <w:bottom w:val="outset" w:sz="6" w:space="0" w:color="414142"/>
              <w:right w:val="outset" w:sz="6" w:space="0" w:color="414142"/>
            </w:tcBorders>
            <w:hideMark/>
          </w:tcPr>
          <w:p w14:paraId="503EF56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1A59176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948" w:type="dxa"/>
            <w:tcBorders>
              <w:top w:val="outset" w:sz="6" w:space="0" w:color="414142"/>
              <w:left w:val="outset" w:sz="6" w:space="0" w:color="414142"/>
              <w:bottom w:val="outset" w:sz="6" w:space="0" w:color="414142"/>
              <w:right w:val="outset" w:sz="6" w:space="0" w:color="414142"/>
            </w:tcBorders>
            <w:hideMark/>
          </w:tcPr>
          <w:p w14:paraId="66E2CF75"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45B173A7" w14:textId="77777777" w:rsidTr="007F65C4">
        <w:trPr>
          <w:trHeight w:val="272"/>
        </w:trPr>
        <w:tc>
          <w:tcPr>
            <w:tcW w:w="593" w:type="dxa"/>
            <w:tcBorders>
              <w:top w:val="outset" w:sz="6" w:space="0" w:color="414142"/>
              <w:left w:val="outset" w:sz="6" w:space="0" w:color="414142"/>
              <w:bottom w:val="outset" w:sz="6" w:space="0" w:color="414142"/>
              <w:right w:val="outset" w:sz="6" w:space="0" w:color="414142"/>
            </w:tcBorders>
            <w:hideMark/>
          </w:tcPr>
          <w:p w14:paraId="28EC853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30" w:type="dxa"/>
            <w:tcBorders>
              <w:top w:val="outset" w:sz="6" w:space="0" w:color="414142"/>
              <w:left w:val="outset" w:sz="6" w:space="0" w:color="414142"/>
              <w:bottom w:val="outset" w:sz="6" w:space="0" w:color="414142"/>
              <w:right w:val="outset" w:sz="6" w:space="0" w:color="414142"/>
            </w:tcBorders>
            <w:hideMark/>
          </w:tcPr>
          <w:p w14:paraId="14BF410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82" w:type="dxa"/>
            <w:tcBorders>
              <w:top w:val="outset" w:sz="6" w:space="0" w:color="414142"/>
              <w:left w:val="outset" w:sz="6" w:space="0" w:color="414142"/>
              <w:bottom w:val="outset" w:sz="6" w:space="0" w:color="414142"/>
              <w:right w:val="outset" w:sz="6" w:space="0" w:color="414142"/>
            </w:tcBorders>
            <w:hideMark/>
          </w:tcPr>
          <w:p w14:paraId="082EB6A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84" w:type="dxa"/>
            <w:tcBorders>
              <w:top w:val="outset" w:sz="6" w:space="0" w:color="414142"/>
              <w:left w:val="outset" w:sz="6" w:space="0" w:color="414142"/>
              <w:bottom w:val="outset" w:sz="6" w:space="0" w:color="414142"/>
              <w:right w:val="outset" w:sz="6" w:space="0" w:color="414142"/>
            </w:tcBorders>
            <w:hideMark/>
          </w:tcPr>
          <w:p w14:paraId="03213FD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4" w:type="dxa"/>
            <w:tcBorders>
              <w:top w:val="outset" w:sz="6" w:space="0" w:color="414142"/>
              <w:left w:val="outset" w:sz="6" w:space="0" w:color="414142"/>
              <w:bottom w:val="outset" w:sz="6" w:space="0" w:color="414142"/>
              <w:right w:val="outset" w:sz="6" w:space="0" w:color="414142"/>
            </w:tcBorders>
            <w:hideMark/>
          </w:tcPr>
          <w:p w14:paraId="2D99FC0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165" w:type="dxa"/>
            <w:tcBorders>
              <w:top w:val="outset" w:sz="6" w:space="0" w:color="414142"/>
              <w:left w:val="outset" w:sz="6" w:space="0" w:color="414142"/>
              <w:bottom w:val="outset" w:sz="6" w:space="0" w:color="414142"/>
              <w:right w:val="outset" w:sz="6" w:space="0" w:color="414142"/>
            </w:tcBorders>
            <w:hideMark/>
          </w:tcPr>
          <w:p w14:paraId="0766A73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0829871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662" w:type="dxa"/>
            <w:tcBorders>
              <w:top w:val="outset" w:sz="6" w:space="0" w:color="414142"/>
              <w:left w:val="outset" w:sz="6" w:space="0" w:color="414142"/>
              <w:bottom w:val="outset" w:sz="6" w:space="0" w:color="414142"/>
              <w:right w:val="outset" w:sz="6" w:space="0" w:color="414142"/>
            </w:tcBorders>
            <w:hideMark/>
          </w:tcPr>
          <w:p w14:paraId="3C30CB0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9" w:type="dxa"/>
            <w:tcBorders>
              <w:top w:val="outset" w:sz="6" w:space="0" w:color="414142"/>
              <w:left w:val="outset" w:sz="6" w:space="0" w:color="414142"/>
              <w:bottom w:val="outset" w:sz="6" w:space="0" w:color="414142"/>
              <w:right w:val="outset" w:sz="6" w:space="0" w:color="414142"/>
            </w:tcBorders>
            <w:hideMark/>
          </w:tcPr>
          <w:p w14:paraId="36E9E2E6"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06" w:type="dxa"/>
            <w:tcBorders>
              <w:top w:val="outset" w:sz="6" w:space="0" w:color="414142"/>
              <w:left w:val="outset" w:sz="6" w:space="0" w:color="414142"/>
              <w:bottom w:val="outset" w:sz="6" w:space="0" w:color="414142"/>
              <w:right w:val="outset" w:sz="6" w:space="0" w:color="414142"/>
            </w:tcBorders>
            <w:hideMark/>
          </w:tcPr>
          <w:p w14:paraId="45B2681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6850590D"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948" w:type="dxa"/>
            <w:tcBorders>
              <w:top w:val="outset" w:sz="6" w:space="0" w:color="414142"/>
              <w:left w:val="outset" w:sz="6" w:space="0" w:color="414142"/>
              <w:bottom w:val="outset" w:sz="6" w:space="0" w:color="414142"/>
              <w:right w:val="outset" w:sz="6" w:space="0" w:color="414142"/>
            </w:tcBorders>
            <w:hideMark/>
          </w:tcPr>
          <w:p w14:paraId="6D753CFC"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3700D342" w14:textId="77777777" w:rsidTr="007F65C4">
        <w:trPr>
          <w:trHeight w:val="272"/>
        </w:trPr>
        <w:tc>
          <w:tcPr>
            <w:tcW w:w="593" w:type="dxa"/>
            <w:tcBorders>
              <w:top w:val="outset" w:sz="6" w:space="0" w:color="414142"/>
              <w:left w:val="outset" w:sz="6" w:space="0" w:color="414142"/>
              <w:bottom w:val="outset" w:sz="6" w:space="0" w:color="414142"/>
              <w:right w:val="outset" w:sz="6" w:space="0" w:color="414142"/>
            </w:tcBorders>
            <w:hideMark/>
          </w:tcPr>
          <w:p w14:paraId="43AE9AE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30" w:type="dxa"/>
            <w:tcBorders>
              <w:top w:val="outset" w:sz="6" w:space="0" w:color="414142"/>
              <w:left w:val="outset" w:sz="6" w:space="0" w:color="414142"/>
              <w:bottom w:val="outset" w:sz="6" w:space="0" w:color="414142"/>
              <w:right w:val="outset" w:sz="6" w:space="0" w:color="414142"/>
            </w:tcBorders>
            <w:hideMark/>
          </w:tcPr>
          <w:p w14:paraId="1C7A0DA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82" w:type="dxa"/>
            <w:tcBorders>
              <w:top w:val="outset" w:sz="6" w:space="0" w:color="414142"/>
              <w:left w:val="outset" w:sz="6" w:space="0" w:color="414142"/>
              <w:bottom w:val="outset" w:sz="6" w:space="0" w:color="414142"/>
              <w:right w:val="outset" w:sz="6" w:space="0" w:color="414142"/>
            </w:tcBorders>
            <w:hideMark/>
          </w:tcPr>
          <w:p w14:paraId="11698E5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84" w:type="dxa"/>
            <w:tcBorders>
              <w:top w:val="outset" w:sz="6" w:space="0" w:color="414142"/>
              <w:left w:val="outset" w:sz="6" w:space="0" w:color="414142"/>
              <w:bottom w:val="outset" w:sz="6" w:space="0" w:color="414142"/>
              <w:right w:val="outset" w:sz="6" w:space="0" w:color="414142"/>
            </w:tcBorders>
            <w:hideMark/>
          </w:tcPr>
          <w:p w14:paraId="19856F1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4" w:type="dxa"/>
            <w:tcBorders>
              <w:top w:val="outset" w:sz="6" w:space="0" w:color="414142"/>
              <w:left w:val="outset" w:sz="6" w:space="0" w:color="414142"/>
              <w:bottom w:val="outset" w:sz="6" w:space="0" w:color="414142"/>
              <w:right w:val="outset" w:sz="6" w:space="0" w:color="414142"/>
            </w:tcBorders>
            <w:hideMark/>
          </w:tcPr>
          <w:p w14:paraId="2F0307D7"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165" w:type="dxa"/>
            <w:tcBorders>
              <w:top w:val="outset" w:sz="6" w:space="0" w:color="414142"/>
              <w:left w:val="outset" w:sz="6" w:space="0" w:color="414142"/>
              <w:bottom w:val="outset" w:sz="6" w:space="0" w:color="414142"/>
              <w:right w:val="outset" w:sz="6" w:space="0" w:color="414142"/>
            </w:tcBorders>
            <w:hideMark/>
          </w:tcPr>
          <w:p w14:paraId="2250981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08E6E9FF"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662" w:type="dxa"/>
            <w:tcBorders>
              <w:top w:val="outset" w:sz="6" w:space="0" w:color="414142"/>
              <w:left w:val="outset" w:sz="6" w:space="0" w:color="414142"/>
              <w:bottom w:val="outset" w:sz="6" w:space="0" w:color="414142"/>
              <w:right w:val="outset" w:sz="6" w:space="0" w:color="414142"/>
            </w:tcBorders>
            <w:hideMark/>
          </w:tcPr>
          <w:p w14:paraId="1DAB8DF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269" w:type="dxa"/>
            <w:tcBorders>
              <w:top w:val="outset" w:sz="6" w:space="0" w:color="414142"/>
              <w:left w:val="outset" w:sz="6" w:space="0" w:color="414142"/>
              <w:bottom w:val="outset" w:sz="6" w:space="0" w:color="414142"/>
              <w:right w:val="outset" w:sz="6" w:space="0" w:color="414142"/>
            </w:tcBorders>
            <w:hideMark/>
          </w:tcPr>
          <w:p w14:paraId="5972FF25"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306" w:type="dxa"/>
            <w:tcBorders>
              <w:top w:val="outset" w:sz="6" w:space="0" w:color="414142"/>
              <w:left w:val="outset" w:sz="6" w:space="0" w:color="414142"/>
              <w:bottom w:val="outset" w:sz="6" w:space="0" w:color="414142"/>
              <w:right w:val="outset" w:sz="6" w:space="0" w:color="414142"/>
            </w:tcBorders>
            <w:hideMark/>
          </w:tcPr>
          <w:p w14:paraId="2BB31F4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1413" w:type="dxa"/>
            <w:tcBorders>
              <w:top w:val="outset" w:sz="6" w:space="0" w:color="414142"/>
              <w:left w:val="outset" w:sz="6" w:space="0" w:color="414142"/>
              <w:bottom w:val="outset" w:sz="6" w:space="0" w:color="414142"/>
              <w:right w:val="outset" w:sz="6" w:space="0" w:color="414142"/>
            </w:tcBorders>
            <w:hideMark/>
          </w:tcPr>
          <w:p w14:paraId="11C3FC2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948" w:type="dxa"/>
            <w:tcBorders>
              <w:top w:val="outset" w:sz="6" w:space="0" w:color="414142"/>
              <w:left w:val="outset" w:sz="6" w:space="0" w:color="414142"/>
              <w:bottom w:val="outset" w:sz="6" w:space="0" w:color="414142"/>
              <w:right w:val="outset" w:sz="6" w:space="0" w:color="414142"/>
            </w:tcBorders>
            <w:hideMark/>
          </w:tcPr>
          <w:p w14:paraId="26AC31D7"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0245A442" w14:textId="77777777" w:rsidTr="007F65C4">
        <w:trPr>
          <w:trHeight w:val="257"/>
        </w:trPr>
        <w:tc>
          <w:tcPr>
            <w:tcW w:w="593" w:type="dxa"/>
            <w:tcBorders>
              <w:top w:val="outset" w:sz="6" w:space="0" w:color="414142"/>
              <w:left w:val="outset" w:sz="6" w:space="0" w:color="414142"/>
              <w:bottom w:val="outset" w:sz="6" w:space="0" w:color="414142"/>
              <w:right w:val="outset" w:sz="6" w:space="0" w:color="414142"/>
            </w:tcBorders>
          </w:tcPr>
          <w:p w14:paraId="35B54FC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430" w:type="dxa"/>
            <w:tcBorders>
              <w:top w:val="outset" w:sz="6" w:space="0" w:color="414142"/>
              <w:left w:val="outset" w:sz="6" w:space="0" w:color="414142"/>
              <w:bottom w:val="outset" w:sz="6" w:space="0" w:color="414142"/>
              <w:right w:val="outset" w:sz="6" w:space="0" w:color="414142"/>
            </w:tcBorders>
          </w:tcPr>
          <w:p w14:paraId="07C1BBF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382" w:type="dxa"/>
            <w:tcBorders>
              <w:top w:val="outset" w:sz="6" w:space="0" w:color="414142"/>
              <w:left w:val="outset" w:sz="6" w:space="0" w:color="414142"/>
              <w:bottom w:val="outset" w:sz="6" w:space="0" w:color="414142"/>
              <w:right w:val="outset" w:sz="6" w:space="0" w:color="414142"/>
            </w:tcBorders>
          </w:tcPr>
          <w:p w14:paraId="2E53C6B2"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284" w:type="dxa"/>
            <w:tcBorders>
              <w:top w:val="outset" w:sz="6" w:space="0" w:color="414142"/>
              <w:left w:val="outset" w:sz="6" w:space="0" w:color="414142"/>
              <w:bottom w:val="outset" w:sz="6" w:space="0" w:color="414142"/>
              <w:right w:val="outset" w:sz="6" w:space="0" w:color="414142"/>
            </w:tcBorders>
          </w:tcPr>
          <w:p w14:paraId="5EFA72B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264" w:type="dxa"/>
            <w:tcBorders>
              <w:top w:val="outset" w:sz="6" w:space="0" w:color="414142"/>
              <w:left w:val="outset" w:sz="6" w:space="0" w:color="414142"/>
              <w:bottom w:val="outset" w:sz="6" w:space="0" w:color="414142"/>
              <w:right w:val="outset" w:sz="6" w:space="0" w:color="414142"/>
            </w:tcBorders>
          </w:tcPr>
          <w:p w14:paraId="490F4DA4"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165" w:type="dxa"/>
            <w:tcBorders>
              <w:top w:val="outset" w:sz="6" w:space="0" w:color="414142"/>
              <w:left w:val="outset" w:sz="6" w:space="0" w:color="414142"/>
              <w:bottom w:val="outset" w:sz="6" w:space="0" w:color="414142"/>
              <w:right w:val="outset" w:sz="6" w:space="0" w:color="414142"/>
            </w:tcBorders>
          </w:tcPr>
          <w:p w14:paraId="6B2255C8"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413" w:type="dxa"/>
            <w:tcBorders>
              <w:top w:val="outset" w:sz="6" w:space="0" w:color="414142"/>
              <w:left w:val="outset" w:sz="6" w:space="0" w:color="414142"/>
              <w:bottom w:val="outset" w:sz="6" w:space="0" w:color="414142"/>
              <w:right w:val="outset" w:sz="6" w:space="0" w:color="414142"/>
            </w:tcBorders>
          </w:tcPr>
          <w:p w14:paraId="1F41C54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662" w:type="dxa"/>
            <w:tcBorders>
              <w:top w:val="outset" w:sz="6" w:space="0" w:color="414142"/>
              <w:left w:val="outset" w:sz="6" w:space="0" w:color="414142"/>
              <w:bottom w:val="outset" w:sz="6" w:space="0" w:color="414142"/>
              <w:right w:val="outset" w:sz="6" w:space="0" w:color="414142"/>
            </w:tcBorders>
          </w:tcPr>
          <w:p w14:paraId="3939222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269" w:type="dxa"/>
            <w:tcBorders>
              <w:top w:val="outset" w:sz="6" w:space="0" w:color="414142"/>
              <w:left w:val="outset" w:sz="6" w:space="0" w:color="414142"/>
              <w:bottom w:val="outset" w:sz="6" w:space="0" w:color="414142"/>
              <w:right w:val="outset" w:sz="6" w:space="0" w:color="414142"/>
            </w:tcBorders>
          </w:tcPr>
          <w:p w14:paraId="5FE046AD"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306" w:type="dxa"/>
            <w:tcBorders>
              <w:top w:val="outset" w:sz="6" w:space="0" w:color="414142"/>
              <w:left w:val="outset" w:sz="6" w:space="0" w:color="414142"/>
              <w:bottom w:val="outset" w:sz="6" w:space="0" w:color="414142"/>
              <w:right w:val="outset" w:sz="6" w:space="0" w:color="414142"/>
            </w:tcBorders>
          </w:tcPr>
          <w:p w14:paraId="3A043523"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1413" w:type="dxa"/>
            <w:tcBorders>
              <w:top w:val="outset" w:sz="6" w:space="0" w:color="414142"/>
              <w:left w:val="outset" w:sz="6" w:space="0" w:color="414142"/>
              <w:bottom w:val="outset" w:sz="6" w:space="0" w:color="414142"/>
              <w:right w:val="outset" w:sz="6" w:space="0" w:color="414142"/>
            </w:tcBorders>
          </w:tcPr>
          <w:p w14:paraId="4E7754D5"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948" w:type="dxa"/>
            <w:tcBorders>
              <w:top w:val="outset" w:sz="6" w:space="0" w:color="414142"/>
              <w:left w:val="outset" w:sz="6" w:space="0" w:color="414142"/>
              <w:bottom w:val="outset" w:sz="6" w:space="0" w:color="414142"/>
              <w:right w:val="outset" w:sz="6" w:space="0" w:color="414142"/>
            </w:tcBorders>
          </w:tcPr>
          <w:p w14:paraId="52FE5668"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r>
      <w:tr w:rsidR="004012F1" w:rsidRPr="001B57AD" w14:paraId="44AF87B7" w14:textId="77777777" w:rsidTr="007F65C4">
        <w:trPr>
          <w:trHeight w:val="272"/>
        </w:trPr>
        <w:tc>
          <w:tcPr>
            <w:tcW w:w="9193" w:type="dxa"/>
            <w:gridSpan w:val="8"/>
            <w:tcBorders>
              <w:top w:val="outset" w:sz="6" w:space="0" w:color="414142"/>
              <w:left w:val="outset" w:sz="6" w:space="0" w:color="414142"/>
              <w:bottom w:val="outset" w:sz="6" w:space="0" w:color="414142"/>
              <w:right w:val="outset" w:sz="6" w:space="0" w:color="414142"/>
            </w:tcBorders>
          </w:tcPr>
          <w:p w14:paraId="44BB2E99" w14:textId="77777777" w:rsidR="004012F1" w:rsidRPr="001B57AD" w:rsidRDefault="004012F1" w:rsidP="007F65C4">
            <w:pPr>
              <w:suppressAutoHyphens/>
              <w:spacing w:after="0" w:line="240" w:lineRule="auto"/>
              <w:jc w:val="right"/>
              <w:rPr>
                <w:rFonts w:asciiTheme="minorHAnsi" w:eastAsia="Times New Roman" w:hAnsiTheme="minorHAnsi" w:cstheme="minorHAnsi"/>
                <w:lang w:eastAsia="lv-LV"/>
              </w:rPr>
            </w:pPr>
            <w:r w:rsidRPr="001B57AD">
              <w:rPr>
                <w:rFonts w:asciiTheme="minorHAnsi" w:eastAsia="Times New Roman" w:hAnsiTheme="minorHAnsi" w:cstheme="minorHAnsi"/>
                <w:i/>
                <w:iCs/>
                <w:shd w:val="clear" w:color="auto" w:fill="FFFFFF"/>
                <w:lang w:eastAsia="zh-CN"/>
              </w:rPr>
              <w:t>Tiešās izmaksas kopā, t. sk. darba devēja sociālais nodoklis (%)</w:t>
            </w:r>
          </w:p>
        </w:tc>
        <w:tc>
          <w:tcPr>
            <w:tcW w:w="1269" w:type="dxa"/>
            <w:tcBorders>
              <w:top w:val="outset" w:sz="6" w:space="0" w:color="414142"/>
              <w:left w:val="outset" w:sz="6" w:space="0" w:color="414142"/>
              <w:bottom w:val="outset" w:sz="6" w:space="0" w:color="414142"/>
              <w:right w:val="outset" w:sz="6" w:space="0" w:color="414142"/>
            </w:tcBorders>
          </w:tcPr>
          <w:p w14:paraId="5BF78D62" w14:textId="77777777" w:rsidR="004012F1" w:rsidRPr="001B57AD" w:rsidRDefault="004012F1" w:rsidP="007F65C4">
            <w:pPr>
              <w:suppressAutoHyphens/>
              <w:spacing w:after="0" w:line="240" w:lineRule="auto"/>
              <w:jc w:val="right"/>
              <w:rPr>
                <w:rFonts w:asciiTheme="minorHAnsi" w:eastAsia="Times New Roman" w:hAnsiTheme="minorHAnsi" w:cstheme="minorHAnsi"/>
                <w:lang w:eastAsia="lv-LV"/>
              </w:rPr>
            </w:pPr>
          </w:p>
        </w:tc>
        <w:tc>
          <w:tcPr>
            <w:tcW w:w="1306" w:type="dxa"/>
            <w:tcBorders>
              <w:top w:val="outset" w:sz="6" w:space="0" w:color="414142"/>
              <w:left w:val="outset" w:sz="6" w:space="0" w:color="414142"/>
              <w:bottom w:val="outset" w:sz="6" w:space="0" w:color="414142"/>
              <w:right w:val="outset" w:sz="6" w:space="0" w:color="414142"/>
            </w:tcBorders>
          </w:tcPr>
          <w:p w14:paraId="42F7C55D" w14:textId="77777777" w:rsidR="004012F1" w:rsidRPr="001B57AD" w:rsidRDefault="004012F1" w:rsidP="007F65C4">
            <w:pPr>
              <w:suppressAutoHyphens/>
              <w:spacing w:after="0" w:line="240" w:lineRule="auto"/>
              <w:jc w:val="right"/>
              <w:rPr>
                <w:rFonts w:asciiTheme="minorHAnsi" w:eastAsia="Times New Roman" w:hAnsiTheme="minorHAnsi" w:cstheme="minorHAnsi"/>
                <w:lang w:eastAsia="lv-LV"/>
              </w:rPr>
            </w:pPr>
          </w:p>
        </w:tc>
        <w:tc>
          <w:tcPr>
            <w:tcW w:w="1413" w:type="dxa"/>
            <w:tcBorders>
              <w:top w:val="outset" w:sz="6" w:space="0" w:color="414142"/>
              <w:left w:val="outset" w:sz="6" w:space="0" w:color="414142"/>
              <w:bottom w:val="outset" w:sz="6" w:space="0" w:color="414142"/>
              <w:right w:val="outset" w:sz="6" w:space="0" w:color="414142"/>
            </w:tcBorders>
          </w:tcPr>
          <w:p w14:paraId="365B55AE" w14:textId="77777777" w:rsidR="004012F1" w:rsidRPr="001B57AD" w:rsidRDefault="004012F1" w:rsidP="007F65C4">
            <w:pPr>
              <w:suppressAutoHyphens/>
              <w:spacing w:after="0" w:line="240" w:lineRule="auto"/>
              <w:jc w:val="right"/>
              <w:rPr>
                <w:rFonts w:asciiTheme="minorHAnsi" w:eastAsia="Times New Roman" w:hAnsiTheme="minorHAnsi" w:cstheme="minorHAnsi"/>
                <w:lang w:eastAsia="lv-LV"/>
              </w:rPr>
            </w:pPr>
          </w:p>
        </w:tc>
        <w:tc>
          <w:tcPr>
            <w:tcW w:w="948" w:type="dxa"/>
            <w:tcBorders>
              <w:top w:val="outset" w:sz="6" w:space="0" w:color="414142"/>
              <w:left w:val="outset" w:sz="6" w:space="0" w:color="414142"/>
              <w:bottom w:val="outset" w:sz="6" w:space="0" w:color="414142"/>
              <w:right w:val="outset" w:sz="6" w:space="0" w:color="414142"/>
            </w:tcBorders>
          </w:tcPr>
          <w:p w14:paraId="68F2C655" w14:textId="77777777" w:rsidR="004012F1" w:rsidRPr="001B57AD" w:rsidRDefault="004012F1" w:rsidP="007F65C4">
            <w:pPr>
              <w:suppressAutoHyphens/>
              <w:spacing w:after="0" w:line="240" w:lineRule="auto"/>
              <w:jc w:val="right"/>
              <w:rPr>
                <w:rFonts w:asciiTheme="minorHAnsi" w:eastAsia="Times New Roman" w:hAnsiTheme="minorHAnsi" w:cstheme="minorHAnsi"/>
                <w:lang w:eastAsia="lv-LV"/>
              </w:rPr>
            </w:pPr>
          </w:p>
        </w:tc>
      </w:tr>
    </w:tbl>
    <w:p w14:paraId="1CF65358" w14:textId="77777777" w:rsidR="004012F1" w:rsidRPr="001B57AD" w:rsidRDefault="004012F1" w:rsidP="004012F1">
      <w:pPr>
        <w:shd w:val="clear" w:color="auto" w:fill="FFFFFF"/>
        <w:suppressAutoHyphens/>
        <w:spacing w:after="0" w:line="240" w:lineRule="auto"/>
        <w:rPr>
          <w:rFonts w:asciiTheme="minorHAnsi" w:eastAsia="Times New Roman" w:hAnsiTheme="minorHAnsi" w:cstheme="minorHAnsi"/>
          <w:lang w:eastAsia="lv-LV"/>
        </w:rPr>
      </w:pP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856"/>
        <w:gridCol w:w="13289"/>
      </w:tblGrid>
      <w:tr w:rsidR="004012F1" w:rsidRPr="001B57AD" w14:paraId="0E2757AE" w14:textId="77777777" w:rsidTr="007F65C4">
        <w:tc>
          <w:tcPr>
            <w:tcW w:w="300" w:type="pct"/>
            <w:tcBorders>
              <w:top w:val="nil"/>
              <w:left w:val="nil"/>
              <w:bottom w:val="nil"/>
              <w:right w:val="nil"/>
            </w:tcBorders>
            <w:hideMark/>
          </w:tcPr>
          <w:p w14:paraId="30E824F8"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Sastādīja</w:t>
            </w:r>
          </w:p>
        </w:tc>
        <w:tc>
          <w:tcPr>
            <w:tcW w:w="4700" w:type="pct"/>
            <w:tcBorders>
              <w:top w:val="nil"/>
              <w:left w:val="nil"/>
              <w:bottom w:val="single" w:sz="6" w:space="0" w:color="414142"/>
              <w:right w:val="nil"/>
            </w:tcBorders>
            <w:hideMark/>
          </w:tcPr>
          <w:p w14:paraId="54DF1B4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34BDDD6D" w14:textId="77777777" w:rsidTr="007F65C4">
        <w:tc>
          <w:tcPr>
            <w:tcW w:w="300" w:type="pct"/>
            <w:tcBorders>
              <w:top w:val="nil"/>
              <w:left w:val="nil"/>
              <w:bottom w:val="nil"/>
              <w:right w:val="nil"/>
            </w:tcBorders>
            <w:hideMark/>
          </w:tcPr>
          <w:p w14:paraId="165B679C"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4700" w:type="pct"/>
            <w:tcBorders>
              <w:top w:val="outset" w:sz="6" w:space="0" w:color="414142"/>
              <w:left w:val="nil"/>
              <w:bottom w:val="outset" w:sz="6" w:space="0" w:color="414142"/>
              <w:right w:val="nil"/>
            </w:tcBorders>
            <w:hideMark/>
          </w:tcPr>
          <w:p w14:paraId="4BA28464" w14:textId="77777777" w:rsidR="004012F1" w:rsidRPr="001B57AD" w:rsidRDefault="004012F1" w:rsidP="007F65C4">
            <w:pPr>
              <w:suppressAutoHyphens/>
              <w:spacing w:after="0" w:line="240" w:lineRule="auto"/>
              <w:jc w:val="center"/>
              <w:rPr>
                <w:rFonts w:asciiTheme="minorHAnsi" w:eastAsia="Times New Roman" w:hAnsiTheme="minorHAnsi" w:cstheme="minorHAnsi"/>
                <w:vertAlign w:val="superscript"/>
                <w:lang w:eastAsia="lv-LV"/>
              </w:rPr>
            </w:pPr>
            <w:r w:rsidRPr="001B57AD">
              <w:rPr>
                <w:rFonts w:asciiTheme="minorHAnsi" w:eastAsia="Times New Roman" w:hAnsiTheme="minorHAnsi" w:cstheme="minorHAnsi"/>
                <w:vertAlign w:val="superscript"/>
                <w:lang w:eastAsia="lv-LV"/>
              </w:rPr>
              <w:t>(paraksts un tā atšifrējums, datums)</w:t>
            </w:r>
          </w:p>
        </w:tc>
      </w:tr>
      <w:tr w:rsidR="004012F1" w:rsidRPr="001B57AD" w14:paraId="18E14AB4" w14:textId="77777777" w:rsidTr="007F65C4">
        <w:tc>
          <w:tcPr>
            <w:tcW w:w="300" w:type="pct"/>
            <w:tcBorders>
              <w:top w:val="nil"/>
              <w:left w:val="nil"/>
              <w:bottom w:val="nil"/>
              <w:right w:val="nil"/>
            </w:tcBorders>
          </w:tcPr>
          <w:p w14:paraId="72E4640E"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4700" w:type="pct"/>
            <w:tcBorders>
              <w:top w:val="outset" w:sz="6" w:space="0" w:color="414142"/>
              <w:left w:val="nil"/>
              <w:bottom w:val="nil"/>
              <w:right w:val="nil"/>
            </w:tcBorders>
          </w:tcPr>
          <w:p w14:paraId="3EDF5589" w14:textId="77777777" w:rsidR="004012F1" w:rsidRPr="001B57AD" w:rsidRDefault="004012F1" w:rsidP="007F65C4">
            <w:pPr>
              <w:suppressAutoHyphens/>
              <w:spacing w:after="0" w:line="240" w:lineRule="auto"/>
              <w:jc w:val="center"/>
              <w:rPr>
                <w:rFonts w:asciiTheme="minorHAnsi" w:eastAsia="Times New Roman" w:hAnsiTheme="minorHAnsi" w:cstheme="minorHAnsi"/>
                <w:vertAlign w:val="superscript"/>
                <w:lang w:eastAsia="lv-LV"/>
              </w:rPr>
            </w:pPr>
          </w:p>
        </w:tc>
      </w:tr>
    </w:tbl>
    <w:p w14:paraId="15FB9E61" w14:textId="77777777" w:rsidR="004012F1" w:rsidRPr="001B57AD" w:rsidRDefault="004012F1" w:rsidP="004012F1">
      <w:pPr>
        <w:shd w:val="clear" w:color="auto" w:fill="FFFFFF"/>
        <w:suppressAutoHyphens/>
        <w:spacing w:after="0" w:line="240" w:lineRule="auto"/>
        <w:rPr>
          <w:rFonts w:asciiTheme="minorHAnsi" w:eastAsia="Times New Roman" w:hAnsiTheme="minorHAnsi" w:cstheme="minorHAnsi"/>
          <w:vanish/>
          <w:lang w:eastAsia="lv-LV"/>
        </w:rPr>
      </w:pPr>
    </w:p>
    <w:p w14:paraId="70F7B18C" w14:textId="77777777" w:rsidR="004012F1" w:rsidRPr="001B57AD" w:rsidRDefault="004012F1" w:rsidP="004012F1">
      <w:pPr>
        <w:shd w:val="clear" w:color="auto" w:fill="FFFFFF"/>
        <w:suppressAutoHyphens/>
        <w:spacing w:after="0" w:line="240" w:lineRule="auto"/>
        <w:rPr>
          <w:rFonts w:asciiTheme="minorHAnsi" w:eastAsia="Times New Roman" w:hAnsiTheme="minorHAnsi" w:cstheme="minorHAnsi"/>
          <w:vanish/>
          <w:lang w:eastAsia="lv-LV"/>
        </w:rPr>
      </w:pP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006"/>
        <w:gridCol w:w="12139"/>
      </w:tblGrid>
      <w:tr w:rsidR="004012F1" w:rsidRPr="001B57AD" w14:paraId="3FFD6953" w14:textId="77777777" w:rsidTr="007F65C4">
        <w:tc>
          <w:tcPr>
            <w:tcW w:w="709" w:type="pct"/>
            <w:tcBorders>
              <w:top w:val="nil"/>
              <w:left w:val="nil"/>
              <w:bottom w:val="nil"/>
              <w:right w:val="nil"/>
            </w:tcBorders>
            <w:hideMark/>
          </w:tcPr>
          <w:p w14:paraId="69633E8B"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Darbus nodeva:</w:t>
            </w:r>
          </w:p>
        </w:tc>
        <w:tc>
          <w:tcPr>
            <w:tcW w:w="4291" w:type="pct"/>
            <w:tcBorders>
              <w:top w:val="nil"/>
              <w:left w:val="nil"/>
              <w:bottom w:val="single" w:sz="6" w:space="0" w:color="414142"/>
              <w:right w:val="nil"/>
            </w:tcBorders>
            <w:hideMark/>
          </w:tcPr>
          <w:p w14:paraId="1F634FE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r>
      <w:tr w:rsidR="004012F1" w:rsidRPr="001B57AD" w14:paraId="77563AB2" w14:textId="77777777" w:rsidTr="007F65C4">
        <w:tc>
          <w:tcPr>
            <w:tcW w:w="709" w:type="pct"/>
            <w:tcBorders>
              <w:top w:val="nil"/>
              <w:left w:val="nil"/>
              <w:bottom w:val="nil"/>
              <w:right w:val="nil"/>
            </w:tcBorders>
            <w:hideMark/>
          </w:tcPr>
          <w:p w14:paraId="77BE5A29"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 </w:t>
            </w:r>
          </w:p>
        </w:tc>
        <w:tc>
          <w:tcPr>
            <w:tcW w:w="4291" w:type="pct"/>
            <w:tcBorders>
              <w:top w:val="outset" w:sz="6" w:space="0" w:color="414142"/>
              <w:left w:val="nil"/>
              <w:bottom w:val="nil"/>
              <w:right w:val="nil"/>
            </w:tcBorders>
            <w:hideMark/>
          </w:tcPr>
          <w:p w14:paraId="5C95BBE5" w14:textId="77777777" w:rsidR="004012F1" w:rsidRPr="001B57AD" w:rsidRDefault="004012F1" w:rsidP="007F65C4">
            <w:pPr>
              <w:suppressAutoHyphens/>
              <w:spacing w:after="0" w:line="240" w:lineRule="auto"/>
              <w:jc w:val="center"/>
              <w:rPr>
                <w:rFonts w:asciiTheme="minorHAnsi" w:eastAsia="Times New Roman" w:hAnsiTheme="minorHAnsi" w:cstheme="minorHAnsi"/>
                <w:vertAlign w:val="superscript"/>
                <w:lang w:eastAsia="lv-LV"/>
              </w:rPr>
            </w:pPr>
            <w:r w:rsidRPr="001B57AD">
              <w:rPr>
                <w:rFonts w:asciiTheme="minorHAnsi" w:eastAsia="Times New Roman" w:hAnsiTheme="minorHAnsi" w:cstheme="minorHAnsi"/>
                <w:vertAlign w:val="superscript"/>
                <w:lang w:eastAsia="lv-LV"/>
              </w:rPr>
              <w:t>(paraksts un tā atšifrējums, datums)</w:t>
            </w:r>
          </w:p>
        </w:tc>
      </w:tr>
      <w:tr w:rsidR="004012F1" w:rsidRPr="001B57AD" w14:paraId="61C855E7" w14:textId="77777777" w:rsidTr="007F65C4">
        <w:tc>
          <w:tcPr>
            <w:tcW w:w="709" w:type="pct"/>
            <w:tcBorders>
              <w:top w:val="nil"/>
              <w:left w:val="nil"/>
              <w:bottom w:val="nil"/>
              <w:right w:val="nil"/>
            </w:tcBorders>
          </w:tcPr>
          <w:p w14:paraId="4216BE31"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r w:rsidRPr="001B57AD">
              <w:rPr>
                <w:rFonts w:asciiTheme="minorHAnsi" w:eastAsia="Times New Roman" w:hAnsiTheme="minorHAnsi" w:cstheme="minorHAnsi"/>
                <w:lang w:eastAsia="lv-LV"/>
              </w:rPr>
              <w:t>Darbus pieņēma:</w:t>
            </w:r>
          </w:p>
        </w:tc>
        <w:tc>
          <w:tcPr>
            <w:tcW w:w="4291" w:type="pct"/>
            <w:tcBorders>
              <w:top w:val="nil"/>
              <w:left w:val="nil"/>
              <w:bottom w:val="nil"/>
              <w:right w:val="nil"/>
            </w:tcBorders>
          </w:tcPr>
          <w:p w14:paraId="7D8B3DA1" w14:textId="77777777" w:rsidR="004012F1" w:rsidRPr="001B57AD" w:rsidRDefault="004012F1" w:rsidP="007F65C4">
            <w:pPr>
              <w:suppressAutoHyphens/>
              <w:spacing w:after="0" w:line="240" w:lineRule="auto"/>
              <w:jc w:val="center"/>
              <w:rPr>
                <w:rFonts w:asciiTheme="minorHAnsi" w:eastAsia="Times New Roman" w:hAnsiTheme="minorHAnsi" w:cstheme="minorHAnsi"/>
                <w:vertAlign w:val="superscript"/>
                <w:lang w:eastAsia="lv-LV"/>
              </w:rPr>
            </w:pPr>
          </w:p>
        </w:tc>
      </w:tr>
      <w:tr w:rsidR="004012F1" w:rsidRPr="001B57AD" w14:paraId="37AFD8E4" w14:textId="77777777" w:rsidTr="007F65C4">
        <w:tc>
          <w:tcPr>
            <w:tcW w:w="709" w:type="pct"/>
            <w:tcBorders>
              <w:top w:val="nil"/>
              <w:left w:val="nil"/>
              <w:bottom w:val="nil"/>
              <w:right w:val="nil"/>
            </w:tcBorders>
          </w:tcPr>
          <w:p w14:paraId="5D94680A" w14:textId="77777777" w:rsidR="004012F1" w:rsidRPr="001B57AD" w:rsidRDefault="004012F1" w:rsidP="007F65C4">
            <w:pPr>
              <w:suppressAutoHyphens/>
              <w:spacing w:after="0" w:line="240" w:lineRule="auto"/>
              <w:rPr>
                <w:rFonts w:asciiTheme="minorHAnsi" w:eastAsia="Times New Roman" w:hAnsiTheme="minorHAnsi" w:cstheme="minorHAnsi"/>
                <w:lang w:eastAsia="lv-LV"/>
              </w:rPr>
            </w:pPr>
          </w:p>
        </w:tc>
        <w:tc>
          <w:tcPr>
            <w:tcW w:w="4291" w:type="pct"/>
            <w:tcBorders>
              <w:top w:val="outset" w:sz="6" w:space="0" w:color="414142"/>
              <w:left w:val="nil"/>
              <w:bottom w:val="nil"/>
              <w:right w:val="nil"/>
            </w:tcBorders>
          </w:tcPr>
          <w:p w14:paraId="216841C5" w14:textId="77777777" w:rsidR="004012F1" w:rsidRPr="001B57AD" w:rsidRDefault="004012F1" w:rsidP="007F65C4">
            <w:pPr>
              <w:suppressAutoHyphens/>
              <w:spacing w:after="0" w:line="240" w:lineRule="auto"/>
              <w:jc w:val="center"/>
              <w:rPr>
                <w:rFonts w:asciiTheme="minorHAnsi" w:eastAsia="Times New Roman" w:hAnsiTheme="minorHAnsi" w:cstheme="minorHAnsi"/>
                <w:vertAlign w:val="superscript"/>
                <w:lang w:eastAsia="lv-LV"/>
              </w:rPr>
            </w:pPr>
            <w:r w:rsidRPr="001B57AD">
              <w:rPr>
                <w:rFonts w:asciiTheme="minorHAnsi" w:eastAsia="Times New Roman" w:hAnsiTheme="minorHAnsi" w:cstheme="minorHAnsi"/>
                <w:vertAlign w:val="superscript"/>
                <w:lang w:eastAsia="lv-LV"/>
              </w:rPr>
              <w:t>(paraksts un tā atšifrējums, datums)</w:t>
            </w:r>
          </w:p>
        </w:tc>
      </w:tr>
    </w:tbl>
    <w:p w14:paraId="226ABD78" w14:textId="77777777" w:rsidR="004012F1" w:rsidRDefault="004012F1" w:rsidP="004012F1">
      <w:pPr>
        <w:spacing w:after="0" w:line="240" w:lineRule="auto"/>
        <w:rPr>
          <w:rFonts w:ascii="Arial" w:eastAsia="Times New Roman" w:hAnsi="Arial" w:cs="Arial"/>
          <w:lang w:eastAsia="zh-CN"/>
        </w:rPr>
      </w:pPr>
      <w:bookmarkStart w:id="16" w:name="_Hlk87519949"/>
    </w:p>
    <w:p w14:paraId="354B6407" w14:textId="77777777" w:rsidR="00A476BE" w:rsidRDefault="0006349E" w:rsidP="0006349E">
      <w:pPr>
        <w:tabs>
          <w:tab w:val="left" w:pos="7820"/>
        </w:tabs>
        <w:rPr>
          <w:rFonts w:ascii="Arial" w:eastAsia="Times New Roman" w:hAnsi="Arial" w:cs="Arial"/>
          <w:lang w:eastAsia="zh-CN"/>
        </w:rPr>
        <w:sectPr w:rsidR="00A476BE" w:rsidSect="004012F1">
          <w:footerReference w:type="default" r:id="rId12"/>
          <w:pgSz w:w="16838" w:h="11906" w:orient="landscape"/>
          <w:pgMar w:top="1701" w:right="1134" w:bottom="567" w:left="1559" w:header="720" w:footer="720" w:gutter="0"/>
          <w:cols w:space="720"/>
          <w:docGrid w:linePitch="360"/>
        </w:sectPr>
      </w:pPr>
      <w:r>
        <w:rPr>
          <w:rFonts w:ascii="Arial" w:eastAsia="Times New Roman" w:hAnsi="Arial" w:cs="Arial"/>
          <w:lang w:eastAsia="zh-CN"/>
        </w:rPr>
        <w:tab/>
      </w:r>
    </w:p>
    <w:bookmarkEnd w:id="16"/>
    <w:p w14:paraId="5F44E632" w14:textId="3D54E5E2" w:rsidR="00324D64" w:rsidRPr="000A7AE2" w:rsidRDefault="00324D64" w:rsidP="008F219E">
      <w:pPr>
        <w:tabs>
          <w:tab w:val="left" w:pos="6425"/>
        </w:tabs>
        <w:jc w:val="right"/>
        <w:rPr>
          <w:rFonts w:asciiTheme="minorHAnsi" w:hAnsiTheme="minorHAnsi" w:cstheme="minorHAnsi"/>
          <w:b/>
        </w:rPr>
      </w:pPr>
      <w:r w:rsidRPr="000A7AE2">
        <w:rPr>
          <w:rFonts w:asciiTheme="minorHAnsi" w:hAnsiTheme="minorHAnsi" w:cstheme="minorHAnsi"/>
          <w:b/>
        </w:rPr>
        <w:lastRenderedPageBreak/>
        <w:t>4.pielikums</w:t>
      </w:r>
    </w:p>
    <w:p w14:paraId="713FF489" w14:textId="77777777" w:rsidR="00324D64" w:rsidRPr="000A7AE2" w:rsidRDefault="00324D64" w:rsidP="000A7AE2">
      <w:pPr>
        <w:tabs>
          <w:tab w:val="left" w:pos="284"/>
          <w:tab w:val="left" w:pos="426"/>
        </w:tabs>
        <w:spacing w:after="0" w:line="240" w:lineRule="auto"/>
        <w:rPr>
          <w:rFonts w:asciiTheme="minorHAnsi" w:hAnsiTheme="minorHAnsi" w:cstheme="minorHAnsi"/>
          <w:b/>
          <w:bCs/>
        </w:rPr>
      </w:pPr>
    </w:p>
    <w:p w14:paraId="3D952CF2" w14:textId="77777777" w:rsidR="00324D64" w:rsidRPr="000A7AE2" w:rsidRDefault="00324D64" w:rsidP="000A7AE2">
      <w:pPr>
        <w:tabs>
          <w:tab w:val="left" w:pos="561"/>
        </w:tabs>
        <w:spacing w:after="0" w:line="240" w:lineRule="auto"/>
        <w:jc w:val="center"/>
        <w:rPr>
          <w:rFonts w:asciiTheme="minorHAnsi" w:hAnsiTheme="minorHAnsi" w:cstheme="minorHAnsi"/>
          <w:b/>
        </w:rPr>
      </w:pPr>
      <w:r w:rsidRPr="000A7AE2">
        <w:rPr>
          <w:rFonts w:asciiTheme="minorHAnsi" w:hAnsiTheme="minorHAnsi" w:cstheme="minorHAnsi"/>
          <w:b/>
        </w:rPr>
        <w:t>DEFEKTU AKTS</w:t>
      </w:r>
    </w:p>
    <w:p w14:paraId="1EEA1F73" w14:textId="77777777" w:rsidR="00324D64" w:rsidRPr="000A7AE2" w:rsidRDefault="00324D64" w:rsidP="000A7AE2">
      <w:pPr>
        <w:spacing w:after="0" w:line="240" w:lineRule="auto"/>
        <w:jc w:val="both"/>
        <w:rPr>
          <w:rFonts w:asciiTheme="minorHAnsi" w:hAnsiTheme="minorHAnsi" w:cstheme="minorHAnsi"/>
        </w:rPr>
      </w:pPr>
      <w:r w:rsidRPr="000A7AE2">
        <w:rPr>
          <w:rFonts w:asciiTheme="minorHAnsi" w:hAnsiTheme="minorHAnsi" w:cstheme="minorHAnsi"/>
        </w:rPr>
        <w:t xml:space="preserve">Rīgā </w:t>
      </w:r>
      <w:r w:rsidRPr="000A7AE2">
        <w:rPr>
          <w:rFonts w:asciiTheme="minorHAnsi" w:hAnsiTheme="minorHAnsi" w:cstheme="minorHAnsi"/>
        </w:rPr>
        <w:tab/>
      </w:r>
      <w:r w:rsidRPr="000A7AE2">
        <w:rPr>
          <w:rFonts w:asciiTheme="minorHAnsi" w:hAnsiTheme="minorHAnsi" w:cstheme="minorHAnsi"/>
        </w:rPr>
        <w:tab/>
      </w:r>
      <w:r w:rsidRPr="000A7AE2">
        <w:rPr>
          <w:rFonts w:asciiTheme="minorHAnsi" w:hAnsiTheme="minorHAnsi" w:cstheme="minorHAnsi"/>
        </w:rPr>
        <w:tab/>
      </w:r>
      <w:r w:rsidRPr="000A7AE2">
        <w:rPr>
          <w:rFonts w:asciiTheme="minorHAnsi" w:hAnsiTheme="minorHAnsi" w:cstheme="minorHAnsi"/>
        </w:rPr>
        <w:tab/>
      </w:r>
      <w:r w:rsidRPr="000A7AE2">
        <w:rPr>
          <w:rFonts w:asciiTheme="minorHAnsi" w:hAnsiTheme="minorHAnsi" w:cstheme="minorHAnsi"/>
        </w:rPr>
        <w:tab/>
      </w:r>
      <w:r w:rsidRPr="000A7AE2">
        <w:rPr>
          <w:rFonts w:asciiTheme="minorHAnsi" w:hAnsiTheme="minorHAnsi" w:cstheme="minorHAnsi"/>
        </w:rPr>
        <w:tab/>
      </w:r>
      <w:r w:rsidRPr="000A7AE2">
        <w:rPr>
          <w:rFonts w:asciiTheme="minorHAnsi" w:hAnsiTheme="minorHAnsi" w:cstheme="minorHAnsi"/>
        </w:rPr>
        <w:tab/>
      </w:r>
      <w:r w:rsidRPr="000A7AE2">
        <w:rPr>
          <w:rFonts w:asciiTheme="minorHAnsi" w:hAnsiTheme="minorHAnsi" w:cstheme="minorHAnsi"/>
        </w:rPr>
        <w:tab/>
        <w:t xml:space="preserve">     20__.gada __._____________</w:t>
      </w:r>
    </w:p>
    <w:p w14:paraId="16C548F6" w14:textId="77777777" w:rsidR="00324D64" w:rsidRPr="000A7AE2" w:rsidRDefault="00324D64" w:rsidP="000A7AE2">
      <w:pPr>
        <w:spacing w:after="0" w:line="240" w:lineRule="auto"/>
        <w:jc w:val="both"/>
        <w:rPr>
          <w:rFonts w:asciiTheme="minorHAnsi" w:hAnsiTheme="minorHAnsi" w:cstheme="minorHAnsi"/>
        </w:rPr>
      </w:pPr>
    </w:p>
    <w:p w14:paraId="298CB21A" w14:textId="7A15734B" w:rsidR="00324D64" w:rsidRPr="000A7AE2" w:rsidRDefault="00324D64" w:rsidP="000A7AE2">
      <w:pPr>
        <w:pStyle w:val="Default"/>
        <w:ind w:firstLine="720"/>
        <w:jc w:val="both"/>
        <w:rPr>
          <w:rFonts w:asciiTheme="minorHAnsi" w:hAnsiTheme="minorHAnsi" w:cstheme="minorHAnsi"/>
          <w:sz w:val="22"/>
          <w:szCs w:val="22"/>
        </w:rPr>
      </w:pPr>
      <w:r w:rsidRPr="000A7AE2">
        <w:rPr>
          <w:rFonts w:asciiTheme="minorHAnsi" w:hAnsiTheme="minorHAnsi" w:cstheme="minorHAnsi"/>
          <w:sz w:val="22"/>
          <w:szCs w:val="22"/>
        </w:rPr>
        <w:t>Sagatavots saskaņā ar 202</w:t>
      </w:r>
      <w:r w:rsidR="00005DCB">
        <w:rPr>
          <w:rFonts w:asciiTheme="minorHAnsi" w:hAnsiTheme="minorHAnsi" w:cstheme="minorHAnsi"/>
          <w:sz w:val="22"/>
          <w:szCs w:val="22"/>
        </w:rPr>
        <w:t>6</w:t>
      </w:r>
      <w:r w:rsidRPr="000A7AE2">
        <w:rPr>
          <w:rFonts w:asciiTheme="minorHAnsi" w:hAnsiTheme="minorHAnsi" w:cstheme="minorHAnsi"/>
          <w:sz w:val="22"/>
          <w:szCs w:val="22"/>
        </w:rPr>
        <w:t>.gada __________ Līgumu Nr. __________  par inženiertīklu  remontdarbiem &lt;atbilstoši iepirkuma priekšmeta daļai&gt; uz diviem gadiem (turpmāk – Līgums)</w:t>
      </w:r>
      <w:r w:rsidRPr="000A7AE2">
        <w:rPr>
          <w:rFonts w:asciiTheme="minorHAnsi" w:hAnsiTheme="minorHAnsi" w:cstheme="minorHAnsi"/>
          <w:i/>
          <w:sz w:val="22"/>
          <w:szCs w:val="22"/>
        </w:rPr>
        <w:t xml:space="preserve">, </w:t>
      </w:r>
      <w:r w:rsidRPr="000A7AE2">
        <w:rPr>
          <w:rFonts w:asciiTheme="minorHAnsi" w:hAnsiTheme="minorHAnsi" w:cstheme="minorHAnsi"/>
          <w:sz w:val="22"/>
          <w:szCs w:val="22"/>
        </w:rPr>
        <w:t>piedaloties:</w:t>
      </w:r>
    </w:p>
    <w:p w14:paraId="159953C8" w14:textId="77777777" w:rsidR="00324D64" w:rsidRPr="000A7AE2" w:rsidRDefault="00324D64" w:rsidP="000A7AE2">
      <w:pPr>
        <w:spacing w:after="0" w:line="240" w:lineRule="auto"/>
        <w:ind w:firstLine="720"/>
        <w:jc w:val="both"/>
        <w:rPr>
          <w:rFonts w:asciiTheme="minorHAnsi" w:hAnsiTheme="minorHAnsi" w:cstheme="minorHAnsi"/>
          <w:b/>
        </w:rPr>
      </w:pPr>
    </w:p>
    <w:p w14:paraId="362FEC4F" w14:textId="77777777" w:rsidR="00324D64" w:rsidRPr="000A7AE2" w:rsidRDefault="00324D64" w:rsidP="000A7AE2">
      <w:pPr>
        <w:spacing w:after="0" w:line="240" w:lineRule="auto"/>
        <w:ind w:firstLine="720"/>
        <w:jc w:val="both"/>
        <w:rPr>
          <w:rFonts w:asciiTheme="minorHAnsi" w:hAnsiTheme="minorHAnsi" w:cstheme="minorHAnsi"/>
        </w:rPr>
      </w:pPr>
      <w:r w:rsidRPr="000A7AE2">
        <w:rPr>
          <w:rFonts w:asciiTheme="minorHAnsi" w:hAnsiTheme="minorHAnsi" w:cstheme="minorHAnsi"/>
          <w:b/>
        </w:rPr>
        <w:t xml:space="preserve">Pasūtītāja </w:t>
      </w:r>
      <w:r w:rsidRPr="000A7AE2">
        <w:rPr>
          <w:rFonts w:asciiTheme="minorHAnsi" w:hAnsiTheme="minorHAnsi" w:cstheme="minorHAnsi"/>
        </w:rPr>
        <w:t>(</w:t>
      </w:r>
      <w:r w:rsidRPr="000A7AE2">
        <w:rPr>
          <w:rFonts w:asciiTheme="minorHAnsi" w:hAnsiTheme="minorHAnsi" w:cstheme="minorHAnsi"/>
          <w:b/>
          <w:i/>
        </w:rPr>
        <w:t>__________________________________________________________</w:t>
      </w:r>
      <w:r w:rsidRPr="000A7AE2">
        <w:rPr>
          <w:rFonts w:asciiTheme="minorHAnsi" w:hAnsiTheme="minorHAnsi" w:cstheme="minorHAnsi"/>
        </w:rPr>
        <w:t xml:space="preserve">) </w:t>
      </w:r>
    </w:p>
    <w:p w14:paraId="67896591" w14:textId="77777777" w:rsidR="00324D64" w:rsidRPr="000A7AE2" w:rsidRDefault="00324D64" w:rsidP="000A7AE2">
      <w:pPr>
        <w:spacing w:after="0" w:line="240" w:lineRule="auto"/>
        <w:ind w:firstLine="720"/>
        <w:jc w:val="center"/>
        <w:rPr>
          <w:rFonts w:asciiTheme="minorHAnsi" w:hAnsiTheme="minorHAnsi" w:cstheme="minorHAnsi"/>
        </w:rPr>
      </w:pPr>
      <w:r w:rsidRPr="000A7AE2">
        <w:rPr>
          <w:rFonts w:asciiTheme="minorHAnsi" w:hAnsiTheme="minorHAnsi" w:cstheme="minorHAnsi"/>
          <w:i/>
        </w:rPr>
        <w:t xml:space="preserve">                     &lt; iestādes nosaukums, reģistrācijas numurs&gt;</w:t>
      </w:r>
    </w:p>
    <w:p w14:paraId="1D0A67D6" w14:textId="77777777" w:rsidR="00324D64" w:rsidRPr="000A7AE2" w:rsidRDefault="00324D64" w:rsidP="000A7AE2">
      <w:pPr>
        <w:spacing w:after="0" w:line="240" w:lineRule="auto"/>
        <w:ind w:firstLine="720"/>
        <w:jc w:val="both"/>
        <w:rPr>
          <w:rFonts w:asciiTheme="minorHAnsi" w:hAnsiTheme="minorHAnsi" w:cstheme="minorHAnsi"/>
        </w:rPr>
      </w:pPr>
      <w:r w:rsidRPr="000A7AE2">
        <w:rPr>
          <w:rFonts w:asciiTheme="minorHAnsi" w:hAnsiTheme="minorHAnsi" w:cstheme="minorHAnsi"/>
        </w:rPr>
        <w:t>Atbildīgā persona _________________________________________________un</w:t>
      </w:r>
    </w:p>
    <w:p w14:paraId="333E2F65" w14:textId="77777777" w:rsidR="00324D64" w:rsidRPr="000A7AE2" w:rsidRDefault="00324D64" w:rsidP="000A7AE2">
      <w:pPr>
        <w:spacing w:after="0" w:line="240" w:lineRule="auto"/>
        <w:ind w:firstLine="720"/>
        <w:jc w:val="center"/>
        <w:rPr>
          <w:rFonts w:asciiTheme="minorHAnsi" w:hAnsiTheme="minorHAnsi" w:cstheme="minorHAnsi"/>
          <w:b/>
        </w:rPr>
      </w:pPr>
      <w:r w:rsidRPr="000A7AE2">
        <w:rPr>
          <w:rFonts w:asciiTheme="minorHAnsi" w:hAnsiTheme="minorHAnsi" w:cstheme="minorHAnsi"/>
          <w:i/>
        </w:rPr>
        <w:t xml:space="preserve">   &lt;vārds, uzvārds&gt;</w:t>
      </w:r>
    </w:p>
    <w:p w14:paraId="73AD076F" w14:textId="77777777" w:rsidR="00324D64" w:rsidRPr="000A7AE2" w:rsidRDefault="00324D64" w:rsidP="000A7AE2">
      <w:pPr>
        <w:spacing w:after="0" w:line="240" w:lineRule="auto"/>
        <w:ind w:firstLine="720"/>
        <w:rPr>
          <w:rFonts w:asciiTheme="minorHAnsi" w:hAnsiTheme="minorHAnsi" w:cstheme="minorHAnsi"/>
        </w:rPr>
      </w:pPr>
      <w:r w:rsidRPr="000A7AE2">
        <w:rPr>
          <w:rFonts w:asciiTheme="minorHAnsi" w:hAnsiTheme="minorHAnsi" w:cstheme="minorHAnsi"/>
          <w:b/>
        </w:rPr>
        <w:t>Izpildītāja</w:t>
      </w:r>
      <w:r w:rsidRPr="000A7AE2">
        <w:rPr>
          <w:rFonts w:asciiTheme="minorHAnsi" w:hAnsiTheme="minorHAnsi" w:cstheme="minorHAnsi"/>
        </w:rPr>
        <w:t xml:space="preserve"> (________________________________________________________) </w:t>
      </w:r>
    </w:p>
    <w:p w14:paraId="5003340B" w14:textId="77777777" w:rsidR="00324D64" w:rsidRPr="000A7AE2" w:rsidRDefault="00324D64" w:rsidP="000A7AE2">
      <w:pPr>
        <w:spacing w:after="0" w:line="240" w:lineRule="auto"/>
        <w:ind w:firstLine="720"/>
        <w:jc w:val="center"/>
        <w:rPr>
          <w:rFonts w:asciiTheme="minorHAnsi" w:hAnsiTheme="minorHAnsi" w:cstheme="minorHAnsi"/>
          <w:i/>
        </w:rPr>
      </w:pPr>
      <w:r w:rsidRPr="000A7AE2">
        <w:rPr>
          <w:rFonts w:asciiTheme="minorHAnsi" w:hAnsiTheme="minorHAnsi" w:cstheme="minorHAnsi"/>
          <w:i/>
        </w:rPr>
        <w:t xml:space="preserve">                        &lt;komersanta nosaukums, reģistrācijas numurs&gt;</w:t>
      </w:r>
    </w:p>
    <w:p w14:paraId="25F07A9D" w14:textId="77777777" w:rsidR="00324D64" w:rsidRPr="000A7AE2" w:rsidRDefault="00324D64" w:rsidP="000A7AE2">
      <w:pPr>
        <w:spacing w:after="0" w:line="240" w:lineRule="auto"/>
        <w:ind w:firstLine="720"/>
        <w:jc w:val="both"/>
        <w:rPr>
          <w:rFonts w:asciiTheme="minorHAnsi" w:hAnsiTheme="minorHAnsi" w:cstheme="minorHAnsi"/>
        </w:rPr>
      </w:pPr>
      <w:r w:rsidRPr="000A7AE2">
        <w:rPr>
          <w:rFonts w:asciiTheme="minorHAnsi" w:hAnsiTheme="minorHAnsi" w:cstheme="minorHAnsi"/>
        </w:rPr>
        <w:t>Atbildīgā persona ___________________________________________________</w:t>
      </w:r>
    </w:p>
    <w:p w14:paraId="159CB31A" w14:textId="77777777" w:rsidR="00324D64" w:rsidRPr="000A7AE2" w:rsidRDefault="00324D64" w:rsidP="000A7AE2">
      <w:pPr>
        <w:spacing w:after="0" w:line="240" w:lineRule="auto"/>
        <w:ind w:firstLine="720"/>
        <w:jc w:val="center"/>
        <w:rPr>
          <w:rFonts w:asciiTheme="minorHAnsi" w:hAnsiTheme="minorHAnsi" w:cstheme="minorHAnsi"/>
          <w:b/>
        </w:rPr>
      </w:pPr>
      <w:r w:rsidRPr="000A7AE2">
        <w:rPr>
          <w:rFonts w:asciiTheme="minorHAnsi" w:hAnsiTheme="minorHAnsi" w:cstheme="minorHAnsi"/>
          <w:i/>
        </w:rPr>
        <w:t xml:space="preserve">   &lt;vārds, uzvārds&gt;</w:t>
      </w:r>
    </w:p>
    <w:p w14:paraId="378FACA9" w14:textId="77777777" w:rsidR="00324D64" w:rsidRPr="000A7AE2" w:rsidRDefault="00324D64" w:rsidP="000A7AE2">
      <w:pPr>
        <w:spacing w:after="0" w:line="240" w:lineRule="auto"/>
        <w:ind w:firstLine="720"/>
        <w:jc w:val="both"/>
        <w:rPr>
          <w:rFonts w:asciiTheme="minorHAnsi" w:hAnsiTheme="minorHAnsi" w:cstheme="minorHAnsi"/>
        </w:rPr>
      </w:pPr>
      <w:r w:rsidRPr="000A7AE2">
        <w:rPr>
          <w:rFonts w:asciiTheme="minorHAnsi" w:hAnsiTheme="minorHAnsi" w:cstheme="minorHAnsi"/>
        </w:rPr>
        <w:t>veica ___________________________________________ apsekošanu un:</w:t>
      </w:r>
    </w:p>
    <w:p w14:paraId="1DDF9C6C" w14:textId="77777777" w:rsidR="00324D64" w:rsidRPr="000A7AE2" w:rsidRDefault="00324D64" w:rsidP="000A7AE2">
      <w:pPr>
        <w:spacing w:after="0" w:line="240" w:lineRule="auto"/>
        <w:ind w:firstLine="720"/>
        <w:jc w:val="both"/>
        <w:rPr>
          <w:rFonts w:asciiTheme="minorHAnsi" w:hAnsiTheme="minorHAnsi" w:cstheme="minorHAnsi"/>
          <w:i/>
        </w:rPr>
      </w:pPr>
      <w:r w:rsidRPr="000A7AE2">
        <w:rPr>
          <w:rFonts w:asciiTheme="minorHAnsi" w:hAnsiTheme="minorHAnsi" w:cstheme="minorHAnsi"/>
        </w:rPr>
        <w:t xml:space="preserve">                         </w:t>
      </w:r>
      <w:r w:rsidRPr="000A7AE2">
        <w:rPr>
          <w:rFonts w:asciiTheme="minorHAnsi" w:hAnsiTheme="minorHAnsi" w:cstheme="minorHAnsi"/>
          <w:i/>
        </w:rPr>
        <w:t xml:space="preserve"> /apsekojamā objekta nosaukums, adrese/</w:t>
      </w:r>
    </w:p>
    <w:p w14:paraId="2680AA96" w14:textId="77777777" w:rsidR="00324D64" w:rsidRPr="000A7AE2" w:rsidRDefault="00324D64" w:rsidP="000A7AE2">
      <w:pPr>
        <w:spacing w:after="0" w:line="240" w:lineRule="auto"/>
        <w:rPr>
          <w:rFonts w:asciiTheme="minorHAnsi" w:hAnsiTheme="minorHAnsi" w:cstheme="minorHAnsi"/>
        </w:rPr>
      </w:pPr>
    </w:p>
    <w:p w14:paraId="311CFDAE" w14:textId="77777777" w:rsidR="00324D64" w:rsidRPr="000A7AE2" w:rsidRDefault="00324D64" w:rsidP="000A7AE2">
      <w:pPr>
        <w:spacing w:after="0" w:line="240" w:lineRule="auto"/>
        <w:ind w:firstLine="720"/>
        <w:jc w:val="both"/>
        <w:rPr>
          <w:rFonts w:asciiTheme="minorHAnsi" w:hAnsiTheme="minorHAnsi" w:cstheme="minorHAnsi"/>
        </w:rPr>
      </w:pPr>
      <w:r w:rsidRPr="000A7AE2">
        <w:rPr>
          <w:rFonts w:asciiTheme="minorHAnsi" w:hAnsiTheme="minorHAnsi" w:cstheme="minorHAnsi"/>
        </w:rPr>
        <w:t>katrs atsevišķi un abi kopā tekstā saukti Puse/Puses, sagatavo šo defekta aktu par šādiem konstatētajiem defektiem:</w:t>
      </w:r>
    </w:p>
    <w:p w14:paraId="403CD719" w14:textId="77777777" w:rsidR="00324D64" w:rsidRPr="000A7AE2" w:rsidRDefault="00324D64" w:rsidP="000A7AE2">
      <w:pPr>
        <w:spacing w:after="0" w:line="240" w:lineRule="auto"/>
        <w:jc w:val="both"/>
        <w:outlineLvl w:val="0"/>
        <w:rPr>
          <w:rFonts w:asciiTheme="minorHAnsi" w:hAnsiTheme="minorHAnsi" w:cstheme="minorHAnsi"/>
        </w:rPr>
      </w:pPr>
      <w:r w:rsidRPr="000A7AE2">
        <w:rPr>
          <w:rFonts w:asciiTheme="minorHAnsi" w:hAnsiTheme="minorHAnsi" w:cstheme="minorHAnsi"/>
        </w:rPr>
        <w:t>1. Nepilnības/defekti:</w:t>
      </w:r>
    </w:p>
    <w:tbl>
      <w:tblPr>
        <w:tblW w:w="917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5954"/>
        <w:gridCol w:w="2516"/>
      </w:tblGrid>
      <w:tr w:rsidR="00324D64" w:rsidRPr="000A7AE2" w14:paraId="3093BD9F" w14:textId="77777777">
        <w:trPr>
          <w:trHeight w:val="284"/>
        </w:trPr>
        <w:tc>
          <w:tcPr>
            <w:tcW w:w="709" w:type="dxa"/>
          </w:tcPr>
          <w:p w14:paraId="7914C095" w14:textId="77777777" w:rsidR="00324D64" w:rsidRPr="000A7AE2" w:rsidRDefault="00324D64" w:rsidP="000A7AE2">
            <w:pPr>
              <w:spacing w:after="0" w:line="240" w:lineRule="auto"/>
              <w:jc w:val="both"/>
              <w:rPr>
                <w:rFonts w:asciiTheme="minorHAnsi" w:hAnsiTheme="minorHAnsi" w:cstheme="minorHAnsi"/>
                <w:b/>
              </w:rPr>
            </w:pPr>
            <w:r w:rsidRPr="000A7AE2">
              <w:rPr>
                <w:rFonts w:asciiTheme="minorHAnsi" w:hAnsiTheme="minorHAnsi" w:cstheme="minorHAnsi"/>
                <w:b/>
              </w:rPr>
              <w:t>Nr.</w:t>
            </w:r>
          </w:p>
          <w:p w14:paraId="2C2D008D" w14:textId="77777777" w:rsidR="00324D64" w:rsidRPr="000A7AE2" w:rsidRDefault="00324D64" w:rsidP="000A7AE2">
            <w:pPr>
              <w:spacing w:after="0" w:line="240" w:lineRule="auto"/>
              <w:jc w:val="both"/>
              <w:rPr>
                <w:rFonts w:asciiTheme="minorHAnsi" w:hAnsiTheme="minorHAnsi" w:cstheme="minorHAnsi"/>
                <w:b/>
              </w:rPr>
            </w:pPr>
            <w:r w:rsidRPr="000A7AE2">
              <w:rPr>
                <w:rFonts w:asciiTheme="minorHAnsi" w:hAnsiTheme="minorHAnsi" w:cstheme="minorHAnsi"/>
                <w:b/>
              </w:rPr>
              <w:t>p.k.</w:t>
            </w:r>
          </w:p>
        </w:tc>
        <w:tc>
          <w:tcPr>
            <w:tcW w:w="5954" w:type="dxa"/>
            <w:vAlign w:val="center"/>
          </w:tcPr>
          <w:p w14:paraId="557AF4C4" w14:textId="77777777" w:rsidR="00324D64" w:rsidRPr="000A7AE2" w:rsidRDefault="00324D64" w:rsidP="000A7AE2">
            <w:pPr>
              <w:spacing w:after="0" w:line="240" w:lineRule="auto"/>
              <w:jc w:val="center"/>
              <w:rPr>
                <w:rFonts w:asciiTheme="minorHAnsi" w:hAnsiTheme="minorHAnsi" w:cstheme="minorHAnsi"/>
                <w:b/>
              </w:rPr>
            </w:pPr>
            <w:r w:rsidRPr="000A7AE2">
              <w:rPr>
                <w:rFonts w:asciiTheme="minorHAnsi" w:hAnsiTheme="minorHAnsi" w:cstheme="minorHAnsi"/>
                <w:b/>
              </w:rPr>
              <w:t>Nosaukums</w:t>
            </w:r>
          </w:p>
        </w:tc>
        <w:tc>
          <w:tcPr>
            <w:tcW w:w="2516" w:type="dxa"/>
          </w:tcPr>
          <w:p w14:paraId="690CF158" w14:textId="77777777" w:rsidR="00324D64" w:rsidRPr="000A7AE2" w:rsidRDefault="00324D64" w:rsidP="000A7AE2">
            <w:pPr>
              <w:spacing w:after="0" w:line="240" w:lineRule="auto"/>
              <w:jc w:val="center"/>
              <w:rPr>
                <w:rFonts w:asciiTheme="minorHAnsi" w:hAnsiTheme="minorHAnsi" w:cstheme="minorHAnsi"/>
                <w:b/>
              </w:rPr>
            </w:pPr>
            <w:r w:rsidRPr="000A7AE2">
              <w:rPr>
                <w:rFonts w:asciiTheme="minorHAnsi" w:hAnsiTheme="minorHAnsi" w:cstheme="minorHAnsi"/>
                <w:b/>
              </w:rPr>
              <w:t>Defekta novēršanas termiņš</w:t>
            </w:r>
          </w:p>
        </w:tc>
      </w:tr>
      <w:tr w:rsidR="00324D64" w:rsidRPr="000A7AE2" w14:paraId="3D537FD6" w14:textId="77777777">
        <w:trPr>
          <w:trHeight w:val="284"/>
        </w:trPr>
        <w:tc>
          <w:tcPr>
            <w:tcW w:w="709" w:type="dxa"/>
            <w:vAlign w:val="center"/>
          </w:tcPr>
          <w:p w14:paraId="2EDE51E2" w14:textId="77777777" w:rsidR="00324D64" w:rsidRPr="000A7AE2" w:rsidRDefault="00324D64" w:rsidP="000A7AE2">
            <w:pPr>
              <w:spacing w:after="0" w:line="240" w:lineRule="auto"/>
              <w:jc w:val="center"/>
              <w:rPr>
                <w:rFonts w:asciiTheme="minorHAnsi" w:hAnsiTheme="minorHAnsi" w:cstheme="minorHAnsi"/>
              </w:rPr>
            </w:pPr>
            <w:r w:rsidRPr="000A7AE2">
              <w:rPr>
                <w:rFonts w:asciiTheme="minorHAnsi" w:hAnsiTheme="minorHAnsi" w:cstheme="minorHAnsi"/>
              </w:rPr>
              <w:t>1.</w:t>
            </w:r>
          </w:p>
        </w:tc>
        <w:tc>
          <w:tcPr>
            <w:tcW w:w="5954" w:type="dxa"/>
          </w:tcPr>
          <w:p w14:paraId="21F80BC4" w14:textId="77777777" w:rsidR="00324D64" w:rsidRPr="000A7AE2" w:rsidRDefault="00324D64" w:rsidP="000A7AE2">
            <w:pPr>
              <w:spacing w:after="0" w:line="240" w:lineRule="auto"/>
              <w:jc w:val="both"/>
              <w:rPr>
                <w:rFonts w:asciiTheme="minorHAnsi" w:hAnsiTheme="minorHAnsi" w:cstheme="minorHAnsi"/>
              </w:rPr>
            </w:pPr>
          </w:p>
        </w:tc>
        <w:tc>
          <w:tcPr>
            <w:tcW w:w="2516" w:type="dxa"/>
          </w:tcPr>
          <w:p w14:paraId="43E82EAD" w14:textId="77777777" w:rsidR="00324D64" w:rsidRPr="000A7AE2" w:rsidRDefault="00324D64" w:rsidP="000A7AE2">
            <w:pPr>
              <w:spacing w:after="0" w:line="240" w:lineRule="auto"/>
              <w:jc w:val="both"/>
              <w:rPr>
                <w:rFonts w:asciiTheme="minorHAnsi" w:hAnsiTheme="minorHAnsi" w:cstheme="minorHAnsi"/>
              </w:rPr>
            </w:pPr>
          </w:p>
        </w:tc>
      </w:tr>
      <w:tr w:rsidR="00324D64" w:rsidRPr="000A7AE2" w14:paraId="4D0B3FE2" w14:textId="77777777">
        <w:trPr>
          <w:trHeight w:val="284"/>
        </w:trPr>
        <w:tc>
          <w:tcPr>
            <w:tcW w:w="709" w:type="dxa"/>
            <w:vAlign w:val="center"/>
          </w:tcPr>
          <w:p w14:paraId="475BF82D" w14:textId="77777777" w:rsidR="00324D64" w:rsidRPr="000A7AE2" w:rsidRDefault="00324D64" w:rsidP="000A7AE2">
            <w:pPr>
              <w:spacing w:after="0" w:line="240" w:lineRule="auto"/>
              <w:jc w:val="center"/>
              <w:rPr>
                <w:rFonts w:asciiTheme="minorHAnsi" w:hAnsiTheme="minorHAnsi" w:cstheme="minorHAnsi"/>
              </w:rPr>
            </w:pPr>
            <w:r w:rsidRPr="000A7AE2">
              <w:rPr>
                <w:rFonts w:asciiTheme="minorHAnsi" w:hAnsiTheme="minorHAnsi" w:cstheme="minorHAnsi"/>
              </w:rPr>
              <w:t>2.</w:t>
            </w:r>
          </w:p>
        </w:tc>
        <w:tc>
          <w:tcPr>
            <w:tcW w:w="5954" w:type="dxa"/>
          </w:tcPr>
          <w:p w14:paraId="2E4CC278" w14:textId="77777777" w:rsidR="00324D64" w:rsidRPr="000A7AE2" w:rsidRDefault="00324D64" w:rsidP="000A7AE2">
            <w:pPr>
              <w:spacing w:after="0" w:line="240" w:lineRule="auto"/>
              <w:jc w:val="both"/>
              <w:rPr>
                <w:rFonts w:asciiTheme="minorHAnsi" w:hAnsiTheme="minorHAnsi" w:cstheme="minorHAnsi"/>
              </w:rPr>
            </w:pPr>
          </w:p>
        </w:tc>
        <w:tc>
          <w:tcPr>
            <w:tcW w:w="2516" w:type="dxa"/>
          </w:tcPr>
          <w:p w14:paraId="51CD538E" w14:textId="77777777" w:rsidR="00324D64" w:rsidRPr="000A7AE2" w:rsidRDefault="00324D64" w:rsidP="000A7AE2">
            <w:pPr>
              <w:spacing w:after="0" w:line="240" w:lineRule="auto"/>
              <w:jc w:val="both"/>
              <w:rPr>
                <w:rFonts w:asciiTheme="minorHAnsi" w:hAnsiTheme="minorHAnsi" w:cstheme="minorHAnsi"/>
              </w:rPr>
            </w:pPr>
          </w:p>
        </w:tc>
      </w:tr>
    </w:tbl>
    <w:p w14:paraId="439E9E03" w14:textId="77777777" w:rsidR="00324D64" w:rsidRPr="000A7AE2" w:rsidRDefault="00324D64" w:rsidP="000A7AE2">
      <w:pPr>
        <w:spacing w:after="0" w:line="240" w:lineRule="auto"/>
        <w:jc w:val="both"/>
        <w:rPr>
          <w:rFonts w:asciiTheme="minorHAnsi" w:hAnsiTheme="minorHAnsi" w:cstheme="minorHAnsi"/>
        </w:rPr>
      </w:pPr>
    </w:p>
    <w:p w14:paraId="3720BBEC" w14:textId="77777777" w:rsidR="00324D64" w:rsidRPr="000A7AE2" w:rsidRDefault="00324D64" w:rsidP="000A7AE2">
      <w:pPr>
        <w:spacing w:after="0" w:line="240" w:lineRule="auto"/>
        <w:jc w:val="both"/>
        <w:outlineLvl w:val="0"/>
        <w:rPr>
          <w:rFonts w:asciiTheme="minorHAnsi" w:hAnsiTheme="minorHAnsi" w:cstheme="minorHAnsi"/>
        </w:rPr>
      </w:pPr>
      <w:r w:rsidRPr="000A7AE2">
        <w:rPr>
          <w:rFonts w:asciiTheme="minorHAnsi" w:hAnsiTheme="minorHAnsi" w:cstheme="minorHAnsi"/>
        </w:rPr>
        <w:t>2. Defektu novēršanas darbi</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1"/>
        <w:gridCol w:w="5954"/>
        <w:gridCol w:w="2489"/>
      </w:tblGrid>
      <w:tr w:rsidR="00324D64" w:rsidRPr="000A7AE2" w14:paraId="54022A01" w14:textId="77777777" w:rsidTr="00005DCB">
        <w:trPr>
          <w:trHeight w:val="284"/>
          <w:jc w:val="center"/>
        </w:trPr>
        <w:tc>
          <w:tcPr>
            <w:tcW w:w="791" w:type="dxa"/>
            <w:shd w:val="clear" w:color="auto" w:fill="F3F3F3"/>
          </w:tcPr>
          <w:p w14:paraId="7DD6169C" w14:textId="77777777" w:rsidR="00324D64" w:rsidRPr="000A7AE2" w:rsidRDefault="00324D64" w:rsidP="000A7AE2">
            <w:pPr>
              <w:spacing w:after="0" w:line="240" w:lineRule="auto"/>
              <w:jc w:val="center"/>
              <w:rPr>
                <w:rFonts w:asciiTheme="minorHAnsi" w:hAnsiTheme="minorHAnsi" w:cstheme="minorHAnsi"/>
                <w:b/>
                <w:bCs/>
              </w:rPr>
            </w:pPr>
            <w:r w:rsidRPr="000A7AE2">
              <w:rPr>
                <w:rFonts w:asciiTheme="minorHAnsi" w:hAnsiTheme="minorHAnsi" w:cstheme="minorHAnsi"/>
                <w:b/>
                <w:bCs/>
              </w:rPr>
              <w:t>Nr.</w:t>
            </w:r>
          </w:p>
          <w:p w14:paraId="192E62A0" w14:textId="77777777" w:rsidR="00324D64" w:rsidRPr="000A7AE2" w:rsidRDefault="00324D64" w:rsidP="000A7AE2">
            <w:pPr>
              <w:spacing w:after="0" w:line="240" w:lineRule="auto"/>
              <w:jc w:val="center"/>
              <w:rPr>
                <w:rFonts w:asciiTheme="minorHAnsi" w:hAnsiTheme="minorHAnsi" w:cstheme="minorHAnsi"/>
                <w:b/>
                <w:bCs/>
              </w:rPr>
            </w:pPr>
            <w:r w:rsidRPr="000A7AE2">
              <w:rPr>
                <w:rFonts w:asciiTheme="minorHAnsi" w:hAnsiTheme="minorHAnsi" w:cstheme="minorHAnsi"/>
                <w:b/>
                <w:bCs/>
              </w:rPr>
              <w:t>p.k.</w:t>
            </w:r>
          </w:p>
        </w:tc>
        <w:tc>
          <w:tcPr>
            <w:tcW w:w="5954" w:type="dxa"/>
            <w:shd w:val="clear" w:color="auto" w:fill="F3F3F3"/>
          </w:tcPr>
          <w:p w14:paraId="238A42A8" w14:textId="77777777" w:rsidR="00324D64" w:rsidRPr="000A7AE2" w:rsidRDefault="00324D64" w:rsidP="000A7AE2">
            <w:pPr>
              <w:spacing w:after="0" w:line="240" w:lineRule="auto"/>
              <w:jc w:val="center"/>
              <w:rPr>
                <w:rFonts w:asciiTheme="minorHAnsi" w:hAnsiTheme="minorHAnsi" w:cstheme="minorHAnsi"/>
                <w:b/>
                <w:bCs/>
              </w:rPr>
            </w:pPr>
            <w:r w:rsidRPr="000A7AE2">
              <w:rPr>
                <w:rFonts w:asciiTheme="minorHAnsi" w:hAnsiTheme="minorHAnsi" w:cstheme="minorHAnsi"/>
                <w:b/>
                <w:bCs/>
              </w:rPr>
              <w:t>Darbu nosaukums</w:t>
            </w:r>
          </w:p>
        </w:tc>
        <w:tc>
          <w:tcPr>
            <w:tcW w:w="2489" w:type="dxa"/>
            <w:shd w:val="clear" w:color="auto" w:fill="F3F3F3"/>
          </w:tcPr>
          <w:p w14:paraId="0A2BF928" w14:textId="77777777" w:rsidR="00324D64" w:rsidRPr="000A7AE2" w:rsidRDefault="00324D64" w:rsidP="000A7AE2">
            <w:pPr>
              <w:spacing w:after="0" w:line="240" w:lineRule="auto"/>
              <w:jc w:val="center"/>
              <w:rPr>
                <w:rFonts w:asciiTheme="minorHAnsi" w:hAnsiTheme="minorHAnsi" w:cstheme="minorHAnsi"/>
                <w:b/>
                <w:bCs/>
              </w:rPr>
            </w:pPr>
            <w:r w:rsidRPr="000A7AE2">
              <w:rPr>
                <w:rFonts w:asciiTheme="minorHAnsi" w:hAnsiTheme="minorHAnsi" w:cstheme="minorHAnsi"/>
                <w:b/>
                <w:bCs/>
              </w:rPr>
              <w:t>Piezīmes</w:t>
            </w:r>
          </w:p>
        </w:tc>
      </w:tr>
      <w:tr w:rsidR="00324D64" w:rsidRPr="000A7AE2" w14:paraId="2E2C7BF6" w14:textId="77777777" w:rsidTr="00005DCB">
        <w:trPr>
          <w:trHeight w:val="284"/>
          <w:jc w:val="center"/>
        </w:trPr>
        <w:tc>
          <w:tcPr>
            <w:tcW w:w="791" w:type="dxa"/>
          </w:tcPr>
          <w:p w14:paraId="72124439" w14:textId="77777777" w:rsidR="00324D64" w:rsidRPr="000A7AE2" w:rsidRDefault="00324D64" w:rsidP="000A7AE2">
            <w:pPr>
              <w:spacing w:after="0" w:line="240" w:lineRule="auto"/>
              <w:jc w:val="center"/>
              <w:rPr>
                <w:rFonts w:asciiTheme="minorHAnsi" w:hAnsiTheme="minorHAnsi" w:cstheme="minorHAnsi"/>
                <w:bCs/>
              </w:rPr>
            </w:pPr>
            <w:r w:rsidRPr="000A7AE2">
              <w:rPr>
                <w:rFonts w:asciiTheme="minorHAnsi" w:hAnsiTheme="minorHAnsi" w:cstheme="minorHAnsi"/>
                <w:bCs/>
              </w:rPr>
              <w:t>1.</w:t>
            </w:r>
          </w:p>
        </w:tc>
        <w:tc>
          <w:tcPr>
            <w:tcW w:w="5954" w:type="dxa"/>
          </w:tcPr>
          <w:p w14:paraId="41D03312" w14:textId="77777777" w:rsidR="00324D64" w:rsidRPr="000A7AE2" w:rsidRDefault="00324D64" w:rsidP="000A7AE2">
            <w:pPr>
              <w:spacing w:after="0" w:line="240" w:lineRule="auto"/>
              <w:rPr>
                <w:rFonts w:asciiTheme="minorHAnsi" w:hAnsiTheme="minorHAnsi" w:cstheme="minorHAnsi"/>
                <w:bCs/>
              </w:rPr>
            </w:pPr>
          </w:p>
        </w:tc>
        <w:tc>
          <w:tcPr>
            <w:tcW w:w="2489" w:type="dxa"/>
          </w:tcPr>
          <w:p w14:paraId="6B4416D3" w14:textId="77777777" w:rsidR="00324D64" w:rsidRPr="000A7AE2" w:rsidRDefault="00324D64" w:rsidP="000A7AE2">
            <w:pPr>
              <w:spacing w:after="0" w:line="240" w:lineRule="auto"/>
              <w:rPr>
                <w:rFonts w:asciiTheme="minorHAnsi" w:hAnsiTheme="minorHAnsi" w:cstheme="minorHAnsi"/>
              </w:rPr>
            </w:pPr>
          </w:p>
        </w:tc>
      </w:tr>
      <w:tr w:rsidR="00324D64" w:rsidRPr="000A7AE2" w14:paraId="78F0E73D" w14:textId="77777777" w:rsidTr="00005DCB">
        <w:trPr>
          <w:trHeight w:val="284"/>
          <w:jc w:val="center"/>
        </w:trPr>
        <w:tc>
          <w:tcPr>
            <w:tcW w:w="791" w:type="dxa"/>
          </w:tcPr>
          <w:p w14:paraId="7B9C6800" w14:textId="77777777" w:rsidR="00324D64" w:rsidRPr="000A7AE2" w:rsidRDefault="00324D64" w:rsidP="000A7AE2">
            <w:pPr>
              <w:spacing w:after="0" w:line="240" w:lineRule="auto"/>
              <w:jc w:val="center"/>
              <w:rPr>
                <w:rFonts w:asciiTheme="minorHAnsi" w:hAnsiTheme="minorHAnsi" w:cstheme="minorHAnsi"/>
                <w:bCs/>
              </w:rPr>
            </w:pPr>
            <w:r w:rsidRPr="000A7AE2">
              <w:rPr>
                <w:rFonts w:asciiTheme="minorHAnsi" w:hAnsiTheme="minorHAnsi" w:cstheme="minorHAnsi"/>
                <w:bCs/>
              </w:rPr>
              <w:t>2.</w:t>
            </w:r>
          </w:p>
        </w:tc>
        <w:tc>
          <w:tcPr>
            <w:tcW w:w="5954" w:type="dxa"/>
          </w:tcPr>
          <w:p w14:paraId="3A4ECDD3" w14:textId="77777777" w:rsidR="00324D64" w:rsidRPr="000A7AE2" w:rsidRDefault="00324D64" w:rsidP="000A7AE2">
            <w:pPr>
              <w:spacing w:after="0" w:line="240" w:lineRule="auto"/>
              <w:rPr>
                <w:rFonts w:asciiTheme="minorHAnsi" w:hAnsiTheme="minorHAnsi" w:cstheme="minorHAnsi"/>
                <w:bCs/>
              </w:rPr>
            </w:pPr>
          </w:p>
        </w:tc>
        <w:tc>
          <w:tcPr>
            <w:tcW w:w="2489" w:type="dxa"/>
          </w:tcPr>
          <w:p w14:paraId="7C3ADB02" w14:textId="77777777" w:rsidR="00324D64" w:rsidRPr="000A7AE2" w:rsidRDefault="00324D64" w:rsidP="000A7AE2">
            <w:pPr>
              <w:spacing w:after="0" w:line="240" w:lineRule="auto"/>
              <w:rPr>
                <w:rFonts w:asciiTheme="minorHAnsi" w:hAnsiTheme="minorHAnsi" w:cstheme="minorHAnsi"/>
              </w:rPr>
            </w:pPr>
          </w:p>
        </w:tc>
      </w:tr>
    </w:tbl>
    <w:p w14:paraId="4CE417C1" w14:textId="77777777" w:rsidR="00324D64" w:rsidRPr="000A7AE2" w:rsidRDefault="00324D64" w:rsidP="000A7AE2">
      <w:pPr>
        <w:spacing w:after="0" w:line="240" w:lineRule="auto"/>
        <w:rPr>
          <w:rFonts w:asciiTheme="minorHAnsi" w:hAnsiTheme="minorHAnsi" w:cstheme="minorHAnsi"/>
        </w:rPr>
      </w:pPr>
    </w:p>
    <w:p w14:paraId="6570260C" w14:textId="77777777" w:rsidR="00324D64" w:rsidRDefault="00324D64" w:rsidP="000A7AE2">
      <w:pPr>
        <w:spacing w:after="0" w:line="240" w:lineRule="auto"/>
        <w:ind w:firstLine="720"/>
        <w:jc w:val="both"/>
        <w:rPr>
          <w:rFonts w:asciiTheme="minorHAnsi" w:hAnsiTheme="minorHAnsi" w:cstheme="minorHAnsi"/>
          <w:b/>
        </w:rPr>
      </w:pPr>
      <w:r w:rsidRPr="000A7AE2">
        <w:rPr>
          <w:rFonts w:asciiTheme="minorHAnsi" w:hAnsiTheme="minorHAnsi" w:cstheme="minorHAnsi"/>
        </w:rPr>
        <w:t xml:space="preserve">Defekta akts </w:t>
      </w:r>
      <w:r w:rsidRPr="000A7AE2">
        <w:rPr>
          <w:rFonts w:asciiTheme="minorHAnsi" w:hAnsiTheme="minorHAnsi" w:cstheme="minorHAnsi"/>
          <w:bCs/>
        </w:rPr>
        <w:t xml:space="preserve">(turpmāk – Akts) ir sagatavots latviešu valodā uz _ (__) lapām, 2 (divos) eksemplāros. Abiem akta eksemplāriem ir vienāds juridiskais spēks. Akta viens eksemplārs atrodas pie </w:t>
      </w:r>
      <w:r w:rsidRPr="000A7AE2">
        <w:rPr>
          <w:rFonts w:asciiTheme="minorHAnsi" w:hAnsiTheme="minorHAnsi" w:cstheme="minorHAnsi"/>
          <w:b/>
          <w:bCs/>
        </w:rPr>
        <w:t>Izpildītāja</w:t>
      </w:r>
      <w:r w:rsidRPr="000A7AE2">
        <w:rPr>
          <w:rFonts w:asciiTheme="minorHAnsi" w:hAnsiTheme="minorHAnsi" w:cstheme="minorHAnsi"/>
          <w:bCs/>
        </w:rPr>
        <w:t xml:space="preserve">, bet otrs pie </w:t>
      </w:r>
      <w:r w:rsidRPr="000A7AE2">
        <w:rPr>
          <w:rFonts w:asciiTheme="minorHAnsi" w:hAnsiTheme="minorHAnsi" w:cstheme="minorHAnsi"/>
          <w:b/>
          <w:bCs/>
        </w:rPr>
        <w:t>Pasūtītāja.</w:t>
      </w:r>
    </w:p>
    <w:p w14:paraId="731DF9FF" w14:textId="77777777" w:rsidR="009F1A80" w:rsidRPr="000A7AE2" w:rsidRDefault="009F1A80" w:rsidP="000A7AE2">
      <w:pPr>
        <w:spacing w:after="0" w:line="240" w:lineRule="auto"/>
        <w:ind w:firstLine="720"/>
        <w:jc w:val="both"/>
        <w:rPr>
          <w:rFonts w:asciiTheme="minorHAnsi" w:hAnsiTheme="minorHAnsi" w:cstheme="minorHAnsi"/>
          <w:bCs/>
        </w:rPr>
      </w:pPr>
    </w:p>
    <w:tbl>
      <w:tblPr>
        <w:tblpPr w:leftFromText="180" w:rightFromText="180" w:vertAnchor="text" w:horzAnchor="margin" w:tblpY="90"/>
        <w:tblW w:w="9180" w:type="dxa"/>
        <w:tblLayout w:type="fixed"/>
        <w:tblLook w:val="0000" w:firstRow="0" w:lastRow="0" w:firstColumn="0" w:lastColumn="0" w:noHBand="0" w:noVBand="0"/>
      </w:tblPr>
      <w:tblGrid>
        <w:gridCol w:w="4917"/>
        <w:gridCol w:w="4263"/>
      </w:tblGrid>
      <w:tr w:rsidR="00324D64" w:rsidRPr="000A7AE2" w14:paraId="335F6C89" w14:textId="77777777">
        <w:trPr>
          <w:trHeight w:val="757"/>
        </w:trPr>
        <w:tc>
          <w:tcPr>
            <w:tcW w:w="4917" w:type="dxa"/>
          </w:tcPr>
          <w:p w14:paraId="1A707985" w14:textId="77777777" w:rsidR="00324D64" w:rsidRPr="000A7AE2" w:rsidRDefault="00324D64" w:rsidP="000A7AE2">
            <w:pPr>
              <w:pStyle w:val="Virsraksts1"/>
              <w:spacing w:before="0" w:after="0"/>
              <w:jc w:val="center"/>
              <w:rPr>
                <w:rFonts w:asciiTheme="minorHAnsi" w:hAnsiTheme="minorHAnsi" w:cstheme="minorHAnsi"/>
                <w:sz w:val="22"/>
                <w:szCs w:val="22"/>
                <w:lang w:val="lv-LV" w:eastAsia="lv-LV"/>
              </w:rPr>
            </w:pPr>
            <w:r w:rsidRPr="000A7AE2">
              <w:rPr>
                <w:rFonts w:asciiTheme="minorHAnsi" w:hAnsiTheme="minorHAnsi" w:cstheme="minorHAnsi"/>
                <w:sz w:val="22"/>
                <w:szCs w:val="22"/>
                <w:lang w:val="lv-LV" w:eastAsia="lv-LV"/>
              </w:rPr>
              <w:t>Pasūtītājs</w:t>
            </w:r>
          </w:p>
        </w:tc>
        <w:tc>
          <w:tcPr>
            <w:tcW w:w="4263" w:type="dxa"/>
          </w:tcPr>
          <w:p w14:paraId="647DCE27" w14:textId="77777777" w:rsidR="00324D64" w:rsidRPr="000A7AE2" w:rsidRDefault="00324D64" w:rsidP="000A7AE2">
            <w:pPr>
              <w:spacing w:after="0" w:line="240" w:lineRule="auto"/>
              <w:jc w:val="center"/>
              <w:rPr>
                <w:rFonts w:asciiTheme="minorHAnsi" w:hAnsiTheme="minorHAnsi" w:cstheme="minorHAnsi"/>
                <w:b/>
              </w:rPr>
            </w:pPr>
            <w:r w:rsidRPr="000A7AE2">
              <w:rPr>
                <w:rFonts w:asciiTheme="minorHAnsi" w:hAnsiTheme="minorHAnsi" w:cstheme="minorHAnsi"/>
                <w:b/>
              </w:rPr>
              <w:t>Izpildītājs</w:t>
            </w:r>
          </w:p>
          <w:p w14:paraId="495A96FE" w14:textId="77777777" w:rsidR="00324D64" w:rsidRPr="000A7AE2" w:rsidRDefault="00324D64" w:rsidP="000A7AE2">
            <w:pPr>
              <w:spacing w:after="0" w:line="240" w:lineRule="auto"/>
              <w:jc w:val="center"/>
              <w:rPr>
                <w:rFonts w:asciiTheme="minorHAnsi" w:hAnsiTheme="minorHAnsi" w:cstheme="minorHAnsi"/>
                <w:b/>
              </w:rPr>
            </w:pPr>
          </w:p>
        </w:tc>
      </w:tr>
    </w:tbl>
    <w:p w14:paraId="6ED38A93" w14:textId="77777777" w:rsidR="00324D64" w:rsidRPr="000A7AE2" w:rsidRDefault="00324D64" w:rsidP="000A7AE2">
      <w:pPr>
        <w:spacing w:after="0" w:line="240" w:lineRule="auto"/>
        <w:jc w:val="both"/>
        <w:rPr>
          <w:rFonts w:asciiTheme="minorHAnsi" w:hAnsiTheme="minorHAnsi" w:cstheme="minorHAnsi"/>
        </w:rPr>
      </w:pPr>
    </w:p>
    <w:p w14:paraId="3A949237" w14:textId="77777777" w:rsidR="00D55E45" w:rsidRPr="000A7AE2" w:rsidRDefault="00D55E45" w:rsidP="000A7AE2">
      <w:pPr>
        <w:spacing w:after="0" w:line="240" w:lineRule="auto"/>
        <w:rPr>
          <w:rFonts w:asciiTheme="minorHAnsi" w:hAnsiTheme="minorHAnsi" w:cstheme="minorHAnsi"/>
        </w:rPr>
      </w:pPr>
    </w:p>
    <w:sectPr w:rsidR="00D55E45" w:rsidRPr="000A7AE2" w:rsidSect="00A476BE">
      <w:pgSz w:w="11906" w:h="16838"/>
      <w:pgMar w:top="1134" w:right="567" w:bottom="1559"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60D0C" w14:textId="77777777" w:rsidR="00161F8F" w:rsidRDefault="00161F8F">
      <w:pPr>
        <w:spacing w:after="0" w:line="240" w:lineRule="auto"/>
      </w:pPr>
      <w:r>
        <w:separator/>
      </w:r>
    </w:p>
  </w:endnote>
  <w:endnote w:type="continuationSeparator" w:id="0">
    <w:p w14:paraId="41C563EF" w14:textId="77777777" w:rsidR="00161F8F" w:rsidRDefault="00161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1ACBD" w14:textId="77777777" w:rsidR="00324D64" w:rsidRDefault="00324D64">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12C82E4" w14:textId="77777777" w:rsidR="00324D64" w:rsidRDefault="00324D64">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4910" w14:textId="77777777" w:rsidR="00324D64" w:rsidRDefault="00324D64">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725C" w14:textId="77777777" w:rsidR="00324D64" w:rsidRDefault="00324D64" w:rsidP="0084458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A5F57" w14:textId="77777777" w:rsidR="00161F8F" w:rsidRDefault="00161F8F">
      <w:pPr>
        <w:spacing w:after="0" w:line="240" w:lineRule="auto"/>
      </w:pPr>
      <w:r>
        <w:separator/>
      </w:r>
    </w:p>
  </w:footnote>
  <w:footnote w:type="continuationSeparator" w:id="0">
    <w:p w14:paraId="4E55EE0D" w14:textId="77777777" w:rsidR="00161F8F" w:rsidRDefault="00161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81C31" w14:textId="77777777" w:rsidR="00324D64" w:rsidRDefault="00324D6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EDE6821" w14:textId="77777777" w:rsidR="00324D64" w:rsidRDefault="00324D6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C0F55" w14:textId="77777777" w:rsidR="00324D64" w:rsidRDefault="00324D6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45950C31" w14:textId="77777777" w:rsidR="00324D64" w:rsidRDefault="00324D6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C4B"/>
    <w:multiLevelType w:val="hybridMultilevel"/>
    <w:tmpl w:val="FDF0A7EC"/>
    <w:lvl w:ilvl="0" w:tplc="6D840244">
      <w:start w:val="1"/>
      <w:numFmt w:val="decimal"/>
      <w:lvlText w:val="3.%1."/>
      <w:lvlJc w:val="left"/>
      <w:pPr>
        <w:ind w:left="674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5D5E0C"/>
    <w:multiLevelType w:val="multilevel"/>
    <w:tmpl w:val="29F2A03E"/>
    <w:lvl w:ilvl="0">
      <w:start w:val="1"/>
      <w:numFmt w:val="decimal"/>
      <w:isLg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E3075FC"/>
    <w:multiLevelType w:val="hybridMultilevel"/>
    <w:tmpl w:val="913885A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925746"/>
    <w:multiLevelType w:val="multilevel"/>
    <w:tmpl w:val="3ACAB0D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225B4032"/>
    <w:multiLevelType w:val="multilevel"/>
    <w:tmpl w:val="7834E2B4"/>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b w:val="0"/>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5" w15:restartNumberingAfterBreak="0">
    <w:nsid w:val="2503220E"/>
    <w:multiLevelType w:val="multilevel"/>
    <w:tmpl w:val="3EAEF176"/>
    <w:lvl w:ilvl="0">
      <w:start w:val="1"/>
      <w:numFmt w:val="decimal"/>
      <w:lvlText w:val="%1."/>
      <w:lvlJc w:val="left"/>
      <w:pPr>
        <w:tabs>
          <w:tab w:val="num" w:pos="360"/>
        </w:tabs>
        <w:ind w:left="360" w:hanging="360"/>
      </w:pPr>
      <w:rPr>
        <w:b/>
        <w:i w:val="0"/>
        <w:sz w:val="28"/>
        <w:szCs w:val="28"/>
      </w:r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27813100"/>
    <w:multiLevelType w:val="multilevel"/>
    <w:tmpl w:val="02420DEC"/>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7A23B83"/>
    <w:multiLevelType w:val="multilevel"/>
    <w:tmpl w:val="6FCEA14E"/>
    <w:lvl w:ilvl="0">
      <w:start w:val="1"/>
      <w:numFmt w:val="decimal"/>
      <w:lvlText w:val="%1."/>
      <w:legacy w:legacy="1" w:legacySpace="0" w:legacyIndent="284"/>
      <w:lvlJc w:val="left"/>
      <w:pPr>
        <w:ind w:left="4821" w:hanging="284"/>
      </w:pPr>
    </w:lvl>
    <w:lvl w:ilvl="1">
      <w:start w:val="1"/>
      <w:numFmt w:val="decimal"/>
      <w:lvlText w:val="%1.%2."/>
      <w:legacy w:legacy="1" w:legacySpace="0" w:legacyIndent="708"/>
      <w:lvlJc w:val="left"/>
      <w:pPr>
        <w:ind w:left="992" w:hanging="708"/>
      </w:pPr>
      <w:rPr>
        <w:b w:val="0"/>
      </w:rPr>
    </w:lvl>
    <w:lvl w:ilvl="2">
      <w:start w:val="1"/>
      <w:numFmt w:val="decimal"/>
      <w:lvlText w:val="%1.%2.%3."/>
      <w:legacy w:legacy="1" w:legacySpace="0" w:legacyIndent="708"/>
      <w:lvlJc w:val="left"/>
      <w:pPr>
        <w:ind w:left="2268"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8" w15:restartNumberingAfterBreak="0">
    <w:nsid w:val="353E3DE2"/>
    <w:multiLevelType w:val="multilevel"/>
    <w:tmpl w:val="7332CB58"/>
    <w:lvl w:ilvl="0">
      <w:start w:val="2"/>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9" w15:restartNumberingAfterBreak="0">
    <w:nsid w:val="37185565"/>
    <w:multiLevelType w:val="multilevel"/>
    <w:tmpl w:val="9CF884E0"/>
    <w:lvl w:ilvl="0">
      <w:start w:val="1"/>
      <w:numFmt w:val="decimal"/>
      <w:lvlText w:val="2.%1."/>
      <w:lvlJc w:val="left"/>
      <w:pPr>
        <w:tabs>
          <w:tab w:val="num" w:pos="360"/>
        </w:tabs>
        <w:ind w:left="360" w:hanging="360"/>
      </w:pPr>
      <w:rPr>
        <w:rFonts w:hint="default"/>
        <w:b w:val="0"/>
        <w:i w:val="0"/>
      </w:rPr>
    </w:lvl>
    <w:lvl w:ilvl="1">
      <w:start w:val="1"/>
      <w:numFmt w:val="decimal"/>
      <w:lvlText w:val="13.%2."/>
      <w:lvlJc w:val="left"/>
      <w:pPr>
        <w:tabs>
          <w:tab w:val="num" w:pos="72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none"/>
      <w:lvlText w:val="9."/>
      <w:lvlJc w:val="left"/>
      <w:pPr>
        <w:tabs>
          <w:tab w:val="num" w:pos="1800"/>
        </w:tabs>
        <w:ind w:left="1800" w:hanging="1800"/>
      </w:pPr>
      <w:rPr>
        <w:rFonts w:hint="default"/>
      </w:rPr>
    </w:lvl>
  </w:abstractNum>
  <w:abstractNum w:abstractNumId="10" w15:restartNumberingAfterBreak="0">
    <w:nsid w:val="3B8E6615"/>
    <w:multiLevelType w:val="hybridMultilevel"/>
    <w:tmpl w:val="4BA8CA4E"/>
    <w:lvl w:ilvl="0" w:tplc="E7CE7C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DC01C5C"/>
    <w:multiLevelType w:val="multilevel"/>
    <w:tmpl w:val="706EC3B6"/>
    <w:lvl w:ilvl="0">
      <w:start w:val="1"/>
      <w:numFmt w:val="decimal"/>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bCs/>
      </w:rPr>
    </w:lvl>
    <w:lvl w:ilvl="2">
      <w:start w:val="1"/>
      <w:numFmt w:val="decimal"/>
      <w:lvlText w:val="%1.%2.%3."/>
      <w:lvlJc w:val="left"/>
      <w:pPr>
        <w:tabs>
          <w:tab w:val="num" w:pos="1440"/>
        </w:tabs>
        <w:ind w:left="1224" w:hanging="504"/>
      </w:pPr>
      <w:rPr>
        <w:rFonts w:hint="default"/>
        <w:b w:val="0"/>
        <w:bCs/>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420046A8"/>
    <w:multiLevelType w:val="multilevel"/>
    <w:tmpl w:val="DD56F0D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E21932"/>
    <w:multiLevelType w:val="hybridMultilevel"/>
    <w:tmpl w:val="A60A60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4CE5D91"/>
    <w:multiLevelType w:val="multilevel"/>
    <w:tmpl w:val="1D883E4C"/>
    <w:numStyleLink w:val="111111"/>
  </w:abstractNum>
  <w:abstractNum w:abstractNumId="15"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6" w15:restartNumberingAfterBreak="0">
    <w:nsid w:val="588F2B91"/>
    <w:multiLevelType w:val="multilevel"/>
    <w:tmpl w:val="01C680DA"/>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6.1."/>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E7A3E23"/>
    <w:multiLevelType w:val="multilevel"/>
    <w:tmpl w:val="6784909E"/>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270119"/>
    <w:multiLevelType w:val="multilevel"/>
    <w:tmpl w:val="C4487F9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040FD7"/>
    <w:multiLevelType w:val="multilevel"/>
    <w:tmpl w:val="732E2B8E"/>
    <w:lvl w:ilvl="0">
      <w:start w:val="1"/>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6A6C6E2B"/>
    <w:multiLevelType w:val="multilevel"/>
    <w:tmpl w:val="05D89F86"/>
    <w:lvl w:ilvl="0">
      <w:start w:val="1"/>
      <w:numFmt w:val="decimal"/>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EC00EED"/>
    <w:multiLevelType w:val="multilevel"/>
    <w:tmpl w:val="636C8A38"/>
    <w:lvl w:ilvl="0">
      <w:start w:val="3"/>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val="0"/>
        <w:i w:val="0"/>
        <w:color w:val="auto"/>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3" w15:restartNumberingAfterBreak="0">
    <w:nsid w:val="6EE33E0C"/>
    <w:multiLevelType w:val="multilevel"/>
    <w:tmpl w:val="A9AA9050"/>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4E0027A"/>
    <w:multiLevelType w:val="multilevel"/>
    <w:tmpl w:val="C724564C"/>
    <w:lvl w:ilvl="0">
      <w:start w:val="1"/>
      <w:numFmt w:val="decimal"/>
      <w:isLgl/>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b w:val="0"/>
        <w:bCs w:val="0"/>
        <w:i w:val="0"/>
        <w:sz w:val="24"/>
        <w:szCs w:val="24"/>
      </w:rPr>
    </w:lvl>
    <w:lvl w:ilvl="2">
      <w:start w:val="1"/>
      <w:numFmt w:val="decimal"/>
      <w:lvlText w:val="%1.%2.%3."/>
      <w:lvlJc w:val="left"/>
      <w:pPr>
        <w:tabs>
          <w:tab w:val="num" w:pos="1440"/>
        </w:tabs>
        <w:ind w:left="1224" w:hanging="504"/>
      </w:pPr>
      <w:rPr>
        <w:rFonts w:hint="default"/>
        <w:b w:val="0"/>
        <w:bCs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16cid:durableId="1949388178">
    <w:abstractNumId w:val="7"/>
  </w:num>
  <w:num w:numId="2" w16cid:durableId="375856178">
    <w:abstractNumId w:val="12"/>
  </w:num>
  <w:num w:numId="3" w16cid:durableId="1199008101">
    <w:abstractNumId w:val="23"/>
  </w:num>
  <w:num w:numId="4" w16cid:durableId="1407801942">
    <w:abstractNumId w:val="21"/>
  </w:num>
  <w:num w:numId="5" w16cid:durableId="807430663">
    <w:abstractNumId w:val="1"/>
  </w:num>
  <w:num w:numId="6" w16cid:durableId="1658995034">
    <w:abstractNumId w:val="9"/>
  </w:num>
  <w:num w:numId="7" w16cid:durableId="1825734407">
    <w:abstractNumId w:val="11"/>
  </w:num>
  <w:num w:numId="8" w16cid:durableId="345714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3243844">
    <w:abstractNumId w:val="13"/>
  </w:num>
  <w:num w:numId="10" w16cid:durableId="932201302">
    <w:abstractNumId w:val="2"/>
  </w:num>
  <w:num w:numId="11" w16cid:durableId="210074623">
    <w:abstractNumId w:val="5"/>
  </w:num>
  <w:num w:numId="12" w16cid:durableId="1200705541">
    <w:abstractNumId w:val="20"/>
  </w:num>
  <w:num w:numId="13" w16cid:durableId="562908543">
    <w:abstractNumId w:val="10"/>
  </w:num>
  <w:num w:numId="14" w16cid:durableId="11933769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52832398">
    <w:abstractNumId w:val="17"/>
  </w:num>
  <w:num w:numId="16" w16cid:durableId="367878941">
    <w:abstractNumId w:val="4"/>
  </w:num>
  <w:num w:numId="17" w16cid:durableId="154803854">
    <w:abstractNumId w:val="3"/>
  </w:num>
  <w:num w:numId="18" w16cid:durableId="1492870929">
    <w:abstractNumId w:val="15"/>
  </w:num>
  <w:num w:numId="19" w16cid:durableId="1243029861">
    <w:abstractNumId w:val="8"/>
  </w:num>
  <w:num w:numId="20" w16cid:durableId="13264706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9793939">
    <w:abstractNumId w:val="18"/>
  </w:num>
  <w:num w:numId="22" w16cid:durableId="1484469189">
    <w:abstractNumId w:val="0"/>
  </w:num>
  <w:num w:numId="23" w16cid:durableId="1061101535">
    <w:abstractNumId w:val="24"/>
  </w:num>
  <w:num w:numId="24" w16cid:durableId="1541474076">
    <w:abstractNumId w:val="16"/>
  </w:num>
  <w:num w:numId="25" w16cid:durableId="1601915684">
    <w:abstractNumId w:val="14"/>
    <w:lvlOverride w:ilvl="0">
      <w:lvl w:ilvl="0">
        <w:start w:val="1"/>
        <w:numFmt w:val="decimal"/>
        <w:pStyle w:val="mans1"/>
        <w:lvlText w:val="%1."/>
        <w:lvlJc w:val="left"/>
        <w:pPr>
          <w:tabs>
            <w:tab w:val="num" w:pos="9433"/>
          </w:tabs>
          <w:ind w:left="9433" w:hanging="360"/>
        </w:pPr>
        <w:rPr>
          <w:b/>
          <w:bCs/>
        </w:rPr>
      </w:lvl>
    </w:lvlOverride>
    <w:lvlOverride w:ilvl="1">
      <w:lvl w:ilvl="1">
        <w:start w:val="1"/>
        <w:numFmt w:val="decimal"/>
        <w:lvlText w:val="%1.%2."/>
        <w:lvlJc w:val="left"/>
        <w:pPr>
          <w:tabs>
            <w:tab w:val="num" w:pos="574"/>
          </w:tabs>
          <w:ind w:left="574" w:hanging="432"/>
        </w:pPr>
        <w:rPr>
          <w:b w:val="0"/>
          <w:bCs/>
          <w:i w:val="0"/>
          <w:iCs/>
          <w:sz w:val="24"/>
          <w:szCs w:val="24"/>
        </w:rPr>
      </w:lvl>
    </w:lvlOverride>
    <w:lvlOverride w:ilvl="2">
      <w:lvl w:ilvl="2">
        <w:start w:val="1"/>
        <w:numFmt w:val="decimal"/>
        <w:lvlText w:val="%1.%2.%3."/>
        <w:lvlJc w:val="left"/>
        <w:pPr>
          <w:tabs>
            <w:tab w:val="num" w:pos="1440"/>
          </w:tabs>
          <w:ind w:left="1224" w:hanging="504"/>
        </w:pPr>
        <w:rPr>
          <w:b w:val="0"/>
          <w:bCs/>
          <w:sz w:val="24"/>
          <w:szCs w:val="24"/>
        </w:rPr>
      </w:lvl>
    </w:lvlOverride>
    <w:lvlOverride w:ilvl="3">
      <w:lvl w:ilvl="3">
        <w:start w:val="1"/>
        <w:numFmt w:val="decimal"/>
        <w:lvlText w:val="%1.%2.%3.%4."/>
        <w:lvlJc w:val="left"/>
        <w:pPr>
          <w:tabs>
            <w:tab w:val="num" w:pos="862"/>
          </w:tabs>
          <w:ind w:left="790" w:hanging="648"/>
        </w:pPr>
        <w:rPr>
          <w:b w:val="0"/>
          <w:bCs/>
        </w:rPr>
      </w:lvl>
    </w:lvlOverride>
  </w:num>
  <w:num w:numId="26" w16cid:durableId="95761371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637"/>
    <w:rsid w:val="00005DCB"/>
    <w:rsid w:val="00027CF6"/>
    <w:rsid w:val="00040DD5"/>
    <w:rsid w:val="000412D0"/>
    <w:rsid w:val="00041D5A"/>
    <w:rsid w:val="00046A8F"/>
    <w:rsid w:val="000573A9"/>
    <w:rsid w:val="0006349E"/>
    <w:rsid w:val="000855BC"/>
    <w:rsid w:val="000A07C0"/>
    <w:rsid w:val="000A51E3"/>
    <w:rsid w:val="000A7AE2"/>
    <w:rsid w:val="000B20C7"/>
    <w:rsid w:val="000C16FD"/>
    <w:rsid w:val="000E0A0A"/>
    <w:rsid w:val="000E3C4A"/>
    <w:rsid w:val="000F44DA"/>
    <w:rsid w:val="001151CB"/>
    <w:rsid w:val="00127637"/>
    <w:rsid w:val="0013626C"/>
    <w:rsid w:val="001429CD"/>
    <w:rsid w:val="00151112"/>
    <w:rsid w:val="00151F1C"/>
    <w:rsid w:val="00161EAD"/>
    <w:rsid w:val="00161F8F"/>
    <w:rsid w:val="00167E95"/>
    <w:rsid w:val="0019741C"/>
    <w:rsid w:val="001A3AB2"/>
    <w:rsid w:val="001A57D0"/>
    <w:rsid w:val="001B57AD"/>
    <w:rsid w:val="001B5811"/>
    <w:rsid w:val="001D1642"/>
    <w:rsid w:val="001F7788"/>
    <w:rsid w:val="002004C0"/>
    <w:rsid w:val="002330BE"/>
    <w:rsid w:val="002379AA"/>
    <w:rsid w:val="00250881"/>
    <w:rsid w:val="0025555E"/>
    <w:rsid w:val="00267317"/>
    <w:rsid w:val="002835F0"/>
    <w:rsid w:val="0029105B"/>
    <w:rsid w:val="00293EC4"/>
    <w:rsid w:val="002B3571"/>
    <w:rsid w:val="002F7BBD"/>
    <w:rsid w:val="003020C8"/>
    <w:rsid w:val="0032284E"/>
    <w:rsid w:val="00324D64"/>
    <w:rsid w:val="00330543"/>
    <w:rsid w:val="0033157E"/>
    <w:rsid w:val="0033312F"/>
    <w:rsid w:val="00335E5E"/>
    <w:rsid w:val="0033604D"/>
    <w:rsid w:val="00344073"/>
    <w:rsid w:val="0034635F"/>
    <w:rsid w:val="00346585"/>
    <w:rsid w:val="00353073"/>
    <w:rsid w:val="00367972"/>
    <w:rsid w:val="00371CFB"/>
    <w:rsid w:val="00392B9C"/>
    <w:rsid w:val="00393E37"/>
    <w:rsid w:val="0039560D"/>
    <w:rsid w:val="003B0C10"/>
    <w:rsid w:val="003C6D8F"/>
    <w:rsid w:val="003E61EA"/>
    <w:rsid w:val="004012F1"/>
    <w:rsid w:val="004133B6"/>
    <w:rsid w:val="004421B6"/>
    <w:rsid w:val="00451C48"/>
    <w:rsid w:val="004571CC"/>
    <w:rsid w:val="00461C0F"/>
    <w:rsid w:val="0048017F"/>
    <w:rsid w:val="004A0FFF"/>
    <w:rsid w:val="004B3F8A"/>
    <w:rsid w:val="004B4805"/>
    <w:rsid w:val="004C2C62"/>
    <w:rsid w:val="004E0A08"/>
    <w:rsid w:val="004E4E06"/>
    <w:rsid w:val="004E6C91"/>
    <w:rsid w:val="004F3C76"/>
    <w:rsid w:val="0050367A"/>
    <w:rsid w:val="0050732D"/>
    <w:rsid w:val="005133EC"/>
    <w:rsid w:val="00526519"/>
    <w:rsid w:val="00540745"/>
    <w:rsid w:val="00544FA3"/>
    <w:rsid w:val="00574B08"/>
    <w:rsid w:val="00582AD3"/>
    <w:rsid w:val="00583749"/>
    <w:rsid w:val="00583CDA"/>
    <w:rsid w:val="00585CD8"/>
    <w:rsid w:val="005E3EE1"/>
    <w:rsid w:val="005E7C60"/>
    <w:rsid w:val="00660205"/>
    <w:rsid w:val="00664A9B"/>
    <w:rsid w:val="006875BD"/>
    <w:rsid w:val="00691BD4"/>
    <w:rsid w:val="006B5082"/>
    <w:rsid w:val="006B5E7E"/>
    <w:rsid w:val="006C5052"/>
    <w:rsid w:val="006C7543"/>
    <w:rsid w:val="0070056A"/>
    <w:rsid w:val="00706168"/>
    <w:rsid w:val="0071030A"/>
    <w:rsid w:val="00720680"/>
    <w:rsid w:val="0073091D"/>
    <w:rsid w:val="00755A41"/>
    <w:rsid w:val="00762A4B"/>
    <w:rsid w:val="00784B4E"/>
    <w:rsid w:val="00792388"/>
    <w:rsid w:val="0079292D"/>
    <w:rsid w:val="007A0089"/>
    <w:rsid w:val="007A7E5D"/>
    <w:rsid w:val="007C0C29"/>
    <w:rsid w:val="007C4079"/>
    <w:rsid w:val="007E09E2"/>
    <w:rsid w:val="007E43F0"/>
    <w:rsid w:val="007E6D4A"/>
    <w:rsid w:val="007F0F40"/>
    <w:rsid w:val="0082195C"/>
    <w:rsid w:val="00825535"/>
    <w:rsid w:val="00826456"/>
    <w:rsid w:val="00846BBC"/>
    <w:rsid w:val="00850D79"/>
    <w:rsid w:val="008543FA"/>
    <w:rsid w:val="00855D8C"/>
    <w:rsid w:val="00857015"/>
    <w:rsid w:val="00861815"/>
    <w:rsid w:val="008633D5"/>
    <w:rsid w:val="00883AB1"/>
    <w:rsid w:val="008A112F"/>
    <w:rsid w:val="008A26C1"/>
    <w:rsid w:val="008A4744"/>
    <w:rsid w:val="008A52B6"/>
    <w:rsid w:val="008A5A51"/>
    <w:rsid w:val="008B26A0"/>
    <w:rsid w:val="008B7C9D"/>
    <w:rsid w:val="008D0D5E"/>
    <w:rsid w:val="008E7C3D"/>
    <w:rsid w:val="008F0A2F"/>
    <w:rsid w:val="008F219E"/>
    <w:rsid w:val="008F5483"/>
    <w:rsid w:val="008F687E"/>
    <w:rsid w:val="00902C93"/>
    <w:rsid w:val="009039F5"/>
    <w:rsid w:val="00912C93"/>
    <w:rsid w:val="00965A59"/>
    <w:rsid w:val="00991F12"/>
    <w:rsid w:val="00995E57"/>
    <w:rsid w:val="009A5FF7"/>
    <w:rsid w:val="009A75F3"/>
    <w:rsid w:val="009B78B9"/>
    <w:rsid w:val="009C439A"/>
    <w:rsid w:val="009D6992"/>
    <w:rsid w:val="009E39C5"/>
    <w:rsid w:val="009E5889"/>
    <w:rsid w:val="009E6121"/>
    <w:rsid w:val="009F1A80"/>
    <w:rsid w:val="00A15132"/>
    <w:rsid w:val="00A22CD8"/>
    <w:rsid w:val="00A3199F"/>
    <w:rsid w:val="00A34441"/>
    <w:rsid w:val="00A360F8"/>
    <w:rsid w:val="00A42542"/>
    <w:rsid w:val="00A476BE"/>
    <w:rsid w:val="00A6434E"/>
    <w:rsid w:val="00A75DEF"/>
    <w:rsid w:val="00AA2365"/>
    <w:rsid w:val="00AA2BBE"/>
    <w:rsid w:val="00AD609B"/>
    <w:rsid w:val="00AD6C2A"/>
    <w:rsid w:val="00AE1AC5"/>
    <w:rsid w:val="00AF0AF3"/>
    <w:rsid w:val="00AF1277"/>
    <w:rsid w:val="00AF22F0"/>
    <w:rsid w:val="00AF7EB9"/>
    <w:rsid w:val="00B70611"/>
    <w:rsid w:val="00B73E67"/>
    <w:rsid w:val="00BB0F8E"/>
    <w:rsid w:val="00BB23E8"/>
    <w:rsid w:val="00BD3CD2"/>
    <w:rsid w:val="00BE5613"/>
    <w:rsid w:val="00BE70FD"/>
    <w:rsid w:val="00BF1133"/>
    <w:rsid w:val="00C0229F"/>
    <w:rsid w:val="00C202CF"/>
    <w:rsid w:val="00C21619"/>
    <w:rsid w:val="00C31235"/>
    <w:rsid w:val="00C40A75"/>
    <w:rsid w:val="00C46EB4"/>
    <w:rsid w:val="00C737D8"/>
    <w:rsid w:val="00C946AC"/>
    <w:rsid w:val="00CA4767"/>
    <w:rsid w:val="00CB3B4D"/>
    <w:rsid w:val="00CC6376"/>
    <w:rsid w:val="00CD3CC2"/>
    <w:rsid w:val="00D01151"/>
    <w:rsid w:val="00D13E62"/>
    <w:rsid w:val="00D167DE"/>
    <w:rsid w:val="00D2167D"/>
    <w:rsid w:val="00D2172D"/>
    <w:rsid w:val="00D42643"/>
    <w:rsid w:val="00D553D2"/>
    <w:rsid w:val="00D55E45"/>
    <w:rsid w:val="00D70103"/>
    <w:rsid w:val="00D827A2"/>
    <w:rsid w:val="00D83C35"/>
    <w:rsid w:val="00D85499"/>
    <w:rsid w:val="00D911A5"/>
    <w:rsid w:val="00D95240"/>
    <w:rsid w:val="00D96286"/>
    <w:rsid w:val="00DB01E3"/>
    <w:rsid w:val="00DB2830"/>
    <w:rsid w:val="00DC1042"/>
    <w:rsid w:val="00DC4A93"/>
    <w:rsid w:val="00DD0521"/>
    <w:rsid w:val="00DD1103"/>
    <w:rsid w:val="00DD592D"/>
    <w:rsid w:val="00DE384B"/>
    <w:rsid w:val="00DF48E7"/>
    <w:rsid w:val="00E04769"/>
    <w:rsid w:val="00E3190B"/>
    <w:rsid w:val="00E516FB"/>
    <w:rsid w:val="00E56559"/>
    <w:rsid w:val="00E60ACE"/>
    <w:rsid w:val="00E73CA4"/>
    <w:rsid w:val="00E7415F"/>
    <w:rsid w:val="00EC282A"/>
    <w:rsid w:val="00EC5144"/>
    <w:rsid w:val="00EF6327"/>
    <w:rsid w:val="00F147EF"/>
    <w:rsid w:val="00F17E1D"/>
    <w:rsid w:val="00F244F9"/>
    <w:rsid w:val="00F33867"/>
    <w:rsid w:val="00F52FF5"/>
    <w:rsid w:val="00F60F09"/>
    <w:rsid w:val="00F81DAA"/>
    <w:rsid w:val="00FB0AC1"/>
    <w:rsid w:val="00FE3E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9F5790B"/>
  <w15:docId w15:val="{D1AA6CC7-B7F7-4708-9CC2-17682B9D7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637"/>
    <w:rPr>
      <w:rFonts w:ascii="Calibri" w:eastAsia="Calibri" w:hAnsi="Calibri" w:cs="Times New Roman"/>
    </w:rPr>
  </w:style>
  <w:style w:type="paragraph" w:styleId="Virsraksts1">
    <w:name w:val="heading 1"/>
    <w:basedOn w:val="Parasts"/>
    <w:next w:val="Parasts"/>
    <w:link w:val="Virsraksts1Rakstz"/>
    <w:qFormat/>
    <w:rsid w:val="00324D64"/>
    <w:pPr>
      <w:keepNext/>
      <w:spacing w:before="240" w:after="60" w:line="240" w:lineRule="auto"/>
      <w:outlineLvl w:val="0"/>
    </w:pPr>
    <w:rPr>
      <w:rFonts w:ascii="Cambria" w:eastAsia="Times New Roman" w:hAnsi="Cambria"/>
      <w:b/>
      <w:bCs/>
      <w:kern w:val="32"/>
      <w:sz w:val="32"/>
      <w:szCs w:val="32"/>
      <w:lang w:val="x-none" w:eastAsia="x-none"/>
    </w:rPr>
  </w:style>
  <w:style w:type="paragraph" w:styleId="Virsraksts2">
    <w:name w:val="heading 2"/>
    <w:basedOn w:val="Parasts"/>
    <w:next w:val="Parasts"/>
    <w:link w:val="Virsraksts2Rakstz"/>
    <w:qFormat/>
    <w:rsid w:val="00324D64"/>
    <w:pPr>
      <w:keepNext/>
      <w:spacing w:after="0" w:line="240" w:lineRule="auto"/>
      <w:ind w:left="3240" w:firstLine="360"/>
      <w:jc w:val="center"/>
      <w:outlineLvl w:val="1"/>
    </w:pPr>
    <w:rPr>
      <w:rFonts w:ascii="Times New Roman" w:eastAsia="Times New Roman" w:hAnsi="Times New Roman"/>
      <w:b/>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127637"/>
    <w:pPr>
      <w:ind w:left="720"/>
      <w:contextualSpacing/>
    </w:pPr>
  </w:style>
  <w:style w:type="paragraph" w:styleId="Bezatstarpm">
    <w:name w:val="No Spacing"/>
    <w:uiPriority w:val="1"/>
    <w:qFormat/>
    <w:rsid w:val="00D55E45"/>
    <w:pPr>
      <w:spacing w:after="0" w:line="240" w:lineRule="auto"/>
    </w:pPr>
    <w:rPr>
      <w:rFonts w:ascii="Calibri" w:eastAsia="Calibri" w:hAnsi="Calibri" w:cs="Times New Roman"/>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691BD4"/>
    <w:rPr>
      <w:rFonts w:ascii="Calibri" w:eastAsia="Calibri" w:hAnsi="Calibri" w:cs="Times New Roman"/>
    </w:rPr>
  </w:style>
  <w:style w:type="character" w:customStyle="1" w:styleId="Virsraksts1Rakstz">
    <w:name w:val="Virsraksts 1 Rakstz."/>
    <w:basedOn w:val="Noklusjumarindkopasfonts"/>
    <w:link w:val="Virsraksts1"/>
    <w:rsid w:val="00324D64"/>
    <w:rPr>
      <w:rFonts w:ascii="Cambria" w:eastAsia="Times New Roman" w:hAnsi="Cambria" w:cs="Times New Roman"/>
      <w:b/>
      <w:bCs/>
      <w:kern w:val="32"/>
      <w:sz w:val="32"/>
      <w:szCs w:val="32"/>
      <w:lang w:val="x-none" w:eastAsia="x-none"/>
    </w:rPr>
  </w:style>
  <w:style w:type="character" w:customStyle="1" w:styleId="Virsraksts2Rakstz">
    <w:name w:val="Virsraksts 2 Rakstz."/>
    <w:basedOn w:val="Noklusjumarindkopasfonts"/>
    <w:link w:val="Virsraksts2"/>
    <w:rsid w:val="00324D64"/>
    <w:rPr>
      <w:rFonts w:ascii="Times New Roman" w:eastAsia="Times New Roman" w:hAnsi="Times New Roman" w:cs="Times New Roman"/>
      <w:b/>
      <w:bCs/>
      <w:sz w:val="24"/>
      <w:szCs w:val="24"/>
    </w:rPr>
  </w:style>
  <w:style w:type="paragraph" w:customStyle="1" w:styleId="CharCharCharCharCharChar">
    <w:name w:val="Char Char Char Char Char Char"/>
    <w:basedOn w:val="Parasts"/>
    <w:rsid w:val="00324D64"/>
    <w:pPr>
      <w:spacing w:after="160" w:line="240" w:lineRule="exact"/>
    </w:pPr>
    <w:rPr>
      <w:rFonts w:ascii="Tahoma" w:eastAsia="Times New Roman" w:hAnsi="Tahoma"/>
      <w:sz w:val="20"/>
      <w:szCs w:val="20"/>
      <w:lang w:val="en-US"/>
    </w:rPr>
  </w:style>
  <w:style w:type="paragraph" w:styleId="Balonteksts">
    <w:name w:val="Balloon Text"/>
    <w:basedOn w:val="Parasts"/>
    <w:link w:val="BalontekstsRakstz"/>
    <w:semiHidden/>
    <w:rsid w:val="00324D64"/>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324D64"/>
    <w:rPr>
      <w:rFonts w:ascii="Tahoma" w:eastAsia="Times New Roman" w:hAnsi="Tahoma" w:cs="Tahoma"/>
      <w:sz w:val="16"/>
      <w:szCs w:val="16"/>
      <w:lang w:eastAsia="lv-LV"/>
    </w:rPr>
  </w:style>
  <w:style w:type="paragraph" w:styleId="Pamatteksts">
    <w:name w:val="Body Text"/>
    <w:basedOn w:val="Parasts"/>
    <w:link w:val="PamattekstsRakstz"/>
    <w:rsid w:val="00324D64"/>
    <w:pPr>
      <w:tabs>
        <w:tab w:val="left" w:pos="7920"/>
      </w:tabs>
      <w:spacing w:after="0" w:line="240" w:lineRule="auto"/>
      <w:jc w:val="both"/>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324D64"/>
    <w:rPr>
      <w:rFonts w:ascii="Times New Roman" w:eastAsia="Times New Roman" w:hAnsi="Times New Roman" w:cs="Times New Roman"/>
      <w:sz w:val="24"/>
      <w:szCs w:val="24"/>
    </w:rPr>
  </w:style>
  <w:style w:type="paragraph" w:styleId="Pamattekstsaratkpi">
    <w:name w:val="Body Text Indent"/>
    <w:basedOn w:val="Parasts"/>
    <w:link w:val="PamattekstsaratkpiRakstz"/>
    <w:rsid w:val="00324D64"/>
    <w:pPr>
      <w:spacing w:after="0" w:line="240" w:lineRule="auto"/>
      <w:ind w:left="360"/>
      <w:jc w:val="both"/>
    </w:pPr>
    <w:rPr>
      <w:rFonts w:ascii="Times New Roman" w:eastAsia="Times New Roman" w:hAnsi="Times New Roman"/>
      <w:sz w:val="24"/>
      <w:szCs w:val="24"/>
    </w:rPr>
  </w:style>
  <w:style w:type="character" w:customStyle="1" w:styleId="PamattekstsaratkpiRakstz">
    <w:name w:val="Pamatteksts ar atkāpi Rakstz."/>
    <w:basedOn w:val="Noklusjumarindkopasfonts"/>
    <w:link w:val="Pamattekstsaratkpi"/>
    <w:rsid w:val="00324D64"/>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324D64"/>
    <w:pPr>
      <w:spacing w:after="0" w:line="240" w:lineRule="auto"/>
      <w:ind w:left="360"/>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324D64"/>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324D64"/>
    <w:pPr>
      <w:spacing w:after="0" w:line="240" w:lineRule="auto"/>
      <w:ind w:left="360" w:hanging="360"/>
      <w:jc w:val="both"/>
    </w:pPr>
    <w:rPr>
      <w:rFonts w:ascii="Times New Roman" w:eastAsia="Times New Roman" w:hAnsi="Times New Roman"/>
      <w:sz w:val="24"/>
      <w:szCs w:val="24"/>
    </w:rPr>
  </w:style>
  <w:style w:type="character" w:customStyle="1" w:styleId="Pamattekstaatkpe3Rakstz">
    <w:name w:val="Pamatteksta atkāpe 3 Rakstz."/>
    <w:basedOn w:val="Noklusjumarindkopasfonts"/>
    <w:link w:val="Pamattekstaatkpe3"/>
    <w:rsid w:val="00324D64"/>
    <w:rPr>
      <w:rFonts w:ascii="Times New Roman" w:eastAsia="Times New Roman" w:hAnsi="Times New Roman" w:cs="Times New Roman"/>
      <w:sz w:val="24"/>
      <w:szCs w:val="24"/>
    </w:rPr>
  </w:style>
  <w:style w:type="paragraph" w:styleId="Kjene">
    <w:name w:val="footer"/>
    <w:aliases w:val="Char5 Char"/>
    <w:basedOn w:val="Parasts"/>
    <w:link w:val="KjeneRakstz"/>
    <w:uiPriority w:val="99"/>
    <w:rsid w:val="00324D64"/>
    <w:pPr>
      <w:tabs>
        <w:tab w:val="center" w:pos="4153"/>
        <w:tab w:val="right" w:pos="8306"/>
      </w:tabs>
      <w:spacing w:after="0" w:line="240" w:lineRule="auto"/>
    </w:pPr>
    <w:rPr>
      <w:rFonts w:ascii="Times New Roman" w:eastAsia="Times New Roman" w:hAnsi="Times New Roman"/>
      <w:sz w:val="24"/>
      <w:szCs w:val="24"/>
      <w:lang w:eastAsia="lv-LV"/>
    </w:rPr>
  </w:style>
  <w:style w:type="character" w:customStyle="1" w:styleId="KjeneRakstz">
    <w:name w:val="Kājene Rakstz."/>
    <w:aliases w:val="Char5 Char Rakstz."/>
    <w:basedOn w:val="Noklusjumarindkopasfonts"/>
    <w:link w:val="Kjene"/>
    <w:rsid w:val="00324D64"/>
    <w:rPr>
      <w:rFonts w:ascii="Times New Roman" w:eastAsia="Times New Roman" w:hAnsi="Times New Roman" w:cs="Times New Roman"/>
      <w:sz w:val="24"/>
      <w:szCs w:val="24"/>
      <w:lang w:eastAsia="lv-LV"/>
    </w:rPr>
  </w:style>
  <w:style w:type="character" w:styleId="Lappusesnumurs">
    <w:name w:val="page number"/>
    <w:basedOn w:val="Noklusjumarindkopasfonts"/>
    <w:rsid w:val="00324D64"/>
  </w:style>
  <w:style w:type="paragraph" w:customStyle="1" w:styleId="CharCharCharCharCharCharCharCharCharCharCharChar">
    <w:name w:val="Char Char Char Char Char Char Char Char Char Char Char Char"/>
    <w:basedOn w:val="Parasts"/>
    <w:rsid w:val="00324D64"/>
    <w:pPr>
      <w:spacing w:after="160" w:line="240" w:lineRule="exact"/>
    </w:pPr>
    <w:rPr>
      <w:rFonts w:ascii="Tahoma" w:eastAsia="Times New Roman" w:hAnsi="Tahoma"/>
      <w:sz w:val="20"/>
      <w:szCs w:val="20"/>
      <w:lang w:val="en-US"/>
    </w:rPr>
  </w:style>
  <w:style w:type="paragraph" w:customStyle="1" w:styleId="txt1">
    <w:name w:val="txt1"/>
    <w:rsid w:val="00324D6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HTMLadrese">
    <w:name w:val="HTML Address"/>
    <w:basedOn w:val="Parasts"/>
    <w:link w:val="HTMLadreseRakstz"/>
    <w:rsid w:val="00324D64"/>
    <w:pPr>
      <w:spacing w:after="0" w:line="240" w:lineRule="auto"/>
    </w:pPr>
    <w:rPr>
      <w:rFonts w:ascii="Times New Roman" w:eastAsia="Times New Roman" w:hAnsi="Times New Roman"/>
      <w:i/>
      <w:iCs/>
      <w:sz w:val="24"/>
      <w:szCs w:val="24"/>
      <w:lang w:eastAsia="lv-LV"/>
    </w:rPr>
  </w:style>
  <w:style w:type="character" w:customStyle="1" w:styleId="HTMLadreseRakstz">
    <w:name w:val="HTML adrese Rakstz."/>
    <w:basedOn w:val="Noklusjumarindkopasfonts"/>
    <w:link w:val="HTMLadrese"/>
    <w:rsid w:val="00324D64"/>
    <w:rPr>
      <w:rFonts w:ascii="Times New Roman" w:eastAsia="Times New Roman" w:hAnsi="Times New Roman" w:cs="Times New Roman"/>
      <w:i/>
      <w:iCs/>
      <w:sz w:val="24"/>
      <w:szCs w:val="24"/>
      <w:lang w:eastAsia="lv-LV"/>
    </w:rPr>
  </w:style>
  <w:style w:type="paragraph" w:styleId="Galvene">
    <w:name w:val="header"/>
    <w:basedOn w:val="Parasts"/>
    <w:link w:val="GalveneRakstz"/>
    <w:rsid w:val="00324D64"/>
    <w:pPr>
      <w:tabs>
        <w:tab w:val="center" w:pos="4153"/>
        <w:tab w:val="right" w:pos="8306"/>
      </w:tabs>
      <w:spacing w:after="0" w:line="240" w:lineRule="auto"/>
    </w:pPr>
    <w:rPr>
      <w:rFonts w:ascii="Times New Roman" w:eastAsia="Times New Roman" w:hAnsi="Times New Roman"/>
      <w:sz w:val="24"/>
      <w:szCs w:val="24"/>
      <w:lang w:eastAsia="lv-LV"/>
    </w:rPr>
  </w:style>
  <w:style w:type="character" w:customStyle="1" w:styleId="GalveneRakstz">
    <w:name w:val="Galvene Rakstz."/>
    <w:basedOn w:val="Noklusjumarindkopasfonts"/>
    <w:link w:val="Galvene"/>
    <w:rsid w:val="00324D64"/>
    <w:rPr>
      <w:rFonts w:ascii="Times New Roman" w:eastAsia="Times New Roman" w:hAnsi="Times New Roman" w:cs="Times New Roman"/>
      <w:sz w:val="24"/>
      <w:szCs w:val="24"/>
      <w:lang w:eastAsia="lv-LV"/>
    </w:rPr>
  </w:style>
  <w:style w:type="character" w:styleId="Hipersaite">
    <w:name w:val="Hyperlink"/>
    <w:rsid w:val="00324D64"/>
    <w:rPr>
      <w:color w:val="0000FF"/>
      <w:u w:val="single"/>
    </w:rPr>
  </w:style>
  <w:style w:type="paragraph" w:customStyle="1" w:styleId="CharCharCharCharCharCharCharCharCharCharCharCharCharCharCharCharCharCharCharCharChar">
    <w:name w:val="Char Char Char Char Char Char Char Char Char Char Char Char Char Char Char Char Char Char Char Char Char"/>
    <w:basedOn w:val="Parasts"/>
    <w:rsid w:val="00324D64"/>
    <w:pPr>
      <w:spacing w:after="160" w:line="240" w:lineRule="exact"/>
    </w:pPr>
    <w:rPr>
      <w:rFonts w:ascii="Tahoma" w:eastAsia="Times New Roman" w:hAnsi="Tahoma"/>
      <w:sz w:val="20"/>
      <w:szCs w:val="20"/>
      <w:lang w:val="en-US"/>
    </w:rPr>
  </w:style>
  <w:style w:type="character" w:styleId="Komentraatsauce">
    <w:name w:val="annotation reference"/>
    <w:semiHidden/>
    <w:rsid w:val="00324D64"/>
    <w:rPr>
      <w:sz w:val="16"/>
      <w:szCs w:val="16"/>
    </w:rPr>
  </w:style>
  <w:style w:type="paragraph" w:styleId="Komentrateksts">
    <w:name w:val="annotation text"/>
    <w:basedOn w:val="Parasts"/>
    <w:link w:val="KomentratekstsRakstz"/>
    <w:semiHidden/>
    <w:rsid w:val="00324D64"/>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basedOn w:val="Noklusjumarindkopasfonts"/>
    <w:link w:val="Komentrateksts"/>
    <w:semiHidden/>
    <w:rsid w:val="00324D6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semiHidden/>
    <w:rsid w:val="00324D64"/>
    <w:rPr>
      <w:b/>
      <w:bCs/>
    </w:rPr>
  </w:style>
  <w:style w:type="character" w:customStyle="1" w:styleId="KomentratmaRakstz">
    <w:name w:val="Komentāra tēma Rakstz."/>
    <w:basedOn w:val="KomentratekstsRakstz"/>
    <w:link w:val="Komentratma"/>
    <w:semiHidden/>
    <w:rsid w:val="00324D64"/>
    <w:rPr>
      <w:rFonts w:ascii="Times New Roman" w:eastAsia="Times New Roman" w:hAnsi="Times New Roman" w:cs="Times New Roman"/>
      <w:b/>
      <w:bCs/>
      <w:sz w:val="20"/>
      <w:szCs w:val="20"/>
      <w:lang w:eastAsia="lv-LV"/>
    </w:rPr>
  </w:style>
  <w:style w:type="paragraph" w:customStyle="1" w:styleId="CharCharCharCharCharCharCharCharChar">
    <w:name w:val="Char Char Char Char Char Char Char Char Char"/>
    <w:basedOn w:val="Parasts"/>
    <w:rsid w:val="00324D64"/>
    <w:pPr>
      <w:spacing w:after="160" w:line="240" w:lineRule="exact"/>
    </w:pPr>
    <w:rPr>
      <w:rFonts w:ascii="Tahoma" w:eastAsia="Times New Roman" w:hAnsi="Tahoma"/>
      <w:sz w:val="20"/>
      <w:szCs w:val="20"/>
      <w:lang w:val="en-US"/>
    </w:rPr>
  </w:style>
  <w:style w:type="character" w:customStyle="1" w:styleId="FontStyle23">
    <w:name w:val="Font Style23"/>
    <w:uiPriority w:val="99"/>
    <w:rsid w:val="00324D64"/>
    <w:rPr>
      <w:rFonts w:ascii="Times New Roman" w:hAnsi="Times New Roman" w:cs="Times New Roman"/>
      <w:sz w:val="22"/>
      <w:szCs w:val="22"/>
    </w:rPr>
  </w:style>
  <w:style w:type="paragraph" w:customStyle="1" w:styleId="Char">
    <w:name w:val="Char"/>
    <w:basedOn w:val="Parasts"/>
    <w:rsid w:val="00324D64"/>
    <w:pPr>
      <w:spacing w:after="160" w:line="240" w:lineRule="exact"/>
    </w:pPr>
    <w:rPr>
      <w:rFonts w:ascii="Tahoma" w:eastAsia="Times New Roman" w:hAnsi="Tahoma"/>
      <w:sz w:val="24"/>
      <w:szCs w:val="24"/>
      <w:lang w:val="en-US"/>
    </w:rPr>
  </w:style>
  <w:style w:type="paragraph" w:customStyle="1" w:styleId="CharCharCharCharCharCharCharCharCharCharCharCharCharCharCharChar">
    <w:name w:val="Char Char Char Char Char Char Char Char Char Char Char Char Char Char Char Char"/>
    <w:basedOn w:val="Parasts"/>
    <w:rsid w:val="00324D64"/>
    <w:pPr>
      <w:spacing w:after="160" w:line="240" w:lineRule="exact"/>
    </w:pPr>
    <w:rPr>
      <w:rFonts w:ascii="Tahoma" w:eastAsia="Times New Roman" w:hAnsi="Tahoma"/>
      <w:sz w:val="20"/>
      <w:szCs w:val="20"/>
      <w:lang w:val="en-US"/>
    </w:rPr>
  </w:style>
  <w:style w:type="paragraph" w:customStyle="1" w:styleId="CharCharCharChar">
    <w:name w:val="Char Char Char Char"/>
    <w:basedOn w:val="Parasts"/>
    <w:rsid w:val="00324D64"/>
    <w:pPr>
      <w:spacing w:after="160" w:line="240" w:lineRule="exact"/>
    </w:pPr>
    <w:rPr>
      <w:rFonts w:ascii="Tahoma" w:eastAsia="Times New Roman" w:hAnsi="Tahoma"/>
      <w:sz w:val="20"/>
      <w:szCs w:val="20"/>
      <w:lang w:val="en-US"/>
    </w:rPr>
  </w:style>
  <w:style w:type="paragraph" w:customStyle="1" w:styleId="Default">
    <w:name w:val="Default"/>
    <w:rsid w:val="00324D6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numbering" w:styleId="111111">
    <w:name w:val="Outline List 2"/>
    <w:aliases w:val="A.1 / A.1.1 / 1.1.1,A.1 / 1.1 / 1.1.1"/>
    <w:basedOn w:val="Bezsaraksta"/>
    <w:uiPriority w:val="99"/>
    <w:rsid w:val="00324D64"/>
    <w:pPr>
      <w:numPr>
        <w:numId w:val="18"/>
      </w:numPr>
    </w:pPr>
  </w:style>
  <w:style w:type="paragraph" w:customStyle="1" w:styleId="Style8">
    <w:name w:val="Style8"/>
    <w:basedOn w:val="Parasts"/>
    <w:uiPriority w:val="99"/>
    <w:rsid w:val="00324D64"/>
    <w:pPr>
      <w:widowControl w:val="0"/>
      <w:autoSpaceDE w:val="0"/>
      <w:autoSpaceDN w:val="0"/>
      <w:adjustRightInd w:val="0"/>
      <w:spacing w:after="0" w:line="274" w:lineRule="exact"/>
      <w:ind w:hanging="710"/>
      <w:jc w:val="both"/>
    </w:pPr>
    <w:rPr>
      <w:rFonts w:ascii="Times New Roman" w:eastAsia="Times New Roman" w:hAnsi="Times New Roman"/>
      <w:sz w:val="24"/>
      <w:szCs w:val="24"/>
      <w:lang w:eastAsia="lv-LV"/>
    </w:rPr>
  </w:style>
  <w:style w:type="paragraph" w:customStyle="1" w:styleId="mans1">
    <w:name w:val="mans 1"/>
    <w:basedOn w:val="Virsraksts1"/>
    <w:next w:val="Virsraksts1"/>
    <w:rsid w:val="00324D64"/>
    <w:pPr>
      <w:numPr>
        <w:numId w:val="25"/>
      </w:numPr>
      <w:tabs>
        <w:tab w:val="clear" w:pos="9433"/>
        <w:tab w:val="num" w:pos="360"/>
      </w:tabs>
      <w:spacing w:before="0" w:after="0"/>
      <w:ind w:left="0" w:firstLine="0"/>
      <w:jc w:val="center"/>
    </w:pPr>
    <w:rPr>
      <w:rFonts w:ascii="Times New Roman" w:hAnsi="Times New Roman"/>
      <w:b w:val="0"/>
      <w:bCs w:val="0"/>
      <w:kern w:val="0"/>
      <w:sz w:val="24"/>
      <w:szCs w:val="24"/>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555B8-8D2B-46B8-ADBC-6DDF2047C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10</Pages>
  <Words>20550</Words>
  <Characters>11714</Characters>
  <Application>Microsoft Office Word</Application>
  <DocSecurity>0</DocSecurity>
  <Lines>97</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Indra Alsiņa</cp:lastModifiedBy>
  <cp:revision>121</cp:revision>
  <dcterms:created xsi:type="dcterms:W3CDTF">2024-08-05T16:10:00Z</dcterms:created>
  <dcterms:modified xsi:type="dcterms:W3CDTF">2026-07-15T04:59:00Z</dcterms:modified>
</cp:coreProperties>
</file>