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10784" w14:textId="62E0DEA2" w:rsidR="00F327CE" w:rsidRDefault="00191E97" w:rsidP="00F327CE">
      <w:pPr>
        <w:spacing w:after="0" w:line="240" w:lineRule="auto"/>
        <w:ind w:right="9"/>
        <w:jc w:val="right"/>
        <w:rPr>
          <w:rFonts w:ascii="Times New Roman" w:eastAsia="Times New Roman" w:hAnsi="Times New Roman" w:cs="Times New Roman"/>
          <w:b/>
          <w:bCs/>
          <w:i/>
          <w:sz w:val="20"/>
          <w:szCs w:val="20"/>
          <w:lang w:eastAsia="lv-LV"/>
        </w:rPr>
      </w:pPr>
      <w:r>
        <w:rPr>
          <w:rFonts w:ascii="Times New Roman" w:eastAsia="Times New Roman" w:hAnsi="Times New Roman" w:cs="Times New Roman"/>
          <w:b/>
          <w:bCs/>
          <w:sz w:val="20"/>
          <w:szCs w:val="20"/>
          <w:lang w:eastAsia="lv-LV"/>
        </w:rPr>
        <w:t>7</w:t>
      </w:r>
      <w:r w:rsidR="00F327CE">
        <w:rPr>
          <w:rFonts w:ascii="Times New Roman" w:eastAsia="Times New Roman" w:hAnsi="Times New Roman" w:cs="Times New Roman"/>
          <w:b/>
          <w:bCs/>
          <w:sz w:val="20"/>
          <w:szCs w:val="20"/>
          <w:lang w:eastAsia="lv-LV"/>
        </w:rPr>
        <w:t>. pielikums</w:t>
      </w:r>
    </w:p>
    <w:p w14:paraId="4CDE5157" w14:textId="486D1A43" w:rsidR="00F327CE" w:rsidRDefault="00F327CE" w:rsidP="000F60D5">
      <w:pPr>
        <w:spacing w:after="0" w:line="240" w:lineRule="auto"/>
        <w:ind w:left="4253" w:right="9"/>
        <w:jc w:val="right"/>
        <w:rPr>
          <w:rFonts w:ascii="Times New Roman" w:eastAsia="Times New Roman" w:hAnsi="Times New Roman" w:cs="Times New Roman"/>
          <w:sz w:val="20"/>
          <w:szCs w:val="20"/>
          <w:lang w:eastAsia="lv-LV"/>
        </w:rPr>
      </w:pPr>
      <w:r>
        <w:rPr>
          <w:rFonts w:ascii="Times New Roman" w:eastAsia="Times New Roman" w:hAnsi="Times New Roman" w:cs="Times New Roman"/>
          <w:bCs/>
          <w:sz w:val="20"/>
          <w:szCs w:val="20"/>
          <w:lang w:eastAsia="lv-LV"/>
        </w:rPr>
        <w:t>iepirkuma “</w:t>
      </w:r>
      <w:proofErr w:type="spellStart"/>
      <w:r w:rsidR="003403CF" w:rsidRPr="00191E97">
        <w:rPr>
          <w:rFonts w:ascii="Times New Roman" w:eastAsia="Times New Roman" w:hAnsi="Times New Roman" w:cs="Times New Roman"/>
          <w:bCs/>
          <w:sz w:val="20"/>
          <w:szCs w:val="20"/>
          <w:lang w:eastAsia="lv-LV"/>
        </w:rPr>
        <w:t>Skeitparka</w:t>
      </w:r>
      <w:proofErr w:type="spellEnd"/>
      <w:r w:rsidR="003403CF" w:rsidRPr="00191E97">
        <w:rPr>
          <w:rFonts w:ascii="Times New Roman" w:eastAsia="Times New Roman" w:hAnsi="Times New Roman" w:cs="Times New Roman"/>
          <w:bCs/>
          <w:sz w:val="20"/>
          <w:szCs w:val="20"/>
          <w:lang w:eastAsia="lv-LV"/>
        </w:rPr>
        <w:t xml:space="preserve"> konstrukciju uzstādīšana Tumē</w:t>
      </w:r>
      <w:r w:rsidR="000F60D5" w:rsidRPr="000F60D5">
        <w:rPr>
          <w:rFonts w:ascii="Times New Roman" w:eastAsia="Times New Roman" w:hAnsi="Times New Roman" w:cs="Times New Roman"/>
          <w:bCs/>
          <w:sz w:val="20"/>
          <w:szCs w:val="20"/>
          <w:lang w:eastAsia="lv-LV"/>
        </w:rPr>
        <w:t>” (iepirkuma identifikācijas Nr. TNP 2026</w:t>
      </w:r>
      <w:r w:rsidR="0030485D">
        <w:rPr>
          <w:rFonts w:ascii="Times New Roman" w:eastAsia="Times New Roman" w:hAnsi="Times New Roman" w:cs="Times New Roman"/>
          <w:bCs/>
          <w:sz w:val="20"/>
          <w:szCs w:val="20"/>
          <w:lang w:eastAsia="lv-LV"/>
        </w:rPr>
        <w:t>/73</w:t>
      </w:r>
      <w:r>
        <w:rPr>
          <w:rFonts w:ascii="Times New Roman" w:eastAsia="Times New Roman" w:hAnsi="Times New Roman" w:cs="Times New Roman"/>
          <w:sz w:val="20"/>
          <w:szCs w:val="20"/>
          <w:lang w:eastAsia="lv-LV"/>
        </w:rPr>
        <w:t>) nolikumam</w:t>
      </w:r>
    </w:p>
    <w:p w14:paraId="07E348BB" w14:textId="77777777" w:rsidR="00F327CE" w:rsidRDefault="00F327CE" w:rsidP="00CD24B0">
      <w:pPr>
        <w:spacing w:before="240" w:after="60" w:line="240" w:lineRule="auto"/>
        <w:jc w:val="center"/>
        <w:outlineLvl w:val="0"/>
        <w:rPr>
          <w:rFonts w:ascii="Times New Roman" w:eastAsia="Times New Roman" w:hAnsi="Times New Roman" w:cs="Times New Roman"/>
          <w:b/>
          <w:bCs/>
          <w:kern w:val="32"/>
          <w:sz w:val="24"/>
          <w:szCs w:val="24"/>
          <w:lang w:eastAsia="lv-LV"/>
        </w:rPr>
      </w:pPr>
      <w:r w:rsidRPr="00BE0CD5">
        <w:rPr>
          <w:rFonts w:ascii="Times New Roman" w:eastAsia="Times New Roman" w:hAnsi="Times New Roman" w:cs="Times New Roman"/>
          <w:b/>
          <w:bCs/>
          <w:kern w:val="32"/>
          <w:sz w:val="24"/>
          <w:szCs w:val="24"/>
          <w:lang w:eastAsia="lv-LV"/>
        </w:rPr>
        <w:t>LĪGUMS (PROJEKTS)</w:t>
      </w:r>
    </w:p>
    <w:p w14:paraId="5ACD7786" w14:textId="56637F3A" w:rsidR="003403CF" w:rsidRPr="003403CF" w:rsidRDefault="003403CF" w:rsidP="003403CF">
      <w:pPr>
        <w:spacing w:after="60" w:line="240" w:lineRule="auto"/>
        <w:jc w:val="center"/>
        <w:outlineLvl w:val="0"/>
        <w:rPr>
          <w:rFonts w:ascii="Times New Roman" w:eastAsia="Times New Roman" w:hAnsi="Times New Roman" w:cs="Times New Roman"/>
          <w:i/>
          <w:iCs/>
          <w:kern w:val="32"/>
          <w:sz w:val="24"/>
          <w:szCs w:val="24"/>
          <w:lang w:eastAsia="lv-LV"/>
        </w:rPr>
      </w:pPr>
      <w:proofErr w:type="spellStart"/>
      <w:r w:rsidRPr="003403CF">
        <w:rPr>
          <w:rFonts w:ascii="Times New Roman" w:eastAsia="Times New Roman" w:hAnsi="Times New Roman" w:cs="Times New Roman"/>
          <w:i/>
          <w:iCs/>
          <w:kern w:val="32"/>
          <w:sz w:val="24"/>
          <w:szCs w:val="24"/>
          <w:lang w:eastAsia="lv-LV"/>
        </w:rPr>
        <w:t>Skeitparka</w:t>
      </w:r>
      <w:proofErr w:type="spellEnd"/>
      <w:r w:rsidRPr="003403CF">
        <w:rPr>
          <w:rFonts w:ascii="Times New Roman" w:eastAsia="Times New Roman" w:hAnsi="Times New Roman" w:cs="Times New Roman"/>
          <w:i/>
          <w:iCs/>
          <w:kern w:val="32"/>
          <w:sz w:val="24"/>
          <w:szCs w:val="24"/>
          <w:lang w:eastAsia="lv-LV"/>
        </w:rPr>
        <w:t xml:space="preserve"> konstrukciju uzstādīšana Tumē</w:t>
      </w:r>
    </w:p>
    <w:p w14:paraId="3A6C45A5" w14:textId="77777777" w:rsidR="00F327CE" w:rsidRPr="00CD24B0" w:rsidRDefault="00F327CE" w:rsidP="00CD24B0">
      <w:pPr>
        <w:spacing w:after="0" w:line="240" w:lineRule="auto"/>
        <w:jc w:val="both"/>
        <w:rPr>
          <w:rFonts w:ascii="Times New Roman" w:eastAsia="Times New Roman" w:hAnsi="Times New Roman" w:cs="Times New Roman"/>
          <w:sz w:val="24"/>
          <w:szCs w:val="24"/>
          <w:lang w:eastAsia="lv-LV"/>
        </w:rPr>
      </w:pPr>
    </w:p>
    <w:p w14:paraId="409F6373" w14:textId="77777777" w:rsidR="002E1A82" w:rsidRPr="002E1A82" w:rsidRDefault="002E1A82" w:rsidP="002E1A82">
      <w:pPr>
        <w:spacing w:after="0" w:line="240" w:lineRule="auto"/>
        <w:jc w:val="both"/>
        <w:rPr>
          <w:rFonts w:ascii="Times New Roman" w:eastAsia="Times New Roman" w:hAnsi="Times New Roman" w:cs="Times New Roman"/>
          <w:i/>
          <w:iCs/>
        </w:rPr>
      </w:pPr>
      <w:r w:rsidRPr="002E1A82">
        <w:rPr>
          <w:rFonts w:ascii="Times New Roman" w:eastAsia="Times New Roman" w:hAnsi="Times New Roman" w:cs="Times New Roman"/>
          <w:i/>
          <w:iCs/>
        </w:rPr>
        <w:t xml:space="preserve">Līguma parakstīšanas datums ir pēdējā pievienotā </w:t>
      </w:r>
    </w:p>
    <w:p w14:paraId="3DB71B01" w14:textId="77777777" w:rsidR="002E1A82" w:rsidRPr="002E1A82" w:rsidRDefault="002E1A82" w:rsidP="002E1A82">
      <w:pPr>
        <w:spacing w:after="0" w:line="240" w:lineRule="auto"/>
        <w:jc w:val="both"/>
        <w:rPr>
          <w:rFonts w:ascii="Times New Roman" w:eastAsia="Times New Roman" w:hAnsi="Times New Roman" w:cs="Times New Roman"/>
        </w:rPr>
      </w:pPr>
      <w:r w:rsidRPr="002E1A82">
        <w:rPr>
          <w:rFonts w:ascii="Times New Roman" w:eastAsia="Times New Roman" w:hAnsi="Times New Roman" w:cs="Times New Roman"/>
          <w:i/>
          <w:iCs/>
        </w:rPr>
        <w:t>droša elektroniskā paraksta laika zīmoga datums</w:t>
      </w:r>
      <w:r w:rsidRPr="002E1A82">
        <w:rPr>
          <w:rFonts w:ascii="Times New Roman" w:eastAsia="Times New Roman" w:hAnsi="Times New Roman" w:cs="Times New Roman"/>
          <w:i/>
          <w:iCs/>
        </w:rPr>
        <w:tab/>
      </w:r>
      <w:r w:rsidRPr="002E1A82">
        <w:rPr>
          <w:rFonts w:ascii="Times New Roman" w:eastAsia="Times New Roman" w:hAnsi="Times New Roman" w:cs="Times New Roman"/>
        </w:rPr>
        <w:tab/>
      </w:r>
      <w:r w:rsidRPr="002E1A82">
        <w:rPr>
          <w:rFonts w:ascii="Times New Roman" w:eastAsia="Times New Roman" w:hAnsi="Times New Roman" w:cs="Times New Roman"/>
        </w:rPr>
        <w:tab/>
        <w:t>Nr._____________________</w:t>
      </w:r>
    </w:p>
    <w:p w14:paraId="52D032C3" w14:textId="77777777" w:rsidR="00F327CE" w:rsidRPr="00CD24B0" w:rsidRDefault="00F327CE" w:rsidP="00CD24B0">
      <w:pPr>
        <w:spacing w:after="0" w:line="240" w:lineRule="auto"/>
        <w:jc w:val="both"/>
        <w:rPr>
          <w:rFonts w:ascii="Times New Roman" w:eastAsia="Times New Roman" w:hAnsi="Times New Roman" w:cs="Times New Roman"/>
          <w:b/>
          <w:sz w:val="24"/>
          <w:szCs w:val="24"/>
          <w:lang w:eastAsia="lv-LV"/>
        </w:rPr>
      </w:pPr>
      <w:r w:rsidRPr="00CD24B0">
        <w:rPr>
          <w:rFonts w:ascii="Times New Roman" w:eastAsia="Times New Roman" w:hAnsi="Times New Roman" w:cs="Times New Roman"/>
          <w:b/>
          <w:sz w:val="24"/>
          <w:szCs w:val="24"/>
          <w:lang w:eastAsia="lv-LV"/>
        </w:rPr>
        <w:t xml:space="preserve"> </w:t>
      </w:r>
    </w:p>
    <w:p w14:paraId="271175D5" w14:textId="61E5997D" w:rsidR="00CD24B0" w:rsidRPr="00CD24B0" w:rsidRDefault="00F327CE" w:rsidP="00CD24B0">
      <w:pPr>
        <w:widowControl w:val="0"/>
        <w:spacing w:after="120" w:line="240" w:lineRule="auto"/>
        <w:jc w:val="both"/>
        <w:rPr>
          <w:rFonts w:ascii="Times New Roman" w:eastAsia="Times New Roman" w:hAnsi="Times New Roman" w:cs="Times New Roman"/>
          <w:sz w:val="24"/>
          <w:szCs w:val="24"/>
        </w:rPr>
      </w:pPr>
      <w:r w:rsidRPr="00CD24B0">
        <w:rPr>
          <w:rFonts w:ascii="Times New Roman" w:eastAsia="Times New Roman" w:hAnsi="Times New Roman" w:cs="Times New Roman"/>
          <w:b/>
          <w:sz w:val="24"/>
          <w:szCs w:val="24"/>
        </w:rPr>
        <w:t xml:space="preserve">Tukuma novada pašvaldība, </w:t>
      </w:r>
      <w:r w:rsidRPr="00CD24B0">
        <w:rPr>
          <w:rFonts w:ascii="Times New Roman" w:eastAsia="Times New Roman" w:hAnsi="Times New Roman" w:cs="Times New Roman"/>
          <w:sz w:val="24"/>
          <w:szCs w:val="24"/>
        </w:rPr>
        <w:t xml:space="preserve">reģistrācijas Nr. 90000050975, juridiskā adrese: Talsu iela 4, Tukums, Tukuma novads, LV – 3101, </w:t>
      </w:r>
      <w:r w:rsidR="002E1A82" w:rsidRPr="002E1A82">
        <w:rPr>
          <w:rFonts w:ascii="Times New Roman" w:eastAsia="Times New Roman" w:hAnsi="Times New Roman" w:cs="Times New Roman"/>
          <w:sz w:val="24"/>
          <w:szCs w:val="24"/>
        </w:rPr>
        <w:t xml:space="preserve">turpmāk šī līguma tekstā saukts </w:t>
      </w:r>
      <w:r w:rsidR="002E1A82" w:rsidRPr="002E1A82">
        <w:rPr>
          <w:rFonts w:ascii="Times New Roman" w:eastAsia="Times New Roman" w:hAnsi="Times New Roman" w:cs="Times New Roman"/>
          <w:b/>
          <w:sz w:val="24"/>
          <w:szCs w:val="24"/>
        </w:rPr>
        <w:t>“P</w:t>
      </w:r>
      <w:r w:rsidR="002E1A82">
        <w:rPr>
          <w:rFonts w:ascii="Times New Roman" w:eastAsia="Times New Roman" w:hAnsi="Times New Roman" w:cs="Times New Roman"/>
          <w:b/>
          <w:sz w:val="24"/>
          <w:szCs w:val="24"/>
        </w:rPr>
        <w:t>asūtītājs</w:t>
      </w:r>
      <w:r w:rsidR="002E1A82" w:rsidRPr="002E1A82">
        <w:rPr>
          <w:rFonts w:ascii="Times New Roman" w:eastAsia="Times New Roman" w:hAnsi="Times New Roman" w:cs="Times New Roman"/>
          <w:b/>
          <w:sz w:val="24"/>
          <w:szCs w:val="24"/>
        </w:rPr>
        <w:t>”</w:t>
      </w:r>
      <w:r w:rsidR="00F01403" w:rsidRPr="00CD24B0">
        <w:rPr>
          <w:rFonts w:ascii="Times New Roman" w:eastAsia="Times New Roman" w:hAnsi="Times New Roman" w:cs="Times New Roman"/>
          <w:sz w:val="24"/>
          <w:szCs w:val="24"/>
        </w:rPr>
        <w:t>,</w:t>
      </w:r>
      <w:r w:rsidRPr="00CD24B0">
        <w:rPr>
          <w:rFonts w:ascii="Times New Roman" w:eastAsia="Times New Roman" w:hAnsi="Times New Roman" w:cs="Times New Roman"/>
          <w:sz w:val="24"/>
          <w:szCs w:val="24"/>
        </w:rPr>
        <w:t xml:space="preserve"> kuras vārdā saskaņā ar </w:t>
      </w:r>
      <w:r w:rsidR="00CD24B0" w:rsidRPr="00CD24B0">
        <w:rPr>
          <w:rFonts w:ascii="Times New Roman" w:eastAsia="Times New Roman" w:hAnsi="Times New Roman" w:cs="Times New Roman"/>
          <w:sz w:val="24"/>
          <w:szCs w:val="24"/>
        </w:rPr>
        <w:t xml:space="preserve">Pašvaldību likuma ___ pantu un </w:t>
      </w:r>
      <w:r w:rsidR="002E1A82" w:rsidRPr="002E1A82">
        <w:rPr>
          <w:rFonts w:ascii="Times New Roman" w:eastAsia="Times New Roman" w:hAnsi="Times New Roman" w:cs="Times New Roman"/>
          <w:sz w:val="24"/>
          <w:szCs w:val="24"/>
        </w:rPr>
        <w:t>Tukuma novada domes 2025. gada 31. jūlija saistošo noteikumu Nr. 25 “Tukuma novada pašvaldības nolikums” ___ punktu rīkojas ___________________</w:t>
      </w:r>
      <w:r w:rsidR="00CD24B0" w:rsidRPr="00CD24B0">
        <w:rPr>
          <w:rFonts w:ascii="Times New Roman" w:eastAsia="Times New Roman" w:hAnsi="Times New Roman" w:cs="Times New Roman"/>
          <w:sz w:val="24"/>
          <w:szCs w:val="24"/>
        </w:rPr>
        <w:t>, no vienas puses un</w:t>
      </w:r>
    </w:p>
    <w:p w14:paraId="195F1ECD" w14:textId="22A5B9DA" w:rsidR="00955E28" w:rsidRPr="00CD24B0" w:rsidRDefault="00955E28" w:rsidP="00CD24B0">
      <w:pPr>
        <w:widowControl w:val="0"/>
        <w:spacing w:after="120" w:line="240" w:lineRule="auto"/>
        <w:jc w:val="both"/>
        <w:rPr>
          <w:rFonts w:ascii="Times New Roman" w:eastAsia="Times New Roman" w:hAnsi="Times New Roman" w:cs="Times New Roman"/>
          <w:sz w:val="24"/>
          <w:szCs w:val="24"/>
          <w:lang w:eastAsia="lv-LV"/>
        </w:rPr>
      </w:pPr>
      <w:r w:rsidRPr="00CD24B0">
        <w:rPr>
          <w:rFonts w:ascii="Times New Roman" w:eastAsia="Times New Roman" w:hAnsi="Times New Roman" w:cs="Times New Roman"/>
          <w:sz w:val="24"/>
          <w:szCs w:val="24"/>
          <w:lang w:eastAsia="lv-LV"/>
        </w:rPr>
        <w:t>&lt;</w:t>
      </w:r>
      <w:r w:rsidR="004F61AA" w:rsidRPr="00CD24B0">
        <w:rPr>
          <w:rFonts w:ascii="Times New Roman" w:eastAsia="Times New Roman" w:hAnsi="Times New Roman" w:cs="Times New Roman"/>
          <w:i/>
          <w:sz w:val="24"/>
          <w:szCs w:val="24"/>
          <w:lang w:eastAsia="lv-LV"/>
        </w:rPr>
        <w:t>Piegādātāja</w:t>
      </w:r>
      <w:r w:rsidRPr="00CD24B0">
        <w:rPr>
          <w:rFonts w:ascii="Times New Roman" w:eastAsia="Times New Roman" w:hAnsi="Times New Roman" w:cs="Times New Roman"/>
          <w:i/>
          <w:sz w:val="24"/>
          <w:szCs w:val="24"/>
          <w:lang w:eastAsia="lv-LV"/>
        </w:rPr>
        <w:t xml:space="preserve"> nosaukums</w:t>
      </w:r>
      <w:r w:rsidRPr="00CD24B0">
        <w:rPr>
          <w:rFonts w:ascii="Times New Roman" w:eastAsia="Times New Roman" w:hAnsi="Times New Roman" w:cs="Times New Roman"/>
          <w:sz w:val="24"/>
          <w:szCs w:val="24"/>
          <w:lang w:eastAsia="lv-LV"/>
        </w:rPr>
        <w:t>&gt;, reģistrācijas Nr. &lt;</w:t>
      </w:r>
      <w:r w:rsidRPr="00CD24B0">
        <w:rPr>
          <w:rFonts w:ascii="Times New Roman" w:eastAsia="Times New Roman" w:hAnsi="Times New Roman" w:cs="Times New Roman"/>
          <w:i/>
          <w:sz w:val="24"/>
          <w:szCs w:val="24"/>
          <w:lang w:eastAsia="lv-LV"/>
        </w:rPr>
        <w:t>reģistrācijas numurs</w:t>
      </w:r>
      <w:r w:rsidRPr="00CD24B0">
        <w:rPr>
          <w:rFonts w:ascii="Times New Roman" w:eastAsia="Times New Roman" w:hAnsi="Times New Roman" w:cs="Times New Roman"/>
          <w:sz w:val="24"/>
          <w:szCs w:val="24"/>
          <w:lang w:eastAsia="lv-LV"/>
        </w:rPr>
        <w:t xml:space="preserve">&gt;, juridiskā adrese – </w:t>
      </w:r>
      <w:r w:rsidRPr="00CD24B0">
        <w:rPr>
          <w:rFonts w:ascii="Times New Roman" w:eastAsia="Times New Roman" w:hAnsi="Times New Roman" w:cs="Times New Roman"/>
          <w:i/>
          <w:sz w:val="24"/>
          <w:szCs w:val="24"/>
          <w:lang w:eastAsia="lv-LV"/>
        </w:rPr>
        <w:t>&lt;juridiskā adrese&gt;,</w:t>
      </w:r>
      <w:r w:rsidRPr="00CD24B0">
        <w:rPr>
          <w:rFonts w:ascii="Times New Roman" w:eastAsia="Times New Roman" w:hAnsi="Times New Roman" w:cs="Times New Roman"/>
          <w:sz w:val="24"/>
          <w:szCs w:val="24"/>
          <w:lang w:eastAsia="lv-LV"/>
        </w:rPr>
        <w:t xml:space="preserve"> turpmāk šī līguma tekstā saukts </w:t>
      </w:r>
      <w:r w:rsidRPr="00CD24B0">
        <w:rPr>
          <w:rFonts w:ascii="Times New Roman" w:eastAsia="Times New Roman" w:hAnsi="Times New Roman" w:cs="Times New Roman"/>
          <w:b/>
          <w:sz w:val="24"/>
          <w:szCs w:val="24"/>
          <w:lang w:eastAsia="lv-LV"/>
        </w:rPr>
        <w:t>“</w:t>
      </w:r>
      <w:r w:rsidR="004F61AA" w:rsidRPr="00CD24B0">
        <w:rPr>
          <w:rFonts w:ascii="Times New Roman" w:eastAsia="Times New Roman" w:hAnsi="Times New Roman" w:cs="Times New Roman"/>
          <w:b/>
          <w:sz w:val="24"/>
          <w:szCs w:val="24"/>
          <w:lang w:eastAsia="lv-LV"/>
        </w:rPr>
        <w:t>Piegādātājs</w:t>
      </w:r>
      <w:r w:rsidRPr="00CD24B0">
        <w:rPr>
          <w:rFonts w:ascii="Times New Roman" w:eastAsia="Times New Roman" w:hAnsi="Times New Roman" w:cs="Times New Roman"/>
          <w:b/>
          <w:sz w:val="24"/>
          <w:szCs w:val="24"/>
          <w:lang w:eastAsia="lv-LV"/>
        </w:rPr>
        <w:t>”</w:t>
      </w:r>
      <w:r w:rsidRPr="00CD24B0">
        <w:rPr>
          <w:rFonts w:ascii="Times New Roman" w:eastAsia="Times New Roman" w:hAnsi="Times New Roman" w:cs="Times New Roman"/>
          <w:sz w:val="24"/>
          <w:szCs w:val="24"/>
          <w:lang w:eastAsia="lv-LV"/>
        </w:rPr>
        <w:t>, tā &lt;</w:t>
      </w:r>
      <w:r w:rsidRPr="00CD24B0">
        <w:rPr>
          <w:rFonts w:ascii="Times New Roman" w:eastAsia="Times New Roman" w:hAnsi="Times New Roman" w:cs="Times New Roman"/>
          <w:i/>
          <w:sz w:val="24"/>
          <w:szCs w:val="24"/>
          <w:lang w:eastAsia="lv-LV"/>
        </w:rPr>
        <w:t>pilnvarotās personas amats, vārds, uzvārds</w:t>
      </w:r>
      <w:r w:rsidRPr="00CD24B0">
        <w:rPr>
          <w:rFonts w:ascii="Times New Roman" w:eastAsia="Times New Roman" w:hAnsi="Times New Roman" w:cs="Times New Roman"/>
          <w:sz w:val="24"/>
          <w:szCs w:val="24"/>
          <w:lang w:eastAsia="lv-LV"/>
        </w:rPr>
        <w:t>&gt; personā, kurš rīkojas saskaņā ar &lt;</w:t>
      </w:r>
      <w:r w:rsidRPr="00CD24B0">
        <w:rPr>
          <w:rFonts w:ascii="Times New Roman" w:eastAsia="Times New Roman" w:hAnsi="Times New Roman" w:cs="Times New Roman"/>
          <w:i/>
          <w:sz w:val="24"/>
          <w:szCs w:val="24"/>
          <w:lang w:eastAsia="lv-LV"/>
        </w:rPr>
        <w:t>pilnvarojošā dokumenta nosaukums</w:t>
      </w:r>
      <w:r w:rsidRPr="00CD24B0">
        <w:rPr>
          <w:rFonts w:ascii="Times New Roman" w:eastAsia="Times New Roman" w:hAnsi="Times New Roman" w:cs="Times New Roman"/>
          <w:sz w:val="24"/>
          <w:szCs w:val="24"/>
          <w:lang w:eastAsia="lv-LV"/>
        </w:rPr>
        <w:t>&gt;, no otras puses,</w:t>
      </w:r>
    </w:p>
    <w:p w14:paraId="2327078C" w14:textId="055E63C4" w:rsidR="00ED4262" w:rsidRDefault="00F327CE" w:rsidP="0039355A">
      <w:pPr>
        <w:widowControl w:val="0"/>
        <w:spacing w:after="120" w:line="240" w:lineRule="auto"/>
        <w:jc w:val="both"/>
        <w:rPr>
          <w:rFonts w:ascii="Times New Roman" w:eastAsia="Times New Roman" w:hAnsi="Times New Roman" w:cs="Times New Roman"/>
          <w:snapToGrid w:val="0"/>
          <w:sz w:val="24"/>
          <w:szCs w:val="24"/>
        </w:rPr>
      </w:pPr>
      <w:r w:rsidRPr="00CD24B0">
        <w:rPr>
          <w:rFonts w:ascii="Times New Roman" w:eastAsia="Times New Roman" w:hAnsi="Times New Roman" w:cs="Times New Roman"/>
          <w:sz w:val="24"/>
          <w:szCs w:val="24"/>
        </w:rPr>
        <w:t>abi kopā turpmāk šī līguma tekstā saukti par “Pusēm”, pamatojoties uz Tukuma novada pašvaldības rīkotā iepirkuma Publisko iepirkumu likuma 9. </w:t>
      </w:r>
      <w:r w:rsidRPr="00CD24B0">
        <w:rPr>
          <w:rFonts w:ascii="Times New Roman" w:eastAsia="Times New Roman" w:hAnsi="Times New Roman" w:cs="Times New Roman"/>
          <w:sz w:val="24"/>
          <w:szCs w:val="24"/>
          <w:vertAlign w:val="superscript"/>
        </w:rPr>
        <w:t xml:space="preserve"> </w:t>
      </w:r>
      <w:r w:rsidRPr="00CD24B0">
        <w:rPr>
          <w:rFonts w:ascii="Times New Roman" w:eastAsia="Times New Roman" w:hAnsi="Times New Roman" w:cs="Times New Roman"/>
          <w:sz w:val="24"/>
          <w:szCs w:val="24"/>
        </w:rPr>
        <w:t xml:space="preserve">panta kārtība </w:t>
      </w:r>
      <w:r w:rsidRPr="00CD24B0">
        <w:rPr>
          <w:rFonts w:ascii="Times New Roman" w:eastAsia="Times New Roman" w:hAnsi="Times New Roman" w:cs="Times New Roman"/>
          <w:b/>
          <w:sz w:val="24"/>
          <w:szCs w:val="24"/>
        </w:rPr>
        <w:t>“</w:t>
      </w:r>
      <w:proofErr w:type="spellStart"/>
      <w:r w:rsidR="003403CF" w:rsidRPr="003403CF">
        <w:rPr>
          <w:rFonts w:ascii="Times New Roman" w:eastAsia="Times New Roman" w:hAnsi="Times New Roman" w:cs="Times New Roman"/>
          <w:b/>
          <w:sz w:val="24"/>
          <w:szCs w:val="24"/>
        </w:rPr>
        <w:t>Skeitparka</w:t>
      </w:r>
      <w:proofErr w:type="spellEnd"/>
      <w:r w:rsidR="003403CF" w:rsidRPr="003403CF">
        <w:rPr>
          <w:rFonts w:ascii="Times New Roman" w:eastAsia="Times New Roman" w:hAnsi="Times New Roman" w:cs="Times New Roman"/>
          <w:b/>
          <w:sz w:val="24"/>
          <w:szCs w:val="24"/>
        </w:rPr>
        <w:t xml:space="preserve"> konstrukciju uzstādīšana Tumē</w:t>
      </w:r>
      <w:r w:rsidRPr="00CD24B0">
        <w:rPr>
          <w:rFonts w:ascii="Times New Roman" w:eastAsia="Times New Roman" w:hAnsi="Times New Roman" w:cs="Times New Roman"/>
          <w:b/>
          <w:sz w:val="24"/>
          <w:szCs w:val="24"/>
        </w:rPr>
        <w:t>”,</w:t>
      </w:r>
      <w:r w:rsidRPr="00CD24B0">
        <w:rPr>
          <w:rFonts w:ascii="Times New Roman" w:eastAsia="Times New Roman" w:hAnsi="Times New Roman" w:cs="Times New Roman"/>
          <w:sz w:val="24"/>
          <w:szCs w:val="24"/>
        </w:rPr>
        <w:t xml:space="preserve"> iepirkuma identifikācijas Nr. TNP </w:t>
      </w:r>
      <w:r w:rsidR="0099145C" w:rsidRPr="00CD24B0">
        <w:rPr>
          <w:rFonts w:ascii="Times New Roman" w:eastAsia="Times New Roman" w:hAnsi="Times New Roman" w:cs="Times New Roman"/>
          <w:sz w:val="24"/>
          <w:szCs w:val="24"/>
        </w:rPr>
        <w:t>20</w:t>
      </w:r>
      <w:r w:rsidR="00352005" w:rsidRPr="00CD24B0">
        <w:rPr>
          <w:rFonts w:ascii="Times New Roman" w:eastAsia="Times New Roman" w:hAnsi="Times New Roman" w:cs="Times New Roman"/>
          <w:sz w:val="24"/>
          <w:szCs w:val="24"/>
        </w:rPr>
        <w:t>2</w:t>
      </w:r>
      <w:r w:rsidR="002E1A82">
        <w:rPr>
          <w:rFonts w:ascii="Times New Roman" w:eastAsia="Times New Roman" w:hAnsi="Times New Roman" w:cs="Times New Roman"/>
          <w:sz w:val="24"/>
          <w:szCs w:val="24"/>
        </w:rPr>
        <w:t>6</w:t>
      </w:r>
      <w:r w:rsidR="0030485D">
        <w:rPr>
          <w:rFonts w:ascii="Times New Roman" w:eastAsia="Times New Roman" w:hAnsi="Times New Roman" w:cs="Times New Roman"/>
          <w:sz w:val="24"/>
          <w:szCs w:val="24"/>
        </w:rPr>
        <w:t>/73</w:t>
      </w:r>
      <w:r w:rsidRPr="00CD24B0">
        <w:rPr>
          <w:rFonts w:ascii="Times New Roman" w:eastAsia="Times New Roman" w:hAnsi="Times New Roman" w:cs="Times New Roman"/>
          <w:sz w:val="24"/>
          <w:szCs w:val="24"/>
        </w:rPr>
        <w:t>, turpmāk šī līguma tekstā saukts “Iepirkums”, rezultātiem un</w:t>
      </w:r>
      <w:r w:rsidR="004F61AA" w:rsidRPr="00CD24B0">
        <w:rPr>
          <w:rFonts w:ascii="Times New Roman" w:eastAsia="Times New Roman" w:hAnsi="Times New Roman" w:cs="Times New Roman"/>
          <w:sz w:val="24"/>
          <w:szCs w:val="24"/>
        </w:rPr>
        <w:t xml:space="preserve"> Piegādātāja</w:t>
      </w:r>
      <w:r w:rsidR="001A5BF2" w:rsidRPr="00CD24B0">
        <w:rPr>
          <w:rFonts w:ascii="Times New Roman" w:eastAsia="Times New Roman" w:hAnsi="Times New Roman" w:cs="Times New Roman"/>
          <w:sz w:val="24"/>
          <w:szCs w:val="24"/>
        </w:rPr>
        <w:t xml:space="preserve"> </w:t>
      </w:r>
      <w:r w:rsidRPr="00CD24B0">
        <w:rPr>
          <w:rFonts w:ascii="Times New Roman" w:eastAsia="Times New Roman" w:hAnsi="Times New Roman" w:cs="Times New Roman"/>
          <w:sz w:val="24"/>
          <w:szCs w:val="24"/>
        </w:rPr>
        <w:t>iesniegto piedāvājumu noslēdz šādu līgumu</w:t>
      </w:r>
      <w:r w:rsidR="0030363A">
        <w:rPr>
          <w:rFonts w:ascii="Times New Roman" w:eastAsia="Times New Roman" w:hAnsi="Times New Roman" w:cs="Times New Roman"/>
          <w:sz w:val="24"/>
          <w:szCs w:val="24"/>
        </w:rPr>
        <w:t>, turpmāk – Līgums</w:t>
      </w:r>
      <w:r w:rsidRPr="00CD24B0">
        <w:rPr>
          <w:rFonts w:ascii="Times New Roman" w:eastAsia="Times New Roman" w:hAnsi="Times New Roman" w:cs="Times New Roman"/>
          <w:sz w:val="24"/>
          <w:szCs w:val="24"/>
        </w:rPr>
        <w:t>:</w:t>
      </w:r>
      <w:r w:rsidRPr="00CD24B0">
        <w:rPr>
          <w:rFonts w:ascii="Times New Roman" w:eastAsia="Times New Roman" w:hAnsi="Times New Roman" w:cs="Times New Roman"/>
          <w:snapToGrid w:val="0"/>
          <w:sz w:val="24"/>
          <w:szCs w:val="24"/>
        </w:rPr>
        <w:t xml:space="preserve"> </w:t>
      </w:r>
    </w:p>
    <w:p w14:paraId="72337E65" w14:textId="77777777" w:rsidR="0039355A" w:rsidRPr="0039355A" w:rsidRDefault="0039355A" w:rsidP="0039355A">
      <w:pPr>
        <w:spacing w:after="0" w:line="240" w:lineRule="auto"/>
        <w:jc w:val="both"/>
        <w:rPr>
          <w:rFonts w:ascii="Times New Roman" w:eastAsia="Times New Roman" w:hAnsi="Times New Roman" w:cs="Times New Roman"/>
          <w:sz w:val="24"/>
          <w:szCs w:val="24"/>
          <w:highlight w:val="yellow"/>
          <w:lang w:eastAsia="lv-LV"/>
        </w:rPr>
      </w:pPr>
    </w:p>
    <w:p w14:paraId="3C84E260" w14:textId="77777777" w:rsidR="0039355A" w:rsidRPr="0039355A" w:rsidRDefault="0039355A" w:rsidP="0039355A">
      <w:pPr>
        <w:numPr>
          <w:ilvl w:val="0"/>
          <w:numId w:val="14"/>
        </w:numPr>
        <w:spacing w:after="0" w:line="240" w:lineRule="auto"/>
        <w:jc w:val="center"/>
        <w:rPr>
          <w:rFonts w:ascii="Times New Roman" w:eastAsia="Calibri" w:hAnsi="Times New Roman" w:cs="Times New Roman"/>
          <w:sz w:val="24"/>
          <w:szCs w:val="24"/>
          <w:lang w:eastAsia="en-GB"/>
        </w:rPr>
      </w:pPr>
      <w:r w:rsidRPr="0039355A">
        <w:rPr>
          <w:rFonts w:ascii="Times New Roman" w:eastAsia="Times New Roman" w:hAnsi="Times New Roman" w:cs="Times New Roman"/>
          <w:b/>
          <w:sz w:val="24"/>
          <w:szCs w:val="24"/>
          <w:lang w:eastAsia="en-GB"/>
        </w:rPr>
        <w:t>Līguma priekšmets</w:t>
      </w:r>
    </w:p>
    <w:p w14:paraId="50ED561D" w14:textId="33720107" w:rsidR="0039355A" w:rsidRPr="0039355A" w:rsidRDefault="0039355A" w:rsidP="0039355A">
      <w:pPr>
        <w:numPr>
          <w:ilvl w:val="1"/>
          <w:numId w:val="14"/>
        </w:numPr>
        <w:tabs>
          <w:tab w:val="num" w:pos="426"/>
        </w:tabs>
        <w:spacing w:after="0" w:line="240" w:lineRule="auto"/>
        <w:ind w:left="426" w:hanging="426"/>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Pasūtītājs uzdod, bet Izpildītājs pret atlīdzību ar saviem spēkiem un saviem darba rīkiem, ierīcēm un materiāliem, atbilstoši Līguma nosacījumiem un normatīvo aktu prasībām apņemas veikt </w:t>
      </w:r>
      <w:proofErr w:type="spellStart"/>
      <w:r w:rsidR="00402CA5" w:rsidRPr="00402CA5">
        <w:rPr>
          <w:rFonts w:ascii="Times New Roman" w:eastAsia="Times New Roman" w:hAnsi="Times New Roman" w:cs="Times New Roman"/>
          <w:sz w:val="24"/>
          <w:szCs w:val="24"/>
          <w:lang w:eastAsia="en-GB"/>
        </w:rPr>
        <w:t>s</w:t>
      </w:r>
      <w:r w:rsidR="00402CA5" w:rsidRPr="00402CA5">
        <w:rPr>
          <w:rFonts w:ascii="Times New Roman" w:eastAsia="Times New Roman" w:hAnsi="Times New Roman" w:cs="Times New Roman"/>
          <w:kern w:val="32"/>
          <w:sz w:val="24"/>
          <w:szCs w:val="24"/>
          <w:lang w:eastAsia="lv-LV"/>
        </w:rPr>
        <w:t>keitparka</w:t>
      </w:r>
      <w:proofErr w:type="spellEnd"/>
      <w:r w:rsidR="00402CA5" w:rsidRPr="00402CA5">
        <w:rPr>
          <w:rFonts w:ascii="Times New Roman" w:eastAsia="Times New Roman" w:hAnsi="Times New Roman" w:cs="Times New Roman"/>
          <w:kern w:val="32"/>
          <w:sz w:val="24"/>
          <w:szCs w:val="24"/>
          <w:lang w:eastAsia="lv-LV"/>
        </w:rPr>
        <w:t xml:space="preserve"> konstrukciju</w:t>
      </w:r>
      <w:r w:rsidR="00402CA5" w:rsidRPr="003403CF">
        <w:rPr>
          <w:rFonts w:ascii="Times New Roman" w:eastAsia="Times New Roman" w:hAnsi="Times New Roman" w:cs="Times New Roman"/>
          <w:i/>
          <w:iCs/>
          <w:kern w:val="32"/>
          <w:sz w:val="24"/>
          <w:szCs w:val="24"/>
          <w:lang w:eastAsia="lv-LV"/>
        </w:rPr>
        <w:t xml:space="preserve"> </w:t>
      </w:r>
      <w:r w:rsidRPr="0039355A">
        <w:rPr>
          <w:rFonts w:ascii="Times New Roman" w:eastAsia="Times New Roman" w:hAnsi="Times New Roman" w:cs="Times New Roman"/>
          <w:bCs/>
          <w:sz w:val="24"/>
          <w:szCs w:val="24"/>
          <w:lang w:eastAsia="en-GB"/>
        </w:rPr>
        <w:t xml:space="preserve">(turpmāk – Preces) piegādi un uzstādīšanu, </w:t>
      </w:r>
      <w:r w:rsidR="00402CA5">
        <w:rPr>
          <w:rFonts w:ascii="Times New Roman" w:eastAsia="Times New Roman" w:hAnsi="Times New Roman" w:cs="Times New Roman"/>
          <w:bCs/>
          <w:sz w:val="24"/>
          <w:szCs w:val="24"/>
          <w:lang w:eastAsia="en-GB"/>
        </w:rPr>
        <w:t>Tumē</w:t>
      </w:r>
      <w:r w:rsidRPr="0039355A">
        <w:rPr>
          <w:rFonts w:ascii="Times New Roman" w:eastAsia="Times New Roman" w:hAnsi="Times New Roman" w:cs="Times New Roman"/>
          <w:bCs/>
          <w:sz w:val="24"/>
          <w:szCs w:val="24"/>
          <w:lang w:eastAsia="en-GB"/>
        </w:rPr>
        <w:t>, Tukuma novadā</w:t>
      </w:r>
      <w:r w:rsidRPr="0039355A">
        <w:rPr>
          <w:rFonts w:ascii="Times New Roman" w:eastAsia="Times New Roman" w:hAnsi="Times New Roman" w:cs="Times New Roman"/>
          <w:sz w:val="24"/>
          <w:szCs w:val="24"/>
          <w:lang w:eastAsia="en-GB"/>
        </w:rPr>
        <w:t xml:space="preserve"> atbilstoši Tehniskajai dokumentācijai (Līguma 1. pielikums), normatīvo aktu prasībām un par Finanšu piedāvājumā (Līguma 2. pielikums) noteiktajiem izcenojumiem un citu Latvijas Republikas normatīvo tiesību aktu prasībām (turpmāk – Darbi). Darbi sevī ietver visus objektu izbūvei nepieciešamos darbus, darbu vadību un organizēšanu, </w:t>
      </w:r>
      <w:proofErr w:type="spellStart"/>
      <w:r w:rsidR="00402CA5" w:rsidRPr="00402CA5">
        <w:rPr>
          <w:rFonts w:ascii="Times New Roman" w:eastAsia="Times New Roman" w:hAnsi="Times New Roman" w:cs="Times New Roman"/>
          <w:sz w:val="24"/>
          <w:szCs w:val="24"/>
          <w:lang w:eastAsia="en-GB"/>
        </w:rPr>
        <w:t>s</w:t>
      </w:r>
      <w:r w:rsidR="00402CA5" w:rsidRPr="00402CA5">
        <w:rPr>
          <w:rFonts w:ascii="Times New Roman" w:eastAsia="Times New Roman" w:hAnsi="Times New Roman" w:cs="Times New Roman"/>
          <w:kern w:val="32"/>
          <w:sz w:val="24"/>
          <w:szCs w:val="24"/>
          <w:lang w:eastAsia="lv-LV"/>
        </w:rPr>
        <w:t>keitparka</w:t>
      </w:r>
      <w:proofErr w:type="spellEnd"/>
      <w:r w:rsidR="00402CA5" w:rsidRPr="00402CA5">
        <w:rPr>
          <w:rFonts w:ascii="Times New Roman" w:eastAsia="Times New Roman" w:hAnsi="Times New Roman" w:cs="Times New Roman"/>
          <w:kern w:val="32"/>
          <w:sz w:val="24"/>
          <w:szCs w:val="24"/>
          <w:lang w:eastAsia="lv-LV"/>
        </w:rPr>
        <w:t xml:space="preserve"> konstrukciju</w:t>
      </w:r>
      <w:r w:rsidRPr="0039355A">
        <w:rPr>
          <w:rFonts w:ascii="Times New Roman" w:eastAsia="Times New Roman" w:hAnsi="Times New Roman" w:cs="Times New Roman"/>
          <w:sz w:val="24"/>
          <w:szCs w:val="24"/>
          <w:lang w:eastAsia="en-GB"/>
        </w:rPr>
        <w:t xml:space="preserve"> nepieciešamo materiālu un iekārtu piegādi, izpildu dokumentācijas un citas dokumentācijas sagatavošanu un citas darbības, kas izriet no Līguma un tehniskās specifikācijas.</w:t>
      </w:r>
    </w:p>
    <w:p w14:paraId="4901638D" w14:textId="61D95092" w:rsidR="0039355A" w:rsidRPr="00402CA5" w:rsidRDefault="0039355A" w:rsidP="00402CA5">
      <w:pPr>
        <w:numPr>
          <w:ilvl w:val="1"/>
          <w:numId w:val="14"/>
        </w:numPr>
        <w:tabs>
          <w:tab w:val="num" w:pos="426"/>
        </w:tabs>
        <w:spacing w:after="0" w:line="240" w:lineRule="auto"/>
        <w:ind w:left="426" w:hanging="426"/>
        <w:jc w:val="both"/>
        <w:rPr>
          <w:rFonts w:ascii="Times New Roman" w:eastAsia="Times New Roman" w:hAnsi="Times New Roman" w:cs="Times New Roman"/>
          <w:b/>
          <w:sz w:val="24"/>
          <w:szCs w:val="24"/>
          <w:lang w:eastAsia="en-GB"/>
        </w:rPr>
      </w:pPr>
      <w:r w:rsidRPr="0039355A">
        <w:rPr>
          <w:rFonts w:ascii="Times New Roman" w:eastAsia="Times New Roman" w:hAnsi="Times New Roman" w:cs="Times New Roman"/>
          <w:sz w:val="24"/>
          <w:szCs w:val="24"/>
          <w:lang w:eastAsia="en-GB"/>
        </w:rPr>
        <w:t xml:space="preserve">Darbu veikšanas vieta – </w:t>
      </w:r>
      <w:r w:rsidR="00402CA5" w:rsidRPr="00402CA5">
        <w:rPr>
          <w:rFonts w:ascii="Times New Roman" w:eastAsia="Times New Roman" w:hAnsi="Times New Roman" w:cs="Times New Roman"/>
          <w:bCs/>
          <w:sz w:val="24"/>
          <w:szCs w:val="24"/>
          <w:lang w:eastAsia="en-GB"/>
        </w:rPr>
        <w:t>Skolas iela 1C, Tume</w:t>
      </w:r>
      <w:r w:rsidRPr="00402CA5">
        <w:rPr>
          <w:rFonts w:ascii="Times New Roman" w:eastAsia="Times New Roman" w:hAnsi="Times New Roman" w:cs="Times New Roman"/>
          <w:bCs/>
          <w:sz w:val="24"/>
          <w:szCs w:val="24"/>
          <w:lang w:eastAsia="en-GB"/>
        </w:rPr>
        <w:t xml:space="preserve">, Tukuma novads. </w:t>
      </w:r>
    </w:p>
    <w:p w14:paraId="16D7D4B5" w14:textId="77777777" w:rsidR="00402CA5" w:rsidRPr="0039355A" w:rsidRDefault="00402CA5" w:rsidP="00402CA5">
      <w:pPr>
        <w:spacing w:after="0" w:line="240" w:lineRule="auto"/>
        <w:ind w:left="426"/>
        <w:jc w:val="both"/>
        <w:rPr>
          <w:rFonts w:ascii="Times New Roman" w:eastAsia="Times New Roman" w:hAnsi="Times New Roman" w:cs="Times New Roman"/>
          <w:b/>
          <w:sz w:val="24"/>
          <w:szCs w:val="24"/>
          <w:lang w:eastAsia="en-GB"/>
        </w:rPr>
      </w:pPr>
    </w:p>
    <w:p w14:paraId="55550026" w14:textId="77777777" w:rsidR="0039355A" w:rsidRPr="0039355A" w:rsidRDefault="0039355A" w:rsidP="0039355A">
      <w:pPr>
        <w:numPr>
          <w:ilvl w:val="0"/>
          <w:numId w:val="36"/>
        </w:numPr>
        <w:spacing w:after="0" w:line="240" w:lineRule="auto"/>
        <w:jc w:val="center"/>
        <w:rPr>
          <w:rFonts w:ascii="Times New Roman" w:eastAsia="Times New Roman" w:hAnsi="Times New Roman" w:cs="Times New Roman"/>
          <w:b/>
          <w:bCs/>
          <w:sz w:val="24"/>
          <w:szCs w:val="24"/>
          <w:lang w:eastAsia="en-GB"/>
        </w:rPr>
      </w:pPr>
      <w:r w:rsidRPr="0039355A">
        <w:rPr>
          <w:rFonts w:ascii="Times New Roman" w:eastAsia="Times New Roman" w:hAnsi="Times New Roman" w:cs="Times New Roman"/>
          <w:b/>
          <w:bCs/>
          <w:sz w:val="24"/>
          <w:szCs w:val="24"/>
          <w:lang w:eastAsia="en-GB"/>
        </w:rPr>
        <w:t>Līguma darbības termiņš, Preču piegādes kārtība</w:t>
      </w:r>
    </w:p>
    <w:p w14:paraId="38F3892C"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Līgums stājas spēkā ar tā abpusējas parakstīšanas brīdi un darbojas līdz Pušu saistību pilnīgai izpildei. </w:t>
      </w:r>
    </w:p>
    <w:p w14:paraId="71E22EE1" w14:textId="590C40E3"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bCs/>
          <w:sz w:val="24"/>
          <w:szCs w:val="24"/>
          <w:lang w:eastAsia="en-GB"/>
        </w:rPr>
        <w:t xml:space="preserve">Darbu izpildes termiņš: </w:t>
      </w:r>
      <w:r w:rsidR="00285111">
        <w:rPr>
          <w:rFonts w:ascii="Times New Roman" w:eastAsia="Times New Roman" w:hAnsi="Times New Roman" w:cs="Times New Roman"/>
          <w:b/>
          <w:sz w:val="24"/>
          <w:szCs w:val="24"/>
          <w:lang w:eastAsia="en-GB"/>
        </w:rPr>
        <w:t xml:space="preserve">1 (viena) </w:t>
      </w:r>
      <w:r w:rsidRPr="0039355A">
        <w:rPr>
          <w:rFonts w:ascii="Times New Roman" w:eastAsia="Times New Roman" w:hAnsi="Times New Roman" w:cs="Times New Roman"/>
          <w:b/>
          <w:sz w:val="24"/>
          <w:szCs w:val="24"/>
          <w:lang w:eastAsia="en-GB"/>
        </w:rPr>
        <w:t>mēneš</w:t>
      </w:r>
      <w:r w:rsidR="00285111">
        <w:rPr>
          <w:rFonts w:ascii="Times New Roman" w:eastAsia="Times New Roman" w:hAnsi="Times New Roman" w:cs="Times New Roman"/>
          <w:b/>
          <w:sz w:val="24"/>
          <w:szCs w:val="24"/>
          <w:lang w:eastAsia="en-GB"/>
        </w:rPr>
        <w:t>a</w:t>
      </w:r>
      <w:r w:rsidRPr="0039355A">
        <w:rPr>
          <w:rFonts w:ascii="Times New Roman" w:eastAsia="Times New Roman" w:hAnsi="Times New Roman" w:cs="Times New Roman"/>
          <w:b/>
          <w:sz w:val="24"/>
          <w:szCs w:val="24"/>
          <w:lang w:eastAsia="en-GB"/>
        </w:rPr>
        <w:t xml:space="preserve"> laikā no līguma noslēgšanas dienas</w:t>
      </w:r>
      <w:r w:rsidRPr="0039355A">
        <w:rPr>
          <w:rFonts w:ascii="Times New Roman" w:eastAsia="Times New Roman" w:hAnsi="Times New Roman" w:cs="Times New Roman"/>
          <w:bCs/>
          <w:sz w:val="24"/>
          <w:szCs w:val="24"/>
          <w:lang w:eastAsia="en-GB"/>
        </w:rPr>
        <w:t>. Šajā termiņā ieskaita arī visu ar Darba izpildi apliecinošu dokumentu sakārtošanu un Darbu nodošanu Pasūtītājam.</w:t>
      </w:r>
    </w:p>
    <w:p w14:paraId="0D2D5C09"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Par Preces piegādes dienu tiek uzskatīta diena, kurā Preces nogādātas un uzstādītas Pasūtītājam šajā līgumā noteiktajā daudzumā, kvalitātē un piegādes vietā. Preču piegādes dienā Izpildītājs piestāda Pasūtītājam Preču pavadzīmi (turpmāk – Datni) par veikto Preces piegādi, kura parakstīšana no Pasūtītāja puses apliecina Preču pieņemšanas faktu.</w:t>
      </w:r>
    </w:p>
    <w:p w14:paraId="20308722"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Pasūtītājam ir tiesības pārbaudīt Preces kvalitāti piecu darba dienu laikā pēc tās saņemšanas. Ja šajā laikā Pasūtītājs konstatē kādus Preces trūkumus, defektus vai neatbilstības līgumam, tas nekavējoties informē Izpildītāju un, ja Pasūtītāja pretenzija ir pamatota, Izpildītājs uz sava rēķina novērš konstatētos trūkumus.</w:t>
      </w:r>
    </w:p>
    <w:p w14:paraId="00BCF03B"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lastRenderedPageBreak/>
        <w:t>Līdz pilnīgai Preces pirkuma maksas apmaksai Izpildītājam saglabājas īpašuma tiesības uz Preci.</w:t>
      </w:r>
    </w:p>
    <w:p w14:paraId="6B58C8D8"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Risks par Preces bojājumu, bojāeju vai nozušanu, t.sk. arī negaidītu Preces zudumu, pilnā apmērā pāriet uz Pasūtītāju brīdī, parakstot Datni.</w:t>
      </w:r>
    </w:p>
    <w:p w14:paraId="481DF643" w14:textId="77777777" w:rsidR="0039355A" w:rsidRPr="0039355A" w:rsidRDefault="0039355A" w:rsidP="0039355A">
      <w:pPr>
        <w:spacing w:after="0" w:line="240" w:lineRule="auto"/>
        <w:jc w:val="both"/>
        <w:rPr>
          <w:rFonts w:ascii="Times New Roman" w:eastAsia="Times New Roman" w:hAnsi="Times New Roman" w:cs="Times New Roman"/>
          <w:sz w:val="24"/>
          <w:szCs w:val="24"/>
          <w:lang w:eastAsia="en-GB"/>
        </w:rPr>
      </w:pPr>
    </w:p>
    <w:p w14:paraId="407D4E05" w14:textId="77777777" w:rsidR="0039355A" w:rsidRPr="0039355A" w:rsidRDefault="0039355A" w:rsidP="0039355A">
      <w:pPr>
        <w:numPr>
          <w:ilvl w:val="0"/>
          <w:numId w:val="36"/>
        </w:numPr>
        <w:spacing w:after="0" w:line="240" w:lineRule="auto"/>
        <w:ind w:left="357" w:hanging="357"/>
        <w:jc w:val="center"/>
        <w:rPr>
          <w:rFonts w:ascii="Times New Roman" w:eastAsia="Times New Roman" w:hAnsi="Times New Roman" w:cs="Times New Roman"/>
          <w:b/>
          <w:bCs/>
          <w:sz w:val="24"/>
          <w:szCs w:val="24"/>
          <w:lang w:eastAsia="en-GB"/>
        </w:rPr>
      </w:pPr>
      <w:r w:rsidRPr="0039355A">
        <w:rPr>
          <w:rFonts w:ascii="Times New Roman" w:eastAsia="Times New Roman" w:hAnsi="Times New Roman" w:cs="Times New Roman"/>
          <w:b/>
          <w:bCs/>
          <w:sz w:val="24"/>
          <w:szCs w:val="24"/>
          <w:lang w:eastAsia="en-GB"/>
        </w:rPr>
        <w:t>Līguma summa un norēķinu kārtība</w:t>
      </w:r>
    </w:p>
    <w:p w14:paraId="2226DBF4" w14:textId="77777777" w:rsidR="0039355A" w:rsidRPr="0039355A" w:rsidRDefault="0039355A" w:rsidP="0039355A">
      <w:pPr>
        <w:numPr>
          <w:ilvl w:val="1"/>
          <w:numId w:val="36"/>
        </w:numPr>
        <w:tabs>
          <w:tab w:val="left" w:pos="709"/>
        </w:tabs>
        <w:autoSpaceDE w:val="0"/>
        <w:autoSpaceDN w:val="0"/>
        <w:adjustRightInd w:val="0"/>
        <w:spacing w:after="0" w:line="240" w:lineRule="auto"/>
        <w:ind w:left="357" w:hanging="357"/>
        <w:jc w:val="both"/>
        <w:rPr>
          <w:rFonts w:ascii="Times New Roman" w:eastAsia="Times New Roman" w:hAnsi="Times New Roman" w:cs="Times New Roman"/>
          <w:bCs/>
          <w:iCs/>
          <w:sz w:val="24"/>
          <w:szCs w:val="24"/>
          <w:lang w:eastAsia="en-GB"/>
        </w:rPr>
      </w:pPr>
      <w:r w:rsidRPr="0039355A">
        <w:rPr>
          <w:rFonts w:ascii="Times New Roman" w:eastAsia="Times New Roman" w:hAnsi="Times New Roman" w:cs="Times New Roman"/>
          <w:sz w:val="24"/>
          <w:szCs w:val="24"/>
          <w:lang w:eastAsia="en-GB"/>
        </w:rPr>
        <w:t>Līguma summa ir _______ EUR (</w:t>
      </w:r>
      <w:r w:rsidRPr="0039355A">
        <w:rPr>
          <w:rFonts w:ascii="Times New Roman" w:eastAsia="Times New Roman" w:hAnsi="Times New Roman" w:cs="Times New Roman"/>
          <w:i/>
          <w:sz w:val="24"/>
          <w:szCs w:val="24"/>
          <w:lang w:eastAsia="en-GB"/>
        </w:rPr>
        <w:t>summa vārdiem</w:t>
      </w:r>
      <w:r w:rsidRPr="0039355A">
        <w:rPr>
          <w:rFonts w:ascii="Times New Roman" w:eastAsia="Times New Roman" w:hAnsi="Times New Roman" w:cs="Times New Roman"/>
          <w:sz w:val="24"/>
          <w:szCs w:val="24"/>
          <w:lang w:eastAsia="en-GB"/>
        </w:rPr>
        <w:t>) bez PVN. PVN 21% ir EUR ______ (</w:t>
      </w:r>
      <w:r w:rsidRPr="0039355A">
        <w:rPr>
          <w:rFonts w:ascii="Times New Roman" w:eastAsia="Times New Roman" w:hAnsi="Times New Roman" w:cs="Times New Roman"/>
          <w:i/>
          <w:sz w:val="24"/>
          <w:szCs w:val="24"/>
          <w:lang w:eastAsia="en-GB"/>
        </w:rPr>
        <w:t>summa vārdiem</w:t>
      </w:r>
      <w:r w:rsidRPr="0039355A">
        <w:rPr>
          <w:rFonts w:ascii="Times New Roman" w:eastAsia="Times New Roman" w:hAnsi="Times New Roman" w:cs="Times New Roman"/>
          <w:sz w:val="24"/>
          <w:szCs w:val="24"/>
          <w:lang w:eastAsia="en-GB"/>
        </w:rPr>
        <w:t xml:space="preserve">). Kopējā līguma summa kopā ar PVN 21% ir </w:t>
      </w:r>
      <w:r w:rsidRPr="0039355A">
        <w:rPr>
          <w:rFonts w:ascii="Times New Roman" w:eastAsia="Times New Roman" w:hAnsi="Times New Roman" w:cs="Times New Roman"/>
          <w:b/>
          <w:sz w:val="24"/>
          <w:szCs w:val="24"/>
          <w:lang w:eastAsia="en-GB"/>
        </w:rPr>
        <w:t>EUR _________</w:t>
      </w:r>
      <w:r w:rsidRPr="0039355A">
        <w:rPr>
          <w:rFonts w:ascii="Times New Roman" w:eastAsia="Times New Roman" w:hAnsi="Times New Roman" w:cs="Times New Roman"/>
          <w:sz w:val="24"/>
          <w:szCs w:val="24"/>
          <w:lang w:eastAsia="en-GB"/>
        </w:rPr>
        <w:t xml:space="preserve"> (</w:t>
      </w:r>
      <w:r w:rsidRPr="0039355A">
        <w:rPr>
          <w:rFonts w:ascii="Times New Roman" w:eastAsia="Times New Roman" w:hAnsi="Times New Roman" w:cs="Times New Roman"/>
          <w:i/>
          <w:sz w:val="24"/>
          <w:szCs w:val="24"/>
          <w:lang w:eastAsia="en-GB"/>
        </w:rPr>
        <w:t>summa vārdiem</w:t>
      </w:r>
      <w:r w:rsidRPr="0039355A">
        <w:rPr>
          <w:rFonts w:ascii="Times New Roman" w:eastAsia="Times New Roman" w:hAnsi="Times New Roman" w:cs="Times New Roman"/>
          <w:sz w:val="24"/>
          <w:szCs w:val="24"/>
          <w:lang w:eastAsia="en-GB"/>
        </w:rPr>
        <w:t xml:space="preserve">).  </w:t>
      </w:r>
      <w:r w:rsidRPr="0039355A">
        <w:rPr>
          <w:rFonts w:ascii="Times New Roman" w:eastAsia="SimSun" w:hAnsi="Times New Roman" w:cs="Times New Roman"/>
          <w:kern w:val="2"/>
          <w:sz w:val="24"/>
          <w:szCs w:val="24"/>
          <w:lang w:eastAsia="hi-IN" w:bidi="hi-IN"/>
        </w:rPr>
        <w:t>Pievienotās vērtības nodoklis tiek maksāts normatīvajos aktos noteiktajos gadījumos un kārtībā.</w:t>
      </w:r>
    </w:p>
    <w:p w14:paraId="47D0D3B7"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Līguma summā ir iekļauti visi Izpildītāja izdevumi, kas saistīti ar Darbu izpildi, t. sk. maksa par pielietotajiem materiāliem un izmantotajām iekārtām, maksa par darbu, normatīvajos aktos noteiktie nodokļi u.c., izņemot pievienotās vērtības nodokli. Pievienotās vērtības nodokli Pasūtītājs maksā Latvijas Republikas normatīvajos aktos noteiktajā kārtībā un apmērā.</w:t>
      </w:r>
    </w:p>
    <w:p w14:paraId="3156F689"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Samaksu par Darbu Pasūtītājs veic 20 (divdesmit) dienu laikā no Izpildītāja iesniegta strukturēta elektroniskā rēķina un pievienotas Datnes, kas satur noteikta satura preču saņemšanas informāciju, saņemšanas dienas, pārskaitot attiecīgo naudas summu uz Līgumā norādīto Izpildītāja bankas kontu. Ja iestājies līguma 5.2., 5.5. punktā noteiktais gadījums, tad 20 dienas noteiktais Līguma summas samaksas termiņš sākas dienā, kad Izpildītājs novērsis Darba trūkumus vai defektus, vai neatbilstību Līgumam.</w:t>
      </w:r>
    </w:p>
    <w:p w14:paraId="703CC48D"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Izpildītājs nav tiesīgs pieprasīt Līguma summas izmaiņas vai Līguma izpildes termiņa pagarinājumu sakarā ar nepieciešamiem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Līgumu.</w:t>
      </w:r>
    </w:p>
    <w:p w14:paraId="664D4CCE"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Par Līguma summas samaksas dienu tiek uzskatīta diena, kurā Pasūtītājs veicis maksājumu.</w:t>
      </w:r>
    </w:p>
    <w:p w14:paraId="3E887724"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Strukturētu elektronisko rēķinu Izpildītājs </w:t>
      </w:r>
      <w:proofErr w:type="spellStart"/>
      <w:r w:rsidRPr="0039355A">
        <w:rPr>
          <w:rFonts w:ascii="Times New Roman" w:eastAsia="Times New Roman" w:hAnsi="Times New Roman" w:cs="Times New Roman"/>
          <w:sz w:val="24"/>
          <w:szCs w:val="24"/>
          <w:lang w:eastAsia="en-GB"/>
        </w:rPr>
        <w:t>nosūta</w:t>
      </w:r>
      <w:proofErr w:type="spellEnd"/>
      <w:r w:rsidRPr="0039355A">
        <w:rPr>
          <w:rFonts w:ascii="Times New Roman" w:eastAsia="Times New Roman" w:hAnsi="Times New Roman" w:cs="Times New Roman"/>
          <w:sz w:val="24"/>
          <w:szCs w:val="24"/>
          <w:lang w:eastAsia="en-GB"/>
        </w:rPr>
        <w:t xml:space="preserve"> Pasūtītājam uz e-adresi.</w:t>
      </w:r>
    </w:p>
    <w:p w14:paraId="144F8708"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Izpildītājs ir iesniedzis nepareizi aizpildītu un/vai Līguma nosacījumiem neatbilstošu elektronisko rēķinu, Pasūtītājs šādu rēķinu apmaksai nepieņem un neakceptē, Pasūtītājs 5 (piecu) darba dienu laikā no rēķina saņemšanas informē Izpildītāju par konstatētajām kļūdām, norādot nepieciešamās korekcijas. Izpildītājam ir pienākums iesniegt atkārtoti pareizi un Līguma nosacījumiem atbilstoši aizpildītu elektronisko rēķinu. Šādā situācijā, elektroniskā rēķina apmaksas termiņu skaita no dienas, kad Izpildītājs ir iesniedzis atkārtoto strukturētu elektronisko rēķinu.</w:t>
      </w:r>
    </w:p>
    <w:p w14:paraId="49FC0769" w14:textId="77777777" w:rsidR="0039355A" w:rsidRPr="0039355A" w:rsidRDefault="0039355A" w:rsidP="0039355A">
      <w:pPr>
        <w:spacing w:after="0" w:line="240" w:lineRule="auto"/>
        <w:jc w:val="both"/>
        <w:rPr>
          <w:rFonts w:ascii="Times New Roman" w:eastAsia="Times New Roman" w:hAnsi="Times New Roman" w:cs="Times New Roman"/>
          <w:sz w:val="24"/>
          <w:szCs w:val="24"/>
          <w:lang w:eastAsia="en-GB"/>
        </w:rPr>
      </w:pPr>
    </w:p>
    <w:p w14:paraId="64B52840" w14:textId="77777777" w:rsidR="0039355A" w:rsidRPr="0039355A" w:rsidRDefault="0039355A" w:rsidP="0039355A">
      <w:pPr>
        <w:numPr>
          <w:ilvl w:val="0"/>
          <w:numId w:val="36"/>
        </w:numPr>
        <w:spacing w:after="0" w:line="240" w:lineRule="auto"/>
        <w:jc w:val="center"/>
        <w:rPr>
          <w:rFonts w:ascii="Times New Roman" w:eastAsia="Times New Roman" w:hAnsi="Times New Roman" w:cs="Times New Roman"/>
          <w:b/>
          <w:bCs/>
          <w:sz w:val="24"/>
          <w:szCs w:val="24"/>
          <w:lang w:eastAsia="en-GB"/>
        </w:rPr>
      </w:pPr>
      <w:r w:rsidRPr="0039355A">
        <w:rPr>
          <w:rFonts w:ascii="Times New Roman" w:eastAsia="Times New Roman" w:hAnsi="Times New Roman" w:cs="Times New Roman"/>
          <w:b/>
          <w:bCs/>
          <w:sz w:val="24"/>
          <w:szCs w:val="24"/>
          <w:lang w:eastAsia="en-GB"/>
        </w:rPr>
        <w:t>Pušu pienākumi un tiesības</w:t>
      </w:r>
    </w:p>
    <w:p w14:paraId="14D608AD"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lv-LV"/>
        </w:rPr>
      </w:pPr>
      <w:r w:rsidRPr="0039355A">
        <w:rPr>
          <w:rFonts w:ascii="Times New Roman" w:eastAsia="Times New Roman" w:hAnsi="Times New Roman" w:cs="Times New Roman"/>
          <w:sz w:val="24"/>
          <w:szCs w:val="24"/>
          <w:lang w:eastAsia="en-GB"/>
        </w:rPr>
        <w:t xml:space="preserve">Veikt Darbus un nodot tos Pasūtītājam Līgumā norādītajā kārtībā un termiņā. </w:t>
      </w:r>
    </w:p>
    <w:p w14:paraId="72179E20"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Darbus veikt kvalitatīvi, ievērojot spēkā esošo normatīvo aktu prasības. </w:t>
      </w:r>
    </w:p>
    <w:p w14:paraId="0F1A2432"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 Precīzu Preču piegādes un uzstādīšanas laiku Izpildītājs saskaņo ar Pasūtītāju vismaz 5 (piecas) darba dienas pirms piegādes un uzstādīšanas izpildes. Prece Izpildītājam jāpiegādā Tehniskajā specifikācijā norādītajā vietā.</w:t>
      </w:r>
    </w:p>
    <w:p w14:paraId="78EB3B4C"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Atlīdzināt Darbu izpildes laikā Pasūtītājam, trešajām personām vai apkārtējai videi nodarītos tiešos zaudējumus. </w:t>
      </w:r>
    </w:p>
    <w:p w14:paraId="734EC818"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Veicot Darbus, izpildīt visas normatīvajos aktos paredzētās valsts un pašvaldību iestāžu prasības. </w:t>
      </w:r>
    </w:p>
    <w:p w14:paraId="305F39BB"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Izpildītājs garantē visu ar darba vietā saistīto darba drošības, ugunsdrošības un apkārtējās vides aizsardzības pasākumu veikšanu, ko paredz Latvijas Republikas spēkā esošie normatīvi un instrukcijas. Izpildītājs atbild par savu darbinieku rīcību – darba aizsardzības un darba drošības jautājumos, veicot Darbus visā Līguma darbības laikā. </w:t>
      </w:r>
    </w:p>
    <w:p w14:paraId="50367BE5"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Izpildītājam ir pienākums tiesību aktos noteiktajā kārtībā izstrādāt un kārtot Darbu veikšanas dokumentāciju visā Darbu veikšanas laikā, kā arī nodrošināt attiecīgo dokumentu atrašanos Darbu veikšanas vietā, ja šāda prasība ir attiecināma.</w:t>
      </w:r>
    </w:p>
    <w:p w14:paraId="553BEC89" w14:textId="77777777" w:rsidR="0039355A" w:rsidRPr="0039355A" w:rsidRDefault="0039355A" w:rsidP="0039355A">
      <w:pPr>
        <w:numPr>
          <w:ilvl w:val="1"/>
          <w:numId w:val="36"/>
        </w:numPr>
        <w:tabs>
          <w:tab w:val="left" w:pos="284"/>
        </w:tabs>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lastRenderedPageBreak/>
        <w:t xml:space="preserve">Ja Izpildītājs Darbu laikā veic darbības, kuru rezultātā tiek pasliktināta apkārtējā teritorija, Izpildītājs apņemas 1 (viena) mēneša laikā novērst radušos bojājumus par saviem līdzekļiem. </w:t>
      </w:r>
    </w:p>
    <w:p w14:paraId="76EE36A2" w14:textId="77777777" w:rsidR="0039355A" w:rsidRPr="0039355A" w:rsidRDefault="0039355A" w:rsidP="0039355A">
      <w:pPr>
        <w:numPr>
          <w:ilvl w:val="1"/>
          <w:numId w:val="36"/>
        </w:numPr>
        <w:tabs>
          <w:tab w:val="left" w:pos="284"/>
        </w:tabs>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Ja Līgums tiek izbeigts pirms termiņa, Izpildītājs nekavējoties pārtrauc Darbus, par ko tiek sastādīts Darbu nodošanas – pieņemšanas akts, atstāj darba vietu drošībā un kārtībā. </w:t>
      </w:r>
    </w:p>
    <w:p w14:paraId="2BB2D027" w14:textId="77777777" w:rsidR="0039355A" w:rsidRPr="0039355A" w:rsidRDefault="0039355A" w:rsidP="0039355A">
      <w:pPr>
        <w:numPr>
          <w:ilvl w:val="1"/>
          <w:numId w:val="36"/>
        </w:numPr>
        <w:tabs>
          <w:tab w:val="left" w:pos="284"/>
        </w:tabs>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Izpildītājs nedrīkst Darbus nodot tālāk citiem uzņēmējiem vai darbuzņēmējiem, to iepriekš rakstiski nesaskaņojot ar Pasūtītāju. Izpildītājs apņemas darbu veikšanā izmantot tikai sertificētus būvizstrādājumus, kuri atbilst Latvijas Republikā spēkā esošiem būvnormatīviem un standartiem, ir atbilstoši sertificēti un to atbilstība novērtēta saskaņā ar Latvijas Republikas spēkā esošiem normatīvajiem aktiem. </w:t>
      </w:r>
    </w:p>
    <w:p w14:paraId="05E81FD8" w14:textId="77777777" w:rsidR="0039355A" w:rsidRPr="0039355A" w:rsidRDefault="0039355A" w:rsidP="0039355A">
      <w:pPr>
        <w:numPr>
          <w:ilvl w:val="1"/>
          <w:numId w:val="36"/>
        </w:numPr>
        <w:tabs>
          <w:tab w:val="left" w:pos="284"/>
        </w:tabs>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Ja, pārbaudot Darbus, kā arī Darbu izpildes vietu, tiek konstatēts, ka tie neatbilst Līguma noteikumiem vai normatīvo aktu prasībām, Izpildītājam ir pienākums Pasūtītāja norādītajā termiņā uz sava rēķina veikt nepieciešamos labojumus vai darbības, lai nodrošinātu atbilstību noteiktajām prasībām vai novērstu pieļauto pārkāpumu vai nepilnības. </w:t>
      </w:r>
    </w:p>
    <w:p w14:paraId="351A535F" w14:textId="77777777" w:rsidR="0039355A" w:rsidRPr="0039355A" w:rsidRDefault="0039355A" w:rsidP="0039355A">
      <w:pPr>
        <w:numPr>
          <w:ilvl w:val="1"/>
          <w:numId w:val="36"/>
        </w:numPr>
        <w:tabs>
          <w:tab w:val="left" w:pos="284"/>
        </w:tabs>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Gadījumā, ja Izpildītājs uzskata, ka defekta rašanās nav viņa vaina, viņš par to nekavējoties </w:t>
      </w:r>
      <w:proofErr w:type="spellStart"/>
      <w:r w:rsidRPr="0039355A">
        <w:rPr>
          <w:rFonts w:ascii="Times New Roman" w:eastAsia="Times New Roman" w:hAnsi="Times New Roman" w:cs="Times New Roman"/>
          <w:sz w:val="24"/>
          <w:szCs w:val="24"/>
          <w:lang w:eastAsia="en-GB"/>
        </w:rPr>
        <w:t>rakstveidā</w:t>
      </w:r>
      <w:proofErr w:type="spellEnd"/>
      <w:r w:rsidRPr="0039355A">
        <w:rPr>
          <w:rFonts w:ascii="Times New Roman" w:eastAsia="Times New Roman" w:hAnsi="Times New Roman" w:cs="Times New Roman"/>
          <w:sz w:val="24"/>
          <w:szCs w:val="24"/>
          <w:lang w:eastAsia="en-GB"/>
        </w:rPr>
        <w:t xml:space="preserve"> ziņo Pasūtītājam, sniedzot arī šāda apgalvojuma pamatojumu un pierādījumus. Ja Pasūtītājs nepiekrīt Izpildītāja argumentiem un tik un tā pieprasa novērst defektu, tas ir Izpildītāja pienākums. Izpildītāja atteikšanās gadījumā Pasūtītājs patur sev tiesību defektu novēršanai pieaicināt citu darbu veicēju. Strīda gadījumā Pasūtītājs tiesīgs pieaicināt ekspertu un, ja tiek konstatēs, ka defekta rašanās nav Izpildītāja vaina, Pasūtītājam ir pienākums segt eksperta izdevumus. </w:t>
      </w:r>
    </w:p>
    <w:p w14:paraId="4DFD3C4D" w14:textId="77777777" w:rsidR="0039355A" w:rsidRPr="0039355A" w:rsidRDefault="0039355A" w:rsidP="0039355A">
      <w:pPr>
        <w:numPr>
          <w:ilvl w:val="1"/>
          <w:numId w:val="36"/>
        </w:numPr>
        <w:tabs>
          <w:tab w:val="left" w:pos="284"/>
        </w:tabs>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Izpildītājs ir atbildīgs par visa Līguma izpildei nepieciešamā atbilstošas kvalifikācijas darbaspēka piesaistīšanu, kā arī par visu ar to saistīto izdevumu segšanu. </w:t>
      </w:r>
    </w:p>
    <w:p w14:paraId="06FF392E" w14:textId="77777777" w:rsidR="0039355A" w:rsidRPr="0039355A" w:rsidRDefault="0039355A" w:rsidP="0039355A">
      <w:pPr>
        <w:numPr>
          <w:ilvl w:val="1"/>
          <w:numId w:val="36"/>
        </w:numPr>
        <w:tabs>
          <w:tab w:val="left" w:pos="284"/>
        </w:tabs>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Izpildītājam ir tiesības Līgumā noteiktajā apmērā un kārtībā saņemt samaksu par veiktajiem un Pasūtītāja pieņemtajiem Darbiem. </w:t>
      </w:r>
    </w:p>
    <w:p w14:paraId="08416013" w14:textId="77777777" w:rsidR="0039355A" w:rsidRPr="0039355A" w:rsidRDefault="0039355A" w:rsidP="0039355A">
      <w:pPr>
        <w:numPr>
          <w:ilvl w:val="1"/>
          <w:numId w:val="36"/>
        </w:numPr>
        <w:tabs>
          <w:tab w:val="left" w:pos="284"/>
        </w:tabs>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Pasūtītājam ir pienākums nodrošināt Izpildītājam brīvu piekļuvi Objektam.</w:t>
      </w:r>
    </w:p>
    <w:p w14:paraId="4F0F5B85" w14:textId="77777777" w:rsidR="0039355A" w:rsidRPr="0039355A" w:rsidRDefault="0039355A" w:rsidP="0039355A">
      <w:pPr>
        <w:numPr>
          <w:ilvl w:val="1"/>
          <w:numId w:val="36"/>
        </w:numPr>
        <w:tabs>
          <w:tab w:val="left" w:pos="284"/>
        </w:tabs>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Pasūtītājam ir pienākums ievērojot Līgumā noteikto kārtību pieņemt un apmaksāt Darbus.</w:t>
      </w:r>
    </w:p>
    <w:p w14:paraId="1B36D403" w14:textId="77777777" w:rsidR="0039355A" w:rsidRPr="0039355A" w:rsidRDefault="0039355A" w:rsidP="0039355A">
      <w:pPr>
        <w:spacing w:after="0" w:line="240" w:lineRule="auto"/>
        <w:ind w:left="360"/>
        <w:rPr>
          <w:rFonts w:ascii="Times New Roman" w:eastAsia="Times New Roman" w:hAnsi="Times New Roman" w:cs="Times New Roman"/>
          <w:b/>
          <w:bCs/>
          <w:sz w:val="24"/>
          <w:szCs w:val="24"/>
          <w:lang w:eastAsia="en-GB"/>
        </w:rPr>
      </w:pPr>
    </w:p>
    <w:p w14:paraId="217030A3" w14:textId="77777777" w:rsidR="0039355A" w:rsidRPr="0039355A" w:rsidRDefault="0039355A" w:rsidP="0039355A">
      <w:pPr>
        <w:numPr>
          <w:ilvl w:val="0"/>
          <w:numId w:val="36"/>
        </w:numPr>
        <w:spacing w:after="0" w:line="240" w:lineRule="auto"/>
        <w:jc w:val="center"/>
        <w:rPr>
          <w:rFonts w:ascii="Times New Roman" w:eastAsia="Times New Roman" w:hAnsi="Times New Roman" w:cs="Times New Roman"/>
          <w:b/>
          <w:bCs/>
          <w:sz w:val="24"/>
          <w:szCs w:val="24"/>
          <w:lang w:eastAsia="en-GB"/>
        </w:rPr>
      </w:pPr>
      <w:r w:rsidRPr="0039355A">
        <w:rPr>
          <w:rFonts w:ascii="Times New Roman" w:eastAsia="Times New Roman" w:hAnsi="Times New Roman" w:cs="Times New Roman"/>
          <w:b/>
          <w:bCs/>
          <w:sz w:val="24"/>
          <w:szCs w:val="24"/>
          <w:lang w:eastAsia="en-GB"/>
        </w:rPr>
        <w:t>Garantija</w:t>
      </w:r>
    </w:p>
    <w:p w14:paraId="6806A3DF"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rPr>
        <w:t>Izpildītājs garantē Preces kvalitāti kopš tās piegādes dienas, un Preces garantijas termiņš ir ________gadi no piegādes dienas ar nosacījumu, ka Prece tiek ekspluatēta tam paredzētajam mērķim un pievienotajā dokumentācijā noteiktajām prasībām.</w:t>
      </w:r>
    </w:p>
    <w:p w14:paraId="61C986DD"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rPr>
      </w:pPr>
      <w:r w:rsidRPr="0039355A">
        <w:rPr>
          <w:rFonts w:ascii="Times New Roman" w:eastAsia="Times New Roman" w:hAnsi="Times New Roman" w:cs="Times New Roman"/>
          <w:sz w:val="24"/>
          <w:szCs w:val="24"/>
        </w:rPr>
        <w:t>Ja garantijas termiņa laikā Prece tiek pareizi lietota, bet tiek konstatēti kādi ražotāja vai Izpildītāja vainas dēļ radušies Preces trūkumi vai defekti, Pasūtītājs par to informē Izpildītāju. Ja Pasūtītāja pretenzija ir pamatota, Izpildītājs uz sava rēķina 5 dienu laikā novērš konstatētos defektus vai arī veic Preces nomaiņu pret jaunu.</w:t>
      </w:r>
    </w:p>
    <w:p w14:paraId="0B47B8DC"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rPr>
      </w:pPr>
      <w:r w:rsidRPr="0039355A">
        <w:rPr>
          <w:rFonts w:ascii="Times New Roman" w:eastAsia="Times New Roman" w:hAnsi="Times New Roman" w:cs="Times New Roman"/>
          <w:sz w:val="24"/>
          <w:szCs w:val="24"/>
        </w:rPr>
        <w:t>Ja garantijas termiņa laikā Precei radušies bojājumi vai defekti tās nepareizas ekspluatācijas dēļ, konstatētos defektus novērš Pasūtītājs uz sava rēķina.</w:t>
      </w:r>
    </w:p>
    <w:p w14:paraId="598B8AF7"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rPr>
      </w:pPr>
      <w:r w:rsidRPr="0039355A">
        <w:rPr>
          <w:rFonts w:ascii="Times New Roman" w:eastAsia="Times New Roman" w:hAnsi="Times New Roman" w:cs="Times New Roman"/>
          <w:sz w:val="24"/>
          <w:szCs w:val="24"/>
        </w:rPr>
        <w:t>Izpildītājs garantē Preces atbilstību Latvijas Republikā spēkā esošajām obligātajām nekaitīguma un preču drošuma prasībām.</w:t>
      </w:r>
    </w:p>
    <w:p w14:paraId="595F04AA"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rPr>
      </w:pPr>
      <w:r w:rsidRPr="0039355A">
        <w:rPr>
          <w:rFonts w:ascii="Times New Roman" w:eastAsia="Times New Roman" w:hAnsi="Times New Roman" w:cs="Times New Roman"/>
          <w:sz w:val="24"/>
          <w:szCs w:val="24"/>
        </w:rPr>
        <w:t>Ja Preces lietotājs vai cita persona iesniedz Pasūtītājam pretenzijas, pieprasot zaudējumu atlīdzību, kuru cēlonis ir aprīkojuma nedrošība, nepiemērotība funkcijas veikšanai, slēptie defekti, Izpildītāja pienākums ir nekavējoties veikt pasākumus, lai atlīdzinātu Pasūtītājam vai Preces tiešajam lietotājam un citām personām zaudējumus, izņemot gadījumus, ja aprīkojums ir kļuvis nedrošas cietušā Preces lietotāja vainas dēļ.</w:t>
      </w:r>
    </w:p>
    <w:p w14:paraId="2D42CCEB" w14:textId="77777777" w:rsidR="0039355A" w:rsidRPr="0039355A" w:rsidRDefault="0039355A" w:rsidP="0039355A">
      <w:pPr>
        <w:spacing w:after="0" w:line="240" w:lineRule="auto"/>
        <w:jc w:val="both"/>
        <w:rPr>
          <w:rFonts w:ascii="Times New Roman" w:eastAsia="Times New Roman" w:hAnsi="Times New Roman" w:cs="Times New Roman"/>
          <w:b/>
          <w:bCs/>
          <w:sz w:val="24"/>
          <w:szCs w:val="24"/>
          <w:lang w:eastAsia="en-GB"/>
        </w:rPr>
      </w:pPr>
    </w:p>
    <w:p w14:paraId="76BC2112" w14:textId="77777777" w:rsidR="0039355A" w:rsidRPr="0039355A" w:rsidRDefault="0039355A" w:rsidP="0039355A">
      <w:pPr>
        <w:numPr>
          <w:ilvl w:val="0"/>
          <w:numId w:val="36"/>
        </w:numPr>
        <w:spacing w:after="0" w:line="240" w:lineRule="auto"/>
        <w:jc w:val="center"/>
        <w:rPr>
          <w:rFonts w:ascii="Times New Roman" w:eastAsia="Times New Roman" w:hAnsi="Times New Roman" w:cs="Times New Roman"/>
          <w:b/>
          <w:bCs/>
          <w:sz w:val="24"/>
          <w:szCs w:val="24"/>
          <w:lang w:eastAsia="en-GB"/>
        </w:rPr>
      </w:pPr>
      <w:r w:rsidRPr="0039355A">
        <w:rPr>
          <w:rFonts w:ascii="Times New Roman" w:eastAsia="Times New Roman" w:hAnsi="Times New Roman" w:cs="Times New Roman"/>
          <w:b/>
          <w:bCs/>
          <w:sz w:val="24"/>
          <w:szCs w:val="24"/>
          <w:lang w:eastAsia="en-GB"/>
        </w:rPr>
        <w:t>Pušu atbildība</w:t>
      </w:r>
    </w:p>
    <w:p w14:paraId="2A4D973E"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lv-LV"/>
        </w:rPr>
      </w:pPr>
      <w:r w:rsidRPr="0039355A">
        <w:rPr>
          <w:rFonts w:ascii="Times New Roman" w:eastAsia="Times New Roman" w:hAnsi="Times New Roman" w:cs="Times New Roman"/>
          <w:sz w:val="24"/>
          <w:szCs w:val="24"/>
          <w:lang w:eastAsia="en-GB"/>
        </w:rPr>
        <w:t xml:space="preserve">Parakstot Līgumu, Izpildītājs apliecina, ka ir veicis visas nepieciešamās darbības un aprēķinus, lai nodrošinātu Darbu veikšanu par Līgumā minēto līguma summu, ar visiem riskiem, tai skaitā iespējamiem sadārdzinājumiem, kuri var rasties paredzēto Darbu veikšanai, lai nodrošinātu Darbu izpildi atbilstoši Līguma noteikumiem. </w:t>
      </w:r>
    </w:p>
    <w:p w14:paraId="7DAFE7FB"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Ja Izpildītāja vainas dēļ tiek kavēts Darbu izpildes termiņš vai defektu novēršanas termiņš garantijas laikā, tad Izpildītājs maksā Pasūtītājam līgumsodu 0,1% (nulle, komats, viens </w:t>
      </w:r>
      <w:r w:rsidRPr="0039355A">
        <w:rPr>
          <w:rFonts w:ascii="Times New Roman" w:eastAsia="Times New Roman" w:hAnsi="Times New Roman" w:cs="Times New Roman"/>
          <w:sz w:val="24"/>
          <w:szCs w:val="24"/>
          <w:lang w:eastAsia="en-GB"/>
        </w:rPr>
        <w:lastRenderedPageBreak/>
        <w:t xml:space="preserve">procents)  no </w:t>
      </w:r>
      <w:bookmarkStart w:id="0" w:name="_Hlk73528158"/>
      <w:r w:rsidRPr="0039355A">
        <w:rPr>
          <w:rFonts w:ascii="Times New Roman" w:eastAsia="Times New Roman" w:hAnsi="Times New Roman" w:cs="Times New Roman"/>
          <w:sz w:val="24"/>
          <w:szCs w:val="24"/>
          <w:lang w:eastAsia="en-GB"/>
        </w:rPr>
        <w:t xml:space="preserve">Līguma 3.1.punktā norādītās līguma summas </w:t>
      </w:r>
      <w:bookmarkEnd w:id="0"/>
      <w:r w:rsidRPr="0039355A">
        <w:rPr>
          <w:rFonts w:ascii="Times New Roman" w:eastAsia="Times New Roman" w:hAnsi="Times New Roman" w:cs="Times New Roman"/>
          <w:sz w:val="24"/>
          <w:szCs w:val="24"/>
          <w:lang w:eastAsia="en-GB"/>
        </w:rPr>
        <w:t xml:space="preserve">par katru nokavēto dienu, bet ne vairāk kā 10% (desmit procenti) no tās. Šī punkta noteikumi neattiecas uz gadījumu, kad Puses ir vienojušās par termiņa pagarinājumu. </w:t>
      </w:r>
    </w:p>
    <w:p w14:paraId="60638CCE"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Ja Pasūtītājs bez pamatojuma neveic maksājumus Līgumā noteiktajos termiņos, Pasūtītājs maksā Izpildītājam līgumsodu 0,1% (nulle, komats, viens procents) no nokavēto maksājumu summas par katru nokavējuma dienu no savlaicīgi neapmaksātā rēķina, bet ne vairāk kā 10% (desmit procenti) Līguma 3.1.punktā norādītās līgumcenas. </w:t>
      </w:r>
    </w:p>
    <w:p w14:paraId="661DA828"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Gadījumā, ja Izpildītājs vienpusēji izbeidz Līgumu vai Līgums tiek  izbeigts Izpildītāja vainas dēļ, Izpildītājs maksā Pasūtītājam līgumsodu par saistību neizpildi 10% (desmit procenti) no Līguma 3.1.punktā noteiktās līguma summas. </w:t>
      </w:r>
    </w:p>
    <w:p w14:paraId="1AC8E0E6"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Līgumsoda samaksa neatbrīvo Puses no pienākuma izpildīt Līguma saistības.</w:t>
      </w:r>
    </w:p>
    <w:p w14:paraId="27688D48" w14:textId="77777777" w:rsidR="0039355A" w:rsidRPr="0039355A" w:rsidRDefault="0039355A" w:rsidP="0039355A">
      <w:pPr>
        <w:numPr>
          <w:ilvl w:val="1"/>
          <w:numId w:val="36"/>
        </w:numPr>
        <w:tabs>
          <w:tab w:val="left" w:pos="284"/>
        </w:tabs>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Līgumā paredzēto līgumsodu samaksu Izpildītājs un/vai Pasūtītājs veic 5 (piecu) darba dienu laikā pēc attiecīgā rēķina saņemšanas. Pasūtītājs ir tiesīgs ieturēt līgumsodu no Izpildītājam izmaksājamās summas par Darbu izpildi. </w:t>
      </w:r>
    </w:p>
    <w:p w14:paraId="7100BFB2" w14:textId="77777777" w:rsidR="0039355A" w:rsidRPr="0039355A" w:rsidRDefault="0039355A" w:rsidP="0039355A">
      <w:pPr>
        <w:tabs>
          <w:tab w:val="left" w:pos="284"/>
        </w:tabs>
        <w:spacing w:after="0" w:line="240" w:lineRule="auto"/>
        <w:jc w:val="both"/>
        <w:rPr>
          <w:rFonts w:ascii="Times New Roman" w:eastAsia="Times New Roman" w:hAnsi="Times New Roman" w:cs="Times New Roman"/>
          <w:sz w:val="24"/>
          <w:szCs w:val="24"/>
          <w:lang w:eastAsia="en-GB"/>
        </w:rPr>
      </w:pPr>
    </w:p>
    <w:p w14:paraId="44C706E0" w14:textId="77777777" w:rsidR="0039355A" w:rsidRPr="0039355A" w:rsidRDefault="0039355A" w:rsidP="0039355A">
      <w:pPr>
        <w:numPr>
          <w:ilvl w:val="0"/>
          <w:numId w:val="36"/>
        </w:numPr>
        <w:spacing w:after="0" w:line="240" w:lineRule="auto"/>
        <w:jc w:val="center"/>
        <w:rPr>
          <w:rFonts w:ascii="Times New Roman" w:eastAsia="Times New Roman" w:hAnsi="Times New Roman" w:cs="Times New Roman"/>
          <w:b/>
          <w:sz w:val="24"/>
          <w:szCs w:val="24"/>
          <w:lang w:eastAsia="en-GB"/>
        </w:rPr>
      </w:pPr>
      <w:r w:rsidRPr="0039355A">
        <w:rPr>
          <w:rFonts w:ascii="Times New Roman" w:eastAsia="Times New Roman" w:hAnsi="Times New Roman" w:cs="Times New Roman"/>
          <w:b/>
          <w:sz w:val="24"/>
          <w:szCs w:val="24"/>
          <w:lang w:eastAsia="en-GB"/>
        </w:rPr>
        <w:t>Nepārvarama vara</w:t>
      </w:r>
    </w:p>
    <w:p w14:paraId="225F98EB"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Puses tiek atbrīvotas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ir ārpus Pušu kontroles un atbildības (dabas katastrofas, ūdens plūdi, uguns nelaime, zemestrīce un citas stihiskas nelaimes, kā arī karš un karadarbība, streiki, jaunu normatīvo aktu pieņemšana un citi apstākļi, kas neiekļaujas Pušu iespējamās kontroles robežās).</w:t>
      </w:r>
    </w:p>
    <w:p w14:paraId="487A252B"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Puses 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kāda no Pusēm nokavējusi saistību izpildi.</w:t>
      </w:r>
    </w:p>
    <w:p w14:paraId="10F0CC7F"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Ja izceļas nepārvaramas varas situācija, Izpildītājs nekavējoties rakstiski paziņo Pasūtītājam par šādiem apstākļiem, to cēloņiem un paredzamo ilgumu. Ja Pasūtītājs rakstiski nav norādījis savādāk, Izpildītājam ir jāturpina pildīt savas saistības saskaņā ar līgumu tādā apmērā, kādā to nav ierobežojuši nepārvaramas varas apstākļi. </w:t>
      </w:r>
    </w:p>
    <w:p w14:paraId="00E1F0DE"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Jebkurai no Pusēm jāveic visas nepieciešamās darbības, lai līdz minimumam samazinātu līguma izpildes atlikšanu nepārvaramas varas apstākļu iestāšanās dēļ. </w:t>
      </w:r>
    </w:p>
    <w:p w14:paraId="76E2281F" w14:textId="77777777" w:rsidR="0039355A" w:rsidRPr="0039355A" w:rsidRDefault="0039355A" w:rsidP="0039355A">
      <w:pPr>
        <w:numPr>
          <w:ilvl w:val="1"/>
          <w:numId w:val="36"/>
        </w:numPr>
        <w:spacing w:after="0" w:line="240" w:lineRule="auto"/>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Ja nepārvaramas varas apstākļi pastāv ilgāk par 30 (trīsdesmit) dienām, Puses var vienoties par līguma darbības apturēšanu vai pārtraukšanu.</w:t>
      </w:r>
    </w:p>
    <w:p w14:paraId="5D2A254C" w14:textId="77777777" w:rsidR="0039355A" w:rsidRPr="0039355A" w:rsidRDefault="0039355A" w:rsidP="0039355A">
      <w:pPr>
        <w:spacing w:after="0" w:line="240" w:lineRule="auto"/>
        <w:ind w:left="360"/>
        <w:jc w:val="both"/>
        <w:rPr>
          <w:rFonts w:ascii="Times New Roman" w:eastAsia="Times New Roman" w:hAnsi="Times New Roman" w:cs="Times New Roman"/>
          <w:sz w:val="24"/>
          <w:szCs w:val="24"/>
          <w:lang w:eastAsia="en-GB"/>
        </w:rPr>
      </w:pPr>
    </w:p>
    <w:p w14:paraId="34E5B98A" w14:textId="77777777" w:rsidR="0039355A" w:rsidRPr="0039355A" w:rsidRDefault="0039355A" w:rsidP="0039355A">
      <w:pPr>
        <w:numPr>
          <w:ilvl w:val="0"/>
          <w:numId w:val="36"/>
        </w:numPr>
        <w:spacing w:after="0" w:line="240" w:lineRule="auto"/>
        <w:jc w:val="center"/>
        <w:rPr>
          <w:rFonts w:ascii="Times New Roman" w:eastAsia="Times New Roman" w:hAnsi="Times New Roman" w:cs="Times New Roman"/>
          <w:b/>
          <w:sz w:val="24"/>
          <w:szCs w:val="24"/>
          <w:lang w:eastAsia="en-GB"/>
        </w:rPr>
      </w:pPr>
      <w:r w:rsidRPr="0039355A">
        <w:rPr>
          <w:rFonts w:ascii="Times New Roman" w:eastAsia="Times New Roman" w:hAnsi="Times New Roman" w:cs="Times New Roman"/>
          <w:b/>
          <w:sz w:val="24"/>
          <w:szCs w:val="24"/>
          <w:lang w:eastAsia="en-GB"/>
        </w:rPr>
        <w:t>Līguma izpildē apakšuzņēmēja iesaistīšana un nomaiņas kārtība</w:t>
      </w:r>
    </w:p>
    <w:p w14:paraId="6C0BB04E" w14:textId="77777777" w:rsidR="0039355A" w:rsidRPr="0039355A" w:rsidRDefault="0039355A" w:rsidP="0039355A">
      <w:pPr>
        <w:numPr>
          <w:ilvl w:val="1"/>
          <w:numId w:val="36"/>
        </w:numPr>
        <w:spacing w:after="0" w:line="240" w:lineRule="auto"/>
        <w:ind w:left="426" w:hanging="426"/>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Darbu veikšanai Izpildītājs piesaista savā piedāvājumā norādīto personālu un apakšuzņēmējus. Izpildītājs ir atbildīgs par piesaistītā personāla un apakšuzņēmēju veikto Darbu atbilstību šī Līguma prasībām.</w:t>
      </w:r>
    </w:p>
    <w:p w14:paraId="1777A3FD" w14:textId="77777777" w:rsidR="0039355A" w:rsidRPr="0039355A" w:rsidRDefault="0039355A" w:rsidP="0039355A">
      <w:pPr>
        <w:numPr>
          <w:ilvl w:val="1"/>
          <w:numId w:val="36"/>
        </w:numPr>
        <w:spacing w:after="0" w:line="240" w:lineRule="auto"/>
        <w:ind w:left="426" w:hanging="426"/>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Pēc Līguma noslēgšanas Izpildītājs atbilstoši Publisko iepirkumu likuma 62. pantā noteiktajai kārtībai drīkst veikt Līguma izpildē iesaistītā personāla un apakšuzņēmēju maiņu, kā arī papildu personāla un apakšuzņēmēju iesaistīšanu Līguma izpildē, </w:t>
      </w:r>
      <w:r w:rsidRPr="0039355A">
        <w:rPr>
          <w:rFonts w:ascii="Times New Roman" w:eastAsia="Times New Roman" w:hAnsi="Times New Roman" w:cs="Times New Roman"/>
          <w:sz w:val="24"/>
          <w:szCs w:val="24"/>
          <w:u w:val="single"/>
          <w:lang w:eastAsia="en-GB"/>
        </w:rPr>
        <w:t>informējot par to Pasūtītāju vismaz 10 (desmit) darba dienas iepriekš</w:t>
      </w:r>
      <w:r w:rsidRPr="0039355A">
        <w:rPr>
          <w:rFonts w:ascii="Times New Roman" w:eastAsia="Times New Roman" w:hAnsi="Times New Roman" w:cs="Times New Roman"/>
          <w:sz w:val="24"/>
          <w:szCs w:val="24"/>
          <w:lang w:eastAsia="en-GB"/>
        </w:rPr>
        <w:t>.</w:t>
      </w:r>
    </w:p>
    <w:p w14:paraId="63DAD9EE" w14:textId="77777777" w:rsidR="0039355A" w:rsidRPr="0039355A" w:rsidRDefault="0039355A" w:rsidP="0039355A">
      <w:pPr>
        <w:numPr>
          <w:ilvl w:val="1"/>
          <w:numId w:val="36"/>
        </w:numPr>
        <w:spacing w:after="0" w:line="240" w:lineRule="auto"/>
        <w:ind w:left="426" w:hanging="426"/>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Lūgumu nomainīt Izpildītāja personālu vai apakšuzņēmēju vai iesaistīt jaunu apakšuzņēmēju, Izpildītājs iesniedz Pasūtītājam, norādot informāciju (t. sk. minot objektīvus apstākļus personāla vai apakšuzņēmēja nomaiņai) un pievienojot dokumentus, kas nepieciešami lēmuma pieņemšanai.</w:t>
      </w:r>
    </w:p>
    <w:p w14:paraId="5DE76211" w14:textId="77777777" w:rsidR="0039355A" w:rsidRPr="0039355A" w:rsidRDefault="0039355A" w:rsidP="0039355A">
      <w:pPr>
        <w:numPr>
          <w:ilvl w:val="1"/>
          <w:numId w:val="36"/>
        </w:numPr>
        <w:spacing w:after="0" w:line="240" w:lineRule="auto"/>
        <w:ind w:left="426" w:hanging="426"/>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10AA0184" w14:textId="77777777" w:rsidR="0039355A" w:rsidRPr="0039355A" w:rsidRDefault="0039355A" w:rsidP="0039355A">
      <w:pPr>
        <w:numPr>
          <w:ilvl w:val="1"/>
          <w:numId w:val="36"/>
        </w:numPr>
        <w:spacing w:after="0" w:line="240" w:lineRule="auto"/>
        <w:ind w:left="426" w:hanging="426"/>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lastRenderedPageBreak/>
        <w:t>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6508E889" w14:textId="77777777" w:rsidR="0039355A" w:rsidRPr="0039355A" w:rsidRDefault="0039355A" w:rsidP="0039355A">
      <w:pPr>
        <w:numPr>
          <w:ilvl w:val="1"/>
          <w:numId w:val="36"/>
        </w:numPr>
        <w:spacing w:after="0" w:line="240" w:lineRule="auto"/>
        <w:ind w:left="426" w:hanging="426"/>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Pasūtītājs nepiekrīt piedāvājumā norādītā apakšuzņēmēja nomaiņai, ja pastāv kāds no šādiem nosacījumiem:</w:t>
      </w:r>
    </w:p>
    <w:p w14:paraId="21CDC9D4" w14:textId="77777777" w:rsidR="0039355A" w:rsidRPr="0039355A" w:rsidRDefault="0039355A" w:rsidP="0039355A">
      <w:pPr>
        <w:numPr>
          <w:ilvl w:val="2"/>
          <w:numId w:val="36"/>
        </w:numPr>
        <w:spacing w:after="0" w:line="240" w:lineRule="auto"/>
        <w:ind w:left="567" w:hanging="567"/>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piedāvātais apakšuzņēmējs neatbilst Iepirkuma procedūras dokumentos apakšuzņēmējiem izvirzītajām prasībām;</w:t>
      </w:r>
    </w:p>
    <w:p w14:paraId="6EC49FBB" w14:textId="77777777" w:rsidR="0039355A" w:rsidRPr="0039355A" w:rsidRDefault="0039355A" w:rsidP="0039355A">
      <w:pPr>
        <w:numPr>
          <w:ilvl w:val="2"/>
          <w:numId w:val="36"/>
        </w:numPr>
        <w:spacing w:after="0" w:line="240" w:lineRule="auto"/>
        <w:ind w:left="567" w:hanging="567"/>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r w:rsidRPr="0039355A">
        <w:rPr>
          <w:rFonts w:ascii="Times New Roman" w:eastAsia="Times New Roman" w:hAnsi="Times New Roman" w:cs="Times New Roman"/>
          <w:color w:val="000000"/>
          <w:sz w:val="24"/>
          <w:szCs w:val="24"/>
          <w:lang w:eastAsia="en-GB"/>
        </w:rPr>
        <w:t xml:space="preserve">42. panta </w:t>
      </w:r>
      <w:r w:rsidRPr="0039355A">
        <w:rPr>
          <w:rFonts w:ascii="Times New Roman" w:eastAsia="Times New Roman" w:hAnsi="Times New Roman" w:cs="Times New Roman"/>
          <w:sz w:val="24"/>
          <w:szCs w:val="24"/>
          <w:lang w:eastAsia="en-GB"/>
        </w:rPr>
        <w:t>otrās daļas 1., 2., 3., 4., 5., 6., 7., 10. punktā</w:t>
      </w:r>
      <w:r w:rsidRPr="0039355A">
        <w:rPr>
          <w:rFonts w:ascii="Times New Roman" w:eastAsia="Times New Roman" w:hAnsi="Times New Roman" w:cs="Times New Roman"/>
          <w:color w:val="000000"/>
          <w:sz w:val="24"/>
          <w:szCs w:val="24"/>
          <w:lang w:eastAsia="en-GB"/>
        </w:rPr>
        <w:t xml:space="preserve"> minētajiem pretendentu izslēgšanas gadījumiem;</w:t>
      </w:r>
    </w:p>
    <w:p w14:paraId="0830C159" w14:textId="77777777" w:rsidR="0039355A" w:rsidRPr="0039355A" w:rsidRDefault="0039355A" w:rsidP="0039355A">
      <w:pPr>
        <w:numPr>
          <w:ilvl w:val="2"/>
          <w:numId w:val="36"/>
        </w:numPr>
        <w:spacing w:after="0" w:line="240" w:lineRule="auto"/>
        <w:ind w:left="567" w:hanging="567"/>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color w:val="000000"/>
          <w:sz w:val="24"/>
          <w:szCs w:val="24"/>
          <w:lang w:eastAsia="en-GB"/>
        </w:rPr>
        <w:t xml:space="preserve">piedāvātais apakšuzņēmējs, kura veicamo darbu vērtība ir vismaz 10 000,00 EUR bez PVN, atbilst Publisko iepirkumu likuma 42.panta </w:t>
      </w:r>
      <w:r w:rsidRPr="0039355A">
        <w:rPr>
          <w:rFonts w:ascii="Times New Roman" w:eastAsia="Times New Roman" w:hAnsi="Times New Roman" w:cs="Times New Roman"/>
          <w:sz w:val="24"/>
          <w:szCs w:val="24"/>
          <w:lang w:eastAsia="en-GB"/>
        </w:rPr>
        <w:t>otrās daļas 1., 2., 3., 4., 5., 6., 7., 10. punktā</w:t>
      </w:r>
      <w:r w:rsidRPr="0039355A">
        <w:rPr>
          <w:rFonts w:ascii="Times New Roman" w:eastAsia="Times New Roman" w:hAnsi="Times New Roman" w:cs="Times New Roman"/>
          <w:color w:val="000000"/>
          <w:sz w:val="24"/>
          <w:szCs w:val="24"/>
          <w:lang w:eastAsia="en-GB"/>
        </w:rPr>
        <w:t xml:space="preserve"> minētajiem pretendentu izslēgšanas gadījumiem;</w:t>
      </w:r>
    </w:p>
    <w:p w14:paraId="517622E9" w14:textId="77777777" w:rsidR="0039355A" w:rsidRPr="0039355A" w:rsidRDefault="0039355A" w:rsidP="0039355A">
      <w:pPr>
        <w:numPr>
          <w:ilvl w:val="2"/>
          <w:numId w:val="36"/>
        </w:numPr>
        <w:spacing w:after="0" w:line="240" w:lineRule="auto"/>
        <w:ind w:left="567" w:hanging="567"/>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C262B99" w14:textId="77777777" w:rsidR="0039355A" w:rsidRPr="0039355A" w:rsidRDefault="0039355A" w:rsidP="0039355A">
      <w:pPr>
        <w:numPr>
          <w:ilvl w:val="1"/>
          <w:numId w:val="36"/>
        </w:numPr>
        <w:spacing w:after="0" w:line="240" w:lineRule="auto"/>
        <w:ind w:left="426" w:hanging="426"/>
        <w:contextualSpacing/>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F635617" w14:textId="77777777" w:rsidR="0039355A" w:rsidRPr="0039355A" w:rsidRDefault="0039355A" w:rsidP="0039355A">
      <w:pPr>
        <w:numPr>
          <w:ilvl w:val="1"/>
          <w:numId w:val="36"/>
        </w:numPr>
        <w:spacing w:after="0" w:line="240" w:lineRule="auto"/>
        <w:ind w:left="426" w:hanging="426"/>
        <w:contextualSpacing/>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Pārbaudot jaunā apakšuzņēmēja atbilstību, Pasūtītājs piemēro Publisko iepirkumu likuma 42. panta noteikumus. Publisko iepirkumu likuma 42. panta ceturtajā daļā minētos termiņus skaita no dienas, kad lūgums par apakšuzņēmēja nomaiņu iesniegts Pasūtītājam.</w:t>
      </w:r>
    </w:p>
    <w:p w14:paraId="40EA6B19" w14:textId="77777777" w:rsidR="0039355A" w:rsidRPr="0039355A" w:rsidRDefault="0039355A" w:rsidP="0039355A">
      <w:pPr>
        <w:numPr>
          <w:ilvl w:val="1"/>
          <w:numId w:val="36"/>
        </w:numPr>
        <w:spacing w:after="0" w:line="240" w:lineRule="auto"/>
        <w:ind w:left="426" w:hanging="426"/>
        <w:contextualSpacing/>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Pasūtītājs pieņem lēmumu atļaut vai atteikt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w:t>
      </w:r>
    </w:p>
    <w:p w14:paraId="7C1B8781" w14:textId="77777777" w:rsidR="0039355A" w:rsidRPr="0039355A" w:rsidRDefault="0039355A" w:rsidP="0039355A">
      <w:pPr>
        <w:spacing w:after="0" w:line="240" w:lineRule="auto"/>
        <w:jc w:val="both"/>
        <w:rPr>
          <w:rFonts w:ascii="Times New Roman" w:eastAsia="Calibri" w:hAnsi="Times New Roman" w:cs="Times New Roman"/>
          <w:sz w:val="24"/>
          <w:szCs w:val="24"/>
          <w:lang w:eastAsia="en-GB"/>
        </w:rPr>
      </w:pPr>
    </w:p>
    <w:p w14:paraId="472A4F82" w14:textId="77777777" w:rsidR="0039355A" w:rsidRPr="0039355A" w:rsidRDefault="0039355A" w:rsidP="0039355A">
      <w:pPr>
        <w:numPr>
          <w:ilvl w:val="0"/>
          <w:numId w:val="36"/>
        </w:numPr>
        <w:spacing w:after="0" w:line="240" w:lineRule="auto"/>
        <w:jc w:val="center"/>
        <w:rPr>
          <w:rFonts w:ascii="Times New Roman" w:eastAsia="Times New Roman" w:hAnsi="Times New Roman" w:cs="Times New Roman"/>
          <w:b/>
          <w:sz w:val="24"/>
          <w:szCs w:val="24"/>
          <w:lang w:eastAsia="en-GB"/>
        </w:rPr>
      </w:pPr>
      <w:r w:rsidRPr="0039355A">
        <w:rPr>
          <w:rFonts w:ascii="Times New Roman" w:eastAsia="Times New Roman" w:hAnsi="Times New Roman" w:cs="Times New Roman"/>
          <w:b/>
          <w:sz w:val="24"/>
          <w:szCs w:val="24"/>
          <w:lang w:eastAsia="en-GB"/>
        </w:rPr>
        <w:t>Līguma izbeigšana un grozīšana</w:t>
      </w:r>
    </w:p>
    <w:p w14:paraId="3D38FA94" w14:textId="77777777" w:rsidR="0039355A" w:rsidRPr="0039355A" w:rsidRDefault="0039355A" w:rsidP="0039355A">
      <w:pPr>
        <w:numPr>
          <w:ilvl w:val="1"/>
          <w:numId w:val="15"/>
        </w:numPr>
        <w:tabs>
          <w:tab w:val="clear" w:pos="360"/>
          <w:tab w:val="num" w:pos="426"/>
        </w:tabs>
        <w:spacing w:after="0" w:line="240" w:lineRule="auto"/>
        <w:ind w:left="426" w:hanging="568"/>
        <w:contextualSpacing/>
        <w:jc w:val="both"/>
        <w:rPr>
          <w:rFonts w:ascii="Times New Roman" w:eastAsia="Times New Roman" w:hAnsi="Times New Roman" w:cs="Times New Roman"/>
          <w:sz w:val="24"/>
          <w:szCs w:val="24"/>
        </w:rPr>
      </w:pPr>
      <w:r w:rsidRPr="0039355A">
        <w:rPr>
          <w:rFonts w:ascii="Times New Roman" w:eastAsia="Times New Roman" w:hAnsi="Times New Roman" w:cs="Times New Roman"/>
          <w:sz w:val="24"/>
          <w:szCs w:val="24"/>
        </w:rPr>
        <w:t xml:space="preserve">Puses, savstarpēji vienojoties, ir tiesīgas izdarīt izmaiņas Līgumā, ievērojot Publisko iepirkumu likuma 61.pantā noteikto attiecībā uz grozījumu veikšanu Līgumā. Ikviena Līguma izmaiņa tiek noformēta </w:t>
      </w:r>
      <w:proofErr w:type="spellStart"/>
      <w:r w:rsidRPr="0039355A">
        <w:rPr>
          <w:rFonts w:ascii="Times New Roman" w:eastAsia="Times New Roman" w:hAnsi="Times New Roman" w:cs="Times New Roman"/>
          <w:sz w:val="24"/>
          <w:szCs w:val="24"/>
        </w:rPr>
        <w:t>rakstveidā</w:t>
      </w:r>
      <w:proofErr w:type="spellEnd"/>
      <w:r w:rsidRPr="0039355A">
        <w:rPr>
          <w:rFonts w:ascii="Times New Roman" w:eastAsia="Times New Roman" w:hAnsi="Times New Roman" w:cs="Times New Roman"/>
          <w:sz w:val="24"/>
          <w:szCs w:val="24"/>
        </w:rPr>
        <w:t xml:space="preserve"> un abu Pušu parakstīta. Jebkuras izmaiņas vai papildinājumi Līgumā kļūst par šī Līguma neatņemamu sastāvdaļu. Būtiskas izmaiņas Līguma punktos ir pieļaujamas atbilstoši PIL 61. panta trešās daļas pirmajam punktam, un var attiekties uz Līguma summas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w:t>
      </w:r>
      <w:proofErr w:type="spellStart"/>
      <w:r w:rsidRPr="0039355A">
        <w:rPr>
          <w:rFonts w:ascii="Times New Roman" w:eastAsia="Times New Roman" w:hAnsi="Times New Roman" w:cs="Times New Roman"/>
          <w:sz w:val="24"/>
          <w:szCs w:val="24"/>
        </w:rPr>
        <w:t>rakstveidā</w:t>
      </w:r>
      <w:proofErr w:type="spellEnd"/>
      <w:r w:rsidRPr="0039355A">
        <w:rPr>
          <w:rFonts w:ascii="Times New Roman" w:eastAsia="Times New Roman" w:hAnsi="Times New Roman" w:cs="Times New Roman"/>
          <w:sz w:val="24"/>
          <w:szCs w:val="24"/>
        </w:rPr>
        <w:t xml:space="preserve"> pamatojošu iesniegumu, pēc kā Puses lemj par izmaiņu pieļaujamību.</w:t>
      </w:r>
    </w:p>
    <w:p w14:paraId="4DF1DD20" w14:textId="77777777" w:rsidR="0039355A" w:rsidRPr="0039355A" w:rsidRDefault="0039355A" w:rsidP="0039355A">
      <w:pPr>
        <w:widowControl w:val="0"/>
        <w:numPr>
          <w:ilvl w:val="1"/>
          <w:numId w:val="15"/>
        </w:numPr>
        <w:spacing w:after="0" w:line="240" w:lineRule="auto"/>
        <w:ind w:left="426" w:hanging="568"/>
        <w:contextualSpacing/>
        <w:jc w:val="both"/>
        <w:outlineLvl w:val="1"/>
        <w:rPr>
          <w:rFonts w:ascii="Times New Roman" w:eastAsia="Calibri" w:hAnsi="Times New Roman" w:cs="Times New Roman"/>
          <w:b/>
          <w:sz w:val="24"/>
          <w:szCs w:val="24"/>
        </w:rPr>
      </w:pPr>
      <w:r w:rsidRPr="0039355A">
        <w:rPr>
          <w:rFonts w:ascii="Times New Roman" w:eastAsia="Calibri" w:hAnsi="Times New Roman" w:cs="Times New Roman"/>
          <w:sz w:val="24"/>
          <w:szCs w:val="24"/>
        </w:rPr>
        <w:t>Pamatojot ar Publisko iepirkumu likumu un šo Līgumu, Līgums var tikt grozīts tikai kādā no turpmāk minētajiem gadījumiem vai Līgumā citur minētā gadījumā:</w:t>
      </w:r>
    </w:p>
    <w:p w14:paraId="52BCFAE7" w14:textId="77777777" w:rsidR="0039355A" w:rsidRPr="0039355A" w:rsidRDefault="0039355A" w:rsidP="0039355A">
      <w:pPr>
        <w:widowControl w:val="0"/>
        <w:numPr>
          <w:ilvl w:val="2"/>
          <w:numId w:val="15"/>
        </w:numPr>
        <w:tabs>
          <w:tab w:val="num" w:pos="1134"/>
        </w:tabs>
        <w:spacing w:after="0" w:line="240" w:lineRule="auto"/>
        <w:ind w:left="1134" w:hanging="708"/>
        <w:contextualSpacing/>
        <w:jc w:val="both"/>
        <w:outlineLvl w:val="1"/>
        <w:rPr>
          <w:rFonts w:ascii="Times New Roman" w:eastAsia="Calibri" w:hAnsi="Times New Roman" w:cs="Times New Roman"/>
          <w:b/>
          <w:sz w:val="24"/>
          <w:szCs w:val="24"/>
        </w:rPr>
      </w:pPr>
      <w:r w:rsidRPr="0039355A">
        <w:rPr>
          <w:rFonts w:ascii="Times New Roman" w:eastAsia="Calibri" w:hAnsi="Times New Roman" w:cs="Times New Roman"/>
          <w:sz w:val="24"/>
          <w:szCs w:val="24"/>
        </w:rPr>
        <w:t>Ikvienā gadījumā, kad grozījumi nav būtiski, atbilstoši Publisko iepirkumu likuma 61.panta pirmās daļas 1. punktam.</w:t>
      </w:r>
    </w:p>
    <w:p w14:paraId="36F2476F" w14:textId="77777777" w:rsidR="0039355A" w:rsidRPr="0039355A" w:rsidRDefault="0039355A" w:rsidP="0039355A">
      <w:pPr>
        <w:widowControl w:val="0"/>
        <w:numPr>
          <w:ilvl w:val="2"/>
          <w:numId w:val="15"/>
        </w:numPr>
        <w:tabs>
          <w:tab w:val="num" w:pos="1134"/>
        </w:tabs>
        <w:spacing w:after="0" w:line="240" w:lineRule="auto"/>
        <w:ind w:left="1134" w:hanging="708"/>
        <w:contextualSpacing/>
        <w:jc w:val="both"/>
        <w:outlineLvl w:val="1"/>
        <w:rPr>
          <w:rFonts w:ascii="Times New Roman" w:eastAsia="Calibri" w:hAnsi="Times New Roman" w:cs="Times New Roman"/>
          <w:b/>
          <w:sz w:val="24"/>
          <w:szCs w:val="24"/>
        </w:rPr>
      </w:pPr>
      <w:r w:rsidRPr="0039355A">
        <w:rPr>
          <w:rFonts w:ascii="Times New Roman" w:eastAsia="Calibri" w:hAnsi="Times New Roman" w:cs="Times New Roman"/>
          <w:sz w:val="24"/>
          <w:szCs w:val="24"/>
        </w:rPr>
        <w:t xml:space="preserve">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w:t>
      </w:r>
      <w:r w:rsidRPr="0039355A">
        <w:rPr>
          <w:rFonts w:ascii="Times New Roman" w:eastAsia="Calibri" w:hAnsi="Times New Roman" w:cs="Times New Roman"/>
          <w:sz w:val="24"/>
          <w:szCs w:val="24"/>
        </w:rPr>
        <w:lastRenderedPageBreak/>
        <w:t>grozījumus Līgumā (palielināt vai samazināt), kopsummā nepārsniedzot 10 % (desmit procentus) no sākotnējās Līguma summas, bet neieskaitot grozījumus, kuri veikti atbilstoši Līguma 9.2.3., 9.2.4. un 9.2.5.punktam.</w:t>
      </w:r>
    </w:p>
    <w:p w14:paraId="07AB4D29" w14:textId="77777777" w:rsidR="0039355A" w:rsidRPr="0039355A" w:rsidRDefault="0039355A" w:rsidP="0039355A">
      <w:pPr>
        <w:widowControl w:val="0"/>
        <w:numPr>
          <w:ilvl w:val="2"/>
          <w:numId w:val="15"/>
        </w:numPr>
        <w:tabs>
          <w:tab w:val="num" w:pos="1134"/>
        </w:tabs>
        <w:spacing w:after="0" w:line="240" w:lineRule="auto"/>
        <w:ind w:left="1134" w:hanging="708"/>
        <w:contextualSpacing/>
        <w:jc w:val="both"/>
        <w:outlineLvl w:val="1"/>
        <w:rPr>
          <w:rFonts w:ascii="Times New Roman" w:eastAsia="Calibri" w:hAnsi="Times New Roman" w:cs="Times New Roman"/>
          <w:b/>
          <w:sz w:val="24"/>
          <w:szCs w:val="24"/>
        </w:rPr>
      </w:pPr>
      <w:r w:rsidRPr="0039355A">
        <w:rPr>
          <w:rFonts w:ascii="Times New Roman" w:eastAsia="Calibri" w:hAnsi="Times New Roman" w:cs="Times New Roman"/>
          <w:sz w:val="24"/>
          <w:szCs w:val="24"/>
          <w:shd w:val="clear" w:color="auto" w:fill="FFFFFF"/>
        </w:rPr>
        <w:t xml:space="preserve">Piemērojot </w:t>
      </w:r>
      <w:r w:rsidRPr="0039355A">
        <w:rPr>
          <w:rFonts w:ascii="Times New Roman" w:eastAsia="Calibri" w:hAnsi="Times New Roman" w:cs="Times New Roman"/>
          <w:sz w:val="24"/>
          <w:szCs w:val="24"/>
        </w:rPr>
        <w:t>Publisko iepirkumu likuma 61.panta trešās daļas 1.punktu</w:t>
      </w:r>
      <w:r w:rsidRPr="0039355A">
        <w:rPr>
          <w:rFonts w:ascii="Times New Roman" w:eastAsia="Times New Roman" w:hAnsi="Times New Roman" w:cs="Times New Roman"/>
          <w:sz w:val="24"/>
          <w:szCs w:val="24"/>
        </w:rPr>
        <w:t xml:space="preserve"> Pasūtītājs ir tiesīgs veiktajām Preces piegādēm izmainīt tehniskās prasības, samazināt piegāžu apjomu, nosakot, ka Prece nav jāpiegādā sākotnēji noteiktajā apjomā un/vai vienkāršojot, samazinot atsevišķas Preces Tehniskajā specifikācijā, palielināt Preces apjomu, uzdodot veikt Līgumā (t.sk. Iepirkuma dokumentos) sākotnēji neparedzētas Preces piegādes, ja tās pirms Preces piegādes uzsākšanas objektīvu iemeslu dēļ nebija iespējams precīzi noteikt (apjomi kļuva lielāki/mazāki nekā sākotnēji tika sarēķināti, mainoties situācijai dabā u.tml.) vai, ja Preces piegādes gaitā Pasūtītājs konstatē, ka Tehniskajā specifikācijā norādītajā apjomā tās veikt nav nepieciešams objektīvu iemeslu dēļ, piemēram, Pasūtītāja budžetā ir nepietiekošs finansējums Līgumā paredzētās Preces piegādes izpildes apmaksai, un tml., ja šādu grozījumu dēļ Līguma summas samazinājums/pieaugums, ko noteic kā visu secīgi veikto grozījumu naudas vērtības summu, nepārsniedz 30% (trīsdesmit procentus) no sākotnējās Līguma summas, bet neieskaitot grozījumus, kuri veikti atbilstoši Līguma citiem punktiem. </w:t>
      </w:r>
    </w:p>
    <w:p w14:paraId="51BBDD95" w14:textId="77777777" w:rsidR="0039355A" w:rsidRPr="0039355A" w:rsidRDefault="0039355A" w:rsidP="0039355A">
      <w:pPr>
        <w:widowControl w:val="0"/>
        <w:numPr>
          <w:ilvl w:val="2"/>
          <w:numId w:val="15"/>
        </w:numPr>
        <w:tabs>
          <w:tab w:val="num" w:pos="1134"/>
        </w:tabs>
        <w:spacing w:after="0" w:line="240" w:lineRule="auto"/>
        <w:ind w:left="1134" w:hanging="708"/>
        <w:contextualSpacing/>
        <w:jc w:val="both"/>
        <w:outlineLvl w:val="1"/>
        <w:rPr>
          <w:rFonts w:ascii="Times New Roman" w:eastAsia="Calibri" w:hAnsi="Times New Roman" w:cs="Times New Roman"/>
          <w:b/>
          <w:sz w:val="24"/>
          <w:szCs w:val="24"/>
        </w:rPr>
      </w:pPr>
      <w:r w:rsidRPr="0039355A">
        <w:rPr>
          <w:rFonts w:ascii="Times New Roman" w:eastAsia="Calibri" w:hAnsi="Times New Roman" w:cs="Times New Roman"/>
          <w:sz w:val="24"/>
          <w:szCs w:val="24"/>
        </w:rPr>
        <w:t>Piemērojot Publisko iepirkumu likuma 61.panta trešās daļas 2.punktu, - ietverot Preces piegādi, kas sākotnēji nav paredzēta Līgumā, ja šādu grozījumu dēļ Līguma summas pieaugums, ko noteic kā visu secīgi veikto grozījumu naudas vērtības summu, nepārsniedz 50% (piecdesmit procentus) no sākotnējās Līguma summas, piemēram, Pasūtītājam</w:t>
      </w:r>
      <w:r w:rsidRPr="0039355A">
        <w:rPr>
          <w:rFonts w:ascii="Times New Roman" w:eastAsia="Calibri" w:hAnsi="Times New Roman" w:cs="Times New Roman"/>
          <w:sz w:val="24"/>
          <w:szCs w:val="24"/>
          <w:shd w:val="clear" w:color="auto" w:fill="FFFFFF"/>
        </w:rPr>
        <w:t xml:space="preserve"> ir nepieciešamas papildu Preces piegādes, kas nebija iekļautas sākotnēji iepirkumā un Pārdevēja maiņa radītu būtisku izmaksu pieaugumu, un to nevar veikt tādu ekonomisku vai tehnisku iemeslu dēļ kā aizvietojamība vai savietojamība ar jau sākotnējā iepirkumā paredzētām Preces piegādēm</w:t>
      </w:r>
      <w:r w:rsidRPr="0039355A">
        <w:rPr>
          <w:rFonts w:ascii="Times New Roman" w:eastAsia="Calibri" w:hAnsi="Times New Roman" w:cs="Times New Roman"/>
          <w:sz w:val="24"/>
          <w:szCs w:val="24"/>
        </w:rPr>
        <w:t>.</w:t>
      </w:r>
    </w:p>
    <w:p w14:paraId="2F30861B" w14:textId="77777777" w:rsidR="0039355A" w:rsidRPr="0039355A" w:rsidRDefault="0039355A" w:rsidP="0039355A">
      <w:pPr>
        <w:widowControl w:val="0"/>
        <w:numPr>
          <w:ilvl w:val="2"/>
          <w:numId w:val="15"/>
        </w:numPr>
        <w:tabs>
          <w:tab w:val="num" w:pos="1134"/>
        </w:tabs>
        <w:spacing w:after="0" w:line="240" w:lineRule="auto"/>
        <w:ind w:left="1134" w:hanging="708"/>
        <w:contextualSpacing/>
        <w:jc w:val="both"/>
        <w:outlineLvl w:val="1"/>
        <w:rPr>
          <w:rFonts w:ascii="Times New Roman" w:eastAsia="Calibri" w:hAnsi="Times New Roman" w:cs="Times New Roman"/>
          <w:b/>
          <w:sz w:val="24"/>
          <w:szCs w:val="24"/>
        </w:rPr>
      </w:pPr>
      <w:r w:rsidRPr="0039355A">
        <w:rPr>
          <w:rFonts w:ascii="Times New Roman" w:eastAsia="Aptos" w:hAnsi="Times New Roman" w:cs="Times New Roman"/>
          <w:sz w:val="24"/>
          <w:szCs w:val="24"/>
        </w:rPr>
        <w:t>Atbilstoši Publisko iepirkumu likuma 61. panta trešās daļas 3. punktam, ja</w:t>
      </w:r>
      <w:r w:rsidRPr="0039355A">
        <w:rPr>
          <w:rFonts w:ascii="Times New Roman" w:eastAsia="Aptos" w:hAnsi="Times New Roman" w:cs="Times New Roman"/>
          <w:sz w:val="24"/>
          <w:szCs w:val="24"/>
          <w:shd w:val="clear" w:color="auto" w:fill="FFFFFF"/>
        </w:rPr>
        <w:t xml:space="preserve"> Līguma grozījumi ir nepieciešami tādu iemeslu dēļ, kurus Pasūtītājs iepriekš nevarēja paredzēt, </w:t>
      </w:r>
      <w:r w:rsidRPr="0039355A">
        <w:rPr>
          <w:rFonts w:ascii="Times New Roman" w:eastAsia="Calibri" w:hAnsi="Times New Roman" w:cs="Times New Roman"/>
          <w:sz w:val="24"/>
          <w:szCs w:val="24"/>
        </w:rPr>
        <w:t>nepārsniedz 50% (piecdesmit procentus) no sākotnējās Līguma summas</w:t>
      </w:r>
      <w:r w:rsidRPr="0039355A">
        <w:rPr>
          <w:rFonts w:ascii="Times New Roman" w:eastAsia="Aptos" w:hAnsi="Times New Roman" w:cs="Times New Roman"/>
          <w:sz w:val="24"/>
          <w:szCs w:val="24"/>
          <w:shd w:val="clear" w:color="auto" w:fill="FFFFFF"/>
        </w:rPr>
        <w:t>;</w:t>
      </w:r>
    </w:p>
    <w:p w14:paraId="73957FA4" w14:textId="77777777" w:rsidR="0039355A" w:rsidRPr="0039355A" w:rsidRDefault="0039355A" w:rsidP="0039355A">
      <w:pPr>
        <w:widowControl w:val="0"/>
        <w:numPr>
          <w:ilvl w:val="2"/>
          <w:numId w:val="15"/>
        </w:numPr>
        <w:tabs>
          <w:tab w:val="num" w:pos="1134"/>
        </w:tabs>
        <w:spacing w:after="0" w:line="240" w:lineRule="auto"/>
        <w:ind w:left="1134" w:hanging="708"/>
        <w:contextualSpacing/>
        <w:jc w:val="both"/>
        <w:outlineLvl w:val="1"/>
        <w:rPr>
          <w:rFonts w:ascii="Times New Roman" w:eastAsia="Calibri" w:hAnsi="Times New Roman" w:cs="Times New Roman"/>
          <w:b/>
          <w:sz w:val="24"/>
          <w:szCs w:val="24"/>
        </w:rPr>
      </w:pPr>
      <w:r w:rsidRPr="0039355A">
        <w:rPr>
          <w:rFonts w:ascii="Times New Roman" w:eastAsia="Calibri" w:hAnsi="Times New Roman" w:cs="Times New Roman"/>
          <w:sz w:val="24"/>
          <w:szCs w:val="24"/>
        </w:rPr>
        <w:t xml:space="preserve">Piemērojot Publisko iepirkumu likuma 61.panta trešās daļas 4.punktu, - ja </w:t>
      </w:r>
      <w:r w:rsidRPr="0039355A">
        <w:rPr>
          <w:rFonts w:ascii="Times New Roman" w:eastAsia="Calibri" w:hAnsi="Times New Roman" w:cs="Times New Roman"/>
          <w:sz w:val="24"/>
          <w:szCs w:val="24"/>
          <w:shd w:val="clear" w:color="auto" w:fill="FFFFFF"/>
        </w:rPr>
        <w:t xml:space="preserve">Pārdevējs </w:t>
      </w:r>
      <w:r w:rsidRPr="0039355A">
        <w:rPr>
          <w:rFonts w:ascii="Times New Roman" w:eastAsia="Calibri" w:hAnsi="Times New Roman" w:cs="Times New Roman"/>
          <w:sz w:val="24"/>
          <w:szCs w:val="24"/>
        </w:rPr>
        <w:t xml:space="preserve">tiek aizstāts ar citu </w:t>
      </w:r>
      <w:r w:rsidRPr="0039355A">
        <w:rPr>
          <w:rFonts w:ascii="Times New Roman" w:eastAsia="Calibri" w:hAnsi="Times New Roman" w:cs="Times New Roman"/>
          <w:sz w:val="24"/>
          <w:szCs w:val="24"/>
          <w:shd w:val="clear" w:color="auto" w:fill="FFFFFF"/>
        </w:rPr>
        <w:t>Pārdevēju</w:t>
      </w:r>
      <w:r w:rsidRPr="0039355A">
        <w:rPr>
          <w:rFonts w:ascii="Times New Roman" w:eastAsia="Aptos" w:hAnsi="Times New Roman" w:cs="Times New Roman"/>
          <w:sz w:val="24"/>
          <w:szCs w:val="24"/>
          <w:shd w:val="clear" w:color="auto" w:fill="FFFFFF"/>
        </w:rPr>
        <w:t xml:space="preserve"> atbilstoši komerctiesību jomas normatīvo aktu noteikumiem par komersantu reorganizāciju un uzņēmuma pāreju, un šis pārdevējs atbilst paziņojumā par Līgumu vai Iepirkuma dokumentos noteiktajām kvalifikācijas prasībām, un uz to neattiecas Publisko iepirkumu likuma 42. panta otrās daļas </w:t>
      </w:r>
      <w:r w:rsidRPr="0039355A">
        <w:rPr>
          <w:rFonts w:ascii="Times New Roman" w:eastAsia="Aptos" w:hAnsi="Times New Roman" w:cs="Times New Roman"/>
          <w:bCs/>
          <w:sz w:val="24"/>
          <w:szCs w:val="24"/>
          <w:lang w:eastAsia="ar-SA"/>
        </w:rPr>
        <w:t>1., 2., 3., 4., 11.punktā</w:t>
      </w:r>
      <w:r w:rsidRPr="0039355A">
        <w:rPr>
          <w:rFonts w:ascii="Times New Roman" w:eastAsia="Aptos" w:hAnsi="Times New Roman" w:cs="Times New Roman"/>
          <w:sz w:val="24"/>
          <w:szCs w:val="24"/>
        </w:rPr>
        <w:t xml:space="preserve"> </w:t>
      </w:r>
      <w:r w:rsidRPr="0039355A">
        <w:rPr>
          <w:rFonts w:ascii="Times New Roman" w:eastAsia="Aptos" w:hAnsi="Times New Roman" w:cs="Times New Roman"/>
          <w:sz w:val="24"/>
          <w:szCs w:val="24"/>
          <w:shd w:val="clear" w:color="auto" w:fill="FFFFFF"/>
        </w:rPr>
        <w:t>paredzētie izslēgšanas noteikumi.</w:t>
      </w:r>
    </w:p>
    <w:p w14:paraId="494E9B82" w14:textId="77777777" w:rsidR="0039355A" w:rsidRPr="0039355A" w:rsidRDefault="0039355A" w:rsidP="0039355A">
      <w:pPr>
        <w:widowControl w:val="0"/>
        <w:numPr>
          <w:ilvl w:val="1"/>
          <w:numId w:val="15"/>
        </w:numPr>
        <w:spacing w:after="0" w:line="240" w:lineRule="auto"/>
        <w:contextualSpacing/>
        <w:jc w:val="both"/>
        <w:outlineLvl w:val="1"/>
        <w:rPr>
          <w:rFonts w:ascii="Times New Roman" w:eastAsia="Calibri" w:hAnsi="Times New Roman" w:cs="Times New Roman"/>
          <w:b/>
          <w:sz w:val="24"/>
          <w:szCs w:val="24"/>
        </w:rPr>
      </w:pPr>
      <w:r w:rsidRPr="0039355A">
        <w:rPr>
          <w:rFonts w:ascii="Times New Roman" w:eastAsia="Calibri" w:hAnsi="Times New Roman" w:cs="Times New Roman"/>
          <w:sz w:val="24"/>
          <w:szCs w:val="24"/>
        </w:rPr>
        <w:t>Grozot uzdoto Preču piegādi un uzstādīšanu (montāžu), atbilstoši katram konkrētajam gadījumam var tikt grozīta arī Līguma summas, Preces izpildes termiņš un citi atbilstošie noteikumi, ciktāl tas ir nepieciešams konkrēto grozījumu izpildei.</w:t>
      </w:r>
    </w:p>
    <w:p w14:paraId="67B0977A"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Līgums var tikt izbeigts, Pusēm savstarpēji rakstiski vienojoties, vai arī Līgumā noteiktajā kārtībā.</w:t>
      </w:r>
    </w:p>
    <w:p w14:paraId="7CB00792"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Pasūtītājam ir tiesības 10 (desmit) darba dienas iepriekš ar rakstveida paziņojumu Izpildītājam, paziņot par konstatēto saistību neizpildīšanu, visa līguma vai tā daļas pārtraukšanu pirms termiņa:</w:t>
      </w:r>
    </w:p>
    <w:p w14:paraId="081F6D98" w14:textId="77777777" w:rsidR="0039355A" w:rsidRPr="0039355A" w:rsidRDefault="0039355A" w:rsidP="0039355A">
      <w:pPr>
        <w:numPr>
          <w:ilvl w:val="2"/>
          <w:numId w:val="36"/>
        </w:numPr>
        <w:spacing w:after="0" w:line="240" w:lineRule="auto"/>
        <w:ind w:left="1134" w:hanging="708"/>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ja Izpildītājs Līgumā noteiktajos termiņos nav izpildījis kādas savas saistības saskaņā ar līgumu, vai neievēro Tehnisko specifikāciju prasības, vai nespēj veikt Darbus līgumā noteiktajos termiņos – ar nosacījumu, ka Izpildītājs 10 (desmit)</w:t>
      </w:r>
      <w:r w:rsidRPr="0039355A">
        <w:rPr>
          <w:rFonts w:ascii="Times New Roman" w:eastAsia="Times New Roman" w:hAnsi="Times New Roman" w:cs="Times New Roman"/>
          <w:i/>
          <w:sz w:val="24"/>
          <w:szCs w:val="24"/>
          <w:lang w:eastAsia="en-GB"/>
        </w:rPr>
        <w:t xml:space="preserve"> </w:t>
      </w:r>
      <w:r w:rsidRPr="0039355A">
        <w:rPr>
          <w:rFonts w:ascii="Times New Roman" w:eastAsia="Times New Roman" w:hAnsi="Times New Roman" w:cs="Times New Roman"/>
          <w:sz w:val="24"/>
          <w:szCs w:val="24"/>
          <w:lang w:eastAsia="en-GB"/>
        </w:rPr>
        <w:t>darba</w:t>
      </w:r>
      <w:r w:rsidRPr="0039355A">
        <w:rPr>
          <w:rFonts w:ascii="Times New Roman" w:eastAsia="Times New Roman" w:hAnsi="Times New Roman" w:cs="Times New Roman"/>
          <w:i/>
          <w:sz w:val="24"/>
          <w:szCs w:val="24"/>
          <w:lang w:eastAsia="en-GB"/>
        </w:rPr>
        <w:t xml:space="preserve"> </w:t>
      </w:r>
      <w:r w:rsidRPr="0039355A">
        <w:rPr>
          <w:rFonts w:ascii="Times New Roman" w:eastAsia="Times New Roman" w:hAnsi="Times New Roman" w:cs="Times New Roman"/>
          <w:sz w:val="24"/>
          <w:szCs w:val="24"/>
          <w:lang w:eastAsia="en-GB"/>
        </w:rPr>
        <w:t xml:space="preserve">dienu laikā no attiecīgā paziņojuma saņemšanas nav novērsis konstatēto saistību neizpildīšanu; </w:t>
      </w:r>
    </w:p>
    <w:p w14:paraId="38BC15F1" w14:textId="77777777" w:rsidR="0039355A" w:rsidRPr="0039355A" w:rsidRDefault="0039355A" w:rsidP="0039355A">
      <w:pPr>
        <w:numPr>
          <w:ilvl w:val="2"/>
          <w:numId w:val="36"/>
        </w:numPr>
        <w:spacing w:after="0" w:line="240" w:lineRule="auto"/>
        <w:ind w:left="1134" w:hanging="708"/>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ja Izpildītājs ir atzīts par maksātnespējīgu vai tiek uzsākta tā bankrota procedūra, vai likvidācija;</w:t>
      </w:r>
    </w:p>
    <w:p w14:paraId="22A2A175" w14:textId="77777777" w:rsidR="0039355A" w:rsidRPr="0039355A" w:rsidRDefault="0039355A" w:rsidP="0039355A">
      <w:pPr>
        <w:numPr>
          <w:ilvl w:val="2"/>
          <w:numId w:val="36"/>
        </w:numPr>
        <w:spacing w:after="0" w:line="240" w:lineRule="auto"/>
        <w:ind w:left="1134" w:hanging="708"/>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ja Izpildītājs Līguma noslēgšanas vai izpildes laikā sniedzis nepatiesas vai nepilnīgas ziņas vai apliecinājumus; </w:t>
      </w:r>
    </w:p>
    <w:p w14:paraId="5418D65A" w14:textId="77777777" w:rsidR="0039355A" w:rsidRPr="0039355A" w:rsidRDefault="0039355A" w:rsidP="0039355A">
      <w:pPr>
        <w:numPr>
          <w:ilvl w:val="2"/>
          <w:numId w:val="36"/>
        </w:numPr>
        <w:spacing w:after="0" w:line="240" w:lineRule="auto"/>
        <w:ind w:left="1134" w:hanging="708"/>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lastRenderedPageBreak/>
        <w:t xml:space="preserve">ja Izpildītājs Līguma noslēgšanas vai izpildes laikā pārkāpis normatīvo aktu attiecībā uz Līguma slēgšanu vai izpildi; </w:t>
      </w:r>
    </w:p>
    <w:p w14:paraId="57E41429" w14:textId="77777777" w:rsidR="0039355A" w:rsidRPr="0039355A" w:rsidRDefault="0039355A" w:rsidP="0039355A">
      <w:pPr>
        <w:numPr>
          <w:ilvl w:val="2"/>
          <w:numId w:val="36"/>
        </w:numPr>
        <w:spacing w:after="0" w:line="240" w:lineRule="auto"/>
        <w:ind w:left="1134" w:hanging="708"/>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ja Izpildītājs Pasūtītājam nodarījis zaudējumus;</w:t>
      </w:r>
      <w:r w:rsidRPr="0039355A">
        <w:rPr>
          <w:rFonts w:ascii="Times New Roman" w:eastAsia="Times New Roman" w:hAnsi="Times New Roman" w:cs="Times New Roman"/>
          <w:bCs/>
          <w:sz w:val="24"/>
          <w:szCs w:val="24"/>
          <w:lang w:eastAsia="en-GB"/>
        </w:rPr>
        <w:t xml:space="preserve"> </w:t>
      </w:r>
    </w:p>
    <w:p w14:paraId="63E63E16" w14:textId="77777777" w:rsidR="0039355A" w:rsidRPr="0039355A" w:rsidRDefault="0039355A" w:rsidP="0039355A">
      <w:pPr>
        <w:numPr>
          <w:ilvl w:val="2"/>
          <w:numId w:val="36"/>
        </w:numPr>
        <w:spacing w:after="0" w:line="240" w:lineRule="auto"/>
        <w:ind w:left="1134" w:hanging="708"/>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ja Izpildītājs ir patvaļīgi pārtraucis Līguma izpildi un ilgāk par 10 (desmit) dienām nepamatoti pārtrauc Darbus, tai skaitā ja Izpildītājs nav sasniedzams juridiskajā adresē vai deklarētajā dzīvesvietas adresē; </w:t>
      </w:r>
    </w:p>
    <w:p w14:paraId="12E8BFFD" w14:textId="77777777" w:rsidR="0039355A" w:rsidRPr="0039355A" w:rsidRDefault="0039355A" w:rsidP="0039355A">
      <w:pPr>
        <w:numPr>
          <w:ilvl w:val="2"/>
          <w:numId w:val="36"/>
        </w:numPr>
        <w:tabs>
          <w:tab w:val="num" w:pos="1134"/>
        </w:tabs>
        <w:spacing w:after="0" w:line="240" w:lineRule="auto"/>
        <w:ind w:left="1134"/>
        <w:jc w:val="both"/>
        <w:rPr>
          <w:rFonts w:ascii="Times New Roman" w:eastAsia="Times New Roman" w:hAnsi="Times New Roman" w:cs="Times New Roman"/>
          <w:sz w:val="24"/>
          <w:szCs w:val="24"/>
        </w:rPr>
      </w:pPr>
      <w:r w:rsidRPr="0039355A">
        <w:rPr>
          <w:rFonts w:ascii="Times New Roman" w:eastAsia="Times New Roman" w:hAnsi="Times New Roman" w:cs="Times New Roman"/>
          <w:sz w:val="24"/>
          <w:szCs w:val="24"/>
        </w:rPr>
        <w:t>ja tiek samazināts, pārtraukts vai nav pieejams finansējums, kas Objektam paredzēts valsts investīcijās, attiecīgajos struktūrfondos vai pašvaldības pamatbudžetā;</w:t>
      </w:r>
    </w:p>
    <w:p w14:paraId="3247FCB4" w14:textId="77777777" w:rsidR="0039355A" w:rsidRPr="0039355A" w:rsidRDefault="0039355A" w:rsidP="0039355A">
      <w:pPr>
        <w:numPr>
          <w:ilvl w:val="2"/>
          <w:numId w:val="36"/>
        </w:numPr>
        <w:spacing w:after="0" w:line="240" w:lineRule="auto"/>
        <w:ind w:left="1134" w:hanging="708"/>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ārējā normatīvajā aktā noteiktajos gadījumos;</w:t>
      </w:r>
    </w:p>
    <w:p w14:paraId="0EB6454F" w14:textId="77777777" w:rsidR="0039355A" w:rsidRPr="0039355A" w:rsidRDefault="0039355A" w:rsidP="0039355A">
      <w:pPr>
        <w:numPr>
          <w:ilvl w:val="2"/>
          <w:numId w:val="36"/>
        </w:numPr>
        <w:spacing w:after="0" w:line="240" w:lineRule="auto"/>
        <w:ind w:left="1134" w:hanging="708"/>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ja Līgumu nav iespējams izpildīt tādēļ, ka Līguma izpildes laikā Izpildītājam, vai citām Starptautisko un Latvijas Republikas nacionālo sankciju likuma 11.</w:t>
      </w:r>
      <w:r w:rsidRPr="0039355A">
        <w:rPr>
          <w:rFonts w:ascii="Times New Roman" w:eastAsia="Times New Roman" w:hAnsi="Times New Roman" w:cs="Times New Roman"/>
          <w:sz w:val="24"/>
          <w:szCs w:val="24"/>
          <w:vertAlign w:val="superscript"/>
          <w:lang w:eastAsia="en-GB"/>
        </w:rPr>
        <w:t>1</w:t>
      </w:r>
      <w:r w:rsidRPr="0039355A">
        <w:rPr>
          <w:rFonts w:ascii="Times New Roman" w:eastAsia="Times New Roman" w:hAnsi="Times New Roman" w:cs="Times New Roman"/>
          <w:sz w:val="24"/>
          <w:szCs w:val="24"/>
          <w:lang w:eastAsia="en-GB"/>
        </w:rPr>
        <w:t>pantā noteiktajām personām ir piemērotas starptautiskās vai nacionālās sankcijas vai būtiskas finanšu un kapitāla tirgus intereses ietekmējošas Eiropas Savienības vai Ziemeļatlantijas līguma organizācijas dalībvalsts noteiktās sankcijas.</w:t>
      </w:r>
    </w:p>
    <w:p w14:paraId="018D98DB" w14:textId="77777777" w:rsidR="0039355A" w:rsidRPr="0039355A" w:rsidRDefault="0039355A" w:rsidP="0039355A">
      <w:pPr>
        <w:numPr>
          <w:ilvl w:val="1"/>
          <w:numId w:val="36"/>
        </w:numPr>
        <w:tabs>
          <w:tab w:val="clear" w:pos="360"/>
          <w:tab w:val="num" w:pos="567"/>
        </w:tabs>
        <w:spacing w:after="0" w:line="240" w:lineRule="auto"/>
        <w:ind w:left="567" w:hanging="567"/>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Šī Līguma 9.5. punktā minētā līguma laušana neierobežo Pasūtītāja tiesības uz zaudējumu, atlīdzību vai līgumsodu. </w:t>
      </w:r>
    </w:p>
    <w:p w14:paraId="302DC308" w14:textId="77777777" w:rsidR="0039355A" w:rsidRPr="0039355A" w:rsidRDefault="0039355A" w:rsidP="0039355A">
      <w:pPr>
        <w:numPr>
          <w:ilvl w:val="1"/>
          <w:numId w:val="36"/>
        </w:numPr>
        <w:tabs>
          <w:tab w:val="clear" w:pos="360"/>
          <w:tab w:val="num" w:pos="567"/>
        </w:tabs>
        <w:spacing w:after="0" w:line="240" w:lineRule="auto"/>
        <w:ind w:left="567" w:hanging="567"/>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Ja Līgums tiek izbeigts, Izpildītājs nekavējoties pārtrauc Darbus, un, piedaloties Pasūtītāja un Izpildītāja norīkotajām atbildīgajām amatpersonām, tiek sastādīts akts par izpildītajiem Darbu apjomiem no Līguma sākuma. Pasūtītājs samaksā Izpildītājam par visiem līdz Līguma izbeigšanas brīdim kvalitatīvi paveiktajiem Darbiem.</w:t>
      </w:r>
    </w:p>
    <w:p w14:paraId="669FC998" w14:textId="77777777" w:rsidR="0039355A" w:rsidRPr="0039355A" w:rsidRDefault="0039355A" w:rsidP="0039355A">
      <w:pPr>
        <w:numPr>
          <w:ilvl w:val="1"/>
          <w:numId w:val="36"/>
        </w:numPr>
        <w:tabs>
          <w:tab w:val="clear" w:pos="360"/>
          <w:tab w:val="num" w:pos="567"/>
        </w:tabs>
        <w:spacing w:after="0" w:line="240" w:lineRule="auto"/>
        <w:ind w:left="567" w:hanging="567"/>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Gadījumā, ja Pasūtītājs nokavē maksājumu veikšanas termiņu vairāk par 30 (trīsdesmit) dienām, Izpildītājam ir tiesības vismaz 10 (desmit) darba dienas iepriekš ar ierakstītu vēstuli brīdināt Pasūtītāju par Līguma laušanu.</w:t>
      </w:r>
    </w:p>
    <w:p w14:paraId="1B05C0B3" w14:textId="77777777" w:rsidR="0039355A" w:rsidRPr="0039355A" w:rsidRDefault="0039355A" w:rsidP="0039355A">
      <w:pPr>
        <w:numPr>
          <w:ilvl w:val="1"/>
          <w:numId w:val="36"/>
        </w:numPr>
        <w:tabs>
          <w:tab w:val="clear" w:pos="360"/>
          <w:tab w:val="num" w:pos="567"/>
        </w:tabs>
        <w:spacing w:after="0" w:line="240" w:lineRule="auto"/>
        <w:ind w:left="567" w:hanging="567"/>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Puses, savstarpēji vienojoties, ir tiesīgas izdarīt izmaiņas līgumā, ievērojot Publisko iepirkumu likuma 61.pantā noteikto attiecībā uz grozījumu veikšanu līgumā. Ikviena līguma izmaiņa tiek noformēta </w:t>
      </w:r>
      <w:proofErr w:type="spellStart"/>
      <w:r w:rsidRPr="0039355A">
        <w:rPr>
          <w:rFonts w:ascii="Times New Roman" w:eastAsia="Times New Roman" w:hAnsi="Times New Roman" w:cs="Times New Roman"/>
          <w:sz w:val="24"/>
          <w:szCs w:val="24"/>
          <w:lang w:eastAsia="en-GB"/>
        </w:rPr>
        <w:t>rakstveidā</w:t>
      </w:r>
      <w:proofErr w:type="spellEnd"/>
      <w:r w:rsidRPr="0039355A">
        <w:rPr>
          <w:rFonts w:ascii="Times New Roman" w:eastAsia="Times New Roman" w:hAnsi="Times New Roman" w:cs="Times New Roman"/>
          <w:sz w:val="24"/>
          <w:szCs w:val="24"/>
          <w:lang w:eastAsia="en-GB"/>
        </w:rPr>
        <w:t xml:space="preserve"> un abu Pušu parakstīta. Jebkuras izmaiņas vai papildinājumi līgumā kļūst par šī līguma neatņemamu sastāvdaļu. </w:t>
      </w:r>
    </w:p>
    <w:p w14:paraId="0B302322" w14:textId="77777777" w:rsidR="0039355A" w:rsidRPr="0039355A" w:rsidRDefault="0039355A" w:rsidP="0039355A">
      <w:pPr>
        <w:spacing w:line="240" w:lineRule="auto"/>
        <w:ind w:left="720"/>
        <w:jc w:val="both"/>
        <w:rPr>
          <w:rFonts w:ascii="Times New Roman" w:hAnsi="Times New Roman" w:cs="Times New Roman"/>
          <w:sz w:val="24"/>
          <w:szCs w:val="24"/>
        </w:rPr>
      </w:pPr>
    </w:p>
    <w:p w14:paraId="50C09376" w14:textId="082B5BA7" w:rsidR="0039355A" w:rsidRPr="0039355A" w:rsidRDefault="0039355A" w:rsidP="0039355A">
      <w:pPr>
        <w:pStyle w:val="Sarakstarindkopa"/>
        <w:numPr>
          <w:ilvl w:val="0"/>
          <w:numId w:val="36"/>
        </w:numPr>
        <w:spacing w:after="0" w:line="240" w:lineRule="auto"/>
        <w:jc w:val="center"/>
        <w:rPr>
          <w:rFonts w:ascii="Times New Roman" w:eastAsia="Calibri" w:hAnsi="Times New Roman" w:cs="Times New Roman"/>
          <w:b/>
          <w:bCs/>
          <w:sz w:val="24"/>
          <w:szCs w:val="24"/>
          <w:lang w:eastAsia="ar-SA"/>
        </w:rPr>
      </w:pPr>
      <w:r w:rsidRPr="0039355A">
        <w:rPr>
          <w:rFonts w:ascii="Times New Roman" w:eastAsia="Calibri" w:hAnsi="Times New Roman" w:cs="Times New Roman"/>
          <w:b/>
          <w:bCs/>
          <w:sz w:val="24"/>
          <w:szCs w:val="24"/>
          <w:lang w:eastAsia="ar-SA"/>
        </w:rPr>
        <w:t>Izcelsmes ierobežojumi</w:t>
      </w:r>
    </w:p>
    <w:p w14:paraId="06E5F3FB" w14:textId="77777777" w:rsidR="0039355A" w:rsidRPr="0039355A" w:rsidRDefault="0039355A" w:rsidP="0039355A">
      <w:pPr>
        <w:numPr>
          <w:ilvl w:val="1"/>
          <w:numId w:val="36"/>
        </w:numPr>
        <w:spacing w:after="0" w:line="240" w:lineRule="auto"/>
        <w:ind w:left="709" w:hanging="709"/>
        <w:contextualSpacing/>
        <w:jc w:val="both"/>
        <w:rPr>
          <w:rFonts w:ascii="Times New Roman" w:eastAsia="Calibri" w:hAnsi="Times New Roman" w:cs="Times New Roman"/>
          <w:sz w:val="24"/>
          <w:szCs w:val="24"/>
          <w:lang w:eastAsia="ar-SA"/>
        </w:rPr>
      </w:pPr>
      <w:r w:rsidRPr="0039355A">
        <w:rPr>
          <w:rFonts w:ascii="Times New Roman" w:eastAsia="Calibri" w:hAnsi="Times New Roman" w:cs="Times New Roman"/>
          <w:sz w:val="24"/>
          <w:szCs w:val="24"/>
          <w:lang w:eastAsia="ar-SA"/>
        </w:rPr>
        <w:t>Izpildītājs, izpildot šo Līgumu, nodrošina, ka Līguma izpildē netiek izmantotas Krievijas Federācijas vai Baltkrievijas Republikas izcelsmes preces vai pakalpojumi.</w:t>
      </w:r>
    </w:p>
    <w:p w14:paraId="3ECD9D0E" w14:textId="77777777" w:rsidR="0039355A" w:rsidRPr="0039355A" w:rsidRDefault="0039355A" w:rsidP="0039355A">
      <w:pPr>
        <w:numPr>
          <w:ilvl w:val="1"/>
          <w:numId w:val="36"/>
        </w:numPr>
        <w:spacing w:after="0" w:line="240" w:lineRule="auto"/>
        <w:ind w:left="709" w:hanging="709"/>
        <w:contextualSpacing/>
        <w:jc w:val="both"/>
        <w:rPr>
          <w:rFonts w:ascii="Times New Roman" w:eastAsia="Calibri" w:hAnsi="Times New Roman" w:cs="Times New Roman"/>
          <w:sz w:val="24"/>
          <w:szCs w:val="24"/>
          <w:lang w:eastAsia="ar-SA"/>
        </w:rPr>
      </w:pPr>
      <w:r w:rsidRPr="0039355A">
        <w:rPr>
          <w:rFonts w:ascii="Times New Roman" w:eastAsia="Calibri" w:hAnsi="Times New Roman" w:cs="Times New Roman"/>
          <w:sz w:val="24"/>
          <w:szCs w:val="24"/>
          <w:lang w:eastAsia="ar-SA"/>
        </w:rPr>
        <w:t>Izpildītājs ir atbildīgs par to, lai arī tā piesaistītie apakšuzņēmēji un sadarbības partneri ievērotu šajā punktā noteiktās prasības.</w:t>
      </w:r>
    </w:p>
    <w:p w14:paraId="710EF6C1" w14:textId="77777777" w:rsidR="0039355A" w:rsidRPr="0039355A" w:rsidRDefault="0039355A" w:rsidP="0039355A">
      <w:pPr>
        <w:numPr>
          <w:ilvl w:val="1"/>
          <w:numId w:val="36"/>
        </w:numPr>
        <w:spacing w:after="0" w:line="240" w:lineRule="auto"/>
        <w:ind w:left="709" w:hanging="709"/>
        <w:contextualSpacing/>
        <w:jc w:val="both"/>
        <w:rPr>
          <w:rFonts w:ascii="Times New Roman" w:eastAsia="Calibri" w:hAnsi="Times New Roman" w:cs="Times New Roman"/>
          <w:sz w:val="24"/>
          <w:szCs w:val="24"/>
          <w:lang w:eastAsia="ar-SA"/>
        </w:rPr>
      </w:pPr>
      <w:r w:rsidRPr="0039355A">
        <w:rPr>
          <w:rFonts w:ascii="Times New Roman" w:eastAsia="Calibri" w:hAnsi="Times New Roman" w:cs="Times New Roman"/>
          <w:sz w:val="24"/>
          <w:szCs w:val="24"/>
          <w:lang w:eastAsia="ar-SA"/>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661D2DB1" w14:textId="77777777" w:rsidR="0039355A" w:rsidRPr="0039355A" w:rsidRDefault="0039355A" w:rsidP="0039355A">
      <w:pPr>
        <w:numPr>
          <w:ilvl w:val="1"/>
          <w:numId w:val="36"/>
        </w:numPr>
        <w:spacing w:after="0" w:line="240" w:lineRule="auto"/>
        <w:ind w:left="709" w:hanging="709"/>
        <w:contextualSpacing/>
        <w:jc w:val="both"/>
        <w:rPr>
          <w:rFonts w:ascii="Times New Roman" w:eastAsia="Calibri" w:hAnsi="Times New Roman" w:cs="Times New Roman"/>
          <w:sz w:val="24"/>
          <w:szCs w:val="24"/>
          <w:lang w:eastAsia="ar-SA"/>
        </w:rPr>
      </w:pPr>
      <w:r w:rsidRPr="0039355A">
        <w:rPr>
          <w:rFonts w:ascii="Times New Roman" w:eastAsia="Calibri" w:hAnsi="Times New Roman" w:cs="Times New Roman"/>
          <w:sz w:val="24"/>
          <w:szCs w:val="24"/>
          <w:lang w:eastAsia="ar-SA"/>
        </w:rPr>
        <w:t>Ja tiek konstatēts, ka Līguma izpildē ir izmantotas šajā punktā aizliegtās izcelsmes preces vai pakalpojumi, Pasūtītājam ir tiesības:</w:t>
      </w:r>
    </w:p>
    <w:p w14:paraId="086EC894" w14:textId="77777777" w:rsidR="0039355A" w:rsidRPr="0039355A" w:rsidRDefault="0039355A" w:rsidP="0039355A">
      <w:pPr>
        <w:numPr>
          <w:ilvl w:val="2"/>
          <w:numId w:val="36"/>
        </w:numPr>
        <w:spacing w:after="0" w:line="240" w:lineRule="auto"/>
        <w:ind w:hanging="11"/>
        <w:contextualSpacing/>
        <w:jc w:val="both"/>
        <w:rPr>
          <w:rFonts w:ascii="Times New Roman" w:eastAsia="Calibri" w:hAnsi="Times New Roman" w:cs="Times New Roman"/>
          <w:sz w:val="24"/>
          <w:szCs w:val="24"/>
          <w:lang w:eastAsia="ar-SA"/>
        </w:rPr>
      </w:pPr>
      <w:r w:rsidRPr="0039355A">
        <w:rPr>
          <w:rFonts w:ascii="Times New Roman" w:eastAsia="Calibri" w:hAnsi="Times New Roman" w:cs="Times New Roman"/>
          <w:sz w:val="24"/>
          <w:szCs w:val="24"/>
          <w:lang w:eastAsia="ar-SA"/>
        </w:rPr>
        <w:t>pieprasīt attiecīgo preču vai pakalpojumu nomaiņu;</w:t>
      </w:r>
    </w:p>
    <w:p w14:paraId="1D11911C" w14:textId="77777777" w:rsidR="0039355A" w:rsidRPr="0039355A" w:rsidRDefault="0039355A" w:rsidP="0039355A">
      <w:pPr>
        <w:numPr>
          <w:ilvl w:val="2"/>
          <w:numId w:val="36"/>
        </w:numPr>
        <w:spacing w:after="0" w:line="240" w:lineRule="auto"/>
        <w:ind w:hanging="11"/>
        <w:contextualSpacing/>
        <w:jc w:val="both"/>
        <w:rPr>
          <w:rFonts w:ascii="Times New Roman" w:eastAsia="Calibri" w:hAnsi="Times New Roman" w:cs="Times New Roman"/>
          <w:sz w:val="24"/>
          <w:szCs w:val="24"/>
          <w:lang w:eastAsia="ar-SA"/>
        </w:rPr>
      </w:pPr>
      <w:r w:rsidRPr="0039355A">
        <w:rPr>
          <w:rFonts w:ascii="Times New Roman" w:eastAsia="Calibri" w:hAnsi="Times New Roman" w:cs="Times New Roman"/>
          <w:sz w:val="24"/>
          <w:szCs w:val="24"/>
          <w:lang w:eastAsia="ar-SA"/>
        </w:rPr>
        <w:t>piemērot līgumsodu 10% apmērā no attiecīgās piegādes vērtības;</w:t>
      </w:r>
    </w:p>
    <w:p w14:paraId="45F8B39E" w14:textId="77777777" w:rsidR="0039355A" w:rsidRPr="0039355A" w:rsidRDefault="0039355A" w:rsidP="0039355A">
      <w:pPr>
        <w:numPr>
          <w:ilvl w:val="2"/>
          <w:numId w:val="36"/>
        </w:numPr>
        <w:spacing w:after="0" w:line="240" w:lineRule="auto"/>
        <w:ind w:hanging="11"/>
        <w:contextualSpacing/>
        <w:jc w:val="both"/>
        <w:rPr>
          <w:rFonts w:ascii="Times New Roman" w:eastAsia="Calibri" w:hAnsi="Times New Roman" w:cs="Times New Roman"/>
          <w:sz w:val="24"/>
          <w:szCs w:val="24"/>
          <w:lang w:eastAsia="ar-SA"/>
        </w:rPr>
      </w:pPr>
      <w:r w:rsidRPr="0039355A">
        <w:rPr>
          <w:rFonts w:ascii="Times New Roman" w:eastAsia="Calibri" w:hAnsi="Times New Roman" w:cs="Times New Roman"/>
          <w:sz w:val="24"/>
          <w:szCs w:val="24"/>
          <w:lang w:eastAsia="ar-SA"/>
        </w:rPr>
        <w:t>vienpusēji izbeigt Līgumu, ja pārkāpums netiek novērsts Pasūtītāja noteiktajā termiņā.</w:t>
      </w:r>
    </w:p>
    <w:p w14:paraId="710F8312" w14:textId="77777777" w:rsidR="0039355A" w:rsidRPr="0039355A" w:rsidRDefault="0039355A" w:rsidP="0039355A">
      <w:pPr>
        <w:numPr>
          <w:ilvl w:val="1"/>
          <w:numId w:val="36"/>
        </w:numPr>
        <w:spacing w:after="0" w:line="240" w:lineRule="auto"/>
        <w:ind w:left="709" w:hanging="709"/>
        <w:contextualSpacing/>
        <w:jc w:val="both"/>
        <w:rPr>
          <w:rFonts w:ascii="Times New Roman" w:eastAsia="Calibri" w:hAnsi="Times New Roman" w:cs="Times New Roman"/>
          <w:sz w:val="24"/>
          <w:szCs w:val="24"/>
          <w:lang w:eastAsia="ar-SA"/>
        </w:rPr>
      </w:pPr>
      <w:r w:rsidRPr="0039355A">
        <w:rPr>
          <w:rFonts w:ascii="Times New Roman" w:eastAsia="Calibri" w:hAnsi="Times New Roman" w:cs="Times New Roman"/>
          <w:sz w:val="24"/>
          <w:szCs w:val="24"/>
          <w:lang w:eastAsia="ar-SA"/>
        </w:rPr>
        <w:t>Šajā punktā noteiktās prasības izriet no Publisko iepirkumu likuma 2² panta un ir uzskatāmas par būtisku Līguma izpildes nosacījumu.</w:t>
      </w:r>
    </w:p>
    <w:p w14:paraId="46BE412F" w14:textId="77777777" w:rsidR="0039355A" w:rsidRPr="0039355A" w:rsidRDefault="0039355A" w:rsidP="0039355A">
      <w:pPr>
        <w:spacing w:after="0" w:line="240" w:lineRule="auto"/>
        <w:ind w:left="567"/>
        <w:jc w:val="both"/>
        <w:rPr>
          <w:rFonts w:ascii="Times New Roman" w:eastAsia="Times New Roman" w:hAnsi="Times New Roman" w:cs="Times New Roman"/>
          <w:sz w:val="24"/>
          <w:szCs w:val="24"/>
          <w:lang w:eastAsia="en-GB"/>
        </w:rPr>
      </w:pPr>
    </w:p>
    <w:p w14:paraId="0BD77DB9" w14:textId="77777777" w:rsidR="0039355A" w:rsidRPr="0039355A" w:rsidRDefault="0039355A" w:rsidP="0039355A">
      <w:pPr>
        <w:numPr>
          <w:ilvl w:val="0"/>
          <w:numId w:val="36"/>
        </w:numPr>
        <w:spacing w:after="0" w:line="240" w:lineRule="auto"/>
        <w:jc w:val="center"/>
        <w:rPr>
          <w:rFonts w:ascii="Times New Roman" w:eastAsia="Times New Roman" w:hAnsi="Times New Roman" w:cs="Times New Roman"/>
          <w:b/>
          <w:sz w:val="24"/>
          <w:szCs w:val="24"/>
          <w:lang w:eastAsia="en-GB"/>
        </w:rPr>
      </w:pPr>
      <w:r w:rsidRPr="0039355A">
        <w:rPr>
          <w:rFonts w:ascii="Times New Roman" w:eastAsia="Times New Roman" w:hAnsi="Times New Roman" w:cs="Times New Roman"/>
          <w:b/>
          <w:sz w:val="24"/>
          <w:szCs w:val="24"/>
          <w:lang w:eastAsia="en-GB"/>
        </w:rPr>
        <w:t>Citi noteikumi</w:t>
      </w:r>
    </w:p>
    <w:p w14:paraId="64FEC6EC"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Ja kāds no līguma noteikumiem zaudē spēku tiesību aktu grozījumu gadījumā, līgums nezaudē spēku tā pārējos punktos, un šajā gadījumā Puses piemēro līgumu atbilstoši spēkā esošajiem tiesību aktiem.</w:t>
      </w:r>
    </w:p>
    <w:p w14:paraId="1D2225BA"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Ja kādai no Pusēm tiek mainīts juridiskais statuss, Pušu amatpersonu paraksta tiesības, īpašnieki vai vadītāji vai kāds no līgumā minētajiem Pušu rekvizītiem, telefons, e-pasta adrese </w:t>
      </w:r>
      <w:r w:rsidRPr="0039355A">
        <w:rPr>
          <w:rFonts w:ascii="Times New Roman" w:eastAsia="Times New Roman" w:hAnsi="Times New Roman" w:cs="Times New Roman"/>
          <w:sz w:val="24"/>
          <w:szCs w:val="24"/>
          <w:lang w:eastAsia="en-GB"/>
        </w:rPr>
        <w:lastRenderedPageBreak/>
        <w:t>u.c., tad Puses nekavējoties rakstiski paziņo par to otrai Pusei. Ja Puse neizpilda šī apakšpunkta noteikumus, uzskatāms, ka otra Puse ir pilnībā izpildījusi savas saistības, lietojot šajā līgumā esošo informāciju par otru Pusi. Šajā punktā minētie nosacījumi attiecas arī uz līgumā un tā pielikumos minētajiem Pušu pārstāvjiem un to rekvizītiem.</w:t>
      </w:r>
    </w:p>
    <w:p w14:paraId="420E09D1"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Pušu reorganizācija vai to vadītāju maiņa nevar būt par pamatu līguma pārtraukšanai vai izbeigšanai. Gadījumā, ja kāda no Pusēm tiek reorganizētas vai likvidētas, līgums paliek spēkā un tā noteikumi ir saistoši Pušu tiesību un saistību pārņēmējiem. </w:t>
      </w:r>
    </w:p>
    <w:p w14:paraId="2F9B6813"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Strīdus, kas rodas šī līguma izpildes gaitā vai sakarā ar šo līgumu, Puses risina savstarpēju pārrunu ceļā 10 (desmit) dienu laikā. Ja vienošanās netiek panākta, tad strīdu risina tiesā.</w:t>
      </w:r>
    </w:p>
    <w:p w14:paraId="77F46FE0"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Puses nav tiesīgas nodot savas saistības, kas saistītas ar šo līgumu un izriet no tā, trešajai personai.</w:t>
      </w:r>
    </w:p>
    <w:p w14:paraId="7774CF72"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Kontaktpersona no Pasūtītāja puses: ______, kontakttālrunis: _______, e-pasts: __________;</w:t>
      </w:r>
    </w:p>
    <w:p w14:paraId="574737FB"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Kontaktpersona no Izpildītāja puses: ________, kontakttālrunis: _______, e-pasts: ___________.</w:t>
      </w:r>
    </w:p>
    <w:p w14:paraId="623B83DB"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Līgums sagatavots un parakstīts elektroniski ar drošu elektronisko parakstu, kas satur laika zīmogu.</w:t>
      </w:r>
    </w:p>
    <w:p w14:paraId="203E4313" w14:textId="77777777" w:rsidR="0039355A" w:rsidRPr="0039355A" w:rsidRDefault="0039355A" w:rsidP="0039355A">
      <w:pPr>
        <w:numPr>
          <w:ilvl w:val="1"/>
          <w:numId w:val="36"/>
        </w:numPr>
        <w:spacing w:after="0" w:line="240" w:lineRule="auto"/>
        <w:ind w:hanging="502"/>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Līgumam ir divi pielikumi, kas ir neatņemamas līguma sastāvdaļas:</w:t>
      </w:r>
    </w:p>
    <w:p w14:paraId="0F9FF391" w14:textId="77777777" w:rsidR="0039355A" w:rsidRPr="0039355A" w:rsidRDefault="0039355A" w:rsidP="0039355A">
      <w:pPr>
        <w:numPr>
          <w:ilvl w:val="2"/>
          <w:numId w:val="36"/>
        </w:numPr>
        <w:spacing w:after="0" w:line="240" w:lineRule="auto"/>
        <w:ind w:left="1276"/>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1.pielikums – Tehniskais piedāvājums,</w:t>
      </w:r>
    </w:p>
    <w:p w14:paraId="064FB5FB" w14:textId="77777777" w:rsidR="0039355A" w:rsidRPr="0039355A" w:rsidRDefault="0039355A" w:rsidP="0039355A">
      <w:pPr>
        <w:numPr>
          <w:ilvl w:val="2"/>
          <w:numId w:val="36"/>
        </w:numPr>
        <w:spacing w:after="0" w:line="240" w:lineRule="auto"/>
        <w:ind w:left="1276"/>
        <w:jc w:val="both"/>
        <w:rPr>
          <w:rFonts w:ascii="Times New Roman" w:eastAsia="Times New Roman" w:hAnsi="Times New Roman" w:cs="Times New Roman"/>
          <w:sz w:val="24"/>
          <w:szCs w:val="24"/>
          <w:lang w:eastAsia="en-GB"/>
        </w:rPr>
      </w:pPr>
      <w:r w:rsidRPr="0039355A">
        <w:rPr>
          <w:rFonts w:ascii="Times New Roman" w:eastAsia="Times New Roman" w:hAnsi="Times New Roman" w:cs="Times New Roman"/>
          <w:sz w:val="24"/>
          <w:szCs w:val="24"/>
          <w:lang w:eastAsia="en-GB"/>
        </w:rPr>
        <w:t xml:space="preserve">2.pielikums – Finanšu piedāvājums. </w:t>
      </w:r>
    </w:p>
    <w:p w14:paraId="3B05096B" w14:textId="77777777" w:rsidR="0039355A" w:rsidRPr="0039355A" w:rsidRDefault="0039355A" w:rsidP="0039355A">
      <w:pPr>
        <w:spacing w:after="0" w:line="240" w:lineRule="auto"/>
        <w:jc w:val="both"/>
        <w:rPr>
          <w:rFonts w:ascii="Times New Roman" w:eastAsia="Times New Roman" w:hAnsi="Times New Roman" w:cs="Times New Roman"/>
          <w:sz w:val="24"/>
          <w:szCs w:val="24"/>
          <w:lang w:eastAsia="en-GB"/>
        </w:rPr>
      </w:pPr>
    </w:p>
    <w:p w14:paraId="4B47204B" w14:textId="77777777" w:rsidR="0039355A" w:rsidRPr="0039355A" w:rsidRDefault="0039355A" w:rsidP="0039355A">
      <w:pPr>
        <w:numPr>
          <w:ilvl w:val="0"/>
          <w:numId w:val="36"/>
        </w:numPr>
        <w:spacing w:after="0" w:line="240" w:lineRule="auto"/>
        <w:jc w:val="center"/>
        <w:rPr>
          <w:rFonts w:ascii="Times New Roman" w:eastAsia="Times New Roman" w:hAnsi="Times New Roman" w:cs="Times New Roman"/>
          <w:b/>
          <w:bCs/>
          <w:sz w:val="24"/>
          <w:szCs w:val="24"/>
          <w:lang w:eastAsia="en-GB"/>
        </w:rPr>
      </w:pPr>
      <w:r w:rsidRPr="0039355A">
        <w:rPr>
          <w:rFonts w:ascii="Times New Roman" w:eastAsia="Times New Roman" w:hAnsi="Times New Roman" w:cs="Times New Roman"/>
          <w:b/>
          <w:bCs/>
          <w:sz w:val="24"/>
          <w:szCs w:val="24"/>
          <w:lang w:eastAsia="en-GB"/>
        </w:rPr>
        <w:t>Pušu juridiskās adreses un rekvizīti:</w:t>
      </w:r>
    </w:p>
    <w:p w14:paraId="02AEAF99" w14:textId="77777777" w:rsidR="0039355A" w:rsidRPr="0039355A" w:rsidRDefault="0039355A" w:rsidP="0039355A">
      <w:pPr>
        <w:spacing w:after="0" w:line="240" w:lineRule="auto"/>
        <w:rPr>
          <w:rFonts w:ascii="Times New Roman" w:eastAsia="Times New Roman" w:hAnsi="Times New Roman" w:cs="Times New Roman"/>
          <w:sz w:val="24"/>
          <w:szCs w:val="24"/>
          <w:lang w:eastAsia="en-GB"/>
        </w:rPr>
      </w:pPr>
    </w:p>
    <w:tbl>
      <w:tblPr>
        <w:tblW w:w="0" w:type="auto"/>
        <w:tblLook w:val="04A0" w:firstRow="1" w:lastRow="0" w:firstColumn="1" w:lastColumn="0" w:noHBand="0" w:noVBand="1"/>
      </w:tblPr>
      <w:tblGrid>
        <w:gridCol w:w="4487"/>
        <w:gridCol w:w="4487"/>
      </w:tblGrid>
      <w:tr w:rsidR="0039355A" w:rsidRPr="0039355A" w14:paraId="02126BB6" w14:textId="77777777" w:rsidTr="000C7B94">
        <w:trPr>
          <w:trHeight w:val="70"/>
        </w:trPr>
        <w:tc>
          <w:tcPr>
            <w:tcW w:w="4487" w:type="dxa"/>
          </w:tcPr>
          <w:p w14:paraId="0293259A" w14:textId="77777777" w:rsidR="0039355A" w:rsidRPr="0039355A" w:rsidRDefault="0039355A" w:rsidP="0039355A">
            <w:pPr>
              <w:widowControl w:val="0"/>
              <w:spacing w:after="0" w:line="240" w:lineRule="auto"/>
              <w:jc w:val="both"/>
              <w:rPr>
                <w:rFonts w:ascii="Times New Roman" w:eastAsia="Times New Roman" w:hAnsi="Times New Roman" w:cs="Times New Roman"/>
                <w:b/>
                <w:bCs/>
                <w:snapToGrid w:val="0"/>
                <w:color w:val="000000"/>
                <w:sz w:val="24"/>
                <w:szCs w:val="24"/>
              </w:rPr>
            </w:pPr>
            <w:r w:rsidRPr="0039355A">
              <w:rPr>
                <w:rFonts w:ascii="Times New Roman" w:eastAsia="Times New Roman" w:hAnsi="Times New Roman" w:cs="Times New Roman"/>
                <w:b/>
                <w:bCs/>
                <w:snapToGrid w:val="0"/>
                <w:color w:val="000000"/>
                <w:sz w:val="24"/>
                <w:szCs w:val="24"/>
              </w:rPr>
              <w:t xml:space="preserve">PASŪTĪTĀJS: </w:t>
            </w:r>
          </w:p>
          <w:p w14:paraId="62162E15" w14:textId="77777777" w:rsidR="0039355A" w:rsidRPr="0039355A" w:rsidRDefault="0039355A" w:rsidP="0039355A">
            <w:pPr>
              <w:widowControl w:val="0"/>
              <w:spacing w:after="0" w:line="240" w:lineRule="auto"/>
              <w:jc w:val="both"/>
              <w:rPr>
                <w:rFonts w:ascii="Times New Roman" w:eastAsia="Times New Roman" w:hAnsi="Times New Roman" w:cs="Times New Roman"/>
                <w:b/>
                <w:bCs/>
                <w:snapToGrid w:val="0"/>
                <w:color w:val="000000"/>
                <w:sz w:val="24"/>
                <w:szCs w:val="24"/>
              </w:rPr>
            </w:pPr>
            <w:r w:rsidRPr="0039355A">
              <w:rPr>
                <w:rFonts w:ascii="Times New Roman" w:eastAsia="Times New Roman" w:hAnsi="Times New Roman" w:cs="Times New Roman"/>
                <w:b/>
                <w:bCs/>
                <w:snapToGrid w:val="0"/>
                <w:color w:val="000000"/>
                <w:sz w:val="24"/>
                <w:szCs w:val="24"/>
              </w:rPr>
              <w:t>Tukuma novada pašvaldība</w:t>
            </w:r>
          </w:p>
          <w:p w14:paraId="07F2C1C1" w14:textId="77777777" w:rsidR="0039355A" w:rsidRPr="0039355A" w:rsidRDefault="0039355A" w:rsidP="0039355A">
            <w:pPr>
              <w:widowControl w:val="0"/>
              <w:spacing w:after="0" w:line="240" w:lineRule="auto"/>
              <w:jc w:val="both"/>
              <w:rPr>
                <w:rFonts w:ascii="Times New Roman" w:eastAsia="Times New Roman" w:hAnsi="Times New Roman" w:cs="Times New Roman"/>
                <w:snapToGrid w:val="0"/>
                <w:color w:val="000000"/>
                <w:sz w:val="24"/>
                <w:szCs w:val="24"/>
              </w:rPr>
            </w:pPr>
            <w:r w:rsidRPr="0039355A">
              <w:rPr>
                <w:rFonts w:ascii="Times New Roman" w:eastAsia="Times New Roman" w:hAnsi="Times New Roman" w:cs="Times New Roman"/>
                <w:snapToGrid w:val="0"/>
                <w:color w:val="000000"/>
                <w:sz w:val="24"/>
                <w:szCs w:val="24"/>
              </w:rPr>
              <w:t>Reģ.Nr.90000050975</w:t>
            </w:r>
          </w:p>
          <w:p w14:paraId="06FFCB0E" w14:textId="77777777" w:rsidR="0039355A" w:rsidRPr="0039355A" w:rsidRDefault="0039355A" w:rsidP="0039355A">
            <w:pPr>
              <w:widowControl w:val="0"/>
              <w:spacing w:after="0" w:line="240" w:lineRule="auto"/>
              <w:jc w:val="both"/>
              <w:rPr>
                <w:rFonts w:ascii="Times New Roman" w:eastAsia="Times New Roman" w:hAnsi="Times New Roman" w:cs="Times New Roman"/>
                <w:snapToGrid w:val="0"/>
                <w:color w:val="000000"/>
                <w:sz w:val="24"/>
                <w:szCs w:val="24"/>
              </w:rPr>
            </w:pPr>
            <w:r w:rsidRPr="0039355A">
              <w:rPr>
                <w:rFonts w:ascii="Times New Roman" w:eastAsia="Times New Roman" w:hAnsi="Times New Roman" w:cs="Times New Roman"/>
                <w:snapToGrid w:val="0"/>
                <w:color w:val="000000"/>
                <w:sz w:val="24"/>
                <w:szCs w:val="24"/>
              </w:rPr>
              <w:t>Talsu iela 4, Tukums, LV-3101</w:t>
            </w:r>
          </w:p>
          <w:p w14:paraId="1E1D8592" w14:textId="77777777" w:rsidR="0039355A" w:rsidRPr="0039355A" w:rsidRDefault="0039355A" w:rsidP="0039355A">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r w:rsidRPr="0039355A">
              <w:rPr>
                <w:rFonts w:ascii="Times New Roman" w:eastAsia="Times New Roman" w:hAnsi="Times New Roman" w:cs="Times New Roman"/>
                <w:color w:val="000000"/>
                <w:sz w:val="24"/>
                <w:szCs w:val="24"/>
                <w:lang w:eastAsia="lv-LV"/>
              </w:rPr>
              <w:t xml:space="preserve">Banka: </w:t>
            </w:r>
          </w:p>
          <w:p w14:paraId="6D99EF54" w14:textId="77777777" w:rsidR="0039355A" w:rsidRPr="0039355A" w:rsidRDefault="0039355A" w:rsidP="0039355A">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r w:rsidRPr="0039355A">
              <w:rPr>
                <w:rFonts w:ascii="Times New Roman" w:eastAsia="Times New Roman" w:hAnsi="Times New Roman" w:cs="Times New Roman"/>
                <w:color w:val="000000"/>
                <w:sz w:val="24"/>
                <w:szCs w:val="24"/>
                <w:lang w:eastAsia="lv-LV"/>
              </w:rPr>
              <w:t>Kods:</w:t>
            </w:r>
          </w:p>
          <w:p w14:paraId="457F59AF" w14:textId="77777777" w:rsidR="0039355A" w:rsidRPr="0039355A" w:rsidRDefault="0039355A" w:rsidP="0039355A">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r w:rsidRPr="0039355A">
              <w:rPr>
                <w:rFonts w:ascii="Times New Roman" w:eastAsia="Times New Roman" w:hAnsi="Times New Roman" w:cs="Times New Roman"/>
                <w:color w:val="000000"/>
                <w:sz w:val="24"/>
                <w:szCs w:val="24"/>
                <w:lang w:eastAsia="lv-LV"/>
              </w:rPr>
              <w:t xml:space="preserve">Konts Nr.: </w:t>
            </w:r>
          </w:p>
          <w:p w14:paraId="41A06544" w14:textId="77777777" w:rsidR="0039355A" w:rsidRPr="0039355A" w:rsidRDefault="0039355A" w:rsidP="0039355A">
            <w:pPr>
              <w:widowControl w:val="0"/>
              <w:spacing w:after="0" w:line="240" w:lineRule="auto"/>
              <w:jc w:val="both"/>
              <w:rPr>
                <w:rFonts w:ascii="Times New Roman" w:eastAsia="Times New Roman" w:hAnsi="Times New Roman" w:cs="Times New Roman"/>
                <w:snapToGrid w:val="0"/>
                <w:color w:val="000000"/>
                <w:sz w:val="24"/>
                <w:szCs w:val="24"/>
              </w:rPr>
            </w:pPr>
            <w:r w:rsidRPr="0039355A">
              <w:rPr>
                <w:rFonts w:ascii="Times New Roman" w:eastAsia="Times New Roman" w:hAnsi="Times New Roman" w:cs="Times New Roman"/>
                <w:snapToGrid w:val="0"/>
                <w:color w:val="000000"/>
                <w:sz w:val="24"/>
                <w:szCs w:val="24"/>
              </w:rPr>
              <w:t>_________________________________</w:t>
            </w:r>
          </w:p>
        </w:tc>
        <w:tc>
          <w:tcPr>
            <w:tcW w:w="4487" w:type="dxa"/>
          </w:tcPr>
          <w:p w14:paraId="4159C19D" w14:textId="77777777" w:rsidR="0039355A" w:rsidRPr="0039355A" w:rsidRDefault="0039355A" w:rsidP="0039355A">
            <w:pPr>
              <w:spacing w:after="0" w:line="240" w:lineRule="auto"/>
              <w:rPr>
                <w:rFonts w:ascii="Times New Roman" w:eastAsia="Times New Roman" w:hAnsi="Times New Roman" w:cs="Times New Roman"/>
                <w:b/>
                <w:color w:val="000000"/>
                <w:sz w:val="24"/>
                <w:szCs w:val="24"/>
                <w:lang w:eastAsia="lv-LV"/>
              </w:rPr>
            </w:pPr>
            <w:r w:rsidRPr="0039355A">
              <w:rPr>
                <w:rFonts w:ascii="Times New Roman" w:eastAsia="Times New Roman" w:hAnsi="Times New Roman" w:cs="Times New Roman"/>
                <w:b/>
                <w:color w:val="000000"/>
                <w:sz w:val="24"/>
                <w:szCs w:val="24"/>
                <w:lang w:eastAsia="lv-LV"/>
              </w:rPr>
              <w:t>IZPILDĪTĀJS:</w:t>
            </w:r>
          </w:p>
          <w:p w14:paraId="2B656AB2" w14:textId="77777777" w:rsidR="0039355A" w:rsidRPr="0039355A" w:rsidRDefault="0039355A" w:rsidP="0039355A">
            <w:pPr>
              <w:spacing w:after="0" w:line="240" w:lineRule="auto"/>
              <w:rPr>
                <w:rFonts w:ascii="Times New Roman" w:eastAsia="Times New Roman" w:hAnsi="Times New Roman" w:cs="Times New Roman"/>
                <w:color w:val="000000"/>
                <w:sz w:val="24"/>
                <w:szCs w:val="24"/>
                <w:lang w:eastAsia="lv-LV"/>
              </w:rPr>
            </w:pPr>
          </w:p>
          <w:p w14:paraId="6CBAED27" w14:textId="77777777" w:rsidR="0039355A" w:rsidRPr="0039355A" w:rsidRDefault="0039355A" w:rsidP="0039355A">
            <w:pPr>
              <w:spacing w:after="0" w:line="240" w:lineRule="auto"/>
              <w:rPr>
                <w:rFonts w:ascii="Times New Roman" w:eastAsia="Times New Roman" w:hAnsi="Times New Roman" w:cs="Times New Roman"/>
                <w:color w:val="000000"/>
                <w:sz w:val="24"/>
                <w:szCs w:val="24"/>
                <w:lang w:eastAsia="lv-LV"/>
              </w:rPr>
            </w:pPr>
          </w:p>
          <w:p w14:paraId="5A28DDBD" w14:textId="77777777" w:rsidR="0039355A" w:rsidRPr="0039355A" w:rsidRDefault="0039355A" w:rsidP="0039355A">
            <w:pPr>
              <w:spacing w:after="0" w:line="240" w:lineRule="auto"/>
              <w:rPr>
                <w:rFonts w:ascii="Times New Roman" w:eastAsia="Times New Roman" w:hAnsi="Times New Roman" w:cs="Times New Roman"/>
                <w:color w:val="000000"/>
                <w:sz w:val="24"/>
                <w:szCs w:val="24"/>
                <w:lang w:eastAsia="lv-LV"/>
              </w:rPr>
            </w:pPr>
          </w:p>
          <w:p w14:paraId="6CCF7D24" w14:textId="77777777" w:rsidR="0039355A" w:rsidRPr="0039355A" w:rsidRDefault="0039355A" w:rsidP="0039355A">
            <w:pPr>
              <w:spacing w:after="0" w:line="240" w:lineRule="auto"/>
              <w:rPr>
                <w:rFonts w:ascii="Times New Roman" w:eastAsia="Times New Roman" w:hAnsi="Times New Roman" w:cs="Times New Roman"/>
                <w:color w:val="000000"/>
                <w:sz w:val="24"/>
                <w:szCs w:val="24"/>
                <w:lang w:eastAsia="lv-LV"/>
              </w:rPr>
            </w:pPr>
          </w:p>
          <w:p w14:paraId="6F00B3FA" w14:textId="77777777" w:rsidR="0039355A" w:rsidRPr="0039355A" w:rsidRDefault="0039355A" w:rsidP="0039355A">
            <w:pPr>
              <w:spacing w:after="0" w:line="240" w:lineRule="auto"/>
              <w:rPr>
                <w:rFonts w:ascii="Times New Roman" w:eastAsia="Times New Roman" w:hAnsi="Times New Roman" w:cs="Times New Roman"/>
                <w:color w:val="000000"/>
                <w:sz w:val="24"/>
                <w:szCs w:val="24"/>
                <w:lang w:eastAsia="lv-LV"/>
              </w:rPr>
            </w:pPr>
          </w:p>
          <w:p w14:paraId="09057F3A" w14:textId="77777777" w:rsidR="0039355A" w:rsidRPr="0039355A" w:rsidRDefault="0039355A" w:rsidP="0039355A">
            <w:pPr>
              <w:spacing w:after="0" w:line="240" w:lineRule="auto"/>
              <w:rPr>
                <w:rFonts w:ascii="Times New Roman" w:eastAsia="Times New Roman" w:hAnsi="Times New Roman" w:cs="Times New Roman"/>
                <w:color w:val="000000"/>
                <w:sz w:val="24"/>
                <w:szCs w:val="24"/>
                <w:lang w:eastAsia="lv-LV"/>
              </w:rPr>
            </w:pPr>
          </w:p>
          <w:p w14:paraId="32EE7BDC" w14:textId="77777777" w:rsidR="0039355A" w:rsidRPr="0039355A" w:rsidRDefault="0039355A" w:rsidP="0039355A">
            <w:pPr>
              <w:spacing w:after="0" w:line="240" w:lineRule="auto"/>
              <w:rPr>
                <w:rFonts w:ascii="Times New Roman" w:eastAsia="Times New Roman" w:hAnsi="Times New Roman" w:cs="Times New Roman"/>
                <w:color w:val="000000"/>
                <w:sz w:val="24"/>
                <w:szCs w:val="24"/>
                <w:lang w:eastAsia="lv-LV"/>
              </w:rPr>
            </w:pPr>
          </w:p>
        </w:tc>
      </w:tr>
    </w:tbl>
    <w:p w14:paraId="17BACEDB" w14:textId="77777777" w:rsidR="0039355A" w:rsidRPr="0039355A" w:rsidRDefault="0039355A" w:rsidP="0039355A">
      <w:pPr>
        <w:spacing w:after="0" w:line="240" w:lineRule="auto"/>
        <w:jc w:val="both"/>
        <w:rPr>
          <w:rFonts w:ascii="Times New Roman" w:eastAsia="Times New Roman" w:hAnsi="Times New Roman" w:cs="Times New Roman"/>
          <w:b/>
          <w:sz w:val="24"/>
          <w:szCs w:val="24"/>
        </w:rPr>
      </w:pPr>
    </w:p>
    <w:p w14:paraId="749E61B4" w14:textId="77777777" w:rsidR="0039355A" w:rsidRPr="0039355A" w:rsidRDefault="0039355A" w:rsidP="0039355A">
      <w:pPr>
        <w:spacing w:after="0" w:line="240" w:lineRule="auto"/>
        <w:jc w:val="both"/>
        <w:rPr>
          <w:rFonts w:ascii="Times New Roman" w:eastAsia="Times New Roman" w:hAnsi="Times New Roman" w:cs="Times New Roman"/>
          <w:b/>
          <w:sz w:val="24"/>
          <w:szCs w:val="24"/>
        </w:rPr>
      </w:pPr>
    </w:p>
    <w:p w14:paraId="6F3DCDC0" w14:textId="77777777" w:rsidR="0039355A" w:rsidRPr="00ED4262" w:rsidRDefault="0039355A" w:rsidP="0039355A">
      <w:pPr>
        <w:widowControl w:val="0"/>
        <w:spacing w:after="120" w:line="240" w:lineRule="auto"/>
        <w:jc w:val="both"/>
        <w:rPr>
          <w:rFonts w:ascii="Times New Roman" w:eastAsia="Times New Roman" w:hAnsi="Times New Roman" w:cs="Times New Roman"/>
          <w:sz w:val="24"/>
          <w:szCs w:val="24"/>
        </w:rPr>
      </w:pPr>
    </w:p>
    <w:p w14:paraId="6B4066C8" w14:textId="77777777" w:rsidR="00F327CE" w:rsidRPr="00CD24B0" w:rsidRDefault="00F327CE" w:rsidP="00CD24B0">
      <w:pPr>
        <w:tabs>
          <w:tab w:val="left" w:pos="540"/>
        </w:tabs>
        <w:spacing w:after="0" w:line="240" w:lineRule="auto"/>
        <w:jc w:val="both"/>
        <w:rPr>
          <w:rFonts w:ascii="Times New Roman" w:eastAsia="Times New Roman" w:hAnsi="Times New Roman" w:cs="Times New Roman"/>
          <w:i/>
          <w:sz w:val="24"/>
          <w:szCs w:val="24"/>
          <w:lang w:eastAsia="lv-LV"/>
        </w:rPr>
      </w:pPr>
    </w:p>
    <w:sectPr w:rsidR="00F327CE" w:rsidRPr="00CD24B0" w:rsidSect="00EE54C3">
      <w:footerReference w:type="default" r:id="rId8"/>
      <w:pgSz w:w="11906" w:h="16838"/>
      <w:pgMar w:top="1134" w:right="851"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0664B" w14:textId="77777777" w:rsidR="00BB32E4" w:rsidRDefault="00BB32E4" w:rsidP="00F15FF2">
      <w:pPr>
        <w:spacing w:after="0" w:line="240" w:lineRule="auto"/>
      </w:pPr>
      <w:r>
        <w:separator/>
      </w:r>
    </w:p>
  </w:endnote>
  <w:endnote w:type="continuationSeparator" w:id="0">
    <w:p w14:paraId="52B06547" w14:textId="77777777" w:rsidR="00BB32E4" w:rsidRDefault="00BB32E4" w:rsidP="00F15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3748029"/>
      <w:docPartObj>
        <w:docPartGallery w:val="Page Numbers (Bottom of Page)"/>
        <w:docPartUnique/>
      </w:docPartObj>
    </w:sdtPr>
    <w:sdtEndPr>
      <w:rPr>
        <w:rFonts w:ascii="Times New Roman" w:hAnsi="Times New Roman" w:cs="Times New Roman"/>
        <w:noProof/>
        <w:sz w:val="20"/>
        <w:szCs w:val="20"/>
      </w:rPr>
    </w:sdtEndPr>
    <w:sdtContent>
      <w:p w14:paraId="12FDD953" w14:textId="37BC5A76" w:rsidR="00D855F5" w:rsidRPr="00812392" w:rsidRDefault="00D855F5">
        <w:pPr>
          <w:pStyle w:val="Kjene"/>
          <w:jc w:val="right"/>
          <w:rPr>
            <w:rFonts w:ascii="Times New Roman" w:hAnsi="Times New Roman" w:cs="Times New Roman"/>
            <w:sz w:val="20"/>
            <w:szCs w:val="20"/>
          </w:rPr>
        </w:pPr>
        <w:r w:rsidRPr="00812392">
          <w:rPr>
            <w:rFonts w:ascii="Times New Roman" w:hAnsi="Times New Roman" w:cs="Times New Roman"/>
            <w:sz w:val="20"/>
            <w:szCs w:val="20"/>
          </w:rPr>
          <w:fldChar w:fldCharType="begin"/>
        </w:r>
        <w:r w:rsidRPr="00812392">
          <w:rPr>
            <w:rFonts w:ascii="Times New Roman" w:hAnsi="Times New Roman" w:cs="Times New Roman"/>
            <w:sz w:val="20"/>
            <w:szCs w:val="20"/>
          </w:rPr>
          <w:instrText xml:space="preserve"> PAGE   \* MERGEFORMAT </w:instrText>
        </w:r>
        <w:r w:rsidRPr="00812392">
          <w:rPr>
            <w:rFonts w:ascii="Times New Roman" w:hAnsi="Times New Roman" w:cs="Times New Roman"/>
            <w:sz w:val="20"/>
            <w:szCs w:val="20"/>
          </w:rPr>
          <w:fldChar w:fldCharType="separate"/>
        </w:r>
        <w:r w:rsidR="002F5300">
          <w:rPr>
            <w:rFonts w:ascii="Times New Roman" w:hAnsi="Times New Roman" w:cs="Times New Roman"/>
            <w:noProof/>
            <w:sz w:val="20"/>
            <w:szCs w:val="20"/>
          </w:rPr>
          <w:t>15</w:t>
        </w:r>
        <w:r w:rsidRPr="00812392">
          <w:rPr>
            <w:rFonts w:ascii="Times New Roman" w:hAnsi="Times New Roman" w:cs="Times New Roman"/>
            <w:noProof/>
            <w:sz w:val="20"/>
            <w:szCs w:val="20"/>
          </w:rPr>
          <w:fldChar w:fldCharType="end"/>
        </w:r>
      </w:p>
    </w:sdtContent>
  </w:sdt>
  <w:p w14:paraId="2F870E35" w14:textId="77777777" w:rsidR="00D855F5" w:rsidRDefault="00D855F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F61AD" w14:textId="77777777" w:rsidR="00BB32E4" w:rsidRDefault="00BB32E4" w:rsidP="00F15FF2">
      <w:pPr>
        <w:spacing w:after="0" w:line="240" w:lineRule="auto"/>
      </w:pPr>
      <w:r>
        <w:separator/>
      </w:r>
    </w:p>
  </w:footnote>
  <w:footnote w:type="continuationSeparator" w:id="0">
    <w:p w14:paraId="1CFDE1F6" w14:textId="77777777" w:rsidR="00BB32E4" w:rsidRDefault="00BB32E4" w:rsidP="00F15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7B8F834"/>
    <w:lvl w:ilvl="0">
      <w:start w:val="1"/>
      <w:numFmt w:val="decimal"/>
      <w:pStyle w:val="Sarakstanumurs2"/>
      <w:lvlText w:val="%1."/>
      <w:lvlJc w:val="left"/>
      <w:pPr>
        <w:tabs>
          <w:tab w:val="num" w:pos="643"/>
        </w:tabs>
        <w:ind w:left="643" w:hanging="360"/>
      </w:pPr>
    </w:lvl>
  </w:abstractNum>
  <w:abstractNum w:abstractNumId="1"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4F73F8"/>
    <w:multiLevelType w:val="multilevel"/>
    <w:tmpl w:val="AD5E874A"/>
    <w:lvl w:ilvl="0">
      <w:start w:val="5"/>
      <w:numFmt w:val="decimal"/>
      <w:lvlText w:val="%1."/>
      <w:lvlJc w:val="left"/>
      <w:pPr>
        <w:ind w:left="360"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82C4346"/>
    <w:multiLevelType w:val="multilevel"/>
    <w:tmpl w:val="09C057AC"/>
    <w:lvl w:ilvl="0">
      <w:start w:val="9"/>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4" w15:restartNumberingAfterBreak="0">
    <w:nsid w:val="0DD61016"/>
    <w:multiLevelType w:val="multilevel"/>
    <w:tmpl w:val="E0D039FA"/>
    <w:styleLink w:val="WWOutlineListStyle511"/>
    <w:lvl w:ilvl="0">
      <w:start w:val="1"/>
      <w:numFmt w:val="decimal"/>
      <w:lvlText w:val="%1."/>
      <w:lvlJc w:val="left"/>
      <w:pPr>
        <w:ind w:left="340" w:firstLine="0"/>
      </w:pPr>
    </w:lvl>
    <w:lvl w:ilvl="1">
      <w:start w:val="1"/>
      <w:numFmt w:val="decimal"/>
      <w:lvlText w:val="%1.%2."/>
      <w:lvlJc w:val="left"/>
      <w:pPr>
        <w:ind w:left="576" w:firstLine="2"/>
      </w:pPr>
      <w:rPr>
        <w:b/>
      </w:rPr>
    </w:lvl>
    <w:lvl w:ilvl="2">
      <w:start w:val="1"/>
      <w:numFmt w:val="decimal"/>
      <w:lvlText w:val="%1.%2.%3."/>
      <w:lvlJc w:val="left"/>
      <w:pPr>
        <w:tabs>
          <w:tab w:val="num" w:pos="1407"/>
        </w:tabs>
        <w:ind w:left="1276" w:firstLine="0"/>
      </w:pPr>
    </w:lvl>
    <w:lvl w:ilvl="3">
      <w:start w:val="1"/>
      <w:numFmt w:val="decimal"/>
      <w:lvlText w:val="%1.%2.%3.%4."/>
      <w:lvlJc w:val="left"/>
      <w:pPr>
        <w:tabs>
          <w:tab w:val="num" w:pos="1134"/>
        </w:tabs>
        <w:ind w:left="864"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E3404E4"/>
    <w:multiLevelType w:val="multilevel"/>
    <w:tmpl w:val="920C47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1713"/>
        </w:tabs>
        <w:ind w:left="1713" w:hanging="720"/>
      </w:pPr>
      <w:rPr>
        <w:rFonts w:hint="default"/>
        <w:b w:val="0"/>
        <w:strike w:val="0"/>
        <w:color w:val="auto"/>
      </w:rPr>
    </w:lvl>
    <w:lvl w:ilvl="3">
      <w:start w:val="1"/>
      <w:numFmt w:val="decimal"/>
      <w:lvlText w:val="%1.%2.%3.%4."/>
      <w:lvlJc w:val="left"/>
      <w:pPr>
        <w:tabs>
          <w:tab w:val="num" w:pos="1713"/>
        </w:tabs>
        <w:ind w:left="1713" w:hanging="720"/>
      </w:pPr>
      <w:rPr>
        <w:rFonts w:hint="default"/>
        <w:b w:val="0"/>
        <w:i w:val="0"/>
        <w:color w:val="auto"/>
      </w:rPr>
    </w:lvl>
    <w:lvl w:ilvl="4">
      <w:start w:val="1"/>
      <w:numFmt w:val="decimal"/>
      <w:lvlText w:val="%1.%2.%3.%4.%5."/>
      <w:lvlJc w:val="left"/>
      <w:pPr>
        <w:tabs>
          <w:tab w:val="num" w:pos="1080"/>
        </w:tabs>
        <w:ind w:left="1080" w:hanging="1080"/>
      </w:pPr>
      <w:rPr>
        <w:rFonts w:hint="default"/>
        <w:b w:val="0"/>
        <w:bCs/>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E5C1189"/>
    <w:multiLevelType w:val="multilevel"/>
    <w:tmpl w:val="A614BB2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b w:val="0"/>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B1A99"/>
    <w:multiLevelType w:val="hybridMultilevel"/>
    <w:tmpl w:val="282216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26C5D08"/>
    <w:multiLevelType w:val="multilevel"/>
    <w:tmpl w:val="2DEAC1D0"/>
    <w:lvl w:ilvl="0">
      <w:start w:val="6"/>
      <w:numFmt w:val="decimal"/>
      <w:lvlText w:val="%1."/>
      <w:lvlJc w:val="left"/>
      <w:pPr>
        <w:tabs>
          <w:tab w:val="num" w:pos="360"/>
        </w:tabs>
        <w:ind w:left="360" w:hanging="360"/>
      </w:pPr>
    </w:lvl>
    <w:lvl w:ilvl="1">
      <w:start w:val="1"/>
      <w:numFmt w:val="decimal"/>
      <w:lvlText w:val="%1.%2."/>
      <w:lvlJc w:val="left"/>
      <w:pPr>
        <w:tabs>
          <w:tab w:val="num" w:pos="786"/>
        </w:tabs>
        <w:ind w:left="786" w:hanging="360"/>
      </w:pPr>
    </w:lvl>
    <w:lvl w:ilvl="2">
      <w:start w:val="1"/>
      <w:numFmt w:val="decimal"/>
      <w:lvlText w:val="%1.%2.%3."/>
      <w:lvlJc w:val="left"/>
      <w:pPr>
        <w:tabs>
          <w:tab w:val="num" w:pos="720"/>
        </w:tabs>
        <w:ind w:left="720" w:hanging="720"/>
      </w:pPr>
      <w:rPr>
        <w:b w:val="0"/>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15754CDA"/>
    <w:multiLevelType w:val="singleLevel"/>
    <w:tmpl w:val="86BC5350"/>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0" w15:restartNumberingAfterBreak="0">
    <w:nsid w:val="2A6656E8"/>
    <w:multiLevelType w:val="hybridMultilevel"/>
    <w:tmpl w:val="E7D473D4"/>
    <w:lvl w:ilvl="0" w:tplc="EC7020FA">
      <w:start w:val="1"/>
      <w:numFmt w:val="decimal"/>
      <w:lvlText w:val="%1."/>
      <w:lvlJc w:val="left"/>
      <w:pPr>
        <w:ind w:left="720" w:hanging="360"/>
      </w:pPr>
      <w:rPr>
        <w:b/>
        <w:bCs/>
      </w:rPr>
    </w:lvl>
    <w:lvl w:ilvl="1" w:tplc="B156E010">
      <w:start w:val="1"/>
      <w:numFmt w:val="lowerLetter"/>
      <w:lvlText w:val="%2."/>
      <w:lvlJc w:val="left"/>
      <w:pPr>
        <w:ind w:left="1440" w:hanging="360"/>
      </w:pPr>
    </w:lvl>
    <w:lvl w:ilvl="2" w:tplc="461C27BA">
      <w:start w:val="1"/>
      <w:numFmt w:val="lowerRoman"/>
      <w:lvlText w:val="%3."/>
      <w:lvlJc w:val="right"/>
      <w:pPr>
        <w:ind w:left="2160" w:hanging="180"/>
      </w:pPr>
    </w:lvl>
    <w:lvl w:ilvl="3" w:tplc="541AD522">
      <w:start w:val="1"/>
      <w:numFmt w:val="decimal"/>
      <w:lvlText w:val="%4."/>
      <w:lvlJc w:val="left"/>
      <w:pPr>
        <w:ind w:left="2880" w:hanging="360"/>
      </w:pPr>
    </w:lvl>
    <w:lvl w:ilvl="4" w:tplc="0DF836B6">
      <w:start w:val="1"/>
      <w:numFmt w:val="lowerLetter"/>
      <w:lvlText w:val="%5."/>
      <w:lvlJc w:val="left"/>
      <w:pPr>
        <w:ind w:left="3600" w:hanging="360"/>
      </w:pPr>
    </w:lvl>
    <w:lvl w:ilvl="5" w:tplc="6596C9B2">
      <w:start w:val="1"/>
      <w:numFmt w:val="lowerRoman"/>
      <w:lvlText w:val="%6."/>
      <w:lvlJc w:val="right"/>
      <w:pPr>
        <w:ind w:left="4320" w:hanging="180"/>
      </w:pPr>
    </w:lvl>
    <w:lvl w:ilvl="6" w:tplc="587884FA">
      <w:start w:val="1"/>
      <w:numFmt w:val="decimal"/>
      <w:lvlText w:val="%7."/>
      <w:lvlJc w:val="left"/>
      <w:pPr>
        <w:ind w:left="5040" w:hanging="360"/>
      </w:pPr>
    </w:lvl>
    <w:lvl w:ilvl="7" w:tplc="EBCA32A8">
      <w:start w:val="1"/>
      <w:numFmt w:val="lowerLetter"/>
      <w:lvlText w:val="%8."/>
      <w:lvlJc w:val="left"/>
      <w:pPr>
        <w:ind w:left="5760" w:hanging="360"/>
      </w:pPr>
    </w:lvl>
    <w:lvl w:ilvl="8" w:tplc="C9D45974">
      <w:start w:val="1"/>
      <w:numFmt w:val="lowerRoman"/>
      <w:lvlText w:val="%9."/>
      <w:lvlJc w:val="right"/>
      <w:pPr>
        <w:ind w:left="6480" w:hanging="180"/>
      </w:pPr>
    </w:lvl>
  </w:abstractNum>
  <w:abstractNum w:abstractNumId="11" w15:restartNumberingAfterBreak="0">
    <w:nsid w:val="2AC03935"/>
    <w:multiLevelType w:val="hybridMultilevel"/>
    <w:tmpl w:val="BAAAB966"/>
    <w:lvl w:ilvl="0" w:tplc="FFFFFFFF">
      <w:numFmt w:val="decimal"/>
      <w:pStyle w:val="atbildesvitraaratkapi"/>
      <w:lvlText w:val=""/>
      <w:lvlJc w:val="left"/>
      <w:pPr>
        <w:tabs>
          <w:tab w:val="num" w:pos="1400"/>
        </w:tabs>
        <w:ind w:left="1400" w:hanging="340"/>
      </w:pPr>
      <w:rPr>
        <w:rFonts w:ascii="Symbol" w:hAnsi="Symbol" w:hint="default"/>
        <w:color w:val="auto"/>
      </w:rPr>
    </w:lvl>
    <w:lvl w:ilvl="1" w:tplc="FFFFFFFF">
      <w:numFmt w:val="decimal"/>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301548FD"/>
    <w:multiLevelType w:val="multilevel"/>
    <w:tmpl w:val="88BC1474"/>
    <w:lvl w:ilvl="0">
      <w:start w:val="4"/>
      <w:numFmt w:val="decimal"/>
      <w:lvlText w:val="%1. "/>
      <w:lvlJc w:val="left"/>
      <w:pPr>
        <w:ind w:left="2127" w:hanging="283"/>
      </w:pPr>
      <w:rPr>
        <w:rFonts w:ascii="Times New Roman" w:hAnsi="Times New Roman" w:cs="Times New Roman" w:hint="default"/>
        <w:b/>
        <w:bCs/>
        <w:sz w:val="22"/>
        <w:szCs w:val="22"/>
      </w:rPr>
    </w:lvl>
    <w:lvl w:ilvl="1">
      <w:start w:val="1"/>
      <w:numFmt w:val="decimal"/>
      <w:isLgl/>
      <w:lvlText w:val="%1.%2."/>
      <w:lvlJc w:val="left"/>
      <w:pPr>
        <w:ind w:left="734" w:hanging="450"/>
      </w:pPr>
      <w:rPr>
        <w:strike w:val="0"/>
        <w:dstrike w:val="0"/>
        <w:u w:val="none"/>
        <w:effect w:val="none"/>
      </w:rPr>
    </w:lvl>
    <w:lvl w:ilvl="2">
      <w:start w:val="1"/>
      <w:numFmt w:val="decimal"/>
      <w:isLgl/>
      <w:lvlText w:val="%1.%2.%3."/>
      <w:lvlJc w:val="left"/>
      <w:pPr>
        <w:ind w:left="72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13" w15:restartNumberingAfterBreak="0">
    <w:nsid w:val="3BE20A6F"/>
    <w:multiLevelType w:val="multilevel"/>
    <w:tmpl w:val="35D6C27C"/>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bCs/>
        <w:strike w:val="0"/>
        <w:dstrike w:val="0"/>
        <w:u w:val="none"/>
        <w:effect w:val="none"/>
      </w:rPr>
    </w:lvl>
    <w:lvl w:ilvl="2">
      <w:start w:val="1"/>
      <w:numFmt w:val="decimal"/>
      <w:lvlText w:val="%1.%2.%3."/>
      <w:lvlJc w:val="left"/>
      <w:pPr>
        <w:tabs>
          <w:tab w:val="num" w:pos="720"/>
        </w:tabs>
        <w:ind w:left="720" w:hanging="720"/>
      </w:pPr>
      <w:rPr>
        <w:rFonts w:cs="Times New Roman"/>
        <w:b w:val="0"/>
        <w:bCs/>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3C3D2BFA"/>
    <w:multiLevelType w:val="hybridMultilevel"/>
    <w:tmpl w:val="920A031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40DB628F"/>
    <w:multiLevelType w:val="hybridMultilevel"/>
    <w:tmpl w:val="B0F0728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7" w15:restartNumberingAfterBreak="0">
    <w:nsid w:val="4F122F5B"/>
    <w:multiLevelType w:val="multilevel"/>
    <w:tmpl w:val="6426909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trike w:val="0"/>
        <w:dstrike w:val="0"/>
        <w:u w:val="none"/>
        <w:effect w:val="none"/>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52555B91"/>
    <w:multiLevelType w:val="hybridMultilevel"/>
    <w:tmpl w:val="3C6EDC1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3800FA7"/>
    <w:multiLevelType w:val="multilevel"/>
    <w:tmpl w:val="B6903488"/>
    <w:lvl w:ilvl="0">
      <w:start w:val="2"/>
      <w:numFmt w:val="decimal"/>
      <w:lvlText w:val="%1."/>
      <w:lvlJc w:val="left"/>
      <w:pPr>
        <w:tabs>
          <w:tab w:val="num" w:pos="360"/>
        </w:tabs>
        <w:ind w:left="360" w:hanging="360"/>
      </w:pPr>
    </w:lvl>
    <w:lvl w:ilvl="1">
      <w:start w:val="1"/>
      <w:numFmt w:val="decimal"/>
      <w:lvlText w:val="%1.%2."/>
      <w:lvlJc w:val="left"/>
      <w:pPr>
        <w:tabs>
          <w:tab w:val="num" w:pos="3338"/>
        </w:tabs>
        <w:ind w:left="3338" w:hanging="360"/>
      </w:pPr>
      <w:rPr>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5AB054E6"/>
    <w:multiLevelType w:val="multilevel"/>
    <w:tmpl w:val="FAD2D91E"/>
    <w:lvl w:ilvl="0">
      <w:start w:val="1"/>
      <w:numFmt w:val="decimal"/>
      <w:lvlText w:val="%1."/>
      <w:lvlJc w:val="left"/>
      <w:pPr>
        <w:tabs>
          <w:tab w:val="num" w:pos="720"/>
        </w:tabs>
        <w:ind w:left="720" w:hanging="360"/>
      </w:pPr>
      <w:rPr>
        <w:b/>
      </w:rPr>
    </w:lvl>
    <w:lvl w:ilvl="1">
      <w:start w:val="1"/>
      <w:numFmt w:val="decimal"/>
      <w:isLgl/>
      <w:lvlText w:val="%1.%2."/>
      <w:lvlJc w:val="left"/>
      <w:pPr>
        <w:tabs>
          <w:tab w:val="num" w:pos="720"/>
        </w:tabs>
        <w:ind w:left="720" w:hanging="360"/>
      </w:pPr>
      <w:rPr>
        <w:b w:val="0"/>
        <w:i w:val="0"/>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1" w15:restartNumberingAfterBreak="0">
    <w:nsid w:val="5E47274E"/>
    <w:multiLevelType w:val="multilevel"/>
    <w:tmpl w:val="3612E19C"/>
    <w:lvl w:ilvl="0">
      <w:start w:val="1"/>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rPr>
        <w:rFonts w:ascii="Calibri" w:hAnsi="Calibri" w:cs="Calibri" w:hint="default"/>
        <w:b w:val="0"/>
        <w:bCs w:val="0"/>
        <w:i w:val="0"/>
        <w:iCs/>
        <w:sz w:val="22"/>
        <w:szCs w:val="22"/>
      </w:rPr>
    </w:lvl>
    <w:lvl w:ilvl="2">
      <w:start w:val="1"/>
      <w:numFmt w:val="decimal"/>
      <w:isLgl/>
      <w:lvlText w:val="%1.%2.%3."/>
      <w:lvlJc w:val="left"/>
      <w:pPr>
        <w:tabs>
          <w:tab w:val="num" w:pos="1080"/>
        </w:tabs>
        <w:ind w:left="1080" w:hanging="720"/>
      </w:pPr>
      <w:rPr>
        <w:b w:val="0"/>
        <w:bCs w:val="0"/>
        <w:sz w:val="22"/>
        <w:szCs w:val="22"/>
      </w:rPr>
    </w:lvl>
    <w:lvl w:ilvl="3">
      <w:start w:val="1"/>
      <w:numFmt w:val="decimal"/>
      <w:isLgl/>
      <w:lvlText w:val="%1.%2.%3.%4."/>
      <w:lvlJc w:val="left"/>
      <w:pPr>
        <w:tabs>
          <w:tab w:val="num" w:pos="1080"/>
        </w:tabs>
        <w:ind w:left="1080" w:hanging="720"/>
      </w:pPr>
      <w:rPr>
        <w:sz w:val="24"/>
      </w:rPr>
    </w:lvl>
    <w:lvl w:ilvl="4">
      <w:start w:val="1"/>
      <w:numFmt w:val="decimal"/>
      <w:isLgl/>
      <w:lvlText w:val="%1.%2.%3.%4.%5."/>
      <w:lvlJc w:val="left"/>
      <w:pPr>
        <w:tabs>
          <w:tab w:val="num" w:pos="1440"/>
        </w:tabs>
        <w:ind w:left="1440" w:hanging="1080"/>
      </w:pPr>
      <w:rPr>
        <w:sz w:val="24"/>
      </w:rPr>
    </w:lvl>
    <w:lvl w:ilvl="5">
      <w:start w:val="1"/>
      <w:numFmt w:val="decimal"/>
      <w:isLgl/>
      <w:lvlText w:val="%1.%2.%3.%4.%5.%6."/>
      <w:lvlJc w:val="left"/>
      <w:pPr>
        <w:tabs>
          <w:tab w:val="num" w:pos="1440"/>
        </w:tabs>
        <w:ind w:left="1440" w:hanging="1080"/>
      </w:pPr>
      <w:rPr>
        <w:sz w:val="24"/>
      </w:rPr>
    </w:lvl>
    <w:lvl w:ilvl="6">
      <w:start w:val="1"/>
      <w:numFmt w:val="decimal"/>
      <w:isLgl/>
      <w:lvlText w:val="%1.%2.%3.%4.%5.%6.%7."/>
      <w:lvlJc w:val="left"/>
      <w:pPr>
        <w:tabs>
          <w:tab w:val="num" w:pos="1800"/>
        </w:tabs>
        <w:ind w:left="1800" w:hanging="1440"/>
      </w:pPr>
      <w:rPr>
        <w:sz w:val="24"/>
      </w:rPr>
    </w:lvl>
    <w:lvl w:ilvl="7">
      <w:start w:val="1"/>
      <w:numFmt w:val="decimal"/>
      <w:isLgl/>
      <w:lvlText w:val="%1.%2.%3.%4.%5.%6.%7.%8."/>
      <w:lvlJc w:val="left"/>
      <w:pPr>
        <w:tabs>
          <w:tab w:val="num" w:pos="1800"/>
        </w:tabs>
        <w:ind w:left="1800" w:hanging="1440"/>
      </w:pPr>
      <w:rPr>
        <w:sz w:val="24"/>
      </w:rPr>
    </w:lvl>
    <w:lvl w:ilvl="8">
      <w:start w:val="1"/>
      <w:numFmt w:val="decimal"/>
      <w:isLgl/>
      <w:lvlText w:val="%1.%2.%3.%4.%5.%6.%7.%8.%9."/>
      <w:lvlJc w:val="left"/>
      <w:pPr>
        <w:tabs>
          <w:tab w:val="num" w:pos="2160"/>
        </w:tabs>
        <w:ind w:left="2160" w:hanging="1800"/>
      </w:pPr>
      <w:rPr>
        <w:sz w:val="24"/>
      </w:rPr>
    </w:lvl>
  </w:abstractNum>
  <w:abstractNum w:abstractNumId="22" w15:restartNumberingAfterBreak="0">
    <w:nsid w:val="5E9951E0"/>
    <w:multiLevelType w:val="multilevel"/>
    <w:tmpl w:val="25080084"/>
    <w:lvl w:ilvl="0">
      <w:start w:val="3"/>
      <w:numFmt w:val="decimal"/>
      <w:lvlText w:val="%1."/>
      <w:lvlJc w:val="left"/>
      <w:pPr>
        <w:ind w:left="360" w:hanging="360"/>
      </w:pPr>
      <w:rPr>
        <w:b w:val="0"/>
        <w:bCs w:val="0"/>
      </w:rPr>
    </w:lvl>
    <w:lvl w:ilvl="1">
      <w:start w:val="1"/>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15:restartNumberingAfterBreak="0">
    <w:nsid w:val="61704D11"/>
    <w:multiLevelType w:val="multilevel"/>
    <w:tmpl w:val="2CDA298E"/>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80" w:hanging="420"/>
      </w:pPr>
      <w:rPr>
        <w:rFonts w:eastAsia="Times New Roman" w:hint="default"/>
        <w:b/>
        <w:sz w:val="24"/>
      </w:rPr>
    </w:lvl>
    <w:lvl w:ilvl="2">
      <w:start w:val="1"/>
      <w:numFmt w:val="decimal"/>
      <w:isLgl/>
      <w:lvlText w:val="%1.%2.%3."/>
      <w:lvlJc w:val="left"/>
      <w:pPr>
        <w:ind w:left="1080" w:hanging="720"/>
      </w:pPr>
      <w:rPr>
        <w:rFonts w:eastAsia="Times New Roman" w:hint="default"/>
        <w:b/>
        <w:sz w:val="24"/>
      </w:rPr>
    </w:lvl>
    <w:lvl w:ilvl="3">
      <w:start w:val="1"/>
      <w:numFmt w:val="decimal"/>
      <w:isLgl/>
      <w:lvlText w:val="%1.%2.%3.%4."/>
      <w:lvlJc w:val="left"/>
      <w:pPr>
        <w:ind w:left="1080" w:hanging="720"/>
      </w:pPr>
      <w:rPr>
        <w:rFonts w:eastAsia="Times New Roman" w:hint="default"/>
        <w:b/>
        <w:sz w:val="24"/>
      </w:rPr>
    </w:lvl>
    <w:lvl w:ilvl="4">
      <w:start w:val="1"/>
      <w:numFmt w:val="decimal"/>
      <w:isLgl/>
      <w:lvlText w:val="%1.%2.%3.%4.%5."/>
      <w:lvlJc w:val="left"/>
      <w:pPr>
        <w:ind w:left="1440" w:hanging="1080"/>
      </w:pPr>
      <w:rPr>
        <w:rFonts w:eastAsia="Times New Roman" w:hint="default"/>
        <w:b/>
        <w:sz w:val="24"/>
      </w:rPr>
    </w:lvl>
    <w:lvl w:ilvl="5">
      <w:start w:val="1"/>
      <w:numFmt w:val="decimal"/>
      <w:isLgl/>
      <w:lvlText w:val="%1.%2.%3.%4.%5.%6."/>
      <w:lvlJc w:val="left"/>
      <w:pPr>
        <w:ind w:left="1440" w:hanging="1080"/>
      </w:pPr>
      <w:rPr>
        <w:rFonts w:eastAsia="Times New Roman" w:hint="default"/>
        <w:b/>
        <w:sz w:val="24"/>
      </w:rPr>
    </w:lvl>
    <w:lvl w:ilvl="6">
      <w:start w:val="1"/>
      <w:numFmt w:val="decimal"/>
      <w:isLgl/>
      <w:lvlText w:val="%1.%2.%3.%4.%5.%6.%7."/>
      <w:lvlJc w:val="left"/>
      <w:pPr>
        <w:ind w:left="1800" w:hanging="1440"/>
      </w:pPr>
      <w:rPr>
        <w:rFonts w:eastAsia="Times New Roman" w:hint="default"/>
        <w:b/>
        <w:sz w:val="24"/>
      </w:rPr>
    </w:lvl>
    <w:lvl w:ilvl="7">
      <w:start w:val="1"/>
      <w:numFmt w:val="decimal"/>
      <w:isLgl/>
      <w:lvlText w:val="%1.%2.%3.%4.%5.%6.%7.%8."/>
      <w:lvlJc w:val="left"/>
      <w:pPr>
        <w:ind w:left="1800" w:hanging="1440"/>
      </w:pPr>
      <w:rPr>
        <w:rFonts w:eastAsia="Times New Roman" w:hint="default"/>
        <w:b/>
        <w:sz w:val="24"/>
      </w:rPr>
    </w:lvl>
    <w:lvl w:ilvl="8">
      <w:start w:val="1"/>
      <w:numFmt w:val="decimal"/>
      <w:isLgl/>
      <w:lvlText w:val="%1.%2.%3.%4.%5.%6.%7.%8.%9."/>
      <w:lvlJc w:val="left"/>
      <w:pPr>
        <w:ind w:left="2160" w:hanging="1800"/>
      </w:pPr>
      <w:rPr>
        <w:rFonts w:eastAsia="Times New Roman" w:hint="default"/>
        <w:b/>
        <w:sz w:val="24"/>
      </w:rPr>
    </w:lvl>
  </w:abstractNum>
  <w:abstractNum w:abstractNumId="24" w15:restartNumberingAfterBreak="0">
    <w:nsid w:val="649C7E46"/>
    <w:multiLevelType w:val="multilevel"/>
    <w:tmpl w:val="BBC27B3E"/>
    <w:lvl w:ilvl="0">
      <w:start w:val="1"/>
      <w:numFmt w:val="decimal"/>
      <w:lvlText w:val="%1."/>
      <w:lvlJc w:val="left"/>
      <w:pPr>
        <w:tabs>
          <w:tab w:val="num" w:pos="360"/>
        </w:tabs>
        <w:ind w:left="360" w:hanging="360"/>
      </w:pPr>
      <w:rPr>
        <w:b/>
        <w:color w:val="auto"/>
      </w:rPr>
    </w:lvl>
    <w:lvl w:ilvl="1">
      <w:start w:val="1"/>
      <w:numFmt w:val="decimal"/>
      <w:lvlText w:val="%1.%2."/>
      <w:lvlJc w:val="left"/>
      <w:pPr>
        <w:ind w:left="0" w:firstLine="0"/>
      </w:pPr>
      <w:rPr>
        <w:b w:val="0"/>
        <w:i w:val="0"/>
        <w:color w:val="auto"/>
      </w:rPr>
    </w:lvl>
    <w:lvl w:ilvl="2">
      <w:start w:val="1"/>
      <w:numFmt w:val="decimal"/>
      <w:lvlText w:val="%1.%2.%3."/>
      <w:lvlJc w:val="left"/>
      <w:pPr>
        <w:tabs>
          <w:tab w:val="num" w:pos="1571"/>
        </w:tabs>
        <w:ind w:left="1355" w:hanging="504"/>
      </w:pPr>
      <w:rPr>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7126D21"/>
    <w:multiLevelType w:val="multilevel"/>
    <w:tmpl w:val="4014D31E"/>
    <w:lvl w:ilvl="0">
      <w:start w:val="4"/>
      <w:numFmt w:val="decimal"/>
      <w:lvlText w:val="%1."/>
      <w:lvlJc w:val="left"/>
      <w:pPr>
        <w:ind w:left="360" w:hanging="360"/>
      </w:pPr>
    </w:lvl>
    <w:lvl w:ilvl="1">
      <w:start w:val="1"/>
      <w:numFmt w:val="decimal"/>
      <w:lvlText w:val="%1.%2."/>
      <w:lvlJc w:val="left"/>
      <w:pPr>
        <w:ind w:left="720" w:hanging="360"/>
      </w:pPr>
      <w:rPr>
        <w:color w:val="000000" w:themeColor="text1"/>
      </w:rPr>
    </w:lvl>
    <w:lvl w:ilvl="2">
      <w:start w:val="1"/>
      <w:numFmt w:val="decimal"/>
      <w:lvlText w:val="%1.%2.%3."/>
      <w:lvlJc w:val="left"/>
      <w:pPr>
        <w:ind w:left="1440" w:hanging="720"/>
      </w:pPr>
      <w:rPr>
        <w:color w:val="000000" w:themeColor="text1"/>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6F2C361B"/>
    <w:multiLevelType w:val="multilevel"/>
    <w:tmpl w:val="9AC4DA8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sz w:val="22"/>
        <w:szCs w:val="22"/>
      </w:rPr>
    </w:lvl>
    <w:lvl w:ilvl="2">
      <w:start w:val="1"/>
      <w:numFmt w:val="decimal"/>
      <w:lvlText w:val="%1.%2.%3."/>
      <w:lvlJc w:val="left"/>
      <w:pPr>
        <w:tabs>
          <w:tab w:val="num" w:pos="1260"/>
        </w:tabs>
        <w:ind w:left="126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cs="Times New Roman" w:hint="default"/>
        <w:b/>
        <w:sz w:val="22"/>
      </w:rPr>
    </w:lvl>
    <w:lvl w:ilvl="1">
      <w:start w:val="1"/>
      <w:numFmt w:val="decimal"/>
      <w:lvlText w:val="%1.%2."/>
      <w:lvlJc w:val="left"/>
      <w:pPr>
        <w:tabs>
          <w:tab w:val="num" w:pos="720"/>
        </w:tabs>
        <w:ind w:left="720" w:hanging="720"/>
      </w:pPr>
    </w:lvl>
    <w:lvl w:ilvl="2">
      <w:start w:val="1"/>
      <w:numFmt w:val="decimal"/>
      <w:lvlText w:val="%1.%2.%3."/>
      <w:lvlJc w:val="left"/>
      <w:pPr>
        <w:tabs>
          <w:tab w:val="num" w:pos="1080"/>
        </w:tabs>
        <w:ind w:left="1080" w:hanging="108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28" w15:restartNumberingAfterBreak="0">
    <w:nsid w:val="75493AE6"/>
    <w:multiLevelType w:val="hybridMultilevel"/>
    <w:tmpl w:val="8144A7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6445F8F"/>
    <w:multiLevelType w:val="hybridMultilevel"/>
    <w:tmpl w:val="5534FEE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7E4160DA"/>
    <w:multiLevelType w:val="multilevel"/>
    <w:tmpl w:val="98B4CD6A"/>
    <w:lvl w:ilvl="0">
      <w:start w:val="1"/>
      <w:numFmt w:val="decimal"/>
      <w:pStyle w:val="Virsraksts1"/>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900"/>
        </w:tabs>
        <w:ind w:left="900"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strike w:val="0"/>
        <w:dstrike w:val="0"/>
        <w:sz w:val="22"/>
        <w:szCs w:val="22"/>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7EF12A09"/>
    <w:multiLevelType w:val="multilevel"/>
    <w:tmpl w:val="4CB2A456"/>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16606492">
    <w:abstractNumId w:val="5"/>
  </w:num>
  <w:num w:numId="2" w16cid:durableId="14890539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0783498">
    <w:abstractNumId w:val="6"/>
  </w:num>
  <w:num w:numId="4" w16cid:durableId="15929281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4937274">
    <w:abstractNumId w:val="0"/>
    <w:lvlOverride w:ilvl="0">
      <w:startOverride w:val="1"/>
    </w:lvlOverride>
  </w:num>
  <w:num w:numId="6" w16cid:durableId="866331181">
    <w:abstractNumId w:val="16"/>
  </w:num>
  <w:num w:numId="7" w16cid:durableId="712657271">
    <w:abstractNumId w:val="11"/>
  </w:num>
  <w:num w:numId="8" w16cid:durableId="75906337">
    <w:abstractNumId w:val="27"/>
  </w:num>
  <w:num w:numId="9" w16cid:durableId="606038268">
    <w:abstractNumId w:val="6"/>
    <w:lvlOverride w:ilvl="0">
      <w:startOverride w:val="1"/>
    </w:lvlOverride>
  </w:num>
  <w:num w:numId="10" w16cid:durableId="1028533429">
    <w:abstractNumId w:val="4"/>
  </w:num>
  <w:num w:numId="11" w16cid:durableId="936059582">
    <w:abstractNumId w:val="9"/>
    <w:lvlOverride w:ilvl="0">
      <w:startOverride w:val="1"/>
    </w:lvlOverride>
  </w:num>
  <w:num w:numId="12" w16cid:durableId="538013534">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76097820">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2220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26878242">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90157935">
    <w:abstractNumId w:val="12"/>
  </w:num>
  <w:num w:numId="17" w16cid:durableId="16407251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0648494">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36723320">
    <w:abstractNumId w:val="23"/>
  </w:num>
  <w:num w:numId="20" w16cid:durableId="245965283">
    <w:abstractNumId w:val="7"/>
  </w:num>
  <w:num w:numId="21" w16cid:durableId="1328827153">
    <w:abstractNumId w:val="28"/>
  </w:num>
  <w:num w:numId="22" w16cid:durableId="175341069">
    <w:abstractNumId w:val="15"/>
  </w:num>
  <w:num w:numId="23" w16cid:durableId="968701382">
    <w:abstractNumId w:val="29"/>
  </w:num>
  <w:num w:numId="24" w16cid:durableId="678433750">
    <w:abstractNumId w:val="14"/>
  </w:num>
  <w:num w:numId="25" w16cid:durableId="138001018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4551302">
    <w:abstractNumId w:val="2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7632610">
    <w:abstractNumId w:val="17"/>
  </w:num>
  <w:num w:numId="28" w16cid:durableId="3263965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8504751">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2963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052640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6973622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344009">
    <w:abstractNumId w:val="30"/>
  </w:num>
  <w:num w:numId="34" w16cid:durableId="1035076892">
    <w:abstractNumId w:val="18"/>
  </w:num>
  <w:num w:numId="35" w16cid:durableId="231820132">
    <w:abstractNumId w:val="31"/>
  </w:num>
  <w:num w:numId="36" w16cid:durableId="1957327812">
    <w:abstractNumId w:val="13"/>
  </w:num>
  <w:num w:numId="37" w16cid:durableId="168357996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26C"/>
    <w:rsid w:val="0000444C"/>
    <w:rsid w:val="00007545"/>
    <w:rsid w:val="00007A0F"/>
    <w:rsid w:val="00010C57"/>
    <w:rsid w:val="000159A4"/>
    <w:rsid w:val="00021E94"/>
    <w:rsid w:val="00022B8E"/>
    <w:rsid w:val="000230FF"/>
    <w:rsid w:val="00023E2C"/>
    <w:rsid w:val="000241F3"/>
    <w:rsid w:val="00027755"/>
    <w:rsid w:val="00030F53"/>
    <w:rsid w:val="000329AE"/>
    <w:rsid w:val="00032F7F"/>
    <w:rsid w:val="00034849"/>
    <w:rsid w:val="00034F7B"/>
    <w:rsid w:val="00035DEE"/>
    <w:rsid w:val="000374E6"/>
    <w:rsid w:val="00037A9A"/>
    <w:rsid w:val="00040016"/>
    <w:rsid w:val="000465A7"/>
    <w:rsid w:val="000500CF"/>
    <w:rsid w:val="000515EE"/>
    <w:rsid w:val="00052F73"/>
    <w:rsid w:val="000532B3"/>
    <w:rsid w:val="00062AD5"/>
    <w:rsid w:val="0006625F"/>
    <w:rsid w:val="00066CE0"/>
    <w:rsid w:val="0007391F"/>
    <w:rsid w:val="00074235"/>
    <w:rsid w:val="00075CB5"/>
    <w:rsid w:val="00076410"/>
    <w:rsid w:val="00077003"/>
    <w:rsid w:val="00077D9F"/>
    <w:rsid w:val="00084F0B"/>
    <w:rsid w:val="00086C2E"/>
    <w:rsid w:val="00090572"/>
    <w:rsid w:val="00090AA4"/>
    <w:rsid w:val="00090B9D"/>
    <w:rsid w:val="00092D11"/>
    <w:rsid w:val="00093635"/>
    <w:rsid w:val="000941FD"/>
    <w:rsid w:val="00094D79"/>
    <w:rsid w:val="000969FC"/>
    <w:rsid w:val="00096CF3"/>
    <w:rsid w:val="000972CA"/>
    <w:rsid w:val="00097EC4"/>
    <w:rsid w:val="000A12C4"/>
    <w:rsid w:val="000A1ADA"/>
    <w:rsid w:val="000A1D44"/>
    <w:rsid w:val="000A4F41"/>
    <w:rsid w:val="000A5B25"/>
    <w:rsid w:val="000A62D6"/>
    <w:rsid w:val="000A75B4"/>
    <w:rsid w:val="000B1D23"/>
    <w:rsid w:val="000B4FE0"/>
    <w:rsid w:val="000C1784"/>
    <w:rsid w:val="000C5191"/>
    <w:rsid w:val="000C5BE1"/>
    <w:rsid w:val="000C6A91"/>
    <w:rsid w:val="000D1B9C"/>
    <w:rsid w:val="000D221A"/>
    <w:rsid w:val="000D30E8"/>
    <w:rsid w:val="000D5B16"/>
    <w:rsid w:val="000E1A89"/>
    <w:rsid w:val="000E233B"/>
    <w:rsid w:val="000E54FA"/>
    <w:rsid w:val="000E683C"/>
    <w:rsid w:val="000E6B81"/>
    <w:rsid w:val="000F05A0"/>
    <w:rsid w:val="000F4861"/>
    <w:rsid w:val="000F5822"/>
    <w:rsid w:val="000F60D5"/>
    <w:rsid w:val="000F6B3C"/>
    <w:rsid w:val="001000C7"/>
    <w:rsid w:val="001031F3"/>
    <w:rsid w:val="00103555"/>
    <w:rsid w:val="00103ED2"/>
    <w:rsid w:val="001059EB"/>
    <w:rsid w:val="00107B96"/>
    <w:rsid w:val="0011013E"/>
    <w:rsid w:val="00112C10"/>
    <w:rsid w:val="00113B5A"/>
    <w:rsid w:val="00113E62"/>
    <w:rsid w:val="00115F23"/>
    <w:rsid w:val="00117741"/>
    <w:rsid w:val="0012075B"/>
    <w:rsid w:val="001214DE"/>
    <w:rsid w:val="00122C9F"/>
    <w:rsid w:val="00125E59"/>
    <w:rsid w:val="00125EC3"/>
    <w:rsid w:val="00127226"/>
    <w:rsid w:val="0013028C"/>
    <w:rsid w:val="00130F9B"/>
    <w:rsid w:val="0013160E"/>
    <w:rsid w:val="0014118E"/>
    <w:rsid w:val="0014129D"/>
    <w:rsid w:val="00143B95"/>
    <w:rsid w:val="00143DD8"/>
    <w:rsid w:val="00147135"/>
    <w:rsid w:val="0015074F"/>
    <w:rsid w:val="00150881"/>
    <w:rsid w:val="001519A1"/>
    <w:rsid w:val="001537B3"/>
    <w:rsid w:val="0015426C"/>
    <w:rsid w:val="001571C2"/>
    <w:rsid w:val="001578F1"/>
    <w:rsid w:val="00163F3F"/>
    <w:rsid w:val="001744B4"/>
    <w:rsid w:val="001746AA"/>
    <w:rsid w:val="001750AE"/>
    <w:rsid w:val="00175CB0"/>
    <w:rsid w:val="001771C9"/>
    <w:rsid w:val="0018197D"/>
    <w:rsid w:val="00184F4F"/>
    <w:rsid w:val="00190C07"/>
    <w:rsid w:val="00191E97"/>
    <w:rsid w:val="00193040"/>
    <w:rsid w:val="00193C88"/>
    <w:rsid w:val="00197549"/>
    <w:rsid w:val="001A016A"/>
    <w:rsid w:val="001A1859"/>
    <w:rsid w:val="001A22E9"/>
    <w:rsid w:val="001A334C"/>
    <w:rsid w:val="001A560A"/>
    <w:rsid w:val="001A5788"/>
    <w:rsid w:val="001A5BF2"/>
    <w:rsid w:val="001A5C35"/>
    <w:rsid w:val="001A6F13"/>
    <w:rsid w:val="001A747A"/>
    <w:rsid w:val="001B56BA"/>
    <w:rsid w:val="001B7C90"/>
    <w:rsid w:val="001C14B9"/>
    <w:rsid w:val="001C440C"/>
    <w:rsid w:val="001C4624"/>
    <w:rsid w:val="001C5BEC"/>
    <w:rsid w:val="001C7322"/>
    <w:rsid w:val="001C7529"/>
    <w:rsid w:val="001C79B9"/>
    <w:rsid w:val="001C7F43"/>
    <w:rsid w:val="001D3396"/>
    <w:rsid w:val="001D5052"/>
    <w:rsid w:val="001D5F83"/>
    <w:rsid w:val="001D706C"/>
    <w:rsid w:val="001E0EC4"/>
    <w:rsid w:val="001E119A"/>
    <w:rsid w:val="001E1E3A"/>
    <w:rsid w:val="001E2C62"/>
    <w:rsid w:val="001E46B0"/>
    <w:rsid w:val="001E76A6"/>
    <w:rsid w:val="001E7D07"/>
    <w:rsid w:val="001F0E57"/>
    <w:rsid w:val="001F2838"/>
    <w:rsid w:val="001F2ABB"/>
    <w:rsid w:val="001F3923"/>
    <w:rsid w:val="001F532F"/>
    <w:rsid w:val="001F5CAA"/>
    <w:rsid w:val="001F7E03"/>
    <w:rsid w:val="002027F4"/>
    <w:rsid w:val="0020712B"/>
    <w:rsid w:val="002073C0"/>
    <w:rsid w:val="0020776D"/>
    <w:rsid w:val="00213FB3"/>
    <w:rsid w:val="00214737"/>
    <w:rsid w:val="00215437"/>
    <w:rsid w:val="0021727E"/>
    <w:rsid w:val="00220BE0"/>
    <w:rsid w:val="00221A1E"/>
    <w:rsid w:val="00222D83"/>
    <w:rsid w:val="00226281"/>
    <w:rsid w:val="00226641"/>
    <w:rsid w:val="00227993"/>
    <w:rsid w:val="00230032"/>
    <w:rsid w:val="00234319"/>
    <w:rsid w:val="002343B7"/>
    <w:rsid w:val="0023545E"/>
    <w:rsid w:val="00235CDC"/>
    <w:rsid w:val="00235FDD"/>
    <w:rsid w:val="0024098B"/>
    <w:rsid w:val="0024228E"/>
    <w:rsid w:val="00242A19"/>
    <w:rsid w:val="0024327F"/>
    <w:rsid w:val="00244DF4"/>
    <w:rsid w:val="0024630F"/>
    <w:rsid w:val="00246797"/>
    <w:rsid w:val="002506F4"/>
    <w:rsid w:val="00252972"/>
    <w:rsid w:val="00252AC8"/>
    <w:rsid w:val="00254BA0"/>
    <w:rsid w:val="00260020"/>
    <w:rsid w:val="002645C7"/>
    <w:rsid w:val="00264AD3"/>
    <w:rsid w:val="00264CB5"/>
    <w:rsid w:val="002717C6"/>
    <w:rsid w:val="0027185C"/>
    <w:rsid w:val="002739C3"/>
    <w:rsid w:val="002746B9"/>
    <w:rsid w:val="00274CD7"/>
    <w:rsid w:val="002828B9"/>
    <w:rsid w:val="00282CDB"/>
    <w:rsid w:val="0028470D"/>
    <w:rsid w:val="00285111"/>
    <w:rsid w:val="00292D94"/>
    <w:rsid w:val="0029420E"/>
    <w:rsid w:val="00295E22"/>
    <w:rsid w:val="0029613D"/>
    <w:rsid w:val="00296C59"/>
    <w:rsid w:val="00297433"/>
    <w:rsid w:val="00297ABF"/>
    <w:rsid w:val="002A07DC"/>
    <w:rsid w:val="002A27B2"/>
    <w:rsid w:val="002B27D8"/>
    <w:rsid w:val="002B36C1"/>
    <w:rsid w:val="002B6F70"/>
    <w:rsid w:val="002B7CD2"/>
    <w:rsid w:val="002C07AB"/>
    <w:rsid w:val="002C0A77"/>
    <w:rsid w:val="002C4662"/>
    <w:rsid w:val="002D0493"/>
    <w:rsid w:val="002D0C07"/>
    <w:rsid w:val="002D1112"/>
    <w:rsid w:val="002D2940"/>
    <w:rsid w:val="002D3527"/>
    <w:rsid w:val="002D5735"/>
    <w:rsid w:val="002D5DEF"/>
    <w:rsid w:val="002E1A82"/>
    <w:rsid w:val="002E4CFF"/>
    <w:rsid w:val="002E576C"/>
    <w:rsid w:val="002E64EE"/>
    <w:rsid w:val="002F06C4"/>
    <w:rsid w:val="002F1424"/>
    <w:rsid w:val="002F4C44"/>
    <w:rsid w:val="002F4F04"/>
    <w:rsid w:val="002F5300"/>
    <w:rsid w:val="002F5AA1"/>
    <w:rsid w:val="00300B5C"/>
    <w:rsid w:val="003013BE"/>
    <w:rsid w:val="003023FE"/>
    <w:rsid w:val="00302609"/>
    <w:rsid w:val="00302C91"/>
    <w:rsid w:val="0030363A"/>
    <w:rsid w:val="00303B64"/>
    <w:rsid w:val="0030485D"/>
    <w:rsid w:val="0030776F"/>
    <w:rsid w:val="00307B9A"/>
    <w:rsid w:val="00307BA6"/>
    <w:rsid w:val="00307BF1"/>
    <w:rsid w:val="00310403"/>
    <w:rsid w:val="00312E67"/>
    <w:rsid w:val="00313F24"/>
    <w:rsid w:val="003143BD"/>
    <w:rsid w:val="00316229"/>
    <w:rsid w:val="00317FC0"/>
    <w:rsid w:val="00322A69"/>
    <w:rsid w:val="00322E47"/>
    <w:rsid w:val="00323DFA"/>
    <w:rsid w:val="0032586E"/>
    <w:rsid w:val="00325CE6"/>
    <w:rsid w:val="00325E05"/>
    <w:rsid w:val="0032693A"/>
    <w:rsid w:val="00331E26"/>
    <w:rsid w:val="00331FC7"/>
    <w:rsid w:val="00332367"/>
    <w:rsid w:val="00333DE7"/>
    <w:rsid w:val="00334541"/>
    <w:rsid w:val="0033539B"/>
    <w:rsid w:val="00340297"/>
    <w:rsid w:val="003403CF"/>
    <w:rsid w:val="003412D9"/>
    <w:rsid w:val="00341CD3"/>
    <w:rsid w:val="00343D26"/>
    <w:rsid w:val="00345D61"/>
    <w:rsid w:val="00352005"/>
    <w:rsid w:val="00352C44"/>
    <w:rsid w:val="0035625E"/>
    <w:rsid w:val="0036245C"/>
    <w:rsid w:val="003645FA"/>
    <w:rsid w:val="003653B5"/>
    <w:rsid w:val="00367039"/>
    <w:rsid w:val="00367F32"/>
    <w:rsid w:val="0037288B"/>
    <w:rsid w:val="00373C40"/>
    <w:rsid w:val="00375A2A"/>
    <w:rsid w:val="00376C79"/>
    <w:rsid w:val="00382C30"/>
    <w:rsid w:val="00382C50"/>
    <w:rsid w:val="00383B4A"/>
    <w:rsid w:val="00384088"/>
    <w:rsid w:val="00384427"/>
    <w:rsid w:val="003844C8"/>
    <w:rsid w:val="00387DC3"/>
    <w:rsid w:val="003900C2"/>
    <w:rsid w:val="0039355A"/>
    <w:rsid w:val="00394301"/>
    <w:rsid w:val="00394DA2"/>
    <w:rsid w:val="00394E07"/>
    <w:rsid w:val="00396A20"/>
    <w:rsid w:val="003A0AB9"/>
    <w:rsid w:val="003A2A38"/>
    <w:rsid w:val="003A2B77"/>
    <w:rsid w:val="003A3FD6"/>
    <w:rsid w:val="003A5DA6"/>
    <w:rsid w:val="003A6361"/>
    <w:rsid w:val="003A76FC"/>
    <w:rsid w:val="003A7C10"/>
    <w:rsid w:val="003A7EE3"/>
    <w:rsid w:val="003B0F63"/>
    <w:rsid w:val="003B7D0F"/>
    <w:rsid w:val="003B7F86"/>
    <w:rsid w:val="003C199A"/>
    <w:rsid w:val="003C23EA"/>
    <w:rsid w:val="003C25AF"/>
    <w:rsid w:val="003C283B"/>
    <w:rsid w:val="003C4998"/>
    <w:rsid w:val="003C5B45"/>
    <w:rsid w:val="003C5C03"/>
    <w:rsid w:val="003C5D3C"/>
    <w:rsid w:val="003C657A"/>
    <w:rsid w:val="003D0998"/>
    <w:rsid w:val="003D1A77"/>
    <w:rsid w:val="003D283E"/>
    <w:rsid w:val="003D36B6"/>
    <w:rsid w:val="003D4905"/>
    <w:rsid w:val="003D4F9B"/>
    <w:rsid w:val="003D7BE7"/>
    <w:rsid w:val="003E068B"/>
    <w:rsid w:val="003E3ADF"/>
    <w:rsid w:val="003F0C9B"/>
    <w:rsid w:val="003F1859"/>
    <w:rsid w:val="003F4369"/>
    <w:rsid w:val="003F541B"/>
    <w:rsid w:val="004014B2"/>
    <w:rsid w:val="00402A34"/>
    <w:rsid w:val="00402AA2"/>
    <w:rsid w:val="00402CA5"/>
    <w:rsid w:val="00402E60"/>
    <w:rsid w:val="00402EA5"/>
    <w:rsid w:val="0040485C"/>
    <w:rsid w:val="00404D3E"/>
    <w:rsid w:val="00406D2F"/>
    <w:rsid w:val="00406FF6"/>
    <w:rsid w:val="0041081B"/>
    <w:rsid w:val="00411B32"/>
    <w:rsid w:val="00417719"/>
    <w:rsid w:val="00417B69"/>
    <w:rsid w:val="00417CAB"/>
    <w:rsid w:val="00421C5C"/>
    <w:rsid w:val="00425935"/>
    <w:rsid w:val="004270B5"/>
    <w:rsid w:val="0043046E"/>
    <w:rsid w:val="00431A9C"/>
    <w:rsid w:val="0043394B"/>
    <w:rsid w:val="00434E12"/>
    <w:rsid w:val="00435B61"/>
    <w:rsid w:val="00440F57"/>
    <w:rsid w:val="00444F85"/>
    <w:rsid w:val="00445A7E"/>
    <w:rsid w:val="00445B49"/>
    <w:rsid w:val="00452DEB"/>
    <w:rsid w:val="0045307F"/>
    <w:rsid w:val="00453B9D"/>
    <w:rsid w:val="00453CFC"/>
    <w:rsid w:val="00456686"/>
    <w:rsid w:val="00457803"/>
    <w:rsid w:val="0046743D"/>
    <w:rsid w:val="00471034"/>
    <w:rsid w:val="00471745"/>
    <w:rsid w:val="004742CF"/>
    <w:rsid w:val="00474D47"/>
    <w:rsid w:val="004773DE"/>
    <w:rsid w:val="00480A2F"/>
    <w:rsid w:val="0048325F"/>
    <w:rsid w:val="004858C5"/>
    <w:rsid w:val="00487296"/>
    <w:rsid w:val="00491B1B"/>
    <w:rsid w:val="004923C7"/>
    <w:rsid w:val="004935D6"/>
    <w:rsid w:val="00494A4C"/>
    <w:rsid w:val="0049669D"/>
    <w:rsid w:val="004A3C1D"/>
    <w:rsid w:val="004A4EE8"/>
    <w:rsid w:val="004B126B"/>
    <w:rsid w:val="004B1BF7"/>
    <w:rsid w:val="004B26A6"/>
    <w:rsid w:val="004B391D"/>
    <w:rsid w:val="004B3DE0"/>
    <w:rsid w:val="004B4572"/>
    <w:rsid w:val="004B579C"/>
    <w:rsid w:val="004B6558"/>
    <w:rsid w:val="004C00F4"/>
    <w:rsid w:val="004C1792"/>
    <w:rsid w:val="004C2B48"/>
    <w:rsid w:val="004C41F4"/>
    <w:rsid w:val="004C425B"/>
    <w:rsid w:val="004C46E1"/>
    <w:rsid w:val="004C5585"/>
    <w:rsid w:val="004C5952"/>
    <w:rsid w:val="004D0B0E"/>
    <w:rsid w:val="004D6984"/>
    <w:rsid w:val="004D6A07"/>
    <w:rsid w:val="004E0021"/>
    <w:rsid w:val="004E02FC"/>
    <w:rsid w:val="004E12A1"/>
    <w:rsid w:val="004E7F16"/>
    <w:rsid w:val="004F0765"/>
    <w:rsid w:val="004F14FC"/>
    <w:rsid w:val="004F4B86"/>
    <w:rsid w:val="004F5076"/>
    <w:rsid w:val="004F61AA"/>
    <w:rsid w:val="004F7149"/>
    <w:rsid w:val="005011D3"/>
    <w:rsid w:val="005019F2"/>
    <w:rsid w:val="00501CCA"/>
    <w:rsid w:val="00503119"/>
    <w:rsid w:val="00503C44"/>
    <w:rsid w:val="005043A7"/>
    <w:rsid w:val="00504494"/>
    <w:rsid w:val="00504717"/>
    <w:rsid w:val="00507BFF"/>
    <w:rsid w:val="00510440"/>
    <w:rsid w:val="00510F43"/>
    <w:rsid w:val="00511519"/>
    <w:rsid w:val="00512375"/>
    <w:rsid w:val="005125F7"/>
    <w:rsid w:val="00515638"/>
    <w:rsid w:val="00515C2F"/>
    <w:rsid w:val="00516F12"/>
    <w:rsid w:val="00517BD2"/>
    <w:rsid w:val="00522465"/>
    <w:rsid w:val="00523341"/>
    <w:rsid w:val="005243E9"/>
    <w:rsid w:val="00525489"/>
    <w:rsid w:val="00532BB6"/>
    <w:rsid w:val="00532F5D"/>
    <w:rsid w:val="005331C8"/>
    <w:rsid w:val="005337D4"/>
    <w:rsid w:val="00534B1C"/>
    <w:rsid w:val="005355BC"/>
    <w:rsid w:val="00541175"/>
    <w:rsid w:val="005425F2"/>
    <w:rsid w:val="00544505"/>
    <w:rsid w:val="005448B3"/>
    <w:rsid w:val="00545638"/>
    <w:rsid w:val="00547DF9"/>
    <w:rsid w:val="005508EC"/>
    <w:rsid w:val="005508F2"/>
    <w:rsid w:val="00551077"/>
    <w:rsid w:val="005524C1"/>
    <w:rsid w:val="00553329"/>
    <w:rsid w:val="0055470C"/>
    <w:rsid w:val="00555129"/>
    <w:rsid w:val="00555153"/>
    <w:rsid w:val="00556833"/>
    <w:rsid w:val="00560BBE"/>
    <w:rsid w:val="00564625"/>
    <w:rsid w:val="0056493D"/>
    <w:rsid w:val="0056507D"/>
    <w:rsid w:val="00571E44"/>
    <w:rsid w:val="005748BB"/>
    <w:rsid w:val="00576073"/>
    <w:rsid w:val="00582A80"/>
    <w:rsid w:val="00584410"/>
    <w:rsid w:val="005845E0"/>
    <w:rsid w:val="00584F47"/>
    <w:rsid w:val="00587BEE"/>
    <w:rsid w:val="00591266"/>
    <w:rsid w:val="00591E74"/>
    <w:rsid w:val="0059277B"/>
    <w:rsid w:val="00595877"/>
    <w:rsid w:val="0059659B"/>
    <w:rsid w:val="005979D8"/>
    <w:rsid w:val="005A3466"/>
    <w:rsid w:val="005A516C"/>
    <w:rsid w:val="005A51B9"/>
    <w:rsid w:val="005A60D7"/>
    <w:rsid w:val="005B052B"/>
    <w:rsid w:val="005B3A99"/>
    <w:rsid w:val="005B4FF3"/>
    <w:rsid w:val="005B7207"/>
    <w:rsid w:val="005C0CB6"/>
    <w:rsid w:val="005C0F84"/>
    <w:rsid w:val="005C37CF"/>
    <w:rsid w:val="005C42F7"/>
    <w:rsid w:val="005C5AE2"/>
    <w:rsid w:val="005C5F39"/>
    <w:rsid w:val="005D2C26"/>
    <w:rsid w:val="005D314B"/>
    <w:rsid w:val="005D45CA"/>
    <w:rsid w:val="005D4BE5"/>
    <w:rsid w:val="005D54C1"/>
    <w:rsid w:val="005D5688"/>
    <w:rsid w:val="005D7C5D"/>
    <w:rsid w:val="005E105A"/>
    <w:rsid w:val="005E37AB"/>
    <w:rsid w:val="005E58C2"/>
    <w:rsid w:val="005F106F"/>
    <w:rsid w:val="005F3803"/>
    <w:rsid w:val="005F438E"/>
    <w:rsid w:val="005F484F"/>
    <w:rsid w:val="005F7192"/>
    <w:rsid w:val="005F73E9"/>
    <w:rsid w:val="005F7679"/>
    <w:rsid w:val="00602CF0"/>
    <w:rsid w:val="006031EB"/>
    <w:rsid w:val="006033C6"/>
    <w:rsid w:val="006035AE"/>
    <w:rsid w:val="006060B3"/>
    <w:rsid w:val="006061B0"/>
    <w:rsid w:val="00606A8A"/>
    <w:rsid w:val="006078A9"/>
    <w:rsid w:val="0061310A"/>
    <w:rsid w:val="0061570D"/>
    <w:rsid w:val="00620FE2"/>
    <w:rsid w:val="00622898"/>
    <w:rsid w:val="00624122"/>
    <w:rsid w:val="006306A3"/>
    <w:rsid w:val="00635544"/>
    <w:rsid w:val="0064025F"/>
    <w:rsid w:val="006409FC"/>
    <w:rsid w:val="00644269"/>
    <w:rsid w:val="00646426"/>
    <w:rsid w:val="0065413F"/>
    <w:rsid w:val="00656988"/>
    <w:rsid w:val="00662259"/>
    <w:rsid w:val="00663865"/>
    <w:rsid w:val="006661D3"/>
    <w:rsid w:val="006723F4"/>
    <w:rsid w:val="00673761"/>
    <w:rsid w:val="0067637E"/>
    <w:rsid w:val="00677813"/>
    <w:rsid w:val="00677F89"/>
    <w:rsid w:val="0068104C"/>
    <w:rsid w:val="006850FC"/>
    <w:rsid w:val="00685572"/>
    <w:rsid w:val="00687CEF"/>
    <w:rsid w:val="0069088C"/>
    <w:rsid w:val="00692517"/>
    <w:rsid w:val="00693AD0"/>
    <w:rsid w:val="006945EC"/>
    <w:rsid w:val="00694986"/>
    <w:rsid w:val="00695D23"/>
    <w:rsid w:val="006A3BCF"/>
    <w:rsid w:val="006B44F6"/>
    <w:rsid w:val="006B471C"/>
    <w:rsid w:val="006B7848"/>
    <w:rsid w:val="006C0CD0"/>
    <w:rsid w:val="006C2B3E"/>
    <w:rsid w:val="006C3B01"/>
    <w:rsid w:val="006C53B9"/>
    <w:rsid w:val="006C560D"/>
    <w:rsid w:val="006C7322"/>
    <w:rsid w:val="006D0933"/>
    <w:rsid w:val="006D20A5"/>
    <w:rsid w:val="006D296A"/>
    <w:rsid w:val="006D3551"/>
    <w:rsid w:val="006D37A6"/>
    <w:rsid w:val="006D537D"/>
    <w:rsid w:val="006D5B04"/>
    <w:rsid w:val="006D673D"/>
    <w:rsid w:val="006D7BF8"/>
    <w:rsid w:val="006E1434"/>
    <w:rsid w:val="006E34A2"/>
    <w:rsid w:val="006E40D6"/>
    <w:rsid w:val="006E614F"/>
    <w:rsid w:val="006E7189"/>
    <w:rsid w:val="006F27CD"/>
    <w:rsid w:val="006F461E"/>
    <w:rsid w:val="006F6840"/>
    <w:rsid w:val="00702313"/>
    <w:rsid w:val="007023CB"/>
    <w:rsid w:val="007027B3"/>
    <w:rsid w:val="007039E1"/>
    <w:rsid w:val="00705A46"/>
    <w:rsid w:val="00705CAB"/>
    <w:rsid w:val="00707784"/>
    <w:rsid w:val="00710188"/>
    <w:rsid w:val="007110E0"/>
    <w:rsid w:val="00712531"/>
    <w:rsid w:val="00720815"/>
    <w:rsid w:val="00720AAA"/>
    <w:rsid w:val="007215FB"/>
    <w:rsid w:val="0072436E"/>
    <w:rsid w:val="00725FC2"/>
    <w:rsid w:val="007317D0"/>
    <w:rsid w:val="007331A3"/>
    <w:rsid w:val="0073537A"/>
    <w:rsid w:val="00735C32"/>
    <w:rsid w:val="00736850"/>
    <w:rsid w:val="00736989"/>
    <w:rsid w:val="0074029E"/>
    <w:rsid w:val="0074116E"/>
    <w:rsid w:val="00741193"/>
    <w:rsid w:val="007434A3"/>
    <w:rsid w:val="00743870"/>
    <w:rsid w:val="0074399D"/>
    <w:rsid w:val="00746464"/>
    <w:rsid w:val="007467EB"/>
    <w:rsid w:val="0074746F"/>
    <w:rsid w:val="00750776"/>
    <w:rsid w:val="00751481"/>
    <w:rsid w:val="007523E4"/>
    <w:rsid w:val="00753212"/>
    <w:rsid w:val="00762636"/>
    <w:rsid w:val="00763C09"/>
    <w:rsid w:val="00764321"/>
    <w:rsid w:val="007705A2"/>
    <w:rsid w:val="00770863"/>
    <w:rsid w:val="00771194"/>
    <w:rsid w:val="00775EEE"/>
    <w:rsid w:val="00776B8F"/>
    <w:rsid w:val="00780358"/>
    <w:rsid w:val="00781D45"/>
    <w:rsid w:val="007868B5"/>
    <w:rsid w:val="0078789B"/>
    <w:rsid w:val="00792658"/>
    <w:rsid w:val="00797990"/>
    <w:rsid w:val="00797B4B"/>
    <w:rsid w:val="00797F8F"/>
    <w:rsid w:val="007A093B"/>
    <w:rsid w:val="007A0F90"/>
    <w:rsid w:val="007A47D8"/>
    <w:rsid w:val="007A54B9"/>
    <w:rsid w:val="007B1796"/>
    <w:rsid w:val="007B520C"/>
    <w:rsid w:val="007C1AD1"/>
    <w:rsid w:val="007C2A6B"/>
    <w:rsid w:val="007C3CDC"/>
    <w:rsid w:val="007C3F06"/>
    <w:rsid w:val="007C4D72"/>
    <w:rsid w:val="007C7C04"/>
    <w:rsid w:val="007D0DFF"/>
    <w:rsid w:val="007D64CD"/>
    <w:rsid w:val="007E3243"/>
    <w:rsid w:val="007E479E"/>
    <w:rsid w:val="007E4D85"/>
    <w:rsid w:val="007F3157"/>
    <w:rsid w:val="007F49DD"/>
    <w:rsid w:val="007F6C69"/>
    <w:rsid w:val="007F7421"/>
    <w:rsid w:val="008013CB"/>
    <w:rsid w:val="0080338D"/>
    <w:rsid w:val="00806090"/>
    <w:rsid w:val="0080643C"/>
    <w:rsid w:val="008069F4"/>
    <w:rsid w:val="00806AF5"/>
    <w:rsid w:val="008104FD"/>
    <w:rsid w:val="00812392"/>
    <w:rsid w:val="00813ABF"/>
    <w:rsid w:val="00815392"/>
    <w:rsid w:val="0081712E"/>
    <w:rsid w:val="008227AC"/>
    <w:rsid w:val="008229AC"/>
    <w:rsid w:val="00823004"/>
    <w:rsid w:val="008268B1"/>
    <w:rsid w:val="008359E0"/>
    <w:rsid w:val="008377BB"/>
    <w:rsid w:val="00837B02"/>
    <w:rsid w:val="008402B8"/>
    <w:rsid w:val="00840A9B"/>
    <w:rsid w:val="00841F9B"/>
    <w:rsid w:val="008441D3"/>
    <w:rsid w:val="00844F67"/>
    <w:rsid w:val="00845197"/>
    <w:rsid w:val="0084613A"/>
    <w:rsid w:val="0084734F"/>
    <w:rsid w:val="008516E4"/>
    <w:rsid w:val="00854170"/>
    <w:rsid w:val="00855A87"/>
    <w:rsid w:val="00855BD4"/>
    <w:rsid w:val="00857DCC"/>
    <w:rsid w:val="008623EE"/>
    <w:rsid w:val="00863C2E"/>
    <w:rsid w:val="008640AE"/>
    <w:rsid w:val="00865292"/>
    <w:rsid w:val="008672F0"/>
    <w:rsid w:val="00867587"/>
    <w:rsid w:val="00871EC6"/>
    <w:rsid w:val="00873A3D"/>
    <w:rsid w:val="00875D77"/>
    <w:rsid w:val="00876043"/>
    <w:rsid w:val="008761FA"/>
    <w:rsid w:val="008761FD"/>
    <w:rsid w:val="00877C03"/>
    <w:rsid w:val="00887427"/>
    <w:rsid w:val="0089143E"/>
    <w:rsid w:val="008928A9"/>
    <w:rsid w:val="00894D02"/>
    <w:rsid w:val="00895517"/>
    <w:rsid w:val="00896874"/>
    <w:rsid w:val="00897546"/>
    <w:rsid w:val="00897601"/>
    <w:rsid w:val="008A0F15"/>
    <w:rsid w:val="008A4F97"/>
    <w:rsid w:val="008A519A"/>
    <w:rsid w:val="008A5E13"/>
    <w:rsid w:val="008B0B4E"/>
    <w:rsid w:val="008B4123"/>
    <w:rsid w:val="008C259F"/>
    <w:rsid w:val="008C31EE"/>
    <w:rsid w:val="008C3DE1"/>
    <w:rsid w:val="008C3EBC"/>
    <w:rsid w:val="008D179D"/>
    <w:rsid w:val="008D2AA5"/>
    <w:rsid w:val="008D457D"/>
    <w:rsid w:val="008D4A33"/>
    <w:rsid w:val="008D59B8"/>
    <w:rsid w:val="008D60DB"/>
    <w:rsid w:val="008D664A"/>
    <w:rsid w:val="008E4392"/>
    <w:rsid w:val="008E5465"/>
    <w:rsid w:val="008E79DD"/>
    <w:rsid w:val="008F06CA"/>
    <w:rsid w:val="008F22C8"/>
    <w:rsid w:val="008F2431"/>
    <w:rsid w:val="009019E8"/>
    <w:rsid w:val="00902D5C"/>
    <w:rsid w:val="00905100"/>
    <w:rsid w:val="00906D7C"/>
    <w:rsid w:val="00912A63"/>
    <w:rsid w:val="00913B9A"/>
    <w:rsid w:val="009150A0"/>
    <w:rsid w:val="00915B5B"/>
    <w:rsid w:val="00922386"/>
    <w:rsid w:val="009233A0"/>
    <w:rsid w:val="00923ACA"/>
    <w:rsid w:val="00931794"/>
    <w:rsid w:val="00932C27"/>
    <w:rsid w:val="0093726D"/>
    <w:rsid w:val="00937548"/>
    <w:rsid w:val="00937FE7"/>
    <w:rsid w:val="009410F8"/>
    <w:rsid w:val="00943C8D"/>
    <w:rsid w:val="00944421"/>
    <w:rsid w:val="00946802"/>
    <w:rsid w:val="00946B7A"/>
    <w:rsid w:val="0095289D"/>
    <w:rsid w:val="00953021"/>
    <w:rsid w:val="009530A1"/>
    <w:rsid w:val="00953FBB"/>
    <w:rsid w:val="0095462E"/>
    <w:rsid w:val="009547EC"/>
    <w:rsid w:val="00955D76"/>
    <w:rsid w:val="00955E28"/>
    <w:rsid w:val="00956FB0"/>
    <w:rsid w:val="0096044A"/>
    <w:rsid w:val="00960626"/>
    <w:rsid w:val="009615FA"/>
    <w:rsid w:val="0096309A"/>
    <w:rsid w:val="0096478E"/>
    <w:rsid w:val="00966B56"/>
    <w:rsid w:val="00970155"/>
    <w:rsid w:val="0097332B"/>
    <w:rsid w:val="00973ED1"/>
    <w:rsid w:val="0097719C"/>
    <w:rsid w:val="0098146A"/>
    <w:rsid w:val="00981C47"/>
    <w:rsid w:val="0098205D"/>
    <w:rsid w:val="00982187"/>
    <w:rsid w:val="00991414"/>
    <w:rsid w:val="0099145C"/>
    <w:rsid w:val="00993911"/>
    <w:rsid w:val="00995202"/>
    <w:rsid w:val="00996BD1"/>
    <w:rsid w:val="00996FAD"/>
    <w:rsid w:val="009A0549"/>
    <w:rsid w:val="009A1A50"/>
    <w:rsid w:val="009A2231"/>
    <w:rsid w:val="009A33DF"/>
    <w:rsid w:val="009A34F3"/>
    <w:rsid w:val="009A40E1"/>
    <w:rsid w:val="009B174B"/>
    <w:rsid w:val="009B26DC"/>
    <w:rsid w:val="009B317E"/>
    <w:rsid w:val="009B31D1"/>
    <w:rsid w:val="009B4B63"/>
    <w:rsid w:val="009C1ED1"/>
    <w:rsid w:val="009C2078"/>
    <w:rsid w:val="009C36E5"/>
    <w:rsid w:val="009C3B84"/>
    <w:rsid w:val="009C6BBD"/>
    <w:rsid w:val="009D1C2D"/>
    <w:rsid w:val="009D1C76"/>
    <w:rsid w:val="009D45C9"/>
    <w:rsid w:val="009D5128"/>
    <w:rsid w:val="009E010B"/>
    <w:rsid w:val="009E0643"/>
    <w:rsid w:val="009E0B93"/>
    <w:rsid w:val="009E24EA"/>
    <w:rsid w:val="009E2BDC"/>
    <w:rsid w:val="009E4D74"/>
    <w:rsid w:val="009E7729"/>
    <w:rsid w:val="009E7A56"/>
    <w:rsid w:val="009E7F3C"/>
    <w:rsid w:val="009F1435"/>
    <w:rsid w:val="009F2431"/>
    <w:rsid w:val="009F27A0"/>
    <w:rsid w:val="009F3353"/>
    <w:rsid w:val="009F6B66"/>
    <w:rsid w:val="00A00591"/>
    <w:rsid w:val="00A018C8"/>
    <w:rsid w:val="00A01E16"/>
    <w:rsid w:val="00A0261E"/>
    <w:rsid w:val="00A058A8"/>
    <w:rsid w:val="00A107EF"/>
    <w:rsid w:val="00A1385A"/>
    <w:rsid w:val="00A14E6A"/>
    <w:rsid w:val="00A1544B"/>
    <w:rsid w:val="00A15BE7"/>
    <w:rsid w:val="00A17C2E"/>
    <w:rsid w:val="00A2075F"/>
    <w:rsid w:val="00A25090"/>
    <w:rsid w:val="00A25BD4"/>
    <w:rsid w:val="00A25F2A"/>
    <w:rsid w:val="00A25FA5"/>
    <w:rsid w:val="00A267C0"/>
    <w:rsid w:val="00A30CF4"/>
    <w:rsid w:val="00A30DDF"/>
    <w:rsid w:val="00A3245B"/>
    <w:rsid w:val="00A329EB"/>
    <w:rsid w:val="00A34FA7"/>
    <w:rsid w:val="00A35A6E"/>
    <w:rsid w:val="00A363BB"/>
    <w:rsid w:val="00A36A2D"/>
    <w:rsid w:val="00A41AA2"/>
    <w:rsid w:val="00A46443"/>
    <w:rsid w:val="00A4672D"/>
    <w:rsid w:val="00A46997"/>
    <w:rsid w:val="00A500A4"/>
    <w:rsid w:val="00A51F5C"/>
    <w:rsid w:val="00A5353D"/>
    <w:rsid w:val="00A54033"/>
    <w:rsid w:val="00A5450D"/>
    <w:rsid w:val="00A5758D"/>
    <w:rsid w:val="00A63DF1"/>
    <w:rsid w:val="00A66F07"/>
    <w:rsid w:val="00A678D0"/>
    <w:rsid w:val="00A67CA8"/>
    <w:rsid w:val="00A7246B"/>
    <w:rsid w:val="00A7258A"/>
    <w:rsid w:val="00A74356"/>
    <w:rsid w:val="00A772A6"/>
    <w:rsid w:val="00A80C44"/>
    <w:rsid w:val="00A81455"/>
    <w:rsid w:val="00A828BC"/>
    <w:rsid w:val="00A837C1"/>
    <w:rsid w:val="00A83CA9"/>
    <w:rsid w:val="00A84E56"/>
    <w:rsid w:val="00A8579E"/>
    <w:rsid w:val="00A96162"/>
    <w:rsid w:val="00AA058C"/>
    <w:rsid w:val="00AA070D"/>
    <w:rsid w:val="00AA21ED"/>
    <w:rsid w:val="00AA46DA"/>
    <w:rsid w:val="00AA52C9"/>
    <w:rsid w:val="00AA5AAF"/>
    <w:rsid w:val="00AA67A3"/>
    <w:rsid w:val="00AA7C66"/>
    <w:rsid w:val="00AB11CF"/>
    <w:rsid w:val="00AB2399"/>
    <w:rsid w:val="00AB2F7C"/>
    <w:rsid w:val="00AB4171"/>
    <w:rsid w:val="00AB5517"/>
    <w:rsid w:val="00AB55BC"/>
    <w:rsid w:val="00AB5806"/>
    <w:rsid w:val="00AB5A30"/>
    <w:rsid w:val="00AB73B3"/>
    <w:rsid w:val="00AB7FCA"/>
    <w:rsid w:val="00AC0459"/>
    <w:rsid w:val="00AC4A38"/>
    <w:rsid w:val="00AD1C9D"/>
    <w:rsid w:val="00AD271F"/>
    <w:rsid w:val="00AD5319"/>
    <w:rsid w:val="00AD60C1"/>
    <w:rsid w:val="00AE084C"/>
    <w:rsid w:val="00AE0B0C"/>
    <w:rsid w:val="00AE2FB2"/>
    <w:rsid w:val="00AE4FD8"/>
    <w:rsid w:val="00AE5365"/>
    <w:rsid w:val="00AE5581"/>
    <w:rsid w:val="00AE55CC"/>
    <w:rsid w:val="00AE6AFC"/>
    <w:rsid w:val="00AF41D7"/>
    <w:rsid w:val="00B02DE8"/>
    <w:rsid w:val="00B03AE4"/>
    <w:rsid w:val="00B14D9B"/>
    <w:rsid w:val="00B154D6"/>
    <w:rsid w:val="00B16AAE"/>
    <w:rsid w:val="00B16B5B"/>
    <w:rsid w:val="00B16CD1"/>
    <w:rsid w:val="00B16F52"/>
    <w:rsid w:val="00B31773"/>
    <w:rsid w:val="00B3519B"/>
    <w:rsid w:val="00B3594D"/>
    <w:rsid w:val="00B401A3"/>
    <w:rsid w:val="00B42AC4"/>
    <w:rsid w:val="00B436C9"/>
    <w:rsid w:val="00B45CB0"/>
    <w:rsid w:val="00B463E3"/>
    <w:rsid w:val="00B5274B"/>
    <w:rsid w:val="00B56BD4"/>
    <w:rsid w:val="00B60677"/>
    <w:rsid w:val="00B64B89"/>
    <w:rsid w:val="00B70112"/>
    <w:rsid w:val="00B7215D"/>
    <w:rsid w:val="00B72634"/>
    <w:rsid w:val="00B74559"/>
    <w:rsid w:val="00B77300"/>
    <w:rsid w:val="00B81F73"/>
    <w:rsid w:val="00B82169"/>
    <w:rsid w:val="00B863A9"/>
    <w:rsid w:val="00B8693D"/>
    <w:rsid w:val="00B87E01"/>
    <w:rsid w:val="00B913FD"/>
    <w:rsid w:val="00B923BA"/>
    <w:rsid w:val="00B93D8E"/>
    <w:rsid w:val="00B97C64"/>
    <w:rsid w:val="00BA4C94"/>
    <w:rsid w:val="00BA5CE7"/>
    <w:rsid w:val="00BA6210"/>
    <w:rsid w:val="00BA7490"/>
    <w:rsid w:val="00BB20E7"/>
    <w:rsid w:val="00BB32E4"/>
    <w:rsid w:val="00BB659A"/>
    <w:rsid w:val="00BB6A68"/>
    <w:rsid w:val="00BB7E52"/>
    <w:rsid w:val="00BC2D6C"/>
    <w:rsid w:val="00BC314F"/>
    <w:rsid w:val="00BC50D3"/>
    <w:rsid w:val="00BC65C3"/>
    <w:rsid w:val="00BC703F"/>
    <w:rsid w:val="00BC7A4A"/>
    <w:rsid w:val="00BC7AF0"/>
    <w:rsid w:val="00BD1E75"/>
    <w:rsid w:val="00BD52A4"/>
    <w:rsid w:val="00BD5FC5"/>
    <w:rsid w:val="00BD63AF"/>
    <w:rsid w:val="00BD6661"/>
    <w:rsid w:val="00BE08C0"/>
    <w:rsid w:val="00BE0CD5"/>
    <w:rsid w:val="00BE1B8D"/>
    <w:rsid w:val="00BE3BF6"/>
    <w:rsid w:val="00BE3E9D"/>
    <w:rsid w:val="00BE5433"/>
    <w:rsid w:val="00BE6C5A"/>
    <w:rsid w:val="00BE6CA1"/>
    <w:rsid w:val="00BE761D"/>
    <w:rsid w:val="00BF37C9"/>
    <w:rsid w:val="00BF4B92"/>
    <w:rsid w:val="00BF4D65"/>
    <w:rsid w:val="00BF4F2A"/>
    <w:rsid w:val="00BF682A"/>
    <w:rsid w:val="00BF715A"/>
    <w:rsid w:val="00BF7437"/>
    <w:rsid w:val="00C00A16"/>
    <w:rsid w:val="00C01032"/>
    <w:rsid w:val="00C014E6"/>
    <w:rsid w:val="00C02D78"/>
    <w:rsid w:val="00C02E3D"/>
    <w:rsid w:val="00C030B4"/>
    <w:rsid w:val="00C04B24"/>
    <w:rsid w:val="00C0523A"/>
    <w:rsid w:val="00C109A5"/>
    <w:rsid w:val="00C11F9B"/>
    <w:rsid w:val="00C1258E"/>
    <w:rsid w:val="00C12D91"/>
    <w:rsid w:val="00C14F0F"/>
    <w:rsid w:val="00C1664E"/>
    <w:rsid w:val="00C1671E"/>
    <w:rsid w:val="00C20E99"/>
    <w:rsid w:val="00C22B75"/>
    <w:rsid w:val="00C30099"/>
    <w:rsid w:val="00C30A00"/>
    <w:rsid w:val="00C3435B"/>
    <w:rsid w:val="00C34DC0"/>
    <w:rsid w:val="00C41AC5"/>
    <w:rsid w:val="00C41C7B"/>
    <w:rsid w:val="00C475E0"/>
    <w:rsid w:val="00C51129"/>
    <w:rsid w:val="00C529A4"/>
    <w:rsid w:val="00C5332C"/>
    <w:rsid w:val="00C57CA1"/>
    <w:rsid w:val="00C57FB5"/>
    <w:rsid w:val="00C60371"/>
    <w:rsid w:val="00C63743"/>
    <w:rsid w:val="00C65BF5"/>
    <w:rsid w:val="00C67A16"/>
    <w:rsid w:val="00C703E5"/>
    <w:rsid w:val="00C7221D"/>
    <w:rsid w:val="00C725D4"/>
    <w:rsid w:val="00C74F35"/>
    <w:rsid w:val="00C75CF3"/>
    <w:rsid w:val="00C75E9C"/>
    <w:rsid w:val="00C85364"/>
    <w:rsid w:val="00C8621E"/>
    <w:rsid w:val="00C86846"/>
    <w:rsid w:val="00C87B59"/>
    <w:rsid w:val="00C87EC6"/>
    <w:rsid w:val="00C92A23"/>
    <w:rsid w:val="00C93B8E"/>
    <w:rsid w:val="00C9477E"/>
    <w:rsid w:val="00C94AE1"/>
    <w:rsid w:val="00C95FFA"/>
    <w:rsid w:val="00CA0E51"/>
    <w:rsid w:val="00CB1C00"/>
    <w:rsid w:val="00CB53DB"/>
    <w:rsid w:val="00CB6725"/>
    <w:rsid w:val="00CC0DB8"/>
    <w:rsid w:val="00CC60A8"/>
    <w:rsid w:val="00CD0AA3"/>
    <w:rsid w:val="00CD24B0"/>
    <w:rsid w:val="00CD3888"/>
    <w:rsid w:val="00CD3DED"/>
    <w:rsid w:val="00CD6DFA"/>
    <w:rsid w:val="00CD7392"/>
    <w:rsid w:val="00CD76E2"/>
    <w:rsid w:val="00CE0E4F"/>
    <w:rsid w:val="00CE14F2"/>
    <w:rsid w:val="00CE155E"/>
    <w:rsid w:val="00CE28BE"/>
    <w:rsid w:val="00CE44A2"/>
    <w:rsid w:val="00CE46E2"/>
    <w:rsid w:val="00CE57AD"/>
    <w:rsid w:val="00CE7833"/>
    <w:rsid w:val="00CF255F"/>
    <w:rsid w:val="00CF73CD"/>
    <w:rsid w:val="00D00E32"/>
    <w:rsid w:val="00D026B9"/>
    <w:rsid w:val="00D02FC2"/>
    <w:rsid w:val="00D032E7"/>
    <w:rsid w:val="00D0472C"/>
    <w:rsid w:val="00D05558"/>
    <w:rsid w:val="00D069C4"/>
    <w:rsid w:val="00D07129"/>
    <w:rsid w:val="00D10193"/>
    <w:rsid w:val="00D101AD"/>
    <w:rsid w:val="00D1327D"/>
    <w:rsid w:val="00D136AB"/>
    <w:rsid w:val="00D1664D"/>
    <w:rsid w:val="00D1706A"/>
    <w:rsid w:val="00D17694"/>
    <w:rsid w:val="00D17D5D"/>
    <w:rsid w:val="00D22319"/>
    <w:rsid w:val="00D22AE6"/>
    <w:rsid w:val="00D235E7"/>
    <w:rsid w:val="00D24979"/>
    <w:rsid w:val="00D261DD"/>
    <w:rsid w:val="00D26AF9"/>
    <w:rsid w:val="00D303E8"/>
    <w:rsid w:val="00D31B5F"/>
    <w:rsid w:val="00D33BC1"/>
    <w:rsid w:val="00D33C05"/>
    <w:rsid w:val="00D33DD5"/>
    <w:rsid w:val="00D33EF9"/>
    <w:rsid w:val="00D34098"/>
    <w:rsid w:val="00D34241"/>
    <w:rsid w:val="00D3490F"/>
    <w:rsid w:val="00D3521E"/>
    <w:rsid w:val="00D3714A"/>
    <w:rsid w:val="00D41D70"/>
    <w:rsid w:val="00D45007"/>
    <w:rsid w:val="00D4635C"/>
    <w:rsid w:val="00D556E3"/>
    <w:rsid w:val="00D55B55"/>
    <w:rsid w:val="00D61ABF"/>
    <w:rsid w:val="00D649BD"/>
    <w:rsid w:val="00D6765C"/>
    <w:rsid w:val="00D70819"/>
    <w:rsid w:val="00D735ED"/>
    <w:rsid w:val="00D736DE"/>
    <w:rsid w:val="00D745FC"/>
    <w:rsid w:val="00D75868"/>
    <w:rsid w:val="00D76FF3"/>
    <w:rsid w:val="00D7705E"/>
    <w:rsid w:val="00D839EC"/>
    <w:rsid w:val="00D84419"/>
    <w:rsid w:val="00D855F5"/>
    <w:rsid w:val="00D85B18"/>
    <w:rsid w:val="00D87058"/>
    <w:rsid w:val="00D90438"/>
    <w:rsid w:val="00D90BEA"/>
    <w:rsid w:val="00D91785"/>
    <w:rsid w:val="00D92A03"/>
    <w:rsid w:val="00D9309D"/>
    <w:rsid w:val="00D95D4A"/>
    <w:rsid w:val="00DA1FD9"/>
    <w:rsid w:val="00DA2BF3"/>
    <w:rsid w:val="00DA3017"/>
    <w:rsid w:val="00DA4FF0"/>
    <w:rsid w:val="00DB2B84"/>
    <w:rsid w:val="00DB7622"/>
    <w:rsid w:val="00DB7DE9"/>
    <w:rsid w:val="00DC0875"/>
    <w:rsid w:val="00DC0AE9"/>
    <w:rsid w:val="00DC16F1"/>
    <w:rsid w:val="00DC1B95"/>
    <w:rsid w:val="00DC20D0"/>
    <w:rsid w:val="00DC33EA"/>
    <w:rsid w:val="00DC40F0"/>
    <w:rsid w:val="00DC43DF"/>
    <w:rsid w:val="00DC45ED"/>
    <w:rsid w:val="00DC5339"/>
    <w:rsid w:val="00DC74AB"/>
    <w:rsid w:val="00DD1FC0"/>
    <w:rsid w:val="00DD3820"/>
    <w:rsid w:val="00DD3B0B"/>
    <w:rsid w:val="00DD4063"/>
    <w:rsid w:val="00DD6FF9"/>
    <w:rsid w:val="00DE022E"/>
    <w:rsid w:val="00DE48D6"/>
    <w:rsid w:val="00DE7688"/>
    <w:rsid w:val="00DF19F3"/>
    <w:rsid w:val="00DF2500"/>
    <w:rsid w:val="00DF3817"/>
    <w:rsid w:val="00DF4039"/>
    <w:rsid w:val="00DF4449"/>
    <w:rsid w:val="00DF70A0"/>
    <w:rsid w:val="00E0020E"/>
    <w:rsid w:val="00E00B91"/>
    <w:rsid w:val="00E01A7B"/>
    <w:rsid w:val="00E028F7"/>
    <w:rsid w:val="00E038FF"/>
    <w:rsid w:val="00E04E13"/>
    <w:rsid w:val="00E1000A"/>
    <w:rsid w:val="00E1267A"/>
    <w:rsid w:val="00E13D4F"/>
    <w:rsid w:val="00E144C3"/>
    <w:rsid w:val="00E1508E"/>
    <w:rsid w:val="00E17C3E"/>
    <w:rsid w:val="00E24539"/>
    <w:rsid w:val="00E31093"/>
    <w:rsid w:val="00E3265D"/>
    <w:rsid w:val="00E37553"/>
    <w:rsid w:val="00E376B0"/>
    <w:rsid w:val="00E40069"/>
    <w:rsid w:val="00E54AB8"/>
    <w:rsid w:val="00E55CDA"/>
    <w:rsid w:val="00E55D33"/>
    <w:rsid w:val="00E55F47"/>
    <w:rsid w:val="00E56928"/>
    <w:rsid w:val="00E61791"/>
    <w:rsid w:val="00E6318F"/>
    <w:rsid w:val="00E632F6"/>
    <w:rsid w:val="00E64B87"/>
    <w:rsid w:val="00E6725E"/>
    <w:rsid w:val="00E675E9"/>
    <w:rsid w:val="00E714BC"/>
    <w:rsid w:val="00E71AD5"/>
    <w:rsid w:val="00E7252A"/>
    <w:rsid w:val="00E75A92"/>
    <w:rsid w:val="00E76B62"/>
    <w:rsid w:val="00E81681"/>
    <w:rsid w:val="00E82054"/>
    <w:rsid w:val="00E82B12"/>
    <w:rsid w:val="00E84085"/>
    <w:rsid w:val="00E84C5E"/>
    <w:rsid w:val="00E86E59"/>
    <w:rsid w:val="00E92929"/>
    <w:rsid w:val="00E92E63"/>
    <w:rsid w:val="00E9456D"/>
    <w:rsid w:val="00E94F68"/>
    <w:rsid w:val="00E97C1B"/>
    <w:rsid w:val="00EA0394"/>
    <w:rsid w:val="00EA5A3A"/>
    <w:rsid w:val="00EA5AB1"/>
    <w:rsid w:val="00EA6C4F"/>
    <w:rsid w:val="00EB2CBC"/>
    <w:rsid w:val="00EB2CDA"/>
    <w:rsid w:val="00EB3B8A"/>
    <w:rsid w:val="00EB3E39"/>
    <w:rsid w:val="00EB4050"/>
    <w:rsid w:val="00EB617C"/>
    <w:rsid w:val="00EB6F84"/>
    <w:rsid w:val="00EC00BB"/>
    <w:rsid w:val="00EC0EF2"/>
    <w:rsid w:val="00EC1149"/>
    <w:rsid w:val="00EC25AC"/>
    <w:rsid w:val="00EC2910"/>
    <w:rsid w:val="00EC7EC9"/>
    <w:rsid w:val="00ED05AB"/>
    <w:rsid w:val="00ED0AF2"/>
    <w:rsid w:val="00ED0C0E"/>
    <w:rsid w:val="00ED19DD"/>
    <w:rsid w:val="00ED25C2"/>
    <w:rsid w:val="00ED3501"/>
    <w:rsid w:val="00ED4262"/>
    <w:rsid w:val="00ED532E"/>
    <w:rsid w:val="00ED7329"/>
    <w:rsid w:val="00ED7D05"/>
    <w:rsid w:val="00EE3B78"/>
    <w:rsid w:val="00EE54C3"/>
    <w:rsid w:val="00EE72EB"/>
    <w:rsid w:val="00EF07BB"/>
    <w:rsid w:val="00EF1087"/>
    <w:rsid w:val="00F00A4D"/>
    <w:rsid w:val="00F01403"/>
    <w:rsid w:val="00F027BE"/>
    <w:rsid w:val="00F07F2F"/>
    <w:rsid w:val="00F11E33"/>
    <w:rsid w:val="00F12081"/>
    <w:rsid w:val="00F15FF2"/>
    <w:rsid w:val="00F17BAC"/>
    <w:rsid w:val="00F20B59"/>
    <w:rsid w:val="00F21993"/>
    <w:rsid w:val="00F225F3"/>
    <w:rsid w:val="00F22B07"/>
    <w:rsid w:val="00F2788C"/>
    <w:rsid w:val="00F327CE"/>
    <w:rsid w:val="00F37203"/>
    <w:rsid w:val="00F37C28"/>
    <w:rsid w:val="00F421A4"/>
    <w:rsid w:val="00F440A9"/>
    <w:rsid w:val="00F44113"/>
    <w:rsid w:val="00F50EC6"/>
    <w:rsid w:val="00F52797"/>
    <w:rsid w:val="00F527F8"/>
    <w:rsid w:val="00F533F2"/>
    <w:rsid w:val="00F53EB5"/>
    <w:rsid w:val="00F5501B"/>
    <w:rsid w:val="00F56CE2"/>
    <w:rsid w:val="00F5725F"/>
    <w:rsid w:val="00F6016E"/>
    <w:rsid w:val="00F60521"/>
    <w:rsid w:val="00F62AAA"/>
    <w:rsid w:val="00F63F41"/>
    <w:rsid w:val="00F671FC"/>
    <w:rsid w:val="00F70BE8"/>
    <w:rsid w:val="00F729A7"/>
    <w:rsid w:val="00F74C7D"/>
    <w:rsid w:val="00F76904"/>
    <w:rsid w:val="00F77A1C"/>
    <w:rsid w:val="00F85024"/>
    <w:rsid w:val="00F868B9"/>
    <w:rsid w:val="00F934B9"/>
    <w:rsid w:val="00F93FD2"/>
    <w:rsid w:val="00F978AC"/>
    <w:rsid w:val="00FA2191"/>
    <w:rsid w:val="00FA2648"/>
    <w:rsid w:val="00FA4497"/>
    <w:rsid w:val="00FA652F"/>
    <w:rsid w:val="00FB35BE"/>
    <w:rsid w:val="00FB3B5B"/>
    <w:rsid w:val="00FB4395"/>
    <w:rsid w:val="00FB4968"/>
    <w:rsid w:val="00FB7B6A"/>
    <w:rsid w:val="00FC0042"/>
    <w:rsid w:val="00FC0F9A"/>
    <w:rsid w:val="00FC0FBD"/>
    <w:rsid w:val="00FC2C9E"/>
    <w:rsid w:val="00FD0476"/>
    <w:rsid w:val="00FD0E26"/>
    <w:rsid w:val="00FD1091"/>
    <w:rsid w:val="00FD4438"/>
    <w:rsid w:val="00FD4644"/>
    <w:rsid w:val="00FD621B"/>
    <w:rsid w:val="00FE1BC2"/>
    <w:rsid w:val="00FE1E80"/>
    <w:rsid w:val="00FE3E83"/>
    <w:rsid w:val="00FE6E77"/>
    <w:rsid w:val="00FF07B1"/>
    <w:rsid w:val="00FF1132"/>
    <w:rsid w:val="00FF11A3"/>
    <w:rsid w:val="00FF17CE"/>
    <w:rsid w:val="00FF4183"/>
    <w:rsid w:val="00FF41C2"/>
    <w:rsid w:val="00FF444B"/>
    <w:rsid w:val="00FF4A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32B188"/>
  <w15:docId w15:val="{E03F9886-D174-448E-B3DE-472799EF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F60D5"/>
    <w:rPr>
      <w:rFonts w:asciiTheme="minorHAnsi" w:hAnsiTheme="minorHAnsi" w:cstheme="minorBidi"/>
      <w:color w:val="auto"/>
    </w:rPr>
  </w:style>
  <w:style w:type="paragraph" w:styleId="Virsraksts1">
    <w:name w:val="heading 1"/>
    <w:aliases w:val="Section Heading,heading1,Antraste 1,h1,Section Heading Char,heading1 Char,Antraste 1 Char,h1 Char,H1,Heading 1 Char"/>
    <w:basedOn w:val="Parasts"/>
    <w:next w:val="Parasts"/>
    <w:link w:val="Virsraksts1Rakstz"/>
    <w:qFormat/>
    <w:rsid w:val="00895517"/>
    <w:pPr>
      <w:keepNext/>
      <w:numPr>
        <w:numId w:val="4"/>
      </w:numPr>
      <w:spacing w:after="0" w:line="240" w:lineRule="auto"/>
      <w:jc w:val="center"/>
      <w:outlineLvl w:val="0"/>
    </w:pPr>
    <w:rPr>
      <w:rFonts w:ascii="Times New Roman Bold" w:eastAsia="Times New Roman" w:hAnsi="Times New Roman Bold" w:cs="Times New Roman"/>
      <w:smallCaps/>
      <w:sz w:val="24"/>
      <w:szCs w:val="2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semiHidden/>
    <w:unhideWhenUsed/>
    <w:qFormat/>
    <w:rsid w:val="001C79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nhideWhenUsed/>
    <w:qFormat/>
    <w:rsid w:val="00D33DD5"/>
    <w:pPr>
      <w:keepNext/>
      <w:keepLines/>
      <w:spacing w:before="200" w:after="0"/>
      <w:outlineLvl w:val="2"/>
    </w:pPr>
    <w:rPr>
      <w:rFonts w:asciiTheme="majorHAnsi" w:eastAsiaTheme="majorEastAsia" w:hAnsiTheme="majorHAnsi" w:cstheme="majorBidi"/>
      <w:b/>
      <w:bCs/>
      <w:color w:val="5B9BD5" w:themeColor="accent1"/>
    </w:rPr>
  </w:style>
  <w:style w:type="paragraph" w:styleId="Virsraksts4">
    <w:name w:val="heading 4"/>
    <w:basedOn w:val="Parasts"/>
    <w:next w:val="Parasts"/>
    <w:link w:val="Virsraksts4Rakstz"/>
    <w:unhideWhenUsed/>
    <w:qFormat/>
    <w:rsid w:val="00F327CE"/>
    <w:pPr>
      <w:keepNext/>
      <w:spacing w:after="0" w:line="240" w:lineRule="auto"/>
      <w:jc w:val="center"/>
      <w:outlineLvl w:val="3"/>
    </w:pPr>
    <w:rPr>
      <w:rFonts w:ascii="Times New Roman" w:eastAsia="Times New Roman" w:hAnsi="Times New Roman" w:cs="Times New Roman"/>
      <w:b/>
      <w:bCs/>
      <w:szCs w:val="20"/>
    </w:rPr>
  </w:style>
  <w:style w:type="paragraph" w:styleId="Virsraksts5">
    <w:name w:val="heading 5"/>
    <w:basedOn w:val="Parasts"/>
    <w:next w:val="Parasts"/>
    <w:link w:val="Virsraksts5Rakstz"/>
    <w:semiHidden/>
    <w:unhideWhenUsed/>
    <w:qFormat/>
    <w:rsid w:val="00F327CE"/>
    <w:pPr>
      <w:keepNext/>
      <w:spacing w:after="0" w:line="240" w:lineRule="auto"/>
      <w:ind w:left="2160" w:firstLine="720"/>
      <w:outlineLvl w:val="4"/>
    </w:pPr>
    <w:rPr>
      <w:rFonts w:ascii="Times New Roman" w:eastAsia="Times New Roman" w:hAnsi="Times New Roman" w:cs="Times New Roman"/>
      <w:b/>
      <w:szCs w:val="20"/>
    </w:rPr>
  </w:style>
  <w:style w:type="paragraph" w:styleId="Virsraksts6">
    <w:name w:val="heading 6"/>
    <w:basedOn w:val="Parasts"/>
    <w:next w:val="Parasts"/>
    <w:link w:val="Virsraksts6Rakstz"/>
    <w:semiHidden/>
    <w:unhideWhenUsed/>
    <w:qFormat/>
    <w:rsid w:val="00F327CE"/>
    <w:pPr>
      <w:spacing w:before="240" w:after="60" w:line="240" w:lineRule="auto"/>
      <w:outlineLvl w:val="5"/>
    </w:pPr>
    <w:rPr>
      <w:rFonts w:ascii="Times New Roman" w:eastAsia="Times New Roman" w:hAnsi="Times New Roman" w:cs="Times New Roman"/>
      <w:b/>
      <w:bCs/>
    </w:rPr>
  </w:style>
  <w:style w:type="paragraph" w:styleId="Virsraksts7">
    <w:name w:val="heading 7"/>
    <w:basedOn w:val="Parasts"/>
    <w:next w:val="Parasts"/>
    <w:link w:val="Virsraksts7Rakstz"/>
    <w:semiHidden/>
    <w:unhideWhenUsed/>
    <w:qFormat/>
    <w:rsid w:val="00F327CE"/>
    <w:pPr>
      <w:spacing w:before="240" w:after="60" w:line="240" w:lineRule="auto"/>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semiHidden/>
    <w:unhideWhenUsed/>
    <w:qFormat/>
    <w:rsid w:val="00F327CE"/>
    <w:pPr>
      <w:spacing w:before="240" w:after="60" w:line="240" w:lineRule="auto"/>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semiHidden/>
    <w:unhideWhenUsed/>
    <w:qFormat/>
    <w:rsid w:val="00F327CE"/>
    <w:pPr>
      <w:keepNext/>
      <w:widowControl w:val="0"/>
      <w:autoSpaceDE w:val="0"/>
      <w:autoSpaceDN w:val="0"/>
      <w:spacing w:after="0" w:line="240" w:lineRule="auto"/>
      <w:jc w:val="center"/>
      <w:outlineLvl w:val="8"/>
    </w:pPr>
    <w:rPr>
      <w:rFonts w:ascii="Times New Roman" w:eastAsia="Times New Roman" w:hAnsi="Times New Roman" w:cs="Times New Roman"/>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List Paragraph1,H&amp;P List Paragraph,2,Saistīto dokumentu saraksts,Syle 1,Numurets,Colorful List - Accent 11,PPS_Bullet,List Paragraph11,Virsraksti,List Paragraph Red,Bullet EY,Colorful List - Accent 12"/>
    <w:basedOn w:val="Parasts"/>
    <w:link w:val="SarakstarindkopaRakstz"/>
    <w:uiPriority w:val="34"/>
    <w:qFormat/>
    <w:rsid w:val="00705CAB"/>
    <w:pPr>
      <w:ind w:left="720"/>
      <w:contextualSpacing/>
    </w:pPr>
  </w:style>
  <w:style w:type="character" w:styleId="Hipersaite">
    <w:name w:val="Hyperlink"/>
    <w:basedOn w:val="Noklusjumarindkopasfonts"/>
    <w:uiPriority w:val="99"/>
    <w:unhideWhenUsed/>
    <w:rsid w:val="00B913FD"/>
    <w:rPr>
      <w:color w:val="0563C1" w:themeColor="hyperlink"/>
      <w:u w:val="single"/>
    </w:rPr>
  </w:style>
  <w:style w:type="paragraph" w:styleId="Komentrateksts">
    <w:name w:val="annotation text"/>
    <w:basedOn w:val="Parasts"/>
    <w:link w:val="KomentratekstsRakstz"/>
    <w:rsid w:val="00B913FD"/>
    <w:pPr>
      <w:spacing w:after="0" w:line="240" w:lineRule="auto"/>
    </w:pPr>
    <w:rPr>
      <w:rFonts w:ascii="Times New Roman" w:eastAsia="Times New Roman" w:hAnsi="Times New Roman" w:cs="Times New Roman"/>
      <w:sz w:val="20"/>
      <w:szCs w:val="20"/>
      <w:lang w:eastAsia="lv-LV"/>
    </w:rPr>
  </w:style>
  <w:style w:type="character" w:customStyle="1" w:styleId="KomentratekstsRakstz">
    <w:name w:val="Komentāra teksts Rakstz."/>
    <w:basedOn w:val="Noklusjumarindkopasfonts"/>
    <w:link w:val="Komentrateksts"/>
    <w:rsid w:val="00B913FD"/>
    <w:rPr>
      <w:rFonts w:eastAsia="Times New Roman"/>
      <w:color w:val="auto"/>
      <w:sz w:val="20"/>
      <w:szCs w:val="20"/>
      <w:lang w:eastAsia="lv-LV"/>
    </w:rPr>
  </w:style>
  <w:style w:type="paragraph" w:customStyle="1" w:styleId="Punkts">
    <w:name w:val="Punkts"/>
    <w:basedOn w:val="Parasts"/>
    <w:next w:val="Apakpunkts"/>
    <w:rsid w:val="00F15FF2"/>
    <w:pPr>
      <w:numPr>
        <w:numId w:val="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F15FF2"/>
    <w:pPr>
      <w:numPr>
        <w:ilvl w:val="1"/>
        <w:numId w:val="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F15FF2"/>
    <w:pPr>
      <w:numPr>
        <w:ilvl w:val="2"/>
        <w:numId w:val="3"/>
      </w:numPr>
      <w:spacing w:after="0" w:line="240" w:lineRule="auto"/>
      <w:jc w:val="both"/>
    </w:pPr>
    <w:rPr>
      <w:rFonts w:ascii="Arial" w:eastAsia="Times New Roman" w:hAnsi="Arial" w:cs="Times New Roman"/>
      <w:sz w:val="20"/>
      <w:szCs w:val="24"/>
      <w:lang w:eastAsia="lv-LV"/>
    </w:rPr>
  </w:style>
  <w:style w:type="paragraph" w:styleId="Vresteksts">
    <w:name w:val="footnote text"/>
    <w:aliases w:val="Footnote,Fußnote,Fußnote Char,Fußnote Char Char Char,-E Fußnotentext,footnote text,Fußnotentext Ursprung,(Diplomarbeit),(Diplomarbeit)1,(Diplomarbeit)2,(Diplomarbeit)3,(Diplomarbeit)4,(Diplomarbeit)5,(Diplomarbeit)6,(Diplomarbeit)7,o,Style "/>
    <w:basedOn w:val="Parasts"/>
    <w:link w:val="VrestekstsRakstz"/>
    <w:uiPriority w:val="99"/>
    <w:unhideWhenUsed/>
    <w:qFormat/>
    <w:rsid w:val="00F15FF2"/>
    <w:pPr>
      <w:spacing w:after="0" w:line="240" w:lineRule="auto"/>
    </w:pPr>
    <w:rPr>
      <w:sz w:val="20"/>
      <w:szCs w:val="20"/>
    </w:rPr>
  </w:style>
  <w:style w:type="character" w:customStyle="1" w:styleId="VrestekstsRakstz">
    <w:name w:val="Vēres teksts Rakstz."/>
    <w:aliases w:val="Footnote Rakstz.,Fußnote Rakstz.,Fußnote Char Rakstz.,Fußnote Char Char Char Rakstz.,-E Fußnotentext Rakstz.,footnote text Rakstz.,Fußnotentext Ursprung Rakstz.,(Diplomarbeit) Rakstz.,(Diplomarbeit)1 Rakstz.,(Diplomarbeit)2 Rakstz."/>
    <w:basedOn w:val="Noklusjumarindkopasfonts"/>
    <w:link w:val="Vresteksts"/>
    <w:uiPriority w:val="99"/>
    <w:qFormat/>
    <w:rsid w:val="00F15FF2"/>
    <w:rPr>
      <w:rFonts w:asciiTheme="minorHAnsi" w:hAnsiTheme="minorHAnsi" w:cstheme="minorBidi"/>
      <w:color w:val="auto"/>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Style"/>
    <w:basedOn w:val="Noklusjumarindkopasfonts"/>
    <w:link w:val="FootnoteRefernece"/>
    <w:uiPriority w:val="99"/>
    <w:unhideWhenUsed/>
    <w:qFormat/>
    <w:rsid w:val="00F15FF2"/>
    <w:rPr>
      <w:vertAlign w:val="superscript"/>
    </w:rPr>
  </w:style>
  <w:style w:type="character" w:customStyle="1" w:styleId="SarakstarindkopaRakstz">
    <w:name w:val="Saraksta rindkopa Rakstz."/>
    <w:aliases w:val="Normal bullet 2 Rakstz.,Bullet list Rakstz.,Strip Rakstz.,List Paragraph1 Rakstz.,H&amp;P List Paragraph Rakstz.,2 Rakstz.,Saistīto dokumentu saraksts Rakstz.,Syle 1 Rakstz.,Numurets Rakstz.,Colorful List - Accent 11 Rakstz."/>
    <w:link w:val="Sarakstarindkopa"/>
    <w:uiPriority w:val="34"/>
    <w:qFormat/>
    <w:rsid w:val="00F53EB5"/>
    <w:rPr>
      <w:rFonts w:asciiTheme="minorHAnsi" w:hAnsiTheme="minorHAnsi" w:cstheme="minorBidi"/>
      <w:color w:val="auto"/>
    </w:rPr>
  </w:style>
  <w:style w:type="paragraph" w:customStyle="1" w:styleId="Rindkopa">
    <w:name w:val="Rindkopa"/>
    <w:basedOn w:val="Parasts"/>
    <w:next w:val="Punkts"/>
    <w:rsid w:val="00694986"/>
    <w:pPr>
      <w:spacing w:after="0" w:line="240" w:lineRule="auto"/>
      <w:ind w:left="851"/>
      <w:jc w:val="both"/>
    </w:pPr>
    <w:rPr>
      <w:rFonts w:ascii="Arial" w:eastAsia="Times New Roman" w:hAnsi="Arial" w:cs="Times New Roman"/>
      <w:sz w:val="20"/>
      <w:szCs w:val="24"/>
      <w:lang w:eastAsia="lv-LV"/>
    </w:rPr>
  </w:style>
  <w:style w:type="paragraph" w:styleId="Komentratma">
    <w:name w:val="annotation subject"/>
    <w:basedOn w:val="Komentrateksts"/>
    <w:next w:val="Komentrateksts"/>
    <w:link w:val="KomentratmaRakstz"/>
    <w:rsid w:val="00214737"/>
    <w:rPr>
      <w:b/>
      <w:bCs/>
    </w:rPr>
  </w:style>
  <w:style w:type="character" w:customStyle="1" w:styleId="KomentratmaRakstz">
    <w:name w:val="Komentāra tēma Rakstz."/>
    <w:basedOn w:val="KomentratekstsRakstz"/>
    <w:link w:val="Komentratma"/>
    <w:rsid w:val="00214737"/>
    <w:rPr>
      <w:rFonts w:eastAsia="Times New Roman"/>
      <w:b/>
      <w:bCs/>
      <w:color w:val="auto"/>
      <w:sz w:val="20"/>
      <w:szCs w:val="20"/>
      <w:lang w:eastAsia="lv-LV"/>
    </w:rPr>
  </w:style>
  <w:style w:type="paragraph" w:styleId="Balonteksts">
    <w:name w:val="Balloon Text"/>
    <w:basedOn w:val="Parasts"/>
    <w:link w:val="BalontekstsRakstz"/>
    <w:semiHidden/>
    <w:unhideWhenUsed/>
    <w:rsid w:val="004D6A0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semiHidden/>
    <w:rsid w:val="004D6A07"/>
    <w:rPr>
      <w:rFonts w:ascii="Segoe UI" w:hAnsi="Segoe UI" w:cs="Segoe UI"/>
      <w:color w:val="auto"/>
      <w:sz w:val="18"/>
      <w:szCs w:val="18"/>
    </w:rPr>
  </w:style>
  <w:style w:type="character" w:customStyle="1" w:styleId="PamattekstsRakstz">
    <w:name w:val="Pamatteksts Rakstz."/>
    <w:aliases w:val="b Rakstz.,uvlaka 3 Rakstz.,plain Rakstz.,plain Char Rakstz.,b1 Rakstz.,uvlaka 31 Rakstz.,Body Text Char Char Rakstz.,Body Text1 Rakstz., uvlaka 3 Rakstz., uvlaka 31 Rakstz."/>
    <w:basedOn w:val="Noklusjumarindkopasfonts"/>
    <w:link w:val="Pamatteksts"/>
    <w:locked/>
    <w:rsid w:val="00993911"/>
    <w:rPr>
      <w:rFonts w:ascii="RimTimes" w:hAnsi="RimTimes"/>
      <w:sz w:val="24"/>
      <w:lang w:val="en-US"/>
    </w:rPr>
  </w:style>
  <w:style w:type="paragraph" w:styleId="Pamatteksts">
    <w:name w:val="Body Text"/>
    <w:aliases w:val="b,uvlaka 3,plain,plain Char,b1,uvlaka 31,Body Text Char Char,Body Text1, uvlaka 3, uvlaka 31"/>
    <w:basedOn w:val="Parasts"/>
    <w:link w:val="PamattekstsRakstz"/>
    <w:unhideWhenUsed/>
    <w:rsid w:val="00993911"/>
    <w:pPr>
      <w:widowControl w:val="0"/>
      <w:spacing w:after="120" w:line="240" w:lineRule="auto"/>
    </w:pPr>
    <w:rPr>
      <w:rFonts w:ascii="RimTimes" w:hAnsi="RimTimes" w:cs="Times New Roman"/>
      <w:color w:val="000000"/>
      <w:sz w:val="24"/>
      <w:lang w:val="en-US"/>
    </w:rPr>
  </w:style>
  <w:style w:type="character" w:customStyle="1" w:styleId="BodyTextChar1">
    <w:name w:val="Body Text Char1"/>
    <w:basedOn w:val="Noklusjumarindkopasfonts"/>
    <w:semiHidden/>
    <w:rsid w:val="00993911"/>
    <w:rPr>
      <w:rFonts w:asciiTheme="minorHAnsi" w:hAnsiTheme="minorHAnsi" w:cstheme="minorBidi"/>
      <w:color w:val="auto"/>
    </w:rPr>
  </w:style>
  <w:style w:type="paragraph" w:styleId="Galvene">
    <w:name w:val="header"/>
    <w:basedOn w:val="Parasts"/>
    <w:link w:val="GalveneRakstz"/>
    <w:unhideWhenUsed/>
    <w:rsid w:val="00812392"/>
    <w:pPr>
      <w:tabs>
        <w:tab w:val="center" w:pos="4153"/>
        <w:tab w:val="right" w:pos="8306"/>
      </w:tabs>
      <w:spacing w:after="0" w:line="240" w:lineRule="auto"/>
    </w:pPr>
  </w:style>
  <w:style w:type="character" w:customStyle="1" w:styleId="GalveneRakstz">
    <w:name w:val="Galvene Rakstz."/>
    <w:basedOn w:val="Noklusjumarindkopasfonts"/>
    <w:link w:val="Galvene"/>
    <w:rsid w:val="00812392"/>
    <w:rPr>
      <w:rFonts w:asciiTheme="minorHAnsi" w:hAnsiTheme="minorHAnsi" w:cstheme="minorBidi"/>
      <w:color w:val="auto"/>
    </w:rPr>
  </w:style>
  <w:style w:type="paragraph" w:styleId="Kjene">
    <w:name w:val="footer"/>
    <w:basedOn w:val="Parasts"/>
    <w:link w:val="KjeneRakstz"/>
    <w:uiPriority w:val="99"/>
    <w:unhideWhenUsed/>
    <w:rsid w:val="0081239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12392"/>
    <w:rPr>
      <w:rFonts w:asciiTheme="minorHAnsi" w:hAnsiTheme="minorHAnsi" w:cstheme="minorBidi"/>
      <w:color w:val="auto"/>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
    <w:basedOn w:val="Noklusjumarindkopasfonts"/>
    <w:link w:val="Virsraksts1"/>
    <w:rsid w:val="00895517"/>
    <w:rPr>
      <w:rFonts w:ascii="Times New Roman Bold" w:eastAsia="Times New Roman" w:hAnsi="Times New Roman Bold"/>
      <w:smallCaps/>
      <w:color w:val="auto"/>
      <w:sz w:val="24"/>
      <w:szCs w:val="20"/>
    </w:rPr>
  </w:style>
  <w:style w:type="character" w:customStyle="1" w:styleId="FontStyle15">
    <w:name w:val="Font Style15"/>
    <w:rsid w:val="00C51129"/>
    <w:rPr>
      <w:rFonts w:ascii="Times New Roman" w:hAnsi="Times New Roman" w:cs="Times New Roman" w:hint="default"/>
      <w:sz w:val="22"/>
    </w:rPr>
  </w:style>
  <w:style w:type="paragraph" w:styleId="Pamatteksts2">
    <w:name w:val="Body Text 2"/>
    <w:basedOn w:val="Parasts"/>
    <w:link w:val="Pamatteksts2Rakstz"/>
    <w:unhideWhenUsed/>
    <w:rsid w:val="00260020"/>
    <w:pPr>
      <w:spacing w:after="120" w:line="480" w:lineRule="auto"/>
    </w:pPr>
    <w:rPr>
      <w:rFonts w:ascii="Times New Roman" w:eastAsia="Calibri" w:hAnsi="Times New Roman" w:cs="Times New Roman"/>
      <w:sz w:val="24"/>
      <w:szCs w:val="24"/>
      <w:lang w:eastAsia="lv-LV"/>
    </w:rPr>
  </w:style>
  <w:style w:type="character" w:customStyle="1" w:styleId="Pamatteksts2Rakstz">
    <w:name w:val="Pamatteksts 2 Rakstz."/>
    <w:basedOn w:val="Noklusjumarindkopasfonts"/>
    <w:link w:val="Pamatteksts2"/>
    <w:semiHidden/>
    <w:rsid w:val="00260020"/>
    <w:rPr>
      <w:rFonts w:eastAsia="Calibri"/>
      <w:color w:val="auto"/>
      <w:sz w:val="24"/>
      <w:szCs w:val="24"/>
      <w:lang w:eastAsia="lv-LV"/>
    </w:rPr>
  </w:style>
  <w:style w:type="character" w:customStyle="1" w:styleId="apple-converted-space">
    <w:name w:val="apple-converted-space"/>
    <w:rsid w:val="00DF4449"/>
  </w:style>
  <w:style w:type="character" w:styleId="Komentraatsauce">
    <w:name w:val="annotation reference"/>
    <w:basedOn w:val="Noklusjumarindkopasfonts"/>
    <w:semiHidden/>
    <w:unhideWhenUsed/>
    <w:rsid w:val="009E7A56"/>
    <w:rPr>
      <w:sz w:val="16"/>
      <w:szCs w:val="16"/>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basedOn w:val="Noklusjumarindkopasfonts"/>
    <w:link w:val="Virsraksts3"/>
    <w:rsid w:val="00D33DD5"/>
    <w:rPr>
      <w:rFonts w:asciiTheme="majorHAnsi" w:eastAsiaTheme="majorEastAsia" w:hAnsiTheme="majorHAnsi" w:cstheme="majorBidi"/>
      <w:b/>
      <w:bCs/>
      <w:color w:val="5B9BD5" w:themeColor="accent1"/>
    </w:rPr>
  </w:style>
  <w:style w:type="paragraph" w:styleId="Saturs4">
    <w:name w:val="toc 4"/>
    <w:basedOn w:val="Parasts"/>
    <w:next w:val="Parasts"/>
    <w:autoRedefine/>
    <w:semiHidden/>
    <w:unhideWhenUsed/>
    <w:rsid w:val="00D33DD5"/>
    <w:pPr>
      <w:suppressAutoHyphens/>
      <w:spacing w:after="0" w:line="240" w:lineRule="auto"/>
      <w:ind w:left="600"/>
    </w:pPr>
    <w:rPr>
      <w:rFonts w:ascii="Times New Roman" w:eastAsia="Times New Roman" w:hAnsi="Times New Roman" w:cs="Times New Roman"/>
      <w:sz w:val="18"/>
      <w:szCs w:val="18"/>
      <w:lang w:eastAsia="zh-CN"/>
    </w:rPr>
  </w:style>
  <w:style w:type="paragraph" w:customStyle="1" w:styleId="BodyText2">
    <w:name w:val="Body Text2"/>
    <w:basedOn w:val="Parasts"/>
    <w:rsid w:val="00775EEE"/>
    <w:pPr>
      <w:shd w:val="clear" w:color="auto" w:fill="FFFFFF"/>
      <w:spacing w:before="300" w:after="420" w:line="0" w:lineRule="atLeast"/>
      <w:jc w:val="both"/>
    </w:pPr>
    <w:rPr>
      <w:rFonts w:ascii="Calibri" w:eastAsia="Calibri" w:hAnsi="Calibri" w:cs="Times New Roman"/>
    </w:rPr>
  </w:style>
  <w:style w:type="paragraph" w:customStyle="1" w:styleId="Parasts1">
    <w:name w:val="Parasts1"/>
    <w:qFormat/>
    <w:rsid w:val="00BA7490"/>
    <w:pPr>
      <w:spacing w:after="0" w:line="240" w:lineRule="auto"/>
    </w:pPr>
    <w:rPr>
      <w:rFonts w:eastAsia="Times New Roman"/>
      <w:color w:val="auto"/>
      <w:sz w:val="24"/>
      <w:szCs w:val="24"/>
    </w:rPr>
  </w:style>
  <w:style w:type="paragraph" w:styleId="Paraststmeklis">
    <w:name w:val="Normal (Web)"/>
    <w:basedOn w:val="Parasts"/>
    <w:link w:val="ParaststmeklisRakstz"/>
    <w:rsid w:val="00EE72E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araststmeklisRakstz">
    <w:name w:val="Parasts (tīmeklis) Rakstz."/>
    <w:link w:val="Paraststmeklis"/>
    <w:rsid w:val="00EE72EB"/>
    <w:rPr>
      <w:rFonts w:eastAsia="Times New Roman"/>
      <w:color w:val="auto"/>
      <w:sz w:val="24"/>
      <w:szCs w:val="24"/>
      <w:lang w:eastAsia="lv-LV"/>
    </w:rPr>
  </w:style>
  <w:style w:type="table" w:styleId="Reatabula">
    <w:name w:val="Table Grid"/>
    <w:basedOn w:val="Parastatabula"/>
    <w:uiPriority w:val="39"/>
    <w:rsid w:val="00970155"/>
    <w:pPr>
      <w:spacing w:after="0" w:line="240" w:lineRule="auto"/>
    </w:pPr>
    <w:rPr>
      <w:rFonts w:asciiTheme="minorHAnsi" w:hAnsiTheme="minorHAnsi" w:cstheme="minorBid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Parasts"/>
    <w:qFormat/>
    <w:rsid w:val="003C283B"/>
    <w:pPr>
      <w:suppressAutoHyphens/>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basedOn w:val="Noklusjumarindkopasfonts"/>
    <w:uiPriority w:val="99"/>
    <w:semiHidden/>
    <w:unhideWhenUsed/>
    <w:rsid w:val="00FB4968"/>
    <w:rPr>
      <w:color w:val="605E5C"/>
      <w:shd w:val="clear" w:color="auto" w:fill="E1DFDD"/>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semiHidden/>
    <w:rsid w:val="001C79B9"/>
    <w:rPr>
      <w:rFonts w:asciiTheme="majorHAnsi" w:eastAsiaTheme="majorEastAsia" w:hAnsiTheme="majorHAnsi" w:cstheme="majorBidi"/>
      <w:color w:val="2E74B5" w:themeColor="accent1" w:themeShade="BF"/>
      <w:sz w:val="26"/>
      <w:szCs w:val="26"/>
    </w:rPr>
  </w:style>
  <w:style w:type="paragraph" w:styleId="Pamatteksts3">
    <w:name w:val="Body Text 3"/>
    <w:basedOn w:val="Parasts"/>
    <w:link w:val="Pamatteksts3Rakstz"/>
    <w:unhideWhenUsed/>
    <w:rsid w:val="00F74C7D"/>
    <w:pPr>
      <w:spacing w:after="120"/>
    </w:pPr>
    <w:rPr>
      <w:sz w:val="16"/>
      <w:szCs w:val="16"/>
    </w:rPr>
  </w:style>
  <w:style w:type="character" w:customStyle="1" w:styleId="Pamatteksts3Rakstz">
    <w:name w:val="Pamatteksts 3 Rakstz."/>
    <w:basedOn w:val="Noklusjumarindkopasfonts"/>
    <w:link w:val="Pamatteksts3"/>
    <w:rsid w:val="00F74C7D"/>
    <w:rPr>
      <w:rFonts w:asciiTheme="minorHAnsi" w:hAnsiTheme="minorHAnsi" w:cstheme="minorBidi"/>
      <w:color w:val="auto"/>
      <w:sz w:val="16"/>
      <w:szCs w:val="16"/>
    </w:rPr>
  </w:style>
  <w:style w:type="paragraph" w:styleId="Pamattekstsaratkpi">
    <w:name w:val="Body Text Indent"/>
    <w:aliases w:val="Body Text Indent Char Char Char Char,Body Text Indent Char Char,Body Text Indent Char Char Char"/>
    <w:basedOn w:val="Parasts"/>
    <w:link w:val="PamattekstsaratkpiRakstz"/>
    <w:rsid w:val="00F74C7D"/>
    <w:pPr>
      <w:spacing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F74C7D"/>
    <w:rPr>
      <w:rFonts w:eastAsia="Times New Roman"/>
      <w:color w:val="auto"/>
      <w:sz w:val="24"/>
      <w:szCs w:val="24"/>
      <w:lang w:val="en-GB"/>
    </w:rPr>
  </w:style>
  <w:style w:type="character" w:customStyle="1" w:styleId="Normal1">
    <w:name w:val="Normal1"/>
    <w:basedOn w:val="Noklusjumarindkopasfonts"/>
    <w:rsid w:val="00F74C7D"/>
  </w:style>
  <w:style w:type="character" w:customStyle="1" w:styleId="FooterChar1">
    <w:name w:val="Footer Char1"/>
    <w:locked/>
    <w:rsid w:val="005C5AE2"/>
    <w:rPr>
      <w:rFonts w:eastAsia="Times New Roman"/>
      <w:lang w:eastAsia="lv-LV"/>
    </w:rPr>
  </w:style>
  <w:style w:type="character" w:styleId="Lappusesnumurs">
    <w:name w:val="page number"/>
    <w:basedOn w:val="Noklusjumarindkopasfonts"/>
    <w:rsid w:val="005C5AE2"/>
  </w:style>
  <w:style w:type="paragraph" w:styleId="Beiguvresteksts">
    <w:name w:val="endnote text"/>
    <w:basedOn w:val="Parasts"/>
    <w:link w:val="BeiguvrestekstsRakstz"/>
    <w:rsid w:val="005C5AE2"/>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rsid w:val="005C5AE2"/>
    <w:rPr>
      <w:rFonts w:eastAsia="Times New Roman"/>
      <w:color w:val="auto"/>
      <w:sz w:val="20"/>
      <w:szCs w:val="20"/>
      <w:lang w:eastAsia="lv-LV"/>
    </w:rPr>
  </w:style>
  <w:style w:type="character" w:customStyle="1" w:styleId="BodyTextIndentChar1">
    <w:name w:val="Body Text Indent Char1"/>
    <w:aliases w:val="Body Text Indent Char Char Char Char Char,Body Text Indent Char Char Char1,Body Text Indent Char Char Char Char1"/>
    <w:locked/>
    <w:rsid w:val="005C5AE2"/>
    <w:rPr>
      <w:rFonts w:eastAsia="Times New Roman"/>
      <w:lang w:eastAsia="lv-LV"/>
    </w:rPr>
  </w:style>
  <w:style w:type="paragraph" w:customStyle="1" w:styleId="AACaptiontable">
    <w:name w:val="AA Caption table"/>
    <w:basedOn w:val="Parasts"/>
    <w:link w:val="AACaptiontableChar"/>
    <w:rsid w:val="005C5AE2"/>
    <w:pPr>
      <w:keepNext/>
      <w:spacing w:before="240" w:after="0" w:line="240" w:lineRule="auto"/>
      <w:jc w:val="right"/>
    </w:pPr>
    <w:rPr>
      <w:rFonts w:ascii="Times New Roman" w:eastAsia="Times New Roman" w:hAnsi="Times New Roman" w:cs="Times New Roman"/>
      <w:sz w:val="20"/>
      <w:szCs w:val="24"/>
      <w:lang w:val="ru-RU" w:eastAsia="ru-RU"/>
    </w:rPr>
  </w:style>
  <w:style w:type="character" w:customStyle="1" w:styleId="AACaptiontableChar">
    <w:name w:val="AA Caption table Char"/>
    <w:link w:val="AACaptiontable"/>
    <w:rsid w:val="005C5AE2"/>
    <w:rPr>
      <w:rFonts w:eastAsia="Times New Roman"/>
      <w:color w:val="auto"/>
      <w:sz w:val="20"/>
      <w:szCs w:val="24"/>
      <w:lang w:val="ru-RU" w:eastAsia="ru-RU"/>
    </w:rPr>
  </w:style>
  <w:style w:type="character" w:styleId="Izclums">
    <w:name w:val="Emphasis"/>
    <w:qFormat/>
    <w:rsid w:val="005C5AE2"/>
    <w:rPr>
      <w:i/>
      <w:iCs/>
    </w:rPr>
  </w:style>
  <w:style w:type="paragraph" w:customStyle="1" w:styleId="CharCharCharCharCharCharCharCharCharCharCharCharCharCharCharChar">
    <w:name w:val="Char Char Char Char Char Char Char Char Char Char Char Char Char Char Char Char"/>
    <w:basedOn w:val="Parasts"/>
    <w:rsid w:val="005C5AE2"/>
    <w:pPr>
      <w:spacing w:line="240" w:lineRule="exact"/>
    </w:pPr>
    <w:rPr>
      <w:rFonts w:ascii="Tahoma" w:eastAsia="Times New Roman" w:hAnsi="Tahoma" w:cs="Times New Roman"/>
      <w:sz w:val="20"/>
      <w:szCs w:val="20"/>
      <w:lang w:val="en-US"/>
    </w:rPr>
  </w:style>
  <w:style w:type="character" w:customStyle="1" w:styleId="Heading1">
    <w:name w:val="Heading #1_"/>
    <w:link w:val="Heading10"/>
    <w:rsid w:val="005C5AE2"/>
    <w:rPr>
      <w:rFonts w:eastAsia="Times New Roman"/>
      <w:sz w:val="20"/>
      <w:szCs w:val="20"/>
      <w:shd w:val="clear" w:color="auto" w:fill="FFFFFF"/>
    </w:rPr>
  </w:style>
  <w:style w:type="character" w:customStyle="1" w:styleId="Bodytext">
    <w:name w:val="Body text_"/>
    <w:link w:val="BodyText3"/>
    <w:rsid w:val="005C5AE2"/>
    <w:rPr>
      <w:rFonts w:eastAsia="Times New Roman"/>
      <w:sz w:val="20"/>
      <w:szCs w:val="20"/>
      <w:shd w:val="clear" w:color="auto" w:fill="FFFFFF"/>
    </w:rPr>
  </w:style>
  <w:style w:type="character" w:customStyle="1" w:styleId="BodytextBold">
    <w:name w:val="Body text + Bold"/>
    <w:rsid w:val="005C5AE2"/>
    <w:rPr>
      <w:rFonts w:eastAsia="Times New Roman"/>
      <w:b/>
      <w:bCs/>
      <w:sz w:val="20"/>
      <w:szCs w:val="20"/>
      <w:shd w:val="clear" w:color="auto" w:fill="FFFFFF"/>
    </w:rPr>
  </w:style>
  <w:style w:type="character" w:customStyle="1" w:styleId="Heading1NotBold">
    <w:name w:val="Heading #1 + Not Bold"/>
    <w:rsid w:val="005C5AE2"/>
    <w:rPr>
      <w:rFonts w:eastAsia="Times New Roman"/>
      <w:b/>
      <w:bCs/>
      <w:sz w:val="20"/>
      <w:szCs w:val="20"/>
      <w:shd w:val="clear" w:color="auto" w:fill="FFFFFF"/>
    </w:rPr>
  </w:style>
  <w:style w:type="paragraph" w:customStyle="1" w:styleId="Heading10">
    <w:name w:val="Heading #1"/>
    <w:basedOn w:val="Parasts"/>
    <w:link w:val="Heading1"/>
    <w:rsid w:val="005C5AE2"/>
    <w:pPr>
      <w:shd w:val="clear" w:color="auto" w:fill="FFFFFF"/>
      <w:spacing w:after="300" w:line="0" w:lineRule="atLeast"/>
      <w:outlineLvl w:val="0"/>
    </w:pPr>
    <w:rPr>
      <w:rFonts w:ascii="Times New Roman" w:eastAsia="Times New Roman" w:hAnsi="Times New Roman" w:cs="Times New Roman"/>
      <w:color w:val="000000"/>
      <w:sz w:val="20"/>
      <w:szCs w:val="20"/>
    </w:rPr>
  </w:style>
  <w:style w:type="paragraph" w:customStyle="1" w:styleId="BodyText3">
    <w:name w:val="Body Text3"/>
    <w:basedOn w:val="Parasts"/>
    <w:link w:val="Bodytext"/>
    <w:rsid w:val="005C5AE2"/>
    <w:pPr>
      <w:shd w:val="clear" w:color="auto" w:fill="FFFFFF"/>
      <w:spacing w:before="300" w:after="420" w:line="0" w:lineRule="atLeast"/>
      <w:jc w:val="both"/>
    </w:pPr>
    <w:rPr>
      <w:rFonts w:ascii="Times New Roman" w:eastAsia="Times New Roman" w:hAnsi="Times New Roman" w:cs="Times New Roman"/>
      <w:color w:val="000000"/>
      <w:sz w:val="20"/>
      <w:szCs w:val="20"/>
    </w:rPr>
  </w:style>
  <w:style w:type="paragraph" w:customStyle="1" w:styleId="RakstzCharCharRakstzCharCharRakstz">
    <w:name w:val="Rakstz. Char Char Rakstz. Char Char Rakstz."/>
    <w:basedOn w:val="Parasts"/>
    <w:rsid w:val="005C5AE2"/>
    <w:pPr>
      <w:spacing w:line="240" w:lineRule="exact"/>
    </w:pPr>
    <w:rPr>
      <w:rFonts w:ascii="Tahoma" w:eastAsia="Times New Roman" w:hAnsi="Tahoma" w:cs="Times New Roman"/>
      <w:sz w:val="20"/>
      <w:szCs w:val="20"/>
      <w:lang w:val="en-US"/>
    </w:rPr>
  </w:style>
  <w:style w:type="paragraph" w:customStyle="1" w:styleId="NormalArial">
    <w:name w:val="Normal + Arial"/>
    <w:aliases w:val="9 pt"/>
    <w:basedOn w:val="Parasts"/>
    <w:rsid w:val="005C5AE2"/>
    <w:pPr>
      <w:widowControl w:val="0"/>
      <w:spacing w:after="0" w:line="240" w:lineRule="auto"/>
      <w:jc w:val="both"/>
    </w:pPr>
    <w:rPr>
      <w:rFonts w:ascii="Arial" w:eastAsia="Calibri" w:hAnsi="Arial" w:cs="Arial"/>
      <w:sz w:val="18"/>
      <w:szCs w:val="18"/>
      <w:lang w:eastAsia="lv-LV"/>
    </w:rPr>
  </w:style>
  <w:style w:type="character" w:styleId="Izteiksmgs">
    <w:name w:val="Strong"/>
    <w:qFormat/>
    <w:rsid w:val="005C5AE2"/>
    <w:rPr>
      <w:b/>
      <w:bCs/>
    </w:rPr>
  </w:style>
  <w:style w:type="paragraph" w:customStyle="1" w:styleId="Numeracija">
    <w:name w:val="Numeracija"/>
    <w:basedOn w:val="Parasts"/>
    <w:rsid w:val="005C5AE2"/>
    <w:pPr>
      <w:tabs>
        <w:tab w:val="num" w:pos="0"/>
      </w:tabs>
      <w:spacing w:after="0" w:line="240" w:lineRule="auto"/>
      <w:ind w:left="463" w:hanging="283"/>
      <w:jc w:val="both"/>
    </w:pPr>
    <w:rPr>
      <w:rFonts w:ascii="Times New Roman" w:eastAsia="Times New Roman" w:hAnsi="Times New Roman" w:cs="Times New Roman"/>
      <w:sz w:val="26"/>
      <w:szCs w:val="24"/>
    </w:rPr>
  </w:style>
  <w:style w:type="character" w:customStyle="1" w:styleId="c1">
    <w:name w:val="c1"/>
    <w:rsid w:val="005C5AE2"/>
  </w:style>
  <w:style w:type="paragraph" w:styleId="Saraksts3">
    <w:name w:val="List 3"/>
    <w:basedOn w:val="Parasts"/>
    <w:semiHidden/>
    <w:unhideWhenUsed/>
    <w:rsid w:val="005C5AE2"/>
    <w:pPr>
      <w:spacing w:after="0" w:line="240" w:lineRule="auto"/>
      <w:ind w:left="849" w:hanging="283"/>
      <w:contextualSpacing/>
    </w:pPr>
    <w:rPr>
      <w:rFonts w:ascii="Times New Roman" w:eastAsia="Times New Roman" w:hAnsi="Times New Roman" w:cs="Times New Roman"/>
      <w:sz w:val="24"/>
      <w:szCs w:val="24"/>
      <w:lang w:eastAsia="lv-LV"/>
    </w:rPr>
  </w:style>
  <w:style w:type="paragraph" w:styleId="Sarakstanumurs2">
    <w:name w:val="List Number 2"/>
    <w:basedOn w:val="Parasts"/>
    <w:uiPriority w:val="99"/>
    <w:unhideWhenUsed/>
    <w:rsid w:val="005C5AE2"/>
    <w:pPr>
      <w:numPr>
        <w:numId w:val="5"/>
      </w:numPr>
      <w:spacing w:after="0" w:line="240" w:lineRule="auto"/>
      <w:contextualSpacing/>
    </w:pPr>
    <w:rPr>
      <w:rFonts w:ascii="Times New Roman" w:eastAsia="Times New Roman" w:hAnsi="Times New Roman" w:cs="Times New Roman"/>
      <w:sz w:val="24"/>
      <w:szCs w:val="24"/>
      <w:lang w:eastAsia="lv-LV"/>
    </w:rPr>
  </w:style>
  <w:style w:type="paragraph" w:styleId="Prskatjums">
    <w:name w:val="Revision"/>
    <w:hidden/>
    <w:uiPriority w:val="99"/>
    <w:semiHidden/>
    <w:rsid w:val="006306A3"/>
    <w:pPr>
      <w:spacing w:after="0" w:line="240" w:lineRule="auto"/>
    </w:pPr>
    <w:rPr>
      <w:rFonts w:asciiTheme="minorHAnsi" w:hAnsiTheme="minorHAnsi" w:cstheme="minorBidi"/>
      <w:color w:val="auto"/>
    </w:rPr>
  </w:style>
  <w:style w:type="paragraph" w:customStyle="1" w:styleId="h3body1">
    <w:name w:val="h3_body_1"/>
    <w:autoRedefine/>
    <w:uiPriority w:val="99"/>
    <w:qFormat/>
    <w:rsid w:val="00841F9B"/>
    <w:pPr>
      <w:spacing w:after="0" w:line="240" w:lineRule="auto"/>
      <w:ind w:left="1985" w:hanging="992"/>
      <w:contextualSpacing/>
      <w:jc w:val="both"/>
    </w:pPr>
    <w:rPr>
      <w:rFonts w:eastAsia="Times New Roman"/>
      <w:bCs/>
    </w:rPr>
  </w:style>
  <w:style w:type="paragraph" w:styleId="Saraksts2">
    <w:name w:val="List 2"/>
    <w:basedOn w:val="Parasts"/>
    <w:uiPriority w:val="99"/>
    <w:semiHidden/>
    <w:unhideWhenUsed/>
    <w:rsid w:val="00AB55BC"/>
    <w:pPr>
      <w:ind w:left="566" w:hanging="283"/>
      <w:contextualSpacing/>
    </w:pPr>
  </w:style>
  <w:style w:type="character" w:customStyle="1" w:styleId="Virsraksts4Rakstz">
    <w:name w:val="Virsraksts 4 Rakstz."/>
    <w:basedOn w:val="Noklusjumarindkopasfonts"/>
    <w:link w:val="Virsraksts4"/>
    <w:rsid w:val="00F327CE"/>
    <w:rPr>
      <w:rFonts w:eastAsia="Times New Roman"/>
      <w:b/>
      <w:bCs/>
      <w:color w:val="auto"/>
      <w:szCs w:val="20"/>
    </w:rPr>
  </w:style>
  <w:style w:type="character" w:customStyle="1" w:styleId="Virsraksts5Rakstz">
    <w:name w:val="Virsraksts 5 Rakstz."/>
    <w:basedOn w:val="Noklusjumarindkopasfonts"/>
    <w:link w:val="Virsraksts5"/>
    <w:semiHidden/>
    <w:rsid w:val="00F327CE"/>
    <w:rPr>
      <w:rFonts w:eastAsia="Times New Roman"/>
      <w:b/>
      <w:color w:val="auto"/>
      <w:szCs w:val="20"/>
    </w:rPr>
  </w:style>
  <w:style w:type="character" w:customStyle="1" w:styleId="Virsraksts6Rakstz">
    <w:name w:val="Virsraksts 6 Rakstz."/>
    <w:basedOn w:val="Noklusjumarindkopasfonts"/>
    <w:link w:val="Virsraksts6"/>
    <w:semiHidden/>
    <w:rsid w:val="00F327CE"/>
    <w:rPr>
      <w:rFonts w:eastAsia="Times New Roman"/>
      <w:b/>
      <w:bCs/>
      <w:color w:val="auto"/>
    </w:rPr>
  </w:style>
  <w:style w:type="character" w:customStyle="1" w:styleId="Virsraksts7Rakstz">
    <w:name w:val="Virsraksts 7 Rakstz."/>
    <w:basedOn w:val="Noklusjumarindkopasfonts"/>
    <w:link w:val="Virsraksts7"/>
    <w:semiHidden/>
    <w:rsid w:val="00F327CE"/>
    <w:rPr>
      <w:rFonts w:eastAsia="Times New Roman"/>
      <w:color w:val="auto"/>
      <w:sz w:val="24"/>
      <w:szCs w:val="24"/>
    </w:rPr>
  </w:style>
  <w:style w:type="character" w:customStyle="1" w:styleId="Virsraksts8Rakstz">
    <w:name w:val="Virsraksts 8 Rakstz."/>
    <w:basedOn w:val="Noklusjumarindkopasfonts"/>
    <w:link w:val="Virsraksts8"/>
    <w:semiHidden/>
    <w:rsid w:val="00F327CE"/>
    <w:rPr>
      <w:rFonts w:eastAsia="Times New Roman"/>
      <w:i/>
      <w:iCs/>
      <w:color w:val="auto"/>
      <w:sz w:val="24"/>
      <w:szCs w:val="24"/>
    </w:rPr>
  </w:style>
  <w:style w:type="character" w:customStyle="1" w:styleId="Virsraksts9Rakstz">
    <w:name w:val="Virsraksts 9 Rakstz."/>
    <w:basedOn w:val="Noklusjumarindkopasfonts"/>
    <w:link w:val="Virsraksts9"/>
    <w:semiHidden/>
    <w:rsid w:val="00F327CE"/>
    <w:rPr>
      <w:rFonts w:eastAsia="Times New Roman"/>
      <w:color w:val="auto"/>
      <w:sz w:val="28"/>
      <w:szCs w:val="28"/>
    </w:rPr>
  </w:style>
  <w:style w:type="character" w:styleId="Izmantotahipersaite">
    <w:name w:val="FollowedHyperlink"/>
    <w:semiHidden/>
    <w:unhideWhenUsed/>
    <w:rsid w:val="00F327CE"/>
    <w:rPr>
      <w:color w:val="800080"/>
      <w:u w:val="single"/>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basedOn w:val="Noklusjumarindkopasfonts"/>
    <w:rsid w:val="00F327CE"/>
    <w:rPr>
      <w:rFonts w:asciiTheme="majorHAnsi" w:eastAsiaTheme="majorEastAsia" w:hAnsiTheme="majorHAnsi" w:cstheme="majorBidi"/>
      <w:color w:val="2E74B5" w:themeColor="accent1" w:themeShade="BF"/>
      <w:sz w:val="32"/>
      <w:szCs w:val="32"/>
    </w:rPr>
  </w:style>
  <w:style w:type="character" w:customStyle="1" w:styleId="Virsraksts2Rakstz1">
    <w:name w:val="Virsraksts 2 Rakstz.1"/>
    <w:aliases w:val="Antraste 2 Rakstz.1,Reset numbering Rakstz.1,B_Kapittel Rakstz.1,HD2 Rakstz.1,H2 Rakstz.1,Titre 2 tbo Rakstz.1,Sub-Head1 Rakstz.1,h2 Rakstz.1,Heading 2- no# Rakstz.1,2m Rakstz.1,PA Major Section Rakstz.1,Podkapitola1 Rakstz.1"/>
    <w:basedOn w:val="Noklusjumarindkopasfonts"/>
    <w:semiHidden/>
    <w:rsid w:val="00F327CE"/>
    <w:rPr>
      <w:rFonts w:asciiTheme="majorHAnsi" w:eastAsiaTheme="majorEastAsia" w:hAnsiTheme="majorHAnsi" w:cstheme="majorBidi"/>
      <w:color w:val="2E74B5" w:themeColor="accent1" w:themeShade="BF"/>
      <w:sz w:val="26"/>
      <w:szCs w:val="26"/>
    </w:rPr>
  </w:style>
  <w:style w:type="character" w:customStyle="1" w:styleId="Virsraksts3Rakstz1">
    <w:name w:val="Virsraksts 3 Rakstz.1"/>
    <w:aliases w:val="hd3 Rakstz.1,h3 Rakstz.1,heading 3 + Indent: Left 0.25 in Char Rakstz.1,heading 3 Char Rakstz.1,3 Char Rakstz.1,E3 Char Rakstz.1,Heading 3. Char Rakstz.1,H3 Char Rakstz.1,h3 Char Rakstz.1,l3+toc 3 Char Rakstz.1,l3 Char Rakstz.1"/>
    <w:basedOn w:val="Noklusjumarindkopasfonts"/>
    <w:semiHidden/>
    <w:rsid w:val="00F327CE"/>
    <w:rPr>
      <w:rFonts w:asciiTheme="majorHAnsi" w:eastAsiaTheme="majorEastAsia" w:hAnsiTheme="majorHAnsi" w:cstheme="majorBidi"/>
      <w:color w:val="1F4D78" w:themeColor="accent1" w:themeShade="7F"/>
      <w:sz w:val="24"/>
      <w:szCs w:val="24"/>
    </w:rPr>
  </w:style>
  <w:style w:type="paragraph" w:styleId="HTMLiepriekformattais">
    <w:name w:val="HTML Preformatted"/>
    <w:basedOn w:val="Parasts"/>
    <w:link w:val="HTMLiepriekformattaisRakstz"/>
    <w:semiHidden/>
    <w:unhideWhenUsed/>
    <w:rsid w:val="00F32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semiHidden/>
    <w:rsid w:val="00F327CE"/>
    <w:rPr>
      <w:rFonts w:ascii="Courier New" w:eastAsia="Times New Roman" w:hAnsi="Courier New" w:cs="Courier New"/>
      <w:color w:val="auto"/>
      <w:sz w:val="20"/>
      <w:szCs w:val="20"/>
      <w:lang w:eastAsia="lv-LV"/>
    </w:rPr>
  </w:style>
  <w:style w:type="paragraph" w:customStyle="1" w:styleId="msonormal0">
    <w:name w:val="msonormal"/>
    <w:basedOn w:val="Parasts"/>
    <w:rsid w:val="00F327C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Saturs1">
    <w:name w:val="toc 1"/>
    <w:basedOn w:val="Parasts"/>
    <w:next w:val="Parasts"/>
    <w:autoRedefine/>
    <w:uiPriority w:val="39"/>
    <w:semiHidden/>
    <w:unhideWhenUsed/>
    <w:rsid w:val="00F327CE"/>
    <w:pPr>
      <w:tabs>
        <w:tab w:val="left" w:pos="600"/>
        <w:tab w:val="right" w:leader="dot" w:pos="9062"/>
      </w:tabs>
      <w:spacing w:before="120" w:after="120" w:line="240" w:lineRule="auto"/>
      <w:jc w:val="both"/>
    </w:pPr>
    <w:rPr>
      <w:rFonts w:ascii="Times New Roman" w:eastAsia="Times New Roman" w:hAnsi="Times New Roman" w:cs="Times New Roman"/>
      <w:bCs/>
      <w:caps/>
      <w:smallCaps/>
      <w:noProof/>
      <w:sz w:val="20"/>
      <w:szCs w:val="20"/>
    </w:rPr>
  </w:style>
  <w:style w:type="paragraph" w:styleId="Saturs2">
    <w:name w:val="toc 2"/>
    <w:basedOn w:val="Parasts"/>
    <w:next w:val="Parasts"/>
    <w:autoRedefine/>
    <w:semiHidden/>
    <w:unhideWhenUsed/>
    <w:rsid w:val="00F327CE"/>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unhideWhenUsed/>
    <w:rsid w:val="00F327CE"/>
    <w:pPr>
      <w:spacing w:after="0" w:line="240" w:lineRule="auto"/>
      <w:ind w:left="400"/>
    </w:pPr>
    <w:rPr>
      <w:rFonts w:ascii="Times New Roman" w:eastAsia="Times New Roman" w:hAnsi="Times New Roman" w:cs="Times New Roman"/>
      <w:i/>
      <w:iCs/>
      <w:sz w:val="20"/>
      <w:szCs w:val="20"/>
    </w:rPr>
  </w:style>
  <w:style w:type="paragraph" w:styleId="Saturs5">
    <w:name w:val="toc 5"/>
    <w:basedOn w:val="Parasts"/>
    <w:next w:val="Parasts"/>
    <w:autoRedefine/>
    <w:semiHidden/>
    <w:unhideWhenUsed/>
    <w:rsid w:val="00F327CE"/>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unhideWhenUsed/>
    <w:rsid w:val="00F327CE"/>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unhideWhenUsed/>
    <w:rsid w:val="00F327CE"/>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unhideWhenUsed/>
    <w:rsid w:val="00F327CE"/>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unhideWhenUsed/>
    <w:rsid w:val="00F327CE"/>
    <w:pPr>
      <w:spacing w:after="0" w:line="240" w:lineRule="auto"/>
      <w:ind w:left="1600"/>
    </w:pPr>
    <w:rPr>
      <w:rFonts w:ascii="Times New Roman" w:eastAsia="Times New Roman" w:hAnsi="Times New Roman" w:cs="Times New Roman"/>
      <w:sz w:val="18"/>
      <w:szCs w:val="18"/>
    </w:rPr>
  </w:style>
  <w:style w:type="character" w:customStyle="1" w:styleId="VrestekstsRakstz1">
    <w:name w:val="Vēres teksts Rakstz.1"/>
    <w:aliases w:val="Footnote Rakstz.1,Fußnote Rakstz.1,Fußnote Char Rakstz.1,Fußnote Char Char Char Rakstz.1,-E Fußnotentext Rakstz.1,footnote text Rakstz.1,Fußnotentext Ursprung Rakstz.1,(Diplomarbeit) Rakstz.1,(Diplomarbeit)1 Rakstz.1,o Rakstz."/>
    <w:basedOn w:val="Noklusjumarindkopasfonts"/>
    <w:uiPriority w:val="99"/>
    <w:semiHidden/>
    <w:rsid w:val="00F327CE"/>
    <w:rPr>
      <w:rFonts w:asciiTheme="minorHAnsi" w:hAnsiTheme="minorHAnsi" w:cstheme="minorBidi"/>
      <w:color w:val="auto"/>
      <w:sz w:val="20"/>
      <w:szCs w:val="20"/>
    </w:rPr>
  </w:style>
  <w:style w:type="paragraph" w:styleId="Saraksts">
    <w:name w:val="List"/>
    <w:basedOn w:val="Parasts"/>
    <w:semiHidden/>
    <w:unhideWhenUsed/>
    <w:rsid w:val="00F327CE"/>
    <w:pPr>
      <w:overflowPunct w:val="0"/>
      <w:autoSpaceDE w:val="0"/>
      <w:autoSpaceDN w:val="0"/>
      <w:adjustRightInd w:val="0"/>
      <w:spacing w:after="0" w:line="240" w:lineRule="auto"/>
      <w:ind w:left="283" w:hanging="283"/>
      <w:jc w:val="both"/>
    </w:pPr>
    <w:rPr>
      <w:rFonts w:ascii="Balt Helvetica" w:eastAsia="Times New Roman" w:hAnsi="Balt Helvetica" w:cs="Times New Roman"/>
      <w:sz w:val="24"/>
      <w:szCs w:val="20"/>
    </w:rPr>
  </w:style>
  <w:style w:type="paragraph" w:styleId="Nosaukums">
    <w:name w:val="Title"/>
    <w:basedOn w:val="Parasts"/>
    <w:link w:val="NosaukumsRakstz"/>
    <w:qFormat/>
    <w:rsid w:val="00F327CE"/>
    <w:pPr>
      <w:widowControl w:val="0"/>
      <w:overflowPunct w:val="0"/>
      <w:autoSpaceDE w:val="0"/>
      <w:autoSpaceDN w:val="0"/>
      <w:adjustRightInd w:val="0"/>
      <w:spacing w:after="0" w:line="240" w:lineRule="auto"/>
      <w:jc w:val="center"/>
    </w:pPr>
    <w:rPr>
      <w:rFonts w:ascii="Times New Roman" w:eastAsia="Times New Roman" w:hAnsi="Times New Roman" w:cs="Times New Roman"/>
      <w:b/>
      <w:sz w:val="24"/>
      <w:szCs w:val="20"/>
      <w:lang w:val="en-US"/>
    </w:rPr>
  </w:style>
  <w:style w:type="character" w:customStyle="1" w:styleId="NosaukumsRakstz">
    <w:name w:val="Nosaukums Rakstz."/>
    <w:basedOn w:val="Noklusjumarindkopasfonts"/>
    <w:link w:val="Nosaukums"/>
    <w:rsid w:val="00F327CE"/>
    <w:rPr>
      <w:rFonts w:eastAsia="Times New Roman"/>
      <w:b/>
      <w:color w:val="auto"/>
      <w:sz w:val="24"/>
      <w:szCs w:val="20"/>
      <w:lang w:val="en-US"/>
    </w:rPr>
  </w:style>
  <w:style w:type="character" w:customStyle="1" w:styleId="PamattekstsRakstz1">
    <w:name w:val="Pamatteksts Rakstz.1"/>
    <w:aliases w:val="b Rakstz.1,uvlaka 3 Rakstz.1,plain Rakstz.1,plain Char Rakstz.1,b1 Rakstz.1,uvlaka 31 Rakstz.1,Body Text Char Char Rakstz.1,Body Text1 Rakstz.1"/>
    <w:basedOn w:val="Noklusjumarindkopasfonts"/>
    <w:uiPriority w:val="99"/>
    <w:semiHidden/>
    <w:rsid w:val="00F327CE"/>
    <w:rPr>
      <w:rFonts w:asciiTheme="minorHAnsi" w:hAnsiTheme="minorHAnsi" w:cstheme="minorBidi"/>
      <w:color w:val="auto"/>
    </w:rPr>
  </w:style>
  <w:style w:type="character" w:customStyle="1" w:styleId="PamattekstsaratkpiRakstz1">
    <w:name w:val="Pamatteksts ar atkāpi Rakstz.1"/>
    <w:aliases w:val="Body Text Indent Char Char Char Char Rakstz.1,Body Text Indent Char Char Rakstz.1,Body Text Indent Char Char Char Rakstz.1"/>
    <w:basedOn w:val="Noklusjumarindkopasfonts"/>
    <w:semiHidden/>
    <w:rsid w:val="00F327CE"/>
    <w:rPr>
      <w:rFonts w:asciiTheme="minorHAnsi" w:hAnsiTheme="minorHAnsi" w:cstheme="minorBidi"/>
      <w:color w:val="auto"/>
    </w:rPr>
  </w:style>
  <w:style w:type="paragraph" w:styleId="Datums">
    <w:name w:val="Date"/>
    <w:basedOn w:val="Parasts"/>
    <w:next w:val="Parasts"/>
    <w:link w:val="DatumsRakstz"/>
    <w:semiHidden/>
    <w:unhideWhenUsed/>
    <w:rsid w:val="00F327CE"/>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semiHidden/>
    <w:rsid w:val="00F327CE"/>
    <w:rPr>
      <w:rFonts w:eastAsia="Times New Roman"/>
      <w:color w:val="auto"/>
      <w:sz w:val="24"/>
      <w:szCs w:val="24"/>
    </w:rPr>
  </w:style>
  <w:style w:type="paragraph" w:styleId="Pamattekstaatkpe2">
    <w:name w:val="Body Text Indent 2"/>
    <w:basedOn w:val="Parasts"/>
    <w:link w:val="Pamattekstaatkpe2Rakstz"/>
    <w:semiHidden/>
    <w:unhideWhenUsed/>
    <w:rsid w:val="00F327CE"/>
    <w:pPr>
      <w:spacing w:after="0" w:line="240" w:lineRule="auto"/>
      <w:ind w:left="360"/>
      <w:jc w:val="both"/>
    </w:pPr>
    <w:rPr>
      <w:rFonts w:ascii="Times New Roman" w:eastAsia="Times New Roman" w:hAnsi="Times New Roman" w:cs="Times New Roman"/>
    </w:rPr>
  </w:style>
  <w:style w:type="character" w:customStyle="1" w:styleId="Pamattekstaatkpe2Rakstz">
    <w:name w:val="Pamatteksta atkāpe 2 Rakstz."/>
    <w:basedOn w:val="Noklusjumarindkopasfonts"/>
    <w:link w:val="Pamattekstaatkpe2"/>
    <w:semiHidden/>
    <w:rsid w:val="00F327CE"/>
    <w:rPr>
      <w:rFonts w:eastAsia="Times New Roman"/>
      <w:color w:val="auto"/>
    </w:rPr>
  </w:style>
  <w:style w:type="paragraph" w:styleId="Pamattekstaatkpe3">
    <w:name w:val="Body Text Indent 3"/>
    <w:basedOn w:val="Parasts"/>
    <w:link w:val="Pamattekstaatkpe3Rakstz"/>
    <w:semiHidden/>
    <w:unhideWhenUsed/>
    <w:rsid w:val="00F327CE"/>
    <w:pPr>
      <w:spacing w:after="0" w:line="240" w:lineRule="auto"/>
      <w:ind w:left="600"/>
    </w:pPr>
    <w:rPr>
      <w:rFonts w:ascii="Times New Roman" w:eastAsia="Times New Roman" w:hAnsi="Times New Roman" w:cs="Times New Roman"/>
      <w:sz w:val="24"/>
      <w:szCs w:val="24"/>
      <w:lang w:eastAsia="lv-LV"/>
    </w:rPr>
  </w:style>
  <w:style w:type="character" w:customStyle="1" w:styleId="Pamattekstaatkpe3Rakstz">
    <w:name w:val="Pamatteksta atkāpe 3 Rakstz."/>
    <w:basedOn w:val="Noklusjumarindkopasfonts"/>
    <w:link w:val="Pamattekstaatkpe3"/>
    <w:semiHidden/>
    <w:rsid w:val="00F327CE"/>
    <w:rPr>
      <w:rFonts w:eastAsia="Times New Roman"/>
      <w:color w:val="auto"/>
      <w:sz w:val="24"/>
      <w:szCs w:val="24"/>
      <w:lang w:eastAsia="lv-LV"/>
    </w:rPr>
  </w:style>
  <w:style w:type="paragraph" w:styleId="Dokumentakarte">
    <w:name w:val="Document Map"/>
    <w:basedOn w:val="Parasts"/>
    <w:link w:val="DokumentakarteRakstz"/>
    <w:semiHidden/>
    <w:unhideWhenUsed/>
    <w:rsid w:val="00F327CE"/>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F327CE"/>
    <w:rPr>
      <w:rFonts w:ascii="Tahoma" w:eastAsia="Times New Roman" w:hAnsi="Tahoma" w:cs="Tahoma"/>
      <w:color w:val="auto"/>
      <w:sz w:val="24"/>
      <w:szCs w:val="24"/>
      <w:shd w:val="clear" w:color="auto" w:fill="000080"/>
    </w:rPr>
  </w:style>
  <w:style w:type="paragraph" w:styleId="Bezatstarpm">
    <w:name w:val="No Spacing"/>
    <w:uiPriority w:val="1"/>
    <w:qFormat/>
    <w:rsid w:val="00F327CE"/>
    <w:pPr>
      <w:spacing w:after="0" w:line="240" w:lineRule="auto"/>
    </w:pPr>
    <w:rPr>
      <w:rFonts w:ascii="Calibri" w:eastAsia="Times New Roman" w:hAnsi="Calibri"/>
      <w:color w:val="auto"/>
    </w:rPr>
  </w:style>
  <w:style w:type="character" w:customStyle="1" w:styleId="ApakpunktsChar">
    <w:name w:val="Apakšpunkts Char"/>
    <w:link w:val="Apakpunkts"/>
    <w:locked/>
    <w:rsid w:val="00F327CE"/>
    <w:rPr>
      <w:rFonts w:ascii="Arial" w:eastAsia="Times New Roman" w:hAnsi="Arial"/>
      <w:b/>
      <w:color w:val="auto"/>
      <w:sz w:val="20"/>
      <w:szCs w:val="24"/>
      <w:lang w:eastAsia="lv-LV"/>
    </w:rPr>
  </w:style>
  <w:style w:type="paragraph" w:customStyle="1" w:styleId="Head61">
    <w:name w:val="Head 6.1"/>
    <w:basedOn w:val="Parasts"/>
    <w:rsid w:val="00F327CE"/>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customStyle="1" w:styleId="Style1">
    <w:name w:val="Style1"/>
    <w:basedOn w:val="Parasts"/>
    <w:rsid w:val="00F327CE"/>
    <w:pPr>
      <w:widowControl w:val="0"/>
      <w:spacing w:after="0" w:line="240" w:lineRule="auto"/>
      <w:jc w:val="both"/>
    </w:pPr>
    <w:rPr>
      <w:rFonts w:ascii="Times New Roman" w:eastAsia="Times New Roman" w:hAnsi="Times New Roman" w:cs="Times New Roman"/>
      <w:sz w:val="24"/>
      <w:szCs w:val="20"/>
    </w:rPr>
  </w:style>
  <w:style w:type="paragraph" w:customStyle="1" w:styleId="Preformatted">
    <w:name w:val="Preformatted"/>
    <w:basedOn w:val="Parasts"/>
    <w:rsid w:val="00F327C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Times New Roman" w:hAnsi="Courier New" w:cs="Courier"/>
      <w:sz w:val="20"/>
      <w:szCs w:val="20"/>
    </w:rPr>
  </w:style>
  <w:style w:type="paragraph" w:customStyle="1" w:styleId="naisf">
    <w:name w:val="naisf"/>
    <w:basedOn w:val="Parasts"/>
    <w:rsid w:val="00F327CE"/>
    <w:pPr>
      <w:spacing w:before="75" w:after="75" w:line="240" w:lineRule="auto"/>
      <w:ind w:firstLine="375"/>
      <w:jc w:val="both"/>
    </w:pPr>
    <w:rPr>
      <w:rFonts w:ascii="Times New Roman" w:eastAsia="Times New Roman" w:hAnsi="Times New Roman" w:cs="Times New Roman"/>
      <w:sz w:val="24"/>
      <w:szCs w:val="24"/>
      <w:lang w:eastAsia="lv-LV"/>
    </w:rPr>
  </w:style>
  <w:style w:type="paragraph" w:customStyle="1" w:styleId="TabRow12">
    <w:name w:val="TabRow12"/>
    <w:basedOn w:val="Parasts"/>
    <w:rsid w:val="00F327CE"/>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font5">
    <w:name w:val="font5"/>
    <w:basedOn w:val="Parasts"/>
    <w:rsid w:val="00F327CE"/>
    <w:pPr>
      <w:spacing w:before="100" w:beforeAutospacing="1" w:after="100" w:afterAutospacing="1" w:line="240" w:lineRule="auto"/>
    </w:pPr>
    <w:rPr>
      <w:rFonts w:ascii="Microsoft Sans Serif" w:eastAsia="Times New Roman" w:hAnsi="Microsoft Sans Serif" w:cs="Microsoft Sans Serif"/>
      <w:sz w:val="18"/>
      <w:szCs w:val="18"/>
      <w:lang w:eastAsia="lv-LV"/>
    </w:rPr>
  </w:style>
  <w:style w:type="paragraph" w:customStyle="1" w:styleId="font6">
    <w:name w:val="font6"/>
    <w:basedOn w:val="Parasts"/>
    <w:rsid w:val="00F327CE"/>
    <w:pPr>
      <w:spacing w:before="100" w:beforeAutospacing="1" w:after="100" w:afterAutospacing="1" w:line="240" w:lineRule="auto"/>
    </w:pPr>
    <w:rPr>
      <w:rFonts w:ascii="Microsoft Sans Serif" w:eastAsia="Times New Roman" w:hAnsi="Microsoft Sans Serif" w:cs="Microsoft Sans Serif"/>
      <w:b/>
      <w:bCs/>
      <w:sz w:val="16"/>
      <w:szCs w:val="16"/>
      <w:lang w:eastAsia="lv-LV"/>
    </w:rPr>
  </w:style>
  <w:style w:type="paragraph" w:customStyle="1" w:styleId="font7">
    <w:name w:val="font7"/>
    <w:basedOn w:val="Parasts"/>
    <w:rsid w:val="00F327CE"/>
    <w:pP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24">
    <w:name w:val="xl24"/>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F327C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Microsoft Sans Serif" w:eastAsia="Times New Roman" w:hAnsi="Microsoft Sans Serif" w:cs="Microsoft Sans Serif"/>
      <w:sz w:val="18"/>
      <w:szCs w:val="18"/>
      <w:lang w:eastAsia="lv-LV"/>
    </w:rPr>
  </w:style>
  <w:style w:type="paragraph" w:customStyle="1" w:styleId="xl30">
    <w:name w:val="xl30"/>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7">
    <w:name w:val="xl47"/>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F327CE"/>
    <w:pPr>
      <w:pBdr>
        <w:top w:val="single" w:sz="4" w:space="0" w:color="auto"/>
        <w:left w:val="single" w:sz="4" w:space="0" w:color="auto"/>
        <w:bottom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F327C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50">
    <w:name w:val="xl50"/>
    <w:basedOn w:val="Parasts"/>
    <w:rsid w:val="00F327C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F327CE"/>
    <w:pPr>
      <w:widowControl w:val="0"/>
      <w:suppressAutoHyphens/>
      <w:spacing w:after="0" w:line="240" w:lineRule="auto"/>
    </w:pPr>
    <w:rPr>
      <w:rFonts w:ascii="Times New Roman" w:eastAsia="Lucida Sans Unicode" w:hAnsi="Times New Roman" w:cs="Times New Roman"/>
      <w:sz w:val="24"/>
      <w:szCs w:val="20"/>
    </w:rPr>
  </w:style>
  <w:style w:type="paragraph" w:customStyle="1" w:styleId="xl23">
    <w:name w:val="xl23"/>
    <w:basedOn w:val="Parasts"/>
    <w:rsid w:val="00F327C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F327CE"/>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F327CE"/>
    <w:pPr>
      <w:keepLines w:val="0"/>
      <w:spacing w:before="0" w:line="240" w:lineRule="auto"/>
    </w:pPr>
    <w:rPr>
      <w:rFonts w:ascii="Times New Roman" w:eastAsia="Times New Roman" w:hAnsi="Times New Roman" w:cs="Times New Roman"/>
      <w:b/>
      <w:bCs/>
      <w:color w:val="auto"/>
      <w:sz w:val="28"/>
      <w:szCs w:val="30"/>
      <w:u w:val="single"/>
    </w:rPr>
  </w:style>
  <w:style w:type="paragraph" w:customStyle="1" w:styleId="Style0">
    <w:name w:val="Style0"/>
    <w:rsid w:val="00F327CE"/>
    <w:pPr>
      <w:snapToGrid w:val="0"/>
      <w:spacing w:after="0" w:line="240" w:lineRule="auto"/>
    </w:pPr>
    <w:rPr>
      <w:rFonts w:ascii="Arial" w:eastAsia="Times New Roman" w:hAnsi="Arial"/>
      <w:color w:val="auto"/>
      <w:sz w:val="24"/>
      <w:szCs w:val="20"/>
      <w:lang w:val="en-US"/>
    </w:rPr>
  </w:style>
  <w:style w:type="paragraph" w:customStyle="1" w:styleId="CompanyName">
    <w:name w:val="Company Name"/>
    <w:basedOn w:val="Pamatteksts"/>
    <w:next w:val="Pamatteksts"/>
    <w:rsid w:val="00F327CE"/>
    <w:pPr>
      <w:keepLines/>
      <w:framePr w:w="8640" w:h="1440" w:wrap="notBeside" w:vAnchor="page" w:hAnchor="margin" w:xAlign="center" w:y="889"/>
      <w:widowControl/>
      <w:spacing w:after="40" w:line="240" w:lineRule="atLeast"/>
      <w:jc w:val="center"/>
    </w:pPr>
    <w:rPr>
      <w:rFonts w:ascii="Garamond" w:eastAsia="Times New Roman" w:hAnsi="Garamond"/>
      <w:caps/>
      <w:color w:val="auto"/>
      <w:spacing w:val="75"/>
      <w:kern w:val="18"/>
      <w:sz w:val="21"/>
      <w:szCs w:val="20"/>
      <w:lang w:val="en-GB"/>
    </w:rPr>
  </w:style>
  <w:style w:type="paragraph" w:customStyle="1" w:styleId="numbereditem">
    <w:name w:val="numbered_item"/>
    <w:basedOn w:val="Parasts"/>
    <w:rsid w:val="00F327CE"/>
    <w:pPr>
      <w:widowControl w:val="0"/>
      <w:numPr>
        <w:numId w:val="6"/>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F327CE"/>
    <w:pPr>
      <w:numPr>
        <w:numId w:val="7"/>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F327CE"/>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
    <w:name w:val="atbilde"/>
    <w:basedOn w:val="Parasts"/>
    <w:autoRedefine/>
    <w:rsid w:val="00F327CE"/>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
    <w:name w:val="vinu jautajums ar ciparu"/>
    <w:basedOn w:val="Parasts"/>
    <w:autoRedefine/>
    <w:rsid w:val="00F327CE"/>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Jaunalapa">
    <w:name w:val="Jauna lapa"/>
    <w:basedOn w:val="Parasts"/>
    <w:next w:val="Parasts"/>
    <w:rsid w:val="00F327CE"/>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F327CE"/>
    <w:pPr>
      <w:spacing w:before="240" w:after="60" w:line="240" w:lineRule="auto"/>
    </w:pPr>
    <w:rPr>
      <w:rFonts w:ascii="Times New Roman" w:eastAsia="Times New Roman" w:hAnsi="Times New Roman" w:cs="Times New Roman"/>
      <w:b/>
      <w:i/>
      <w:sz w:val="24"/>
      <w:szCs w:val="20"/>
      <w:lang w:val="en-US"/>
    </w:rPr>
  </w:style>
  <w:style w:type="paragraph" w:customStyle="1" w:styleId="Heading11">
    <w:name w:val="Heading1"/>
    <w:basedOn w:val="Parasts"/>
    <w:rsid w:val="00F327CE"/>
    <w:pPr>
      <w:spacing w:after="0" w:line="240" w:lineRule="auto"/>
    </w:pPr>
    <w:rPr>
      <w:rFonts w:ascii="Times New Roman" w:eastAsia="Times New Roman" w:hAnsi="Times New Roman" w:cs="Times New Roman"/>
      <w:sz w:val="20"/>
      <w:szCs w:val="20"/>
    </w:rPr>
  </w:style>
  <w:style w:type="paragraph" w:customStyle="1" w:styleId="TableContents">
    <w:name w:val="Table Contents"/>
    <w:basedOn w:val="Pamatteksts"/>
    <w:rsid w:val="00F327CE"/>
    <w:pPr>
      <w:suppressLineNumbers/>
      <w:suppressAutoHyphens/>
    </w:pPr>
    <w:rPr>
      <w:rFonts w:ascii="Times New Roman" w:eastAsia="HG Mincho Light J" w:hAnsi="Times New Roman"/>
      <w:szCs w:val="24"/>
      <w:lang w:val="lv-LV"/>
    </w:rPr>
  </w:style>
  <w:style w:type="paragraph" w:customStyle="1" w:styleId="Char">
    <w:name w:val="Char"/>
    <w:basedOn w:val="Parasts"/>
    <w:rsid w:val="00F327CE"/>
    <w:pPr>
      <w:spacing w:line="240" w:lineRule="exact"/>
    </w:pPr>
    <w:rPr>
      <w:rFonts w:ascii="Arial" w:eastAsia="Times New Roman" w:hAnsi="Arial" w:cs="Times New Roman"/>
      <w:szCs w:val="24"/>
      <w:lang w:val="en-US"/>
    </w:rPr>
  </w:style>
  <w:style w:type="paragraph" w:customStyle="1" w:styleId="Atsauce">
    <w:name w:val="Atsauce"/>
    <w:basedOn w:val="Vresteksts"/>
    <w:rsid w:val="00F327CE"/>
    <w:rPr>
      <w:rFonts w:ascii="Arial" w:eastAsia="Times New Roman" w:hAnsi="Arial" w:cs="Arial"/>
      <w:sz w:val="16"/>
      <w:szCs w:val="16"/>
    </w:rPr>
  </w:style>
  <w:style w:type="paragraph" w:customStyle="1" w:styleId="txt1">
    <w:name w:val="txt1"/>
    <w:rsid w:val="00F327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sz w:val="20"/>
      <w:szCs w:val="20"/>
      <w:lang w:val="en-US"/>
    </w:rPr>
  </w:style>
  <w:style w:type="paragraph" w:customStyle="1" w:styleId="txt2">
    <w:name w:val="txt2"/>
    <w:next w:val="txt1"/>
    <w:rsid w:val="00F327CE"/>
    <w:pPr>
      <w:widowControl w:val="0"/>
      <w:snapToGrid w:val="0"/>
      <w:spacing w:after="0" w:line="240" w:lineRule="auto"/>
      <w:jc w:val="center"/>
    </w:pPr>
    <w:rPr>
      <w:rFonts w:ascii="!Neo'w Arial" w:eastAsia="Times New Roman" w:hAnsi="!Neo'w Arial"/>
      <w:b/>
      <w:caps/>
      <w:color w:val="auto"/>
      <w:sz w:val="20"/>
      <w:szCs w:val="20"/>
      <w:lang w:val="en-US"/>
    </w:rPr>
  </w:style>
  <w:style w:type="paragraph" w:customStyle="1" w:styleId="txt3">
    <w:name w:val="txt3"/>
    <w:next w:val="txt1"/>
    <w:rsid w:val="00F327CE"/>
    <w:pPr>
      <w:widowControl w:val="0"/>
      <w:snapToGrid w:val="0"/>
      <w:spacing w:after="0" w:line="240" w:lineRule="auto"/>
      <w:jc w:val="center"/>
    </w:pPr>
    <w:rPr>
      <w:rFonts w:ascii="!Neo'w Arial" w:eastAsia="Times New Roman" w:hAnsi="!Neo'w Arial"/>
      <w:b/>
      <w:caps/>
      <w:color w:val="auto"/>
      <w:sz w:val="28"/>
      <w:szCs w:val="20"/>
      <w:lang w:val="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F327CE"/>
    <w:pPr>
      <w:spacing w:before="120" w:line="240" w:lineRule="exact"/>
      <w:ind w:firstLine="720"/>
      <w:jc w:val="both"/>
    </w:pPr>
    <w:rPr>
      <w:rFonts w:ascii="Verdana" w:eastAsia="Times New Roman" w:hAnsi="Verdana" w:cs="Times New Roman"/>
      <w:sz w:val="20"/>
      <w:szCs w:val="20"/>
      <w:lang w:val="en-US"/>
    </w:rPr>
  </w:style>
  <w:style w:type="paragraph" w:customStyle="1" w:styleId="Default">
    <w:name w:val="Default"/>
    <w:rsid w:val="00F327CE"/>
    <w:pPr>
      <w:autoSpaceDE w:val="0"/>
      <w:autoSpaceDN w:val="0"/>
      <w:adjustRightInd w:val="0"/>
      <w:spacing w:after="0" w:line="240" w:lineRule="auto"/>
    </w:pPr>
    <w:rPr>
      <w:rFonts w:eastAsia="Times New Roman"/>
      <w:sz w:val="24"/>
      <w:szCs w:val="24"/>
      <w:lang w:val="en-GB" w:eastAsia="en-GB"/>
    </w:rPr>
  </w:style>
  <w:style w:type="character" w:customStyle="1" w:styleId="ApakpunktsRakstzRakstz">
    <w:name w:val="Apakšpunkts Rakstz. Rakstz."/>
    <w:link w:val="ApakpunktsRakstz"/>
    <w:locked/>
    <w:rsid w:val="00F327CE"/>
    <w:rPr>
      <w:rFonts w:ascii="Arial" w:eastAsia="Times New Roman" w:hAnsi="Arial" w:cs="Arial"/>
      <w:b/>
      <w:color w:val="auto"/>
      <w:sz w:val="20"/>
      <w:szCs w:val="24"/>
      <w:lang w:val="x-none" w:eastAsia="x-none"/>
    </w:rPr>
  </w:style>
  <w:style w:type="paragraph" w:customStyle="1" w:styleId="ApakpunktsRakstz">
    <w:name w:val="Apakšpunkts Rakstz."/>
    <w:basedOn w:val="Parasts"/>
    <w:link w:val="ApakpunktsRakstzRakstz"/>
    <w:rsid w:val="00F327CE"/>
    <w:pPr>
      <w:tabs>
        <w:tab w:val="num" w:pos="5171"/>
      </w:tabs>
      <w:spacing w:after="0" w:line="240" w:lineRule="auto"/>
      <w:ind w:left="5171" w:hanging="851"/>
    </w:pPr>
    <w:rPr>
      <w:rFonts w:ascii="Arial" w:eastAsia="Times New Roman" w:hAnsi="Arial" w:cs="Arial"/>
      <w:b/>
      <w:sz w:val="20"/>
      <w:szCs w:val="24"/>
      <w:lang w:val="x-none" w:eastAsia="x-none"/>
    </w:rPr>
  </w:style>
  <w:style w:type="paragraph" w:customStyle="1" w:styleId="ParagrfsRakstz">
    <w:name w:val="Paragrāfs Rakstz."/>
    <w:basedOn w:val="Parasts"/>
    <w:next w:val="Parasts"/>
    <w:rsid w:val="00F327CE"/>
    <w:pPr>
      <w:tabs>
        <w:tab w:val="num" w:pos="851"/>
      </w:tabs>
      <w:spacing w:after="0" w:line="240" w:lineRule="auto"/>
      <w:ind w:left="851" w:hanging="851"/>
      <w:jc w:val="both"/>
    </w:pPr>
    <w:rPr>
      <w:rFonts w:ascii="Arial" w:eastAsia="Times New Roman" w:hAnsi="Arial" w:cs="Times New Roman"/>
      <w:sz w:val="20"/>
      <w:szCs w:val="24"/>
      <w:lang w:val="x-none" w:eastAsia="x-none"/>
    </w:rPr>
  </w:style>
  <w:style w:type="paragraph" w:customStyle="1" w:styleId="tv213">
    <w:name w:val="tv213"/>
    <w:basedOn w:val="Parasts"/>
    <w:rsid w:val="00F327C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otnoteRefernece">
    <w:name w:val="Footnote Refernece"/>
    <w:aliases w:val="ftref,Odwołanie przypisu,Footnotes refss,Ref,de nota al pie,E,E FNZ"/>
    <w:basedOn w:val="Parasts"/>
    <w:next w:val="Parasts"/>
    <w:link w:val="Vresatsauce"/>
    <w:uiPriority w:val="99"/>
    <w:rsid w:val="00F327CE"/>
    <w:pPr>
      <w:spacing w:line="240" w:lineRule="exact"/>
      <w:jc w:val="both"/>
    </w:pPr>
    <w:rPr>
      <w:rFonts w:ascii="Times New Roman" w:hAnsi="Times New Roman" w:cs="Times New Roman"/>
      <w:color w:val="000000"/>
      <w:vertAlign w:val="superscript"/>
    </w:rPr>
  </w:style>
  <w:style w:type="character" w:customStyle="1" w:styleId="BodyTextIndentChar">
    <w:name w:val="Body Text Indent Char"/>
    <w:basedOn w:val="Noklusjumarindkopasfonts"/>
    <w:uiPriority w:val="99"/>
    <w:semiHidden/>
    <w:rsid w:val="00F327CE"/>
    <w:rPr>
      <w:rFonts w:asciiTheme="minorHAnsi" w:hAnsiTheme="minorHAnsi" w:cstheme="minorBidi" w:hint="default"/>
      <w:color w:val="auto"/>
    </w:rPr>
  </w:style>
  <w:style w:type="character" w:customStyle="1" w:styleId="FootnoteCharacters">
    <w:name w:val="Footnote Characters"/>
    <w:rsid w:val="00F327CE"/>
  </w:style>
  <w:style w:type="character" w:customStyle="1" w:styleId="2">
    <w:name w:val="Основной текст (2)"/>
    <w:rsid w:val="00F327CE"/>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lv-LV" w:eastAsia="lv-LV" w:bidi="lv-LV"/>
    </w:rPr>
  </w:style>
  <w:style w:type="character" w:customStyle="1" w:styleId="20">
    <w:name w:val="Основной текст (2) + Полужирный"/>
    <w:rsid w:val="00F327CE"/>
    <w:rPr>
      <w:rFonts w:ascii="Arial" w:eastAsia="Arial" w:hAnsi="Arial" w:cs="Arial" w:hint="default"/>
      <w:b/>
      <w:bCs/>
      <w:i w:val="0"/>
      <w:iCs w:val="0"/>
      <w:smallCaps w:val="0"/>
      <w:strike w:val="0"/>
      <w:dstrike w:val="0"/>
      <w:color w:val="000000"/>
      <w:spacing w:val="0"/>
      <w:w w:val="100"/>
      <w:position w:val="0"/>
      <w:sz w:val="20"/>
      <w:szCs w:val="20"/>
      <w:u w:val="none"/>
      <w:effect w:val="none"/>
      <w:lang w:val="lv-LV" w:eastAsia="lv-LV" w:bidi="lv-LV"/>
    </w:rPr>
  </w:style>
  <w:style w:type="character" w:customStyle="1" w:styleId="21">
    <w:name w:val="Основной текст (2) + Курсив"/>
    <w:rsid w:val="00F327CE"/>
    <w:rPr>
      <w:rFonts w:ascii="Arial" w:eastAsia="Arial" w:hAnsi="Arial" w:cs="Arial" w:hint="default"/>
      <w:b w:val="0"/>
      <w:bCs w:val="0"/>
      <w:i/>
      <w:iCs/>
      <w:smallCaps w:val="0"/>
      <w:strike w:val="0"/>
      <w:dstrike w:val="0"/>
      <w:color w:val="000000"/>
      <w:spacing w:val="0"/>
      <w:w w:val="100"/>
      <w:position w:val="0"/>
      <w:sz w:val="20"/>
      <w:szCs w:val="20"/>
      <w:u w:val="none"/>
      <w:effect w:val="none"/>
      <w:lang w:val="lv-LV" w:eastAsia="lv-LV" w:bidi="lv-LV"/>
    </w:rPr>
  </w:style>
  <w:style w:type="table" w:customStyle="1" w:styleId="TableGrid1">
    <w:name w:val="Table Grid1"/>
    <w:basedOn w:val="Parastatabula"/>
    <w:uiPriority w:val="39"/>
    <w:rsid w:val="00F327CE"/>
    <w:pPr>
      <w:spacing w:after="0" w:line="240" w:lineRule="auto"/>
    </w:pPr>
    <w:rPr>
      <w:rFonts w:eastAsia="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uiPriority w:val="39"/>
    <w:rsid w:val="00F327CE"/>
    <w:pPr>
      <w:spacing w:after="0" w:line="240" w:lineRule="auto"/>
    </w:pPr>
    <w:rPr>
      <w:rFonts w:ascii="Calibri" w:eastAsia="Calibri" w:hAnsi="Calibri"/>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bildeburti3">
    <w:name w:val="atbilde+burti3"/>
    <w:basedOn w:val="atbilde"/>
    <w:autoRedefine/>
    <w:rsid w:val="00F327CE"/>
    <w:pPr>
      <w:tabs>
        <w:tab w:val="num" w:pos="1135"/>
      </w:tabs>
      <w:spacing w:before="0" w:beforeAutospacing="0" w:after="0" w:afterAutospacing="0"/>
      <w:ind w:left="1135" w:hanging="567"/>
    </w:pPr>
    <w:rPr>
      <w:u w:val="none"/>
    </w:rPr>
  </w:style>
  <w:style w:type="paragraph" w:customStyle="1" w:styleId="vinujautajumsarciparu2">
    <w:name w:val="vinu jautajums ar ciparu2"/>
    <w:basedOn w:val="vinujautajumsarciparu"/>
    <w:autoRedefine/>
    <w:rsid w:val="00F327CE"/>
    <w:pPr>
      <w:tabs>
        <w:tab w:val="clear" w:pos="360"/>
        <w:tab w:val="num" w:pos="720"/>
      </w:tabs>
      <w:ind w:left="720" w:hanging="720"/>
    </w:pPr>
    <w:rPr>
      <w:bCs w:val="0"/>
    </w:rPr>
  </w:style>
  <w:style w:type="paragraph" w:customStyle="1" w:styleId="vinujautajumsarciparu3">
    <w:name w:val="vinu jautajums ar ciparu3"/>
    <w:basedOn w:val="vinujautajumsarciparu2"/>
    <w:autoRedefine/>
    <w:rsid w:val="00F327CE"/>
    <w:rPr>
      <w:bCs/>
      <w:szCs w:val="19"/>
    </w:rPr>
  </w:style>
  <w:style w:type="numbering" w:customStyle="1" w:styleId="Hedingsvirsrakstiem">
    <w:name w:val="Hedings_virsrakstiem"/>
    <w:rsid w:val="00F327CE"/>
    <w:pPr>
      <w:numPr>
        <w:numId w:val="8"/>
      </w:numPr>
    </w:pPr>
  </w:style>
  <w:style w:type="numbering" w:customStyle="1" w:styleId="WWOutlineListStyle511">
    <w:name w:val="WW_OutlineListStyle_511"/>
    <w:rsid w:val="009E2BDC"/>
    <w:pPr>
      <w:numPr>
        <w:numId w:val="10"/>
      </w:numPr>
    </w:pPr>
  </w:style>
  <w:style w:type="character" w:styleId="Neatrisintapieminana">
    <w:name w:val="Unresolved Mention"/>
    <w:basedOn w:val="Noklusjumarindkopasfonts"/>
    <w:uiPriority w:val="99"/>
    <w:semiHidden/>
    <w:unhideWhenUsed/>
    <w:rsid w:val="00115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998">
      <w:bodyDiv w:val="1"/>
      <w:marLeft w:val="0"/>
      <w:marRight w:val="0"/>
      <w:marTop w:val="0"/>
      <w:marBottom w:val="0"/>
      <w:divBdr>
        <w:top w:val="none" w:sz="0" w:space="0" w:color="auto"/>
        <w:left w:val="none" w:sz="0" w:space="0" w:color="auto"/>
        <w:bottom w:val="none" w:sz="0" w:space="0" w:color="auto"/>
        <w:right w:val="none" w:sz="0" w:space="0" w:color="auto"/>
      </w:divBdr>
    </w:div>
    <w:div w:id="24869084">
      <w:bodyDiv w:val="1"/>
      <w:marLeft w:val="0"/>
      <w:marRight w:val="0"/>
      <w:marTop w:val="0"/>
      <w:marBottom w:val="0"/>
      <w:divBdr>
        <w:top w:val="none" w:sz="0" w:space="0" w:color="auto"/>
        <w:left w:val="none" w:sz="0" w:space="0" w:color="auto"/>
        <w:bottom w:val="none" w:sz="0" w:space="0" w:color="auto"/>
        <w:right w:val="none" w:sz="0" w:space="0" w:color="auto"/>
      </w:divBdr>
    </w:div>
    <w:div w:id="27730656">
      <w:bodyDiv w:val="1"/>
      <w:marLeft w:val="0"/>
      <w:marRight w:val="0"/>
      <w:marTop w:val="0"/>
      <w:marBottom w:val="0"/>
      <w:divBdr>
        <w:top w:val="none" w:sz="0" w:space="0" w:color="auto"/>
        <w:left w:val="none" w:sz="0" w:space="0" w:color="auto"/>
        <w:bottom w:val="none" w:sz="0" w:space="0" w:color="auto"/>
        <w:right w:val="none" w:sz="0" w:space="0" w:color="auto"/>
      </w:divBdr>
    </w:div>
    <w:div w:id="30767129">
      <w:bodyDiv w:val="1"/>
      <w:marLeft w:val="0"/>
      <w:marRight w:val="0"/>
      <w:marTop w:val="0"/>
      <w:marBottom w:val="0"/>
      <w:divBdr>
        <w:top w:val="none" w:sz="0" w:space="0" w:color="auto"/>
        <w:left w:val="none" w:sz="0" w:space="0" w:color="auto"/>
        <w:bottom w:val="none" w:sz="0" w:space="0" w:color="auto"/>
        <w:right w:val="none" w:sz="0" w:space="0" w:color="auto"/>
      </w:divBdr>
    </w:div>
    <w:div w:id="33770676">
      <w:bodyDiv w:val="1"/>
      <w:marLeft w:val="0"/>
      <w:marRight w:val="0"/>
      <w:marTop w:val="0"/>
      <w:marBottom w:val="0"/>
      <w:divBdr>
        <w:top w:val="none" w:sz="0" w:space="0" w:color="auto"/>
        <w:left w:val="none" w:sz="0" w:space="0" w:color="auto"/>
        <w:bottom w:val="none" w:sz="0" w:space="0" w:color="auto"/>
        <w:right w:val="none" w:sz="0" w:space="0" w:color="auto"/>
      </w:divBdr>
    </w:div>
    <w:div w:id="36777967">
      <w:bodyDiv w:val="1"/>
      <w:marLeft w:val="0"/>
      <w:marRight w:val="0"/>
      <w:marTop w:val="0"/>
      <w:marBottom w:val="0"/>
      <w:divBdr>
        <w:top w:val="none" w:sz="0" w:space="0" w:color="auto"/>
        <w:left w:val="none" w:sz="0" w:space="0" w:color="auto"/>
        <w:bottom w:val="none" w:sz="0" w:space="0" w:color="auto"/>
        <w:right w:val="none" w:sz="0" w:space="0" w:color="auto"/>
      </w:divBdr>
    </w:div>
    <w:div w:id="47841600">
      <w:bodyDiv w:val="1"/>
      <w:marLeft w:val="0"/>
      <w:marRight w:val="0"/>
      <w:marTop w:val="0"/>
      <w:marBottom w:val="0"/>
      <w:divBdr>
        <w:top w:val="none" w:sz="0" w:space="0" w:color="auto"/>
        <w:left w:val="none" w:sz="0" w:space="0" w:color="auto"/>
        <w:bottom w:val="none" w:sz="0" w:space="0" w:color="auto"/>
        <w:right w:val="none" w:sz="0" w:space="0" w:color="auto"/>
      </w:divBdr>
    </w:div>
    <w:div w:id="52312888">
      <w:bodyDiv w:val="1"/>
      <w:marLeft w:val="0"/>
      <w:marRight w:val="0"/>
      <w:marTop w:val="0"/>
      <w:marBottom w:val="0"/>
      <w:divBdr>
        <w:top w:val="none" w:sz="0" w:space="0" w:color="auto"/>
        <w:left w:val="none" w:sz="0" w:space="0" w:color="auto"/>
        <w:bottom w:val="none" w:sz="0" w:space="0" w:color="auto"/>
        <w:right w:val="none" w:sz="0" w:space="0" w:color="auto"/>
      </w:divBdr>
    </w:div>
    <w:div w:id="52971983">
      <w:bodyDiv w:val="1"/>
      <w:marLeft w:val="0"/>
      <w:marRight w:val="0"/>
      <w:marTop w:val="0"/>
      <w:marBottom w:val="0"/>
      <w:divBdr>
        <w:top w:val="none" w:sz="0" w:space="0" w:color="auto"/>
        <w:left w:val="none" w:sz="0" w:space="0" w:color="auto"/>
        <w:bottom w:val="none" w:sz="0" w:space="0" w:color="auto"/>
        <w:right w:val="none" w:sz="0" w:space="0" w:color="auto"/>
      </w:divBdr>
    </w:div>
    <w:div w:id="59063283">
      <w:bodyDiv w:val="1"/>
      <w:marLeft w:val="0"/>
      <w:marRight w:val="0"/>
      <w:marTop w:val="0"/>
      <w:marBottom w:val="0"/>
      <w:divBdr>
        <w:top w:val="none" w:sz="0" w:space="0" w:color="auto"/>
        <w:left w:val="none" w:sz="0" w:space="0" w:color="auto"/>
        <w:bottom w:val="none" w:sz="0" w:space="0" w:color="auto"/>
        <w:right w:val="none" w:sz="0" w:space="0" w:color="auto"/>
      </w:divBdr>
    </w:div>
    <w:div w:id="63573569">
      <w:bodyDiv w:val="1"/>
      <w:marLeft w:val="0"/>
      <w:marRight w:val="0"/>
      <w:marTop w:val="0"/>
      <w:marBottom w:val="0"/>
      <w:divBdr>
        <w:top w:val="none" w:sz="0" w:space="0" w:color="auto"/>
        <w:left w:val="none" w:sz="0" w:space="0" w:color="auto"/>
        <w:bottom w:val="none" w:sz="0" w:space="0" w:color="auto"/>
        <w:right w:val="none" w:sz="0" w:space="0" w:color="auto"/>
      </w:divBdr>
    </w:div>
    <w:div w:id="64574015">
      <w:bodyDiv w:val="1"/>
      <w:marLeft w:val="0"/>
      <w:marRight w:val="0"/>
      <w:marTop w:val="0"/>
      <w:marBottom w:val="0"/>
      <w:divBdr>
        <w:top w:val="none" w:sz="0" w:space="0" w:color="auto"/>
        <w:left w:val="none" w:sz="0" w:space="0" w:color="auto"/>
        <w:bottom w:val="none" w:sz="0" w:space="0" w:color="auto"/>
        <w:right w:val="none" w:sz="0" w:space="0" w:color="auto"/>
      </w:divBdr>
    </w:div>
    <w:div w:id="74398796">
      <w:bodyDiv w:val="1"/>
      <w:marLeft w:val="0"/>
      <w:marRight w:val="0"/>
      <w:marTop w:val="0"/>
      <w:marBottom w:val="0"/>
      <w:divBdr>
        <w:top w:val="none" w:sz="0" w:space="0" w:color="auto"/>
        <w:left w:val="none" w:sz="0" w:space="0" w:color="auto"/>
        <w:bottom w:val="none" w:sz="0" w:space="0" w:color="auto"/>
        <w:right w:val="none" w:sz="0" w:space="0" w:color="auto"/>
      </w:divBdr>
    </w:div>
    <w:div w:id="86003173">
      <w:bodyDiv w:val="1"/>
      <w:marLeft w:val="0"/>
      <w:marRight w:val="0"/>
      <w:marTop w:val="0"/>
      <w:marBottom w:val="0"/>
      <w:divBdr>
        <w:top w:val="none" w:sz="0" w:space="0" w:color="auto"/>
        <w:left w:val="none" w:sz="0" w:space="0" w:color="auto"/>
        <w:bottom w:val="none" w:sz="0" w:space="0" w:color="auto"/>
        <w:right w:val="none" w:sz="0" w:space="0" w:color="auto"/>
      </w:divBdr>
    </w:div>
    <w:div w:id="92289960">
      <w:bodyDiv w:val="1"/>
      <w:marLeft w:val="0"/>
      <w:marRight w:val="0"/>
      <w:marTop w:val="0"/>
      <w:marBottom w:val="0"/>
      <w:divBdr>
        <w:top w:val="none" w:sz="0" w:space="0" w:color="auto"/>
        <w:left w:val="none" w:sz="0" w:space="0" w:color="auto"/>
        <w:bottom w:val="none" w:sz="0" w:space="0" w:color="auto"/>
        <w:right w:val="none" w:sz="0" w:space="0" w:color="auto"/>
      </w:divBdr>
    </w:div>
    <w:div w:id="98795370">
      <w:bodyDiv w:val="1"/>
      <w:marLeft w:val="0"/>
      <w:marRight w:val="0"/>
      <w:marTop w:val="0"/>
      <w:marBottom w:val="0"/>
      <w:divBdr>
        <w:top w:val="none" w:sz="0" w:space="0" w:color="auto"/>
        <w:left w:val="none" w:sz="0" w:space="0" w:color="auto"/>
        <w:bottom w:val="none" w:sz="0" w:space="0" w:color="auto"/>
        <w:right w:val="none" w:sz="0" w:space="0" w:color="auto"/>
      </w:divBdr>
    </w:div>
    <w:div w:id="99374569">
      <w:bodyDiv w:val="1"/>
      <w:marLeft w:val="0"/>
      <w:marRight w:val="0"/>
      <w:marTop w:val="0"/>
      <w:marBottom w:val="0"/>
      <w:divBdr>
        <w:top w:val="none" w:sz="0" w:space="0" w:color="auto"/>
        <w:left w:val="none" w:sz="0" w:space="0" w:color="auto"/>
        <w:bottom w:val="none" w:sz="0" w:space="0" w:color="auto"/>
        <w:right w:val="none" w:sz="0" w:space="0" w:color="auto"/>
      </w:divBdr>
    </w:div>
    <w:div w:id="99835602">
      <w:bodyDiv w:val="1"/>
      <w:marLeft w:val="0"/>
      <w:marRight w:val="0"/>
      <w:marTop w:val="0"/>
      <w:marBottom w:val="0"/>
      <w:divBdr>
        <w:top w:val="none" w:sz="0" w:space="0" w:color="auto"/>
        <w:left w:val="none" w:sz="0" w:space="0" w:color="auto"/>
        <w:bottom w:val="none" w:sz="0" w:space="0" w:color="auto"/>
        <w:right w:val="none" w:sz="0" w:space="0" w:color="auto"/>
      </w:divBdr>
    </w:div>
    <w:div w:id="112989373">
      <w:bodyDiv w:val="1"/>
      <w:marLeft w:val="0"/>
      <w:marRight w:val="0"/>
      <w:marTop w:val="0"/>
      <w:marBottom w:val="0"/>
      <w:divBdr>
        <w:top w:val="none" w:sz="0" w:space="0" w:color="auto"/>
        <w:left w:val="none" w:sz="0" w:space="0" w:color="auto"/>
        <w:bottom w:val="none" w:sz="0" w:space="0" w:color="auto"/>
        <w:right w:val="none" w:sz="0" w:space="0" w:color="auto"/>
      </w:divBdr>
    </w:div>
    <w:div w:id="114064565">
      <w:bodyDiv w:val="1"/>
      <w:marLeft w:val="0"/>
      <w:marRight w:val="0"/>
      <w:marTop w:val="0"/>
      <w:marBottom w:val="0"/>
      <w:divBdr>
        <w:top w:val="none" w:sz="0" w:space="0" w:color="auto"/>
        <w:left w:val="none" w:sz="0" w:space="0" w:color="auto"/>
        <w:bottom w:val="none" w:sz="0" w:space="0" w:color="auto"/>
        <w:right w:val="none" w:sz="0" w:space="0" w:color="auto"/>
      </w:divBdr>
    </w:div>
    <w:div w:id="114715721">
      <w:bodyDiv w:val="1"/>
      <w:marLeft w:val="0"/>
      <w:marRight w:val="0"/>
      <w:marTop w:val="0"/>
      <w:marBottom w:val="0"/>
      <w:divBdr>
        <w:top w:val="none" w:sz="0" w:space="0" w:color="auto"/>
        <w:left w:val="none" w:sz="0" w:space="0" w:color="auto"/>
        <w:bottom w:val="none" w:sz="0" w:space="0" w:color="auto"/>
        <w:right w:val="none" w:sz="0" w:space="0" w:color="auto"/>
      </w:divBdr>
    </w:div>
    <w:div w:id="118959674">
      <w:bodyDiv w:val="1"/>
      <w:marLeft w:val="0"/>
      <w:marRight w:val="0"/>
      <w:marTop w:val="0"/>
      <w:marBottom w:val="0"/>
      <w:divBdr>
        <w:top w:val="none" w:sz="0" w:space="0" w:color="auto"/>
        <w:left w:val="none" w:sz="0" w:space="0" w:color="auto"/>
        <w:bottom w:val="none" w:sz="0" w:space="0" w:color="auto"/>
        <w:right w:val="none" w:sz="0" w:space="0" w:color="auto"/>
      </w:divBdr>
    </w:div>
    <w:div w:id="130565252">
      <w:bodyDiv w:val="1"/>
      <w:marLeft w:val="0"/>
      <w:marRight w:val="0"/>
      <w:marTop w:val="0"/>
      <w:marBottom w:val="0"/>
      <w:divBdr>
        <w:top w:val="none" w:sz="0" w:space="0" w:color="auto"/>
        <w:left w:val="none" w:sz="0" w:space="0" w:color="auto"/>
        <w:bottom w:val="none" w:sz="0" w:space="0" w:color="auto"/>
        <w:right w:val="none" w:sz="0" w:space="0" w:color="auto"/>
      </w:divBdr>
    </w:div>
    <w:div w:id="140541683">
      <w:bodyDiv w:val="1"/>
      <w:marLeft w:val="0"/>
      <w:marRight w:val="0"/>
      <w:marTop w:val="0"/>
      <w:marBottom w:val="0"/>
      <w:divBdr>
        <w:top w:val="none" w:sz="0" w:space="0" w:color="auto"/>
        <w:left w:val="none" w:sz="0" w:space="0" w:color="auto"/>
        <w:bottom w:val="none" w:sz="0" w:space="0" w:color="auto"/>
        <w:right w:val="none" w:sz="0" w:space="0" w:color="auto"/>
      </w:divBdr>
    </w:div>
    <w:div w:id="147602775">
      <w:bodyDiv w:val="1"/>
      <w:marLeft w:val="0"/>
      <w:marRight w:val="0"/>
      <w:marTop w:val="0"/>
      <w:marBottom w:val="0"/>
      <w:divBdr>
        <w:top w:val="none" w:sz="0" w:space="0" w:color="auto"/>
        <w:left w:val="none" w:sz="0" w:space="0" w:color="auto"/>
        <w:bottom w:val="none" w:sz="0" w:space="0" w:color="auto"/>
        <w:right w:val="none" w:sz="0" w:space="0" w:color="auto"/>
      </w:divBdr>
    </w:div>
    <w:div w:id="165480085">
      <w:bodyDiv w:val="1"/>
      <w:marLeft w:val="0"/>
      <w:marRight w:val="0"/>
      <w:marTop w:val="0"/>
      <w:marBottom w:val="0"/>
      <w:divBdr>
        <w:top w:val="none" w:sz="0" w:space="0" w:color="auto"/>
        <w:left w:val="none" w:sz="0" w:space="0" w:color="auto"/>
        <w:bottom w:val="none" w:sz="0" w:space="0" w:color="auto"/>
        <w:right w:val="none" w:sz="0" w:space="0" w:color="auto"/>
      </w:divBdr>
    </w:div>
    <w:div w:id="183977320">
      <w:bodyDiv w:val="1"/>
      <w:marLeft w:val="0"/>
      <w:marRight w:val="0"/>
      <w:marTop w:val="0"/>
      <w:marBottom w:val="0"/>
      <w:divBdr>
        <w:top w:val="none" w:sz="0" w:space="0" w:color="auto"/>
        <w:left w:val="none" w:sz="0" w:space="0" w:color="auto"/>
        <w:bottom w:val="none" w:sz="0" w:space="0" w:color="auto"/>
        <w:right w:val="none" w:sz="0" w:space="0" w:color="auto"/>
      </w:divBdr>
    </w:div>
    <w:div w:id="190149498">
      <w:bodyDiv w:val="1"/>
      <w:marLeft w:val="0"/>
      <w:marRight w:val="0"/>
      <w:marTop w:val="0"/>
      <w:marBottom w:val="0"/>
      <w:divBdr>
        <w:top w:val="none" w:sz="0" w:space="0" w:color="auto"/>
        <w:left w:val="none" w:sz="0" w:space="0" w:color="auto"/>
        <w:bottom w:val="none" w:sz="0" w:space="0" w:color="auto"/>
        <w:right w:val="none" w:sz="0" w:space="0" w:color="auto"/>
      </w:divBdr>
    </w:div>
    <w:div w:id="194272326">
      <w:bodyDiv w:val="1"/>
      <w:marLeft w:val="0"/>
      <w:marRight w:val="0"/>
      <w:marTop w:val="0"/>
      <w:marBottom w:val="0"/>
      <w:divBdr>
        <w:top w:val="none" w:sz="0" w:space="0" w:color="auto"/>
        <w:left w:val="none" w:sz="0" w:space="0" w:color="auto"/>
        <w:bottom w:val="none" w:sz="0" w:space="0" w:color="auto"/>
        <w:right w:val="none" w:sz="0" w:space="0" w:color="auto"/>
      </w:divBdr>
    </w:div>
    <w:div w:id="211888343">
      <w:bodyDiv w:val="1"/>
      <w:marLeft w:val="0"/>
      <w:marRight w:val="0"/>
      <w:marTop w:val="0"/>
      <w:marBottom w:val="0"/>
      <w:divBdr>
        <w:top w:val="none" w:sz="0" w:space="0" w:color="auto"/>
        <w:left w:val="none" w:sz="0" w:space="0" w:color="auto"/>
        <w:bottom w:val="none" w:sz="0" w:space="0" w:color="auto"/>
        <w:right w:val="none" w:sz="0" w:space="0" w:color="auto"/>
      </w:divBdr>
    </w:div>
    <w:div w:id="214702393">
      <w:bodyDiv w:val="1"/>
      <w:marLeft w:val="0"/>
      <w:marRight w:val="0"/>
      <w:marTop w:val="0"/>
      <w:marBottom w:val="0"/>
      <w:divBdr>
        <w:top w:val="none" w:sz="0" w:space="0" w:color="auto"/>
        <w:left w:val="none" w:sz="0" w:space="0" w:color="auto"/>
        <w:bottom w:val="none" w:sz="0" w:space="0" w:color="auto"/>
        <w:right w:val="none" w:sz="0" w:space="0" w:color="auto"/>
      </w:divBdr>
    </w:div>
    <w:div w:id="232860210">
      <w:bodyDiv w:val="1"/>
      <w:marLeft w:val="0"/>
      <w:marRight w:val="0"/>
      <w:marTop w:val="0"/>
      <w:marBottom w:val="0"/>
      <w:divBdr>
        <w:top w:val="none" w:sz="0" w:space="0" w:color="auto"/>
        <w:left w:val="none" w:sz="0" w:space="0" w:color="auto"/>
        <w:bottom w:val="none" w:sz="0" w:space="0" w:color="auto"/>
        <w:right w:val="none" w:sz="0" w:space="0" w:color="auto"/>
      </w:divBdr>
    </w:div>
    <w:div w:id="246235735">
      <w:bodyDiv w:val="1"/>
      <w:marLeft w:val="0"/>
      <w:marRight w:val="0"/>
      <w:marTop w:val="0"/>
      <w:marBottom w:val="0"/>
      <w:divBdr>
        <w:top w:val="none" w:sz="0" w:space="0" w:color="auto"/>
        <w:left w:val="none" w:sz="0" w:space="0" w:color="auto"/>
        <w:bottom w:val="none" w:sz="0" w:space="0" w:color="auto"/>
        <w:right w:val="none" w:sz="0" w:space="0" w:color="auto"/>
      </w:divBdr>
    </w:div>
    <w:div w:id="247858864">
      <w:bodyDiv w:val="1"/>
      <w:marLeft w:val="0"/>
      <w:marRight w:val="0"/>
      <w:marTop w:val="0"/>
      <w:marBottom w:val="0"/>
      <w:divBdr>
        <w:top w:val="none" w:sz="0" w:space="0" w:color="auto"/>
        <w:left w:val="none" w:sz="0" w:space="0" w:color="auto"/>
        <w:bottom w:val="none" w:sz="0" w:space="0" w:color="auto"/>
        <w:right w:val="none" w:sz="0" w:space="0" w:color="auto"/>
      </w:divBdr>
    </w:div>
    <w:div w:id="263879898">
      <w:bodyDiv w:val="1"/>
      <w:marLeft w:val="0"/>
      <w:marRight w:val="0"/>
      <w:marTop w:val="0"/>
      <w:marBottom w:val="0"/>
      <w:divBdr>
        <w:top w:val="none" w:sz="0" w:space="0" w:color="auto"/>
        <w:left w:val="none" w:sz="0" w:space="0" w:color="auto"/>
        <w:bottom w:val="none" w:sz="0" w:space="0" w:color="auto"/>
        <w:right w:val="none" w:sz="0" w:space="0" w:color="auto"/>
      </w:divBdr>
    </w:div>
    <w:div w:id="264117378">
      <w:bodyDiv w:val="1"/>
      <w:marLeft w:val="0"/>
      <w:marRight w:val="0"/>
      <w:marTop w:val="0"/>
      <w:marBottom w:val="0"/>
      <w:divBdr>
        <w:top w:val="none" w:sz="0" w:space="0" w:color="auto"/>
        <w:left w:val="none" w:sz="0" w:space="0" w:color="auto"/>
        <w:bottom w:val="none" w:sz="0" w:space="0" w:color="auto"/>
        <w:right w:val="none" w:sz="0" w:space="0" w:color="auto"/>
      </w:divBdr>
    </w:div>
    <w:div w:id="265040196">
      <w:bodyDiv w:val="1"/>
      <w:marLeft w:val="0"/>
      <w:marRight w:val="0"/>
      <w:marTop w:val="0"/>
      <w:marBottom w:val="0"/>
      <w:divBdr>
        <w:top w:val="none" w:sz="0" w:space="0" w:color="auto"/>
        <w:left w:val="none" w:sz="0" w:space="0" w:color="auto"/>
        <w:bottom w:val="none" w:sz="0" w:space="0" w:color="auto"/>
        <w:right w:val="none" w:sz="0" w:space="0" w:color="auto"/>
      </w:divBdr>
    </w:div>
    <w:div w:id="271283908">
      <w:bodyDiv w:val="1"/>
      <w:marLeft w:val="0"/>
      <w:marRight w:val="0"/>
      <w:marTop w:val="0"/>
      <w:marBottom w:val="0"/>
      <w:divBdr>
        <w:top w:val="none" w:sz="0" w:space="0" w:color="auto"/>
        <w:left w:val="none" w:sz="0" w:space="0" w:color="auto"/>
        <w:bottom w:val="none" w:sz="0" w:space="0" w:color="auto"/>
        <w:right w:val="none" w:sz="0" w:space="0" w:color="auto"/>
      </w:divBdr>
    </w:div>
    <w:div w:id="274873902">
      <w:bodyDiv w:val="1"/>
      <w:marLeft w:val="0"/>
      <w:marRight w:val="0"/>
      <w:marTop w:val="0"/>
      <w:marBottom w:val="0"/>
      <w:divBdr>
        <w:top w:val="none" w:sz="0" w:space="0" w:color="auto"/>
        <w:left w:val="none" w:sz="0" w:space="0" w:color="auto"/>
        <w:bottom w:val="none" w:sz="0" w:space="0" w:color="auto"/>
        <w:right w:val="none" w:sz="0" w:space="0" w:color="auto"/>
      </w:divBdr>
    </w:div>
    <w:div w:id="279462048">
      <w:bodyDiv w:val="1"/>
      <w:marLeft w:val="0"/>
      <w:marRight w:val="0"/>
      <w:marTop w:val="0"/>
      <w:marBottom w:val="0"/>
      <w:divBdr>
        <w:top w:val="none" w:sz="0" w:space="0" w:color="auto"/>
        <w:left w:val="none" w:sz="0" w:space="0" w:color="auto"/>
        <w:bottom w:val="none" w:sz="0" w:space="0" w:color="auto"/>
        <w:right w:val="none" w:sz="0" w:space="0" w:color="auto"/>
      </w:divBdr>
    </w:div>
    <w:div w:id="281227582">
      <w:bodyDiv w:val="1"/>
      <w:marLeft w:val="0"/>
      <w:marRight w:val="0"/>
      <w:marTop w:val="0"/>
      <w:marBottom w:val="0"/>
      <w:divBdr>
        <w:top w:val="none" w:sz="0" w:space="0" w:color="auto"/>
        <w:left w:val="none" w:sz="0" w:space="0" w:color="auto"/>
        <w:bottom w:val="none" w:sz="0" w:space="0" w:color="auto"/>
        <w:right w:val="none" w:sz="0" w:space="0" w:color="auto"/>
      </w:divBdr>
    </w:div>
    <w:div w:id="295529839">
      <w:bodyDiv w:val="1"/>
      <w:marLeft w:val="0"/>
      <w:marRight w:val="0"/>
      <w:marTop w:val="0"/>
      <w:marBottom w:val="0"/>
      <w:divBdr>
        <w:top w:val="none" w:sz="0" w:space="0" w:color="auto"/>
        <w:left w:val="none" w:sz="0" w:space="0" w:color="auto"/>
        <w:bottom w:val="none" w:sz="0" w:space="0" w:color="auto"/>
        <w:right w:val="none" w:sz="0" w:space="0" w:color="auto"/>
      </w:divBdr>
    </w:div>
    <w:div w:id="320740851">
      <w:bodyDiv w:val="1"/>
      <w:marLeft w:val="0"/>
      <w:marRight w:val="0"/>
      <w:marTop w:val="0"/>
      <w:marBottom w:val="0"/>
      <w:divBdr>
        <w:top w:val="none" w:sz="0" w:space="0" w:color="auto"/>
        <w:left w:val="none" w:sz="0" w:space="0" w:color="auto"/>
        <w:bottom w:val="none" w:sz="0" w:space="0" w:color="auto"/>
        <w:right w:val="none" w:sz="0" w:space="0" w:color="auto"/>
      </w:divBdr>
    </w:div>
    <w:div w:id="323095857">
      <w:bodyDiv w:val="1"/>
      <w:marLeft w:val="0"/>
      <w:marRight w:val="0"/>
      <w:marTop w:val="0"/>
      <w:marBottom w:val="0"/>
      <w:divBdr>
        <w:top w:val="none" w:sz="0" w:space="0" w:color="auto"/>
        <w:left w:val="none" w:sz="0" w:space="0" w:color="auto"/>
        <w:bottom w:val="none" w:sz="0" w:space="0" w:color="auto"/>
        <w:right w:val="none" w:sz="0" w:space="0" w:color="auto"/>
      </w:divBdr>
    </w:div>
    <w:div w:id="330646137">
      <w:bodyDiv w:val="1"/>
      <w:marLeft w:val="0"/>
      <w:marRight w:val="0"/>
      <w:marTop w:val="0"/>
      <w:marBottom w:val="0"/>
      <w:divBdr>
        <w:top w:val="none" w:sz="0" w:space="0" w:color="auto"/>
        <w:left w:val="none" w:sz="0" w:space="0" w:color="auto"/>
        <w:bottom w:val="none" w:sz="0" w:space="0" w:color="auto"/>
        <w:right w:val="none" w:sz="0" w:space="0" w:color="auto"/>
      </w:divBdr>
    </w:div>
    <w:div w:id="332031170">
      <w:bodyDiv w:val="1"/>
      <w:marLeft w:val="0"/>
      <w:marRight w:val="0"/>
      <w:marTop w:val="0"/>
      <w:marBottom w:val="0"/>
      <w:divBdr>
        <w:top w:val="none" w:sz="0" w:space="0" w:color="auto"/>
        <w:left w:val="none" w:sz="0" w:space="0" w:color="auto"/>
        <w:bottom w:val="none" w:sz="0" w:space="0" w:color="auto"/>
        <w:right w:val="none" w:sz="0" w:space="0" w:color="auto"/>
      </w:divBdr>
    </w:div>
    <w:div w:id="332071542">
      <w:bodyDiv w:val="1"/>
      <w:marLeft w:val="0"/>
      <w:marRight w:val="0"/>
      <w:marTop w:val="0"/>
      <w:marBottom w:val="0"/>
      <w:divBdr>
        <w:top w:val="none" w:sz="0" w:space="0" w:color="auto"/>
        <w:left w:val="none" w:sz="0" w:space="0" w:color="auto"/>
        <w:bottom w:val="none" w:sz="0" w:space="0" w:color="auto"/>
        <w:right w:val="none" w:sz="0" w:space="0" w:color="auto"/>
      </w:divBdr>
    </w:div>
    <w:div w:id="332952743">
      <w:bodyDiv w:val="1"/>
      <w:marLeft w:val="0"/>
      <w:marRight w:val="0"/>
      <w:marTop w:val="0"/>
      <w:marBottom w:val="0"/>
      <w:divBdr>
        <w:top w:val="none" w:sz="0" w:space="0" w:color="auto"/>
        <w:left w:val="none" w:sz="0" w:space="0" w:color="auto"/>
        <w:bottom w:val="none" w:sz="0" w:space="0" w:color="auto"/>
        <w:right w:val="none" w:sz="0" w:space="0" w:color="auto"/>
      </w:divBdr>
    </w:div>
    <w:div w:id="339430227">
      <w:bodyDiv w:val="1"/>
      <w:marLeft w:val="0"/>
      <w:marRight w:val="0"/>
      <w:marTop w:val="0"/>
      <w:marBottom w:val="0"/>
      <w:divBdr>
        <w:top w:val="none" w:sz="0" w:space="0" w:color="auto"/>
        <w:left w:val="none" w:sz="0" w:space="0" w:color="auto"/>
        <w:bottom w:val="none" w:sz="0" w:space="0" w:color="auto"/>
        <w:right w:val="none" w:sz="0" w:space="0" w:color="auto"/>
      </w:divBdr>
    </w:div>
    <w:div w:id="344744090">
      <w:bodyDiv w:val="1"/>
      <w:marLeft w:val="0"/>
      <w:marRight w:val="0"/>
      <w:marTop w:val="0"/>
      <w:marBottom w:val="0"/>
      <w:divBdr>
        <w:top w:val="none" w:sz="0" w:space="0" w:color="auto"/>
        <w:left w:val="none" w:sz="0" w:space="0" w:color="auto"/>
        <w:bottom w:val="none" w:sz="0" w:space="0" w:color="auto"/>
        <w:right w:val="none" w:sz="0" w:space="0" w:color="auto"/>
      </w:divBdr>
    </w:div>
    <w:div w:id="361832997">
      <w:bodyDiv w:val="1"/>
      <w:marLeft w:val="0"/>
      <w:marRight w:val="0"/>
      <w:marTop w:val="0"/>
      <w:marBottom w:val="0"/>
      <w:divBdr>
        <w:top w:val="none" w:sz="0" w:space="0" w:color="auto"/>
        <w:left w:val="none" w:sz="0" w:space="0" w:color="auto"/>
        <w:bottom w:val="none" w:sz="0" w:space="0" w:color="auto"/>
        <w:right w:val="none" w:sz="0" w:space="0" w:color="auto"/>
      </w:divBdr>
    </w:div>
    <w:div w:id="388958310">
      <w:bodyDiv w:val="1"/>
      <w:marLeft w:val="0"/>
      <w:marRight w:val="0"/>
      <w:marTop w:val="0"/>
      <w:marBottom w:val="0"/>
      <w:divBdr>
        <w:top w:val="none" w:sz="0" w:space="0" w:color="auto"/>
        <w:left w:val="none" w:sz="0" w:space="0" w:color="auto"/>
        <w:bottom w:val="none" w:sz="0" w:space="0" w:color="auto"/>
        <w:right w:val="none" w:sz="0" w:space="0" w:color="auto"/>
      </w:divBdr>
    </w:div>
    <w:div w:id="403912893">
      <w:bodyDiv w:val="1"/>
      <w:marLeft w:val="0"/>
      <w:marRight w:val="0"/>
      <w:marTop w:val="0"/>
      <w:marBottom w:val="0"/>
      <w:divBdr>
        <w:top w:val="none" w:sz="0" w:space="0" w:color="auto"/>
        <w:left w:val="none" w:sz="0" w:space="0" w:color="auto"/>
        <w:bottom w:val="none" w:sz="0" w:space="0" w:color="auto"/>
        <w:right w:val="none" w:sz="0" w:space="0" w:color="auto"/>
      </w:divBdr>
    </w:div>
    <w:div w:id="404450788">
      <w:bodyDiv w:val="1"/>
      <w:marLeft w:val="0"/>
      <w:marRight w:val="0"/>
      <w:marTop w:val="0"/>
      <w:marBottom w:val="0"/>
      <w:divBdr>
        <w:top w:val="none" w:sz="0" w:space="0" w:color="auto"/>
        <w:left w:val="none" w:sz="0" w:space="0" w:color="auto"/>
        <w:bottom w:val="none" w:sz="0" w:space="0" w:color="auto"/>
        <w:right w:val="none" w:sz="0" w:space="0" w:color="auto"/>
      </w:divBdr>
    </w:div>
    <w:div w:id="426731028">
      <w:bodyDiv w:val="1"/>
      <w:marLeft w:val="0"/>
      <w:marRight w:val="0"/>
      <w:marTop w:val="0"/>
      <w:marBottom w:val="0"/>
      <w:divBdr>
        <w:top w:val="none" w:sz="0" w:space="0" w:color="auto"/>
        <w:left w:val="none" w:sz="0" w:space="0" w:color="auto"/>
        <w:bottom w:val="none" w:sz="0" w:space="0" w:color="auto"/>
        <w:right w:val="none" w:sz="0" w:space="0" w:color="auto"/>
      </w:divBdr>
    </w:div>
    <w:div w:id="447242658">
      <w:bodyDiv w:val="1"/>
      <w:marLeft w:val="0"/>
      <w:marRight w:val="0"/>
      <w:marTop w:val="0"/>
      <w:marBottom w:val="0"/>
      <w:divBdr>
        <w:top w:val="none" w:sz="0" w:space="0" w:color="auto"/>
        <w:left w:val="none" w:sz="0" w:space="0" w:color="auto"/>
        <w:bottom w:val="none" w:sz="0" w:space="0" w:color="auto"/>
        <w:right w:val="none" w:sz="0" w:space="0" w:color="auto"/>
      </w:divBdr>
    </w:div>
    <w:div w:id="453016620">
      <w:bodyDiv w:val="1"/>
      <w:marLeft w:val="0"/>
      <w:marRight w:val="0"/>
      <w:marTop w:val="0"/>
      <w:marBottom w:val="0"/>
      <w:divBdr>
        <w:top w:val="none" w:sz="0" w:space="0" w:color="auto"/>
        <w:left w:val="none" w:sz="0" w:space="0" w:color="auto"/>
        <w:bottom w:val="none" w:sz="0" w:space="0" w:color="auto"/>
        <w:right w:val="none" w:sz="0" w:space="0" w:color="auto"/>
      </w:divBdr>
    </w:div>
    <w:div w:id="456608783">
      <w:bodyDiv w:val="1"/>
      <w:marLeft w:val="0"/>
      <w:marRight w:val="0"/>
      <w:marTop w:val="0"/>
      <w:marBottom w:val="0"/>
      <w:divBdr>
        <w:top w:val="none" w:sz="0" w:space="0" w:color="auto"/>
        <w:left w:val="none" w:sz="0" w:space="0" w:color="auto"/>
        <w:bottom w:val="none" w:sz="0" w:space="0" w:color="auto"/>
        <w:right w:val="none" w:sz="0" w:space="0" w:color="auto"/>
      </w:divBdr>
    </w:div>
    <w:div w:id="463475220">
      <w:bodyDiv w:val="1"/>
      <w:marLeft w:val="0"/>
      <w:marRight w:val="0"/>
      <w:marTop w:val="0"/>
      <w:marBottom w:val="0"/>
      <w:divBdr>
        <w:top w:val="none" w:sz="0" w:space="0" w:color="auto"/>
        <w:left w:val="none" w:sz="0" w:space="0" w:color="auto"/>
        <w:bottom w:val="none" w:sz="0" w:space="0" w:color="auto"/>
        <w:right w:val="none" w:sz="0" w:space="0" w:color="auto"/>
      </w:divBdr>
    </w:div>
    <w:div w:id="472138538">
      <w:bodyDiv w:val="1"/>
      <w:marLeft w:val="0"/>
      <w:marRight w:val="0"/>
      <w:marTop w:val="0"/>
      <w:marBottom w:val="0"/>
      <w:divBdr>
        <w:top w:val="none" w:sz="0" w:space="0" w:color="auto"/>
        <w:left w:val="none" w:sz="0" w:space="0" w:color="auto"/>
        <w:bottom w:val="none" w:sz="0" w:space="0" w:color="auto"/>
        <w:right w:val="none" w:sz="0" w:space="0" w:color="auto"/>
      </w:divBdr>
    </w:div>
    <w:div w:id="477693371">
      <w:bodyDiv w:val="1"/>
      <w:marLeft w:val="0"/>
      <w:marRight w:val="0"/>
      <w:marTop w:val="0"/>
      <w:marBottom w:val="0"/>
      <w:divBdr>
        <w:top w:val="none" w:sz="0" w:space="0" w:color="auto"/>
        <w:left w:val="none" w:sz="0" w:space="0" w:color="auto"/>
        <w:bottom w:val="none" w:sz="0" w:space="0" w:color="auto"/>
        <w:right w:val="none" w:sz="0" w:space="0" w:color="auto"/>
      </w:divBdr>
    </w:div>
    <w:div w:id="486942047">
      <w:bodyDiv w:val="1"/>
      <w:marLeft w:val="0"/>
      <w:marRight w:val="0"/>
      <w:marTop w:val="0"/>
      <w:marBottom w:val="0"/>
      <w:divBdr>
        <w:top w:val="none" w:sz="0" w:space="0" w:color="auto"/>
        <w:left w:val="none" w:sz="0" w:space="0" w:color="auto"/>
        <w:bottom w:val="none" w:sz="0" w:space="0" w:color="auto"/>
        <w:right w:val="none" w:sz="0" w:space="0" w:color="auto"/>
      </w:divBdr>
    </w:div>
    <w:div w:id="493765786">
      <w:bodyDiv w:val="1"/>
      <w:marLeft w:val="0"/>
      <w:marRight w:val="0"/>
      <w:marTop w:val="0"/>
      <w:marBottom w:val="0"/>
      <w:divBdr>
        <w:top w:val="none" w:sz="0" w:space="0" w:color="auto"/>
        <w:left w:val="none" w:sz="0" w:space="0" w:color="auto"/>
        <w:bottom w:val="none" w:sz="0" w:space="0" w:color="auto"/>
        <w:right w:val="none" w:sz="0" w:space="0" w:color="auto"/>
      </w:divBdr>
    </w:div>
    <w:div w:id="515966037">
      <w:bodyDiv w:val="1"/>
      <w:marLeft w:val="0"/>
      <w:marRight w:val="0"/>
      <w:marTop w:val="0"/>
      <w:marBottom w:val="0"/>
      <w:divBdr>
        <w:top w:val="none" w:sz="0" w:space="0" w:color="auto"/>
        <w:left w:val="none" w:sz="0" w:space="0" w:color="auto"/>
        <w:bottom w:val="none" w:sz="0" w:space="0" w:color="auto"/>
        <w:right w:val="none" w:sz="0" w:space="0" w:color="auto"/>
      </w:divBdr>
    </w:div>
    <w:div w:id="520122465">
      <w:bodyDiv w:val="1"/>
      <w:marLeft w:val="0"/>
      <w:marRight w:val="0"/>
      <w:marTop w:val="0"/>
      <w:marBottom w:val="0"/>
      <w:divBdr>
        <w:top w:val="none" w:sz="0" w:space="0" w:color="auto"/>
        <w:left w:val="none" w:sz="0" w:space="0" w:color="auto"/>
        <w:bottom w:val="none" w:sz="0" w:space="0" w:color="auto"/>
        <w:right w:val="none" w:sz="0" w:space="0" w:color="auto"/>
      </w:divBdr>
    </w:div>
    <w:div w:id="529728960">
      <w:bodyDiv w:val="1"/>
      <w:marLeft w:val="0"/>
      <w:marRight w:val="0"/>
      <w:marTop w:val="0"/>
      <w:marBottom w:val="0"/>
      <w:divBdr>
        <w:top w:val="none" w:sz="0" w:space="0" w:color="auto"/>
        <w:left w:val="none" w:sz="0" w:space="0" w:color="auto"/>
        <w:bottom w:val="none" w:sz="0" w:space="0" w:color="auto"/>
        <w:right w:val="none" w:sz="0" w:space="0" w:color="auto"/>
      </w:divBdr>
    </w:div>
    <w:div w:id="530724884">
      <w:bodyDiv w:val="1"/>
      <w:marLeft w:val="0"/>
      <w:marRight w:val="0"/>
      <w:marTop w:val="0"/>
      <w:marBottom w:val="0"/>
      <w:divBdr>
        <w:top w:val="none" w:sz="0" w:space="0" w:color="auto"/>
        <w:left w:val="none" w:sz="0" w:space="0" w:color="auto"/>
        <w:bottom w:val="none" w:sz="0" w:space="0" w:color="auto"/>
        <w:right w:val="none" w:sz="0" w:space="0" w:color="auto"/>
      </w:divBdr>
    </w:div>
    <w:div w:id="541014384">
      <w:bodyDiv w:val="1"/>
      <w:marLeft w:val="0"/>
      <w:marRight w:val="0"/>
      <w:marTop w:val="0"/>
      <w:marBottom w:val="0"/>
      <w:divBdr>
        <w:top w:val="none" w:sz="0" w:space="0" w:color="auto"/>
        <w:left w:val="none" w:sz="0" w:space="0" w:color="auto"/>
        <w:bottom w:val="none" w:sz="0" w:space="0" w:color="auto"/>
        <w:right w:val="none" w:sz="0" w:space="0" w:color="auto"/>
      </w:divBdr>
    </w:div>
    <w:div w:id="544945172">
      <w:bodyDiv w:val="1"/>
      <w:marLeft w:val="0"/>
      <w:marRight w:val="0"/>
      <w:marTop w:val="0"/>
      <w:marBottom w:val="0"/>
      <w:divBdr>
        <w:top w:val="none" w:sz="0" w:space="0" w:color="auto"/>
        <w:left w:val="none" w:sz="0" w:space="0" w:color="auto"/>
        <w:bottom w:val="none" w:sz="0" w:space="0" w:color="auto"/>
        <w:right w:val="none" w:sz="0" w:space="0" w:color="auto"/>
      </w:divBdr>
    </w:div>
    <w:div w:id="555895319">
      <w:bodyDiv w:val="1"/>
      <w:marLeft w:val="0"/>
      <w:marRight w:val="0"/>
      <w:marTop w:val="0"/>
      <w:marBottom w:val="0"/>
      <w:divBdr>
        <w:top w:val="none" w:sz="0" w:space="0" w:color="auto"/>
        <w:left w:val="none" w:sz="0" w:space="0" w:color="auto"/>
        <w:bottom w:val="none" w:sz="0" w:space="0" w:color="auto"/>
        <w:right w:val="none" w:sz="0" w:space="0" w:color="auto"/>
      </w:divBdr>
    </w:div>
    <w:div w:id="558130296">
      <w:bodyDiv w:val="1"/>
      <w:marLeft w:val="0"/>
      <w:marRight w:val="0"/>
      <w:marTop w:val="0"/>
      <w:marBottom w:val="0"/>
      <w:divBdr>
        <w:top w:val="none" w:sz="0" w:space="0" w:color="auto"/>
        <w:left w:val="none" w:sz="0" w:space="0" w:color="auto"/>
        <w:bottom w:val="none" w:sz="0" w:space="0" w:color="auto"/>
        <w:right w:val="none" w:sz="0" w:space="0" w:color="auto"/>
      </w:divBdr>
    </w:div>
    <w:div w:id="568031285">
      <w:bodyDiv w:val="1"/>
      <w:marLeft w:val="0"/>
      <w:marRight w:val="0"/>
      <w:marTop w:val="0"/>
      <w:marBottom w:val="0"/>
      <w:divBdr>
        <w:top w:val="none" w:sz="0" w:space="0" w:color="auto"/>
        <w:left w:val="none" w:sz="0" w:space="0" w:color="auto"/>
        <w:bottom w:val="none" w:sz="0" w:space="0" w:color="auto"/>
        <w:right w:val="none" w:sz="0" w:space="0" w:color="auto"/>
      </w:divBdr>
    </w:div>
    <w:div w:id="571814080">
      <w:bodyDiv w:val="1"/>
      <w:marLeft w:val="0"/>
      <w:marRight w:val="0"/>
      <w:marTop w:val="0"/>
      <w:marBottom w:val="0"/>
      <w:divBdr>
        <w:top w:val="none" w:sz="0" w:space="0" w:color="auto"/>
        <w:left w:val="none" w:sz="0" w:space="0" w:color="auto"/>
        <w:bottom w:val="none" w:sz="0" w:space="0" w:color="auto"/>
        <w:right w:val="none" w:sz="0" w:space="0" w:color="auto"/>
      </w:divBdr>
    </w:div>
    <w:div w:id="573899498">
      <w:bodyDiv w:val="1"/>
      <w:marLeft w:val="0"/>
      <w:marRight w:val="0"/>
      <w:marTop w:val="0"/>
      <w:marBottom w:val="0"/>
      <w:divBdr>
        <w:top w:val="none" w:sz="0" w:space="0" w:color="auto"/>
        <w:left w:val="none" w:sz="0" w:space="0" w:color="auto"/>
        <w:bottom w:val="none" w:sz="0" w:space="0" w:color="auto"/>
        <w:right w:val="none" w:sz="0" w:space="0" w:color="auto"/>
      </w:divBdr>
    </w:div>
    <w:div w:id="581837511">
      <w:bodyDiv w:val="1"/>
      <w:marLeft w:val="0"/>
      <w:marRight w:val="0"/>
      <w:marTop w:val="0"/>
      <w:marBottom w:val="0"/>
      <w:divBdr>
        <w:top w:val="none" w:sz="0" w:space="0" w:color="auto"/>
        <w:left w:val="none" w:sz="0" w:space="0" w:color="auto"/>
        <w:bottom w:val="none" w:sz="0" w:space="0" w:color="auto"/>
        <w:right w:val="none" w:sz="0" w:space="0" w:color="auto"/>
      </w:divBdr>
    </w:div>
    <w:div w:id="591475595">
      <w:bodyDiv w:val="1"/>
      <w:marLeft w:val="0"/>
      <w:marRight w:val="0"/>
      <w:marTop w:val="0"/>
      <w:marBottom w:val="0"/>
      <w:divBdr>
        <w:top w:val="none" w:sz="0" w:space="0" w:color="auto"/>
        <w:left w:val="none" w:sz="0" w:space="0" w:color="auto"/>
        <w:bottom w:val="none" w:sz="0" w:space="0" w:color="auto"/>
        <w:right w:val="none" w:sz="0" w:space="0" w:color="auto"/>
      </w:divBdr>
    </w:div>
    <w:div w:id="599873172">
      <w:bodyDiv w:val="1"/>
      <w:marLeft w:val="0"/>
      <w:marRight w:val="0"/>
      <w:marTop w:val="0"/>
      <w:marBottom w:val="0"/>
      <w:divBdr>
        <w:top w:val="none" w:sz="0" w:space="0" w:color="auto"/>
        <w:left w:val="none" w:sz="0" w:space="0" w:color="auto"/>
        <w:bottom w:val="none" w:sz="0" w:space="0" w:color="auto"/>
        <w:right w:val="none" w:sz="0" w:space="0" w:color="auto"/>
      </w:divBdr>
    </w:div>
    <w:div w:id="613709000">
      <w:bodyDiv w:val="1"/>
      <w:marLeft w:val="0"/>
      <w:marRight w:val="0"/>
      <w:marTop w:val="0"/>
      <w:marBottom w:val="0"/>
      <w:divBdr>
        <w:top w:val="none" w:sz="0" w:space="0" w:color="auto"/>
        <w:left w:val="none" w:sz="0" w:space="0" w:color="auto"/>
        <w:bottom w:val="none" w:sz="0" w:space="0" w:color="auto"/>
        <w:right w:val="none" w:sz="0" w:space="0" w:color="auto"/>
      </w:divBdr>
    </w:div>
    <w:div w:id="614483332">
      <w:bodyDiv w:val="1"/>
      <w:marLeft w:val="0"/>
      <w:marRight w:val="0"/>
      <w:marTop w:val="0"/>
      <w:marBottom w:val="0"/>
      <w:divBdr>
        <w:top w:val="none" w:sz="0" w:space="0" w:color="auto"/>
        <w:left w:val="none" w:sz="0" w:space="0" w:color="auto"/>
        <w:bottom w:val="none" w:sz="0" w:space="0" w:color="auto"/>
        <w:right w:val="none" w:sz="0" w:space="0" w:color="auto"/>
      </w:divBdr>
    </w:div>
    <w:div w:id="617680500">
      <w:bodyDiv w:val="1"/>
      <w:marLeft w:val="0"/>
      <w:marRight w:val="0"/>
      <w:marTop w:val="0"/>
      <w:marBottom w:val="0"/>
      <w:divBdr>
        <w:top w:val="none" w:sz="0" w:space="0" w:color="auto"/>
        <w:left w:val="none" w:sz="0" w:space="0" w:color="auto"/>
        <w:bottom w:val="none" w:sz="0" w:space="0" w:color="auto"/>
        <w:right w:val="none" w:sz="0" w:space="0" w:color="auto"/>
      </w:divBdr>
    </w:div>
    <w:div w:id="621889768">
      <w:bodyDiv w:val="1"/>
      <w:marLeft w:val="0"/>
      <w:marRight w:val="0"/>
      <w:marTop w:val="0"/>
      <w:marBottom w:val="0"/>
      <w:divBdr>
        <w:top w:val="none" w:sz="0" w:space="0" w:color="auto"/>
        <w:left w:val="none" w:sz="0" w:space="0" w:color="auto"/>
        <w:bottom w:val="none" w:sz="0" w:space="0" w:color="auto"/>
        <w:right w:val="none" w:sz="0" w:space="0" w:color="auto"/>
      </w:divBdr>
    </w:div>
    <w:div w:id="631181270">
      <w:bodyDiv w:val="1"/>
      <w:marLeft w:val="0"/>
      <w:marRight w:val="0"/>
      <w:marTop w:val="0"/>
      <w:marBottom w:val="0"/>
      <w:divBdr>
        <w:top w:val="none" w:sz="0" w:space="0" w:color="auto"/>
        <w:left w:val="none" w:sz="0" w:space="0" w:color="auto"/>
        <w:bottom w:val="none" w:sz="0" w:space="0" w:color="auto"/>
        <w:right w:val="none" w:sz="0" w:space="0" w:color="auto"/>
      </w:divBdr>
    </w:div>
    <w:div w:id="633750689">
      <w:bodyDiv w:val="1"/>
      <w:marLeft w:val="0"/>
      <w:marRight w:val="0"/>
      <w:marTop w:val="0"/>
      <w:marBottom w:val="0"/>
      <w:divBdr>
        <w:top w:val="none" w:sz="0" w:space="0" w:color="auto"/>
        <w:left w:val="none" w:sz="0" w:space="0" w:color="auto"/>
        <w:bottom w:val="none" w:sz="0" w:space="0" w:color="auto"/>
        <w:right w:val="none" w:sz="0" w:space="0" w:color="auto"/>
      </w:divBdr>
    </w:div>
    <w:div w:id="637761278">
      <w:bodyDiv w:val="1"/>
      <w:marLeft w:val="0"/>
      <w:marRight w:val="0"/>
      <w:marTop w:val="0"/>
      <w:marBottom w:val="0"/>
      <w:divBdr>
        <w:top w:val="none" w:sz="0" w:space="0" w:color="auto"/>
        <w:left w:val="none" w:sz="0" w:space="0" w:color="auto"/>
        <w:bottom w:val="none" w:sz="0" w:space="0" w:color="auto"/>
        <w:right w:val="none" w:sz="0" w:space="0" w:color="auto"/>
      </w:divBdr>
    </w:div>
    <w:div w:id="642739179">
      <w:bodyDiv w:val="1"/>
      <w:marLeft w:val="0"/>
      <w:marRight w:val="0"/>
      <w:marTop w:val="0"/>
      <w:marBottom w:val="0"/>
      <w:divBdr>
        <w:top w:val="none" w:sz="0" w:space="0" w:color="auto"/>
        <w:left w:val="none" w:sz="0" w:space="0" w:color="auto"/>
        <w:bottom w:val="none" w:sz="0" w:space="0" w:color="auto"/>
        <w:right w:val="none" w:sz="0" w:space="0" w:color="auto"/>
      </w:divBdr>
    </w:div>
    <w:div w:id="648899962">
      <w:bodyDiv w:val="1"/>
      <w:marLeft w:val="0"/>
      <w:marRight w:val="0"/>
      <w:marTop w:val="0"/>
      <w:marBottom w:val="0"/>
      <w:divBdr>
        <w:top w:val="none" w:sz="0" w:space="0" w:color="auto"/>
        <w:left w:val="none" w:sz="0" w:space="0" w:color="auto"/>
        <w:bottom w:val="none" w:sz="0" w:space="0" w:color="auto"/>
        <w:right w:val="none" w:sz="0" w:space="0" w:color="auto"/>
      </w:divBdr>
    </w:div>
    <w:div w:id="665207247">
      <w:bodyDiv w:val="1"/>
      <w:marLeft w:val="0"/>
      <w:marRight w:val="0"/>
      <w:marTop w:val="0"/>
      <w:marBottom w:val="0"/>
      <w:divBdr>
        <w:top w:val="none" w:sz="0" w:space="0" w:color="auto"/>
        <w:left w:val="none" w:sz="0" w:space="0" w:color="auto"/>
        <w:bottom w:val="none" w:sz="0" w:space="0" w:color="auto"/>
        <w:right w:val="none" w:sz="0" w:space="0" w:color="auto"/>
      </w:divBdr>
    </w:div>
    <w:div w:id="671683692">
      <w:bodyDiv w:val="1"/>
      <w:marLeft w:val="0"/>
      <w:marRight w:val="0"/>
      <w:marTop w:val="0"/>
      <w:marBottom w:val="0"/>
      <w:divBdr>
        <w:top w:val="none" w:sz="0" w:space="0" w:color="auto"/>
        <w:left w:val="none" w:sz="0" w:space="0" w:color="auto"/>
        <w:bottom w:val="none" w:sz="0" w:space="0" w:color="auto"/>
        <w:right w:val="none" w:sz="0" w:space="0" w:color="auto"/>
      </w:divBdr>
    </w:div>
    <w:div w:id="684944137">
      <w:bodyDiv w:val="1"/>
      <w:marLeft w:val="0"/>
      <w:marRight w:val="0"/>
      <w:marTop w:val="0"/>
      <w:marBottom w:val="0"/>
      <w:divBdr>
        <w:top w:val="none" w:sz="0" w:space="0" w:color="auto"/>
        <w:left w:val="none" w:sz="0" w:space="0" w:color="auto"/>
        <w:bottom w:val="none" w:sz="0" w:space="0" w:color="auto"/>
        <w:right w:val="none" w:sz="0" w:space="0" w:color="auto"/>
      </w:divBdr>
    </w:div>
    <w:div w:id="684945020">
      <w:bodyDiv w:val="1"/>
      <w:marLeft w:val="0"/>
      <w:marRight w:val="0"/>
      <w:marTop w:val="0"/>
      <w:marBottom w:val="0"/>
      <w:divBdr>
        <w:top w:val="none" w:sz="0" w:space="0" w:color="auto"/>
        <w:left w:val="none" w:sz="0" w:space="0" w:color="auto"/>
        <w:bottom w:val="none" w:sz="0" w:space="0" w:color="auto"/>
        <w:right w:val="none" w:sz="0" w:space="0" w:color="auto"/>
      </w:divBdr>
    </w:div>
    <w:div w:id="687832932">
      <w:bodyDiv w:val="1"/>
      <w:marLeft w:val="0"/>
      <w:marRight w:val="0"/>
      <w:marTop w:val="0"/>
      <w:marBottom w:val="0"/>
      <w:divBdr>
        <w:top w:val="none" w:sz="0" w:space="0" w:color="auto"/>
        <w:left w:val="none" w:sz="0" w:space="0" w:color="auto"/>
        <w:bottom w:val="none" w:sz="0" w:space="0" w:color="auto"/>
        <w:right w:val="none" w:sz="0" w:space="0" w:color="auto"/>
      </w:divBdr>
    </w:div>
    <w:div w:id="688335683">
      <w:bodyDiv w:val="1"/>
      <w:marLeft w:val="0"/>
      <w:marRight w:val="0"/>
      <w:marTop w:val="0"/>
      <w:marBottom w:val="0"/>
      <w:divBdr>
        <w:top w:val="none" w:sz="0" w:space="0" w:color="auto"/>
        <w:left w:val="none" w:sz="0" w:space="0" w:color="auto"/>
        <w:bottom w:val="none" w:sz="0" w:space="0" w:color="auto"/>
        <w:right w:val="none" w:sz="0" w:space="0" w:color="auto"/>
      </w:divBdr>
    </w:div>
    <w:div w:id="688988614">
      <w:bodyDiv w:val="1"/>
      <w:marLeft w:val="0"/>
      <w:marRight w:val="0"/>
      <w:marTop w:val="0"/>
      <w:marBottom w:val="0"/>
      <w:divBdr>
        <w:top w:val="none" w:sz="0" w:space="0" w:color="auto"/>
        <w:left w:val="none" w:sz="0" w:space="0" w:color="auto"/>
        <w:bottom w:val="none" w:sz="0" w:space="0" w:color="auto"/>
        <w:right w:val="none" w:sz="0" w:space="0" w:color="auto"/>
      </w:divBdr>
    </w:div>
    <w:div w:id="708339213">
      <w:bodyDiv w:val="1"/>
      <w:marLeft w:val="0"/>
      <w:marRight w:val="0"/>
      <w:marTop w:val="0"/>
      <w:marBottom w:val="0"/>
      <w:divBdr>
        <w:top w:val="none" w:sz="0" w:space="0" w:color="auto"/>
        <w:left w:val="none" w:sz="0" w:space="0" w:color="auto"/>
        <w:bottom w:val="none" w:sz="0" w:space="0" w:color="auto"/>
        <w:right w:val="none" w:sz="0" w:space="0" w:color="auto"/>
      </w:divBdr>
    </w:div>
    <w:div w:id="719717049">
      <w:bodyDiv w:val="1"/>
      <w:marLeft w:val="0"/>
      <w:marRight w:val="0"/>
      <w:marTop w:val="0"/>
      <w:marBottom w:val="0"/>
      <w:divBdr>
        <w:top w:val="none" w:sz="0" w:space="0" w:color="auto"/>
        <w:left w:val="none" w:sz="0" w:space="0" w:color="auto"/>
        <w:bottom w:val="none" w:sz="0" w:space="0" w:color="auto"/>
        <w:right w:val="none" w:sz="0" w:space="0" w:color="auto"/>
      </w:divBdr>
    </w:div>
    <w:div w:id="733698330">
      <w:bodyDiv w:val="1"/>
      <w:marLeft w:val="0"/>
      <w:marRight w:val="0"/>
      <w:marTop w:val="0"/>
      <w:marBottom w:val="0"/>
      <w:divBdr>
        <w:top w:val="none" w:sz="0" w:space="0" w:color="auto"/>
        <w:left w:val="none" w:sz="0" w:space="0" w:color="auto"/>
        <w:bottom w:val="none" w:sz="0" w:space="0" w:color="auto"/>
        <w:right w:val="none" w:sz="0" w:space="0" w:color="auto"/>
      </w:divBdr>
    </w:div>
    <w:div w:id="742526107">
      <w:bodyDiv w:val="1"/>
      <w:marLeft w:val="0"/>
      <w:marRight w:val="0"/>
      <w:marTop w:val="0"/>
      <w:marBottom w:val="0"/>
      <w:divBdr>
        <w:top w:val="none" w:sz="0" w:space="0" w:color="auto"/>
        <w:left w:val="none" w:sz="0" w:space="0" w:color="auto"/>
        <w:bottom w:val="none" w:sz="0" w:space="0" w:color="auto"/>
        <w:right w:val="none" w:sz="0" w:space="0" w:color="auto"/>
      </w:divBdr>
    </w:div>
    <w:div w:id="753939969">
      <w:bodyDiv w:val="1"/>
      <w:marLeft w:val="0"/>
      <w:marRight w:val="0"/>
      <w:marTop w:val="0"/>
      <w:marBottom w:val="0"/>
      <w:divBdr>
        <w:top w:val="none" w:sz="0" w:space="0" w:color="auto"/>
        <w:left w:val="none" w:sz="0" w:space="0" w:color="auto"/>
        <w:bottom w:val="none" w:sz="0" w:space="0" w:color="auto"/>
        <w:right w:val="none" w:sz="0" w:space="0" w:color="auto"/>
      </w:divBdr>
    </w:div>
    <w:div w:id="757866123">
      <w:bodyDiv w:val="1"/>
      <w:marLeft w:val="0"/>
      <w:marRight w:val="0"/>
      <w:marTop w:val="0"/>
      <w:marBottom w:val="0"/>
      <w:divBdr>
        <w:top w:val="none" w:sz="0" w:space="0" w:color="auto"/>
        <w:left w:val="none" w:sz="0" w:space="0" w:color="auto"/>
        <w:bottom w:val="none" w:sz="0" w:space="0" w:color="auto"/>
        <w:right w:val="none" w:sz="0" w:space="0" w:color="auto"/>
      </w:divBdr>
    </w:div>
    <w:div w:id="763838922">
      <w:bodyDiv w:val="1"/>
      <w:marLeft w:val="0"/>
      <w:marRight w:val="0"/>
      <w:marTop w:val="0"/>
      <w:marBottom w:val="0"/>
      <w:divBdr>
        <w:top w:val="none" w:sz="0" w:space="0" w:color="auto"/>
        <w:left w:val="none" w:sz="0" w:space="0" w:color="auto"/>
        <w:bottom w:val="none" w:sz="0" w:space="0" w:color="auto"/>
        <w:right w:val="none" w:sz="0" w:space="0" w:color="auto"/>
      </w:divBdr>
    </w:div>
    <w:div w:id="777137695">
      <w:bodyDiv w:val="1"/>
      <w:marLeft w:val="0"/>
      <w:marRight w:val="0"/>
      <w:marTop w:val="0"/>
      <w:marBottom w:val="0"/>
      <w:divBdr>
        <w:top w:val="none" w:sz="0" w:space="0" w:color="auto"/>
        <w:left w:val="none" w:sz="0" w:space="0" w:color="auto"/>
        <w:bottom w:val="none" w:sz="0" w:space="0" w:color="auto"/>
        <w:right w:val="none" w:sz="0" w:space="0" w:color="auto"/>
      </w:divBdr>
    </w:div>
    <w:div w:id="788165146">
      <w:bodyDiv w:val="1"/>
      <w:marLeft w:val="0"/>
      <w:marRight w:val="0"/>
      <w:marTop w:val="0"/>
      <w:marBottom w:val="0"/>
      <w:divBdr>
        <w:top w:val="none" w:sz="0" w:space="0" w:color="auto"/>
        <w:left w:val="none" w:sz="0" w:space="0" w:color="auto"/>
        <w:bottom w:val="none" w:sz="0" w:space="0" w:color="auto"/>
        <w:right w:val="none" w:sz="0" w:space="0" w:color="auto"/>
      </w:divBdr>
    </w:div>
    <w:div w:id="792597449">
      <w:bodyDiv w:val="1"/>
      <w:marLeft w:val="0"/>
      <w:marRight w:val="0"/>
      <w:marTop w:val="0"/>
      <w:marBottom w:val="0"/>
      <w:divBdr>
        <w:top w:val="none" w:sz="0" w:space="0" w:color="auto"/>
        <w:left w:val="none" w:sz="0" w:space="0" w:color="auto"/>
        <w:bottom w:val="none" w:sz="0" w:space="0" w:color="auto"/>
        <w:right w:val="none" w:sz="0" w:space="0" w:color="auto"/>
      </w:divBdr>
    </w:div>
    <w:div w:id="797069248">
      <w:bodyDiv w:val="1"/>
      <w:marLeft w:val="0"/>
      <w:marRight w:val="0"/>
      <w:marTop w:val="0"/>
      <w:marBottom w:val="0"/>
      <w:divBdr>
        <w:top w:val="none" w:sz="0" w:space="0" w:color="auto"/>
        <w:left w:val="none" w:sz="0" w:space="0" w:color="auto"/>
        <w:bottom w:val="none" w:sz="0" w:space="0" w:color="auto"/>
        <w:right w:val="none" w:sz="0" w:space="0" w:color="auto"/>
      </w:divBdr>
    </w:div>
    <w:div w:id="798842314">
      <w:bodyDiv w:val="1"/>
      <w:marLeft w:val="0"/>
      <w:marRight w:val="0"/>
      <w:marTop w:val="0"/>
      <w:marBottom w:val="0"/>
      <w:divBdr>
        <w:top w:val="none" w:sz="0" w:space="0" w:color="auto"/>
        <w:left w:val="none" w:sz="0" w:space="0" w:color="auto"/>
        <w:bottom w:val="none" w:sz="0" w:space="0" w:color="auto"/>
        <w:right w:val="none" w:sz="0" w:space="0" w:color="auto"/>
      </w:divBdr>
    </w:div>
    <w:div w:id="818573090">
      <w:bodyDiv w:val="1"/>
      <w:marLeft w:val="0"/>
      <w:marRight w:val="0"/>
      <w:marTop w:val="0"/>
      <w:marBottom w:val="0"/>
      <w:divBdr>
        <w:top w:val="none" w:sz="0" w:space="0" w:color="auto"/>
        <w:left w:val="none" w:sz="0" w:space="0" w:color="auto"/>
        <w:bottom w:val="none" w:sz="0" w:space="0" w:color="auto"/>
        <w:right w:val="none" w:sz="0" w:space="0" w:color="auto"/>
      </w:divBdr>
    </w:div>
    <w:div w:id="821428500">
      <w:bodyDiv w:val="1"/>
      <w:marLeft w:val="0"/>
      <w:marRight w:val="0"/>
      <w:marTop w:val="0"/>
      <w:marBottom w:val="0"/>
      <w:divBdr>
        <w:top w:val="none" w:sz="0" w:space="0" w:color="auto"/>
        <w:left w:val="none" w:sz="0" w:space="0" w:color="auto"/>
        <w:bottom w:val="none" w:sz="0" w:space="0" w:color="auto"/>
        <w:right w:val="none" w:sz="0" w:space="0" w:color="auto"/>
      </w:divBdr>
    </w:div>
    <w:div w:id="822551025">
      <w:bodyDiv w:val="1"/>
      <w:marLeft w:val="0"/>
      <w:marRight w:val="0"/>
      <w:marTop w:val="0"/>
      <w:marBottom w:val="0"/>
      <w:divBdr>
        <w:top w:val="none" w:sz="0" w:space="0" w:color="auto"/>
        <w:left w:val="none" w:sz="0" w:space="0" w:color="auto"/>
        <w:bottom w:val="none" w:sz="0" w:space="0" w:color="auto"/>
        <w:right w:val="none" w:sz="0" w:space="0" w:color="auto"/>
      </w:divBdr>
    </w:div>
    <w:div w:id="836459944">
      <w:bodyDiv w:val="1"/>
      <w:marLeft w:val="0"/>
      <w:marRight w:val="0"/>
      <w:marTop w:val="0"/>
      <w:marBottom w:val="0"/>
      <w:divBdr>
        <w:top w:val="none" w:sz="0" w:space="0" w:color="auto"/>
        <w:left w:val="none" w:sz="0" w:space="0" w:color="auto"/>
        <w:bottom w:val="none" w:sz="0" w:space="0" w:color="auto"/>
        <w:right w:val="none" w:sz="0" w:space="0" w:color="auto"/>
      </w:divBdr>
    </w:div>
    <w:div w:id="838815429">
      <w:bodyDiv w:val="1"/>
      <w:marLeft w:val="0"/>
      <w:marRight w:val="0"/>
      <w:marTop w:val="0"/>
      <w:marBottom w:val="0"/>
      <w:divBdr>
        <w:top w:val="none" w:sz="0" w:space="0" w:color="auto"/>
        <w:left w:val="none" w:sz="0" w:space="0" w:color="auto"/>
        <w:bottom w:val="none" w:sz="0" w:space="0" w:color="auto"/>
        <w:right w:val="none" w:sz="0" w:space="0" w:color="auto"/>
      </w:divBdr>
    </w:div>
    <w:div w:id="849372541">
      <w:bodyDiv w:val="1"/>
      <w:marLeft w:val="0"/>
      <w:marRight w:val="0"/>
      <w:marTop w:val="0"/>
      <w:marBottom w:val="0"/>
      <w:divBdr>
        <w:top w:val="none" w:sz="0" w:space="0" w:color="auto"/>
        <w:left w:val="none" w:sz="0" w:space="0" w:color="auto"/>
        <w:bottom w:val="none" w:sz="0" w:space="0" w:color="auto"/>
        <w:right w:val="none" w:sz="0" w:space="0" w:color="auto"/>
      </w:divBdr>
    </w:div>
    <w:div w:id="854149419">
      <w:bodyDiv w:val="1"/>
      <w:marLeft w:val="0"/>
      <w:marRight w:val="0"/>
      <w:marTop w:val="0"/>
      <w:marBottom w:val="0"/>
      <w:divBdr>
        <w:top w:val="none" w:sz="0" w:space="0" w:color="auto"/>
        <w:left w:val="none" w:sz="0" w:space="0" w:color="auto"/>
        <w:bottom w:val="none" w:sz="0" w:space="0" w:color="auto"/>
        <w:right w:val="none" w:sz="0" w:space="0" w:color="auto"/>
      </w:divBdr>
    </w:div>
    <w:div w:id="864051283">
      <w:bodyDiv w:val="1"/>
      <w:marLeft w:val="0"/>
      <w:marRight w:val="0"/>
      <w:marTop w:val="0"/>
      <w:marBottom w:val="0"/>
      <w:divBdr>
        <w:top w:val="none" w:sz="0" w:space="0" w:color="auto"/>
        <w:left w:val="none" w:sz="0" w:space="0" w:color="auto"/>
        <w:bottom w:val="none" w:sz="0" w:space="0" w:color="auto"/>
        <w:right w:val="none" w:sz="0" w:space="0" w:color="auto"/>
      </w:divBdr>
    </w:div>
    <w:div w:id="878468450">
      <w:bodyDiv w:val="1"/>
      <w:marLeft w:val="0"/>
      <w:marRight w:val="0"/>
      <w:marTop w:val="0"/>
      <w:marBottom w:val="0"/>
      <w:divBdr>
        <w:top w:val="none" w:sz="0" w:space="0" w:color="auto"/>
        <w:left w:val="none" w:sz="0" w:space="0" w:color="auto"/>
        <w:bottom w:val="none" w:sz="0" w:space="0" w:color="auto"/>
        <w:right w:val="none" w:sz="0" w:space="0" w:color="auto"/>
      </w:divBdr>
    </w:div>
    <w:div w:id="897322904">
      <w:bodyDiv w:val="1"/>
      <w:marLeft w:val="0"/>
      <w:marRight w:val="0"/>
      <w:marTop w:val="0"/>
      <w:marBottom w:val="0"/>
      <w:divBdr>
        <w:top w:val="none" w:sz="0" w:space="0" w:color="auto"/>
        <w:left w:val="none" w:sz="0" w:space="0" w:color="auto"/>
        <w:bottom w:val="none" w:sz="0" w:space="0" w:color="auto"/>
        <w:right w:val="none" w:sz="0" w:space="0" w:color="auto"/>
      </w:divBdr>
    </w:div>
    <w:div w:id="907153621">
      <w:bodyDiv w:val="1"/>
      <w:marLeft w:val="0"/>
      <w:marRight w:val="0"/>
      <w:marTop w:val="0"/>
      <w:marBottom w:val="0"/>
      <w:divBdr>
        <w:top w:val="none" w:sz="0" w:space="0" w:color="auto"/>
        <w:left w:val="none" w:sz="0" w:space="0" w:color="auto"/>
        <w:bottom w:val="none" w:sz="0" w:space="0" w:color="auto"/>
        <w:right w:val="none" w:sz="0" w:space="0" w:color="auto"/>
      </w:divBdr>
    </w:div>
    <w:div w:id="907880231">
      <w:bodyDiv w:val="1"/>
      <w:marLeft w:val="0"/>
      <w:marRight w:val="0"/>
      <w:marTop w:val="0"/>
      <w:marBottom w:val="0"/>
      <w:divBdr>
        <w:top w:val="none" w:sz="0" w:space="0" w:color="auto"/>
        <w:left w:val="none" w:sz="0" w:space="0" w:color="auto"/>
        <w:bottom w:val="none" w:sz="0" w:space="0" w:color="auto"/>
        <w:right w:val="none" w:sz="0" w:space="0" w:color="auto"/>
      </w:divBdr>
    </w:div>
    <w:div w:id="919947019">
      <w:bodyDiv w:val="1"/>
      <w:marLeft w:val="0"/>
      <w:marRight w:val="0"/>
      <w:marTop w:val="0"/>
      <w:marBottom w:val="0"/>
      <w:divBdr>
        <w:top w:val="none" w:sz="0" w:space="0" w:color="auto"/>
        <w:left w:val="none" w:sz="0" w:space="0" w:color="auto"/>
        <w:bottom w:val="none" w:sz="0" w:space="0" w:color="auto"/>
        <w:right w:val="none" w:sz="0" w:space="0" w:color="auto"/>
      </w:divBdr>
    </w:div>
    <w:div w:id="924345303">
      <w:bodyDiv w:val="1"/>
      <w:marLeft w:val="0"/>
      <w:marRight w:val="0"/>
      <w:marTop w:val="0"/>
      <w:marBottom w:val="0"/>
      <w:divBdr>
        <w:top w:val="none" w:sz="0" w:space="0" w:color="auto"/>
        <w:left w:val="none" w:sz="0" w:space="0" w:color="auto"/>
        <w:bottom w:val="none" w:sz="0" w:space="0" w:color="auto"/>
        <w:right w:val="none" w:sz="0" w:space="0" w:color="auto"/>
      </w:divBdr>
    </w:div>
    <w:div w:id="934247658">
      <w:bodyDiv w:val="1"/>
      <w:marLeft w:val="0"/>
      <w:marRight w:val="0"/>
      <w:marTop w:val="0"/>
      <w:marBottom w:val="0"/>
      <w:divBdr>
        <w:top w:val="none" w:sz="0" w:space="0" w:color="auto"/>
        <w:left w:val="none" w:sz="0" w:space="0" w:color="auto"/>
        <w:bottom w:val="none" w:sz="0" w:space="0" w:color="auto"/>
        <w:right w:val="none" w:sz="0" w:space="0" w:color="auto"/>
      </w:divBdr>
    </w:div>
    <w:div w:id="942959311">
      <w:bodyDiv w:val="1"/>
      <w:marLeft w:val="0"/>
      <w:marRight w:val="0"/>
      <w:marTop w:val="0"/>
      <w:marBottom w:val="0"/>
      <w:divBdr>
        <w:top w:val="none" w:sz="0" w:space="0" w:color="auto"/>
        <w:left w:val="none" w:sz="0" w:space="0" w:color="auto"/>
        <w:bottom w:val="none" w:sz="0" w:space="0" w:color="auto"/>
        <w:right w:val="none" w:sz="0" w:space="0" w:color="auto"/>
      </w:divBdr>
    </w:div>
    <w:div w:id="943729122">
      <w:bodyDiv w:val="1"/>
      <w:marLeft w:val="0"/>
      <w:marRight w:val="0"/>
      <w:marTop w:val="0"/>
      <w:marBottom w:val="0"/>
      <w:divBdr>
        <w:top w:val="none" w:sz="0" w:space="0" w:color="auto"/>
        <w:left w:val="none" w:sz="0" w:space="0" w:color="auto"/>
        <w:bottom w:val="none" w:sz="0" w:space="0" w:color="auto"/>
        <w:right w:val="none" w:sz="0" w:space="0" w:color="auto"/>
      </w:divBdr>
    </w:div>
    <w:div w:id="955062614">
      <w:bodyDiv w:val="1"/>
      <w:marLeft w:val="0"/>
      <w:marRight w:val="0"/>
      <w:marTop w:val="0"/>
      <w:marBottom w:val="0"/>
      <w:divBdr>
        <w:top w:val="none" w:sz="0" w:space="0" w:color="auto"/>
        <w:left w:val="none" w:sz="0" w:space="0" w:color="auto"/>
        <w:bottom w:val="none" w:sz="0" w:space="0" w:color="auto"/>
        <w:right w:val="none" w:sz="0" w:space="0" w:color="auto"/>
      </w:divBdr>
    </w:div>
    <w:div w:id="959604518">
      <w:bodyDiv w:val="1"/>
      <w:marLeft w:val="0"/>
      <w:marRight w:val="0"/>
      <w:marTop w:val="0"/>
      <w:marBottom w:val="0"/>
      <w:divBdr>
        <w:top w:val="none" w:sz="0" w:space="0" w:color="auto"/>
        <w:left w:val="none" w:sz="0" w:space="0" w:color="auto"/>
        <w:bottom w:val="none" w:sz="0" w:space="0" w:color="auto"/>
        <w:right w:val="none" w:sz="0" w:space="0" w:color="auto"/>
      </w:divBdr>
    </w:div>
    <w:div w:id="961227675">
      <w:bodyDiv w:val="1"/>
      <w:marLeft w:val="0"/>
      <w:marRight w:val="0"/>
      <w:marTop w:val="0"/>
      <w:marBottom w:val="0"/>
      <w:divBdr>
        <w:top w:val="none" w:sz="0" w:space="0" w:color="auto"/>
        <w:left w:val="none" w:sz="0" w:space="0" w:color="auto"/>
        <w:bottom w:val="none" w:sz="0" w:space="0" w:color="auto"/>
        <w:right w:val="none" w:sz="0" w:space="0" w:color="auto"/>
      </w:divBdr>
    </w:div>
    <w:div w:id="965164603">
      <w:bodyDiv w:val="1"/>
      <w:marLeft w:val="0"/>
      <w:marRight w:val="0"/>
      <w:marTop w:val="0"/>
      <w:marBottom w:val="0"/>
      <w:divBdr>
        <w:top w:val="none" w:sz="0" w:space="0" w:color="auto"/>
        <w:left w:val="none" w:sz="0" w:space="0" w:color="auto"/>
        <w:bottom w:val="none" w:sz="0" w:space="0" w:color="auto"/>
        <w:right w:val="none" w:sz="0" w:space="0" w:color="auto"/>
      </w:divBdr>
    </w:div>
    <w:div w:id="972249898">
      <w:bodyDiv w:val="1"/>
      <w:marLeft w:val="0"/>
      <w:marRight w:val="0"/>
      <w:marTop w:val="0"/>
      <w:marBottom w:val="0"/>
      <w:divBdr>
        <w:top w:val="none" w:sz="0" w:space="0" w:color="auto"/>
        <w:left w:val="none" w:sz="0" w:space="0" w:color="auto"/>
        <w:bottom w:val="none" w:sz="0" w:space="0" w:color="auto"/>
        <w:right w:val="none" w:sz="0" w:space="0" w:color="auto"/>
      </w:divBdr>
    </w:div>
    <w:div w:id="986126968">
      <w:bodyDiv w:val="1"/>
      <w:marLeft w:val="0"/>
      <w:marRight w:val="0"/>
      <w:marTop w:val="0"/>
      <w:marBottom w:val="0"/>
      <w:divBdr>
        <w:top w:val="none" w:sz="0" w:space="0" w:color="auto"/>
        <w:left w:val="none" w:sz="0" w:space="0" w:color="auto"/>
        <w:bottom w:val="none" w:sz="0" w:space="0" w:color="auto"/>
        <w:right w:val="none" w:sz="0" w:space="0" w:color="auto"/>
      </w:divBdr>
    </w:div>
    <w:div w:id="986982079">
      <w:bodyDiv w:val="1"/>
      <w:marLeft w:val="0"/>
      <w:marRight w:val="0"/>
      <w:marTop w:val="0"/>
      <w:marBottom w:val="0"/>
      <w:divBdr>
        <w:top w:val="none" w:sz="0" w:space="0" w:color="auto"/>
        <w:left w:val="none" w:sz="0" w:space="0" w:color="auto"/>
        <w:bottom w:val="none" w:sz="0" w:space="0" w:color="auto"/>
        <w:right w:val="none" w:sz="0" w:space="0" w:color="auto"/>
      </w:divBdr>
    </w:div>
    <w:div w:id="992566187">
      <w:bodyDiv w:val="1"/>
      <w:marLeft w:val="0"/>
      <w:marRight w:val="0"/>
      <w:marTop w:val="0"/>
      <w:marBottom w:val="0"/>
      <w:divBdr>
        <w:top w:val="none" w:sz="0" w:space="0" w:color="auto"/>
        <w:left w:val="none" w:sz="0" w:space="0" w:color="auto"/>
        <w:bottom w:val="none" w:sz="0" w:space="0" w:color="auto"/>
        <w:right w:val="none" w:sz="0" w:space="0" w:color="auto"/>
      </w:divBdr>
    </w:div>
    <w:div w:id="996609815">
      <w:bodyDiv w:val="1"/>
      <w:marLeft w:val="0"/>
      <w:marRight w:val="0"/>
      <w:marTop w:val="0"/>
      <w:marBottom w:val="0"/>
      <w:divBdr>
        <w:top w:val="none" w:sz="0" w:space="0" w:color="auto"/>
        <w:left w:val="none" w:sz="0" w:space="0" w:color="auto"/>
        <w:bottom w:val="none" w:sz="0" w:space="0" w:color="auto"/>
        <w:right w:val="none" w:sz="0" w:space="0" w:color="auto"/>
      </w:divBdr>
    </w:div>
    <w:div w:id="996614367">
      <w:bodyDiv w:val="1"/>
      <w:marLeft w:val="0"/>
      <w:marRight w:val="0"/>
      <w:marTop w:val="0"/>
      <w:marBottom w:val="0"/>
      <w:divBdr>
        <w:top w:val="none" w:sz="0" w:space="0" w:color="auto"/>
        <w:left w:val="none" w:sz="0" w:space="0" w:color="auto"/>
        <w:bottom w:val="none" w:sz="0" w:space="0" w:color="auto"/>
        <w:right w:val="none" w:sz="0" w:space="0" w:color="auto"/>
      </w:divBdr>
    </w:div>
    <w:div w:id="1001543253">
      <w:bodyDiv w:val="1"/>
      <w:marLeft w:val="0"/>
      <w:marRight w:val="0"/>
      <w:marTop w:val="0"/>
      <w:marBottom w:val="0"/>
      <w:divBdr>
        <w:top w:val="none" w:sz="0" w:space="0" w:color="auto"/>
        <w:left w:val="none" w:sz="0" w:space="0" w:color="auto"/>
        <w:bottom w:val="none" w:sz="0" w:space="0" w:color="auto"/>
        <w:right w:val="none" w:sz="0" w:space="0" w:color="auto"/>
      </w:divBdr>
    </w:div>
    <w:div w:id="1017923775">
      <w:bodyDiv w:val="1"/>
      <w:marLeft w:val="0"/>
      <w:marRight w:val="0"/>
      <w:marTop w:val="0"/>
      <w:marBottom w:val="0"/>
      <w:divBdr>
        <w:top w:val="none" w:sz="0" w:space="0" w:color="auto"/>
        <w:left w:val="none" w:sz="0" w:space="0" w:color="auto"/>
        <w:bottom w:val="none" w:sz="0" w:space="0" w:color="auto"/>
        <w:right w:val="none" w:sz="0" w:space="0" w:color="auto"/>
      </w:divBdr>
    </w:div>
    <w:div w:id="1036009164">
      <w:bodyDiv w:val="1"/>
      <w:marLeft w:val="0"/>
      <w:marRight w:val="0"/>
      <w:marTop w:val="0"/>
      <w:marBottom w:val="0"/>
      <w:divBdr>
        <w:top w:val="none" w:sz="0" w:space="0" w:color="auto"/>
        <w:left w:val="none" w:sz="0" w:space="0" w:color="auto"/>
        <w:bottom w:val="none" w:sz="0" w:space="0" w:color="auto"/>
        <w:right w:val="none" w:sz="0" w:space="0" w:color="auto"/>
      </w:divBdr>
    </w:div>
    <w:div w:id="1037773513">
      <w:bodyDiv w:val="1"/>
      <w:marLeft w:val="0"/>
      <w:marRight w:val="0"/>
      <w:marTop w:val="0"/>
      <w:marBottom w:val="0"/>
      <w:divBdr>
        <w:top w:val="none" w:sz="0" w:space="0" w:color="auto"/>
        <w:left w:val="none" w:sz="0" w:space="0" w:color="auto"/>
        <w:bottom w:val="none" w:sz="0" w:space="0" w:color="auto"/>
        <w:right w:val="none" w:sz="0" w:space="0" w:color="auto"/>
      </w:divBdr>
    </w:div>
    <w:div w:id="1059474381">
      <w:bodyDiv w:val="1"/>
      <w:marLeft w:val="0"/>
      <w:marRight w:val="0"/>
      <w:marTop w:val="0"/>
      <w:marBottom w:val="0"/>
      <w:divBdr>
        <w:top w:val="none" w:sz="0" w:space="0" w:color="auto"/>
        <w:left w:val="none" w:sz="0" w:space="0" w:color="auto"/>
        <w:bottom w:val="none" w:sz="0" w:space="0" w:color="auto"/>
        <w:right w:val="none" w:sz="0" w:space="0" w:color="auto"/>
      </w:divBdr>
    </w:div>
    <w:div w:id="1059985688">
      <w:bodyDiv w:val="1"/>
      <w:marLeft w:val="0"/>
      <w:marRight w:val="0"/>
      <w:marTop w:val="0"/>
      <w:marBottom w:val="0"/>
      <w:divBdr>
        <w:top w:val="none" w:sz="0" w:space="0" w:color="auto"/>
        <w:left w:val="none" w:sz="0" w:space="0" w:color="auto"/>
        <w:bottom w:val="none" w:sz="0" w:space="0" w:color="auto"/>
        <w:right w:val="none" w:sz="0" w:space="0" w:color="auto"/>
      </w:divBdr>
    </w:div>
    <w:div w:id="1062869095">
      <w:bodyDiv w:val="1"/>
      <w:marLeft w:val="0"/>
      <w:marRight w:val="0"/>
      <w:marTop w:val="0"/>
      <w:marBottom w:val="0"/>
      <w:divBdr>
        <w:top w:val="none" w:sz="0" w:space="0" w:color="auto"/>
        <w:left w:val="none" w:sz="0" w:space="0" w:color="auto"/>
        <w:bottom w:val="none" w:sz="0" w:space="0" w:color="auto"/>
        <w:right w:val="none" w:sz="0" w:space="0" w:color="auto"/>
      </w:divBdr>
    </w:div>
    <w:div w:id="1064794281">
      <w:bodyDiv w:val="1"/>
      <w:marLeft w:val="0"/>
      <w:marRight w:val="0"/>
      <w:marTop w:val="0"/>
      <w:marBottom w:val="0"/>
      <w:divBdr>
        <w:top w:val="none" w:sz="0" w:space="0" w:color="auto"/>
        <w:left w:val="none" w:sz="0" w:space="0" w:color="auto"/>
        <w:bottom w:val="none" w:sz="0" w:space="0" w:color="auto"/>
        <w:right w:val="none" w:sz="0" w:space="0" w:color="auto"/>
      </w:divBdr>
    </w:div>
    <w:div w:id="1080909545">
      <w:bodyDiv w:val="1"/>
      <w:marLeft w:val="0"/>
      <w:marRight w:val="0"/>
      <w:marTop w:val="0"/>
      <w:marBottom w:val="0"/>
      <w:divBdr>
        <w:top w:val="none" w:sz="0" w:space="0" w:color="auto"/>
        <w:left w:val="none" w:sz="0" w:space="0" w:color="auto"/>
        <w:bottom w:val="none" w:sz="0" w:space="0" w:color="auto"/>
        <w:right w:val="none" w:sz="0" w:space="0" w:color="auto"/>
      </w:divBdr>
    </w:div>
    <w:div w:id="1103694114">
      <w:bodyDiv w:val="1"/>
      <w:marLeft w:val="0"/>
      <w:marRight w:val="0"/>
      <w:marTop w:val="0"/>
      <w:marBottom w:val="0"/>
      <w:divBdr>
        <w:top w:val="none" w:sz="0" w:space="0" w:color="auto"/>
        <w:left w:val="none" w:sz="0" w:space="0" w:color="auto"/>
        <w:bottom w:val="none" w:sz="0" w:space="0" w:color="auto"/>
        <w:right w:val="none" w:sz="0" w:space="0" w:color="auto"/>
      </w:divBdr>
    </w:div>
    <w:div w:id="1106772631">
      <w:bodyDiv w:val="1"/>
      <w:marLeft w:val="0"/>
      <w:marRight w:val="0"/>
      <w:marTop w:val="0"/>
      <w:marBottom w:val="0"/>
      <w:divBdr>
        <w:top w:val="none" w:sz="0" w:space="0" w:color="auto"/>
        <w:left w:val="none" w:sz="0" w:space="0" w:color="auto"/>
        <w:bottom w:val="none" w:sz="0" w:space="0" w:color="auto"/>
        <w:right w:val="none" w:sz="0" w:space="0" w:color="auto"/>
      </w:divBdr>
    </w:div>
    <w:div w:id="1111784391">
      <w:bodyDiv w:val="1"/>
      <w:marLeft w:val="0"/>
      <w:marRight w:val="0"/>
      <w:marTop w:val="0"/>
      <w:marBottom w:val="0"/>
      <w:divBdr>
        <w:top w:val="none" w:sz="0" w:space="0" w:color="auto"/>
        <w:left w:val="none" w:sz="0" w:space="0" w:color="auto"/>
        <w:bottom w:val="none" w:sz="0" w:space="0" w:color="auto"/>
        <w:right w:val="none" w:sz="0" w:space="0" w:color="auto"/>
      </w:divBdr>
    </w:div>
    <w:div w:id="1116948232">
      <w:bodyDiv w:val="1"/>
      <w:marLeft w:val="0"/>
      <w:marRight w:val="0"/>
      <w:marTop w:val="0"/>
      <w:marBottom w:val="0"/>
      <w:divBdr>
        <w:top w:val="none" w:sz="0" w:space="0" w:color="auto"/>
        <w:left w:val="none" w:sz="0" w:space="0" w:color="auto"/>
        <w:bottom w:val="none" w:sz="0" w:space="0" w:color="auto"/>
        <w:right w:val="none" w:sz="0" w:space="0" w:color="auto"/>
      </w:divBdr>
    </w:div>
    <w:div w:id="1118111641">
      <w:bodyDiv w:val="1"/>
      <w:marLeft w:val="0"/>
      <w:marRight w:val="0"/>
      <w:marTop w:val="0"/>
      <w:marBottom w:val="0"/>
      <w:divBdr>
        <w:top w:val="none" w:sz="0" w:space="0" w:color="auto"/>
        <w:left w:val="none" w:sz="0" w:space="0" w:color="auto"/>
        <w:bottom w:val="none" w:sz="0" w:space="0" w:color="auto"/>
        <w:right w:val="none" w:sz="0" w:space="0" w:color="auto"/>
      </w:divBdr>
    </w:div>
    <w:div w:id="1163280198">
      <w:bodyDiv w:val="1"/>
      <w:marLeft w:val="0"/>
      <w:marRight w:val="0"/>
      <w:marTop w:val="0"/>
      <w:marBottom w:val="0"/>
      <w:divBdr>
        <w:top w:val="none" w:sz="0" w:space="0" w:color="auto"/>
        <w:left w:val="none" w:sz="0" w:space="0" w:color="auto"/>
        <w:bottom w:val="none" w:sz="0" w:space="0" w:color="auto"/>
        <w:right w:val="none" w:sz="0" w:space="0" w:color="auto"/>
      </w:divBdr>
    </w:div>
    <w:div w:id="1174564310">
      <w:bodyDiv w:val="1"/>
      <w:marLeft w:val="0"/>
      <w:marRight w:val="0"/>
      <w:marTop w:val="0"/>
      <w:marBottom w:val="0"/>
      <w:divBdr>
        <w:top w:val="none" w:sz="0" w:space="0" w:color="auto"/>
        <w:left w:val="none" w:sz="0" w:space="0" w:color="auto"/>
        <w:bottom w:val="none" w:sz="0" w:space="0" w:color="auto"/>
        <w:right w:val="none" w:sz="0" w:space="0" w:color="auto"/>
      </w:divBdr>
    </w:div>
    <w:div w:id="1177845638">
      <w:bodyDiv w:val="1"/>
      <w:marLeft w:val="0"/>
      <w:marRight w:val="0"/>
      <w:marTop w:val="0"/>
      <w:marBottom w:val="0"/>
      <w:divBdr>
        <w:top w:val="none" w:sz="0" w:space="0" w:color="auto"/>
        <w:left w:val="none" w:sz="0" w:space="0" w:color="auto"/>
        <w:bottom w:val="none" w:sz="0" w:space="0" w:color="auto"/>
        <w:right w:val="none" w:sz="0" w:space="0" w:color="auto"/>
      </w:divBdr>
    </w:div>
    <w:div w:id="1184437985">
      <w:bodyDiv w:val="1"/>
      <w:marLeft w:val="0"/>
      <w:marRight w:val="0"/>
      <w:marTop w:val="0"/>
      <w:marBottom w:val="0"/>
      <w:divBdr>
        <w:top w:val="none" w:sz="0" w:space="0" w:color="auto"/>
        <w:left w:val="none" w:sz="0" w:space="0" w:color="auto"/>
        <w:bottom w:val="none" w:sz="0" w:space="0" w:color="auto"/>
        <w:right w:val="none" w:sz="0" w:space="0" w:color="auto"/>
      </w:divBdr>
    </w:div>
    <w:div w:id="1195928111">
      <w:bodyDiv w:val="1"/>
      <w:marLeft w:val="0"/>
      <w:marRight w:val="0"/>
      <w:marTop w:val="0"/>
      <w:marBottom w:val="0"/>
      <w:divBdr>
        <w:top w:val="none" w:sz="0" w:space="0" w:color="auto"/>
        <w:left w:val="none" w:sz="0" w:space="0" w:color="auto"/>
        <w:bottom w:val="none" w:sz="0" w:space="0" w:color="auto"/>
        <w:right w:val="none" w:sz="0" w:space="0" w:color="auto"/>
      </w:divBdr>
    </w:div>
    <w:div w:id="1198154837">
      <w:bodyDiv w:val="1"/>
      <w:marLeft w:val="0"/>
      <w:marRight w:val="0"/>
      <w:marTop w:val="0"/>
      <w:marBottom w:val="0"/>
      <w:divBdr>
        <w:top w:val="none" w:sz="0" w:space="0" w:color="auto"/>
        <w:left w:val="none" w:sz="0" w:space="0" w:color="auto"/>
        <w:bottom w:val="none" w:sz="0" w:space="0" w:color="auto"/>
        <w:right w:val="none" w:sz="0" w:space="0" w:color="auto"/>
      </w:divBdr>
    </w:div>
    <w:div w:id="1217352161">
      <w:bodyDiv w:val="1"/>
      <w:marLeft w:val="0"/>
      <w:marRight w:val="0"/>
      <w:marTop w:val="0"/>
      <w:marBottom w:val="0"/>
      <w:divBdr>
        <w:top w:val="none" w:sz="0" w:space="0" w:color="auto"/>
        <w:left w:val="none" w:sz="0" w:space="0" w:color="auto"/>
        <w:bottom w:val="none" w:sz="0" w:space="0" w:color="auto"/>
        <w:right w:val="none" w:sz="0" w:space="0" w:color="auto"/>
      </w:divBdr>
    </w:div>
    <w:div w:id="1219634677">
      <w:bodyDiv w:val="1"/>
      <w:marLeft w:val="0"/>
      <w:marRight w:val="0"/>
      <w:marTop w:val="0"/>
      <w:marBottom w:val="0"/>
      <w:divBdr>
        <w:top w:val="none" w:sz="0" w:space="0" w:color="auto"/>
        <w:left w:val="none" w:sz="0" w:space="0" w:color="auto"/>
        <w:bottom w:val="none" w:sz="0" w:space="0" w:color="auto"/>
        <w:right w:val="none" w:sz="0" w:space="0" w:color="auto"/>
      </w:divBdr>
    </w:div>
    <w:div w:id="1221593971">
      <w:bodyDiv w:val="1"/>
      <w:marLeft w:val="0"/>
      <w:marRight w:val="0"/>
      <w:marTop w:val="0"/>
      <w:marBottom w:val="0"/>
      <w:divBdr>
        <w:top w:val="none" w:sz="0" w:space="0" w:color="auto"/>
        <w:left w:val="none" w:sz="0" w:space="0" w:color="auto"/>
        <w:bottom w:val="none" w:sz="0" w:space="0" w:color="auto"/>
        <w:right w:val="none" w:sz="0" w:space="0" w:color="auto"/>
      </w:divBdr>
    </w:div>
    <w:div w:id="1223829274">
      <w:bodyDiv w:val="1"/>
      <w:marLeft w:val="0"/>
      <w:marRight w:val="0"/>
      <w:marTop w:val="0"/>
      <w:marBottom w:val="0"/>
      <w:divBdr>
        <w:top w:val="none" w:sz="0" w:space="0" w:color="auto"/>
        <w:left w:val="none" w:sz="0" w:space="0" w:color="auto"/>
        <w:bottom w:val="none" w:sz="0" w:space="0" w:color="auto"/>
        <w:right w:val="none" w:sz="0" w:space="0" w:color="auto"/>
      </w:divBdr>
    </w:div>
    <w:div w:id="1247154486">
      <w:bodyDiv w:val="1"/>
      <w:marLeft w:val="0"/>
      <w:marRight w:val="0"/>
      <w:marTop w:val="0"/>
      <w:marBottom w:val="0"/>
      <w:divBdr>
        <w:top w:val="none" w:sz="0" w:space="0" w:color="auto"/>
        <w:left w:val="none" w:sz="0" w:space="0" w:color="auto"/>
        <w:bottom w:val="none" w:sz="0" w:space="0" w:color="auto"/>
        <w:right w:val="none" w:sz="0" w:space="0" w:color="auto"/>
      </w:divBdr>
    </w:div>
    <w:div w:id="1248807845">
      <w:bodyDiv w:val="1"/>
      <w:marLeft w:val="0"/>
      <w:marRight w:val="0"/>
      <w:marTop w:val="0"/>
      <w:marBottom w:val="0"/>
      <w:divBdr>
        <w:top w:val="none" w:sz="0" w:space="0" w:color="auto"/>
        <w:left w:val="none" w:sz="0" w:space="0" w:color="auto"/>
        <w:bottom w:val="none" w:sz="0" w:space="0" w:color="auto"/>
        <w:right w:val="none" w:sz="0" w:space="0" w:color="auto"/>
      </w:divBdr>
    </w:div>
    <w:div w:id="1251962227">
      <w:bodyDiv w:val="1"/>
      <w:marLeft w:val="0"/>
      <w:marRight w:val="0"/>
      <w:marTop w:val="0"/>
      <w:marBottom w:val="0"/>
      <w:divBdr>
        <w:top w:val="none" w:sz="0" w:space="0" w:color="auto"/>
        <w:left w:val="none" w:sz="0" w:space="0" w:color="auto"/>
        <w:bottom w:val="none" w:sz="0" w:space="0" w:color="auto"/>
        <w:right w:val="none" w:sz="0" w:space="0" w:color="auto"/>
      </w:divBdr>
    </w:div>
    <w:div w:id="1255553592">
      <w:bodyDiv w:val="1"/>
      <w:marLeft w:val="0"/>
      <w:marRight w:val="0"/>
      <w:marTop w:val="0"/>
      <w:marBottom w:val="0"/>
      <w:divBdr>
        <w:top w:val="none" w:sz="0" w:space="0" w:color="auto"/>
        <w:left w:val="none" w:sz="0" w:space="0" w:color="auto"/>
        <w:bottom w:val="none" w:sz="0" w:space="0" w:color="auto"/>
        <w:right w:val="none" w:sz="0" w:space="0" w:color="auto"/>
      </w:divBdr>
    </w:div>
    <w:div w:id="1255746585">
      <w:bodyDiv w:val="1"/>
      <w:marLeft w:val="0"/>
      <w:marRight w:val="0"/>
      <w:marTop w:val="0"/>
      <w:marBottom w:val="0"/>
      <w:divBdr>
        <w:top w:val="none" w:sz="0" w:space="0" w:color="auto"/>
        <w:left w:val="none" w:sz="0" w:space="0" w:color="auto"/>
        <w:bottom w:val="none" w:sz="0" w:space="0" w:color="auto"/>
        <w:right w:val="none" w:sz="0" w:space="0" w:color="auto"/>
      </w:divBdr>
    </w:div>
    <w:div w:id="1258178769">
      <w:bodyDiv w:val="1"/>
      <w:marLeft w:val="0"/>
      <w:marRight w:val="0"/>
      <w:marTop w:val="0"/>
      <w:marBottom w:val="0"/>
      <w:divBdr>
        <w:top w:val="none" w:sz="0" w:space="0" w:color="auto"/>
        <w:left w:val="none" w:sz="0" w:space="0" w:color="auto"/>
        <w:bottom w:val="none" w:sz="0" w:space="0" w:color="auto"/>
        <w:right w:val="none" w:sz="0" w:space="0" w:color="auto"/>
      </w:divBdr>
    </w:div>
    <w:div w:id="1261717571">
      <w:bodyDiv w:val="1"/>
      <w:marLeft w:val="0"/>
      <w:marRight w:val="0"/>
      <w:marTop w:val="0"/>
      <w:marBottom w:val="0"/>
      <w:divBdr>
        <w:top w:val="none" w:sz="0" w:space="0" w:color="auto"/>
        <w:left w:val="none" w:sz="0" w:space="0" w:color="auto"/>
        <w:bottom w:val="none" w:sz="0" w:space="0" w:color="auto"/>
        <w:right w:val="none" w:sz="0" w:space="0" w:color="auto"/>
      </w:divBdr>
    </w:div>
    <w:div w:id="1261766592">
      <w:bodyDiv w:val="1"/>
      <w:marLeft w:val="0"/>
      <w:marRight w:val="0"/>
      <w:marTop w:val="0"/>
      <w:marBottom w:val="0"/>
      <w:divBdr>
        <w:top w:val="none" w:sz="0" w:space="0" w:color="auto"/>
        <w:left w:val="none" w:sz="0" w:space="0" w:color="auto"/>
        <w:bottom w:val="none" w:sz="0" w:space="0" w:color="auto"/>
        <w:right w:val="none" w:sz="0" w:space="0" w:color="auto"/>
      </w:divBdr>
    </w:div>
    <w:div w:id="1288125191">
      <w:bodyDiv w:val="1"/>
      <w:marLeft w:val="0"/>
      <w:marRight w:val="0"/>
      <w:marTop w:val="0"/>
      <w:marBottom w:val="0"/>
      <w:divBdr>
        <w:top w:val="none" w:sz="0" w:space="0" w:color="auto"/>
        <w:left w:val="none" w:sz="0" w:space="0" w:color="auto"/>
        <w:bottom w:val="none" w:sz="0" w:space="0" w:color="auto"/>
        <w:right w:val="none" w:sz="0" w:space="0" w:color="auto"/>
      </w:divBdr>
    </w:div>
    <w:div w:id="1291739921">
      <w:bodyDiv w:val="1"/>
      <w:marLeft w:val="0"/>
      <w:marRight w:val="0"/>
      <w:marTop w:val="0"/>
      <w:marBottom w:val="0"/>
      <w:divBdr>
        <w:top w:val="none" w:sz="0" w:space="0" w:color="auto"/>
        <w:left w:val="none" w:sz="0" w:space="0" w:color="auto"/>
        <w:bottom w:val="none" w:sz="0" w:space="0" w:color="auto"/>
        <w:right w:val="none" w:sz="0" w:space="0" w:color="auto"/>
      </w:divBdr>
    </w:div>
    <w:div w:id="1304584678">
      <w:bodyDiv w:val="1"/>
      <w:marLeft w:val="0"/>
      <w:marRight w:val="0"/>
      <w:marTop w:val="0"/>
      <w:marBottom w:val="0"/>
      <w:divBdr>
        <w:top w:val="none" w:sz="0" w:space="0" w:color="auto"/>
        <w:left w:val="none" w:sz="0" w:space="0" w:color="auto"/>
        <w:bottom w:val="none" w:sz="0" w:space="0" w:color="auto"/>
        <w:right w:val="none" w:sz="0" w:space="0" w:color="auto"/>
      </w:divBdr>
    </w:div>
    <w:div w:id="1304625669">
      <w:bodyDiv w:val="1"/>
      <w:marLeft w:val="0"/>
      <w:marRight w:val="0"/>
      <w:marTop w:val="0"/>
      <w:marBottom w:val="0"/>
      <w:divBdr>
        <w:top w:val="none" w:sz="0" w:space="0" w:color="auto"/>
        <w:left w:val="none" w:sz="0" w:space="0" w:color="auto"/>
        <w:bottom w:val="none" w:sz="0" w:space="0" w:color="auto"/>
        <w:right w:val="none" w:sz="0" w:space="0" w:color="auto"/>
      </w:divBdr>
    </w:div>
    <w:div w:id="1306010882">
      <w:bodyDiv w:val="1"/>
      <w:marLeft w:val="0"/>
      <w:marRight w:val="0"/>
      <w:marTop w:val="0"/>
      <w:marBottom w:val="0"/>
      <w:divBdr>
        <w:top w:val="none" w:sz="0" w:space="0" w:color="auto"/>
        <w:left w:val="none" w:sz="0" w:space="0" w:color="auto"/>
        <w:bottom w:val="none" w:sz="0" w:space="0" w:color="auto"/>
        <w:right w:val="none" w:sz="0" w:space="0" w:color="auto"/>
      </w:divBdr>
    </w:div>
    <w:div w:id="1317803389">
      <w:bodyDiv w:val="1"/>
      <w:marLeft w:val="0"/>
      <w:marRight w:val="0"/>
      <w:marTop w:val="0"/>
      <w:marBottom w:val="0"/>
      <w:divBdr>
        <w:top w:val="none" w:sz="0" w:space="0" w:color="auto"/>
        <w:left w:val="none" w:sz="0" w:space="0" w:color="auto"/>
        <w:bottom w:val="none" w:sz="0" w:space="0" w:color="auto"/>
        <w:right w:val="none" w:sz="0" w:space="0" w:color="auto"/>
      </w:divBdr>
    </w:div>
    <w:div w:id="1329091782">
      <w:bodyDiv w:val="1"/>
      <w:marLeft w:val="0"/>
      <w:marRight w:val="0"/>
      <w:marTop w:val="0"/>
      <w:marBottom w:val="0"/>
      <w:divBdr>
        <w:top w:val="none" w:sz="0" w:space="0" w:color="auto"/>
        <w:left w:val="none" w:sz="0" w:space="0" w:color="auto"/>
        <w:bottom w:val="none" w:sz="0" w:space="0" w:color="auto"/>
        <w:right w:val="none" w:sz="0" w:space="0" w:color="auto"/>
      </w:divBdr>
    </w:div>
    <w:div w:id="1329167159">
      <w:bodyDiv w:val="1"/>
      <w:marLeft w:val="0"/>
      <w:marRight w:val="0"/>
      <w:marTop w:val="0"/>
      <w:marBottom w:val="0"/>
      <w:divBdr>
        <w:top w:val="none" w:sz="0" w:space="0" w:color="auto"/>
        <w:left w:val="none" w:sz="0" w:space="0" w:color="auto"/>
        <w:bottom w:val="none" w:sz="0" w:space="0" w:color="auto"/>
        <w:right w:val="none" w:sz="0" w:space="0" w:color="auto"/>
      </w:divBdr>
    </w:div>
    <w:div w:id="1331759171">
      <w:bodyDiv w:val="1"/>
      <w:marLeft w:val="0"/>
      <w:marRight w:val="0"/>
      <w:marTop w:val="0"/>
      <w:marBottom w:val="0"/>
      <w:divBdr>
        <w:top w:val="none" w:sz="0" w:space="0" w:color="auto"/>
        <w:left w:val="none" w:sz="0" w:space="0" w:color="auto"/>
        <w:bottom w:val="none" w:sz="0" w:space="0" w:color="auto"/>
        <w:right w:val="none" w:sz="0" w:space="0" w:color="auto"/>
      </w:divBdr>
    </w:div>
    <w:div w:id="1332827372">
      <w:bodyDiv w:val="1"/>
      <w:marLeft w:val="0"/>
      <w:marRight w:val="0"/>
      <w:marTop w:val="0"/>
      <w:marBottom w:val="0"/>
      <w:divBdr>
        <w:top w:val="none" w:sz="0" w:space="0" w:color="auto"/>
        <w:left w:val="none" w:sz="0" w:space="0" w:color="auto"/>
        <w:bottom w:val="none" w:sz="0" w:space="0" w:color="auto"/>
        <w:right w:val="none" w:sz="0" w:space="0" w:color="auto"/>
      </w:divBdr>
    </w:div>
    <w:div w:id="1336227320">
      <w:bodyDiv w:val="1"/>
      <w:marLeft w:val="0"/>
      <w:marRight w:val="0"/>
      <w:marTop w:val="0"/>
      <w:marBottom w:val="0"/>
      <w:divBdr>
        <w:top w:val="none" w:sz="0" w:space="0" w:color="auto"/>
        <w:left w:val="none" w:sz="0" w:space="0" w:color="auto"/>
        <w:bottom w:val="none" w:sz="0" w:space="0" w:color="auto"/>
        <w:right w:val="none" w:sz="0" w:space="0" w:color="auto"/>
      </w:divBdr>
    </w:div>
    <w:div w:id="1342007070">
      <w:bodyDiv w:val="1"/>
      <w:marLeft w:val="0"/>
      <w:marRight w:val="0"/>
      <w:marTop w:val="0"/>
      <w:marBottom w:val="0"/>
      <w:divBdr>
        <w:top w:val="none" w:sz="0" w:space="0" w:color="auto"/>
        <w:left w:val="none" w:sz="0" w:space="0" w:color="auto"/>
        <w:bottom w:val="none" w:sz="0" w:space="0" w:color="auto"/>
        <w:right w:val="none" w:sz="0" w:space="0" w:color="auto"/>
      </w:divBdr>
    </w:div>
    <w:div w:id="1352150508">
      <w:bodyDiv w:val="1"/>
      <w:marLeft w:val="0"/>
      <w:marRight w:val="0"/>
      <w:marTop w:val="0"/>
      <w:marBottom w:val="0"/>
      <w:divBdr>
        <w:top w:val="none" w:sz="0" w:space="0" w:color="auto"/>
        <w:left w:val="none" w:sz="0" w:space="0" w:color="auto"/>
        <w:bottom w:val="none" w:sz="0" w:space="0" w:color="auto"/>
        <w:right w:val="none" w:sz="0" w:space="0" w:color="auto"/>
      </w:divBdr>
    </w:div>
    <w:div w:id="1356884758">
      <w:bodyDiv w:val="1"/>
      <w:marLeft w:val="0"/>
      <w:marRight w:val="0"/>
      <w:marTop w:val="0"/>
      <w:marBottom w:val="0"/>
      <w:divBdr>
        <w:top w:val="none" w:sz="0" w:space="0" w:color="auto"/>
        <w:left w:val="none" w:sz="0" w:space="0" w:color="auto"/>
        <w:bottom w:val="none" w:sz="0" w:space="0" w:color="auto"/>
        <w:right w:val="none" w:sz="0" w:space="0" w:color="auto"/>
      </w:divBdr>
    </w:div>
    <w:div w:id="1373119598">
      <w:bodyDiv w:val="1"/>
      <w:marLeft w:val="0"/>
      <w:marRight w:val="0"/>
      <w:marTop w:val="0"/>
      <w:marBottom w:val="0"/>
      <w:divBdr>
        <w:top w:val="none" w:sz="0" w:space="0" w:color="auto"/>
        <w:left w:val="none" w:sz="0" w:space="0" w:color="auto"/>
        <w:bottom w:val="none" w:sz="0" w:space="0" w:color="auto"/>
        <w:right w:val="none" w:sz="0" w:space="0" w:color="auto"/>
      </w:divBdr>
    </w:div>
    <w:div w:id="1378160017">
      <w:bodyDiv w:val="1"/>
      <w:marLeft w:val="0"/>
      <w:marRight w:val="0"/>
      <w:marTop w:val="0"/>
      <w:marBottom w:val="0"/>
      <w:divBdr>
        <w:top w:val="none" w:sz="0" w:space="0" w:color="auto"/>
        <w:left w:val="none" w:sz="0" w:space="0" w:color="auto"/>
        <w:bottom w:val="none" w:sz="0" w:space="0" w:color="auto"/>
        <w:right w:val="none" w:sz="0" w:space="0" w:color="auto"/>
      </w:divBdr>
    </w:div>
    <w:div w:id="1379358172">
      <w:bodyDiv w:val="1"/>
      <w:marLeft w:val="0"/>
      <w:marRight w:val="0"/>
      <w:marTop w:val="0"/>
      <w:marBottom w:val="0"/>
      <w:divBdr>
        <w:top w:val="none" w:sz="0" w:space="0" w:color="auto"/>
        <w:left w:val="none" w:sz="0" w:space="0" w:color="auto"/>
        <w:bottom w:val="none" w:sz="0" w:space="0" w:color="auto"/>
        <w:right w:val="none" w:sz="0" w:space="0" w:color="auto"/>
      </w:divBdr>
    </w:div>
    <w:div w:id="1379433272">
      <w:bodyDiv w:val="1"/>
      <w:marLeft w:val="0"/>
      <w:marRight w:val="0"/>
      <w:marTop w:val="0"/>
      <w:marBottom w:val="0"/>
      <w:divBdr>
        <w:top w:val="none" w:sz="0" w:space="0" w:color="auto"/>
        <w:left w:val="none" w:sz="0" w:space="0" w:color="auto"/>
        <w:bottom w:val="none" w:sz="0" w:space="0" w:color="auto"/>
        <w:right w:val="none" w:sz="0" w:space="0" w:color="auto"/>
      </w:divBdr>
    </w:div>
    <w:div w:id="1392803507">
      <w:bodyDiv w:val="1"/>
      <w:marLeft w:val="0"/>
      <w:marRight w:val="0"/>
      <w:marTop w:val="0"/>
      <w:marBottom w:val="0"/>
      <w:divBdr>
        <w:top w:val="none" w:sz="0" w:space="0" w:color="auto"/>
        <w:left w:val="none" w:sz="0" w:space="0" w:color="auto"/>
        <w:bottom w:val="none" w:sz="0" w:space="0" w:color="auto"/>
        <w:right w:val="none" w:sz="0" w:space="0" w:color="auto"/>
      </w:divBdr>
    </w:div>
    <w:div w:id="1403596941">
      <w:bodyDiv w:val="1"/>
      <w:marLeft w:val="0"/>
      <w:marRight w:val="0"/>
      <w:marTop w:val="0"/>
      <w:marBottom w:val="0"/>
      <w:divBdr>
        <w:top w:val="none" w:sz="0" w:space="0" w:color="auto"/>
        <w:left w:val="none" w:sz="0" w:space="0" w:color="auto"/>
        <w:bottom w:val="none" w:sz="0" w:space="0" w:color="auto"/>
        <w:right w:val="none" w:sz="0" w:space="0" w:color="auto"/>
      </w:divBdr>
    </w:div>
    <w:div w:id="1408724325">
      <w:bodyDiv w:val="1"/>
      <w:marLeft w:val="0"/>
      <w:marRight w:val="0"/>
      <w:marTop w:val="0"/>
      <w:marBottom w:val="0"/>
      <w:divBdr>
        <w:top w:val="none" w:sz="0" w:space="0" w:color="auto"/>
        <w:left w:val="none" w:sz="0" w:space="0" w:color="auto"/>
        <w:bottom w:val="none" w:sz="0" w:space="0" w:color="auto"/>
        <w:right w:val="none" w:sz="0" w:space="0" w:color="auto"/>
      </w:divBdr>
    </w:div>
    <w:div w:id="1411273052">
      <w:bodyDiv w:val="1"/>
      <w:marLeft w:val="0"/>
      <w:marRight w:val="0"/>
      <w:marTop w:val="0"/>
      <w:marBottom w:val="0"/>
      <w:divBdr>
        <w:top w:val="none" w:sz="0" w:space="0" w:color="auto"/>
        <w:left w:val="none" w:sz="0" w:space="0" w:color="auto"/>
        <w:bottom w:val="none" w:sz="0" w:space="0" w:color="auto"/>
        <w:right w:val="none" w:sz="0" w:space="0" w:color="auto"/>
      </w:divBdr>
    </w:div>
    <w:div w:id="1411661359">
      <w:bodyDiv w:val="1"/>
      <w:marLeft w:val="0"/>
      <w:marRight w:val="0"/>
      <w:marTop w:val="0"/>
      <w:marBottom w:val="0"/>
      <w:divBdr>
        <w:top w:val="none" w:sz="0" w:space="0" w:color="auto"/>
        <w:left w:val="none" w:sz="0" w:space="0" w:color="auto"/>
        <w:bottom w:val="none" w:sz="0" w:space="0" w:color="auto"/>
        <w:right w:val="none" w:sz="0" w:space="0" w:color="auto"/>
      </w:divBdr>
    </w:div>
    <w:div w:id="1417483640">
      <w:bodyDiv w:val="1"/>
      <w:marLeft w:val="0"/>
      <w:marRight w:val="0"/>
      <w:marTop w:val="0"/>
      <w:marBottom w:val="0"/>
      <w:divBdr>
        <w:top w:val="none" w:sz="0" w:space="0" w:color="auto"/>
        <w:left w:val="none" w:sz="0" w:space="0" w:color="auto"/>
        <w:bottom w:val="none" w:sz="0" w:space="0" w:color="auto"/>
        <w:right w:val="none" w:sz="0" w:space="0" w:color="auto"/>
      </w:divBdr>
    </w:div>
    <w:div w:id="1417550472">
      <w:bodyDiv w:val="1"/>
      <w:marLeft w:val="0"/>
      <w:marRight w:val="0"/>
      <w:marTop w:val="0"/>
      <w:marBottom w:val="0"/>
      <w:divBdr>
        <w:top w:val="none" w:sz="0" w:space="0" w:color="auto"/>
        <w:left w:val="none" w:sz="0" w:space="0" w:color="auto"/>
        <w:bottom w:val="none" w:sz="0" w:space="0" w:color="auto"/>
        <w:right w:val="none" w:sz="0" w:space="0" w:color="auto"/>
      </w:divBdr>
    </w:div>
    <w:div w:id="1418400504">
      <w:bodyDiv w:val="1"/>
      <w:marLeft w:val="0"/>
      <w:marRight w:val="0"/>
      <w:marTop w:val="0"/>
      <w:marBottom w:val="0"/>
      <w:divBdr>
        <w:top w:val="none" w:sz="0" w:space="0" w:color="auto"/>
        <w:left w:val="none" w:sz="0" w:space="0" w:color="auto"/>
        <w:bottom w:val="none" w:sz="0" w:space="0" w:color="auto"/>
        <w:right w:val="none" w:sz="0" w:space="0" w:color="auto"/>
      </w:divBdr>
    </w:div>
    <w:div w:id="1419717872">
      <w:bodyDiv w:val="1"/>
      <w:marLeft w:val="0"/>
      <w:marRight w:val="0"/>
      <w:marTop w:val="0"/>
      <w:marBottom w:val="0"/>
      <w:divBdr>
        <w:top w:val="none" w:sz="0" w:space="0" w:color="auto"/>
        <w:left w:val="none" w:sz="0" w:space="0" w:color="auto"/>
        <w:bottom w:val="none" w:sz="0" w:space="0" w:color="auto"/>
        <w:right w:val="none" w:sz="0" w:space="0" w:color="auto"/>
      </w:divBdr>
    </w:div>
    <w:div w:id="1421024456">
      <w:bodyDiv w:val="1"/>
      <w:marLeft w:val="0"/>
      <w:marRight w:val="0"/>
      <w:marTop w:val="0"/>
      <w:marBottom w:val="0"/>
      <w:divBdr>
        <w:top w:val="none" w:sz="0" w:space="0" w:color="auto"/>
        <w:left w:val="none" w:sz="0" w:space="0" w:color="auto"/>
        <w:bottom w:val="none" w:sz="0" w:space="0" w:color="auto"/>
        <w:right w:val="none" w:sz="0" w:space="0" w:color="auto"/>
      </w:divBdr>
    </w:div>
    <w:div w:id="1423989413">
      <w:bodyDiv w:val="1"/>
      <w:marLeft w:val="0"/>
      <w:marRight w:val="0"/>
      <w:marTop w:val="0"/>
      <w:marBottom w:val="0"/>
      <w:divBdr>
        <w:top w:val="none" w:sz="0" w:space="0" w:color="auto"/>
        <w:left w:val="none" w:sz="0" w:space="0" w:color="auto"/>
        <w:bottom w:val="none" w:sz="0" w:space="0" w:color="auto"/>
        <w:right w:val="none" w:sz="0" w:space="0" w:color="auto"/>
      </w:divBdr>
    </w:div>
    <w:div w:id="1438938747">
      <w:bodyDiv w:val="1"/>
      <w:marLeft w:val="0"/>
      <w:marRight w:val="0"/>
      <w:marTop w:val="0"/>
      <w:marBottom w:val="0"/>
      <w:divBdr>
        <w:top w:val="none" w:sz="0" w:space="0" w:color="auto"/>
        <w:left w:val="none" w:sz="0" w:space="0" w:color="auto"/>
        <w:bottom w:val="none" w:sz="0" w:space="0" w:color="auto"/>
        <w:right w:val="none" w:sz="0" w:space="0" w:color="auto"/>
      </w:divBdr>
    </w:div>
    <w:div w:id="1440250633">
      <w:bodyDiv w:val="1"/>
      <w:marLeft w:val="0"/>
      <w:marRight w:val="0"/>
      <w:marTop w:val="0"/>
      <w:marBottom w:val="0"/>
      <w:divBdr>
        <w:top w:val="none" w:sz="0" w:space="0" w:color="auto"/>
        <w:left w:val="none" w:sz="0" w:space="0" w:color="auto"/>
        <w:bottom w:val="none" w:sz="0" w:space="0" w:color="auto"/>
        <w:right w:val="none" w:sz="0" w:space="0" w:color="auto"/>
      </w:divBdr>
    </w:div>
    <w:div w:id="1447654400">
      <w:bodyDiv w:val="1"/>
      <w:marLeft w:val="0"/>
      <w:marRight w:val="0"/>
      <w:marTop w:val="0"/>
      <w:marBottom w:val="0"/>
      <w:divBdr>
        <w:top w:val="none" w:sz="0" w:space="0" w:color="auto"/>
        <w:left w:val="none" w:sz="0" w:space="0" w:color="auto"/>
        <w:bottom w:val="none" w:sz="0" w:space="0" w:color="auto"/>
        <w:right w:val="none" w:sz="0" w:space="0" w:color="auto"/>
      </w:divBdr>
    </w:div>
    <w:div w:id="1451434892">
      <w:bodyDiv w:val="1"/>
      <w:marLeft w:val="0"/>
      <w:marRight w:val="0"/>
      <w:marTop w:val="0"/>
      <w:marBottom w:val="0"/>
      <w:divBdr>
        <w:top w:val="none" w:sz="0" w:space="0" w:color="auto"/>
        <w:left w:val="none" w:sz="0" w:space="0" w:color="auto"/>
        <w:bottom w:val="none" w:sz="0" w:space="0" w:color="auto"/>
        <w:right w:val="none" w:sz="0" w:space="0" w:color="auto"/>
      </w:divBdr>
    </w:div>
    <w:div w:id="1469863711">
      <w:bodyDiv w:val="1"/>
      <w:marLeft w:val="0"/>
      <w:marRight w:val="0"/>
      <w:marTop w:val="0"/>
      <w:marBottom w:val="0"/>
      <w:divBdr>
        <w:top w:val="none" w:sz="0" w:space="0" w:color="auto"/>
        <w:left w:val="none" w:sz="0" w:space="0" w:color="auto"/>
        <w:bottom w:val="none" w:sz="0" w:space="0" w:color="auto"/>
        <w:right w:val="none" w:sz="0" w:space="0" w:color="auto"/>
      </w:divBdr>
    </w:div>
    <w:div w:id="1478572645">
      <w:bodyDiv w:val="1"/>
      <w:marLeft w:val="0"/>
      <w:marRight w:val="0"/>
      <w:marTop w:val="0"/>
      <w:marBottom w:val="0"/>
      <w:divBdr>
        <w:top w:val="none" w:sz="0" w:space="0" w:color="auto"/>
        <w:left w:val="none" w:sz="0" w:space="0" w:color="auto"/>
        <w:bottom w:val="none" w:sz="0" w:space="0" w:color="auto"/>
        <w:right w:val="none" w:sz="0" w:space="0" w:color="auto"/>
      </w:divBdr>
    </w:div>
    <w:div w:id="1479882442">
      <w:bodyDiv w:val="1"/>
      <w:marLeft w:val="0"/>
      <w:marRight w:val="0"/>
      <w:marTop w:val="0"/>
      <w:marBottom w:val="0"/>
      <w:divBdr>
        <w:top w:val="none" w:sz="0" w:space="0" w:color="auto"/>
        <w:left w:val="none" w:sz="0" w:space="0" w:color="auto"/>
        <w:bottom w:val="none" w:sz="0" w:space="0" w:color="auto"/>
        <w:right w:val="none" w:sz="0" w:space="0" w:color="auto"/>
      </w:divBdr>
    </w:div>
    <w:div w:id="1482580078">
      <w:bodyDiv w:val="1"/>
      <w:marLeft w:val="0"/>
      <w:marRight w:val="0"/>
      <w:marTop w:val="0"/>
      <w:marBottom w:val="0"/>
      <w:divBdr>
        <w:top w:val="none" w:sz="0" w:space="0" w:color="auto"/>
        <w:left w:val="none" w:sz="0" w:space="0" w:color="auto"/>
        <w:bottom w:val="none" w:sz="0" w:space="0" w:color="auto"/>
        <w:right w:val="none" w:sz="0" w:space="0" w:color="auto"/>
      </w:divBdr>
    </w:div>
    <w:div w:id="1490058429">
      <w:bodyDiv w:val="1"/>
      <w:marLeft w:val="0"/>
      <w:marRight w:val="0"/>
      <w:marTop w:val="0"/>
      <w:marBottom w:val="0"/>
      <w:divBdr>
        <w:top w:val="none" w:sz="0" w:space="0" w:color="auto"/>
        <w:left w:val="none" w:sz="0" w:space="0" w:color="auto"/>
        <w:bottom w:val="none" w:sz="0" w:space="0" w:color="auto"/>
        <w:right w:val="none" w:sz="0" w:space="0" w:color="auto"/>
      </w:divBdr>
    </w:div>
    <w:div w:id="1497378550">
      <w:bodyDiv w:val="1"/>
      <w:marLeft w:val="0"/>
      <w:marRight w:val="0"/>
      <w:marTop w:val="0"/>
      <w:marBottom w:val="0"/>
      <w:divBdr>
        <w:top w:val="none" w:sz="0" w:space="0" w:color="auto"/>
        <w:left w:val="none" w:sz="0" w:space="0" w:color="auto"/>
        <w:bottom w:val="none" w:sz="0" w:space="0" w:color="auto"/>
        <w:right w:val="none" w:sz="0" w:space="0" w:color="auto"/>
      </w:divBdr>
    </w:div>
    <w:div w:id="1498960423">
      <w:bodyDiv w:val="1"/>
      <w:marLeft w:val="0"/>
      <w:marRight w:val="0"/>
      <w:marTop w:val="0"/>
      <w:marBottom w:val="0"/>
      <w:divBdr>
        <w:top w:val="none" w:sz="0" w:space="0" w:color="auto"/>
        <w:left w:val="none" w:sz="0" w:space="0" w:color="auto"/>
        <w:bottom w:val="none" w:sz="0" w:space="0" w:color="auto"/>
        <w:right w:val="none" w:sz="0" w:space="0" w:color="auto"/>
      </w:divBdr>
    </w:div>
    <w:div w:id="1500459287">
      <w:bodyDiv w:val="1"/>
      <w:marLeft w:val="0"/>
      <w:marRight w:val="0"/>
      <w:marTop w:val="0"/>
      <w:marBottom w:val="0"/>
      <w:divBdr>
        <w:top w:val="none" w:sz="0" w:space="0" w:color="auto"/>
        <w:left w:val="none" w:sz="0" w:space="0" w:color="auto"/>
        <w:bottom w:val="none" w:sz="0" w:space="0" w:color="auto"/>
        <w:right w:val="none" w:sz="0" w:space="0" w:color="auto"/>
      </w:divBdr>
    </w:div>
    <w:div w:id="1521158744">
      <w:bodyDiv w:val="1"/>
      <w:marLeft w:val="0"/>
      <w:marRight w:val="0"/>
      <w:marTop w:val="0"/>
      <w:marBottom w:val="0"/>
      <w:divBdr>
        <w:top w:val="none" w:sz="0" w:space="0" w:color="auto"/>
        <w:left w:val="none" w:sz="0" w:space="0" w:color="auto"/>
        <w:bottom w:val="none" w:sz="0" w:space="0" w:color="auto"/>
        <w:right w:val="none" w:sz="0" w:space="0" w:color="auto"/>
      </w:divBdr>
    </w:div>
    <w:div w:id="1521551100">
      <w:bodyDiv w:val="1"/>
      <w:marLeft w:val="0"/>
      <w:marRight w:val="0"/>
      <w:marTop w:val="0"/>
      <w:marBottom w:val="0"/>
      <w:divBdr>
        <w:top w:val="none" w:sz="0" w:space="0" w:color="auto"/>
        <w:left w:val="none" w:sz="0" w:space="0" w:color="auto"/>
        <w:bottom w:val="none" w:sz="0" w:space="0" w:color="auto"/>
        <w:right w:val="none" w:sz="0" w:space="0" w:color="auto"/>
      </w:divBdr>
    </w:div>
    <w:div w:id="1548839104">
      <w:bodyDiv w:val="1"/>
      <w:marLeft w:val="0"/>
      <w:marRight w:val="0"/>
      <w:marTop w:val="0"/>
      <w:marBottom w:val="0"/>
      <w:divBdr>
        <w:top w:val="none" w:sz="0" w:space="0" w:color="auto"/>
        <w:left w:val="none" w:sz="0" w:space="0" w:color="auto"/>
        <w:bottom w:val="none" w:sz="0" w:space="0" w:color="auto"/>
        <w:right w:val="none" w:sz="0" w:space="0" w:color="auto"/>
      </w:divBdr>
    </w:div>
    <w:div w:id="1552421965">
      <w:bodyDiv w:val="1"/>
      <w:marLeft w:val="0"/>
      <w:marRight w:val="0"/>
      <w:marTop w:val="0"/>
      <w:marBottom w:val="0"/>
      <w:divBdr>
        <w:top w:val="none" w:sz="0" w:space="0" w:color="auto"/>
        <w:left w:val="none" w:sz="0" w:space="0" w:color="auto"/>
        <w:bottom w:val="none" w:sz="0" w:space="0" w:color="auto"/>
        <w:right w:val="none" w:sz="0" w:space="0" w:color="auto"/>
      </w:divBdr>
    </w:div>
    <w:div w:id="1569029330">
      <w:bodyDiv w:val="1"/>
      <w:marLeft w:val="0"/>
      <w:marRight w:val="0"/>
      <w:marTop w:val="0"/>
      <w:marBottom w:val="0"/>
      <w:divBdr>
        <w:top w:val="none" w:sz="0" w:space="0" w:color="auto"/>
        <w:left w:val="none" w:sz="0" w:space="0" w:color="auto"/>
        <w:bottom w:val="none" w:sz="0" w:space="0" w:color="auto"/>
        <w:right w:val="none" w:sz="0" w:space="0" w:color="auto"/>
      </w:divBdr>
    </w:div>
    <w:div w:id="1577084702">
      <w:bodyDiv w:val="1"/>
      <w:marLeft w:val="0"/>
      <w:marRight w:val="0"/>
      <w:marTop w:val="0"/>
      <w:marBottom w:val="0"/>
      <w:divBdr>
        <w:top w:val="none" w:sz="0" w:space="0" w:color="auto"/>
        <w:left w:val="none" w:sz="0" w:space="0" w:color="auto"/>
        <w:bottom w:val="none" w:sz="0" w:space="0" w:color="auto"/>
        <w:right w:val="none" w:sz="0" w:space="0" w:color="auto"/>
      </w:divBdr>
    </w:div>
    <w:div w:id="1592203058">
      <w:bodyDiv w:val="1"/>
      <w:marLeft w:val="0"/>
      <w:marRight w:val="0"/>
      <w:marTop w:val="0"/>
      <w:marBottom w:val="0"/>
      <w:divBdr>
        <w:top w:val="none" w:sz="0" w:space="0" w:color="auto"/>
        <w:left w:val="none" w:sz="0" w:space="0" w:color="auto"/>
        <w:bottom w:val="none" w:sz="0" w:space="0" w:color="auto"/>
        <w:right w:val="none" w:sz="0" w:space="0" w:color="auto"/>
      </w:divBdr>
    </w:div>
    <w:div w:id="1606183163">
      <w:bodyDiv w:val="1"/>
      <w:marLeft w:val="0"/>
      <w:marRight w:val="0"/>
      <w:marTop w:val="0"/>
      <w:marBottom w:val="0"/>
      <w:divBdr>
        <w:top w:val="none" w:sz="0" w:space="0" w:color="auto"/>
        <w:left w:val="none" w:sz="0" w:space="0" w:color="auto"/>
        <w:bottom w:val="none" w:sz="0" w:space="0" w:color="auto"/>
        <w:right w:val="none" w:sz="0" w:space="0" w:color="auto"/>
      </w:divBdr>
    </w:div>
    <w:div w:id="1610426484">
      <w:bodyDiv w:val="1"/>
      <w:marLeft w:val="0"/>
      <w:marRight w:val="0"/>
      <w:marTop w:val="0"/>
      <w:marBottom w:val="0"/>
      <w:divBdr>
        <w:top w:val="none" w:sz="0" w:space="0" w:color="auto"/>
        <w:left w:val="none" w:sz="0" w:space="0" w:color="auto"/>
        <w:bottom w:val="none" w:sz="0" w:space="0" w:color="auto"/>
        <w:right w:val="none" w:sz="0" w:space="0" w:color="auto"/>
      </w:divBdr>
    </w:div>
    <w:div w:id="1616331219">
      <w:bodyDiv w:val="1"/>
      <w:marLeft w:val="0"/>
      <w:marRight w:val="0"/>
      <w:marTop w:val="0"/>
      <w:marBottom w:val="0"/>
      <w:divBdr>
        <w:top w:val="none" w:sz="0" w:space="0" w:color="auto"/>
        <w:left w:val="none" w:sz="0" w:space="0" w:color="auto"/>
        <w:bottom w:val="none" w:sz="0" w:space="0" w:color="auto"/>
        <w:right w:val="none" w:sz="0" w:space="0" w:color="auto"/>
      </w:divBdr>
    </w:div>
    <w:div w:id="1617835749">
      <w:bodyDiv w:val="1"/>
      <w:marLeft w:val="0"/>
      <w:marRight w:val="0"/>
      <w:marTop w:val="0"/>
      <w:marBottom w:val="0"/>
      <w:divBdr>
        <w:top w:val="none" w:sz="0" w:space="0" w:color="auto"/>
        <w:left w:val="none" w:sz="0" w:space="0" w:color="auto"/>
        <w:bottom w:val="none" w:sz="0" w:space="0" w:color="auto"/>
        <w:right w:val="none" w:sz="0" w:space="0" w:color="auto"/>
      </w:divBdr>
    </w:div>
    <w:div w:id="1628851586">
      <w:bodyDiv w:val="1"/>
      <w:marLeft w:val="0"/>
      <w:marRight w:val="0"/>
      <w:marTop w:val="0"/>
      <w:marBottom w:val="0"/>
      <w:divBdr>
        <w:top w:val="none" w:sz="0" w:space="0" w:color="auto"/>
        <w:left w:val="none" w:sz="0" w:space="0" w:color="auto"/>
        <w:bottom w:val="none" w:sz="0" w:space="0" w:color="auto"/>
        <w:right w:val="none" w:sz="0" w:space="0" w:color="auto"/>
      </w:divBdr>
    </w:div>
    <w:div w:id="1630548467">
      <w:bodyDiv w:val="1"/>
      <w:marLeft w:val="0"/>
      <w:marRight w:val="0"/>
      <w:marTop w:val="0"/>
      <w:marBottom w:val="0"/>
      <w:divBdr>
        <w:top w:val="none" w:sz="0" w:space="0" w:color="auto"/>
        <w:left w:val="none" w:sz="0" w:space="0" w:color="auto"/>
        <w:bottom w:val="none" w:sz="0" w:space="0" w:color="auto"/>
        <w:right w:val="none" w:sz="0" w:space="0" w:color="auto"/>
      </w:divBdr>
    </w:div>
    <w:div w:id="1635716934">
      <w:bodyDiv w:val="1"/>
      <w:marLeft w:val="0"/>
      <w:marRight w:val="0"/>
      <w:marTop w:val="0"/>
      <w:marBottom w:val="0"/>
      <w:divBdr>
        <w:top w:val="none" w:sz="0" w:space="0" w:color="auto"/>
        <w:left w:val="none" w:sz="0" w:space="0" w:color="auto"/>
        <w:bottom w:val="none" w:sz="0" w:space="0" w:color="auto"/>
        <w:right w:val="none" w:sz="0" w:space="0" w:color="auto"/>
      </w:divBdr>
    </w:div>
    <w:div w:id="1640454719">
      <w:bodyDiv w:val="1"/>
      <w:marLeft w:val="0"/>
      <w:marRight w:val="0"/>
      <w:marTop w:val="0"/>
      <w:marBottom w:val="0"/>
      <w:divBdr>
        <w:top w:val="none" w:sz="0" w:space="0" w:color="auto"/>
        <w:left w:val="none" w:sz="0" w:space="0" w:color="auto"/>
        <w:bottom w:val="none" w:sz="0" w:space="0" w:color="auto"/>
        <w:right w:val="none" w:sz="0" w:space="0" w:color="auto"/>
      </w:divBdr>
    </w:div>
    <w:div w:id="1650014462">
      <w:bodyDiv w:val="1"/>
      <w:marLeft w:val="0"/>
      <w:marRight w:val="0"/>
      <w:marTop w:val="0"/>
      <w:marBottom w:val="0"/>
      <w:divBdr>
        <w:top w:val="none" w:sz="0" w:space="0" w:color="auto"/>
        <w:left w:val="none" w:sz="0" w:space="0" w:color="auto"/>
        <w:bottom w:val="none" w:sz="0" w:space="0" w:color="auto"/>
        <w:right w:val="none" w:sz="0" w:space="0" w:color="auto"/>
      </w:divBdr>
    </w:div>
    <w:div w:id="1654601630">
      <w:bodyDiv w:val="1"/>
      <w:marLeft w:val="0"/>
      <w:marRight w:val="0"/>
      <w:marTop w:val="0"/>
      <w:marBottom w:val="0"/>
      <w:divBdr>
        <w:top w:val="none" w:sz="0" w:space="0" w:color="auto"/>
        <w:left w:val="none" w:sz="0" w:space="0" w:color="auto"/>
        <w:bottom w:val="none" w:sz="0" w:space="0" w:color="auto"/>
        <w:right w:val="none" w:sz="0" w:space="0" w:color="auto"/>
      </w:divBdr>
    </w:div>
    <w:div w:id="1679116395">
      <w:bodyDiv w:val="1"/>
      <w:marLeft w:val="0"/>
      <w:marRight w:val="0"/>
      <w:marTop w:val="0"/>
      <w:marBottom w:val="0"/>
      <w:divBdr>
        <w:top w:val="none" w:sz="0" w:space="0" w:color="auto"/>
        <w:left w:val="none" w:sz="0" w:space="0" w:color="auto"/>
        <w:bottom w:val="none" w:sz="0" w:space="0" w:color="auto"/>
        <w:right w:val="none" w:sz="0" w:space="0" w:color="auto"/>
      </w:divBdr>
    </w:div>
    <w:div w:id="1685673318">
      <w:bodyDiv w:val="1"/>
      <w:marLeft w:val="0"/>
      <w:marRight w:val="0"/>
      <w:marTop w:val="0"/>
      <w:marBottom w:val="0"/>
      <w:divBdr>
        <w:top w:val="none" w:sz="0" w:space="0" w:color="auto"/>
        <w:left w:val="none" w:sz="0" w:space="0" w:color="auto"/>
        <w:bottom w:val="none" w:sz="0" w:space="0" w:color="auto"/>
        <w:right w:val="none" w:sz="0" w:space="0" w:color="auto"/>
      </w:divBdr>
    </w:div>
    <w:div w:id="1697927459">
      <w:bodyDiv w:val="1"/>
      <w:marLeft w:val="0"/>
      <w:marRight w:val="0"/>
      <w:marTop w:val="0"/>
      <w:marBottom w:val="0"/>
      <w:divBdr>
        <w:top w:val="none" w:sz="0" w:space="0" w:color="auto"/>
        <w:left w:val="none" w:sz="0" w:space="0" w:color="auto"/>
        <w:bottom w:val="none" w:sz="0" w:space="0" w:color="auto"/>
        <w:right w:val="none" w:sz="0" w:space="0" w:color="auto"/>
      </w:divBdr>
    </w:div>
    <w:div w:id="1708800395">
      <w:bodyDiv w:val="1"/>
      <w:marLeft w:val="0"/>
      <w:marRight w:val="0"/>
      <w:marTop w:val="0"/>
      <w:marBottom w:val="0"/>
      <w:divBdr>
        <w:top w:val="none" w:sz="0" w:space="0" w:color="auto"/>
        <w:left w:val="none" w:sz="0" w:space="0" w:color="auto"/>
        <w:bottom w:val="none" w:sz="0" w:space="0" w:color="auto"/>
        <w:right w:val="none" w:sz="0" w:space="0" w:color="auto"/>
      </w:divBdr>
    </w:div>
    <w:div w:id="1716001033">
      <w:bodyDiv w:val="1"/>
      <w:marLeft w:val="0"/>
      <w:marRight w:val="0"/>
      <w:marTop w:val="0"/>
      <w:marBottom w:val="0"/>
      <w:divBdr>
        <w:top w:val="none" w:sz="0" w:space="0" w:color="auto"/>
        <w:left w:val="none" w:sz="0" w:space="0" w:color="auto"/>
        <w:bottom w:val="none" w:sz="0" w:space="0" w:color="auto"/>
        <w:right w:val="none" w:sz="0" w:space="0" w:color="auto"/>
      </w:divBdr>
    </w:div>
    <w:div w:id="1716351733">
      <w:bodyDiv w:val="1"/>
      <w:marLeft w:val="0"/>
      <w:marRight w:val="0"/>
      <w:marTop w:val="0"/>
      <w:marBottom w:val="0"/>
      <w:divBdr>
        <w:top w:val="none" w:sz="0" w:space="0" w:color="auto"/>
        <w:left w:val="none" w:sz="0" w:space="0" w:color="auto"/>
        <w:bottom w:val="none" w:sz="0" w:space="0" w:color="auto"/>
        <w:right w:val="none" w:sz="0" w:space="0" w:color="auto"/>
      </w:divBdr>
    </w:div>
    <w:div w:id="1719737551">
      <w:bodyDiv w:val="1"/>
      <w:marLeft w:val="0"/>
      <w:marRight w:val="0"/>
      <w:marTop w:val="0"/>
      <w:marBottom w:val="0"/>
      <w:divBdr>
        <w:top w:val="none" w:sz="0" w:space="0" w:color="auto"/>
        <w:left w:val="none" w:sz="0" w:space="0" w:color="auto"/>
        <w:bottom w:val="none" w:sz="0" w:space="0" w:color="auto"/>
        <w:right w:val="none" w:sz="0" w:space="0" w:color="auto"/>
      </w:divBdr>
    </w:div>
    <w:div w:id="1724983097">
      <w:bodyDiv w:val="1"/>
      <w:marLeft w:val="0"/>
      <w:marRight w:val="0"/>
      <w:marTop w:val="0"/>
      <w:marBottom w:val="0"/>
      <w:divBdr>
        <w:top w:val="none" w:sz="0" w:space="0" w:color="auto"/>
        <w:left w:val="none" w:sz="0" w:space="0" w:color="auto"/>
        <w:bottom w:val="none" w:sz="0" w:space="0" w:color="auto"/>
        <w:right w:val="none" w:sz="0" w:space="0" w:color="auto"/>
      </w:divBdr>
    </w:div>
    <w:div w:id="1728917802">
      <w:bodyDiv w:val="1"/>
      <w:marLeft w:val="0"/>
      <w:marRight w:val="0"/>
      <w:marTop w:val="0"/>
      <w:marBottom w:val="0"/>
      <w:divBdr>
        <w:top w:val="none" w:sz="0" w:space="0" w:color="auto"/>
        <w:left w:val="none" w:sz="0" w:space="0" w:color="auto"/>
        <w:bottom w:val="none" w:sz="0" w:space="0" w:color="auto"/>
        <w:right w:val="none" w:sz="0" w:space="0" w:color="auto"/>
      </w:divBdr>
    </w:div>
    <w:div w:id="1732726887">
      <w:bodyDiv w:val="1"/>
      <w:marLeft w:val="0"/>
      <w:marRight w:val="0"/>
      <w:marTop w:val="0"/>
      <w:marBottom w:val="0"/>
      <w:divBdr>
        <w:top w:val="none" w:sz="0" w:space="0" w:color="auto"/>
        <w:left w:val="none" w:sz="0" w:space="0" w:color="auto"/>
        <w:bottom w:val="none" w:sz="0" w:space="0" w:color="auto"/>
        <w:right w:val="none" w:sz="0" w:space="0" w:color="auto"/>
      </w:divBdr>
    </w:div>
    <w:div w:id="1741557621">
      <w:bodyDiv w:val="1"/>
      <w:marLeft w:val="0"/>
      <w:marRight w:val="0"/>
      <w:marTop w:val="0"/>
      <w:marBottom w:val="0"/>
      <w:divBdr>
        <w:top w:val="none" w:sz="0" w:space="0" w:color="auto"/>
        <w:left w:val="none" w:sz="0" w:space="0" w:color="auto"/>
        <w:bottom w:val="none" w:sz="0" w:space="0" w:color="auto"/>
        <w:right w:val="none" w:sz="0" w:space="0" w:color="auto"/>
      </w:divBdr>
    </w:div>
    <w:div w:id="1742754678">
      <w:bodyDiv w:val="1"/>
      <w:marLeft w:val="0"/>
      <w:marRight w:val="0"/>
      <w:marTop w:val="0"/>
      <w:marBottom w:val="0"/>
      <w:divBdr>
        <w:top w:val="none" w:sz="0" w:space="0" w:color="auto"/>
        <w:left w:val="none" w:sz="0" w:space="0" w:color="auto"/>
        <w:bottom w:val="none" w:sz="0" w:space="0" w:color="auto"/>
        <w:right w:val="none" w:sz="0" w:space="0" w:color="auto"/>
      </w:divBdr>
    </w:div>
    <w:div w:id="1743287326">
      <w:bodyDiv w:val="1"/>
      <w:marLeft w:val="0"/>
      <w:marRight w:val="0"/>
      <w:marTop w:val="0"/>
      <w:marBottom w:val="0"/>
      <w:divBdr>
        <w:top w:val="none" w:sz="0" w:space="0" w:color="auto"/>
        <w:left w:val="none" w:sz="0" w:space="0" w:color="auto"/>
        <w:bottom w:val="none" w:sz="0" w:space="0" w:color="auto"/>
        <w:right w:val="none" w:sz="0" w:space="0" w:color="auto"/>
      </w:divBdr>
    </w:div>
    <w:div w:id="1758481118">
      <w:bodyDiv w:val="1"/>
      <w:marLeft w:val="0"/>
      <w:marRight w:val="0"/>
      <w:marTop w:val="0"/>
      <w:marBottom w:val="0"/>
      <w:divBdr>
        <w:top w:val="none" w:sz="0" w:space="0" w:color="auto"/>
        <w:left w:val="none" w:sz="0" w:space="0" w:color="auto"/>
        <w:bottom w:val="none" w:sz="0" w:space="0" w:color="auto"/>
        <w:right w:val="none" w:sz="0" w:space="0" w:color="auto"/>
      </w:divBdr>
    </w:div>
    <w:div w:id="1763211404">
      <w:bodyDiv w:val="1"/>
      <w:marLeft w:val="0"/>
      <w:marRight w:val="0"/>
      <w:marTop w:val="0"/>
      <w:marBottom w:val="0"/>
      <w:divBdr>
        <w:top w:val="none" w:sz="0" w:space="0" w:color="auto"/>
        <w:left w:val="none" w:sz="0" w:space="0" w:color="auto"/>
        <w:bottom w:val="none" w:sz="0" w:space="0" w:color="auto"/>
        <w:right w:val="none" w:sz="0" w:space="0" w:color="auto"/>
      </w:divBdr>
    </w:div>
    <w:div w:id="1769620290">
      <w:bodyDiv w:val="1"/>
      <w:marLeft w:val="0"/>
      <w:marRight w:val="0"/>
      <w:marTop w:val="0"/>
      <w:marBottom w:val="0"/>
      <w:divBdr>
        <w:top w:val="none" w:sz="0" w:space="0" w:color="auto"/>
        <w:left w:val="none" w:sz="0" w:space="0" w:color="auto"/>
        <w:bottom w:val="none" w:sz="0" w:space="0" w:color="auto"/>
        <w:right w:val="none" w:sz="0" w:space="0" w:color="auto"/>
      </w:divBdr>
    </w:div>
    <w:div w:id="1785612616">
      <w:bodyDiv w:val="1"/>
      <w:marLeft w:val="0"/>
      <w:marRight w:val="0"/>
      <w:marTop w:val="0"/>
      <w:marBottom w:val="0"/>
      <w:divBdr>
        <w:top w:val="none" w:sz="0" w:space="0" w:color="auto"/>
        <w:left w:val="none" w:sz="0" w:space="0" w:color="auto"/>
        <w:bottom w:val="none" w:sz="0" w:space="0" w:color="auto"/>
        <w:right w:val="none" w:sz="0" w:space="0" w:color="auto"/>
      </w:divBdr>
    </w:div>
    <w:div w:id="1802337320">
      <w:bodyDiv w:val="1"/>
      <w:marLeft w:val="0"/>
      <w:marRight w:val="0"/>
      <w:marTop w:val="0"/>
      <w:marBottom w:val="0"/>
      <w:divBdr>
        <w:top w:val="none" w:sz="0" w:space="0" w:color="auto"/>
        <w:left w:val="none" w:sz="0" w:space="0" w:color="auto"/>
        <w:bottom w:val="none" w:sz="0" w:space="0" w:color="auto"/>
        <w:right w:val="none" w:sz="0" w:space="0" w:color="auto"/>
      </w:divBdr>
    </w:div>
    <w:div w:id="1806046500">
      <w:bodyDiv w:val="1"/>
      <w:marLeft w:val="0"/>
      <w:marRight w:val="0"/>
      <w:marTop w:val="0"/>
      <w:marBottom w:val="0"/>
      <w:divBdr>
        <w:top w:val="none" w:sz="0" w:space="0" w:color="auto"/>
        <w:left w:val="none" w:sz="0" w:space="0" w:color="auto"/>
        <w:bottom w:val="none" w:sz="0" w:space="0" w:color="auto"/>
        <w:right w:val="none" w:sz="0" w:space="0" w:color="auto"/>
      </w:divBdr>
    </w:div>
    <w:div w:id="1807577138">
      <w:bodyDiv w:val="1"/>
      <w:marLeft w:val="0"/>
      <w:marRight w:val="0"/>
      <w:marTop w:val="0"/>
      <w:marBottom w:val="0"/>
      <w:divBdr>
        <w:top w:val="none" w:sz="0" w:space="0" w:color="auto"/>
        <w:left w:val="none" w:sz="0" w:space="0" w:color="auto"/>
        <w:bottom w:val="none" w:sz="0" w:space="0" w:color="auto"/>
        <w:right w:val="none" w:sz="0" w:space="0" w:color="auto"/>
      </w:divBdr>
    </w:div>
    <w:div w:id="1822695565">
      <w:bodyDiv w:val="1"/>
      <w:marLeft w:val="0"/>
      <w:marRight w:val="0"/>
      <w:marTop w:val="0"/>
      <w:marBottom w:val="0"/>
      <w:divBdr>
        <w:top w:val="none" w:sz="0" w:space="0" w:color="auto"/>
        <w:left w:val="none" w:sz="0" w:space="0" w:color="auto"/>
        <w:bottom w:val="none" w:sz="0" w:space="0" w:color="auto"/>
        <w:right w:val="none" w:sz="0" w:space="0" w:color="auto"/>
      </w:divBdr>
    </w:div>
    <w:div w:id="1831750570">
      <w:bodyDiv w:val="1"/>
      <w:marLeft w:val="0"/>
      <w:marRight w:val="0"/>
      <w:marTop w:val="0"/>
      <w:marBottom w:val="0"/>
      <w:divBdr>
        <w:top w:val="none" w:sz="0" w:space="0" w:color="auto"/>
        <w:left w:val="none" w:sz="0" w:space="0" w:color="auto"/>
        <w:bottom w:val="none" w:sz="0" w:space="0" w:color="auto"/>
        <w:right w:val="none" w:sz="0" w:space="0" w:color="auto"/>
      </w:divBdr>
    </w:div>
    <w:div w:id="1835485061">
      <w:bodyDiv w:val="1"/>
      <w:marLeft w:val="0"/>
      <w:marRight w:val="0"/>
      <w:marTop w:val="0"/>
      <w:marBottom w:val="0"/>
      <w:divBdr>
        <w:top w:val="none" w:sz="0" w:space="0" w:color="auto"/>
        <w:left w:val="none" w:sz="0" w:space="0" w:color="auto"/>
        <w:bottom w:val="none" w:sz="0" w:space="0" w:color="auto"/>
        <w:right w:val="none" w:sz="0" w:space="0" w:color="auto"/>
      </w:divBdr>
    </w:div>
    <w:div w:id="1843202915">
      <w:bodyDiv w:val="1"/>
      <w:marLeft w:val="0"/>
      <w:marRight w:val="0"/>
      <w:marTop w:val="0"/>
      <w:marBottom w:val="0"/>
      <w:divBdr>
        <w:top w:val="none" w:sz="0" w:space="0" w:color="auto"/>
        <w:left w:val="none" w:sz="0" w:space="0" w:color="auto"/>
        <w:bottom w:val="none" w:sz="0" w:space="0" w:color="auto"/>
        <w:right w:val="none" w:sz="0" w:space="0" w:color="auto"/>
      </w:divBdr>
    </w:div>
    <w:div w:id="1846746335">
      <w:bodyDiv w:val="1"/>
      <w:marLeft w:val="0"/>
      <w:marRight w:val="0"/>
      <w:marTop w:val="0"/>
      <w:marBottom w:val="0"/>
      <w:divBdr>
        <w:top w:val="none" w:sz="0" w:space="0" w:color="auto"/>
        <w:left w:val="none" w:sz="0" w:space="0" w:color="auto"/>
        <w:bottom w:val="none" w:sz="0" w:space="0" w:color="auto"/>
        <w:right w:val="none" w:sz="0" w:space="0" w:color="auto"/>
      </w:divBdr>
    </w:div>
    <w:div w:id="1885406986">
      <w:bodyDiv w:val="1"/>
      <w:marLeft w:val="0"/>
      <w:marRight w:val="0"/>
      <w:marTop w:val="0"/>
      <w:marBottom w:val="0"/>
      <w:divBdr>
        <w:top w:val="none" w:sz="0" w:space="0" w:color="auto"/>
        <w:left w:val="none" w:sz="0" w:space="0" w:color="auto"/>
        <w:bottom w:val="none" w:sz="0" w:space="0" w:color="auto"/>
        <w:right w:val="none" w:sz="0" w:space="0" w:color="auto"/>
      </w:divBdr>
    </w:div>
    <w:div w:id="1886017943">
      <w:bodyDiv w:val="1"/>
      <w:marLeft w:val="0"/>
      <w:marRight w:val="0"/>
      <w:marTop w:val="0"/>
      <w:marBottom w:val="0"/>
      <w:divBdr>
        <w:top w:val="none" w:sz="0" w:space="0" w:color="auto"/>
        <w:left w:val="none" w:sz="0" w:space="0" w:color="auto"/>
        <w:bottom w:val="none" w:sz="0" w:space="0" w:color="auto"/>
        <w:right w:val="none" w:sz="0" w:space="0" w:color="auto"/>
      </w:divBdr>
    </w:div>
    <w:div w:id="1892884355">
      <w:bodyDiv w:val="1"/>
      <w:marLeft w:val="0"/>
      <w:marRight w:val="0"/>
      <w:marTop w:val="0"/>
      <w:marBottom w:val="0"/>
      <w:divBdr>
        <w:top w:val="none" w:sz="0" w:space="0" w:color="auto"/>
        <w:left w:val="none" w:sz="0" w:space="0" w:color="auto"/>
        <w:bottom w:val="none" w:sz="0" w:space="0" w:color="auto"/>
        <w:right w:val="none" w:sz="0" w:space="0" w:color="auto"/>
      </w:divBdr>
    </w:div>
    <w:div w:id="1897086076">
      <w:bodyDiv w:val="1"/>
      <w:marLeft w:val="0"/>
      <w:marRight w:val="0"/>
      <w:marTop w:val="0"/>
      <w:marBottom w:val="0"/>
      <w:divBdr>
        <w:top w:val="none" w:sz="0" w:space="0" w:color="auto"/>
        <w:left w:val="none" w:sz="0" w:space="0" w:color="auto"/>
        <w:bottom w:val="none" w:sz="0" w:space="0" w:color="auto"/>
        <w:right w:val="none" w:sz="0" w:space="0" w:color="auto"/>
      </w:divBdr>
    </w:div>
    <w:div w:id="1900901705">
      <w:bodyDiv w:val="1"/>
      <w:marLeft w:val="0"/>
      <w:marRight w:val="0"/>
      <w:marTop w:val="0"/>
      <w:marBottom w:val="0"/>
      <w:divBdr>
        <w:top w:val="none" w:sz="0" w:space="0" w:color="auto"/>
        <w:left w:val="none" w:sz="0" w:space="0" w:color="auto"/>
        <w:bottom w:val="none" w:sz="0" w:space="0" w:color="auto"/>
        <w:right w:val="none" w:sz="0" w:space="0" w:color="auto"/>
      </w:divBdr>
    </w:div>
    <w:div w:id="1904294099">
      <w:bodyDiv w:val="1"/>
      <w:marLeft w:val="0"/>
      <w:marRight w:val="0"/>
      <w:marTop w:val="0"/>
      <w:marBottom w:val="0"/>
      <w:divBdr>
        <w:top w:val="none" w:sz="0" w:space="0" w:color="auto"/>
        <w:left w:val="none" w:sz="0" w:space="0" w:color="auto"/>
        <w:bottom w:val="none" w:sz="0" w:space="0" w:color="auto"/>
        <w:right w:val="none" w:sz="0" w:space="0" w:color="auto"/>
      </w:divBdr>
    </w:div>
    <w:div w:id="1907184621">
      <w:bodyDiv w:val="1"/>
      <w:marLeft w:val="0"/>
      <w:marRight w:val="0"/>
      <w:marTop w:val="0"/>
      <w:marBottom w:val="0"/>
      <w:divBdr>
        <w:top w:val="none" w:sz="0" w:space="0" w:color="auto"/>
        <w:left w:val="none" w:sz="0" w:space="0" w:color="auto"/>
        <w:bottom w:val="none" w:sz="0" w:space="0" w:color="auto"/>
        <w:right w:val="none" w:sz="0" w:space="0" w:color="auto"/>
      </w:divBdr>
    </w:div>
    <w:div w:id="1910387911">
      <w:bodyDiv w:val="1"/>
      <w:marLeft w:val="0"/>
      <w:marRight w:val="0"/>
      <w:marTop w:val="0"/>
      <w:marBottom w:val="0"/>
      <w:divBdr>
        <w:top w:val="none" w:sz="0" w:space="0" w:color="auto"/>
        <w:left w:val="none" w:sz="0" w:space="0" w:color="auto"/>
        <w:bottom w:val="none" w:sz="0" w:space="0" w:color="auto"/>
        <w:right w:val="none" w:sz="0" w:space="0" w:color="auto"/>
      </w:divBdr>
    </w:div>
    <w:div w:id="1915163470">
      <w:bodyDiv w:val="1"/>
      <w:marLeft w:val="0"/>
      <w:marRight w:val="0"/>
      <w:marTop w:val="0"/>
      <w:marBottom w:val="0"/>
      <w:divBdr>
        <w:top w:val="none" w:sz="0" w:space="0" w:color="auto"/>
        <w:left w:val="none" w:sz="0" w:space="0" w:color="auto"/>
        <w:bottom w:val="none" w:sz="0" w:space="0" w:color="auto"/>
        <w:right w:val="none" w:sz="0" w:space="0" w:color="auto"/>
      </w:divBdr>
    </w:div>
    <w:div w:id="1934976583">
      <w:bodyDiv w:val="1"/>
      <w:marLeft w:val="0"/>
      <w:marRight w:val="0"/>
      <w:marTop w:val="0"/>
      <w:marBottom w:val="0"/>
      <w:divBdr>
        <w:top w:val="none" w:sz="0" w:space="0" w:color="auto"/>
        <w:left w:val="none" w:sz="0" w:space="0" w:color="auto"/>
        <w:bottom w:val="none" w:sz="0" w:space="0" w:color="auto"/>
        <w:right w:val="none" w:sz="0" w:space="0" w:color="auto"/>
      </w:divBdr>
    </w:div>
    <w:div w:id="1936858537">
      <w:bodyDiv w:val="1"/>
      <w:marLeft w:val="0"/>
      <w:marRight w:val="0"/>
      <w:marTop w:val="0"/>
      <w:marBottom w:val="0"/>
      <w:divBdr>
        <w:top w:val="none" w:sz="0" w:space="0" w:color="auto"/>
        <w:left w:val="none" w:sz="0" w:space="0" w:color="auto"/>
        <w:bottom w:val="none" w:sz="0" w:space="0" w:color="auto"/>
        <w:right w:val="none" w:sz="0" w:space="0" w:color="auto"/>
      </w:divBdr>
    </w:div>
    <w:div w:id="1962494726">
      <w:bodyDiv w:val="1"/>
      <w:marLeft w:val="0"/>
      <w:marRight w:val="0"/>
      <w:marTop w:val="0"/>
      <w:marBottom w:val="0"/>
      <w:divBdr>
        <w:top w:val="none" w:sz="0" w:space="0" w:color="auto"/>
        <w:left w:val="none" w:sz="0" w:space="0" w:color="auto"/>
        <w:bottom w:val="none" w:sz="0" w:space="0" w:color="auto"/>
        <w:right w:val="none" w:sz="0" w:space="0" w:color="auto"/>
      </w:divBdr>
    </w:div>
    <w:div w:id="1981373535">
      <w:bodyDiv w:val="1"/>
      <w:marLeft w:val="0"/>
      <w:marRight w:val="0"/>
      <w:marTop w:val="0"/>
      <w:marBottom w:val="0"/>
      <w:divBdr>
        <w:top w:val="none" w:sz="0" w:space="0" w:color="auto"/>
        <w:left w:val="none" w:sz="0" w:space="0" w:color="auto"/>
        <w:bottom w:val="none" w:sz="0" w:space="0" w:color="auto"/>
        <w:right w:val="none" w:sz="0" w:space="0" w:color="auto"/>
      </w:divBdr>
    </w:div>
    <w:div w:id="1986473952">
      <w:bodyDiv w:val="1"/>
      <w:marLeft w:val="0"/>
      <w:marRight w:val="0"/>
      <w:marTop w:val="0"/>
      <w:marBottom w:val="0"/>
      <w:divBdr>
        <w:top w:val="none" w:sz="0" w:space="0" w:color="auto"/>
        <w:left w:val="none" w:sz="0" w:space="0" w:color="auto"/>
        <w:bottom w:val="none" w:sz="0" w:space="0" w:color="auto"/>
        <w:right w:val="none" w:sz="0" w:space="0" w:color="auto"/>
      </w:divBdr>
    </w:div>
    <w:div w:id="1993024903">
      <w:bodyDiv w:val="1"/>
      <w:marLeft w:val="0"/>
      <w:marRight w:val="0"/>
      <w:marTop w:val="0"/>
      <w:marBottom w:val="0"/>
      <w:divBdr>
        <w:top w:val="none" w:sz="0" w:space="0" w:color="auto"/>
        <w:left w:val="none" w:sz="0" w:space="0" w:color="auto"/>
        <w:bottom w:val="none" w:sz="0" w:space="0" w:color="auto"/>
        <w:right w:val="none" w:sz="0" w:space="0" w:color="auto"/>
      </w:divBdr>
    </w:div>
    <w:div w:id="2004581914">
      <w:bodyDiv w:val="1"/>
      <w:marLeft w:val="0"/>
      <w:marRight w:val="0"/>
      <w:marTop w:val="0"/>
      <w:marBottom w:val="0"/>
      <w:divBdr>
        <w:top w:val="none" w:sz="0" w:space="0" w:color="auto"/>
        <w:left w:val="none" w:sz="0" w:space="0" w:color="auto"/>
        <w:bottom w:val="none" w:sz="0" w:space="0" w:color="auto"/>
        <w:right w:val="none" w:sz="0" w:space="0" w:color="auto"/>
      </w:divBdr>
    </w:div>
    <w:div w:id="2008242171">
      <w:bodyDiv w:val="1"/>
      <w:marLeft w:val="0"/>
      <w:marRight w:val="0"/>
      <w:marTop w:val="0"/>
      <w:marBottom w:val="0"/>
      <w:divBdr>
        <w:top w:val="none" w:sz="0" w:space="0" w:color="auto"/>
        <w:left w:val="none" w:sz="0" w:space="0" w:color="auto"/>
        <w:bottom w:val="none" w:sz="0" w:space="0" w:color="auto"/>
        <w:right w:val="none" w:sz="0" w:space="0" w:color="auto"/>
      </w:divBdr>
    </w:div>
    <w:div w:id="2031687016">
      <w:bodyDiv w:val="1"/>
      <w:marLeft w:val="0"/>
      <w:marRight w:val="0"/>
      <w:marTop w:val="0"/>
      <w:marBottom w:val="0"/>
      <w:divBdr>
        <w:top w:val="none" w:sz="0" w:space="0" w:color="auto"/>
        <w:left w:val="none" w:sz="0" w:space="0" w:color="auto"/>
        <w:bottom w:val="none" w:sz="0" w:space="0" w:color="auto"/>
        <w:right w:val="none" w:sz="0" w:space="0" w:color="auto"/>
      </w:divBdr>
    </w:div>
    <w:div w:id="2033073704">
      <w:bodyDiv w:val="1"/>
      <w:marLeft w:val="0"/>
      <w:marRight w:val="0"/>
      <w:marTop w:val="0"/>
      <w:marBottom w:val="0"/>
      <w:divBdr>
        <w:top w:val="none" w:sz="0" w:space="0" w:color="auto"/>
        <w:left w:val="none" w:sz="0" w:space="0" w:color="auto"/>
        <w:bottom w:val="none" w:sz="0" w:space="0" w:color="auto"/>
        <w:right w:val="none" w:sz="0" w:space="0" w:color="auto"/>
      </w:divBdr>
    </w:div>
    <w:div w:id="2038433459">
      <w:bodyDiv w:val="1"/>
      <w:marLeft w:val="0"/>
      <w:marRight w:val="0"/>
      <w:marTop w:val="0"/>
      <w:marBottom w:val="0"/>
      <w:divBdr>
        <w:top w:val="none" w:sz="0" w:space="0" w:color="auto"/>
        <w:left w:val="none" w:sz="0" w:space="0" w:color="auto"/>
        <w:bottom w:val="none" w:sz="0" w:space="0" w:color="auto"/>
        <w:right w:val="none" w:sz="0" w:space="0" w:color="auto"/>
      </w:divBdr>
    </w:div>
    <w:div w:id="2045403111">
      <w:bodyDiv w:val="1"/>
      <w:marLeft w:val="0"/>
      <w:marRight w:val="0"/>
      <w:marTop w:val="0"/>
      <w:marBottom w:val="0"/>
      <w:divBdr>
        <w:top w:val="none" w:sz="0" w:space="0" w:color="auto"/>
        <w:left w:val="none" w:sz="0" w:space="0" w:color="auto"/>
        <w:bottom w:val="none" w:sz="0" w:space="0" w:color="auto"/>
        <w:right w:val="none" w:sz="0" w:space="0" w:color="auto"/>
      </w:divBdr>
    </w:div>
    <w:div w:id="2053992076">
      <w:bodyDiv w:val="1"/>
      <w:marLeft w:val="0"/>
      <w:marRight w:val="0"/>
      <w:marTop w:val="0"/>
      <w:marBottom w:val="0"/>
      <w:divBdr>
        <w:top w:val="none" w:sz="0" w:space="0" w:color="auto"/>
        <w:left w:val="none" w:sz="0" w:space="0" w:color="auto"/>
        <w:bottom w:val="none" w:sz="0" w:space="0" w:color="auto"/>
        <w:right w:val="none" w:sz="0" w:space="0" w:color="auto"/>
      </w:divBdr>
    </w:div>
    <w:div w:id="2055539481">
      <w:bodyDiv w:val="1"/>
      <w:marLeft w:val="0"/>
      <w:marRight w:val="0"/>
      <w:marTop w:val="0"/>
      <w:marBottom w:val="0"/>
      <w:divBdr>
        <w:top w:val="none" w:sz="0" w:space="0" w:color="auto"/>
        <w:left w:val="none" w:sz="0" w:space="0" w:color="auto"/>
        <w:bottom w:val="none" w:sz="0" w:space="0" w:color="auto"/>
        <w:right w:val="none" w:sz="0" w:space="0" w:color="auto"/>
      </w:divBdr>
    </w:div>
    <w:div w:id="2086758750">
      <w:bodyDiv w:val="1"/>
      <w:marLeft w:val="0"/>
      <w:marRight w:val="0"/>
      <w:marTop w:val="0"/>
      <w:marBottom w:val="0"/>
      <w:divBdr>
        <w:top w:val="none" w:sz="0" w:space="0" w:color="auto"/>
        <w:left w:val="none" w:sz="0" w:space="0" w:color="auto"/>
        <w:bottom w:val="none" w:sz="0" w:space="0" w:color="auto"/>
        <w:right w:val="none" w:sz="0" w:space="0" w:color="auto"/>
      </w:divBdr>
    </w:div>
    <w:div w:id="2087409408">
      <w:bodyDiv w:val="1"/>
      <w:marLeft w:val="0"/>
      <w:marRight w:val="0"/>
      <w:marTop w:val="0"/>
      <w:marBottom w:val="0"/>
      <w:divBdr>
        <w:top w:val="none" w:sz="0" w:space="0" w:color="auto"/>
        <w:left w:val="none" w:sz="0" w:space="0" w:color="auto"/>
        <w:bottom w:val="none" w:sz="0" w:space="0" w:color="auto"/>
        <w:right w:val="none" w:sz="0" w:space="0" w:color="auto"/>
      </w:divBdr>
    </w:div>
    <w:div w:id="2095080736">
      <w:bodyDiv w:val="1"/>
      <w:marLeft w:val="0"/>
      <w:marRight w:val="0"/>
      <w:marTop w:val="0"/>
      <w:marBottom w:val="0"/>
      <w:divBdr>
        <w:top w:val="none" w:sz="0" w:space="0" w:color="auto"/>
        <w:left w:val="none" w:sz="0" w:space="0" w:color="auto"/>
        <w:bottom w:val="none" w:sz="0" w:space="0" w:color="auto"/>
        <w:right w:val="none" w:sz="0" w:space="0" w:color="auto"/>
      </w:divBdr>
    </w:div>
    <w:div w:id="2108770037">
      <w:bodyDiv w:val="1"/>
      <w:marLeft w:val="0"/>
      <w:marRight w:val="0"/>
      <w:marTop w:val="0"/>
      <w:marBottom w:val="0"/>
      <w:divBdr>
        <w:top w:val="none" w:sz="0" w:space="0" w:color="auto"/>
        <w:left w:val="none" w:sz="0" w:space="0" w:color="auto"/>
        <w:bottom w:val="none" w:sz="0" w:space="0" w:color="auto"/>
        <w:right w:val="none" w:sz="0" w:space="0" w:color="auto"/>
      </w:divBdr>
    </w:div>
    <w:div w:id="2132438829">
      <w:bodyDiv w:val="1"/>
      <w:marLeft w:val="0"/>
      <w:marRight w:val="0"/>
      <w:marTop w:val="0"/>
      <w:marBottom w:val="0"/>
      <w:divBdr>
        <w:top w:val="none" w:sz="0" w:space="0" w:color="auto"/>
        <w:left w:val="none" w:sz="0" w:space="0" w:color="auto"/>
        <w:bottom w:val="none" w:sz="0" w:space="0" w:color="auto"/>
        <w:right w:val="none" w:sz="0" w:space="0" w:color="auto"/>
      </w:divBdr>
    </w:div>
    <w:div w:id="2136829738">
      <w:bodyDiv w:val="1"/>
      <w:marLeft w:val="0"/>
      <w:marRight w:val="0"/>
      <w:marTop w:val="0"/>
      <w:marBottom w:val="0"/>
      <w:divBdr>
        <w:top w:val="none" w:sz="0" w:space="0" w:color="auto"/>
        <w:left w:val="none" w:sz="0" w:space="0" w:color="auto"/>
        <w:bottom w:val="none" w:sz="0" w:space="0" w:color="auto"/>
        <w:right w:val="none" w:sz="0" w:space="0" w:color="auto"/>
      </w:divBdr>
    </w:div>
    <w:div w:id="213752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CB09A-CD3F-409C-A124-16690A79E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8</Pages>
  <Words>17395</Words>
  <Characters>9916</Characters>
  <Application>Microsoft Office Word</Application>
  <DocSecurity>0</DocSecurity>
  <Lines>82</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Mara.Pole</dc:creator>
  <cp:lastModifiedBy>Ieva Jēgere</cp:lastModifiedBy>
  <cp:revision>32</cp:revision>
  <cp:lastPrinted>2023-03-02T09:49:00Z</cp:lastPrinted>
  <dcterms:created xsi:type="dcterms:W3CDTF">2026-06-10T12:42:00Z</dcterms:created>
  <dcterms:modified xsi:type="dcterms:W3CDTF">2026-07-16T13:17:00Z</dcterms:modified>
</cp:coreProperties>
</file>