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F0C43" w14:textId="1A344B4B" w:rsidR="00EB16DF" w:rsidRPr="00793675" w:rsidRDefault="00EB16DF" w:rsidP="00793675">
      <w:pPr>
        <w:pStyle w:val="isselectedend"/>
        <w:jc w:val="both"/>
        <w:rPr>
          <w:rStyle w:val="Strong"/>
        </w:rPr>
      </w:pPr>
      <w:r w:rsidRPr="00793675">
        <w:rPr>
          <w:rStyle w:val="Strong"/>
        </w:rPr>
        <w:t>P</w:t>
      </w:r>
      <w:r w:rsidR="00B5045D">
        <w:rPr>
          <w:rStyle w:val="Strong"/>
        </w:rPr>
        <w:t>iegādātāja</w:t>
      </w:r>
      <w:r w:rsidRPr="00793675">
        <w:rPr>
          <w:rStyle w:val="Strong"/>
        </w:rPr>
        <w:t xml:space="preserve"> jautājums</w:t>
      </w:r>
    </w:p>
    <w:p w14:paraId="1A04EF66" w14:textId="2EC5E2EB" w:rsidR="00121223" w:rsidRPr="00793675" w:rsidRDefault="00121223" w:rsidP="00793675">
      <w:pPr>
        <w:pStyle w:val="isselectedend"/>
        <w:jc w:val="both"/>
        <w:rPr>
          <w:i/>
          <w:iCs/>
        </w:rPr>
      </w:pPr>
      <w:r w:rsidRPr="00793675">
        <w:rPr>
          <w:i/>
          <w:iCs/>
        </w:rPr>
        <w:t>Iepazīstoties ar iepirkuma dokumentāciju, lūdzam sniegt skaidrojumu par nolikuma 3.2.5. punktā noteikto prasību pretendentiem obligāti veikt objekta apsekošanu.</w:t>
      </w:r>
    </w:p>
    <w:p w14:paraId="4A60CEDB" w14:textId="77777777" w:rsidR="00121223" w:rsidRPr="00793675" w:rsidRDefault="00121223" w:rsidP="00793675">
      <w:pPr>
        <w:pStyle w:val="isselectedend"/>
        <w:jc w:val="both"/>
        <w:rPr>
          <w:i/>
          <w:iCs/>
        </w:rPr>
      </w:pPr>
      <w:r w:rsidRPr="00793675">
        <w:rPr>
          <w:i/>
          <w:iCs/>
        </w:rPr>
        <w:t>Ņemot vērā, ka Publisko iepirkumu likuma pamatprincipi paredz nodrošināt vienlīdzīgu attieksmi pret piegādātājiem, brīvu konkurenci un samērīgas prasības, lūdzam sniegt skaidrojumu par minētās prasības objektīvo nepieciešamību un tās samērīgumu konkrētā iepirkuma priekšmeta kontekstā.</w:t>
      </w:r>
    </w:p>
    <w:p w14:paraId="7EEC873D" w14:textId="77777777" w:rsidR="00121223" w:rsidRPr="00793675" w:rsidRDefault="00121223" w:rsidP="00793675">
      <w:pPr>
        <w:pStyle w:val="NormalWeb"/>
        <w:jc w:val="both"/>
        <w:rPr>
          <w:i/>
          <w:iCs/>
        </w:rPr>
      </w:pPr>
      <w:r w:rsidRPr="00793675">
        <w:rPr>
          <w:i/>
          <w:iCs/>
        </w:rPr>
        <w:t>Lūdzam atbildēt uz turpmāk minētajiem jautājumiem.</w:t>
      </w:r>
    </w:p>
    <w:p w14:paraId="530D2DA3" w14:textId="77777777" w:rsidR="00121223" w:rsidRPr="00793675" w:rsidRDefault="00121223" w:rsidP="00793675">
      <w:pPr>
        <w:numPr>
          <w:ilvl w:val="0"/>
          <w:numId w:val="1"/>
        </w:numPr>
        <w:spacing w:before="100" w:beforeAutospacing="1" w:after="100" w:afterAutospacing="1" w:line="240" w:lineRule="auto"/>
        <w:jc w:val="both"/>
        <w:rPr>
          <w:rFonts w:ascii="Times New Roman" w:eastAsia="Times New Roman" w:hAnsi="Times New Roman" w:cs="Times New Roman"/>
          <w:i/>
          <w:iCs/>
          <w:kern w:val="0"/>
          <w:lang w:eastAsia="lv-LV"/>
          <w14:ligatures w14:val="none"/>
        </w:rPr>
      </w:pPr>
      <w:r w:rsidRPr="00793675">
        <w:rPr>
          <w:rFonts w:ascii="Times New Roman" w:eastAsia="Times New Roman" w:hAnsi="Times New Roman" w:cs="Times New Roman"/>
          <w:i/>
          <w:iCs/>
          <w:kern w:val="0"/>
          <w:lang w:eastAsia="lv-LV"/>
          <w14:ligatures w14:val="none"/>
        </w:rPr>
        <w:t>Kādu konkrētu tehnisku vai citu būtisku informāciju pretendents var iegūt tikai klātienes objekta apsekošanā un kuru nav iespējams nodrošināt ar iepirkuma dokumentāciju (piemēram, telpu plāniem, izmēriem, fotofiksācijām vai citu informāciju)?</w:t>
      </w:r>
    </w:p>
    <w:p w14:paraId="3B9CB76F" w14:textId="483E6A8D" w:rsidR="00121223" w:rsidRPr="00793675" w:rsidRDefault="00121223" w:rsidP="00793675">
      <w:pPr>
        <w:numPr>
          <w:ilvl w:val="0"/>
          <w:numId w:val="1"/>
        </w:numPr>
        <w:spacing w:before="100" w:beforeAutospacing="1" w:after="100" w:afterAutospacing="1" w:line="240" w:lineRule="auto"/>
        <w:jc w:val="both"/>
        <w:rPr>
          <w:rFonts w:ascii="Times New Roman" w:eastAsia="Times New Roman" w:hAnsi="Times New Roman" w:cs="Times New Roman"/>
          <w:i/>
          <w:iCs/>
          <w:kern w:val="0"/>
          <w:lang w:eastAsia="lv-LV"/>
          <w14:ligatures w14:val="none"/>
        </w:rPr>
      </w:pPr>
      <w:r w:rsidRPr="00793675">
        <w:rPr>
          <w:rFonts w:ascii="Times New Roman" w:eastAsia="Times New Roman" w:hAnsi="Times New Roman" w:cs="Times New Roman"/>
          <w:i/>
          <w:iCs/>
          <w:kern w:val="0"/>
          <w:lang w:eastAsia="lv-LV"/>
          <w14:ligatures w14:val="none"/>
        </w:rPr>
        <w:t xml:space="preserve">Kā </w:t>
      </w:r>
      <w:r w:rsidR="00474913" w:rsidRPr="00793675">
        <w:rPr>
          <w:rFonts w:ascii="Times New Roman" w:eastAsia="Times New Roman" w:hAnsi="Times New Roman" w:cs="Times New Roman"/>
          <w:i/>
          <w:iCs/>
          <w:kern w:val="0"/>
          <w:lang w:eastAsia="lv-LV"/>
          <w14:ligatures w14:val="none"/>
        </w:rPr>
        <w:t>P</w:t>
      </w:r>
      <w:r w:rsidRPr="00793675">
        <w:rPr>
          <w:rFonts w:ascii="Times New Roman" w:eastAsia="Times New Roman" w:hAnsi="Times New Roman" w:cs="Times New Roman"/>
          <w:i/>
          <w:iCs/>
          <w:kern w:val="0"/>
          <w:lang w:eastAsia="lv-LV"/>
          <w14:ligatures w14:val="none"/>
        </w:rPr>
        <w:t>asūtītājs ir izvērtējis obligātās objekta apsekošanas prasības samērīgumu un atbilstību Publisko iepirkumu likuma pamatprincipiem, jo īpaši brīvas konkurences, vienlīdzīgas attieksmes pret piegādātājiem un samērīguma principiem?</w:t>
      </w:r>
    </w:p>
    <w:p w14:paraId="0635E269" w14:textId="77777777" w:rsidR="00121223" w:rsidRPr="00793675" w:rsidRDefault="00121223" w:rsidP="00793675">
      <w:pPr>
        <w:numPr>
          <w:ilvl w:val="0"/>
          <w:numId w:val="1"/>
        </w:numPr>
        <w:spacing w:before="100" w:beforeAutospacing="1" w:after="100" w:afterAutospacing="1" w:line="240" w:lineRule="auto"/>
        <w:jc w:val="both"/>
        <w:rPr>
          <w:rFonts w:ascii="Times New Roman" w:eastAsia="Times New Roman" w:hAnsi="Times New Roman" w:cs="Times New Roman"/>
          <w:i/>
          <w:iCs/>
          <w:kern w:val="0"/>
          <w:lang w:eastAsia="lv-LV"/>
          <w14:ligatures w14:val="none"/>
        </w:rPr>
      </w:pPr>
      <w:r w:rsidRPr="00793675">
        <w:rPr>
          <w:rFonts w:ascii="Times New Roman" w:eastAsia="Times New Roman" w:hAnsi="Times New Roman" w:cs="Times New Roman"/>
          <w:i/>
          <w:iCs/>
          <w:kern w:val="0"/>
          <w:lang w:eastAsia="lv-LV"/>
          <w14:ligatures w14:val="none"/>
        </w:rPr>
        <w:t>Vai pirms šādas prasības noteikšanas tika izvērtēta iespēja sasniegt iepirkuma mērķi ar mazāk konkurenci ierobežojošiem līdzekļiem, piemēram, paredzot objekta apsekošanu kā brīvprātīgu iespēju vai nodrošinot papildu tehnisko informāciju iepirkuma dokumentācijā?</w:t>
      </w:r>
    </w:p>
    <w:p w14:paraId="5C3B9BC0" w14:textId="77777777" w:rsidR="00121223" w:rsidRPr="00793675" w:rsidRDefault="00121223" w:rsidP="00793675">
      <w:pPr>
        <w:numPr>
          <w:ilvl w:val="0"/>
          <w:numId w:val="1"/>
        </w:numPr>
        <w:spacing w:before="100" w:beforeAutospacing="1" w:after="100" w:afterAutospacing="1" w:line="240" w:lineRule="auto"/>
        <w:jc w:val="both"/>
        <w:rPr>
          <w:rFonts w:ascii="Times New Roman" w:eastAsia="Times New Roman" w:hAnsi="Times New Roman" w:cs="Times New Roman"/>
          <w:i/>
          <w:iCs/>
          <w:kern w:val="0"/>
          <w:lang w:eastAsia="lv-LV"/>
          <w14:ligatures w14:val="none"/>
        </w:rPr>
      </w:pPr>
      <w:r w:rsidRPr="00793675">
        <w:rPr>
          <w:rFonts w:ascii="Times New Roman" w:hAnsi="Times New Roman" w:cs="Times New Roman"/>
          <w:i/>
          <w:iCs/>
        </w:rPr>
        <w:t>Vai Pasūtītājs ir izvērtējis, vai obligātā objekta apsekošana var radīt situāciju, kurā pirms piedāvājumu iesniegšanas termiņa beigām Pasūtītājam kļūst zināms potenciālo pretendentu loks? Lūdzam skaidrot, kā šādā gadījumā tiek nodrošināta vienlīdzīga attieksme pret piegādātājiem un iepirkuma procesa objektivitāte.</w:t>
      </w:r>
    </w:p>
    <w:p w14:paraId="75D30B22" w14:textId="77777777" w:rsidR="00121223" w:rsidRPr="00793675" w:rsidRDefault="00121223" w:rsidP="00793675">
      <w:pPr>
        <w:spacing w:before="100" w:beforeAutospacing="1" w:after="100" w:afterAutospacing="1" w:line="240" w:lineRule="auto"/>
        <w:jc w:val="both"/>
        <w:rPr>
          <w:rFonts w:ascii="Times New Roman" w:eastAsia="Times New Roman" w:hAnsi="Times New Roman" w:cs="Times New Roman"/>
          <w:i/>
          <w:iCs/>
          <w:kern w:val="0"/>
          <w:lang w:eastAsia="lv-LV"/>
          <w14:ligatures w14:val="none"/>
        </w:rPr>
      </w:pPr>
      <w:r w:rsidRPr="00793675">
        <w:rPr>
          <w:rFonts w:ascii="Times New Roman" w:eastAsia="Times New Roman" w:hAnsi="Times New Roman" w:cs="Times New Roman"/>
          <w:i/>
          <w:iCs/>
          <w:kern w:val="0"/>
          <w:lang w:eastAsia="lv-LV"/>
          <w14:ligatures w14:val="none"/>
        </w:rPr>
        <w:t>Lūdzam norādīt objektīvos apsvērumus, kuru dēļ obligāta objekta apsekošana šajā iepirkumā ir nepieciešama un samērīga.</w:t>
      </w:r>
    </w:p>
    <w:p w14:paraId="3C5F1741" w14:textId="77777777" w:rsidR="00121223" w:rsidRPr="00793675" w:rsidRDefault="00121223" w:rsidP="00793675">
      <w:pPr>
        <w:spacing w:before="100" w:beforeAutospacing="1" w:after="100" w:afterAutospacing="1" w:line="240" w:lineRule="auto"/>
        <w:jc w:val="both"/>
        <w:rPr>
          <w:rFonts w:ascii="Times New Roman" w:eastAsia="Times New Roman" w:hAnsi="Times New Roman" w:cs="Times New Roman"/>
          <w:i/>
          <w:iCs/>
          <w:kern w:val="0"/>
          <w:lang w:eastAsia="lv-LV"/>
          <w14:ligatures w14:val="none"/>
        </w:rPr>
      </w:pPr>
      <w:r w:rsidRPr="00793675">
        <w:rPr>
          <w:rFonts w:ascii="Times New Roman" w:eastAsia="Times New Roman" w:hAnsi="Times New Roman" w:cs="Times New Roman"/>
          <w:i/>
          <w:iCs/>
          <w:kern w:val="0"/>
          <w:lang w:eastAsia="lv-LV"/>
          <w14:ligatures w14:val="none"/>
        </w:rPr>
        <w:t>Vienlaikus aicinām izvērtēt iespēju grozīt nolikuma 3.2.5. punktu, nosakot objekta apsekošanu kā pretendentu tiesības, nevis obligātu dalības nosacījumu.</w:t>
      </w:r>
    </w:p>
    <w:p w14:paraId="76897919" w14:textId="21F9F536" w:rsidR="00642E30" w:rsidRPr="00793675" w:rsidRDefault="00EB16DF" w:rsidP="00642E30">
      <w:pPr>
        <w:rPr>
          <w:rFonts w:ascii="Times New Roman" w:hAnsi="Times New Roman" w:cs="Times New Roman"/>
        </w:rPr>
      </w:pPr>
      <w:r w:rsidRPr="00793675">
        <w:rPr>
          <w:rFonts w:ascii="Times New Roman" w:hAnsi="Times New Roman" w:cs="Times New Roman"/>
          <w:b/>
          <w:bCs/>
        </w:rPr>
        <w:t>Atbilde uz p</w:t>
      </w:r>
      <w:r w:rsidR="00B5045D">
        <w:rPr>
          <w:rFonts w:ascii="Times New Roman" w:hAnsi="Times New Roman" w:cs="Times New Roman"/>
          <w:b/>
          <w:bCs/>
        </w:rPr>
        <w:t>iegādātāja</w:t>
      </w:r>
      <w:r w:rsidR="00642E30" w:rsidRPr="00793675">
        <w:rPr>
          <w:rFonts w:ascii="Times New Roman" w:hAnsi="Times New Roman" w:cs="Times New Roman"/>
          <w:b/>
          <w:bCs/>
        </w:rPr>
        <w:t xml:space="preserve"> jautājum</w:t>
      </w:r>
      <w:r w:rsidRPr="00793675">
        <w:rPr>
          <w:rFonts w:ascii="Times New Roman" w:hAnsi="Times New Roman" w:cs="Times New Roman"/>
          <w:b/>
          <w:bCs/>
        </w:rPr>
        <w:t>u</w:t>
      </w:r>
    </w:p>
    <w:p w14:paraId="12F7B6AF" w14:textId="7641983F" w:rsidR="00642E30" w:rsidRPr="00793675" w:rsidRDefault="00642E30" w:rsidP="00642E30">
      <w:pPr>
        <w:rPr>
          <w:rFonts w:ascii="Times New Roman" w:hAnsi="Times New Roman" w:cs="Times New Roman"/>
        </w:rPr>
      </w:pPr>
      <w:r w:rsidRPr="00793675">
        <w:rPr>
          <w:rFonts w:ascii="Times New Roman" w:hAnsi="Times New Roman" w:cs="Times New Roman"/>
        </w:rPr>
        <w:t>Izvērtējot p</w:t>
      </w:r>
      <w:r w:rsidR="00B5045D">
        <w:rPr>
          <w:rFonts w:ascii="Times New Roman" w:hAnsi="Times New Roman" w:cs="Times New Roman"/>
        </w:rPr>
        <w:t>iegādātāja</w:t>
      </w:r>
      <w:r w:rsidRPr="00793675">
        <w:rPr>
          <w:rFonts w:ascii="Times New Roman" w:hAnsi="Times New Roman" w:cs="Times New Roman"/>
        </w:rPr>
        <w:t xml:space="preserve"> jautājumus, Pasūtītājs sniedz šādu skaidrojumu.</w:t>
      </w:r>
    </w:p>
    <w:p w14:paraId="44282221" w14:textId="04392009" w:rsidR="00642E30" w:rsidRPr="00793675" w:rsidRDefault="00642E30" w:rsidP="00EB16DF">
      <w:pPr>
        <w:jc w:val="both"/>
        <w:rPr>
          <w:rFonts w:ascii="Times New Roman" w:hAnsi="Times New Roman" w:cs="Times New Roman"/>
        </w:rPr>
      </w:pPr>
      <w:r w:rsidRPr="00793675">
        <w:rPr>
          <w:rFonts w:ascii="Times New Roman" w:hAnsi="Times New Roman" w:cs="Times New Roman"/>
        </w:rPr>
        <w:t xml:space="preserve">Pasūtītājs ir noteicis nolikuma 3.2.5. punktā paredzēto obligāto telpu apskati, izvērtējot iepirkuma priekšmetu un </w:t>
      </w:r>
      <w:r w:rsidR="00EB16DF" w:rsidRPr="00793675">
        <w:rPr>
          <w:rFonts w:ascii="Times New Roman" w:hAnsi="Times New Roman" w:cs="Times New Roman"/>
        </w:rPr>
        <w:t>uzskata</w:t>
      </w:r>
      <w:r w:rsidRPr="00793675">
        <w:rPr>
          <w:rFonts w:ascii="Times New Roman" w:hAnsi="Times New Roman" w:cs="Times New Roman"/>
        </w:rPr>
        <w:t>, ka šāda prasība ir objektīvi pamatota, samērīga un tieši saistīta ar iepirkuma priekšmeta kvalitatīvu izpildi.</w:t>
      </w:r>
    </w:p>
    <w:p w14:paraId="15D83968" w14:textId="2E1B627B" w:rsidR="00642E30" w:rsidRPr="00793675" w:rsidRDefault="00EB16DF" w:rsidP="00EB16DF">
      <w:pPr>
        <w:pStyle w:val="ListParagraph"/>
        <w:numPr>
          <w:ilvl w:val="0"/>
          <w:numId w:val="2"/>
        </w:numPr>
        <w:ind w:left="0" w:firstLine="0"/>
        <w:jc w:val="both"/>
        <w:rPr>
          <w:rFonts w:ascii="Times New Roman" w:hAnsi="Times New Roman" w:cs="Times New Roman"/>
        </w:rPr>
      </w:pPr>
      <w:r w:rsidRPr="00793675">
        <w:rPr>
          <w:rFonts w:ascii="Times New Roman" w:hAnsi="Times New Roman" w:cs="Times New Roman"/>
        </w:rPr>
        <w:t>Daļa no i</w:t>
      </w:r>
      <w:r w:rsidR="00642E30" w:rsidRPr="00793675">
        <w:rPr>
          <w:rFonts w:ascii="Times New Roman" w:hAnsi="Times New Roman" w:cs="Times New Roman"/>
        </w:rPr>
        <w:t>epirkuma priekšmet</w:t>
      </w:r>
      <w:r w:rsidRPr="00793675">
        <w:rPr>
          <w:rFonts w:ascii="Times New Roman" w:hAnsi="Times New Roman" w:cs="Times New Roman"/>
        </w:rPr>
        <w:t xml:space="preserve">a </w:t>
      </w:r>
      <w:r w:rsidR="00642E30" w:rsidRPr="00793675">
        <w:rPr>
          <w:rFonts w:ascii="Times New Roman" w:hAnsi="Times New Roman" w:cs="Times New Roman"/>
        </w:rPr>
        <w:t xml:space="preserve"> ir pēc individuāla pasūtījuma izgatavojamu mēbeļu piegāde un uzstādīšana. Lai sagatavotu tehniski un finansiāli pamatotu piedāvājumu, pretendentam ir nepieciešams iepazīties ar telpu faktisko situāciju, tai skaitā telpu konfigurāciju, piekļuves iespējām, montāžas apstākļiem, esošo inženierkomunikāciju izvietojumu, iespējamajiem šķēršļiem un citiem apstākļiem, kas var ietekmēt mēbeļu izgatavošanu, piegādi un uzstādīšanu.</w:t>
      </w:r>
    </w:p>
    <w:p w14:paraId="231F194F" w14:textId="02C4ADDC" w:rsidR="00642E30" w:rsidRPr="00793675" w:rsidRDefault="00642E30" w:rsidP="00EB16DF">
      <w:pPr>
        <w:jc w:val="both"/>
        <w:rPr>
          <w:rFonts w:ascii="Times New Roman" w:hAnsi="Times New Roman" w:cs="Times New Roman"/>
        </w:rPr>
      </w:pPr>
      <w:r w:rsidRPr="00793675">
        <w:rPr>
          <w:rFonts w:ascii="Times New Roman" w:hAnsi="Times New Roman" w:cs="Times New Roman"/>
        </w:rPr>
        <w:lastRenderedPageBreak/>
        <w:t xml:space="preserve">Lai gan iepirkuma dokumentācijā ir sniegta informācija par iepirkuma priekšmetu, objektīvi nav iespējams dokumentācijā pilnībā atspoguļot visus faktiskos apstākļus, kuri </w:t>
      </w:r>
      <w:r w:rsidR="00EB16DF" w:rsidRPr="00793675">
        <w:rPr>
          <w:rFonts w:ascii="Times New Roman" w:hAnsi="Times New Roman" w:cs="Times New Roman"/>
        </w:rPr>
        <w:t xml:space="preserve">pretendentam </w:t>
      </w:r>
      <w:r w:rsidRPr="00793675">
        <w:rPr>
          <w:rFonts w:ascii="Times New Roman" w:hAnsi="Times New Roman" w:cs="Times New Roman"/>
        </w:rPr>
        <w:t>var būt nozīmīgi piedāvājuma sagatavošanai un līguma izpildei. Telpu apskates mērķis ir nodrošināt, ka pretendenti iepazīstas ar objekta faktisko situāciju un sagatavo tai atbilstošus piedāvājumus.</w:t>
      </w:r>
    </w:p>
    <w:p w14:paraId="496A3B39" w14:textId="7903866A" w:rsidR="00642E30" w:rsidRPr="00793675" w:rsidRDefault="00642E30" w:rsidP="00EB16DF">
      <w:pPr>
        <w:pStyle w:val="ListParagraph"/>
        <w:numPr>
          <w:ilvl w:val="0"/>
          <w:numId w:val="2"/>
        </w:numPr>
        <w:ind w:left="0" w:firstLine="0"/>
        <w:jc w:val="both"/>
        <w:rPr>
          <w:rFonts w:ascii="Times New Roman" w:hAnsi="Times New Roman" w:cs="Times New Roman"/>
        </w:rPr>
      </w:pPr>
      <w:r w:rsidRPr="00793675">
        <w:rPr>
          <w:rFonts w:ascii="Times New Roman" w:hAnsi="Times New Roman" w:cs="Times New Roman"/>
        </w:rPr>
        <w:t>Nosakot prasību par obligātu telpu apskati, Pasūtītājs ir ievērojis Publisko iepirkumu likum</w:t>
      </w:r>
      <w:r w:rsidR="00EB16DF" w:rsidRPr="00793675">
        <w:rPr>
          <w:rFonts w:ascii="Times New Roman" w:hAnsi="Times New Roman" w:cs="Times New Roman"/>
        </w:rPr>
        <w:t xml:space="preserve">ā </w:t>
      </w:r>
      <w:r w:rsidRPr="00793675">
        <w:rPr>
          <w:rFonts w:ascii="Times New Roman" w:hAnsi="Times New Roman" w:cs="Times New Roman"/>
        </w:rPr>
        <w:t>noteiktos publisko iepirkumu principus. Prasība ir vienāda visiem pretendentiem, nav diskriminējoša un ir tieši saistīta ar iepirkuma priekšmetu.</w:t>
      </w:r>
    </w:p>
    <w:p w14:paraId="0B6EDC3E" w14:textId="77777777" w:rsidR="00642E30" w:rsidRPr="00793675" w:rsidRDefault="00642E30" w:rsidP="00EB16DF">
      <w:pPr>
        <w:jc w:val="both"/>
        <w:rPr>
          <w:rFonts w:ascii="Times New Roman" w:hAnsi="Times New Roman" w:cs="Times New Roman"/>
        </w:rPr>
      </w:pPr>
      <w:r w:rsidRPr="00793675">
        <w:rPr>
          <w:rFonts w:ascii="Times New Roman" w:hAnsi="Times New Roman" w:cs="Times New Roman"/>
        </w:rPr>
        <w:t>Pasūtītāja ieskatā prasība ir samērīga, jo tās mērķis ir nodrošināt kvalitatīvu un salīdzināmu piedāvājumu iesniegšanu, vienlaikus mazinot risku, ka līguma izpildes laikā radīsies domstarpības vai nepieciešamība veikt izmaiņas sakarā ar pretendenta nepietiekamu iepazīšanos ar objekta faktiskajiem apstākļiem.</w:t>
      </w:r>
    </w:p>
    <w:p w14:paraId="3B902A9F" w14:textId="0E480A9F" w:rsidR="00EB16DF" w:rsidRPr="00793675" w:rsidRDefault="00642E30" w:rsidP="00EB16DF">
      <w:pPr>
        <w:pStyle w:val="ListParagraph"/>
        <w:numPr>
          <w:ilvl w:val="0"/>
          <w:numId w:val="2"/>
        </w:numPr>
        <w:ind w:left="0" w:firstLine="0"/>
        <w:jc w:val="both"/>
        <w:rPr>
          <w:rFonts w:ascii="Times New Roman" w:hAnsi="Times New Roman" w:cs="Times New Roman"/>
        </w:rPr>
      </w:pPr>
      <w:r w:rsidRPr="00793675">
        <w:rPr>
          <w:rFonts w:ascii="Times New Roman" w:hAnsi="Times New Roman" w:cs="Times New Roman"/>
        </w:rPr>
        <w:t>Pasūtītājs ir izvērtējis iespēju sasniegt iepirkuma mērķi ar citiem līdzekļiem, tomēr secinājis, ka telpu plāni, tehniskā dokumentācija, fotofiksācijas vai cita rakstveida informācija nevar pilnvērtīgi aizstāt objekta apskati dabā</w:t>
      </w:r>
      <w:r w:rsidR="00EB16DF" w:rsidRPr="00793675">
        <w:rPr>
          <w:rFonts w:ascii="Times New Roman" w:hAnsi="Times New Roman" w:cs="Times New Roman"/>
        </w:rPr>
        <w:t xml:space="preserve">, turklāt pasūtītājs nevar zināt visus apstākļus, kuri ir būtiski pretendentam piedāvājuma sagatavošanā. </w:t>
      </w:r>
      <w:r w:rsidRPr="00793675">
        <w:rPr>
          <w:rFonts w:ascii="Times New Roman" w:hAnsi="Times New Roman" w:cs="Times New Roman"/>
        </w:rPr>
        <w:t xml:space="preserve">Ņemot vērā, ka </w:t>
      </w:r>
      <w:r w:rsidR="00EB16DF" w:rsidRPr="00793675">
        <w:rPr>
          <w:rFonts w:ascii="Times New Roman" w:hAnsi="Times New Roman" w:cs="Times New Roman"/>
        </w:rPr>
        <w:t xml:space="preserve">daļa no </w:t>
      </w:r>
      <w:r w:rsidRPr="00793675">
        <w:rPr>
          <w:rFonts w:ascii="Times New Roman" w:hAnsi="Times New Roman" w:cs="Times New Roman"/>
        </w:rPr>
        <w:t>mēbel</w:t>
      </w:r>
      <w:r w:rsidR="00EB16DF" w:rsidRPr="00793675">
        <w:rPr>
          <w:rFonts w:ascii="Times New Roman" w:hAnsi="Times New Roman" w:cs="Times New Roman"/>
        </w:rPr>
        <w:t>ēm</w:t>
      </w:r>
      <w:r w:rsidRPr="00793675">
        <w:rPr>
          <w:rFonts w:ascii="Times New Roman" w:hAnsi="Times New Roman" w:cs="Times New Roman"/>
        </w:rPr>
        <w:t xml:space="preserve"> tiks izgatavotas pēc individuāla pasūtījuma un uzstādītas konkrētās telpās, Pasūtītājs uzskata, ka obligāta telpu apskate ir nepieciešama, lai visi pretendenti vienādā apjomā iepazītos ar faktiskajiem apstākļiem un varētu sagatavot pilnvērtīgus piedāvājumus.</w:t>
      </w:r>
    </w:p>
    <w:p w14:paraId="654DEECC" w14:textId="6944B477" w:rsidR="00642E30" w:rsidRPr="00793675" w:rsidRDefault="00642E30" w:rsidP="00EB16DF">
      <w:pPr>
        <w:pStyle w:val="ListParagraph"/>
        <w:numPr>
          <w:ilvl w:val="0"/>
          <w:numId w:val="2"/>
        </w:numPr>
        <w:ind w:left="0" w:firstLine="0"/>
        <w:jc w:val="both"/>
        <w:rPr>
          <w:rFonts w:ascii="Times New Roman" w:hAnsi="Times New Roman" w:cs="Times New Roman"/>
        </w:rPr>
      </w:pPr>
      <w:r w:rsidRPr="00793675">
        <w:rPr>
          <w:rFonts w:ascii="Times New Roman" w:hAnsi="Times New Roman" w:cs="Times New Roman"/>
        </w:rPr>
        <w:t>Pasūtītājs apzinās, ka telpu apskates organizēšanas rezultātā tam kļū</w:t>
      </w:r>
      <w:r w:rsidR="00793675">
        <w:rPr>
          <w:rFonts w:ascii="Times New Roman" w:hAnsi="Times New Roman" w:cs="Times New Roman"/>
        </w:rPr>
        <w:t>st</w:t>
      </w:r>
      <w:r w:rsidRPr="00793675">
        <w:rPr>
          <w:rFonts w:ascii="Times New Roman" w:hAnsi="Times New Roman" w:cs="Times New Roman"/>
        </w:rPr>
        <w:t xml:space="preserve"> zināms to piegādātāju loks, kuri ir izrādījuši interesi par iepirkumu. Šis apstāklis pats par sevi nerada Publisko iepirkumu likuma principu pārkāpumu.</w:t>
      </w:r>
      <w:r w:rsidR="00EB16DF" w:rsidRPr="00793675">
        <w:rPr>
          <w:rFonts w:ascii="Times New Roman" w:hAnsi="Times New Roman" w:cs="Times New Roman"/>
        </w:rPr>
        <w:t xml:space="preserve"> </w:t>
      </w:r>
      <w:r w:rsidR="00793675" w:rsidRPr="00793675">
        <w:rPr>
          <w:rFonts w:ascii="Times New Roman" w:hAnsi="Times New Roman" w:cs="Times New Roman"/>
        </w:rPr>
        <w:t xml:space="preserve">Pasūtītājs nesaskata riskus, kāpēc telpu apskates dēļ </w:t>
      </w:r>
      <w:r w:rsidR="00793675">
        <w:rPr>
          <w:rFonts w:ascii="Times New Roman" w:hAnsi="Times New Roman" w:cs="Times New Roman"/>
        </w:rPr>
        <w:t xml:space="preserve">iepirkumā </w:t>
      </w:r>
      <w:r w:rsidR="00793675" w:rsidRPr="00793675">
        <w:rPr>
          <w:rFonts w:ascii="Times New Roman" w:hAnsi="Times New Roman" w:cs="Times New Roman"/>
        </w:rPr>
        <w:t xml:space="preserve">netiktu </w:t>
      </w:r>
      <w:r w:rsidR="00EB16DF" w:rsidRPr="00793675">
        <w:rPr>
          <w:rFonts w:ascii="Times New Roman" w:hAnsi="Times New Roman" w:cs="Times New Roman"/>
        </w:rPr>
        <w:t>nodrošināta vienlīdzīga attieksme pret piegādātājiem un iepirkuma procesa objektivitāte.</w:t>
      </w:r>
    </w:p>
    <w:p w14:paraId="79CEEEC2" w14:textId="128AE17C" w:rsidR="00642E30" w:rsidRPr="00793675" w:rsidRDefault="00642E30" w:rsidP="00EB16DF">
      <w:pPr>
        <w:jc w:val="both"/>
        <w:rPr>
          <w:rFonts w:ascii="Times New Roman" w:hAnsi="Times New Roman" w:cs="Times New Roman"/>
        </w:rPr>
      </w:pPr>
      <w:r w:rsidRPr="00793675">
        <w:rPr>
          <w:rFonts w:ascii="Times New Roman" w:hAnsi="Times New Roman" w:cs="Times New Roman"/>
        </w:rPr>
        <w:t>Pasūtītājs nodrošina vienlīdzīgu attieksmi pret visiem pretendentiem, organizējot telpu apskati pēc vienādiem nosacījumiem visiem ieinteresētajiem piegādātājiem. Telpu apskates laikā netiek sniegta individuāla informācija</w:t>
      </w:r>
      <w:r w:rsidR="00793675">
        <w:rPr>
          <w:rFonts w:ascii="Times New Roman" w:hAnsi="Times New Roman" w:cs="Times New Roman"/>
        </w:rPr>
        <w:t xml:space="preserve"> vai sniegtas atbildes uz jautājumiem</w:t>
      </w:r>
      <w:r w:rsidRPr="00793675">
        <w:rPr>
          <w:rFonts w:ascii="Times New Roman" w:hAnsi="Times New Roman" w:cs="Times New Roman"/>
        </w:rPr>
        <w:t xml:space="preserve">, kas varētu radīt priekšrocības kādam no pretendentiem. </w:t>
      </w:r>
    </w:p>
    <w:p w14:paraId="12AA82D6" w14:textId="5620C96A" w:rsidR="00642E30" w:rsidRPr="00793675" w:rsidRDefault="00642E30" w:rsidP="00793675">
      <w:pPr>
        <w:jc w:val="both"/>
        <w:rPr>
          <w:rFonts w:ascii="Times New Roman" w:hAnsi="Times New Roman" w:cs="Times New Roman"/>
        </w:rPr>
      </w:pPr>
      <w:r w:rsidRPr="00793675">
        <w:rPr>
          <w:rFonts w:ascii="Times New Roman" w:hAnsi="Times New Roman" w:cs="Times New Roman"/>
        </w:rPr>
        <w:t>Papildus Pasūtītājs</w:t>
      </w:r>
      <w:r w:rsidR="00793675">
        <w:rPr>
          <w:rFonts w:ascii="Times New Roman" w:hAnsi="Times New Roman" w:cs="Times New Roman"/>
        </w:rPr>
        <w:t xml:space="preserve"> vērš uzmanību</w:t>
      </w:r>
      <w:r w:rsidRPr="00793675">
        <w:rPr>
          <w:rFonts w:ascii="Times New Roman" w:hAnsi="Times New Roman" w:cs="Times New Roman"/>
        </w:rPr>
        <w:t>, ka nolikums neparedz prasību telpu apskatē piedalīties pretendenta paraksttiesīgajai personai. Telpu apskati var veikt jebkurš pretendenta deleģēts pārstāvis, kuram ir nepieciešamās zināšanas piedāvājuma sagatavošanai.</w:t>
      </w:r>
    </w:p>
    <w:p w14:paraId="326A170C" w14:textId="314063AF" w:rsidR="00642E30" w:rsidRPr="00793675" w:rsidRDefault="00642E30" w:rsidP="00793675">
      <w:pPr>
        <w:jc w:val="both"/>
        <w:rPr>
          <w:rFonts w:ascii="Times New Roman" w:hAnsi="Times New Roman" w:cs="Times New Roman"/>
        </w:rPr>
      </w:pPr>
      <w:r w:rsidRPr="00793675">
        <w:rPr>
          <w:rFonts w:ascii="Times New Roman" w:hAnsi="Times New Roman" w:cs="Times New Roman"/>
        </w:rPr>
        <w:t>Ņemot vērā iepriekš minēto, Pasūtītājs neuzskata par pamatotu grozīt nolikuma 3.2.5. punktu un noteikt telpu apskati par brīvprātīgu</w:t>
      </w:r>
      <w:r w:rsidR="00793675">
        <w:rPr>
          <w:rFonts w:ascii="Times New Roman" w:hAnsi="Times New Roman" w:cs="Times New Roman"/>
        </w:rPr>
        <w:t xml:space="preserve">. </w:t>
      </w:r>
    </w:p>
    <w:p w14:paraId="0A4F95A4" w14:textId="77777777" w:rsidR="00642E30" w:rsidRPr="00793675" w:rsidRDefault="00642E30" w:rsidP="00642E30">
      <w:pPr>
        <w:rPr>
          <w:rFonts w:ascii="Times New Roman" w:hAnsi="Times New Roman" w:cs="Times New Roman"/>
        </w:rPr>
      </w:pPr>
    </w:p>
    <w:sectPr w:rsidR="00642E30" w:rsidRPr="007936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130F96"/>
    <w:multiLevelType w:val="hybridMultilevel"/>
    <w:tmpl w:val="A808B25A"/>
    <w:lvl w:ilvl="0" w:tplc="C9AA2CD6">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E2E6046"/>
    <w:multiLevelType w:val="multilevel"/>
    <w:tmpl w:val="58761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6624872">
    <w:abstractNumId w:val="1"/>
  </w:num>
  <w:num w:numId="2" w16cid:durableId="407269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223"/>
    <w:rsid w:val="0001329F"/>
    <w:rsid w:val="00121223"/>
    <w:rsid w:val="00373CED"/>
    <w:rsid w:val="003C2D8A"/>
    <w:rsid w:val="00474913"/>
    <w:rsid w:val="00642E30"/>
    <w:rsid w:val="00793675"/>
    <w:rsid w:val="00B5045D"/>
    <w:rsid w:val="00EB16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3A4B1"/>
  <w15:chartTrackingRefBased/>
  <w15:docId w15:val="{C3695144-B8A7-4F1D-B8E1-FBF2ADF4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223"/>
  </w:style>
  <w:style w:type="paragraph" w:styleId="Heading1">
    <w:name w:val="heading 1"/>
    <w:basedOn w:val="Normal"/>
    <w:next w:val="Normal"/>
    <w:link w:val="Heading1Char"/>
    <w:uiPriority w:val="9"/>
    <w:qFormat/>
    <w:rsid w:val="001212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12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12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12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12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12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12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12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12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2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12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12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12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12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12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12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12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1223"/>
    <w:rPr>
      <w:rFonts w:eastAsiaTheme="majorEastAsia" w:cstheme="majorBidi"/>
      <w:color w:val="272727" w:themeColor="text1" w:themeTint="D8"/>
    </w:rPr>
  </w:style>
  <w:style w:type="paragraph" w:styleId="Title">
    <w:name w:val="Title"/>
    <w:basedOn w:val="Normal"/>
    <w:next w:val="Normal"/>
    <w:link w:val="TitleChar"/>
    <w:uiPriority w:val="10"/>
    <w:qFormat/>
    <w:rsid w:val="001212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12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12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12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1223"/>
    <w:pPr>
      <w:spacing w:before="160"/>
      <w:jc w:val="center"/>
    </w:pPr>
    <w:rPr>
      <w:i/>
      <w:iCs/>
      <w:color w:val="404040" w:themeColor="text1" w:themeTint="BF"/>
    </w:rPr>
  </w:style>
  <w:style w:type="character" w:customStyle="1" w:styleId="QuoteChar">
    <w:name w:val="Quote Char"/>
    <w:basedOn w:val="DefaultParagraphFont"/>
    <w:link w:val="Quote"/>
    <w:uiPriority w:val="29"/>
    <w:rsid w:val="00121223"/>
    <w:rPr>
      <w:i/>
      <w:iCs/>
      <w:color w:val="404040" w:themeColor="text1" w:themeTint="BF"/>
    </w:rPr>
  </w:style>
  <w:style w:type="paragraph" w:styleId="ListParagraph">
    <w:name w:val="List Paragraph"/>
    <w:basedOn w:val="Normal"/>
    <w:uiPriority w:val="34"/>
    <w:qFormat/>
    <w:rsid w:val="00121223"/>
    <w:pPr>
      <w:ind w:left="720"/>
      <w:contextualSpacing/>
    </w:pPr>
  </w:style>
  <w:style w:type="character" w:styleId="IntenseEmphasis">
    <w:name w:val="Intense Emphasis"/>
    <w:basedOn w:val="DefaultParagraphFont"/>
    <w:uiPriority w:val="21"/>
    <w:qFormat/>
    <w:rsid w:val="00121223"/>
    <w:rPr>
      <w:i/>
      <w:iCs/>
      <w:color w:val="0F4761" w:themeColor="accent1" w:themeShade="BF"/>
    </w:rPr>
  </w:style>
  <w:style w:type="paragraph" w:styleId="IntenseQuote">
    <w:name w:val="Intense Quote"/>
    <w:basedOn w:val="Normal"/>
    <w:next w:val="Normal"/>
    <w:link w:val="IntenseQuoteChar"/>
    <w:uiPriority w:val="30"/>
    <w:qFormat/>
    <w:rsid w:val="001212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1223"/>
    <w:rPr>
      <w:i/>
      <w:iCs/>
      <w:color w:val="0F4761" w:themeColor="accent1" w:themeShade="BF"/>
    </w:rPr>
  </w:style>
  <w:style w:type="character" w:styleId="IntenseReference">
    <w:name w:val="Intense Reference"/>
    <w:basedOn w:val="DefaultParagraphFont"/>
    <w:uiPriority w:val="32"/>
    <w:qFormat/>
    <w:rsid w:val="00121223"/>
    <w:rPr>
      <w:b/>
      <w:bCs/>
      <w:smallCaps/>
      <w:color w:val="0F4761" w:themeColor="accent1" w:themeShade="BF"/>
      <w:spacing w:val="5"/>
    </w:rPr>
  </w:style>
  <w:style w:type="paragraph" w:styleId="NormalWeb">
    <w:name w:val="Normal (Web)"/>
    <w:basedOn w:val="Normal"/>
    <w:uiPriority w:val="99"/>
    <w:unhideWhenUsed/>
    <w:rsid w:val="0012122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isselectedend">
    <w:name w:val="isselectedend"/>
    <w:basedOn w:val="Normal"/>
    <w:rsid w:val="0012122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Strong">
    <w:name w:val="Strong"/>
    <w:basedOn w:val="DefaultParagraphFont"/>
    <w:uiPriority w:val="22"/>
    <w:qFormat/>
    <w:rsid w:val="001212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3367</Words>
  <Characters>1920</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Zelmenis</dc:creator>
  <cp:keywords/>
  <dc:description/>
  <cp:lastModifiedBy>Dezija Gabrāne-Vidze</cp:lastModifiedBy>
  <cp:revision>4</cp:revision>
  <dcterms:created xsi:type="dcterms:W3CDTF">2026-07-17T08:12:00Z</dcterms:created>
  <dcterms:modified xsi:type="dcterms:W3CDTF">2026-07-21T12:36:00Z</dcterms:modified>
</cp:coreProperties>
</file>