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5B0B" w:rsidRPr="008E66DD" w:rsidRDefault="00825800" w:rsidP="008E66DD">
      <w:pPr>
        <w:widowControl w:val="0"/>
        <w:suppressAutoHyphens/>
        <w:autoSpaceDE w:val="0"/>
        <w:autoSpaceDN w:val="0"/>
        <w:adjustRightInd w:val="0"/>
        <w:ind w:left="5103"/>
        <w:rPr>
          <w:sz w:val="20"/>
          <w:szCs w:val="20"/>
        </w:rPr>
      </w:pPr>
      <w:bookmarkStart w:id="0" w:name="_Hlk234916355"/>
      <w:bookmarkStart w:id="1" w:name="_GoBack"/>
      <w:r>
        <w:rPr>
          <w:sz w:val="20"/>
          <w:szCs w:val="20"/>
        </w:rPr>
        <w:t>to the Regulations of the competitive procedure with negotiation “Moderni</w:t>
      </w:r>
      <w:r w:rsidR="00BD4F31">
        <w:rPr>
          <w:sz w:val="20"/>
          <w:szCs w:val="20"/>
        </w:rPr>
        <w:t>z</w:t>
      </w:r>
      <w:r>
        <w:rPr>
          <w:sz w:val="20"/>
          <w:szCs w:val="20"/>
        </w:rPr>
        <w:t xml:space="preserve">ation of </w:t>
      </w:r>
      <w:r w:rsidR="00BD4F31">
        <w:rPr>
          <w:sz w:val="20"/>
          <w:szCs w:val="20"/>
        </w:rPr>
        <w:t xml:space="preserve">two </w:t>
      </w:r>
      <w:proofErr w:type="spellStart"/>
      <w:r w:rsidR="00BD4F31">
        <w:rPr>
          <w:sz w:val="20"/>
          <w:szCs w:val="20"/>
        </w:rPr>
        <w:t>Agusta</w:t>
      </w:r>
      <w:proofErr w:type="spellEnd"/>
      <w:r w:rsidR="00BD4F31">
        <w:rPr>
          <w:sz w:val="20"/>
          <w:szCs w:val="20"/>
        </w:rPr>
        <w:t xml:space="preserve"> 109E</w:t>
      </w:r>
      <w:r w:rsidR="00BD4F31">
        <w:rPr>
          <w:sz w:val="20"/>
          <w:szCs w:val="20"/>
        </w:rPr>
        <w:t xml:space="preserve"> </w:t>
      </w:r>
      <w:r w:rsidR="00BD4F31">
        <w:rPr>
          <w:sz w:val="20"/>
          <w:szCs w:val="20"/>
        </w:rPr>
        <w:t>Power</w:t>
      </w:r>
      <w:r w:rsidR="00BD4F31">
        <w:rPr>
          <w:sz w:val="20"/>
          <w:szCs w:val="20"/>
        </w:rPr>
        <w:t xml:space="preserve"> </w:t>
      </w:r>
      <w:r w:rsidR="00BD4F31">
        <w:rPr>
          <w:sz w:val="20"/>
          <w:szCs w:val="20"/>
        </w:rPr>
        <w:t xml:space="preserve">helicopter electro-optical </w:t>
      </w:r>
      <w:r w:rsidR="00BD4F31" w:rsidRPr="00884CCE">
        <w:rPr>
          <w:sz w:val="20"/>
          <w:szCs w:val="20"/>
          <w:lang w:eastAsia="en-US"/>
        </w:rPr>
        <w:t xml:space="preserve">equipment </w:t>
      </w:r>
      <w:r w:rsidR="00BD4F31">
        <w:rPr>
          <w:sz w:val="20"/>
          <w:szCs w:val="20"/>
        </w:rPr>
        <w:t>internal</w:t>
      </w:r>
      <w:r w:rsidR="00BD4F31">
        <w:rPr>
          <w:sz w:val="20"/>
          <w:szCs w:val="20"/>
        </w:rPr>
        <w:t xml:space="preserve"> </w:t>
      </w:r>
      <w:r w:rsidR="00BD4F31">
        <w:rPr>
          <w:sz w:val="20"/>
          <w:szCs w:val="20"/>
        </w:rPr>
        <w:t>and external</w:t>
      </w:r>
      <w:r>
        <w:rPr>
          <w:sz w:val="20"/>
          <w:szCs w:val="20"/>
        </w:rPr>
        <w:t xml:space="preserve"> </w:t>
      </w:r>
      <w:r w:rsidR="00BD4F31" w:rsidRPr="00884CCE">
        <w:rPr>
          <w:sz w:val="20"/>
          <w:szCs w:val="20"/>
          <w:lang w:eastAsia="en-US"/>
        </w:rPr>
        <w:t xml:space="preserve">modernisation </w:t>
      </w:r>
      <w:r>
        <w:rPr>
          <w:sz w:val="20"/>
          <w:szCs w:val="20"/>
        </w:rPr>
        <w:t>(4 years)” (procurement identification number VRS 2026/15-01-ASOP)</w:t>
      </w:r>
      <w:r w:rsidR="00BD4F31" w:rsidRPr="00BD4F31">
        <w:rPr>
          <w:sz w:val="20"/>
          <w:szCs w:val="20"/>
        </w:rPr>
        <w:t xml:space="preserve"> </w:t>
      </w:r>
      <w:r w:rsidR="00BD4F31">
        <w:rPr>
          <w:sz w:val="20"/>
          <w:szCs w:val="20"/>
        </w:rPr>
        <w:t>Annex 2</w:t>
      </w:r>
    </w:p>
    <w:bookmarkEnd w:id="0"/>
    <w:bookmarkEnd w:id="1"/>
    <w:p w:rsidR="009D5B0B" w:rsidRDefault="009D5B0B" w:rsidP="001A6C8A">
      <w:pPr>
        <w:jc w:val="center"/>
        <w:rPr>
          <w:sz w:val="20"/>
          <w:szCs w:val="20"/>
        </w:rPr>
      </w:pPr>
    </w:p>
    <w:p w:rsidR="001A6C8A" w:rsidRPr="00B408AA" w:rsidRDefault="001A6C8A" w:rsidP="001A6C8A">
      <w:pPr>
        <w:jc w:val="center"/>
        <w:rPr>
          <w:rFonts w:ascii="Times New Roman Bold" w:hAnsi="Times New Roman Bold"/>
          <w:b/>
          <w:caps/>
        </w:rPr>
      </w:pPr>
      <w:r w:rsidRPr="00B408AA">
        <w:rPr>
          <w:rFonts w:ascii="Times New Roman Bold" w:hAnsi="Times New Roman Bold"/>
          <w:b/>
          <w:caps/>
        </w:rPr>
        <w:t>STATEMENT</w:t>
      </w:r>
    </w:p>
    <w:p w:rsidR="001A6C8A" w:rsidRPr="00B408AA" w:rsidRDefault="001A6C8A" w:rsidP="001A6C8A">
      <w:pPr>
        <w:jc w:val="center"/>
        <w:rPr>
          <w:b/>
        </w:rPr>
      </w:pPr>
      <w:r w:rsidRPr="00B408AA">
        <w:rPr>
          <w:b/>
        </w:rPr>
        <w:t>on net financial turnover</w:t>
      </w:r>
    </w:p>
    <w:p w:rsidR="001A6C8A" w:rsidRPr="00B408AA" w:rsidRDefault="001A6C8A" w:rsidP="001A6C8A">
      <w:pPr>
        <w:jc w:val="both"/>
        <w:rPr>
          <w:sz w:val="36"/>
          <w:szCs w:val="36"/>
        </w:rPr>
      </w:pPr>
    </w:p>
    <w:p w:rsidR="001A6C8A" w:rsidRPr="00204A95" w:rsidRDefault="001A6C8A" w:rsidP="001A6C8A">
      <w:pPr>
        <w:jc w:val="center"/>
        <w:rPr>
          <w:i/>
        </w:rPr>
      </w:pPr>
      <w:r w:rsidRPr="00204A95">
        <w:rPr>
          <w:i/>
        </w:rPr>
        <w:t>[</w:t>
      </w:r>
      <w:r w:rsidR="00204A95" w:rsidRPr="00204A95">
        <w:rPr>
          <w:i/>
        </w:rPr>
        <w:t>Place of preparation of the document</w:t>
      </w:r>
      <w:r w:rsidRPr="00204A95">
        <w:rPr>
          <w:i/>
        </w:rPr>
        <w:t>]</w:t>
      </w:r>
      <w:r w:rsidRPr="00204A95">
        <w:rPr>
          <w:i/>
          <w:vertAlign w:val="superscript"/>
        </w:rPr>
        <w:footnoteReference w:id="1"/>
      </w:r>
    </w:p>
    <w:p w:rsidR="001A6C8A" w:rsidRPr="00204A95" w:rsidRDefault="001A6C8A" w:rsidP="001A6C8A">
      <w:pPr>
        <w:jc w:val="both"/>
        <w:rPr>
          <w:sz w:val="36"/>
          <w:szCs w:val="3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75"/>
        <w:gridCol w:w="986"/>
      </w:tblGrid>
      <w:tr w:rsidR="00825800" w:rsidRPr="00A15C65" w:rsidTr="00851A43">
        <w:tc>
          <w:tcPr>
            <w:tcW w:w="8075" w:type="dxa"/>
          </w:tcPr>
          <w:p w:rsidR="00825800" w:rsidRPr="00A15C65" w:rsidRDefault="00825800" w:rsidP="00851A43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r w:rsidRPr="00A15C65">
              <w:rPr>
                <w:i/>
                <w:lang w:eastAsia="zh-CN"/>
              </w:rPr>
              <w:t>[Document date.</w:t>
            </w:r>
            <w:r w:rsidRPr="00A15C65">
              <w:rPr>
                <w:i/>
              </w:rPr>
              <w:t xml:space="preserve"> Depending on the actual circumstances, write:</w:t>
            </w:r>
          </w:p>
        </w:tc>
        <w:tc>
          <w:tcPr>
            <w:tcW w:w="986" w:type="dxa"/>
          </w:tcPr>
          <w:p w:rsidR="00825800" w:rsidRPr="00A15C65" w:rsidRDefault="00825800" w:rsidP="00851A43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</w:tbl>
    <w:p w:rsidR="00825800" w:rsidRPr="00A15C65" w:rsidRDefault="00825800" w:rsidP="00825800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238"/>
      </w:tblGrid>
      <w:tr w:rsidR="00825800" w:rsidRPr="00405EBA" w:rsidTr="00851A43">
        <w:tc>
          <w:tcPr>
            <w:tcW w:w="3823" w:type="dxa"/>
          </w:tcPr>
          <w:p w:rsidR="00825800" w:rsidRPr="00A15C65" w:rsidRDefault="00825800" w:rsidP="00851A43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r w:rsidRPr="00A15C65">
              <w:rPr>
                <w:i/>
                <w:lang w:eastAsia="zh-CN"/>
              </w:rPr>
              <w:t>“The signing date is the date of the most recently added secure electronic signature and its time stamp”</w:t>
            </w:r>
          </w:p>
        </w:tc>
        <w:tc>
          <w:tcPr>
            <w:tcW w:w="5238" w:type="dxa"/>
          </w:tcPr>
          <w:p w:rsidR="00825800" w:rsidRPr="00A15C65" w:rsidRDefault="00825800" w:rsidP="00851A43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</w:tbl>
    <w:p w:rsidR="00825800" w:rsidRDefault="00825800" w:rsidP="00825800">
      <w:pPr>
        <w:rPr>
          <w:i/>
        </w:rPr>
      </w:pPr>
    </w:p>
    <w:p w:rsidR="00825800" w:rsidRPr="00A15C65" w:rsidRDefault="00825800" w:rsidP="00825800">
      <w:pPr>
        <w:rPr>
          <w:i/>
        </w:rPr>
      </w:pPr>
      <w:r w:rsidRPr="00A15C65">
        <w:rPr>
          <w:i/>
        </w:rPr>
        <w:t>or</w:t>
      </w:r>
    </w:p>
    <w:p w:rsidR="00825800" w:rsidRPr="00A15C65" w:rsidRDefault="00825800" w:rsidP="00825800">
      <w:pPr>
        <w:rPr>
          <w:i/>
        </w:rPr>
      </w:pPr>
    </w:p>
    <w:tbl>
      <w:tblPr>
        <w:tblStyle w:val="TableGrid"/>
        <w:tblW w:w="9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87"/>
        <w:gridCol w:w="5463"/>
      </w:tblGrid>
      <w:tr w:rsidR="00825800" w:rsidRPr="00405EBA" w:rsidTr="00851A43">
        <w:trPr>
          <w:trHeight w:val="1216"/>
        </w:trPr>
        <w:tc>
          <w:tcPr>
            <w:tcW w:w="3987" w:type="dxa"/>
          </w:tcPr>
          <w:p w:rsidR="00825800" w:rsidRPr="00A15C65" w:rsidRDefault="00825800" w:rsidP="00851A43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r w:rsidRPr="00A15C65">
              <w:rPr>
                <w:i/>
                <w:lang w:eastAsia="zh-CN"/>
              </w:rPr>
              <w:t>“The signing date is the date of the electronic signature and its time stamp added by the signature tool integrated into the e‑tendering system”]</w:t>
            </w:r>
          </w:p>
        </w:tc>
        <w:tc>
          <w:tcPr>
            <w:tcW w:w="5463" w:type="dxa"/>
          </w:tcPr>
          <w:p w:rsidR="00825800" w:rsidRPr="00A15C65" w:rsidRDefault="00825800" w:rsidP="00851A43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</w:tbl>
    <w:p w:rsidR="001A6C8A" w:rsidRPr="00B408AA" w:rsidRDefault="001A6C8A" w:rsidP="001A6C8A">
      <w:pPr>
        <w:jc w:val="both"/>
        <w:rPr>
          <w:sz w:val="36"/>
          <w:szCs w:val="36"/>
        </w:rPr>
      </w:pPr>
    </w:p>
    <w:p w:rsidR="001A6C8A" w:rsidRPr="00B408AA" w:rsidRDefault="001A6C8A" w:rsidP="001A6C8A">
      <w:pPr>
        <w:tabs>
          <w:tab w:val="left" w:pos="426"/>
        </w:tabs>
        <w:jc w:val="both"/>
      </w:pPr>
      <w:r w:rsidRPr="00E54BCD">
        <w:rPr>
          <w:i/>
        </w:rPr>
        <w:t>[</w:t>
      </w:r>
      <w:r w:rsidR="00825800">
        <w:rPr>
          <w:i/>
        </w:rPr>
        <w:t>Business name of the candidate</w:t>
      </w:r>
      <w:r w:rsidRPr="00E54BCD">
        <w:rPr>
          <w:i/>
        </w:rPr>
        <w:t xml:space="preserve"> (member of the association of suppliers)]</w:t>
      </w:r>
      <w:r w:rsidRPr="00E54BCD">
        <w:t>,</w:t>
      </w:r>
      <w:r w:rsidRPr="00B408AA">
        <w:t xml:space="preserve"> established on </w:t>
      </w:r>
      <w:r w:rsidRPr="00E54BCD">
        <w:rPr>
          <w:i/>
        </w:rPr>
        <w:t>[date of establishment]</w:t>
      </w:r>
      <w:r w:rsidRPr="00B408AA">
        <w:t>, has the following net financial turnover:</w:t>
      </w:r>
    </w:p>
    <w:p w:rsidR="001A6C8A" w:rsidRPr="00B408AA" w:rsidRDefault="001A6C8A" w:rsidP="001A6C8A">
      <w:pPr>
        <w:tabs>
          <w:tab w:val="left" w:pos="426"/>
        </w:tabs>
        <w:jc w:val="both"/>
      </w:pPr>
    </w:p>
    <w:p w:rsidR="001A6C8A" w:rsidRPr="00B408AA" w:rsidRDefault="00B44C1A" w:rsidP="001A6C8A">
      <w:pPr>
        <w:numPr>
          <w:ilvl w:val="0"/>
          <w:numId w:val="1"/>
        </w:numPr>
        <w:tabs>
          <w:tab w:val="left" w:pos="284"/>
        </w:tabs>
        <w:ind w:left="142" w:hanging="142"/>
        <w:jc w:val="both"/>
      </w:pPr>
      <w:r>
        <w:t xml:space="preserve">in the 1st reporting year </w:t>
      </w:r>
      <w:r w:rsidRPr="00B44C1A">
        <w:rPr>
          <w:i/>
        </w:rPr>
        <w:t>[specify the year]</w:t>
      </w:r>
      <w:r w:rsidR="001A6C8A" w:rsidRPr="00B408AA">
        <w:t xml:space="preserve"> </w:t>
      </w:r>
      <w:r w:rsidR="001A6C8A" w:rsidRPr="00B408AA">
        <w:rPr>
          <w:lang w:eastAsia="zh-CN"/>
        </w:rPr>
        <w:t>—</w:t>
      </w:r>
      <w:r w:rsidR="001A6C8A" w:rsidRPr="00B408AA">
        <w:t xml:space="preserve"> </w:t>
      </w:r>
      <w:r w:rsidR="001A6C8A" w:rsidRPr="00E54BCD">
        <w:rPr>
          <w:i/>
        </w:rPr>
        <w:t>[turnover]</w:t>
      </w:r>
      <w:r w:rsidR="001A6C8A" w:rsidRPr="00B408AA">
        <w:t xml:space="preserve"> EUR;</w:t>
      </w:r>
    </w:p>
    <w:p w:rsidR="001A6C8A" w:rsidRPr="00B408AA" w:rsidRDefault="001A6C8A" w:rsidP="001A6C8A">
      <w:pPr>
        <w:tabs>
          <w:tab w:val="left" w:pos="284"/>
        </w:tabs>
        <w:jc w:val="both"/>
      </w:pPr>
    </w:p>
    <w:p w:rsidR="001A6C8A" w:rsidRPr="00E54BCD" w:rsidRDefault="00B44C1A" w:rsidP="001A6C8A">
      <w:pPr>
        <w:numPr>
          <w:ilvl w:val="0"/>
          <w:numId w:val="1"/>
        </w:numPr>
        <w:tabs>
          <w:tab w:val="left" w:pos="284"/>
        </w:tabs>
        <w:ind w:left="142" w:hanging="142"/>
        <w:jc w:val="both"/>
      </w:pPr>
      <w:r>
        <w:t xml:space="preserve">in the 2nd reporting year </w:t>
      </w:r>
      <w:r w:rsidRPr="00B44C1A">
        <w:rPr>
          <w:i/>
        </w:rPr>
        <w:t>[specify the year]</w:t>
      </w:r>
      <w:r w:rsidR="001A6C8A" w:rsidRPr="00B408AA">
        <w:rPr>
          <w:lang w:eastAsia="zh-CN"/>
        </w:rPr>
        <w:t>—</w:t>
      </w:r>
      <w:r w:rsidR="001A6C8A" w:rsidRPr="00B408AA">
        <w:t xml:space="preserve"> </w:t>
      </w:r>
      <w:r w:rsidR="001A6C8A" w:rsidRPr="00E54BCD">
        <w:rPr>
          <w:i/>
        </w:rPr>
        <w:t>[turnover]</w:t>
      </w:r>
      <w:r w:rsidR="001A6C8A" w:rsidRPr="00E54BCD">
        <w:t xml:space="preserve"> EUR;</w:t>
      </w:r>
    </w:p>
    <w:p w:rsidR="001A6C8A" w:rsidRPr="00E54BCD" w:rsidRDefault="001A6C8A" w:rsidP="001A6C8A">
      <w:pPr>
        <w:tabs>
          <w:tab w:val="left" w:pos="284"/>
        </w:tabs>
        <w:jc w:val="both"/>
      </w:pPr>
    </w:p>
    <w:p w:rsidR="001A6C8A" w:rsidRPr="00B408AA" w:rsidRDefault="00E64DB6" w:rsidP="001A6C8A">
      <w:pPr>
        <w:jc w:val="both"/>
      </w:pPr>
      <w:r>
        <w:t xml:space="preserve">3) </w:t>
      </w:r>
      <w:r w:rsidR="00B44C1A">
        <w:t xml:space="preserve">in the 3rd reporting year </w:t>
      </w:r>
      <w:r w:rsidR="00B44C1A" w:rsidRPr="00B44C1A">
        <w:rPr>
          <w:i/>
        </w:rPr>
        <w:t>[specify the year]</w:t>
      </w:r>
      <w:r w:rsidR="001A6C8A" w:rsidRPr="00E54BCD">
        <w:rPr>
          <w:lang w:eastAsia="zh-CN"/>
        </w:rPr>
        <w:t>—</w:t>
      </w:r>
      <w:r w:rsidR="001A6C8A" w:rsidRPr="00E54BCD">
        <w:t xml:space="preserve"> </w:t>
      </w:r>
      <w:r w:rsidR="001A6C8A" w:rsidRPr="00E54BCD">
        <w:rPr>
          <w:i/>
        </w:rPr>
        <w:t>[turnover]</w:t>
      </w:r>
      <w:r w:rsidR="001A6C8A" w:rsidRPr="00E54BCD">
        <w:t xml:space="preserve"> EUR</w:t>
      </w:r>
      <w:r w:rsidR="001A6C8A" w:rsidRPr="00B408AA">
        <w:t>.</w:t>
      </w:r>
    </w:p>
    <w:p w:rsidR="001A6C8A" w:rsidRPr="00B408AA" w:rsidRDefault="001A6C8A" w:rsidP="001A6C8A">
      <w:pPr>
        <w:jc w:val="both"/>
        <w:rPr>
          <w:sz w:val="36"/>
          <w:szCs w:val="36"/>
        </w:rPr>
      </w:pPr>
    </w:p>
    <w:p w:rsidR="008D5E43" w:rsidRPr="00281039" w:rsidRDefault="008D5E43" w:rsidP="00E520DA">
      <w:pPr>
        <w:jc w:val="both"/>
      </w:pPr>
    </w:p>
    <w:p w:rsidR="00446CF1" w:rsidRDefault="00446CF1" w:rsidP="00446CF1">
      <w:pPr>
        <w:jc w:val="both"/>
      </w:pPr>
      <w:r w:rsidRPr="00395BE9">
        <w:rPr>
          <w:i/>
        </w:rPr>
        <w:t>[Document signatory: position or status]</w:t>
      </w:r>
      <w:r w:rsidRPr="00395BE9">
        <w:rPr>
          <w:i/>
        </w:rPr>
        <w:tab/>
        <w:t xml:space="preserve">        [Document signatory: name and surname]</w:t>
      </w:r>
      <w:r w:rsidRPr="00EC3132">
        <w:rPr>
          <w:rStyle w:val="FootnoteReference"/>
        </w:rPr>
        <w:footnoteReference w:id="2"/>
      </w:r>
    </w:p>
    <w:p w:rsidR="00446CF1" w:rsidRPr="00EC3132" w:rsidRDefault="00446CF1" w:rsidP="00446CF1">
      <w:pPr>
        <w:jc w:val="both"/>
        <w:rPr>
          <w:sz w:val="36"/>
          <w:szCs w:val="36"/>
        </w:rPr>
      </w:pPr>
    </w:p>
    <w:p w:rsidR="00446CF1" w:rsidRPr="00647305" w:rsidRDefault="00446CF1" w:rsidP="00CD1E4B">
      <w:pPr>
        <w:jc w:val="center"/>
        <w:rPr>
          <w:highlight w:val="yellow"/>
        </w:rPr>
      </w:pPr>
      <w:r>
        <w:t xml:space="preserve">DOCUMENT SIGNED WITH </w:t>
      </w:r>
      <w:r w:rsidRPr="00395BE9">
        <w:rPr>
          <w:i/>
        </w:rPr>
        <w:t>[depending on the actual circumstances, write: “SECURE ELECTRONIC SIGNATURE” or “THE SIGNATURE TOOL INTEGRATED INTO THE E‑TENDERING SYSTEM”]</w:t>
      </w:r>
    </w:p>
    <w:p w:rsidR="006C642F" w:rsidRPr="009E0DFB" w:rsidRDefault="006C642F" w:rsidP="00446CF1">
      <w:pPr>
        <w:jc w:val="both"/>
      </w:pPr>
    </w:p>
    <w:sectPr w:rsidR="006C642F" w:rsidRPr="009E0DFB" w:rsidSect="001E4A75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330E" w:rsidRDefault="00CF330E" w:rsidP="00E520DA">
      <w:r>
        <w:separator/>
      </w:r>
    </w:p>
  </w:endnote>
  <w:endnote w:type="continuationSeparator" w:id="0">
    <w:p w:rsidR="00CF330E" w:rsidRDefault="00CF330E" w:rsidP="00E52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BA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20DA" w:rsidRDefault="00E520DA" w:rsidP="005F43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520DA" w:rsidRDefault="00E520DA" w:rsidP="005F438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20DA" w:rsidRDefault="00E520DA" w:rsidP="005F438A">
    <w:pPr>
      <w:pStyle w:val="Footer"/>
      <w:framePr w:wrap="around" w:vAnchor="text" w:hAnchor="margin" w:xAlign="right" w:y="1"/>
      <w:rPr>
        <w:rStyle w:val="PageNumber"/>
      </w:rPr>
    </w:pPr>
  </w:p>
  <w:p w:rsidR="00E520DA" w:rsidRDefault="00E520DA" w:rsidP="005F4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330E" w:rsidRDefault="00CF330E" w:rsidP="00E520DA">
      <w:r>
        <w:separator/>
      </w:r>
    </w:p>
  </w:footnote>
  <w:footnote w:type="continuationSeparator" w:id="0">
    <w:p w:rsidR="00CF330E" w:rsidRDefault="00CF330E" w:rsidP="00E520DA">
      <w:r>
        <w:continuationSeparator/>
      </w:r>
    </w:p>
  </w:footnote>
  <w:footnote w:id="1">
    <w:p w:rsidR="001A6C8A" w:rsidRPr="00017006" w:rsidRDefault="001A6C8A" w:rsidP="001A6C8A">
      <w:pPr>
        <w:pStyle w:val="FootnoteText"/>
        <w:jc w:val="both"/>
      </w:pPr>
      <w:r w:rsidRPr="00017006">
        <w:rPr>
          <w:rStyle w:val="FootnoteReference"/>
        </w:rPr>
        <w:footnoteRef/>
      </w:r>
      <w:r w:rsidRPr="00017006">
        <w:t xml:space="preserve"> Here and below, the appropriate information shall be entered in place of the square brackets and explanatory text in italics.</w:t>
      </w:r>
    </w:p>
  </w:footnote>
  <w:footnote w:id="2">
    <w:p w:rsidR="00446CF1" w:rsidRPr="00EC3132" w:rsidRDefault="00446CF1" w:rsidP="00446CF1">
      <w:pPr>
        <w:pStyle w:val="FootnoteText"/>
        <w:jc w:val="both"/>
      </w:pPr>
      <w:r>
        <w:rPr>
          <w:rStyle w:val="FootnoteReference"/>
        </w:rPr>
        <w:footnoteRef/>
      </w:r>
      <w:r w:rsidRPr="00EC3132">
        <w:t xml:space="preserve"> If the statement is signed by several persons, the relevant information shall be provided for each person who has signed the statement.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20DA" w:rsidRDefault="00E520DA" w:rsidP="005F43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520DA" w:rsidRDefault="00E520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20DA" w:rsidRDefault="00E520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5F713B"/>
    <w:multiLevelType w:val="hybridMultilevel"/>
    <w:tmpl w:val="D536325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0DA"/>
    <w:rsid w:val="00002950"/>
    <w:rsid w:val="00025724"/>
    <w:rsid w:val="00086CE0"/>
    <w:rsid w:val="000979A1"/>
    <w:rsid w:val="000D31C2"/>
    <w:rsid w:val="000F47BC"/>
    <w:rsid w:val="000F52F9"/>
    <w:rsid w:val="001A6C8A"/>
    <w:rsid w:val="001E4A75"/>
    <w:rsid w:val="00204A95"/>
    <w:rsid w:val="00213517"/>
    <w:rsid w:val="0025338F"/>
    <w:rsid w:val="00311D74"/>
    <w:rsid w:val="003430F3"/>
    <w:rsid w:val="00395BE9"/>
    <w:rsid w:val="00413859"/>
    <w:rsid w:val="00420C4D"/>
    <w:rsid w:val="00446CF1"/>
    <w:rsid w:val="004C291B"/>
    <w:rsid w:val="004C4C2E"/>
    <w:rsid w:val="005145A4"/>
    <w:rsid w:val="00531B20"/>
    <w:rsid w:val="00570D8B"/>
    <w:rsid w:val="005C6BBC"/>
    <w:rsid w:val="00613A10"/>
    <w:rsid w:val="006C642F"/>
    <w:rsid w:val="00702F8F"/>
    <w:rsid w:val="007A2472"/>
    <w:rsid w:val="007E755A"/>
    <w:rsid w:val="0080546E"/>
    <w:rsid w:val="00825800"/>
    <w:rsid w:val="008715D4"/>
    <w:rsid w:val="008D5E43"/>
    <w:rsid w:val="008E66DD"/>
    <w:rsid w:val="0093038F"/>
    <w:rsid w:val="00944B89"/>
    <w:rsid w:val="009836E1"/>
    <w:rsid w:val="009D1CEB"/>
    <w:rsid w:val="009D5B0B"/>
    <w:rsid w:val="009E0DFB"/>
    <w:rsid w:val="00A86FFC"/>
    <w:rsid w:val="00AB3227"/>
    <w:rsid w:val="00B30851"/>
    <w:rsid w:val="00B4399F"/>
    <w:rsid w:val="00B44C1A"/>
    <w:rsid w:val="00B85AC9"/>
    <w:rsid w:val="00BD4F31"/>
    <w:rsid w:val="00BD6F58"/>
    <w:rsid w:val="00C26E1E"/>
    <w:rsid w:val="00CA0AEA"/>
    <w:rsid w:val="00CD1E4B"/>
    <w:rsid w:val="00CE63D1"/>
    <w:rsid w:val="00CF330E"/>
    <w:rsid w:val="00CF4E9B"/>
    <w:rsid w:val="00D26E0F"/>
    <w:rsid w:val="00E150A7"/>
    <w:rsid w:val="00E415C0"/>
    <w:rsid w:val="00E520DA"/>
    <w:rsid w:val="00E54BCD"/>
    <w:rsid w:val="00E64DB6"/>
    <w:rsid w:val="00ED5661"/>
    <w:rsid w:val="00F511EB"/>
    <w:rsid w:val="00F80914"/>
    <w:rsid w:val="00F82F98"/>
    <w:rsid w:val="00FC2E37"/>
    <w:rsid w:val="00FE0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0DB73"/>
  <w15:chartTrackingRefBased/>
  <w15:docId w15:val="{313DB687-19D5-459B-AEF2-11075DA44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20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20DA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ageNumber">
    <w:name w:val="page number"/>
    <w:basedOn w:val="DefaultParagraphFont"/>
    <w:rsid w:val="00E520DA"/>
  </w:style>
  <w:style w:type="paragraph" w:styleId="Footer">
    <w:name w:val="footer"/>
    <w:basedOn w:val="Normal"/>
    <w:link w:val="FooterChar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20DA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otnoteReference">
    <w:name w:val="footnote reference"/>
    <w:rsid w:val="00E520DA"/>
    <w:rPr>
      <w:vertAlign w:val="superscript"/>
    </w:rPr>
  </w:style>
  <w:style w:type="paragraph" w:styleId="FootnoteText">
    <w:name w:val="footnote text"/>
    <w:basedOn w:val="Normal"/>
    <w:link w:val="FootnoteTextChar"/>
    <w:rsid w:val="00E520DA"/>
    <w:pPr>
      <w:suppressAutoHyphens/>
    </w:pPr>
    <w:rPr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rsid w:val="00E520D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F82F9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leGrid">
    <w:name w:val="Table Grid"/>
    <w:basedOn w:val="TableNormal"/>
    <w:uiPriority w:val="39"/>
    <w:rsid w:val="00825800"/>
    <w:pPr>
      <w:spacing w:after="0" w:line="240" w:lineRule="auto"/>
    </w:pPr>
    <w:rPr>
      <w:rFonts w:ascii="Calibri" w:eastAsia="Times New Roman" w:hAnsi="Calibri" w:cs="Calibri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804</Words>
  <Characters>459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Valsts policija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 Kozackova</dc:creator>
  <cp:keywords/>
  <dc:description/>
  <cp:lastModifiedBy>Daina Misāne</cp:lastModifiedBy>
  <cp:revision>15</cp:revision>
  <dcterms:created xsi:type="dcterms:W3CDTF">2019-09-19T14:48:00Z</dcterms:created>
  <dcterms:modified xsi:type="dcterms:W3CDTF">2026-07-14T07:12:00Z</dcterms:modified>
</cp:coreProperties>
</file>