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816A9" w14:textId="77777777" w:rsidR="00446CBA" w:rsidRPr="00446CBA" w:rsidRDefault="00E6058D" w:rsidP="006A7971">
      <w:pPr>
        <w:pStyle w:val="Heading1"/>
        <w:jc w:val="center"/>
        <w:rPr>
          <w:rStyle w:val="Heading1Char"/>
          <w:b/>
          <w:bCs/>
        </w:rPr>
      </w:pPr>
      <w:r w:rsidRPr="00446CBA">
        <w:rPr>
          <w:rStyle w:val="Heading1Char"/>
          <w:b/>
          <w:bCs/>
        </w:rPr>
        <w:t>Vispārējs tehniskās specifikācijas apraksts</w:t>
      </w:r>
    </w:p>
    <w:p w14:paraId="7C40BD19" w14:textId="77777777" w:rsidR="006A7971" w:rsidRDefault="006A7971" w:rsidP="006A7971">
      <w:pPr>
        <w:jc w:val="both"/>
        <w:rPr>
          <w:rStyle w:val="Heading2Char"/>
          <w:b/>
          <w:bCs/>
        </w:rPr>
      </w:pPr>
    </w:p>
    <w:p w14:paraId="18D16B21" w14:textId="35078331" w:rsidR="006A7971" w:rsidRDefault="00446CBA" w:rsidP="006A7971">
      <w:pPr>
        <w:jc w:val="both"/>
        <w:rPr>
          <w:rFonts w:ascii="Times New Roman" w:hAnsi="Times New Roman" w:cs="Times New Roman"/>
          <w:sz w:val="24"/>
          <w:szCs w:val="24"/>
        </w:rPr>
      </w:pPr>
      <w:r w:rsidRPr="00446CBA">
        <w:rPr>
          <w:rStyle w:val="Heading2Char"/>
          <w:b/>
          <w:bCs/>
        </w:rPr>
        <w:t>Vispārīga informācija par iepirkuma priekšmetu</w:t>
      </w:r>
    </w:p>
    <w:p w14:paraId="6C30CCCB" w14:textId="0DC6A5C0" w:rsidR="00943E66" w:rsidRPr="00446CBA" w:rsidRDefault="007E2AB0" w:rsidP="006A7971">
      <w:pPr>
        <w:jc w:val="both"/>
        <w:rPr>
          <w:rFonts w:ascii="Times New Roman" w:hAnsi="Times New Roman" w:cs="Times New Roman"/>
          <w:sz w:val="24"/>
          <w:szCs w:val="24"/>
        </w:rPr>
      </w:pPr>
      <w:r w:rsidRPr="00446CBA">
        <w:rPr>
          <w:rFonts w:ascii="Times New Roman" w:hAnsi="Times New Roman" w:cs="Times New Roman"/>
          <w:sz w:val="24"/>
          <w:szCs w:val="24"/>
        </w:rPr>
        <w:t>Personu apliecinošu dokumentu informācijas sistēma (turpmāk – PADIS) ir Pilsonības un migrācijas lietu pārvaldes (turpmāk – PMLP) pārziņā esoša valsts informācijas sistēma, kas tiek izmantota personu apliecinošu dokumentu izsniegšanai, uzskaitei un pārbaudei.</w:t>
      </w:r>
      <w:r w:rsidR="00F37122" w:rsidRPr="00446CBA">
        <w:rPr>
          <w:rFonts w:ascii="Times New Roman" w:hAnsi="Times New Roman" w:cs="Times New Roman"/>
          <w:sz w:val="24"/>
          <w:szCs w:val="24"/>
        </w:rPr>
        <w:t xml:space="preserve"> </w:t>
      </w:r>
    </w:p>
    <w:p w14:paraId="2A7E3FF9" w14:textId="5487D2FA" w:rsidR="00446CBA" w:rsidRPr="00446CBA" w:rsidRDefault="00446CBA" w:rsidP="006A7971">
      <w:pPr>
        <w:pStyle w:val="Heading3"/>
        <w:jc w:val="both"/>
      </w:pPr>
      <w:r w:rsidRPr="00446CBA">
        <w:t>Darba uzdevuma apraksts</w:t>
      </w:r>
    </w:p>
    <w:p w14:paraId="12DFED43" w14:textId="6AA58D76" w:rsidR="00E61A90" w:rsidRPr="00446CBA" w:rsidRDefault="00BC2C69" w:rsidP="006A7971">
      <w:pPr>
        <w:jc w:val="both"/>
        <w:rPr>
          <w:rFonts w:ascii="Times New Roman" w:hAnsi="Times New Roman" w:cs="Times New Roman"/>
          <w:sz w:val="24"/>
          <w:szCs w:val="24"/>
        </w:rPr>
      </w:pPr>
      <w:r w:rsidRPr="00446CBA">
        <w:rPr>
          <w:rFonts w:ascii="Times New Roman" w:hAnsi="Times New Roman" w:cs="Times New Roman"/>
          <w:sz w:val="24"/>
          <w:szCs w:val="24"/>
        </w:rPr>
        <w:t>Ir jāizstrādā</w:t>
      </w:r>
      <w:r w:rsidR="00ED71F2" w:rsidRPr="00446CBA">
        <w:rPr>
          <w:rFonts w:ascii="Times New Roman" w:hAnsi="Times New Roman" w:cs="Times New Roman"/>
          <w:sz w:val="24"/>
          <w:szCs w:val="24"/>
        </w:rPr>
        <w:t xml:space="preserve"> programmatūras risinājums,</w:t>
      </w:r>
      <w:r w:rsidRPr="00446CBA">
        <w:rPr>
          <w:rFonts w:ascii="Times New Roman" w:hAnsi="Times New Roman" w:cs="Times New Roman"/>
          <w:sz w:val="24"/>
          <w:szCs w:val="24"/>
        </w:rPr>
        <w:t xml:space="preserve"> kam</w:t>
      </w:r>
      <w:r w:rsidR="00DD4739" w:rsidRPr="00446CBA">
        <w:rPr>
          <w:rFonts w:ascii="Times New Roman" w:hAnsi="Times New Roman" w:cs="Times New Roman"/>
          <w:sz w:val="24"/>
          <w:szCs w:val="24"/>
        </w:rPr>
        <w:t xml:space="preserve"> ir </w:t>
      </w:r>
      <w:r w:rsidR="00903A57" w:rsidRPr="00446CBA">
        <w:rPr>
          <w:rFonts w:ascii="Times New Roman" w:hAnsi="Times New Roman" w:cs="Times New Roman"/>
          <w:sz w:val="24"/>
          <w:szCs w:val="24"/>
        </w:rPr>
        <w:t>jān</w:t>
      </w:r>
      <w:r w:rsidR="00E61A90" w:rsidRPr="00446CBA">
        <w:rPr>
          <w:rFonts w:ascii="Times New Roman" w:hAnsi="Times New Roman" w:cs="Times New Roman"/>
          <w:sz w:val="24"/>
          <w:szCs w:val="24"/>
        </w:rPr>
        <w:t>odrošin</w:t>
      </w:r>
      <w:r w:rsidR="00903A57" w:rsidRPr="00446CBA">
        <w:rPr>
          <w:rFonts w:ascii="Times New Roman" w:hAnsi="Times New Roman" w:cs="Times New Roman"/>
          <w:sz w:val="24"/>
          <w:szCs w:val="24"/>
        </w:rPr>
        <w:t xml:space="preserve">a </w:t>
      </w:r>
      <w:r w:rsidR="00DD4739" w:rsidRPr="00446CBA">
        <w:rPr>
          <w:rFonts w:ascii="Times New Roman" w:hAnsi="Times New Roman" w:cs="Times New Roman"/>
          <w:sz w:val="24"/>
          <w:szCs w:val="24"/>
        </w:rPr>
        <w:t xml:space="preserve">vismaz </w:t>
      </w:r>
      <w:r w:rsidR="00E61A90" w:rsidRPr="00446CBA">
        <w:rPr>
          <w:rFonts w:ascii="Times New Roman" w:hAnsi="Times New Roman" w:cs="Times New Roman"/>
          <w:sz w:val="24"/>
          <w:szCs w:val="24"/>
        </w:rPr>
        <w:t>sekojošā funkcion</w:t>
      </w:r>
      <w:r w:rsidR="00296CD1" w:rsidRPr="00446CBA">
        <w:rPr>
          <w:rFonts w:ascii="Times New Roman" w:hAnsi="Times New Roman" w:cs="Times New Roman"/>
          <w:sz w:val="24"/>
          <w:szCs w:val="24"/>
        </w:rPr>
        <w:t>a</w:t>
      </w:r>
      <w:r w:rsidR="00E61A90" w:rsidRPr="00446CBA">
        <w:rPr>
          <w:rFonts w:ascii="Times New Roman" w:hAnsi="Times New Roman" w:cs="Times New Roman"/>
          <w:sz w:val="24"/>
          <w:szCs w:val="24"/>
        </w:rPr>
        <w:t>l</w:t>
      </w:r>
      <w:r w:rsidR="00317FE3" w:rsidRPr="00446CBA">
        <w:rPr>
          <w:rFonts w:ascii="Times New Roman" w:hAnsi="Times New Roman" w:cs="Times New Roman"/>
          <w:sz w:val="24"/>
          <w:szCs w:val="24"/>
        </w:rPr>
        <w:t>itāte</w:t>
      </w:r>
      <w:r w:rsidR="00E61A90" w:rsidRPr="00446CBA">
        <w:rPr>
          <w:rFonts w:ascii="Times New Roman" w:hAnsi="Times New Roman" w:cs="Times New Roman"/>
          <w:sz w:val="24"/>
          <w:szCs w:val="24"/>
        </w:rPr>
        <w:t>:</w:t>
      </w:r>
    </w:p>
    <w:p w14:paraId="37368785" w14:textId="011B8226" w:rsidR="00BC2C69" w:rsidRPr="00446CBA" w:rsidRDefault="00BC2C69" w:rsidP="006A7971">
      <w:pPr>
        <w:pStyle w:val="ListParagraph"/>
        <w:numPr>
          <w:ilvl w:val="0"/>
          <w:numId w:val="6"/>
        </w:numPr>
        <w:ind w:left="284" w:hanging="284"/>
        <w:jc w:val="both"/>
        <w:rPr>
          <w:rFonts w:ascii="Times New Roman" w:hAnsi="Times New Roman" w:cs="Times New Roman"/>
          <w:sz w:val="24"/>
          <w:szCs w:val="24"/>
        </w:rPr>
      </w:pPr>
      <w:r w:rsidRPr="00446CBA">
        <w:rPr>
          <w:rFonts w:ascii="Times New Roman" w:hAnsi="Times New Roman" w:cs="Times New Roman"/>
          <w:sz w:val="24"/>
          <w:szCs w:val="24"/>
        </w:rPr>
        <w:t xml:space="preserve">Pieteikšanās jauna </w:t>
      </w:r>
      <w:r w:rsidR="00686CA6" w:rsidRPr="00446CBA">
        <w:rPr>
          <w:rFonts w:ascii="Times New Roman" w:hAnsi="Times New Roman" w:cs="Times New Roman"/>
          <w:sz w:val="24"/>
          <w:szCs w:val="24"/>
        </w:rPr>
        <w:t xml:space="preserve">personu apliecinoša dokumenta </w:t>
      </w:r>
      <w:r w:rsidR="00943E66" w:rsidRPr="00446CBA">
        <w:rPr>
          <w:rFonts w:ascii="Times New Roman" w:hAnsi="Times New Roman" w:cs="Times New Roman"/>
          <w:sz w:val="24"/>
          <w:szCs w:val="24"/>
        </w:rPr>
        <w:t xml:space="preserve"> (</w:t>
      </w:r>
      <w:r w:rsidR="00686CA6" w:rsidRPr="00446CBA">
        <w:rPr>
          <w:rFonts w:ascii="Times New Roman" w:hAnsi="Times New Roman" w:cs="Times New Roman"/>
          <w:sz w:val="24"/>
          <w:szCs w:val="24"/>
        </w:rPr>
        <w:t>turpmāk - PAD</w:t>
      </w:r>
      <w:r w:rsidR="00943E66" w:rsidRPr="00446CBA">
        <w:rPr>
          <w:rFonts w:ascii="Times New Roman" w:hAnsi="Times New Roman" w:cs="Times New Roman"/>
          <w:sz w:val="24"/>
          <w:szCs w:val="24"/>
        </w:rPr>
        <w:t xml:space="preserve">) </w:t>
      </w:r>
      <w:r w:rsidRPr="00446CBA">
        <w:rPr>
          <w:rFonts w:ascii="Times New Roman" w:hAnsi="Times New Roman" w:cs="Times New Roman"/>
          <w:sz w:val="24"/>
          <w:szCs w:val="24"/>
        </w:rPr>
        <w:t>saņemšanai vai esošu PAD papildināšanai</w:t>
      </w:r>
      <w:r w:rsidR="00686CA6" w:rsidRPr="00446CBA">
        <w:rPr>
          <w:rFonts w:ascii="Times New Roman" w:hAnsi="Times New Roman" w:cs="Times New Roman"/>
          <w:sz w:val="24"/>
          <w:szCs w:val="24"/>
        </w:rPr>
        <w:t xml:space="preserve"> klātienē</w:t>
      </w:r>
      <w:r w:rsidRPr="00446CBA">
        <w:rPr>
          <w:rFonts w:ascii="Times New Roman" w:hAnsi="Times New Roman" w:cs="Times New Roman"/>
          <w:sz w:val="24"/>
          <w:szCs w:val="24"/>
        </w:rPr>
        <w:t>, kas ietver</w:t>
      </w:r>
    </w:p>
    <w:p w14:paraId="23779D44" w14:textId="08654FBD" w:rsidR="00F37122" w:rsidRPr="00446CBA" w:rsidRDefault="00686CA6"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P</w:t>
      </w:r>
      <w:r w:rsidR="00BC2C69" w:rsidRPr="00446CBA">
        <w:rPr>
          <w:rFonts w:ascii="Times New Roman" w:hAnsi="Times New Roman" w:cs="Times New Roman"/>
          <w:sz w:val="24"/>
          <w:szCs w:val="24"/>
        </w:rPr>
        <w:t>ieteikšan</w:t>
      </w:r>
      <w:r w:rsidRPr="00446CBA">
        <w:rPr>
          <w:rFonts w:ascii="Times New Roman" w:hAnsi="Times New Roman" w:cs="Times New Roman"/>
          <w:sz w:val="24"/>
          <w:szCs w:val="24"/>
        </w:rPr>
        <w:t xml:space="preserve">os jauna PAD saņemšanai </w:t>
      </w:r>
      <w:r w:rsidR="00BC2C69" w:rsidRPr="00446CBA">
        <w:rPr>
          <w:rFonts w:ascii="Times New Roman" w:hAnsi="Times New Roman" w:cs="Times New Roman"/>
          <w:sz w:val="24"/>
          <w:szCs w:val="24"/>
        </w:rPr>
        <w:t xml:space="preserve">un </w:t>
      </w:r>
      <w:r w:rsidRPr="00446CBA">
        <w:rPr>
          <w:rFonts w:ascii="Times New Roman" w:hAnsi="Times New Roman" w:cs="Times New Roman"/>
          <w:sz w:val="24"/>
          <w:szCs w:val="24"/>
        </w:rPr>
        <w:t xml:space="preserve">tajā </w:t>
      </w:r>
      <w:r w:rsidR="001A047E" w:rsidRPr="00446CBA">
        <w:rPr>
          <w:rFonts w:ascii="Times New Roman" w:hAnsi="Times New Roman" w:cs="Times New Roman"/>
          <w:sz w:val="24"/>
          <w:szCs w:val="24"/>
        </w:rPr>
        <w:t xml:space="preserve">iekļaujamo </w:t>
      </w:r>
      <w:r w:rsidR="00BC2C69" w:rsidRPr="00446CBA">
        <w:rPr>
          <w:rFonts w:ascii="Times New Roman" w:hAnsi="Times New Roman" w:cs="Times New Roman"/>
          <w:sz w:val="24"/>
          <w:szCs w:val="24"/>
        </w:rPr>
        <w:t>datu iegūšana</w:t>
      </w:r>
      <w:r w:rsidRPr="00446CBA">
        <w:rPr>
          <w:rFonts w:ascii="Times New Roman" w:hAnsi="Times New Roman" w:cs="Times New Roman"/>
          <w:sz w:val="24"/>
          <w:szCs w:val="24"/>
        </w:rPr>
        <w:t xml:space="preserve"> no klienta un saistītajām informācijas sistēmām (turpmāk – IS)</w:t>
      </w:r>
      <w:r w:rsidR="00BC2C69" w:rsidRPr="00446CBA">
        <w:rPr>
          <w:rFonts w:ascii="Times New Roman" w:hAnsi="Times New Roman" w:cs="Times New Roman"/>
          <w:sz w:val="24"/>
          <w:szCs w:val="24"/>
        </w:rPr>
        <w:t>;</w:t>
      </w:r>
    </w:p>
    <w:p w14:paraId="63C364B2" w14:textId="5B6B9977" w:rsidR="00BC2C69" w:rsidRPr="00446CBA" w:rsidRDefault="00686CA6"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 xml:space="preserve">Pieteikšanos esoša </w:t>
      </w:r>
      <w:r w:rsidR="00F37122" w:rsidRPr="00446CBA">
        <w:rPr>
          <w:rFonts w:ascii="Times New Roman" w:hAnsi="Times New Roman" w:cs="Times New Roman"/>
          <w:sz w:val="24"/>
          <w:szCs w:val="24"/>
        </w:rPr>
        <w:t>PAD papildinā</w:t>
      </w:r>
      <w:r w:rsidRPr="00446CBA">
        <w:rPr>
          <w:rFonts w:ascii="Times New Roman" w:hAnsi="Times New Roman" w:cs="Times New Roman"/>
          <w:sz w:val="24"/>
          <w:szCs w:val="24"/>
        </w:rPr>
        <w:t>šanai</w:t>
      </w:r>
      <w:r w:rsidR="00F37122" w:rsidRPr="00446CBA">
        <w:rPr>
          <w:rFonts w:ascii="Times New Roman" w:hAnsi="Times New Roman" w:cs="Times New Roman"/>
          <w:sz w:val="24"/>
          <w:szCs w:val="24"/>
        </w:rPr>
        <w:t>;</w:t>
      </w:r>
    </w:p>
    <w:p w14:paraId="6A274E62" w14:textId="204CD21F" w:rsidR="007E2AB0" w:rsidRPr="00446CBA" w:rsidRDefault="007E2AB0"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Biometrijas datu ieguv</w:t>
      </w:r>
      <w:r w:rsidR="00CC27C5" w:rsidRPr="00446CBA">
        <w:rPr>
          <w:rFonts w:ascii="Times New Roman" w:hAnsi="Times New Roman" w:cs="Times New Roman"/>
          <w:sz w:val="24"/>
          <w:szCs w:val="24"/>
        </w:rPr>
        <w:t>i</w:t>
      </w:r>
      <w:r w:rsidRPr="00446CBA">
        <w:rPr>
          <w:rFonts w:ascii="Times New Roman" w:hAnsi="Times New Roman" w:cs="Times New Roman"/>
          <w:sz w:val="24"/>
          <w:szCs w:val="24"/>
        </w:rPr>
        <w:t xml:space="preserve"> un apstrād</w:t>
      </w:r>
      <w:r w:rsidR="00CC27C5" w:rsidRPr="00446CBA">
        <w:rPr>
          <w:rFonts w:ascii="Times New Roman" w:hAnsi="Times New Roman" w:cs="Times New Roman"/>
          <w:sz w:val="24"/>
          <w:szCs w:val="24"/>
        </w:rPr>
        <w:t>i</w:t>
      </w:r>
      <w:r w:rsidR="00BC2C69" w:rsidRPr="00446CBA">
        <w:rPr>
          <w:rFonts w:ascii="Times New Roman" w:hAnsi="Times New Roman" w:cs="Times New Roman"/>
          <w:sz w:val="24"/>
          <w:szCs w:val="24"/>
        </w:rPr>
        <w:t xml:space="preserve"> iekļaušanai PAD;</w:t>
      </w:r>
    </w:p>
    <w:p w14:paraId="191F6E6B" w14:textId="65D565B1" w:rsidR="00BC2C69" w:rsidRPr="00446CBA" w:rsidRDefault="00BC2C69"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Klienta kontaktinformācijas uzturēšana</w:t>
      </w:r>
      <w:r w:rsidR="00F74D1D" w:rsidRPr="00446CBA">
        <w:rPr>
          <w:rFonts w:ascii="Times New Roman" w:hAnsi="Times New Roman" w:cs="Times New Roman"/>
          <w:sz w:val="24"/>
          <w:szCs w:val="24"/>
        </w:rPr>
        <w:t>s un verifikācijas funkcionalitāti</w:t>
      </w:r>
      <w:r w:rsidRPr="00446CBA">
        <w:rPr>
          <w:rFonts w:ascii="Times New Roman" w:hAnsi="Times New Roman" w:cs="Times New Roman"/>
          <w:sz w:val="24"/>
          <w:szCs w:val="24"/>
        </w:rPr>
        <w:t>;</w:t>
      </w:r>
    </w:p>
    <w:p w14:paraId="42F68613" w14:textId="0E752A21" w:rsidR="0072301A" w:rsidRPr="00446CBA" w:rsidRDefault="00F74D1D"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E-adreses statusa pārbaudi un funkcionalitāte tās aktivizēšanai pēc klienta izvēles;</w:t>
      </w:r>
    </w:p>
    <w:p w14:paraId="584589A3" w14:textId="0B0ADB9E" w:rsidR="001A047E" w:rsidRPr="00446CBA" w:rsidRDefault="00246B79" w:rsidP="006A7971">
      <w:pPr>
        <w:pStyle w:val="ListParagraph"/>
        <w:numPr>
          <w:ilvl w:val="1"/>
          <w:numId w:val="6"/>
        </w:numPr>
        <w:ind w:left="284" w:firstLine="0"/>
        <w:jc w:val="both"/>
        <w:rPr>
          <w:rFonts w:ascii="Times New Roman" w:hAnsi="Times New Roman" w:cs="Times New Roman"/>
          <w:sz w:val="24"/>
          <w:szCs w:val="24"/>
        </w:rPr>
      </w:pPr>
      <w:proofErr w:type="spellStart"/>
      <w:r w:rsidRPr="00446CBA">
        <w:rPr>
          <w:rFonts w:ascii="Times New Roman" w:hAnsi="Times New Roman" w:cs="Times New Roman"/>
          <w:sz w:val="24"/>
          <w:szCs w:val="24"/>
        </w:rPr>
        <w:t>eID</w:t>
      </w:r>
      <w:proofErr w:type="spellEnd"/>
      <w:r w:rsidRPr="00446CBA">
        <w:rPr>
          <w:rFonts w:ascii="Times New Roman" w:hAnsi="Times New Roman" w:cs="Times New Roman"/>
          <w:sz w:val="24"/>
          <w:szCs w:val="24"/>
        </w:rPr>
        <w:t xml:space="preserve"> kar</w:t>
      </w:r>
      <w:r w:rsidR="00715CD6" w:rsidRPr="00446CBA">
        <w:rPr>
          <w:rFonts w:ascii="Times New Roman" w:hAnsi="Times New Roman" w:cs="Times New Roman"/>
          <w:sz w:val="24"/>
          <w:szCs w:val="24"/>
        </w:rPr>
        <w:t>tēs</w:t>
      </w:r>
      <w:r w:rsidRPr="00446CBA">
        <w:rPr>
          <w:rFonts w:ascii="Times New Roman" w:hAnsi="Times New Roman" w:cs="Times New Roman"/>
          <w:sz w:val="24"/>
          <w:szCs w:val="24"/>
        </w:rPr>
        <w:t xml:space="preserve"> </w:t>
      </w:r>
      <w:r w:rsidR="000C3E13" w:rsidRPr="00446CBA">
        <w:rPr>
          <w:rFonts w:ascii="Times New Roman" w:hAnsi="Times New Roman" w:cs="Times New Roman"/>
          <w:sz w:val="24"/>
          <w:szCs w:val="24"/>
        </w:rPr>
        <w:t xml:space="preserve">iekļauto </w:t>
      </w:r>
      <w:r w:rsidRPr="00446CBA">
        <w:rPr>
          <w:rFonts w:ascii="Times New Roman" w:hAnsi="Times New Roman" w:cs="Times New Roman"/>
          <w:sz w:val="24"/>
          <w:szCs w:val="24"/>
        </w:rPr>
        <w:t>sertifikātu dzīves cikla pārvaldību;</w:t>
      </w:r>
    </w:p>
    <w:p w14:paraId="337D92B3" w14:textId="1A012203" w:rsidR="000C3E13" w:rsidRPr="00446CBA" w:rsidRDefault="00EC16AE"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 xml:space="preserve">iespēju </w:t>
      </w:r>
      <w:r w:rsidR="00CC27C5" w:rsidRPr="00446CBA">
        <w:rPr>
          <w:rFonts w:ascii="Times New Roman" w:hAnsi="Times New Roman" w:cs="Times New Roman"/>
          <w:sz w:val="24"/>
          <w:szCs w:val="24"/>
        </w:rPr>
        <w:t>reģistrēt</w:t>
      </w:r>
      <w:r w:rsidR="000C3E13" w:rsidRPr="00446CBA">
        <w:rPr>
          <w:rFonts w:ascii="Times New Roman" w:hAnsi="Times New Roman" w:cs="Times New Roman"/>
          <w:sz w:val="24"/>
          <w:szCs w:val="24"/>
        </w:rPr>
        <w:t xml:space="preserve"> PAD zaudēšanas </w:t>
      </w:r>
      <w:r w:rsidR="00CC27C5" w:rsidRPr="00446CBA">
        <w:rPr>
          <w:rFonts w:ascii="Times New Roman" w:hAnsi="Times New Roman" w:cs="Times New Roman"/>
          <w:sz w:val="24"/>
          <w:szCs w:val="24"/>
        </w:rPr>
        <w:t>faktu</w:t>
      </w:r>
      <w:r w:rsidR="000C3E13" w:rsidRPr="00446CBA">
        <w:rPr>
          <w:rFonts w:ascii="Times New Roman" w:hAnsi="Times New Roman" w:cs="Times New Roman"/>
          <w:sz w:val="24"/>
          <w:szCs w:val="24"/>
        </w:rPr>
        <w:t>;</w:t>
      </w:r>
    </w:p>
    <w:p w14:paraId="0E2C6501" w14:textId="7D0D2553" w:rsidR="00234A84" w:rsidRPr="00446CBA" w:rsidRDefault="00234A84"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 xml:space="preserve">PAD piegādes </w:t>
      </w:r>
      <w:r w:rsidR="004B6FAE" w:rsidRPr="00446CBA">
        <w:rPr>
          <w:rFonts w:ascii="Times New Roman" w:hAnsi="Times New Roman" w:cs="Times New Roman"/>
          <w:sz w:val="24"/>
          <w:szCs w:val="24"/>
        </w:rPr>
        <w:t>kanāla</w:t>
      </w:r>
      <w:r w:rsidRPr="00446CBA">
        <w:rPr>
          <w:rFonts w:ascii="Times New Roman" w:hAnsi="Times New Roman" w:cs="Times New Roman"/>
          <w:sz w:val="24"/>
          <w:szCs w:val="24"/>
        </w:rPr>
        <w:t xml:space="preserve"> izvēl</w:t>
      </w:r>
      <w:r w:rsidR="00715CD6" w:rsidRPr="00446CBA">
        <w:rPr>
          <w:rFonts w:ascii="Times New Roman" w:hAnsi="Times New Roman" w:cs="Times New Roman"/>
          <w:sz w:val="24"/>
          <w:szCs w:val="24"/>
        </w:rPr>
        <w:t>i</w:t>
      </w:r>
      <w:r w:rsidR="004B6FAE" w:rsidRPr="00446CBA">
        <w:rPr>
          <w:rFonts w:ascii="Times New Roman" w:hAnsi="Times New Roman" w:cs="Times New Roman"/>
          <w:sz w:val="24"/>
          <w:szCs w:val="24"/>
        </w:rPr>
        <w:t xml:space="preserve"> (izsniegšana klātienē vai piegāde klientam);</w:t>
      </w:r>
    </w:p>
    <w:p w14:paraId="683964D6" w14:textId="4B49260E" w:rsidR="00ED71F2" w:rsidRPr="00446CBA" w:rsidRDefault="001A047E"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Valsts nodevu un maksājumu pārvaldību</w:t>
      </w:r>
      <w:r w:rsidR="0005425C" w:rsidRPr="00446CBA">
        <w:rPr>
          <w:rFonts w:ascii="Times New Roman" w:hAnsi="Times New Roman" w:cs="Times New Roman"/>
          <w:sz w:val="24"/>
          <w:szCs w:val="24"/>
        </w:rPr>
        <w:t>, piemērojamās maksas aprēķinu un apmaksas veikšanu;</w:t>
      </w:r>
    </w:p>
    <w:p w14:paraId="75ACC4A0" w14:textId="6AE04A02" w:rsidR="00F37122" w:rsidRPr="00446CBA" w:rsidRDefault="00943E66" w:rsidP="006A7971">
      <w:pPr>
        <w:pStyle w:val="ListParagraph"/>
        <w:numPr>
          <w:ilvl w:val="0"/>
          <w:numId w:val="6"/>
        </w:numPr>
        <w:ind w:left="284" w:hanging="284"/>
        <w:jc w:val="both"/>
        <w:rPr>
          <w:rFonts w:ascii="Times New Roman" w:hAnsi="Times New Roman" w:cs="Times New Roman"/>
          <w:sz w:val="24"/>
          <w:szCs w:val="24"/>
        </w:rPr>
      </w:pPr>
      <w:r w:rsidRPr="00446CBA">
        <w:rPr>
          <w:rFonts w:ascii="Times New Roman" w:hAnsi="Times New Roman" w:cs="Times New Roman"/>
          <w:sz w:val="24"/>
          <w:szCs w:val="24"/>
        </w:rPr>
        <w:t xml:space="preserve">PADIS </w:t>
      </w:r>
      <w:proofErr w:type="spellStart"/>
      <w:r w:rsidRPr="00446CBA">
        <w:rPr>
          <w:rFonts w:ascii="Times New Roman" w:hAnsi="Times New Roman" w:cs="Times New Roman"/>
          <w:sz w:val="24"/>
          <w:szCs w:val="24"/>
        </w:rPr>
        <w:t>bezsaistes</w:t>
      </w:r>
      <w:proofErr w:type="spellEnd"/>
      <w:r w:rsidRPr="00446CBA">
        <w:rPr>
          <w:rFonts w:ascii="Times New Roman" w:hAnsi="Times New Roman" w:cs="Times New Roman"/>
          <w:sz w:val="24"/>
          <w:szCs w:val="24"/>
        </w:rPr>
        <w:t xml:space="preserve"> lietotn</w:t>
      </w:r>
      <w:r w:rsidR="00686CA6" w:rsidRPr="00446CBA">
        <w:rPr>
          <w:rFonts w:ascii="Times New Roman" w:hAnsi="Times New Roman" w:cs="Times New Roman"/>
          <w:sz w:val="24"/>
          <w:szCs w:val="24"/>
        </w:rPr>
        <w:t>e</w:t>
      </w:r>
      <w:r w:rsidRPr="00446CBA">
        <w:rPr>
          <w:rFonts w:ascii="Times New Roman" w:hAnsi="Times New Roman" w:cs="Times New Roman"/>
          <w:sz w:val="24"/>
          <w:szCs w:val="24"/>
        </w:rPr>
        <w:t xml:space="preserve"> biometrijas datu iegūšanai izbraukuma apstākļos;</w:t>
      </w:r>
    </w:p>
    <w:p w14:paraId="45E1A420" w14:textId="024A1434" w:rsidR="00943E66" w:rsidRPr="00446CBA" w:rsidRDefault="00943E66" w:rsidP="006A7971">
      <w:pPr>
        <w:pStyle w:val="ListParagraph"/>
        <w:numPr>
          <w:ilvl w:val="0"/>
          <w:numId w:val="6"/>
        </w:numPr>
        <w:ind w:left="284" w:hanging="284"/>
        <w:jc w:val="both"/>
        <w:rPr>
          <w:rFonts w:ascii="Times New Roman" w:hAnsi="Times New Roman" w:cs="Times New Roman"/>
          <w:sz w:val="24"/>
          <w:szCs w:val="24"/>
        </w:rPr>
      </w:pPr>
      <w:r w:rsidRPr="00446CBA">
        <w:rPr>
          <w:rFonts w:ascii="Times New Roman" w:hAnsi="Times New Roman" w:cs="Times New Roman"/>
          <w:sz w:val="24"/>
          <w:szCs w:val="24"/>
        </w:rPr>
        <w:t xml:space="preserve">Latvija.lv izvietots e-pakalpojums, </w:t>
      </w:r>
      <w:r w:rsidR="00686CA6" w:rsidRPr="00446CBA">
        <w:rPr>
          <w:rFonts w:ascii="Times New Roman" w:hAnsi="Times New Roman" w:cs="Times New Roman"/>
          <w:sz w:val="24"/>
          <w:szCs w:val="24"/>
        </w:rPr>
        <w:t>kas</w:t>
      </w:r>
      <w:r w:rsidRPr="00446CBA">
        <w:rPr>
          <w:rFonts w:ascii="Times New Roman" w:hAnsi="Times New Roman" w:cs="Times New Roman"/>
          <w:sz w:val="24"/>
          <w:szCs w:val="24"/>
        </w:rPr>
        <w:t xml:space="preserve"> nodrošin</w:t>
      </w:r>
      <w:r w:rsidR="00686CA6" w:rsidRPr="00446CBA">
        <w:rPr>
          <w:rFonts w:ascii="Times New Roman" w:hAnsi="Times New Roman" w:cs="Times New Roman"/>
          <w:sz w:val="24"/>
          <w:szCs w:val="24"/>
        </w:rPr>
        <w:t>a</w:t>
      </w:r>
      <w:r w:rsidRPr="00446CBA">
        <w:rPr>
          <w:rFonts w:ascii="Times New Roman" w:hAnsi="Times New Roman" w:cs="Times New Roman"/>
          <w:sz w:val="24"/>
          <w:szCs w:val="24"/>
        </w:rPr>
        <w:t xml:space="preserve"> iespēju </w:t>
      </w:r>
      <w:r w:rsidR="00686CA6" w:rsidRPr="00446CBA">
        <w:rPr>
          <w:rFonts w:ascii="Times New Roman" w:hAnsi="Times New Roman" w:cs="Times New Roman"/>
          <w:sz w:val="24"/>
          <w:szCs w:val="24"/>
        </w:rPr>
        <w:t xml:space="preserve">attālināti uzsākt pieteikšanos jauna PAD saņemšanai vai esoša PAD papildināšanai, </w:t>
      </w:r>
      <w:proofErr w:type="spellStart"/>
      <w:r w:rsidR="00686CA6" w:rsidRPr="00446CBA">
        <w:rPr>
          <w:rFonts w:ascii="Times New Roman" w:hAnsi="Times New Roman" w:cs="Times New Roman"/>
          <w:sz w:val="24"/>
          <w:szCs w:val="24"/>
        </w:rPr>
        <w:t>toskait</w:t>
      </w:r>
      <w:proofErr w:type="spellEnd"/>
      <w:r w:rsidR="00686CA6" w:rsidRPr="00446CBA">
        <w:rPr>
          <w:rFonts w:ascii="Times New Roman" w:hAnsi="Times New Roman" w:cs="Times New Roman"/>
          <w:sz w:val="24"/>
          <w:szCs w:val="24"/>
        </w:rPr>
        <w:t xml:space="preserve">: </w:t>
      </w:r>
    </w:p>
    <w:p w14:paraId="454676A0" w14:textId="17255C5E" w:rsidR="00686CA6" w:rsidRPr="00446CBA" w:rsidRDefault="00E22A0B"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Pieteikšanos jauna PAD saņemšanai un tajā iekļaujamo datu iegūšana no klienta un saistītajām IS</w:t>
      </w:r>
      <w:r w:rsidR="00686CA6" w:rsidRPr="00446CBA">
        <w:rPr>
          <w:rFonts w:ascii="Times New Roman" w:hAnsi="Times New Roman" w:cs="Times New Roman"/>
          <w:sz w:val="24"/>
          <w:szCs w:val="24"/>
        </w:rPr>
        <w:t>;</w:t>
      </w:r>
    </w:p>
    <w:p w14:paraId="02C40B25" w14:textId="77777777" w:rsidR="00223D0E" w:rsidRPr="00446CBA" w:rsidRDefault="00223D0E"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Pieteikšanos esoša PAD papildināšanai;</w:t>
      </w:r>
    </w:p>
    <w:p w14:paraId="7F1BFE2D" w14:textId="77777777" w:rsidR="00F74D1D" w:rsidRPr="00446CBA" w:rsidRDefault="00F74D1D"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Klienta kontaktinformācijas uzturēšanas un verifikācijas funkcionalitāti;</w:t>
      </w:r>
    </w:p>
    <w:p w14:paraId="58F21199" w14:textId="13290830" w:rsidR="00686CA6" w:rsidRPr="00446CBA" w:rsidRDefault="00686CA6"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 xml:space="preserve">E-adreses </w:t>
      </w:r>
      <w:r w:rsidR="00F74D1D" w:rsidRPr="00446CBA">
        <w:rPr>
          <w:rFonts w:ascii="Times New Roman" w:hAnsi="Times New Roman" w:cs="Times New Roman"/>
          <w:sz w:val="24"/>
          <w:szCs w:val="24"/>
        </w:rPr>
        <w:t>statusa pārbaudi un funkcionalitāte tās aktivizēšanai pēc klienta izvēles</w:t>
      </w:r>
      <w:r w:rsidRPr="00446CBA">
        <w:rPr>
          <w:rFonts w:ascii="Times New Roman" w:hAnsi="Times New Roman" w:cs="Times New Roman"/>
          <w:sz w:val="24"/>
          <w:szCs w:val="24"/>
        </w:rPr>
        <w:t>;</w:t>
      </w:r>
    </w:p>
    <w:p w14:paraId="1AA15DBD" w14:textId="77777777" w:rsidR="00715CD6" w:rsidRPr="00446CBA" w:rsidRDefault="00715CD6" w:rsidP="006A7971">
      <w:pPr>
        <w:pStyle w:val="ListParagraph"/>
        <w:numPr>
          <w:ilvl w:val="1"/>
          <w:numId w:val="6"/>
        </w:numPr>
        <w:ind w:left="284" w:firstLine="0"/>
        <w:jc w:val="both"/>
        <w:rPr>
          <w:rFonts w:ascii="Times New Roman" w:hAnsi="Times New Roman" w:cs="Times New Roman"/>
          <w:sz w:val="24"/>
          <w:szCs w:val="24"/>
        </w:rPr>
      </w:pPr>
      <w:proofErr w:type="spellStart"/>
      <w:r w:rsidRPr="00446CBA">
        <w:rPr>
          <w:rFonts w:ascii="Times New Roman" w:hAnsi="Times New Roman" w:cs="Times New Roman"/>
          <w:sz w:val="24"/>
          <w:szCs w:val="24"/>
        </w:rPr>
        <w:t>eID</w:t>
      </w:r>
      <w:proofErr w:type="spellEnd"/>
      <w:r w:rsidRPr="00446CBA">
        <w:rPr>
          <w:rFonts w:ascii="Times New Roman" w:hAnsi="Times New Roman" w:cs="Times New Roman"/>
          <w:sz w:val="24"/>
          <w:szCs w:val="24"/>
        </w:rPr>
        <w:t xml:space="preserve"> kartēs </w:t>
      </w:r>
      <w:bookmarkStart w:id="0" w:name="_GoBack"/>
      <w:bookmarkEnd w:id="0"/>
      <w:r w:rsidRPr="00446CBA">
        <w:rPr>
          <w:rFonts w:ascii="Times New Roman" w:hAnsi="Times New Roman" w:cs="Times New Roman"/>
          <w:sz w:val="24"/>
          <w:szCs w:val="24"/>
        </w:rPr>
        <w:t>iekļauto sertifikātu dzīves cikla pārvaldību;</w:t>
      </w:r>
    </w:p>
    <w:p w14:paraId="363C9AC8" w14:textId="77777777" w:rsidR="00CC27C5" w:rsidRPr="00446CBA" w:rsidRDefault="00CC27C5"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iespēju reģistrēt PAD zaudēšanas faktu;</w:t>
      </w:r>
    </w:p>
    <w:p w14:paraId="2DAE73EB" w14:textId="77777777" w:rsidR="00686CA6" w:rsidRPr="00446CBA" w:rsidRDefault="00686CA6"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PAD piegādes kanāla izvēle (izsniegšana klātienē vai piegāde klientam);</w:t>
      </w:r>
    </w:p>
    <w:p w14:paraId="18A1D404" w14:textId="13542D59" w:rsidR="00686CA6" w:rsidRPr="00446CBA" w:rsidRDefault="00686CA6" w:rsidP="006A7971">
      <w:pPr>
        <w:pStyle w:val="ListParagraph"/>
        <w:numPr>
          <w:ilvl w:val="1"/>
          <w:numId w:val="6"/>
        </w:numPr>
        <w:ind w:left="284" w:firstLine="0"/>
        <w:jc w:val="both"/>
        <w:rPr>
          <w:rFonts w:ascii="Times New Roman" w:hAnsi="Times New Roman" w:cs="Times New Roman"/>
          <w:sz w:val="24"/>
          <w:szCs w:val="24"/>
        </w:rPr>
      </w:pPr>
      <w:r w:rsidRPr="00446CBA">
        <w:rPr>
          <w:rFonts w:ascii="Times New Roman" w:hAnsi="Times New Roman" w:cs="Times New Roman"/>
          <w:sz w:val="24"/>
          <w:szCs w:val="24"/>
        </w:rPr>
        <w:t>Valsts nodevu un maksājumu pārvaldību</w:t>
      </w:r>
      <w:r w:rsidR="0005425C" w:rsidRPr="00446CBA">
        <w:rPr>
          <w:rFonts w:ascii="Times New Roman" w:hAnsi="Times New Roman" w:cs="Times New Roman"/>
          <w:sz w:val="24"/>
          <w:szCs w:val="24"/>
        </w:rPr>
        <w:t>, piemērojamās maksas aprēķinu un apmaksas veikšanu;</w:t>
      </w:r>
    </w:p>
    <w:p w14:paraId="03E86A33" w14:textId="0F36F561" w:rsidR="000C3E13" w:rsidRPr="00446CBA" w:rsidRDefault="00F37122" w:rsidP="006A7971">
      <w:pPr>
        <w:pStyle w:val="ListParagraph"/>
        <w:numPr>
          <w:ilvl w:val="0"/>
          <w:numId w:val="6"/>
        </w:numPr>
        <w:ind w:left="284" w:hanging="284"/>
        <w:jc w:val="both"/>
        <w:rPr>
          <w:rFonts w:ascii="Times New Roman" w:hAnsi="Times New Roman" w:cs="Times New Roman"/>
          <w:sz w:val="24"/>
          <w:szCs w:val="24"/>
        </w:rPr>
      </w:pPr>
      <w:r w:rsidRPr="00446CBA">
        <w:rPr>
          <w:rFonts w:ascii="Times New Roman" w:hAnsi="Times New Roman" w:cs="Times New Roman"/>
          <w:sz w:val="24"/>
          <w:szCs w:val="24"/>
        </w:rPr>
        <w:t>J</w:t>
      </w:r>
      <w:r w:rsidR="000C3E13" w:rsidRPr="00446CBA">
        <w:rPr>
          <w:rFonts w:ascii="Times New Roman" w:hAnsi="Times New Roman" w:cs="Times New Roman"/>
          <w:sz w:val="24"/>
          <w:szCs w:val="24"/>
        </w:rPr>
        <w:t>āievieš atbalsts jaunam pašapkalpošanās kanālam – kioskam – kurā klienti varētu patstāvīgi veikt pieteikšanos PAD saņemšanai</w:t>
      </w:r>
      <w:r w:rsidR="00296CD1" w:rsidRPr="00446CBA">
        <w:rPr>
          <w:rFonts w:ascii="Times New Roman" w:hAnsi="Times New Roman" w:cs="Times New Roman"/>
          <w:sz w:val="24"/>
          <w:szCs w:val="24"/>
        </w:rPr>
        <w:t>, veicot arī</w:t>
      </w:r>
      <w:r w:rsidR="000C3E13" w:rsidRPr="00446CBA">
        <w:rPr>
          <w:rFonts w:ascii="Times New Roman" w:hAnsi="Times New Roman" w:cs="Times New Roman"/>
          <w:sz w:val="24"/>
          <w:szCs w:val="24"/>
        </w:rPr>
        <w:t xml:space="preserve"> biometrijas nodošanu.</w:t>
      </w:r>
    </w:p>
    <w:p w14:paraId="4A7044AF" w14:textId="0CF870FD" w:rsidR="00B350FB" w:rsidRPr="00446CBA" w:rsidRDefault="00163E58" w:rsidP="006A7971">
      <w:pPr>
        <w:pStyle w:val="ListParagraph"/>
        <w:numPr>
          <w:ilvl w:val="0"/>
          <w:numId w:val="6"/>
        </w:numPr>
        <w:ind w:left="284" w:hanging="284"/>
        <w:jc w:val="both"/>
        <w:rPr>
          <w:rFonts w:ascii="Times New Roman" w:hAnsi="Times New Roman" w:cs="Times New Roman"/>
          <w:sz w:val="24"/>
          <w:szCs w:val="24"/>
        </w:rPr>
      </w:pPr>
      <w:r w:rsidRPr="00446CBA">
        <w:rPr>
          <w:rFonts w:ascii="Times New Roman" w:hAnsi="Times New Roman" w:cs="Times New Roman"/>
          <w:sz w:val="24"/>
          <w:szCs w:val="24"/>
        </w:rPr>
        <w:t>J</w:t>
      </w:r>
      <w:r w:rsidR="00B350FB" w:rsidRPr="00446CBA">
        <w:rPr>
          <w:rFonts w:ascii="Times New Roman" w:hAnsi="Times New Roman" w:cs="Times New Roman"/>
          <w:sz w:val="24"/>
          <w:szCs w:val="24"/>
        </w:rPr>
        <w:t xml:space="preserve">āievieš publiskajā vidē izvietota </w:t>
      </w:r>
      <w:r w:rsidRPr="00446CBA">
        <w:rPr>
          <w:rFonts w:ascii="Times New Roman" w:hAnsi="Times New Roman" w:cs="Times New Roman"/>
          <w:sz w:val="24"/>
          <w:szCs w:val="24"/>
        </w:rPr>
        <w:t xml:space="preserve">tīmekļa </w:t>
      </w:r>
      <w:r w:rsidR="00B350FB" w:rsidRPr="00446CBA">
        <w:rPr>
          <w:rFonts w:ascii="Times New Roman" w:hAnsi="Times New Roman" w:cs="Times New Roman"/>
          <w:sz w:val="24"/>
          <w:szCs w:val="24"/>
        </w:rPr>
        <w:t xml:space="preserve">aplikācija foto studijām, </w:t>
      </w:r>
      <w:r w:rsidRPr="00446CBA">
        <w:rPr>
          <w:rFonts w:ascii="Times New Roman" w:hAnsi="Times New Roman" w:cs="Times New Roman"/>
          <w:sz w:val="24"/>
          <w:szCs w:val="24"/>
        </w:rPr>
        <w:t>kurā iespējams PADIS nodot foto studijā uzņemtos attēlus</w:t>
      </w:r>
      <w:r w:rsidR="00183768">
        <w:rPr>
          <w:rFonts w:ascii="Times New Roman" w:hAnsi="Times New Roman" w:cs="Times New Roman"/>
          <w:sz w:val="24"/>
          <w:szCs w:val="24"/>
        </w:rPr>
        <w:t xml:space="preserve"> iekļaušanai PAD pieteikumā</w:t>
      </w:r>
      <w:r w:rsidRPr="00446CBA">
        <w:rPr>
          <w:rFonts w:ascii="Times New Roman" w:hAnsi="Times New Roman" w:cs="Times New Roman"/>
          <w:sz w:val="24"/>
          <w:szCs w:val="24"/>
        </w:rPr>
        <w:t>. PAD foto portāls ir loģiski un fizisk</w:t>
      </w:r>
      <w:r w:rsidR="00424DC2">
        <w:rPr>
          <w:rFonts w:ascii="Times New Roman" w:hAnsi="Times New Roman" w:cs="Times New Roman"/>
          <w:sz w:val="24"/>
          <w:szCs w:val="24"/>
        </w:rPr>
        <w:t>i</w:t>
      </w:r>
      <w:r w:rsidRPr="00446CBA">
        <w:rPr>
          <w:rFonts w:ascii="Times New Roman" w:hAnsi="Times New Roman" w:cs="Times New Roman"/>
          <w:sz w:val="24"/>
          <w:szCs w:val="24"/>
        </w:rPr>
        <w:t xml:space="preserve"> no PADIS nodalīts </w:t>
      </w:r>
      <w:proofErr w:type="spellStart"/>
      <w:r w:rsidRPr="00446CBA">
        <w:rPr>
          <w:rFonts w:ascii="Times New Roman" w:hAnsi="Times New Roman" w:cs="Times New Roman"/>
          <w:sz w:val="24"/>
          <w:szCs w:val="24"/>
        </w:rPr>
        <w:t>kom</w:t>
      </w:r>
      <w:proofErr w:type="spellEnd"/>
      <w:r w:rsidR="005E1096" w:rsidRPr="00446CBA">
        <w:rPr>
          <w:rFonts w:ascii="Times New Roman" w:hAnsi="Times New Roman" w:cs="Times New Roman"/>
          <w:sz w:val="24"/>
          <w:szCs w:val="24"/>
        </w:rPr>
        <w:t xml:space="preserve"> </w:t>
      </w:r>
      <w:proofErr w:type="spellStart"/>
      <w:r w:rsidRPr="00446CBA">
        <w:rPr>
          <w:rFonts w:ascii="Times New Roman" w:hAnsi="Times New Roman" w:cs="Times New Roman"/>
          <w:sz w:val="24"/>
          <w:szCs w:val="24"/>
        </w:rPr>
        <w:t>ponents</w:t>
      </w:r>
      <w:proofErr w:type="spellEnd"/>
      <w:r w:rsidRPr="00446CBA">
        <w:rPr>
          <w:rFonts w:ascii="Times New Roman" w:hAnsi="Times New Roman" w:cs="Times New Roman"/>
          <w:sz w:val="24"/>
          <w:szCs w:val="24"/>
        </w:rPr>
        <w:t xml:space="preserve"> sadarbībai ar akreditētām foto studijām, kurām ir tiesības iesniegt sejas attēlu PMLP izmantošanai PAD;</w:t>
      </w:r>
    </w:p>
    <w:p w14:paraId="15402952" w14:textId="0C149F99" w:rsidR="00686CA6" w:rsidRPr="00446CBA" w:rsidRDefault="00686CA6" w:rsidP="006A7971">
      <w:pPr>
        <w:pStyle w:val="ListParagraph"/>
        <w:numPr>
          <w:ilvl w:val="0"/>
          <w:numId w:val="6"/>
        </w:numPr>
        <w:ind w:left="284" w:hanging="284"/>
        <w:jc w:val="both"/>
        <w:rPr>
          <w:rFonts w:ascii="Times New Roman" w:hAnsi="Times New Roman" w:cs="Times New Roman"/>
          <w:sz w:val="24"/>
          <w:szCs w:val="24"/>
        </w:rPr>
      </w:pPr>
      <w:r w:rsidRPr="00446CBA">
        <w:rPr>
          <w:rFonts w:ascii="Times New Roman" w:hAnsi="Times New Roman" w:cs="Times New Roman"/>
          <w:sz w:val="24"/>
          <w:szCs w:val="24"/>
        </w:rPr>
        <w:t>Sistēmai jānodrošina integrācija ar PMLP izvēlētu rindu sistēmas risinājumu apmeklējuma laika izmantošanai</w:t>
      </w:r>
      <w:r w:rsidR="0005425C" w:rsidRPr="00446CBA">
        <w:rPr>
          <w:rFonts w:ascii="Times New Roman" w:hAnsi="Times New Roman" w:cs="Times New Roman"/>
          <w:sz w:val="24"/>
          <w:szCs w:val="24"/>
        </w:rPr>
        <w:t>;</w:t>
      </w:r>
    </w:p>
    <w:p w14:paraId="0E3B5A52" w14:textId="729227EA" w:rsidR="00912DFC" w:rsidRPr="00446CBA" w:rsidRDefault="00912DFC" w:rsidP="006A7971">
      <w:pPr>
        <w:pStyle w:val="ListParagraph"/>
        <w:numPr>
          <w:ilvl w:val="0"/>
          <w:numId w:val="6"/>
        </w:numPr>
        <w:ind w:left="284" w:hanging="284"/>
        <w:jc w:val="both"/>
        <w:rPr>
          <w:rFonts w:ascii="Times New Roman" w:hAnsi="Times New Roman" w:cs="Times New Roman"/>
          <w:sz w:val="24"/>
          <w:szCs w:val="24"/>
        </w:rPr>
      </w:pPr>
      <w:r w:rsidRPr="00446CBA">
        <w:rPr>
          <w:rFonts w:ascii="Times New Roman" w:hAnsi="Times New Roman" w:cs="Times New Roman"/>
          <w:sz w:val="24"/>
          <w:szCs w:val="24"/>
        </w:rPr>
        <w:t>Sistēmā jāvar turpināt iepriekš uzsāktu pieteikumu un saglabāt pieteikuma apstrādes kontekstu neatkarīgi no tā, kurā apkalpošanas kanālā ( e-pakalpojums, kiosks, klātienē )  process ir sākts pirms tam;</w:t>
      </w:r>
    </w:p>
    <w:p w14:paraId="7F1B94D4" w14:textId="27AE01FE" w:rsidR="00F37122" w:rsidRPr="00446CBA" w:rsidRDefault="00F37122" w:rsidP="006A7971">
      <w:pPr>
        <w:pStyle w:val="ListParagraph"/>
        <w:numPr>
          <w:ilvl w:val="0"/>
          <w:numId w:val="6"/>
        </w:numPr>
        <w:ind w:left="284" w:hanging="284"/>
        <w:jc w:val="both"/>
        <w:rPr>
          <w:rFonts w:ascii="Times New Roman" w:hAnsi="Times New Roman" w:cs="Times New Roman"/>
          <w:sz w:val="24"/>
          <w:szCs w:val="24"/>
        </w:rPr>
      </w:pPr>
      <w:r w:rsidRPr="00446CBA">
        <w:rPr>
          <w:rFonts w:ascii="Times New Roman" w:hAnsi="Times New Roman" w:cs="Times New Roman"/>
          <w:sz w:val="24"/>
          <w:szCs w:val="24"/>
        </w:rPr>
        <w:lastRenderedPageBreak/>
        <w:t>Pamatojoties uz apstiprinātu PAD pieteikumu, jāvar veikt PAD sagataves optisko un elektronisko personalizāciju vai papildināšanu, nodrošinot PAD atbilstību noteiktajām kvalitātes un drošības prasībām, procesa izsekojamību</w:t>
      </w:r>
      <w:r w:rsidR="0005425C" w:rsidRPr="00446CBA">
        <w:rPr>
          <w:rFonts w:ascii="Times New Roman" w:hAnsi="Times New Roman" w:cs="Times New Roman"/>
          <w:sz w:val="24"/>
          <w:szCs w:val="24"/>
        </w:rPr>
        <w:t xml:space="preserve"> visos </w:t>
      </w:r>
      <w:proofErr w:type="spellStart"/>
      <w:r w:rsidR="0005425C" w:rsidRPr="00446CBA">
        <w:rPr>
          <w:rFonts w:ascii="Times New Roman" w:hAnsi="Times New Roman" w:cs="Times New Roman"/>
          <w:sz w:val="24"/>
          <w:szCs w:val="24"/>
        </w:rPr>
        <w:t>personalizācijas</w:t>
      </w:r>
      <w:proofErr w:type="spellEnd"/>
      <w:r w:rsidR="0005425C" w:rsidRPr="00446CBA">
        <w:rPr>
          <w:rFonts w:ascii="Times New Roman" w:hAnsi="Times New Roman" w:cs="Times New Roman"/>
          <w:sz w:val="24"/>
          <w:szCs w:val="24"/>
        </w:rPr>
        <w:t xml:space="preserve"> procesa soļos</w:t>
      </w:r>
      <w:r w:rsidRPr="00446CBA">
        <w:rPr>
          <w:rFonts w:ascii="Times New Roman" w:hAnsi="Times New Roman" w:cs="Times New Roman"/>
          <w:sz w:val="24"/>
          <w:szCs w:val="24"/>
        </w:rPr>
        <w:t>, kā arī tā nodošanu turpmākai apstrādei (izsniegšanai vai piegādei).</w:t>
      </w:r>
    </w:p>
    <w:p w14:paraId="169EC386" w14:textId="511C02C4" w:rsidR="00F37122" w:rsidRPr="00446CBA" w:rsidRDefault="00F37122" w:rsidP="006A7971">
      <w:pPr>
        <w:pStyle w:val="ListParagraph"/>
        <w:numPr>
          <w:ilvl w:val="0"/>
          <w:numId w:val="6"/>
        </w:numPr>
        <w:ind w:left="284" w:hanging="284"/>
        <w:jc w:val="both"/>
        <w:rPr>
          <w:rFonts w:ascii="Times New Roman" w:hAnsi="Times New Roman" w:cs="Times New Roman"/>
          <w:sz w:val="24"/>
          <w:szCs w:val="24"/>
        </w:rPr>
      </w:pPr>
      <w:r w:rsidRPr="00446CBA">
        <w:rPr>
          <w:rFonts w:ascii="Times New Roman" w:hAnsi="Times New Roman" w:cs="Times New Roman"/>
          <w:sz w:val="24"/>
          <w:szCs w:val="24"/>
        </w:rPr>
        <w:t>Sistēmai jānodrošina pilnīga PAD sagatavju un personalizēto PAD izsekojamība un uzskaite, atkarībā no pieteikumam izvēlētā piegādes kanāla (klātien</w:t>
      </w:r>
      <w:r w:rsidR="0055451C" w:rsidRPr="00446CBA">
        <w:rPr>
          <w:rFonts w:ascii="Times New Roman" w:hAnsi="Times New Roman" w:cs="Times New Roman"/>
          <w:sz w:val="24"/>
          <w:szCs w:val="24"/>
        </w:rPr>
        <w:t xml:space="preserve">ē vai piegādājot </w:t>
      </w:r>
      <w:r w:rsidRPr="00446CBA">
        <w:rPr>
          <w:rFonts w:ascii="Times New Roman" w:hAnsi="Times New Roman" w:cs="Times New Roman"/>
          <w:sz w:val="24"/>
          <w:szCs w:val="24"/>
        </w:rPr>
        <w:t>ar kurjeru</w:t>
      </w:r>
      <w:r w:rsidR="0055451C" w:rsidRPr="00446CBA">
        <w:rPr>
          <w:rFonts w:ascii="Times New Roman" w:hAnsi="Times New Roman" w:cs="Times New Roman"/>
          <w:sz w:val="24"/>
          <w:szCs w:val="24"/>
        </w:rPr>
        <w:t>,</w:t>
      </w:r>
      <w:r w:rsidRPr="00446CBA">
        <w:rPr>
          <w:rFonts w:ascii="Times New Roman" w:hAnsi="Times New Roman" w:cs="Times New Roman"/>
          <w:sz w:val="24"/>
          <w:szCs w:val="24"/>
        </w:rPr>
        <w:t xml:space="preserve"> vai uz </w:t>
      </w:r>
      <w:proofErr w:type="spellStart"/>
      <w:r w:rsidRPr="00446CBA">
        <w:rPr>
          <w:rFonts w:ascii="Times New Roman" w:hAnsi="Times New Roman" w:cs="Times New Roman"/>
          <w:sz w:val="24"/>
          <w:szCs w:val="24"/>
        </w:rPr>
        <w:t>pakomātu</w:t>
      </w:r>
      <w:proofErr w:type="spellEnd"/>
      <w:r w:rsidRPr="00446CBA">
        <w:rPr>
          <w:rFonts w:ascii="Times New Roman" w:hAnsi="Times New Roman" w:cs="Times New Roman"/>
          <w:sz w:val="24"/>
          <w:szCs w:val="24"/>
        </w:rPr>
        <w:t>), kā arī atgriezeniskā informācija</w:t>
      </w:r>
      <w:r w:rsidR="0055451C" w:rsidRPr="00446CBA">
        <w:rPr>
          <w:rFonts w:ascii="Times New Roman" w:hAnsi="Times New Roman" w:cs="Times New Roman"/>
          <w:sz w:val="24"/>
          <w:szCs w:val="24"/>
        </w:rPr>
        <w:t xml:space="preserve">s apmaiņa </w:t>
      </w:r>
      <w:r w:rsidRPr="00446CBA">
        <w:rPr>
          <w:rFonts w:ascii="Times New Roman" w:hAnsi="Times New Roman" w:cs="Times New Roman"/>
          <w:sz w:val="24"/>
          <w:szCs w:val="24"/>
        </w:rPr>
        <w:t xml:space="preserve">par izsniegšanas faktu </w:t>
      </w:r>
      <w:r w:rsidR="00677631" w:rsidRPr="00446CBA">
        <w:rPr>
          <w:rFonts w:ascii="Times New Roman" w:hAnsi="Times New Roman" w:cs="Times New Roman"/>
          <w:sz w:val="24"/>
          <w:szCs w:val="24"/>
        </w:rPr>
        <w:t xml:space="preserve">saistītajās </w:t>
      </w:r>
      <w:r w:rsidR="0055451C" w:rsidRPr="00446CBA">
        <w:rPr>
          <w:rFonts w:ascii="Times New Roman" w:hAnsi="Times New Roman" w:cs="Times New Roman"/>
          <w:sz w:val="24"/>
          <w:szCs w:val="24"/>
        </w:rPr>
        <w:t>IS</w:t>
      </w:r>
      <w:r w:rsidRPr="00446CBA">
        <w:rPr>
          <w:rFonts w:ascii="Times New Roman" w:hAnsi="Times New Roman" w:cs="Times New Roman"/>
          <w:sz w:val="24"/>
          <w:szCs w:val="24"/>
        </w:rPr>
        <w:t>.</w:t>
      </w:r>
    </w:p>
    <w:p w14:paraId="17A99317" w14:textId="079916EB" w:rsidR="00F37122" w:rsidRPr="00446CBA" w:rsidRDefault="00F37122" w:rsidP="006A7971">
      <w:pPr>
        <w:pStyle w:val="ListParagraph"/>
        <w:numPr>
          <w:ilvl w:val="0"/>
          <w:numId w:val="6"/>
        </w:numPr>
        <w:ind w:left="284" w:hanging="284"/>
        <w:jc w:val="both"/>
        <w:rPr>
          <w:rFonts w:ascii="Times New Roman" w:hAnsi="Times New Roman" w:cs="Times New Roman"/>
          <w:sz w:val="24"/>
          <w:szCs w:val="24"/>
        </w:rPr>
      </w:pPr>
      <w:r w:rsidRPr="00446CBA">
        <w:rPr>
          <w:rFonts w:ascii="Times New Roman" w:hAnsi="Times New Roman" w:cs="Times New Roman"/>
          <w:sz w:val="24"/>
          <w:szCs w:val="24"/>
        </w:rPr>
        <w:t xml:space="preserve">PAD izsniegšanas ietvaros tiek nodrošināta PAD saņēmēja identitātes pārbaude, izsniegšanas fakts tiek reģistrēts PADIS un saistītajās IS, kā arī veic ar izsniegšanu saistītos pēcapstrādes procesus (piemēram, iepriekšējo PAD </w:t>
      </w:r>
      <w:r w:rsidR="007A71BB" w:rsidRPr="00446CBA">
        <w:rPr>
          <w:rFonts w:ascii="Times New Roman" w:hAnsi="Times New Roman" w:cs="Times New Roman"/>
          <w:sz w:val="24"/>
          <w:szCs w:val="24"/>
        </w:rPr>
        <w:t xml:space="preserve">statusu </w:t>
      </w:r>
      <w:r w:rsidRPr="00446CBA">
        <w:rPr>
          <w:rFonts w:ascii="Times New Roman" w:hAnsi="Times New Roman" w:cs="Times New Roman"/>
          <w:sz w:val="24"/>
          <w:szCs w:val="24"/>
        </w:rPr>
        <w:t>apstrādi).</w:t>
      </w:r>
    </w:p>
    <w:p w14:paraId="022153FA" w14:textId="317B38D1" w:rsidR="00F37122" w:rsidRPr="00446CBA" w:rsidRDefault="00F37122" w:rsidP="006A7971">
      <w:pPr>
        <w:pStyle w:val="ListParagraph"/>
        <w:numPr>
          <w:ilvl w:val="0"/>
          <w:numId w:val="6"/>
        </w:numPr>
        <w:ind w:left="284" w:hanging="284"/>
        <w:jc w:val="both"/>
        <w:rPr>
          <w:rFonts w:ascii="Times New Roman" w:hAnsi="Times New Roman" w:cs="Times New Roman"/>
          <w:sz w:val="24"/>
          <w:szCs w:val="24"/>
        </w:rPr>
      </w:pPr>
      <w:r w:rsidRPr="00446CBA">
        <w:rPr>
          <w:rFonts w:ascii="Times New Roman" w:hAnsi="Times New Roman" w:cs="Times New Roman"/>
          <w:sz w:val="24"/>
          <w:szCs w:val="24"/>
        </w:rPr>
        <w:t xml:space="preserve">PAD pieteikšanas, ražošanas, piegādes, izsniegšanas procesu pārraudzībai un analīzei nepieciešams nodrošināt nejauši izvēlētu datu </w:t>
      </w:r>
      <w:r w:rsidR="007A71BB" w:rsidRPr="00446CBA">
        <w:rPr>
          <w:rFonts w:ascii="Times New Roman" w:hAnsi="Times New Roman" w:cs="Times New Roman"/>
          <w:sz w:val="24"/>
          <w:szCs w:val="24"/>
        </w:rPr>
        <w:t xml:space="preserve">(piemēram, PAD vai pieteikumu) </w:t>
      </w:r>
      <w:r w:rsidRPr="00446CBA">
        <w:rPr>
          <w:rFonts w:ascii="Times New Roman" w:hAnsi="Times New Roman" w:cs="Times New Roman"/>
          <w:sz w:val="24"/>
          <w:szCs w:val="24"/>
        </w:rPr>
        <w:t>pārbaudes, kā arī atskaišu sagatavošanas funkcionalitāti.</w:t>
      </w:r>
    </w:p>
    <w:p w14:paraId="0C4DE77B" w14:textId="36747693" w:rsidR="00F37122" w:rsidRPr="00446CBA" w:rsidRDefault="00912DFC" w:rsidP="006A7971">
      <w:pPr>
        <w:pStyle w:val="ListParagraph"/>
        <w:numPr>
          <w:ilvl w:val="0"/>
          <w:numId w:val="6"/>
        </w:numPr>
        <w:ind w:left="284" w:hanging="284"/>
        <w:jc w:val="both"/>
        <w:rPr>
          <w:rFonts w:ascii="Times New Roman" w:hAnsi="Times New Roman" w:cs="Times New Roman"/>
          <w:sz w:val="24"/>
          <w:szCs w:val="24"/>
        </w:rPr>
      </w:pPr>
      <w:r w:rsidRPr="00446CBA">
        <w:rPr>
          <w:rFonts w:ascii="Times New Roman" w:hAnsi="Times New Roman" w:cs="Times New Roman"/>
          <w:sz w:val="24"/>
          <w:szCs w:val="24"/>
        </w:rPr>
        <w:t>PADIS</w:t>
      </w:r>
      <w:r w:rsidR="00F37122" w:rsidRPr="00446CBA">
        <w:rPr>
          <w:rFonts w:ascii="Times New Roman" w:hAnsi="Times New Roman" w:cs="Times New Roman"/>
          <w:sz w:val="24"/>
          <w:szCs w:val="24"/>
        </w:rPr>
        <w:t xml:space="preserve"> jānodrošina ārējās </w:t>
      </w:r>
      <w:proofErr w:type="spellStart"/>
      <w:r w:rsidR="00F37122" w:rsidRPr="00446CBA">
        <w:rPr>
          <w:rFonts w:ascii="Times New Roman" w:hAnsi="Times New Roman" w:cs="Times New Roman"/>
          <w:sz w:val="24"/>
          <w:szCs w:val="24"/>
        </w:rPr>
        <w:t>saskarnes</w:t>
      </w:r>
      <w:proofErr w:type="spellEnd"/>
      <w:r w:rsidR="00F37122" w:rsidRPr="00446CBA">
        <w:rPr>
          <w:rFonts w:ascii="Times New Roman" w:hAnsi="Times New Roman" w:cs="Times New Roman"/>
          <w:sz w:val="24"/>
          <w:szCs w:val="24"/>
        </w:rPr>
        <w:t xml:space="preserve"> </w:t>
      </w:r>
      <w:r w:rsidR="00566F39" w:rsidRPr="00446CBA">
        <w:rPr>
          <w:rFonts w:ascii="Times New Roman" w:hAnsi="Times New Roman" w:cs="Times New Roman"/>
          <w:sz w:val="24"/>
          <w:szCs w:val="24"/>
        </w:rPr>
        <w:t xml:space="preserve">atsevišķu </w:t>
      </w:r>
      <w:r w:rsidR="00F37122" w:rsidRPr="00446CBA">
        <w:rPr>
          <w:rFonts w:ascii="Times New Roman" w:hAnsi="Times New Roman" w:cs="Times New Roman"/>
          <w:sz w:val="24"/>
          <w:szCs w:val="24"/>
        </w:rPr>
        <w:t>PAD datu izplatīšanai ārējiem klientiem.</w:t>
      </w:r>
    </w:p>
    <w:p w14:paraId="3737283D" w14:textId="5182C9DC" w:rsidR="00FD30A0" w:rsidRPr="00446CBA" w:rsidRDefault="005E1096" w:rsidP="006A7971">
      <w:pPr>
        <w:pStyle w:val="ListParagraph"/>
        <w:numPr>
          <w:ilvl w:val="0"/>
          <w:numId w:val="6"/>
        </w:numPr>
        <w:ind w:left="284" w:hanging="284"/>
        <w:jc w:val="both"/>
        <w:rPr>
          <w:rFonts w:ascii="Times New Roman" w:hAnsi="Times New Roman" w:cs="Times New Roman"/>
          <w:sz w:val="24"/>
          <w:szCs w:val="24"/>
        </w:rPr>
      </w:pPr>
      <w:r w:rsidRPr="00446CBA">
        <w:rPr>
          <w:rFonts w:ascii="Times New Roman" w:hAnsi="Times New Roman" w:cs="Times New Roman"/>
          <w:sz w:val="24"/>
          <w:szCs w:val="24"/>
        </w:rPr>
        <w:t>PADIS lietotāju pārvaldību, lietotāju sasaisti ar PADIS lietotāju lomām, lai realizētu nepieciešamās piekļuves tiesības Sistēmai jāveido izmantojot integrāciju ar PMLP izvēlētu lietotāju pārvaldības risinājumu.</w:t>
      </w:r>
    </w:p>
    <w:p w14:paraId="19761D1D" w14:textId="576F6C74" w:rsidR="007B717C" w:rsidRPr="00446CBA" w:rsidRDefault="007B717C" w:rsidP="006A7971">
      <w:pPr>
        <w:pStyle w:val="Heading3"/>
        <w:jc w:val="both"/>
      </w:pPr>
      <w:r w:rsidRPr="00446CBA">
        <w:t>Vispārējās drošības prasības</w:t>
      </w:r>
    </w:p>
    <w:p w14:paraId="57CF8F3F" w14:textId="533A10C6" w:rsidR="00B633FD" w:rsidRPr="00446CBA" w:rsidRDefault="00B633FD" w:rsidP="006A7971">
      <w:pPr>
        <w:jc w:val="both"/>
        <w:rPr>
          <w:rFonts w:ascii="Times New Roman" w:hAnsi="Times New Roman" w:cs="Times New Roman"/>
          <w:sz w:val="24"/>
          <w:szCs w:val="24"/>
        </w:rPr>
      </w:pPr>
      <w:r w:rsidRPr="00446CBA">
        <w:rPr>
          <w:rFonts w:ascii="Times New Roman" w:hAnsi="Times New Roman" w:cs="Times New Roman"/>
          <w:sz w:val="24"/>
          <w:szCs w:val="24"/>
        </w:rPr>
        <w:t>PADIS lietotāju autentifikācijai jāatbalsta autentifikācija caur Latvijas valsts Vienoto pieteikšanās moduli (VPM).</w:t>
      </w:r>
    </w:p>
    <w:p w14:paraId="4E2E40A7" w14:textId="1489575D" w:rsidR="00EC2BE8" w:rsidRPr="00446CBA" w:rsidRDefault="00EC2BE8" w:rsidP="006A7971">
      <w:pPr>
        <w:jc w:val="both"/>
        <w:rPr>
          <w:rFonts w:ascii="Times New Roman" w:eastAsiaTheme="minorEastAsia" w:hAnsi="Times New Roman" w:cs="Times New Roman"/>
          <w:sz w:val="24"/>
          <w:szCs w:val="24"/>
        </w:rPr>
      </w:pPr>
      <w:r w:rsidRPr="00446CBA">
        <w:rPr>
          <w:rFonts w:ascii="Times New Roman" w:hAnsi="Times New Roman" w:cs="Times New Roman"/>
          <w:sz w:val="24"/>
          <w:szCs w:val="24"/>
        </w:rPr>
        <w:t xml:space="preserve">Sistēmas ieviešanā </w:t>
      </w:r>
      <w:r w:rsidRPr="00446CBA">
        <w:rPr>
          <w:rFonts w:ascii="Times New Roman" w:eastAsiaTheme="minorEastAsia" w:hAnsi="Times New Roman" w:cs="Times New Roman"/>
          <w:sz w:val="24"/>
          <w:szCs w:val="24"/>
        </w:rPr>
        <w:t xml:space="preserve">tīmekļa lietojuma un </w:t>
      </w:r>
      <w:proofErr w:type="spellStart"/>
      <w:r w:rsidRPr="00446CBA">
        <w:rPr>
          <w:rFonts w:ascii="Times New Roman" w:eastAsiaTheme="minorEastAsia" w:hAnsi="Times New Roman" w:cs="Times New Roman"/>
          <w:sz w:val="24"/>
          <w:szCs w:val="24"/>
        </w:rPr>
        <w:t>saskarņu</w:t>
      </w:r>
      <w:proofErr w:type="spellEnd"/>
      <w:r w:rsidRPr="00446CBA">
        <w:rPr>
          <w:rFonts w:ascii="Times New Roman" w:eastAsiaTheme="minorEastAsia" w:hAnsi="Times New Roman" w:cs="Times New Roman"/>
          <w:sz w:val="24"/>
          <w:szCs w:val="24"/>
        </w:rPr>
        <w:t xml:space="preserve"> izstrādei, konfigurēšanai un pārbaudei jāatbilst OWASP ASVS </w:t>
      </w:r>
      <w:r w:rsidR="00782E46">
        <w:rPr>
          <w:rFonts w:ascii="Times New Roman" w:eastAsiaTheme="minorEastAsia" w:hAnsi="Times New Roman" w:cs="Times New Roman"/>
          <w:sz w:val="24"/>
          <w:szCs w:val="24"/>
        </w:rPr>
        <w:t>(</w:t>
      </w:r>
      <w:r w:rsidR="00782E46" w:rsidRPr="00782E46">
        <w:rPr>
          <w:rFonts w:ascii="Times New Roman" w:eastAsiaTheme="minorEastAsia" w:hAnsi="Times New Roman" w:cs="Times New Roman"/>
          <w:sz w:val="24"/>
          <w:szCs w:val="24"/>
        </w:rPr>
        <w:t xml:space="preserve">OWASP </w:t>
      </w:r>
      <w:proofErr w:type="spellStart"/>
      <w:r w:rsidR="00782E46" w:rsidRPr="00782E46">
        <w:rPr>
          <w:rFonts w:ascii="Times New Roman" w:eastAsiaTheme="minorEastAsia" w:hAnsi="Times New Roman" w:cs="Times New Roman"/>
          <w:sz w:val="24"/>
          <w:szCs w:val="24"/>
        </w:rPr>
        <w:t>Application</w:t>
      </w:r>
      <w:proofErr w:type="spellEnd"/>
      <w:r w:rsidR="00782E46" w:rsidRPr="00782E46">
        <w:rPr>
          <w:rFonts w:ascii="Times New Roman" w:eastAsiaTheme="minorEastAsia" w:hAnsi="Times New Roman" w:cs="Times New Roman"/>
          <w:sz w:val="24"/>
          <w:szCs w:val="24"/>
        </w:rPr>
        <w:t xml:space="preserve"> </w:t>
      </w:r>
      <w:proofErr w:type="spellStart"/>
      <w:r w:rsidR="00782E46" w:rsidRPr="00782E46">
        <w:rPr>
          <w:rFonts w:ascii="Times New Roman" w:eastAsiaTheme="minorEastAsia" w:hAnsi="Times New Roman" w:cs="Times New Roman"/>
          <w:sz w:val="24"/>
          <w:szCs w:val="24"/>
        </w:rPr>
        <w:t>Security</w:t>
      </w:r>
      <w:proofErr w:type="spellEnd"/>
      <w:r w:rsidR="00782E46" w:rsidRPr="00782E46">
        <w:rPr>
          <w:rFonts w:ascii="Times New Roman" w:eastAsiaTheme="minorEastAsia" w:hAnsi="Times New Roman" w:cs="Times New Roman"/>
          <w:sz w:val="24"/>
          <w:szCs w:val="24"/>
        </w:rPr>
        <w:t xml:space="preserve"> </w:t>
      </w:r>
      <w:proofErr w:type="spellStart"/>
      <w:r w:rsidR="00782E46" w:rsidRPr="00782E46">
        <w:rPr>
          <w:rFonts w:ascii="Times New Roman" w:eastAsiaTheme="minorEastAsia" w:hAnsi="Times New Roman" w:cs="Times New Roman"/>
          <w:sz w:val="24"/>
          <w:szCs w:val="24"/>
        </w:rPr>
        <w:t>Verification</w:t>
      </w:r>
      <w:proofErr w:type="spellEnd"/>
      <w:r w:rsidR="00782E46" w:rsidRPr="00782E46">
        <w:rPr>
          <w:rFonts w:ascii="Times New Roman" w:eastAsiaTheme="minorEastAsia" w:hAnsi="Times New Roman" w:cs="Times New Roman"/>
          <w:sz w:val="24"/>
          <w:szCs w:val="24"/>
        </w:rPr>
        <w:t xml:space="preserve"> Standard</w:t>
      </w:r>
      <w:r w:rsidR="00782E46">
        <w:rPr>
          <w:rFonts w:ascii="Times New Roman" w:eastAsiaTheme="minorEastAsia" w:hAnsi="Times New Roman" w:cs="Times New Roman"/>
          <w:sz w:val="24"/>
          <w:szCs w:val="24"/>
        </w:rPr>
        <w:t xml:space="preserve">) </w:t>
      </w:r>
      <w:r w:rsidRPr="00446CBA">
        <w:rPr>
          <w:rFonts w:ascii="Times New Roman" w:eastAsiaTheme="minorEastAsia" w:hAnsi="Times New Roman" w:cs="Times New Roman"/>
          <w:sz w:val="24"/>
          <w:szCs w:val="24"/>
        </w:rPr>
        <w:t xml:space="preserve">aktuālajai versijai vismaz L2 līmenī, kritiskajām komponentēm piemērojot L3 līmeni. </w:t>
      </w:r>
    </w:p>
    <w:p w14:paraId="1FE7C2D3" w14:textId="2D16B329" w:rsidR="00BE1907" w:rsidRPr="00446CBA" w:rsidRDefault="00E6058D" w:rsidP="006A7971">
      <w:pPr>
        <w:jc w:val="both"/>
        <w:rPr>
          <w:rFonts w:ascii="Times New Roman" w:hAnsi="Times New Roman" w:cs="Times New Roman"/>
          <w:sz w:val="24"/>
          <w:szCs w:val="24"/>
        </w:rPr>
      </w:pPr>
      <w:r w:rsidRPr="00446CBA">
        <w:rPr>
          <w:rFonts w:ascii="Times New Roman" w:hAnsi="Times New Roman" w:cs="Times New Roman"/>
          <w:sz w:val="24"/>
          <w:szCs w:val="24"/>
        </w:rPr>
        <w:t>PADIS</w:t>
      </w:r>
      <w:r w:rsidR="00EC2BE8" w:rsidRPr="00446CBA">
        <w:rPr>
          <w:rFonts w:ascii="Times New Roman" w:hAnsi="Times New Roman" w:cs="Times New Roman"/>
          <w:sz w:val="24"/>
          <w:szCs w:val="24"/>
        </w:rPr>
        <w:t xml:space="preserve"> jāatbilst MK noteikumiem Nr. 397 „Minimālās </w:t>
      </w:r>
      <w:proofErr w:type="spellStart"/>
      <w:r w:rsidR="00EC2BE8" w:rsidRPr="00446CBA">
        <w:rPr>
          <w:rFonts w:ascii="Times New Roman" w:hAnsi="Times New Roman" w:cs="Times New Roman"/>
          <w:sz w:val="24"/>
          <w:szCs w:val="24"/>
        </w:rPr>
        <w:t>kiberdrošības</w:t>
      </w:r>
      <w:proofErr w:type="spellEnd"/>
      <w:r w:rsidR="00EC2BE8" w:rsidRPr="00446CBA">
        <w:rPr>
          <w:rFonts w:ascii="Times New Roman" w:hAnsi="Times New Roman" w:cs="Times New Roman"/>
          <w:sz w:val="24"/>
          <w:szCs w:val="24"/>
        </w:rPr>
        <w:t xml:space="preserve"> prasības" un Nacionālajam </w:t>
      </w:r>
      <w:proofErr w:type="spellStart"/>
      <w:r w:rsidR="00EC2BE8" w:rsidRPr="00446CBA">
        <w:rPr>
          <w:rFonts w:ascii="Times New Roman" w:hAnsi="Times New Roman" w:cs="Times New Roman"/>
          <w:sz w:val="24"/>
          <w:szCs w:val="24"/>
        </w:rPr>
        <w:t>kiberdrošības</w:t>
      </w:r>
      <w:proofErr w:type="spellEnd"/>
      <w:r w:rsidR="00EC2BE8" w:rsidRPr="00446CBA">
        <w:rPr>
          <w:rFonts w:ascii="Times New Roman" w:hAnsi="Times New Roman" w:cs="Times New Roman"/>
          <w:sz w:val="24"/>
          <w:szCs w:val="24"/>
        </w:rPr>
        <w:t xml:space="preserve"> likumam — gan tehniskajā risinājumā, gan ekspluatācijā.</w:t>
      </w:r>
    </w:p>
    <w:p w14:paraId="4600B09B" w14:textId="084BBA13" w:rsidR="00B20F20" w:rsidRPr="00446CBA" w:rsidRDefault="00B20F20" w:rsidP="006A7971">
      <w:pPr>
        <w:pStyle w:val="Heading3"/>
        <w:jc w:val="both"/>
      </w:pPr>
      <w:r w:rsidRPr="00446CBA">
        <w:t>Personas datu drošības prasības</w:t>
      </w:r>
    </w:p>
    <w:p w14:paraId="5C2E1AEE" w14:textId="1ACB96F4" w:rsidR="00B20F20" w:rsidRPr="00446CBA" w:rsidRDefault="00B20F20" w:rsidP="006A7971">
      <w:pPr>
        <w:jc w:val="both"/>
        <w:rPr>
          <w:rFonts w:ascii="Times New Roman" w:hAnsi="Times New Roman" w:cs="Times New Roman"/>
          <w:sz w:val="24"/>
          <w:szCs w:val="24"/>
        </w:rPr>
      </w:pPr>
      <w:r w:rsidRPr="00446CBA">
        <w:rPr>
          <w:rFonts w:ascii="Times New Roman" w:hAnsi="Times New Roman" w:cs="Times New Roman"/>
          <w:sz w:val="24"/>
          <w:szCs w:val="24"/>
        </w:rPr>
        <w:t>Sistēmai jānodrošina visu Vispārējās datu aizsardzības regulas principu piemērošana.</w:t>
      </w:r>
    </w:p>
    <w:p w14:paraId="39BE85A1" w14:textId="77777777" w:rsidR="00A27880" w:rsidRPr="00446CBA" w:rsidRDefault="00A27880" w:rsidP="006A7971">
      <w:pPr>
        <w:pStyle w:val="Heading3"/>
        <w:jc w:val="both"/>
      </w:pPr>
      <w:r w:rsidRPr="00446CBA">
        <w:t>Datu apmaiņas prasības</w:t>
      </w:r>
      <w:r w:rsidRPr="00446CBA">
        <w:tab/>
      </w:r>
    </w:p>
    <w:p w14:paraId="5D195152" w14:textId="694C6D7A" w:rsidR="00A27880" w:rsidRPr="00446CBA" w:rsidRDefault="00A27880" w:rsidP="006A7971">
      <w:pPr>
        <w:jc w:val="both"/>
        <w:rPr>
          <w:rFonts w:ascii="Times New Roman" w:hAnsi="Times New Roman" w:cs="Times New Roman"/>
          <w:b/>
          <w:bCs/>
          <w:sz w:val="24"/>
          <w:szCs w:val="24"/>
        </w:rPr>
      </w:pPr>
      <w:proofErr w:type="spellStart"/>
      <w:r w:rsidRPr="00446CBA">
        <w:rPr>
          <w:rFonts w:ascii="Times New Roman" w:hAnsi="Times New Roman" w:cs="Times New Roman"/>
          <w:sz w:val="24"/>
          <w:szCs w:val="24"/>
        </w:rPr>
        <w:t>F</w:t>
      </w:r>
      <w:r w:rsidR="000C4824" w:rsidRPr="00446CBA">
        <w:rPr>
          <w:rFonts w:ascii="Times New Roman" w:hAnsi="Times New Roman" w:cs="Times New Roman"/>
          <w:sz w:val="24"/>
          <w:szCs w:val="24"/>
        </w:rPr>
        <w:t>unkcionalitātā</w:t>
      </w:r>
      <w:r w:rsidRPr="00446CBA">
        <w:rPr>
          <w:rFonts w:ascii="Times New Roman" w:hAnsi="Times New Roman" w:cs="Times New Roman"/>
          <w:sz w:val="24"/>
          <w:szCs w:val="24"/>
        </w:rPr>
        <w:t>tes</w:t>
      </w:r>
      <w:proofErr w:type="spellEnd"/>
      <w:r w:rsidRPr="00446CBA">
        <w:rPr>
          <w:rFonts w:ascii="Times New Roman" w:hAnsi="Times New Roman" w:cs="Times New Roman"/>
          <w:sz w:val="24"/>
          <w:szCs w:val="24"/>
        </w:rPr>
        <w:t xml:space="preserve"> nodrošināšanai jāievieš ~20 integrācijas ar ārējām IS</w:t>
      </w:r>
      <w:r w:rsidR="00274A9C" w:rsidRPr="00446CBA">
        <w:rPr>
          <w:rFonts w:ascii="Times New Roman" w:hAnsi="Times New Roman" w:cs="Times New Roman"/>
          <w:sz w:val="24"/>
          <w:szCs w:val="24"/>
        </w:rPr>
        <w:t xml:space="preserve"> un PADIS apakšsistēmām</w:t>
      </w:r>
      <w:r w:rsidRPr="00446CBA">
        <w:rPr>
          <w:rFonts w:ascii="Times New Roman" w:hAnsi="Times New Roman" w:cs="Times New Roman"/>
          <w:sz w:val="24"/>
          <w:szCs w:val="24"/>
        </w:rPr>
        <w:t xml:space="preserve">, no kurām nozīmīgākās (ar lielāko transakciju skaitu) ir </w:t>
      </w:r>
      <w:proofErr w:type="spellStart"/>
      <w:r w:rsidRPr="00446CBA">
        <w:rPr>
          <w:rFonts w:ascii="Times New Roman" w:hAnsi="Times New Roman" w:cs="Times New Roman"/>
          <w:sz w:val="24"/>
          <w:szCs w:val="24"/>
        </w:rPr>
        <w:t>saskarnes</w:t>
      </w:r>
      <w:proofErr w:type="spellEnd"/>
      <w:r w:rsidRPr="00446CBA">
        <w:rPr>
          <w:rFonts w:ascii="Times New Roman" w:hAnsi="Times New Roman" w:cs="Times New Roman"/>
          <w:sz w:val="24"/>
          <w:szCs w:val="24"/>
        </w:rPr>
        <w:t xml:space="preserve"> ar Fizisko personu reģistru un Vienotās migrācijas informācijas sistēmas Uzturēšanās atļauju reģistru, Biometrijas datu apstrādes sistēmu, Uzticama sertifikācijas pakalpojumu sniedzēja informācijas sistēmu un Integrēto </w:t>
      </w:r>
      <w:proofErr w:type="spellStart"/>
      <w:r w:rsidRPr="00446CBA">
        <w:rPr>
          <w:rFonts w:ascii="Times New Roman" w:hAnsi="Times New Roman" w:cs="Times New Roman"/>
          <w:sz w:val="24"/>
          <w:szCs w:val="24"/>
        </w:rPr>
        <w:t>Iekšlietu</w:t>
      </w:r>
      <w:proofErr w:type="spellEnd"/>
      <w:r w:rsidRPr="00446CBA">
        <w:rPr>
          <w:rFonts w:ascii="Times New Roman" w:hAnsi="Times New Roman" w:cs="Times New Roman"/>
          <w:sz w:val="24"/>
          <w:szCs w:val="24"/>
        </w:rPr>
        <w:t xml:space="preserve"> informācijas sistēmu.</w:t>
      </w:r>
    </w:p>
    <w:p w14:paraId="6B83C8E2" w14:textId="24939FD4" w:rsidR="00A27880" w:rsidRPr="00446CBA" w:rsidRDefault="008D2827" w:rsidP="006A7971">
      <w:pPr>
        <w:pStyle w:val="Heading3"/>
        <w:jc w:val="both"/>
      </w:pPr>
      <w:r w:rsidRPr="00446CBA">
        <w:t xml:space="preserve">Darbības </w:t>
      </w:r>
      <w:proofErr w:type="spellStart"/>
      <w:r w:rsidRPr="00446CBA">
        <w:t>žurnalēšanas</w:t>
      </w:r>
      <w:proofErr w:type="spellEnd"/>
      <w:r w:rsidRPr="00446CBA">
        <w:t xml:space="preserve"> un auditācijas prasības</w:t>
      </w:r>
      <w:r w:rsidRPr="00446CBA">
        <w:tab/>
      </w:r>
    </w:p>
    <w:p w14:paraId="4D31FD23" w14:textId="1E639C67" w:rsidR="008D2827" w:rsidRPr="00446CBA" w:rsidRDefault="00965575" w:rsidP="006A7971">
      <w:pPr>
        <w:jc w:val="both"/>
        <w:rPr>
          <w:rFonts w:ascii="Times New Roman" w:hAnsi="Times New Roman" w:cs="Times New Roman"/>
          <w:sz w:val="24"/>
          <w:szCs w:val="24"/>
        </w:rPr>
      </w:pPr>
      <w:r w:rsidRPr="00446CBA">
        <w:rPr>
          <w:rFonts w:ascii="Times New Roman" w:hAnsi="Times New Roman" w:cs="Times New Roman"/>
          <w:sz w:val="24"/>
          <w:szCs w:val="24"/>
        </w:rPr>
        <w:t>Sistēmai jānodrošina žurnālfailu nodošanu centralizētai PMLP žurnālfailu uzkrāšanas sistēmai. Jānodrošina iespēja konfigurēt žurnālfailos uzkrājamo datu apjomu. Sistēmai jānodrošina, ka žurnālfailus dzēš noilguma dēļ vai pēc nodošanas PMLP auditācijas pierakstu uzkrāšanas sistēmai</w:t>
      </w:r>
      <w:r w:rsidR="00BC1D3C" w:rsidRPr="00446CBA">
        <w:rPr>
          <w:rFonts w:ascii="Times New Roman" w:hAnsi="Times New Roman" w:cs="Times New Roman"/>
          <w:sz w:val="24"/>
          <w:szCs w:val="24"/>
        </w:rPr>
        <w:t xml:space="preserve"> (pēc noklusējuma – 18 mēneši).</w:t>
      </w:r>
    </w:p>
    <w:p w14:paraId="55C8FD96" w14:textId="1EB10F0B" w:rsidR="00D55F62" w:rsidRPr="00446CBA" w:rsidRDefault="00D55F62" w:rsidP="006A7971">
      <w:pPr>
        <w:pStyle w:val="Heading3"/>
        <w:jc w:val="both"/>
      </w:pPr>
      <w:r w:rsidRPr="00446CBA">
        <w:t>Darbības nepārtrauktības un pieejamības prasības</w:t>
      </w:r>
    </w:p>
    <w:p w14:paraId="36A5700D" w14:textId="677F98CB" w:rsidR="00D55F62" w:rsidRPr="00446CBA" w:rsidRDefault="003377DC" w:rsidP="006A7971">
      <w:pPr>
        <w:jc w:val="both"/>
        <w:rPr>
          <w:rFonts w:ascii="Times New Roman" w:hAnsi="Times New Roman" w:cs="Times New Roman"/>
          <w:sz w:val="24"/>
          <w:szCs w:val="24"/>
        </w:rPr>
      </w:pPr>
      <w:r w:rsidRPr="00446CBA">
        <w:rPr>
          <w:rFonts w:ascii="Times New Roman" w:hAnsi="Times New Roman" w:cs="Times New Roman"/>
          <w:sz w:val="24"/>
          <w:szCs w:val="24"/>
        </w:rPr>
        <w:t xml:space="preserve">Sistēmai jānodrošina PADIS un visu tās komponentu (t.sk. datubāzes, lietojumprogrammu, datu apmaiņas </w:t>
      </w:r>
      <w:proofErr w:type="spellStart"/>
      <w:r w:rsidRPr="00446CBA">
        <w:rPr>
          <w:rFonts w:ascii="Times New Roman" w:hAnsi="Times New Roman" w:cs="Times New Roman"/>
          <w:sz w:val="24"/>
          <w:szCs w:val="24"/>
        </w:rPr>
        <w:t>saskarņu</w:t>
      </w:r>
      <w:proofErr w:type="spellEnd"/>
      <w:r w:rsidRPr="00446CBA">
        <w:rPr>
          <w:rFonts w:ascii="Times New Roman" w:hAnsi="Times New Roman" w:cs="Times New Roman"/>
          <w:sz w:val="24"/>
          <w:szCs w:val="24"/>
        </w:rPr>
        <w:t>) nepārtraukta pieejamība 24 stundas diennaktī, 7 dienas nedēļā, 365 dienas gadā, nodrošinot darbības nepārtrauktību, atbilstību veiktspējas prasībām un datu apmaiņas pieejamību, ar kopējo pieejamību ne mazāku kā 99.9% mēneša griezumā.</w:t>
      </w:r>
      <w:r w:rsidR="004F41E0" w:rsidRPr="00446CBA">
        <w:rPr>
          <w:rFonts w:ascii="Times New Roman" w:hAnsi="Times New Roman" w:cs="Times New Roman"/>
          <w:sz w:val="24"/>
          <w:szCs w:val="24"/>
        </w:rPr>
        <w:t xml:space="preserve"> </w:t>
      </w:r>
    </w:p>
    <w:p w14:paraId="463D002F" w14:textId="1199548A" w:rsidR="004F41E0" w:rsidRPr="00446CBA" w:rsidRDefault="004F41E0" w:rsidP="006A7971">
      <w:pPr>
        <w:jc w:val="both"/>
        <w:rPr>
          <w:rFonts w:ascii="Times New Roman" w:hAnsi="Times New Roman" w:cs="Times New Roman"/>
          <w:b/>
          <w:bCs/>
          <w:i/>
          <w:iCs/>
          <w:sz w:val="24"/>
          <w:szCs w:val="24"/>
        </w:rPr>
      </w:pPr>
      <w:r w:rsidRPr="00446CBA">
        <w:rPr>
          <w:rFonts w:ascii="Times New Roman" w:hAnsi="Times New Roman" w:cs="Times New Roman"/>
          <w:sz w:val="24"/>
          <w:szCs w:val="24"/>
        </w:rPr>
        <w:t>Sistēmai jānodrošina, ka incidenta gadījumā datu zudums nepārsniedz 8 stundas.</w:t>
      </w:r>
    </w:p>
    <w:p w14:paraId="424CFA37" w14:textId="3C923C3D" w:rsidR="009C223C" w:rsidRPr="00446CBA" w:rsidRDefault="009C223C" w:rsidP="006A7971">
      <w:pPr>
        <w:pStyle w:val="Heading3"/>
        <w:jc w:val="both"/>
      </w:pPr>
      <w:r w:rsidRPr="00446CBA">
        <w:lastRenderedPageBreak/>
        <w:t>Sistēmas veiktspējas prasības</w:t>
      </w:r>
    </w:p>
    <w:p w14:paraId="511DC042" w14:textId="69455EBC" w:rsidR="009C223C" w:rsidRPr="00446CBA" w:rsidRDefault="009C223C" w:rsidP="006A7971">
      <w:pPr>
        <w:jc w:val="both"/>
        <w:rPr>
          <w:rFonts w:ascii="Times New Roman" w:hAnsi="Times New Roman" w:cs="Times New Roman"/>
          <w:sz w:val="24"/>
          <w:szCs w:val="24"/>
        </w:rPr>
      </w:pPr>
      <w:r w:rsidRPr="00446CBA">
        <w:rPr>
          <w:rFonts w:ascii="Times New Roman" w:hAnsi="Times New Roman" w:cs="Times New Roman"/>
          <w:sz w:val="24"/>
          <w:szCs w:val="24"/>
        </w:rPr>
        <w:t>Sistēmai jānodrošina definēto atbildes laiku izpilde vismaz 800 vienlaicīgiem PMLP lietotājiem un 1000 e-pakalpojuma/kioska lietotājiem.</w:t>
      </w:r>
    </w:p>
    <w:p w14:paraId="5806C59A" w14:textId="0482E529" w:rsidR="00390887" w:rsidRPr="00446CBA" w:rsidRDefault="00390887" w:rsidP="006A7971">
      <w:pPr>
        <w:pStyle w:val="Heading3"/>
        <w:jc w:val="both"/>
      </w:pPr>
      <w:r w:rsidRPr="00446CBA">
        <w:t>Datu migrācija</w:t>
      </w:r>
    </w:p>
    <w:p w14:paraId="56FCDBCE" w14:textId="7846F445" w:rsidR="00390887" w:rsidRPr="00446CBA" w:rsidRDefault="00390887" w:rsidP="006A7971">
      <w:pPr>
        <w:jc w:val="both"/>
        <w:rPr>
          <w:rFonts w:ascii="Times New Roman" w:hAnsi="Times New Roman" w:cs="Times New Roman"/>
          <w:sz w:val="24"/>
          <w:szCs w:val="24"/>
        </w:rPr>
      </w:pPr>
      <w:r w:rsidRPr="00446CBA">
        <w:rPr>
          <w:rFonts w:ascii="Times New Roman" w:hAnsi="Times New Roman" w:cs="Times New Roman"/>
          <w:sz w:val="24"/>
          <w:szCs w:val="24"/>
        </w:rPr>
        <w:t xml:space="preserve">Piegādātājam jānodrošina PADIS datu migrācija uz </w:t>
      </w:r>
      <w:r w:rsidR="00E6058D" w:rsidRPr="00446CBA">
        <w:rPr>
          <w:rFonts w:ascii="Times New Roman" w:hAnsi="Times New Roman" w:cs="Times New Roman"/>
          <w:sz w:val="24"/>
          <w:szCs w:val="24"/>
        </w:rPr>
        <w:t>PADIS</w:t>
      </w:r>
      <w:r w:rsidRPr="00446CBA">
        <w:rPr>
          <w:rFonts w:ascii="Times New Roman" w:hAnsi="Times New Roman" w:cs="Times New Roman"/>
          <w:sz w:val="24"/>
          <w:szCs w:val="24"/>
        </w:rPr>
        <w:t xml:space="preserve"> atbilstoši šādai pieejai:</w:t>
      </w:r>
    </w:p>
    <w:p w14:paraId="3D89437B" w14:textId="00129CE4" w:rsidR="00390887" w:rsidRPr="00446CBA" w:rsidRDefault="00390887" w:rsidP="006A7971">
      <w:pPr>
        <w:jc w:val="both"/>
        <w:rPr>
          <w:rFonts w:ascii="Times New Roman" w:hAnsi="Times New Roman" w:cs="Times New Roman"/>
          <w:sz w:val="24"/>
          <w:szCs w:val="24"/>
        </w:rPr>
      </w:pPr>
      <w:r w:rsidRPr="00446CBA">
        <w:rPr>
          <w:rFonts w:ascii="Times New Roman" w:hAnsi="Times New Roman" w:cs="Times New Roman"/>
          <w:sz w:val="24"/>
          <w:szCs w:val="24"/>
        </w:rPr>
        <w:t>•</w:t>
      </w:r>
      <w:r w:rsidRPr="00446CBA">
        <w:rPr>
          <w:rFonts w:ascii="Times New Roman" w:hAnsi="Times New Roman" w:cs="Times New Roman"/>
          <w:sz w:val="24"/>
          <w:szCs w:val="24"/>
        </w:rPr>
        <w:tab/>
        <w:t xml:space="preserve">Klasifikatorus uz </w:t>
      </w:r>
      <w:r w:rsidR="00E6058D" w:rsidRPr="00446CBA">
        <w:rPr>
          <w:rFonts w:ascii="Times New Roman" w:hAnsi="Times New Roman" w:cs="Times New Roman"/>
          <w:sz w:val="24"/>
          <w:szCs w:val="24"/>
        </w:rPr>
        <w:t>PADIS</w:t>
      </w:r>
      <w:r w:rsidRPr="00446CBA">
        <w:rPr>
          <w:rFonts w:ascii="Times New Roman" w:hAnsi="Times New Roman" w:cs="Times New Roman"/>
          <w:sz w:val="24"/>
          <w:szCs w:val="24"/>
        </w:rPr>
        <w:t xml:space="preserve"> migrē tad, kad tiek realizēta klasifikatoru funkcionalitāte. Pirms </w:t>
      </w:r>
      <w:r w:rsidR="00E6058D" w:rsidRPr="00446CBA">
        <w:rPr>
          <w:rFonts w:ascii="Times New Roman" w:hAnsi="Times New Roman" w:cs="Times New Roman"/>
          <w:sz w:val="24"/>
          <w:szCs w:val="24"/>
        </w:rPr>
        <w:t>PADIS</w:t>
      </w:r>
      <w:r w:rsidRPr="00446CBA">
        <w:rPr>
          <w:rFonts w:ascii="Times New Roman" w:hAnsi="Times New Roman" w:cs="Times New Roman"/>
          <w:sz w:val="24"/>
          <w:szCs w:val="24"/>
        </w:rPr>
        <w:t xml:space="preserve"> ekspluatācijas uzsākšanas tiek piemigrēti klasifikatori, kas radušies kopš migrācijas (delta);</w:t>
      </w:r>
    </w:p>
    <w:p w14:paraId="55EE90C3" w14:textId="1EC82A72" w:rsidR="00390887" w:rsidRPr="00446CBA" w:rsidRDefault="00390887" w:rsidP="006A7971">
      <w:pPr>
        <w:jc w:val="both"/>
        <w:rPr>
          <w:rFonts w:ascii="Times New Roman" w:hAnsi="Times New Roman" w:cs="Times New Roman"/>
          <w:sz w:val="24"/>
          <w:szCs w:val="24"/>
        </w:rPr>
      </w:pPr>
      <w:r w:rsidRPr="00446CBA">
        <w:rPr>
          <w:rFonts w:ascii="Times New Roman" w:hAnsi="Times New Roman" w:cs="Times New Roman"/>
          <w:sz w:val="24"/>
          <w:szCs w:val="24"/>
        </w:rPr>
        <w:t>•</w:t>
      </w:r>
      <w:r w:rsidRPr="00446CBA">
        <w:rPr>
          <w:rFonts w:ascii="Times New Roman" w:hAnsi="Times New Roman" w:cs="Times New Roman"/>
          <w:sz w:val="24"/>
          <w:szCs w:val="24"/>
        </w:rPr>
        <w:tab/>
        <w:t xml:space="preserve">Datus migrē no esošās PADIS versijas uz </w:t>
      </w:r>
      <w:r w:rsidR="00E6058D" w:rsidRPr="00446CBA">
        <w:rPr>
          <w:rFonts w:ascii="Times New Roman" w:hAnsi="Times New Roman" w:cs="Times New Roman"/>
          <w:sz w:val="24"/>
          <w:szCs w:val="24"/>
        </w:rPr>
        <w:t>PADIS</w:t>
      </w:r>
      <w:r w:rsidRPr="00446CBA">
        <w:rPr>
          <w:rFonts w:ascii="Times New Roman" w:hAnsi="Times New Roman" w:cs="Times New Roman"/>
          <w:sz w:val="24"/>
          <w:szCs w:val="24"/>
        </w:rPr>
        <w:t xml:space="preserve"> datu bāzi pirms </w:t>
      </w:r>
      <w:r w:rsidR="00E6058D" w:rsidRPr="00446CBA">
        <w:rPr>
          <w:rFonts w:ascii="Times New Roman" w:hAnsi="Times New Roman" w:cs="Times New Roman"/>
          <w:sz w:val="24"/>
          <w:szCs w:val="24"/>
        </w:rPr>
        <w:t>PADIS</w:t>
      </w:r>
      <w:r w:rsidRPr="00446CBA">
        <w:rPr>
          <w:rFonts w:ascii="Times New Roman" w:hAnsi="Times New Roman" w:cs="Times New Roman"/>
          <w:sz w:val="24"/>
          <w:szCs w:val="24"/>
        </w:rPr>
        <w:t xml:space="preserve"> uzstādīšanas ekspluatācijas vidē pamata funkcionalitātei nepieciešamos datus;</w:t>
      </w:r>
    </w:p>
    <w:p w14:paraId="3C3462D4" w14:textId="2BFD9A6B" w:rsidR="00390887" w:rsidRPr="00446CBA" w:rsidRDefault="00390887" w:rsidP="006A7971">
      <w:pPr>
        <w:jc w:val="both"/>
        <w:rPr>
          <w:rFonts w:ascii="Times New Roman" w:hAnsi="Times New Roman" w:cs="Times New Roman"/>
          <w:sz w:val="24"/>
          <w:szCs w:val="24"/>
        </w:rPr>
      </w:pPr>
      <w:r w:rsidRPr="00446CBA">
        <w:rPr>
          <w:rFonts w:ascii="Times New Roman" w:hAnsi="Times New Roman" w:cs="Times New Roman"/>
          <w:sz w:val="24"/>
          <w:szCs w:val="24"/>
        </w:rPr>
        <w:t>•</w:t>
      </w:r>
      <w:r w:rsidRPr="00446CBA">
        <w:rPr>
          <w:rFonts w:ascii="Times New Roman" w:hAnsi="Times New Roman" w:cs="Times New Roman"/>
          <w:sz w:val="24"/>
          <w:szCs w:val="24"/>
        </w:rPr>
        <w:tab/>
        <w:t xml:space="preserve">Ieviešot ekspluatācijā </w:t>
      </w:r>
      <w:r w:rsidR="00E6058D" w:rsidRPr="00446CBA">
        <w:rPr>
          <w:rFonts w:ascii="Times New Roman" w:hAnsi="Times New Roman" w:cs="Times New Roman"/>
          <w:sz w:val="24"/>
          <w:szCs w:val="24"/>
        </w:rPr>
        <w:t>PADIS</w:t>
      </w:r>
      <w:r w:rsidRPr="00446CBA">
        <w:rPr>
          <w:rFonts w:ascii="Times New Roman" w:hAnsi="Times New Roman" w:cs="Times New Roman"/>
          <w:sz w:val="24"/>
          <w:szCs w:val="24"/>
        </w:rPr>
        <w:t xml:space="preserve"> atlikušo funkcionalitāti, pirms ekspluatācijas uzsākšanas migrē attiecīgajai funkcionalitātei nepieciešamos datus (ja nepieciešams).</w:t>
      </w:r>
    </w:p>
    <w:p w14:paraId="2C9E1A61" w14:textId="691C0843" w:rsidR="00390887" w:rsidRPr="00446CBA" w:rsidRDefault="00390887" w:rsidP="006A7971">
      <w:pPr>
        <w:jc w:val="both"/>
        <w:rPr>
          <w:rFonts w:ascii="Times New Roman" w:hAnsi="Times New Roman" w:cs="Times New Roman"/>
          <w:sz w:val="24"/>
          <w:szCs w:val="24"/>
        </w:rPr>
      </w:pPr>
      <w:r w:rsidRPr="00446CBA">
        <w:rPr>
          <w:rFonts w:ascii="Times New Roman" w:hAnsi="Times New Roman" w:cs="Times New Roman"/>
          <w:sz w:val="24"/>
          <w:szCs w:val="24"/>
        </w:rPr>
        <w:t xml:space="preserve">Piegādātājam jāsagatavo un jāsaskaņo ar Pasūtītāju atsevišķs datu migrācijas plāns. Datu migrācijas plānam jābūt balstītam uz </w:t>
      </w:r>
      <w:r w:rsidR="00E6058D" w:rsidRPr="00446CBA">
        <w:rPr>
          <w:rFonts w:ascii="Times New Roman" w:hAnsi="Times New Roman" w:cs="Times New Roman"/>
          <w:sz w:val="24"/>
          <w:szCs w:val="24"/>
        </w:rPr>
        <w:t>PADIS</w:t>
      </w:r>
      <w:r w:rsidRPr="00446CBA">
        <w:rPr>
          <w:rFonts w:ascii="Times New Roman" w:hAnsi="Times New Roman" w:cs="Times New Roman"/>
          <w:sz w:val="24"/>
          <w:szCs w:val="24"/>
        </w:rPr>
        <w:t xml:space="preserve"> datu arhitektūru.</w:t>
      </w:r>
    </w:p>
    <w:p w14:paraId="0C9D24A7" w14:textId="544CCAF5" w:rsidR="00390887" w:rsidRPr="00446CBA" w:rsidRDefault="00390887" w:rsidP="006A7971">
      <w:pPr>
        <w:framePr w:hSpace="180" w:wrap="around" w:vAnchor="text" w:hAnchor="text" w:y="1"/>
        <w:spacing w:after="0" w:line="240" w:lineRule="auto"/>
        <w:jc w:val="both"/>
        <w:rPr>
          <w:rFonts w:ascii="Times New Roman" w:hAnsi="Times New Roman" w:cs="Times New Roman"/>
          <w:sz w:val="24"/>
          <w:szCs w:val="24"/>
        </w:rPr>
      </w:pPr>
      <w:r w:rsidRPr="00446CBA">
        <w:rPr>
          <w:rFonts w:ascii="Times New Roman" w:hAnsi="Times New Roman" w:cs="Times New Roman"/>
          <w:sz w:val="24"/>
          <w:szCs w:val="24"/>
        </w:rPr>
        <w:t xml:space="preserve">Piegādātājam datu migrācijas plānā jāparedz datu integritātes nodrošināšana starp PADIS esošās versijas un </w:t>
      </w:r>
      <w:r w:rsidR="00E6058D" w:rsidRPr="00446CBA">
        <w:rPr>
          <w:rFonts w:ascii="Times New Roman" w:hAnsi="Times New Roman" w:cs="Times New Roman"/>
          <w:sz w:val="24"/>
          <w:szCs w:val="24"/>
        </w:rPr>
        <w:t>PADIS</w:t>
      </w:r>
      <w:r w:rsidRPr="00446CBA">
        <w:rPr>
          <w:rFonts w:ascii="Times New Roman" w:hAnsi="Times New Roman" w:cs="Times New Roman"/>
          <w:sz w:val="24"/>
          <w:szCs w:val="24"/>
        </w:rPr>
        <w:t xml:space="preserve"> datu bāzēm, uzsākot </w:t>
      </w:r>
      <w:r w:rsidR="00E6058D" w:rsidRPr="00446CBA">
        <w:rPr>
          <w:rFonts w:ascii="Times New Roman" w:hAnsi="Times New Roman" w:cs="Times New Roman"/>
          <w:sz w:val="24"/>
          <w:szCs w:val="24"/>
        </w:rPr>
        <w:t>PADIS</w:t>
      </w:r>
      <w:r w:rsidRPr="00446CBA">
        <w:rPr>
          <w:rFonts w:ascii="Times New Roman" w:hAnsi="Times New Roman" w:cs="Times New Roman"/>
          <w:sz w:val="24"/>
          <w:szCs w:val="24"/>
        </w:rPr>
        <w:t xml:space="preserve"> ekspluatāciju. Datu integritāte abās datu bāzēs jānodrošina līdz pilnās </w:t>
      </w:r>
      <w:r w:rsidR="00E6058D" w:rsidRPr="00446CBA">
        <w:rPr>
          <w:rFonts w:ascii="Times New Roman" w:hAnsi="Times New Roman" w:cs="Times New Roman"/>
          <w:sz w:val="24"/>
          <w:szCs w:val="24"/>
        </w:rPr>
        <w:t>PADIS</w:t>
      </w:r>
      <w:r w:rsidRPr="00446CBA">
        <w:rPr>
          <w:rFonts w:ascii="Times New Roman" w:hAnsi="Times New Roman" w:cs="Times New Roman"/>
          <w:sz w:val="24"/>
          <w:szCs w:val="24"/>
        </w:rPr>
        <w:t xml:space="preserve"> funkcionalitātes ieviešanai ekspluatācijā (piemēram, migrējot deltas starp abām datu bāzēm katru nakti).</w:t>
      </w:r>
    </w:p>
    <w:p w14:paraId="037A2569" w14:textId="59FEB7F2" w:rsidR="00971E44" w:rsidRPr="00446CBA" w:rsidRDefault="00390887" w:rsidP="006A7971">
      <w:pPr>
        <w:jc w:val="both"/>
        <w:rPr>
          <w:rFonts w:ascii="Times New Roman" w:hAnsi="Times New Roman" w:cs="Times New Roman"/>
          <w:sz w:val="24"/>
          <w:szCs w:val="24"/>
        </w:rPr>
      </w:pPr>
      <w:r w:rsidRPr="00446CBA">
        <w:rPr>
          <w:rFonts w:ascii="Times New Roman" w:hAnsi="Times New Roman" w:cs="Times New Roman"/>
          <w:sz w:val="24"/>
          <w:szCs w:val="24"/>
        </w:rPr>
        <w:t>Abu PADIS versiju aktuālo datu uzturēšana nepieciešama, lai Pasūtītājam būtu iespēja atgriezties pie PADIS iepriekšējās versijas izmantošanas, ja tas nepieciešams darbības nepārtrauktības nodrošināšanai.</w:t>
      </w:r>
    </w:p>
    <w:p w14:paraId="313ECB3A" w14:textId="6F8513EE" w:rsidR="00B1109D" w:rsidRPr="00446CBA" w:rsidRDefault="006D2ABC" w:rsidP="006A7971">
      <w:pPr>
        <w:pStyle w:val="Heading3"/>
        <w:jc w:val="both"/>
      </w:pPr>
      <w:r w:rsidRPr="00446CBA">
        <w:t xml:space="preserve">Prasības </w:t>
      </w:r>
      <w:r w:rsidR="00E6058D" w:rsidRPr="00446CBA">
        <w:t>PADIS</w:t>
      </w:r>
      <w:r w:rsidRPr="00446CBA">
        <w:t xml:space="preserve"> arhitektūrai </w:t>
      </w:r>
    </w:p>
    <w:p w14:paraId="709502A3" w14:textId="02E1F348" w:rsidR="00BE1907" w:rsidRPr="00446CBA" w:rsidRDefault="00BE1907" w:rsidP="006A7971">
      <w:pPr>
        <w:jc w:val="both"/>
        <w:rPr>
          <w:rFonts w:ascii="Times New Roman" w:hAnsi="Times New Roman" w:cs="Times New Roman"/>
          <w:sz w:val="24"/>
          <w:szCs w:val="24"/>
        </w:rPr>
      </w:pPr>
      <w:r w:rsidRPr="00446CBA">
        <w:rPr>
          <w:rFonts w:ascii="Times New Roman" w:hAnsi="Times New Roman" w:cs="Times New Roman"/>
          <w:sz w:val="24"/>
          <w:szCs w:val="24"/>
        </w:rPr>
        <w:t xml:space="preserve">Sistēmai ir jāsastāv no loģiskiem funkcionāliem blokiem ar skaidri definētu integrāciju starp tiem (piemēram, PAD pieteikumi, PAD, PAD </w:t>
      </w:r>
      <w:proofErr w:type="spellStart"/>
      <w:r w:rsidRPr="00446CBA">
        <w:rPr>
          <w:rFonts w:ascii="Times New Roman" w:hAnsi="Times New Roman" w:cs="Times New Roman"/>
          <w:sz w:val="24"/>
          <w:szCs w:val="24"/>
        </w:rPr>
        <w:t>personalizācija</w:t>
      </w:r>
      <w:proofErr w:type="spellEnd"/>
      <w:r w:rsidRPr="00446CBA">
        <w:rPr>
          <w:rFonts w:ascii="Times New Roman" w:hAnsi="Times New Roman" w:cs="Times New Roman"/>
          <w:sz w:val="24"/>
          <w:szCs w:val="24"/>
        </w:rPr>
        <w:t xml:space="preserve"> </w:t>
      </w:r>
      <w:proofErr w:type="spellStart"/>
      <w:r w:rsidRPr="00446CBA">
        <w:rPr>
          <w:rFonts w:ascii="Times New Roman" w:hAnsi="Times New Roman" w:cs="Times New Roman"/>
          <w:sz w:val="24"/>
          <w:szCs w:val="24"/>
        </w:rPr>
        <w:t>utml</w:t>
      </w:r>
      <w:proofErr w:type="spellEnd"/>
      <w:r w:rsidRPr="00446CBA">
        <w:rPr>
          <w:rFonts w:ascii="Times New Roman" w:hAnsi="Times New Roman" w:cs="Times New Roman"/>
          <w:sz w:val="24"/>
          <w:szCs w:val="24"/>
        </w:rPr>
        <w:t>.).</w:t>
      </w:r>
    </w:p>
    <w:p w14:paraId="1F930A0C" w14:textId="77777777" w:rsidR="00BE1907" w:rsidRPr="00446CBA" w:rsidRDefault="00BE1907" w:rsidP="006A7971">
      <w:pPr>
        <w:jc w:val="both"/>
        <w:rPr>
          <w:rFonts w:ascii="Times New Roman" w:hAnsi="Times New Roman" w:cs="Times New Roman"/>
          <w:sz w:val="24"/>
          <w:szCs w:val="24"/>
        </w:rPr>
      </w:pPr>
      <w:r w:rsidRPr="00446CBA">
        <w:rPr>
          <w:rFonts w:ascii="Times New Roman" w:hAnsi="Times New Roman" w:cs="Times New Roman"/>
          <w:sz w:val="24"/>
          <w:szCs w:val="24"/>
        </w:rPr>
        <w:t>Sistēmas arhitektūrai jāatbilst šīs tehniskās specifikācijas ”Sistēmas arhitektūra” sniegtajam aprakstam un atbilstošajām nefunkcionālajām prasībām. Pretendents tehniskajā piedāvājumā iesniedz piedāvātās sistēmas arhitektūru, kas atbilst šajā tehniskajā specifikācijā iekļautajām arhitektūras prasībām.</w:t>
      </w:r>
    </w:p>
    <w:p w14:paraId="66F53850" w14:textId="77777777" w:rsidR="00BE1907" w:rsidRPr="00446CBA" w:rsidRDefault="00BE1907" w:rsidP="006A7971">
      <w:pPr>
        <w:jc w:val="both"/>
        <w:rPr>
          <w:rFonts w:ascii="Times New Roman" w:hAnsi="Times New Roman" w:cs="Times New Roman"/>
          <w:sz w:val="24"/>
          <w:szCs w:val="24"/>
        </w:rPr>
      </w:pPr>
      <w:r w:rsidRPr="00446CBA">
        <w:rPr>
          <w:rFonts w:ascii="Times New Roman" w:hAnsi="Times New Roman" w:cs="Times New Roman"/>
          <w:sz w:val="24"/>
          <w:szCs w:val="24"/>
        </w:rPr>
        <w:t xml:space="preserve">Sistēmai jābūt izstrādātai, izmantojot trīs līmeņu arhitektūru (prezentācijas, </w:t>
      </w:r>
      <w:proofErr w:type="spellStart"/>
      <w:r w:rsidRPr="00446CBA">
        <w:rPr>
          <w:rFonts w:ascii="Times New Roman" w:hAnsi="Times New Roman" w:cs="Times New Roman"/>
          <w:sz w:val="24"/>
          <w:szCs w:val="24"/>
        </w:rPr>
        <w:t>lietojumloģikas</w:t>
      </w:r>
      <w:proofErr w:type="spellEnd"/>
      <w:r w:rsidRPr="00446CBA">
        <w:rPr>
          <w:rFonts w:ascii="Times New Roman" w:hAnsi="Times New Roman" w:cs="Times New Roman"/>
          <w:sz w:val="24"/>
          <w:szCs w:val="24"/>
        </w:rPr>
        <w:t xml:space="preserve"> un datu līmenis), skaidri nošķirot slāņus vienkāršākai uzturēšanai un izmaiņu veikšanai (minimāli ietekmējot citus līmeņus), labākai mērogojamībai un drošībai, ierobežojot tiešu piekļuvi datiem un nodalot piekļuves tiesības pa līmeņiem, kā arī iespēju nākotnē elastīgi integrēt papildu funkcionalitāti un ārējās sistēmas, nemainot sistēmas arhitektūru.</w:t>
      </w:r>
    </w:p>
    <w:p w14:paraId="687E399D" w14:textId="2F9BC3A1" w:rsidR="00BE1907" w:rsidRPr="00446CBA" w:rsidRDefault="00BE1907" w:rsidP="006A7971">
      <w:pPr>
        <w:jc w:val="both"/>
        <w:rPr>
          <w:rFonts w:ascii="Times New Roman" w:hAnsi="Times New Roman" w:cs="Times New Roman"/>
          <w:sz w:val="24"/>
          <w:szCs w:val="24"/>
        </w:rPr>
      </w:pPr>
      <w:r w:rsidRPr="00446CBA">
        <w:rPr>
          <w:rFonts w:ascii="Times New Roman" w:hAnsi="Times New Roman" w:cs="Times New Roman"/>
          <w:sz w:val="24"/>
          <w:szCs w:val="24"/>
        </w:rPr>
        <w:t xml:space="preserve">Sistēmas prezentācijas slānim jānodrošina lietotāja pieredzes (UX) principu konsekventa ievērošana, tai skaitā intuitīva un lietotājam saprotama </w:t>
      </w:r>
      <w:proofErr w:type="spellStart"/>
      <w:r w:rsidRPr="00446CBA">
        <w:rPr>
          <w:rFonts w:ascii="Times New Roman" w:hAnsi="Times New Roman" w:cs="Times New Roman"/>
          <w:sz w:val="24"/>
          <w:szCs w:val="24"/>
        </w:rPr>
        <w:t>saskarne</w:t>
      </w:r>
      <w:proofErr w:type="spellEnd"/>
      <w:r w:rsidRPr="00446CBA">
        <w:rPr>
          <w:rFonts w:ascii="Times New Roman" w:hAnsi="Times New Roman" w:cs="Times New Roman"/>
          <w:sz w:val="24"/>
          <w:szCs w:val="24"/>
        </w:rPr>
        <w:t xml:space="preserve">, vienots vizuālais stils un navigācija visai </w:t>
      </w:r>
      <w:r w:rsidR="00E6058D" w:rsidRPr="00446CBA">
        <w:rPr>
          <w:rFonts w:ascii="Times New Roman" w:hAnsi="Times New Roman" w:cs="Times New Roman"/>
          <w:sz w:val="24"/>
          <w:szCs w:val="24"/>
        </w:rPr>
        <w:t>PADIS</w:t>
      </w:r>
      <w:r w:rsidRPr="00446CBA">
        <w:rPr>
          <w:rFonts w:ascii="Times New Roman" w:hAnsi="Times New Roman" w:cs="Times New Roman"/>
          <w:sz w:val="24"/>
          <w:szCs w:val="24"/>
        </w:rPr>
        <w:t xml:space="preserve"> funkcionalitātei, pielāgošanās dažādām ierīcēm un ekrāna izmēriem.</w:t>
      </w:r>
    </w:p>
    <w:p w14:paraId="4D753319" w14:textId="77777777" w:rsidR="00BE1907" w:rsidRPr="00446CBA" w:rsidRDefault="00BE1907" w:rsidP="006A7971">
      <w:pPr>
        <w:jc w:val="both"/>
        <w:rPr>
          <w:rFonts w:ascii="Times New Roman" w:hAnsi="Times New Roman" w:cs="Times New Roman"/>
          <w:sz w:val="24"/>
          <w:szCs w:val="24"/>
        </w:rPr>
      </w:pPr>
      <w:r w:rsidRPr="00446CBA">
        <w:rPr>
          <w:rFonts w:ascii="Times New Roman" w:hAnsi="Times New Roman" w:cs="Times New Roman"/>
          <w:sz w:val="24"/>
          <w:szCs w:val="24"/>
        </w:rPr>
        <w:t xml:space="preserve">Sistēmas administrēšanai tiek izmantota atsevišķa administrēšanas </w:t>
      </w:r>
      <w:proofErr w:type="spellStart"/>
      <w:r w:rsidRPr="00446CBA">
        <w:rPr>
          <w:rFonts w:ascii="Times New Roman" w:hAnsi="Times New Roman" w:cs="Times New Roman"/>
          <w:sz w:val="24"/>
          <w:szCs w:val="24"/>
        </w:rPr>
        <w:t>saskarne</w:t>
      </w:r>
      <w:proofErr w:type="spellEnd"/>
      <w:r w:rsidRPr="00446CBA">
        <w:rPr>
          <w:rFonts w:ascii="Times New Roman" w:hAnsi="Times New Roman" w:cs="Times New Roman"/>
          <w:sz w:val="24"/>
          <w:szCs w:val="24"/>
        </w:rPr>
        <w:t>.</w:t>
      </w:r>
    </w:p>
    <w:p w14:paraId="2436119D" w14:textId="77777777" w:rsidR="00BE1907" w:rsidRPr="00446CBA" w:rsidRDefault="00BE1907" w:rsidP="006A7971">
      <w:pPr>
        <w:jc w:val="both"/>
        <w:rPr>
          <w:rFonts w:ascii="Times New Roman" w:hAnsi="Times New Roman" w:cs="Times New Roman"/>
          <w:sz w:val="24"/>
          <w:szCs w:val="24"/>
        </w:rPr>
      </w:pPr>
      <w:r w:rsidRPr="00446CBA">
        <w:rPr>
          <w:rFonts w:ascii="Times New Roman" w:hAnsi="Times New Roman" w:cs="Times New Roman"/>
          <w:sz w:val="24"/>
          <w:szCs w:val="24"/>
        </w:rPr>
        <w:t xml:space="preserve">Sistēmas </w:t>
      </w:r>
      <w:proofErr w:type="spellStart"/>
      <w:r w:rsidRPr="00446CBA">
        <w:rPr>
          <w:rFonts w:ascii="Times New Roman" w:hAnsi="Times New Roman" w:cs="Times New Roman"/>
          <w:sz w:val="24"/>
          <w:szCs w:val="24"/>
        </w:rPr>
        <w:t>lietojumloģikas</w:t>
      </w:r>
      <w:proofErr w:type="spellEnd"/>
      <w:r w:rsidRPr="00446CBA">
        <w:rPr>
          <w:rFonts w:ascii="Times New Roman" w:hAnsi="Times New Roman" w:cs="Times New Roman"/>
          <w:sz w:val="24"/>
          <w:szCs w:val="24"/>
        </w:rPr>
        <w:t xml:space="preserve"> komponents satur galveno biznesa loģiku, piemēram, pieteikumu pieņemšanu, apstrādi un citas ar personu apliecinošu dokumentu izsniegšanu saistītās funkcijas. </w:t>
      </w:r>
      <w:proofErr w:type="spellStart"/>
      <w:r w:rsidRPr="00446CBA">
        <w:rPr>
          <w:rFonts w:ascii="Times New Roman" w:hAnsi="Times New Roman" w:cs="Times New Roman"/>
          <w:sz w:val="24"/>
          <w:szCs w:val="24"/>
        </w:rPr>
        <w:t>Lietojumloģikas</w:t>
      </w:r>
      <w:proofErr w:type="spellEnd"/>
      <w:r w:rsidRPr="00446CBA">
        <w:rPr>
          <w:rFonts w:ascii="Times New Roman" w:hAnsi="Times New Roman" w:cs="Times New Roman"/>
          <w:sz w:val="24"/>
          <w:szCs w:val="24"/>
        </w:rPr>
        <w:t xml:space="preserve"> komponentam jābūt mērogojamam, nodrošinot gan darbību vairākās instancēs, gan fona uzdevumu apstrādi.</w:t>
      </w:r>
    </w:p>
    <w:p w14:paraId="494E6B1B" w14:textId="77777777" w:rsidR="00BE1907" w:rsidRPr="00446CBA" w:rsidRDefault="00BE1907" w:rsidP="006A7971">
      <w:pPr>
        <w:jc w:val="both"/>
        <w:rPr>
          <w:rFonts w:ascii="Times New Roman" w:hAnsi="Times New Roman" w:cs="Times New Roman"/>
          <w:sz w:val="24"/>
          <w:szCs w:val="24"/>
        </w:rPr>
      </w:pPr>
      <w:r w:rsidRPr="00446CBA">
        <w:rPr>
          <w:rFonts w:ascii="Times New Roman" w:hAnsi="Times New Roman" w:cs="Times New Roman"/>
          <w:sz w:val="24"/>
          <w:szCs w:val="24"/>
        </w:rPr>
        <w:t xml:space="preserve">Datu slāni izmantot datu glabāšanai. Biznesa loģika datu slānī netiek realizēta. </w:t>
      </w:r>
    </w:p>
    <w:p w14:paraId="606FD80D" w14:textId="4E805C5F" w:rsidR="00BE1907" w:rsidRPr="00446CBA" w:rsidRDefault="00BE1907" w:rsidP="006A7971">
      <w:pPr>
        <w:jc w:val="both"/>
        <w:rPr>
          <w:rFonts w:ascii="Times New Roman" w:hAnsi="Times New Roman" w:cs="Times New Roman"/>
          <w:sz w:val="24"/>
          <w:szCs w:val="24"/>
        </w:rPr>
      </w:pPr>
      <w:r w:rsidRPr="00446CBA">
        <w:rPr>
          <w:rFonts w:ascii="Times New Roman" w:hAnsi="Times New Roman" w:cs="Times New Roman"/>
          <w:sz w:val="24"/>
          <w:szCs w:val="24"/>
        </w:rPr>
        <w:lastRenderedPageBreak/>
        <w:t xml:space="preserve">Integrācijai ar ārējām sistēmām tiek izmantots atsevišķs </w:t>
      </w:r>
      <w:r w:rsidR="00E6058D" w:rsidRPr="00446CBA">
        <w:rPr>
          <w:rFonts w:ascii="Times New Roman" w:hAnsi="Times New Roman" w:cs="Times New Roman"/>
          <w:sz w:val="24"/>
          <w:szCs w:val="24"/>
        </w:rPr>
        <w:t>PADIS</w:t>
      </w:r>
      <w:r w:rsidRPr="00446CBA">
        <w:rPr>
          <w:rFonts w:ascii="Times New Roman" w:hAnsi="Times New Roman" w:cs="Times New Roman"/>
          <w:sz w:val="24"/>
          <w:szCs w:val="24"/>
        </w:rPr>
        <w:t xml:space="preserve"> Integrāciju </w:t>
      </w:r>
      <w:proofErr w:type="spellStart"/>
      <w:r w:rsidRPr="00446CBA">
        <w:rPr>
          <w:rFonts w:ascii="Times New Roman" w:hAnsi="Times New Roman" w:cs="Times New Roman"/>
          <w:sz w:val="24"/>
          <w:szCs w:val="24"/>
        </w:rPr>
        <w:t>saskarņu</w:t>
      </w:r>
      <w:proofErr w:type="spellEnd"/>
      <w:r w:rsidRPr="00446CBA">
        <w:rPr>
          <w:rFonts w:ascii="Times New Roman" w:hAnsi="Times New Roman" w:cs="Times New Roman"/>
          <w:sz w:val="24"/>
          <w:szCs w:val="24"/>
        </w:rPr>
        <w:t xml:space="preserve"> komponents - integrators, nodrošinot API piekļuvi ārējām sistēmām un API versiju pārvaldību. </w:t>
      </w:r>
    </w:p>
    <w:p w14:paraId="48F34CAA" w14:textId="790D92A1" w:rsidR="00BE1907" w:rsidRPr="00446CBA" w:rsidRDefault="00BE1907" w:rsidP="006A7971">
      <w:pPr>
        <w:jc w:val="both"/>
        <w:rPr>
          <w:rFonts w:ascii="Times New Roman" w:hAnsi="Times New Roman" w:cs="Times New Roman"/>
          <w:sz w:val="24"/>
          <w:szCs w:val="24"/>
        </w:rPr>
      </w:pPr>
      <w:r w:rsidRPr="00446CBA">
        <w:rPr>
          <w:rFonts w:ascii="Times New Roman" w:hAnsi="Times New Roman" w:cs="Times New Roman"/>
          <w:sz w:val="24"/>
          <w:szCs w:val="24"/>
        </w:rPr>
        <w:t>Sistēmai visos slāņos un arī integratoram jānodrošina iespēja sadalīt pieprasījumu slodzi starp vairākām instancēm, ļaujot pārvaldīt (palielināt, samazināt) pieprasījumu apstrādi atkarībā no sistēmas noslodzes.</w:t>
      </w:r>
    </w:p>
    <w:p w14:paraId="18BF23CD" w14:textId="0F804CF1" w:rsidR="000A0BEE" w:rsidRPr="00446CBA" w:rsidRDefault="000A0BEE" w:rsidP="006A7971">
      <w:pPr>
        <w:pStyle w:val="Heading3"/>
        <w:jc w:val="both"/>
      </w:pPr>
      <w:r w:rsidRPr="00446CBA">
        <w:t>Organizatoriskās prasības</w:t>
      </w:r>
    </w:p>
    <w:p w14:paraId="61F6BC5C" w14:textId="39CAC5CD" w:rsidR="000A0BEE" w:rsidRPr="00446CBA" w:rsidRDefault="00E6058D" w:rsidP="006A7971">
      <w:pPr>
        <w:pStyle w:val="BodyText"/>
        <w:jc w:val="both"/>
        <w:rPr>
          <w:rFonts w:ascii="Times New Roman" w:hAnsi="Times New Roman"/>
          <w:sz w:val="24"/>
        </w:rPr>
      </w:pPr>
      <w:r w:rsidRPr="00446CBA">
        <w:rPr>
          <w:rFonts w:ascii="Times New Roman" w:hAnsi="Times New Roman"/>
          <w:sz w:val="24"/>
        </w:rPr>
        <w:t>PADIS</w:t>
      </w:r>
      <w:r w:rsidR="000A0BEE" w:rsidRPr="00446CBA">
        <w:rPr>
          <w:rFonts w:ascii="Times New Roman" w:hAnsi="Times New Roman"/>
          <w:sz w:val="24"/>
        </w:rPr>
        <w:t xml:space="preserve"> ieviešanā tiks izmantota Spējā (</w:t>
      </w:r>
      <w:proofErr w:type="spellStart"/>
      <w:r w:rsidR="000A0BEE" w:rsidRPr="00446CBA">
        <w:rPr>
          <w:rFonts w:ascii="Times New Roman" w:hAnsi="Times New Roman"/>
          <w:i/>
          <w:iCs/>
          <w:sz w:val="24"/>
        </w:rPr>
        <w:t>Agile</w:t>
      </w:r>
      <w:proofErr w:type="spellEnd"/>
      <w:r w:rsidR="000A0BEE" w:rsidRPr="00446CBA">
        <w:rPr>
          <w:rFonts w:ascii="Times New Roman" w:hAnsi="Times New Roman"/>
          <w:sz w:val="24"/>
        </w:rPr>
        <w:t>) pieeja, uzsākot izstrādi no līguma parakstīšanas līdz sistēmas ekspluatācijas uzsākšanai, piegādājot produkta funkcionalitāti 4 nedēļu garos sprintos (31 sprints uz visu PADIS ieviešanu).</w:t>
      </w:r>
    </w:p>
    <w:p w14:paraId="52C5DE34" w14:textId="7FA34CB7" w:rsidR="000A0BEE" w:rsidRPr="00446CBA" w:rsidRDefault="00E6058D" w:rsidP="006A7971">
      <w:pPr>
        <w:pStyle w:val="BodyText"/>
        <w:jc w:val="both"/>
        <w:rPr>
          <w:rFonts w:ascii="Times New Roman" w:hAnsi="Times New Roman"/>
          <w:sz w:val="24"/>
        </w:rPr>
      </w:pPr>
      <w:r w:rsidRPr="00446CBA">
        <w:rPr>
          <w:rFonts w:ascii="Times New Roman" w:hAnsi="Times New Roman"/>
          <w:sz w:val="24"/>
        </w:rPr>
        <w:t>PADIS</w:t>
      </w:r>
      <w:r w:rsidR="000A0BEE" w:rsidRPr="00446CBA">
        <w:rPr>
          <w:rFonts w:ascii="Times New Roman" w:hAnsi="Times New Roman"/>
          <w:sz w:val="24"/>
        </w:rPr>
        <w:t xml:space="preserve"> visai funkcionalitātei jābūt ekspluatācijā ne vēlāk kā līdz 2029. gada 31. decembrim – 31 mēnesī, pamata PADIS</w:t>
      </w:r>
      <w:r w:rsidRPr="00446CBA">
        <w:rPr>
          <w:rFonts w:ascii="Times New Roman" w:hAnsi="Times New Roman"/>
          <w:sz w:val="24"/>
        </w:rPr>
        <w:t xml:space="preserve"> </w:t>
      </w:r>
      <w:r w:rsidR="000A0BEE" w:rsidRPr="00446CBA">
        <w:rPr>
          <w:rFonts w:ascii="Times New Roman" w:hAnsi="Times New Roman"/>
          <w:sz w:val="24"/>
        </w:rPr>
        <w:t>funkcionalitātei ekspluatācijas vidē jābūt 22 mēnešos.</w:t>
      </w:r>
    </w:p>
    <w:p w14:paraId="481485C1" w14:textId="42D646AB" w:rsidR="000A0BEE" w:rsidRPr="00446CBA" w:rsidRDefault="000A0BEE" w:rsidP="006A7971">
      <w:pPr>
        <w:pStyle w:val="BodyText"/>
        <w:jc w:val="both"/>
        <w:rPr>
          <w:rFonts w:ascii="Times New Roman" w:hAnsi="Times New Roman"/>
          <w:sz w:val="24"/>
        </w:rPr>
      </w:pPr>
      <w:r w:rsidRPr="00446CBA">
        <w:rPr>
          <w:rFonts w:ascii="Times New Roman" w:hAnsi="Times New Roman"/>
          <w:sz w:val="24"/>
        </w:rPr>
        <w:t xml:space="preserve">Pieņemot, ka viens sprints ir vienu mēnesi (4 nedēļas), </w:t>
      </w:r>
      <w:r w:rsidR="00E6058D" w:rsidRPr="00446CBA">
        <w:rPr>
          <w:rFonts w:ascii="Times New Roman" w:hAnsi="Times New Roman"/>
          <w:sz w:val="24"/>
        </w:rPr>
        <w:t>PADIS</w:t>
      </w:r>
      <w:r w:rsidRPr="00446CBA">
        <w:rPr>
          <w:rFonts w:ascii="Times New Roman" w:hAnsi="Times New Roman"/>
          <w:sz w:val="24"/>
        </w:rPr>
        <w:t xml:space="preserve"> ieviešanu organizē 30 sprintos ar pamata funkcionalitātes ekspluatācijas uzsākšanu 22 mēnešos (ekspluatācijas uzsākšana 2029.gad</w:t>
      </w:r>
      <w:r w:rsidR="00B62F8D">
        <w:rPr>
          <w:rFonts w:ascii="Times New Roman" w:hAnsi="Times New Roman"/>
          <w:sz w:val="24"/>
        </w:rPr>
        <w:t xml:space="preserve">a </w:t>
      </w:r>
      <w:r w:rsidR="00B62F8D" w:rsidRPr="00446CBA">
        <w:rPr>
          <w:rFonts w:ascii="Times New Roman" w:hAnsi="Times New Roman"/>
          <w:sz w:val="24"/>
        </w:rPr>
        <w:t>Lieldienā</w:t>
      </w:r>
      <w:r w:rsidR="00B62F8D">
        <w:rPr>
          <w:rFonts w:ascii="Times New Roman" w:hAnsi="Times New Roman"/>
          <w:sz w:val="24"/>
        </w:rPr>
        <w:t>s</w:t>
      </w:r>
      <w:r w:rsidRPr="00446CBA">
        <w:rPr>
          <w:rFonts w:ascii="Times New Roman" w:hAnsi="Times New Roman"/>
          <w:sz w:val="24"/>
        </w:rPr>
        <w:t>).</w:t>
      </w:r>
    </w:p>
    <w:sectPr w:rsidR="000A0BEE" w:rsidRPr="00446CBA" w:rsidSect="00B674C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8689A"/>
    <w:multiLevelType w:val="hybridMultilevel"/>
    <w:tmpl w:val="43D47B2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4C872FE"/>
    <w:multiLevelType w:val="hybridMultilevel"/>
    <w:tmpl w:val="B4C6C6C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5A5B15AD"/>
    <w:multiLevelType w:val="hybridMultilevel"/>
    <w:tmpl w:val="766C749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AC74E25"/>
    <w:multiLevelType w:val="hybridMultilevel"/>
    <w:tmpl w:val="416C42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5F1038F5"/>
    <w:multiLevelType w:val="hybridMultilevel"/>
    <w:tmpl w:val="B128DB1A"/>
    <w:lvl w:ilvl="0" w:tplc="04260011">
      <w:start w:val="1"/>
      <w:numFmt w:val="decimal"/>
      <w:lvlText w:val="%1)"/>
      <w:lvlJc w:val="left"/>
      <w:pPr>
        <w:ind w:left="720" w:hanging="360"/>
      </w:pPr>
    </w:lvl>
    <w:lvl w:ilvl="1" w:tplc="04260019">
      <w:start w:val="1"/>
      <w:numFmt w:val="lowerLetter"/>
      <w:lvlText w:val="%2."/>
      <w:lvlJc w:val="left"/>
      <w:pPr>
        <w:ind w:left="1495"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6B85F30"/>
    <w:multiLevelType w:val="hybridMultilevel"/>
    <w:tmpl w:val="EBB6595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A90"/>
    <w:rsid w:val="00052228"/>
    <w:rsid w:val="0005425C"/>
    <w:rsid w:val="000A0BEE"/>
    <w:rsid w:val="000C3E13"/>
    <w:rsid w:val="000C4824"/>
    <w:rsid w:val="000E249B"/>
    <w:rsid w:val="000E5C89"/>
    <w:rsid w:val="0011304C"/>
    <w:rsid w:val="00114724"/>
    <w:rsid w:val="001315F6"/>
    <w:rsid w:val="00135D1D"/>
    <w:rsid w:val="00163E58"/>
    <w:rsid w:val="00183768"/>
    <w:rsid w:val="001A047E"/>
    <w:rsid w:val="0020501A"/>
    <w:rsid w:val="002065AC"/>
    <w:rsid w:val="0021222E"/>
    <w:rsid w:val="0022227D"/>
    <w:rsid w:val="00222769"/>
    <w:rsid w:val="00223D0E"/>
    <w:rsid w:val="00234A84"/>
    <w:rsid w:val="00246B79"/>
    <w:rsid w:val="00254EE9"/>
    <w:rsid w:val="002618CA"/>
    <w:rsid w:val="00274A9C"/>
    <w:rsid w:val="00296CD1"/>
    <w:rsid w:val="00297C7A"/>
    <w:rsid w:val="00315799"/>
    <w:rsid w:val="00317FE3"/>
    <w:rsid w:val="003377DC"/>
    <w:rsid w:val="00390887"/>
    <w:rsid w:val="003930AA"/>
    <w:rsid w:val="003B0C06"/>
    <w:rsid w:val="003B0E6E"/>
    <w:rsid w:val="003D0487"/>
    <w:rsid w:val="00415219"/>
    <w:rsid w:val="00417BCB"/>
    <w:rsid w:val="00424DC2"/>
    <w:rsid w:val="004356F0"/>
    <w:rsid w:val="00446CBA"/>
    <w:rsid w:val="004813A6"/>
    <w:rsid w:val="004A5DAF"/>
    <w:rsid w:val="004B6FAE"/>
    <w:rsid w:val="004B7E22"/>
    <w:rsid w:val="004F41E0"/>
    <w:rsid w:val="00510B2B"/>
    <w:rsid w:val="0055451C"/>
    <w:rsid w:val="00566F39"/>
    <w:rsid w:val="00576DC1"/>
    <w:rsid w:val="005C4D47"/>
    <w:rsid w:val="005E1096"/>
    <w:rsid w:val="005E1FAD"/>
    <w:rsid w:val="005F08C5"/>
    <w:rsid w:val="00607A2A"/>
    <w:rsid w:val="00616A49"/>
    <w:rsid w:val="006171C7"/>
    <w:rsid w:val="00632A67"/>
    <w:rsid w:val="00674ADA"/>
    <w:rsid w:val="00677631"/>
    <w:rsid w:val="00686CA6"/>
    <w:rsid w:val="006A7971"/>
    <w:rsid w:val="006D2ABC"/>
    <w:rsid w:val="00715685"/>
    <w:rsid w:val="00715CD6"/>
    <w:rsid w:val="0072301A"/>
    <w:rsid w:val="00782E46"/>
    <w:rsid w:val="007948BE"/>
    <w:rsid w:val="007A71BB"/>
    <w:rsid w:val="007B717C"/>
    <w:rsid w:val="007D1744"/>
    <w:rsid w:val="007E2AB0"/>
    <w:rsid w:val="007E4EDB"/>
    <w:rsid w:val="007E536C"/>
    <w:rsid w:val="00804ED7"/>
    <w:rsid w:val="008565A8"/>
    <w:rsid w:val="0086124E"/>
    <w:rsid w:val="008805AE"/>
    <w:rsid w:val="00883D49"/>
    <w:rsid w:val="008D2827"/>
    <w:rsid w:val="00903A57"/>
    <w:rsid w:val="00912DFC"/>
    <w:rsid w:val="00943E66"/>
    <w:rsid w:val="00964F48"/>
    <w:rsid w:val="00965575"/>
    <w:rsid w:val="00971E44"/>
    <w:rsid w:val="009C223C"/>
    <w:rsid w:val="009E7571"/>
    <w:rsid w:val="00A21741"/>
    <w:rsid w:val="00A22701"/>
    <w:rsid w:val="00A27880"/>
    <w:rsid w:val="00AC3E1F"/>
    <w:rsid w:val="00AC60B2"/>
    <w:rsid w:val="00AF5866"/>
    <w:rsid w:val="00B02E8F"/>
    <w:rsid w:val="00B1109D"/>
    <w:rsid w:val="00B144B1"/>
    <w:rsid w:val="00B20F20"/>
    <w:rsid w:val="00B27A67"/>
    <w:rsid w:val="00B350FB"/>
    <w:rsid w:val="00B47178"/>
    <w:rsid w:val="00B62F8D"/>
    <w:rsid w:val="00B633FD"/>
    <w:rsid w:val="00B674C4"/>
    <w:rsid w:val="00B87965"/>
    <w:rsid w:val="00B96F68"/>
    <w:rsid w:val="00BA38AF"/>
    <w:rsid w:val="00BB5B89"/>
    <w:rsid w:val="00BC1D3C"/>
    <w:rsid w:val="00BC2C69"/>
    <w:rsid w:val="00BE1907"/>
    <w:rsid w:val="00BF6549"/>
    <w:rsid w:val="00C04C18"/>
    <w:rsid w:val="00C72033"/>
    <w:rsid w:val="00CC27C5"/>
    <w:rsid w:val="00CF2968"/>
    <w:rsid w:val="00D13A6C"/>
    <w:rsid w:val="00D25C7D"/>
    <w:rsid w:val="00D3428E"/>
    <w:rsid w:val="00D55F62"/>
    <w:rsid w:val="00D731F2"/>
    <w:rsid w:val="00D81E3A"/>
    <w:rsid w:val="00DB5747"/>
    <w:rsid w:val="00DB6737"/>
    <w:rsid w:val="00DD0232"/>
    <w:rsid w:val="00DD4739"/>
    <w:rsid w:val="00E22A0B"/>
    <w:rsid w:val="00E528CF"/>
    <w:rsid w:val="00E6058D"/>
    <w:rsid w:val="00E61A90"/>
    <w:rsid w:val="00E6355E"/>
    <w:rsid w:val="00E83F8A"/>
    <w:rsid w:val="00EB6037"/>
    <w:rsid w:val="00EC16AE"/>
    <w:rsid w:val="00EC2BE8"/>
    <w:rsid w:val="00ED71F2"/>
    <w:rsid w:val="00F27FBD"/>
    <w:rsid w:val="00F37122"/>
    <w:rsid w:val="00F414A6"/>
    <w:rsid w:val="00F74D1D"/>
    <w:rsid w:val="00F7799F"/>
    <w:rsid w:val="00FB67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24258"/>
  <w15:chartTrackingRefBased/>
  <w15:docId w15:val="{373327EE-88D5-4F48-A2B8-EC0C4B124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1E3A"/>
  </w:style>
  <w:style w:type="paragraph" w:styleId="Heading1">
    <w:name w:val="heading 1"/>
    <w:basedOn w:val="Heading2"/>
    <w:next w:val="Normal"/>
    <w:link w:val="Heading1Char"/>
    <w:uiPriority w:val="9"/>
    <w:qFormat/>
    <w:rsid w:val="00446CBA"/>
    <w:pPr>
      <w:outlineLvl w:val="0"/>
    </w:pPr>
  </w:style>
  <w:style w:type="paragraph" w:styleId="Heading2">
    <w:name w:val="heading 2"/>
    <w:basedOn w:val="Normal"/>
    <w:next w:val="Normal"/>
    <w:link w:val="Heading2Char"/>
    <w:uiPriority w:val="9"/>
    <w:unhideWhenUsed/>
    <w:qFormat/>
    <w:rsid w:val="00446CBA"/>
    <w:pPr>
      <w:outlineLvl w:val="1"/>
    </w:pPr>
    <w:rPr>
      <w:rFonts w:ascii="Times New Roman" w:hAnsi="Times New Roman" w:cs="Times New Roman"/>
      <w:sz w:val="24"/>
      <w:szCs w:val="24"/>
    </w:rPr>
  </w:style>
  <w:style w:type="paragraph" w:styleId="Heading3">
    <w:name w:val="heading 3"/>
    <w:basedOn w:val="Normal"/>
    <w:next w:val="Normal"/>
    <w:link w:val="Heading3Char"/>
    <w:uiPriority w:val="9"/>
    <w:unhideWhenUsed/>
    <w:qFormat/>
    <w:rsid w:val="00446CBA"/>
    <w:pPr>
      <w:keepNext/>
      <w:keepLines/>
      <w:spacing w:before="40" w:after="0"/>
      <w:outlineLvl w:val="2"/>
    </w:pPr>
    <w:rPr>
      <w:rFonts w:ascii="Times New Roman" w:eastAsiaTheme="majorEastAsia"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90"/>
    <w:pPr>
      <w:ind w:left="720"/>
      <w:contextualSpacing/>
    </w:pPr>
  </w:style>
  <w:style w:type="character" w:styleId="CommentReference">
    <w:name w:val="annotation reference"/>
    <w:basedOn w:val="DefaultParagraphFont"/>
    <w:uiPriority w:val="99"/>
    <w:semiHidden/>
    <w:unhideWhenUsed/>
    <w:rsid w:val="00ED71F2"/>
    <w:rPr>
      <w:sz w:val="16"/>
      <w:szCs w:val="16"/>
    </w:rPr>
  </w:style>
  <w:style w:type="paragraph" w:styleId="CommentText">
    <w:name w:val="annotation text"/>
    <w:basedOn w:val="Normal"/>
    <w:link w:val="CommentTextChar"/>
    <w:uiPriority w:val="99"/>
    <w:semiHidden/>
    <w:unhideWhenUsed/>
    <w:rsid w:val="00ED71F2"/>
    <w:pPr>
      <w:spacing w:line="240" w:lineRule="auto"/>
    </w:pPr>
    <w:rPr>
      <w:sz w:val="20"/>
      <w:szCs w:val="20"/>
    </w:rPr>
  </w:style>
  <w:style w:type="character" w:customStyle="1" w:styleId="CommentTextChar">
    <w:name w:val="Comment Text Char"/>
    <w:basedOn w:val="DefaultParagraphFont"/>
    <w:link w:val="CommentText"/>
    <w:uiPriority w:val="99"/>
    <w:semiHidden/>
    <w:rsid w:val="00ED71F2"/>
    <w:rPr>
      <w:sz w:val="20"/>
      <w:szCs w:val="20"/>
    </w:rPr>
  </w:style>
  <w:style w:type="paragraph" w:styleId="CommentSubject">
    <w:name w:val="annotation subject"/>
    <w:basedOn w:val="CommentText"/>
    <w:next w:val="CommentText"/>
    <w:link w:val="CommentSubjectChar"/>
    <w:uiPriority w:val="99"/>
    <w:semiHidden/>
    <w:unhideWhenUsed/>
    <w:rsid w:val="00ED71F2"/>
    <w:rPr>
      <w:b/>
      <w:bCs/>
    </w:rPr>
  </w:style>
  <w:style w:type="character" w:customStyle="1" w:styleId="CommentSubjectChar">
    <w:name w:val="Comment Subject Char"/>
    <w:basedOn w:val="CommentTextChar"/>
    <w:link w:val="CommentSubject"/>
    <w:uiPriority w:val="99"/>
    <w:semiHidden/>
    <w:rsid w:val="00ED71F2"/>
    <w:rPr>
      <w:b/>
      <w:bCs/>
      <w:sz w:val="20"/>
      <w:szCs w:val="20"/>
    </w:rPr>
  </w:style>
  <w:style w:type="paragraph" w:styleId="BodyText">
    <w:name w:val="Body Text"/>
    <w:basedOn w:val="Normal"/>
    <w:link w:val="BodyTextChar"/>
    <w:uiPriority w:val="99"/>
    <w:unhideWhenUsed/>
    <w:qFormat/>
    <w:rsid w:val="000A0BEE"/>
    <w:pPr>
      <w:spacing w:after="120" w:line="252" w:lineRule="auto"/>
    </w:pPr>
    <w:rPr>
      <w:rFonts w:eastAsia="Times New Roman" w:cs="Times New Roman"/>
      <w:szCs w:val="24"/>
    </w:rPr>
  </w:style>
  <w:style w:type="character" w:customStyle="1" w:styleId="BodyTextChar">
    <w:name w:val="Body Text Char"/>
    <w:basedOn w:val="DefaultParagraphFont"/>
    <w:link w:val="BodyText"/>
    <w:uiPriority w:val="99"/>
    <w:rsid w:val="000A0BEE"/>
    <w:rPr>
      <w:rFonts w:eastAsia="Times New Roman" w:cs="Times New Roman"/>
      <w:szCs w:val="24"/>
    </w:rPr>
  </w:style>
  <w:style w:type="character" w:customStyle="1" w:styleId="Heading1Char">
    <w:name w:val="Heading 1 Char"/>
    <w:basedOn w:val="DefaultParagraphFont"/>
    <w:link w:val="Heading1"/>
    <w:uiPriority w:val="9"/>
    <w:rsid w:val="00446CBA"/>
    <w:rPr>
      <w:rFonts w:ascii="Times New Roman" w:hAnsi="Times New Roman" w:cs="Times New Roman"/>
      <w:sz w:val="24"/>
      <w:szCs w:val="24"/>
    </w:rPr>
  </w:style>
  <w:style w:type="character" w:customStyle="1" w:styleId="Heading2Char">
    <w:name w:val="Heading 2 Char"/>
    <w:basedOn w:val="DefaultParagraphFont"/>
    <w:link w:val="Heading2"/>
    <w:uiPriority w:val="9"/>
    <w:rsid w:val="00446CBA"/>
    <w:rPr>
      <w:rFonts w:ascii="Times New Roman" w:hAnsi="Times New Roman" w:cs="Times New Roman"/>
      <w:sz w:val="24"/>
      <w:szCs w:val="24"/>
    </w:rPr>
  </w:style>
  <w:style w:type="character" w:customStyle="1" w:styleId="Heading3Char">
    <w:name w:val="Heading 3 Char"/>
    <w:basedOn w:val="DefaultParagraphFont"/>
    <w:link w:val="Heading3"/>
    <w:uiPriority w:val="9"/>
    <w:rsid w:val="00446CBA"/>
    <w:rPr>
      <w:rFonts w:ascii="Times New Roman" w:eastAsiaTheme="majorEastAsia"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553156">
      <w:bodyDiv w:val="1"/>
      <w:marLeft w:val="0"/>
      <w:marRight w:val="0"/>
      <w:marTop w:val="0"/>
      <w:marBottom w:val="0"/>
      <w:divBdr>
        <w:top w:val="none" w:sz="0" w:space="0" w:color="auto"/>
        <w:left w:val="none" w:sz="0" w:space="0" w:color="auto"/>
        <w:bottom w:val="none" w:sz="0" w:space="0" w:color="auto"/>
        <w:right w:val="none" w:sz="0" w:space="0" w:color="auto"/>
      </w:divBdr>
    </w:div>
    <w:div w:id="44415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059FD-EAB5-4DFE-B38C-B5F3F441B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6532</Words>
  <Characters>3724</Characters>
  <Application>Microsoft Office Word</Application>
  <DocSecurity>0</DocSecurity>
  <Lines>31</Lines>
  <Paragraphs>20</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10236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Kārlis Punka</dc:creator>
  <cp:keywords/>
  <dc:description/>
  <cp:lastModifiedBy>Laila Junkere</cp:lastModifiedBy>
  <cp:revision>3</cp:revision>
  <dcterms:created xsi:type="dcterms:W3CDTF">2026-07-17T12:44:00Z</dcterms:created>
  <dcterms:modified xsi:type="dcterms:W3CDTF">2026-07-17T12:51:00Z</dcterms:modified>
</cp:coreProperties>
</file>