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A1F1D" w14:textId="4C02723A" w:rsidR="00E148BA" w:rsidRPr="00E148BA" w:rsidRDefault="00E148BA" w:rsidP="00E148BA">
      <w:pPr>
        <w:spacing w:after="0" w:line="240" w:lineRule="auto"/>
        <w:jc w:val="center"/>
        <w:rPr>
          <w:rFonts w:ascii="Times New Roman" w:hAnsi="Times New Roman" w:cs="Times New Roman"/>
          <w:b/>
          <w:bCs/>
        </w:rPr>
      </w:pPr>
      <w:r w:rsidRPr="00E148BA">
        <w:rPr>
          <w:rFonts w:ascii="Times New Roman" w:hAnsi="Times New Roman" w:cs="Times New Roman"/>
          <w:b/>
          <w:bCs/>
        </w:rPr>
        <w:t>Iepirkuma komisijas 2026.gada 2</w:t>
      </w:r>
      <w:r>
        <w:rPr>
          <w:rFonts w:ascii="Times New Roman" w:hAnsi="Times New Roman" w:cs="Times New Roman"/>
          <w:b/>
          <w:bCs/>
        </w:rPr>
        <w:t>3</w:t>
      </w:r>
      <w:r w:rsidRPr="00E148BA">
        <w:rPr>
          <w:rFonts w:ascii="Times New Roman" w:hAnsi="Times New Roman" w:cs="Times New Roman"/>
          <w:b/>
          <w:bCs/>
        </w:rPr>
        <w:t>.jūlija atbildes</w:t>
      </w:r>
    </w:p>
    <w:p w14:paraId="065B8232" w14:textId="7F935C77" w:rsidR="00E148BA" w:rsidRDefault="00E148BA" w:rsidP="00E148BA">
      <w:pPr>
        <w:spacing w:after="0" w:line="240" w:lineRule="auto"/>
        <w:jc w:val="center"/>
        <w:rPr>
          <w:rFonts w:ascii="Times New Roman" w:hAnsi="Times New Roman" w:cs="Times New Roman"/>
          <w:b/>
          <w:bCs/>
        </w:rPr>
      </w:pPr>
      <w:r w:rsidRPr="00E148BA">
        <w:rPr>
          <w:rFonts w:ascii="Times New Roman" w:hAnsi="Times New Roman" w:cs="Times New Roman"/>
          <w:b/>
          <w:bCs/>
        </w:rPr>
        <w:t>uz ieinteresētā piegādātāja 2026.gada 2</w:t>
      </w:r>
      <w:r>
        <w:rPr>
          <w:rFonts w:ascii="Times New Roman" w:hAnsi="Times New Roman" w:cs="Times New Roman"/>
          <w:b/>
          <w:bCs/>
        </w:rPr>
        <w:t>2</w:t>
      </w:r>
      <w:r w:rsidRPr="00E148BA">
        <w:rPr>
          <w:rFonts w:ascii="Times New Roman" w:hAnsi="Times New Roman" w:cs="Times New Roman"/>
          <w:b/>
          <w:bCs/>
        </w:rPr>
        <w:t>.jūlijā uzdot</w:t>
      </w:r>
      <w:r>
        <w:rPr>
          <w:rFonts w:ascii="Times New Roman" w:hAnsi="Times New Roman" w:cs="Times New Roman"/>
          <w:b/>
          <w:bCs/>
        </w:rPr>
        <w:t>ajiem</w:t>
      </w:r>
      <w:r w:rsidRPr="00E148BA">
        <w:rPr>
          <w:rFonts w:ascii="Times New Roman" w:hAnsi="Times New Roman" w:cs="Times New Roman"/>
          <w:b/>
          <w:bCs/>
        </w:rPr>
        <w:t xml:space="preserve"> jautājum</w:t>
      </w:r>
      <w:r>
        <w:rPr>
          <w:rFonts w:ascii="Times New Roman" w:hAnsi="Times New Roman" w:cs="Times New Roman"/>
          <w:b/>
          <w:bCs/>
        </w:rPr>
        <w:t>iem</w:t>
      </w:r>
    </w:p>
    <w:p w14:paraId="663622D8" w14:textId="77777777" w:rsidR="00E148BA" w:rsidRDefault="00E148BA" w:rsidP="00E148BA">
      <w:pPr>
        <w:spacing w:after="0" w:line="240" w:lineRule="auto"/>
        <w:jc w:val="center"/>
        <w:rPr>
          <w:rFonts w:ascii="Times New Roman" w:hAnsi="Times New Roman" w:cs="Times New Roman"/>
          <w:b/>
          <w:bCs/>
        </w:rPr>
      </w:pPr>
    </w:p>
    <w:p w14:paraId="2EC0EF72" w14:textId="740BDE49" w:rsidR="00D7127F" w:rsidRPr="00D7127F" w:rsidRDefault="00D7127F" w:rsidP="00E148BA">
      <w:pPr>
        <w:spacing w:before="60" w:after="60" w:line="240" w:lineRule="auto"/>
        <w:jc w:val="both"/>
        <w:rPr>
          <w:rFonts w:ascii="Times New Roman" w:hAnsi="Times New Roman" w:cs="Times New Roman"/>
          <w:b/>
          <w:bCs/>
        </w:rPr>
      </w:pPr>
      <w:r w:rsidRPr="00D7127F">
        <w:rPr>
          <w:rFonts w:ascii="Times New Roman" w:hAnsi="Times New Roman" w:cs="Times New Roman"/>
          <w:b/>
          <w:bCs/>
        </w:rPr>
        <w:t xml:space="preserve">Jautājums </w:t>
      </w:r>
    </w:p>
    <w:p w14:paraId="37F89650" w14:textId="4B70502F" w:rsidR="00D7127F" w:rsidRPr="00D7127F"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t>Nolikums apstiprināts 2026. gada 16. jūlijā. Kopš 2026. gada 9. jūnija ir spēkā Publisko iepirkumu likuma 2.2 pants, kas noteic, ka pasūtītājs jebkurā iepirkumā neatkarīgi no tā paredzamās līgumcenas izvirza prasību piegādātājam nodrošināt, lai iepirkuma līguma izpildē netiktu ietvertas Krievijas Federācijas un Baltkrievijas Republikas izcelsmes preces un pakalpojumi.</w:t>
      </w:r>
    </w:p>
    <w:p w14:paraId="56AB3FEC" w14:textId="77777777" w:rsidR="00D7127F" w:rsidRPr="00D7127F"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t>Šāda prasība nav ietverta ne iepirkuma nolikumā. Atbilstoši Iepirkumu uzraudzības biroja skaidrojumam aizliegums jāparedz gan nolikumā, gan iepirkuma līgumā, attiecinot to arī uz apakšuzņēmējiem, personām, uz kuru iespējām pretendents balstās, un līguma izpildē iesaistīto personālu. Līgumā jāparedz arī pasūtītāja tiesības pārbaudīt preču un pakalpojumu izcelsmi, kā arī tiesiskās sekas aizlieguma pārkāpuma gadījumā.</w:t>
      </w:r>
    </w:p>
    <w:p w14:paraId="2ED8DDC8" w14:textId="77777777" w:rsidR="00D7127F" w:rsidRDefault="00D7127F" w:rsidP="00E148BA">
      <w:pPr>
        <w:spacing w:before="60" w:after="60" w:line="240" w:lineRule="auto"/>
        <w:jc w:val="both"/>
        <w:rPr>
          <w:rFonts w:ascii="Times New Roman" w:hAnsi="Times New Roman" w:cs="Times New Roman"/>
          <w:b/>
          <w:bCs/>
        </w:rPr>
      </w:pPr>
    </w:p>
    <w:p w14:paraId="17DDC97F" w14:textId="02CA883A" w:rsidR="00D7127F" w:rsidRDefault="00D7127F" w:rsidP="00E148BA">
      <w:pPr>
        <w:spacing w:before="60" w:after="60" w:line="240" w:lineRule="auto"/>
        <w:jc w:val="both"/>
        <w:rPr>
          <w:rFonts w:ascii="Times New Roman" w:hAnsi="Times New Roman" w:cs="Times New Roman"/>
          <w:b/>
          <w:bCs/>
        </w:rPr>
      </w:pPr>
      <w:r>
        <w:rPr>
          <w:rFonts w:ascii="Times New Roman" w:hAnsi="Times New Roman" w:cs="Times New Roman"/>
          <w:b/>
          <w:bCs/>
        </w:rPr>
        <w:t>Atbilde</w:t>
      </w:r>
    </w:p>
    <w:p w14:paraId="7151AC27" w14:textId="77777777" w:rsidR="00E148BA" w:rsidRDefault="00E148BA" w:rsidP="00E148BA">
      <w:pPr>
        <w:spacing w:before="60" w:after="60" w:line="240" w:lineRule="auto"/>
        <w:ind w:firstLine="426"/>
        <w:jc w:val="both"/>
        <w:rPr>
          <w:rFonts w:ascii="Times New Roman" w:hAnsi="Times New Roman"/>
        </w:rPr>
      </w:pPr>
      <w:r w:rsidRPr="00E148BA">
        <w:rPr>
          <w:rFonts w:ascii="Times New Roman" w:hAnsi="Times New Roman"/>
        </w:rPr>
        <w:t>Publisko iepirkumu likuma 2.</w:t>
      </w:r>
      <w:r w:rsidRPr="00E148BA">
        <w:rPr>
          <w:rFonts w:ascii="Times New Roman" w:hAnsi="Times New Roman"/>
          <w:vertAlign w:val="superscript"/>
        </w:rPr>
        <w:t>2</w:t>
      </w:r>
      <w:r w:rsidRPr="00E148BA">
        <w:rPr>
          <w:rFonts w:ascii="Times New Roman" w:hAnsi="Times New Roman"/>
        </w:rPr>
        <w:t xml:space="preserve"> pants noteic, ka</w:t>
      </w:r>
      <w:r w:rsidRPr="00CC4946">
        <w:t xml:space="preserve"> </w:t>
      </w:r>
      <w:r w:rsidRPr="00E148BA">
        <w:rPr>
          <w:rFonts w:ascii="Times New Roman" w:hAnsi="Times New Roman"/>
          <w:i/>
          <w:iCs/>
        </w:rPr>
        <w:t>Pasūtītājs jebkurā iepirkumā neatkarīgi no tā paredzamās līgumcenas izvirza prasību piegādātājam nodrošināt, lai iepirkuma līguma izpildē netiek ietvertas Krievijas Federācijas un Baltkrievijas Republikas izcelsmes preces un pakalpojumi.</w:t>
      </w:r>
    </w:p>
    <w:p w14:paraId="205ED55C" w14:textId="77777777" w:rsidR="00E148BA" w:rsidRDefault="00E148BA" w:rsidP="00E148BA">
      <w:pPr>
        <w:spacing w:before="60" w:after="60" w:line="240" w:lineRule="auto"/>
        <w:ind w:firstLine="426"/>
        <w:jc w:val="both"/>
        <w:rPr>
          <w:rFonts w:ascii="Times New Roman" w:hAnsi="Times New Roman"/>
        </w:rPr>
      </w:pPr>
      <w:r w:rsidRPr="00E148BA">
        <w:rPr>
          <w:rFonts w:ascii="Times New Roman" w:hAnsi="Times New Roman" w:cs="Times New Roman"/>
        </w:rPr>
        <w:t xml:space="preserve">Iepirkuma </w:t>
      </w:r>
      <w:r w:rsidRPr="00E148BA">
        <w:rPr>
          <w:rFonts w:ascii="Times New Roman" w:hAnsi="Times New Roman"/>
        </w:rPr>
        <w:t>nolikuma 1.7.2.punkts noteic, ka Pretendenta piedāvājums sastāv no atsevišķiem elektroniski sagatavotiem un parakstītiem dokumentiem, tajā skaitā pieteikuma dalībai Iepirkumā (Nolikuma 1.pielikums).</w:t>
      </w:r>
    </w:p>
    <w:p w14:paraId="0E1F32C1" w14:textId="77777777" w:rsidR="00E148BA" w:rsidRDefault="00E148BA" w:rsidP="00E148BA">
      <w:pPr>
        <w:spacing w:before="60" w:after="60" w:line="240" w:lineRule="auto"/>
        <w:ind w:firstLine="426"/>
        <w:jc w:val="both"/>
        <w:rPr>
          <w:rFonts w:ascii="Times New Roman" w:hAnsi="Times New Roman"/>
        </w:rPr>
      </w:pPr>
      <w:r>
        <w:rPr>
          <w:rFonts w:ascii="Times New Roman" w:eastAsia="Calibri" w:hAnsi="Times New Roman"/>
          <w:lang w:eastAsia="x-none"/>
        </w:rPr>
        <w:t xml:space="preserve">Iesniedzot </w:t>
      </w:r>
      <w:r w:rsidRPr="00EC4EB4">
        <w:rPr>
          <w:rFonts w:ascii="Times New Roman" w:eastAsia="Calibri" w:hAnsi="Times New Roman"/>
          <w:lang w:eastAsia="x-none"/>
        </w:rPr>
        <w:t xml:space="preserve">pieteikuma dalībai Iepirkumā Pretendents </w:t>
      </w:r>
      <w:r>
        <w:rPr>
          <w:rFonts w:ascii="Times New Roman" w:eastAsia="Calibri" w:hAnsi="Times New Roman"/>
          <w:lang w:eastAsia="x-none"/>
        </w:rPr>
        <w:t xml:space="preserve">ar parakstu </w:t>
      </w:r>
      <w:r w:rsidRPr="00EC4EB4">
        <w:rPr>
          <w:rFonts w:ascii="Times New Roman" w:eastAsia="Calibri" w:hAnsi="Times New Roman"/>
          <w:lang w:eastAsia="x-none"/>
        </w:rPr>
        <w:t>apliecina, ka piedāvājumā nav ietvertas un iepirkuma līguma izpildē netiks ietvertas un izmantotas Krievijas Federācijas un Baltkrievijas Republikas izcelsmes preces un pakalpojumi</w:t>
      </w:r>
      <w:r>
        <w:rPr>
          <w:rFonts w:ascii="Times New Roman" w:eastAsia="Calibri" w:hAnsi="Times New Roman"/>
          <w:lang w:eastAsia="x-none"/>
        </w:rPr>
        <w:t xml:space="preserve"> (</w:t>
      </w:r>
      <w:r w:rsidRPr="00EC4EB4">
        <w:rPr>
          <w:rFonts w:ascii="Times New Roman" w:eastAsia="Calibri" w:hAnsi="Times New Roman"/>
          <w:lang w:eastAsia="x-none"/>
        </w:rPr>
        <w:t>Nolikuma 1.pielikum</w:t>
      </w:r>
      <w:r>
        <w:rPr>
          <w:rFonts w:ascii="Times New Roman" w:eastAsia="Calibri" w:hAnsi="Times New Roman"/>
          <w:lang w:eastAsia="x-none"/>
        </w:rPr>
        <w:t>a 10.punkts).</w:t>
      </w:r>
    </w:p>
    <w:p w14:paraId="0F0118AE" w14:textId="77777777" w:rsidR="00E148BA" w:rsidRDefault="00E148BA" w:rsidP="00E148BA">
      <w:pPr>
        <w:spacing w:before="60" w:after="60" w:line="240" w:lineRule="auto"/>
        <w:ind w:firstLine="426"/>
        <w:jc w:val="both"/>
        <w:rPr>
          <w:rFonts w:ascii="Times New Roman" w:hAnsi="Times New Roman"/>
        </w:rPr>
      </w:pPr>
      <w:r>
        <w:rPr>
          <w:rFonts w:ascii="Times New Roman" w:eastAsia="Calibri" w:hAnsi="Times New Roman"/>
          <w:lang w:eastAsia="x-none"/>
        </w:rPr>
        <w:t>Iepirkuma nolikuma 10.1.punkta 10.1.1. apakšpunkts noteic, ka i</w:t>
      </w:r>
      <w:r w:rsidRPr="00EC4EB4">
        <w:rPr>
          <w:rFonts w:ascii="Times New Roman" w:eastAsia="Calibri" w:hAnsi="Times New Roman"/>
          <w:lang w:eastAsia="x-none"/>
        </w:rPr>
        <w:t>epirkuma komisija</w:t>
      </w:r>
      <w:r>
        <w:rPr>
          <w:rFonts w:ascii="Times New Roman" w:eastAsia="Calibri" w:hAnsi="Times New Roman"/>
          <w:lang w:eastAsia="x-none"/>
        </w:rPr>
        <w:t>i</w:t>
      </w:r>
      <w:r w:rsidRPr="00EC4EB4">
        <w:rPr>
          <w:rFonts w:ascii="Times New Roman" w:eastAsia="Calibri" w:hAnsi="Times New Roman"/>
          <w:lang w:eastAsia="x-none"/>
        </w:rPr>
        <w:t xml:space="preserve"> </w:t>
      </w:r>
      <w:r>
        <w:rPr>
          <w:rFonts w:ascii="Times New Roman" w:eastAsia="Calibri" w:hAnsi="Times New Roman"/>
          <w:lang w:eastAsia="x-none"/>
        </w:rPr>
        <w:t xml:space="preserve">ir </w:t>
      </w:r>
      <w:r w:rsidRPr="00EC4EB4">
        <w:rPr>
          <w:rFonts w:ascii="Times New Roman" w:eastAsia="Calibri" w:hAnsi="Times New Roman"/>
          <w:lang w:eastAsia="x-none"/>
        </w:rPr>
        <w:t>tiesības</w:t>
      </w:r>
      <w:r>
        <w:rPr>
          <w:rFonts w:ascii="Times New Roman" w:eastAsia="Calibri" w:hAnsi="Times New Roman"/>
          <w:lang w:eastAsia="x-none"/>
        </w:rPr>
        <w:t xml:space="preserve"> n</w:t>
      </w:r>
      <w:r w:rsidRPr="00EC4EB4">
        <w:rPr>
          <w:rFonts w:ascii="Times New Roman" w:eastAsia="Calibri" w:hAnsi="Times New Roman"/>
          <w:lang w:eastAsia="x-none"/>
        </w:rPr>
        <w:t xml:space="preserve">oraidīt </w:t>
      </w:r>
      <w:r>
        <w:rPr>
          <w:rFonts w:ascii="Times New Roman" w:eastAsia="Calibri" w:hAnsi="Times New Roman"/>
          <w:lang w:eastAsia="x-none"/>
        </w:rPr>
        <w:t>P</w:t>
      </w:r>
      <w:r w:rsidRPr="00EC4EB4">
        <w:rPr>
          <w:rFonts w:ascii="Times New Roman" w:eastAsia="Calibri" w:hAnsi="Times New Roman"/>
          <w:lang w:eastAsia="x-none"/>
        </w:rPr>
        <w:t>retendenta piedāvājumu, ja Pretendents nav ievērojis Iepirkuma nolikumā noteiktās prasības</w:t>
      </w:r>
      <w:r>
        <w:rPr>
          <w:rFonts w:ascii="Times New Roman" w:eastAsia="Calibri" w:hAnsi="Times New Roman"/>
          <w:lang w:eastAsia="x-none"/>
        </w:rPr>
        <w:t xml:space="preserve">, tajā skaitā nav iesniedzis apliecinājumu, ka </w:t>
      </w:r>
      <w:r w:rsidRPr="00EC4EB4">
        <w:rPr>
          <w:rFonts w:ascii="Times New Roman" w:eastAsia="Calibri" w:hAnsi="Times New Roman"/>
          <w:lang w:eastAsia="x-none"/>
        </w:rPr>
        <w:t>piedāvājumā nav ietvertas un iepirkuma līguma izpildē netiks ietvertas un izmantotas Krievijas Federācijas un Baltkrievijas Republikas izcelsmes preces un pakalpojumi</w:t>
      </w:r>
      <w:r>
        <w:rPr>
          <w:rFonts w:ascii="Times New Roman" w:eastAsia="Calibri" w:hAnsi="Times New Roman"/>
          <w:lang w:eastAsia="x-none"/>
        </w:rPr>
        <w:t xml:space="preserve">. </w:t>
      </w:r>
    </w:p>
    <w:p w14:paraId="4BA7EA10" w14:textId="77777777" w:rsidR="00E148BA" w:rsidRDefault="00E148BA" w:rsidP="00E148BA">
      <w:pPr>
        <w:spacing w:before="60" w:after="60" w:line="240" w:lineRule="auto"/>
        <w:ind w:firstLine="426"/>
        <w:jc w:val="both"/>
        <w:rPr>
          <w:rFonts w:ascii="Times New Roman" w:hAnsi="Times New Roman"/>
        </w:rPr>
      </w:pPr>
      <w:r w:rsidRPr="00CC4946">
        <w:rPr>
          <w:rFonts w:ascii="Times New Roman" w:eastAsia="Calibri" w:hAnsi="Times New Roman"/>
          <w:lang w:eastAsia="x-none"/>
        </w:rPr>
        <w:t xml:space="preserve">Iepirkuma nolikuma </w:t>
      </w:r>
      <w:r>
        <w:rPr>
          <w:rFonts w:ascii="Times New Roman" w:eastAsia="Calibri" w:hAnsi="Times New Roman"/>
          <w:lang w:eastAsia="x-none"/>
        </w:rPr>
        <w:t xml:space="preserve">9.1. punkts nosaka, ka </w:t>
      </w:r>
      <w:r w:rsidRPr="00CC4946">
        <w:rPr>
          <w:rFonts w:ascii="Times New Roman" w:eastAsia="Calibri" w:hAnsi="Times New Roman"/>
          <w:lang w:eastAsia="x-none"/>
        </w:rPr>
        <w:t>Pasūtītājs slē</w:t>
      </w:r>
      <w:r>
        <w:rPr>
          <w:rFonts w:ascii="Times New Roman" w:eastAsia="Calibri" w:hAnsi="Times New Roman"/>
          <w:lang w:eastAsia="x-none"/>
        </w:rPr>
        <w:t>dz</w:t>
      </w:r>
      <w:r w:rsidRPr="00CC4946">
        <w:rPr>
          <w:rFonts w:ascii="Times New Roman" w:eastAsia="Calibri" w:hAnsi="Times New Roman"/>
          <w:lang w:eastAsia="x-none"/>
        </w:rPr>
        <w:t xml:space="preserve"> līgumu pamatojoties uz Pretendenta piedāvājumu</w:t>
      </w:r>
      <w:r>
        <w:rPr>
          <w:rFonts w:ascii="Times New Roman" w:eastAsia="Calibri" w:hAnsi="Times New Roman"/>
          <w:lang w:eastAsia="x-none"/>
        </w:rPr>
        <w:t xml:space="preserve"> un</w:t>
      </w:r>
      <w:r w:rsidRPr="00CC4946">
        <w:rPr>
          <w:rFonts w:ascii="Times New Roman" w:eastAsia="Calibri" w:hAnsi="Times New Roman"/>
          <w:lang w:eastAsia="x-none"/>
        </w:rPr>
        <w:t xml:space="preserve"> saskaņā ar Iepirkuma nolikumā izvirzītajiem noteikumiem un līguma projektu (Iepirkuma nolikuma 4.pielikums)</w:t>
      </w:r>
      <w:r>
        <w:rPr>
          <w:rFonts w:ascii="Times New Roman" w:eastAsia="Calibri" w:hAnsi="Times New Roman"/>
          <w:lang w:eastAsia="x-none"/>
        </w:rPr>
        <w:t>, bet l</w:t>
      </w:r>
      <w:r w:rsidRPr="00CC4946">
        <w:rPr>
          <w:rFonts w:ascii="Times New Roman" w:eastAsia="Calibri" w:hAnsi="Times New Roman"/>
          <w:lang w:eastAsia="x-none"/>
        </w:rPr>
        <w:t>īguma noteikumi, slēdzot līgumu, netiks mainīti.</w:t>
      </w:r>
    </w:p>
    <w:p w14:paraId="22886657" w14:textId="77777777" w:rsidR="00E148BA" w:rsidRDefault="00E148BA" w:rsidP="00E148BA">
      <w:pPr>
        <w:spacing w:before="60" w:after="60" w:line="240" w:lineRule="auto"/>
        <w:ind w:firstLine="426"/>
        <w:jc w:val="both"/>
        <w:rPr>
          <w:rFonts w:ascii="Times New Roman" w:hAnsi="Times New Roman"/>
        </w:rPr>
      </w:pPr>
      <w:r>
        <w:rPr>
          <w:rFonts w:ascii="Times New Roman" w:eastAsia="Calibri" w:hAnsi="Times New Roman"/>
          <w:lang w:eastAsia="x-none"/>
        </w:rPr>
        <w:t>Iepirkuma nolikuma</w:t>
      </w:r>
      <w:r w:rsidRPr="00CC4946">
        <w:t xml:space="preserve"> </w:t>
      </w:r>
      <w:r w:rsidRPr="00CC4946">
        <w:rPr>
          <w:rFonts w:ascii="Times New Roman" w:eastAsia="Calibri" w:hAnsi="Times New Roman"/>
          <w:lang w:eastAsia="x-none"/>
        </w:rPr>
        <w:t>4.pielikuma “Līgums (projekts)” (turpmāk – Līguma projekts)</w:t>
      </w:r>
      <w:r>
        <w:rPr>
          <w:rFonts w:ascii="Times New Roman" w:eastAsia="Calibri" w:hAnsi="Times New Roman"/>
          <w:lang w:eastAsia="x-none"/>
        </w:rPr>
        <w:t xml:space="preserve"> 7.7.punkta 7.7.3 un 7.7.5 apakšpunkts noteic, ka </w:t>
      </w:r>
      <w:r w:rsidRPr="00CC4946">
        <w:rPr>
          <w:rFonts w:ascii="Times New Roman" w:eastAsia="Calibri" w:hAnsi="Times New Roman"/>
          <w:lang w:eastAsia="x-none"/>
        </w:rPr>
        <w:t>Pasūtītājam ir tiesības vienpusēji izbeigt Līgumu bez Izpildītāja piekrišanas, j</w:t>
      </w:r>
      <w:r>
        <w:rPr>
          <w:rFonts w:ascii="Times New Roman" w:eastAsia="Calibri" w:hAnsi="Times New Roman"/>
          <w:lang w:eastAsia="x-none"/>
        </w:rPr>
        <w:t xml:space="preserve">a </w:t>
      </w:r>
      <w:r w:rsidRPr="008559E4">
        <w:rPr>
          <w:rFonts w:ascii="Times New Roman" w:eastAsia="Calibri" w:hAnsi="Times New Roman"/>
          <w:lang w:eastAsia="x-none"/>
        </w:rPr>
        <w:t>Izpildītājs apzināti sniedzis Pasūtītājam nepatiesu informāciju</w:t>
      </w:r>
      <w:r>
        <w:rPr>
          <w:rFonts w:ascii="Times New Roman" w:eastAsia="Calibri" w:hAnsi="Times New Roman"/>
          <w:lang w:eastAsia="x-none"/>
        </w:rPr>
        <w:t xml:space="preserve"> (…) un</w:t>
      </w:r>
      <w:r w:rsidRPr="008559E4">
        <w:rPr>
          <w:rFonts w:ascii="Times New Roman" w:eastAsia="Calibri" w:hAnsi="Times New Roman"/>
          <w:lang w:eastAsia="x-none"/>
        </w:rPr>
        <w:t xml:space="preserve"> Līguma izpildē ir iekļāvis Krievijas Federācijas un Baltkrievijas Republikas izcelsmes preces vai pakalpojumus.</w:t>
      </w:r>
    </w:p>
    <w:p w14:paraId="7D139898" w14:textId="2CA87088" w:rsidR="00E148BA" w:rsidRDefault="00E148BA" w:rsidP="00E148BA">
      <w:pPr>
        <w:spacing w:before="60" w:after="60" w:line="240" w:lineRule="auto"/>
        <w:ind w:firstLine="426"/>
        <w:jc w:val="both"/>
        <w:rPr>
          <w:rFonts w:ascii="Times New Roman" w:hAnsi="Times New Roman"/>
        </w:rPr>
      </w:pPr>
      <w:r>
        <w:rPr>
          <w:rFonts w:ascii="Times New Roman" w:eastAsia="Calibri" w:hAnsi="Times New Roman"/>
          <w:lang w:eastAsia="x-none"/>
        </w:rPr>
        <w:t xml:space="preserve">Iepirkuma komisija, ņemot vērā Iepirkuma dokumentācijā ietvertās prasības, konstatē, ka gan piedāvājuma iesniegšanas un vērtēšanas gaitā, gan iepirkuma rezultātā noslēgtā iepirkuma līguma izpildes gaitā ir iestrādātas prasības gan Pretendentam, gan Piegādātājam, kas nepieļauj </w:t>
      </w:r>
      <w:r w:rsidRPr="00E70901">
        <w:rPr>
          <w:rFonts w:ascii="Times New Roman" w:eastAsia="Calibri" w:hAnsi="Times New Roman"/>
          <w:lang w:eastAsia="x-none"/>
        </w:rPr>
        <w:t>iepirkuma līguma izpildē ietvert Krievijas Federācijas un Baltkrievijas Republikas izcelsmes preces un pakalpojum</w:t>
      </w:r>
      <w:r>
        <w:rPr>
          <w:rFonts w:ascii="Times New Roman" w:eastAsia="Calibri" w:hAnsi="Times New Roman"/>
          <w:lang w:eastAsia="x-none"/>
        </w:rPr>
        <w:t xml:space="preserve">us, tādejādi iepirkuma </w:t>
      </w:r>
      <w:r>
        <w:rPr>
          <w:rFonts w:ascii="Times New Roman" w:eastAsia="Calibri" w:hAnsi="Times New Roman"/>
          <w:lang w:eastAsia="x-none"/>
        </w:rPr>
        <w:lastRenderedPageBreak/>
        <w:t xml:space="preserve">organizēšanā ir ievērotas </w:t>
      </w:r>
      <w:r w:rsidRPr="008559E4">
        <w:rPr>
          <w:rFonts w:ascii="Times New Roman" w:eastAsia="Calibri" w:hAnsi="Times New Roman"/>
          <w:lang w:eastAsia="x-none"/>
        </w:rPr>
        <w:t>Publisko iepirkumu likuma 2.</w:t>
      </w:r>
      <w:r w:rsidRPr="008559E4">
        <w:rPr>
          <w:rFonts w:ascii="Times New Roman" w:eastAsia="Calibri" w:hAnsi="Times New Roman"/>
          <w:vertAlign w:val="superscript"/>
          <w:lang w:eastAsia="x-none"/>
        </w:rPr>
        <w:t>2</w:t>
      </w:r>
      <w:r w:rsidRPr="008559E4">
        <w:rPr>
          <w:rFonts w:ascii="Times New Roman" w:eastAsia="Calibri" w:hAnsi="Times New Roman"/>
          <w:lang w:eastAsia="x-none"/>
        </w:rPr>
        <w:t xml:space="preserve"> pant</w:t>
      </w:r>
      <w:r>
        <w:rPr>
          <w:rFonts w:ascii="Times New Roman" w:eastAsia="Calibri" w:hAnsi="Times New Roman"/>
          <w:lang w:eastAsia="x-none"/>
        </w:rPr>
        <w:t>a prasības un grozījumi iepirkuma dokumentācijā nav jāveic.</w:t>
      </w:r>
    </w:p>
    <w:p w14:paraId="5E4B1389" w14:textId="77777777" w:rsidR="00E148BA" w:rsidRPr="00E148BA" w:rsidRDefault="00E148BA" w:rsidP="00E148BA">
      <w:pPr>
        <w:spacing w:before="60" w:after="60" w:line="240" w:lineRule="auto"/>
        <w:ind w:firstLine="426"/>
        <w:jc w:val="both"/>
        <w:rPr>
          <w:rFonts w:ascii="Times New Roman" w:hAnsi="Times New Roman"/>
        </w:rPr>
      </w:pPr>
    </w:p>
    <w:p w14:paraId="1A33D1D1" w14:textId="5104EFC7" w:rsidR="00E148BA" w:rsidRPr="00D7127F" w:rsidRDefault="00D7127F" w:rsidP="00E148BA">
      <w:pPr>
        <w:spacing w:before="60" w:after="60" w:line="240" w:lineRule="auto"/>
        <w:jc w:val="both"/>
        <w:rPr>
          <w:rFonts w:ascii="Times New Roman" w:hAnsi="Times New Roman" w:cs="Times New Roman"/>
          <w:b/>
          <w:bCs/>
        </w:rPr>
      </w:pPr>
      <w:r w:rsidRPr="00D7127F">
        <w:rPr>
          <w:rFonts w:ascii="Times New Roman" w:hAnsi="Times New Roman" w:cs="Times New Roman"/>
          <w:b/>
          <w:bCs/>
        </w:rPr>
        <w:t>Jautājums</w:t>
      </w:r>
    </w:p>
    <w:p w14:paraId="1E5DEFDD" w14:textId="01D8C346" w:rsidR="00D7127F" w:rsidRPr="00D7127F"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t xml:space="preserve">Nolikuma 3.4.5. punktā noteikts, ka pretendentam jābūt pieredzei tieši 1 (viena) </w:t>
      </w:r>
      <w:proofErr w:type="spellStart"/>
      <w:r w:rsidRPr="00D7127F">
        <w:rPr>
          <w:rFonts w:ascii="Times New Roman" w:hAnsi="Times New Roman" w:cs="Times New Roman"/>
        </w:rPr>
        <w:t>Horizon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Europe</w:t>
      </w:r>
      <w:proofErr w:type="spellEnd"/>
      <w:r w:rsidRPr="00D7127F">
        <w:rPr>
          <w:rFonts w:ascii="Times New Roman" w:hAnsi="Times New Roman" w:cs="Times New Roman"/>
        </w:rPr>
        <w:t xml:space="preserve"> projekta audita, revīzijas vai saskaņoto procedūru veikšanā.</w:t>
      </w:r>
    </w:p>
    <w:p w14:paraId="14C7A358" w14:textId="77777777" w:rsidR="00D7127F" w:rsidRPr="00D7127F" w:rsidRDefault="00D7127F" w:rsidP="00E148BA">
      <w:pPr>
        <w:spacing w:before="60" w:after="60" w:line="240" w:lineRule="auto"/>
        <w:jc w:val="both"/>
        <w:rPr>
          <w:rFonts w:ascii="Times New Roman" w:hAnsi="Times New Roman" w:cs="Times New Roman"/>
        </w:rPr>
      </w:pPr>
      <w:r w:rsidRPr="00D7127F">
        <w:rPr>
          <w:rFonts w:ascii="Times New Roman" w:hAnsi="Times New Roman" w:cs="Times New Roman"/>
        </w:rPr>
        <w:t>Publisko iepirkumu likuma 41. panta otrā daļa noteic, ka prasību apjoms un pieprasītais minimālais spēju līmenis nosakāms samērīgi iepirkuma līguma priekšmetam. Savukārt likuma 9. panta ceturtās daļas 1. punkts prasa noteikt pamatotas un objektīvas prasības, kas nerada nepamatotus konkurences ierobežojumus.</w:t>
      </w:r>
    </w:p>
    <w:p w14:paraId="49D217F9" w14:textId="77777777" w:rsidR="00D7127F" w:rsidRPr="00D7127F"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t>Konkrētā prasība var izslēgt piegādātājus, kuri ir sagatavojuši pēc satura, sarežģītības un apjoma līdzvērtīgus auditus citām Eiropas Savienības vai citu ārvalsts finansējuma programmām vai publisko investīciju projektiem. Papildus norādāms, ka pēc līdzšinējās pieredzes citos projektos, kur kvalifikācijas prasībās ir ietvertas konkrētas, specifikas prasības bez atsauces uz iespēju pieredzi apliecināt līdzvērtīgiem projektiem, projektos tiek piemērotas finanšu korekcijas.</w:t>
      </w:r>
    </w:p>
    <w:p w14:paraId="54ABDE29" w14:textId="1F174023" w:rsidR="004B5B6D"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t>Lūdzam pieredzes prasību noteikt pēc izstrādāto dokumentu satura, sarežģītības un apjoma, pieļaujot pieredzi salīdzināmos projektos, nevis ierobežojot to tikai ar konkrētu Eiropas Savienības programmu. Ja pasūtītājs uzskata, ka tik šaura prasība ir objektīvi nepieciešama, lūdzam publiskot tās pamatojumu un tirgus izpētes rezultātus.</w:t>
      </w:r>
    </w:p>
    <w:p w14:paraId="61E2A81B" w14:textId="77777777" w:rsidR="00D7127F" w:rsidRDefault="00D7127F" w:rsidP="00E148BA">
      <w:pPr>
        <w:spacing w:before="60" w:after="60" w:line="240" w:lineRule="auto"/>
        <w:jc w:val="both"/>
        <w:rPr>
          <w:rFonts w:ascii="Times New Roman" w:hAnsi="Times New Roman" w:cs="Times New Roman"/>
        </w:rPr>
      </w:pPr>
    </w:p>
    <w:p w14:paraId="71592D31" w14:textId="6B38174C" w:rsidR="00D7127F" w:rsidRPr="00D7127F" w:rsidRDefault="00D7127F" w:rsidP="00E148BA">
      <w:pPr>
        <w:spacing w:before="60" w:after="60" w:line="240" w:lineRule="auto"/>
        <w:jc w:val="both"/>
        <w:rPr>
          <w:rFonts w:ascii="Times New Roman" w:hAnsi="Times New Roman" w:cs="Times New Roman"/>
          <w:b/>
          <w:bCs/>
        </w:rPr>
      </w:pPr>
      <w:r w:rsidRPr="00D7127F">
        <w:rPr>
          <w:rFonts w:ascii="Times New Roman" w:hAnsi="Times New Roman" w:cs="Times New Roman"/>
          <w:b/>
          <w:bCs/>
        </w:rPr>
        <w:t>Atbilde</w:t>
      </w:r>
    </w:p>
    <w:p w14:paraId="60EAD1DC" w14:textId="5B4C91B5" w:rsidR="00D7127F" w:rsidRPr="00D7127F"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t>Pretendentam, kuram tiks piešķirtas līguma slēgšanas tiesības projektu audita pakalpojuma ie</w:t>
      </w:r>
      <w:r w:rsidR="007215A3">
        <w:rPr>
          <w:rFonts w:ascii="Times New Roman" w:hAnsi="Times New Roman" w:cs="Times New Roman"/>
        </w:rPr>
        <w:t>t</w:t>
      </w:r>
      <w:r w:rsidRPr="00D7127F">
        <w:rPr>
          <w:rFonts w:ascii="Times New Roman" w:hAnsi="Times New Roman" w:cs="Times New Roman"/>
        </w:rPr>
        <w:t xml:space="preserve">varos ierobežotos termiņos ir jāsagatavo </w:t>
      </w:r>
      <w:proofErr w:type="spellStart"/>
      <w:r w:rsidRPr="00D7127F">
        <w:rPr>
          <w:rFonts w:ascii="Times New Roman" w:hAnsi="Times New Roman" w:cs="Times New Roman"/>
        </w:rPr>
        <w:t>Certificate</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the</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Financial</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Statements</w:t>
      </w:r>
      <w:proofErr w:type="spellEnd"/>
      <w:r w:rsidRPr="00D7127F">
        <w:rPr>
          <w:rFonts w:ascii="Times New Roman" w:hAnsi="Times New Roman" w:cs="Times New Roman"/>
        </w:rPr>
        <w:t xml:space="preserve"> (CFS) </w:t>
      </w:r>
      <w:proofErr w:type="spellStart"/>
      <w:r w:rsidRPr="00D7127F">
        <w:rPr>
          <w:rFonts w:ascii="Times New Roman" w:hAnsi="Times New Roman" w:cs="Times New Roman"/>
        </w:rPr>
        <w:t>Horizon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Europe</w:t>
      </w:r>
      <w:proofErr w:type="spellEnd"/>
      <w:r w:rsidRPr="00D7127F">
        <w:rPr>
          <w:rFonts w:ascii="Times New Roman" w:hAnsi="Times New Roman" w:cs="Times New Roman"/>
        </w:rPr>
        <w:t xml:space="preserve"> programmas projektam, ievērojot Eiropas Komisijas un Pasūtītāja noteiktās saskaņotās procedūras un </w:t>
      </w:r>
      <w:proofErr w:type="spellStart"/>
      <w:r w:rsidRPr="00D7127F">
        <w:rPr>
          <w:rFonts w:ascii="Times New Roman" w:hAnsi="Times New Roman" w:cs="Times New Roman"/>
        </w:rPr>
        <w:t>Horizon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Europe</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Model</w:t>
      </w:r>
      <w:proofErr w:type="spellEnd"/>
      <w:r w:rsidRPr="00D7127F">
        <w:rPr>
          <w:rFonts w:ascii="Times New Roman" w:hAnsi="Times New Roman" w:cs="Times New Roman"/>
        </w:rPr>
        <w:t xml:space="preserve"> Grant </w:t>
      </w:r>
      <w:proofErr w:type="spellStart"/>
      <w:r w:rsidRPr="00D7127F">
        <w:rPr>
          <w:rFonts w:ascii="Times New Roman" w:hAnsi="Times New Roman" w:cs="Times New Roman"/>
        </w:rPr>
        <w:t>Agreement</w:t>
      </w:r>
      <w:proofErr w:type="spellEnd"/>
      <w:r w:rsidRPr="00D7127F">
        <w:rPr>
          <w:rFonts w:ascii="Times New Roman" w:hAnsi="Times New Roman" w:cs="Times New Roman"/>
        </w:rPr>
        <w:t xml:space="preserve"> prasības. CFS nav vispārīgs finanšu audits, bet gan specifisks atzinums, kas sagatavojams atbilstoši Eiropas Komisijas metodikai un standartizētām procedūrām.</w:t>
      </w:r>
    </w:p>
    <w:p w14:paraId="2B81D4DE" w14:textId="77777777" w:rsidR="00D7127F" w:rsidRPr="00D7127F"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t xml:space="preserve">CFS sagatavošana ir specifisks </w:t>
      </w:r>
      <w:proofErr w:type="spellStart"/>
      <w:r w:rsidRPr="00D7127F">
        <w:rPr>
          <w:rFonts w:ascii="Times New Roman" w:hAnsi="Times New Roman" w:cs="Times New Roman"/>
        </w:rPr>
        <w:t>Horizon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Europe</w:t>
      </w:r>
      <w:proofErr w:type="spellEnd"/>
      <w:r w:rsidRPr="00D7127F">
        <w:rPr>
          <w:rFonts w:ascii="Times New Roman" w:hAnsi="Times New Roman" w:cs="Times New Roman"/>
        </w:rPr>
        <w:t xml:space="preserve"> pakalpojums, kurā jāpiemēro Eiropas Komisijas noteiktās saskaņotās procedūras. Pretendentam jāspēj orientēties </w:t>
      </w:r>
      <w:proofErr w:type="spellStart"/>
      <w:r w:rsidRPr="00D7127F">
        <w:rPr>
          <w:rFonts w:ascii="Times New Roman" w:hAnsi="Times New Roman" w:cs="Times New Roman"/>
        </w:rPr>
        <w:t>Horizon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Europe</w:t>
      </w:r>
      <w:proofErr w:type="spellEnd"/>
      <w:r w:rsidRPr="00D7127F">
        <w:rPr>
          <w:rFonts w:ascii="Times New Roman" w:hAnsi="Times New Roman" w:cs="Times New Roman"/>
        </w:rPr>
        <w:t xml:space="preserve"> attiecināmo izmaksu, personāla izmaksu, aprīkojuma un citu izmaksu kategoriju pārbaudēs. Savukārt pieredze ES fondu projektu pārbaudēs apliecina Pretendenta zināšanas par ES finansējuma uzraudzības un atbilstības prasībām. Prasība pēc vismaz viena projekta ar budžetu virs 1 000 000 EUR ļauj pārliecināties par Pretendenta spēju strādāt ar finansiāli nozīmīgiem projektiem. Iepirkuma komisija konstatē, ka izvirzītā kvalifikācijas prasība ir saistīta ar iepirkuma priekšmetu un samērīga.</w:t>
      </w:r>
    </w:p>
    <w:p w14:paraId="2ED00A5D" w14:textId="110EADF6" w:rsidR="00D7127F" w:rsidRPr="00D7127F"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t xml:space="preserve">Iepirkuma komisija papildus konstatēja, ka </w:t>
      </w:r>
      <w:proofErr w:type="spellStart"/>
      <w:r w:rsidRPr="00D7127F">
        <w:rPr>
          <w:rFonts w:ascii="Times New Roman" w:hAnsi="Times New Roman" w:cs="Times New Roman"/>
        </w:rPr>
        <w:t>Horizon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Europe</w:t>
      </w:r>
      <w:proofErr w:type="spellEnd"/>
      <w:r w:rsidRPr="00D7127F">
        <w:rPr>
          <w:rFonts w:ascii="Times New Roman" w:hAnsi="Times New Roman" w:cs="Times New Roman"/>
        </w:rPr>
        <w:t xml:space="preserve"> CFS sagatavošanas procedūra ir balstīta uz Eiropas Komisijas noteiktām saskaņotām procedūrām un specifiskām izmaksu </w:t>
      </w:r>
      <w:proofErr w:type="spellStart"/>
      <w:r w:rsidRPr="00D7127F">
        <w:rPr>
          <w:rFonts w:ascii="Times New Roman" w:hAnsi="Times New Roman" w:cs="Times New Roman"/>
        </w:rPr>
        <w:t>attiecināmības</w:t>
      </w:r>
      <w:proofErr w:type="spellEnd"/>
      <w:r w:rsidRPr="00D7127F">
        <w:rPr>
          <w:rFonts w:ascii="Times New Roman" w:hAnsi="Times New Roman" w:cs="Times New Roman"/>
        </w:rPr>
        <w:t xml:space="preserve"> pārbaudēm, kuru praktiskai piemērošanai nepieciešama iepriekšēja pieredze </w:t>
      </w:r>
      <w:proofErr w:type="spellStart"/>
      <w:r w:rsidRPr="00D7127F">
        <w:rPr>
          <w:rFonts w:ascii="Times New Roman" w:hAnsi="Times New Roman" w:cs="Times New Roman"/>
        </w:rPr>
        <w:t>Horizon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Europe</w:t>
      </w:r>
      <w:proofErr w:type="spellEnd"/>
      <w:r w:rsidRPr="00D7127F">
        <w:rPr>
          <w:rFonts w:ascii="Times New Roman" w:hAnsi="Times New Roman" w:cs="Times New Roman"/>
        </w:rPr>
        <w:t xml:space="preserve"> projektu finanšu pārbaudēs</w:t>
      </w:r>
      <w:r w:rsidR="000D070F">
        <w:rPr>
          <w:rFonts w:ascii="Times New Roman" w:hAnsi="Times New Roman" w:cs="Times New Roman"/>
        </w:rPr>
        <w:t xml:space="preserve">, </w:t>
      </w:r>
      <w:r w:rsidR="000D070F" w:rsidRPr="000D070F">
        <w:rPr>
          <w:rFonts w:ascii="Times New Roman" w:hAnsi="Times New Roman" w:cs="Times New Roman"/>
        </w:rPr>
        <w:t xml:space="preserve">lai bez papildu metodoloģijas apguves spētu piemērot </w:t>
      </w:r>
      <w:proofErr w:type="spellStart"/>
      <w:r w:rsidR="000D070F" w:rsidRPr="000D070F">
        <w:rPr>
          <w:rFonts w:ascii="Times New Roman" w:hAnsi="Times New Roman" w:cs="Times New Roman"/>
        </w:rPr>
        <w:t>Horizon</w:t>
      </w:r>
      <w:proofErr w:type="spellEnd"/>
      <w:r w:rsidR="000D070F" w:rsidRPr="000D070F">
        <w:rPr>
          <w:rFonts w:ascii="Times New Roman" w:hAnsi="Times New Roman" w:cs="Times New Roman"/>
        </w:rPr>
        <w:t xml:space="preserve"> </w:t>
      </w:r>
      <w:proofErr w:type="spellStart"/>
      <w:r w:rsidR="000D070F" w:rsidRPr="000D070F">
        <w:rPr>
          <w:rFonts w:ascii="Times New Roman" w:hAnsi="Times New Roman" w:cs="Times New Roman"/>
        </w:rPr>
        <w:t>Europe</w:t>
      </w:r>
      <w:proofErr w:type="spellEnd"/>
      <w:r w:rsidR="000D070F" w:rsidRPr="000D070F">
        <w:rPr>
          <w:rFonts w:ascii="Times New Roman" w:hAnsi="Times New Roman" w:cs="Times New Roman"/>
        </w:rPr>
        <w:t xml:space="preserve"> specifiskās izmaksu </w:t>
      </w:r>
      <w:proofErr w:type="spellStart"/>
      <w:r w:rsidR="000D070F" w:rsidRPr="000D070F">
        <w:rPr>
          <w:rFonts w:ascii="Times New Roman" w:hAnsi="Times New Roman" w:cs="Times New Roman"/>
        </w:rPr>
        <w:t>attiecināmības</w:t>
      </w:r>
      <w:proofErr w:type="spellEnd"/>
      <w:r w:rsidR="000D070F" w:rsidRPr="000D070F">
        <w:rPr>
          <w:rFonts w:ascii="Times New Roman" w:hAnsi="Times New Roman" w:cs="Times New Roman"/>
        </w:rPr>
        <w:t xml:space="preserve"> prasības un Eiropas Komisijas noteiktās saskaņotās procedūras.</w:t>
      </w:r>
      <w:r w:rsidRPr="00D7127F">
        <w:rPr>
          <w:rFonts w:ascii="Times New Roman" w:hAnsi="Times New Roman" w:cs="Times New Roman"/>
        </w:rPr>
        <w:t xml:space="preserve"> Šāda praktiskā pieredze būtiski samazina neatbilstību un kļūdu risku CFS sagatavošanā, kā arī nodrošina pakalpojuma izpildi atbilstoši Eiropas Komisijas prasībām iepirkumā paredzētajos termiņos.</w:t>
      </w:r>
    </w:p>
    <w:p w14:paraId="2E5E1AD5" w14:textId="7E2A50B9" w:rsidR="00D7127F" w:rsidRPr="00D7127F" w:rsidRDefault="00D7127F" w:rsidP="00E148BA">
      <w:pPr>
        <w:spacing w:before="60" w:after="60" w:line="240" w:lineRule="auto"/>
        <w:ind w:firstLine="720"/>
        <w:jc w:val="both"/>
        <w:rPr>
          <w:rFonts w:ascii="Times New Roman" w:hAnsi="Times New Roman" w:cs="Times New Roman"/>
        </w:rPr>
      </w:pPr>
      <w:r w:rsidRPr="00D7127F">
        <w:rPr>
          <w:rFonts w:ascii="Times New Roman" w:hAnsi="Times New Roman" w:cs="Times New Roman"/>
        </w:rPr>
        <w:lastRenderedPageBreak/>
        <w:t xml:space="preserve">Ņemot vērā iepirkuma priekšmeta specifiku, ierobežoto izpildes termiņu un nepieciešamību nodrošināt kvalitatīvu CFS sagatavošanu, iepirkuma komisijas ieskatā prasība par vismaz vienu </w:t>
      </w:r>
      <w:proofErr w:type="spellStart"/>
      <w:r w:rsidRPr="00D7127F">
        <w:rPr>
          <w:rFonts w:ascii="Times New Roman" w:hAnsi="Times New Roman" w:cs="Times New Roman"/>
        </w:rPr>
        <w:t>Horizon</w:t>
      </w:r>
      <w:proofErr w:type="spellEnd"/>
      <w:r w:rsidRPr="00D7127F">
        <w:rPr>
          <w:rFonts w:ascii="Times New Roman" w:hAnsi="Times New Roman" w:cs="Times New Roman"/>
        </w:rPr>
        <w:t xml:space="preserve"> </w:t>
      </w:r>
      <w:proofErr w:type="spellStart"/>
      <w:r w:rsidRPr="00D7127F">
        <w:rPr>
          <w:rFonts w:ascii="Times New Roman" w:hAnsi="Times New Roman" w:cs="Times New Roman"/>
        </w:rPr>
        <w:t>Europe</w:t>
      </w:r>
      <w:proofErr w:type="spellEnd"/>
      <w:r w:rsidRPr="00D7127F">
        <w:rPr>
          <w:rFonts w:ascii="Times New Roman" w:hAnsi="Times New Roman" w:cs="Times New Roman"/>
        </w:rPr>
        <w:t xml:space="preserve"> projekta audita, revīzijas vai saskaņoto procedūru veikšanas pieredzi ir objektīvi nepieciešama, tieši saistīta ar iepirkuma priekšmetu un samērīga.</w:t>
      </w:r>
    </w:p>
    <w:sectPr w:rsidR="00D7127F" w:rsidRPr="00D7127F">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23A4D" w14:textId="77777777" w:rsidR="00226BAF" w:rsidRDefault="00226BAF" w:rsidP="002020B7">
      <w:pPr>
        <w:spacing w:after="0" w:line="240" w:lineRule="auto"/>
      </w:pPr>
      <w:r>
        <w:separator/>
      </w:r>
    </w:p>
  </w:endnote>
  <w:endnote w:type="continuationSeparator" w:id="0">
    <w:p w14:paraId="5C4DB1F7" w14:textId="77777777" w:rsidR="00226BAF" w:rsidRDefault="00226BAF" w:rsidP="00202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074627"/>
      <w:docPartObj>
        <w:docPartGallery w:val="Page Numbers (Bottom of Page)"/>
        <w:docPartUnique/>
      </w:docPartObj>
    </w:sdtPr>
    <w:sdtEndPr/>
    <w:sdtContent>
      <w:p w14:paraId="31F2C213" w14:textId="1244DBAB" w:rsidR="002020B7" w:rsidRDefault="002020B7">
        <w:pPr>
          <w:pStyle w:val="Kjene"/>
          <w:jc w:val="right"/>
        </w:pPr>
        <w:r>
          <w:fldChar w:fldCharType="begin"/>
        </w:r>
        <w:r>
          <w:instrText>PAGE   \* MERGEFORMAT</w:instrText>
        </w:r>
        <w:r>
          <w:fldChar w:fldCharType="separate"/>
        </w:r>
        <w:r>
          <w:t>2</w:t>
        </w:r>
        <w:r>
          <w:fldChar w:fldCharType="end"/>
        </w:r>
      </w:p>
    </w:sdtContent>
  </w:sdt>
  <w:p w14:paraId="2C6135CB" w14:textId="77777777" w:rsidR="002020B7" w:rsidRDefault="002020B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6EDE1" w14:textId="77777777" w:rsidR="00226BAF" w:rsidRDefault="00226BAF" w:rsidP="002020B7">
      <w:pPr>
        <w:spacing w:after="0" w:line="240" w:lineRule="auto"/>
      </w:pPr>
      <w:r>
        <w:separator/>
      </w:r>
    </w:p>
  </w:footnote>
  <w:footnote w:type="continuationSeparator" w:id="0">
    <w:p w14:paraId="66C3125C" w14:textId="77777777" w:rsidR="00226BAF" w:rsidRDefault="00226BAF" w:rsidP="00202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D6427"/>
    <w:multiLevelType w:val="multilevel"/>
    <w:tmpl w:val="D72AF8C2"/>
    <w:lvl w:ilvl="0">
      <w:start w:val="1"/>
      <w:numFmt w:val="decimal"/>
      <w:lvlText w:val="%1."/>
      <w:lvlJc w:val="left"/>
      <w:pPr>
        <w:ind w:left="720" w:hanging="360"/>
      </w:pPr>
      <w:rPr>
        <w:rFonts w:hint="default"/>
        <w:b/>
        <w:bCs/>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1146" w:hanging="720"/>
      </w:pPr>
      <w:rPr>
        <w:rFonts w:hint="default"/>
        <w:b w:val="0"/>
        <w:bCs w:val="0"/>
        <w:i w:val="0"/>
        <w:iCs w:val="0"/>
      </w:rPr>
    </w:lvl>
    <w:lvl w:ilvl="3">
      <w:start w:val="1"/>
      <w:numFmt w:val="decimal"/>
      <w:isLgl/>
      <w:lvlText w:val="%1.%2.%3.%4."/>
      <w:lvlJc w:val="left"/>
      <w:pPr>
        <w:ind w:left="1855"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455339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27F"/>
    <w:rsid w:val="00037B05"/>
    <w:rsid w:val="000D070F"/>
    <w:rsid w:val="002020B7"/>
    <w:rsid w:val="00226BAF"/>
    <w:rsid w:val="004B5B6D"/>
    <w:rsid w:val="004B7CBB"/>
    <w:rsid w:val="004E5FD7"/>
    <w:rsid w:val="005B7248"/>
    <w:rsid w:val="007215A3"/>
    <w:rsid w:val="00832B6B"/>
    <w:rsid w:val="009070B9"/>
    <w:rsid w:val="00CA17FD"/>
    <w:rsid w:val="00D3177E"/>
    <w:rsid w:val="00D7127F"/>
    <w:rsid w:val="00DB5CC9"/>
    <w:rsid w:val="00E148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808CD"/>
  <w15:chartTrackingRefBased/>
  <w15:docId w15:val="{CC68CB4D-7C36-4769-A805-724C6D36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lv-LV"/>
    </w:rPr>
  </w:style>
  <w:style w:type="paragraph" w:styleId="Virsraksts1">
    <w:name w:val="heading 1"/>
    <w:basedOn w:val="Parasts"/>
    <w:next w:val="Parasts"/>
    <w:link w:val="Virsraksts1Rakstz"/>
    <w:uiPriority w:val="9"/>
    <w:qFormat/>
    <w:rsid w:val="00D712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712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7127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7127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7127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7127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7127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7127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7127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7127F"/>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D7127F"/>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D7127F"/>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D7127F"/>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D7127F"/>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D7127F"/>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D7127F"/>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D7127F"/>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D7127F"/>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D712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7127F"/>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D7127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7127F"/>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D7127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7127F"/>
    <w:rPr>
      <w:i/>
      <w:iCs/>
      <w:color w:val="404040" w:themeColor="text1" w:themeTint="BF"/>
      <w:lang w:val="lv-LV"/>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D7127F"/>
    <w:pPr>
      <w:ind w:left="720"/>
      <w:contextualSpacing/>
    </w:pPr>
  </w:style>
  <w:style w:type="character" w:styleId="Intensvsizclums">
    <w:name w:val="Intense Emphasis"/>
    <w:basedOn w:val="Noklusjumarindkopasfonts"/>
    <w:uiPriority w:val="21"/>
    <w:qFormat/>
    <w:rsid w:val="00D7127F"/>
    <w:rPr>
      <w:i/>
      <w:iCs/>
      <w:color w:val="0F4761" w:themeColor="accent1" w:themeShade="BF"/>
    </w:rPr>
  </w:style>
  <w:style w:type="paragraph" w:styleId="Intensvscitts">
    <w:name w:val="Intense Quote"/>
    <w:basedOn w:val="Parasts"/>
    <w:next w:val="Parasts"/>
    <w:link w:val="IntensvscittsRakstz"/>
    <w:uiPriority w:val="30"/>
    <w:qFormat/>
    <w:rsid w:val="00D712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7127F"/>
    <w:rPr>
      <w:i/>
      <w:iCs/>
      <w:color w:val="0F4761" w:themeColor="accent1" w:themeShade="BF"/>
      <w:lang w:val="lv-LV"/>
    </w:rPr>
  </w:style>
  <w:style w:type="character" w:styleId="Intensvaatsauce">
    <w:name w:val="Intense Reference"/>
    <w:basedOn w:val="Noklusjumarindkopasfonts"/>
    <w:uiPriority w:val="32"/>
    <w:qFormat/>
    <w:rsid w:val="00D7127F"/>
    <w:rPr>
      <w:b/>
      <w:bCs/>
      <w:smallCaps/>
      <w:color w:val="0F4761" w:themeColor="accent1" w:themeShade="BF"/>
      <w:spacing w:val="5"/>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E148BA"/>
    <w:rPr>
      <w:lang w:val="lv-LV"/>
    </w:rPr>
  </w:style>
  <w:style w:type="paragraph" w:styleId="Galvene">
    <w:name w:val="header"/>
    <w:basedOn w:val="Parasts"/>
    <w:link w:val="GalveneRakstz"/>
    <w:uiPriority w:val="99"/>
    <w:unhideWhenUsed/>
    <w:rsid w:val="002020B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020B7"/>
    <w:rPr>
      <w:lang w:val="lv-LV"/>
    </w:rPr>
  </w:style>
  <w:style w:type="paragraph" w:styleId="Kjene">
    <w:name w:val="footer"/>
    <w:basedOn w:val="Parasts"/>
    <w:link w:val="KjeneRakstz"/>
    <w:uiPriority w:val="99"/>
    <w:unhideWhenUsed/>
    <w:rsid w:val="002020B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020B7"/>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4314</Words>
  <Characters>2459</Characters>
  <Application>Microsoft Office Word</Application>
  <DocSecurity>0</DocSecurity>
  <Lines>20</Lines>
  <Paragraphs>13</Paragraphs>
  <ScaleCrop>false</ScaleCrop>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5</cp:revision>
  <dcterms:created xsi:type="dcterms:W3CDTF">2026-07-23T08:06:00Z</dcterms:created>
  <dcterms:modified xsi:type="dcterms:W3CDTF">2026-07-23T08:38:00Z</dcterms:modified>
</cp:coreProperties>
</file>