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C17F4B" w14:textId="690A9B41" w:rsidR="005B09BD" w:rsidRPr="002E0B6C" w:rsidRDefault="0037073F" w:rsidP="005B09BD">
      <w:pPr>
        <w:jc w:val="right"/>
        <w:rPr>
          <w:rFonts w:ascii="Times New Roman" w:eastAsia="Times New Roman" w:hAnsi="Times New Roman" w:cs="Times New Roman"/>
          <w:b/>
          <w:bCs/>
          <w:sz w:val="20"/>
          <w:szCs w:val="20"/>
          <w:lang w:val="lv-LV" w:eastAsia="ar-SA"/>
        </w:rPr>
      </w:pPr>
      <w:r>
        <w:rPr>
          <w:rFonts w:ascii="Times New Roman" w:eastAsia="Times New Roman" w:hAnsi="Times New Roman" w:cs="Times New Roman"/>
          <w:b/>
          <w:bCs/>
          <w:sz w:val="20"/>
          <w:szCs w:val="20"/>
          <w:lang w:val="lv-LV" w:eastAsia="ar-SA"/>
        </w:rPr>
        <w:t>3</w:t>
      </w:r>
      <w:r w:rsidR="005B09BD" w:rsidRPr="5B1A2878">
        <w:rPr>
          <w:rFonts w:ascii="Times New Roman" w:eastAsia="Times New Roman" w:hAnsi="Times New Roman" w:cs="Times New Roman"/>
          <w:b/>
          <w:bCs/>
          <w:sz w:val="20"/>
          <w:szCs w:val="20"/>
          <w:lang w:val="lv-LV" w:eastAsia="ar-SA"/>
        </w:rPr>
        <w:t xml:space="preserve">. pielikums </w:t>
      </w:r>
    </w:p>
    <w:p w14:paraId="363D2F4C" w14:textId="2C861AAA" w:rsidR="005B09BD" w:rsidRDefault="005B09BD" w:rsidP="005B09BD">
      <w:pPr>
        <w:suppressAutoHyphens/>
        <w:jc w:val="right"/>
        <w:rPr>
          <w:rFonts w:ascii="Times New Roman" w:eastAsia="Times New Roman" w:hAnsi="Times New Roman" w:cs="Times New Roman"/>
          <w:sz w:val="20"/>
          <w:szCs w:val="20"/>
          <w:lang w:val="lv-LV" w:eastAsia="ar-SA"/>
        </w:rPr>
      </w:pPr>
      <w:r w:rsidRPr="002E0B6C">
        <w:rPr>
          <w:rFonts w:ascii="Times New Roman" w:eastAsia="Times New Roman" w:hAnsi="Times New Roman" w:cs="Times New Roman"/>
          <w:sz w:val="20"/>
          <w:szCs w:val="20"/>
          <w:lang w:val="lv-LV" w:eastAsia="ar-SA"/>
        </w:rPr>
        <w:t>Atklāta konkursa “</w:t>
      </w:r>
      <w:r w:rsidR="00494915">
        <w:rPr>
          <w:rFonts w:ascii="Times New Roman" w:eastAsia="Times New Roman" w:hAnsi="Times New Roman" w:cs="Times New Roman"/>
          <w:sz w:val="20"/>
          <w:szCs w:val="20"/>
          <w:lang w:val="lv-LV" w:eastAsia="ar-SA"/>
        </w:rPr>
        <w:t>N</w:t>
      </w:r>
      <w:r w:rsidR="000D1CDA">
        <w:rPr>
          <w:rFonts w:ascii="Times New Roman" w:eastAsia="Times New Roman" w:hAnsi="Times New Roman" w:cs="Times New Roman"/>
          <w:sz w:val="20"/>
          <w:szCs w:val="20"/>
          <w:lang w:val="lv-LV" w:eastAsia="ar-SA"/>
        </w:rPr>
        <w:t>ā</w:t>
      </w:r>
      <w:r w:rsidRPr="005E6F57">
        <w:rPr>
          <w:rFonts w:ascii="Times New Roman" w:eastAsia="Times New Roman" w:hAnsi="Times New Roman" w:cs="Times New Roman"/>
          <w:sz w:val="20"/>
          <w:szCs w:val="20"/>
          <w:lang w:val="lv-LV" w:eastAsia="ar-SA"/>
        </w:rPr>
        <w:t>trija gaismekļu nomaiņa uz energoefekt</w:t>
      </w:r>
      <w:r w:rsidRPr="005E6F57">
        <w:rPr>
          <w:rFonts w:ascii="Times New Roman" w:eastAsia="Times New Roman" w:hAnsi="Times New Roman" w:cs="Times New Roman" w:hint="eastAsia"/>
          <w:sz w:val="20"/>
          <w:szCs w:val="20"/>
          <w:lang w:val="lv-LV" w:eastAsia="ar-SA"/>
        </w:rPr>
        <w:t>ī</w:t>
      </w:r>
      <w:r w:rsidRPr="005E6F57">
        <w:rPr>
          <w:rFonts w:ascii="Times New Roman" w:eastAsia="Times New Roman" w:hAnsi="Times New Roman" w:cs="Times New Roman"/>
          <w:sz w:val="20"/>
          <w:szCs w:val="20"/>
          <w:lang w:val="lv-LV" w:eastAsia="ar-SA"/>
        </w:rPr>
        <w:t xml:space="preserve">viem LED gaismekļiem </w:t>
      </w:r>
    </w:p>
    <w:p w14:paraId="644C4249" w14:textId="0E8DAB7E" w:rsidR="005B09BD" w:rsidRPr="002E0B6C" w:rsidRDefault="005B09BD" w:rsidP="005B09BD">
      <w:pPr>
        <w:suppressAutoHyphens/>
        <w:jc w:val="right"/>
        <w:rPr>
          <w:rFonts w:ascii="Times New Roman" w:eastAsia="Times New Roman" w:hAnsi="Times New Roman" w:cs="Times New Roman"/>
          <w:b/>
          <w:lang w:val="lv-LV" w:eastAsia="ar-SA"/>
        </w:rPr>
      </w:pPr>
      <w:r w:rsidRPr="005E6F57">
        <w:rPr>
          <w:rFonts w:ascii="Times New Roman" w:eastAsia="Times New Roman" w:hAnsi="Times New Roman" w:cs="Times New Roman"/>
          <w:sz w:val="20"/>
          <w:szCs w:val="20"/>
          <w:lang w:val="lv-LV" w:eastAsia="ar-SA"/>
        </w:rPr>
        <w:t>Talsu novada pa</w:t>
      </w:r>
      <w:r w:rsidRPr="005E6F57">
        <w:rPr>
          <w:rFonts w:ascii="Times New Roman" w:eastAsia="Times New Roman" w:hAnsi="Times New Roman" w:cs="Times New Roman" w:hint="eastAsia"/>
          <w:sz w:val="20"/>
          <w:szCs w:val="20"/>
          <w:lang w:val="lv-LV" w:eastAsia="ar-SA"/>
        </w:rPr>
        <w:t>š</w:t>
      </w:r>
      <w:r w:rsidRPr="005E6F57">
        <w:rPr>
          <w:rFonts w:ascii="Times New Roman" w:eastAsia="Times New Roman" w:hAnsi="Times New Roman" w:cs="Times New Roman"/>
          <w:sz w:val="20"/>
          <w:szCs w:val="20"/>
          <w:lang w:val="lv-LV" w:eastAsia="ar-SA"/>
        </w:rPr>
        <w:t>vald</w:t>
      </w:r>
      <w:r w:rsidRPr="005E6F57">
        <w:rPr>
          <w:rFonts w:ascii="Times New Roman" w:eastAsia="Times New Roman" w:hAnsi="Times New Roman" w:cs="Times New Roman" w:hint="eastAsia"/>
          <w:sz w:val="20"/>
          <w:szCs w:val="20"/>
          <w:lang w:val="lv-LV" w:eastAsia="ar-SA"/>
        </w:rPr>
        <w:t>ī</w:t>
      </w:r>
      <w:r w:rsidRPr="005E6F57">
        <w:rPr>
          <w:rFonts w:ascii="Times New Roman" w:eastAsia="Times New Roman" w:hAnsi="Times New Roman" w:cs="Times New Roman"/>
          <w:sz w:val="20"/>
          <w:szCs w:val="20"/>
          <w:lang w:val="lv-LV" w:eastAsia="ar-SA"/>
        </w:rPr>
        <w:t>bas publisko teritoriju apgaismojuma infrastrukt</w:t>
      </w:r>
      <w:r w:rsidRPr="005E6F57">
        <w:rPr>
          <w:rFonts w:ascii="Times New Roman" w:eastAsia="Times New Roman" w:hAnsi="Times New Roman" w:cs="Times New Roman" w:hint="eastAsia"/>
          <w:sz w:val="20"/>
          <w:szCs w:val="20"/>
          <w:lang w:val="lv-LV" w:eastAsia="ar-SA"/>
        </w:rPr>
        <w:t>ū</w:t>
      </w:r>
      <w:r w:rsidRPr="005E6F57">
        <w:rPr>
          <w:rFonts w:ascii="Times New Roman" w:eastAsia="Times New Roman" w:hAnsi="Times New Roman" w:cs="Times New Roman"/>
          <w:sz w:val="20"/>
          <w:szCs w:val="20"/>
          <w:lang w:val="lv-LV" w:eastAsia="ar-SA"/>
        </w:rPr>
        <w:t>r</w:t>
      </w:r>
      <w:r w:rsidRPr="005E6F57">
        <w:rPr>
          <w:rFonts w:ascii="Times New Roman" w:eastAsia="Times New Roman" w:hAnsi="Times New Roman" w:cs="Times New Roman" w:hint="eastAsia"/>
          <w:sz w:val="20"/>
          <w:szCs w:val="20"/>
          <w:lang w:val="lv-LV" w:eastAsia="ar-SA"/>
        </w:rPr>
        <w:t>ā</w:t>
      </w:r>
      <w:r w:rsidRPr="002E0B6C">
        <w:rPr>
          <w:rFonts w:ascii="Times New Roman" w:eastAsia="Times New Roman" w:hAnsi="Times New Roman" w:cs="Times New Roman"/>
          <w:sz w:val="20"/>
          <w:szCs w:val="20"/>
          <w:lang w:val="lv-LV" w:eastAsia="ar-SA"/>
        </w:rPr>
        <w:t>”,</w:t>
      </w:r>
      <w:r w:rsidR="000D1CDA">
        <w:rPr>
          <w:rFonts w:ascii="Times New Roman" w:eastAsia="Times New Roman" w:hAnsi="Times New Roman" w:cs="Times New Roman"/>
          <w:sz w:val="20"/>
          <w:szCs w:val="20"/>
          <w:lang w:val="lv-LV" w:eastAsia="ar-SA"/>
        </w:rPr>
        <w:t xml:space="preserve"> </w:t>
      </w:r>
      <w:r w:rsidRPr="002E0B6C">
        <w:rPr>
          <w:rFonts w:ascii="Times New Roman" w:eastAsia="Times New Roman" w:hAnsi="Times New Roman" w:cs="Times New Roman"/>
          <w:sz w:val="20"/>
          <w:szCs w:val="20"/>
          <w:lang w:val="lv-LV" w:eastAsia="ar-SA"/>
        </w:rPr>
        <w:t>Nolikumam</w:t>
      </w:r>
    </w:p>
    <w:p w14:paraId="3DE42630" w14:textId="77777777" w:rsidR="00151396" w:rsidRPr="00151396" w:rsidRDefault="00151396" w:rsidP="00151396">
      <w:pPr>
        <w:pStyle w:val="Standard"/>
        <w:shd w:val="clear" w:color="auto" w:fill="FFFFFF"/>
        <w:jc w:val="both"/>
        <w:rPr>
          <w:rFonts w:ascii="Times New Roman" w:hAnsi="Times New Roman" w:cs="Times New Roman"/>
          <w:lang w:val="lv-LV"/>
        </w:rPr>
      </w:pPr>
    </w:p>
    <w:p w14:paraId="5A67469F" w14:textId="2763A59A" w:rsidR="00151396" w:rsidRDefault="00151396" w:rsidP="00151396">
      <w:pPr>
        <w:jc w:val="center"/>
        <w:rPr>
          <w:rFonts w:ascii="Times New Roman" w:hAnsi="Times New Roman" w:cs="Times New Roman"/>
          <w:b/>
          <w:lang w:val="lv-LV"/>
        </w:rPr>
      </w:pPr>
      <w:r w:rsidRPr="00151396">
        <w:rPr>
          <w:rFonts w:ascii="Times New Roman" w:hAnsi="Times New Roman" w:cs="Times New Roman"/>
          <w:b/>
          <w:lang w:val="lv-LV"/>
        </w:rPr>
        <w:t>TEHNISK</w:t>
      </w:r>
      <w:r w:rsidR="00510274">
        <w:rPr>
          <w:rFonts w:ascii="Times New Roman" w:hAnsi="Times New Roman" w:cs="Times New Roman"/>
          <w:b/>
          <w:lang w:val="lv-LV"/>
        </w:rPr>
        <w:t>Ā SPECIFIKĀCIJA</w:t>
      </w:r>
      <w:r w:rsidR="00133968">
        <w:rPr>
          <w:rFonts w:ascii="Times New Roman" w:hAnsi="Times New Roman" w:cs="Times New Roman"/>
          <w:b/>
          <w:lang w:val="lv-LV"/>
        </w:rPr>
        <w:t xml:space="preserve"> UN TEHNISKAIS PIEDĀVĀJUMS</w:t>
      </w:r>
    </w:p>
    <w:p w14:paraId="5A0405E8" w14:textId="5646EDA0" w:rsidR="008062B2" w:rsidRDefault="008062B2" w:rsidP="00151396">
      <w:pPr>
        <w:jc w:val="center"/>
        <w:rPr>
          <w:rFonts w:ascii="Times New Roman" w:hAnsi="Times New Roman" w:cs="Times New Roman"/>
          <w:b/>
          <w:lang w:val="lv-LV"/>
        </w:rPr>
      </w:pPr>
      <w:r>
        <w:rPr>
          <w:rFonts w:ascii="Times New Roman" w:hAnsi="Times New Roman" w:cs="Times New Roman"/>
          <w:b/>
          <w:lang w:val="lv-LV"/>
        </w:rPr>
        <w:t>2.daļa</w:t>
      </w:r>
    </w:p>
    <w:p w14:paraId="5F249AEE" w14:textId="5CBB3EE6" w:rsidR="0037073F" w:rsidRPr="0037073F" w:rsidRDefault="00B73292" w:rsidP="0037073F">
      <w:pPr>
        <w:pStyle w:val="xl33"/>
        <w:spacing w:before="0" w:beforeAutospacing="0" w:after="0" w:afterAutospacing="0" w:line="360" w:lineRule="auto"/>
        <w:rPr>
          <w:rFonts w:ascii="Times New Roman" w:eastAsia="Times New Roman" w:hAnsi="Times New Roman" w:cs="Times New Roman"/>
          <w:b/>
          <w:bCs/>
          <w:color w:val="FF0000"/>
          <w:lang w:val="lv-LV"/>
        </w:rPr>
      </w:pPr>
      <w:r>
        <w:rPr>
          <w:rFonts w:ascii="Times New Roman" w:eastAsia="Times New Roman" w:hAnsi="Times New Roman" w:cs="Times New Roman"/>
          <w:b/>
          <w:bCs/>
          <w:color w:val="FF0000"/>
          <w:lang w:val="lv-LV"/>
        </w:rPr>
        <w:t xml:space="preserve">(aktualizēta </w:t>
      </w:r>
      <w:r w:rsidR="009F7496">
        <w:rPr>
          <w:rFonts w:ascii="Times New Roman" w:eastAsia="Times New Roman" w:hAnsi="Times New Roman" w:cs="Times New Roman"/>
          <w:b/>
          <w:bCs/>
          <w:color w:val="FF0000"/>
          <w:lang w:val="lv-LV"/>
        </w:rPr>
        <w:t>redakcija ar 28</w:t>
      </w:r>
      <w:bookmarkStart w:id="0" w:name="_GoBack"/>
      <w:bookmarkEnd w:id="0"/>
      <w:r w:rsidR="0037073F">
        <w:rPr>
          <w:rFonts w:ascii="Times New Roman" w:eastAsia="Times New Roman" w:hAnsi="Times New Roman" w:cs="Times New Roman"/>
          <w:b/>
          <w:bCs/>
          <w:color w:val="FF0000"/>
          <w:lang w:val="lv-LV"/>
        </w:rPr>
        <w:t>.07.2026. grozījumiem)</w:t>
      </w:r>
    </w:p>
    <w:p w14:paraId="394E638F" w14:textId="77777777" w:rsidR="0098763F" w:rsidRPr="0098763F" w:rsidRDefault="0098763F" w:rsidP="00151396">
      <w:pPr>
        <w:rPr>
          <w:rFonts w:ascii="Times New Roman" w:hAnsi="Times New Roman" w:cs="Times New Roman"/>
          <w:bCs/>
          <w:lang w:val="lv-LV"/>
        </w:rPr>
      </w:pPr>
    </w:p>
    <w:p w14:paraId="3B08DA17" w14:textId="1DF953C4" w:rsidR="0098763F" w:rsidRDefault="00D97EAB" w:rsidP="0098763F">
      <w:pPr>
        <w:jc w:val="both"/>
        <w:rPr>
          <w:rFonts w:ascii="Times New Roman" w:hAnsi="Times New Roman" w:cs="Times New Roman"/>
          <w:bCs/>
          <w:lang w:val="lv-LV"/>
        </w:rPr>
      </w:pPr>
      <w:r>
        <w:rPr>
          <w:rFonts w:ascii="Times New Roman" w:hAnsi="Times New Roman" w:cs="Times New Roman"/>
          <w:b/>
          <w:lang w:val="lv-LV"/>
        </w:rPr>
        <w:t xml:space="preserve">Atklāta konkursa </w:t>
      </w:r>
      <w:r w:rsidR="000D1CDA">
        <w:rPr>
          <w:rFonts w:ascii="Times New Roman" w:hAnsi="Times New Roman" w:cs="Times New Roman"/>
          <w:b/>
          <w:lang w:val="lv-LV"/>
        </w:rPr>
        <w:t>mērķis</w:t>
      </w:r>
      <w:r w:rsidR="0098763F" w:rsidRPr="0037504B">
        <w:rPr>
          <w:rFonts w:ascii="Times New Roman" w:hAnsi="Times New Roman" w:cs="Times New Roman"/>
          <w:b/>
          <w:lang w:val="lv-LV"/>
        </w:rPr>
        <w:t>:</w:t>
      </w:r>
      <w:r w:rsidR="0098763F">
        <w:rPr>
          <w:rFonts w:ascii="Times New Roman" w:hAnsi="Times New Roman" w:cs="Times New Roman"/>
          <w:bCs/>
          <w:lang w:val="lv-LV"/>
        </w:rPr>
        <w:t xml:space="preserve"> </w:t>
      </w:r>
      <w:r w:rsidR="0037504B">
        <w:rPr>
          <w:rFonts w:ascii="Times New Roman" w:hAnsi="Times New Roman" w:cs="Times New Roman"/>
          <w:bCs/>
          <w:lang w:val="lv-LV"/>
        </w:rPr>
        <w:t>n</w:t>
      </w:r>
      <w:r w:rsidR="0098763F" w:rsidRPr="0098763F">
        <w:rPr>
          <w:rFonts w:ascii="Times New Roman" w:hAnsi="Times New Roman" w:cs="Times New Roman"/>
          <w:bCs/>
          <w:lang w:val="lv-LV"/>
        </w:rPr>
        <w:t>omainīt esoš</w:t>
      </w:r>
      <w:r w:rsidR="0037504B">
        <w:rPr>
          <w:rFonts w:ascii="Times New Roman" w:hAnsi="Times New Roman" w:cs="Times New Roman"/>
          <w:bCs/>
          <w:lang w:val="lv-LV"/>
        </w:rPr>
        <w:t>os</w:t>
      </w:r>
      <w:r w:rsidR="0098763F" w:rsidRPr="0098763F">
        <w:rPr>
          <w:rFonts w:ascii="Times New Roman" w:hAnsi="Times New Roman" w:cs="Times New Roman"/>
          <w:bCs/>
          <w:lang w:val="lv-LV"/>
        </w:rPr>
        <w:t xml:space="preserve"> </w:t>
      </w:r>
      <w:r w:rsidR="008062B2">
        <w:rPr>
          <w:rFonts w:ascii="Times New Roman" w:hAnsi="Times New Roman" w:cs="Times New Roman"/>
          <w:bCs/>
          <w:lang w:val="lv-LV"/>
        </w:rPr>
        <w:t>26</w:t>
      </w:r>
      <w:r>
        <w:rPr>
          <w:rFonts w:ascii="Times New Roman" w:hAnsi="Times New Roman" w:cs="Times New Roman"/>
          <w:bCs/>
          <w:lang w:val="lv-LV"/>
        </w:rPr>
        <w:t>. gab.</w:t>
      </w:r>
      <w:r w:rsidR="000D1CDA">
        <w:rPr>
          <w:rFonts w:ascii="Times New Roman" w:hAnsi="Times New Roman" w:cs="Times New Roman"/>
          <w:bCs/>
          <w:lang w:val="lv-LV"/>
        </w:rPr>
        <w:t xml:space="preserve"> (trīs simti divpadsmit) nātrija</w:t>
      </w:r>
      <w:r w:rsidR="0098763F" w:rsidRPr="0098763F">
        <w:rPr>
          <w:rFonts w:ascii="Times New Roman" w:hAnsi="Times New Roman" w:cs="Times New Roman"/>
          <w:bCs/>
          <w:lang w:val="lv-LV"/>
        </w:rPr>
        <w:t xml:space="preserve"> ielu apgaismojuma gaismekļus pret</w:t>
      </w:r>
      <w:r w:rsidR="000D1CDA">
        <w:rPr>
          <w:rFonts w:ascii="Times New Roman" w:hAnsi="Times New Roman" w:cs="Times New Roman"/>
          <w:bCs/>
          <w:lang w:val="lv-LV"/>
        </w:rPr>
        <w:t xml:space="preserve"> </w:t>
      </w:r>
      <w:r w:rsidR="008062B2">
        <w:rPr>
          <w:rFonts w:ascii="Times New Roman" w:hAnsi="Times New Roman" w:cs="Times New Roman"/>
          <w:bCs/>
          <w:lang w:val="lv-LV"/>
        </w:rPr>
        <w:t>26</w:t>
      </w:r>
      <w:r>
        <w:rPr>
          <w:rFonts w:ascii="Times New Roman" w:hAnsi="Times New Roman" w:cs="Times New Roman"/>
          <w:bCs/>
          <w:lang w:val="lv-LV"/>
        </w:rPr>
        <w:t>. gab.</w:t>
      </w:r>
      <w:r w:rsidR="000D1CDA">
        <w:rPr>
          <w:rFonts w:ascii="Times New Roman" w:hAnsi="Times New Roman" w:cs="Times New Roman"/>
          <w:bCs/>
          <w:lang w:val="lv-LV"/>
        </w:rPr>
        <w:t xml:space="preserve"> (trīs simti divpadsmit)</w:t>
      </w:r>
      <w:r w:rsidR="0098763F" w:rsidRPr="0098763F">
        <w:rPr>
          <w:rFonts w:ascii="Times New Roman" w:hAnsi="Times New Roman" w:cs="Times New Roman"/>
          <w:bCs/>
          <w:lang w:val="lv-LV"/>
        </w:rPr>
        <w:t xml:space="preserve"> jaunas paaudzes LED </w:t>
      </w:r>
      <w:r w:rsidR="000D1CDA">
        <w:rPr>
          <w:rFonts w:ascii="Times New Roman" w:hAnsi="Times New Roman" w:cs="Times New Roman"/>
          <w:bCs/>
          <w:lang w:val="lv-LV"/>
        </w:rPr>
        <w:t xml:space="preserve">ielu apgaismojuma gaismekļiem, nodrošinot </w:t>
      </w:r>
      <w:r w:rsidR="0098763F" w:rsidRPr="0098763F">
        <w:rPr>
          <w:rFonts w:ascii="Times New Roman" w:hAnsi="Times New Roman" w:cs="Times New Roman"/>
          <w:bCs/>
          <w:lang w:val="lv-LV"/>
        </w:rPr>
        <w:t xml:space="preserve">LED </w:t>
      </w:r>
      <w:r w:rsidR="000D1CDA">
        <w:rPr>
          <w:rFonts w:ascii="Times New Roman" w:hAnsi="Times New Roman" w:cs="Times New Roman"/>
          <w:bCs/>
          <w:lang w:val="lv-LV"/>
        </w:rPr>
        <w:t xml:space="preserve">ielu </w:t>
      </w:r>
      <w:r w:rsidR="0098763F" w:rsidRPr="0098763F">
        <w:rPr>
          <w:rFonts w:ascii="Times New Roman" w:hAnsi="Times New Roman" w:cs="Times New Roman"/>
          <w:bCs/>
          <w:lang w:val="lv-LV"/>
        </w:rPr>
        <w:t>gaismekļu piegād</w:t>
      </w:r>
      <w:r w:rsidR="000D1CDA">
        <w:rPr>
          <w:rFonts w:ascii="Times New Roman" w:hAnsi="Times New Roman" w:cs="Times New Roman"/>
          <w:bCs/>
          <w:lang w:val="lv-LV"/>
        </w:rPr>
        <w:t>i</w:t>
      </w:r>
      <w:r w:rsidR="0098763F" w:rsidRPr="0098763F">
        <w:rPr>
          <w:rFonts w:ascii="Times New Roman" w:hAnsi="Times New Roman" w:cs="Times New Roman"/>
          <w:bCs/>
          <w:lang w:val="lv-LV"/>
        </w:rPr>
        <w:t>, gaismekļu demontāž</w:t>
      </w:r>
      <w:r w:rsidR="000D1CDA">
        <w:rPr>
          <w:rFonts w:ascii="Times New Roman" w:hAnsi="Times New Roman" w:cs="Times New Roman"/>
          <w:bCs/>
          <w:lang w:val="lv-LV"/>
        </w:rPr>
        <w:t>u</w:t>
      </w:r>
      <w:r w:rsidR="0037504B">
        <w:rPr>
          <w:rFonts w:ascii="Times New Roman" w:hAnsi="Times New Roman" w:cs="Times New Roman"/>
          <w:bCs/>
          <w:lang w:val="lv-LV"/>
        </w:rPr>
        <w:t xml:space="preserve"> un</w:t>
      </w:r>
      <w:r w:rsidR="0098763F" w:rsidRPr="0098763F">
        <w:rPr>
          <w:rFonts w:ascii="Times New Roman" w:hAnsi="Times New Roman" w:cs="Times New Roman"/>
          <w:bCs/>
          <w:lang w:val="lv-LV"/>
        </w:rPr>
        <w:t xml:space="preserve"> jauno</w:t>
      </w:r>
      <w:r w:rsidR="000D1CDA">
        <w:rPr>
          <w:rFonts w:ascii="Times New Roman" w:hAnsi="Times New Roman" w:cs="Times New Roman"/>
          <w:bCs/>
          <w:lang w:val="lv-LV"/>
        </w:rPr>
        <w:t xml:space="preserve"> LED</w:t>
      </w:r>
      <w:r w:rsidR="0098763F" w:rsidRPr="0098763F">
        <w:rPr>
          <w:rFonts w:ascii="Times New Roman" w:hAnsi="Times New Roman" w:cs="Times New Roman"/>
          <w:bCs/>
          <w:lang w:val="lv-LV"/>
        </w:rPr>
        <w:t xml:space="preserve"> gaismekļu uzstādīšan</w:t>
      </w:r>
      <w:r w:rsidR="000D1CDA">
        <w:rPr>
          <w:rFonts w:ascii="Times New Roman" w:hAnsi="Times New Roman" w:cs="Times New Roman"/>
          <w:bCs/>
          <w:lang w:val="lv-LV"/>
        </w:rPr>
        <w:t>u</w:t>
      </w:r>
      <w:r w:rsidR="0098763F" w:rsidRPr="0098763F">
        <w:rPr>
          <w:rFonts w:ascii="Times New Roman" w:hAnsi="Times New Roman" w:cs="Times New Roman"/>
          <w:bCs/>
          <w:lang w:val="lv-LV"/>
        </w:rPr>
        <w:t>, lai nodrošinātu</w:t>
      </w:r>
      <w:r w:rsidR="000D1CDA">
        <w:rPr>
          <w:rFonts w:ascii="Times New Roman" w:hAnsi="Times New Roman" w:cs="Times New Roman"/>
          <w:bCs/>
          <w:lang w:val="lv-LV"/>
        </w:rPr>
        <w:t xml:space="preserve"> ielu apgaismojuma nepārtrauktu un normatīvajiem aktiem atbilstošu darbību</w:t>
      </w:r>
      <w:r w:rsidR="0098763F" w:rsidRPr="0098763F">
        <w:rPr>
          <w:rFonts w:ascii="Times New Roman" w:hAnsi="Times New Roman" w:cs="Times New Roman"/>
          <w:bCs/>
          <w:lang w:val="lv-LV"/>
        </w:rPr>
        <w:t xml:space="preserve">. </w:t>
      </w:r>
    </w:p>
    <w:p w14:paraId="627D2DCA" w14:textId="66D3A0C9" w:rsidR="00151396" w:rsidRDefault="00151396" w:rsidP="00151396">
      <w:pPr>
        <w:pStyle w:val="Standard"/>
        <w:shd w:val="clear" w:color="auto" w:fill="FFFFFF"/>
        <w:jc w:val="both"/>
        <w:rPr>
          <w:rStyle w:val="Noklusjumarindkopasfonts2"/>
          <w:rFonts w:ascii="Times New Roman" w:hAnsi="Times New Roman" w:cs="Times New Roman"/>
          <w:b/>
          <w:lang w:val="lv-LV"/>
        </w:rPr>
      </w:pPr>
    </w:p>
    <w:p w14:paraId="355DF086" w14:textId="6B63C91C" w:rsidR="00133968" w:rsidRPr="000E26DD" w:rsidRDefault="00133968" w:rsidP="00133968">
      <w:pPr>
        <w:rPr>
          <w:rFonts w:ascii="Times New Roman" w:hAnsi="Times New Roman" w:cs="Times New Roman"/>
          <w:lang w:val="lv-LV"/>
        </w:rPr>
      </w:pPr>
      <w:r w:rsidRPr="000E26DD">
        <w:rPr>
          <w:rFonts w:ascii="Times New Roman" w:hAnsi="Times New Roman" w:cs="Times New Roman"/>
          <w:lang w:val="lv-LV"/>
        </w:rPr>
        <w:t>Tabulas ailē “</w:t>
      </w:r>
      <w:r w:rsidRPr="000E26DD">
        <w:rPr>
          <w:rFonts w:ascii="Times New Roman" w:hAnsi="Times New Roman" w:cs="Times New Roman"/>
          <w:b/>
          <w:bCs/>
          <w:i/>
          <w:lang w:val="lv-LV"/>
        </w:rPr>
        <w:t>Piedāvājums</w:t>
      </w:r>
      <w:r w:rsidRPr="000E26DD">
        <w:rPr>
          <w:rFonts w:ascii="Times New Roman" w:hAnsi="Times New Roman" w:cs="Times New Roman"/>
          <w:lang w:val="lv-LV"/>
        </w:rPr>
        <w:t xml:space="preserve">” </w:t>
      </w:r>
      <w:r>
        <w:rPr>
          <w:rFonts w:ascii="Times New Roman" w:hAnsi="Times New Roman" w:cs="Times New Roman"/>
          <w:lang w:val="lv-LV"/>
        </w:rPr>
        <w:t>pretendentam</w:t>
      </w:r>
      <w:r w:rsidR="00AA455B">
        <w:rPr>
          <w:rFonts w:ascii="Times New Roman" w:hAnsi="Times New Roman" w:cs="Times New Roman"/>
          <w:lang w:val="lv-LV"/>
        </w:rPr>
        <w:t xml:space="preserve"> (turpmāk – Izpildītājs)</w:t>
      </w:r>
      <w:r>
        <w:rPr>
          <w:rFonts w:ascii="Times New Roman" w:hAnsi="Times New Roman" w:cs="Times New Roman"/>
          <w:lang w:val="lv-LV"/>
        </w:rPr>
        <w:t xml:space="preserve"> </w:t>
      </w:r>
      <w:r w:rsidRPr="000E26DD">
        <w:rPr>
          <w:rFonts w:ascii="Times New Roman" w:hAnsi="Times New Roman" w:cs="Times New Roman"/>
          <w:lang w:val="lv-LV"/>
        </w:rPr>
        <w:t>jānorāda:</w:t>
      </w:r>
    </w:p>
    <w:p w14:paraId="6FE1172C" w14:textId="77777777" w:rsidR="00133968" w:rsidRPr="000E26DD" w:rsidRDefault="00133968" w:rsidP="00133968">
      <w:pPr>
        <w:pStyle w:val="Sarakstarindkopa"/>
        <w:numPr>
          <w:ilvl w:val="0"/>
          <w:numId w:val="11"/>
        </w:numPr>
        <w:autoSpaceDN/>
        <w:jc w:val="both"/>
        <w:textAlignment w:val="auto"/>
        <w:rPr>
          <w:rFonts w:ascii="Times New Roman" w:hAnsi="Times New Roman" w:cs="Times New Roman"/>
          <w:lang w:val="lv-LV"/>
        </w:rPr>
      </w:pPr>
      <w:r w:rsidRPr="000E26DD">
        <w:rPr>
          <w:rFonts w:ascii="Times New Roman" w:hAnsi="Times New Roman" w:cs="Times New Roman"/>
          <w:lang w:val="lv-LV"/>
        </w:rPr>
        <w:t>konkrēti piedāvātā gaismekļa tehniskie parametri vai gaismekļa īpašību apraksti (atbilstoši katrai Nolikuma noteiktajai prasībai);</w:t>
      </w:r>
    </w:p>
    <w:p w14:paraId="6DE5644A" w14:textId="77777777" w:rsidR="00F3038B" w:rsidRDefault="00133968" w:rsidP="00F3038B">
      <w:pPr>
        <w:pStyle w:val="Sarakstarindkopa"/>
        <w:numPr>
          <w:ilvl w:val="0"/>
          <w:numId w:val="11"/>
        </w:numPr>
        <w:autoSpaceDN/>
        <w:jc w:val="both"/>
        <w:textAlignment w:val="auto"/>
        <w:rPr>
          <w:rFonts w:ascii="Times New Roman" w:hAnsi="Times New Roman" w:cs="Times New Roman"/>
          <w:lang w:val="lv-LV"/>
        </w:rPr>
      </w:pPr>
      <w:r w:rsidRPr="000E26DD">
        <w:rPr>
          <w:rFonts w:ascii="Times New Roman" w:hAnsi="Times New Roman" w:cs="Times New Roman"/>
          <w:lang w:val="lv-LV"/>
        </w:rPr>
        <w:t>konkrēti standarti, kādiem piedāvātais gaismeklis atbilst, un konkrēti testi, kas veikti piedāvātajam gaismeklim.</w:t>
      </w:r>
    </w:p>
    <w:p w14:paraId="20865C38" w14:textId="77777777" w:rsidR="0066784B" w:rsidRDefault="0066784B" w:rsidP="00F3038B">
      <w:pPr>
        <w:autoSpaceDN/>
        <w:jc w:val="both"/>
        <w:textAlignment w:val="auto"/>
        <w:rPr>
          <w:rStyle w:val="Noklusjumarindkopasfonts2"/>
          <w:rFonts w:ascii="Times New Roman" w:hAnsi="Times New Roman" w:cs="Times New Roman"/>
          <w:b/>
          <w:lang w:val="lv-LV"/>
        </w:rPr>
      </w:pPr>
    </w:p>
    <w:p w14:paraId="138512FB" w14:textId="2668E0D7" w:rsidR="00151396" w:rsidRPr="00F3038B" w:rsidRDefault="00151396" w:rsidP="00F3038B">
      <w:pPr>
        <w:autoSpaceDN/>
        <w:jc w:val="both"/>
        <w:textAlignment w:val="auto"/>
        <w:rPr>
          <w:rFonts w:ascii="Times New Roman" w:hAnsi="Times New Roman" w:cs="Times New Roman"/>
          <w:lang w:val="lv-LV"/>
        </w:rPr>
      </w:pPr>
      <w:r w:rsidRPr="00F3038B">
        <w:rPr>
          <w:rStyle w:val="Noklusjumarindkopasfonts2"/>
          <w:rFonts w:ascii="Times New Roman" w:hAnsi="Times New Roman" w:cs="Times New Roman"/>
          <w:b/>
          <w:lang w:val="lv-LV"/>
        </w:rPr>
        <w:t>LED gaismeklis:</w:t>
      </w:r>
    </w:p>
    <w:tbl>
      <w:tblPr>
        <w:tblStyle w:val="Reatabula"/>
        <w:tblW w:w="9776" w:type="dxa"/>
        <w:jc w:val="center"/>
        <w:tblLayout w:type="fixed"/>
        <w:tblLook w:val="04A0" w:firstRow="1" w:lastRow="0" w:firstColumn="1" w:lastColumn="0" w:noHBand="0" w:noVBand="1"/>
      </w:tblPr>
      <w:tblGrid>
        <w:gridCol w:w="846"/>
        <w:gridCol w:w="2835"/>
        <w:gridCol w:w="3260"/>
        <w:gridCol w:w="2835"/>
      </w:tblGrid>
      <w:tr w:rsidR="00133968" w:rsidRPr="001419BE" w14:paraId="0351DD3F" w14:textId="77777777" w:rsidTr="00F3038B">
        <w:trPr>
          <w:trHeight w:val="330"/>
          <w:jc w:val="center"/>
        </w:trPr>
        <w:tc>
          <w:tcPr>
            <w:tcW w:w="3681" w:type="dxa"/>
            <w:gridSpan w:val="2"/>
            <w:shd w:val="clear" w:color="auto" w:fill="F2F2F2" w:themeFill="background1" w:themeFillShade="F2"/>
            <w:hideMark/>
          </w:tcPr>
          <w:p w14:paraId="6CEAE4F1" w14:textId="77777777" w:rsidR="00133968" w:rsidRPr="001419BE" w:rsidRDefault="00133968" w:rsidP="00207A46">
            <w:pPr>
              <w:rPr>
                <w:rFonts w:ascii="Times New Roman" w:hAnsi="Times New Roman" w:cs="Times New Roman"/>
                <w:b/>
                <w:bCs/>
                <w:i/>
                <w:iCs/>
                <w:sz w:val="22"/>
                <w:szCs w:val="22"/>
                <w:lang w:val="lv-LV"/>
              </w:rPr>
            </w:pPr>
            <w:r w:rsidRPr="001419BE">
              <w:rPr>
                <w:rFonts w:ascii="Times New Roman" w:hAnsi="Times New Roman" w:cs="Times New Roman"/>
                <w:b/>
                <w:bCs/>
                <w:i/>
                <w:iCs/>
                <w:sz w:val="22"/>
                <w:szCs w:val="22"/>
                <w:lang w:val="lv-LV"/>
              </w:rPr>
              <w:t>Parametrs</w:t>
            </w:r>
          </w:p>
        </w:tc>
        <w:tc>
          <w:tcPr>
            <w:tcW w:w="3260" w:type="dxa"/>
            <w:shd w:val="clear" w:color="auto" w:fill="F2F2F2" w:themeFill="background1" w:themeFillShade="F2"/>
            <w:hideMark/>
          </w:tcPr>
          <w:p w14:paraId="0A5DE206" w14:textId="77777777" w:rsidR="00133968" w:rsidRPr="001419BE" w:rsidRDefault="00133968" w:rsidP="00207A46">
            <w:pPr>
              <w:rPr>
                <w:rFonts w:ascii="Times New Roman" w:hAnsi="Times New Roman" w:cs="Times New Roman"/>
                <w:b/>
                <w:bCs/>
                <w:i/>
                <w:iCs/>
                <w:sz w:val="22"/>
                <w:szCs w:val="22"/>
                <w:lang w:val="lv-LV"/>
              </w:rPr>
            </w:pPr>
            <w:r w:rsidRPr="001419BE">
              <w:rPr>
                <w:rFonts w:ascii="Times New Roman" w:hAnsi="Times New Roman" w:cs="Times New Roman"/>
                <w:b/>
                <w:bCs/>
                <w:i/>
                <w:iCs/>
                <w:sz w:val="22"/>
                <w:szCs w:val="22"/>
                <w:lang w:val="lv-LV"/>
              </w:rPr>
              <w:t>Pieprasīts</w:t>
            </w:r>
          </w:p>
        </w:tc>
        <w:tc>
          <w:tcPr>
            <w:tcW w:w="2835" w:type="dxa"/>
            <w:shd w:val="clear" w:color="auto" w:fill="F2F2F2" w:themeFill="background1" w:themeFillShade="F2"/>
          </w:tcPr>
          <w:p w14:paraId="4EB4A605" w14:textId="77777777" w:rsidR="00133968" w:rsidRPr="001419BE" w:rsidRDefault="00133968" w:rsidP="00207A46">
            <w:pPr>
              <w:rPr>
                <w:rFonts w:ascii="Times New Roman" w:hAnsi="Times New Roman" w:cs="Times New Roman"/>
                <w:b/>
                <w:bCs/>
                <w:i/>
                <w:iCs/>
                <w:sz w:val="22"/>
                <w:szCs w:val="22"/>
                <w:lang w:val="lv-LV"/>
              </w:rPr>
            </w:pPr>
            <w:r>
              <w:rPr>
                <w:rFonts w:ascii="Times New Roman" w:hAnsi="Times New Roman" w:cs="Times New Roman"/>
                <w:b/>
                <w:bCs/>
                <w:i/>
                <w:iCs/>
                <w:sz w:val="22"/>
                <w:szCs w:val="22"/>
                <w:lang w:val="lv-LV"/>
              </w:rPr>
              <w:t>Piedāvājums</w:t>
            </w:r>
          </w:p>
        </w:tc>
      </w:tr>
      <w:tr w:rsidR="00133968" w:rsidRPr="001419BE" w14:paraId="2746F8FB" w14:textId="77777777" w:rsidTr="00F3038B">
        <w:trPr>
          <w:trHeight w:val="60"/>
          <w:jc w:val="center"/>
        </w:trPr>
        <w:tc>
          <w:tcPr>
            <w:tcW w:w="9776" w:type="dxa"/>
            <w:gridSpan w:val="4"/>
            <w:shd w:val="clear" w:color="auto" w:fill="FFFFFF" w:themeFill="background1"/>
          </w:tcPr>
          <w:p w14:paraId="76A15BAD" w14:textId="77777777" w:rsidR="00133968" w:rsidRPr="001419BE" w:rsidRDefault="00133968" w:rsidP="00207A46">
            <w:pPr>
              <w:jc w:val="both"/>
              <w:rPr>
                <w:rFonts w:ascii="Times New Roman" w:hAnsi="Times New Roman" w:cs="Times New Roman"/>
                <w:b/>
                <w:sz w:val="22"/>
                <w:szCs w:val="22"/>
                <w:lang w:val="lv-LV"/>
              </w:rPr>
            </w:pPr>
            <w:r w:rsidRPr="001419BE">
              <w:rPr>
                <w:rFonts w:ascii="Times New Roman" w:hAnsi="Times New Roman" w:cs="Times New Roman"/>
                <w:b/>
                <w:sz w:val="22"/>
                <w:szCs w:val="22"/>
                <w:lang w:val="lv-LV"/>
              </w:rPr>
              <w:t>1. Tehniskās prasības</w:t>
            </w:r>
          </w:p>
        </w:tc>
      </w:tr>
      <w:tr w:rsidR="00133968" w:rsidRPr="001419BE" w14:paraId="68DF50A2" w14:textId="77777777" w:rsidTr="00F3038B">
        <w:trPr>
          <w:trHeight w:val="60"/>
          <w:jc w:val="center"/>
        </w:trPr>
        <w:tc>
          <w:tcPr>
            <w:tcW w:w="3681" w:type="dxa"/>
            <w:gridSpan w:val="2"/>
            <w:shd w:val="clear" w:color="auto" w:fill="FFFFFF" w:themeFill="background1"/>
          </w:tcPr>
          <w:p w14:paraId="68CA8CC6" w14:textId="77777777" w:rsidR="00133968" w:rsidRPr="001419BE" w:rsidRDefault="00133968" w:rsidP="00207A46">
            <w:pPr>
              <w:jc w:val="both"/>
              <w:rPr>
                <w:rFonts w:ascii="Times New Roman" w:hAnsi="Times New Roman" w:cs="Times New Roman"/>
                <w:bCs/>
                <w:sz w:val="22"/>
                <w:szCs w:val="22"/>
                <w:lang w:val="lv-LV"/>
              </w:rPr>
            </w:pPr>
            <w:r w:rsidRPr="001419BE">
              <w:rPr>
                <w:rFonts w:ascii="Times New Roman" w:hAnsi="Times New Roman" w:cs="Times New Roman"/>
                <w:bCs/>
                <w:sz w:val="22"/>
                <w:szCs w:val="22"/>
                <w:lang w:val="lv-LV"/>
              </w:rPr>
              <w:t>Gaismekļa nosaukums/modelis:</w:t>
            </w:r>
          </w:p>
        </w:tc>
        <w:tc>
          <w:tcPr>
            <w:tcW w:w="3260" w:type="dxa"/>
            <w:shd w:val="clear" w:color="auto" w:fill="FFFFFF" w:themeFill="background1"/>
            <w:hideMark/>
          </w:tcPr>
          <w:p w14:paraId="3D876EBB"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w:t>
            </w:r>
          </w:p>
        </w:tc>
        <w:tc>
          <w:tcPr>
            <w:tcW w:w="2835" w:type="dxa"/>
            <w:shd w:val="clear" w:color="auto" w:fill="F2F2F2" w:themeFill="background1" w:themeFillShade="F2"/>
          </w:tcPr>
          <w:p w14:paraId="0FAFDDDE"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21DA7F35" w14:textId="77777777" w:rsidTr="00F3038B">
        <w:trPr>
          <w:trHeight w:val="60"/>
          <w:jc w:val="center"/>
        </w:trPr>
        <w:tc>
          <w:tcPr>
            <w:tcW w:w="3681" w:type="dxa"/>
            <w:gridSpan w:val="2"/>
            <w:shd w:val="clear" w:color="auto" w:fill="FFFFFF" w:themeFill="background1"/>
          </w:tcPr>
          <w:p w14:paraId="5A253F86" w14:textId="77777777" w:rsidR="00133968" w:rsidRPr="001419BE" w:rsidRDefault="00133968" w:rsidP="00207A46">
            <w:pPr>
              <w:jc w:val="both"/>
              <w:rPr>
                <w:rFonts w:ascii="Times New Roman" w:hAnsi="Times New Roman" w:cs="Times New Roman"/>
                <w:bCs/>
                <w:sz w:val="22"/>
                <w:szCs w:val="22"/>
                <w:lang w:val="lv-LV"/>
              </w:rPr>
            </w:pPr>
            <w:r w:rsidRPr="001419BE">
              <w:rPr>
                <w:rFonts w:ascii="Times New Roman" w:hAnsi="Times New Roman" w:cs="Times New Roman"/>
                <w:bCs/>
                <w:sz w:val="22"/>
                <w:szCs w:val="22"/>
                <w:lang w:val="lv-LV"/>
              </w:rPr>
              <w:t>Gaismekļa ražotājs:</w:t>
            </w:r>
          </w:p>
        </w:tc>
        <w:tc>
          <w:tcPr>
            <w:tcW w:w="3260" w:type="dxa"/>
            <w:shd w:val="clear" w:color="auto" w:fill="FFFFFF" w:themeFill="background1"/>
            <w:hideMark/>
          </w:tcPr>
          <w:p w14:paraId="6202EE5D"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w:t>
            </w:r>
          </w:p>
        </w:tc>
        <w:tc>
          <w:tcPr>
            <w:tcW w:w="2835" w:type="dxa"/>
            <w:shd w:val="clear" w:color="auto" w:fill="F2F2F2" w:themeFill="background1" w:themeFillShade="F2"/>
          </w:tcPr>
          <w:p w14:paraId="257F5B33"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78A389B2" w14:textId="77777777" w:rsidTr="00F3038B">
        <w:trPr>
          <w:trHeight w:val="266"/>
          <w:jc w:val="center"/>
        </w:trPr>
        <w:tc>
          <w:tcPr>
            <w:tcW w:w="3681" w:type="dxa"/>
            <w:gridSpan w:val="2"/>
            <w:shd w:val="clear" w:color="auto" w:fill="FFFFFF" w:themeFill="background1"/>
          </w:tcPr>
          <w:p w14:paraId="564ED943" w14:textId="77777777" w:rsidR="00133968" w:rsidRPr="001419BE" w:rsidRDefault="00133968" w:rsidP="00207A46">
            <w:pPr>
              <w:jc w:val="both"/>
              <w:rPr>
                <w:rFonts w:ascii="Times New Roman" w:hAnsi="Times New Roman" w:cs="Times New Roman"/>
                <w:bCs/>
                <w:sz w:val="22"/>
                <w:szCs w:val="22"/>
                <w:lang w:val="lv-LV"/>
              </w:rPr>
            </w:pPr>
            <w:r w:rsidRPr="001419BE">
              <w:rPr>
                <w:rFonts w:ascii="Times New Roman" w:hAnsi="Times New Roman" w:cs="Times New Roman"/>
                <w:bCs/>
                <w:sz w:val="22"/>
                <w:szCs w:val="22"/>
                <w:lang w:val="lv-LV"/>
              </w:rPr>
              <w:t>Gaismekļa izgatavošanas gads:</w:t>
            </w:r>
          </w:p>
        </w:tc>
        <w:tc>
          <w:tcPr>
            <w:tcW w:w="3260" w:type="dxa"/>
            <w:shd w:val="clear" w:color="auto" w:fill="FFFFFF" w:themeFill="background1"/>
            <w:hideMark/>
          </w:tcPr>
          <w:p w14:paraId="29F1C458"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Ne vēlāk kā 2025.gads</w:t>
            </w:r>
          </w:p>
        </w:tc>
        <w:tc>
          <w:tcPr>
            <w:tcW w:w="2835" w:type="dxa"/>
            <w:shd w:val="clear" w:color="auto" w:fill="F2F2F2" w:themeFill="background1" w:themeFillShade="F2"/>
          </w:tcPr>
          <w:p w14:paraId="3B06381D"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1923BEA5" w14:textId="77777777" w:rsidTr="00F3038B">
        <w:trPr>
          <w:trHeight w:val="215"/>
          <w:jc w:val="center"/>
        </w:trPr>
        <w:tc>
          <w:tcPr>
            <w:tcW w:w="3681" w:type="dxa"/>
            <w:gridSpan w:val="2"/>
            <w:shd w:val="clear" w:color="auto" w:fill="FFFFFF" w:themeFill="background1"/>
          </w:tcPr>
          <w:p w14:paraId="34E677B6" w14:textId="77777777" w:rsidR="00133968" w:rsidRPr="001419BE" w:rsidRDefault="00133968" w:rsidP="00207A46">
            <w:pPr>
              <w:jc w:val="both"/>
              <w:rPr>
                <w:rFonts w:ascii="Times New Roman" w:hAnsi="Times New Roman" w:cs="Times New Roman"/>
                <w:bCs/>
                <w:sz w:val="22"/>
                <w:szCs w:val="22"/>
                <w:lang w:val="lv-LV"/>
              </w:rPr>
            </w:pPr>
            <w:r w:rsidRPr="001419BE">
              <w:rPr>
                <w:rFonts w:ascii="Times New Roman" w:hAnsi="Times New Roman" w:cs="Times New Roman"/>
                <w:bCs/>
                <w:sz w:val="22"/>
                <w:szCs w:val="22"/>
                <w:lang w:val="lv-LV"/>
              </w:rPr>
              <w:t>Gaismekļa garantijas laiks:</w:t>
            </w:r>
          </w:p>
        </w:tc>
        <w:tc>
          <w:tcPr>
            <w:tcW w:w="3260" w:type="dxa"/>
            <w:shd w:val="clear" w:color="auto" w:fill="FFFFFF" w:themeFill="background1"/>
            <w:hideMark/>
          </w:tcPr>
          <w:p w14:paraId="088B5950"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 xml:space="preserve">Ne mazāks kā 5 gadi </w:t>
            </w:r>
          </w:p>
        </w:tc>
        <w:tc>
          <w:tcPr>
            <w:tcW w:w="2835" w:type="dxa"/>
            <w:shd w:val="clear" w:color="auto" w:fill="F2F2F2" w:themeFill="background1" w:themeFillShade="F2"/>
          </w:tcPr>
          <w:p w14:paraId="64EDFD85"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52976245" w14:textId="77777777" w:rsidTr="00F3038B">
        <w:trPr>
          <w:trHeight w:val="330"/>
          <w:jc w:val="center"/>
        </w:trPr>
        <w:tc>
          <w:tcPr>
            <w:tcW w:w="846" w:type="dxa"/>
            <w:hideMark/>
          </w:tcPr>
          <w:p w14:paraId="0B5585EE"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1.1.</w:t>
            </w:r>
          </w:p>
        </w:tc>
        <w:tc>
          <w:tcPr>
            <w:tcW w:w="2835" w:type="dxa"/>
            <w:hideMark/>
          </w:tcPr>
          <w:p w14:paraId="6AFFA199"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Gaismas avota tips:</w:t>
            </w:r>
          </w:p>
        </w:tc>
        <w:tc>
          <w:tcPr>
            <w:tcW w:w="3260" w:type="dxa"/>
            <w:hideMark/>
          </w:tcPr>
          <w:p w14:paraId="6BE755E1"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LED (gaismas diodes). Gaismas krāsas temperatūra 3000K (+/-7%) atbilstoši ielu tehniskajam raksturojumam</w:t>
            </w:r>
          </w:p>
        </w:tc>
        <w:tc>
          <w:tcPr>
            <w:tcW w:w="2835" w:type="dxa"/>
            <w:shd w:val="clear" w:color="auto" w:fill="F2F2F2" w:themeFill="background1" w:themeFillShade="F2"/>
          </w:tcPr>
          <w:p w14:paraId="24D676C6"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2DB0C455" w14:textId="77777777" w:rsidTr="00F3038B">
        <w:trPr>
          <w:trHeight w:val="330"/>
          <w:jc w:val="center"/>
        </w:trPr>
        <w:tc>
          <w:tcPr>
            <w:tcW w:w="846" w:type="dxa"/>
          </w:tcPr>
          <w:p w14:paraId="14A1D0D4"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1.2.</w:t>
            </w:r>
          </w:p>
        </w:tc>
        <w:tc>
          <w:tcPr>
            <w:tcW w:w="2835" w:type="dxa"/>
          </w:tcPr>
          <w:p w14:paraId="1ED50DBD"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dizaina vadlīnijas</w:t>
            </w:r>
          </w:p>
        </w:tc>
        <w:tc>
          <w:tcPr>
            <w:tcW w:w="3260" w:type="dxa"/>
          </w:tcPr>
          <w:p w14:paraId="6E7CD264"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Lai gaismekļi ielas ietvarā ir vienāda dizaina un formas</w:t>
            </w:r>
          </w:p>
        </w:tc>
        <w:tc>
          <w:tcPr>
            <w:tcW w:w="2835" w:type="dxa"/>
            <w:shd w:val="clear" w:color="auto" w:fill="F2F2F2" w:themeFill="background1" w:themeFillShade="F2"/>
          </w:tcPr>
          <w:p w14:paraId="45A03226"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2710EE50" w14:textId="77777777" w:rsidTr="00F3038B">
        <w:trPr>
          <w:trHeight w:val="330"/>
          <w:jc w:val="center"/>
        </w:trPr>
        <w:tc>
          <w:tcPr>
            <w:tcW w:w="846" w:type="dxa"/>
            <w:hideMark/>
          </w:tcPr>
          <w:p w14:paraId="7168B343"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1.3.</w:t>
            </w:r>
          </w:p>
        </w:tc>
        <w:tc>
          <w:tcPr>
            <w:tcW w:w="2835" w:type="dxa"/>
            <w:hideMark/>
          </w:tcPr>
          <w:p w14:paraId="58B20EFE"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Gaismas plūsmas veids:</w:t>
            </w:r>
          </w:p>
        </w:tc>
        <w:tc>
          <w:tcPr>
            <w:tcW w:w="3260" w:type="dxa"/>
            <w:hideMark/>
          </w:tcPr>
          <w:p w14:paraId="41F617A4"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Asimetriska ielas optika</w:t>
            </w:r>
          </w:p>
        </w:tc>
        <w:tc>
          <w:tcPr>
            <w:tcW w:w="2835" w:type="dxa"/>
            <w:shd w:val="clear" w:color="auto" w:fill="F2F2F2" w:themeFill="background1" w:themeFillShade="F2"/>
          </w:tcPr>
          <w:p w14:paraId="18F5C19A"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71E13CA3" w14:textId="77777777" w:rsidTr="00F3038B">
        <w:trPr>
          <w:trHeight w:val="330"/>
          <w:jc w:val="center"/>
        </w:trPr>
        <w:tc>
          <w:tcPr>
            <w:tcW w:w="846" w:type="dxa"/>
            <w:hideMark/>
          </w:tcPr>
          <w:p w14:paraId="4F9343D6"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1.4.</w:t>
            </w:r>
          </w:p>
        </w:tc>
        <w:tc>
          <w:tcPr>
            <w:tcW w:w="2835" w:type="dxa"/>
            <w:hideMark/>
          </w:tcPr>
          <w:p w14:paraId="5F9E3B3D"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optikas lēca:</w:t>
            </w:r>
          </w:p>
        </w:tc>
        <w:tc>
          <w:tcPr>
            <w:tcW w:w="3260" w:type="dxa"/>
            <w:hideMark/>
          </w:tcPr>
          <w:p w14:paraId="54536C79"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PC materiāls</w:t>
            </w:r>
          </w:p>
        </w:tc>
        <w:tc>
          <w:tcPr>
            <w:tcW w:w="2835" w:type="dxa"/>
            <w:shd w:val="clear" w:color="auto" w:fill="F2F2F2" w:themeFill="background1" w:themeFillShade="F2"/>
          </w:tcPr>
          <w:p w14:paraId="1F754B94"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7949B425" w14:textId="77777777" w:rsidTr="00F3038B">
        <w:trPr>
          <w:trHeight w:val="330"/>
          <w:jc w:val="center"/>
        </w:trPr>
        <w:tc>
          <w:tcPr>
            <w:tcW w:w="846" w:type="dxa"/>
            <w:hideMark/>
          </w:tcPr>
          <w:p w14:paraId="68E02B2E"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1.5.</w:t>
            </w:r>
          </w:p>
        </w:tc>
        <w:tc>
          <w:tcPr>
            <w:tcW w:w="2835" w:type="dxa"/>
            <w:hideMark/>
          </w:tcPr>
          <w:p w14:paraId="7AE56830"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korpusa izpildījums:</w:t>
            </w:r>
          </w:p>
        </w:tc>
        <w:tc>
          <w:tcPr>
            <w:tcW w:w="3260" w:type="dxa"/>
            <w:hideMark/>
          </w:tcPr>
          <w:p w14:paraId="4DDAE988" w14:textId="77C1AB1E"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 xml:space="preserve">Gaismekļa korpuss un barošanas bloka pārsegs - liets alumīnijs ar pretkorozijas pārklājumu. Optiskais pārsegs – </w:t>
            </w:r>
            <w:r w:rsidRPr="009F7790">
              <w:rPr>
                <w:rFonts w:ascii="Times New Roman" w:hAnsi="Times New Roman" w:cs="Times New Roman"/>
                <w:strike/>
                <w:color w:val="EE0000"/>
                <w:sz w:val="22"/>
                <w:szCs w:val="22"/>
                <w:lang w:val="lv-LV"/>
              </w:rPr>
              <w:t>rūdīts stikls</w:t>
            </w:r>
            <w:r w:rsidR="009F7790" w:rsidRPr="009F7790">
              <w:rPr>
                <w:rFonts w:ascii="Times New Roman" w:hAnsi="Times New Roman" w:cs="Times New Roman"/>
                <w:color w:val="EE0000"/>
                <w:sz w:val="22"/>
                <w:szCs w:val="22"/>
                <w:lang w:val="lv-LV"/>
              </w:rPr>
              <w:t xml:space="preserve"> Polikarbonāt</w:t>
            </w:r>
            <w:r w:rsidR="009E1F76">
              <w:rPr>
                <w:rFonts w:ascii="Times New Roman" w:hAnsi="Times New Roman" w:cs="Times New Roman"/>
                <w:color w:val="EE0000"/>
                <w:sz w:val="22"/>
                <w:szCs w:val="22"/>
                <w:lang w:val="lv-LV"/>
              </w:rPr>
              <w:t>s</w:t>
            </w:r>
            <w:r w:rsidR="009F7790" w:rsidRPr="009F7790">
              <w:rPr>
                <w:rFonts w:ascii="Times New Roman" w:hAnsi="Times New Roman" w:cs="Times New Roman"/>
                <w:color w:val="EE0000"/>
                <w:sz w:val="22"/>
                <w:szCs w:val="22"/>
                <w:lang w:val="lv-LV"/>
              </w:rPr>
              <w:t xml:space="preserve"> (PC)</w:t>
            </w:r>
            <w:r w:rsidR="009E1F76">
              <w:rPr>
                <w:rFonts w:ascii="Times New Roman" w:hAnsi="Times New Roman" w:cs="Times New Roman"/>
                <w:color w:val="EE0000"/>
                <w:sz w:val="22"/>
                <w:szCs w:val="22"/>
                <w:lang w:val="lv-LV"/>
              </w:rPr>
              <w:t xml:space="preserve"> </w:t>
            </w:r>
            <w:r w:rsidR="009F7790" w:rsidRPr="009F7790">
              <w:rPr>
                <w:rFonts w:ascii="Times New Roman" w:hAnsi="Times New Roman" w:cs="Times New Roman"/>
                <w:color w:val="EE0000"/>
                <w:sz w:val="22"/>
                <w:szCs w:val="22"/>
                <w:lang w:val="lv-LV"/>
              </w:rPr>
              <w:t xml:space="preserve">vai PMMA </w:t>
            </w:r>
            <w:r w:rsidR="009E1F76">
              <w:rPr>
                <w:rFonts w:ascii="Times New Roman" w:hAnsi="Times New Roman" w:cs="Times New Roman"/>
                <w:color w:val="EE0000"/>
                <w:sz w:val="22"/>
                <w:szCs w:val="22"/>
                <w:lang w:val="lv-LV"/>
              </w:rPr>
              <w:t>materiāls</w:t>
            </w:r>
            <w:r w:rsidR="009F7790">
              <w:rPr>
                <w:rFonts w:ascii="Times New Roman" w:hAnsi="Times New Roman" w:cs="Times New Roman"/>
                <w:color w:val="EE0000"/>
                <w:sz w:val="22"/>
                <w:szCs w:val="22"/>
                <w:lang w:val="lv-LV"/>
              </w:rPr>
              <w:t>.</w:t>
            </w:r>
          </w:p>
        </w:tc>
        <w:tc>
          <w:tcPr>
            <w:tcW w:w="2835" w:type="dxa"/>
            <w:shd w:val="clear" w:color="auto" w:fill="F2F2F2" w:themeFill="background1" w:themeFillShade="F2"/>
          </w:tcPr>
          <w:p w14:paraId="623DD60E"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5F125998" w14:textId="77777777" w:rsidTr="00F3038B">
        <w:trPr>
          <w:trHeight w:val="330"/>
          <w:jc w:val="center"/>
        </w:trPr>
        <w:tc>
          <w:tcPr>
            <w:tcW w:w="846" w:type="dxa"/>
            <w:hideMark/>
          </w:tcPr>
          <w:p w14:paraId="1B90E036"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1.6.</w:t>
            </w:r>
          </w:p>
        </w:tc>
        <w:tc>
          <w:tcPr>
            <w:tcW w:w="2835" w:type="dxa"/>
            <w:hideMark/>
          </w:tcPr>
          <w:p w14:paraId="1FF63955"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krāsa:</w:t>
            </w:r>
          </w:p>
        </w:tc>
        <w:tc>
          <w:tcPr>
            <w:tcW w:w="3260" w:type="dxa"/>
            <w:hideMark/>
          </w:tcPr>
          <w:p w14:paraId="440230D2"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Pelēks  (piemēram, RAL 9006) atbilstoši ielu tehniskajam raksturojumam</w:t>
            </w:r>
          </w:p>
        </w:tc>
        <w:tc>
          <w:tcPr>
            <w:tcW w:w="2835" w:type="dxa"/>
            <w:shd w:val="clear" w:color="auto" w:fill="F2F2F2" w:themeFill="background1" w:themeFillShade="F2"/>
          </w:tcPr>
          <w:p w14:paraId="2317B1F2"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3482AC1B" w14:textId="77777777" w:rsidTr="00F3038B">
        <w:trPr>
          <w:trHeight w:val="330"/>
          <w:jc w:val="center"/>
        </w:trPr>
        <w:tc>
          <w:tcPr>
            <w:tcW w:w="846" w:type="dxa"/>
            <w:hideMark/>
          </w:tcPr>
          <w:p w14:paraId="5E03FD66"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1.7.</w:t>
            </w:r>
          </w:p>
        </w:tc>
        <w:tc>
          <w:tcPr>
            <w:tcW w:w="2835" w:type="dxa"/>
            <w:hideMark/>
          </w:tcPr>
          <w:p w14:paraId="5A1D2272"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aizsardzības klase (IP), ne mazāka kā:</w:t>
            </w:r>
          </w:p>
        </w:tc>
        <w:tc>
          <w:tcPr>
            <w:tcW w:w="3260" w:type="dxa"/>
            <w:hideMark/>
          </w:tcPr>
          <w:p w14:paraId="2ABF5AF0"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IP65</w:t>
            </w:r>
          </w:p>
        </w:tc>
        <w:tc>
          <w:tcPr>
            <w:tcW w:w="2835" w:type="dxa"/>
            <w:shd w:val="clear" w:color="auto" w:fill="F2F2F2" w:themeFill="background1" w:themeFillShade="F2"/>
          </w:tcPr>
          <w:p w14:paraId="0A1075C5"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1F356869" w14:textId="77777777" w:rsidTr="00F3038B">
        <w:trPr>
          <w:trHeight w:val="330"/>
          <w:jc w:val="center"/>
        </w:trPr>
        <w:tc>
          <w:tcPr>
            <w:tcW w:w="846" w:type="dxa"/>
            <w:hideMark/>
          </w:tcPr>
          <w:p w14:paraId="141161BA"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1.8.</w:t>
            </w:r>
          </w:p>
        </w:tc>
        <w:tc>
          <w:tcPr>
            <w:tcW w:w="2835" w:type="dxa"/>
            <w:hideMark/>
          </w:tcPr>
          <w:p w14:paraId="79DECED8"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triecienizturības klase (IK), ne mazāka kā:</w:t>
            </w:r>
          </w:p>
        </w:tc>
        <w:tc>
          <w:tcPr>
            <w:tcW w:w="3260" w:type="dxa"/>
            <w:hideMark/>
          </w:tcPr>
          <w:p w14:paraId="73B23019"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IK08</w:t>
            </w:r>
          </w:p>
        </w:tc>
        <w:tc>
          <w:tcPr>
            <w:tcW w:w="2835" w:type="dxa"/>
            <w:shd w:val="clear" w:color="auto" w:fill="F2F2F2" w:themeFill="background1" w:themeFillShade="F2"/>
          </w:tcPr>
          <w:p w14:paraId="15EC2433"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13A3226D" w14:textId="77777777" w:rsidTr="00F3038B">
        <w:trPr>
          <w:trHeight w:val="279"/>
          <w:jc w:val="center"/>
        </w:trPr>
        <w:tc>
          <w:tcPr>
            <w:tcW w:w="846" w:type="dxa"/>
            <w:hideMark/>
          </w:tcPr>
          <w:p w14:paraId="5EF33A3E"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1.9.</w:t>
            </w:r>
          </w:p>
        </w:tc>
        <w:tc>
          <w:tcPr>
            <w:tcW w:w="2835" w:type="dxa"/>
            <w:hideMark/>
          </w:tcPr>
          <w:p w14:paraId="340E3BE9"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svars (kg), ne lielāks kā:</w:t>
            </w:r>
          </w:p>
        </w:tc>
        <w:tc>
          <w:tcPr>
            <w:tcW w:w="3260" w:type="dxa"/>
            <w:hideMark/>
          </w:tcPr>
          <w:p w14:paraId="211D15E4"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 xml:space="preserve">10 kg </w:t>
            </w:r>
          </w:p>
        </w:tc>
        <w:tc>
          <w:tcPr>
            <w:tcW w:w="2835" w:type="dxa"/>
            <w:shd w:val="clear" w:color="auto" w:fill="F2F2F2" w:themeFill="background1" w:themeFillShade="F2"/>
          </w:tcPr>
          <w:p w14:paraId="73DD80CD"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46DA3C57" w14:textId="77777777" w:rsidTr="00F3038B">
        <w:trPr>
          <w:trHeight w:val="315"/>
          <w:jc w:val="center"/>
        </w:trPr>
        <w:tc>
          <w:tcPr>
            <w:tcW w:w="846" w:type="dxa"/>
            <w:vMerge w:val="restart"/>
            <w:hideMark/>
          </w:tcPr>
          <w:p w14:paraId="746C5D14"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1.10.</w:t>
            </w:r>
          </w:p>
        </w:tc>
        <w:tc>
          <w:tcPr>
            <w:tcW w:w="2835" w:type="dxa"/>
            <w:vMerge w:val="restart"/>
            <w:hideMark/>
          </w:tcPr>
          <w:p w14:paraId="7C3BABEB"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saderība ar balsta vai konsoles gala diametru</w:t>
            </w:r>
          </w:p>
        </w:tc>
        <w:tc>
          <w:tcPr>
            <w:tcW w:w="3260" w:type="dxa"/>
          </w:tcPr>
          <w:p w14:paraId="183F46B1"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Uz sāna konsoles vai montāžai tieši uz balsta:</w:t>
            </w:r>
          </w:p>
        </w:tc>
        <w:tc>
          <w:tcPr>
            <w:tcW w:w="2835" w:type="dxa"/>
            <w:vMerge w:val="restart"/>
            <w:shd w:val="clear" w:color="auto" w:fill="F2F2F2" w:themeFill="background1" w:themeFillShade="F2"/>
          </w:tcPr>
          <w:p w14:paraId="4E87B291"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097330ED" w14:textId="77777777" w:rsidTr="00F3038B">
        <w:trPr>
          <w:trHeight w:val="315"/>
          <w:jc w:val="center"/>
        </w:trPr>
        <w:tc>
          <w:tcPr>
            <w:tcW w:w="846" w:type="dxa"/>
            <w:vMerge/>
          </w:tcPr>
          <w:p w14:paraId="3D49C360" w14:textId="77777777" w:rsidR="00133968" w:rsidRPr="001419BE" w:rsidRDefault="00133968" w:rsidP="00207A46">
            <w:pPr>
              <w:jc w:val="both"/>
              <w:rPr>
                <w:rFonts w:ascii="Times New Roman" w:hAnsi="Times New Roman" w:cs="Times New Roman"/>
                <w:sz w:val="22"/>
                <w:szCs w:val="22"/>
                <w:lang w:val="lv-LV"/>
              </w:rPr>
            </w:pPr>
          </w:p>
        </w:tc>
        <w:tc>
          <w:tcPr>
            <w:tcW w:w="2835" w:type="dxa"/>
            <w:vMerge/>
          </w:tcPr>
          <w:p w14:paraId="51D917AF" w14:textId="77777777" w:rsidR="00133968" w:rsidRPr="001419BE" w:rsidRDefault="00133968" w:rsidP="00207A46">
            <w:pPr>
              <w:jc w:val="both"/>
              <w:rPr>
                <w:rFonts w:ascii="Times New Roman" w:hAnsi="Times New Roman" w:cs="Times New Roman"/>
                <w:sz w:val="22"/>
                <w:szCs w:val="22"/>
                <w:lang w:val="lv-LV"/>
              </w:rPr>
            </w:pPr>
          </w:p>
        </w:tc>
        <w:tc>
          <w:tcPr>
            <w:tcW w:w="3260" w:type="dxa"/>
          </w:tcPr>
          <w:p w14:paraId="106E7E4D"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Ø (diametrs) 40÷60mm</w:t>
            </w:r>
          </w:p>
        </w:tc>
        <w:tc>
          <w:tcPr>
            <w:tcW w:w="2835" w:type="dxa"/>
            <w:vMerge/>
            <w:shd w:val="clear" w:color="auto" w:fill="F2F2F2" w:themeFill="background1" w:themeFillShade="F2"/>
          </w:tcPr>
          <w:p w14:paraId="79F00EC2"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25ADFD2C" w14:textId="77777777" w:rsidTr="00F3038B">
        <w:trPr>
          <w:trHeight w:val="315"/>
          <w:jc w:val="center"/>
        </w:trPr>
        <w:tc>
          <w:tcPr>
            <w:tcW w:w="846" w:type="dxa"/>
            <w:vMerge/>
          </w:tcPr>
          <w:p w14:paraId="23289EBC" w14:textId="77777777" w:rsidR="00133968" w:rsidRPr="001419BE" w:rsidRDefault="00133968" w:rsidP="00207A46">
            <w:pPr>
              <w:jc w:val="both"/>
              <w:rPr>
                <w:rFonts w:ascii="Times New Roman" w:hAnsi="Times New Roman" w:cs="Times New Roman"/>
                <w:sz w:val="22"/>
                <w:szCs w:val="22"/>
                <w:lang w:val="lv-LV"/>
              </w:rPr>
            </w:pPr>
          </w:p>
        </w:tc>
        <w:tc>
          <w:tcPr>
            <w:tcW w:w="2835" w:type="dxa"/>
            <w:vMerge/>
          </w:tcPr>
          <w:p w14:paraId="685E5355" w14:textId="77777777" w:rsidR="00133968" w:rsidRPr="001419BE" w:rsidRDefault="00133968" w:rsidP="00207A46">
            <w:pPr>
              <w:jc w:val="both"/>
              <w:rPr>
                <w:rFonts w:ascii="Times New Roman" w:hAnsi="Times New Roman" w:cs="Times New Roman"/>
                <w:sz w:val="22"/>
                <w:szCs w:val="22"/>
                <w:lang w:val="lv-LV"/>
              </w:rPr>
            </w:pPr>
          </w:p>
        </w:tc>
        <w:tc>
          <w:tcPr>
            <w:tcW w:w="3260" w:type="dxa"/>
          </w:tcPr>
          <w:p w14:paraId="05AFD733"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korpuss regulējams attiecībā pret konsoli:  atbilstoši iesniegtajam apgaismojuma aprēķina Dialux vai ekvivalentā programmā sagatavotam  projektam.</w:t>
            </w:r>
          </w:p>
        </w:tc>
        <w:tc>
          <w:tcPr>
            <w:tcW w:w="2835" w:type="dxa"/>
            <w:vMerge/>
            <w:shd w:val="clear" w:color="auto" w:fill="F2F2F2" w:themeFill="background1" w:themeFillShade="F2"/>
          </w:tcPr>
          <w:p w14:paraId="45DF618B"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11B82F5C" w14:textId="77777777" w:rsidTr="00F3038B">
        <w:trPr>
          <w:trHeight w:val="60"/>
          <w:jc w:val="center"/>
        </w:trPr>
        <w:tc>
          <w:tcPr>
            <w:tcW w:w="846" w:type="dxa"/>
            <w:hideMark/>
          </w:tcPr>
          <w:p w14:paraId="1ED63523"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1.11.</w:t>
            </w:r>
          </w:p>
        </w:tc>
        <w:tc>
          <w:tcPr>
            <w:tcW w:w="2835" w:type="dxa"/>
            <w:hideMark/>
          </w:tcPr>
          <w:p w14:paraId="1AC14361"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Darba temperatūras diapazons</w:t>
            </w:r>
          </w:p>
        </w:tc>
        <w:tc>
          <w:tcPr>
            <w:tcW w:w="3260" w:type="dxa"/>
            <w:hideMark/>
          </w:tcPr>
          <w:p w14:paraId="0342948B"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-40°C - +45°C</w:t>
            </w:r>
          </w:p>
        </w:tc>
        <w:tc>
          <w:tcPr>
            <w:tcW w:w="2835" w:type="dxa"/>
            <w:shd w:val="clear" w:color="auto" w:fill="F2F2F2" w:themeFill="background1" w:themeFillShade="F2"/>
          </w:tcPr>
          <w:p w14:paraId="2C4943BB"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010A78EF" w14:textId="77777777" w:rsidTr="00F3038B">
        <w:trPr>
          <w:trHeight w:val="60"/>
          <w:jc w:val="center"/>
        </w:trPr>
        <w:tc>
          <w:tcPr>
            <w:tcW w:w="846" w:type="dxa"/>
            <w:hideMark/>
          </w:tcPr>
          <w:p w14:paraId="61FD9F68"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1.1</w:t>
            </w:r>
            <w:r>
              <w:rPr>
                <w:rFonts w:ascii="Times New Roman" w:hAnsi="Times New Roman" w:cs="Times New Roman"/>
                <w:sz w:val="22"/>
                <w:szCs w:val="22"/>
                <w:lang w:val="lv-LV"/>
              </w:rPr>
              <w:t>2</w:t>
            </w:r>
            <w:r w:rsidRPr="001419BE">
              <w:rPr>
                <w:rFonts w:ascii="Times New Roman" w:hAnsi="Times New Roman" w:cs="Times New Roman"/>
                <w:sz w:val="22"/>
                <w:szCs w:val="22"/>
                <w:lang w:val="lv-LV"/>
              </w:rPr>
              <w:t>.</w:t>
            </w:r>
          </w:p>
        </w:tc>
        <w:tc>
          <w:tcPr>
            <w:tcW w:w="2835" w:type="dxa"/>
            <w:hideMark/>
          </w:tcPr>
          <w:p w14:paraId="59D94174"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Aizsardzība pret zibens triecienu:</w:t>
            </w:r>
          </w:p>
        </w:tc>
        <w:tc>
          <w:tcPr>
            <w:tcW w:w="3260" w:type="dxa"/>
            <w:hideMark/>
          </w:tcPr>
          <w:p w14:paraId="7EB0F5D3"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Barošanas blokā iebūvēta aizsardzība vai papildus ierīce aizsardzībai pret zibens triecienu atbilstoši EN 61643 standarta prasībām</w:t>
            </w:r>
          </w:p>
        </w:tc>
        <w:tc>
          <w:tcPr>
            <w:tcW w:w="2835" w:type="dxa"/>
            <w:shd w:val="clear" w:color="auto" w:fill="F2F2F2" w:themeFill="background1" w:themeFillShade="F2"/>
          </w:tcPr>
          <w:p w14:paraId="65D39510"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4C17CF94" w14:textId="77777777" w:rsidTr="00F3038B">
        <w:trPr>
          <w:trHeight w:val="300"/>
          <w:jc w:val="center"/>
        </w:trPr>
        <w:tc>
          <w:tcPr>
            <w:tcW w:w="846" w:type="dxa"/>
          </w:tcPr>
          <w:p w14:paraId="09CE0E71" w14:textId="77777777" w:rsidR="00133968" w:rsidRPr="001419BE" w:rsidRDefault="00133968" w:rsidP="00207A46">
            <w:pPr>
              <w:jc w:val="both"/>
              <w:rPr>
                <w:rFonts w:ascii="Times New Roman" w:hAnsi="Times New Roman" w:cs="Times New Roman"/>
                <w:sz w:val="22"/>
                <w:szCs w:val="22"/>
                <w:lang w:val="lv-LV"/>
              </w:rPr>
            </w:pPr>
            <w:r>
              <w:rPr>
                <w:rFonts w:ascii="Times New Roman" w:hAnsi="Times New Roman" w:cs="Times New Roman"/>
                <w:sz w:val="22"/>
                <w:szCs w:val="22"/>
                <w:lang w:val="lv-LV"/>
              </w:rPr>
              <w:t>1.13.</w:t>
            </w:r>
          </w:p>
        </w:tc>
        <w:tc>
          <w:tcPr>
            <w:tcW w:w="2835" w:type="dxa"/>
          </w:tcPr>
          <w:p w14:paraId="410CBF92"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stiprināšanas veids</w:t>
            </w:r>
          </w:p>
        </w:tc>
        <w:tc>
          <w:tcPr>
            <w:tcW w:w="3260" w:type="dxa"/>
            <w:vAlign w:val="center"/>
          </w:tcPr>
          <w:p w14:paraId="211E2410"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Ar nerūsējoša tērauda skrūvēm</w:t>
            </w:r>
          </w:p>
        </w:tc>
        <w:tc>
          <w:tcPr>
            <w:tcW w:w="2835" w:type="dxa"/>
            <w:shd w:val="clear" w:color="auto" w:fill="F2F2F2" w:themeFill="background1" w:themeFillShade="F2"/>
          </w:tcPr>
          <w:p w14:paraId="1C5A37B5"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0929A9B0" w14:textId="77777777" w:rsidTr="00F3038B">
        <w:trPr>
          <w:trHeight w:val="300"/>
          <w:jc w:val="center"/>
        </w:trPr>
        <w:tc>
          <w:tcPr>
            <w:tcW w:w="846" w:type="dxa"/>
            <w:hideMark/>
          </w:tcPr>
          <w:p w14:paraId="48833CC7"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1.1</w:t>
            </w:r>
            <w:r>
              <w:rPr>
                <w:rFonts w:ascii="Times New Roman" w:hAnsi="Times New Roman" w:cs="Times New Roman"/>
                <w:sz w:val="22"/>
                <w:szCs w:val="22"/>
                <w:lang w:val="lv-LV"/>
              </w:rPr>
              <w:t>4</w:t>
            </w:r>
            <w:r w:rsidRPr="001419BE">
              <w:rPr>
                <w:rFonts w:ascii="Times New Roman" w:hAnsi="Times New Roman" w:cs="Times New Roman"/>
                <w:sz w:val="22"/>
                <w:szCs w:val="22"/>
                <w:lang w:val="lv-LV"/>
              </w:rPr>
              <w:t>.</w:t>
            </w:r>
          </w:p>
        </w:tc>
        <w:tc>
          <w:tcPr>
            <w:tcW w:w="2835" w:type="dxa"/>
            <w:hideMark/>
          </w:tcPr>
          <w:p w14:paraId="6DBF7A3A"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efektivitāte, ne mazāka kā:</w:t>
            </w:r>
          </w:p>
        </w:tc>
        <w:tc>
          <w:tcPr>
            <w:tcW w:w="3260" w:type="dxa"/>
            <w:hideMark/>
          </w:tcPr>
          <w:p w14:paraId="65C0FE66"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137 Lm/W</w:t>
            </w:r>
          </w:p>
        </w:tc>
        <w:tc>
          <w:tcPr>
            <w:tcW w:w="2835" w:type="dxa"/>
            <w:shd w:val="clear" w:color="auto" w:fill="F2F2F2" w:themeFill="background1" w:themeFillShade="F2"/>
          </w:tcPr>
          <w:p w14:paraId="37EC8EA9"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02F6A49C" w14:textId="77777777" w:rsidTr="00F3038B">
        <w:trPr>
          <w:trHeight w:val="330"/>
          <w:jc w:val="center"/>
        </w:trPr>
        <w:tc>
          <w:tcPr>
            <w:tcW w:w="846" w:type="dxa"/>
            <w:hideMark/>
          </w:tcPr>
          <w:p w14:paraId="1E5F7292"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1.1</w:t>
            </w:r>
            <w:r>
              <w:rPr>
                <w:rFonts w:ascii="Times New Roman" w:hAnsi="Times New Roman" w:cs="Times New Roman"/>
                <w:sz w:val="22"/>
                <w:szCs w:val="22"/>
                <w:lang w:val="lv-LV"/>
              </w:rPr>
              <w:t>5</w:t>
            </w:r>
            <w:r w:rsidRPr="001419BE">
              <w:rPr>
                <w:rFonts w:ascii="Times New Roman" w:hAnsi="Times New Roman" w:cs="Times New Roman"/>
                <w:sz w:val="22"/>
                <w:szCs w:val="22"/>
                <w:lang w:val="lv-LV"/>
              </w:rPr>
              <w:t>.</w:t>
            </w:r>
          </w:p>
        </w:tc>
        <w:tc>
          <w:tcPr>
            <w:tcW w:w="2835" w:type="dxa"/>
            <w:hideMark/>
          </w:tcPr>
          <w:p w14:paraId="4EBB1644"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Gaismas krāsas izšķirtspēja (CRI), ne mazāka kā:</w:t>
            </w:r>
          </w:p>
        </w:tc>
        <w:tc>
          <w:tcPr>
            <w:tcW w:w="3260" w:type="dxa"/>
            <w:hideMark/>
          </w:tcPr>
          <w:p w14:paraId="7A5216A0" w14:textId="36E6B4E5"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70</w:t>
            </w:r>
          </w:p>
        </w:tc>
        <w:tc>
          <w:tcPr>
            <w:tcW w:w="2835" w:type="dxa"/>
            <w:shd w:val="clear" w:color="auto" w:fill="F2F2F2" w:themeFill="background1" w:themeFillShade="F2"/>
          </w:tcPr>
          <w:p w14:paraId="3A3AF5DB"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2A8E459A" w14:textId="77777777" w:rsidTr="00F3038B">
        <w:trPr>
          <w:trHeight w:val="374"/>
          <w:jc w:val="center"/>
        </w:trPr>
        <w:tc>
          <w:tcPr>
            <w:tcW w:w="846" w:type="dxa"/>
          </w:tcPr>
          <w:p w14:paraId="4B15A42D"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1.1</w:t>
            </w:r>
            <w:r>
              <w:rPr>
                <w:rFonts w:ascii="Times New Roman" w:hAnsi="Times New Roman" w:cs="Times New Roman"/>
                <w:sz w:val="22"/>
                <w:szCs w:val="22"/>
                <w:lang w:val="lv-LV"/>
              </w:rPr>
              <w:t>6</w:t>
            </w:r>
            <w:r w:rsidRPr="001419BE">
              <w:rPr>
                <w:rFonts w:ascii="Times New Roman" w:hAnsi="Times New Roman" w:cs="Times New Roman"/>
                <w:sz w:val="22"/>
                <w:szCs w:val="22"/>
                <w:lang w:val="lv-LV"/>
              </w:rPr>
              <w:t>.</w:t>
            </w:r>
          </w:p>
        </w:tc>
        <w:tc>
          <w:tcPr>
            <w:tcW w:w="2835" w:type="dxa"/>
            <w:vAlign w:val="center"/>
          </w:tcPr>
          <w:p w14:paraId="18483256"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Krāsu tolerance (initial MacAdam):</w:t>
            </w:r>
          </w:p>
        </w:tc>
        <w:tc>
          <w:tcPr>
            <w:tcW w:w="3260" w:type="dxa"/>
            <w:vAlign w:val="center"/>
          </w:tcPr>
          <w:p w14:paraId="24BFCB82"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Ne augstāks par 5</w:t>
            </w:r>
          </w:p>
        </w:tc>
        <w:tc>
          <w:tcPr>
            <w:tcW w:w="2835" w:type="dxa"/>
            <w:shd w:val="clear" w:color="auto" w:fill="F2F2F2" w:themeFill="background1" w:themeFillShade="F2"/>
          </w:tcPr>
          <w:p w14:paraId="6CEF11E4"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1D95E0CC" w14:textId="77777777" w:rsidTr="00F3038B">
        <w:trPr>
          <w:trHeight w:val="374"/>
          <w:jc w:val="center"/>
        </w:trPr>
        <w:tc>
          <w:tcPr>
            <w:tcW w:w="846" w:type="dxa"/>
          </w:tcPr>
          <w:p w14:paraId="2F10DC78" w14:textId="77777777" w:rsidR="00133968" w:rsidRPr="001419BE" w:rsidRDefault="00133968" w:rsidP="00207A46">
            <w:pPr>
              <w:jc w:val="both"/>
              <w:rPr>
                <w:rFonts w:ascii="Times New Roman" w:hAnsi="Times New Roman" w:cs="Times New Roman"/>
                <w:sz w:val="22"/>
                <w:szCs w:val="22"/>
                <w:lang w:val="lv-LV"/>
              </w:rPr>
            </w:pPr>
            <w:r>
              <w:rPr>
                <w:rFonts w:ascii="Times New Roman" w:hAnsi="Times New Roman" w:cs="Times New Roman"/>
                <w:sz w:val="22"/>
                <w:szCs w:val="22"/>
                <w:lang w:val="lv-LV"/>
              </w:rPr>
              <w:t>1.17.</w:t>
            </w:r>
          </w:p>
        </w:tc>
        <w:tc>
          <w:tcPr>
            <w:tcW w:w="2835" w:type="dxa"/>
          </w:tcPr>
          <w:p w14:paraId="34E6B1EC" w14:textId="37FD0938" w:rsidR="00133968" w:rsidRPr="00687A3E" w:rsidRDefault="00133968" w:rsidP="00207A46">
            <w:pPr>
              <w:jc w:val="both"/>
              <w:rPr>
                <w:rFonts w:ascii="Times New Roman" w:hAnsi="Times New Roman" w:cs="Times New Roman"/>
                <w:sz w:val="22"/>
                <w:szCs w:val="22"/>
                <w:lang w:val="lv-LV"/>
              </w:rPr>
            </w:pPr>
            <w:r w:rsidRPr="00687A3E">
              <w:rPr>
                <w:rFonts w:ascii="Times New Roman" w:hAnsi="Times New Roman" w:cs="Times New Roman"/>
                <w:sz w:val="22"/>
                <w:szCs w:val="22"/>
                <w:lang w:val="lv-LV"/>
              </w:rPr>
              <w:t>Izturība pret pārspriegumu</w:t>
            </w:r>
            <w:r w:rsidR="003B3A6F">
              <w:rPr>
                <w:rFonts w:ascii="Times New Roman" w:hAnsi="Times New Roman" w:cs="Times New Roman"/>
                <w:sz w:val="22"/>
                <w:szCs w:val="22"/>
                <w:lang w:val="lv-LV"/>
              </w:rPr>
              <w:t>, ne sliktāk kā:</w:t>
            </w:r>
          </w:p>
        </w:tc>
        <w:tc>
          <w:tcPr>
            <w:tcW w:w="3260" w:type="dxa"/>
          </w:tcPr>
          <w:p w14:paraId="11448BC5" w14:textId="13E471AD" w:rsidR="00133968" w:rsidRPr="00687A3E" w:rsidRDefault="003B3A6F" w:rsidP="00207A46">
            <w:pPr>
              <w:jc w:val="both"/>
              <w:rPr>
                <w:rFonts w:ascii="Times New Roman" w:hAnsi="Times New Roman" w:cs="Times New Roman"/>
                <w:sz w:val="22"/>
                <w:szCs w:val="22"/>
                <w:lang w:val="lv-LV"/>
              </w:rPr>
            </w:pPr>
            <w:r w:rsidRPr="007A41F4">
              <w:rPr>
                <w:rFonts w:ascii="Times New Roman" w:hAnsi="Times New Roman" w:cs="Times New Roman"/>
                <w:i/>
                <w:iCs/>
                <w:sz w:val="22"/>
                <w:szCs w:val="22"/>
                <w:lang w:val="lv-LV"/>
              </w:rPr>
              <w:t>(L/N) 4 kV, (L/N-PE) 6 kV, saskaņā ar piemērojamiem standartiem, ko apliecina ražotaja tehniskā datu lapa.</w:t>
            </w:r>
          </w:p>
        </w:tc>
        <w:tc>
          <w:tcPr>
            <w:tcW w:w="2835" w:type="dxa"/>
            <w:shd w:val="clear" w:color="auto" w:fill="F2F2F2" w:themeFill="background1" w:themeFillShade="F2"/>
          </w:tcPr>
          <w:p w14:paraId="0DB2C0AA"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63DF02D2" w14:textId="77777777" w:rsidTr="00F3038B">
        <w:trPr>
          <w:trHeight w:val="374"/>
          <w:jc w:val="center"/>
        </w:trPr>
        <w:tc>
          <w:tcPr>
            <w:tcW w:w="846" w:type="dxa"/>
            <w:hideMark/>
          </w:tcPr>
          <w:p w14:paraId="19DDBDF1"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1.1</w:t>
            </w:r>
            <w:r>
              <w:rPr>
                <w:rFonts w:ascii="Times New Roman" w:hAnsi="Times New Roman" w:cs="Times New Roman"/>
                <w:sz w:val="22"/>
                <w:szCs w:val="22"/>
                <w:lang w:val="lv-LV"/>
              </w:rPr>
              <w:t>8</w:t>
            </w:r>
            <w:r w:rsidRPr="001419BE">
              <w:rPr>
                <w:rFonts w:ascii="Times New Roman" w:hAnsi="Times New Roman" w:cs="Times New Roman"/>
                <w:sz w:val="22"/>
                <w:szCs w:val="22"/>
                <w:lang w:val="lv-LV"/>
              </w:rPr>
              <w:t>.</w:t>
            </w:r>
          </w:p>
        </w:tc>
        <w:tc>
          <w:tcPr>
            <w:tcW w:w="2835" w:type="dxa"/>
            <w:hideMark/>
          </w:tcPr>
          <w:p w14:paraId="6ACC7321"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barošanas bloks:</w:t>
            </w:r>
          </w:p>
        </w:tc>
        <w:tc>
          <w:tcPr>
            <w:tcW w:w="3260" w:type="dxa"/>
            <w:hideMark/>
          </w:tcPr>
          <w:p w14:paraId="4069BC1D"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Iebūvēts gaismekļa korpusā</w:t>
            </w:r>
          </w:p>
        </w:tc>
        <w:tc>
          <w:tcPr>
            <w:tcW w:w="2835" w:type="dxa"/>
            <w:shd w:val="clear" w:color="auto" w:fill="F2F2F2" w:themeFill="background1" w:themeFillShade="F2"/>
          </w:tcPr>
          <w:p w14:paraId="33627994"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19CF55BD" w14:textId="77777777" w:rsidTr="00F3038B">
        <w:trPr>
          <w:trHeight w:val="330"/>
          <w:jc w:val="center"/>
        </w:trPr>
        <w:tc>
          <w:tcPr>
            <w:tcW w:w="846" w:type="dxa"/>
            <w:hideMark/>
          </w:tcPr>
          <w:p w14:paraId="7D7C2D3E"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1.1</w:t>
            </w:r>
            <w:r>
              <w:rPr>
                <w:rFonts w:ascii="Times New Roman" w:hAnsi="Times New Roman" w:cs="Times New Roman"/>
                <w:sz w:val="22"/>
                <w:szCs w:val="22"/>
                <w:lang w:val="lv-LV"/>
              </w:rPr>
              <w:t>9</w:t>
            </w:r>
            <w:r w:rsidRPr="001419BE">
              <w:rPr>
                <w:rFonts w:ascii="Times New Roman" w:hAnsi="Times New Roman" w:cs="Times New Roman"/>
                <w:sz w:val="22"/>
                <w:szCs w:val="22"/>
                <w:lang w:val="lv-LV"/>
              </w:rPr>
              <w:t>.</w:t>
            </w:r>
          </w:p>
        </w:tc>
        <w:tc>
          <w:tcPr>
            <w:tcW w:w="2835" w:type="dxa"/>
            <w:hideMark/>
          </w:tcPr>
          <w:p w14:paraId="1FE0A680"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Barošanas darba sprieguma diapazons, nominālais:</w:t>
            </w:r>
          </w:p>
        </w:tc>
        <w:tc>
          <w:tcPr>
            <w:tcW w:w="3260" w:type="dxa"/>
            <w:hideMark/>
          </w:tcPr>
          <w:p w14:paraId="08604376"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200 ÷ 240V</w:t>
            </w:r>
          </w:p>
        </w:tc>
        <w:tc>
          <w:tcPr>
            <w:tcW w:w="2835" w:type="dxa"/>
            <w:shd w:val="clear" w:color="auto" w:fill="F2F2F2" w:themeFill="background1" w:themeFillShade="F2"/>
          </w:tcPr>
          <w:p w14:paraId="7008B9DD"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55AD86FE" w14:textId="77777777" w:rsidTr="00F3038B">
        <w:trPr>
          <w:trHeight w:val="60"/>
          <w:jc w:val="center"/>
        </w:trPr>
        <w:tc>
          <w:tcPr>
            <w:tcW w:w="846" w:type="dxa"/>
            <w:hideMark/>
          </w:tcPr>
          <w:p w14:paraId="4218F047"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w:t>
            </w:r>
            <w:r>
              <w:rPr>
                <w:rFonts w:ascii="Times New Roman" w:hAnsi="Times New Roman" w:cs="Times New Roman"/>
                <w:sz w:val="22"/>
                <w:szCs w:val="22"/>
                <w:lang w:val="lv-LV"/>
              </w:rPr>
              <w:t>20</w:t>
            </w:r>
            <w:r w:rsidRPr="001419BE">
              <w:rPr>
                <w:rFonts w:ascii="Times New Roman" w:hAnsi="Times New Roman" w:cs="Times New Roman"/>
                <w:sz w:val="22"/>
                <w:szCs w:val="22"/>
                <w:lang w:val="lv-LV"/>
              </w:rPr>
              <w:t>.</w:t>
            </w:r>
          </w:p>
        </w:tc>
        <w:tc>
          <w:tcPr>
            <w:tcW w:w="2835" w:type="dxa"/>
            <w:hideMark/>
          </w:tcPr>
          <w:p w14:paraId="51C6AB9C"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 xml:space="preserve">Elektroizolācijas drošības klase pēc </w:t>
            </w:r>
          </w:p>
          <w:p w14:paraId="4DB25504"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EN-60598:</w:t>
            </w:r>
          </w:p>
        </w:tc>
        <w:tc>
          <w:tcPr>
            <w:tcW w:w="3260" w:type="dxa"/>
            <w:hideMark/>
          </w:tcPr>
          <w:p w14:paraId="4D745005"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I (pirmā) vai II (otrā)</w:t>
            </w:r>
          </w:p>
        </w:tc>
        <w:tc>
          <w:tcPr>
            <w:tcW w:w="2835" w:type="dxa"/>
            <w:shd w:val="clear" w:color="auto" w:fill="F2F2F2" w:themeFill="background1" w:themeFillShade="F2"/>
          </w:tcPr>
          <w:p w14:paraId="022EBA4B"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6F4B5414" w14:textId="77777777" w:rsidTr="00F3038B">
        <w:trPr>
          <w:trHeight w:val="322"/>
          <w:jc w:val="center"/>
        </w:trPr>
        <w:tc>
          <w:tcPr>
            <w:tcW w:w="846" w:type="dxa"/>
          </w:tcPr>
          <w:p w14:paraId="7D209D82"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w:t>
            </w:r>
            <w:r>
              <w:rPr>
                <w:rFonts w:ascii="Times New Roman" w:hAnsi="Times New Roman" w:cs="Times New Roman"/>
                <w:sz w:val="22"/>
                <w:szCs w:val="22"/>
                <w:lang w:val="lv-LV"/>
              </w:rPr>
              <w:t>21</w:t>
            </w:r>
            <w:r w:rsidRPr="001419BE">
              <w:rPr>
                <w:rFonts w:ascii="Times New Roman" w:hAnsi="Times New Roman" w:cs="Times New Roman"/>
                <w:sz w:val="22"/>
                <w:szCs w:val="22"/>
                <w:lang w:val="lv-LV"/>
              </w:rPr>
              <w:t>.</w:t>
            </w:r>
          </w:p>
        </w:tc>
        <w:tc>
          <w:tcPr>
            <w:tcW w:w="2835" w:type="dxa"/>
          </w:tcPr>
          <w:p w14:paraId="67476FE5"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barošanas bloka lietderības koeficients, ne mazāk kā:</w:t>
            </w:r>
          </w:p>
        </w:tc>
        <w:tc>
          <w:tcPr>
            <w:tcW w:w="3260" w:type="dxa"/>
          </w:tcPr>
          <w:p w14:paraId="3A9CA525"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0,85</w:t>
            </w:r>
          </w:p>
        </w:tc>
        <w:tc>
          <w:tcPr>
            <w:tcW w:w="2835" w:type="dxa"/>
            <w:shd w:val="clear" w:color="auto" w:fill="F2F2F2" w:themeFill="background1" w:themeFillShade="F2"/>
          </w:tcPr>
          <w:p w14:paraId="26784712"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543FF611" w14:textId="77777777" w:rsidTr="00F3038B">
        <w:trPr>
          <w:trHeight w:val="322"/>
          <w:jc w:val="center"/>
        </w:trPr>
        <w:tc>
          <w:tcPr>
            <w:tcW w:w="846" w:type="dxa"/>
            <w:hideMark/>
          </w:tcPr>
          <w:p w14:paraId="37E57B9A"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1.2</w:t>
            </w:r>
            <w:r>
              <w:rPr>
                <w:rFonts w:ascii="Times New Roman" w:hAnsi="Times New Roman" w:cs="Times New Roman"/>
                <w:sz w:val="22"/>
                <w:szCs w:val="22"/>
                <w:lang w:val="lv-LV"/>
              </w:rPr>
              <w:t>2</w:t>
            </w:r>
            <w:r w:rsidRPr="001419BE">
              <w:rPr>
                <w:rFonts w:ascii="Times New Roman" w:hAnsi="Times New Roman" w:cs="Times New Roman"/>
                <w:sz w:val="22"/>
                <w:szCs w:val="22"/>
                <w:lang w:val="lv-LV"/>
              </w:rPr>
              <w:t>.</w:t>
            </w:r>
          </w:p>
        </w:tc>
        <w:tc>
          <w:tcPr>
            <w:tcW w:w="2835" w:type="dxa"/>
            <w:hideMark/>
          </w:tcPr>
          <w:p w14:paraId="79C391FE" w14:textId="77777777" w:rsidR="00133968" w:rsidRPr="00687A3E" w:rsidRDefault="00133968" w:rsidP="00207A46">
            <w:pPr>
              <w:jc w:val="both"/>
              <w:rPr>
                <w:rFonts w:ascii="Times New Roman" w:hAnsi="Times New Roman" w:cs="Times New Roman"/>
                <w:sz w:val="22"/>
                <w:szCs w:val="22"/>
                <w:lang w:val="lv-LV"/>
              </w:rPr>
            </w:pPr>
            <w:r w:rsidRPr="00687A3E">
              <w:rPr>
                <w:rFonts w:ascii="Times New Roman" w:hAnsi="Times New Roman" w:cs="Times New Roman"/>
                <w:sz w:val="22"/>
                <w:szCs w:val="22"/>
                <w:lang w:val="lv-LV"/>
              </w:rPr>
              <w:t>LED gaismekļa jaudas koeficients</w:t>
            </w:r>
          </w:p>
        </w:tc>
        <w:tc>
          <w:tcPr>
            <w:tcW w:w="3260" w:type="dxa"/>
            <w:hideMark/>
          </w:tcPr>
          <w:p w14:paraId="5EC4AF50" w14:textId="12FA8EA6" w:rsidR="00133968" w:rsidRPr="00687A3E" w:rsidRDefault="00133968" w:rsidP="00207A46">
            <w:pPr>
              <w:jc w:val="both"/>
              <w:rPr>
                <w:rFonts w:ascii="Times New Roman" w:hAnsi="Times New Roman" w:cs="Times New Roman"/>
                <w:sz w:val="22"/>
                <w:szCs w:val="22"/>
                <w:lang w:val="lv-LV"/>
              </w:rPr>
            </w:pPr>
            <w:r w:rsidRPr="00687A3E">
              <w:rPr>
                <w:rFonts w:ascii="Times New Roman" w:hAnsi="Times New Roman" w:cs="Times New Roman" w:hint="eastAsia"/>
                <w:sz w:val="22"/>
                <w:szCs w:val="22"/>
                <w:lang w:val="lv-LV"/>
              </w:rPr>
              <w:t>≥</w:t>
            </w:r>
            <w:r w:rsidRPr="00687A3E">
              <w:rPr>
                <w:rFonts w:ascii="Times New Roman" w:hAnsi="Times New Roman" w:cs="Times New Roman" w:hint="eastAsia"/>
                <w:sz w:val="22"/>
                <w:szCs w:val="22"/>
                <w:lang w:val="lv-LV"/>
              </w:rPr>
              <w:t xml:space="preserve"> 0,9</w:t>
            </w:r>
            <w:r w:rsidR="003B3A6F">
              <w:rPr>
                <w:rFonts w:ascii="Times New Roman" w:hAnsi="Times New Roman" w:cs="Times New Roman"/>
                <w:sz w:val="22"/>
                <w:szCs w:val="22"/>
                <w:lang w:val="lv-LV"/>
              </w:rPr>
              <w:t>0</w:t>
            </w:r>
          </w:p>
        </w:tc>
        <w:tc>
          <w:tcPr>
            <w:tcW w:w="2835" w:type="dxa"/>
            <w:shd w:val="clear" w:color="auto" w:fill="F2F2F2" w:themeFill="background1" w:themeFillShade="F2"/>
          </w:tcPr>
          <w:p w14:paraId="3A867B96"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469E4FF3" w14:textId="77777777" w:rsidTr="00F3038B">
        <w:trPr>
          <w:trHeight w:val="751"/>
          <w:jc w:val="center"/>
        </w:trPr>
        <w:tc>
          <w:tcPr>
            <w:tcW w:w="846" w:type="dxa"/>
            <w:vMerge w:val="restart"/>
            <w:hideMark/>
          </w:tcPr>
          <w:p w14:paraId="34CFDC71"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1.2</w:t>
            </w:r>
            <w:r>
              <w:rPr>
                <w:rFonts w:ascii="Times New Roman" w:hAnsi="Times New Roman" w:cs="Times New Roman"/>
                <w:sz w:val="22"/>
                <w:szCs w:val="22"/>
                <w:lang w:val="lv-LV"/>
              </w:rPr>
              <w:t>3</w:t>
            </w:r>
            <w:r w:rsidRPr="001419BE">
              <w:rPr>
                <w:rFonts w:ascii="Times New Roman" w:hAnsi="Times New Roman" w:cs="Times New Roman"/>
                <w:sz w:val="22"/>
                <w:szCs w:val="22"/>
                <w:lang w:val="lv-LV"/>
              </w:rPr>
              <w:t>.</w:t>
            </w:r>
          </w:p>
        </w:tc>
        <w:tc>
          <w:tcPr>
            <w:tcW w:w="2835" w:type="dxa"/>
            <w:vMerge w:val="restart"/>
            <w:hideMark/>
          </w:tcPr>
          <w:p w14:paraId="2548B4F7"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Gaismekļu barošanas bloka papildus tehniskās prasības:</w:t>
            </w:r>
          </w:p>
        </w:tc>
        <w:tc>
          <w:tcPr>
            <w:tcW w:w="3260" w:type="dxa"/>
            <w:hideMark/>
          </w:tcPr>
          <w:p w14:paraId="7153405E" w14:textId="77777777" w:rsidR="00133968" w:rsidRPr="001419BE" w:rsidRDefault="00133968" w:rsidP="00207A46">
            <w:pPr>
              <w:autoSpaceDN/>
              <w:ind w:left="37"/>
              <w:jc w:val="both"/>
              <w:textAlignment w:val="auto"/>
              <w:rPr>
                <w:rFonts w:ascii="Times New Roman" w:hAnsi="Times New Roman" w:cs="Times New Roman"/>
                <w:sz w:val="22"/>
                <w:szCs w:val="22"/>
                <w:lang w:val="lv-LV"/>
              </w:rPr>
            </w:pPr>
            <w:r w:rsidRPr="001419BE">
              <w:rPr>
                <w:rFonts w:ascii="Times New Roman" w:hAnsi="Times New Roman" w:cs="Times New Roman"/>
                <w:sz w:val="22"/>
                <w:szCs w:val="22"/>
                <w:lang w:val="lv-LV"/>
              </w:rPr>
              <w:t>Programmējams barošanas bloks ar izejas strāvas programmēšanas funkciju; Vadības protokoli:DALI-2;</w:t>
            </w:r>
          </w:p>
          <w:p w14:paraId="21D951C8" w14:textId="77777777" w:rsidR="00133968" w:rsidRPr="001419BE" w:rsidRDefault="00133968" w:rsidP="00207A46">
            <w:pPr>
              <w:autoSpaceDN/>
              <w:ind w:left="37"/>
              <w:jc w:val="both"/>
              <w:textAlignment w:val="auto"/>
              <w:rPr>
                <w:rFonts w:ascii="Times New Roman" w:hAnsi="Times New Roman" w:cs="Times New Roman"/>
                <w:sz w:val="22"/>
                <w:szCs w:val="22"/>
                <w:lang w:val="lv-LV"/>
              </w:rPr>
            </w:pPr>
          </w:p>
        </w:tc>
        <w:tc>
          <w:tcPr>
            <w:tcW w:w="2835" w:type="dxa"/>
            <w:vMerge w:val="restart"/>
            <w:shd w:val="clear" w:color="auto" w:fill="F2F2F2" w:themeFill="background1" w:themeFillShade="F2"/>
          </w:tcPr>
          <w:p w14:paraId="29233468" w14:textId="77777777" w:rsidR="00133968" w:rsidRPr="001419BE" w:rsidRDefault="00133968" w:rsidP="00207A46">
            <w:pPr>
              <w:autoSpaceDN/>
              <w:ind w:left="37"/>
              <w:jc w:val="both"/>
              <w:textAlignment w:val="auto"/>
              <w:rPr>
                <w:rFonts w:ascii="Times New Roman" w:hAnsi="Times New Roman" w:cs="Times New Roman"/>
                <w:sz w:val="22"/>
                <w:szCs w:val="22"/>
                <w:lang w:val="lv-LV"/>
              </w:rPr>
            </w:pPr>
          </w:p>
        </w:tc>
      </w:tr>
      <w:tr w:rsidR="00133968" w:rsidRPr="001419BE" w14:paraId="5CD754C9" w14:textId="77777777" w:rsidTr="00F3038B">
        <w:trPr>
          <w:trHeight w:val="751"/>
          <w:jc w:val="center"/>
        </w:trPr>
        <w:tc>
          <w:tcPr>
            <w:tcW w:w="846" w:type="dxa"/>
            <w:vMerge/>
          </w:tcPr>
          <w:p w14:paraId="426DF2C5" w14:textId="77777777" w:rsidR="00133968" w:rsidRPr="001419BE" w:rsidRDefault="00133968" w:rsidP="00207A46">
            <w:pPr>
              <w:jc w:val="both"/>
              <w:rPr>
                <w:rFonts w:ascii="Times New Roman" w:hAnsi="Times New Roman" w:cs="Times New Roman"/>
                <w:sz w:val="22"/>
                <w:szCs w:val="22"/>
                <w:lang w:val="lv-LV"/>
              </w:rPr>
            </w:pPr>
          </w:p>
        </w:tc>
        <w:tc>
          <w:tcPr>
            <w:tcW w:w="2835" w:type="dxa"/>
            <w:vMerge/>
          </w:tcPr>
          <w:p w14:paraId="0F075313" w14:textId="77777777" w:rsidR="00133968" w:rsidRPr="001419BE" w:rsidRDefault="00133968" w:rsidP="00207A46">
            <w:pPr>
              <w:jc w:val="both"/>
              <w:rPr>
                <w:rFonts w:ascii="Times New Roman" w:hAnsi="Times New Roman" w:cs="Times New Roman"/>
                <w:sz w:val="22"/>
                <w:szCs w:val="22"/>
                <w:lang w:val="lv-LV"/>
              </w:rPr>
            </w:pPr>
          </w:p>
        </w:tc>
        <w:tc>
          <w:tcPr>
            <w:tcW w:w="3260" w:type="dxa"/>
          </w:tcPr>
          <w:p w14:paraId="270ABBC6" w14:textId="77777777" w:rsidR="00133968" w:rsidRPr="001419BE" w:rsidRDefault="00133968" w:rsidP="00207A46">
            <w:pPr>
              <w:autoSpaceDN/>
              <w:ind w:left="37"/>
              <w:jc w:val="both"/>
              <w:textAlignment w:val="auto"/>
              <w:rPr>
                <w:rFonts w:ascii="Times New Roman" w:hAnsi="Times New Roman" w:cs="Times New Roman"/>
                <w:sz w:val="22"/>
                <w:szCs w:val="22"/>
                <w:lang w:val="lv-LV"/>
              </w:rPr>
            </w:pPr>
            <w:r w:rsidRPr="001419BE">
              <w:rPr>
                <w:rFonts w:ascii="Times New Roman" w:hAnsi="Times New Roman" w:cs="Times New Roman"/>
                <w:sz w:val="22"/>
                <w:szCs w:val="22"/>
                <w:lang w:val="lv-LV"/>
              </w:rPr>
              <w:t>Barošanas blokam jānodrošina decentralizēta astroloģiskā dimēšana ar ne mazāk kā 5 dažādiem apgaismojuma līmeņiem.</w:t>
            </w:r>
          </w:p>
        </w:tc>
        <w:tc>
          <w:tcPr>
            <w:tcW w:w="2835" w:type="dxa"/>
            <w:vMerge/>
            <w:shd w:val="clear" w:color="auto" w:fill="F2F2F2" w:themeFill="background1" w:themeFillShade="F2"/>
          </w:tcPr>
          <w:p w14:paraId="61D2536D" w14:textId="77777777" w:rsidR="00133968" w:rsidRPr="001419BE" w:rsidRDefault="00133968" w:rsidP="00207A46">
            <w:pPr>
              <w:autoSpaceDN/>
              <w:ind w:left="37"/>
              <w:jc w:val="both"/>
              <w:textAlignment w:val="auto"/>
              <w:rPr>
                <w:rFonts w:ascii="Times New Roman" w:hAnsi="Times New Roman" w:cs="Times New Roman"/>
                <w:sz w:val="22"/>
                <w:szCs w:val="22"/>
                <w:lang w:val="lv-LV"/>
              </w:rPr>
            </w:pPr>
          </w:p>
        </w:tc>
      </w:tr>
      <w:tr w:rsidR="00133968" w:rsidRPr="001419BE" w14:paraId="6B877AC0" w14:textId="77777777" w:rsidTr="00F3038B">
        <w:trPr>
          <w:trHeight w:val="558"/>
          <w:jc w:val="center"/>
        </w:trPr>
        <w:tc>
          <w:tcPr>
            <w:tcW w:w="846" w:type="dxa"/>
            <w:vMerge/>
          </w:tcPr>
          <w:p w14:paraId="4BDC9B34" w14:textId="77777777" w:rsidR="00133968" w:rsidRPr="001419BE" w:rsidRDefault="00133968" w:rsidP="00207A46">
            <w:pPr>
              <w:jc w:val="both"/>
              <w:rPr>
                <w:rFonts w:ascii="Times New Roman" w:hAnsi="Times New Roman" w:cs="Times New Roman"/>
                <w:sz w:val="22"/>
                <w:szCs w:val="22"/>
                <w:lang w:val="lv-LV"/>
              </w:rPr>
            </w:pPr>
          </w:p>
        </w:tc>
        <w:tc>
          <w:tcPr>
            <w:tcW w:w="2835" w:type="dxa"/>
            <w:vMerge/>
          </w:tcPr>
          <w:p w14:paraId="693B0137" w14:textId="77777777" w:rsidR="00133968" w:rsidRPr="001419BE" w:rsidRDefault="00133968" w:rsidP="00207A46">
            <w:pPr>
              <w:jc w:val="both"/>
              <w:rPr>
                <w:rFonts w:ascii="Times New Roman" w:hAnsi="Times New Roman" w:cs="Times New Roman"/>
                <w:sz w:val="22"/>
                <w:szCs w:val="22"/>
                <w:lang w:val="lv-LV"/>
              </w:rPr>
            </w:pPr>
          </w:p>
        </w:tc>
        <w:tc>
          <w:tcPr>
            <w:tcW w:w="3260" w:type="dxa"/>
          </w:tcPr>
          <w:p w14:paraId="17AA8754" w14:textId="77777777" w:rsidR="00133968" w:rsidRPr="001419BE" w:rsidRDefault="00133968" w:rsidP="00207A46">
            <w:pPr>
              <w:autoSpaceDN/>
              <w:ind w:left="37"/>
              <w:jc w:val="both"/>
              <w:textAlignment w:val="auto"/>
              <w:rPr>
                <w:rFonts w:ascii="Times New Roman" w:hAnsi="Times New Roman" w:cs="Times New Roman"/>
                <w:sz w:val="22"/>
                <w:szCs w:val="22"/>
                <w:lang w:val="lv-LV"/>
              </w:rPr>
            </w:pPr>
            <w:r w:rsidRPr="001419BE">
              <w:rPr>
                <w:rFonts w:ascii="Times New Roman" w:hAnsi="Times New Roman" w:cs="Times New Roman"/>
                <w:sz w:val="22"/>
                <w:szCs w:val="22"/>
                <w:lang w:val="lv-LV"/>
              </w:rPr>
              <w:t>Pretendents par saviem līdzekļiem nodrošina iespēju ieprogrammēt autonomu dimēšanas režīmu saskaņā ar pasūtītāja līguma izpildes laikā iesniegtiem dimēšanas grafikiem.</w:t>
            </w:r>
          </w:p>
        </w:tc>
        <w:tc>
          <w:tcPr>
            <w:tcW w:w="2835" w:type="dxa"/>
            <w:vMerge/>
            <w:shd w:val="clear" w:color="auto" w:fill="F2F2F2" w:themeFill="background1" w:themeFillShade="F2"/>
          </w:tcPr>
          <w:p w14:paraId="04166E05" w14:textId="77777777" w:rsidR="00133968" w:rsidRPr="001419BE" w:rsidRDefault="00133968" w:rsidP="00207A46">
            <w:pPr>
              <w:autoSpaceDN/>
              <w:ind w:left="37"/>
              <w:jc w:val="both"/>
              <w:textAlignment w:val="auto"/>
              <w:rPr>
                <w:rFonts w:ascii="Times New Roman" w:hAnsi="Times New Roman" w:cs="Times New Roman"/>
                <w:sz w:val="22"/>
                <w:szCs w:val="22"/>
                <w:lang w:val="lv-LV"/>
              </w:rPr>
            </w:pPr>
          </w:p>
        </w:tc>
      </w:tr>
      <w:tr w:rsidR="00133968" w:rsidRPr="001419BE" w14:paraId="5F64B8D7" w14:textId="77777777" w:rsidTr="00F3038B">
        <w:trPr>
          <w:trHeight w:val="243"/>
          <w:jc w:val="center"/>
        </w:trPr>
        <w:tc>
          <w:tcPr>
            <w:tcW w:w="846" w:type="dxa"/>
            <w:vMerge/>
          </w:tcPr>
          <w:p w14:paraId="477CF5C9" w14:textId="77777777" w:rsidR="00133968" w:rsidRPr="001419BE" w:rsidRDefault="00133968" w:rsidP="00207A46">
            <w:pPr>
              <w:jc w:val="both"/>
              <w:rPr>
                <w:rFonts w:ascii="Times New Roman" w:hAnsi="Times New Roman" w:cs="Times New Roman"/>
                <w:sz w:val="22"/>
                <w:szCs w:val="22"/>
                <w:lang w:val="lv-LV"/>
              </w:rPr>
            </w:pPr>
          </w:p>
        </w:tc>
        <w:tc>
          <w:tcPr>
            <w:tcW w:w="2835" w:type="dxa"/>
            <w:vMerge/>
          </w:tcPr>
          <w:p w14:paraId="1FEDF85D" w14:textId="77777777" w:rsidR="00133968" w:rsidRPr="001419BE" w:rsidRDefault="00133968" w:rsidP="00207A46">
            <w:pPr>
              <w:jc w:val="both"/>
              <w:rPr>
                <w:rFonts w:ascii="Times New Roman" w:hAnsi="Times New Roman" w:cs="Times New Roman"/>
                <w:sz w:val="22"/>
                <w:szCs w:val="22"/>
                <w:lang w:val="lv-LV"/>
              </w:rPr>
            </w:pPr>
          </w:p>
        </w:tc>
        <w:tc>
          <w:tcPr>
            <w:tcW w:w="3260" w:type="dxa"/>
          </w:tcPr>
          <w:p w14:paraId="075DC12F" w14:textId="77777777" w:rsidR="00133968" w:rsidRPr="001419BE" w:rsidRDefault="00133968" w:rsidP="00207A46">
            <w:pPr>
              <w:autoSpaceDN/>
              <w:jc w:val="both"/>
              <w:textAlignment w:val="auto"/>
              <w:rPr>
                <w:rFonts w:ascii="Times New Roman" w:hAnsi="Times New Roman" w:cs="Times New Roman"/>
                <w:sz w:val="22"/>
                <w:szCs w:val="22"/>
                <w:lang w:val="lv-LV"/>
              </w:rPr>
            </w:pPr>
            <w:r w:rsidRPr="001419BE">
              <w:rPr>
                <w:rFonts w:ascii="Times New Roman" w:hAnsi="Times New Roman" w:cs="Times New Roman"/>
                <w:sz w:val="22"/>
                <w:szCs w:val="22"/>
                <w:lang w:val="lv-LV"/>
              </w:rPr>
              <w:t>Barošanas bloka izolācija – I klase vai II klase</w:t>
            </w:r>
          </w:p>
        </w:tc>
        <w:tc>
          <w:tcPr>
            <w:tcW w:w="2835" w:type="dxa"/>
            <w:vMerge/>
            <w:shd w:val="clear" w:color="auto" w:fill="F2F2F2" w:themeFill="background1" w:themeFillShade="F2"/>
          </w:tcPr>
          <w:p w14:paraId="32C8E0CC" w14:textId="77777777" w:rsidR="00133968" w:rsidRPr="001419BE" w:rsidRDefault="00133968" w:rsidP="00207A46">
            <w:pPr>
              <w:autoSpaceDN/>
              <w:jc w:val="both"/>
              <w:textAlignment w:val="auto"/>
              <w:rPr>
                <w:rFonts w:ascii="Times New Roman" w:hAnsi="Times New Roman" w:cs="Times New Roman"/>
                <w:sz w:val="22"/>
                <w:szCs w:val="22"/>
                <w:lang w:val="lv-LV"/>
              </w:rPr>
            </w:pPr>
          </w:p>
        </w:tc>
      </w:tr>
      <w:tr w:rsidR="00133968" w:rsidRPr="001419BE" w14:paraId="67C093D3" w14:textId="77777777" w:rsidTr="00F3038B">
        <w:trPr>
          <w:trHeight w:val="60"/>
          <w:jc w:val="center"/>
        </w:trPr>
        <w:tc>
          <w:tcPr>
            <w:tcW w:w="846" w:type="dxa"/>
            <w:hideMark/>
          </w:tcPr>
          <w:p w14:paraId="3613FBEE"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1.2</w:t>
            </w:r>
            <w:r>
              <w:rPr>
                <w:rFonts w:ascii="Times New Roman" w:hAnsi="Times New Roman" w:cs="Times New Roman"/>
                <w:sz w:val="22"/>
                <w:szCs w:val="22"/>
                <w:lang w:val="lv-LV"/>
              </w:rPr>
              <w:t>4</w:t>
            </w:r>
            <w:r w:rsidRPr="001419BE">
              <w:rPr>
                <w:rFonts w:ascii="Times New Roman" w:hAnsi="Times New Roman" w:cs="Times New Roman"/>
                <w:sz w:val="22"/>
                <w:szCs w:val="22"/>
                <w:lang w:val="lv-LV"/>
              </w:rPr>
              <w:t>.</w:t>
            </w:r>
          </w:p>
        </w:tc>
        <w:tc>
          <w:tcPr>
            <w:tcW w:w="2835" w:type="dxa"/>
            <w:hideMark/>
          </w:tcPr>
          <w:p w14:paraId="37B49B8C"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Gaismas avota automātiska aizsardzība no pārkarsēšanas:</w:t>
            </w:r>
          </w:p>
        </w:tc>
        <w:tc>
          <w:tcPr>
            <w:tcW w:w="3260" w:type="dxa"/>
            <w:hideMark/>
          </w:tcPr>
          <w:p w14:paraId="26C02BA5"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Ar gaismas avota patērējamās jaudas samazināšanos</w:t>
            </w:r>
          </w:p>
        </w:tc>
        <w:tc>
          <w:tcPr>
            <w:tcW w:w="2835" w:type="dxa"/>
            <w:shd w:val="clear" w:color="auto" w:fill="F2F2F2" w:themeFill="background1" w:themeFillShade="F2"/>
          </w:tcPr>
          <w:p w14:paraId="35570DFE"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6BB4F1F0" w14:textId="77777777" w:rsidTr="00F3038B">
        <w:trPr>
          <w:trHeight w:val="557"/>
          <w:jc w:val="center"/>
        </w:trPr>
        <w:tc>
          <w:tcPr>
            <w:tcW w:w="846" w:type="dxa"/>
            <w:hideMark/>
          </w:tcPr>
          <w:p w14:paraId="61F3FB96"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lastRenderedPageBreak/>
              <w:t>1.2</w:t>
            </w:r>
            <w:r>
              <w:rPr>
                <w:rFonts w:ascii="Times New Roman" w:hAnsi="Times New Roman" w:cs="Times New Roman"/>
                <w:sz w:val="22"/>
                <w:szCs w:val="22"/>
                <w:lang w:val="lv-LV"/>
              </w:rPr>
              <w:t>5</w:t>
            </w:r>
            <w:r w:rsidRPr="001419BE">
              <w:rPr>
                <w:rFonts w:ascii="Times New Roman" w:hAnsi="Times New Roman" w:cs="Times New Roman"/>
                <w:sz w:val="22"/>
                <w:szCs w:val="22"/>
                <w:lang w:val="lv-LV"/>
              </w:rPr>
              <w:t>.</w:t>
            </w:r>
          </w:p>
        </w:tc>
        <w:tc>
          <w:tcPr>
            <w:tcW w:w="2835" w:type="dxa"/>
            <w:hideMark/>
          </w:tcPr>
          <w:p w14:paraId="6807A5F2"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Aizsardzība no piesārņojuma ar gaismu, ne sliktāk kā:</w:t>
            </w:r>
          </w:p>
        </w:tc>
        <w:tc>
          <w:tcPr>
            <w:tcW w:w="3260" w:type="dxa"/>
            <w:hideMark/>
          </w:tcPr>
          <w:p w14:paraId="087629CE"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0 kandelas gaismas izstarojums virs 90° no apgaismojamās virsmas</w:t>
            </w:r>
          </w:p>
        </w:tc>
        <w:tc>
          <w:tcPr>
            <w:tcW w:w="2835" w:type="dxa"/>
            <w:shd w:val="clear" w:color="auto" w:fill="F2F2F2" w:themeFill="background1" w:themeFillShade="F2"/>
          </w:tcPr>
          <w:p w14:paraId="382E8519"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20141BAF" w14:textId="77777777" w:rsidTr="00F3038B">
        <w:trPr>
          <w:trHeight w:val="544"/>
          <w:jc w:val="center"/>
        </w:trPr>
        <w:tc>
          <w:tcPr>
            <w:tcW w:w="846" w:type="dxa"/>
            <w:hideMark/>
          </w:tcPr>
          <w:p w14:paraId="17B26692"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1.2</w:t>
            </w:r>
            <w:r>
              <w:rPr>
                <w:rFonts w:ascii="Times New Roman" w:hAnsi="Times New Roman" w:cs="Times New Roman"/>
                <w:sz w:val="22"/>
                <w:szCs w:val="22"/>
                <w:lang w:val="lv-LV"/>
              </w:rPr>
              <w:t>6</w:t>
            </w:r>
            <w:r w:rsidRPr="001419BE">
              <w:rPr>
                <w:rFonts w:ascii="Times New Roman" w:hAnsi="Times New Roman" w:cs="Times New Roman"/>
                <w:sz w:val="22"/>
                <w:szCs w:val="22"/>
                <w:lang w:val="lv-LV"/>
              </w:rPr>
              <w:t>.</w:t>
            </w:r>
          </w:p>
        </w:tc>
        <w:tc>
          <w:tcPr>
            <w:tcW w:w="2835" w:type="dxa"/>
            <w:hideMark/>
          </w:tcPr>
          <w:p w14:paraId="3215B58C"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kalpošanas laiks ne mazāk kā:</w:t>
            </w:r>
          </w:p>
        </w:tc>
        <w:tc>
          <w:tcPr>
            <w:tcW w:w="3260" w:type="dxa"/>
            <w:hideMark/>
          </w:tcPr>
          <w:p w14:paraId="05E292C8" w14:textId="054C64CB"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100 000h</w:t>
            </w:r>
          </w:p>
        </w:tc>
        <w:tc>
          <w:tcPr>
            <w:tcW w:w="2835" w:type="dxa"/>
            <w:shd w:val="clear" w:color="auto" w:fill="F2F2F2" w:themeFill="background1" w:themeFillShade="F2"/>
          </w:tcPr>
          <w:p w14:paraId="6025AABE"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56D839F5" w14:textId="77777777" w:rsidTr="00F3038B">
        <w:trPr>
          <w:trHeight w:val="544"/>
          <w:jc w:val="center"/>
        </w:trPr>
        <w:tc>
          <w:tcPr>
            <w:tcW w:w="846" w:type="dxa"/>
          </w:tcPr>
          <w:p w14:paraId="3E76C830"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1.2</w:t>
            </w:r>
            <w:r>
              <w:rPr>
                <w:rFonts w:ascii="Times New Roman" w:hAnsi="Times New Roman" w:cs="Times New Roman"/>
                <w:sz w:val="22"/>
                <w:szCs w:val="22"/>
                <w:lang w:val="lv-LV"/>
              </w:rPr>
              <w:t>7</w:t>
            </w:r>
            <w:r w:rsidRPr="001419BE">
              <w:rPr>
                <w:rFonts w:ascii="Times New Roman" w:hAnsi="Times New Roman" w:cs="Times New Roman"/>
                <w:sz w:val="22"/>
                <w:szCs w:val="22"/>
                <w:lang w:val="lv-LV"/>
              </w:rPr>
              <w:t>.</w:t>
            </w:r>
          </w:p>
        </w:tc>
        <w:tc>
          <w:tcPr>
            <w:tcW w:w="2835" w:type="dxa"/>
          </w:tcPr>
          <w:p w14:paraId="6DEABB71"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Fotobioloģiskā drošības grupa, ne mazāka kā</w:t>
            </w:r>
          </w:p>
        </w:tc>
        <w:tc>
          <w:tcPr>
            <w:tcW w:w="3260" w:type="dxa"/>
          </w:tcPr>
          <w:p w14:paraId="6125CE5E"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Riska grupa 1</w:t>
            </w:r>
          </w:p>
        </w:tc>
        <w:tc>
          <w:tcPr>
            <w:tcW w:w="2835" w:type="dxa"/>
            <w:shd w:val="clear" w:color="auto" w:fill="F2F2F2" w:themeFill="background1" w:themeFillShade="F2"/>
          </w:tcPr>
          <w:p w14:paraId="026AD0C8"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51BF3271" w14:textId="77777777" w:rsidTr="00F3038B">
        <w:trPr>
          <w:trHeight w:val="946"/>
          <w:jc w:val="center"/>
        </w:trPr>
        <w:tc>
          <w:tcPr>
            <w:tcW w:w="846" w:type="dxa"/>
            <w:vMerge w:val="restart"/>
          </w:tcPr>
          <w:p w14:paraId="403459C7"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1.2</w:t>
            </w:r>
            <w:r>
              <w:rPr>
                <w:rFonts w:ascii="Times New Roman" w:hAnsi="Times New Roman" w:cs="Times New Roman"/>
                <w:sz w:val="22"/>
                <w:szCs w:val="22"/>
                <w:lang w:val="lv-LV"/>
              </w:rPr>
              <w:t>8</w:t>
            </w:r>
            <w:r w:rsidRPr="001419BE">
              <w:rPr>
                <w:rFonts w:ascii="Times New Roman" w:hAnsi="Times New Roman" w:cs="Times New Roman"/>
                <w:sz w:val="22"/>
                <w:szCs w:val="22"/>
                <w:lang w:val="lv-LV"/>
              </w:rPr>
              <w:t>.</w:t>
            </w:r>
          </w:p>
        </w:tc>
        <w:tc>
          <w:tcPr>
            <w:tcW w:w="2835" w:type="dxa"/>
            <w:vMerge w:val="restart"/>
          </w:tcPr>
          <w:p w14:paraId="3364F5BE"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Papildu prasības:</w:t>
            </w:r>
          </w:p>
        </w:tc>
        <w:tc>
          <w:tcPr>
            <w:tcW w:w="3260" w:type="dxa"/>
          </w:tcPr>
          <w:p w14:paraId="43345AAE"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Pieeja pie gaismas avota (gaismekļa atvēršana) bez instrumenta pielietojuma, atvieglotai gaismekļa uzstādīšanai un apkalpošanai.</w:t>
            </w:r>
          </w:p>
        </w:tc>
        <w:tc>
          <w:tcPr>
            <w:tcW w:w="2835" w:type="dxa"/>
            <w:vMerge w:val="restart"/>
            <w:shd w:val="clear" w:color="auto" w:fill="F2F2F2" w:themeFill="background1" w:themeFillShade="F2"/>
          </w:tcPr>
          <w:p w14:paraId="4A87AB30"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052EB98B" w14:textId="77777777" w:rsidTr="00F3038B">
        <w:trPr>
          <w:trHeight w:val="946"/>
          <w:jc w:val="center"/>
        </w:trPr>
        <w:tc>
          <w:tcPr>
            <w:tcW w:w="846" w:type="dxa"/>
            <w:vMerge/>
            <w:hideMark/>
          </w:tcPr>
          <w:p w14:paraId="2EFF095F" w14:textId="77777777" w:rsidR="00133968" w:rsidRPr="001419BE" w:rsidRDefault="00133968" w:rsidP="00207A46">
            <w:pPr>
              <w:jc w:val="both"/>
              <w:rPr>
                <w:rFonts w:ascii="Times New Roman" w:hAnsi="Times New Roman" w:cs="Times New Roman"/>
                <w:sz w:val="22"/>
                <w:szCs w:val="22"/>
                <w:lang w:val="lv-LV"/>
              </w:rPr>
            </w:pPr>
          </w:p>
        </w:tc>
        <w:tc>
          <w:tcPr>
            <w:tcW w:w="2835" w:type="dxa"/>
            <w:vMerge/>
            <w:hideMark/>
          </w:tcPr>
          <w:p w14:paraId="09173FB5" w14:textId="77777777" w:rsidR="00133968" w:rsidRPr="001419BE" w:rsidRDefault="00133968" w:rsidP="00207A46">
            <w:pPr>
              <w:jc w:val="both"/>
              <w:rPr>
                <w:rFonts w:ascii="Times New Roman" w:hAnsi="Times New Roman" w:cs="Times New Roman"/>
                <w:sz w:val="22"/>
                <w:szCs w:val="22"/>
                <w:lang w:val="lv-LV"/>
              </w:rPr>
            </w:pPr>
          </w:p>
        </w:tc>
        <w:tc>
          <w:tcPr>
            <w:tcW w:w="3260" w:type="dxa"/>
            <w:hideMark/>
          </w:tcPr>
          <w:p w14:paraId="5BF3AD16"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 xml:space="preserve">ZHAGA (ZHAGA BOOK 18 </w:t>
            </w:r>
            <w:proofErr w:type="spellStart"/>
            <w:r w:rsidRPr="001419BE">
              <w:rPr>
                <w:rFonts w:ascii="Times New Roman" w:hAnsi="Times New Roman" w:cs="Times New Roman"/>
                <w:sz w:val="22"/>
                <w:szCs w:val="22"/>
                <w:lang w:val="lv-LV"/>
              </w:rPr>
              <w:t>standard</w:t>
            </w:r>
            <w:proofErr w:type="spellEnd"/>
            <w:r w:rsidRPr="001419BE">
              <w:rPr>
                <w:rFonts w:ascii="Times New Roman" w:hAnsi="Times New Roman" w:cs="Times New Roman"/>
                <w:sz w:val="22"/>
                <w:szCs w:val="22"/>
                <w:lang w:val="lv-LV"/>
              </w:rPr>
              <w:t xml:space="preserve"> </w:t>
            </w:r>
            <w:proofErr w:type="spellStart"/>
            <w:r w:rsidRPr="001419BE">
              <w:rPr>
                <w:rFonts w:ascii="Times New Roman" w:hAnsi="Times New Roman" w:cs="Times New Roman"/>
                <w:sz w:val="22"/>
                <w:szCs w:val="22"/>
                <w:lang w:val="lv-LV"/>
              </w:rPr>
              <w:t>connector</w:t>
            </w:r>
            <w:proofErr w:type="spellEnd"/>
            <w:r w:rsidRPr="001419BE">
              <w:rPr>
                <w:rFonts w:ascii="Times New Roman" w:hAnsi="Times New Roman" w:cs="Times New Roman"/>
                <w:sz w:val="22"/>
                <w:szCs w:val="22"/>
                <w:lang w:val="lv-LV"/>
              </w:rPr>
              <w:t xml:space="preserve">) prasība izvirzīta, lai nodrošinātu iespēju pievienot sensorus un gaismekļu kontrolierus. ZHAGA </w:t>
            </w:r>
            <w:proofErr w:type="spellStart"/>
            <w:r w:rsidRPr="001419BE">
              <w:rPr>
                <w:rFonts w:ascii="Times New Roman" w:hAnsi="Times New Roman" w:cs="Times New Roman"/>
                <w:sz w:val="22"/>
                <w:szCs w:val="22"/>
                <w:lang w:val="lv-LV"/>
              </w:rPr>
              <w:t>konektoram</w:t>
            </w:r>
            <w:proofErr w:type="spellEnd"/>
            <w:r w:rsidRPr="001419BE">
              <w:rPr>
                <w:rFonts w:ascii="Times New Roman" w:hAnsi="Times New Roman" w:cs="Times New Roman"/>
                <w:sz w:val="22"/>
                <w:szCs w:val="22"/>
                <w:lang w:val="lv-LV"/>
              </w:rPr>
              <w:t xml:space="preserve"> jābūt novietotam uz leju – pavērstam pret ceļu, gaismekļa korpusa lejas daļā.</w:t>
            </w:r>
          </w:p>
        </w:tc>
        <w:tc>
          <w:tcPr>
            <w:tcW w:w="2835" w:type="dxa"/>
            <w:vMerge/>
            <w:shd w:val="clear" w:color="auto" w:fill="F2F2F2" w:themeFill="background1" w:themeFillShade="F2"/>
          </w:tcPr>
          <w:p w14:paraId="2E4416E2"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04D72EDA" w14:textId="77777777" w:rsidTr="00F3038B">
        <w:trPr>
          <w:trHeight w:val="60"/>
          <w:jc w:val="center"/>
        </w:trPr>
        <w:tc>
          <w:tcPr>
            <w:tcW w:w="9776" w:type="dxa"/>
            <w:gridSpan w:val="4"/>
            <w:hideMark/>
          </w:tcPr>
          <w:p w14:paraId="6C90AA03" w14:textId="77777777" w:rsidR="00133968" w:rsidRPr="001419BE" w:rsidRDefault="00133968" w:rsidP="00207A46">
            <w:pPr>
              <w:autoSpaceDN/>
              <w:textAlignment w:val="auto"/>
              <w:rPr>
                <w:rFonts w:ascii="Times New Roman" w:hAnsi="Times New Roman" w:cs="Times New Roman"/>
                <w:b/>
                <w:sz w:val="22"/>
                <w:szCs w:val="22"/>
                <w:lang w:val="lv-LV"/>
              </w:rPr>
            </w:pPr>
            <w:r w:rsidRPr="001419BE">
              <w:rPr>
                <w:rFonts w:ascii="Times New Roman" w:hAnsi="Times New Roman" w:cs="Times New Roman"/>
                <w:b/>
                <w:sz w:val="22"/>
                <w:szCs w:val="22"/>
                <w:lang w:val="lv-LV"/>
              </w:rPr>
              <w:t>2. Citas prasības:</w:t>
            </w:r>
          </w:p>
        </w:tc>
      </w:tr>
      <w:tr w:rsidR="00133968" w:rsidRPr="001419BE" w14:paraId="4A9BF466" w14:textId="77777777" w:rsidTr="00F3038B">
        <w:trPr>
          <w:trHeight w:val="60"/>
          <w:jc w:val="center"/>
        </w:trPr>
        <w:tc>
          <w:tcPr>
            <w:tcW w:w="846" w:type="dxa"/>
            <w:hideMark/>
          </w:tcPr>
          <w:p w14:paraId="4E2D1B1D" w14:textId="77777777" w:rsidR="00133968" w:rsidRPr="001419BE" w:rsidRDefault="00133968" w:rsidP="00207A46">
            <w:pPr>
              <w:rPr>
                <w:rFonts w:ascii="Times New Roman" w:hAnsi="Times New Roman" w:cs="Times New Roman"/>
                <w:sz w:val="22"/>
                <w:szCs w:val="22"/>
                <w:lang w:val="lv-LV"/>
              </w:rPr>
            </w:pPr>
            <w:r w:rsidRPr="001419BE">
              <w:rPr>
                <w:rFonts w:ascii="Times New Roman" w:hAnsi="Times New Roman" w:cs="Times New Roman"/>
                <w:sz w:val="22"/>
                <w:szCs w:val="22"/>
                <w:lang w:val="lv-LV"/>
              </w:rPr>
              <w:t>2.1.</w:t>
            </w:r>
          </w:p>
        </w:tc>
        <w:tc>
          <w:tcPr>
            <w:tcW w:w="6095" w:type="dxa"/>
            <w:gridSpan w:val="2"/>
            <w:hideMark/>
          </w:tcPr>
          <w:p w14:paraId="33761109"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Gaismekļu ražotājrūpnīca ir sertificēta atbilstoši ISO 9001 vai ekvivalentam standartam</w:t>
            </w:r>
          </w:p>
        </w:tc>
        <w:tc>
          <w:tcPr>
            <w:tcW w:w="2835" w:type="dxa"/>
            <w:shd w:val="clear" w:color="auto" w:fill="F2F2F2" w:themeFill="background1" w:themeFillShade="F2"/>
          </w:tcPr>
          <w:p w14:paraId="53785684"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46480AE7" w14:textId="77777777" w:rsidTr="00F3038B">
        <w:trPr>
          <w:trHeight w:val="60"/>
          <w:jc w:val="center"/>
        </w:trPr>
        <w:tc>
          <w:tcPr>
            <w:tcW w:w="846" w:type="dxa"/>
            <w:hideMark/>
          </w:tcPr>
          <w:p w14:paraId="5BFBBCDA" w14:textId="77777777" w:rsidR="00133968" w:rsidRPr="001419BE" w:rsidRDefault="00133968" w:rsidP="00207A46">
            <w:pPr>
              <w:rPr>
                <w:rFonts w:ascii="Times New Roman" w:hAnsi="Times New Roman" w:cs="Times New Roman"/>
                <w:sz w:val="22"/>
                <w:szCs w:val="22"/>
                <w:lang w:val="lv-LV"/>
              </w:rPr>
            </w:pPr>
            <w:r w:rsidRPr="001419BE">
              <w:rPr>
                <w:rFonts w:ascii="Times New Roman" w:hAnsi="Times New Roman" w:cs="Times New Roman"/>
                <w:sz w:val="22"/>
                <w:szCs w:val="22"/>
                <w:lang w:val="lv-LV"/>
              </w:rPr>
              <w:t>2.2.</w:t>
            </w:r>
          </w:p>
        </w:tc>
        <w:tc>
          <w:tcPr>
            <w:tcW w:w="6095" w:type="dxa"/>
            <w:gridSpan w:val="2"/>
            <w:hideMark/>
          </w:tcPr>
          <w:p w14:paraId="6388E231"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 xml:space="preserve">Akreditētas atbilstības novērtēšanas iestādes izsniegts ENEC sertifikāts. ENEC ir elektrisko produktu kvalitātes zīme, kas apliecina atbilstību Eiropas Savienības drošības standartiem. </w:t>
            </w:r>
            <w:r w:rsidRPr="003B3A6F">
              <w:rPr>
                <w:rFonts w:ascii="Times New Roman" w:hAnsi="Times New Roman" w:cs="Times New Roman"/>
                <w:b/>
                <w:bCs/>
                <w:i/>
                <w:iCs/>
                <w:sz w:val="22"/>
                <w:szCs w:val="22"/>
                <w:lang w:val="lv-LV"/>
              </w:rPr>
              <w:t>Gaismekļiem jābūt ar ENEC marķējumu.</w:t>
            </w:r>
          </w:p>
        </w:tc>
        <w:tc>
          <w:tcPr>
            <w:tcW w:w="2835" w:type="dxa"/>
            <w:shd w:val="clear" w:color="auto" w:fill="F2F2F2" w:themeFill="background1" w:themeFillShade="F2"/>
          </w:tcPr>
          <w:p w14:paraId="155A5A54"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6D43A57E" w14:textId="77777777" w:rsidTr="00F3038B">
        <w:trPr>
          <w:trHeight w:val="111"/>
          <w:jc w:val="center"/>
        </w:trPr>
        <w:tc>
          <w:tcPr>
            <w:tcW w:w="846" w:type="dxa"/>
            <w:hideMark/>
          </w:tcPr>
          <w:p w14:paraId="54D71735" w14:textId="77777777" w:rsidR="00133968" w:rsidRPr="001419BE" w:rsidRDefault="00133968" w:rsidP="00207A46">
            <w:pPr>
              <w:rPr>
                <w:rFonts w:ascii="Times New Roman" w:hAnsi="Times New Roman" w:cs="Times New Roman"/>
                <w:sz w:val="22"/>
                <w:szCs w:val="22"/>
                <w:lang w:val="lv-LV"/>
              </w:rPr>
            </w:pPr>
            <w:r w:rsidRPr="001419BE">
              <w:rPr>
                <w:rFonts w:ascii="Times New Roman" w:hAnsi="Times New Roman" w:cs="Times New Roman"/>
                <w:sz w:val="22"/>
                <w:szCs w:val="22"/>
                <w:lang w:val="lv-LV"/>
              </w:rPr>
              <w:t>2.3.</w:t>
            </w:r>
          </w:p>
        </w:tc>
        <w:tc>
          <w:tcPr>
            <w:tcW w:w="6095" w:type="dxa"/>
            <w:gridSpan w:val="2"/>
            <w:hideMark/>
          </w:tcPr>
          <w:p w14:paraId="5AA23D8B"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 xml:space="preserve">Ražotāja vai ražotāja pilnvarota pārstāvja izsniegta CE atbilstības deklarācija. Gaismekļiem ir jābūt ar CE marķējumu. </w:t>
            </w:r>
          </w:p>
        </w:tc>
        <w:tc>
          <w:tcPr>
            <w:tcW w:w="2835" w:type="dxa"/>
            <w:vMerge w:val="restart"/>
            <w:shd w:val="clear" w:color="auto" w:fill="F2F2F2" w:themeFill="background1" w:themeFillShade="F2"/>
          </w:tcPr>
          <w:p w14:paraId="1D1FEFEA"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19B99AD4" w14:textId="77777777" w:rsidTr="00F3038B">
        <w:trPr>
          <w:trHeight w:val="816"/>
          <w:jc w:val="center"/>
        </w:trPr>
        <w:tc>
          <w:tcPr>
            <w:tcW w:w="6941" w:type="dxa"/>
            <w:gridSpan w:val="3"/>
            <w:hideMark/>
          </w:tcPr>
          <w:p w14:paraId="5730C989" w14:textId="77777777" w:rsidR="00133968" w:rsidRPr="00673BB5" w:rsidRDefault="00133968" w:rsidP="00207A46">
            <w:pPr>
              <w:jc w:val="both"/>
              <w:rPr>
                <w:rFonts w:ascii="Times New Roman" w:hAnsi="Times New Roman" w:cs="Times New Roman"/>
                <w:sz w:val="22"/>
                <w:szCs w:val="22"/>
                <w:lang w:val="lv-LV"/>
              </w:rPr>
            </w:pPr>
            <w:r w:rsidRPr="00673BB5">
              <w:rPr>
                <w:rFonts w:ascii="Times New Roman" w:hAnsi="Times New Roman" w:cs="Times New Roman"/>
                <w:sz w:val="22"/>
                <w:szCs w:val="22"/>
                <w:lang w:val="lv-LV"/>
              </w:rPr>
              <w:t xml:space="preserve">CE atbilstības deklarācijā ir jābūt norādei, kas apliecina atbilstību attiecīgajām (zemāk minētajiem)  direktīvām un Latvijas standartiem. Pretendentam jāiesniedz dokuments, kas apliecina atbilstību minētajiem standartiem. </w:t>
            </w:r>
          </w:p>
          <w:p w14:paraId="05B062DE" w14:textId="77777777" w:rsidR="00133968" w:rsidRPr="00673BB5" w:rsidRDefault="00133968" w:rsidP="00207A46">
            <w:pPr>
              <w:jc w:val="both"/>
              <w:rPr>
                <w:rFonts w:ascii="Times New Roman" w:hAnsi="Times New Roman" w:cs="Times New Roman"/>
                <w:sz w:val="22"/>
                <w:szCs w:val="22"/>
                <w:lang w:val="lv-LV"/>
              </w:rPr>
            </w:pPr>
            <w:r w:rsidRPr="00673BB5">
              <w:rPr>
                <w:rFonts w:ascii="Times New Roman" w:hAnsi="Times New Roman" w:cs="Times New Roman"/>
                <w:sz w:val="22"/>
                <w:szCs w:val="22"/>
                <w:lang w:val="lv-LV"/>
              </w:rPr>
              <w:t xml:space="preserve">Dokumentu atļauts iesniegt jebkurā valodā, pievienojot tulkojumu </w:t>
            </w:r>
            <w:r>
              <w:rPr>
                <w:rFonts w:ascii="Times New Roman" w:hAnsi="Times New Roman" w:cs="Times New Roman"/>
                <w:sz w:val="22"/>
                <w:szCs w:val="22"/>
                <w:lang w:val="lv-LV"/>
              </w:rPr>
              <w:t>l</w:t>
            </w:r>
            <w:r w:rsidRPr="00673BB5">
              <w:rPr>
                <w:rFonts w:ascii="Times New Roman" w:hAnsi="Times New Roman" w:cs="Times New Roman"/>
                <w:sz w:val="22"/>
                <w:szCs w:val="22"/>
                <w:lang w:val="lv-LV"/>
              </w:rPr>
              <w:t xml:space="preserve">atviešu valodā.        </w:t>
            </w:r>
          </w:p>
        </w:tc>
        <w:tc>
          <w:tcPr>
            <w:tcW w:w="2835" w:type="dxa"/>
            <w:vMerge/>
            <w:shd w:val="clear" w:color="auto" w:fill="F2F2F2" w:themeFill="background1" w:themeFillShade="F2"/>
          </w:tcPr>
          <w:p w14:paraId="5ACD86CF" w14:textId="77777777" w:rsidR="00133968" w:rsidRPr="00673BB5" w:rsidRDefault="00133968" w:rsidP="00207A46">
            <w:pPr>
              <w:jc w:val="both"/>
              <w:rPr>
                <w:rFonts w:ascii="Times New Roman" w:hAnsi="Times New Roman" w:cs="Times New Roman"/>
                <w:sz w:val="22"/>
                <w:szCs w:val="22"/>
                <w:lang w:val="lv-LV"/>
              </w:rPr>
            </w:pPr>
          </w:p>
        </w:tc>
      </w:tr>
      <w:tr w:rsidR="00133968" w:rsidRPr="001419BE" w14:paraId="226A5143" w14:textId="77777777" w:rsidTr="00F3038B">
        <w:trPr>
          <w:trHeight w:val="299"/>
          <w:jc w:val="center"/>
        </w:trPr>
        <w:tc>
          <w:tcPr>
            <w:tcW w:w="846" w:type="dxa"/>
            <w:hideMark/>
          </w:tcPr>
          <w:p w14:paraId="00757283" w14:textId="77777777" w:rsidR="00133968" w:rsidRPr="001419BE" w:rsidRDefault="00133968" w:rsidP="00207A46">
            <w:pPr>
              <w:rPr>
                <w:rFonts w:ascii="Times New Roman" w:hAnsi="Times New Roman" w:cs="Times New Roman"/>
                <w:sz w:val="22"/>
                <w:szCs w:val="22"/>
                <w:lang w:val="lv-LV"/>
              </w:rPr>
            </w:pPr>
            <w:r w:rsidRPr="001419BE">
              <w:rPr>
                <w:rFonts w:ascii="Times New Roman" w:hAnsi="Times New Roman" w:cs="Times New Roman"/>
                <w:sz w:val="22"/>
                <w:szCs w:val="22"/>
                <w:lang w:val="lv-LV"/>
              </w:rPr>
              <w:t>2.3.1.</w:t>
            </w:r>
          </w:p>
        </w:tc>
        <w:tc>
          <w:tcPr>
            <w:tcW w:w="6095" w:type="dxa"/>
            <w:gridSpan w:val="2"/>
            <w:hideMark/>
          </w:tcPr>
          <w:p w14:paraId="34B6C79C"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ES direktīva Nr. 2014/30/ES (elektromagnētiskā savietojamība);</w:t>
            </w:r>
          </w:p>
        </w:tc>
        <w:tc>
          <w:tcPr>
            <w:tcW w:w="2835" w:type="dxa"/>
            <w:vMerge/>
            <w:shd w:val="clear" w:color="auto" w:fill="F2F2F2" w:themeFill="background1" w:themeFillShade="F2"/>
          </w:tcPr>
          <w:p w14:paraId="6314721B"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27135DC2" w14:textId="77777777" w:rsidTr="00F3038B">
        <w:trPr>
          <w:trHeight w:val="111"/>
          <w:jc w:val="center"/>
        </w:trPr>
        <w:tc>
          <w:tcPr>
            <w:tcW w:w="846" w:type="dxa"/>
            <w:hideMark/>
          </w:tcPr>
          <w:p w14:paraId="63BC323B" w14:textId="77777777" w:rsidR="00133968" w:rsidRPr="001419BE" w:rsidRDefault="00133968" w:rsidP="00207A46">
            <w:pPr>
              <w:rPr>
                <w:rFonts w:ascii="Times New Roman" w:hAnsi="Times New Roman" w:cs="Times New Roman"/>
                <w:sz w:val="22"/>
                <w:szCs w:val="22"/>
                <w:lang w:val="lv-LV"/>
              </w:rPr>
            </w:pPr>
            <w:r w:rsidRPr="001419BE">
              <w:rPr>
                <w:rFonts w:ascii="Times New Roman" w:hAnsi="Times New Roman" w:cs="Times New Roman"/>
                <w:sz w:val="22"/>
                <w:szCs w:val="22"/>
                <w:lang w:val="lv-LV"/>
              </w:rPr>
              <w:t>2.3.2.</w:t>
            </w:r>
          </w:p>
        </w:tc>
        <w:tc>
          <w:tcPr>
            <w:tcW w:w="6095" w:type="dxa"/>
            <w:gridSpan w:val="2"/>
            <w:hideMark/>
          </w:tcPr>
          <w:p w14:paraId="45DFF8CB" w14:textId="77777777" w:rsidR="00133968" w:rsidRPr="001419BE" w:rsidRDefault="00133968" w:rsidP="00207A46">
            <w:pPr>
              <w:widowControl w:val="0"/>
              <w:shd w:val="clear" w:color="auto" w:fill="FFFFFF" w:themeFill="background1"/>
              <w:suppressAutoHyphens/>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ES direktīva Nr. 2014/35/ES (zemsprieguma direktīva);</w:t>
            </w:r>
          </w:p>
        </w:tc>
        <w:tc>
          <w:tcPr>
            <w:tcW w:w="2835" w:type="dxa"/>
            <w:vMerge/>
            <w:shd w:val="clear" w:color="auto" w:fill="F2F2F2" w:themeFill="background1" w:themeFillShade="F2"/>
          </w:tcPr>
          <w:p w14:paraId="3C586B26" w14:textId="77777777" w:rsidR="00133968" w:rsidRPr="001419BE" w:rsidRDefault="00133968" w:rsidP="00207A46">
            <w:pPr>
              <w:widowControl w:val="0"/>
              <w:shd w:val="clear" w:color="auto" w:fill="FFFFFF" w:themeFill="background1"/>
              <w:suppressAutoHyphens/>
              <w:jc w:val="both"/>
              <w:rPr>
                <w:rFonts w:ascii="Times New Roman" w:hAnsi="Times New Roman" w:cs="Times New Roman"/>
                <w:sz w:val="22"/>
                <w:szCs w:val="22"/>
                <w:lang w:val="lv-LV"/>
              </w:rPr>
            </w:pPr>
          </w:p>
        </w:tc>
      </w:tr>
      <w:tr w:rsidR="008062B2" w:rsidRPr="001419BE" w14:paraId="02260EF1" w14:textId="77777777" w:rsidTr="008062B2">
        <w:trPr>
          <w:trHeight w:val="273"/>
          <w:jc w:val="center"/>
        </w:trPr>
        <w:tc>
          <w:tcPr>
            <w:tcW w:w="846" w:type="dxa"/>
            <w:hideMark/>
          </w:tcPr>
          <w:p w14:paraId="2D00A3DC" w14:textId="77777777" w:rsidR="008062B2" w:rsidRPr="001419BE" w:rsidRDefault="008062B2" w:rsidP="00207A46">
            <w:pPr>
              <w:rPr>
                <w:rFonts w:ascii="Times New Roman" w:hAnsi="Times New Roman" w:cs="Times New Roman"/>
                <w:sz w:val="22"/>
                <w:szCs w:val="22"/>
                <w:lang w:val="lv-LV"/>
              </w:rPr>
            </w:pPr>
            <w:r w:rsidRPr="001419BE">
              <w:rPr>
                <w:rFonts w:ascii="Times New Roman" w:hAnsi="Times New Roman" w:cs="Times New Roman"/>
                <w:sz w:val="22"/>
                <w:szCs w:val="22"/>
                <w:lang w:val="lv-LV"/>
              </w:rPr>
              <w:t>2.3.3.</w:t>
            </w:r>
          </w:p>
        </w:tc>
        <w:tc>
          <w:tcPr>
            <w:tcW w:w="6095" w:type="dxa"/>
            <w:gridSpan w:val="2"/>
            <w:hideMark/>
          </w:tcPr>
          <w:p w14:paraId="0C9AF43C" w14:textId="77777777" w:rsidR="008062B2" w:rsidRPr="001419BE" w:rsidRDefault="008062B2"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ES direktīva Nr. 2011/65/EK (RoHS direktīva)</w:t>
            </w:r>
          </w:p>
        </w:tc>
        <w:tc>
          <w:tcPr>
            <w:tcW w:w="2835" w:type="dxa"/>
            <w:vMerge/>
            <w:shd w:val="clear" w:color="auto" w:fill="F2F2F2" w:themeFill="background1" w:themeFillShade="F2"/>
          </w:tcPr>
          <w:p w14:paraId="2F9855F3" w14:textId="77777777" w:rsidR="008062B2" w:rsidRPr="001419BE" w:rsidRDefault="008062B2" w:rsidP="00207A46">
            <w:pPr>
              <w:jc w:val="both"/>
              <w:rPr>
                <w:rFonts w:ascii="Times New Roman" w:hAnsi="Times New Roman" w:cs="Times New Roman"/>
                <w:sz w:val="22"/>
                <w:szCs w:val="22"/>
                <w:lang w:val="lv-LV"/>
              </w:rPr>
            </w:pPr>
          </w:p>
        </w:tc>
      </w:tr>
      <w:tr w:rsidR="00133968" w:rsidRPr="001419BE" w14:paraId="79BBF231" w14:textId="77777777" w:rsidTr="00F3038B">
        <w:trPr>
          <w:trHeight w:val="111"/>
          <w:jc w:val="center"/>
        </w:trPr>
        <w:tc>
          <w:tcPr>
            <w:tcW w:w="846" w:type="dxa"/>
            <w:hideMark/>
          </w:tcPr>
          <w:p w14:paraId="38B07C36" w14:textId="78BDD405" w:rsidR="00133968" w:rsidRPr="001419BE" w:rsidRDefault="00133968" w:rsidP="00207A46">
            <w:pPr>
              <w:rPr>
                <w:rFonts w:ascii="Times New Roman" w:hAnsi="Times New Roman" w:cs="Times New Roman"/>
                <w:sz w:val="22"/>
                <w:szCs w:val="22"/>
                <w:lang w:val="lv-LV"/>
              </w:rPr>
            </w:pPr>
            <w:r w:rsidRPr="001419BE">
              <w:rPr>
                <w:rFonts w:ascii="Times New Roman" w:hAnsi="Times New Roman" w:cs="Times New Roman"/>
                <w:sz w:val="22"/>
                <w:szCs w:val="22"/>
                <w:lang w:val="lv-LV"/>
              </w:rPr>
              <w:t>2.</w:t>
            </w:r>
            <w:r w:rsidR="008062B2">
              <w:rPr>
                <w:rFonts w:ascii="Times New Roman" w:hAnsi="Times New Roman" w:cs="Times New Roman"/>
                <w:sz w:val="22"/>
                <w:szCs w:val="22"/>
                <w:lang w:val="lv-LV"/>
              </w:rPr>
              <w:t>4</w:t>
            </w:r>
            <w:r w:rsidRPr="001419BE">
              <w:rPr>
                <w:rFonts w:ascii="Times New Roman" w:hAnsi="Times New Roman" w:cs="Times New Roman"/>
                <w:sz w:val="22"/>
                <w:szCs w:val="22"/>
                <w:lang w:val="lv-LV"/>
              </w:rPr>
              <w:t>.</w:t>
            </w:r>
          </w:p>
        </w:tc>
        <w:tc>
          <w:tcPr>
            <w:tcW w:w="6095" w:type="dxa"/>
            <w:gridSpan w:val="2"/>
            <w:hideMark/>
          </w:tcPr>
          <w:p w14:paraId="659A076B"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 xml:space="preserve">Apgaismojuma aprēķins DIALux vidē vai ekvivalentā (gan </w:t>
            </w:r>
            <w:proofErr w:type="spellStart"/>
            <w:r w:rsidRPr="001419BE">
              <w:rPr>
                <w:rFonts w:ascii="Times New Roman" w:hAnsi="Times New Roman" w:cs="Times New Roman"/>
                <w:sz w:val="22"/>
                <w:szCs w:val="22"/>
                <w:lang w:val="lv-LV"/>
              </w:rPr>
              <w:t>pdf</w:t>
            </w:r>
            <w:proofErr w:type="spellEnd"/>
            <w:r w:rsidRPr="001419BE">
              <w:rPr>
                <w:rFonts w:ascii="Times New Roman" w:hAnsi="Times New Roman" w:cs="Times New Roman"/>
                <w:sz w:val="22"/>
                <w:szCs w:val="22"/>
                <w:lang w:val="lv-LV"/>
              </w:rPr>
              <w:t>, gan elektroniskā *.</w:t>
            </w:r>
            <w:proofErr w:type="spellStart"/>
            <w:r w:rsidRPr="001419BE">
              <w:rPr>
                <w:rFonts w:ascii="Times New Roman" w:hAnsi="Times New Roman" w:cs="Times New Roman"/>
                <w:sz w:val="22"/>
                <w:szCs w:val="22"/>
                <w:lang w:val="lv-LV"/>
              </w:rPr>
              <w:t>evo</w:t>
            </w:r>
            <w:proofErr w:type="spellEnd"/>
            <w:r w:rsidRPr="001419BE">
              <w:rPr>
                <w:rFonts w:ascii="Times New Roman" w:hAnsi="Times New Roman" w:cs="Times New Roman"/>
                <w:sz w:val="22"/>
                <w:szCs w:val="22"/>
                <w:lang w:val="lv-LV"/>
              </w:rPr>
              <w:t xml:space="preserve"> vai ekvivalentā faila formātā) atbilstoši tehniskās specifikācijas norādītajiem ielu tehniskiem datiem. Projektā gaismas zudumu koeficients jāpieņem 0,80,  ceļa virsmas atstarošanās koeficients “asfalta betona segums” CIE R3 q0 0.07.</w:t>
            </w:r>
          </w:p>
        </w:tc>
        <w:tc>
          <w:tcPr>
            <w:tcW w:w="2835" w:type="dxa"/>
            <w:shd w:val="clear" w:color="auto" w:fill="F2F2F2" w:themeFill="background1" w:themeFillShade="F2"/>
          </w:tcPr>
          <w:p w14:paraId="611B91F9" w14:textId="77777777" w:rsidR="00133968" w:rsidRPr="001419BE" w:rsidRDefault="00133968" w:rsidP="00207A46">
            <w:pPr>
              <w:jc w:val="both"/>
              <w:rPr>
                <w:rFonts w:ascii="Times New Roman" w:hAnsi="Times New Roman" w:cs="Times New Roman"/>
                <w:sz w:val="22"/>
                <w:szCs w:val="22"/>
                <w:lang w:val="lv-LV"/>
              </w:rPr>
            </w:pPr>
          </w:p>
        </w:tc>
      </w:tr>
      <w:tr w:rsidR="00F21CE3" w:rsidRPr="001419BE" w14:paraId="4C317595" w14:textId="77777777" w:rsidTr="00F3038B">
        <w:trPr>
          <w:trHeight w:val="111"/>
          <w:jc w:val="center"/>
        </w:trPr>
        <w:tc>
          <w:tcPr>
            <w:tcW w:w="846" w:type="dxa"/>
          </w:tcPr>
          <w:p w14:paraId="6F48CE25" w14:textId="082C4DD5" w:rsidR="00F21CE3" w:rsidRPr="001419BE" w:rsidRDefault="00F21CE3" w:rsidP="00207A46">
            <w:pPr>
              <w:rPr>
                <w:rFonts w:ascii="Times New Roman" w:hAnsi="Times New Roman" w:cs="Times New Roman"/>
                <w:sz w:val="22"/>
                <w:szCs w:val="22"/>
                <w:lang w:val="lv-LV"/>
              </w:rPr>
            </w:pPr>
            <w:r>
              <w:rPr>
                <w:rFonts w:ascii="Times New Roman" w:hAnsi="Times New Roman" w:cs="Times New Roman"/>
                <w:sz w:val="22"/>
                <w:szCs w:val="22"/>
                <w:lang w:val="lv-LV"/>
              </w:rPr>
              <w:t>2.5.</w:t>
            </w:r>
          </w:p>
        </w:tc>
        <w:tc>
          <w:tcPr>
            <w:tcW w:w="6095" w:type="dxa"/>
            <w:gridSpan w:val="2"/>
          </w:tcPr>
          <w:p w14:paraId="57195714" w14:textId="0AD0AE22" w:rsidR="00F21CE3" w:rsidRPr="001419BE" w:rsidRDefault="00F21CE3" w:rsidP="00207A46">
            <w:pPr>
              <w:jc w:val="both"/>
              <w:rPr>
                <w:rFonts w:ascii="Times New Roman" w:hAnsi="Times New Roman" w:cs="Times New Roman"/>
                <w:sz w:val="22"/>
                <w:szCs w:val="22"/>
                <w:lang w:val="lv-LV"/>
              </w:rPr>
            </w:pPr>
            <w:r w:rsidRPr="00F21CE3">
              <w:rPr>
                <w:rFonts w:ascii="Times New Roman" w:hAnsi="Times New Roman" w:cs="Times New Roman"/>
                <w:sz w:val="22"/>
                <w:szCs w:val="22"/>
                <w:lang w:val="lv-LV"/>
              </w:rPr>
              <w:t>Gaismekļa rezerves daļām jābūt pieejamām ne mazāk kā 10 gadus no gaismekļa iegādes brīža</w:t>
            </w:r>
            <w:r>
              <w:rPr>
                <w:rFonts w:ascii="Times New Roman" w:hAnsi="Times New Roman" w:cs="Times New Roman"/>
                <w:sz w:val="22"/>
                <w:szCs w:val="22"/>
                <w:lang w:val="lv-LV"/>
              </w:rPr>
              <w:t>.</w:t>
            </w:r>
          </w:p>
        </w:tc>
        <w:tc>
          <w:tcPr>
            <w:tcW w:w="2835" w:type="dxa"/>
            <w:shd w:val="clear" w:color="auto" w:fill="F2F2F2" w:themeFill="background1" w:themeFillShade="F2"/>
          </w:tcPr>
          <w:p w14:paraId="022E7B01" w14:textId="77777777" w:rsidR="00F21CE3" w:rsidRPr="001419BE" w:rsidRDefault="00F21CE3" w:rsidP="00207A46">
            <w:pPr>
              <w:jc w:val="both"/>
              <w:rPr>
                <w:rFonts w:ascii="Times New Roman" w:hAnsi="Times New Roman" w:cs="Times New Roman"/>
                <w:sz w:val="22"/>
                <w:szCs w:val="22"/>
                <w:lang w:val="lv-LV"/>
              </w:rPr>
            </w:pPr>
          </w:p>
        </w:tc>
      </w:tr>
    </w:tbl>
    <w:p w14:paraId="03FC5D27" w14:textId="34D4C982" w:rsidR="00151396" w:rsidRDefault="00151396" w:rsidP="00151396">
      <w:pPr>
        <w:pStyle w:val="Bezatstarpm"/>
        <w:rPr>
          <w:b/>
          <w:bCs/>
        </w:rPr>
      </w:pPr>
    </w:p>
    <w:p w14:paraId="554675A3" w14:textId="20EB0667" w:rsidR="0098763F" w:rsidRPr="00131D91" w:rsidRDefault="0098763F" w:rsidP="0098763F">
      <w:pPr>
        <w:jc w:val="both"/>
        <w:rPr>
          <w:rFonts w:ascii="Times New Roman" w:hAnsi="Times New Roman" w:cs="Times New Roman"/>
        </w:rPr>
      </w:pPr>
      <w:proofErr w:type="spellStart"/>
      <w:r w:rsidRPr="00131D91">
        <w:rPr>
          <w:rFonts w:ascii="Times New Roman" w:hAnsi="Times New Roman" w:cs="Times New Roman"/>
        </w:rPr>
        <w:t>Kopējā</w:t>
      </w:r>
      <w:proofErr w:type="spellEnd"/>
      <w:r w:rsidRPr="00131D91">
        <w:rPr>
          <w:rFonts w:ascii="Times New Roman" w:hAnsi="Times New Roman" w:cs="Times New Roman"/>
        </w:rPr>
        <w:t xml:space="preserve"> </w:t>
      </w:r>
      <w:proofErr w:type="spellStart"/>
      <w:r w:rsidRPr="00131D91">
        <w:rPr>
          <w:rFonts w:ascii="Times New Roman" w:hAnsi="Times New Roman" w:cs="Times New Roman"/>
        </w:rPr>
        <w:t>piedāvāto</w:t>
      </w:r>
      <w:proofErr w:type="spellEnd"/>
      <w:r w:rsidRPr="00131D91">
        <w:rPr>
          <w:rFonts w:ascii="Times New Roman" w:hAnsi="Times New Roman" w:cs="Times New Roman"/>
        </w:rPr>
        <w:t xml:space="preserve"> </w:t>
      </w:r>
      <w:proofErr w:type="spellStart"/>
      <w:r w:rsidRPr="00131D91">
        <w:rPr>
          <w:rFonts w:ascii="Times New Roman" w:hAnsi="Times New Roman" w:cs="Times New Roman"/>
        </w:rPr>
        <w:t>visu</w:t>
      </w:r>
      <w:proofErr w:type="spellEnd"/>
      <w:r w:rsidRPr="00131D91">
        <w:rPr>
          <w:rFonts w:ascii="Times New Roman" w:hAnsi="Times New Roman" w:cs="Times New Roman"/>
        </w:rPr>
        <w:t xml:space="preserve"> </w:t>
      </w:r>
      <w:proofErr w:type="spellStart"/>
      <w:r w:rsidRPr="00E617B7">
        <w:rPr>
          <w:rFonts w:ascii="Times New Roman" w:hAnsi="Times New Roman" w:cs="Times New Roman"/>
          <w:b/>
          <w:u w:val="single"/>
        </w:rPr>
        <w:t>gaismekļu</w:t>
      </w:r>
      <w:proofErr w:type="spellEnd"/>
      <w:r w:rsidRPr="00E617B7">
        <w:rPr>
          <w:rFonts w:ascii="Times New Roman" w:hAnsi="Times New Roman" w:cs="Times New Roman"/>
          <w:u w:val="single"/>
        </w:rPr>
        <w:t xml:space="preserve"> </w:t>
      </w:r>
      <w:proofErr w:type="spellStart"/>
      <w:r w:rsidRPr="00E617B7">
        <w:rPr>
          <w:rFonts w:ascii="Times New Roman" w:hAnsi="Times New Roman" w:cs="Times New Roman"/>
          <w:b/>
          <w:u w:val="single"/>
        </w:rPr>
        <w:t>kopīgā</w:t>
      </w:r>
      <w:proofErr w:type="spellEnd"/>
      <w:r w:rsidRPr="00E617B7">
        <w:rPr>
          <w:rFonts w:ascii="Times New Roman" w:hAnsi="Times New Roman" w:cs="Times New Roman"/>
          <w:b/>
          <w:u w:val="single"/>
        </w:rPr>
        <w:t xml:space="preserve"> </w:t>
      </w:r>
      <w:proofErr w:type="spellStart"/>
      <w:r w:rsidRPr="00E617B7">
        <w:rPr>
          <w:rFonts w:ascii="Times New Roman" w:hAnsi="Times New Roman" w:cs="Times New Roman"/>
          <w:b/>
          <w:u w:val="single"/>
        </w:rPr>
        <w:t>jauda</w:t>
      </w:r>
      <w:proofErr w:type="spellEnd"/>
      <w:r w:rsidRPr="00E617B7">
        <w:rPr>
          <w:rFonts w:ascii="Times New Roman" w:hAnsi="Times New Roman" w:cs="Times New Roman"/>
          <w:b/>
          <w:u w:val="single"/>
        </w:rPr>
        <w:t xml:space="preserve"> </w:t>
      </w:r>
      <w:proofErr w:type="spellStart"/>
      <w:r w:rsidRPr="00E617B7">
        <w:rPr>
          <w:rFonts w:ascii="Times New Roman" w:hAnsi="Times New Roman" w:cs="Times New Roman"/>
          <w:b/>
          <w:u w:val="single"/>
        </w:rPr>
        <w:t>nedrīkst</w:t>
      </w:r>
      <w:proofErr w:type="spellEnd"/>
      <w:r w:rsidRPr="00E617B7">
        <w:rPr>
          <w:rFonts w:ascii="Times New Roman" w:hAnsi="Times New Roman" w:cs="Times New Roman"/>
          <w:b/>
          <w:u w:val="single"/>
        </w:rPr>
        <w:t xml:space="preserve"> </w:t>
      </w:r>
      <w:proofErr w:type="spellStart"/>
      <w:r w:rsidRPr="00E617B7">
        <w:rPr>
          <w:rFonts w:ascii="Times New Roman" w:hAnsi="Times New Roman" w:cs="Times New Roman"/>
          <w:b/>
          <w:u w:val="single"/>
        </w:rPr>
        <w:t>pārsniegt</w:t>
      </w:r>
      <w:proofErr w:type="spellEnd"/>
      <w:r w:rsidRPr="00E617B7">
        <w:rPr>
          <w:rFonts w:ascii="Times New Roman" w:hAnsi="Times New Roman" w:cs="Times New Roman"/>
          <w:b/>
          <w:u w:val="single"/>
        </w:rPr>
        <w:t xml:space="preserve"> </w:t>
      </w:r>
      <w:r w:rsidR="008062B2">
        <w:rPr>
          <w:rFonts w:ascii="Times New Roman" w:hAnsi="Times New Roman" w:cs="Times New Roman"/>
          <w:b/>
          <w:u w:val="single"/>
        </w:rPr>
        <w:t>0</w:t>
      </w:r>
      <w:proofErr w:type="gramStart"/>
      <w:r w:rsidR="000D3E81" w:rsidRPr="00E617B7">
        <w:rPr>
          <w:rFonts w:ascii="Times New Roman" w:hAnsi="Times New Roman" w:cs="Times New Roman"/>
          <w:b/>
          <w:u w:val="single"/>
        </w:rPr>
        <w:t>,</w:t>
      </w:r>
      <w:r w:rsidR="008062B2">
        <w:rPr>
          <w:rFonts w:ascii="Times New Roman" w:hAnsi="Times New Roman" w:cs="Times New Roman"/>
          <w:b/>
          <w:u w:val="single"/>
        </w:rPr>
        <w:t>67</w:t>
      </w:r>
      <w:proofErr w:type="gramEnd"/>
      <w:r w:rsidR="008062B2">
        <w:rPr>
          <w:rFonts w:ascii="Times New Roman" w:hAnsi="Times New Roman" w:cs="Times New Roman"/>
          <w:b/>
          <w:u w:val="single"/>
        </w:rPr>
        <w:t xml:space="preserve"> </w:t>
      </w:r>
      <w:r w:rsidRPr="00E617B7">
        <w:rPr>
          <w:rFonts w:ascii="Times New Roman" w:hAnsi="Times New Roman" w:cs="Times New Roman"/>
          <w:b/>
          <w:u w:val="single"/>
        </w:rPr>
        <w:t>kW</w:t>
      </w:r>
      <w:r w:rsidRPr="00E617B7">
        <w:rPr>
          <w:rFonts w:ascii="Times New Roman" w:hAnsi="Times New Roman" w:cs="Times New Roman"/>
          <w:u w:val="single"/>
        </w:rPr>
        <w:t>.</w:t>
      </w:r>
    </w:p>
    <w:p w14:paraId="6AC9635B" w14:textId="77777777" w:rsidR="0098763F" w:rsidRDefault="0098763F" w:rsidP="00151396">
      <w:pPr>
        <w:pStyle w:val="Bezatstarpm"/>
        <w:rPr>
          <w:b/>
          <w:bCs/>
        </w:rPr>
      </w:pPr>
    </w:p>
    <w:p w14:paraId="67CE0987" w14:textId="09C832D1" w:rsidR="006E641B" w:rsidRPr="006E641B" w:rsidRDefault="00EA474C" w:rsidP="006E641B">
      <w:pPr>
        <w:pStyle w:val="Bezatstarpm"/>
        <w:jc w:val="both"/>
      </w:pPr>
      <w:r>
        <w:t>Izpildītājam</w:t>
      </w:r>
      <w:r w:rsidR="001F7A52">
        <w:t xml:space="preserve">, </w:t>
      </w:r>
      <w:r w:rsidR="006E641B" w:rsidRPr="006E641B">
        <w:t>piedāvājot</w:t>
      </w:r>
      <w:r w:rsidR="00C92194">
        <w:t xml:space="preserve"> ielu apgaismojuma </w:t>
      </w:r>
      <w:r w:rsidR="006E641B" w:rsidRPr="006E641B">
        <w:t>gaismek</w:t>
      </w:r>
      <w:r w:rsidR="00C92194">
        <w:t>ļus</w:t>
      </w:r>
      <w:r w:rsidR="006E641B" w:rsidRPr="006E641B">
        <w:t xml:space="preserve"> Talsu pilsētā un Dundagā, </w:t>
      </w:r>
      <w:r w:rsidR="00C92194">
        <w:t xml:space="preserve">ir jāizvērtē </w:t>
      </w:r>
      <w:r w:rsidR="006E641B" w:rsidRPr="006E641B">
        <w:t>iespēja piedāvāt gaismek</w:t>
      </w:r>
      <w:r w:rsidR="00C92194">
        <w:t>ļus</w:t>
      </w:r>
      <w:r w:rsidR="006E641B" w:rsidRPr="002A7DDE">
        <w:t>, kas</w:t>
      </w:r>
      <w:r w:rsidR="00C92194" w:rsidRPr="002A7DDE">
        <w:t xml:space="preserve"> pēc tipa un dizaina</w:t>
      </w:r>
      <w:r w:rsidR="006E641B" w:rsidRPr="002A7DDE">
        <w:t xml:space="preserve"> atbilst pašreiz</w:t>
      </w:r>
      <w:r w:rsidR="00C92194" w:rsidRPr="002A7DDE">
        <w:t xml:space="preserve"> izmantotajiem</w:t>
      </w:r>
      <w:r w:rsidR="006E641B" w:rsidRPr="002A7DDE">
        <w:t xml:space="preserve"> gaismekļ</w:t>
      </w:r>
      <w:r w:rsidR="00C92194" w:rsidRPr="002A7DDE">
        <w:t xml:space="preserve">iem, saskaņā ar Nolikuma </w:t>
      </w:r>
      <w:r w:rsidR="00D10C90" w:rsidRPr="002A7DDE">
        <w:t>3</w:t>
      </w:r>
      <w:r w:rsidR="00C92194" w:rsidRPr="002A7DDE">
        <w:t>. pielikumā “Tehniskais</w:t>
      </w:r>
      <w:r w:rsidR="00C92194">
        <w:t xml:space="preserve"> raksturojums ielu profiliem” noteiktajām prasībām</w:t>
      </w:r>
      <w:r w:rsidR="006E641B" w:rsidRPr="006E641B">
        <w:t>:</w:t>
      </w:r>
    </w:p>
    <w:tbl>
      <w:tblPr>
        <w:tblStyle w:val="Reatabula"/>
        <w:tblW w:w="0" w:type="auto"/>
        <w:tblLook w:val="04A0" w:firstRow="1" w:lastRow="0" w:firstColumn="1" w:lastColumn="0" w:noHBand="0" w:noVBand="1"/>
      </w:tblPr>
      <w:tblGrid>
        <w:gridCol w:w="4530"/>
        <w:gridCol w:w="4531"/>
      </w:tblGrid>
      <w:tr w:rsidR="006E641B" w14:paraId="4C5BF8CC" w14:textId="77777777" w:rsidTr="00C507B8">
        <w:tc>
          <w:tcPr>
            <w:tcW w:w="4530" w:type="dxa"/>
          </w:tcPr>
          <w:p w14:paraId="5084AFD2" w14:textId="7008C4B2" w:rsidR="006E641B" w:rsidRPr="00C507B8" w:rsidRDefault="006E641B" w:rsidP="006E641B">
            <w:pPr>
              <w:pStyle w:val="Bezatstarpm"/>
              <w:jc w:val="center"/>
              <w:rPr>
                <w:b/>
                <w:bCs/>
              </w:rPr>
            </w:pPr>
            <w:proofErr w:type="spellStart"/>
            <w:r w:rsidRPr="00C507B8">
              <w:rPr>
                <w:b/>
                <w:bCs/>
              </w:rPr>
              <w:t>Dundaga</w:t>
            </w:r>
            <w:proofErr w:type="spellEnd"/>
          </w:p>
        </w:tc>
        <w:tc>
          <w:tcPr>
            <w:tcW w:w="4531" w:type="dxa"/>
          </w:tcPr>
          <w:p w14:paraId="0D59E2BC" w14:textId="1FB40782" w:rsidR="006E641B" w:rsidRPr="00C507B8" w:rsidRDefault="006E641B" w:rsidP="006E641B">
            <w:pPr>
              <w:pStyle w:val="Bezatstarpm"/>
              <w:jc w:val="center"/>
              <w:rPr>
                <w:b/>
                <w:bCs/>
                <w:i/>
                <w:iCs/>
              </w:rPr>
            </w:pPr>
            <w:proofErr w:type="spellStart"/>
            <w:r w:rsidRPr="00C507B8">
              <w:rPr>
                <w:b/>
                <w:bCs/>
                <w:i/>
                <w:iCs/>
              </w:rPr>
              <w:t>Gaismeklis</w:t>
            </w:r>
            <w:proofErr w:type="spellEnd"/>
          </w:p>
        </w:tc>
      </w:tr>
      <w:tr w:rsidR="006E641B" w14:paraId="481C9B8D" w14:textId="77777777" w:rsidTr="00C507B8">
        <w:tc>
          <w:tcPr>
            <w:tcW w:w="4530" w:type="dxa"/>
          </w:tcPr>
          <w:p w14:paraId="0360FEBB" w14:textId="1B6ED422" w:rsidR="006E641B" w:rsidRPr="006E641B" w:rsidRDefault="006E641B" w:rsidP="00151396">
            <w:pPr>
              <w:pStyle w:val="Bezatstarpm"/>
              <w:rPr>
                <w:i/>
                <w:iCs/>
              </w:rPr>
            </w:pPr>
            <w:r w:rsidRPr="006E641B">
              <w:rPr>
                <w:rFonts w:hint="eastAsia"/>
                <w:i/>
                <w:iCs/>
                <w:lang w:val="lv-LV"/>
              </w:rPr>
              <w:t>Talsu iela</w:t>
            </w:r>
          </w:p>
        </w:tc>
        <w:tc>
          <w:tcPr>
            <w:tcW w:w="4531" w:type="dxa"/>
          </w:tcPr>
          <w:p w14:paraId="3B18F931" w14:textId="6F24CECB" w:rsidR="006E641B" w:rsidRPr="006E641B" w:rsidRDefault="006E641B" w:rsidP="00151396">
            <w:pPr>
              <w:pStyle w:val="Bezatstarpm"/>
              <w:rPr>
                <w:i/>
                <w:iCs/>
              </w:rPr>
            </w:pPr>
            <w:r w:rsidRPr="006E641B">
              <w:rPr>
                <w:rFonts w:hint="eastAsia"/>
                <w:i/>
                <w:iCs/>
              </w:rPr>
              <w:t>LY-XH0101-25</w:t>
            </w:r>
            <w:r w:rsidRPr="006E641B">
              <w:rPr>
                <w:i/>
                <w:iCs/>
              </w:rPr>
              <w:t xml:space="preserve"> </w:t>
            </w:r>
            <w:proofErr w:type="spellStart"/>
            <w:r w:rsidRPr="006E641B">
              <w:rPr>
                <w:i/>
                <w:iCs/>
              </w:rPr>
              <w:t>vai</w:t>
            </w:r>
            <w:proofErr w:type="spellEnd"/>
            <w:r w:rsidRPr="006E641B">
              <w:rPr>
                <w:i/>
                <w:iCs/>
              </w:rPr>
              <w:t xml:space="preserve"> </w:t>
            </w:r>
            <w:proofErr w:type="spellStart"/>
            <w:r w:rsidRPr="006E641B">
              <w:rPr>
                <w:rStyle w:val="Noklusjumarindkopasfonts1"/>
                <w:i/>
                <w:iCs/>
              </w:rPr>
              <w:t>ekvivalents</w:t>
            </w:r>
            <w:proofErr w:type="spellEnd"/>
          </w:p>
        </w:tc>
      </w:tr>
      <w:tr w:rsidR="006E641B" w14:paraId="41FA3ECB" w14:textId="77777777" w:rsidTr="00C507B8">
        <w:tc>
          <w:tcPr>
            <w:tcW w:w="4530" w:type="dxa"/>
            <w:tcBorders>
              <w:bottom w:val="single" w:sz="4" w:space="0" w:color="auto"/>
            </w:tcBorders>
          </w:tcPr>
          <w:p w14:paraId="0C884665" w14:textId="5846AAAB" w:rsidR="006E641B" w:rsidRPr="006E641B" w:rsidRDefault="006E641B" w:rsidP="00151396">
            <w:pPr>
              <w:pStyle w:val="Bezatstarpm"/>
              <w:rPr>
                <w:i/>
                <w:iCs/>
              </w:rPr>
            </w:pPr>
            <w:proofErr w:type="spellStart"/>
            <w:r w:rsidRPr="006E641B">
              <w:rPr>
                <w:rFonts w:hint="eastAsia"/>
                <w:i/>
                <w:iCs/>
              </w:rPr>
              <w:t>Priedaines</w:t>
            </w:r>
            <w:proofErr w:type="spellEnd"/>
            <w:r w:rsidRPr="006E641B">
              <w:rPr>
                <w:rFonts w:hint="eastAsia"/>
                <w:i/>
                <w:iCs/>
              </w:rPr>
              <w:t xml:space="preserve"> </w:t>
            </w:r>
            <w:proofErr w:type="spellStart"/>
            <w:r w:rsidRPr="006E641B">
              <w:rPr>
                <w:rFonts w:hint="eastAsia"/>
                <w:i/>
                <w:iCs/>
              </w:rPr>
              <w:t>iela</w:t>
            </w:r>
            <w:proofErr w:type="spellEnd"/>
          </w:p>
        </w:tc>
        <w:tc>
          <w:tcPr>
            <w:tcW w:w="4531" w:type="dxa"/>
            <w:tcBorders>
              <w:bottom w:val="single" w:sz="4" w:space="0" w:color="auto"/>
            </w:tcBorders>
          </w:tcPr>
          <w:p w14:paraId="63013FD2" w14:textId="0B4C456D" w:rsidR="006E641B" w:rsidRPr="006E641B" w:rsidRDefault="006E641B" w:rsidP="00151396">
            <w:pPr>
              <w:pStyle w:val="Bezatstarpm"/>
              <w:rPr>
                <w:i/>
                <w:iCs/>
              </w:rPr>
            </w:pPr>
            <w:r w:rsidRPr="006E641B">
              <w:rPr>
                <w:rFonts w:hint="eastAsia"/>
                <w:i/>
                <w:iCs/>
              </w:rPr>
              <w:t>LY-XH0101-20</w:t>
            </w:r>
            <w:r w:rsidRPr="006E641B">
              <w:rPr>
                <w:i/>
                <w:iCs/>
              </w:rPr>
              <w:t xml:space="preserve"> </w:t>
            </w:r>
            <w:proofErr w:type="spellStart"/>
            <w:r w:rsidRPr="006E641B">
              <w:rPr>
                <w:i/>
                <w:iCs/>
              </w:rPr>
              <w:t>vai</w:t>
            </w:r>
            <w:proofErr w:type="spellEnd"/>
            <w:r w:rsidRPr="006E641B">
              <w:rPr>
                <w:i/>
                <w:iCs/>
              </w:rPr>
              <w:t xml:space="preserve"> </w:t>
            </w:r>
            <w:proofErr w:type="spellStart"/>
            <w:r w:rsidRPr="006E641B">
              <w:rPr>
                <w:rStyle w:val="Noklusjumarindkopasfonts1"/>
                <w:i/>
                <w:iCs/>
              </w:rPr>
              <w:t>ekvivalents</w:t>
            </w:r>
            <w:proofErr w:type="spellEnd"/>
          </w:p>
        </w:tc>
      </w:tr>
      <w:tr w:rsidR="006E641B" w14:paraId="19397767" w14:textId="77777777" w:rsidTr="00C507B8">
        <w:tc>
          <w:tcPr>
            <w:tcW w:w="9061" w:type="dxa"/>
            <w:gridSpan w:val="2"/>
            <w:tcBorders>
              <w:top w:val="single" w:sz="4" w:space="0" w:color="auto"/>
              <w:left w:val="nil"/>
              <w:bottom w:val="single" w:sz="4" w:space="0" w:color="auto"/>
              <w:right w:val="nil"/>
            </w:tcBorders>
          </w:tcPr>
          <w:p w14:paraId="369BFCAE" w14:textId="77777777" w:rsidR="006E641B" w:rsidRDefault="006E641B" w:rsidP="00151396">
            <w:pPr>
              <w:pStyle w:val="Bezatstarpm"/>
              <w:rPr>
                <w:b/>
                <w:bCs/>
              </w:rPr>
            </w:pPr>
          </w:p>
        </w:tc>
      </w:tr>
      <w:tr w:rsidR="006E641B" w14:paraId="5406DC64" w14:textId="77777777" w:rsidTr="00C507B8">
        <w:tc>
          <w:tcPr>
            <w:tcW w:w="4530" w:type="dxa"/>
            <w:tcBorders>
              <w:top w:val="single" w:sz="4" w:space="0" w:color="auto"/>
            </w:tcBorders>
          </w:tcPr>
          <w:p w14:paraId="4CA67C3D" w14:textId="7E76688D" w:rsidR="006E641B" w:rsidRPr="00C507B8" w:rsidRDefault="006E641B" w:rsidP="006E641B">
            <w:pPr>
              <w:pStyle w:val="Bezatstarpm"/>
              <w:jc w:val="center"/>
              <w:rPr>
                <w:b/>
                <w:bCs/>
              </w:rPr>
            </w:pPr>
            <w:proofErr w:type="spellStart"/>
            <w:r w:rsidRPr="00C507B8">
              <w:rPr>
                <w:b/>
                <w:bCs/>
              </w:rPr>
              <w:t>Tals</w:t>
            </w:r>
            <w:r w:rsidR="00386C11">
              <w:rPr>
                <w:b/>
                <w:bCs/>
              </w:rPr>
              <w:t>u</w:t>
            </w:r>
            <w:proofErr w:type="spellEnd"/>
            <w:r w:rsidR="00386C11">
              <w:rPr>
                <w:b/>
                <w:bCs/>
              </w:rPr>
              <w:t xml:space="preserve"> </w:t>
            </w:r>
            <w:proofErr w:type="spellStart"/>
            <w:r w:rsidR="00386C11">
              <w:rPr>
                <w:b/>
                <w:bCs/>
              </w:rPr>
              <w:t>pilsēta</w:t>
            </w:r>
            <w:proofErr w:type="spellEnd"/>
          </w:p>
        </w:tc>
        <w:tc>
          <w:tcPr>
            <w:tcW w:w="4531" w:type="dxa"/>
            <w:tcBorders>
              <w:top w:val="single" w:sz="4" w:space="0" w:color="auto"/>
            </w:tcBorders>
          </w:tcPr>
          <w:p w14:paraId="29F9177D" w14:textId="1D2551D6" w:rsidR="006E641B" w:rsidRPr="00C507B8" w:rsidRDefault="006E641B" w:rsidP="006E641B">
            <w:pPr>
              <w:pStyle w:val="Bezatstarpm"/>
              <w:jc w:val="center"/>
              <w:rPr>
                <w:b/>
                <w:bCs/>
                <w:i/>
                <w:iCs/>
              </w:rPr>
            </w:pPr>
            <w:proofErr w:type="spellStart"/>
            <w:r w:rsidRPr="00C507B8">
              <w:rPr>
                <w:b/>
                <w:bCs/>
                <w:i/>
                <w:iCs/>
              </w:rPr>
              <w:t>Gaismeklis</w:t>
            </w:r>
            <w:proofErr w:type="spellEnd"/>
          </w:p>
        </w:tc>
      </w:tr>
      <w:tr w:rsidR="006E641B" w14:paraId="00C2E71F" w14:textId="77777777" w:rsidTr="00C507B8">
        <w:tc>
          <w:tcPr>
            <w:tcW w:w="4530" w:type="dxa"/>
          </w:tcPr>
          <w:p w14:paraId="2641DB32" w14:textId="421AD5E9" w:rsidR="006E641B" w:rsidRPr="006E641B" w:rsidRDefault="006E641B" w:rsidP="00151396">
            <w:pPr>
              <w:pStyle w:val="Bezatstarpm"/>
              <w:rPr>
                <w:i/>
                <w:iCs/>
              </w:rPr>
            </w:pPr>
            <w:proofErr w:type="spellStart"/>
            <w:r w:rsidRPr="006E641B">
              <w:rPr>
                <w:i/>
                <w:iCs/>
              </w:rPr>
              <w:t>Akmeņu</w:t>
            </w:r>
            <w:proofErr w:type="spellEnd"/>
            <w:r w:rsidRPr="006E641B">
              <w:rPr>
                <w:i/>
                <w:iCs/>
              </w:rPr>
              <w:t xml:space="preserve"> </w:t>
            </w:r>
            <w:proofErr w:type="spellStart"/>
            <w:r w:rsidRPr="006E641B">
              <w:rPr>
                <w:i/>
                <w:iCs/>
              </w:rPr>
              <w:t>iela</w:t>
            </w:r>
            <w:proofErr w:type="spellEnd"/>
          </w:p>
        </w:tc>
        <w:tc>
          <w:tcPr>
            <w:tcW w:w="4531" w:type="dxa"/>
          </w:tcPr>
          <w:p w14:paraId="4782D219" w14:textId="22DFED64" w:rsidR="006E641B" w:rsidRPr="006E641B" w:rsidRDefault="006E641B" w:rsidP="00151396">
            <w:pPr>
              <w:pStyle w:val="Bezatstarpm"/>
              <w:rPr>
                <w:i/>
                <w:iCs/>
              </w:rPr>
            </w:pPr>
            <w:r w:rsidRPr="006E641B">
              <w:rPr>
                <w:rFonts w:hint="eastAsia"/>
                <w:i/>
                <w:iCs/>
              </w:rPr>
              <w:t xml:space="preserve">LY-XH0101-40 </w:t>
            </w:r>
            <w:proofErr w:type="spellStart"/>
            <w:r w:rsidRPr="006E641B">
              <w:rPr>
                <w:i/>
                <w:iCs/>
              </w:rPr>
              <w:t>vai</w:t>
            </w:r>
            <w:proofErr w:type="spellEnd"/>
            <w:r w:rsidRPr="006E641B">
              <w:rPr>
                <w:i/>
                <w:iCs/>
              </w:rPr>
              <w:t xml:space="preserve"> </w:t>
            </w:r>
            <w:proofErr w:type="spellStart"/>
            <w:r w:rsidRPr="006E641B">
              <w:rPr>
                <w:rStyle w:val="Noklusjumarindkopasfonts1"/>
                <w:i/>
                <w:iCs/>
              </w:rPr>
              <w:t>ekvivalents</w:t>
            </w:r>
            <w:proofErr w:type="spellEnd"/>
          </w:p>
        </w:tc>
      </w:tr>
      <w:tr w:rsidR="006E641B" w14:paraId="3AB5641E" w14:textId="77777777" w:rsidTr="00C507B8">
        <w:tc>
          <w:tcPr>
            <w:tcW w:w="4530" w:type="dxa"/>
          </w:tcPr>
          <w:p w14:paraId="35C53F9E" w14:textId="073BF05A" w:rsidR="006E641B" w:rsidRPr="006E641B" w:rsidRDefault="006E641B" w:rsidP="00151396">
            <w:pPr>
              <w:pStyle w:val="Bezatstarpm"/>
              <w:rPr>
                <w:i/>
                <w:iCs/>
              </w:rPr>
            </w:pPr>
            <w:proofErr w:type="spellStart"/>
            <w:r w:rsidRPr="006E641B">
              <w:rPr>
                <w:rFonts w:hint="eastAsia"/>
                <w:i/>
                <w:iCs/>
              </w:rPr>
              <w:t>Talsu</w:t>
            </w:r>
            <w:proofErr w:type="spellEnd"/>
            <w:r w:rsidRPr="006E641B">
              <w:rPr>
                <w:rFonts w:hint="eastAsia"/>
                <w:i/>
                <w:iCs/>
              </w:rPr>
              <w:t xml:space="preserve"> 2.vsk </w:t>
            </w:r>
            <w:proofErr w:type="spellStart"/>
            <w:r w:rsidR="000D3E81" w:rsidRPr="000D3E81">
              <w:rPr>
                <w:rFonts w:hint="eastAsia"/>
                <w:i/>
                <w:iCs/>
              </w:rPr>
              <w:t>pagalms</w:t>
            </w:r>
            <w:proofErr w:type="spellEnd"/>
            <w:r w:rsidR="000D3E81" w:rsidRPr="000D3E81">
              <w:rPr>
                <w:rFonts w:hint="eastAsia"/>
                <w:i/>
                <w:iCs/>
              </w:rPr>
              <w:t>/</w:t>
            </w:r>
            <w:proofErr w:type="spellStart"/>
            <w:r w:rsidR="000D3E81" w:rsidRPr="000D3E81">
              <w:rPr>
                <w:rFonts w:hint="eastAsia"/>
                <w:i/>
                <w:iCs/>
              </w:rPr>
              <w:t>stāvlaukums</w:t>
            </w:r>
            <w:proofErr w:type="spellEnd"/>
          </w:p>
        </w:tc>
        <w:tc>
          <w:tcPr>
            <w:tcW w:w="4531" w:type="dxa"/>
          </w:tcPr>
          <w:p w14:paraId="6B26631E" w14:textId="7ED2B12E" w:rsidR="006E641B" w:rsidRDefault="006E641B" w:rsidP="00151396">
            <w:pPr>
              <w:pStyle w:val="Bezatstarpm"/>
              <w:rPr>
                <w:b/>
                <w:bCs/>
              </w:rPr>
            </w:pPr>
            <w:r w:rsidRPr="006E641B">
              <w:rPr>
                <w:rFonts w:hint="eastAsia"/>
                <w:i/>
                <w:iCs/>
              </w:rPr>
              <w:t>LY-XH0101-</w:t>
            </w:r>
            <w:r w:rsidR="000D3E81">
              <w:rPr>
                <w:i/>
                <w:iCs/>
              </w:rPr>
              <w:t>40</w:t>
            </w:r>
            <w:r w:rsidRPr="006E641B">
              <w:rPr>
                <w:i/>
                <w:iCs/>
              </w:rPr>
              <w:t xml:space="preserve"> </w:t>
            </w:r>
            <w:proofErr w:type="spellStart"/>
            <w:r w:rsidRPr="006E641B">
              <w:rPr>
                <w:i/>
                <w:iCs/>
              </w:rPr>
              <w:t>vai</w:t>
            </w:r>
            <w:proofErr w:type="spellEnd"/>
            <w:r w:rsidRPr="006E641B">
              <w:rPr>
                <w:i/>
                <w:iCs/>
              </w:rPr>
              <w:t xml:space="preserve"> </w:t>
            </w:r>
            <w:proofErr w:type="spellStart"/>
            <w:r w:rsidRPr="006E641B">
              <w:rPr>
                <w:rStyle w:val="Noklusjumarindkopasfonts1"/>
                <w:i/>
                <w:iCs/>
              </w:rPr>
              <w:t>ekvivalents</w:t>
            </w:r>
            <w:proofErr w:type="spellEnd"/>
          </w:p>
        </w:tc>
      </w:tr>
      <w:tr w:rsidR="006E641B" w14:paraId="008380E7" w14:textId="77777777" w:rsidTr="00C507B8">
        <w:tc>
          <w:tcPr>
            <w:tcW w:w="4530" w:type="dxa"/>
          </w:tcPr>
          <w:p w14:paraId="26261356" w14:textId="548A2BC4" w:rsidR="006E641B" w:rsidRPr="006E641B" w:rsidRDefault="006E641B" w:rsidP="00151396">
            <w:pPr>
              <w:pStyle w:val="Bezatstarpm"/>
              <w:rPr>
                <w:i/>
                <w:iCs/>
              </w:rPr>
            </w:pPr>
            <w:proofErr w:type="spellStart"/>
            <w:r w:rsidRPr="006E641B">
              <w:rPr>
                <w:i/>
                <w:iCs/>
              </w:rPr>
              <w:t>Talsu</w:t>
            </w:r>
            <w:proofErr w:type="spellEnd"/>
            <w:r w:rsidRPr="006E641B">
              <w:rPr>
                <w:i/>
                <w:iCs/>
              </w:rPr>
              <w:t xml:space="preserve"> </w:t>
            </w:r>
            <w:proofErr w:type="spellStart"/>
            <w:r w:rsidRPr="006E641B">
              <w:rPr>
                <w:i/>
                <w:iCs/>
              </w:rPr>
              <w:t>Valsts</w:t>
            </w:r>
            <w:proofErr w:type="spellEnd"/>
            <w:r w:rsidRPr="006E641B">
              <w:rPr>
                <w:i/>
                <w:iCs/>
              </w:rPr>
              <w:t xml:space="preserve"> </w:t>
            </w:r>
            <w:proofErr w:type="spellStart"/>
            <w:r w:rsidRPr="006E641B">
              <w:rPr>
                <w:i/>
                <w:iCs/>
              </w:rPr>
              <w:t>ģimn</w:t>
            </w:r>
            <w:r w:rsidRPr="006E641B">
              <w:rPr>
                <w:rFonts w:hint="eastAsia"/>
                <w:i/>
                <w:iCs/>
              </w:rPr>
              <w:t>ā</w:t>
            </w:r>
            <w:r w:rsidRPr="006E641B">
              <w:rPr>
                <w:i/>
                <w:iCs/>
              </w:rPr>
              <w:t>zija</w:t>
            </w:r>
            <w:proofErr w:type="spellEnd"/>
            <w:r w:rsidRPr="006E641B">
              <w:rPr>
                <w:i/>
                <w:iCs/>
              </w:rPr>
              <w:t xml:space="preserve"> </w:t>
            </w:r>
            <w:proofErr w:type="spellStart"/>
            <w:r w:rsidRPr="006E641B">
              <w:rPr>
                <w:i/>
                <w:iCs/>
              </w:rPr>
              <w:t>pagalms</w:t>
            </w:r>
            <w:proofErr w:type="spellEnd"/>
          </w:p>
        </w:tc>
        <w:tc>
          <w:tcPr>
            <w:tcW w:w="4531" w:type="dxa"/>
          </w:tcPr>
          <w:p w14:paraId="1DC09792" w14:textId="4E3F54C0" w:rsidR="006E641B" w:rsidRDefault="006E641B" w:rsidP="00151396">
            <w:pPr>
              <w:pStyle w:val="Bezatstarpm"/>
              <w:rPr>
                <w:b/>
                <w:bCs/>
              </w:rPr>
            </w:pPr>
            <w:r w:rsidRPr="006E641B">
              <w:rPr>
                <w:rFonts w:hint="eastAsia"/>
                <w:i/>
                <w:iCs/>
              </w:rPr>
              <w:t>LY-XH0101-20</w:t>
            </w:r>
            <w:r w:rsidRPr="006E641B">
              <w:rPr>
                <w:i/>
                <w:iCs/>
              </w:rPr>
              <w:t xml:space="preserve"> </w:t>
            </w:r>
            <w:proofErr w:type="spellStart"/>
            <w:r w:rsidRPr="006E641B">
              <w:rPr>
                <w:i/>
                <w:iCs/>
              </w:rPr>
              <w:t>vai</w:t>
            </w:r>
            <w:proofErr w:type="spellEnd"/>
            <w:r w:rsidRPr="006E641B">
              <w:rPr>
                <w:i/>
                <w:iCs/>
              </w:rPr>
              <w:t xml:space="preserve"> </w:t>
            </w:r>
            <w:proofErr w:type="spellStart"/>
            <w:r w:rsidRPr="006E641B">
              <w:rPr>
                <w:rStyle w:val="Noklusjumarindkopasfonts1"/>
                <w:i/>
                <w:iCs/>
              </w:rPr>
              <w:t>ekvivalents</w:t>
            </w:r>
            <w:proofErr w:type="spellEnd"/>
          </w:p>
        </w:tc>
      </w:tr>
    </w:tbl>
    <w:p w14:paraId="35B72C34" w14:textId="77777777" w:rsidR="006E641B" w:rsidRPr="00131D91" w:rsidRDefault="006E641B" w:rsidP="00151396">
      <w:pPr>
        <w:pStyle w:val="Bezatstarpm"/>
        <w:rPr>
          <w:b/>
          <w:bCs/>
        </w:rPr>
      </w:pPr>
    </w:p>
    <w:p w14:paraId="0B78100B" w14:textId="67D0074F" w:rsidR="00131D91" w:rsidRPr="00E3589E" w:rsidRDefault="00131D91" w:rsidP="00131D91">
      <w:pPr>
        <w:shd w:val="clear" w:color="auto" w:fill="FFFFFF"/>
        <w:suppressAutoHyphens/>
        <w:jc w:val="both"/>
        <w:rPr>
          <w:rFonts w:ascii="Times New Roman" w:hAnsi="Times New Roman" w:cs="Times New Roman"/>
          <w:lang w:val="lv-LV"/>
        </w:rPr>
      </w:pPr>
      <w:r w:rsidRPr="00E3589E">
        <w:rPr>
          <w:rFonts w:ascii="Times New Roman" w:hAnsi="Times New Roman" w:cs="Times New Roman"/>
          <w:b/>
          <w:u w:val="single"/>
          <w:lang w:val="lv-LV"/>
        </w:rPr>
        <w:t>Ražotāja dokumentācija:</w:t>
      </w:r>
      <w:r w:rsidRPr="00E3589E">
        <w:rPr>
          <w:rFonts w:ascii="Times New Roman" w:hAnsi="Times New Roman" w:cs="Times New Roman"/>
          <w:b/>
          <w:lang w:val="lv-LV"/>
        </w:rPr>
        <w:t xml:space="preserve"> </w:t>
      </w:r>
      <w:bookmarkStart w:id="1" w:name="_Hlk116419215"/>
      <w:r w:rsidR="002909D8">
        <w:rPr>
          <w:rFonts w:ascii="Times New Roman" w:hAnsi="Times New Roman" w:cs="Times New Roman"/>
          <w:lang w:val="lv-LV"/>
        </w:rPr>
        <w:t>Izpildītājam</w:t>
      </w:r>
      <w:r w:rsidR="00386C11" w:rsidRPr="00E3589E">
        <w:rPr>
          <w:rFonts w:ascii="Times New Roman" w:hAnsi="Times New Roman" w:cs="Times New Roman"/>
          <w:lang w:val="lv-LV"/>
        </w:rPr>
        <w:t xml:space="preserve"> </w:t>
      </w:r>
      <w:r w:rsidR="00386C11" w:rsidRPr="00E3589E">
        <w:rPr>
          <w:rFonts w:ascii="Times New Roman" w:hAnsi="Times New Roman" w:cs="Times New Roman"/>
          <w:bCs/>
          <w:lang w:val="lv-LV"/>
        </w:rPr>
        <w:t>jāiesniedz</w:t>
      </w:r>
      <w:r w:rsidRPr="00E3589E">
        <w:rPr>
          <w:rFonts w:ascii="Times New Roman" w:hAnsi="Times New Roman" w:cs="Times New Roman"/>
          <w:lang w:val="lv-LV"/>
        </w:rPr>
        <w:t xml:space="preserve"> ražotāja apstiprināt</w:t>
      </w:r>
      <w:r w:rsidR="00386C11" w:rsidRPr="00E3589E">
        <w:rPr>
          <w:rFonts w:ascii="Times New Roman" w:hAnsi="Times New Roman" w:cs="Times New Roman"/>
          <w:lang w:val="lv-LV"/>
        </w:rPr>
        <w:t>a dokumentācija, kas apliecina</w:t>
      </w:r>
      <w:r w:rsidRPr="00E3589E">
        <w:rPr>
          <w:rFonts w:ascii="Times New Roman" w:hAnsi="Times New Roman" w:cs="Times New Roman"/>
          <w:lang w:val="lv-LV"/>
        </w:rPr>
        <w:t xml:space="preserve"> gaismekļa kalpošanas laik</w:t>
      </w:r>
      <w:r w:rsidR="00386C11" w:rsidRPr="00E3589E">
        <w:rPr>
          <w:rFonts w:ascii="Times New Roman" w:hAnsi="Times New Roman" w:cs="Times New Roman"/>
          <w:lang w:val="lv-LV"/>
        </w:rPr>
        <w:t>u</w:t>
      </w:r>
      <w:r w:rsidRPr="00E3589E">
        <w:rPr>
          <w:rFonts w:ascii="Times New Roman" w:hAnsi="Times New Roman" w:cs="Times New Roman"/>
          <w:lang w:val="lv-LV"/>
        </w:rPr>
        <w:t xml:space="preserve"> </w:t>
      </w:r>
      <w:r w:rsidR="00386C11" w:rsidRPr="00E3589E">
        <w:rPr>
          <w:rFonts w:ascii="Times New Roman" w:hAnsi="Times New Roman" w:cs="Times New Roman"/>
          <w:lang w:val="lv-LV"/>
        </w:rPr>
        <w:t>(</w:t>
      </w:r>
      <w:r w:rsidRPr="00E3589E">
        <w:rPr>
          <w:rFonts w:ascii="Times New Roman" w:hAnsi="Times New Roman" w:cs="Times New Roman"/>
          <w:lang w:val="lv-LV"/>
        </w:rPr>
        <w:t>stundās</w:t>
      </w:r>
      <w:r w:rsidR="00386C11" w:rsidRPr="00E3589E">
        <w:rPr>
          <w:rFonts w:ascii="Times New Roman" w:hAnsi="Times New Roman" w:cs="Times New Roman"/>
          <w:lang w:val="lv-LV"/>
        </w:rPr>
        <w:t>)</w:t>
      </w:r>
      <w:r w:rsidRPr="00E3589E">
        <w:rPr>
          <w:rFonts w:ascii="Times New Roman" w:hAnsi="Times New Roman" w:cs="Times New Roman"/>
          <w:lang w:val="lv-LV"/>
        </w:rPr>
        <w:t xml:space="preserve"> un</w:t>
      </w:r>
      <w:r w:rsidR="00386C11" w:rsidRPr="00E3589E">
        <w:rPr>
          <w:rFonts w:ascii="Times New Roman" w:hAnsi="Times New Roman" w:cs="Times New Roman"/>
          <w:lang w:val="lv-LV"/>
        </w:rPr>
        <w:t xml:space="preserve"> gaismekļu</w:t>
      </w:r>
      <w:r w:rsidRPr="00E3589E">
        <w:rPr>
          <w:rFonts w:ascii="Times New Roman" w:hAnsi="Times New Roman" w:cs="Times New Roman"/>
          <w:lang w:val="lv-LV"/>
        </w:rPr>
        <w:t xml:space="preserve"> garantijas laik</w:t>
      </w:r>
      <w:r w:rsidR="00386C11" w:rsidRPr="00E3589E">
        <w:rPr>
          <w:rFonts w:ascii="Times New Roman" w:hAnsi="Times New Roman" w:cs="Times New Roman"/>
          <w:lang w:val="lv-LV"/>
        </w:rPr>
        <w:t>u, kas nav īsāks par 60 (sešdesmit)</w:t>
      </w:r>
      <w:r w:rsidRPr="00E3589E">
        <w:rPr>
          <w:rFonts w:ascii="Times New Roman" w:hAnsi="Times New Roman" w:cs="Times New Roman"/>
          <w:lang w:val="lv-LV"/>
        </w:rPr>
        <w:t xml:space="preserve"> mēneši</w:t>
      </w:r>
      <w:r w:rsidR="00386C11" w:rsidRPr="00E3589E">
        <w:rPr>
          <w:rFonts w:ascii="Times New Roman" w:hAnsi="Times New Roman" w:cs="Times New Roman"/>
          <w:lang w:val="lv-LV"/>
        </w:rPr>
        <w:t>em</w:t>
      </w:r>
      <w:r w:rsidRPr="00E3589E">
        <w:rPr>
          <w:rFonts w:ascii="Times New Roman" w:hAnsi="Times New Roman" w:cs="Times New Roman"/>
          <w:lang w:val="lv-LV"/>
        </w:rPr>
        <w:t>, kā arī tehnisk</w:t>
      </w:r>
      <w:r w:rsidR="00386C11" w:rsidRPr="00E3589E">
        <w:rPr>
          <w:rFonts w:ascii="Times New Roman" w:hAnsi="Times New Roman" w:cs="Times New Roman"/>
          <w:lang w:val="lv-LV"/>
        </w:rPr>
        <w:t>ā</w:t>
      </w:r>
      <w:r w:rsidRPr="00E3589E">
        <w:rPr>
          <w:rFonts w:ascii="Times New Roman" w:hAnsi="Times New Roman" w:cs="Times New Roman"/>
          <w:lang w:val="lv-LV"/>
        </w:rPr>
        <w:t xml:space="preserve"> dokumentācij</w:t>
      </w:r>
      <w:r w:rsidR="00386C11" w:rsidRPr="00E3589E">
        <w:rPr>
          <w:rFonts w:ascii="Times New Roman" w:hAnsi="Times New Roman" w:cs="Times New Roman"/>
          <w:lang w:val="lv-LV"/>
        </w:rPr>
        <w:t xml:space="preserve">a - </w:t>
      </w:r>
      <w:r w:rsidRPr="00E3589E">
        <w:rPr>
          <w:rFonts w:ascii="Times New Roman" w:hAnsi="Times New Roman" w:cs="Times New Roman"/>
          <w:lang w:val="lv-LV"/>
        </w:rPr>
        <w:t>gaismekļa tehnisk</w:t>
      </w:r>
      <w:r w:rsidR="00386C11" w:rsidRPr="00E3589E">
        <w:rPr>
          <w:rFonts w:ascii="Times New Roman" w:hAnsi="Times New Roman" w:cs="Times New Roman"/>
          <w:lang w:val="lv-LV"/>
        </w:rPr>
        <w:t>ā</w:t>
      </w:r>
      <w:r w:rsidRPr="00E3589E">
        <w:rPr>
          <w:rFonts w:ascii="Times New Roman" w:hAnsi="Times New Roman" w:cs="Times New Roman"/>
          <w:lang w:val="lv-LV"/>
        </w:rPr>
        <w:t xml:space="preserve"> pas</w:t>
      </w:r>
      <w:r w:rsidR="00386C11" w:rsidRPr="00E3589E">
        <w:rPr>
          <w:rFonts w:ascii="Times New Roman" w:hAnsi="Times New Roman" w:cs="Times New Roman"/>
          <w:lang w:val="lv-LV"/>
        </w:rPr>
        <w:t>e</w:t>
      </w:r>
      <w:r w:rsidRPr="00E3589E">
        <w:rPr>
          <w:rFonts w:ascii="Times New Roman" w:hAnsi="Times New Roman" w:cs="Times New Roman"/>
          <w:lang w:val="lv-LV"/>
        </w:rPr>
        <w:t xml:space="preserve"> vai cit</w:t>
      </w:r>
      <w:r w:rsidR="00386C11" w:rsidRPr="00E3589E">
        <w:rPr>
          <w:rFonts w:ascii="Times New Roman" w:hAnsi="Times New Roman" w:cs="Times New Roman"/>
          <w:lang w:val="lv-LV"/>
        </w:rPr>
        <w:t>s</w:t>
      </w:r>
      <w:r w:rsidRPr="00E3589E">
        <w:rPr>
          <w:rFonts w:ascii="Times New Roman" w:hAnsi="Times New Roman" w:cs="Times New Roman"/>
          <w:lang w:val="lv-LV"/>
        </w:rPr>
        <w:t xml:space="preserve"> ražotāja izsniegt</w:t>
      </w:r>
      <w:r w:rsidR="00386C11" w:rsidRPr="00E3589E">
        <w:rPr>
          <w:rFonts w:ascii="Times New Roman" w:hAnsi="Times New Roman" w:cs="Times New Roman"/>
          <w:lang w:val="lv-LV"/>
        </w:rPr>
        <w:t>s un</w:t>
      </w:r>
      <w:r w:rsidRPr="00E3589E">
        <w:rPr>
          <w:rFonts w:ascii="Times New Roman" w:hAnsi="Times New Roman" w:cs="Times New Roman"/>
          <w:lang w:val="lv-LV"/>
        </w:rPr>
        <w:t xml:space="preserve"> parakstīt</w:t>
      </w:r>
      <w:r w:rsidR="00386C11" w:rsidRPr="00E3589E">
        <w:rPr>
          <w:rFonts w:ascii="Times New Roman" w:hAnsi="Times New Roman" w:cs="Times New Roman"/>
          <w:lang w:val="lv-LV"/>
        </w:rPr>
        <w:t>s</w:t>
      </w:r>
      <w:r w:rsidRPr="00E3589E">
        <w:rPr>
          <w:rFonts w:ascii="Times New Roman" w:hAnsi="Times New Roman" w:cs="Times New Roman"/>
          <w:lang w:val="lv-LV"/>
        </w:rPr>
        <w:t xml:space="preserve"> ekvivalent</w:t>
      </w:r>
      <w:r w:rsidR="00386C11" w:rsidRPr="00E3589E">
        <w:rPr>
          <w:rFonts w:ascii="Times New Roman" w:hAnsi="Times New Roman" w:cs="Times New Roman"/>
          <w:lang w:val="lv-LV"/>
        </w:rPr>
        <w:t>s</w:t>
      </w:r>
      <w:r w:rsidRPr="00E3589E">
        <w:rPr>
          <w:rFonts w:ascii="Times New Roman" w:hAnsi="Times New Roman" w:cs="Times New Roman"/>
          <w:lang w:val="lv-LV"/>
        </w:rPr>
        <w:t xml:space="preserve"> dokument</w:t>
      </w:r>
      <w:r w:rsidR="00386C11" w:rsidRPr="00E3589E">
        <w:rPr>
          <w:rFonts w:ascii="Times New Roman" w:hAnsi="Times New Roman" w:cs="Times New Roman"/>
          <w:lang w:val="lv-LV"/>
        </w:rPr>
        <w:t>s</w:t>
      </w:r>
      <w:r w:rsidRPr="00E3589E">
        <w:rPr>
          <w:rFonts w:ascii="Times New Roman" w:hAnsi="Times New Roman" w:cs="Times New Roman"/>
          <w:lang w:val="lv-LV"/>
        </w:rPr>
        <w:t>, kurā norādīta informācija par Tehnisk</w:t>
      </w:r>
      <w:r w:rsidR="00386C11" w:rsidRPr="00E3589E">
        <w:rPr>
          <w:rFonts w:ascii="Times New Roman" w:hAnsi="Times New Roman" w:cs="Times New Roman"/>
          <w:lang w:val="lv-LV"/>
        </w:rPr>
        <w:t>ajā</w:t>
      </w:r>
      <w:r w:rsidRPr="00E3589E">
        <w:rPr>
          <w:rFonts w:ascii="Times New Roman" w:hAnsi="Times New Roman" w:cs="Times New Roman"/>
          <w:lang w:val="lv-LV"/>
        </w:rPr>
        <w:t xml:space="preserve"> specifikācijā norādīto prasību</w:t>
      </w:r>
      <w:r w:rsidR="00386C11" w:rsidRPr="00E3589E">
        <w:rPr>
          <w:rFonts w:ascii="Times New Roman" w:hAnsi="Times New Roman" w:cs="Times New Roman"/>
          <w:lang w:val="lv-LV"/>
        </w:rPr>
        <w:t xml:space="preserve"> izpildi piedāvātajiem</w:t>
      </w:r>
      <w:r w:rsidRPr="00E3589E">
        <w:rPr>
          <w:rFonts w:ascii="Times New Roman" w:hAnsi="Times New Roman" w:cs="Times New Roman"/>
          <w:lang w:val="lv-LV"/>
        </w:rPr>
        <w:t xml:space="preserve"> gaismekļiem un</w:t>
      </w:r>
      <w:r w:rsidR="00386C11" w:rsidRPr="00E3589E">
        <w:rPr>
          <w:rFonts w:ascii="Times New Roman" w:hAnsi="Times New Roman" w:cs="Times New Roman"/>
          <w:lang w:val="lv-LV"/>
        </w:rPr>
        <w:t xml:space="preserve"> ir</w:t>
      </w:r>
      <w:r w:rsidRPr="00E3589E">
        <w:rPr>
          <w:rFonts w:ascii="Times New Roman" w:hAnsi="Times New Roman" w:cs="Times New Roman"/>
          <w:lang w:val="lv-LV"/>
        </w:rPr>
        <w:t xml:space="preserve"> ietvertas gaismekļa fotogrāfijas un konstrukciju rasējumi. Kā alternatīva iepriekš minētaja</w:t>
      </w:r>
      <w:r w:rsidR="002C056C" w:rsidRPr="00E3589E">
        <w:rPr>
          <w:rFonts w:ascii="Times New Roman" w:hAnsi="Times New Roman" w:cs="Times New Roman"/>
          <w:lang w:val="lv-LV"/>
        </w:rPr>
        <w:t xml:space="preserve">i dokumentācijai </w:t>
      </w:r>
      <w:r w:rsidR="002909D8">
        <w:rPr>
          <w:rFonts w:ascii="Times New Roman" w:hAnsi="Times New Roman" w:cs="Times New Roman"/>
          <w:lang w:val="lv-LV"/>
        </w:rPr>
        <w:t>Izpildītājs</w:t>
      </w:r>
      <w:r w:rsidR="002C056C" w:rsidRPr="00E3589E">
        <w:rPr>
          <w:rFonts w:ascii="Times New Roman" w:hAnsi="Times New Roman" w:cs="Times New Roman"/>
          <w:lang w:val="lv-LV"/>
        </w:rPr>
        <w:t xml:space="preserve"> ir tiesīgs</w:t>
      </w:r>
      <w:r w:rsidRPr="00E3589E">
        <w:rPr>
          <w:rFonts w:ascii="Times New Roman" w:hAnsi="Times New Roman" w:cs="Times New Roman"/>
          <w:lang w:val="lv-LV"/>
        </w:rPr>
        <w:t xml:space="preserve"> iesniegt no ražotāja</w:t>
      </w:r>
      <w:r w:rsidR="002C056C" w:rsidRPr="00E3589E">
        <w:rPr>
          <w:rFonts w:ascii="Times New Roman" w:hAnsi="Times New Roman" w:cs="Times New Roman"/>
          <w:lang w:val="lv-LV"/>
        </w:rPr>
        <w:t xml:space="preserve"> oficiālās tīmekļvietnes publiski pieejamās s</w:t>
      </w:r>
      <w:r w:rsidRPr="00E3589E">
        <w:rPr>
          <w:rFonts w:ascii="Times New Roman" w:hAnsi="Times New Roman" w:cs="Times New Roman"/>
          <w:lang w:val="lv-LV"/>
        </w:rPr>
        <w:t>pecifikācijas</w:t>
      </w:r>
      <w:r w:rsidR="002C056C" w:rsidRPr="00E3589E">
        <w:rPr>
          <w:rFonts w:ascii="Times New Roman" w:hAnsi="Times New Roman" w:cs="Times New Roman"/>
          <w:lang w:val="lv-LV"/>
        </w:rPr>
        <w:t>, ar nosacījumu, ka tajās ir ietverta visa šajā punktā</w:t>
      </w:r>
      <w:r w:rsidRPr="00E3589E">
        <w:rPr>
          <w:rFonts w:ascii="Times New Roman" w:hAnsi="Times New Roman" w:cs="Times New Roman"/>
          <w:lang w:val="lv-LV"/>
        </w:rPr>
        <w:t xml:space="preserve"> ražotāja dokumentācijai izvirzītā</w:t>
      </w:r>
      <w:r w:rsidR="002C056C" w:rsidRPr="00E3589E">
        <w:rPr>
          <w:rFonts w:ascii="Times New Roman" w:hAnsi="Times New Roman" w:cs="Times New Roman"/>
          <w:lang w:val="lv-LV"/>
        </w:rPr>
        <w:t xml:space="preserve"> informācija.</w:t>
      </w:r>
      <w:r w:rsidR="00E3589E" w:rsidRPr="00E3589E">
        <w:rPr>
          <w:rFonts w:ascii="Times New Roman" w:hAnsi="Times New Roman" w:cs="Times New Roman"/>
          <w:lang w:val="lv-LV"/>
        </w:rPr>
        <w:t xml:space="preserve"> </w:t>
      </w:r>
      <w:r w:rsidR="002C056C" w:rsidRPr="00E3589E">
        <w:rPr>
          <w:rFonts w:ascii="Times New Roman" w:hAnsi="Times New Roman" w:cs="Times New Roman"/>
          <w:lang w:val="lv-LV"/>
        </w:rPr>
        <w:t xml:space="preserve">Šādā gadījumā </w:t>
      </w:r>
      <w:r w:rsidR="002909D8">
        <w:rPr>
          <w:rFonts w:ascii="Times New Roman" w:hAnsi="Times New Roman" w:cs="Times New Roman"/>
          <w:lang w:val="lv-LV"/>
        </w:rPr>
        <w:t>Izpildītājs</w:t>
      </w:r>
      <w:r w:rsidR="002C056C" w:rsidRPr="00E3589E">
        <w:rPr>
          <w:rFonts w:ascii="Times New Roman" w:hAnsi="Times New Roman" w:cs="Times New Roman"/>
          <w:lang w:val="lv-LV"/>
        </w:rPr>
        <w:t xml:space="preserve"> papildus norāda precīzu tīmekļvietnes adresi, lai</w:t>
      </w:r>
      <w:r w:rsidRPr="00E3589E">
        <w:rPr>
          <w:rFonts w:ascii="Times New Roman" w:hAnsi="Times New Roman" w:cs="Times New Roman"/>
          <w:lang w:val="lv-LV"/>
        </w:rPr>
        <w:t xml:space="preserve"> Pasūtītājs var pārliecināties par iesniegto datu atbilstību.  </w:t>
      </w:r>
    </w:p>
    <w:p w14:paraId="180C32EA" w14:textId="77777777" w:rsidR="00131D91" w:rsidRPr="00131D91" w:rsidRDefault="00131D91" w:rsidP="00131D91">
      <w:pPr>
        <w:shd w:val="clear" w:color="auto" w:fill="FFFFFF"/>
        <w:suppressAutoHyphens/>
        <w:jc w:val="both"/>
        <w:rPr>
          <w:rFonts w:ascii="Times New Roman" w:hAnsi="Times New Roman" w:cs="Times New Roman"/>
        </w:rPr>
      </w:pPr>
    </w:p>
    <w:p w14:paraId="270A0856" w14:textId="1C3CD88B" w:rsidR="00131D91" w:rsidRPr="00F279D2" w:rsidRDefault="00131D91" w:rsidP="00131D91">
      <w:pPr>
        <w:jc w:val="both"/>
        <w:rPr>
          <w:rFonts w:ascii="Times New Roman" w:hAnsi="Times New Roman" w:cs="Times New Roman"/>
          <w:lang w:val="lv-LV"/>
        </w:rPr>
      </w:pPr>
      <w:r w:rsidRPr="00F279D2">
        <w:rPr>
          <w:rFonts w:ascii="Times New Roman" w:hAnsi="Times New Roman" w:cs="Times New Roman"/>
          <w:lang w:val="lv-LV"/>
        </w:rPr>
        <w:t>Pasūtītājam piedāvājumu vērtēšanas laikā ir tiesības šaubu gadījumā pasūtīt</w:t>
      </w:r>
      <w:r w:rsidR="00E3589E" w:rsidRPr="00F279D2">
        <w:rPr>
          <w:rFonts w:ascii="Times New Roman" w:hAnsi="Times New Roman" w:cs="Times New Roman"/>
          <w:lang w:val="lv-LV"/>
        </w:rPr>
        <w:t xml:space="preserve"> piedāvātā</w:t>
      </w:r>
      <w:r w:rsidRPr="00F279D2">
        <w:rPr>
          <w:rFonts w:ascii="Times New Roman" w:hAnsi="Times New Roman" w:cs="Times New Roman"/>
          <w:lang w:val="lv-LV"/>
        </w:rPr>
        <w:t xml:space="preserve"> gaismekļa ekspertīzi. Šajā gadījumā </w:t>
      </w:r>
      <w:r w:rsidR="002909D8">
        <w:rPr>
          <w:rFonts w:ascii="Times New Roman" w:hAnsi="Times New Roman" w:cs="Times New Roman"/>
          <w:lang w:val="lv-LV"/>
        </w:rPr>
        <w:t>Izpildītājam</w:t>
      </w:r>
      <w:r w:rsidRPr="00F279D2">
        <w:rPr>
          <w:rFonts w:ascii="Times New Roman" w:hAnsi="Times New Roman" w:cs="Times New Roman"/>
          <w:lang w:val="lv-LV"/>
        </w:rPr>
        <w:t xml:space="preserve"> ir pienākums</w:t>
      </w:r>
      <w:r w:rsidR="00E3589E" w:rsidRPr="00F279D2">
        <w:rPr>
          <w:rFonts w:ascii="Times New Roman" w:hAnsi="Times New Roman" w:cs="Times New Roman"/>
          <w:lang w:val="lv-LV"/>
        </w:rPr>
        <w:t xml:space="preserve"> pēc Pasūtītāja pieprasījuma</w:t>
      </w:r>
      <w:r w:rsidRPr="00F279D2">
        <w:rPr>
          <w:rFonts w:ascii="Times New Roman" w:hAnsi="Times New Roman" w:cs="Times New Roman"/>
          <w:lang w:val="lv-LV"/>
        </w:rPr>
        <w:t xml:space="preserve"> nodrošināt (piegādāt) vismaz vienu </w:t>
      </w:r>
      <w:r w:rsidR="00E3589E" w:rsidRPr="00F279D2">
        <w:rPr>
          <w:rFonts w:ascii="Times New Roman" w:hAnsi="Times New Roman" w:cs="Times New Roman"/>
          <w:lang w:val="lv-LV"/>
        </w:rPr>
        <w:t>T</w:t>
      </w:r>
      <w:r w:rsidRPr="00F279D2">
        <w:rPr>
          <w:rFonts w:ascii="Times New Roman" w:hAnsi="Times New Roman" w:cs="Times New Roman"/>
          <w:lang w:val="lv-LV"/>
        </w:rPr>
        <w:t>ehniskajai specifikācijai atbilstošu gaismekli.</w:t>
      </w:r>
    </w:p>
    <w:p w14:paraId="46EE901A" w14:textId="77777777" w:rsidR="00131D91" w:rsidRPr="00F279D2" w:rsidRDefault="00131D91" w:rsidP="00131D91">
      <w:pPr>
        <w:shd w:val="clear" w:color="auto" w:fill="FFFFFF"/>
        <w:suppressAutoHyphens/>
        <w:jc w:val="both"/>
        <w:rPr>
          <w:rFonts w:ascii="Times New Roman" w:hAnsi="Times New Roman" w:cs="Times New Roman"/>
          <w:iCs/>
          <w:lang w:val="lv-LV"/>
        </w:rPr>
      </w:pPr>
    </w:p>
    <w:p w14:paraId="491B0C83" w14:textId="744A74A0" w:rsidR="00131D91" w:rsidRPr="00F279D2" w:rsidRDefault="002909D8" w:rsidP="00131D91">
      <w:pPr>
        <w:shd w:val="clear" w:color="auto" w:fill="FFFFFF"/>
        <w:suppressAutoHyphens/>
        <w:jc w:val="both"/>
        <w:rPr>
          <w:rFonts w:ascii="Times New Roman" w:hAnsi="Times New Roman" w:cs="Times New Roman"/>
          <w:iCs/>
          <w:color w:val="000000"/>
          <w:lang w:val="lv-LV"/>
        </w:rPr>
      </w:pPr>
      <w:r>
        <w:rPr>
          <w:rFonts w:ascii="Times New Roman" w:hAnsi="Times New Roman" w:cs="Times New Roman"/>
          <w:iCs/>
          <w:color w:val="000000"/>
          <w:lang w:val="lv-LV"/>
        </w:rPr>
        <w:t>Izpildītājam</w:t>
      </w:r>
      <w:r w:rsidR="00F279D2" w:rsidRPr="00F279D2">
        <w:rPr>
          <w:rFonts w:ascii="Times New Roman" w:hAnsi="Times New Roman" w:cs="Times New Roman"/>
          <w:iCs/>
          <w:color w:val="000000"/>
          <w:lang w:val="lv-LV"/>
        </w:rPr>
        <w:t xml:space="preserve"> piedāvājuma sastāvā j</w:t>
      </w:r>
      <w:r w:rsidR="00131D91" w:rsidRPr="00F279D2">
        <w:rPr>
          <w:rFonts w:ascii="Times New Roman" w:hAnsi="Times New Roman" w:cs="Times New Roman"/>
          <w:iCs/>
          <w:color w:val="000000"/>
          <w:lang w:val="lv-LV"/>
        </w:rPr>
        <w:t>āiesniedz arī gaismekļa ražotāja izsniegta konkrētā gaismekļa montāžas instrukcija.</w:t>
      </w:r>
    </w:p>
    <w:p w14:paraId="2DBBD9FA" w14:textId="77777777" w:rsidR="00131D91" w:rsidRPr="00F279D2" w:rsidRDefault="00131D91" w:rsidP="00131D91">
      <w:pPr>
        <w:shd w:val="clear" w:color="auto" w:fill="FFFFFF"/>
        <w:suppressAutoHyphens/>
        <w:jc w:val="both"/>
        <w:rPr>
          <w:rFonts w:ascii="Times New Roman" w:hAnsi="Times New Roman" w:cs="Times New Roman"/>
          <w:i/>
          <w:color w:val="000000"/>
          <w:lang w:val="lv-LV"/>
        </w:rPr>
      </w:pPr>
    </w:p>
    <w:p w14:paraId="1AA6243D" w14:textId="4A62400A" w:rsidR="00131D91" w:rsidRPr="00F279D2" w:rsidRDefault="00131D91" w:rsidP="00131D91">
      <w:pPr>
        <w:shd w:val="clear" w:color="auto" w:fill="FFFFFF"/>
        <w:suppressAutoHyphens/>
        <w:jc w:val="both"/>
        <w:rPr>
          <w:rFonts w:ascii="Times New Roman" w:hAnsi="Times New Roman" w:cs="Times New Roman"/>
          <w:iCs/>
          <w:color w:val="000000"/>
          <w:lang w:val="lv-LV"/>
        </w:rPr>
      </w:pPr>
      <w:r w:rsidRPr="00F279D2">
        <w:rPr>
          <w:rFonts w:ascii="Times New Roman" w:hAnsi="Times New Roman" w:cs="Times New Roman"/>
          <w:iCs/>
          <w:color w:val="000000"/>
          <w:lang w:val="lv-LV"/>
        </w:rPr>
        <w:t>Tehniskajam piedāvājumam jāpievieno barošanas bloka ražotāja izsniegta tehniskā specifikācija</w:t>
      </w:r>
      <w:r w:rsidR="00F279D2" w:rsidRPr="00F279D2">
        <w:rPr>
          <w:rFonts w:ascii="Times New Roman" w:hAnsi="Times New Roman" w:cs="Times New Roman"/>
          <w:iCs/>
          <w:color w:val="000000"/>
          <w:lang w:val="lv-LV"/>
        </w:rPr>
        <w:t>, kas apliecina atbilstību Tehniskajā specifikācijā noteiktajām prasībām.</w:t>
      </w:r>
    </w:p>
    <w:p w14:paraId="22F307A5" w14:textId="77777777" w:rsidR="00131D91" w:rsidRPr="00F279D2" w:rsidRDefault="00131D91" w:rsidP="00131D91">
      <w:pPr>
        <w:shd w:val="clear" w:color="auto" w:fill="FFFFFF"/>
        <w:suppressAutoHyphens/>
        <w:jc w:val="both"/>
        <w:rPr>
          <w:rFonts w:ascii="Times New Roman" w:hAnsi="Times New Roman" w:cs="Times New Roman"/>
          <w:color w:val="000000"/>
          <w:lang w:val="lv-LV"/>
        </w:rPr>
      </w:pPr>
    </w:p>
    <w:p w14:paraId="792A4167" w14:textId="3715A295" w:rsidR="00263A7D" w:rsidRPr="00DB7EFE" w:rsidRDefault="00263A7D" w:rsidP="00131D91">
      <w:pPr>
        <w:shd w:val="clear" w:color="auto" w:fill="FFFFFF"/>
        <w:suppressAutoHyphens/>
        <w:jc w:val="both"/>
        <w:rPr>
          <w:rFonts w:ascii="Times New Roman" w:hAnsi="Times New Roman" w:cs="Times New Roman"/>
          <w:color w:val="000000"/>
          <w:lang w:val="lv-LV"/>
        </w:rPr>
      </w:pPr>
      <w:r w:rsidRPr="00DB7EFE">
        <w:rPr>
          <w:rFonts w:ascii="Times New Roman" w:hAnsi="Times New Roman" w:cs="Times New Roman"/>
          <w:color w:val="000000"/>
          <w:lang w:val="lv-LV"/>
        </w:rPr>
        <w:t>Veicot</w:t>
      </w:r>
      <w:r w:rsidR="006A211D" w:rsidRPr="00DB7EFE">
        <w:rPr>
          <w:rFonts w:ascii="Times New Roman" w:hAnsi="Times New Roman" w:cs="Times New Roman"/>
          <w:color w:val="000000"/>
          <w:lang w:val="lv-LV"/>
        </w:rPr>
        <w:t xml:space="preserve"> montāžas izmaksu </w:t>
      </w:r>
      <w:r w:rsidRPr="00DB7EFE">
        <w:rPr>
          <w:rFonts w:ascii="Times New Roman" w:hAnsi="Times New Roman" w:cs="Times New Roman"/>
          <w:color w:val="000000"/>
          <w:lang w:val="lv-LV"/>
        </w:rPr>
        <w:t xml:space="preserve">aprēķinus, </w:t>
      </w:r>
      <w:r w:rsidR="00DD100F">
        <w:rPr>
          <w:rFonts w:ascii="Times New Roman" w:hAnsi="Times New Roman" w:cs="Times New Roman"/>
          <w:color w:val="000000"/>
          <w:lang w:val="lv-LV"/>
        </w:rPr>
        <w:t>Izpildītājs</w:t>
      </w:r>
      <w:r w:rsidRPr="00DB7EFE">
        <w:rPr>
          <w:rFonts w:ascii="Times New Roman" w:hAnsi="Times New Roman" w:cs="Times New Roman"/>
          <w:color w:val="000000"/>
          <w:lang w:val="lv-LV"/>
        </w:rPr>
        <w:t xml:space="preserve"> </w:t>
      </w:r>
      <w:r w:rsidR="00A35431" w:rsidRPr="00DB7EFE">
        <w:rPr>
          <w:rFonts w:ascii="Times New Roman" w:hAnsi="Times New Roman" w:cs="Times New Roman"/>
          <w:color w:val="000000"/>
          <w:lang w:val="lv-LV"/>
        </w:rPr>
        <w:t xml:space="preserve">gaismekļu cenā </w:t>
      </w:r>
      <w:r w:rsidRPr="00DB7EFE">
        <w:rPr>
          <w:rFonts w:ascii="Times New Roman" w:hAnsi="Times New Roman" w:cs="Times New Roman"/>
          <w:color w:val="000000"/>
          <w:lang w:val="lv-LV"/>
        </w:rPr>
        <w:t>ie</w:t>
      </w:r>
      <w:r w:rsidR="006A211D" w:rsidRPr="00DB7EFE">
        <w:rPr>
          <w:rFonts w:ascii="Times New Roman" w:hAnsi="Times New Roman" w:cs="Times New Roman"/>
          <w:color w:val="000000"/>
          <w:lang w:val="lv-LV"/>
        </w:rPr>
        <w:t>kļauj</w:t>
      </w:r>
      <w:r w:rsidRPr="00DB7EFE">
        <w:rPr>
          <w:rFonts w:ascii="Times New Roman" w:hAnsi="Times New Roman" w:cs="Times New Roman"/>
          <w:color w:val="000000"/>
          <w:lang w:val="lv-LV"/>
        </w:rPr>
        <w:t xml:space="preserve"> aizsardzības aparatūru (6</w:t>
      </w:r>
      <w:r w:rsidR="006A211D" w:rsidRPr="00DB7EFE">
        <w:rPr>
          <w:rFonts w:ascii="Times New Roman" w:hAnsi="Times New Roman" w:cs="Times New Roman"/>
          <w:color w:val="000000"/>
          <w:lang w:val="lv-LV"/>
        </w:rPr>
        <w:t xml:space="preserve"> </w:t>
      </w:r>
      <w:r w:rsidRPr="00DB7EFE">
        <w:rPr>
          <w:rFonts w:ascii="Times New Roman" w:hAnsi="Times New Roman" w:cs="Times New Roman"/>
          <w:color w:val="000000"/>
          <w:lang w:val="lv-LV"/>
        </w:rPr>
        <w:t xml:space="preserve">A) katrā ielu apgaismojuma balstā atbilstoši </w:t>
      </w:r>
      <w:r w:rsidR="006A211D" w:rsidRPr="00DB7EFE">
        <w:rPr>
          <w:rFonts w:ascii="Times New Roman" w:hAnsi="Times New Roman" w:cs="Times New Roman"/>
          <w:color w:val="000000"/>
          <w:lang w:val="lv-LV"/>
        </w:rPr>
        <w:t xml:space="preserve">uzstādāmo </w:t>
      </w:r>
      <w:r w:rsidRPr="00DB7EFE">
        <w:rPr>
          <w:rFonts w:ascii="Times New Roman" w:hAnsi="Times New Roman" w:cs="Times New Roman"/>
          <w:color w:val="000000"/>
          <w:lang w:val="lv-LV"/>
        </w:rPr>
        <w:t>gaismekļu skaitam, kā arī komplektu ar kabeļu montāžās kle</w:t>
      </w:r>
      <w:r w:rsidR="00A35431" w:rsidRPr="00DB7EFE">
        <w:rPr>
          <w:rFonts w:ascii="Times New Roman" w:hAnsi="Times New Roman" w:cs="Times New Roman"/>
          <w:color w:val="000000"/>
          <w:lang w:val="lv-LV"/>
        </w:rPr>
        <w:t>mm</w:t>
      </w:r>
      <w:r w:rsidRPr="00DB7EFE">
        <w:rPr>
          <w:rFonts w:ascii="Times New Roman" w:hAnsi="Times New Roman" w:cs="Times New Roman"/>
          <w:color w:val="000000"/>
          <w:lang w:val="lv-LV"/>
        </w:rPr>
        <w:t xml:space="preserve">ēm. </w:t>
      </w:r>
      <w:r w:rsidR="00DD100F">
        <w:rPr>
          <w:rFonts w:ascii="Times New Roman" w:hAnsi="Times New Roman" w:cs="Times New Roman"/>
          <w:color w:val="000000"/>
          <w:lang w:val="lv-LV"/>
        </w:rPr>
        <w:t>Izpildītāj</w:t>
      </w:r>
      <w:r w:rsidR="00A35431" w:rsidRPr="00DB7EFE">
        <w:rPr>
          <w:rFonts w:ascii="Times New Roman" w:hAnsi="Times New Roman" w:cs="Times New Roman"/>
          <w:color w:val="000000"/>
          <w:lang w:val="lv-LV"/>
        </w:rPr>
        <w:t>s</w:t>
      </w:r>
      <w:r w:rsidR="00BE75F6" w:rsidRPr="00DB7EFE">
        <w:rPr>
          <w:rFonts w:ascii="Times New Roman" w:hAnsi="Times New Roman" w:cs="Times New Roman"/>
          <w:color w:val="000000"/>
          <w:lang w:val="lv-LV"/>
        </w:rPr>
        <w:t xml:space="preserve"> gaismekļu cenā</w:t>
      </w:r>
      <w:r w:rsidR="00A35431" w:rsidRPr="00DB7EFE">
        <w:rPr>
          <w:rFonts w:ascii="Times New Roman" w:hAnsi="Times New Roman" w:cs="Times New Roman"/>
          <w:color w:val="000000"/>
          <w:lang w:val="lv-LV"/>
        </w:rPr>
        <w:t xml:space="preserve"> ieplāno</w:t>
      </w:r>
      <w:r w:rsidR="00BE75F6" w:rsidRPr="00DB7EFE">
        <w:rPr>
          <w:rFonts w:ascii="Times New Roman" w:hAnsi="Times New Roman" w:cs="Times New Roman"/>
          <w:color w:val="000000"/>
          <w:lang w:val="lv-LV"/>
        </w:rPr>
        <w:t xml:space="preserve"> arī</w:t>
      </w:r>
      <w:r w:rsidR="00A35431" w:rsidRPr="00DB7EFE">
        <w:rPr>
          <w:rFonts w:ascii="Times New Roman" w:hAnsi="Times New Roman" w:cs="Times New Roman"/>
          <w:color w:val="000000"/>
          <w:lang w:val="lv-LV"/>
        </w:rPr>
        <w:t xml:space="preserve"> kabeli</w:t>
      </w:r>
      <w:r w:rsidR="00BE75F6" w:rsidRPr="00DB7EFE">
        <w:rPr>
          <w:rFonts w:ascii="Times New Roman" w:hAnsi="Times New Roman" w:cs="Times New Roman"/>
          <w:color w:val="000000"/>
          <w:lang w:val="lv-LV"/>
        </w:rPr>
        <w:t xml:space="preserve"> gaismekļa pievienošanai - </w:t>
      </w:r>
      <w:r w:rsidR="00A35431" w:rsidRPr="00DB7EFE">
        <w:rPr>
          <w:rFonts w:ascii="Times New Roman" w:hAnsi="Times New Roman" w:cs="Times New Roman"/>
          <w:color w:val="000000"/>
          <w:lang w:val="lv-LV"/>
        </w:rPr>
        <w:t>3 x 1,5</w:t>
      </w:r>
      <w:r w:rsidR="00BE75F6" w:rsidRPr="00DB7EFE">
        <w:rPr>
          <w:rFonts w:ascii="Times New Roman" w:hAnsi="Times New Roman" w:cs="Times New Roman"/>
          <w:color w:val="000000"/>
          <w:lang w:val="lv-LV"/>
        </w:rPr>
        <w:t xml:space="preserve"> </w:t>
      </w:r>
      <w:r w:rsidR="00A35431" w:rsidRPr="00DB7EFE">
        <w:rPr>
          <w:rFonts w:ascii="Times New Roman" w:hAnsi="Times New Roman" w:cs="Times New Roman"/>
          <w:color w:val="000000"/>
          <w:lang w:val="lv-LV"/>
        </w:rPr>
        <w:t>mm = 10</w:t>
      </w:r>
      <w:r w:rsidR="00BE75F6" w:rsidRPr="00DB7EFE">
        <w:rPr>
          <w:rFonts w:ascii="Times New Roman" w:hAnsi="Times New Roman" w:cs="Times New Roman"/>
          <w:color w:val="000000"/>
          <w:lang w:val="lv-LV"/>
        </w:rPr>
        <w:t xml:space="preserve"> </w:t>
      </w:r>
      <w:r w:rsidR="00A35431" w:rsidRPr="00DB7EFE">
        <w:rPr>
          <w:rFonts w:ascii="Times New Roman" w:hAnsi="Times New Roman" w:cs="Times New Roman"/>
          <w:color w:val="000000"/>
          <w:lang w:val="lv-LV"/>
        </w:rPr>
        <w:t>m, atbi</w:t>
      </w:r>
      <w:r w:rsidR="00DB7EFE" w:rsidRPr="00DB7EFE">
        <w:rPr>
          <w:rFonts w:ascii="Times New Roman" w:hAnsi="Times New Roman" w:cs="Times New Roman"/>
          <w:color w:val="000000"/>
          <w:lang w:val="lv-LV"/>
        </w:rPr>
        <w:t>lstoši kopējam gaismekļu skaitam</w:t>
      </w:r>
      <w:r w:rsidR="00A35431" w:rsidRPr="00DB7EFE">
        <w:rPr>
          <w:rFonts w:ascii="Times New Roman" w:hAnsi="Times New Roman" w:cs="Times New Roman"/>
          <w:color w:val="000000"/>
          <w:lang w:val="lv-LV"/>
        </w:rPr>
        <w:t xml:space="preserve"> (</w:t>
      </w:r>
      <w:r w:rsidR="008062B2">
        <w:rPr>
          <w:rFonts w:ascii="Times New Roman" w:hAnsi="Times New Roman" w:cs="Times New Roman"/>
          <w:color w:val="000000"/>
          <w:lang w:val="lv-LV"/>
        </w:rPr>
        <w:t>26</w:t>
      </w:r>
      <w:r w:rsidR="00DB7EFE" w:rsidRPr="00DB7EFE">
        <w:rPr>
          <w:rFonts w:ascii="Times New Roman" w:hAnsi="Times New Roman" w:cs="Times New Roman"/>
          <w:color w:val="000000"/>
          <w:lang w:val="lv-LV"/>
        </w:rPr>
        <w:t xml:space="preserve">. </w:t>
      </w:r>
      <w:r w:rsidR="00A35431" w:rsidRPr="00DB7EFE">
        <w:rPr>
          <w:rFonts w:ascii="Times New Roman" w:hAnsi="Times New Roman" w:cs="Times New Roman"/>
          <w:color w:val="000000"/>
          <w:lang w:val="lv-LV"/>
        </w:rPr>
        <w:t>gab.).</w:t>
      </w:r>
    </w:p>
    <w:p w14:paraId="4960151B" w14:textId="683FBB1F" w:rsidR="00263A7D" w:rsidRPr="008B5B3B" w:rsidRDefault="00263A7D" w:rsidP="00131D91">
      <w:pPr>
        <w:shd w:val="clear" w:color="auto" w:fill="FFFFFF"/>
        <w:suppressAutoHyphens/>
        <w:jc w:val="both"/>
        <w:rPr>
          <w:rFonts w:ascii="Times New Roman" w:hAnsi="Times New Roman" w:cs="Times New Roman"/>
          <w:color w:val="000000"/>
        </w:rPr>
      </w:pPr>
    </w:p>
    <w:p w14:paraId="60790C32" w14:textId="5A07692A" w:rsidR="00131D91" w:rsidRPr="006567D1" w:rsidRDefault="0039144C" w:rsidP="00131D91">
      <w:pPr>
        <w:shd w:val="clear" w:color="auto" w:fill="FFFFFF"/>
        <w:suppressAutoHyphens/>
        <w:jc w:val="both"/>
        <w:rPr>
          <w:rFonts w:ascii="Times New Roman" w:hAnsi="Times New Roman" w:cs="Times New Roman"/>
          <w:iCs/>
          <w:color w:val="000000"/>
          <w:sz w:val="28"/>
          <w:lang w:val="lv-LV"/>
        </w:rPr>
      </w:pPr>
      <w:r w:rsidRPr="006567D1">
        <w:rPr>
          <w:rStyle w:val="Noklusjumarindkopasfonts1"/>
          <w:rFonts w:ascii="Times New Roman" w:hAnsi="Times New Roman" w:cs="Times New Roman"/>
          <w:b/>
          <w:iCs/>
          <w:u w:val="single"/>
          <w:lang w:val="lv-LV"/>
        </w:rPr>
        <w:t>E</w:t>
      </w:r>
      <w:r w:rsidR="00131D91" w:rsidRPr="006567D1">
        <w:rPr>
          <w:rStyle w:val="Noklusjumarindkopasfonts1"/>
          <w:rFonts w:ascii="Times New Roman" w:hAnsi="Times New Roman" w:cs="Times New Roman"/>
          <w:b/>
          <w:iCs/>
          <w:u w:val="single"/>
          <w:lang w:val="lv-LV"/>
        </w:rPr>
        <w:t>kvivalent</w:t>
      </w:r>
      <w:r w:rsidRPr="006567D1">
        <w:rPr>
          <w:rStyle w:val="Noklusjumarindkopasfonts1"/>
          <w:rFonts w:ascii="Times New Roman" w:hAnsi="Times New Roman" w:cs="Times New Roman"/>
          <w:b/>
          <w:iCs/>
          <w:u w:val="single"/>
          <w:lang w:val="lv-LV"/>
        </w:rPr>
        <w:t>a prasības</w:t>
      </w:r>
      <w:r w:rsidR="00131D91" w:rsidRPr="006567D1">
        <w:rPr>
          <w:rStyle w:val="Noklusjumarindkopasfonts1"/>
          <w:rFonts w:ascii="Times New Roman" w:hAnsi="Times New Roman" w:cs="Times New Roman"/>
          <w:b/>
          <w:iCs/>
          <w:u w:val="single"/>
          <w:lang w:val="lv-LV"/>
        </w:rPr>
        <w:t>:</w:t>
      </w:r>
      <w:r w:rsidR="00131D91" w:rsidRPr="006567D1">
        <w:rPr>
          <w:rStyle w:val="Noklusjumarindkopasfonts1"/>
          <w:rFonts w:ascii="Times New Roman" w:hAnsi="Times New Roman" w:cs="Times New Roman"/>
          <w:b/>
          <w:iCs/>
          <w:lang w:val="lv-LV"/>
        </w:rPr>
        <w:t xml:space="preserve"> </w:t>
      </w:r>
      <w:bookmarkStart w:id="2" w:name="_Hlk116419226"/>
      <w:r w:rsidRPr="006567D1">
        <w:rPr>
          <w:rStyle w:val="Noklusjumarindkopasfonts1"/>
          <w:rFonts w:ascii="Times New Roman" w:hAnsi="Times New Roman" w:cs="Times New Roman"/>
          <w:iCs/>
          <w:lang w:val="lv-LV"/>
        </w:rPr>
        <w:t>V</w:t>
      </w:r>
      <w:r w:rsidR="00131D91" w:rsidRPr="006567D1">
        <w:rPr>
          <w:rStyle w:val="Noklusjumarindkopasfonts1"/>
          <w:rFonts w:ascii="Times New Roman" w:eastAsia="Calibri" w:hAnsi="Times New Roman" w:cs="Times New Roman"/>
          <w:iCs/>
          <w:lang w:val="lv-LV"/>
        </w:rPr>
        <w:t xml:space="preserve">isas atsauces uz iekārtu, būvizstrādājumu ražotāju, standartiem un klasēm, kas norādītas Tehniskajā specifikācijā, </w:t>
      </w:r>
      <w:r w:rsidRPr="006567D1">
        <w:rPr>
          <w:rStyle w:val="Noklusjumarindkopasfonts1"/>
          <w:rFonts w:ascii="Times New Roman" w:eastAsia="Calibri" w:hAnsi="Times New Roman" w:cs="Times New Roman"/>
          <w:iCs/>
          <w:lang w:val="lv-LV"/>
        </w:rPr>
        <w:t>norāda tikai uz vēlamo kvalitātes</w:t>
      </w:r>
      <w:r w:rsidR="00131D91" w:rsidRPr="006567D1">
        <w:rPr>
          <w:rStyle w:val="Noklusjumarindkopasfonts1"/>
          <w:rFonts w:ascii="Times New Roman" w:eastAsia="Calibri" w:hAnsi="Times New Roman" w:cs="Times New Roman"/>
          <w:iCs/>
          <w:lang w:val="lv-LV"/>
        </w:rPr>
        <w:t xml:space="preserve">, funkcionalitātes un </w:t>
      </w:r>
      <w:r w:rsidRPr="006567D1">
        <w:rPr>
          <w:rStyle w:val="Noklusjumarindkopasfonts1"/>
          <w:rFonts w:ascii="Times New Roman" w:eastAsia="Calibri" w:hAnsi="Times New Roman" w:cs="Times New Roman"/>
          <w:iCs/>
          <w:lang w:val="lv-LV"/>
        </w:rPr>
        <w:t>uzturēšanas</w:t>
      </w:r>
      <w:r w:rsidR="00131D91" w:rsidRPr="006567D1">
        <w:rPr>
          <w:rStyle w:val="Noklusjumarindkopasfonts1"/>
          <w:rFonts w:ascii="Times New Roman" w:eastAsia="Calibri" w:hAnsi="Times New Roman" w:cs="Times New Roman"/>
          <w:iCs/>
          <w:lang w:val="lv-LV"/>
        </w:rPr>
        <w:t xml:space="preserve"> līmeni</w:t>
      </w:r>
      <w:r w:rsidRPr="006567D1">
        <w:rPr>
          <w:rStyle w:val="Noklusjumarindkopasfonts1"/>
          <w:rFonts w:ascii="Times New Roman" w:eastAsia="Calibri" w:hAnsi="Times New Roman" w:cs="Times New Roman"/>
          <w:iCs/>
          <w:lang w:val="lv-LV"/>
        </w:rPr>
        <w:t>, kā arī uz</w:t>
      </w:r>
      <w:r w:rsidR="00131D91" w:rsidRPr="006567D1">
        <w:rPr>
          <w:rStyle w:val="Noklusjumarindkopasfonts1"/>
          <w:rFonts w:ascii="Times New Roman" w:hAnsi="Times New Roman" w:cs="Times New Roman"/>
          <w:bCs/>
          <w:iCs/>
          <w:lang w:val="lv-LV"/>
        </w:rPr>
        <w:t xml:space="preserve"> īpašībām, izmēriem, tilpumiem, pielietojum</w:t>
      </w:r>
      <w:r w:rsidRPr="006567D1">
        <w:rPr>
          <w:rStyle w:val="Noklusjumarindkopasfonts1"/>
          <w:rFonts w:ascii="Times New Roman" w:hAnsi="Times New Roman" w:cs="Times New Roman"/>
          <w:bCs/>
          <w:iCs/>
          <w:lang w:val="lv-LV"/>
        </w:rPr>
        <w:t>u</w:t>
      </w:r>
      <w:r w:rsidR="00131D91" w:rsidRPr="006567D1">
        <w:rPr>
          <w:rStyle w:val="Noklusjumarindkopasfonts1"/>
          <w:rFonts w:ascii="Times New Roman" w:hAnsi="Times New Roman" w:cs="Times New Roman"/>
          <w:bCs/>
          <w:iCs/>
          <w:lang w:val="lv-LV"/>
        </w:rPr>
        <w:t>, sastāv</w:t>
      </w:r>
      <w:r w:rsidRPr="006567D1">
        <w:rPr>
          <w:rStyle w:val="Noklusjumarindkopasfonts1"/>
          <w:rFonts w:ascii="Times New Roman" w:hAnsi="Times New Roman" w:cs="Times New Roman"/>
          <w:bCs/>
          <w:iCs/>
          <w:lang w:val="lv-LV"/>
        </w:rPr>
        <w:t>u</w:t>
      </w:r>
      <w:r w:rsidR="00131D91" w:rsidRPr="006567D1">
        <w:rPr>
          <w:rStyle w:val="Noklusjumarindkopasfonts1"/>
          <w:rFonts w:ascii="Times New Roman" w:hAnsi="Times New Roman" w:cs="Times New Roman"/>
          <w:bCs/>
          <w:iCs/>
          <w:lang w:val="lv-LV"/>
        </w:rPr>
        <w:t>, noturīb</w:t>
      </w:r>
      <w:r w:rsidRPr="006567D1">
        <w:rPr>
          <w:rStyle w:val="Noklusjumarindkopasfonts1"/>
          <w:rFonts w:ascii="Times New Roman" w:hAnsi="Times New Roman" w:cs="Times New Roman"/>
          <w:bCs/>
          <w:iCs/>
          <w:lang w:val="lv-LV"/>
        </w:rPr>
        <w:t>u</w:t>
      </w:r>
      <w:r w:rsidR="00131D91" w:rsidRPr="006567D1">
        <w:rPr>
          <w:rStyle w:val="Noklusjumarindkopasfonts1"/>
          <w:rFonts w:ascii="Times New Roman" w:hAnsi="Times New Roman" w:cs="Times New Roman"/>
          <w:bCs/>
          <w:iCs/>
          <w:lang w:val="lv-LV"/>
        </w:rPr>
        <w:t>,</w:t>
      </w:r>
      <w:r w:rsidR="006567D1" w:rsidRPr="006567D1">
        <w:rPr>
          <w:rStyle w:val="Noklusjumarindkopasfonts1"/>
          <w:rFonts w:ascii="Times New Roman" w:hAnsi="Times New Roman" w:cs="Times New Roman"/>
          <w:bCs/>
          <w:iCs/>
          <w:lang w:val="lv-LV"/>
        </w:rPr>
        <w:t xml:space="preserve"> </w:t>
      </w:r>
      <w:r w:rsidR="00131D91" w:rsidRPr="006567D1">
        <w:rPr>
          <w:rStyle w:val="Noklusjumarindkopasfonts1"/>
          <w:rFonts w:ascii="Times New Roman" w:hAnsi="Times New Roman" w:cs="Times New Roman"/>
          <w:bCs/>
          <w:iCs/>
          <w:lang w:val="lv-LV"/>
        </w:rPr>
        <w:t>lietošanas un citām raksturojošām īpašībām</w:t>
      </w:r>
      <w:r w:rsidR="00131D91" w:rsidRPr="006567D1">
        <w:rPr>
          <w:rStyle w:val="Noklusjumarindkopasfonts1"/>
          <w:rFonts w:ascii="Times New Roman" w:eastAsia="Calibri" w:hAnsi="Times New Roman" w:cs="Times New Roman"/>
          <w:iCs/>
          <w:lang w:val="lv-LV"/>
        </w:rPr>
        <w:t xml:space="preserve">. </w:t>
      </w:r>
      <w:r w:rsidR="00DD100F">
        <w:rPr>
          <w:rStyle w:val="Noklusjumarindkopasfonts1"/>
          <w:rFonts w:ascii="Times New Roman" w:hAnsi="Times New Roman" w:cs="Times New Roman"/>
          <w:iCs/>
          <w:lang w:val="lv-LV"/>
        </w:rPr>
        <w:t>Izpildītājs</w:t>
      </w:r>
      <w:r w:rsidR="006567D1" w:rsidRPr="006567D1">
        <w:rPr>
          <w:rStyle w:val="Noklusjumarindkopasfonts1"/>
          <w:rFonts w:ascii="Times New Roman" w:hAnsi="Times New Roman" w:cs="Times New Roman"/>
          <w:iCs/>
          <w:lang w:val="lv-LV"/>
        </w:rPr>
        <w:t xml:space="preserve"> ir tiesīgs</w:t>
      </w:r>
      <w:r w:rsidR="00131D91" w:rsidRPr="006567D1">
        <w:rPr>
          <w:rStyle w:val="Noklusjumarindkopasfonts1"/>
          <w:rFonts w:ascii="Times New Roman" w:hAnsi="Times New Roman" w:cs="Times New Roman"/>
          <w:iCs/>
          <w:lang w:val="lv-LV"/>
        </w:rPr>
        <w:t xml:space="preserve"> piedāvāt </w:t>
      </w:r>
      <w:r w:rsidR="00131D91" w:rsidRPr="006567D1">
        <w:rPr>
          <w:rStyle w:val="Noklusjumarindkopasfonts1"/>
          <w:rFonts w:ascii="Times New Roman" w:eastAsia="Calibri" w:hAnsi="Times New Roman" w:cs="Times New Roman"/>
          <w:iCs/>
          <w:lang w:val="lv-LV"/>
        </w:rPr>
        <w:t>būvizstrādājuma,</w:t>
      </w:r>
      <w:r w:rsidR="00131D91" w:rsidRPr="006567D1">
        <w:rPr>
          <w:rStyle w:val="Noklusjumarindkopasfonts1"/>
          <w:rFonts w:ascii="Times New Roman" w:hAnsi="Times New Roman" w:cs="Times New Roman"/>
          <w:iCs/>
          <w:lang w:val="lv-LV"/>
        </w:rPr>
        <w:t xml:space="preserve"> iekārtas, aprīkojuma</w:t>
      </w:r>
      <w:r w:rsidR="006567D1" w:rsidRPr="006567D1">
        <w:rPr>
          <w:rStyle w:val="Noklusjumarindkopasfonts1"/>
          <w:rFonts w:ascii="Times New Roman" w:hAnsi="Times New Roman" w:cs="Times New Roman"/>
          <w:iCs/>
          <w:lang w:val="lv-LV"/>
        </w:rPr>
        <w:t xml:space="preserve"> vai cita līdzvērtīga (ekvivalenta) risinājuma variant</w:t>
      </w:r>
      <w:r w:rsidR="00E411D9">
        <w:rPr>
          <w:rStyle w:val="Noklusjumarindkopasfonts1"/>
          <w:rFonts w:ascii="Times New Roman" w:hAnsi="Times New Roman" w:cs="Times New Roman"/>
          <w:iCs/>
          <w:lang w:val="lv-LV"/>
        </w:rPr>
        <w:t>u</w:t>
      </w:r>
      <w:r w:rsidR="006567D1" w:rsidRPr="006567D1">
        <w:rPr>
          <w:rStyle w:val="Noklusjumarindkopasfonts1"/>
          <w:rFonts w:ascii="Times New Roman" w:hAnsi="Times New Roman" w:cs="Times New Roman"/>
          <w:iCs/>
          <w:lang w:val="lv-LV"/>
        </w:rPr>
        <w:t>, kas atbilst Tehniskajā specifikācijā noteiktajām prasībām</w:t>
      </w:r>
      <w:r w:rsidR="00131D91" w:rsidRPr="006567D1">
        <w:rPr>
          <w:rStyle w:val="Noklusjumarindkopasfonts1"/>
          <w:rFonts w:ascii="Times New Roman" w:hAnsi="Times New Roman" w:cs="Times New Roman"/>
          <w:iCs/>
          <w:lang w:val="lv-LV"/>
        </w:rPr>
        <w:t>.</w:t>
      </w:r>
      <w:bookmarkEnd w:id="2"/>
    </w:p>
    <w:bookmarkEnd w:id="1"/>
    <w:p w14:paraId="1ED5D067" w14:textId="77777777" w:rsidR="00131D91" w:rsidRPr="008B5B3B" w:rsidRDefault="00131D91" w:rsidP="00131D91">
      <w:pPr>
        <w:rPr>
          <w:rFonts w:ascii="Times New Roman" w:hAnsi="Times New Roman" w:cs="Times New Roman"/>
          <w:i/>
          <w:color w:val="FF0000"/>
        </w:rPr>
      </w:pPr>
    </w:p>
    <w:p w14:paraId="0BA8CB06" w14:textId="3CC2669D" w:rsidR="00131D91" w:rsidRPr="00E411D9" w:rsidRDefault="00131D91" w:rsidP="00131D91">
      <w:pPr>
        <w:shd w:val="clear" w:color="auto" w:fill="FFFFFF"/>
        <w:suppressAutoHyphens/>
        <w:jc w:val="both"/>
        <w:rPr>
          <w:rFonts w:ascii="Times New Roman" w:hAnsi="Times New Roman" w:cs="Times New Roman"/>
          <w:iCs/>
          <w:lang w:val="lv-LV"/>
        </w:rPr>
      </w:pPr>
      <w:r w:rsidRPr="00E411D9">
        <w:rPr>
          <w:rFonts w:ascii="Times New Roman" w:hAnsi="Times New Roman" w:cs="Times New Roman"/>
          <w:b/>
          <w:iCs/>
          <w:u w:val="single"/>
          <w:lang w:val="lv-LV"/>
        </w:rPr>
        <w:t>Tehniskās dokumentācijas</w:t>
      </w:r>
      <w:r w:rsidR="00E411D9" w:rsidRPr="00E411D9">
        <w:rPr>
          <w:rFonts w:ascii="Times New Roman" w:hAnsi="Times New Roman" w:cs="Times New Roman"/>
          <w:b/>
          <w:iCs/>
          <w:u w:val="single"/>
          <w:lang w:val="lv-LV"/>
        </w:rPr>
        <w:t xml:space="preserve"> </w:t>
      </w:r>
      <w:r w:rsidRPr="00E411D9">
        <w:rPr>
          <w:rFonts w:ascii="Times New Roman" w:hAnsi="Times New Roman" w:cs="Times New Roman"/>
          <w:b/>
          <w:iCs/>
          <w:u w:val="single"/>
          <w:lang w:val="lv-LV"/>
        </w:rPr>
        <w:t>valoda:</w:t>
      </w:r>
      <w:r w:rsidRPr="00E411D9">
        <w:rPr>
          <w:rFonts w:ascii="Times New Roman" w:hAnsi="Times New Roman" w:cs="Times New Roman"/>
          <w:b/>
          <w:iCs/>
          <w:lang w:val="lv-LV"/>
        </w:rPr>
        <w:t xml:space="preserve"> </w:t>
      </w:r>
      <w:bookmarkStart w:id="3" w:name="_Hlk116465568"/>
      <w:r w:rsidR="00DD100F">
        <w:rPr>
          <w:rFonts w:ascii="Times New Roman" w:hAnsi="Times New Roman" w:cs="Times New Roman"/>
          <w:iCs/>
          <w:lang w:val="lv-LV"/>
        </w:rPr>
        <w:t>Izpildītāja</w:t>
      </w:r>
      <w:r w:rsidRPr="00E411D9">
        <w:rPr>
          <w:rFonts w:ascii="Times New Roman" w:hAnsi="Times New Roman" w:cs="Times New Roman"/>
          <w:iCs/>
          <w:lang w:val="lv-LV"/>
        </w:rPr>
        <w:t xml:space="preserve">m </w:t>
      </w:r>
      <w:r w:rsidR="00E411D9" w:rsidRPr="00E411D9">
        <w:rPr>
          <w:rFonts w:ascii="Times New Roman" w:hAnsi="Times New Roman" w:cs="Times New Roman"/>
          <w:iCs/>
          <w:lang w:val="lv-LV"/>
        </w:rPr>
        <w:t xml:space="preserve">iesniedzamā </w:t>
      </w:r>
      <w:r w:rsidRPr="00E411D9">
        <w:rPr>
          <w:rFonts w:ascii="Times New Roman" w:hAnsi="Times New Roman" w:cs="Times New Roman"/>
          <w:iCs/>
          <w:lang w:val="lv-LV"/>
        </w:rPr>
        <w:t>tehniskā dokumentācija</w:t>
      </w:r>
      <w:r w:rsidR="00E411D9" w:rsidRPr="00E411D9">
        <w:rPr>
          <w:rFonts w:ascii="Times New Roman" w:hAnsi="Times New Roman" w:cs="Times New Roman"/>
          <w:iCs/>
          <w:lang w:val="lv-LV"/>
        </w:rPr>
        <w:t>, tostarp r</w:t>
      </w:r>
      <w:r w:rsidRPr="00E411D9">
        <w:rPr>
          <w:rFonts w:ascii="Times New Roman" w:hAnsi="Times New Roman" w:cs="Times New Roman"/>
          <w:iCs/>
          <w:lang w:val="lv-LV"/>
        </w:rPr>
        <w:t>ažotāja dokumentācija, sertifikāti</w:t>
      </w:r>
      <w:r w:rsidR="00E411D9" w:rsidRPr="00E411D9">
        <w:rPr>
          <w:rFonts w:ascii="Times New Roman" w:hAnsi="Times New Roman" w:cs="Times New Roman"/>
          <w:iCs/>
          <w:lang w:val="lv-LV"/>
        </w:rPr>
        <w:t xml:space="preserve"> un </w:t>
      </w:r>
      <w:r w:rsidRPr="00E411D9">
        <w:rPr>
          <w:rFonts w:ascii="Times New Roman" w:hAnsi="Times New Roman" w:cs="Times New Roman"/>
          <w:iCs/>
          <w:lang w:val="lv-LV"/>
        </w:rPr>
        <w:t>laboratoriju testi</w:t>
      </w:r>
      <w:r w:rsidR="00E411D9" w:rsidRPr="00E411D9">
        <w:rPr>
          <w:rFonts w:ascii="Times New Roman" w:hAnsi="Times New Roman" w:cs="Times New Roman"/>
          <w:iCs/>
          <w:lang w:val="lv-LV"/>
        </w:rPr>
        <w:t xml:space="preserve">, </w:t>
      </w:r>
      <w:r w:rsidRPr="00E411D9">
        <w:rPr>
          <w:rFonts w:ascii="Times New Roman" w:hAnsi="Times New Roman" w:cs="Times New Roman"/>
          <w:iCs/>
          <w:lang w:val="lv-LV"/>
        </w:rPr>
        <w:t>var</w:t>
      </w:r>
      <w:r w:rsidR="00E411D9" w:rsidRPr="00E411D9">
        <w:rPr>
          <w:rFonts w:ascii="Times New Roman" w:hAnsi="Times New Roman" w:cs="Times New Roman"/>
          <w:iCs/>
          <w:lang w:val="lv-LV"/>
        </w:rPr>
        <w:t xml:space="preserve"> tikt iesniegta</w:t>
      </w:r>
      <w:r w:rsidRPr="00E411D9">
        <w:rPr>
          <w:rFonts w:ascii="Times New Roman" w:hAnsi="Times New Roman" w:cs="Times New Roman"/>
          <w:iCs/>
          <w:lang w:val="lv-LV"/>
        </w:rPr>
        <w:t xml:space="preserve"> angļu valodā bez</w:t>
      </w:r>
      <w:r w:rsidR="00E411D9" w:rsidRPr="00E411D9">
        <w:rPr>
          <w:rFonts w:ascii="Times New Roman" w:hAnsi="Times New Roman" w:cs="Times New Roman"/>
          <w:iCs/>
          <w:lang w:val="lv-LV"/>
        </w:rPr>
        <w:t xml:space="preserve"> </w:t>
      </w:r>
      <w:r w:rsidRPr="00E411D9">
        <w:rPr>
          <w:rFonts w:ascii="Times New Roman" w:hAnsi="Times New Roman" w:cs="Times New Roman"/>
          <w:iCs/>
          <w:lang w:val="lv-LV"/>
        </w:rPr>
        <w:t xml:space="preserve">tulkojuma. Uzvarējušais </w:t>
      </w:r>
      <w:r w:rsidR="00DD100F">
        <w:rPr>
          <w:rFonts w:ascii="Times New Roman" w:hAnsi="Times New Roman" w:cs="Times New Roman"/>
          <w:iCs/>
          <w:lang w:val="lv-LV"/>
        </w:rPr>
        <w:t>p</w:t>
      </w:r>
      <w:r w:rsidRPr="00E411D9">
        <w:rPr>
          <w:rFonts w:ascii="Times New Roman" w:hAnsi="Times New Roman" w:cs="Times New Roman"/>
          <w:iCs/>
          <w:lang w:val="lv-LV"/>
        </w:rPr>
        <w:t>retendents, pēc Pasūtītāja pieprasījuma, nodrošina dokumentācijas tulkojumu, ja tas nepieciešams projekta</w:t>
      </w:r>
      <w:r w:rsidR="00E411D9" w:rsidRPr="00E411D9">
        <w:rPr>
          <w:rFonts w:ascii="Times New Roman" w:hAnsi="Times New Roman" w:cs="Times New Roman"/>
          <w:iCs/>
          <w:lang w:val="lv-LV"/>
        </w:rPr>
        <w:t xml:space="preserve"> īstenošanas</w:t>
      </w:r>
      <w:r w:rsidRPr="00E411D9">
        <w:rPr>
          <w:rFonts w:ascii="Times New Roman" w:hAnsi="Times New Roman" w:cs="Times New Roman"/>
          <w:iCs/>
          <w:lang w:val="lv-LV"/>
        </w:rPr>
        <w:t xml:space="preserve"> vajadzībām.</w:t>
      </w:r>
      <w:bookmarkEnd w:id="3"/>
    </w:p>
    <w:p w14:paraId="65816338" w14:textId="77777777" w:rsidR="00131D91" w:rsidRPr="00263A7D" w:rsidRDefault="00131D91" w:rsidP="00131D91">
      <w:pPr>
        <w:pStyle w:val="Standard"/>
        <w:jc w:val="both"/>
        <w:rPr>
          <w:rFonts w:ascii="Times New Roman" w:hAnsi="Times New Roman" w:cs="Times New Roman"/>
          <w:b/>
          <w:iCs/>
          <w:sz w:val="22"/>
          <w:szCs w:val="22"/>
          <w:highlight w:val="yellow"/>
          <w:lang w:val="lv-LV"/>
        </w:rPr>
      </w:pPr>
    </w:p>
    <w:p w14:paraId="2FC84478" w14:textId="5537D6C8" w:rsidR="00131D91" w:rsidRPr="00263A7D" w:rsidRDefault="00E411D9" w:rsidP="00131D91">
      <w:pPr>
        <w:pStyle w:val="Standard"/>
        <w:jc w:val="both"/>
        <w:rPr>
          <w:rStyle w:val="Noklusjumarindkopasfonts10"/>
          <w:rFonts w:ascii="Times New Roman" w:hAnsi="Times New Roman" w:cs="Times New Roman"/>
          <w:iCs/>
          <w:szCs w:val="22"/>
          <w:lang w:val="lv-LV"/>
        </w:rPr>
      </w:pPr>
      <w:r>
        <w:rPr>
          <w:rStyle w:val="Noklusjumarindkopasfonts10"/>
          <w:rFonts w:ascii="Times New Roman" w:hAnsi="Times New Roman" w:cs="Times New Roman"/>
          <w:iCs/>
          <w:szCs w:val="22"/>
          <w:lang w:val="lv-LV"/>
        </w:rPr>
        <w:t>Informācija par adresēm</w:t>
      </w:r>
      <w:r w:rsidR="00131D91" w:rsidRPr="00263A7D">
        <w:rPr>
          <w:rStyle w:val="Noklusjumarindkopasfonts10"/>
          <w:rFonts w:ascii="Times New Roman" w:hAnsi="Times New Roman" w:cs="Times New Roman"/>
          <w:iCs/>
          <w:szCs w:val="22"/>
          <w:lang w:val="lv-LV"/>
        </w:rPr>
        <w:t>, ielu kategorij</w:t>
      </w:r>
      <w:r>
        <w:rPr>
          <w:rStyle w:val="Noklusjumarindkopasfonts10"/>
          <w:rFonts w:ascii="Times New Roman" w:hAnsi="Times New Roman" w:cs="Times New Roman"/>
          <w:iCs/>
          <w:szCs w:val="22"/>
          <w:lang w:val="lv-LV"/>
        </w:rPr>
        <w:t>ām</w:t>
      </w:r>
      <w:r w:rsidR="00131D91" w:rsidRPr="00263A7D">
        <w:rPr>
          <w:rStyle w:val="Noklusjumarindkopasfonts10"/>
          <w:rFonts w:ascii="Times New Roman" w:hAnsi="Times New Roman" w:cs="Times New Roman"/>
          <w:iCs/>
          <w:szCs w:val="22"/>
          <w:lang w:val="lv-LV"/>
        </w:rPr>
        <w:t>, gaismekļu skait</w:t>
      </w:r>
      <w:r>
        <w:rPr>
          <w:rStyle w:val="Noklusjumarindkopasfonts10"/>
          <w:rFonts w:ascii="Times New Roman" w:hAnsi="Times New Roman" w:cs="Times New Roman"/>
          <w:iCs/>
          <w:szCs w:val="22"/>
          <w:lang w:val="lv-LV"/>
        </w:rPr>
        <w:t>u un situācijas aprakstu ir norādīta</w:t>
      </w:r>
      <w:r w:rsidR="00CE7C31">
        <w:rPr>
          <w:rStyle w:val="Noklusjumarindkopasfonts10"/>
          <w:rFonts w:ascii="Times New Roman" w:hAnsi="Times New Roman" w:cs="Times New Roman"/>
          <w:iCs/>
          <w:szCs w:val="22"/>
          <w:lang w:val="lv-LV"/>
        </w:rPr>
        <w:t xml:space="preserve"> atbilstošajos Nolikuma pielikumos.</w:t>
      </w:r>
    </w:p>
    <w:p w14:paraId="28A2E6F7" w14:textId="77777777" w:rsidR="00131D91" w:rsidRPr="008062B2" w:rsidRDefault="00131D91" w:rsidP="00151396">
      <w:pPr>
        <w:pStyle w:val="Bezatstarpm"/>
        <w:rPr>
          <w:b/>
          <w:bCs/>
          <w:u w:val="single"/>
        </w:rPr>
      </w:pPr>
    </w:p>
    <w:p w14:paraId="44CEAEEF" w14:textId="6A08429A" w:rsidR="001F537D" w:rsidRPr="008062B2" w:rsidRDefault="001F537D" w:rsidP="008062B2">
      <w:pPr>
        <w:shd w:val="clear" w:color="auto" w:fill="FFFFFF"/>
        <w:autoSpaceDN/>
        <w:jc w:val="both"/>
        <w:textAlignment w:val="auto"/>
        <w:rPr>
          <w:rStyle w:val="eop"/>
          <w:rFonts w:ascii="Times New Roman" w:hAnsi="Times New Roman" w:cs="Times New Roman"/>
          <w:b/>
          <w:bCs/>
          <w:u w:val="single"/>
          <w:lang w:val="lv-LV"/>
        </w:rPr>
      </w:pPr>
      <w:r w:rsidRPr="008062B2">
        <w:rPr>
          <w:rStyle w:val="eop"/>
          <w:rFonts w:ascii="Times New Roman" w:hAnsi="Times New Roman" w:cs="Times New Roman"/>
          <w:b/>
          <w:bCs/>
          <w:u w:val="single"/>
          <w:lang w:val="lv-LV"/>
        </w:rPr>
        <w:t xml:space="preserve">Pēc apgaismojuma </w:t>
      </w:r>
      <w:proofErr w:type="spellStart"/>
      <w:r w:rsidRPr="008062B2">
        <w:rPr>
          <w:rStyle w:val="eop"/>
          <w:rFonts w:ascii="Times New Roman" w:hAnsi="Times New Roman" w:cs="Times New Roman"/>
          <w:b/>
          <w:bCs/>
          <w:u w:val="single"/>
          <w:lang w:val="lv-LV"/>
        </w:rPr>
        <w:t>sistēmas</w:t>
      </w:r>
      <w:proofErr w:type="spellEnd"/>
      <w:r w:rsidRPr="008062B2">
        <w:rPr>
          <w:rStyle w:val="eop"/>
          <w:rFonts w:ascii="Times New Roman" w:hAnsi="Times New Roman" w:cs="Times New Roman"/>
          <w:b/>
          <w:bCs/>
          <w:u w:val="single"/>
          <w:lang w:val="lv-LV"/>
        </w:rPr>
        <w:t xml:space="preserve"> </w:t>
      </w:r>
      <w:proofErr w:type="spellStart"/>
      <w:r w:rsidRPr="008062B2">
        <w:rPr>
          <w:rStyle w:val="eop"/>
          <w:rFonts w:ascii="Times New Roman" w:hAnsi="Times New Roman" w:cs="Times New Roman"/>
          <w:b/>
          <w:bCs/>
          <w:u w:val="single"/>
          <w:lang w:val="lv-LV"/>
        </w:rPr>
        <w:t>uzstādīšanas</w:t>
      </w:r>
      <w:proofErr w:type="spellEnd"/>
      <w:r w:rsidRPr="008062B2">
        <w:rPr>
          <w:rStyle w:val="eop"/>
          <w:rFonts w:ascii="Times New Roman" w:hAnsi="Times New Roman" w:cs="Times New Roman"/>
          <w:b/>
          <w:bCs/>
          <w:u w:val="single"/>
          <w:lang w:val="lv-LV"/>
        </w:rPr>
        <w:t xml:space="preserve"> </w:t>
      </w:r>
      <w:r w:rsidR="00DD100F" w:rsidRPr="008062B2">
        <w:rPr>
          <w:rStyle w:val="eop"/>
          <w:rFonts w:ascii="Times New Roman" w:hAnsi="Times New Roman" w:cs="Times New Roman"/>
          <w:b/>
          <w:bCs/>
          <w:u w:val="single"/>
          <w:lang w:val="lv-LV"/>
        </w:rPr>
        <w:t>Izpildītājam</w:t>
      </w:r>
      <w:r w:rsidR="00D100FF" w:rsidRPr="008062B2">
        <w:rPr>
          <w:rStyle w:val="eop"/>
          <w:rFonts w:ascii="Times New Roman" w:hAnsi="Times New Roman" w:cs="Times New Roman"/>
          <w:b/>
          <w:bCs/>
          <w:u w:val="single"/>
          <w:lang w:val="lv-LV"/>
        </w:rPr>
        <w:t xml:space="preserve"> jāiesniedz</w:t>
      </w:r>
      <w:r w:rsidRPr="008062B2">
        <w:rPr>
          <w:rStyle w:val="eop"/>
          <w:rFonts w:ascii="Times New Roman" w:hAnsi="Times New Roman" w:cs="Times New Roman"/>
          <w:b/>
          <w:bCs/>
          <w:u w:val="single"/>
          <w:lang w:val="lv-LV"/>
        </w:rPr>
        <w:t xml:space="preserve"> </w:t>
      </w:r>
      <w:proofErr w:type="spellStart"/>
      <w:r w:rsidRPr="008062B2">
        <w:rPr>
          <w:rStyle w:val="eop"/>
          <w:rFonts w:ascii="Times New Roman" w:hAnsi="Times New Roman" w:cs="Times New Roman"/>
          <w:b/>
          <w:bCs/>
          <w:u w:val="single"/>
          <w:lang w:val="lv-LV"/>
        </w:rPr>
        <w:t>šād</w:t>
      </w:r>
      <w:r w:rsidR="00A0004E" w:rsidRPr="008062B2">
        <w:rPr>
          <w:rStyle w:val="eop"/>
          <w:rFonts w:ascii="Times New Roman" w:hAnsi="Times New Roman" w:cs="Times New Roman"/>
          <w:b/>
          <w:bCs/>
          <w:u w:val="single"/>
          <w:lang w:val="lv-LV"/>
        </w:rPr>
        <w:t>i</w:t>
      </w:r>
      <w:proofErr w:type="spellEnd"/>
      <w:r w:rsidRPr="008062B2">
        <w:rPr>
          <w:rStyle w:val="eop"/>
          <w:rFonts w:ascii="Times New Roman" w:hAnsi="Times New Roman" w:cs="Times New Roman"/>
          <w:b/>
          <w:bCs/>
          <w:u w:val="single"/>
          <w:lang w:val="lv-LV"/>
        </w:rPr>
        <w:t xml:space="preserve"> </w:t>
      </w:r>
      <w:proofErr w:type="spellStart"/>
      <w:r w:rsidRPr="008062B2">
        <w:rPr>
          <w:rStyle w:val="eop"/>
          <w:rFonts w:ascii="Times New Roman" w:hAnsi="Times New Roman" w:cs="Times New Roman"/>
          <w:b/>
          <w:bCs/>
          <w:u w:val="single"/>
          <w:lang w:val="lv-LV"/>
        </w:rPr>
        <w:t>norādījum</w:t>
      </w:r>
      <w:r w:rsidR="00A0004E" w:rsidRPr="008062B2">
        <w:rPr>
          <w:rStyle w:val="eop"/>
          <w:rFonts w:ascii="Times New Roman" w:hAnsi="Times New Roman" w:cs="Times New Roman"/>
          <w:b/>
          <w:bCs/>
          <w:u w:val="single"/>
          <w:lang w:val="lv-LV"/>
        </w:rPr>
        <w:t>i</w:t>
      </w:r>
      <w:proofErr w:type="spellEnd"/>
      <w:r w:rsidRPr="008062B2">
        <w:rPr>
          <w:rStyle w:val="eop"/>
          <w:rFonts w:ascii="Times New Roman" w:hAnsi="Times New Roman" w:cs="Times New Roman"/>
          <w:b/>
          <w:bCs/>
          <w:u w:val="single"/>
          <w:lang w:val="lv-LV"/>
        </w:rPr>
        <w:t xml:space="preserve">: </w:t>
      </w:r>
    </w:p>
    <w:p w14:paraId="4819D0C7" w14:textId="65DF830A" w:rsidR="001F537D" w:rsidRPr="00A0004E" w:rsidRDefault="001F537D" w:rsidP="001F537D">
      <w:pPr>
        <w:pStyle w:val="Sarakstarindkopa"/>
        <w:numPr>
          <w:ilvl w:val="0"/>
          <w:numId w:val="8"/>
        </w:numPr>
        <w:shd w:val="clear" w:color="auto" w:fill="FFFFFF"/>
        <w:autoSpaceDN/>
        <w:jc w:val="both"/>
        <w:textAlignment w:val="auto"/>
        <w:rPr>
          <w:rFonts w:ascii="Times New Roman" w:hAnsi="Times New Roman" w:cs="Times New Roman"/>
          <w:lang w:val="lv-LV"/>
        </w:rPr>
      </w:pPr>
      <w:r w:rsidRPr="00A0004E">
        <w:rPr>
          <w:rFonts w:ascii="Times New Roman" w:hAnsi="Times New Roman" w:cs="Times New Roman"/>
          <w:lang w:val="lv-LV"/>
        </w:rPr>
        <w:t>Apgaismes iekārtu izjaukšanas norādījum</w:t>
      </w:r>
      <w:r w:rsidR="00A0004E" w:rsidRPr="00A0004E">
        <w:rPr>
          <w:rFonts w:ascii="Times New Roman" w:hAnsi="Times New Roman" w:cs="Times New Roman"/>
          <w:lang w:val="lv-LV"/>
        </w:rPr>
        <w:t>i</w:t>
      </w:r>
      <w:r w:rsidRPr="00A0004E">
        <w:rPr>
          <w:rFonts w:ascii="Times New Roman" w:hAnsi="Times New Roman" w:cs="Times New Roman"/>
          <w:lang w:val="lv-LV"/>
        </w:rPr>
        <w:t>;</w:t>
      </w:r>
    </w:p>
    <w:p w14:paraId="216B46D9" w14:textId="59337B6D" w:rsidR="001F537D" w:rsidRPr="00A0004E" w:rsidRDefault="001F537D" w:rsidP="001F537D">
      <w:pPr>
        <w:pStyle w:val="Sarakstarindkopa"/>
        <w:numPr>
          <w:ilvl w:val="0"/>
          <w:numId w:val="8"/>
        </w:numPr>
        <w:shd w:val="clear" w:color="auto" w:fill="FFFFFF"/>
        <w:autoSpaceDN/>
        <w:jc w:val="both"/>
        <w:textAlignment w:val="auto"/>
        <w:rPr>
          <w:rFonts w:ascii="Times New Roman" w:hAnsi="Times New Roman" w:cs="Times New Roman"/>
          <w:lang w:val="lv-LV"/>
        </w:rPr>
      </w:pPr>
      <w:r w:rsidRPr="00A0004E">
        <w:rPr>
          <w:rFonts w:ascii="Times New Roman" w:hAnsi="Times New Roman" w:cs="Times New Roman"/>
          <w:lang w:val="lv-LV"/>
        </w:rPr>
        <w:t>Norādījum</w:t>
      </w:r>
      <w:r w:rsidR="00A0004E" w:rsidRPr="00A0004E">
        <w:rPr>
          <w:rFonts w:ascii="Times New Roman" w:hAnsi="Times New Roman" w:cs="Times New Roman"/>
          <w:lang w:val="lv-LV"/>
        </w:rPr>
        <w:t xml:space="preserve">i </w:t>
      </w:r>
      <w:r w:rsidRPr="00A0004E">
        <w:rPr>
          <w:rFonts w:ascii="Times New Roman" w:hAnsi="Times New Roman" w:cs="Times New Roman"/>
          <w:lang w:val="lv-LV"/>
        </w:rPr>
        <w:t xml:space="preserve">spuldžu </w:t>
      </w:r>
      <w:r w:rsidR="00A0004E" w:rsidRPr="00A0004E">
        <w:rPr>
          <w:rFonts w:ascii="Times New Roman" w:hAnsi="Times New Roman" w:cs="Times New Roman"/>
          <w:lang w:val="lv-LV"/>
        </w:rPr>
        <w:t>no</w:t>
      </w:r>
      <w:r w:rsidRPr="00A0004E">
        <w:rPr>
          <w:rFonts w:ascii="Times New Roman" w:hAnsi="Times New Roman" w:cs="Times New Roman"/>
          <w:lang w:val="lv-LV"/>
        </w:rPr>
        <w:t>maiņai</w:t>
      </w:r>
      <w:r w:rsidR="00A0004E" w:rsidRPr="00A0004E">
        <w:rPr>
          <w:rFonts w:ascii="Times New Roman" w:hAnsi="Times New Roman" w:cs="Times New Roman"/>
          <w:lang w:val="lv-LV"/>
        </w:rPr>
        <w:t>, tostarp informācija par spuldzēm, kuras var izmantot</w:t>
      </w:r>
      <w:r w:rsidRPr="00A0004E">
        <w:rPr>
          <w:rFonts w:ascii="Times New Roman" w:hAnsi="Times New Roman" w:cs="Times New Roman"/>
          <w:lang w:val="lv-LV"/>
        </w:rPr>
        <w:t xml:space="preserve"> apgaismes iekārtās, nesamazinot no</w:t>
      </w:r>
      <w:r w:rsidR="00A0004E" w:rsidRPr="00A0004E">
        <w:rPr>
          <w:rFonts w:ascii="Times New Roman" w:hAnsi="Times New Roman" w:cs="Times New Roman"/>
          <w:lang w:val="lv-LV"/>
        </w:rPr>
        <w:t>teikto</w:t>
      </w:r>
      <w:r w:rsidRPr="00A0004E">
        <w:rPr>
          <w:rFonts w:ascii="Times New Roman" w:hAnsi="Times New Roman" w:cs="Times New Roman"/>
          <w:lang w:val="lv-LV"/>
        </w:rPr>
        <w:t xml:space="preserve"> energoefektivitāti;</w:t>
      </w:r>
    </w:p>
    <w:p w14:paraId="2B89C388" w14:textId="0B52C1B2" w:rsidR="001F537D" w:rsidRPr="00A0004E" w:rsidRDefault="001F537D" w:rsidP="001F537D">
      <w:pPr>
        <w:pStyle w:val="Sarakstarindkopa"/>
        <w:numPr>
          <w:ilvl w:val="0"/>
          <w:numId w:val="8"/>
        </w:numPr>
        <w:shd w:val="clear" w:color="auto" w:fill="FFFFFF"/>
        <w:autoSpaceDN/>
        <w:jc w:val="both"/>
        <w:textAlignment w:val="auto"/>
        <w:rPr>
          <w:rFonts w:ascii="Times New Roman" w:hAnsi="Times New Roman" w:cs="Times New Roman"/>
          <w:lang w:val="lv-LV"/>
        </w:rPr>
      </w:pPr>
      <w:r w:rsidRPr="00A0004E">
        <w:rPr>
          <w:rFonts w:ascii="Times New Roman" w:hAnsi="Times New Roman" w:cs="Times New Roman"/>
          <w:lang w:val="lv-LV"/>
        </w:rPr>
        <w:t>Norādījum</w:t>
      </w:r>
      <w:r w:rsidR="00A0004E" w:rsidRPr="00A0004E">
        <w:rPr>
          <w:rFonts w:ascii="Times New Roman" w:hAnsi="Times New Roman" w:cs="Times New Roman"/>
          <w:lang w:val="lv-LV"/>
        </w:rPr>
        <w:t>i apgaismes vadības ierīču lietošanai un uzturēšanai</w:t>
      </w:r>
      <w:r w:rsidRPr="00A0004E">
        <w:rPr>
          <w:rFonts w:ascii="Times New Roman" w:hAnsi="Times New Roman" w:cs="Times New Roman"/>
          <w:lang w:val="lv-LV"/>
        </w:rPr>
        <w:t>;</w:t>
      </w:r>
    </w:p>
    <w:p w14:paraId="5F1F03EF" w14:textId="44E19B76" w:rsidR="001F537D" w:rsidRPr="00A0004E" w:rsidRDefault="001F537D" w:rsidP="001F537D">
      <w:pPr>
        <w:pStyle w:val="Sarakstarindkopa"/>
        <w:numPr>
          <w:ilvl w:val="0"/>
          <w:numId w:val="8"/>
        </w:numPr>
        <w:shd w:val="clear" w:color="auto" w:fill="FFFFFF"/>
        <w:autoSpaceDN/>
        <w:jc w:val="both"/>
        <w:textAlignment w:val="auto"/>
        <w:rPr>
          <w:rFonts w:ascii="Times New Roman" w:hAnsi="Times New Roman" w:cs="Times New Roman"/>
          <w:lang w:val="lv-LV"/>
        </w:rPr>
      </w:pPr>
      <w:r w:rsidRPr="00A0004E">
        <w:rPr>
          <w:rFonts w:ascii="Times New Roman" w:hAnsi="Times New Roman" w:cs="Times New Roman"/>
          <w:lang w:val="lv-LV"/>
        </w:rPr>
        <w:lastRenderedPageBreak/>
        <w:t>Norādījum</w:t>
      </w:r>
      <w:r w:rsidR="00A0004E" w:rsidRPr="00A0004E">
        <w:rPr>
          <w:rFonts w:ascii="Times New Roman" w:hAnsi="Times New Roman" w:cs="Times New Roman"/>
          <w:lang w:val="lv-LV"/>
        </w:rPr>
        <w:t>i</w:t>
      </w:r>
      <w:r w:rsidRPr="00A0004E">
        <w:rPr>
          <w:rFonts w:ascii="Times New Roman" w:hAnsi="Times New Roman" w:cs="Times New Roman"/>
          <w:lang w:val="lv-LV"/>
        </w:rPr>
        <w:t xml:space="preserve"> vadības ierīcēm, kas reaģē uz dienasgaismu,</w:t>
      </w:r>
      <w:r w:rsidR="00A0004E" w:rsidRPr="00A0004E">
        <w:rPr>
          <w:rFonts w:ascii="Times New Roman" w:hAnsi="Times New Roman" w:cs="Times New Roman"/>
          <w:lang w:val="lv-LV"/>
        </w:rPr>
        <w:t xml:space="preserve"> tostarp instrukcijas par atkārtotu kalibrēšanu un regulēšanu</w:t>
      </w:r>
      <w:r w:rsidRPr="00A0004E">
        <w:rPr>
          <w:rFonts w:ascii="Times New Roman" w:hAnsi="Times New Roman" w:cs="Times New Roman"/>
          <w:lang w:val="lv-LV"/>
        </w:rPr>
        <w:t>;</w:t>
      </w:r>
    </w:p>
    <w:p w14:paraId="43E6C543" w14:textId="204B3BD2" w:rsidR="001F537D" w:rsidRPr="00A0004E" w:rsidRDefault="001F537D" w:rsidP="001F537D">
      <w:pPr>
        <w:pStyle w:val="Sarakstarindkopa"/>
        <w:numPr>
          <w:ilvl w:val="0"/>
          <w:numId w:val="8"/>
        </w:numPr>
        <w:shd w:val="clear" w:color="auto" w:fill="FFFFFF"/>
        <w:autoSpaceDN/>
        <w:jc w:val="both"/>
        <w:textAlignment w:val="auto"/>
        <w:rPr>
          <w:rFonts w:ascii="Times New Roman" w:hAnsi="Times New Roman" w:cs="Times New Roman"/>
          <w:lang w:val="lv-LV"/>
        </w:rPr>
      </w:pPr>
      <w:r w:rsidRPr="00A0004E">
        <w:rPr>
          <w:rFonts w:ascii="Times New Roman" w:hAnsi="Times New Roman" w:cs="Times New Roman"/>
          <w:lang w:val="lv-LV"/>
        </w:rPr>
        <w:t>Norādījum</w:t>
      </w:r>
      <w:r w:rsidR="00A0004E" w:rsidRPr="00A0004E">
        <w:rPr>
          <w:rFonts w:ascii="Times New Roman" w:hAnsi="Times New Roman" w:cs="Times New Roman"/>
          <w:lang w:val="lv-LV"/>
        </w:rPr>
        <w:t>i</w:t>
      </w:r>
      <w:r w:rsidRPr="00A0004E">
        <w:rPr>
          <w:rFonts w:ascii="Times New Roman" w:hAnsi="Times New Roman" w:cs="Times New Roman"/>
          <w:lang w:val="lv-LV"/>
        </w:rPr>
        <w:t xml:space="preserve"> laika relejiem,</w:t>
      </w:r>
      <w:r w:rsidR="00A0004E" w:rsidRPr="00A0004E">
        <w:rPr>
          <w:rFonts w:ascii="Times New Roman" w:hAnsi="Times New Roman" w:cs="Times New Roman"/>
          <w:lang w:val="lv-LV"/>
        </w:rPr>
        <w:t xml:space="preserve"> tostarp ieteikumi, kā regulēt izslēgšanas laiku, lai nodrošinātu vizuālās prasības, vienlaikus nepalielinot pārmērīgi enerģijas patēriņu</w:t>
      </w:r>
      <w:r w:rsidRPr="00A0004E">
        <w:rPr>
          <w:rFonts w:ascii="Times New Roman" w:hAnsi="Times New Roman" w:cs="Times New Roman"/>
          <w:lang w:val="lv-LV"/>
        </w:rPr>
        <w:t>.</w:t>
      </w:r>
    </w:p>
    <w:p w14:paraId="13E08E6A" w14:textId="77777777" w:rsidR="008062B2" w:rsidRDefault="008062B2" w:rsidP="008062B2">
      <w:pPr>
        <w:shd w:val="clear" w:color="auto" w:fill="FFFFFF"/>
        <w:autoSpaceDN/>
        <w:jc w:val="both"/>
        <w:textAlignment w:val="auto"/>
        <w:rPr>
          <w:rFonts w:ascii="Times New Roman" w:hAnsi="Times New Roman" w:cs="Times New Roman"/>
          <w:lang w:val="lv-LV"/>
        </w:rPr>
      </w:pPr>
    </w:p>
    <w:p w14:paraId="072A623A" w14:textId="17B34AAD" w:rsidR="001F537D" w:rsidRPr="008062B2" w:rsidRDefault="001F537D" w:rsidP="008062B2">
      <w:pPr>
        <w:shd w:val="clear" w:color="auto" w:fill="FFFFFF"/>
        <w:autoSpaceDN/>
        <w:jc w:val="both"/>
        <w:textAlignment w:val="auto"/>
        <w:rPr>
          <w:rFonts w:ascii="Times New Roman" w:hAnsi="Times New Roman" w:cs="Times New Roman"/>
          <w:b/>
          <w:bCs/>
          <w:u w:val="single"/>
          <w:lang w:val="lv-LV"/>
        </w:rPr>
      </w:pPr>
      <w:r w:rsidRPr="008062B2">
        <w:rPr>
          <w:rFonts w:ascii="Times New Roman" w:hAnsi="Times New Roman" w:cs="Times New Roman"/>
          <w:b/>
          <w:bCs/>
          <w:u w:val="single"/>
          <w:lang w:val="lv-LV"/>
        </w:rPr>
        <w:t>Nododot darbu</w:t>
      </w:r>
      <w:r w:rsidR="00C476C2" w:rsidRPr="008062B2">
        <w:rPr>
          <w:rFonts w:ascii="Times New Roman" w:hAnsi="Times New Roman" w:cs="Times New Roman"/>
          <w:b/>
          <w:bCs/>
          <w:u w:val="single"/>
          <w:lang w:val="lv-LV"/>
        </w:rPr>
        <w:t>s</w:t>
      </w:r>
      <w:r w:rsidRPr="008062B2">
        <w:rPr>
          <w:rFonts w:ascii="Times New Roman" w:hAnsi="Times New Roman" w:cs="Times New Roman"/>
          <w:b/>
          <w:bCs/>
          <w:u w:val="single"/>
          <w:lang w:val="lv-LV"/>
        </w:rPr>
        <w:t xml:space="preserve">, </w:t>
      </w:r>
      <w:r w:rsidR="00D97EAB" w:rsidRPr="008062B2">
        <w:rPr>
          <w:rFonts w:ascii="Times New Roman" w:hAnsi="Times New Roman" w:cs="Times New Roman"/>
          <w:b/>
          <w:bCs/>
          <w:u w:val="single"/>
          <w:lang w:val="lv-LV"/>
        </w:rPr>
        <w:t>Izpildītājs</w:t>
      </w:r>
      <w:r w:rsidR="00C476C2" w:rsidRPr="008062B2">
        <w:rPr>
          <w:rFonts w:ascii="Times New Roman" w:hAnsi="Times New Roman" w:cs="Times New Roman"/>
          <w:b/>
          <w:bCs/>
          <w:u w:val="single"/>
          <w:lang w:val="lv-LV"/>
        </w:rPr>
        <w:t xml:space="preserve"> </w:t>
      </w:r>
      <w:r w:rsidRPr="008062B2">
        <w:rPr>
          <w:rFonts w:ascii="Times New Roman" w:hAnsi="Times New Roman" w:cs="Times New Roman"/>
          <w:b/>
          <w:bCs/>
          <w:u w:val="single"/>
          <w:lang w:val="lv-LV"/>
        </w:rPr>
        <w:t>nodrošina:</w:t>
      </w:r>
    </w:p>
    <w:p w14:paraId="0006F81B" w14:textId="3C446BF7" w:rsidR="001F537D" w:rsidRPr="00D97EAB" w:rsidRDefault="00F85817" w:rsidP="001F537D">
      <w:pPr>
        <w:pStyle w:val="Sarakstarindkopa"/>
        <w:numPr>
          <w:ilvl w:val="0"/>
          <w:numId w:val="9"/>
        </w:numPr>
        <w:shd w:val="clear" w:color="auto" w:fill="FFFFFF"/>
        <w:autoSpaceDN/>
        <w:jc w:val="both"/>
        <w:textAlignment w:val="auto"/>
        <w:rPr>
          <w:rFonts w:ascii="Times New Roman" w:hAnsi="Times New Roman" w:cs="Times New Roman"/>
          <w:lang w:val="lv-LV"/>
        </w:rPr>
      </w:pPr>
      <w:r w:rsidRPr="00D97EAB">
        <w:rPr>
          <w:rFonts w:ascii="Times New Roman" w:hAnsi="Times New Roman" w:cs="Times New Roman"/>
          <w:lang w:val="lv-LV"/>
        </w:rPr>
        <w:t xml:space="preserve">Pareiza darbība un enerģijas efektivitāte - </w:t>
      </w:r>
      <w:r w:rsidR="001F537D" w:rsidRPr="00D97EAB">
        <w:rPr>
          <w:rFonts w:ascii="Times New Roman" w:hAnsi="Times New Roman" w:cs="Times New Roman"/>
          <w:lang w:val="lv-LV"/>
        </w:rPr>
        <w:t>jaunas vai renovētas apgaismojuma sistēmas un vadības ie</w:t>
      </w:r>
      <w:r w:rsidRPr="00D97EAB">
        <w:rPr>
          <w:rFonts w:ascii="Times New Roman" w:hAnsi="Times New Roman" w:cs="Times New Roman"/>
          <w:lang w:val="lv-LV"/>
        </w:rPr>
        <w:t>rīces</w:t>
      </w:r>
      <w:r w:rsidR="001F537D" w:rsidRPr="00D97EAB">
        <w:rPr>
          <w:rFonts w:ascii="Times New Roman" w:hAnsi="Times New Roman" w:cs="Times New Roman"/>
          <w:lang w:val="lv-LV"/>
        </w:rPr>
        <w:t xml:space="preserve"> darbojas pareizi un neizmanto vairāk enerģijas</w:t>
      </w:r>
      <w:r w:rsidRPr="00D97EAB">
        <w:rPr>
          <w:rFonts w:ascii="Times New Roman" w:hAnsi="Times New Roman" w:cs="Times New Roman"/>
          <w:lang w:val="lv-LV"/>
        </w:rPr>
        <w:t xml:space="preserve"> </w:t>
      </w:r>
      <w:r w:rsidR="001F537D" w:rsidRPr="00D97EAB">
        <w:rPr>
          <w:rFonts w:ascii="Times New Roman" w:hAnsi="Times New Roman" w:cs="Times New Roman"/>
          <w:lang w:val="lv-LV"/>
        </w:rPr>
        <w:t>nekā nepieciešams;</w:t>
      </w:r>
    </w:p>
    <w:p w14:paraId="2668DDA8" w14:textId="3CA8D88B" w:rsidR="001F537D" w:rsidRPr="00D97EAB" w:rsidRDefault="00F85817" w:rsidP="001F537D">
      <w:pPr>
        <w:pStyle w:val="Sarakstarindkopa"/>
        <w:numPr>
          <w:ilvl w:val="0"/>
          <w:numId w:val="9"/>
        </w:numPr>
        <w:shd w:val="clear" w:color="auto" w:fill="FFFFFF"/>
        <w:autoSpaceDN/>
        <w:jc w:val="both"/>
        <w:textAlignment w:val="auto"/>
        <w:rPr>
          <w:rFonts w:ascii="Times New Roman" w:hAnsi="Times New Roman" w:cs="Times New Roman"/>
          <w:lang w:val="lv-LV"/>
        </w:rPr>
      </w:pPr>
      <w:r w:rsidRPr="00D97EAB">
        <w:rPr>
          <w:rFonts w:ascii="Times New Roman" w:hAnsi="Times New Roman" w:cs="Times New Roman"/>
          <w:lang w:val="lv-LV"/>
        </w:rPr>
        <w:t xml:space="preserve">Dienasgaismas vadības ierīces – kalibrētas tā, lai </w:t>
      </w:r>
      <w:r w:rsidR="001F537D" w:rsidRPr="00D97EAB">
        <w:rPr>
          <w:rFonts w:ascii="Times New Roman" w:hAnsi="Times New Roman" w:cs="Times New Roman"/>
          <w:lang w:val="lv-LV"/>
        </w:rPr>
        <w:t>izslēdz apgaismojumu, kad dienasgaisma ir pietiekama;</w:t>
      </w:r>
    </w:p>
    <w:p w14:paraId="200C3234" w14:textId="6274A078" w:rsidR="001F537D" w:rsidRPr="00D97EAB" w:rsidRDefault="00F85817" w:rsidP="001F537D">
      <w:pPr>
        <w:pStyle w:val="Sarakstarindkopa"/>
        <w:numPr>
          <w:ilvl w:val="0"/>
          <w:numId w:val="9"/>
        </w:numPr>
        <w:shd w:val="clear" w:color="auto" w:fill="FFFFFF"/>
        <w:autoSpaceDN/>
        <w:jc w:val="both"/>
        <w:textAlignment w:val="auto"/>
        <w:rPr>
          <w:rFonts w:ascii="Times New Roman" w:hAnsi="Times New Roman" w:cs="Times New Roman"/>
          <w:lang w:val="lv-LV"/>
        </w:rPr>
      </w:pPr>
      <w:r w:rsidRPr="00D97EAB">
        <w:rPr>
          <w:rFonts w:ascii="Times New Roman" w:hAnsi="Times New Roman" w:cs="Times New Roman"/>
          <w:lang w:val="lv-LV"/>
        </w:rPr>
        <w:t>Laika releji – iestatīti ar</w:t>
      </w:r>
      <w:r w:rsidR="001F537D" w:rsidRPr="00D97EAB">
        <w:rPr>
          <w:rFonts w:ascii="Times New Roman" w:hAnsi="Times New Roman" w:cs="Times New Roman"/>
          <w:lang w:val="lv-LV"/>
        </w:rPr>
        <w:t xml:space="preserve"> atbilstoš</w:t>
      </w:r>
      <w:r w:rsidRPr="00D97EAB">
        <w:rPr>
          <w:rFonts w:ascii="Times New Roman" w:hAnsi="Times New Roman" w:cs="Times New Roman"/>
          <w:lang w:val="lv-LV"/>
        </w:rPr>
        <w:t>iem</w:t>
      </w:r>
      <w:r w:rsidR="001F537D" w:rsidRPr="00D97EAB">
        <w:rPr>
          <w:rFonts w:ascii="Times New Roman" w:hAnsi="Times New Roman" w:cs="Times New Roman"/>
          <w:lang w:val="lv-LV"/>
        </w:rPr>
        <w:t xml:space="preserve"> izslēgšanās laik</w:t>
      </w:r>
      <w:r w:rsidRPr="00D97EAB">
        <w:rPr>
          <w:rFonts w:ascii="Times New Roman" w:hAnsi="Times New Roman" w:cs="Times New Roman"/>
          <w:lang w:val="lv-LV"/>
        </w:rPr>
        <w:t>iem</w:t>
      </w:r>
      <w:r w:rsidR="001F537D" w:rsidRPr="00D97EAB">
        <w:rPr>
          <w:rFonts w:ascii="Times New Roman" w:hAnsi="Times New Roman" w:cs="Times New Roman"/>
          <w:lang w:val="lv-LV"/>
        </w:rPr>
        <w:t>, lai nodrošinātu vizuālās vajadzības</w:t>
      </w:r>
      <w:r w:rsidRPr="00D97EAB">
        <w:rPr>
          <w:rFonts w:ascii="Times New Roman" w:hAnsi="Times New Roman" w:cs="Times New Roman"/>
          <w:lang w:val="lv-LV"/>
        </w:rPr>
        <w:t>, nepalielinot pārmērīgi enerģijas patēriņu</w:t>
      </w:r>
      <w:r w:rsidR="001F537D" w:rsidRPr="00D97EAB">
        <w:rPr>
          <w:rFonts w:ascii="Times New Roman" w:hAnsi="Times New Roman" w:cs="Times New Roman"/>
          <w:lang w:val="lv-LV"/>
        </w:rPr>
        <w:t>;</w:t>
      </w:r>
    </w:p>
    <w:p w14:paraId="0EEEB089" w14:textId="5526EC41" w:rsidR="001F537D" w:rsidRPr="00D97EAB" w:rsidRDefault="00F85817" w:rsidP="001F537D">
      <w:pPr>
        <w:pStyle w:val="Sarakstarindkopa"/>
        <w:numPr>
          <w:ilvl w:val="0"/>
          <w:numId w:val="9"/>
        </w:numPr>
        <w:shd w:val="clear" w:color="auto" w:fill="FFFFFF"/>
        <w:autoSpaceDN/>
        <w:jc w:val="both"/>
        <w:textAlignment w:val="auto"/>
        <w:rPr>
          <w:rFonts w:ascii="Times New Roman" w:hAnsi="Times New Roman" w:cs="Times New Roman"/>
          <w:lang w:val="lv-LV"/>
        </w:rPr>
      </w:pPr>
      <w:r w:rsidRPr="00D97EAB">
        <w:rPr>
          <w:rFonts w:ascii="Times New Roman" w:hAnsi="Times New Roman" w:cs="Times New Roman"/>
          <w:lang w:val="lv-LV"/>
        </w:rPr>
        <w:t>Atkārtota regulēšana un kalibrēšana - j</w:t>
      </w:r>
      <w:r w:rsidR="001F537D" w:rsidRPr="00D97EAB">
        <w:rPr>
          <w:rFonts w:ascii="Times New Roman" w:hAnsi="Times New Roman" w:cs="Times New Roman"/>
          <w:lang w:val="lv-LV"/>
        </w:rPr>
        <w:t>a pēc sistēmas nodošanas ekspluatācijā apgaismes vadības ierīces šķietami neatbilst iepriekšminētajām prasībām,</w:t>
      </w:r>
      <w:r w:rsidRPr="00D97EAB">
        <w:rPr>
          <w:rFonts w:ascii="Times New Roman" w:hAnsi="Times New Roman" w:cs="Times New Roman"/>
          <w:lang w:val="lv-LV"/>
        </w:rPr>
        <w:t xml:space="preserve"> </w:t>
      </w:r>
      <w:r w:rsidR="00DD100F">
        <w:rPr>
          <w:rFonts w:ascii="Times New Roman" w:hAnsi="Times New Roman" w:cs="Times New Roman"/>
          <w:lang w:val="lv-LV"/>
        </w:rPr>
        <w:t>Izpildītājs</w:t>
      </w:r>
      <w:r w:rsidRPr="00D97EAB">
        <w:rPr>
          <w:rFonts w:ascii="Times New Roman" w:hAnsi="Times New Roman" w:cs="Times New Roman"/>
          <w:lang w:val="lv-LV"/>
        </w:rPr>
        <w:t xml:space="preserve"> tās</w:t>
      </w:r>
      <w:r w:rsidR="001F537D" w:rsidRPr="00D97EAB">
        <w:rPr>
          <w:rFonts w:ascii="Times New Roman" w:hAnsi="Times New Roman" w:cs="Times New Roman"/>
          <w:lang w:val="lv-LV"/>
        </w:rPr>
        <w:t xml:space="preserve"> noregulē un/vai atkārtoti kalibrē vadības ierīces, lai</w:t>
      </w:r>
      <w:r w:rsidRPr="00D97EAB">
        <w:rPr>
          <w:rFonts w:ascii="Times New Roman" w:hAnsi="Times New Roman" w:cs="Times New Roman"/>
          <w:lang w:val="lv-LV"/>
        </w:rPr>
        <w:t xml:space="preserve"> nodrošinātu atbilstību</w:t>
      </w:r>
      <w:r w:rsidR="001F537D" w:rsidRPr="00D97EAB">
        <w:rPr>
          <w:rFonts w:ascii="Times New Roman" w:hAnsi="Times New Roman" w:cs="Times New Roman"/>
          <w:lang w:val="lv-LV"/>
        </w:rPr>
        <w:t>.</w:t>
      </w:r>
    </w:p>
    <w:p w14:paraId="75F741B9" w14:textId="1420C189" w:rsidR="001F537D" w:rsidRPr="00D97EAB" w:rsidRDefault="00F85817" w:rsidP="001F537D">
      <w:pPr>
        <w:pStyle w:val="Sarakstarindkopa"/>
        <w:numPr>
          <w:ilvl w:val="0"/>
          <w:numId w:val="9"/>
        </w:numPr>
        <w:shd w:val="clear" w:color="auto" w:fill="FFFFFF"/>
        <w:autoSpaceDN/>
        <w:jc w:val="both"/>
        <w:textAlignment w:val="auto"/>
        <w:rPr>
          <w:rFonts w:ascii="Times New Roman" w:hAnsi="Times New Roman" w:cs="Times New Roman"/>
          <w:lang w:val="lv-LV"/>
        </w:rPr>
      </w:pPr>
      <w:r w:rsidRPr="00D97EAB">
        <w:rPr>
          <w:rFonts w:ascii="Times New Roman" w:hAnsi="Times New Roman" w:cs="Times New Roman"/>
          <w:lang w:val="lv-LV"/>
        </w:rPr>
        <w:t xml:space="preserve">Uzstādīšana saskaņā ar tehnisko specifikāciju - </w:t>
      </w:r>
      <w:r w:rsidR="001F537D" w:rsidRPr="00D97EAB">
        <w:rPr>
          <w:rFonts w:ascii="Times New Roman" w:hAnsi="Times New Roman" w:cs="Times New Roman"/>
          <w:lang w:val="lv-LV"/>
        </w:rPr>
        <w:t>apgaismojuma aprīkojums</w:t>
      </w:r>
      <w:r w:rsidRPr="00D97EAB">
        <w:rPr>
          <w:rFonts w:ascii="Times New Roman" w:hAnsi="Times New Roman" w:cs="Times New Roman"/>
          <w:lang w:val="lv-LV"/>
        </w:rPr>
        <w:t xml:space="preserve">, </w:t>
      </w:r>
      <w:r w:rsidR="001F537D" w:rsidRPr="00D97EAB">
        <w:rPr>
          <w:rFonts w:ascii="Times New Roman" w:hAnsi="Times New Roman" w:cs="Times New Roman"/>
          <w:lang w:val="lv-LV"/>
        </w:rPr>
        <w:t>tostarp spuldzes, apgaismes iekārtas un vadības ierīces</w:t>
      </w:r>
      <w:r w:rsidRPr="00D97EAB">
        <w:rPr>
          <w:rFonts w:ascii="Times New Roman" w:hAnsi="Times New Roman" w:cs="Times New Roman"/>
          <w:lang w:val="lv-LV"/>
        </w:rPr>
        <w:t>, tiek</w:t>
      </w:r>
      <w:r w:rsidR="001F537D" w:rsidRPr="00D97EAB">
        <w:rPr>
          <w:rFonts w:ascii="Times New Roman" w:hAnsi="Times New Roman" w:cs="Times New Roman"/>
          <w:lang w:val="lv-LV"/>
        </w:rPr>
        <w:t xml:space="preserve"> uzstādīt</w:t>
      </w:r>
      <w:r w:rsidRPr="00D97EAB">
        <w:rPr>
          <w:rFonts w:ascii="Times New Roman" w:hAnsi="Times New Roman" w:cs="Times New Roman"/>
          <w:lang w:val="lv-LV"/>
        </w:rPr>
        <w:t>as</w:t>
      </w:r>
      <w:r w:rsidR="001F537D" w:rsidRPr="00D97EAB">
        <w:rPr>
          <w:rFonts w:ascii="Times New Roman" w:hAnsi="Times New Roman" w:cs="Times New Roman"/>
          <w:lang w:val="lv-LV"/>
        </w:rPr>
        <w:t xml:space="preserve"> saskaņā ar </w:t>
      </w:r>
      <w:r w:rsidRPr="00D97EAB">
        <w:rPr>
          <w:rFonts w:ascii="Times New Roman" w:hAnsi="Times New Roman" w:cs="Times New Roman"/>
          <w:lang w:val="lv-LV"/>
        </w:rPr>
        <w:t>T</w:t>
      </w:r>
      <w:r w:rsidR="001F537D" w:rsidRPr="00D97EAB">
        <w:rPr>
          <w:rFonts w:ascii="Times New Roman" w:hAnsi="Times New Roman" w:cs="Times New Roman"/>
          <w:lang w:val="lv-LV"/>
        </w:rPr>
        <w:t>ehniskajā specifikācijā noteikt</w:t>
      </w:r>
      <w:r w:rsidRPr="00D97EAB">
        <w:rPr>
          <w:rFonts w:ascii="Times New Roman" w:hAnsi="Times New Roman" w:cs="Times New Roman"/>
          <w:lang w:val="lv-LV"/>
        </w:rPr>
        <w:t>ajām prasībām</w:t>
      </w:r>
      <w:r w:rsidR="001F537D" w:rsidRPr="00D97EAB">
        <w:rPr>
          <w:rFonts w:ascii="Times New Roman" w:hAnsi="Times New Roman" w:cs="Times New Roman"/>
          <w:lang w:val="lv-LV"/>
        </w:rPr>
        <w:t>.</w:t>
      </w:r>
    </w:p>
    <w:p w14:paraId="30E42D03" w14:textId="77777777" w:rsidR="008062B2" w:rsidRDefault="008062B2" w:rsidP="008062B2">
      <w:pPr>
        <w:shd w:val="clear" w:color="auto" w:fill="FFFFFF"/>
        <w:autoSpaceDN/>
        <w:jc w:val="both"/>
        <w:textAlignment w:val="auto"/>
        <w:rPr>
          <w:rFonts w:ascii="Times New Roman" w:hAnsi="Times New Roman" w:cs="Times New Roman"/>
          <w:lang w:val="lv-LV"/>
        </w:rPr>
      </w:pPr>
    </w:p>
    <w:p w14:paraId="29A13AC3" w14:textId="5FF40EAF" w:rsidR="001F537D" w:rsidRPr="008062B2" w:rsidRDefault="001F537D" w:rsidP="008062B2">
      <w:pPr>
        <w:shd w:val="clear" w:color="auto" w:fill="FFFFFF"/>
        <w:autoSpaceDN/>
        <w:jc w:val="both"/>
        <w:textAlignment w:val="auto"/>
        <w:rPr>
          <w:rFonts w:ascii="Times New Roman" w:hAnsi="Times New Roman" w:cs="Times New Roman"/>
          <w:lang w:val="lv-LV"/>
        </w:rPr>
      </w:pPr>
      <w:r w:rsidRPr="008062B2">
        <w:rPr>
          <w:rFonts w:ascii="Times New Roman" w:hAnsi="Times New Roman" w:cs="Times New Roman"/>
          <w:lang w:val="lv-LV"/>
        </w:rPr>
        <w:t xml:space="preserve">Izpildītājs veic atbilstošus apkārtējās vides aizsardzības pasākumus, lai samazinātu un reģenerētu atkritumus, kas radušies jaunas vai renovētas apgaismojuma sistēmas uzstādīšanas laikā. Visas izlietotās lampas, apgaismes iekārtas un apgaismes vadības ierīces jāsašķiro un </w:t>
      </w:r>
      <w:proofErr w:type="spellStart"/>
      <w:r w:rsidRPr="008062B2">
        <w:rPr>
          <w:rFonts w:ascii="Times New Roman" w:hAnsi="Times New Roman" w:cs="Times New Roman"/>
          <w:lang w:val="lv-LV"/>
        </w:rPr>
        <w:t>jānosūta</w:t>
      </w:r>
      <w:proofErr w:type="spellEnd"/>
      <w:r w:rsidRPr="008062B2">
        <w:rPr>
          <w:rFonts w:ascii="Times New Roman" w:hAnsi="Times New Roman" w:cs="Times New Roman"/>
          <w:lang w:val="lv-LV"/>
        </w:rPr>
        <w:t xml:space="preserve"> reģenerēšanai</w:t>
      </w:r>
      <w:r w:rsidR="008022C8" w:rsidRPr="008062B2">
        <w:rPr>
          <w:rFonts w:ascii="Times New Roman" w:hAnsi="Times New Roman" w:cs="Times New Roman"/>
          <w:lang w:val="lv-LV"/>
        </w:rPr>
        <w:t xml:space="preserve">, </w:t>
      </w:r>
      <w:r w:rsidRPr="008062B2">
        <w:rPr>
          <w:rFonts w:ascii="Times New Roman" w:hAnsi="Times New Roman" w:cs="Times New Roman"/>
          <w:lang w:val="lv-LV"/>
        </w:rPr>
        <w:t>saskaņā ar Ministru kabineta 2014.</w:t>
      </w:r>
      <w:r w:rsidR="00D913B3" w:rsidRPr="008062B2">
        <w:rPr>
          <w:rFonts w:ascii="Times New Roman" w:hAnsi="Times New Roman" w:cs="Times New Roman"/>
          <w:lang w:val="lv-LV"/>
        </w:rPr>
        <w:t xml:space="preserve"> </w:t>
      </w:r>
      <w:r w:rsidRPr="008062B2">
        <w:rPr>
          <w:rFonts w:ascii="Times New Roman" w:hAnsi="Times New Roman" w:cs="Times New Roman"/>
          <w:lang w:val="lv-LV"/>
        </w:rPr>
        <w:t>gada 8.</w:t>
      </w:r>
      <w:r w:rsidR="00D913B3" w:rsidRPr="008062B2">
        <w:rPr>
          <w:rFonts w:ascii="Times New Roman" w:hAnsi="Times New Roman" w:cs="Times New Roman"/>
          <w:lang w:val="lv-LV"/>
        </w:rPr>
        <w:t xml:space="preserve"> </w:t>
      </w:r>
      <w:r w:rsidR="00D97EAB" w:rsidRPr="008062B2">
        <w:rPr>
          <w:rFonts w:ascii="Times New Roman" w:hAnsi="Times New Roman" w:cs="Times New Roman"/>
          <w:lang w:val="lv-LV"/>
        </w:rPr>
        <w:t>j</w:t>
      </w:r>
      <w:r w:rsidRPr="008062B2">
        <w:rPr>
          <w:rFonts w:ascii="Times New Roman" w:hAnsi="Times New Roman" w:cs="Times New Roman"/>
          <w:lang w:val="lv-LV"/>
        </w:rPr>
        <w:t>ūlija</w:t>
      </w:r>
      <w:r w:rsidR="00D913B3" w:rsidRPr="008062B2">
        <w:rPr>
          <w:rFonts w:ascii="Times New Roman" w:hAnsi="Times New Roman" w:cs="Times New Roman"/>
          <w:lang w:val="lv-LV"/>
        </w:rPr>
        <w:t xml:space="preserve"> </w:t>
      </w:r>
      <w:r w:rsidRPr="008062B2">
        <w:rPr>
          <w:rFonts w:ascii="Times New Roman" w:hAnsi="Times New Roman" w:cs="Times New Roman"/>
          <w:lang w:val="lv-LV"/>
        </w:rPr>
        <w:t>noteikumiem Nr.</w:t>
      </w:r>
      <w:r w:rsidR="00D913B3" w:rsidRPr="008062B2">
        <w:rPr>
          <w:rFonts w:ascii="Times New Roman" w:hAnsi="Times New Roman" w:cs="Times New Roman"/>
          <w:lang w:val="lv-LV"/>
        </w:rPr>
        <w:t xml:space="preserve"> </w:t>
      </w:r>
      <w:r w:rsidRPr="008062B2">
        <w:rPr>
          <w:rFonts w:ascii="Times New Roman" w:hAnsi="Times New Roman" w:cs="Times New Roman"/>
          <w:lang w:val="lv-LV"/>
        </w:rPr>
        <w:t>388 “Elektrisko un elektronisko iekārtu kategorijas un marķēšanas prasības un šo iekārtu atkritumu apsaimniekošanas prasības un kārtība”.</w:t>
      </w:r>
    </w:p>
    <w:p w14:paraId="4EEAB44C" w14:textId="78186C7A" w:rsidR="00C507B8" w:rsidRDefault="00C507B8" w:rsidP="00151396">
      <w:pPr>
        <w:rPr>
          <w:rFonts w:ascii="Times New Roman" w:hAnsi="Times New Roman" w:cs="Times New Roman"/>
        </w:rPr>
      </w:pPr>
    </w:p>
    <w:p w14:paraId="7D353B60" w14:textId="77777777" w:rsidR="00C25351" w:rsidRPr="00C25351" w:rsidRDefault="00C25351" w:rsidP="00C25351">
      <w:pPr>
        <w:jc w:val="both"/>
        <w:rPr>
          <w:rFonts w:ascii="Times New Roman" w:hAnsi="Times New Roman" w:cs="Times New Roman"/>
          <w:b/>
          <w:bCs/>
          <w:u w:val="single"/>
        </w:rPr>
      </w:pPr>
      <w:proofErr w:type="spellStart"/>
      <w:r w:rsidRPr="00C25351">
        <w:rPr>
          <w:rFonts w:ascii="Times New Roman" w:hAnsi="Times New Roman" w:cs="Times New Roman"/>
          <w:b/>
          <w:bCs/>
          <w:u w:val="single"/>
        </w:rPr>
        <w:t>Darbu</w:t>
      </w:r>
      <w:proofErr w:type="spellEnd"/>
      <w:r w:rsidRPr="00C25351">
        <w:rPr>
          <w:rFonts w:ascii="Times New Roman" w:hAnsi="Times New Roman" w:cs="Times New Roman"/>
          <w:b/>
          <w:bCs/>
          <w:u w:val="single"/>
        </w:rPr>
        <w:t xml:space="preserve"> </w:t>
      </w:r>
      <w:proofErr w:type="spellStart"/>
      <w:r w:rsidRPr="00C25351">
        <w:rPr>
          <w:rFonts w:ascii="Times New Roman" w:hAnsi="Times New Roman" w:cs="Times New Roman"/>
          <w:b/>
          <w:bCs/>
          <w:u w:val="single"/>
        </w:rPr>
        <w:t>izpildes</w:t>
      </w:r>
      <w:proofErr w:type="spellEnd"/>
      <w:r w:rsidRPr="00C25351">
        <w:rPr>
          <w:rFonts w:ascii="Times New Roman" w:hAnsi="Times New Roman" w:cs="Times New Roman"/>
          <w:b/>
          <w:bCs/>
          <w:u w:val="single"/>
        </w:rPr>
        <w:t xml:space="preserve"> </w:t>
      </w:r>
      <w:proofErr w:type="spellStart"/>
      <w:r w:rsidRPr="00C25351">
        <w:rPr>
          <w:rFonts w:ascii="Times New Roman" w:hAnsi="Times New Roman" w:cs="Times New Roman"/>
          <w:b/>
          <w:bCs/>
          <w:u w:val="single"/>
        </w:rPr>
        <w:t>kalendārais</w:t>
      </w:r>
      <w:proofErr w:type="spellEnd"/>
      <w:r w:rsidRPr="00C25351">
        <w:rPr>
          <w:rFonts w:ascii="Times New Roman" w:hAnsi="Times New Roman" w:cs="Times New Roman"/>
          <w:b/>
          <w:bCs/>
          <w:u w:val="single"/>
        </w:rPr>
        <w:t xml:space="preserve"> </w:t>
      </w:r>
      <w:proofErr w:type="spellStart"/>
      <w:r w:rsidRPr="00C25351">
        <w:rPr>
          <w:rFonts w:ascii="Times New Roman" w:hAnsi="Times New Roman" w:cs="Times New Roman"/>
          <w:b/>
          <w:bCs/>
          <w:u w:val="single"/>
        </w:rPr>
        <w:t>grafiks</w:t>
      </w:r>
      <w:proofErr w:type="spellEnd"/>
      <w:r w:rsidRPr="00C25351">
        <w:rPr>
          <w:rFonts w:ascii="Times New Roman" w:hAnsi="Times New Roman" w:cs="Times New Roman"/>
          <w:b/>
          <w:bCs/>
          <w:u w:val="single"/>
        </w:rPr>
        <w:t>:</w:t>
      </w:r>
    </w:p>
    <w:p w14:paraId="7E33D752" w14:textId="77777777" w:rsidR="00C25351" w:rsidRPr="0083785C" w:rsidRDefault="00C25351" w:rsidP="00C25351">
      <w:pPr>
        <w:pStyle w:val="Sarakstarindkopa"/>
        <w:numPr>
          <w:ilvl w:val="0"/>
          <w:numId w:val="12"/>
        </w:numPr>
        <w:jc w:val="both"/>
        <w:rPr>
          <w:rFonts w:ascii="Times New Roman" w:hAnsi="Times New Roman" w:cs="Times New Roman"/>
          <w:lang w:val="lv-LV"/>
        </w:rPr>
      </w:pPr>
      <w:r w:rsidRPr="0083785C">
        <w:rPr>
          <w:rFonts w:ascii="Times New Roman" w:hAnsi="Times New Roman" w:cs="Times New Roman"/>
          <w:lang w:val="lv-LV"/>
        </w:rPr>
        <w:t xml:space="preserve">Pretendentam jāiesniedz darbu izpildes kalendārais grafiks, kas sagatavots saskaņā ar zemāk norādīto formu. </w:t>
      </w:r>
    </w:p>
    <w:p w14:paraId="25D851F6" w14:textId="77777777" w:rsidR="00C25351" w:rsidRPr="0083785C" w:rsidRDefault="00C25351" w:rsidP="00C25351">
      <w:pPr>
        <w:pStyle w:val="Sarakstarindkopa"/>
        <w:numPr>
          <w:ilvl w:val="0"/>
          <w:numId w:val="12"/>
        </w:numPr>
        <w:jc w:val="both"/>
        <w:rPr>
          <w:rFonts w:ascii="Times New Roman" w:hAnsi="Times New Roman" w:cs="Times New Roman"/>
          <w:lang w:val="lv-LV"/>
        </w:rPr>
      </w:pPr>
      <w:r w:rsidRPr="0083785C">
        <w:rPr>
          <w:rFonts w:ascii="Times New Roman" w:hAnsi="Times New Roman" w:cs="Times New Roman"/>
          <w:lang w:val="lv-LV"/>
        </w:rPr>
        <w:t>Kalendārais grafiks jāveido pilnam līguma izpildes termiņam, pieņemot, ka mēnesī ir 30 (trīsdesmit) dienas.</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7"/>
        <w:gridCol w:w="3544"/>
        <w:gridCol w:w="744"/>
        <w:gridCol w:w="745"/>
        <w:gridCol w:w="745"/>
        <w:gridCol w:w="744"/>
        <w:gridCol w:w="745"/>
        <w:gridCol w:w="745"/>
        <w:gridCol w:w="692"/>
      </w:tblGrid>
      <w:tr w:rsidR="00C25351" w:rsidRPr="00263CD2" w14:paraId="7517948A" w14:textId="77777777" w:rsidTr="00207A46">
        <w:trPr>
          <w:cantSplit/>
          <w:trHeight w:val="270"/>
          <w:jc w:val="center"/>
        </w:trPr>
        <w:tc>
          <w:tcPr>
            <w:tcW w:w="647" w:type="dxa"/>
            <w:vMerge w:val="restart"/>
            <w:shd w:val="clear" w:color="auto" w:fill="D9D9D9" w:themeFill="background1" w:themeFillShade="D9"/>
            <w:vAlign w:val="center"/>
          </w:tcPr>
          <w:p w14:paraId="76CD16DE" w14:textId="77777777" w:rsidR="00C25351" w:rsidRPr="00263CD2" w:rsidRDefault="00C25351" w:rsidP="00207A46">
            <w:pPr>
              <w:spacing w:before="40" w:after="40" w:line="20" w:lineRule="atLeast"/>
              <w:jc w:val="center"/>
              <w:rPr>
                <w:rFonts w:ascii="Times New Roman" w:eastAsia="Calibri" w:hAnsi="Times New Roman" w:cs="Times New Roman"/>
                <w:b/>
                <w:lang w:val="lv-LV"/>
              </w:rPr>
            </w:pPr>
            <w:r w:rsidRPr="00263CD2">
              <w:rPr>
                <w:rFonts w:ascii="Times New Roman" w:eastAsia="Calibri" w:hAnsi="Times New Roman" w:cs="Times New Roman"/>
                <w:b/>
                <w:lang w:val="lv-LV"/>
              </w:rPr>
              <w:t>Nr.</w:t>
            </w:r>
          </w:p>
        </w:tc>
        <w:tc>
          <w:tcPr>
            <w:tcW w:w="3544" w:type="dxa"/>
            <w:vMerge w:val="restart"/>
            <w:shd w:val="clear" w:color="auto" w:fill="D9D9D9" w:themeFill="background1" w:themeFillShade="D9"/>
            <w:vAlign w:val="center"/>
          </w:tcPr>
          <w:p w14:paraId="34F32DF2" w14:textId="77777777" w:rsidR="00C25351" w:rsidRPr="00263CD2" w:rsidRDefault="00C25351" w:rsidP="00207A46">
            <w:pPr>
              <w:keepNext/>
              <w:spacing w:before="40" w:after="40" w:line="20" w:lineRule="atLeast"/>
              <w:jc w:val="center"/>
              <w:outlineLvl w:val="6"/>
              <w:rPr>
                <w:rFonts w:ascii="Times New Roman" w:eastAsia="Calibri" w:hAnsi="Times New Roman" w:cs="Times New Roman"/>
                <w:b/>
                <w:lang w:val="lv-LV"/>
              </w:rPr>
            </w:pPr>
            <w:r w:rsidRPr="00263CD2">
              <w:rPr>
                <w:rFonts w:ascii="Times New Roman" w:eastAsia="Calibri" w:hAnsi="Times New Roman" w:cs="Times New Roman"/>
                <w:b/>
                <w:lang w:val="lv-LV"/>
              </w:rPr>
              <w:t>Darbu veids</w:t>
            </w:r>
          </w:p>
        </w:tc>
        <w:tc>
          <w:tcPr>
            <w:tcW w:w="5160" w:type="dxa"/>
            <w:gridSpan w:val="7"/>
            <w:shd w:val="clear" w:color="auto" w:fill="D9D9D9" w:themeFill="background1" w:themeFillShade="D9"/>
            <w:vAlign w:val="center"/>
          </w:tcPr>
          <w:p w14:paraId="70367AF2" w14:textId="77777777" w:rsidR="00C25351" w:rsidRPr="00263CD2" w:rsidRDefault="00C25351" w:rsidP="00207A46">
            <w:pPr>
              <w:spacing w:before="40" w:after="40" w:line="20" w:lineRule="atLeast"/>
              <w:jc w:val="center"/>
              <w:rPr>
                <w:rFonts w:ascii="Times New Roman" w:eastAsia="Calibri" w:hAnsi="Times New Roman" w:cs="Times New Roman"/>
                <w:b/>
                <w:lang w:val="lv-LV"/>
              </w:rPr>
            </w:pPr>
            <w:r>
              <w:rPr>
                <w:rFonts w:ascii="Times New Roman" w:eastAsia="Calibri" w:hAnsi="Times New Roman" w:cs="Times New Roman"/>
                <w:b/>
                <w:lang w:val="lv-LV"/>
              </w:rPr>
              <w:t>Mēnesis</w:t>
            </w:r>
          </w:p>
        </w:tc>
      </w:tr>
      <w:tr w:rsidR="00C25351" w:rsidRPr="00263CD2" w14:paraId="037C88C4" w14:textId="77777777" w:rsidTr="00207A46">
        <w:trPr>
          <w:cantSplit/>
          <w:trHeight w:val="270"/>
          <w:jc w:val="center"/>
        </w:trPr>
        <w:tc>
          <w:tcPr>
            <w:tcW w:w="647" w:type="dxa"/>
            <w:vMerge/>
            <w:shd w:val="clear" w:color="auto" w:fill="D9D9D9" w:themeFill="background1" w:themeFillShade="D9"/>
            <w:vAlign w:val="center"/>
          </w:tcPr>
          <w:p w14:paraId="24AA7170" w14:textId="77777777" w:rsidR="00C25351" w:rsidRPr="00263CD2" w:rsidRDefault="00C25351" w:rsidP="00207A46">
            <w:pPr>
              <w:spacing w:before="40" w:after="40" w:line="20" w:lineRule="atLeast"/>
              <w:rPr>
                <w:rFonts w:ascii="Times New Roman" w:eastAsia="Calibri" w:hAnsi="Times New Roman" w:cs="Times New Roman"/>
                <w:b/>
                <w:lang w:val="lv-LV"/>
              </w:rPr>
            </w:pPr>
          </w:p>
        </w:tc>
        <w:tc>
          <w:tcPr>
            <w:tcW w:w="3544" w:type="dxa"/>
            <w:vMerge/>
            <w:shd w:val="clear" w:color="auto" w:fill="D9D9D9" w:themeFill="background1" w:themeFillShade="D9"/>
            <w:vAlign w:val="center"/>
          </w:tcPr>
          <w:p w14:paraId="39CEA08B" w14:textId="77777777" w:rsidR="00C25351" w:rsidRPr="00263CD2" w:rsidRDefault="00C25351" w:rsidP="00207A46">
            <w:pPr>
              <w:spacing w:before="40" w:after="40" w:line="20" w:lineRule="atLeast"/>
              <w:jc w:val="both"/>
              <w:rPr>
                <w:rFonts w:ascii="Times New Roman" w:eastAsia="Calibri" w:hAnsi="Times New Roman" w:cs="Times New Roman"/>
                <w:b/>
                <w:lang w:val="lv-LV"/>
              </w:rPr>
            </w:pPr>
          </w:p>
        </w:tc>
        <w:tc>
          <w:tcPr>
            <w:tcW w:w="744" w:type="dxa"/>
            <w:shd w:val="clear" w:color="auto" w:fill="D9D9D9" w:themeFill="background1" w:themeFillShade="D9"/>
            <w:vAlign w:val="center"/>
          </w:tcPr>
          <w:p w14:paraId="46F1B994" w14:textId="77777777" w:rsidR="00C25351" w:rsidRPr="00263CD2" w:rsidRDefault="00C25351" w:rsidP="00207A46">
            <w:pPr>
              <w:spacing w:before="40" w:after="40" w:line="20" w:lineRule="atLeast"/>
              <w:jc w:val="center"/>
              <w:rPr>
                <w:rFonts w:ascii="Times New Roman" w:eastAsia="Calibri" w:hAnsi="Times New Roman" w:cs="Times New Roman"/>
                <w:b/>
                <w:lang w:val="lv-LV"/>
              </w:rPr>
            </w:pPr>
            <w:r w:rsidRPr="00263CD2">
              <w:rPr>
                <w:rFonts w:ascii="Times New Roman" w:eastAsia="Calibri" w:hAnsi="Times New Roman" w:cs="Times New Roman"/>
                <w:b/>
                <w:lang w:val="lv-LV"/>
              </w:rPr>
              <w:t>1</w:t>
            </w:r>
          </w:p>
        </w:tc>
        <w:tc>
          <w:tcPr>
            <w:tcW w:w="745" w:type="dxa"/>
            <w:shd w:val="clear" w:color="auto" w:fill="D9D9D9" w:themeFill="background1" w:themeFillShade="D9"/>
            <w:vAlign w:val="center"/>
          </w:tcPr>
          <w:p w14:paraId="42694EBD" w14:textId="77777777" w:rsidR="00C25351" w:rsidRPr="00263CD2" w:rsidRDefault="00C25351" w:rsidP="00207A46">
            <w:pPr>
              <w:spacing w:before="40" w:after="40" w:line="20" w:lineRule="atLeast"/>
              <w:jc w:val="center"/>
              <w:rPr>
                <w:rFonts w:ascii="Times New Roman" w:eastAsia="Calibri" w:hAnsi="Times New Roman" w:cs="Times New Roman"/>
                <w:b/>
                <w:lang w:val="lv-LV"/>
              </w:rPr>
            </w:pPr>
            <w:r w:rsidRPr="00263CD2">
              <w:rPr>
                <w:rFonts w:ascii="Times New Roman" w:eastAsia="Calibri" w:hAnsi="Times New Roman" w:cs="Times New Roman"/>
                <w:b/>
                <w:lang w:val="lv-LV"/>
              </w:rPr>
              <w:t>2</w:t>
            </w:r>
          </w:p>
        </w:tc>
        <w:tc>
          <w:tcPr>
            <w:tcW w:w="745" w:type="dxa"/>
            <w:shd w:val="clear" w:color="auto" w:fill="D9D9D9" w:themeFill="background1" w:themeFillShade="D9"/>
            <w:vAlign w:val="center"/>
          </w:tcPr>
          <w:p w14:paraId="5CFE78AF" w14:textId="77777777" w:rsidR="00C25351" w:rsidRPr="00263CD2" w:rsidRDefault="00C25351" w:rsidP="00207A46">
            <w:pPr>
              <w:spacing w:before="40" w:after="40" w:line="20" w:lineRule="atLeast"/>
              <w:jc w:val="center"/>
              <w:rPr>
                <w:rFonts w:ascii="Times New Roman" w:eastAsia="Calibri" w:hAnsi="Times New Roman" w:cs="Times New Roman"/>
                <w:b/>
                <w:lang w:val="lv-LV"/>
              </w:rPr>
            </w:pPr>
            <w:r w:rsidRPr="00263CD2">
              <w:rPr>
                <w:rFonts w:ascii="Times New Roman" w:eastAsia="Calibri" w:hAnsi="Times New Roman" w:cs="Times New Roman"/>
                <w:b/>
                <w:lang w:val="lv-LV"/>
              </w:rPr>
              <w:t>3</w:t>
            </w:r>
          </w:p>
        </w:tc>
        <w:tc>
          <w:tcPr>
            <w:tcW w:w="744" w:type="dxa"/>
            <w:shd w:val="clear" w:color="auto" w:fill="D9D9D9" w:themeFill="background1" w:themeFillShade="D9"/>
            <w:vAlign w:val="center"/>
          </w:tcPr>
          <w:p w14:paraId="2968AB1D" w14:textId="77777777" w:rsidR="00C25351" w:rsidRPr="00263CD2" w:rsidRDefault="00C25351" w:rsidP="00207A46">
            <w:pPr>
              <w:spacing w:before="40" w:after="40" w:line="20" w:lineRule="atLeast"/>
              <w:jc w:val="center"/>
              <w:rPr>
                <w:rFonts w:ascii="Times New Roman" w:eastAsia="Calibri" w:hAnsi="Times New Roman" w:cs="Times New Roman"/>
                <w:b/>
                <w:lang w:val="lv-LV"/>
              </w:rPr>
            </w:pPr>
            <w:r w:rsidRPr="00263CD2">
              <w:rPr>
                <w:rFonts w:ascii="Times New Roman" w:eastAsia="Calibri" w:hAnsi="Times New Roman" w:cs="Times New Roman"/>
                <w:b/>
                <w:lang w:val="lv-LV"/>
              </w:rPr>
              <w:t>4</w:t>
            </w:r>
          </w:p>
        </w:tc>
        <w:tc>
          <w:tcPr>
            <w:tcW w:w="745" w:type="dxa"/>
            <w:shd w:val="clear" w:color="auto" w:fill="D9D9D9" w:themeFill="background1" w:themeFillShade="D9"/>
            <w:vAlign w:val="center"/>
          </w:tcPr>
          <w:p w14:paraId="2F7953B3" w14:textId="77777777" w:rsidR="00C25351" w:rsidRPr="00263CD2" w:rsidRDefault="00C25351" w:rsidP="00207A46">
            <w:pPr>
              <w:spacing w:before="40" w:after="40" w:line="20" w:lineRule="atLeast"/>
              <w:jc w:val="center"/>
              <w:rPr>
                <w:rFonts w:ascii="Times New Roman" w:eastAsia="Calibri" w:hAnsi="Times New Roman" w:cs="Times New Roman"/>
                <w:b/>
                <w:lang w:val="lv-LV"/>
              </w:rPr>
            </w:pPr>
            <w:r w:rsidRPr="00263CD2">
              <w:rPr>
                <w:rFonts w:ascii="Times New Roman" w:eastAsia="Calibri" w:hAnsi="Times New Roman" w:cs="Times New Roman"/>
                <w:b/>
                <w:lang w:val="lv-LV"/>
              </w:rPr>
              <w:t>5</w:t>
            </w:r>
          </w:p>
        </w:tc>
        <w:tc>
          <w:tcPr>
            <w:tcW w:w="745" w:type="dxa"/>
            <w:shd w:val="clear" w:color="auto" w:fill="D9D9D9" w:themeFill="background1" w:themeFillShade="D9"/>
            <w:vAlign w:val="center"/>
          </w:tcPr>
          <w:p w14:paraId="5C8CBD89" w14:textId="77777777" w:rsidR="00C25351" w:rsidRPr="00263CD2" w:rsidRDefault="00C25351" w:rsidP="00207A46">
            <w:pPr>
              <w:spacing w:before="40" w:after="40"/>
              <w:jc w:val="center"/>
              <w:rPr>
                <w:rFonts w:hint="eastAsia"/>
              </w:rPr>
            </w:pPr>
            <w:r w:rsidRPr="0DCCF213">
              <w:rPr>
                <w:rFonts w:ascii="Times New Roman" w:eastAsia="Calibri" w:hAnsi="Times New Roman" w:cs="Times New Roman"/>
                <w:b/>
                <w:bCs/>
                <w:lang w:val="lv-LV"/>
              </w:rPr>
              <w:t>6</w:t>
            </w:r>
          </w:p>
        </w:tc>
        <w:tc>
          <w:tcPr>
            <w:tcW w:w="692" w:type="dxa"/>
            <w:shd w:val="clear" w:color="auto" w:fill="D9D9D9" w:themeFill="background1" w:themeFillShade="D9"/>
            <w:vAlign w:val="center"/>
          </w:tcPr>
          <w:p w14:paraId="1E5023DD" w14:textId="77777777" w:rsidR="00C25351" w:rsidRPr="00263CD2" w:rsidRDefault="00C25351" w:rsidP="00207A46">
            <w:pPr>
              <w:spacing w:before="40" w:after="40" w:line="20" w:lineRule="atLeast"/>
              <w:jc w:val="center"/>
              <w:rPr>
                <w:rFonts w:ascii="Times New Roman" w:eastAsia="Calibri" w:hAnsi="Times New Roman" w:cs="Times New Roman"/>
                <w:b/>
                <w:lang w:val="lv-LV"/>
              </w:rPr>
            </w:pPr>
            <w:r w:rsidRPr="00263CD2">
              <w:rPr>
                <w:rFonts w:ascii="Times New Roman" w:eastAsia="Calibri" w:hAnsi="Times New Roman" w:cs="Times New Roman"/>
                <w:b/>
                <w:lang w:val="lv-LV"/>
              </w:rPr>
              <w:t>n+1</w:t>
            </w:r>
          </w:p>
        </w:tc>
      </w:tr>
      <w:tr w:rsidR="00C25351" w:rsidRPr="00263CD2" w14:paraId="19507BD2" w14:textId="77777777" w:rsidTr="00207A46">
        <w:trPr>
          <w:trHeight w:val="300"/>
          <w:jc w:val="center"/>
        </w:trPr>
        <w:tc>
          <w:tcPr>
            <w:tcW w:w="647" w:type="dxa"/>
            <w:vAlign w:val="center"/>
          </w:tcPr>
          <w:p w14:paraId="5B977283" w14:textId="77777777" w:rsidR="00C25351" w:rsidRPr="00263CD2" w:rsidRDefault="00C25351" w:rsidP="00207A46">
            <w:pPr>
              <w:spacing w:before="40" w:after="40"/>
              <w:jc w:val="center"/>
              <w:rPr>
                <w:rFonts w:ascii="Times New Roman" w:eastAsia="Times New Roman" w:hAnsi="Times New Roman" w:cs="Times New Roman"/>
                <w:lang w:val="lv-LV" w:eastAsia="lv-LV"/>
              </w:rPr>
            </w:pPr>
            <w:r w:rsidRPr="00263CD2">
              <w:rPr>
                <w:rFonts w:ascii="Times New Roman" w:eastAsia="Times New Roman" w:hAnsi="Times New Roman" w:cs="Times New Roman"/>
                <w:lang w:val="lv-LV" w:eastAsia="lv-LV"/>
              </w:rPr>
              <w:t>1.</w:t>
            </w:r>
          </w:p>
        </w:tc>
        <w:tc>
          <w:tcPr>
            <w:tcW w:w="3544" w:type="dxa"/>
          </w:tcPr>
          <w:p w14:paraId="5C10E4FA" w14:textId="77777777" w:rsidR="00C25351" w:rsidRPr="00263CD2" w:rsidRDefault="00C25351" w:rsidP="00207A46">
            <w:pPr>
              <w:spacing w:before="40" w:after="40"/>
              <w:rPr>
                <w:rFonts w:ascii="Times New Roman" w:eastAsia="Times New Roman" w:hAnsi="Times New Roman" w:cs="Times New Roman"/>
                <w:lang w:val="lv-LV"/>
              </w:rPr>
            </w:pPr>
          </w:p>
        </w:tc>
        <w:tc>
          <w:tcPr>
            <w:tcW w:w="744" w:type="dxa"/>
            <w:vAlign w:val="center"/>
          </w:tcPr>
          <w:p w14:paraId="0F2D3F69"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55E66AE5"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039FC589"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4" w:type="dxa"/>
            <w:vAlign w:val="center"/>
          </w:tcPr>
          <w:p w14:paraId="2369D34A"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2DDB9267"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5B8C4F0F"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692" w:type="dxa"/>
            <w:vAlign w:val="center"/>
          </w:tcPr>
          <w:p w14:paraId="30C1E3E4"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r>
      <w:tr w:rsidR="00C25351" w:rsidRPr="00263CD2" w14:paraId="23B6CF7D" w14:textId="77777777" w:rsidTr="00207A46">
        <w:trPr>
          <w:trHeight w:val="300"/>
          <w:jc w:val="center"/>
        </w:trPr>
        <w:tc>
          <w:tcPr>
            <w:tcW w:w="647" w:type="dxa"/>
            <w:vAlign w:val="center"/>
          </w:tcPr>
          <w:p w14:paraId="3FAAE089" w14:textId="77777777" w:rsidR="00C25351" w:rsidRPr="00263CD2" w:rsidRDefault="00C25351" w:rsidP="00207A46">
            <w:pPr>
              <w:spacing w:before="40" w:after="40"/>
              <w:jc w:val="center"/>
              <w:rPr>
                <w:rFonts w:ascii="Times New Roman" w:eastAsia="Times New Roman" w:hAnsi="Times New Roman" w:cs="Times New Roman"/>
                <w:lang w:val="lv-LV" w:eastAsia="lv-LV"/>
              </w:rPr>
            </w:pPr>
            <w:r w:rsidRPr="00263CD2">
              <w:rPr>
                <w:rFonts w:ascii="Times New Roman" w:eastAsia="Times New Roman" w:hAnsi="Times New Roman" w:cs="Times New Roman"/>
                <w:lang w:val="lv-LV" w:eastAsia="lv-LV"/>
              </w:rPr>
              <w:t>2.</w:t>
            </w:r>
          </w:p>
        </w:tc>
        <w:tc>
          <w:tcPr>
            <w:tcW w:w="3544" w:type="dxa"/>
          </w:tcPr>
          <w:p w14:paraId="1974B8EB" w14:textId="77777777" w:rsidR="00C25351" w:rsidRPr="00263CD2" w:rsidRDefault="00C25351" w:rsidP="00207A46">
            <w:pPr>
              <w:spacing w:before="40" w:after="40"/>
              <w:rPr>
                <w:rFonts w:ascii="Times New Roman" w:eastAsia="Times New Roman" w:hAnsi="Times New Roman" w:cs="Times New Roman"/>
                <w:lang w:val="lv-LV"/>
              </w:rPr>
            </w:pPr>
          </w:p>
        </w:tc>
        <w:tc>
          <w:tcPr>
            <w:tcW w:w="744" w:type="dxa"/>
            <w:vAlign w:val="center"/>
          </w:tcPr>
          <w:p w14:paraId="2DE6DE59"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0CECC10B"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71B68C20"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4" w:type="dxa"/>
            <w:vAlign w:val="center"/>
          </w:tcPr>
          <w:p w14:paraId="032A8C42"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1253715C"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26307E70"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692" w:type="dxa"/>
            <w:vAlign w:val="center"/>
          </w:tcPr>
          <w:p w14:paraId="2D6F5905"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r>
      <w:tr w:rsidR="00C25351" w:rsidRPr="00263CD2" w14:paraId="42D05377" w14:textId="77777777" w:rsidTr="00207A46">
        <w:trPr>
          <w:trHeight w:val="300"/>
          <w:jc w:val="center"/>
        </w:trPr>
        <w:tc>
          <w:tcPr>
            <w:tcW w:w="647" w:type="dxa"/>
            <w:vAlign w:val="center"/>
          </w:tcPr>
          <w:p w14:paraId="3742AA81" w14:textId="77777777" w:rsidR="00C25351" w:rsidRPr="00263CD2" w:rsidRDefault="00C25351" w:rsidP="00207A46">
            <w:pPr>
              <w:spacing w:before="40" w:after="40" w:line="259" w:lineRule="auto"/>
              <w:jc w:val="center"/>
              <w:rPr>
                <w:rFonts w:hint="eastAsia"/>
              </w:rPr>
            </w:pPr>
            <w:r w:rsidRPr="0DCCF213">
              <w:rPr>
                <w:rFonts w:ascii="Times New Roman" w:eastAsia="Times New Roman" w:hAnsi="Times New Roman" w:cs="Times New Roman"/>
                <w:lang w:val="lv-LV" w:eastAsia="lv-LV"/>
              </w:rPr>
              <w:t>3.</w:t>
            </w:r>
          </w:p>
        </w:tc>
        <w:tc>
          <w:tcPr>
            <w:tcW w:w="3544" w:type="dxa"/>
          </w:tcPr>
          <w:p w14:paraId="1393E444" w14:textId="77777777" w:rsidR="00C25351" w:rsidRPr="00263CD2" w:rsidRDefault="00C25351" w:rsidP="00207A46">
            <w:pPr>
              <w:spacing w:before="40" w:after="40"/>
              <w:rPr>
                <w:rFonts w:ascii="Times New Roman" w:eastAsia="Times New Roman" w:hAnsi="Times New Roman" w:cs="Times New Roman"/>
                <w:lang w:val="lv-LV"/>
              </w:rPr>
            </w:pPr>
          </w:p>
        </w:tc>
        <w:tc>
          <w:tcPr>
            <w:tcW w:w="744" w:type="dxa"/>
            <w:vAlign w:val="center"/>
          </w:tcPr>
          <w:p w14:paraId="2BA8D088"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0654C45B"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7CFD8D74"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4" w:type="dxa"/>
            <w:vAlign w:val="center"/>
          </w:tcPr>
          <w:p w14:paraId="26289666"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7E1E993F"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76EA100D"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692" w:type="dxa"/>
            <w:vAlign w:val="center"/>
          </w:tcPr>
          <w:p w14:paraId="0C76C0D5"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r>
      <w:tr w:rsidR="00C25351" w:rsidRPr="00263CD2" w14:paraId="6F157DA2" w14:textId="77777777" w:rsidTr="00207A46">
        <w:trPr>
          <w:trHeight w:val="300"/>
          <w:jc w:val="center"/>
        </w:trPr>
        <w:tc>
          <w:tcPr>
            <w:tcW w:w="647" w:type="dxa"/>
            <w:vAlign w:val="center"/>
          </w:tcPr>
          <w:p w14:paraId="4D1EDCE3" w14:textId="77777777" w:rsidR="00C25351" w:rsidRPr="00263CD2" w:rsidRDefault="00C25351" w:rsidP="00207A46">
            <w:pPr>
              <w:spacing w:before="40" w:after="40" w:line="259" w:lineRule="auto"/>
              <w:jc w:val="center"/>
              <w:rPr>
                <w:rFonts w:hint="eastAsia"/>
              </w:rPr>
            </w:pPr>
            <w:r w:rsidRPr="0DCCF213">
              <w:rPr>
                <w:rFonts w:ascii="Times New Roman" w:eastAsia="Times New Roman" w:hAnsi="Times New Roman" w:cs="Times New Roman"/>
                <w:lang w:val="lv-LV" w:eastAsia="lv-LV"/>
              </w:rPr>
              <w:t>4.</w:t>
            </w:r>
          </w:p>
        </w:tc>
        <w:tc>
          <w:tcPr>
            <w:tcW w:w="3544" w:type="dxa"/>
          </w:tcPr>
          <w:p w14:paraId="340CD671" w14:textId="77777777" w:rsidR="00C25351" w:rsidRPr="00263CD2" w:rsidRDefault="00C25351" w:rsidP="00207A46">
            <w:pPr>
              <w:spacing w:before="40" w:after="40"/>
              <w:rPr>
                <w:rFonts w:ascii="Times New Roman" w:eastAsia="Times New Roman" w:hAnsi="Times New Roman" w:cs="Times New Roman"/>
                <w:lang w:val="lv-LV"/>
              </w:rPr>
            </w:pPr>
          </w:p>
        </w:tc>
        <w:tc>
          <w:tcPr>
            <w:tcW w:w="744" w:type="dxa"/>
            <w:vAlign w:val="center"/>
          </w:tcPr>
          <w:p w14:paraId="6B8B8F0E"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63FBFC67"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550EE00C"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4" w:type="dxa"/>
            <w:vAlign w:val="center"/>
          </w:tcPr>
          <w:p w14:paraId="36B60407"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7FC547F2"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4E661316"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692" w:type="dxa"/>
            <w:vAlign w:val="center"/>
          </w:tcPr>
          <w:p w14:paraId="3CF71CB7"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r>
    </w:tbl>
    <w:p w14:paraId="53C84ED2" w14:textId="77777777" w:rsidR="00C25351" w:rsidRDefault="00C25351" w:rsidP="00D97EAB">
      <w:pPr>
        <w:rPr>
          <w:rFonts w:ascii="Times New Roman" w:hAnsi="Times New Roman"/>
          <w:i/>
          <w:iCs/>
          <w:sz w:val="22"/>
          <w:szCs w:val="22"/>
          <w:lang w:val="lv-LV"/>
        </w:rPr>
      </w:pPr>
    </w:p>
    <w:p w14:paraId="24F6057B" w14:textId="5A15A2A5" w:rsidR="00D97EAB" w:rsidRPr="00D97EAB" w:rsidRDefault="00D97EAB" w:rsidP="00D97EAB">
      <w:pPr>
        <w:rPr>
          <w:rFonts w:ascii="Times New Roman" w:hAnsi="Times New Roman"/>
          <w:b/>
          <w:i/>
          <w:iCs/>
          <w:sz w:val="22"/>
          <w:szCs w:val="22"/>
          <w:lang w:val="lv-LV"/>
        </w:rPr>
      </w:pPr>
      <w:r w:rsidRPr="00D97EAB">
        <w:rPr>
          <w:rFonts w:ascii="Times New Roman" w:hAnsi="Times New Roman"/>
          <w:i/>
          <w:iCs/>
          <w:sz w:val="22"/>
          <w:szCs w:val="22"/>
          <w:lang w:val="lv-LV"/>
        </w:rPr>
        <w:t>Tehnisko specifikāciju</w:t>
      </w:r>
      <w:r w:rsidR="00C25351">
        <w:rPr>
          <w:rFonts w:ascii="Times New Roman" w:hAnsi="Times New Roman"/>
          <w:i/>
          <w:iCs/>
          <w:sz w:val="22"/>
          <w:szCs w:val="22"/>
          <w:lang w:val="lv-LV"/>
        </w:rPr>
        <w:t xml:space="preserve"> un tehnisko piedāvājumu</w:t>
      </w:r>
      <w:r w:rsidRPr="00D97EAB">
        <w:rPr>
          <w:rFonts w:ascii="Times New Roman" w:hAnsi="Times New Roman"/>
          <w:i/>
          <w:iCs/>
          <w:sz w:val="22"/>
          <w:szCs w:val="22"/>
          <w:lang w:val="lv-LV"/>
        </w:rPr>
        <w:t xml:space="preserve"> sagatavoja:</w:t>
      </w:r>
    </w:p>
    <w:p w14:paraId="0D3D0811" w14:textId="77777777" w:rsidR="00D97EAB" w:rsidRPr="00D97EAB" w:rsidRDefault="00D97EAB" w:rsidP="00D97EAB">
      <w:pPr>
        <w:rPr>
          <w:rFonts w:ascii="Times New Roman" w:hAnsi="Times New Roman"/>
          <w:b/>
          <w:i/>
          <w:iCs/>
          <w:sz w:val="22"/>
          <w:szCs w:val="22"/>
          <w:lang w:val="lv-LV"/>
        </w:rPr>
      </w:pPr>
      <w:r w:rsidRPr="00D97EAB">
        <w:rPr>
          <w:rFonts w:ascii="Times New Roman" w:hAnsi="Times New Roman"/>
          <w:i/>
          <w:iCs/>
          <w:sz w:val="22"/>
          <w:szCs w:val="22"/>
          <w:lang w:val="lv-LV"/>
        </w:rPr>
        <w:t>Talsu novada pašvaldības Centrālās pārvaldes</w:t>
      </w:r>
    </w:p>
    <w:p w14:paraId="796B397B" w14:textId="77777777" w:rsidR="00D97EAB" w:rsidRPr="00D97EAB" w:rsidRDefault="00D97EAB" w:rsidP="00D97EAB">
      <w:pPr>
        <w:rPr>
          <w:rFonts w:ascii="Times New Roman" w:hAnsi="Times New Roman"/>
          <w:b/>
          <w:i/>
          <w:iCs/>
          <w:sz w:val="22"/>
          <w:szCs w:val="22"/>
          <w:lang w:val="lv-LV"/>
        </w:rPr>
      </w:pPr>
      <w:r w:rsidRPr="00D97EAB">
        <w:rPr>
          <w:rFonts w:ascii="Times New Roman" w:hAnsi="Times New Roman"/>
          <w:i/>
          <w:iCs/>
          <w:sz w:val="22"/>
          <w:szCs w:val="22"/>
          <w:lang w:val="lv-LV"/>
        </w:rPr>
        <w:t>Nekustamo īpašumu un vides aizsardzības departamenta</w:t>
      </w:r>
    </w:p>
    <w:p w14:paraId="21892490" w14:textId="77777777" w:rsidR="00D97EAB" w:rsidRPr="00D97EAB" w:rsidRDefault="00D97EAB" w:rsidP="00D97EAB">
      <w:pPr>
        <w:rPr>
          <w:rFonts w:ascii="Times New Roman" w:hAnsi="Times New Roman"/>
          <w:b/>
          <w:i/>
          <w:iCs/>
          <w:sz w:val="22"/>
          <w:szCs w:val="22"/>
          <w:lang w:val="lv-LV"/>
        </w:rPr>
      </w:pPr>
      <w:r w:rsidRPr="00D97EAB">
        <w:rPr>
          <w:rFonts w:ascii="Times New Roman" w:hAnsi="Times New Roman"/>
          <w:i/>
          <w:iCs/>
          <w:sz w:val="22"/>
          <w:szCs w:val="22"/>
          <w:lang w:val="lv-LV"/>
        </w:rPr>
        <w:t>Energopārvaldības vadītājs</w:t>
      </w:r>
    </w:p>
    <w:p w14:paraId="254C6BFA" w14:textId="77777777" w:rsidR="00D97EAB" w:rsidRPr="00D97EAB" w:rsidRDefault="00D97EAB" w:rsidP="00D97EAB">
      <w:pPr>
        <w:rPr>
          <w:rFonts w:ascii="Times New Roman" w:hAnsi="Times New Roman"/>
          <w:b/>
          <w:i/>
          <w:iCs/>
          <w:sz w:val="22"/>
          <w:szCs w:val="22"/>
          <w:lang w:val="lv-LV"/>
        </w:rPr>
      </w:pPr>
      <w:r w:rsidRPr="00D97EAB">
        <w:rPr>
          <w:rFonts w:ascii="Times New Roman" w:hAnsi="Times New Roman"/>
          <w:i/>
          <w:iCs/>
          <w:sz w:val="22"/>
          <w:szCs w:val="22"/>
          <w:lang w:val="lv-LV"/>
        </w:rPr>
        <w:t>Toms Akmentiņš</w:t>
      </w:r>
    </w:p>
    <w:p w14:paraId="7FD70A1E" w14:textId="56F2FA02" w:rsidR="00D97EAB" w:rsidRPr="00D97EAB" w:rsidRDefault="00D97EAB" w:rsidP="00D97EAB">
      <w:pPr>
        <w:rPr>
          <w:rFonts w:ascii="Times New Roman" w:hAnsi="Times New Roman"/>
          <w:b/>
          <w:i/>
          <w:iCs/>
          <w:sz w:val="22"/>
          <w:szCs w:val="22"/>
          <w:lang w:val="lv-LV"/>
        </w:rPr>
      </w:pPr>
      <w:r w:rsidRPr="00D97EAB">
        <w:rPr>
          <w:rFonts w:ascii="Times New Roman" w:hAnsi="Times New Roman"/>
          <w:i/>
          <w:iCs/>
          <w:sz w:val="22"/>
          <w:szCs w:val="22"/>
          <w:lang w:val="lv-LV"/>
        </w:rPr>
        <w:t xml:space="preserve">2026. gada </w:t>
      </w:r>
      <w:r w:rsidR="008062B2">
        <w:rPr>
          <w:rFonts w:ascii="Times New Roman" w:hAnsi="Times New Roman"/>
          <w:i/>
          <w:iCs/>
          <w:sz w:val="22"/>
          <w:szCs w:val="22"/>
          <w:lang w:val="lv-LV"/>
        </w:rPr>
        <w:t>3</w:t>
      </w:r>
      <w:r w:rsidRPr="00D97EAB">
        <w:rPr>
          <w:rFonts w:ascii="Times New Roman" w:hAnsi="Times New Roman"/>
          <w:i/>
          <w:iCs/>
          <w:sz w:val="22"/>
          <w:szCs w:val="22"/>
          <w:lang w:val="lv-LV"/>
        </w:rPr>
        <w:t>.</w:t>
      </w:r>
      <w:r w:rsidR="0037073F">
        <w:rPr>
          <w:rFonts w:ascii="Times New Roman" w:hAnsi="Times New Roman"/>
          <w:i/>
          <w:iCs/>
          <w:sz w:val="22"/>
          <w:szCs w:val="22"/>
          <w:lang w:val="lv-LV"/>
        </w:rPr>
        <w:t> </w:t>
      </w:r>
      <w:r w:rsidR="008062B2">
        <w:rPr>
          <w:rFonts w:ascii="Times New Roman" w:hAnsi="Times New Roman"/>
          <w:i/>
          <w:iCs/>
          <w:sz w:val="22"/>
          <w:szCs w:val="22"/>
          <w:lang w:val="lv-LV"/>
        </w:rPr>
        <w:t>jūlijā</w:t>
      </w:r>
    </w:p>
    <w:p w14:paraId="77AC18DB" w14:textId="77777777" w:rsidR="00D97EAB" w:rsidRPr="00D97EAB" w:rsidRDefault="00D97EAB" w:rsidP="00D97EAB">
      <w:pPr>
        <w:rPr>
          <w:rFonts w:ascii="Times New Roman" w:hAnsi="Times New Roman"/>
          <w:i/>
          <w:iCs/>
          <w:sz w:val="22"/>
          <w:szCs w:val="22"/>
          <w:lang w:val="lv-LV"/>
        </w:rPr>
      </w:pPr>
    </w:p>
    <w:p w14:paraId="2042826C" w14:textId="0C5F2A42" w:rsidR="00D97EAB" w:rsidRPr="00D97EAB" w:rsidRDefault="00D97EAB" w:rsidP="00D97EAB">
      <w:pPr>
        <w:jc w:val="both"/>
        <w:rPr>
          <w:rFonts w:ascii="Times New Roman" w:hAnsi="Times New Roman"/>
          <w:b/>
          <w:i/>
          <w:sz w:val="22"/>
          <w:szCs w:val="22"/>
          <w:lang w:val="lv-LV" w:eastAsia="lv-LV"/>
        </w:rPr>
      </w:pPr>
      <w:r w:rsidRPr="00D97EAB">
        <w:rPr>
          <w:rFonts w:ascii="Times New Roman" w:hAnsi="Times New Roman"/>
          <w:sz w:val="22"/>
          <w:szCs w:val="22"/>
          <w:lang w:val="lv-LV" w:eastAsia="ar-SA"/>
        </w:rPr>
        <w:t xml:space="preserve">Ar šo Izpildītājs apņemas izpildīt un nodrošināt Tehniskajā specifikācijā </w:t>
      </w:r>
      <w:r w:rsidR="00C25351">
        <w:rPr>
          <w:rFonts w:ascii="Times New Roman" w:hAnsi="Times New Roman"/>
          <w:sz w:val="22"/>
          <w:szCs w:val="22"/>
          <w:lang w:val="lv-LV" w:eastAsia="ar-SA"/>
        </w:rPr>
        <w:t xml:space="preserve">un tehniskajā piedāvājumā </w:t>
      </w:r>
      <w:r w:rsidRPr="00D97EAB">
        <w:rPr>
          <w:rFonts w:ascii="Times New Roman" w:hAnsi="Times New Roman"/>
          <w:sz w:val="22"/>
          <w:szCs w:val="22"/>
          <w:lang w:val="lv-LV" w:eastAsia="ar-SA"/>
        </w:rPr>
        <w:t>noteiktās prasības.</w:t>
      </w:r>
    </w:p>
    <w:p w14:paraId="32921C43" w14:textId="77777777" w:rsidR="00D97EAB" w:rsidRPr="00D97EAB" w:rsidRDefault="00D97EAB" w:rsidP="00D97EAB">
      <w:pPr>
        <w:overflowPunct w:val="0"/>
        <w:autoSpaceDE w:val="0"/>
        <w:adjustRightInd w:val="0"/>
        <w:ind w:firstLine="709"/>
        <w:jc w:val="both"/>
        <w:rPr>
          <w:rFonts w:ascii="Times New Roman" w:hAnsi="Times New Roman"/>
          <w:sz w:val="22"/>
          <w:szCs w:val="22"/>
          <w:lang w:val="lv-LV" w:eastAsia="ar-SA"/>
        </w:rPr>
      </w:pPr>
    </w:p>
    <w:tbl>
      <w:tblPr>
        <w:tblW w:w="5000" w:type="pct"/>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5"/>
        <w:gridCol w:w="4096"/>
      </w:tblGrid>
      <w:tr w:rsidR="00D97EAB" w:rsidRPr="00D97EAB" w14:paraId="0D25ED13" w14:textId="77777777" w:rsidTr="00207A46">
        <w:trPr>
          <w:trHeight w:val="374"/>
        </w:trPr>
        <w:tc>
          <w:tcPr>
            <w:tcW w:w="2740" w:type="pct"/>
            <w:shd w:val="pct5" w:color="auto" w:fill="FFFFFF"/>
            <w:vAlign w:val="center"/>
          </w:tcPr>
          <w:p w14:paraId="2A530491" w14:textId="77777777" w:rsidR="00D97EAB" w:rsidRPr="00D97EAB" w:rsidRDefault="00D97EAB" w:rsidP="00207A46">
            <w:pPr>
              <w:overflowPunct w:val="0"/>
              <w:autoSpaceDE w:val="0"/>
              <w:adjustRightInd w:val="0"/>
              <w:jc w:val="both"/>
              <w:rPr>
                <w:rFonts w:ascii="Times New Roman" w:hAnsi="Times New Roman"/>
                <w:b/>
                <w:i/>
                <w:iCs/>
                <w:sz w:val="22"/>
                <w:szCs w:val="22"/>
                <w:lang w:val="lv-LV" w:eastAsia="ar-SA"/>
              </w:rPr>
            </w:pPr>
            <w:r w:rsidRPr="00D97EAB">
              <w:rPr>
                <w:rFonts w:ascii="Times New Roman" w:hAnsi="Times New Roman"/>
                <w:b/>
                <w:bCs/>
                <w:sz w:val="22"/>
                <w:szCs w:val="22"/>
                <w:lang w:val="lv-LV" w:eastAsia="ar-SA"/>
              </w:rPr>
              <w:t>Vārds, uzvārds, amats:</w:t>
            </w:r>
            <w:r w:rsidRPr="00D97EAB">
              <w:rPr>
                <w:rFonts w:ascii="Times New Roman" w:hAnsi="Times New Roman"/>
                <w:b/>
                <w:i/>
                <w:iCs/>
                <w:sz w:val="22"/>
                <w:szCs w:val="22"/>
                <w:lang w:val="lv-LV" w:eastAsia="ar-SA"/>
              </w:rPr>
              <w:t xml:space="preserve"> </w:t>
            </w:r>
          </w:p>
          <w:p w14:paraId="4DE2FA6E" w14:textId="77777777" w:rsidR="00D97EAB" w:rsidRPr="00D97EAB" w:rsidRDefault="00D97EAB" w:rsidP="00207A46">
            <w:pPr>
              <w:overflowPunct w:val="0"/>
              <w:autoSpaceDE w:val="0"/>
              <w:adjustRightInd w:val="0"/>
              <w:jc w:val="both"/>
              <w:rPr>
                <w:rFonts w:ascii="Times New Roman" w:hAnsi="Times New Roman"/>
                <w:b/>
                <w:bCs/>
                <w:sz w:val="22"/>
                <w:szCs w:val="22"/>
                <w:lang w:val="lv-LV" w:eastAsia="ar-SA"/>
              </w:rPr>
            </w:pPr>
            <w:r w:rsidRPr="00D97EAB">
              <w:rPr>
                <w:rFonts w:ascii="Times New Roman" w:hAnsi="Times New Roman"/>
                <w:i/>
                <w:iCs/>
                <w:sz w:val="22"/>
                <w:szCs w:val="22"/>
                <w:lang w:val="lv-LV" w:eastAsia="ar-SA"/>
              </w:rPr>
              <w:t>(Pretendenta pārstāvja vai tā pilnvarotās personas)</w:t>
            </w:r>
          </w:p>
        </w:tc>
        <w:tc>
          <w:tcPr>
            <w:tcW w:w="2260" w:type="pct"/>
            <w:vAlign w:val="center"/>
          </w:tcPr>
          <w:p w14:paraId="17AE19F1" w14:textId="77777777" w:rsidR="00D97EAB" w:rsidRPr="00D97EAB" w:rsidRDefault="00D97EAB" w:rsidP="00207A46">
            <w:pPr>
              <w:overflowPunct w:val="0"/>
              <w:autoSpaceDE w:val="0"/>
              <w:adjustRightInd w:val="0"/>
              <w:rPr>
                <w:rFonts w:ascii="Times New Roman" w:hAnsi="Times New Roman"/>
                <w:i/>
                <w:iCs/>
                <w:sz w:val="22"/>
                <w:szCs w:val="22"/>
                <w:lang w:val="lv-LV" w:eastAsia="ar-SA"/>
              </w:rPr>
            </w:pPr>
          </w:p>
        </w:tc>
      </w:tr>
      <w:tr w:rsidR="00D97EAB" w:rsidRPr="00D97EAB" w14:paraId="556AA4CC" w14:textId="77777777" w:rsidTr="00207A46">
        <w:trPr>
          <w:trHeight w:val="386"/>
        </w:trPr>
        <w:tc>
          <w:tcPr>
            <w:tcW w:w="2740" w:type="pct"/>
            <w:shd w:val="pct5" w:color="auto" w:fill="FFFFFF"/>
            <w:vAlign w:val="center"/>
          </w:tcPr>
          <w:p w14:paraId="0304A010" w14:textId="77777777" w:rsidR="00D97EAB" w:rsidRPr="00D97EAB" w:rsidRDefault="00D97EAB" w:rsidP="00207A46">
            <w:pPr>
              <w:overflowPunct w:val="0"/>
              <w:autoSpaceDE w:val="0"/>
              <w:adjustRightInd w:val="0"/>
              <w:jc w:val="both"/>
              <w:rPr>
                <w:rFonts w:ascii="Times New Roman" w:hAnsi="Times New Roman"/>
                <w:b/>
                <w:bCs/>
                <w:sz w:val="22"/>
                <w:szCs w:val="22"/>
                <w:lang w:val="lv-LV" w:eastAsia="ar-SA"/>
              </w:rPr>
            </w:pPr>
            <w:r w:rsidRPr="00D97EAB">
              <w:rPr>
                <w:rFonts w:ascii="Times New Roman" w:hAnsi="Times New Roman"/>
                <w:b/>
                <w:bCs/>
                <w:sz w:val="22"/>
                <w:szCs w:val="22"/>
                <w:lang w:val="lv-LV" w:eastAsia="ar-SA"/>
              </w:rPr>
              <w:lastRenderedPageBreak/>
              <w:t>Paraksts:</w:t>
            </w:r>
          </w:p>
        </w:tc>
        <w:tc>
          <w:tcPr>
            <w:tcW w:w="2260" w:type="pct"/>
            <w:vAlign w:val="center"/>
          </w:tcPr>
          <w:p w14:paraId="637D3517" w14:textId="77777777" w:rsidR="00D97EAB" w:rsidRPr="00D97EAB" w:rsidRDefault="00D97EAB" w:rsidP="00207A46">
            <w:pPr>
              <w:overflowPunct w:val="0"/>
              <w:autoSpaceDE w:val="0"/>
              <w:adjustRightInd w:val="0"/>
              <w:rPr>
                <w:rFonts w:ascii="Times New Roman" w:hAnsi="Times New Roman"/>
                <w:sz w:val="22"/>
                <w:szCs w:val="22"/>
                <w:lang w:val="lv-LV" w:eastAsia="ar-SA"/>
              </w:rPr>
            </w:pPr>
          </w:p>
        </w:tc>
      </w:tr>
    </w:tbl>
    <w:p w14:paraId="34D67310" w14:textId="77777777" w:rsidR="00D97EAB" w:rsidRDefault="00D97EAB" w:rsidP="0037504B">
      <w:pPr>
        <w:pStyle w:val="Standard"/>
        <w:jc w:val="both"/>
        <w:rPr>
          <w:rStyle w:val="Noklusjumarindkopasfonts10"/>
          <w:rFonts w:ascii="Times New Roman" w:hAnsi="Times New Roman" w:cs="Times New Roman"/>
          <w:iCs/>
          <w:szCs w:val="22"/>
          <w:lang w:val="lv-LV"/>
        </w:rPr>
      </w:pPr>
    </w:p>
    <w:p w14:paraId="4C9F2561" w14:textId="77777777" w:rsidR="00D97EAB" w:rsidRDefault="00D97EAB" w:rsidP="0037504B">
      <w:pPr>
        <w:pStyle w:val="Standard"/>
        <w:jc w:val="both"/>
        <w:rPr>
          <w:rStyle w:val="Noklusjumarindkopasfonts10"/>
          <w:rFonts w:ascii="Times New Roman" w:hAnsi="Times New Roman" w:cs="Times New Roman"/>
          <w:iCs/>
          <w:szCs w:val="22"/>
          <w:lang w:val="lv-LV"/>
        </w:rPr>
      </w:pPr>
    </w:p>
    <w:sectPr w:rsidR="00D97EAB" w:rsidSect="00151396">
      <w:pgSz w:w="11906" w:h="16838" w:code="9"/>
      <w:pgMar w:top="1134" w:right="1134" w:bottom="1134"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FF6B42"/>
    <w:multiLevelType w:val="hybridMultilevel"/>
    <w:tmpl w:val="5508874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CDF7CED"/>
    <w:multiLevelType w:val="hybridMultilevel"/>
    <w:tmpl w:val="AC1EA506"/>
    <w:lvl w:ilvl="0" w:tplc="04260003">
      <w:start w:val="1"/>
      <w:numFmt w:val="bullet"/>
      <w:lvlText w:val="o"/>
      <w:lvlJc w:val="left"/>
      <w:pPr>
        <w:ind w:left="1080" w:hanging="360"/>
      </w:pPr>
      <w:rPr>
        <w:rFonts w:ascii="Courier New" w:hAnsi="Courier New" w:cs="Courier New" w:hint="default"/>
      </w:rPr>
    </w:lvl>
    <w:lvl w:ilvl="1" w:tplc="04260003" w:tentative="1">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 w15:restartNumberingAfterBreak="0">
    <w:nsid w:val="0F612593"/>
    <w:multiLevelType w:val="hybridMultilevel"/>
    <w:tmpl w:val="FB56A48E"/>
    <w:lvl w:ilvl="0" w:tplc="5506444A">
      <w:start w:val="1"/>
      <w:numFmt w:val="decimal"/>
      <w:lvlText w:val="%1."/>
      <w:lvlJc w:val="left"/>
      <w:pPr>
        <w:ind w:left="360" w:hanging="360"/>
      </w:pPr>
      <w:rPr>
        <w:rFonts w:hint="default"/>
        <w:sz w:val="24"/>
        <w:szCs w:val="24"/>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C070F5D"/>
    <w:multiLevelType w:val="hybridMultilevel"/>
    <w:tmpl w:val="29A286A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3E8A645B"/>
    <w:multiLevelType w:val="hybridMultilevel"/>
    <w:tmpl w:val="7290576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40955412"/>
    <w:multiLevelType w:val="hybridMultilevel"/>
    <w:tmpl w:val="28A46014"/>
    <w:lvl w:ilvl="0" w:tplc="04260003">
      <w:start w:val="1"/>
      <w:numFmt w:val="bullet"/>
      <w:lvlText w:val="o"/>
      <w:lvlJc w:val="left"/>
      <w:pPr>
        <w:ind w:left="1080" w:hanging="360"/>
      </w:pPr>
      <w:rPr>
        <w:rFonts w:ascii="Courier New" w:hAnsi="Courier New" w:cs="Courier New"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6" w15:restartNumberingAfterBreak="0">
    <w:nsid w:val="488A29A0"/>
    <w:multiLevelType w:val="hybridMultilevel"/>
    <w:tmpl w:val="23A60278"/>
    <w:lvl w:ilvl="0" w:tplc="222EBE4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5ED4395F"/>
    <w:multiLevelType w:val="hybridMultilevel"/>
    <w:tmpl w:val="74C08626"/>
    <w:lvl w:ilvl="0" w:tplc="04260011">
      <w:start w:val="1"/>
      <w:numFmt w:val="decimal"/>
      <w:lvlText w:val="%1)"/>
      <w:lvlJc w:val="left"/>
      <w:pPr>
        <w:ind w:left="6031"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5FBF7AA8"/>
    <w:multiLevelType w:val="hybridMultilevel"/>
    <w:tmpl w:val="99642A2A"/>
    <w:lvl w:ilvl="0" w:tplc="04260003">
      <w:start w:val="1"/>
      <w:numFmt w:val="bullet"/>
      <w:lvlText w:val="o"/>
      <w:lvlJc w:val="left"/>
      <w:pPr>
        <w:ind w:left="1080" w:hanging="360"/>
      </w:pPr>
      <w:rPr>
        <w:rFonts w:ascii="Courier New" w:hAnsi="Courier New" w:cs="Courier New"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 w15:restartNumberingAfterBreak="0">
    <w:nsid w:val="732C38EC"/>
    <w:multiLevelType w:val="hybridMultilevel"/>
    <w:tmpl w:val="EDA2242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 w15:restartNumberingAfterBreak="0">
    <w:nsid w:val="748F6F5C"/>
    <w:multiLevelType w:val="hybridMultilevel"/>
    <w:tmpl w:val="AA480184"/>
    <w:lvl w:ilvl="0" w:tplc="17DC96C0">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75EC42B9"/>
    <w:multiLevelType w:val="hybridMultilevel"/>
    <w:tmpl w:val="F8CE836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0"/>
  </w:num>
  <w:num w:numId="7">
    <w:abstractNumId w:val="8"/>
  </w:num>
  <w:num w:numId="8">
    <w:abstractNumId w:val="5"/>
  </w:num>
  <w:num w:numId="9">
    <w:abstractNumId w:val="1"/>
  </w:num>
  <w:num w:numId="10">
    <w:abstractNumId w:val="4"/>
  </w:num>
  <w:num w:numId="11">
    <w:abstractNumId w:val="3"/>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2E2C"/>
    <w:rsid w:val="00061BC8"/>
    <w:rsid w:val="000850C8"/>
    <w:rsid w:val="00092D5F"/>
    <w:rsid w:val="000C2E7B"/>
    <w:rsid w:val="000D1CDA"/>
    <w:rsid w:val="000D3E81"/>
    <w:rsid w:val="000E06A4"/>
    <w:rsid w:val="00131D91"/>
    <w:rsid w:val="00133968"/>
    <w:rsid w:val="001419BE"/>
    <w:rsid w:val="00151396"/>
    <w:rsid w:val="001F537D"/>
    <w:rsid w:val="001F7A52"/>
    <w:rsid w:val="00263A7D"/>
    <w:rsid w:val="002909D8"/>
    <w:rsid w:val="002A7DDE"/>
    <w:rsid w:val="002C056C"/>
    <w:rsid w:val="002C7A78"/>
    <w:rsid w:val="0037073F"/>
    <w:rsid w:val="0037504B"/>
    <w:rsid w:val="00386C11"/>
    <w:rsid w:val="0039144C"/>
    <w:rsid w:val="003B3A6F"/>
    <w:rsid w:val="003C7D83"/>
    <w:rsid w:val="0049159A"/>
    <w:rsid w:val="00494915"/>
    <w:rsid w:val="004A2017"/>
    <w:rsid w:val="004B50CC"/>
    <w:rsid w:val="004C3D68"/>
    <w:rsid w:val="00510274"/>
    <w:rsid w:val="005B09BD"/>
    <w:rsid w:val="005D7049"/>
    <w:rsid w:val="006567D1"/>
    <w:rsid w:val="0066784B"/>
    <w:rsid w:val="00673BB5"/>
    <w:rsid w:val="006A211D"/>
    <w:rsid w:val="006A5EAE"/>
    <w:rsid w:val="006E641B"/>
    <w:rsid w:val="00726E3E"/>
    <w:rsid w:val="00734B31"/>
    <w:rsid w:val="007473AB"/>
    <w:rsid w:val="007C63F3"/>
    <w:rsid w:val="007C6442"/>
    <w:rsid w:val="008022C8"/>
    <w:rsid w:val="008062B2"/>
    <w:rsid w:val="0098763F"/>
    <w:rsid w:val="009C5290"/>
    <w:rsid w:val="009E1F76"/>
    <w:rsid w:val="009F7496"/>
    <w:rsid w:val="009F7790"/>
    <w:rsid w:val="00A0004E"/>
    <w:rsid w:val="00A35431"/>
    <w:rsid w:val="00A36E80"/>
    <w:rsid w:val="00A52E2C"/>
    <w:rsid w:val="00AA455B"/>
    <w:rsid w:val="00B73292"/>
    <w:rsid w:val="00BA6B75"/>
    <w:rsid w:val="00BE75F6"/>
    <w:rsid w:val="00C25351"/>
    <w:rsid w:val="00C476C2"/>
    <w:rsid w:val="00C507B8"/>
    <w:rsid w:val="00C92194"/>
    <w:rsid w:val="00CE7C31"/>
    <w:rsid w:val="00D100FF"/>
    <w:rsid w:val="00D10C90"/>
    <w:rsid w:val="00D76935"/>
    <w:rsid w:val="00D913B3"/>
    <w:rsid w:val="00D97EAB"/>
    <w:rsid w:val="00DB3AC7"/>
    <w:rsid w:val="00DB7EFE"/>
    <w:rsid w:val="00DD100F"/>
    <w:rsid w:val="00DD28DD"/>
    <w:rsid w:val="00E1003F"/>
    <w:rsid w:val="00E3589E"/>
    <w:rsid w:val="00E411D9"/>
    <w:rsid w:val="00E60B31"/>
    <w:rsid w:val="00E617B7"/>
    <w:rsid w:val="00E7390A"/>
    <w:rsid w:val="00EA474C"/>
    <w:rsid w:val="00F21CE3"/>
    <w:rsid w:val="00F25596"/>
    <w:rsid w:val="00F279D2"/>
    <w:rsid w:val="00F3038B"/>
    <w:rsid w:val="00F85817"/>
    <w:rsid w:val="00FD3E96"/>
    <w:rsid w:val="00FE3584"/>
    <w:rsid w:val="00FF286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ADF5F"/>
  <w15:chartTrackingRefBased/>
  <w15:docId w15:val="{AED9D1F9-825E-47A1-9E85-84F1A50F0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151396"/>
    <w:pPr>
      <w:autoSpaceDN w:val="0"/>
      <w:spacing w:after="0" w:line="240" w:lineRule="auto"/>
      <w:textAlignment w:val="baseline"/>
    </w:pPr>
    <w:rPr>
      <w:rFonts w:ascii="Liberation Serif" w:eastAsia="NSimSun" w:hAnsi="Liberation Serif" w:cs="Lucida Sans"/>
      <w:kern w:val="3"/>
      <w:sz w:val="24"/>
      <w:szCs w:val="24"/>
      <w:lang w:val="en-US" w:eastAsia="zh-CN" w:bidi="hi-IN"/>
      <w14:ligatures w14:val="none"/>
    </w:rPr>
  </w:style>
  <w:style w:type="paragraph" w:styleId="Virsraksts1">
    <w:name w:val="heading 1"/>
    <w:basedOn w:val="Parasts"/>
    <w:next w:val="Parasts"/>
    <w:link w:val="Virsraksts1Rakstz"/>
    <w:uiPriority w:val="9"/>
    <w:qFormat/>
    <w:rsid w:val="00A52E2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A52E2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A52E2C"/>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A52E2C"/>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A52E2C"/>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A52E2C"/>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A52E2C"/>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A52E2C"/>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A52E2C"/>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A52E2C"/>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A52E2C"/>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A52E2C"/>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A52E2C"/>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A52E2C"/>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A52E2C"/>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A52E2C"/>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A52E2C"/>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A52E2C"/>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A52E2C"/>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A52E2C"/>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A52E2C"/>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A52E2C"/>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A52E2C"/>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A52E2C"/>
    <w:rPr>
      <w:i/>
      <w:iCs/>
      <w:color w:val="404040" w:themeColor="text1" w:themeTint="BF"/>
    </w:rPr>
  </w:style>
  <w:style w:type="paragraph" w:styleId="Sarakstarindkopa">
    <w:name w:val="List Paragraph"/>
    <w:aliases w:val="2,Bullet list,Colorful List - Accent 12,H&amp;P List Paragraph,Normal bullet 2,Strip,Saistīto dokumentu saraksts,List Paragraph1,Syle 1,PPS_Bullet,Virsraksti,Numurets,Colorful List - Accent 11,list paragraph,h&amp;p list paragraph,syle 1"/>
    <w:basedOn w:val="Parasts"/>
    <w:link w:val="SarakstarindkopaRakstz"/>
    <w:uiPriority w:val="34"/>
    <w:qFormat/>
    <w:rsid w:val="00A52E2C"/>
    <w:pPr>
      <w:ind w:left="720"/>
      <w:contextualSpacing/>
    </w:pPr>
  </w:style>
  <w:style w:type="character" w:styleId="Intensvsizclums">
    <w:name w:val="Intense Emphasis"/>
    <w:basedOn w:val="Noklusjumarindkopasfonts"/>
    <w:uiPriority w:val="21"/>
    <w:qFormat/>
    <w:rsid w:val="00A52E2C"/>
    <w:rPr>
      <w:i/>
      <w:iCs/>
      <w:color w:val="2F5496" w:themeColor="accent1" w:themeShade="BF"/>
    </w:rPr>
  </w:style>
  <w:style w:type="paragraph" w:styleId="Intensvscitts">
    <w:name w:val="Intense Quote"/>
    <w:basedOn w:val="Parasts"/>
    <w:next w:val="Parasts"/>
    <w:link w:val="IntensvscittsRakstz"/>
    <w:uiPriority w:val="30"/>
    <w:qFormat/>
    <w:rsid w:val="00A52E2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A52E2C"/>
    <w:rPr>
      <w:i/>
      <w:iCs/>
      <w:color w:val="2F5496" w:themeColor="accent1" w:themeShade="BF"/>
    </w:rPr>
  </w:style>
  <w:style w:type="character" w:styleId="Intensvaatsauce">
    <w:name w:val="Intense Reference"/>
    <w:basedOn w:val="Noklusjumarindkopasfonts"/>
    <w:uiPriority w:val="32"/>
    <w:qFormat/>
    <w:rsid w:val="00A52E2C"/>
    <w:rPr>
      <w:b/>
      <w:bCs/>
      <w:smallCaps/>
      <w:color w:val="2F5496" w:themeColor="accent1" w:themeShade="BF"/>
      <w:spacing w:val="5"/>
    </w:rPr>
  </w:style>
  <w:style w:type="character" w:customStyle="1" w:styleId="Noklusjumarindkopasfonts2">
    <w:name w:val="Noklusējuma rindkopas fonts2"/>
    <w:rsid w:val="00151396"/>
  </w:style>
  <w:style w:type="paragraph" w:customStyle="1" w:styleId="Standard">
    <w:name w:val="Standard"/>
    <w:rsid w:val="00151396"/>
    <w:pPr>
      <w:suppressAutoHyphens/>
      <w:autoSpaceDN w:val="0"/>
      <w:spacing w:after="0" w:line="240" w:lineRule="auto"/>
      <w:textAlignment w:val="baseline"/>
    </w:pPr>
    <w:rPr>
      <w:rFonts w:ascii="Liberation Serif" w:eastAsia="NSimSun" w:hAnsi="Liberation Serif" w:cs="Lucida Sans"/>
      <w:kern w:val="3"/>
      <w:sz w:val="24"/>
      <w:szCs w:val="24"/>
      <w:lang w:val="en-US" w:eastAsia="zh-CN" w:bidi="hi-IN"/>
      <w14:ligatures w14:val="none"/>
    </w:rPr>
  </w:style>
  <w:style w:type="character" w:customStyle="1" w:styleId="SarakstarindkopaRakstz">
    <w:name w:val="Saraksta rindkopa Rakstz."/>
    <w:aliases w:val="2 Rakstz.,Bullet list Rakstz.,Colorful List - Accent 12 Rakstz.,H&amp;P List Paragraph Rakstz.,Normal bullet 2 Rakstz.,Strip Rakstz.,Saistīto dokumentu saraksts Rakstz.,List Paragraph1 Rakstz.,Syle 1 Rakstz.,PPS_Bullet Rakstz."/>
    <w:link w:val="Sarakstarindkopa"/>
    <w:uiPriority w:val="34"/>
    <w:qFormat/>
    <w:rsid w:val="00151396"/>
  </w:style>
  <w:style w:type="table" w:styleId="Reatabula">
    <w:name w:val="Table Grid"/>
    <w:basedOn w:val="Parastatabula"/>
    <w:uiPriority w:val="39"/>
    <w:rsid w:val="00151396"/>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zatstarpmRakstz">
    <w:name w:val="Bez atstarpēm Rakstz."/>
    <w:link w:val="Bezatstarpm"/>
    <w:uiPriority w:val="1"/>
    <w:locked/>
    <w:rsid w:val="00151396"/>
    <w:rPr>
      <w:rFonts w:ascii="Times New Roman" w:eastAsia="Times New Roman" w:hAnsi="Times New Roman" w:cs="Times New Roman"/>
      <w:sz w:val="24"/>
      <w:szCs w:val="24"/>
      <w:lang w:eastAsia="ar-SA"/>
    </w:rPr>
  </w:style>
  <w:style w:type="paragraph" w:styleId="Bezatstarpm">
    <w:name w:val="No Spacing"/>
    <w:link w:val="BezatstarpmRakstz"/>
    <w:uiPriority w:val="1"/>
    <w:qFormat/>
    <w:rsid w:val="00151396"/>
    <w:pPr>
      <w:suppressAutoHyphens/>
      <w:spacing w:after="0" w:line="240" w:lineRule="auto"/>
    </w:pPr>
    <w:rPr>
      <w:rFonts w:ascii="Times New Roman" w:eastAsia="Times New Roman" w:hAnsi="Times New Roman" w:cs="Times New Roman"/>
      <w:sz w:val="24"/>
      <w:szCs w:val="24"/>
      <w:lang w:eastAsia="ar-SA"/>
    </w:rPr>
  </w:style>
  <w:style w:type="character" w:customStyle="1" w:styleId="eop">
    <w:name w:val="eop"/>
    <w:basedOn w:val="Noklusjumarindkopasfonts"/>
    <w:rsid w:val="00151396"/>
  </w:style>
  <w:style w:type="character" w:customStyle="1" w:styleId="Noklusjumarindkopasfonts1">
    <w:name w:val="Noklusējuma rindkopas fonts1"/>
    <w:rsid w:val="00131D91"/>
  </w:style>
  <w:style w:type="character" w:customStyle="1" w:styleId="Noklusjumarindkopasfonts10">
    <w:name w:val="Noklusējuma rindkopas fonts1_0"/>
    <w:rsid w:val="00131D91"/>
  </w:style>
  <w:style w:type="paragraph" w:customStyle="1" w:styleId="xl33">
    <w:name w:val="xl33"/>
    <w:basedOn w:val="Parasts"/>
    <w:rsid w:val="0037073F"/>
    <w:pPr>
      <w:autoSpaceDN/>
      <w:spacing w:before="100" w:beforeAutospacing="1" w:after="100" w:afterAutospacing="1"/>
      <w:jc w:val="center"/>
      <w:textAlignment w:val="auto"/>
    </w:pPr>
    <w:rPr>
      <w:rFonts w:ascii="Arial Unicode MS" w:eastAsia="Arial Unicode MS" w:hAnsi="Arial Unicode MS" w:cs="Arial Unicode MS"/>
      <w:kern w:val="0"/>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7775</Words>
  <Characters>4432</Characters>
  <Application>Microsoft Office Word</Application>
  <DocSecurity>0</DocSecurity>
  <Lines>36</Lines>
  <Paragraphs>24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12183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Toms Akmentiņš</dc:creator>
  <cp:keywords/>
  <dc:description/>
  <cp:lastModifiedBy>Madara Krišjāne</cp:lastModifiedBy>
  <cp:revision>7</cp:revision>
  <dcterms:created xsi:type="dcterms:W3CDTF">2026-07-22T11:19:00Z</dcterms:created>
  <dcterms:modified xsi:type="dcterms:W3CDTF">2026-07-28T07:35:00Z</dcterms:modified>
</cp:coreProperties>
</file>