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A9BBA4" w14:textId="77777777" w:rsidR="005D2CDF" w:rsidRDefault="008F761C">
      <w:pPr>
        <w:ind w:left="8647"/>
        <w:jc w:val="both"/>
      </w:pPr>
      <w:r>
        <w:rPr>
          <w:rFonts w:cs="Times New Roman"/>
          <w:kern w:val="0"/>
          <w:sz w:val="20"/>
          <w:lang w:val="en-GB" w:eastAsia="en-GB"/>
        </w:rPr>
        <w:t>Regulations for the procurement “Helicopter Multi-Crew Cooperation (MCC) Training (4 years)” (ID No. VRS 2026/16-01-ASP)</w:t>
      </w:r>
    </w:p>
    <w:p w14:paraId="57904A22" w14:textId="77777777" w:rsidR="005D2CDF" w:rsidRDefault="008F761C">
      <w:pPr>
        <w:ind w:left="8647"/>
        <w:rPr>
          <w:sz w:val="20"/>
        </w:rPr>
      </w:pPr>
      <w:r>
        <w:rPr>
          <w:sz w:val="20"/>
          <w:lang w:val="en-GB" w:eastAsia="en-GB"/>
        </w:rPr>
        <w:t>Annex 5</w:t>
      </w:r>
    </w:p>
    <w:p w14:paraId="5578E619" w14:textId="77777777" w:rsidR="005D2CDF" w:rsidRDefault="005D2CDF">
      <w:pPr>
        <w:tabs>
          <w:tab w:val="left" w:pos="5103"/>
        </w:tabs>
        <w:rPr>
          <w:rFonts w:eastAsia="Times New Roman" w:cs="Times New Roman"/>
          <w:sz w:val="20"/>
        </w:rPr>
      </w:pPr>
    </w:p>
    <w:p w14:paraId="1A202E91" w14:textId="77777777" w:rsidR="005D2CDF" w:rsidRDefault="005D2CDF">
      <w:pPr>
        <w:widowControl/>
        <w:tabs>
          <w:tab w:val="left" w:pos="10773"/>
        </w:tabs>
        <w:textAlignment w:val="auto"/>
        <w:rPr>
          <w:rFonts w:eastAsia="Times New Roman" w:cs="Times New Roman"/>
          <w:kern w:val="0"/>
          <w:sz w:val="20"/>
          <w:szCs w:val="20"/>
          <w:lang w:bidi="ar-SA"/>
        </w:rPr>
      </w:pPr>
    </w:p>
    <w:p w14:paraId="5FA73037" w14:textId="77777777" w:rsidR="005D2CDF" w:rsidRDefault="005D2CDF">
      <w:pPr>
        <w:widowControl/>
        <w:tabs>
          <w:tab w:val="left" w:pos="10773"/>
        </w:tabs>
        <w:textAlignment w:val="auto"/>
        <w:rPr>
          <w:rFonts w:eastAsia="Times New Roman" w:cs="Times New Roman"/>
          <w:kern w:val="0"/>
          <w:sz w:val="20"/>
          <w:szCs w:val="20"/>
          <w:lang w:bidi="ar-SA"/>
        </w:rPr>
      </w:pPr>
    </w:p>
    <w:p w14:paraId="2BF18905" w14:textId="77777777" w:rsidR="005D2CDF" w:rsidRDefault="008F761C">
      <w:pPr>
        <w:pStyle w:val="Standard"/>
        <w:jc w:val="center"/>
        <w:rPr>
          <w:lang w:val="lv-LV"/>
        </w:rPr>
      </w:pPr>
      <w:r>
        <w:rPr>
          <w:b/>
          <w:sz w:val="32"/>
          <w:szCs w:val="32"/>
          <w:lang w:eastAsia="en-GB"/>
        </w:rPr>
        <w:t>Financial Offer</w:t>
      </w:r>
    </w:p>
    <w:p w14:paraId="6C2252E4" w14:textId="77777777" w:rsidR="005D2CDF" w:rsidRDefault="008F761C">
      <w:pPr>
        <w:widowControl/>
        <w:jc w:val="center"/>
        <w:textAlignment w:val="auto"/>
      </w:pPr>
      <w:r>
        <w:rPr>
          <w:rFonts w:eastAsia="Times New Roman" w:cs="Times New Roman"/>
          <w:kern w:val="0"/>
          <w:lang w:val="en-GB" w:eastAsia="en-GB" w:bidi="ar-SA"/>
        </w:rPr>
        <w:t>for the procurement “</w:t>
      </w:r>
      <w:r>
        <w:rPr>
          <w:rFonts w:cs="Times New Roman"/>
          <w:kern w:val="0"/>
          <w:lang w:val="en-GB" w:eastAsia="en-GB" w:bidi="ar-SA"/>
        </w:rPr>
        <w:t>Helicopter Multi-Crew Cooperation (MCC) Training (4 years)</w:t>
      </w:r>
      <w:r>
        <w:rPr>
          <w:rFonts w:eastAsia="Times New Roman" w:cs="Times New Roman"/>
          <w:kern w:val="0"/>
          <w:lang w:val="en-GB" w:eastAsia="en-GB" w:bidi="ar-SA"/>
        </w:rPr>
        <w:t>”</w:t>
      </w:r>
    </w:p>
    <w:p w14:paraId="7BD2D901" w14:textId="77777777" w:rsidR="005D2CDF" w:rsidRDefault="008F761C">
      <w:pPr>
        <w:widowControl/>
        <w:jc w:val="center"/>
        <w:textAlignment w:val="auto"/>
      </w:pPr>
      <w:r>
        <w:rPr>
          <w:rFonts w:eastAsia="Times New Roman" w:cs="Times New Roman"/>
          <w:color w:val="000000"/>
          <w:kern w:val="0"/>
          <w:lang w:val="en-GB" w:eastAsia="en-GB" w:bidi="ar-SA"/>
        </w:rPr>
        <w:t>(</w:t>
      </w:r>
      <w:proofErr w:type="gramStart"/>
      <w:r>
        <w:rPr>
          <w:rFonts w:eastAsia="Times New Roman" w:cs="Times New Roman"/>
          <w:color w:val="000000"/>
          <w:kern w:val="0"/>
          <w:lang w:val="en-GB" w:eastAsia="en-GB" w:bidi="ar-SA"/>
        </w:rPr>
        <w:t>procurement</w:t>
      </w:r>
      <w:proofErr w:type="gramEnd"/>
      <w:r>
        <w:rPr>
          <w:rFonts w:eastAsia="Times New Roman" w:cs="Times New Roman"/>
          <w:color w:val="000000"/>
          <w:kern w:val="0"/>
          <w:lang w:val="en-GB" w:eastAsia="en-GB" w:bidi="ar-SA"/>
        </w:rPr>
        <w:t xml:space="preserve"> identification number </w:t>
      </w:r>
      <w:r>
        <w:rPr>
          <w:rFonts w:eastAsia="Times New Roman" w:cs="Times New Roman"/>
          <w:kern w:val="0"/>
          <w:lang w:val="en-GB" w:eastAsia="en-GB" w:bidi="ar-SA"/>
        </w:rPr>
        <w:t xml:space="preserve">VRS </w:t>
      </w:r>
      <w:r>
        <w:rPr>
          <w:rFonts w:cs="Times New Roman"/>
          <w:kern w:val="0"/>
          <w:lang w:val="en-GB" w:eastAsia="en-GB" w:bidi="ar-SA"/>
        </w:rPr>
        <w:t>2026/16-01-ASOP</w:t>
      </w:r>
      <w:r>
        <w:rPr>
          <w:rFonts w:eastAsia="Times New Roman" w:cs="Times New Roman"/>
          <w:color w:val="000000"/>
          <w:kern w:val="0"/>
          <w:lang w:val="en-GB" w:eastAsia="en-GB" w:bidi="ar-SA"/>
        </w:rPr>
        <w:t>)</w:t>
      </w:r>
    </w:p>
    <w:p w14:paraId="62DBF605" w14:textId="77777777" w:rsidR="005D2CDF" w:rsidRDefault="005D2CDF">
      <w:pPr>
        <w:widowControl/>
        <w:jc w:val="center"/>
        <w:textAlignment w:val="auto"/>
        <w:rPr>
          <w:rFonts w:eastAsia="Times New Roman" w:cs="Times New Roman"/>
          <w:i/>
          <w:color w:val="000000"/>
          <w:kern w:val="0"/>
          <w:sz w:val="20"/>
          <w:lang w:bidi="ar-SA"/>
        </w:rPr>
      </w:pPr>
    </w:p>
    <w:p w14:paraId="2B7A04FF" w14:textId="77777777" w:rsidR="005D2CDF" w:rsidRDefault="005D2CDF">
      <w:pPr>
        <w:widowControl/>
        <w:jc w:val="center"/>
        <w:textAlignment w:val="auto"/>
        <w:rPr>
          <w:rFonts w:eastAsia="Times New Roman" w:cs="Times New Roman"/>
          <w:i/>
          <w:kern w:val="0"/>
          <w:sz w:val="20"/>
          <w:lang w:bidi="ar-SA"/>
        </w:rPr>
      </w:pPr>
    </w:p>
    <w:p w14:paraId="031E62B0" w14:textId="77777777" w:rsidR="005D2CDF" w:rsidRDefault="008F761C">
      <w:pPr>
        <w:widowControl/>
        <w:jc w:val="center"/>
        <w:textAlignment w:val="auto"/>
        <w:rPr>
          <w:rFonts w:eastAsia="Times New Roman" w:cs="Times New Roman"/>
          <w:i/>
          <w:kern w:val="0"/>
          <w:lang w:bidi="ar-SA"/>
        </w:rPr>
      </w:pPr>
      <w:r>
        <w:rPr>
          <w:rFonts w:eastAsia="Times New Roman" w:cs="Times New Roman"/>
          <w:i/>
          <w:kern w:val="0"/>
          <w:lang w:val="en-GB" w:eastAsia="en-GB" w:bidi="ar-SA"/>
        </w:rPr>
        <w:t>[Place of preparation of the document]</w:t>
      </w:r>
      <w:r>
        <w:rPr>
          <w:rStyle w:val="FootnoteReference"/>
          <w:rFonts w:eastAsia="Times New Roman" w:cs="Times New Roman"/>
          <w:kern w:val="0"/>
          <w:lang w:bidi="ar-SA"/>
        </w:rPr>
        <w:footnoteReference w:id="1"/>
      </w:r>
    </w:p>
    <w:p w14:paraId="3FBCA852" w14:textId="77777777" w:rsidR="005D2CDF" w:rsidRDefault="005D2CDF">
      <w:pPr>
        <w:pStyle w:val="Standard"/>
        <w:jc w:val="center"/>
        <w:rPr>
          <w:i/>
          <w:kern w:val="0"/>
          <w:sz w:val="20"/>
          <w:lang w:val="lv-LV"/>
        </w:rPr>
      </w:pPr>
    </w:p>
    <w:p w14:paraId="439215FA" w14:textId="77777777" w:rsidR="005D2CDF" w:rsidRDefault="008F761C">
      <w:pPr>
        <w:widowControl/>
        <w:textAlignment w:val="auto"/>
        <w:rPr>
          <w:rFonts w:eastAsia="Times New Roman" w:cs="Times New Roman"/>
          <w:i/>
          <w:color w:val="000000"/>
          <w:kern w:val="0"/>
          <w:lang w:bidi="ar-SA"/>
        </w:rPr>
      </w:pPr>
      <w:r>
        <w:rPr>
          <w:rFonts w:eastAsia="Times New Roman" w:cs="Times New Roman"/>
          <w:i/>
          <w:color w:val="000000"/>
          <w:kern w:val="0"/>
          <w:lang w:val="en-GB" w:eastAsia="en-GB" w:bidi="ar-SA"/>
        </w:rPr>
        <w:t>[Date of the document. Depending on the actual circumstances, state:</w:t>
      </w:r>
    </w:p>
    <w:tbl>
      <w:tblPr>
        <w:tblW w:w="9061" w:type="dxa"/>
        <w:tblLayout w:type="fixed"/>
        <w:tblLook w:val="04A0" w:firstRow="1" w:lastRow="0" w:firstColumn="1" w:lastColumn="0" w:noHBand="0" w:noVBand="1"/>
      </w:tblPr>
      <w:tblGrid>
        <w:gridCol w:w="3823"/>
        <w:gridCol w:w="5238"/>
      </w:tblGrid>
      <w:tr w:rsidR="005D2CDF" w14:paraId="611B4F94" w14:textId="77777777">
        <w:tc>
          <w:tcPr>
            <w:tcW w:w="3823" w:type="dxa"/>
          </w:tcPr>
          <w:p w14:paraId="5661ED8A" w14:textId="77777777" w:rsidR="005D2CDF" w:rsidRDefault="008F761C">
            <w:pPr>
              <w:tabs>
                <w:tab w:val="center" w:pos="4677"/>
                <w:tab w:val="left" w:pos="7725"/>
              </w:tabs>
              <w:rPr>
                <w:rFonts w:eastAsia="Times New Roman" w:cs="Times New Roman"/>
                <w:i/>
                <w:color w:val="000000"/>
              </w:rPr>
            </w:pPr>
            <w:r>
              <w:rPr>
                <w:rFonts w:eastAsia="Times New Roman" w:cs="Times New Roman"/>
                <w:i/>
                <w:color w:val="000000"/>
                <w:lang w:val="en-GB" w:eastAsia="en-GB"/>
              </w:rPr>
              <w:t>“The date of signing is the date of the last appended secure electronic signature and its time stamp”</w:t>
            </w:r>
          </w:p>
        </w:tc>
        <w:tc>
          <w:tcPr>
            <w:tcW w:w="5238" w:type="dxa"/>
          </w:tcPr>
          <w:p w14:paraId="05E2992F" w14:textId="77777777" w:rsidR="005D2CDF" w:rsidRDefault="005D2CDF">
            <w:pPr>
              <w:tabs>
                <w:tab w:val="center" w:pos="4677"/>
                <w:tab w:val="left" w:pos="7725"/>
              </w:tabs>
              <w:snapToGrid w:val="0"/>
              <w:rPr>
                <w:rFonts w:eastAsia="Times New Roman" w:cs="Times New Roman"/>
                <w:i/>
                <w:color w:val="000000"/>
              </w:rPr>
            </w:pPr>
          </w:p>
        </w:tc>
      </w:tr>
    </w:tbl>
    <w:p w14:paraId="6FC8C0BF" w14:textId="77777777" w:rsidR="005D2CDF" w:rsidRDefault="008F761C">
      <w:r>
        <w:rPr>
          <w:lang w:val="en-GB" w:eastAsia="en-GB"/>
        </w:rPr>
        <w:t>or</w:t>
      </w:r>
    </w:p>
    <w:tbl>
      <w:tblPr>
        <w:tblW w:w="31531" w:type="dxa"/>
        <w:tblLayout w:type="fixed"/>
        <w:tblLook w:val="04A0" w:firstRow="1" w:lastRow="0" w:firstColumn="1" w:lastColumn="0" w:noHBand="0" w:noVBand="1"/>
      </w:tblPr>
      <w:tblGrid>
        <w:gridCol w:w="13303"/>
        <w:gridCol w:w="18228"/>
      </w:tblGrid>
      <w:tr w:rsidR="005D2CDF" w14:paraId="7714A940" w14:textId="77777777">
        <w:trPr>
          <w:trHeight w:val="962"/>
        </w:trPr>
        <w:tc>
          <w:tcPr>
            <w:tcW w:w="13303" w:type="dxa"/>
          </w:tcPr>
          <w:p w14:paraId="03975361" w14:textId="77777777" w:rsidR="005D2CDF" w:rsidRDefault="008F761C">
            <w:pPr>
              <w:tabs>
                <w:tab w:val="center" w:pos="4677"/>
                <w:tab w:val="left" w:pos="7725"/>
              </w:tabs>
              <w:rPr>
                <w:rFonts w:eastAsia="Times New Roman" w:cs="Times New Roman"/>
                <w:i/>
                <w:color w:val="000000"/>
              </w:rPr>
            </w:pPr>
            <w:r>
              <w:rPr>
                <w:rFonts w:eastAsia="Times New Roman" w:cs="Times New Roman"/>
                <w:i/>
                <w:color w:val="000000"/>
                <w:lang w:val="en-GB" w:eastAsia="en-GB"/>
              </w:rPr>
              <w:t>“The date of signing is the date of the electronic signature appended by the signing tool integrated into the e-tendering system and its time stamp”]</w:t>
            </w:r>
          </w:p>
        </w:tc>
        <w:tc>
          <w:tcPr>
            <w:tcW w:w="18228" w:type="dxa"/>
          </w:tcPr>
          <w:p w14:paraId="5F666A9B" w14:textId="77777777" w:rsidR="005D2CDF" w:rsidRDefault="005D2CDF">
            <w:pPr>
              <w:tabs>
                <w:tab w:val="center" w:pos="4677"/>
                <w:tab w:val="left" w:pos="7725"/>
              </w:tabs>
              <w:snapToGrid w:val="0"/>
              <w:rPr>
                <w:rFonts w:eastAsia="Times New Roman" w:cs="Times New Roman"/>
                <w:i/>
                <w:color w:val="000000"/>
              </w:rPr>
            </w:pPr>
          </w:p>
        </w:tc>
      </w:tr>
    </w:tbl>
    <w:p w14:paraId="6EAE007F" w14:textId="77777777" w:rsidR="005D2CDF" w:rsidRDefault="008F761C">
      <w:pPr>
        <w:widowControl/>
        <w:jc w:val="both"/>
        <w:textAlignment w:val="auto"/>
        <w:rPr>
          <w:rFonts w:eastAsia="Times New Roman" w:cs="Times New Roman"/>
          <w:kern w:val="0"/>
          <w:lang w:bidi="ar-SA"/>
        </w:rPr>
      </w:pPr>
      <w:bookmarkStart w:id="0" w:name="_Hlk232709253"/>
      <w:bookmarkEnd w:id="0"/>
      <w:r>
        <w:rPr>
          <w:rFonts w:eastAsia="Times New Roman" w:cs="Times New Roman"/>
          <w:lang w:val="en-GB" w:eastAsia="en-GB" w:bidi="lo-LA"/>
        </w:rPr>
        <w:t xml:space="preserve">1. Training price for training commencing in 2026 (for one to ten persons). </w:t>
      </w:r>
    </w:p>
    <w:p w14:paraId="2455F8E8" w14:textId="77777777" w:rsidR="005D2CDF" w:rsidRDefault="005D2CDF">
      <w:pPr>
        <w:pStyle w:val="Standard"/>
        <w:autoSpaceDE w:val="0"/>
        <w:jc w:val="both"/>
        <w:rPr>
          <w:color w:val="000000"/>
          <w:kern w:val="0"/>
          <w:sz w:val="16"/>
          <w:szCs w:val="16"/>
          <w:lang w:val="lv-LV" w:eastAsia="lv-LV"/>
        </w:rPr>
      </w:pPr>
    </w:p>
    <w:tbl>
      <w:tblPr>
        <w:tblpPr w:rightFromText="180" w:vertAnchor="text" w:horzAnchor="margin" w:tblpX="5" w:tblpY="105"/>
        <w:tblW w:w="14709" w:type="dxa"/>
        <w:tblLayout w:type="fixed"/>
        <w:tblLook w:val="04A0" w:firstRow="1" w:lastRow="0" w:firstColumn="1" w:lastColumn="0" w:noHBand="0" w:noVBand="1"/>
      </w:tblPr>
      <w:tblGrid>
        <w:gridCol w:w="778"/>
        <w:gridCol w:w="1727"/>
        <w:gridCol w:w="1128"/>
        <w:gridCol w:w="1140"/>
        <w:gridCol w:w="1147"/>
        <w:gridCol w:w="1176"/>
        <w:gridCol w:w="1269"/>
        <w:gridCol w:w="1269"/>
        <w:gridCol w:w="1268"/>
        <w:gridCol w:w="1269"/>
        <w:gridCol w:w="1269"/>
        <w:gridCol w:w="1269"/>
      </w:tblGrid>
      <w:tr w:rsidR="005D2CDF" w14:paraId="6F1AC72C" w14:textId="77777777">
        <w:trPr>
          <w:trHeight w:val="583"/>
        </w:trPr>
        <w:tc>
          <w:tcPr>
            <w:tcW w:w="778" w:type="dxa"/>
            <w:tcBorders>
              <w:top w:val="single" w:sz="4" w:space="0" w:color="000000"/>
              <w:left w:val="single" w:sz="4" w:space="0" w:color="000000"/>
              <w:bottom w:val="single" w:sz="4" w:space="0" w:color="000000"/>
              <w:right w:val="single" w:sz="4" w:space="0" w:color="000000"/>
            </w:tcBorders>
            <w:vAlign w:val="center"/>
          </w:tcPr>
          <w:p w14:paraId="113A9DFF"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No.</w:t>
            </w:r>
          </w:p>
        </w:tc>
        <w:tc>
          <w:tcPr>
            <w:tcW w:w="1727" w:type="dxa"/>
            <w:tcBorders>
              <w:top w:val="single" w:sz="4" w:space="0" w:color="000000"/>
              <w:left w:val="single" w:sz="4" w:space="0" w:color="000000"/>
              <w:bottom w:val="single" w:sz="4" w:space="0" w:color="000000"/>
              <w:right w:val="single" w:sz="4" w:space="0" w:color="000000"/>
            </w:tcBorders>
            <w:vAlign w:val="center"/>
          </w:tcPr>
          <w:p w14:paraId="10CBFE94"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Name of service</w:t>
            </w:r>
          </w:p>
        </w:tc>
        <w:tc>
          <w:tcPr>
            <w:tcW w:w="1128" w:type="dxa"/>
            <w:tcBorders>
              <w:top w:val="single" w:sz="4" w:space="0" w:color="000000"/>
              <w:left w:val="single" w:sz="4" w:space="0" w:color="000000"/>
              <w:bottom w:val="single" w:sz="4" w:space="0" w:color="000000"/>
              <w:right w:val="single" w:sz="4" w:space="0" w:color="000000"/>
            </w:tcBorders>
            <w:vAlign w:val="center"/>
          </w:tcPr>
          <w:p w14:paraId="7CF23D6B"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one person, EUR excluding VAT</w:t>
            </w:r>
          </w:p>
        </w:tc>
        <w:tc>
          <w:tcPr>
            <w:tcW w:w="1140" w:type="dxa"/>
            <w:tcBorders>
              <w:top w:val="single" w:sz="4" w:space="0" w:color="000000"/>
              <w:left w:val="single" w:sz="4" w:space="0" w:color="000000"/>
              <w:bottom w:val="single" w:sz="4" w:space="0" w:color="000000"/>
              <w:right w:val="single" w:sz="4" w:space="0" w:color="000000"/>
            </w:tcBorders>
            <w:vAlign w:val="center"/>
          </w:tcPr>
          <w:p w14:paraId="742B20E9"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two persons, EUR excluding VAT</w:t>
            </w:r>
          </w:p>
        </w:tc>
        <w:tc>
          <w:tcPr>
            <w:tcW w:w="1147" w:type="dxa"/>
            <w:tcBorders>
              <w:top w:val="single" w:sz="4" w:space="0" w:color="000000"/>
              <w:left w:val="single" w:sz="4" w:space="0" w:color="000000"/>
              <w:bottom w:val="single" w:sz="4" w:space="0" w:color="000000"/>
              <w:right w:val="single" w:sz="4" w:space="0" w:color="000000"/>
            </w:tcBorders>
            <w:vAlign w:val="center"/>
          </w:tcPr>
          <w:p w14:paraId="359A9257"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three persons, EUR excluding VAT</w:t>
            </w:r>
          </w:p>
        </w:tc>
        <w:tc>
          <w:tcPr>
            <w:tcW w:w="1176" w:type="dxa"/>
            <w:tcBorders>
              <w:top w:val="single" w:sz="4" w:space="0" w:color="000000"/>
              <w:left w:val="single" w:sz="4" w:space="0" w:color="000000"/>
              <w:bottom w:val="single" w:sz="4" w:space="0" w:color="000000"/>
              <w:right w:val="single" w:sz="4" w:space="0" w:color="000000"/>
            </w:tcBorders>
            <w:vAlign w:val="center"/>
          </w:tcPr>
          <w:p w14:paraId="05ECEBA6"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four persons, EUR excluding VAT</w:t>
            </w:r>
          </w:p>
        </w:tc>
        <w:tc>
          <w:tcPr>
            <w:tcW w:w="1269" w:type="dxa"/>
            <w:tcBorders>
              <w:top w:val="single" w:sz="4" w:space="0" w:color="000000"/>
              <w:left w:val="single" w:sz="4" w:space="0" w:color="000000"/>
              <w:bottom w:val="single" w:sz="4" w:space="0" w:color="000000"/>
              <w:right w:val="single" w:sz="4" w:space="0" w:color="000000"/>
            </w:tcBorders>
            <w:vAlign w:val="center"/>
          </w:tcPr>
          <w:p w14:paraId="6D190330"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five persons, EUR excluding VAT</w:t>
            </w:r>
          </w:p>
        </w:tc>
        <w:tc>
          <w:tcPr>
            <w:tcW w:w="1269" w:type="dxa"/>
            <w:tcBorders>
              <w:top w:val="single" w:sz="4" w:space="0" w:color="000000"/>
              <w:left w:val="single" w:sz="4" w:space="0" w:color="000000"/>
              <w:bottom w:val="single" w:sz="4" w:space="0" w:color="000000"/>
              <w:right w:val="single" w:sz="4" w:space="0" w:color="000000"/>
            </w:tcBorders>
            <w:vAlign w:val="center"/>
          </w:tcPr>
          <w:p w14:paraId="739C3801"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six persons, EUR excluding VAT</w:t>
            </w:r>
          </w:p>
        </w:tc>
        <w:tc>
          <w:tcPr>
            <w:tcW w:w="1268" w:type="dxa"/>
            <w:tcBorders>
              <w:top w:val="single" w:sz="4" w:space="0" w:color="000000"/>
              <w:left w:val="single" w:sz="4" w:space="0" w:color="000000"/>
              <w:bottom w:val="single" w:sz="4" w:space="0" w:color="000000"/>
              <w:right w:val="single" w:sz="4" w:space="0" w:color="000000"/>
            </w:tcBorders>
            <w:vAlign w:val="center"/>
          </w:tcPr>
          <w:p w14:paraId="4B1D6A09"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seven persons, EUR excluding VAT</w:t>
            </w:r>
          </w:p>
        </w:tc>
        <w:tc>
          <w:tcPr>
            <w:tcW w:w="1269" w:type="dxa"/>
            <w:tcBorders>
              <w:top w:val="single" w:sz="4" w:space="0" w:color="000000"/>
              <w:left w:val="single" w:sz="4" w:space="0" w:color="000000"/>
              <w:bottom w:val="single" w:sz="4" w:space="0" w:color="000000"/>
              <w:right w:val="single" w:sz="4" w:space="0" w:color="000000"/>
            </w:tcBorders>
            <w:vAlign w:val="center"/>
          </w:tcPr>
          <w:p w14:paraId="4279B5DC"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eight persons, EUR excluding VAT</w:t>
            </w:r>
          </w:p>
        </w:tc>
        <w:tc>
          <w:tcPr>
            <w:tcW w:w="1269" w:type="dxa"/>
            <w:tcBorders>
              <w:top w:val="single" w:sz="4" w:space="0" w:color="000000"/>
              <w:left w:val="single" w:sz="4" w:space="0" w:color="000000"/>
              <w:bottom w:val="single" w:sz="4" w:space="0" w:color="000000"/>
              <w:right w:val="single" w:sz="4" w:space="0" w:color="000000"/>
            </w:tcBorders>
            <w:vAlign w:val="center"/>
          </w:tcPr>
          <w:p w14:paraId="5242838D"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nine persons, EUR excluding VAT</w:t>
            </w:r>
          </w:p>
        </w:tc>
        <w:tc>
          <w:tcPr>
            <w:tcW w:w="1269" w:type="dxa"/>
            <w:tcBorders>
              <w:top w:val="single" w:sz="4" w:space="0" w:color="000000"/>
              <w:left w:val="single" w:sz="4" w:space="0" w:color="000000"/>
              <w:bottom w:val="single" w:sz="4" w:space="0" w:color="000000"/>
              <w:right w:val="single" w:sz="4" w:space="0" w:color="000000"/>
            </w:tcBorders>
            <w:vAlign w:val="center"/>
          </w:tcPr>
          <w:p w14:paraId="5CBD8EC3"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ten persons, EUR excluding VAT</w:t>
            </w:r>
          </w:p>
        </w:tc>
      </w:tr>
      <w:tr w:rsidR="005D2CDF" w14:paraId="73AEB002" w14:textId="77777777">
        <w:trPr>
          <w:trHeight w:val="583"/>
        </w:trPr>
        <w:tc>
          <w:tcPr>
            <w:tcW w:w="778" w:type="dxa"/>
            <w:tcBorders>
              <w:top w:val="single" w:sz="4" w:space="0" w:color="000000"/>
              <w:left w:val="single" w:sz="4" w:space="0" w:color="000000"/>
              <w:bottom w:val="single" w:sz="4" w:space="0" w:color="000000"/>
              <w:right w:val="single" w:sz="4" w:space="0" w:color="000000"/>
            </w:tcBorders>
            <w:vAlign w:val="center"/>
          </w:tcPr>
          <w:p w14:paraId="7157D83F"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1.</w:t>
            </w:r>
          </w:p>
        </w:tc>
        <w:tc>
          <w:tcPr>
            <w:tcW w:w="1727" w:type="dxa"/>
            <w:tcBorders>
              <w:top w:val="single" w:sz="4" w:space="0" w:color="000000"/>
              <w:left w:val="single" w:sz="4" w:space="0" w:color="000000"/>
              <w:bottom w:val="single" w:sz="4" w:space="0" w:color="000000"/>
              <w:right w:val="single" w:sz="4" w:space="0" w:color="000000"/>
            </w:tcBorders>
            <w:vAlign w:val="center"/>
          </w:tcPr>
          <w:p w14:paraId="520FCD11" w14:textId="77777777" w:rsidR="005D2CDF" w:rsidRDefault="008F761C">
            <w:pPr>
              <w:widowControl/>
              <w:suppressAutoHyphens w:val="0"/>
              <w:textAlignment w:val="auto"/>
              <w:rPr>
                <w:rFonts w:eastAsia="Times New Roman" w:cs="Times New Roman"/>
                <w:kern w:val="0"/>
                <w:sz w:val="20"/>
                <w:szCs w:val="22"/>
                <w:lang w:eastAsia="lv-LV" w:bidi="ar-SA"/>
              </w:rPr>
            </w:pPr>
            <w:r>
              <w:rPr>
                <w:rFonts w:cs="Times New Roman"/>
                <w:sz w:val="20"/>
                <w:szCs w:val="20"/>
                <w:lang w:val="en-GB" w:eastAsia="en-GB"/>
              </w:rPr>
              <w:t xml:space="preserve">Helicopter Multi-Crew Cooperation (MCC) training </w:t>
            </w:r>
            <w:r>
              <w:rPr>
                <w:rStyle w:val="FootnoteReference"/>
                <w:rFonts w:eastAsia="Times New Roman" w:cs="Times New Roman"/>
                <w:kern w:val="0"/>
                <w:sz w:val="20"/>
                <w:szCs w:val="22"/>
                <w:lang w:bidi="ar-SA"/>
              </w:rPr>
              <w:footnoteReference w:id="2"/>
            </w:r>
          </w:p>
        </w:tc>
        <w:tc>
          <w:tcPr>
            <w:tcW w:w="1128" w:type="dxa"/>
            <w:tcBorders>
              <w:top w:val="single" w:sz="4" w:space="0" w:color="000000"/>
              <w:left w:val="single" w:sz="4" w:space="0" w:color="000000"/>
              <w:bottom w:val="single" w:sz="4" w:space="0" w:color="000000"/>
              <w:right w:val="single" w:sz="4" w:space="0" w:color="000000"/>
            </w:tcBorders>
            <w:vAlign w:val="center"/>
          </w:tcPr>
          <w:p w14:paraId="433AD978"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140" w:type="dxa"/>
            <w:tcBorders>
              <w:top w:val="single" w:sz="4" w:space="0" w:color="000000"/>
              <w:left w:val="single" w:sz="4" w:space="0" w:color="000000"/>
              <w:bottom w:val="single" w:sz="4" w:space="0" w:color="000000"/>
              <w:right w:val="single" w:sz="4" w:space="0" w:color="000000"/>
            </w:tcBorders>
            <w:vAlign w:val="center"/>
          </w:tcPr>
          <w:p w14:paraId="43B5B7B2"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147" w:type="dxa"/>
            <w:tcBorders>
              <w:top w:val="single" w:sz="4" w:space="0" w:color="000000"/>
              <w:left w:val="single" w:sz="4" w:space="0" w:color="000000"/>
              <w:bottom w:val="single" w:sz="4" w:space="0" w:color="000000"/>
              <w:right w:val="single" w:sz="4" w:space="0" w:color="000000"/>
            </w:tcBorders>
            <w:vAlign w:val="center"/>
          </w:tcPr>
          <w:p w14:paraId="2D54FF1B"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176" w:type="dxa"/>
            <w:tcBorders>
              <w:top w:val="single" w:sz="4" w:space="0" w:color="000000"/>
              <w:left w:val="single" w:sz="4" w:space="0" w:color="000000"/>
              <w:bottom w:val="single" w:sz="4" w:space="0" w:color="000000"/>
              <w:right w:val="single" w:sz="4" w:space="0" w:color="000000"/>
            </w:tcBorders>
            <w:vAlign w:val="center"/>
          </w:tcPr>
          <w:p w14:paraId="30CB87AD"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69" w:type="dxa"/>
            <w:tcBorders>
              <w:top w:val="single" w:sz="4" w:space="0" w:color="000000"/>
              <w:left w:val="single" w:sz="4" w:space="0" w:color="000000"/>
              <w:bottom w:val="single" w:sz="4" w:space="0" w:color="000000"/>
              <w:right w:val="single" w:sz="4" w:space="0" w:color="000000"/>
            </w:tcBorders>
            <w:vAlign w:val="center"/>
          </w:tcPr>
          <w:p w14:paraId="0B20BBA9"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69" w:type="dxa"/>
            <w:tcBorders>
              <w:top w:val="single" w:sz="4" w:space="0" w:color="000000"/>
              <w:left w:val="single" w:sz="4" w:space="0" w:color="000000"/>
              <w:bottom w:val="single" w:sz="4" w:space="0" w:color="000000"/>
              <w:right w:val="single" w:sz="4" w:space="0" w:color="000000"/>
            </w:tcBorders>
            <w:vAlign w:val="center"/>
          </w:tcPr>
          <w:p w14:paraId="01CC04A3"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68" w:type="dxa"/>
            <w:tcBorders>
              <w:top w:val="single" w:sz="4" w:space="0" w:color="000000"/>
              <w:left w:val="single" w:sz="4" w:space="0" w:color="000000"/>
              <w:bottom w:val="single" w:sz="4" w:space="0" w:color="000000"/>
              <w:right w:val="single" w:sz="4" w:space="0" w:color="000000"/>
            </w:tcBorders>
            <w:vAlign w:val="center"/>
          </w:tcPr>
          <w:p w14:paraId="0ADA8436"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69" w:type="dxa"/>
            <w:tcBorders>
              <w:top w:val="single" w:sz="4" w:space="0" w:color="000000"/>
              <w:left w:val="single" w:sz="4" w:space="0" w:color="000000"/>
              <w:bottom w:val="single" w:sz="4" w:space="0" w:color="000000"/>
              <w:right w:val="single" w:sz="4" w:space="0" w:color="000000"/>
            </w:tcBorders>
            <w:vAlign w:val="center"/>
          </w:tcPr>
          <w:p w14:paraId="7C0EB86C"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69" w:type="dxa"/>
            <w:tcBorders>
              <w:top w:val="single" w:sz="4" w:space="0" w:color="000000"/>
              <w:left w:val="single" w:sz="4" w:space="0" w:color="000000"/>
              <w:bottom w:val="single" w:sz="4" w:space="0" w:color="000000"/>
              <w:right w:val="single" w:sz="4" w:space="0" w:color="000000"/>
            </w:tcBorders>
            <w:vAlign w:val="center"/>
          </w:tcPr>
          <w:p w14:paraId="5BC60FE5"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69" w:type="dxa"/>
            <w:tcBorders>
              <w:top w:val="single" w:sz="4" w:space="0" w:color="000000"/>
              <w:left w:val="single" w:sz="4" w:space="0" w:color="000000"/>
              <w:bottom w:val="single" w:sz="4" w:space="0" w:color="000000"/>
              <w:right w:val="single" w:sz="4" w:space="0" w:color="000000"/>
            </w:tcBorders>
            <w:vAlign w:val="center"/>
          </w:tcPr>
          <w:p w14:paraId="585C9AE2"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r>
    </w:tbl>
    <w:p w14:paraId="0FA329C0" w14:textId="1D2CD049" w:rsidR="005D2CDF" w:rsidRDefault="005D2CDF">
      <w:pPr>
        <w:pStyle w:val="Standard"/>
        <w:autoSpaceDE w:val="0"/>
        <w:jc w:val="both"/>
        <w:rPr>
          <w:color w:val="000000"/>
          <w:sz w:val="16"/>
          <w:szCs w:val="16"/>
          <w:lang w:val="lv-LV" w:eastAsia="lv-LV"/>
        </w:rPr>
      </w:pPr>
    </w:p>
    <w:p w14:paraId="5B3F39C3" w14:textId="2397E55A" w:rsidR="008D092F" w:rsidRDefault="008D092F">
      <w:pPr>
        <w:pStyle w:val="Standard"/>
        <w:autoSpaceDE w:val="0"/>
        <w:jc w:val="both"/>
        <w:rPr>
          <w:color w:val="000000"/>
          <w:sz w:val="16"/>
          <w:szCs w:val="16"/>
          <w:lang w:val="lv-LV" w:eastAsia="lv-LV"/>
        </w:rPr>
      </w:pPr>
    </w:p>
    <w:p w14:paraId="15467CAC" w14:textId="4C299731" w:rsidR="008D092F" w:rsidRDefault="008D092F">
      <w:pPr>
        <w:pStyle w:val="Standard"/>
        <w:autoSpaceDE w:val="0"/>
        <w:jc w:val="both"/>
        <w:rPr>
          <w:color w:val="000000"/>
          <w:sz w:val="16"/>
          <w:szCs w:val="16"/>
          <w:lang w:val="lv-LV" w:eastAsia="lv-LV"/>
        </w:rPr>
      </w:pPr>
    </w:p>
    <w:p w14:paraId="729A224B" w14:textId="1E227BE1" w:rsidR="008D092F" w:rsidRDefault="008D092F">
      <w:pPr>
        <w:pStyle w:val="Standard"/>
        <w:autoSpaceDE w:val="0"/>
        <w:jc w:val="both"/>
        <w:rPr>
          <w:color w:val="000000"/>
          <w:sz w:val="16"/>
          <w:szCs w:val="16"/>
          <w:lang w:val="lv-LV" w:eastAsia="lv-LV"/>
        </w:rPr>
      </w:pPr>
    </w:p>
    <w:p w14:paraId="2BF7181E" w14:textId="77777777" w:rsidR="008D092F" w:rsidRDefault="008D092F">
      <w:pPr>
        <w:pStyle w:val="Standard"/>
        <w:autoSpaceDE w:val="0"/>
        <w:jc w:val="both"/>
        <w:rPr>
          <w:color w:val="000000"/>
          <w:sz w:val="16"/>
          <w:szCs w:val="16"/>
          <w:lang w:val="lv-LV" w:eastAsia="lv-LV"/>
        </w:rPr>
      </w:pPr>
    </w:p>
    <w:p w14:paraId="01856952" w14:textId="77777777" w:rsidR="005D2CDF" w:rsidRDefault="008F761C">
      <w:pPr>
        <w:widowControl/>
        <w:jc w:val="both"/>
        <w:textAlignment w:val="auto"/>
        <w:rPr>
          <w:rFonts w:eastAsia="Times New Roman" w:cs="Times New Roman"/>
          <w:kern w:val="0"/>
          <w:lang w:bidi="ar-SA"/>
        </w:rPr>
      </w:pPr>
      <w:r>
        <w:rPr>
          <w:rFonts w:eastAsia="Times New Roman" w:cs="Times New Roman"/>
          <w:kern w:val="0"/>
          <w:lang w:val="en-GB" w:eastAsia="en-GB" w:bidi="ar-SA"/>
        </w:rPr>
        <w:lastRenderedPageBreak/>
        <w:t xml:space="preserve">2. Training price for training commencing in 2027 (for one to ten persons). </w:t>
      </w:r>
    </w:p>
    <w:tbl>
      <w:tblPr>
        <w:tblW w:w="4950" w:type="pct"/>
        <w:tblLayout w:type="fixed"/>
        <w:tblLook w:val="04A0" w:firstRow="1" w:lastRow="0" w:firstColumn="1" w:lastColumn="0" w:noHBand="0" w:noVBand="1"/>
      </w:tblPr>
      <w:tblGrid>
        <w:gridCol w:w="776"/>
        <w:gridCol w:w="1720"/>
        <w:gridCol w:w="1129"/>
        <w:gridCol w:w="1136"/>
        <w:gridCol w:w="1130"/>
        <w:gridCol w:w="1122"/>
        <w:gridCol w:w="1268"/>
        <w:gridCol w:w="1274"/>
        <w:gridCol w:w="1269"/>
        <w:gridCol w:w="1274"/>
        <w:gridCol w:w="1268"/>
        <w:gridCol w:w="1272"/>
      </w:tblGrid>
      <w:tr w:rsidR="005D2CDF" w14:paraId="32BAEF99" w14:textId="77777777">
        <w:trPr>
          <w:trHeight w:val="583"/>
        </w:trPr>
        <w:tc>
          <w:tcPr>
            <w:tcW w:w="766" w:type="dxa"/>
            <w:tcBorders>
              <w:top w:val="single" w:sz="4" w:space="0" w:color="000000"/>
              <w:left w:val="single" w:sz="4" w:space="0" w:color="000000"/>
              <w:bottom w:val="single" w:sz="4" w:space="0" w:color="000000"/>
              <w:right w:val="single" w:sz="4" w:space="0" w:color="000000"/>
            </w:tcBorders>
            <w:vAlign w:val="center"/>
          </w:tcPr>
          <w:p w14:paraId="76261599" w14:textId="77777777" w:rsidR="005D2CDF" w:rsidRDefault="008F761C">
            <w:pPr>
              <w:widowControl/>
              <w:suppressAutoHyphens w:val="0"/>
              <w:jc w:val="center"/>
              <w:textAlignment w:val="auto"/>
              <w:rPr>
                <w:rFonts w:eastAsia="Times New Roman" w:cs="Times New Roman"/>
                <w:kern w:val="0"/>
                <w:sz w:val="20"/>
                <w:szCs w:val="22"/>
                <w:lang w:eastAsia="lv-LV" w:bidi="ar-SA"/>
              </w:rPr>
            </w:pPr>
            <w:bookmarkStart w:id="1" w:name="_Hlk231900490"/>
            <w:bookmarkEnd w:id="1"/>
            <w:r>
              <w:rPr>
                <w:rFonts w:eastAsia="Times New Roman" w:cs="Times New Roman"/>
                <w:kern w:val="0"/>
                <w:sz w:val="20"/>
                <w:szCs w:val="22"/>
                <w:lang w:val="en-GB" w:eastAsia="en-GB" w:bidi="ar-SA"/>
              </w:rPr>
              <w:t>No.</w:t>
            </w:r>
          </w:p>
        </w:tc>
        <w:tc>
          <w:tcPr>
            <w:tcW w:w="1696" w:type="dxa"/>
            <w:tcBorders>
              <w:top w:val="single" w:sz="4" w:space="0" w:color="000000"/>
              <w:left w:val="single" w:sz="4" w:space="0" w:color="000000"/>
              <w:bottom w:val="single" w:sz="4" w:space="0" w:color="000000"/>
              <w:right w:val="single" w:sz="4" w:space="0" w:color="000000"/>
            </w:tcBorders>
            <w:vAlign w:val="center"/>
          </w:tcPr>
          <w:p w14:paraId="2E17923C"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Name of service</w:t>
            </w:r>
          </w:p>
        </w:tc>
        <w:tc>
          <w:tcPr>
            <w:tcW w:w="1113" w:type="dxa"/>
            <w:tcBorders>
              <w:top w:val="single" w:sz="4" w:space="0" w:color="000000"/>
              <w:left w:val="single" w:sz="4" w:space="0" w:color="000000"/>
              <w:bottom w:val="single" w:sz="4" w:space="0" w:color="000000"/>
              <w:right w:val="single" w:sz="4" w:space="0" w:color="000000"/>
            </w:tcBorders>
            <w:vAlign w:val="center"/>
          </w:tcPr>
          <w:p w14:paraId="5951CC5B"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one person, EUR excluding VAT</w:t>
            </w:r>
          </w:p>
        </w:tc>
        <w:tc>
          <w:tcPr>
            <w:tcW w:w="1119" w:type="dxa"/>
            <w:tcBorders>
              <w:top w:val="single" w:sz="4" w:space="0" w:color="000000"/>
              <w:left w:val="single" w:sz="4" w:space="0" w:color="000000"/>
              <w:bottom w:val="single" w:sz="4" w:space="0" w:color="000000"/>
              <w:right w:val="single" w:sz="4" w:space="0" w:color="000000"/>
            </w:tcBorders>
            <w:vAlign w:val="center"/>
          </w:tcPr>
          <w:p w14:paraId="3219A09E"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two persons, EUR excluding VAT</w:t>
            </w:r>
          </w:p>
        </w:tc>
        <w:tc>
          <w:tcPr>
            <w:tcW w:w="1113" w:type="dxa"/>
            <w:tcBorders>
              <w:top w:val="single" w:sz="4" w:space="0" w:color="000000"/>
              <w:left w:val="single" w:sz="4" w:space="0" w:color="000000"/>
              <w:bottom w:val="single" w:sz="4" w:space="0" w:color="000000"/>
              <w:right w:val="single" w:sz="4" w:space="0" w:color="000000"/>
            </w:tcBorders>
            <w:vAlign w:val="center"/>
          </w:tcPr>
          <w:p w14:paraId="1C3393E9"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three persons, EUR excluding VAT</w:t>
            </w:r>
          </w:p>
        </w:tc>
        <w:tc>
          <w:tcPr>
            <w:tcW w:w="1106" w:type="dxa"/>
            <w:tcBorders>
              <w:top w:val="single" w:sz="4" w:space="0" w:color="000000"/>
              <w:left w:val="single" w:sz="4" w:space="0" w:color="000000"/>
              <w:bottom w:val="single" w:sz="4" w:space="0" w:color="000000"/>
              <w:right w:val="single" w:sz="4" w:space="0" w:color="000000"/>
            </w:tcBorders>
            <w:vAlign w:val="center"/>
          </w:tcPr>
          <w:p w14:paraId="01BE0234"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four persons, EUR excluding VAT</w:t>
            </w:r>
          </w:p>
        </w:tc>
        <w:tc>
          <w:tcPr>
            <w:tcW w:w="1249" w:type="dxa"/>
            <w:tcBorders>
              <w:top w:val="single" w:sz="4" w:space="0" w:color="000000"/>
              <w:left w:val="single" w:sz="4" w:space="0" w:color="000000"/>
              <w:bottom w:val="single" w:sz="4" w:space="0" w:color="000000"/>
              <w:right w:val="single" w:sz="4" w:space="0" w:color="000000"/>
            </w:tcBorders>
            <w:vAlign w:val="center"/>
          </w:tcPr>
          <w:p w14:paraId="71672CF9"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five persons, EUR excluding VAT</w:t>
            </w:r>
          </w:p>
        </w:tc>
        <w:tc>
          <w:tcPr>
            <w:tcW w:w="1255" w:type="dxa"/>
            <w:tcBorders>
              <w:top w:val="single" w:sz="4" w:space="0" w:color="000000"/>
              <w:left w:val="single" w:sz="4" w:space="0" w:color="000000"/>
              <w:bottom w:val="single" w:sz="4" w:space="0" w:color="000000"/>
              <w:right w:val="single" w:sz="4" w:space="0" w:color="000000"/>
            </w:tcBorders>
            <w:vAlign w:val="center"/>
          </w:tcPr>
          <w:p w14:paraId="1E35537C"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six persons, EUR excluding VAT</w:t>
            </w:r>
          </w:p>
        </w:tc>
        <w:tc>
          <w:tcPr>
            <w:tcW w:w="1250" w:type="dxa"/>
            <w:tcBorders>
              <w:top w:val="single" w:sz="4" w:space="0" w:color="000000"/>
              <w:left w:val="single" w:sz="4" w:space="0" w:color="000000"/>
              <w:bottom w:val="single" w:sz="4" w:space="0" w:color="000000"/>
              <w:right w:val="single" w:sz="4" w:space="0" w:color="000000"/>
            </w:tcBorders>
            <w:vAlign w:val="center"/>
          </w:tcPr>
          <w:p w14:paraId="7ED06C5F"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seven persons, EUR excluding VAT</w:t>
            </w:r>
          </w:p>
        </w:tc>
        <w:tc>
          <w:tcPr>
            <w:tcW w:w="1255" w:type="dxa"/>
            <w:tcBorders>
              <w:top w:val="single" w:sz="4" w:space="0" w:color="000000"/>
              <w:left w:val="single" w:sz="4" w:space="0" w:color="000000"/>
              <w:bottom w:val="single" w:sz="4" w:space="0" w:color="000000"/>
              <w:right w:val="single" w:sz="4" w:space="0" w:color="000000"/>
            </w:tcBorders>
            <w:vAlign w:val="center"/>
          </w:tcPr>
          <w:p w14:paraId="1CDA7EC9"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eight persons, EUR excluding VAT</w:t>
            </w:r>
          </w:p>
        </w:tc>
        <w:tc>
          <w:tcPr>
            <w:tcW w:w="1249" w:type="dxa"/>
            <w:tcBorders>
              <w:top w:val="single" w:sz="4" w:space="0" w:color="000000"/>
              <w:left w:val="single" w:sz="4" w:space="0" w:color="000000"/>
              <w:bottom w:val="single" w:sz="4" w:space="0" w:color="000000"/>
              <w:right w:val="single" w:sz="4" w:space="0" w:color="000000"/>
            </w:tcBorders>
            <w:vAlign w:val="center"/>
          </w:tcPr>
          <w:p w14:paraId="053EABAE"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nine persons, EUR excluding VAT</w:t>
            </w:r>
          </w:p>
        </w:tc>
        <w:tc>
          <w:tcPr>
            <w:tcW w:w="1253" w:type="dxa"/>
            <w:tcBorders>
              <w:top w:val="single" w:sz="4" w:space="0" w:color="000000"/>
              <w:left w:val="single" w:sz="4" w:space="0" w:color="000000"/>
              <w:bottom w:val="single" w:sz="4" w:space="0" w:color="000000"/>
              <w:right w:val="single" w:sz="4" w:space="0" w:color="000000"/>
            </w:tcBorders>
            <w:vAlign w:val="center"/>
          </w:tcPr>
          <w:p w14:paraId="504CF0B3"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ten persons, EUR excluding VAT</w:t>
            </w:r>
          </w:p>
        </w:tc>
      </w:tr>
      <w:tr w:rsidR="005D2CDF" w14:paraId="43DA876C" w14:textId="77777777">
        <w:trPr>
          <w:trHeight w:val="583"/>
        </w:trPr>
        <w:tc>
          <w:tcPr>
            <w:tcW w:w="766" w:type="dxa"/>
            <w:tcBorders>
              <w:top w:val="single" w:sz="4" w:space="0" w:color="000000"/>
              <w:left w:val="single" w:sz="4" w:space="0" w:color="000000"/>
              <w:bottom w:val="single" w:sz="4" w:space="0" w:color="000000"/>
              <w:right w:val="single" w:sz="4" w:space="0" w:color="000000"/>
            </w:tcBorders>
            <w:vAlign w:val="center"/>
          </w:tcPr>
          <w:p w14:paraId="4886A1FD"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1.</w:t>
            </w:r>
          </w:p>
        </w:tc>
        <w:tc>
          <w:tcPr>
            <w:tcW w:w="1696" w:type="dxa"/>
            <w:tcBorders>
              <w:top w:val="single" w:sz="4" w:space="0" w:color="000000"/>
              <w:left w:val="single" w:sz="4" w:space="0" w:color="000000"/>
              <w:bottom w:val="single" w:sz="4" w:space="0" w:color="000000"/>
              <w:right w:val="single" w:sz="4" w:space="0" w:color="000000"/>
            </w:tcBorders>
            <w:vAlign w:val="center"/>
          </w:tcPr>
          <w:p w14:paraId="700145D7" w14:textId="77777777" w:rsidR="005D2CDF" w:rsidRDefault="008F761C">
            <w:pPr>
              <w:widowControl/>
              <w:suppressAutoHyphens w:val="0"/>
              <w:textAlignment w:val="auto"/>
              <w:rPr>
                <w:rFonts w:eastAsia="Times New Roman" w:cs="Times New Roman"/>
                <w:kern w:val="0"/>
                <w:sz w:val="20"/>
                <w:szCs w:val="22"/>
                <w:lang w:eastAsia="lv-LV" w:bidi="ar-SA"/>
              </w:rPr>
            </w:pPr>
            <w:r>
              <w:rPr>
                <w:rFonts w:cs="Times New Roman"/>
                <w:sz w:val="20"/>
                <w:szCs w:val="20"/>
                <w:lang w:val="en-GB" w:eastAsia="en-GB"/>
              </w:rPr>
              <w:t xml:space="preserve">Helicopter Multi-Crew Cooperation (MCC) training </w:t>
            </w:r>
            <w:r>
              <w:rPr>
                <w:rStyle w:val="FootnoteReference"/>
                <w:rFonts w:eastAsia="Times New Roman" w:cs="Times New Roman"/>
                <w:kern w:val="0"/>
                <w:sz w:val="20"/>
                <w:szCs w:val="22"/>
                <w:lang w:bidi="ar-SA"/>
              </w:rPr>
              <w:footnoteReference w:id="3"/>
            </w:r>
          </w:p>
        </w:tc>
        <w:tc>
          <w:tcPr>
            <w:tcW w:w="1113" w:type="dxa"/>
            <w:tcBorders>
              <w:top w:val="single" w:sz="4" w:space="0" w:color="000000"/>
              <w:left w:val="single" w:sz="4" w:space="0" w:color="000000"/>
              <w:bottom w:val="single" w:sz="4" w:space="0" w:color="000000"/>
              <w:right w:val="single" w:sz="4" w:space="0" w:color="000000"/>
            </w:tcBorders>
            <w:vAlign w:val="center"/>
          </w:tcPr>
          <w:p w14:paraId="7BE14EA0"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119" w:type="dxa"/>
            <w:tcBorders>
              <w:top w:val="single" w:sz="4" w:space="0" w:color="000000"/>
              <w:left w:val="single" w:sz="4" w:space="0" w:color="000000"/>
              <w:bottom w:val="single" w:sz="4" w:space="0" w:color="000000"/>
              <w:right w:val="single" w:sz="4" w:space="0" w:color="000000"/>
            </w:tcBorders>
            <w:vAlign w:val="center"/>
          </w:tcPr>
          <w:p w14:paraId="0D924458"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113" w:type="dxa"/>
            <w:tcBorders>
              <w:top w:val="single" w:sz="4" w:space="0" w:color="000000"/>
              <w:left w:val="single" w:sz="4" w:space="0" w:color="000000"/>
              <w:bottom w:val="single" w:sz="4" w:space="0" w:color="000000"/>
              <w:right w:val="single" w:sz="4" w:space="0" w:color="000000"/>
            </w:tcBorders>
            <w:vAlign w:val="center"/>
          </w:tcPr>
          <w:p w14:paraId="3F548CF4"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106" w:type="dxa"/>
            <w:tcBorders>
              <w:top w:val="single" w:sz="4" w:space="0" w:color="000000"/>
              <w:left w:val="single" w:sz="4" w:space="0" w:color="000000"/>
              <w:bottom w:val="single" w:sz="4" w:space="0" w:color="000000"/>
              <w:right w:val="single" w:sz="4" w:space="0" w:color="000000"/>
            </w:tcBorders>
            <w:vAlign w:val="center"/>
          </w:tcPr>
          <w:p w14:paraId="29B05431"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49" w:type="dxa"/>
            <w:tcBorders>
              <w:top w:val="single" w:sz="4" w:space="0" w:color="000000"/>
              <w:left w:val="single" w:sz="4" w:space="0" w:color="000000"/>
              <w:bottom w:val="single" w:sz="4" w:space="0" w:color="000000"/>
              <w:right w:val="single" w:sz="4" w:space="0" w:color="000000"/>
            </w:tcBorders>
            <w:vAlign w:val="center"/>
          </w:tcPr>
          <w:p w14:paraId="6C9AB6B0"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5" w:type="dxa"/>
            <w:tcBorders>
              <w:top w:val="single" w:sz="4" w:space="0" w:color="000000"/>
              <w:left w:val="single" w:sz="4" w:space="0" w:color="000000"/>
              <w:bottom w:val="single" w:sz="4" w:space="0" w:color="000000"/>
              <w:right w:val="single" w:sz="4" w:space="0" w:color="000000"/>
            </w:tcBorders>
            <w:vAlign w:val="center"/>
          </w:tcPr>
          <w:p w14:paraId="065F6471"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0" w:type="dxa"/>
            <w:tcBorders>
              <w:top w:val="single" w:sz="4" w:space="0" w:color="000000"/>
              <w:left w:val="single" w:sz="4" w:space="0" w:color="000000"/>
              <w:bottom w:val="single" w:sz="4" w:space="0" w:color="000000"/>
              <w:right w:val="single" w:sz="4" w:space="0" w:color="000000"/>
            </w:tcBorders>
            <w:vAlign w:val="center"/>
          </w:tcPr>
          <w:p w14:paraId="149D091D"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5" w:type="dxa"/>
            <w:tcBorders>
              <w:top w:val="single" w:sz="4" w:space="0" w:color="000000"/>
              <w:left w:val="single" w:sz="4" w:space="0" w:color="000000"/>
              <w:bottom w:val="single" w:sz="4" w:space="0" w:color="000000"/>
              <w:right w:val="single" w:sz="4" w:space="0" w:color="000000"/>
            </w:tcBorders>
            <w:vAlign w:val="center"/>
          </w:tcPr>
          <w:p w14:paraId="67734AA4"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49" w:type="dxa"/>
            <w:tcBorders>
              <w:top w:val="single" w:sz="4" w:space="0" w:color="000000"/>
              <w:left w:val="single" w:sz="4" w:space="0" w:color="000000"/>
              <w:bottom w:val="single" w:sz="4" w:space="0" w:color="000000"/>
              <w:right w:val="single" w:sz="4" w:space="0" w:color="000000"/>
            </w:tcBorders>
            <w:vAlign w:val="center"/>
          </w:tcPr>
          <w:p w14:paraId="4D035CC1"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3" w:type="dxa"/>
            <w:tcBorders>
              <w:top w:val="single" w:sz="4" w:space="0" w:color="000000"/>
              <w:left w:val="single" w:sz="4" w:space="0" w:color="000000"/>
              <w:bottom w:val="single" w:sz="4" w:space="0" w:color="000000"/>
              <w:right w:val="single" w:sz="4" w:space="0" w:color="000000"/>
            </w:tcBorders>
            <w:vAlign w:val="center"/>
          </w:tcPr>
          <w:p w14:paraId="150A3687"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r>
    </w:tbl>
    <w:p w14:paraId="318A24C9" w14:textId="77777777" w:rsidR="005D2CDF" w:rsidRDefault="005D2CDF">
      <w:pPr>
        <w:pStyle w:val="Standard"/>
        <w:autoSpaceDE w:val="0"/>
        <w:jc w:val="both"/>
        <w:rPr>
          <w:color w:val="000000"/>
          <w:sz w:val="16"/>
          <w:szCs w:val="16"/>
          <w:lang w:val="lv-LV" w:eastAsia="lv-LV"/>
        </w:rPr>
      </w:pPr>
    </w:p>
    <w:p w14:paraId="1BB1F1BD" w14:textId="77777777" w:rsidR="005D2CDF" w:rsidRDefault="005D2CDF">
      <w:pPr>
        <w:pStyle w:val="Standard"/>
        <w:autoSpaceDE w:val="0"/>
        <w:jc w:val="both"/>
        <w:rPr>
          <w:color w:val="000000"/>
          <w:sz w:val="16"/>
          <w:szCs w:val="16"/>
          <w:lang w:val="lv-LV" w:eastAsia="lv-LV"/>
        </w:rPr>
      </w:pPr>
    </w:p>
    <w:p w14:paraId="1493946A" w14:textId="77777777" w:rsidR="005D2CDF" w:rsidRDefault="005D2CDF">
      <w:pPr>
        <w:pStyle w:val="Standard"/>
        <w:autoSpaceDE w:val="0"/>
        <w:jc w:val="both"/>
        <w:rPr>
          <w:color w:val="000000"/>
          <w:sz w:val="16"/>
          <w:szCs w:val="16"/>
          <w:lang w:val="lv-LV" w:eastAsia="lv-LV"/>
        </w:rPr>
      </w:pPr>
    </w:p>
    <w:p w14:paraId="7CB1552F" w14:textId="77777777" w:rsidR="005D2CDF" w:rsidRDefault="008F761C">
      <w:pPr>
        <w:widowControl/>
        <w:jc w:val="both"/>
        <w:textAlignment w:val="auto"/>
        <w:rPr>
          <w:rFonts w:eastAsia="Times New Roman" w:cs="Times New Roman"/>
          <w:kern w:val="0"/>
          <w:lang w:bidi="ar-SA"/>
        </w:rPr>
      </w:pPr>
      <w:r>
        <w:rPr>
          <w:rFonts w:eastAsia="Times New Roman" w:cs="Times New Roman"/>
          <w:kern w:val="0"/>
          <w:lang w:val="en-GB" w:eastAsia="en-GB" w:bidi="ar-SA"/>
        </w:rPr>
        <w:t xml:space="preserve">3. Training price for training commencing in 2028 (for one to ten persons). </w:t>
      </w:r>
    </w:p>
    <w:tbl>
      <w:tblPr>
        <w:tblW w:w="4950" w:type="pct"/>
        <w:tblLayout w:type="fixed"/>
        <w:tblLook w:val="04A0" w:firstRow="1" w:lastRow="0" w:firstColumn="1" w:lastColumn="0" w:noHBand="0" w:noVBand="1"/>
      </w:tblPr>
      <w:tblGrid>
        <w:gridCol w:w="776"/>
        <w:gridCol w:w="1723"/>
        <w:gridCol w:w="1129"/>
        <w:gridCol w:w="1136"/>
        <w:gridCol w:w="1130"/>
        <w:gridCol w:w="1122"/>
        <w:gridCol w:w="1268"/>
        <w:gridCol w:w="1274"/>
        <w:gridCol w:w="1269"/>
        <w:gridCol w:w="1274"/>
        <w:gridCol w:w="1268"/>
        <w:gridCol w:w="1269"/>
      </w:tblGrid>
      <w:tr w:rsidR="005D2CDF" w14:paraId="326E88B5" w14:textId="77777777">
        <w:trPr>
          <w:trHeight w:val="583"/>
        </w:trPr>
        <w:tc>
          <w:tcPr>
            <w:tcW w:w="766" w:type="dxa"/>
            <w:tcBorders>
              <w:top w:val="single" w:sz="4" w:space="0" w:color="000000"/>
              <w:left w:val="single" w:sz="4" w:space="0" w:color="000000"/>
              <w:bottom w:val="single" w:sz="4" w:space="0" w:color="000000"/>
              <w:right w:val="single" w:sz="4" w:space="0" w:color="000000"/>
            </w:tcBorders>
            <w:vAlign w:val="center"/>
          </w:tcPr>
          <w:p w14:paraId="3A1DF27F"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No.</w:t>
            </w:r>
          </w:p>
        </w:tc>
        <w:tc>
          <w:tcPr>
            <w:tcW w:w="1699" w:type="dxa"/>
            <w:tcBorders>
              <w:top w:val="single" w:sz="4" w:space="0" w:color="000000"/>
              <w:left w:val="single" w:sz="4" w:space="0" w:color="000000"/>
              <w:bottom w:val="single" w:sz="4" w:space="0" w:color="000000"/>
              <w:right w:val="single" w:sz="4" w:space="0" w:color="000000"/>
            </w:tcBorders>
            <w:vAlign w:val="center"/>
          </w:tcPr>
          <w:p w14:paraId="29ECC6E2"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Name of service</w:t>
            </w:r>
          </w:p>
        </w:tc>
        <w:tc>
          <w:tcPr>
            <w:tcW w:w="1113" w:type="dxa"/>
            <w:tcBorders>
              <w:top w:val="single" w:sz="4" w:space="0" w:color="000000"/>
              <w:left w:val="single" w:sz="4" w:space="0" w:color="000000"/>
              <w:bottom w:val="single" w:sz="4" w:space="0" w:color="000000"/>
              <w:right w:val="single" w:sz="4" w:space="0" w:color="000000"/>
            </w:tcBorders>
            <w:vAlign w:val="center"/>
          </w:tcPr>
          <w:p w14:paraId="7B969048"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one person, EUR excluding VAT</w:t>
            </w:r>
          </w:p>
        </w:tc>
        <w:tc>
          <w:tcPr>
            <w:tcW w:w="1119" w:type="dxa"/>
            <w:tcBorders>
              <w:top w:val="single" w:sz="4" w:space="0" w:color="000000"/>
              <w:left w:val="single" w:sz="4" w:space="0" w:color="000000"/>
              <w:bottom w:val="single" w:sz="4" w:space="0" w:color="000000"/>
              <w:right w:val="single" w:sz="4" w:space="0" w:color="000000"/>
            </w:tcBorders>
            <w:vAlign w:val="center"/>
          </w:tcPr>
          <w:p w14:paraId="5A2A2599"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two persons, EUR excluding VAT</w:t>
            </w:r>
          </w:p>
        </w:tc>
        <w:tc>
          <w:tcPr>
            <w:tcW w:w="1113" w:type="dxa"/>
            <w:tcBorders>
              <w:top w:val="single" w:sz="4" w:space="0" w:color="000000"/>
              <w:left w:val="single" w:sz="4" w:space="0" w:color="000000"/>
              <w:bottom w:val="single" w:sz="4" w:space="0" w:color="000000"/>
              <w:right w:val="single" w:sz="4" w:space="0" w:color="000000"/>
            </w:tcBorders>
            <w:vAlign w:val="center"/>
          </w:tcPr>
          <w:p w14:paraId="1DF139C6"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three persons, EUR excluding VAT</w:t>
            </w:r>
          </w:p>
        </w:tc>
        <w:tc>
          <w:tcPr>
            <w:tcW w:w="1106" w:type="dxa"/>
            <w:tcBorders>
              <w:top w:val="single" w:sz="4" w:space="0" w:color="000000"/>
              <w:left w:val="single" w:sz="4" w:space="0" w:color="000000"/>
              <w:bottom w:val="single" w:sz="4" w:space="0" w:color="000000"/>
              <w:right w:val="single" w:sz="4" w:space="0" w:color="000000"/>
            </w:tcBorders>
            <w:vAlign w:val="center"/>
          </w:tcPr>
          <w:p w14:paraId="4A421694"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four persons, EUR excluding VAT</w:t>
            </w:r>
          </w:p>
        </w:tc>
        <w:tc>
          <w:tcPr>
            <w:tcW w:w="1249" w:type="dxa"/>
            <w:tcBorders>
              <w:top w:val="single" w:sz="4" w:space="0" w:color="000000"/>
              <w:left w:val="single" w:sz="4" w:space="0" w:color="000000"/>
              <w:bottom w:val="single" w:sz="4" w:space="0" w:color="000000"/>
              <w:right w:val="single" w:sz="4" w:space="0" w:color="000000"/>
            </w:tcBorders>
            <w:vAlign w:val="center"/>
          </w:tcPr>
          <w:p w14:paraId="646907B3"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five persons, EUR excluding VAT</w:t>
            </w:r>
          </w:p>
        </w:tc>
        <w:tc>
          <w:tcPr>
            <w:tcW w:w="1255" w:type="dxa"/>
            <w:tcBorders>
              <w:top w:val="single" w:sz="4" w:space="0" w:color="000000"/>
              <w:left w:val="single" w:sz="4" w:space="0" w:color="000000"/>
              <w:bottom w:val="single" w:sz="4" w:space="0" w:color="000000"/>
              <w:right w:val="single" w:sz="4" w:space="0" w:color="000000"/>
            </w:tcBorders>
            <w:vAlign w:val="center"/>
          </w:tcPr>
          <w:p w14:paraId="2C59595C"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six persons, EUR excluding VAT</w:t>
            </w:r>
          </w:p>
        </w:tc>
        <w:tc>
          <w:tcPr>
            <w:tcW w:w="1250" w:type="dxa"/>
            <w:tcBorders>
              <w:top w:val="single" w:sz="4" w:space="0" w:color="000000"/>
              <w:left w:val="single" w:sz="4" w:space="0" w:color="000000"/>
              <w:bottom w:val="single" w:sz="4" w:space="0" w:color="000000"/>
              <w:right w:val="single" w:sz="4" w:space="0" w:color="000000"/>
            </w:tcBorders>
            <w:vAlign w:val="center"/>
          </w:tcPr>
          <w:p w14:paraId="7AC5F782"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seven persons, EUR excluding VAT</w:t>
            </w:r>
          </w:p>
        </w:tc>
        <w:tc>
          <w:tcPr>
            <w:tcW w:w="1255" w:type="dxa"/>
            <w:tcBorders>
              <w:top w:val="single" w:sz="4" w:space="0" w:color="000000"/>
              <w:left w:val="single" w:sz="4" w:space="0" w:color="000000"/>
              <w:bottom w:val="single" w:sz="4" w:space="0" w:color="000000"/>
              <w:right w:val="single" w:sz="4" w:space="0" w:color="000000"/>
            </w:tcBorders>
            <w:vAlign w:val="center"/>
          </w:tcPr>
          <w:p w14:paraId="17B5354F"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eight persons, EUR excluding VAT</w:t>
            </w:r>
          </w:p>
        </w:tc>
        <w:tc>
          <w:tcPr>
            <w:tcW w:w="1249" w:type="dxa"/>
            <w:tcBorders>
              <w:top w:val="single" w:sz="4" w:space="0" w:color="000000"/>
              <w:left w:val="single" w:sz="4" w:space="0" w:color="000000"/>
              <w:bottom w:val="single" w:sz="4" w:space="0" w:color="000000"/>
              <w:right w:val="single" w:sz="4" w:space="0" w:color="000000"/>
            </w:tcBorders>
            <w:vAlign w:val="center"/>
          </w:tcPr>
          <w:p w14:paraId="1DCACD93"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nine persons, EUR excluding VAT</w:t>
            </w:r>
          </w:p>
        </w:tc>
        <w:tc>
          <w:tcPr>
            <w:tcW w:w="1250" w:type="dxa"/>
            <w:tcBorders>
              <w:top w:val="single" w:sz="4" w:space="0" w:color="000000"/>
              <w:left w:val="single" w:sz="4" w:space="0" w:color="000000"/>
              <w:bottom w:val="single" w:sz="4" w:space="0" w:color="000000"/>
              <w:right w:val="single" w:sz="4" w:space="0" w:color="000000"/>
            </w:tcBorders>
            <w:vAlign w:val="center"/>
          </w:tcPr>
          <w:p w14:paraId="083D4AE3"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ten persons, EUR excluding VAT</w:t>
            </w:r>
          </w:p>
        </w:tc>
      </w:tr>
      <w:tr w:rsidR="005D2CDF" w14:paraId="35E35B33" w14:textId="77777777">
        <w:trPr>
          <w:trHeight w:val="583"/>
        </w:trPr>
        <w:tc>
          <w:tcPr>
            <w:tcW w:w="766" w:type="dxa"/>
            <w:tcBorders>
              <w:top w:val="single" w:sz="4" w:space="0" w:color="000000"/>
              <w:left w:val="single" w:sz="4" w:space="0" w:color="000000"/>
              <w:bottom w:val="single" w:sz="4" w:space="0" w:color="000000"/>
              <w:right w:val="single" w:sz="4" w:space="0" w:color="000000"/>
            </w:tcBorders>
            <w:vAlign w:val="center"/>
          </w:tcPr>
          <w:p w14:paraId="557F61F7"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1.</w:t>
            </w:r>
          </w:p>
        </w:tc>
        <w:tc>
          <w:tcPr>
            <w:tcW w:w="1699" w:type="dxa"/>
            <w:tcBorders>
              <w:top w:val="single" w:sz="4" w:space="0" w:color="000000"/>
              <w:left w:val="single" w:sz="4" w:space="0" w:color="000000"/>
              <w:bottom w:val="single" w:sz="4" w:space="0" w:color="000000"/>
              <w:right w:val="single" w:sz="4" w:space="0" w:color="000000"/>
            </w:tcBorders>
            <w:vAlign w:val="center"/>
          </w:tcPr>
          <w:p w14:paraId="12DE353F" w14:textId="77777777" w:rsidR="005D2CDF" w:rsidRDefault="008F761C">
            <w:pPr>
              <w:widowControl/>
              <w:suppressAutoHyphens w:val="0"/>
              <w:textAlignment w:val="auto"/>
              <w:rPr>
                <w:rFonts w:eastAsia="Times New Roman" w:cs="Times New Roman"/>
                <w:kern w:val="0"/>
                <w:sz w:val="20"/>
                <w:szCs w:val="22"/>
                <w:lang w:eastAsia="lv-LV" w:bidi="ar-SA"/>
              </w:rPr>
            </w:pPr>
            <w:r>
              <w:rPr>
                <w:rFonts w:cs="Times New Roman"/>
                <w:sz w:val="20"/>
                <w:szCs w:val="20"/>
                <w:lang w:val="en-GB" w:eastAsia="en-GB"/>
              </w:rPr>
              <w:t xml:space="preserve">Helicopter Multi-Crew Cooperation (MCC) training </w:t>
            </w:r>
            <w:r>
              <w:rPr>
                <w:rStyle w:val="FootnoteReference"/>
                <w:rFonts w:eastAsia="Times New Roman" w:cs="Times New Roman"/>
                <w:kern w:val="0"/>
                <w:sz w:val="20"/>
                <w:szCs w:val="22"/>
                <w:lang w:bidi="ar-SA"/>
              </w:rPr>
              <w:footnoteReference w:id="4"/>
            </w:r>
          </w:p>
        </w:tc>
        <w:tc>
          <w:tcPr>
            <w:tcW w:w="1113" w:type="dxa"/>
            <w:tcBorders>
              <w:top w:val="single" w:sz="4" w:space="0" w:color="000000"/>
              <w:left w:val="single" w:sz="4" w:space="0" w:color="000000"/>
              <w:bottom w:val="single" w:sz="4" w:space="0" w:color="000000"/>
              <w:right w:val="single" w:sz="4" w:space="0" w:color="000000"/>
            </w:tcBorders>
            <w:vAlign w:val="center"/>
          </w:tcPr>
          <w:p w14:paraId="71AD76AB"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119" w:type="dxa"/>
            <w:tcBorders>
              <w:top w:val="single" w:sz="4" w:space="0" w:color="000000"/>
              <w:left w:val="single" w:sz="4" w:space="0" w:color="000000"/>
              <w:bottom w:val="single" w:sz="4" w:space="0" w:color="000000"/>
              <w:right w:val="single" w:sz="4" w:space="0" w:color="000000"/>
            </w:tcBorders>
            <w:vAlign w:val="center"/>
          </w:tcPr>
          <w:p w14:paraId="26AE7496"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113" w:type="dxa"/>
            <w:tcBorders>
              <w:top w:val="single" w:sz="4" w:space="0" w:color="000000"/>
              <w:left w:val="single" w:sz="4" w:space="0" w:color="000000"/>
              <w:bottom w:val="single" w:sz="4" w:space="0" w:color="000000"/>
              <w:right w:val="single" w:sz="4" w:space="0" w:color="000000"/>
            </w:tcBorders>
            <w:vAlign w:val="center"/>
          </w:tcPr>
          <w:p w14:paraId="0DBB58B7"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106" w:type="dxa"/>
            <w:tcBorders>
              <w:top w:val="single" w:sz="4" w:space="0" w:color="000000"/>
              <w:left w:val="single" w:sz="4" w:space="0" w:color="000000"/>
              <w:bottom w:val="single" w:sz="4" w:space="0" w:color="000000"/>
              <w:right w:val="single" w:sz="4" w:space="0" w:color="000000"/>
            </w:tcBorders>
            <w:vAlign w:val="center"/>
          </w:tcPr>
          <w:p w14:paraId="67471D20"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49" w:type="dxa"/>
            <w:tcBorders>
              <w:top w:val="single" w:sz="4" w:space="0" w:color="000000"/>
              <w:left w:val="single" w:sz="4" w:space="0" w:color="000000"/>
              <w:bottom w:val="single" w:sz="4" w:space="0" w:color="000000"/>
              <w:right w:val="single" w:sz="4" w:space="0" w:color="000000"/>
            </w:tcBorders>
            <w:vAlign w:val="center"/>
          </w:tcPr>
          <w:p w14:paraId="2E353AC1"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5" w:type="dxa"/>
            <w:tcBorders>
              <w:top w:val="single" w:sz="4" w:space="0" w:color="000000"/>
              <w:left w:val="single" w:sz="4" w:space="0" w:color="000000"/>
              <w:bottom w:val="single" w:sz="4" w:space="0" w:color="000000"/>
              <w:right w:val="single" w:sz="4" w:space="0" w:color="000000"/>
            </w:tcBorders>
            <w:vAlign w:val="center"/>
          </w:tcPr>
          <w:p w14:paraId="4B1BC7B1"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0" w:type="dxa"/>
            <w:tcBorders>
              <w:top w:val="single" w:sz="4" w:space="0" w:color="000000"/>
              <w:left w:val="single" w:sz="4" w:space="0" w:color="000000"/>
              <w:bottom w:val="single" w:sz="4" w:space="0" w:color="000000"/>
              <w:right w:val="single" w:sz="4" w:space="0" w:color="000000"/>
            </w:tcBorders>
            <w:vAlign w:val="center"/>
          </w:tcPr>
          <w:p w14:paraId="03C8B961"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5" w:type="dxa"/>
            <w:tcBorders>
              <w:top w:val="single" w:sz="4" w:space="0" w:color="000000"/>
              <w:left w:val="single" w:sz="4" w:space="0" w:color="000000"/>
              <w:bottom w:val="single" w:sz="4" w:space="0" w:color="000000"/>
              <w:right w:val="single" w:sz="4" w:space="0" w:color="000000"/>
            </w:tcBorders>
            <w:vAlign w:val="center"/>
          </w:tcPr>
          <w:p w14:paraId="467C7D2E"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49" w:type="dxa"/>
            <w:tcBorders>
              <w:top w:val="single" w:sz="4" w:space="0" w:color="000000"/>
              <w:left w:val="single" w:sz="4" w:space="0" w:color="000000"/>
              <w:bottom w:val="single" w:sz="4" w:space="0" w:color="000000"/>
              <w:right w:val="single" w:sz="4" w:space="0" w:color="000000"/>
            </w:tcBorders>
            <w:vAlign w:val="center"/>
          </w:tcPr>
          <w:p w14:paraId="30DB175E"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0" w:type="dxa"/>
            <w:tcBorders>
              <w:top w:val="single" w:sz="4" w:space="0" w:color="000000"/>
              <w:left w:val="single" w:sz="4" w:space="0" w:color="000000"/>
              <w:bottom w:val="single" w:sz="4" w:space="0" w:color="000000"/>
              <w:right w:val="single" w:sz="4" w:space="0" w:color="000000"/>
            </w:tcBorders>
            <w:vAlign w:val="center"/>
          </w:tcPr>
          <w:p w14:paraId="601C39D4"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r>
    </w:tbl>
    <w:p w14:paraId="6E2E7D8E" w14:textId="77777777" w:rsidR="005D2CDF" w:rsidRDefault="005D2CDF">
      <w:pPr>
        <w:pStyle w:val="Standard"/>
        <w:autoSpaceDE w:val="0"/>
        <w:jc w:val="both"/>
        <w:rPr>
          <w:color w:val="000000"/>
          <w:sz w:val="16"/>
          <w:szCs w:val="16"/>
          <w:lang w:val="lv-LV" w:eastAsia="lv-LV"/>
        </w:rPr>
      </w:pPr>
      <w:bookmarkStart w:id="2" w:name="_Hlk231900581"/>
      <w:bookmarkEnd w:id="2"/>
    </w:p>
    <w:p w14:paraId="08939C1D" w14:textId="77777777" w:rsidR="005D2CDF" w:rsidRDefault="005D2CDF">
      <w:pPr>
        <w:pStyle w:val="Standard"/>
        <w:autoSpaceDE w:val="0"/>
        <w:jc w:val="both"/>
        <w:rPr>
          <w:color w:val="000000"/>
          <w:sz w:val="16"/>
          <w:szCs w:val="16"/>
          <w:lang w:val="lv-LV" w:eastAsia="lv-LV"/>
        </w:rPr>
      </w:pPr>
    </w:p>
    <w:p w14:paraId="21D8AAD3" w14:textId="77777777" w:rsidR="005D2CDF" w:rsidRDefault="005D2CDF">
      <w:pPr>
        <w:pStyle w:val="Standard"/>
        <w:autoSpaceDE w:val="0"/>
        <w:jc w:val="both"/>
        <w:rPr>
          <w:color w:val="000000"/>
          <w:sz w:val="16"/>
          <w:szCs w:val="16"/>
          <w:lang w:val="lv-LV" w:eastAsia="lv-LV"/>
        </w:rPr>
      </w:pPr>
    </w:p>
    <w:p w14:paraId="101E3387" w14:textId="77777777" w:rsidR="005D2CDF" w:rsidRDefault="005D2CDF">
      <w:pPr>
        <w:pStyle w:val="Standard"/>
        <w:autoSpaceDE w:val="0"/>
        <w:jc w:val="both"/>
        <w:rPr>
          <w:color w:val="000000"/>
          <w:sz w:val="16"/>
          <w:szCs w:val="16"/>
          <w:lang w:val="lv-LV" w:eastAsia="lv-LV"/>
        </w:rPr>
      </w:pPr>
    </w:p>
    <w:p w14:paraId="71AB7178" w14:textId="77777777" w:rsidR="005D2CDF" w:rsidRDefault="008F761C">
      <w:pPr>
        <w:widowControl/>
        <w:jc w:val="both"/>
        <w:textAlignment w:val="auto"/>
        <w:rPr>
          <w:rFonts w:eastAsia="Times New Roman" w:cs="Times New Roman"/>
          <w:kern w:val="0"/>
          <w:lang w:bidi="ar-SA"/>
        </w:rPr>
      </w:pPr>
      <w:r>
        <w:rPr>
          <w:rFonts w:eastAsia="Times New Roman" w:cs="Times New Roman"/>
          <w:kern w:val="0"/>
          <w:lang w:val="en-GB" w:eastAsia="en-GB" w:bidi="ar-SA"/>
        </w:rPr>
        <w:t xml:space="preserve">4. Training price for training commencing in 2029 (for one to ten persons). </w:t>
      </w:r>
    </w:p>
    <w:tbl>
      <w:tblPr>
        <w:tblW w:w="4950" w:type="pct"/>
        <w:tblLayout w:type="fixed"/>
        <w:tblLook w:val="04A0" w:firstRow="1" w:lastRow="0" w:firstColumn="1" w:lastColumn="0" w:noHBand="0" w:noVBand="1"/>
      </w:tblPr>
      <w:tblGrid>
        <w:gridCol w:w="776"/>
        <w:gridCol w:w="1723"/>
        <w:gridCol w:w="1129"/>
        <w:gridCol w:w="1136"/>
        <w:gridCol w:w="1130"/>
        <w:gridCol w:w="1122"/>
        <w:gridCol w:w="1268"/>
        <w:gridCol w:w="1274"/>
        <w:gridCol w:w="1269"/>
        <w:gridCol w:w="1274"/>
        <w:gridCol w:w="1268"/>
        <w:gridCol w:w="1269"/>
      </w:tblGrid>
      <w:tr w:rsidR="005D2CDF" w14:paraId="50E69D12" w14:textId="77777777">
        <w:trPr>
          <w:trHeight w:val="583"/>
        </w:trPr>
        <w:tc>
          <w:tcPr>
            <w:tcW w:w="766" w:type="dxa"/>
            <w:tcBorders>
              <w:top w:val="single" w:sz="4" w:space="0" w:color="000000"/>
              <w:left w:val="single" w:sz="4" w:space="0" w:color="000000"/>
              <w:bottom w:val="single" w:sz="4" w:space="0" w:color="000000"/>
              <w:right w:val="single" w:sz="4" w:space="0" w:color="000000"/>
            </w:tcBorders>
            <w:vAlign w:val="center"/>
          </w:tcPr>
          <w:p w14:paraId="592D07F8"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No.</w:t>
            </w:r>
          </w:p>
        </w:tc>
        <w:tc>
          <w:tcPr>
            <w:tcW w:w="1699" w:type="dxa"/>
            <w:tcBorders>
              <w:top w:val="single" w:sz="4" w:space="0" w:color="000000"/>
              <w:left w:val="single" w:sz="4" w:space="0" w:color="000000"/>
              <w:bottom w:val="single" w:sz="4" w:space="0" w:color="000000"/>
              <w:right w:val="single" w:sz="4" w:space="0" w:color="000000"/>
            </w:tcBorders>
            <w:vAlign w:val="center"/>
          </w:tcPr>
          <w:p w14:paraId="2F97AD35"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Name of service</w:t>
            </w:r>
          </w:p>
        </w:tc>
        <w:tc>
          <w:tcPr>
            <w:tcW w:w="1113" w:type="dxa"/>
            <w:tcBorders>
              <w:top w:val="single" w:sz="4" w:space="0" w:color="000000"/>
              <w:left w:val="single" w:sz="4" w:space="0" w:color="000000"/>
              <w:bottom w:val="single" w:sz="4" w:space="0" w:color="000000"/>
              <w:right w:val="single" w:sz="4" w:space="0" w:color="000000"/>
            </w:tcBorders>
            <w:vAlign w:val="center"/>
          </w:tcPr>
          <w:p w14:paraId="68DC843F"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one person, EUR excluding VAT</w:t>
            </w:r>
          </w:p>
        </w:tc>
        <w:tc>
          <w:tcPr>
            <w:tcW w:w="1119" w:type="dxa"/>
            <w:tcBorders>
              <w:top w:val="single" w:sz="4" w:space="0" w:color="000000"/>
              <w:left w:val="single" w:sz="4" w:space="0" w:color="000000"/>
              <w:bottom w:val="single" w:sz="4" w:space="0" w:color="000000"/>
              <w:right w:val="single" w:sz="4" w:space="0" w:color="000000"/>
            </w:tcBorders>
            <w:vAlign w:val="center"/>
          </w:tcPr>
          <w:p w14:paraId="6ECA555A"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two persons, EUR excluding VAT</w:t>
            </w:r>
          </w:p>
        </w:tc>
        <w:tc>
          <w:tcPr>
            <w:tcW w:w="1113" w:type="dxa"/>
            <w:tcBorders>
              <w:top w:val="single" w:sz="4" w:space="0" w:color="000000"/>
              <w:left w:val="single" w:sz="4" w:space="0" w:color="000000"/>
              <w:bottom w:val="single" w:sz="4" w:space="0" w:color="000000"/>
              <w:right w:val="single" w:sz="4" w:space="0" w:color="000000"/>
            </w:tcBorders>
            <w:vAlign w:val="center"/>
          </w:tcPr>
          <w:p w14:paraId="6339502F"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three persons, EUR excluding VAT</w:t>
            </w:r>
          </w:p>
        </w:tc>
        <w:tc>
          <w:tcPr>
            <w:tcW w:w="1106" w:type="dxa"/>
            <w:tcBorders>
              <w:top w:val="single" w:sz="4" w:space="0" w:color="000000"/>
              <w:left w:val="single" w:sz="4" w:space="0" w:color="000000"/>
              <w:bottom w:val="single" w:sz="4" w:space="0" w:color="000000"/>
              <w:right w:val="single" w:sz="4" w:space="0" w:color="000000"/>
            </w:tcBorders>
            <w:vAlign w:val="center"/>
          </w:tcPr>
          <w:p w14:paraId="28C609E5"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four persons, EUR excluding VAT</w:t>
            </w:r>
          </w:p>
        </w:tc>
        <w:tc>
          <w:tcPr>
            <w:tcW w:w="1249" w:type="dxa"/>
            <w:tcBorders>
              <w:top w:val="single" w:sz="4" w:space="0" w:color="000000"/>
              <w:left w:val="single" w:sz="4" w:space="0" w:color="000000"/>
              <w:bottom w:val="single" w:sz="4" w:space="0" w:color="000000"/>
              <w:right w:val="single" w:sz="4" w:space="0" w:color="000000"/>
            </w:tcBorders>
            <w:vAlign w:val="center"/>
          </w:tcPr>
          <w:p w14:paraId="50766278"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five persons, EUR excluding VAT</w:t>
            </w:r>
          </w:p>
        </w:tc>
        <w:tc>
          <w:tcPr>
            <w:tcW w:w="1255" w:type="dxa"/>
            <w:tcBorders>
              <w:top w:val="single" w:sz="4" w:space="0" w:color="000000"/>
              <w:left w:val="single" w:sz="4" w:space="0" w:color="000000"/>
              <w:bottom w:val="single" w:sz="4" w:space="0" w:color="000000"/>
              <w:right w:val="single" w:sz="4" w:space="0" w:color="000000"/>
            </w:tcBorders>
            <w:vAlign w:val="center"/>
          </w:tcPr>
          <w:p w14:paraId="68AC6BFC"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six persons, EUR excluding VAT</w:t>
            </w:r>
          </w:p>
        </w:tc>
        <w:tc>
          <w:tcPr>
            <w:tcW w:w="1250" w:type="dxa"/>
            <w:tcBorders>
              <w:top w:val="single" w:sz="4" w:space="0" w:color="000000"/>
              <w:left w:val="single" w:sz="4" w:space="0" w:color="000000"/>
              <w:bottom w:val="single" w:sz="4" w:space="0" w:color="000000"/>
              <w:right w:val="single" w:sz="4" w:space="0" w:color="000000"/>
            </w:tcBorders>
            <w:vAlign w:val="center"/>
          </w:tcPr>
          <w:p w14:paraId="39B78CF2"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seven persons, EUR excluding VAT</w:t>
            </w:r>
          </w:p>
        </w:tc>
        <w:tc>
          <w:tcPr>
            <w:tcW w:w="1255" w:type="dxa"/>
            <w:tcBorders>
              <w:top w:val="single" w:sz="4" w:space="0" w:color="000000"/>
              <w:left w:val="single" w:sz="4" w:space="0" w:color="000000"/>
              <w:bottom w:val="single" w:sz="4" w:space="0" w:color="000000"/>
              <w:right w:val="single" w:sz="4" w:space="0" w:color="000000"/>
            </w:tcBorders>
            <w:vAlign w:val="center"/>
          </w:tcPr>
          <w:p w14:paraId="51A6F70E"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eight persons, EUR excluding VAT</w:t>
            </w:r>
          </w:p>
        </w:tc>
        <w:tc>
          <w:tcPr>
            <w:tcW w:w="1249" w:type="dxa"/>
            <w:tcBorders>
              <w:top w:val="single" w:sz="4" w:space="0" w:color="000000"/>
              <w:left w:val="single" w:sz="4" w:space="0" w:color="000000"/>
              <w:bottom w:val="single" w:sz="4" w:space="0" w:color="000000"/>
              <w:right w:val="single" w:sz="4" w:space="0" w:color="000000"/>
            </w:tcBorders>
            <w:vAlign w:val="center"/>
          </w:tcPr>
          <w:p w14:paraId="0D60B772"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nine persons, EUR excluding VAT</w:t>
            </w:r>
          </w:p>
        </w:tc>
        <w:tc>
          <w:tcPr>
            <w:tcW w:w="1250" w:type="dxa"/>
            <w:tcBorders>
              <w:top w:val="single" w:sz="4" w:space="0" w:color="000000"/>
              <w:left w:val="single" w:sz="4" w:space="0" w:color="000000"/>
              <w:bottom w:val="single" w:sz="4" w:space="0" w:color="000000"/>
              <w:right w:val="single" w:sz="4" w:space="0" w:color="000000"/>
            </w:tcBorders>
            <w:vAlign w:val="center"/>
          </w:tcPr>
          <w:p w14:paraId="526A3E58"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ten persons, EUR excluding VAT</w:t>
            </w:r>
          </w:p>
        </w:tc>
      </w:tr>
      <w:tr w:rsidR="005D2CDF" w14:paraId="1CC8AA68" w14:textId="77777777">
        <w:trPr>
          <w:trHeight w:val="583"/>
        </w:trPr>
        <w:tc>
          <w:tcPr>
            <w:tcW w:w="766" w:type="dxa"/>
            <w:tcBorders>
              <w:top w:val="single" w:sz="4" w:space="0" w:color="000000"/>
              <w:left w:val="single" w:sz="4" w:space="0" w:color="000000"/>
              <w:bottom w:val="single" w:sz="4" w:space="0" w:color="000000"/>
              <w:right w:val="single" w:sz="4" w:space="0" w:color="000000"/>
            </w:tcBorders>
            <w:vAlign w:val="center"/>
          </w:tcPr>
          <w:p w14:paraId="3A2492FB"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1.</w:t>
            </w:r>
          </w:p>
        </w:tc>
        <w:tc>
          <w:tcPr>
            <w:tcW w:w="1699" w:type="dxa"/>
            <w:tcBorders>
              <w:top w:val="single" w:sz="4" w:space="0" w:color="000000"/>
              <w:left w:val="single" w:sz="4" w:space="0" w:color="000000"/>
              <w:bottom w:val="single" w:sz="4" w:space="0" w:color="000000"/>
              <w:right w:val="single" w:sz="4" w:space="0" w:color="000000"/>
            </w:tcBorders>
            <w:vAlign w:val="center"/>
          </w:tcPr>
          <w:p w14:paraId="2827800D" w14:textId="77777777" w:rsidR="005D2CDF" w:rsidRDefault="008F761C">
            <w:pPr>
              <w:widowControl/>
              <w:suppressAutoHyphens w:val="0"/>
              <w:textAlignment w:val="auto"/>
              <w:rPr>
                <w:rFonts w:eastAsia="Times New Roman" w:cs="Times New Roman"/>
                <w:kern w:val="0"/>
                <w:sz w:val="20"/>
                <w:szCs w:val="22"/>
                <w:lang w:eastAsia="lv-LV" w:bidi="ar-SA"/>
              </w:rPr>
            </w:pPr>
            <w:r>
              <w:rPr>
                <w:rFonts w:cs="Times New Roman"/>
                <w:sz w:val="20"/>
                <w:szCs w:val="20"/>
                <w:lang w:val="en-GB" w:eastAsia="en-GB"/>
              </w:rPr>
              <w:t xml:space="preserve">Helicopter Multi-Crew Cooperation (MCC) training </w:t>
            </w:r>
            <w:r>
              <w:rPr>
                <w:rStyle w:val="FootnoteReference"/>
                <w:rFonts w:eastAsia="Times New Roman" w:cs="Times New Roman"/>
                <w:kern w:val="0"/>
                <w:sz w:val="20"/>
                <w:szCs w:val="22"/>
                <w:lang w:bidi="ar-SA"/>
              </w:rPr>
              <w:footnoteReference w:id="5"/>
            </w:r>
          </w:p>
        </w:tc>
        <w:tc>
          <w:tcPr>
            <w:tcW w:w="1113" w:type="dxa"/>
            <w:tcBorders>
              <w:top w:val="single" w:sz="4" w:space="0" w:color="000000"/>
              <w:left w:val="single" w:sz="4" w:space="0" w:color="000000"/>
              <w:bottom w:val="single" w:sz="4" w:space="0" w:color="000000"/>
              <w:right w:val="single" w:sz="4" w:space="0" w:color="000000"/>
            </w:tcBorders>
            <w:vAlign w:val="center"/>
          </w:tcPr>
          <w:p w14:paraId="0E683689"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119" w:type="dxa"/>
            <w:tcBorders>
              <w:top w:val="single" w:sz="4" w:space="0" w:color="000000"/>
              <w:left w:val="single" w:sz="4" w:space="0" w:color="000000"/>
              <w:bottom w:val="single" w:sz="4" w:space="0" w:color="000000"/>
              <w:right w:val="single" w:sz="4" w:space="0" w:color="000000"/>
            </w:tcBorders>
            <w:vAlign w:val="center"/>
          </w:tcPr>
          <w:p w14:paraId="4F00E801"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113" w:type="dxa"/>
            <w:tcBorders>
              <w:top w:val="single" w:sz="4" w:space="0" w:color="000000"/>
              <w:left w:val="single" w:sz="4" w:space="0" w:color="000000"/>
              <w:bottom w:val="single" w:sz="4" w:space="0" w:color="000000"/>
              <w:right w:val="single" w:sz="4" w:space="0" w:color="000000"/>
            </w:tcBorders>
            <w:vAlign w:val="center"/>
          </w:tcPr>
          <w:p w14:paraId="70D15E14"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106" w:type="dxa"/>
            <w:tcBorders>
              <w:top w:val="single" w:sz="4" w:space="0" w:color="000000"/>
              <w:left w:val="single" w:sz="4" w:space="0" w:color="000000"/>
              <w:bottom w:val="single" w:sz="4" w:space="0" w:color="000000"/>
              <w:right w:val="single" w:sz="4" w:space="0" w:color="000000"/>
            </w:tcBorders>
            <w:vAlign w:val="center"/>
          </w:tcPr>
          <w:p w14:paraId="2B131ECD"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49" w:type="dxa"/>
            <w:tcBorders>
              <w:top w:val="single" w:sz="4" w:space="0" w:color="000000"/>
              <w:left w:val="single" w:sz="4" w:space="0" w:color="000000"/>
              <w:bottom w:val="single" w:sz="4" w:space="0" w:color="000000"/>
              <w:right w:val="single" w:sz="4" w:space="0" w:color="000000"/>
            </w:tcBorders>
            <w:vAlign w:val="center"/>
          </w:tcPr>
          <w:p w14:paraId="179169EE"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5" w:type="dxa"/>
            <w:tcBorders>
              <w:top w:val="single" w:sz="4" w:space="0" w:color="000000"/>
              <w:left w:val="single" w:sz="4" w:space="0" w:color="000000"/>
              <w:bottom w:val="single" w:sz="4" w:space="0" w:color="000000"/>
              <w:right w:val="single" w:sz="4" w:space="0" w:color="000000"/>
            </w:tcBorders>
            <w:vAlign w:val="center"/>
          </w:tcPr>
          <w:p w14:paraId="40997F91"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0" w:type="dxa"/>
            <w:tcBorders>
              <w:top w:val="single" w:sz="4" w:space="0" w:color="000000"/>
              <w:left w:val="single" w:sz="4" w:space="0" w:color="000000"/>
              <w:bottom w:val="single" w:sz="4" w:space="0" w:color="000000"/>
              <w:right w:val="single" w:sz="4" w:space="0" w:color="000000"/>
            </w:tcBorders>
            <w:vAlign w:val="center"/>
          </w:tcPr>
          <w:p w14:paraId="5BBFA8AD"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5" w:type="dxa"/>
            <w:tcBorders>
              <w:top w:val="single" w:sz="4" w:space="0" w:color="000000"/>
              <w:left w:val="single" w:sz="4" w:space="0" w:color="000000"/>
              <w:bottom w:val="single" w:sz="4" w:space="0" w:color="000000"/>
              <w:right w:val="single" w:sz="4" w:space="0" w:color="000000"/>
            </w:tcBorders>
            <w:vAlign w:val="center"/>
          </w:tcPr>
          <w:p w14:paraId="62B6EE3B"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49" w:type="dxa"/>
            <w:tcBorders>
              <w:top w:val="single" w:sz="4" w:space="0" w:color="000000"/>
              <w:left w:val="single" w:sz="4" w:space="0" w:color="000000"/>
              <w:bottom w:val="single" w:sz="4" w:space="0" w:color="000000"/>
              <w:right w:val="single" w:sz="4" w:space="0" w:color="000000"/>
            </w:tcBorders>
            <w:vAlign w:val="center"/>
          </w:tcPr>
          <w:p w14:paraId="1EDE312A"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0" w:type="dxa"/>
            <w:tcBorders>
              <w:top w:val="single" w:sz="4" w:space="0" w:color="000000"/>
              <w:left w:val="single" w:sz="4" w:space="0" w:color="000000"/>
              <w:bottom w:val="single" w:sz="4" w:space="0" w:color="000000"/>
              <w:right w:val="single" w:sz="4" w:space="0" w:color="000000"/>
            </w:tcBorders>
            <w:vAlign w:val="center"/>
          </w:tcPr>
          <w:p w14:paraId="4D10E908"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r>
    </w:tbl>
    <w:p w14:paraId="593E0ABB" w14:textId="77777777" w:rsidR="005D2CDF" w:rsidRDefault="005D2CDF">
      <w:pPr>
        <w:pStyle w:val="Standard"/>
        <w:autoSpaceDE w:val="0"/>
        <w:jc w:val="both"/>
        <w:rPr>
          <w:color w:val="000000"/>
          <w:sz w:val="16"/>
          <w:szCs w:val="16"/>
          <w:lang w:val="lv-LV" w:eastAsia="lv-LV"/>
        </w:rPr>
      </w:pPr>
    </w:p>
    <w:p w14:paraId="3C2E958E" w14:textId="5C92B8A6" w:rsidR="005D2CDF" w:rsidRDefault="005D2CDF">
      <w:pPr>
        <w:pStyle w:val="Standard"/>
        <w:autoSpaceDE w:val="0"/>
        <w:jc w:val="both"/>
        <w:rPr>
          <w:color w:val="000000"/>
          <w:sz w:val="16"/>
          <w:szCs w:val="16"/>
          <w:lang w:val="lv-LV" w:eastAsia="lv-LV"/>
        </w:rPr>
      </w:pPr>
    </w:p>
    <w:p w14:paraId="03C29273" w14:textId="77777777" w:rsidR="00C6468E" w:rsidRDefault="00C6468E">
      <w:pPr>
        <w:pStyle w:val="Standard"/>
        <w:autoSpaceDE w:val="0"/>
        <w:jc w:val="both"/>
        <w:rPr>
          <w:color w:val="000000"/>
          <w:sz w:val="16"/>
          <w:szCs w:val="16"/>
          <w:lang w:val="lv-LV" w:eastAsia="lv-LV"/>
        </w:rPr>
      </w:pPr>
    </w:p>
    <w:p w14:paraId="622C3875" w14:textId="77777777" w:rsidR="005D2CDF" w:rsidRDefault="005D2CDF">
      <w:pPr>
        <w:pStyle w:val="Standard"/>
        <w:autoSpaceDE w:val="0"/>
        <w:jc w:val="both"/>
        <w:rPr>
          <w:color w:val="000000"/>
          <w:sz w:val="16"/>
          <w:szCs w:val="16"/>
          <w:lang w:val="lv-LV" w:eastAsia="lv-LV"/>
        </w:rPr>
      </w:pPr>
    </w:p>
    <w:p w14:paraId="557ED278" w14:textId="77777777" w:rsidR="005D2CDF" w:rsidRDefault="008F761C">
      <w:pPr>
        <w:widowControl/>
        <w:jc w:val="both"/>
        <w:textAlignment w:val="auto"/>
        <w:rPr>
          <w:rFonts w:eastAsia="Times New Roman" w:cs="Times New Roman"/>
          <w:kern w:val="0"/>
          <w:lang w:bidi="ar-SA"/>
        </w:rPr>
      </w:pPr>
      <w:r>
        <w:rPr>
          <w:rFonts w:eastAsia="Times New Roman" w:cs="Times New Roman"/>
          <w:kern w:val="0"/>
          <w:lang w:val="en-GB" w:eastAsia="en-GB" w:bidi="ar-SA"/>
        </w:rPr>
        <w:t xml:space="preserve">5. Training price for training commencing in 2030 (for one to ten persons). </w:t>
      </w:r>
    </w:p>
    <w:tbl>
      <w:tblPr>
        <w:tblW w:w="4950" w:type="pct"/>
        <w:tblLayout w:type="fixed"/>
        <w:tblLook w:val="04A0" w:firstRow="1" w:lastRow="0" w:firstColumn="1" w:lastColumn="0" w:noHBand="0" w:noVBand="1"/>
      </w:tblPr>
      <w:tblGrid>
        <w:gridCol w:w="776"/>
        <w:gridCol w:w="1723"/>
        <w:gridCol w:w="1129"/>
        <w:gridCol w:w="1136"/>
        <w:gridCol w:w="1130"/>
        <w:gridCol w:w="1122"/>
        <w:gridCol w:w="1268"/>
        <w:gridCol w:w="1274"/>
        <w:gridCol w:w="1269"/>
        <w:gridCol w:w="1274"/>
        <w:gridCol w:w="1268"/>
        <w:gridCol w:w="1269"/>
      </w:tblGrid>
      <w:tr w:rsidR="005D2CDF" w14:paraId="23F771ED" w14:textId="77777777">
        <w:trPr>
          <w:trHeight w:val="583"/>
        </w:trPr>
        <w:tc>
          <w:tcPr>
            <w:tcW w:w="766" w:type="dxa"/>
            <w:tcBorders>
              <w:top w:val="single" w:sz="4" w:space="0" w:color="000000"/>
              <w:left w:val="single" w:sz="4" w:space="0" w:color="000000"/>
              <w:bottom w:val="single" w:sz="4" w:space="0" w:color="000000"/>
              <w:right w:val="single" w:sz="4" w:space="0" w:color="000000"/>
            </w:tcBorders>
            <w:vAlign w:val="center"/>
          </w:tcPr>
          <w:p w14:paraId="7D5D29FF"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No.</w:t>
            </w:r>
          </w:p>
        </w:tc>
        <w:tc>
          <w:tcPr>
            <w:tcW w:w="1699" w:type="dxa"/>
            <w:tcBorders>
              <w:top w:val="single" w:sz="4" w:space="0" w:color="000000"/>
              <w:left w:val="single" w:sz="4" w:space="0" w:color="000000"/>
              <w:bottom w:val="single" w:sz="4" w:space="0" w:color="000000"/>
              <w:right w:val="single" w:sz="4" w:space="0" w:color="000000"/>
            </w:tcBorders>
            <w:vAlign w:val="center"/>
          </w:tcPr>
          <w:p w14:paraId="7A2104C2"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Name of service</w:t>
            </w:r>
          </w:p>
        </w:tc>
        <w:tc>
          <w:tcPr>
            <w:tcW w:w="1113" w:type="dxa"/>
            <w:tcBorders>
              <w:top w:val="single" w:sz="4" w:space="0" w:color="000000"/>
              <w:left w:val="single" w:sz="4" w:space="0" w:color="000000"/>
              <w:bottom w:val="single" w:sz="4" w:space="0" w:color="000000"/>
              <w:right w:val="single" w:sz="4" w:space="0" w:color="000000"/>
            </w:tcBorders>
            <w:vAlign w:val="center"/>
          </w:tcPr>
          <w:p w14:paraId="5FC080AF"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one person, EUR excluding VAT</w:t>
            </w:r>
          </w:p>
        </w:tc>
        <w:tc>
          <w:tcPr>
            <w:tcW w:w="1119" w:type="dxa"/>
            <w:tcBorders>
              <w:top w:val="single" w:sz="4" w:space="0" w:color="000000"/>
              <w:left w:val="single" w:sz="4" w:space="0" w:color="000000"/>
              <w:bottom w:val="single" w:sz="4" w:space="0" w:color="000000"/>
              <w:right w:val="single" w:sz="4" w:space="0" w:color="000000"/>
            </w:tcBorders>
            <w:vAlign w:val="center"/>
          </w:tcPr>
          <w:p w14:paraId="77159D4D"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two persons, EUR excluding VAT</w:t>
            </w:r>
          </w:p>
        </w:tc>
        <w:tc>
          <w:tcPr>
            <w:tcW w:w="1113" w:type="dxa"/>
            <w:tcBorders>
              <w:top w:val="single" w:sz="4" w:space="0" w:color="000000"/>
              <w:left w:val="single" w:sz="4" w:space="0" w:color="000000"/>
              <w:bottom w:val="single" w:sz="4" w:space="0" w:color="000000"/>
              <w:right w:val="single" w:sz="4" w:space="0" w:color="000000"/>
            </w:tcBorders>
            <w:vAlign w:val="center"/>
          </w:tcPr>
          <w:p w14:paraId="13408A1D"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three persons, EUR excluding VAT</w:t>
            </w:r>
          </w:p>
        </w:tc>
        <w:tc>
          <w:tcPr>
            <w:tcW w:w="1106" w:type="dxa"/>
            <w:tcBorders>
              <w:top w:val="single" w:sz="4" w:space="0" w:color="000000"/>
              <w:left w:val="single" w:sz="4" w:space="0" w:color="000000"/>
              <w:bottom w:val="single" w:sz="4" w:space="0" w:color="000000"/>
              <w:right w:val="single" w:sz="4" w:space="0" w:color="000000"/>
            </w:tcBorders>
            <w:vAlign w:val="center"/>
          </w:tcPr>
          <w:p w14:paraId="2DFF26D2"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Training price for four persons, EUR excluding VAT</w:t>
            </w:r>
          </w:p>
        </w:tc>
        <w:tc>
          <w:tcPr>
            <w:tcW w:w="1249" w:type="dxa"/>
            <w:tcBorders>
              <w:top w:val="single" w:sz="4" w:space="0" w:color="000000"/>
              <w:left w:val="single" w:sz="4" w:space="0" w:color="000000"/>
              <w:bottom w:val="single" w:sz="4" w:space="0" w:color="000000"/>
              <w:right w:val="single" w:sz="4" w:space="0" w:color="000000"/>
            </w:tcBorders>
            <w:vAlign w:val="center"/>
          </w:tcPr>
          <w:p w14:paraId="3081072E"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five persons, EUR excluding VAT</w:t>
            </w:r>
          </w:p>
        </w:tc>
        <w:tc>
          <w:tcPr>
            <w:tcW w:w="1255" w:type="dxa"/>
            <w:tcBorders>
              <w:top w:val="single" w:sz="4" w:space="0" w:color="000000"/>
              <w:left w:val="single" w:sz="4" w:space="0" w:color="000000"/>
              <w:bottom w:val="single" w:sz="4" w:space="0" w:color="000000"/>
              <w:right w:val="single" w:sz="4" w:space="0" w:color="000000"/>
            </w:tcBorders>
            <w:vAlign w:val="center"/>
          </w:tcPr>
          <w:p w14:paraId="60FD2EB9"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six persons, EUR excluding VAT</w:t>
            </w:r>
          </w:p>
        </w:tc>
        <w:tc>
          <w:tcPr>
            <w:tcW w:w="1250" w:type="dxa"/>
            <w:tcBorders>
              <w:top w:val="single" w:sz="4" w:space="0" w:color="000000"/>
              <w:left w:val="single" w:sz="4" w:space="0" w:color="000000"/>
              <w:bottom w:val="single" w:sz="4" w:space="0" w:color="000000"/>
              <w:right w:val="single" w:sz="4" w:space="0" w:color="000000"/>
            </w:tcBorders>
            <w:vAlign w:val="center"/>
          </w:tcPr>
          <w:p w14:paraId="6BF66631"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seven persons, EUR excluding VAT</w:t>
            </w:r>
          </w:p>
        </w:tc>
        <w:tc>
          <w:tcPr>
            <w:tcW w:w="1255" w:type="dxa"/>
            <w:tcBorders>
              <w:top w:val="single" w:sz="4" w:space="0" w:color="000000"/>
              <w:left w:val="single" w:sz="4" w:space="0" w:color="000000"/>
              <w:bottom w:val="single" w:sz="4" w:space="0" w:color="000000"/>
              <w:right w:val="single" w:sz="4" w:space="0" w:color="000000"/>
            </w:tcBorders>
            <w:vAlign w:val="center"/>
          </w:tcPr>
          <w:p w14:paraId="66BB50B9"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eight persons, EUR excluding VAT</w:t>
            </w:r>
          </w:p>
        </w:tc>
        <w:tc>
          <w:tcPr>
            <w:tcW w:w="1249" w:type="dxa"/>
            <w:tcBorders>
              <w:top w:val="single" w:sz="4" w:space="0" w:color="000000"/>
              <w:left w:val="single" w:sz="4" w:space="0" w:color="000000"/>
              <w:bottom w:val="single" w:sz="4" w:space="0" w:color="000000"/>
              <w:right w:val="single" w:sz="4" w:space="0" w:color="000000"/>
            </w:tcBorders>
            <w:vAlign w:val="center"/>
          </w:tcPr>
          <w:p w14:paraId="3B14AAD7"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nine persons, EUR excluding VAT</w:t>
            </w:r>
          </w:p>
        </w:tc>
        <w:tc>
          <w:tcPr>
            <w:tcW w:w="1250" w:type="dxa"/>
            <w:tcBorders>
              <w:top w:val="single" w:sz="4" w:space="0" w:color="000000"/>
              <w:left w:val="single" w:sz="4" w:space="0" w:color="000000"/>
              <w:bottom w:val="single" w:sz="4" w:space="0" w:color="000000"/>
              <w:right w:val="single" w:sz="4" w:space="0" w:color="000000"/>
            </w:tcBorders>
            <w:vAlign w:val="center"/>
          </w:tcPr>
          <w:p w14:paraId="22EAC795" w14:textId="77777777" w:rsidR="005D2CDF" w:rsidRDefault="008F761C">
            <w:pPr>
              <w:widowControl/>
              <w:suppressAutoHyphens w:val="0"/>
              <w:jc w:val="center"/>
              <w:textAlignment w:val="auto"/>
            </w:pPr>
            <w:r>
              <w:rPr>
                <w:rFonts w:eastAsia="Times New Roman" w:cs="Times New Roman"/>
                <w:kern w:val="0"/>
                <w:sz w:val="20"/>
                <w:szCs w:val="22"/>
                <w:lang w:val="en-GB" w:eastAsia="en-GB" w:bidi="ar-SA"/>
              </w:rPr>
              <w:t>Training price for ten persons, EUR excluding VAT</w:t>
            </w:r>
          </w:p>
        </w:tc>
      </w:tr>
      <w:tr w:rsidR="005D2CDF" w14:paraId="358D3A82" w14:textId="77777777">
        <w:trPr>
          <w:trHeight w:val="583"/>
        </w:trPr>
        <w:tc>
          <w:tcPr>
            <w:tcW w:w="766" w:type="dxa"/>
            <w:tcBorders>
              <w:top w:val="single" w:sz="4" w:space="0" w:color="000000"/>
              <w:left w:val="single" w:sz="4" w:space="0" w:color="000000"/>
              <w:bottom w:val="single" w:sz="4" w:space="0" w:color="000000"/>
              <w:right w:val="single" w:sz="4" w:space="0" w:color="000000"/>
            </w:tcBorders>
            <w:vAlign w:val="center"/>
          </w:tcPr>
          <w:p w14:paraId="66DA5FEC" w14:textId="77777777" w:rsidR="005D2CDF" w:rsidRDefault="008F761C">
            <w:pPr>
              <w:widowControl/>
              <w:suppressAutoHyphens w:val="0"/>
              <w:jc w:val="center"/>
              <w:textAlignment w:val="auto"/>
              <w:rPr>
                <w:rFonts w:eastAsia="Times New Roman" w:cs="Times New Roman"/>
                <w:kern w:val="0"/>
                <w:sz w:val="20"/>
                <w:szCs w:val="22"/>
                <w:lang w:eastAsia="lv-LV" w:bidi="ar-SA"/>
              </w:rPr>
            </w:pPr>
            <w:r>
              <w:rPr>
                <w:rFonts w:eastAsia="Times New Roman" w:cs="Times New Roman"/>
                <w:kern w:val="0"/>
                <w:sz w:val="20"/>
                <w:szCs w:val="22"/>
                <w:lang w:val="en-GB" w:eastAsia="en-GB" w:bidi="ar-SA"/>
              </w:rPr>
              <w:t>1.</w:t>
            </w:r>
          </w:p>
        </w:tc>
        <w:tc>
          <w:tcPr>
            <w:tcW w:w="1699" w:type="dxa"/>
            <w:tcBorders>
              <w:top w:val="single" w:sz="4" w:space="0" w:color="000000"/>
              <w:left w:val="single" w:sz="4" w:space="0" w:color="000000"/>
              <w:bottom w:val="single" w:sz="4" w:space="0" w:color="000000"/>
              <w:right w:val="single" w:sz="4" w:space="0" w:color="000000"/>
            </w:tcBorders>
            <w:vAlign w:val="center"/>
          </w:tcPr>
          <w:p w14:paraId="629EBDDE" w14:textId="77777777" w:rsidR="005D2CDF" w:rsidRDefault="008F761C">
            <w:pPr>
              <w:widowControl/>
              <w:suppressAutoHyphens w:val="0"/>
              <w:textAlignment w:val="auto"/>
              <w:rPr>
                <w:rFonts w:eastAsia="Times New Roman" w:cs="Times New Roman"/>
                <w:kern w:val="0"/>
                <w:sz w:val="20"/>
                <w:szCs w:val="22"/>
                <w:lang w:eastAsia="lv-LV" w:bidi="ar-SA"/>
              </w:rPr>
            </w:pPr>
            <w:r>
              <w:rPr>
                <w:rFonts w:cs="Times New Roman"/>
                <w:sz w:val="20"/>
                <w:szCs w:val="20"/>
                <w:lang w:val="en-GB" w:eastAsia="en-GB"/>
              </w:rPr>
              <w:t xml:space="preserve">Helicopter Multi-Crew Cooperation (MCC) training </w:t>
            </w:r>
            <w:r>
              <w:rPr>
                <w:rStyle w:val="FootnoteReference"/>
                <w:rFonts w:eastAsia="Times New Roman" w:cs="Times New Roman"/>
                <w:kern w:val="0"/>
                <w:sz w:val="20"/>
                <w:szCs w:val="22"/>
                <w:lang w:bidi="ar-SA"/>
              </w:rPr>
              <w:footnoteReference w:id="6"/>
            </w:r>
          </w:p>
        </w:tc>
        <w:tc>
          <w:tcPr>
            <w:tcW w:w="1113" w:type="dxa"/>
            <w:tcBorders>
              <w:top w:val="single" w:sz="4" w:space="0" w:color="000000"/>
              <w:left w:val="single" w:sz="4" w:space="0" w:color="000000"/>
              <w:bottom w:val="single" w:sz="4" w:space="0" w:color="000000"/>
              <w:right w:val="single" w:sz="4" w:space="0" w:color="000000"/>
            </w:tcBorders>
            <w:vAlign w:val="center"/>
          </w:tcPr>
          <w:p w14:paraId="7EE6E561"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119" w:type="dxa"/>
            <w:tcBorders>
              <w:top w:val="single" w:sz="4" w:space="0" w:color="000000"/>
              <w:left w:val="single" w:sz="4" w:space="0" w:color="000000"/>
              <w:bottom w:val="single" w:sz="4" w:space="0" w:color="000000"/>
              <w:right w:val="single" w:sz="4" w:space="0" w:color="000000"/>
            </w:tcBorders>
            <w:vAlign w:val="center"/>
          </w:tcPr>
          <w:p w14:paraId="7AFAC47A"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113" w:type="dxa"/>
            <w:tcBorders>
              <w:top w:val="single" w:sz="4" w:space="0" w:color="000000"/>
              <w:left w:val="single" w:sz="4" w:space="0" w:color="000000"/>
              <w:bottom w:val="single" w:sz="4" w:space="0" w:color="000000"/>
              <w:right w:val="single" w:sz="4" w:space="0" w:color="000000"/>
            </w:tcBorders>
            <w:vAlign w:val="center"/>
          </w:tcPr>
          <w:p w14:paraId="01508179"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106" w:type="dxa"/>
            <w:tcBorders>
              <w:top w:val="single" w:sz="4" w:space="0" w:color="000000"/>
              <w:left w:val="single" w:sz="4" w:space="0" w:color="000000"/>
              <w:bottom w:val="single" w:sz="4" w:space="0" w:color="000000"/>
              <w:right w:val="single" w:sz="4" w:space="0" w:color="000000"/>
            </w:tcBorders>
            <w:vAlign w:val="center"/>
          </w:tcPr>
          <w:p w14:paraId="0883A9E5"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49" w:type="dxa"/>
            <w:tcBorders>
              <w:top w:val="single" w:sz="4" w:space="0" w:color="000000"/>
              <w:left w:val="single" w:sz="4" w:space="0" w:color="000000"/>
              <w:bottom w:val="single" w:sz="4" w:space="0" w:color="000000"/>
              <w:right w:val="single" w:sz="4" w:space="0" w:color="000000"/>
            </w:tcBorders>
            <w:vAlign w:val="center"/>
          </w:tcPr>
          <w:p w14:paraId="3E196CBE"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5" w:type="dxa"/>
            <w:tcBorders>
              <w:top w:val="single" w:sz="4" w:space="0" w:color="000000"/>
              <w:left w:val="single" w:sz="4" w:space="0" w:color="000000"/>
              <w:bottom w:val="single" w:sz="4" w:space="0" w:color="000000"/>
              <w:right w:val="single" w:sz="4" w:space="0" w:color="000000"/>
            </w:tcBorders>
            <w:vAlign w:val="center"/>
          </w:tcPr>
          <w:p w14:paraId="706D7CFD"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0" w:type="dxa"/>
            <w:tcBorders>
              <w:top w:val="single" w:sz="4" w:space="0" w:color="000000"/>
              <w:left w:val="single" w:sz="4" w:space="0" w:color="000000"/>
              <w:bottom w:val="single" w:sz="4" w:space="0" w:color="000000"/>
              <w:right w:val="single" w:sz="4" w:space="0" w:color="000000"/>
            </w:tcBorders>
            <w:vAlign w:val="center"/>
          </w:tcPr>
          <w:p w14:paraId="3360F4D7"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5" w:type="dxa"/>
            <w:tcBorders>
              <w:top w:val="single" w:sz="4" w:space="0" w:color="000000"/>
              <w:left w:val="single" w:sz="4" w:space="0" w:color="000000"/>
              <w:bottom w:val="single" w:sz="4" w:space="0" w:color="000000"/>
              <w:right w:val="single" w:sz="4" w:space="0" w:color="000000"/>
            </w:tcBorders>
            <w:vAlign w:val="center"/>
          </w:tcPr>
          <w:p w14:paraId="299DAA8F"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49" w:type="dxa"/>
            <w:tcBorders>
              <w:top w:val="single" w:sz="4" w:space="0" w:color="000000"/>
              <w:left w:val="single" w:sz="4" w:space="0" w:color="000000"/>
              <w:bottom w:val="single" w:sz="4" w:space="0" w:color="000000"/>
              <w:right w:val="single" w:sz="4" w:space="0" w:color="000000"/>
            </w:tcBorders>
            <w:vAlign w:val="center"/>
          </w:tcPr>
          <w:p w14:paraId="20A4EA3F"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c>
          <w:tcPr>
            <w:tcW w:w="1250" w:type="dxa"/>
            <w:tcBorders>
              <w:top w:val="single" w:sz="4" w:space="0" w:color="000000"/>
              <w:left w:val="single" w:sz="4" w:space="0" w:color="000000"/>
              <w:bottom w:val="single" w:sz="4" w:space="0" w:color="000000"/>
              <w:right w:val="single" w:sz="4" w:space="0" w:color="000000"/>
            </w:tcBorders>
            <w:vAlign w:val="center"/>
          </w:tcPr>
          <w:p w14:paraId="71BB3280" w14:textId="77777777" w:rsidR="005D2CDF" w:rsidRDefault="008F761C">
            <w:pPr>
              <w:jc w:val="center"/>
              <w:rPr>
                <w:rFonts w:eastAsia="Times New Roman" w:cs="Times New Roman"/>
                <w:kern w:val="0"/>
                <w:sz w:val="20"/>
                <w:szCs w:val="22"/>
                <w:lang w:eastAsia="lv-LV" w:bidi="ar-SA"/>
              </w:rPr>
            </w:pPr>
            <w:r>
              <w:rPr>
                <w:rFonts w:eastAsia="Times New Roman" w:cs="Times New Roman"/>
                <w:kern w:val="0"/>
                <w:sz w:val="20"/>
                <w:szCs w:val="22"/>
                <w:lang w:val="en-GB" w:eastAsia="en-GB" w:bidi="ar-SA"/>
              </w:rPr>
              <w:t>0,00</w:t>
            </w:r>
          </w:p>
        </w:tc>
      </w:tr>
    </w:tbl>
    <w:p w14:paraId="060A572F" w14:textId="77777777" w:rsidR="005D2CDF" w:rsidRDefault="005D2CDF">
      <w:pPr>
        <w:pStyle w:val="Standard"/>
        <w:autoSpaceDE w:val="0"/>
        <w:jc w:val="both"/>
        <w:rPr>
          <w:color w:val="000000"/>
          <w:sz w:val="16"/>
          <w:szCs w:val="16"/>
          <w:lang w:val="lv-LV" w:eastAsia="lv-LV"/>
        </w:rPr>
      </w:pPr>
    </w:p>
    <w:p w14:paraId="55BF6444" w14:textId="77777777" w:rsidR="005D2CDF" w:rsidRDefault="008F761C">
      <w:pPr>
        <w:widowControl/>
        <w:suppressAutoHyphens w:val="0"/>
        <w:jc w:val="both"/>
        <w:textAlignment w:val="auto"/>
        <w:rPr>
          <w:rFonts w:eastAsia="Times New Roman" w:cs="Times New Roman"/>
          <w:kern w:val="0"/>
          <w:lang w:eastAsia="lv-LV" w:bidi="ar-SA"/>
        </w:rPr>
      </w:pPr>
      <w:r>
        <w:rPr>
          <w:rFonts w:eastAsia="Times New Roman" w:cs="Times New Roman"/>
          <w:i/>
          <w:kern w:val="0"/>
          <w:lang w:val="en-GB" w:eastAsia="en-GB" w:bidi="ar-SA"/>
        </w:rPr>
        <w:t>[Position or status of the document signatory]</w:t>
      </w:r>
      <w:r>
        <w:rPr>
          <w:rFonts w:eastAsia="Times New Roman" w:cs="Times New Roman"/>
          <w:kern w:val="0"/>
          <w:lang w:eastAsia="lv-LV" w:bidi="ar-SA"/>
        </w:rPr>
        <w:tab/>
      </w:r>
      <w:r>
        <w:rPr>
          <w:rFonts w:eastAsia="Times New Roman" w:cs="Times New Roman"/>
          <w:i/>
          <w:kern w:val="0"/>
          <w:lang w:val="en-GB" w:eastAsia="en-GB" w:bidi="ar-SA"/>
        </w:rPr>
        <w:t xml:space="preserve">         </w:t>
      </w:r>
      <w:proofErr w:type="gramStart"/>
      <w:r>
        <w:rPr>
          <w:rFonts w:eastAsia="Times New Roman" w:cs="Times New Roman"/>
          <w:i/>
          <w:kern w:val="0"/>
          <w:lang w:val="en-GB" w:eastAsia="en-GB" w:bidi="ar-SA"/>
        </w:rPr>
        <w:t xml:space="preserve">   [</w:t>
      </w:r>
      <w:proofErr w:type="gramEnd"/>
      <w:r>
        <w:rPr>
          <w:rFonts w:eastAsia="Times New Roman" w:cs="Times New Roman"/>
          <w:i/>
          <w:kern w:val="0"/>
          <w:lang w:val="en-GB" w:eastAsia="en-GB" w:bidi="ar-SA"/>
        </w:rPr>
        <w:t>Given name and surname of the document signatory]</w:t>
      </w:r>
      <w:r>
        <w:rPr>
          <w:rStyle w:val="FootnoteReference"/>
          <w:rFonts w:eastAsia="Times New Roman" w:cs="Times New Roman"/>
          <w:kern w:val="0"/>
          <w:lang w:eastAsia="lv-LV" w:bidi="ar-SA"/>
        </w:rPr>
        <w:footnoteReference w:id="7"/>
      </w:r>
    </w:p>
    <w:p w14:paraId="2A765567" w14:textId="77777777" w:rsidR="005D2CDF" w:rsidRDefault="005D2CDF">
      <w:pPr>
        <w:widowControl/>
        <w:suppressAutoHyphens w:val="0"/>
        <w:jc w:val="both"/>
        <w:textAlignment w:val="auto"/>
        <w:rPr>
          <w:rFonts w:eastAsia="Times New Roman" w:cs="Times New Roman"/>
          <w:kern w:val="0"/>
          <w:sz w:val="16"/>
          <w:szCs w:val="16"/>
          <w:lang w:eastAsia="lv-LV" w:bidi="ar-SA"/>
        </w:rPr>
      </w:pPr>
    </w:p>
    <w:p w14:paraId="18B71BF3" w14:textId="77777777" w:rsidR="005D2CDF" w:rsidRDefault="008F761C">
      <w:pPr>
        <w:widowControl/>
        <w:suppressAutoHyphens w:val="0"/>
        <w:jc w:val="both"/>
        <w:textAlignment w:val="auto"/>
        <w:rPr>
          <w:rFonts w:eastAsia="Times New Roman" w:cs="Times New Roman"/>
          <w:i/>
          <w:kern w:val="0"/>
          <w:lang w:eastAsia="lv-LV" w:bidi="ar-SA"/>
        </w:rPr>
      </w:pPr>
      <w:r>
        <w:rPr>
          <w:rFonts w:eastAsia="Times New Roman" w:cs="Times New Roman"/>
          <w:kern w:val="0"/>
          <w:lang w:val="en-GB" w:eastAsia="en-GB" w:bidi="ar-SA"/>
        </w:rPr>
        <w:t xml:space="preserve">DOCUMENT SIGNED WITH </w:t>
      </w:r>
      <w:r>
        <w:rPr>
          <w:rFonts w:eastAsia="Times New Roman" w:cs="Times New Roman"/>
          <w:i/>
          <w:kern w:val="0"/>
          <w:lang w:val="en-GB" w:eastAsia="en-GB" w:bidi="ar-SA"/>
        </w:rPr>
        <w:t>[depending on the actual circumstances, state: “A SECURE ELECTRONIC SIGNATURE</w:t>
      </w:r>
      <w:r>
        <w:rPr>
          <w:rStyle w:val="FootnoteReference"/>
          <w:rFonts w:eastAsia="Times New Roman"/>
          <w:u w:val="single"/>
        </w:rPr>
        <w:footnoteReference w:id="8"/>
      </w:r>
      <w:r>
        <w:rPr>
          <w:rFonts w:eastAsia="Times New Roman" w:cs="Times New Roman"/>
          <w:i/>
          <w:kern w:val="0"/>
          <w:lang w:val="en-GB" w:eastAsia="en-GB" w:bidi="ar-SA"/>
        </w:rPr>
        <w:t>” or “THE SIGNING TOOL INTEGRATED INTO THE E-TENDERING SYSTEM”]</w:t>
      </w:r>
    </w:p>
    <w:p w14:paraId="43B7F05A" w14:textId="77777777" w:rsidR="005D2CDF" w:rsidRDefault="005D2CDF">
      <w:pPr>
        <w:widowControl/>
        <w:suppressAutoHyphens w:val="0"/>
        <w:jc w:val="both"/>
        <w:textAlignment w:val="auto"/>
        <w:rPr>
          <w:rFonts w:eastAsia="Times New Roman" w:cs="Times New Roman"/>
          <w:i/>
          <w:kern w:val="0"/>
          <w:lang w:eastAsia="lv-LV" w:bidi="ar-SA"/>
        </w:rPr>
      </w:pPr>
    </w:p>
    <w:p w14:paraId="028C7395" w14:textId="77777777" w:rsidR="005D2CDF" w:rsidRDefault="005D2CDF">
      <w:pPr>
        <w:widowControl/>
        <w:suppressAutoHyphens w:val="0"/>
        <w:jc w:val="both"/>
        <w:textAlignment w:val="auto"/>
        <w:rPr>
          <w:rFonts w:eastAsia="Times New Roman" w:cs="Times New Roman"/>
          <w:kern w:val="0"/>
          <w:lang w:eastAsia="lv-LV" w:bidi="ar-SA"/>
        </w:rPr>
      </w:pPr>
    </w:p>
    <w:p w14:paraId="613AC829" w14:textId="77777777" w:rsidR="005D2CDF" w:rsidRPr="00C6468E" w:rsidRDefault="008F761C">
      <w:pPr>
        <w:suppressAutoHyphens w:val="0"/>
        <w:jc w:val="both"/>
        <w:textAlignment w:val="auto"/>
        <w:rPr>
          <w:rFonts w:eastAsia="Times New Roman" w:cs="Times New Roman"/>
          <w:kern w:val="0"/>
          <w:lang w:bidi="ar-SA"/>
        </w:rPr>
      </w:pPr>
      <w:r w:rsidRPr="00C6468E">
        <w:rPr>
          <w:rFonts w:eastAsia="Times New Roman" w:cs="Times New Roman"/>
          <w:kern w:val="0"/>
          <w:lang w:val="en-GB" w:eastAsia="en-GB" w:bidi="ar-SA"/>
        </w:rPr>
        <w:t>Note: The Tenderer shall additionally indicate whether or not the service provided for in the contract is subject to value added tax in accordance with the requirements of the laws and regulations of the Tenderer’s country of registration. If the service is not subject to value added tax, the Tenderer shall state the grounds—the title and article of the relevant legal act.</w:t>
      </w:r>
    </w:p>
    <w:p w14:paraId="271DAD1B" w14:textId="77777777" w:rsidR="005D2CDF" w:rsidRDefault="005D2CDF">
      <w:pPr>
        <w:widowControl/>
        <w:suppressAutoHyphens w:val="0"/>
        <w:jc w:val="both"/>
        <w:textAlignment w:val="auto"/>
        <w:rPr>
          <w:rFonts w:eastAsia="Times New Roman" w:cs="Times New Roman"/>
          <w:color w:val="000000"/>
          <w:kern w:val="0"/>
          <w:lang w:eastAsia="lv-LV" w:bidi="ar-SA"/>
        </w:rPr>
      </w:pPr>
    </w:p>
    <w:sectPr w:rsidR="005D2CDF">
      <w:headerReference w:type="default" r:id="rId8"/>
      <w:headerReference w:type="first" r:id="rId9"/>
      <w:pgSz w:w="16838" w:h="11906" w:orient="landscape"/>
      <w:pgMar w:top="1276" w:right="1134" w:bottom="567" w:left="1134" w:header="72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8C775" w14:textId="77777777" w:rsidR="0091388E" w:rsidRDefault="0091388E">
      <w:r>
        <w:separator/>
      </w:r>
    </w:p>
  </w:endnote>
  <w:endnote w:type="continuationSeparator" w:id="0">
    <w:p w14:paraId="7A0DFCD6" w14:textId="77777777" w:rsidR="0091388E" w:rsidRDefault="00913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imTimes;Calibri">
    <w:altName w:val="Cambria"/>
    <w:panose1 w:val="00000000000000000000"/>
    <w:charset w:val="00"/>
    <w:family w:val="roman"/>
    <w:notTrueType/>
    <w:pitch w:val="default"/>
  </w:font>
  <w:font w:name="Times New Roman Bold;Times New">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BaltTimes;Arial">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56311" w14:textId="77777777" w:rsidR="0091388E" w:rsidRDefault="0091388E">
      <w:r>
        <w:separator/>
      </w:r>
    </w:p>
  </w:footnote>
  <w:footnote w:type="continuationSeparator" w:id="0">
    <w:p w14:paraId="79E96C4B" w14:textId="77777777" w:rsidR="0091388E" w:rsidRDefault="0091388E">
      <w:r>
        <w:continuationSeparator/>
      </w:r>
    </w:p>
  </w:footnote>
  <w:footnote w:id="1">
    <w:p w14:paraId="61ECBC44" w14:textId="77777777" w:rsidR="005D2CDF" w:rsidRDefault="008F761C">
      <w:pPr>
        <w:pStyle w:val="FootnoteText"/>
        <w:jc w:val="both"/>
      </w:pPr>
      <w:r>
        <w:rPr>
          <w:rStyle w:val="FootnoteCharacters"/>
        </w:rPr>
        <w:footnoteRef/>
      </w:r>
      <w:r>
        <w:rPr>
          <w:lang w:val="en-GB" w:eastAsia="en-GB"/>
        </w:rPr>
        <w:t xml:space="preserve"> </w:t>
      </w:r>
      <w:r>
        <w:rPr>
          <w:sz w:val="16"/>
          <w:lang w:val="en-GB" w:eastAsia="en-GB"/>
        </w:rPr>
        <w:t>Here and hereinafter, the relevant information shall be entered in place of the square brackets and explanatory text shown in italics.</w:t>
      </w:r>
    </w:p>
  </w:footnote>
  <w:footnote w:id="2">
    <w:p w14:paraId="51FF73B0" w14:textId="77777777" w:rsidR="005D2CDF" w:rsidRDefault="008F761C">
      <w:pPr>
        <w:pStyle w:val="FootnoteText"/>
        <w:jc w:val="both"/>
      </w:pPr>
      <w:r>
        <w:rPr>
          <w:rStyle w:val="FootnoteCharacters"/>
        </w:rPr>
        <w:footnoteRef/>
      </w:r>
      <w:r>
        <w:rPr>
          <w:sz w:val="16"/>
          <w:lang w:val="en-GB" w:eastAsia="en-GB"/>
        </w:rPr>
        <w:t xml:space="preserve"> The Tenderer shall include all costs related to the training, including associated costs in accordance with the requirements of Clause 5 of the Technical Specification.</w:t>
      </w:r>
    </w:p>
  </w:footnote>
  <w:footnote w:id="3">
    <w:p w14:paraId="500611DC" w14:textId="77777777" w:rsidR="005D2CDF" w:rsidRDefault="008F761C">
      <w:pPr>
        <w:pStyle w:val="FootnoteText"/>
        <w:jc w:val="both"/>
      </w:pPr>
      <w:r>
        <w:rPr>
          <w:rStyle w:val="FootnoteCharacters"/>
        </w:rPr>
        <w:footnoteRef/>
      </w:r>
      <w:r>
        <w:rPr>
          <w:sz w:val="16"/>
          <w:lang w:val="en-GB" w:eastAsia="en-GB"/>
        </w:rPr>
        <w:t xml:space="preserve"> The Tenderer shall include all costs related to the training, including associated costs in accordance with the requirements of Clause 5 of the Technical Specification.</w:t>
      </w:r>
    </w:p>
  </w:footnote>
  <w:footnote w:id="4">
    <w:p w14:paraId="13E8067B" w14:textId="77777777" w:rsidR="005D2CDF" w:rsidRDefault="008F761C">
      <w:pPr>
        <w:pStyle w:val="FootnoteText"/>
        <w:jc w:val="both"/>
      </w:pPr>
      <w:r>
        <w:rPr>
          <w:rStyle w:val="FootnoteCharacters"/>
        </w:rPr>
        <w:footnoteRef/>
      </w:r>
      <w:r>
        <w:rPr>
          <w:sz w:val="16"/>
          <w:lang w:val="en-GB" w:eastAsia="en-GB"/>
        </w:rPr>
        <w:t xml:space="preserve"> The Tenderer shall include all costs related to the training, including associated costs in accordance with the requirements of Clause 5 of the Technical Specification.</w:t>
      </w:r>
    </w:p>
  </w:footnote>
  <w:footnote w:id="5">
    <w:p w14:paraId="474D6331" w14:textId="77777777" w:rsidR="005D2CDF" w:rsidRDefault="008F761C">
      <w:pPr>
        <w:pStyle w:val="FootnoteText"/>
        <w:jc w:val="both"/>
      </w:pPr>
      <w:r>
        <w:rPr>
          <w:rStyle w:val="FootnoteCharacters"/>
        </w:rPr>
        <w:footnoteRef/>
      </w:r>
      <w:r>
        <w:rPr>
          <w:lang w:val="en-GB" w:eastAsia="en-GB"/>
        </w:rPr>
        <w:t xml:space="preserve"> The Tenderer shall include all costs related to the training, including associated costs in accordance with the requirements of Clause 5 of the Technical Specification.</w:t>
      </w:r>
    </w:p>
  </w:footnote>
  <w:footnote w:id="6">
    <w:p w14:paraId="7EE325B7" w14:textId="77777777" w:rsidR="005D2CDF" w:rsidRDefault="008F761C">
      <w:pPr>
        <w:pStyle w:val="FootnoteText"/>
        <w:jc w:val="both"/>
      </w:pPr>
      <w:r>
        <w:rPr>
          <w:rStyle w:val="FootnoteCharacters"/>
        </w:rPr>
        <w:footnoteRef/>
      </w:r>
      <w:r>
        <w:rPr>
          <w:lang w:val="en-GB" w:eastAsia="en-GB"/>
        </w:rPr>
        <w:t xml:space="preserve"> The Tenderer shall include all costs related to the training, including associated costs in accordance with the requirements of Clause 5 of the Technical Specification.</w:t>
      </w:r>
    </w:p>
  </w:footnote>
  <w:footnote w:id="7">
    <w:p w14:paraId="6B2AD24B" w14:textId="77777777" w:rsidR="005D2CDF" w:rsidRDefault="008F761C">
      <w:pPr>
        <w:pStyle w:val="FootnoteText"/>
        <w:jc w:val="both"/>
      </w:pPr>
      <w:r>
        <w:rPr>
          <w:rStyle w:val="FootnoteCharacters"/>
        </w:rPr>
        <w:footnoteRef/>
      </w:r>
      <w:r>
        <w:rPr>
          <w:lang w:val="en-GB" w:eastAsia="en-GB"/>
        </w:rPr>
        <w:t xml:space="preserve"> Where the financial offer is signed by several persons, the relevant information shall be provided for each person who has signed the financial offer.</w:t>
      </w:r>
    </w:p>
  </w:footnote>
  <w:footnote w:id="8">
    <w:p w14:paraId="64D267FA" w14:textId="77777777" w:rsidR="005D2CDF" w:rsidRDefault="008F761C">
      <w:pPr>
        <w:pStyle w:val="FootnoteText"/>
        <w:jc w:val="both"/>
      </w:pPr>
      <w:r>
        <w:rPr>
          <w:rStyle w:val="FootnoteCharacters"/>
        </w:rPr>
        <w:footnoteRef/>
      </w:r>
      <w:r>
        <w:rPr>
          <w:lang w:val="en-GB" w:eastAsia="en-GB"/>
        </w:rPr>
        <w:t xml:space="preserve"> </w:t>
      </w:r>
      <w:r>
        <w:rPr>
          <w:bCs/>
          <w:shd w:val="clear" w:color="auto" w:fill="FFFFFF"/>
          <w:lang w:val="en-GB" w:eastAsia="en-GB"/>
        </w:rPr>
        <w:t>A secure</w:t>
      </w:r>
      <w:r>
        <w:rPr>
          <w:b/>
          <w:bCs/>
          <w:shd w:val="clear" w:color="auto" w:fill="FFFFFF"/>
          <w:lang w:val="en-GB" w:eastAsia="en-GB"/>
        </w:rPr>
        <w:t xml:space="preserve"> </w:t>
      </w:r>
      <w:r>
        <w:rPr>
          <w:bCs/>
          <w:shd w:val="clear" w:color="auto" w:fill="FFFFFF"/>
          <w:lang w:val="en-GB" w:eastAsia="en-GB"/>
        </w:rPr>
        <w:t>electronic signature</w:t>
      </w:r>
      <w:r>
        <w:rPr>
          <w:shd w:val="clear" w:color="auto" w:fill="FFFFFF"/>
          <w:lang w:val="en-GB" w:eastAsia="en-GB"/>
        </w:rPr>
        <w:t xml:space="preserve"> is a </w:t>
      </w:r>
      <w:r>
        <w:rPr>
          <w:b/>
          <w:u w:val="single"/>
          <w:shd w:val="clear" w:color="auto" w:fill="FFFFFF"/>
          <w:lang w:val="en-GB" w:eastAsia="en-GB"/>
        </w:rPr>
        <w:t>qualified</w:t>
      </w:r>
      <w:r>
        <w:rPr>
          <w:shd w:val="clear" w:color="auto" w:fill="FFFFFF"/>
          <w:lang w:val="en-GB" w:eastAsia="en-GB"/>
        </w:rPr>
        <w:t xml:space="preserve"> electronic signature within the meaning of Article 3(12) of Regulation (EU) No </w:t>
      </w:r>
      <w:hyperlink r:id="rId1" w:tgtFrame="_blank">
        <w:r>
          <w:rPr>
            <w:rStyle w:val="Hyperlink"/>
            <w:color w:val="000000"/>
            <w:shd w:val="clear" w:color="auto" w:fill="FFFFFF"/>
            <w:lang w:val="en-GB" w:eastAsia="en-GB"/>
          </w:rPr>
          <w:t>910/2014</w:t>
        </w:r>
      </w:hyperlink>
      <w:r>
        <w:rPr>
          <w:shd w:val="clear" w:color="auto" w:fill="FFFFFF"/>
          <w:lang w:val="en-GB" w:eastAsia="en-GB"/>
        </w:rPr>
        <w:t xml:space="preserve"> of the European Parliament and of the Council of 23 July 2014 on electronic identification and trust services for electronic transactions in the internal market and repealing Directive </w:t>
      </w:r>
      <w:hyperlink r:id="rId2" w:tgtFrame="_blank">
        <w:r>
          <w:rPr>
            <w:rStyle w:val="Hyperlink"/>
            <w:color w:val="000000"/>
            <w:shd w:val="clear" w:color="auto" w:fill="FFFFFF"/>
            <w:lang w:val="en-GB" w:eastAsia="en-GB"/>
          </w:rPr>
          <w:t>1999/93/EC</w:t>
        </w:r>
      </w:hyperlink>
      <w:r>
        <w:rPr>
          <w:shd w:val="clear" w:color="auto" w:fill="FFFFFF"/>
          <w:lang w:val="en-GB" w:eastAsia="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77739" w14:textId="77777777" w:rsidR="005D2CDF" w:rsidRDefault="008F761C">
    <w:pPr>
      <w:pStyle w:val="Header"/>
      <w:jc w:val="center"/>
      <w:rPr>
        <w:sz w:val="24"/>
        <w:szCs w:val="24"/>
      </w:rPr>
    </w:pPr>
    <w:r>
      <w:rPr>
        <w:sz w:val="24"/>
        <w:szCs w:val="24"/>
      </w:rPr>
      <w:fldChar w:fldCharType="begin"/>
    </w:r>
    <w:r>
      <w:rPr>
        <w:sz w:val="24"/>
        <w:szCs w:val="24"/>
      </w:rPr>
      <w:instrText xml:space="preserve"> PAGE </w:instrText>
    </w:r>
    <w:r>
      <w:rPr>
        <w:sz w:val="24"/>
        <w:szCs w:val="24"/>
      </w:rPr>
      <w:fldChar w:fldCharType="separate"/>
    </w:r>
    <w:r>
      <w:rPr>
        <w:sz w:val="24"/>
        <w:szCs w:val="24"/>
      </w:rPr>
      <w:t>3</w:t>
    </w:r>
    <w:r>
      <w:rPr>
        <w:sz w:val="24"/>
        <w:szCs w:val="24"/>
      </w:rPr>
      <w:fldChar w:fldCharType="end"/>
    </w:r>
  </w:p>
  <w:p w14:paraId="02959429" w14:textId="77777777" w:rsidR="005D2CDF" w:rsidRDefault="005D2CDF">
    <w:pPr>
      <w:pStyle w:val="Header"/>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E4E6B" w14:textId="77777777" w:rsidR="005D2CDF" w:rsidRDefault="005D2C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783DCA"/>
    <w:multiLevelType w:val="multilevel"/>
    <w:tmpl w:val="5D4CA9F6"/>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oNotTrackMoves/>
  <w:defaultTabStop w:val="720"/>
  <w:autoHyphenation/>
  <w:hyphenationZone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2CDF"/>
    <w:rsid w:val="005D2CDF"/>
    <w:rsid w:val="008D092F"/>
    <w:rsid w:val="008F761C"/>
    <w:rsid w:val="0091388E"/>
    <w:rsid w:val="00C646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78DB9"/>
  <w15:docId w15:val="{4109AED6-87DA-47C2-82DA-381D3BE53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textAlignment w:val="baseline"/>
    </w:pPr>
    <w:rPr>
      <w:rFonts w:ascii="Times New Roman" w:eastAsia="Lucida Sans Unicode" w:hAnsi="Times New Roman" w:cs="Mangal"/>
      <w:kern w:val="2"/>
      <w:sz w:val="24"/>
      <w:szCs w:val="24"/>
      <w:lang w:eastAsia="zh-CN" w:bidi="hi-IN"/>
    </w:rPr>
  </w:style>
  <w:style w:type="paragraph" w:styleId="Heading1">
    <w:name w:val="heading 1"/>
    <w:basedOn w:val="Standard"/>
    <w:next w:val="Standard"/>
    <w:uiPriority w:val="9"/>
    <w:qFormat/>
    <w:pPr>
      <w:keepNext/>
      <w:numPr>
        <w:numId w:val="1"/>
      </w:numPr>
      <w:jc w:val="right"/>
      <w:outlineLvl w:val="0"/>
    </w:pPr>
    <w:rPr>
      <w:sz w:val="28"/>
      <w:szCs w:val="20"/>
      <w:lang w:val="lv-LV"/>
    </w:rPr>
  </w:style>
  <w:style w:type="paragraph" w:styleId="Heading2">
    <w:name w:val="heading 2"/>
    <w:basedOn w:val="Standard"/>
    <w:next w:val="Standard"/>
    <w:uiPriority w:val="9"/>
    <w:semiHidden/>
    <w:unhideWhenUsed/>
    <w:qFormat/>
    <w:pPr>
      <w:keepNext/>
      <w:numPr>
        <w:ilvl w:val="1"/>
        <w:numId w:val="1"/>
      </w:numPr>
      <w:spacing w:after="120"/>
      <w:ind w:left="2160" w:firstLine="720"/>
      <w:outlineLvl w:val="1"/>
    </w:pPr>
    <w:rPr>
      <w:rFonts w:ascii="Arial" w:hAnsi="Arial" w:cs="Arial"/>
      <w:b/>
      <w:lang w:val="lv-LV"/>
    </w:rPr>
  </w:style>
  <w:style w:type="paragraph" w:styleId="Heading3">
    <w:name w:val="heading 3"/>
    <w:basedOn w:val="Standard"/>
    <w:next w:val="Standard"/>
    <w:uiPriority w:val="9"/>
    <w:semiHidden/>
    <w:unhideWhenUsed/>
    <w:qFormat/>
    <w:pPr>
      <w:keepNext/>
      <w:numPr>
        <w:ilvl w:val="2"/>
        <w:numId w:val="1"/>
      </w:numPr>
      <w:jc w:val="both"/>
      <w:outlineLvl w:val="2"/>
    </w:pPr>
    <w:rPr>
      <w:szCs w:val="20"/>
      <w:lang w:val="lv-LV"/>
    </w:rPr>
  </w:style>
  <w:style w:type="paragraph" w:styleId="Heading5">
    <w:name w:val="heading 5"/>
    <w:basedOn w:val="Standard"/>
    <w:next w:val="Standard"/>
    <w:uiPriority w:val="9"/>
    <w:semiHidden/>
    <w:unhideWhenUsed/>
    <w:qFormat/>
    <w:pPr>
      <w:keepNext/>
      <w:numPr>
        <w:ilvl w:val="4"/>
        <w:numId w:val="1"/>
      </w:numPr>
      <w:spacing w:after="120"/>
      <w:jc w:val="center"/>
      <w:outlineLvl w:val="4"/>
    </w:pPr>
    <w:rPr>
      <w:b/>
      <w:sz w:val="40"/>
      <w:lang w:val="lv-LV"/>
    </w:rPr>
  </w:style>
  <w:style w:type="paragraph" w:styleId="Heading7">
    <w:name w:val="heading 7"/>
    <w:basedOn w:val="Standard"/>
    <w:next w:val="Standard"/>
    <w:qFormat/>
    <w:pPr>
      <w:keepNext/>
      <w:numPr>
        <w:ilvl w:val="6"/>
        <w:numId w:val="1"/>
      </w:numPr>
      <w:spacing w:after="120"/>
      <w:outlineLvl w:val="6"/>
    </w:pPr>
    <w:rPr>
      <w:rFonts w:ascii="Arial" w:hAnsi="Arial" w:cs="Arial"/>
      <w:b/>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qFormat/>
  </w:style>
  <w:style w:type="character" w:customStyle="1" w:styleId="WW8Num3z0">
    <w:name w:val="WW8Num3z0"/>
    <w:qFormat/>
    <w:rPr>
      <w:rFonts w:ascii="Wingdings" w:hAnsi="Wingdings" w:cs="Wingdings"/>
    </w:rPr>
  </w:style>
  <w:style w:type="character" w:customStyle="1" w:styleId="WW8Num3z1">
    <w:name w:val="WW8Num3z1"/>
    <w:qFormat/>
    <w:rPr>
      <w:rFonts w:ascii="Courier New" w:hAnsi="Courier New" w:cs="Courier New"/>
    </w:rPr>
  </w:style>
  <w:style w:type="character" w:customStyle="1" w:styleId="WW8Num3z3">
    <w:name w:val="WW8Num3z3"/>
    <w:qFormat/>
    <w:rPr>
      <w:rFonts w:ascii="Symbol" w:hAnsi="Symbol" w:cs="Symbol"/>
    </w:rPr>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7z1">
    <w:name w:val="WW8Num7z1"/>
    <w:qFormat/>
    <w:rPr>
      <w:rFonts w:ascii="Wingdings" w:hAnsi="Wingdings" w:cs="Wingdings"/>
    </w:rPr>
  </w:style>
  <w:style w:type="character" w:customStyle="1" w:styleId="WW8Num8z1">
    <w:name w:val="WW8Num8z1"/>
    <w:qFormat/>
    <w:rPr>
      <w:rFonts w:ascii="Times New Roman" w:eastAsia="Arial Unicode MS" w:hAnsi="Times New Roman" w:cs="Times New Roman"/>
    </w:rPr>
  </w:style>
  <w:style w:type="character" w:customStyle="1" w:styleId="WW8Num9z0">
    <w:name w:val="WW8Num9z0"/>
    <w:qFormat/>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style>
  <w:style w:type="character" w:customStyle="1" w:styleId="WW8Num11z0">
    <w:name w:val="WW8Num11z0"/>
    <w:qFormat/>
    <w:rPr>
      <w:sz w:val="24"/>
    </w:rPr>
  </w:style>
  <w:style w:type="character" w:customStyle="1" w:styleId="WW8Num12z0">
    <w:name w:val="WW8Num12z0"/>
    <w:qFormat/>
  </w:style>
  <w:style w:type="character" w:customStyle="1" w:styleId="WW8Num13z0">
    <w:name w:val="WW8Num13z0"/>
    <w:qFormat/>
  </w:style>
  <w:style w:type="character" w:customStyle="1" w:styleId="WW8Num13z1">
    <w:name w:val="WW8Num13z1"/>
    <w:qFormat/>
    <w:rPr>
      <w:rFonts w:eastAsia="Times New Roman"/>
    </w:rPr>
  </w:style>
  <w:style w:type="character" w:customStyle="1" w:styleId="WW8Num14z0">
    <w:name w:val="WW8Num14z0"/>
    <w:qFormat/>
  </w:style>
  <w:style w:type="character" w:customStyle="1" w:styleId="WW8Num15z0">
    <w:name w:val="WW8Num15z0"/>
    <w:qFormat/>
  </w:style>
  <w:style w:type="character" w:customStyle="1" w:styleId="WW8Num16z0">
    <w:name w:val="WW8Num16z0"/>
    <w:qFormat/>
  </w:style>
  <w:style w:type="character" w:customStyle="1" w:styleId="WW8Num17z1">
    <w:name w:val="WW8Num17z1"/>
    <w:qFormat/>
  </w:style>
  <w:style w:type="character" w:customStyle="1" w:styleId="WW8Num1z0">
    <w:name w:val="WW8Num1z0"/>
    <w:qFormat/>
    <w:rPr>
      <w:rFonts w:ascii="Courier New" w:hAnsi="Courier New" w:cs="Courier New"/>
    </w:rPr>
  </w:style>
  <w:style w:type="character" w:customStyle="1" w:styleId="WW8Num1z1">
    <w:name w:val="WW8Num1z1"/>
    <w:qFormat/>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DefaultParagraphFont">
    <w:name w:val="WW-Default Paragraph Font"/>
    <w:qFormat/>
  </w:style>
  <w:style w:type="character" w:customStyle="1" w:styleId="WW8Num5z1">
    <w:name w:val="WW8Num5z1"/>
    <w:qFormat/>
    <w:rPr>
      <w:b w:val="0"/>
      <w:i w:val="0"/>
      <w:caps w:val="0"/>
      <w:smallCaps w:val="0"/>
      <w:strike w:val="0"/>
      <w:dstrike w:val="0"/>
      <w:vanish w:val="0"/>
      <w:color w:val="000000"/>
      <w:position w:val="0"/>
      <w:sz w:val="24"/>
      <w:vertAlign w:val="baseline"/>
    </w:rPr>
  </w:style>
  <w:style w:type="character" w:customStyle="1" w:styleId="WW8Num7z0">
    <w:name w:val="WW8Num7z0"/>
    <w:qFormat/>
    <w:rPr>
      <w:rFonts w:ascii="Symbol" w:hAnsi="Symbol" w:cs="Symbol"/>
    </w:rPr>
  </w:style>
  <w:style w:type="character" w:customStyle="1" w:styleId="WW8Num12z1">
    <w:name w:val="WW8Num12z1"/>
    <w:qFormat/>
    <w:rPr>
      <w:b w:val="0"/>
      <w:i w:val="0"/>
      <w:caps w:val="0"/>
      <w:smallCaps w:val="0"/>
      <w:strike w:val="0"/>
      <w:dstrike w:val="0"/>
      <w:vanish w:val="0"/>
      <w:color w:val="000000"/>
      <w:position w:val="0"/>
      <w:sz w:val="24"/>
      <w:vertAlign w:val="baseline"/>
    </w:rPr>
  </w:style>
  <w:style w:type="character" w:customStyle="1" w:styleId="WW8Num15z1">
    <w:name w:val="WW8Num15z1"/>
    <w:qFormat/>
    <w:rPr>
      <w:rFonts w:ascii="Times New Roman" w:eastAsia="Times New Roman" w:hAnsi="Times New Roman" w:cs="Times New Roman"/>
      <w:b/>
    </w:rPr>
  </w:style>
  <w:style w:type="character" w:customStyle="1" w:styleId="WW8Num15z2">
    <w:name w:val="WW8Num15z2"/>
    <w:qFormat/>
    <w:rPr>
      <w:b w:val="0"/>
      <w:color w:val="000000"/>
    </w:rPr>
  </w:style>
  <w:style w:type="character" w:customStyle="1" w:styleId="WW8Num15z3">
    <w:name w:val="WW8Num15z3"/>
    <w:qFormat/>
    <w:rPr>
      <w:b w:val="0"/>
    </w:rPr>
  </w:style>
  <w:style w:type="character" w:customStyle="1" w:styleId="WW8Num16z1">
    <w:name w:val="WW8Num16z1"/>
    <w:qFormat/>
    <w:rPr>
      <w:b w:val="0"/>
      <w:i w:val="0"/>
    </w:rPr>
  </w:style>
  <w:style w:type="character" w:customStyle="1" w:styleId="WW8Num18z0">
    <w:name w:val="WW8Num18z0"/>
    <w:qFormat/>
    <w:rPr>
      <w:rFonts w:ascii="Times New Roman" w:hAnsi="Times New Roman" w:cs="Times New Roman"/>
      <w:b w:val="0"/>
      <w:i w:val="0"/>
      <w:sz w:val="24"/>
      <w:u w:val="none"/>
    </w:rPr>
  </w:style>
  <w:style w:type="character" w:customStyle="1" w:styleId="WW8Num20z2">
    <w:name w:val="WW8Num20z2"/>
    <w:qFormat/>
    <w:rPr>
      <w:b w:val="0"/>
    </w:rPr>
  </w:style>
  <w:style w:type="character" w:customStyle="1" w:styleId="WW8Num23z0">
    <w:name w:val="WW8Num23z0"/>
    <w:qFormat/>
    <w:rPr>
      <w:b/>
    </w:rPr>
  </w:style>
  <w:style w:type="character" w:customStyle="1" w:styleId="WW8Num23z2">
    <w:name w:val="WW8Num23z2"/>
    <w:qFormat/>
    <w:rPr>
      <w:b w:val="0"/>
      <w:sz w:val="28"/>
      <w:szCs w:val="28"/>
    </w:rPr>
  </w:style>
  <w:style w:type="character" w:customStyle="1" w:styleId="WW8Num28z0">
    <w:name w:val="WW8Num28z0"/>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28z3">
    <w:name w:val="WW8Num28z3"/>
    <w:qFormat/>
    <w:rPr>
      <w:rFonts w:ascii="Symbol" w:hAnsi="Symbol" w:cs="Symbol"/>
    </w:rPr>
  </w:style>
  <w:style w:type="character" w:customStyle="1" w:styleId="WW8Num29z1">
    <w:name w:val="WW8Num29z1"/>
    <w:qFormat/>
    <w:rPr>
      <w:b w:val="0"/>
      <w:i w:val="0"/>
      <w:caps w:val="0"/>
      <w:smallCaps w:val="0"/>
      <w:strike w:val="0"/>
      <w:dstrike w:val="0"/>
      <w:vanish w:val="0"/>
      <w:color w:val="000000"/>
      <w:position w:val="0"/>
      <w:sz w:val="24"/>
      <w:vertAlign w:val="baseline"/>
    </w:rPr>
  </w:style>
  <w:style w:type="character" w:customStyle="1" w:styleId="WW8Num31z0">
    <w:name w:val="WW8Num31z0"/>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1z3">
    <w:name w:val="WW8Num31z3"/>
    <w:qFormat/>
    <w:rPr>
      <w:rFonts w:ascii="Symbol" w:hAnsi="Symbol" w:cs="Symbol"/>
    </w:rPr>
  </w:style>
  <w:style w:type="character" w:customStyle="1" w:styleId="WW8Num32z0">
    <w:name w:val="WW8Num32z0"/>
    <w:qFormat/>
    <w:rPr>
      <w:rFonts w:ascii="Courier New" w:hAnsi="Courier New" w:cs="Courier New"/>
    </w:rPr>
  </w:style>
  <w:style w:type="character" w:customStyle="1" w:styleId="WW8Num32z2">
    <w:name w:val="WW8Num32z2"/>
    <w:qFormat/>
    <w:rPr>
      <w:rFonts w:ascii="Wingdings" w:hAnsi="Wingdings" w:cs="Wingdings"/>
    </w:rPr>
  </w:style>
  <w:style w:type="character" w:customStyle="1" w:styleId="WW8Num32z3">
    <w:name w:val="WW8Num32z3"/>
    <w:qFormat/>
    <w:rPr>
      <w:rFonts w:ascii="Symbol" w:hAnsi="Symbol" w:cs="Symbol"/>
    </w:rPr>
  </w:style>
  <w:style w:type="character" w:customStyle="1" w:styleId="WW8Num33z0">
    <w:name w:val="WW8Num33z0"/>
    <w:qFormat/>
    <w:rPr>
      <w:rFonts w:ascii="Symbol" w:hAnsi="Symbol" w:cs="Symbol"/>
    </w:rPr>
  </w:style>
  <w:style w:type="character" w:customStyle="1" w:styleId="WW8Num33z1">
    <w:name w:val="WW8Num33z1"/>
    <w:qFormat/>
    <w:rPr>
      <w:rFonts w:ascii="Courier New" w:hAnsi="Courier New" w:cs="Courier New"/>
    </w:rPr>
  </w:style>
  <w:style w:type="character" w:customStyle="1" w:styleId="WW8Num33z2">
    <w:name w:val="WW8Num33z2"/>
    <w:qFormat/>
    <w:rPr>
      <w:rFonts w:ascii="Wingdings" w:hAnsi="Wingdings" w:cs="Wingdings"/>
    </w:rPr>
  </w:style>
  <w:style w:type="character" w:customStyle="1" w:styleId="WW8Num34z0">
    <w:name w:val="WW8Num34z0"/>
    <w:qFormat/>
    <w:rPr>
      <w:b/>
    </w:rPr>
  </w:style>
  <w:style w:type="character" w:customStyle="1" w:styleId="WW8Num34z1">
    <w:name w:val="WW8Num34z1"/>
    <w:qFormat/>
    <w:rPr>
      <w:rFonts w:ascii="Times New Roman" w:eastAsia="Times New Roman" w:hAnsi="Times New Roman" w:cs="Times New Roman"/>
      <w:b/>
    </w:rPr>
  </w:style>
  <w:style w:type="character" w:customStyle="1" w:styleId="WW8Num34z2">
    <w:name w:val="WW8Num34z2"/>
    <w:qFormat/>
    <w:rPr>
      <w:b w:val="0"/>
      <w:color w:val="000000"/>
    </w:rPr>
  </w:style>
  <w:style w:type="character" w:customStyle="1" w:styleId="WW8Num34z3">
    <w:name w:val="WW8Num34z3"/>
    <w:qFormat/>
    <w:rPr>
      <w:b w:val="0"/>
    </w:rPr>
  </w:style>
  <w:style w:type="character" w:customStyle="1" w:styleId="WW8Num37z0">
    <w:name w:val="WW8Num37z0"/>
    <w:qFormat/>
    <w:rPr>
      <w:b w:val="0"/>
      <w:i w:val="0"/>
    </w:rPr>
  </w:style>
  <w:style w:type="character" w:customStyle="1" w:styleId="WW8Num38z0">
    <w:name w:val="WW8Num38z0"/>
    <w:qFormat/>
    <w:rPr>
      <w:b/>
      <w:i w:val="0"/>
    </w:rPr>
  </w:style>
  <w:style w:type="character" w:customStyle="1" w:styleId="WW8Num44z1">
    <w:name w:val="WW8Num44z1"/>
    <w:qFormat/>
    <w:rPr>
      <w:b w:val="0"/>
      <w:i w:val="0"/>
    </w:rPr>
  </w:style>
  <w:style w:type="character" w:styleId="PageNumber">
    <w:name w:val="page number"/>
    <w:basedOn w:val="WW-DefaultParagraphFont"/>
  </w:style>
  <w:style w:type="character" w:customStyle="1" w:styleId="Internetlink">
    <w:name w:val="Internet link"/>
    <w:qFormat/>
    <w:rPr>
      <w:color w:val="0000FF"/>
      <w:u w:val="single"/>
    </w:rPr>
  </w:style>
  <w:style w:type="character" w:styleId="Strong">
    <w:name w:val="Strong"/>
    <w:qFormat/>
    <w:rPr>
      <w:b/>
      <w:bCs/>
    </w:rPr>
  </w:style>
  <w:style w:type="character" w:styleId="CommentReference">
    <w:name w:val="annotation reference"/>
    <w:qFormat/>
    <w:rPr>
      <w:sz w:val="16"/>
      <w:szCs w:val="16"/>
    </w:rPr>
  </w:style>
  <w:style w:type="character" w:customStyle="1" w:styleId="greytexttitle">
    <w:name w:val="grey_text_title"/>
    <w:qFormat/>
    <w:rPr>
      <w:b/>
      <w:bCs/>
      <w:color w:val="737373"/>
      <w:sz w:val="22"/>
      <w:szCs w:val="22"/>
    </w:rPr>
  </w:style>
  <w:style w:type="character" w:styleId="Hyperlink">
    <w:name w:val="Hyperlink"/>
    <w:rPr>
      <w:color w:val="0563C1"/>
      <w:u w:val="single"/>
    </w:rPr>
  </w:style>
  <w:style w:type="character" w:customStyle="1" w:styleId="FootnoteCharacters">
    <w:name w:val="Footnote Characters"/>
    <w:qFormat/>
    <w:rPr>
      <w:vertAlign w:val="superscript"/>
    </w:rPr>
  </w:style>
  <w:style w:type="character" w:customStyle="1" w:styleId="FootnoteTextChar">
    <w:name w:val="Footnote Text Char"/>
    <w:qFormat/>
    <w:rPr>
      <w:lang w:eastAsia="zh-CN"/>
    </w:rPr>
  </w:style>
  <w:style w:type="character" w:styleId="Emphasis">
    <w:name w:val="Emphasis"/>
    <w:qFormat/>
    <w:rPr>
      <w:i/>
      <w:iCs/>
    </w:rPr>
  </w:style>
  <w:style w:type="character" w:customStyle="1" w:styleId="HeaderChar">
    <w:name w:val="Header Char"/>
    <w:qFormat/>
    <w:rPr>
      <w:kern w:val="2"/>
      <w:sz w:val="28"/>
      <w:lang w:eastAsia="zh-CN"/>
    </w:rPr>
  </w:style>
  <w:style w:type="character" w:styleId="FootnoteReference">
    <w:name w:val="footnote reference"/>
    <w:rPr>
      <w:vertAlign w:val="superscript"/>
    </w:rPr>
  </w:style>
  <w:style w:type="character" w:styleId="EndnoteReference">
    <w:name w:val="endnote reference"/>
    <w:rPr>
      <w:vertAlign w:val="superscript"/>
    </w:rPr>
  </w:style>
  <w:style w:type="character" w:customStyle="1" w:styleId="EndnoteCharacters">
    <w:name w:val="Endnote Characters"/>
    <w:qFormat/>
  </w:style>
  <w:style w:type="paragraph" w:customStyle="1" w:styleId="Heading">
    <w:name w:val="Heading"/>
    <w:basedOn w:val="Standard"/>
    <w:next w:val="Textbody"/>
    <w:qFormat/>
    <w:pPr>
      <w:keepNext/>
      <w:spacing w:before="240" w:after="120"/>
    </w:pPr>
    <w:rPr>
      <w:rFonts w:ascii="Arial" w:eastAsia="Lucida Sans Unicode" w:hAnsi="Arial" w:cs="Mangal"/>
      <w:sz w:val="28"/>
      <w:szCs w:val="28"/>
    </w:rPr>
  </w:style>
  <w:style w:type="paragraph" w:styleId="BodyText">
    <w:name w:val="Body Text"/>
    <w:basedOn w:val="Normal"/>
    <w:pPr>
      <w:spacing w:after="140" w:line="288" w:lineRule="auto"/>
    </w:pPr>
  </w:style>
  <w:style w:type="paragraph" w:styleId="List">
    <w:name w:val="List"/>
    <w:basedOn w:val="Textbody"/>
    <w:rPr>
      <w:rFonts w:cs="Mangal"/>
    </w:rPr>
  </w:style>
  <w:style w:type="paragraph" w:styleId="Caption">
    <w:name w:val="caption"/>
    <w:basedOn w:val="Standard"/>
    <w:qFormat/>
    <w:pPr>
      <w:suppressLineNumbers/>
      <w:spacing w:before="120" w:after="120"/>
    </w:pPr>
    <w:rPr>
      <w:rFonts w:cs="Mangal"/>
      <w:i/>
      <w:iCs/>
    </w:rPr>
  </w:style>
  <w:style w:type="paragraph" w:customStyle="1" w:styleId="Index">
    <w:name w:val="Index"/>
    <w:basedOn w:val="Standard"/>
    <w:qFormat/>
    <w:pPr>
      <w:suppressLineNumbers/>
    </w:pPr>
    <w:rPr>
      <w:rFonts w:cs="Mangal"/>
    </w:rPr>
  </w:style>
  <w:style w:type="paragraph" w:customStyle="1" w:styleId="Standard">
    <w:name w:val="Standard"/>
    <w:qFormat/>
    <w:pPr>
      <w:suppressAutoHyphens/>
      <w:textAlignment w:val="baseline"/>
    </w:pPr>
    <w:rPr>
      <w:rFonts w:ascii="Times New Roman" w:eastAsia="Times New Roman" w:hAnsi="Times New Roman" w:cs="Times New Roman"/>
      <w:kern w:val="2"/>
      <w:sz w:val="24"/>
      <w:szCs w:val="24"/>
      <w:lang w:val="en-GB" w:eastAsia="zh-CN"/>
    </w:rPr>
  </w:style>
  <w:style w:type="paragraph" w:customStyle="1" w:styleId="Textbody">
    <w:name w:val="Text body"/>
    <w:basedOn w:val="Standard"/>
    <w:qFormat/>
    <w:pPr>
      <w:jc w:val="both"/>
    </w:pPr>
    <w:rPr>
      <w:rFonts w:ascii="Arial" w:hAnsi="Arial" w:cs="Arial"/>
      <w:szCs w:val="20"/>
      <w:lang w:val="lv-LV"/>
    </w:rPr>
  </w:style>
  <w:style w:type="paragraph" w:styleId="BodyText2">
    <w:name w:val="Body Text 2"/>
    <w:basedOn w:val="Standard"/>
    <w:qFormat/>
    <w:pPr>
      <w:jc w:val="right"/>
    </w:pPr>
    <w:rPr>
      <w:rFonts w:ascii="Arial" w:hAnsi="Arial" w:cs="Arial"/>
      <w:color w:val="FF00FF"/>
      <w:szCs w:val="20"/>
      <w:lang w:val="lv-LV"/>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Standard"/>
    <w:rPr>
      <w:sz w:val="28"/>
      <w:szCs w:val="20"/>
      <w:lang w:val="lv-LV"/>
    </w:rPr>
  </w:style>
  <w:style w:type="paragraph" w:styleId="BodyText3">
    <w:name w:val="Body Text 3"/>
    <w:basedOn w:val="Standard"/>
    <w:qFormat/>
    <w:pPr>
      <w:jc w:val="center"/>
    </w:pPr>
    <w:rPr>
      <w:rFonts w:ascii="RimTimes;Calibri" w:hAnsi="RimTimes;Calibri" w:cs="RimTimes;Calibri"/>
      <w:b/>
      <w:sz w:val="32"/>
      <w:szCs w:val="20"/>
      <w:lang w:val="lv-LV"/>
    </w:rPr>
  </w:style>
  <w:style w:type="paragraph" w:customStyle="1" w:styleId="Textbodyindent">
    <w:name w:val="Text body indent"/>
    <w:basedOn w:val="Standard"/>
    <w:qFormat/>
    <w:rPr>
      <w:rFonts w:ascii="Arial" w:hAnsi="Arial" w:cs="Arial"/>
      <w:szCs w:val="20"/>
      <w:lang w:val="lv-LV"/>
    </w:rPr>
  </w:style>
  <w:style w:type="paragraph" w:styleId="Footer">
    <w:name w:val="footer"/>
    <w:basedOn w:val="Standard"/>
    <w:rPr>
      <w:sz w:val="20"/>
      <w:szCs w:val="20"/>
      <w:lang w:val="lv-LV"/>
    </w:rPr>
  </w:style>
  <w:style w:type="paragraph" w:customStyle="1" w:styleId="Blockquote">
    <w:name w:val="Blockquote"/>
    <w:basedOn w:val="Standard"/>
    <w:qFormat/>
    <w:pPr>
      <w:widowControl w:val="0"/>
      <w:snapToGrid w:val="0"/>
      <w:spacing w:before="100" w:after="100"/>
      <w:ind w:left="360" w:right="360"/>
    </w:pPr>
    <w:rPr>
      <w:szCs w:val="20"/>
      <w:lang w:val="en-US"/>
    </w:rPr>
  </w:style>
  <w:style w:type="paragraph" w:customStyle="1" w:styleId="Text1">
    <w:name w:val="Text 1"/>
    <w:basedOn w:val="Standard"/>
    <w:qFormat/>
    <w:pPr>
      <w:widowControl w:val="0"/>
      <w:spacing w:after="240"/>
      <w:ind w:left="482"/>
      <w:jc w:val="both"/>
    </w:pPr>
    <w:rPr>
      <w:rFonts w:ascii="Arial" w:hAnsi="Arial" w:cs="Arial"/>
      <w:sz w:val="20"/>
      <w:szCs w:val="20"/>
    </w:rPr>
  </w:style>
  <w:style w:type="paragraph" w:styleId="TOC1">
    <w:name w:val="toc 1"/>
    <w:basedOn w:val="Standard"/>
    <w:next w:val="Standard"/>
    <w:pPr>
      <w:widowControl w:val="0"/>
      <w:jc w:val="center"/>
    </w:pPr>
    <w:rPr>
      <w:rFonts w:ascii="Times New Roman Bold;Times New" w:hAnsi="Times New Roman Bold;Times New" w:cs="Times New Roman Bold;Times New"/>
      <w:iCs/>
      <w:lang w:val="lv-LV"/>
    </w:rPr>
  </w:style>
  <w:style w:type="paragraph" w:styleId="TOC9">
    <w:name w:val="toc 9"/>
    <w:basedOn w:val="Standard"/>
    <w:next w:val="Standard"/>
    <w:pPr>
      <w:widowControl w:val="0"/>
      <w:ind w:left="-12"/>
      <w:jc w:val="both"/>
    </w:pPr>
    <w:rPr>
      <w:sz w:val="22"/>
      <w:szCs w:val="22"/>
      <w:lang w:val="lv-LV"/>
    </w:rPr>
  </w:style>
  <w:style w:type="paragraph" w:styleId="BalloonText">
    <w:name w:val="Balloon Text"/>
    <w:basedOn w:val="Standard"/>
    <w:qFormat/>
    <w:rPr>
      <w:rFonts w:ascii="Tahoma" w:hAnsi="Tahoma" w:cs="Tahoma"/>
      <w:sz w:val="16"/>
      <w:szCs w:val="16"/>
    </w:rPr>
  </w:style>
  <w:style w:type="paragraph" w:styleId="CommentText">
    <w:name w:val="annotation text"/>
    <w:basedOn w:val="Standard"/>
    <w:qFormat/>
    <w:rPr>
      <w:rFonts w:ascii="BaltTimes;Arial" w:hAnsi="BaltTimes;Arial" w:cs="BaltTimes;Arial"/>
      <w:sz w:val="20"/>
      <w:szCs w:val="20"/>
      <w:lang w:val="en-US"/>
    </w:rPr>
  </w:style>
  <w:style w:type="paragraph" w:styleId="BodyTextIndent2">
    <w:name w:val="Body Text Indent 2"/>
    <w:basedOn w:val="Standard"/>
    <w:qFormat/>
    <w:pPr>
      <w:spacing w:after="120" w:line="480" w:lineRule="auto"/>
      <w:ind w:left="283"/>
    </w:pPr>
  </w:style>
  <w:style w:type="paragraph" w:styleId="BodyTextIndent3">
    <w:name w:val="Body Text Indent 3"/>
    <w:basedOn w:val="Standard"/>
    <w:qFormat/>
    <w:pPr>
      <w:spacing w:after="120"/>
      <w:ind w:left="283"/>
    </w:pPr>
    <w:rPr>
      <w:sz w:val="16"/>
      <w:szCs w:val="16"/>
    </w:rPr>
  </w:style>
  <w:style w:type="paragraph" w:styleId="CommentSubject">
    <w:name w:val="annotation subject"/>
    <w:basedOn w:val="CommentText"/>
    <w:next w:val="CommentText"/>
    <w:qFormat/>
    <w:rPr>
      <w:rFonts w:ascii="Times New Roman" w:hAnsi="Times New Roman" w:cs="Times New Roman"/>
      <w:b/>
      <w:bCs/>
      <w:lang w:val="en-GB"/>
    </w:rPr>
  </w:style>
  <w:style w:type="paragraph" w:customStyle="1" w:styleId="CharCharCharCharCharCharCharCharCharCharCharCharChar">
    <w:name w:val="Char Char Char Char Char Char Char Char Char Char Char Char Char"/>
    <w:basedOn w:val="Standard"/>
    <w:qFormat/>
    <w:pPr>
      <w:spacing w:after="160" w:line="240" w:lineRule="exact"/>
    </w:pPr>
    <w:rPr>
      <w:rFonts w:ascii="Tahoma" w:hAnsi="Tahoma" w:cs="Tahoma"/>
      <w:sz w:val="20"/>
      <w:szCs w:val="20"/>
      <w:lang w:val="en-US"/>
    </w:rPr>
  </w:style>
  <w:style w:type="paragraph" w:customStyle="1" w:styleId="Char">
    <w:name w:val="Char"/>
    <w:basedOn w:val="Standard"/>
    <w:qFormat/>
    <w:pPr>
      <w:spacing w:after="160" w:line="240" w:lineRule="exact"/>
    </w:pPr>
    <w:rPr>
      <w:rFonts w:ascii="Tahoma" w:hAnsi="Tahoma" w:cs="Tahoma"/>
      <w:sz w:val="20"/>
      <w:szCs w:val="20"/>
      <w:lang w:val="en-US"/>
    </w:rPr>
  </w:style>
  <w:style w:type="paragraph" w:customStyle="1" w:styleId="1">
    <w:name w:val="1"/>
    <w:basedOn w:val="Standard"/>
    <w:qFormat/>
    <w:pPr>
      <w:spacing w:after="160" w:line="240" w:lineRule="exact"/>
    </w:pPr>
    <w:rPr>
      <w:rFonts w:ascii="Tahoma" w:hAnsi="Tahoma" w:cs="Tahoma"/>
      <w:sz w:val="20"/>
      <w:szCs w:val="20"/>
      <w:lang w:val="en-US"/>
    </w:rPr>
  </w:style>
  <w:style w:type="paragraph" w:styleId="NormalWeb">
    <w:name w:val="Normal (Web)"/>
    <w:basedOn w:val="Standard"/>
    <w:qFormat/>
    <w:pPr>
      <w:spacing w:before="210" w:after="210"/>
    </w:pPr>
    <w:rPr>
      <w:lang w:val="lv-LV"/>
    </w:rPr>
  </w:style>
  <w:style w:type="paragraph" w:customStyle="1" w:styleId="TableContents">
    <w:name w:val="Table Contents"/>
    <w:basedOn w:val="Standard"/>
    <w:qFormat/>
    <w:pPr>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Textbody"/>
    <w:qFormat/>
  </w:style>
  <w:style w:type="paragraph" w:customStyle="1" w:styleId="FrameContents1">
    <w:name w:val="Frame Contents1"/>
    <w:basedOn w:val="Normal"/>
    <w:qFormat/>
  </w:style>
  <w:style w:type="paragraph" w:styleId="ListParagraph">
    <w:name w:val="List Paragraph"/>
    <w:basedOn w:val="Normal"/>
    <w:qFormat/>
    <w:pPr>
      <w:widowControl/>
      <w:spacing w:after="160" w:line="257" w:lineRule="auto"/>
      <w:ind w:left="720"/>
      <w:contextualSpacing/>
      <w:textAlignment w:val="auto"/>
    </w:pPr>
    <w:rPr>
      <w:rFonts w:ascii="Calibri" w:hAnsi="Calibri" w:cs="Calibri"/>
      <w:kern w:val="0"/>
      <w:sz w:val="22"/>
      <w:szCs w:val="22"/>
      <w:lang w:val="en-US" w:bidi="ar-SA"/>
    </w:rPr>
  </w:style>
  <w:style w:type="paragraph" w:styleId="FootnoteText">
    <w:name w:val="footnote text"/>
    <w:basedOn w:val="Normal"/>
    <w:pPr>
      <w:widowControl/>
      <w:textAlignment w:val="auto"/>
    </w:pPr>
    <w:rPr>
      <w:rFonts w:eastAsia="Times New Roman" w:cs="Times New Roman"/>
      <w:kern w:val="0"/>
      <w:sz w:val="20"/>
      <w:szCs w:val="20"/>
      <w:lang w:bidi="ar-SA"/>
    </w:rPr>
  </w:style>
  <w:style w:type="paragraph" w:customStyle="1" w:styleId="doc-ti">
    <w:name w:val="doc-ti"/>
    <w:basedOn w:val="Normal"/>
    <w:qFormat/>
    <w:pPr>
      <w:widowControl/>
      <w:suppressAutoHyphens w:val="0"/>
      <w:spacing w:before="280" w:after="280"/>
      <w:textAlignment w:val="auto"/>
    </w:pPr>
    <w:rPr>
      <w:rFonts w:eastAsia="Times New Roman" w:cs="Times New Roman"/>
      <w:kern w:val="0"/>
      <w:lang w:bidi="ar-SA"/>
    </w:rPr>
  </w:style>
  <w:style w:type="paragraph" w:styleId="Revision">
    <w:name w:val="Revision"/>
    <w:qFormat/>
    <w:pPr>
      <w:suppressAutoHyphens/>
    </w:pPr>
    <w:rPr>
      <w:rFonts w:ascii="Times New Roman" w:eastAsia="Lucida Sans Unicode" w:hAnsi="Times New Roman" w:cs="Mangal"/>
      <w:kern w:val="2"/>
      <w:sz w:val="24"/>
      <w:szCs w:val="21"/>
      <w:lang w:eastAsia="zh-CN" w:bidi="hi-IN"/>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eur-lex.europa.eu/eli/dir/1999/93/oj/?locale=LV" TargetMode="External"/><Relationship Id="rId1" Type="http://schemas.openxmlformats.org/officeDocument/2006/relationships/hyperlink" Target="http://eur-lex.europa.eu/eli/reg/2014/910/oj/?locale=LV"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EF0A2-FB80-4214-9B2F-7C2D40E1F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3110</Words>
  <Characters>1773</Characters>
  <Application>Microsoft Office Word</Application>
  <DocSecurity>0</DocSecurity>
  <Lines>14</Lines>
  <Paragraphs>9</Paragraphs>
  <ScaleCrop>false</ScaleCrop>
  <Company>LR IEM</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goromiko</dc:creator>
  <cp:keywords/>
  <dc:description/>
  <cp:lastModifiedBy>Santa Geida-Kotlere</cp:lastModifiedBy>
  <cp:revision>17</cp:revision>
  <cp:lastPrinted>2023-03-06T11:34:00Z</cp:lastPrinted>
  <dcterms:created xsi:type="dcterms:W3CDTF">2023-03-09T11:23:00Z</dcterms:created>
  <dcterms:modified xsi:type="dcterms:W3CDTF">2026-07-16T10:00:00Z</dcterms:modified>
  <dc:language>en-US</dc:language>
</cp:coreProperties>
</file>