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Sabiedrības informēšanas pasākumi par sociālo uzņēmējdarbību 2026.gadā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2026/34ESF+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Ēdināšanas izmaksas, ja dalībnieku mazāk nekā 100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Provizoriskas komunikācijas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"Goal Events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09:43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Impact Hub un Zaļo un Viedo Tehnoloģiju Klasteris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"Impact Hub"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"Zaļo un Viedo Tehnoloģiju Klasteris"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09:31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10:06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"Gazeles"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18:48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