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C4290" w14:textId="29B355AE" w:rsidR="004D5D45" w:rsidRPr="00EA6E44" w:rsidRDefault="005E44DA" w:rsidP="00857505">
      <w:pPr>
        <w:widowControl w:val="0"/>
        <w:pBdr>
          <w:top w:val="nil"/>
          <w:left w:val="nil"/>
          <w:bottom w:val="nil"/>
          <w:right w:val="nil"/>
          <w:between w:val="nil"/>
          <w:bar w:val="nil"/>
        </w:pBdr>
        <w:suppressAutoHyphens/>
        <w:spacing w:after="0" w:line="240" w:lineRule="auto"/>
        <w:ind w:left="7655" w:hanging="1418"/>
        <w:jc w:val="right"/>
        <w:rPr>
          <w:rFonts w:eastAsia="Times"/>
          <w:kern w:val="1"/>
          <w:sz w:val="22"/>
          <w:szCs w:val="22"/>
          <w:u w:color="000000"/>
          <w:bdr w:val="nil"/>
          <w:lang w:val="lv-LV" w:eastAsia="lv-LV"/>
        </w:rPr>
      </w:pPr>
      <w:r>
        <w:rPr>
          <w:rFonts w:eastAsia="Calibri"/>
          <w:kern w:val="1"/>
          <w:sz w:val="22"/>
          <w:szCs w:val="22"/>
          <w:u w:color="000000"/>
          <w:bdr w:val="nil"/>
          <w:lang w:val="lv-LV" w:eastAsia="lv-LV"/>
        </w:rPr>
        <w:t>7</w:t>
      </w:r>
      <w:r w:rsidR="004D5D45" w:rsidRPr="00EA6E44">
        <w:rPr>
          <w:rFonts w:eastAsia="Calibri"/>
          <w:kern w:val="1"/>
          <w:sz w:val="22"/>
          <w:szCs w:val="22"/>
          <w:u w:color="000000"/>
          <w:bdr w:val="nil"/>
          <w:lang w:val="lv-LV" w:eastAsia="lv-LV"/>
        </w:rPr>
        <w:t>. pielikums</w:t>
      </w:r>
      <w:r w:rsidR="00647C03" w:rsidRPr="00EA6E44">
        <w:rPr>
          <w:rFonts w:eastAsia="Calibri"/>
          <w:kern w:val="1"/>
          <w:sz w:val="22"/>
          <w:szCs w:val="22"/>
          <w:u w:color="000000"/>
          <w:bdr w:val="nil"/>
          <w:lang w:val="lv-LV" w:eastAsia="lv-LV"/>
        </w:rPr>
        <w:t xml:space="preserve"> </w:t>
      </w:r>
      <w:r w:rsidR="004D5D45" w:rsidRPr="00EA6E44">
        <w:rPr>
          <w:sz w:val="22"/>
          <w:szCs w:val="22"/>
          <w:lang w:val="lv-LV" w:eastAsia="lv-LV"/>
        </w:rPr>
        <w:t>Nolikumam</w:t>
      </w:r>
    </w:p>
    <w:p w14:paraId="1E625413" w14:textId="6E3223F1" w:rsidR="004D5D45" w:rsidRPr="0055139C" w:rsidRDefault="004D5D45" w:rsidP="00857505">
      <w:pPr>
        <w:widowControl w:val="0"/>
        <w:tabs>
          <w:tab w:val="left" w:pos="284"/>
          <w:tab w:val="left" w:pos="567"/>
        </w:tabs>
        <w:autoSpaceDE w:val="0"/>
        <w:autoSpaceDN w:val="0"/>
        <w:adjustRightInd w:val="0"/>
        <w:spacing w:after="0" w:line="240" w:lineRule="auto"/>
        <w:jc w:val="right"/>
        <w:rPr>
          <w:sz w:val="22"/>
          <w:szCs w:val="22"/>
          <w:lang w:eastAsia="lv-LV"/>
        </w:rPr>
      </w:pPr>
      <w:r w:rsidRPr="00EA6E44">
        <w:rPr>
          <w:sz w:val="22"/>
          <w:szCs w:val="22"/>
          <w:lang w:eastAsia="lv-LV"/>
        </w:rPr>
        <w:t>ID Nr. LR</w:t>
      </w:r>
      <w:r w:rsidR="00717A37" w:rsidRPr="00EA6E44">
        <w:rPr>
          <w:sz w:val="22"/>
          <w:szCs w:val="22"/>
          <w:lang w:eastAsia="lv-LV"/>
        </w:rPr>
        <w:t> </w:t>
      </w:r>
      <w:r w:rsidRPr="00EA6E44">
        <w:rPr>
          <w:sz w:val="22"/>
          <w:szCs w:val="22"/>
          <w:lang w:eastAsia="lv-LV"/>
        </w:rPr>
        <w:t>LM</w:t>
      </w:r>
      <w:r w:rsidR="00344C35">
        <w:rPr>
          <w:sz w:val="22"/>
          <w:szCs w:val="22"/>
          <w:lang w:eastAsia="lv-LV"/>
        </w:rPr>
        <w:t> </w:t>
      </w:r>
      <w:r w:rsidRPr="00EA6E44">
        <w:rPr>
          <w:sz w:val="22"/>
          <w:szCs w:val="22"/>
          <w:lang w:eastAsia="lv-LV"/>
        </w:rPr>
        <w:t>202</w:t>
      </w:r>
      <w:r w:rsidR="00344C35">
        <w:rPr>
          <w:sz w:val="22"/>
          <w:szCs w:val="22"/>
          <w:lang w:eastAsia="lv-LV"/>
        </w:rPr>
        <w:t>6</w:t>
      </w:r>
      <w:r w:rsidRPr="00EA6E44">
        <w:rPr>
          <w:sz w:val="22"/>
          <w:szCs w:val="22"/>
          <w:lang w:eastAsia="lv-LV"/>
        </w:rPr>
        <w:t>/</w:t>
      </w:r>
      <w:r w:rsidR="00344C35">
        <w:rPr>
          <w:sz w:val="22"/>
          <w:szCs w:val="22"/>
          <w:lang w:eastAsia="lv-LV"/>
        </w:rPr>
        <w:t>34</w:t>
      </w:r>
      <w:r w:rsidR="00EA6E44">
        <w:rPr>
          <w:sz w:val="22"/>
          <w:szCs w:val="22"/>
          <w:lang w:eastAsia="lv-LV"/>
        </w:rPr>
        <w:t> </w:t>
      </w:r>
      <w:r w:rsidRPr="00EA6E44">
        <w:rPr>
          <w:sz w:val="22"/>
          <w:szCs w:val="22"/>
          <w:lang w:eastAsia="lv-LV"/>
        </w:rPr>
        <w:t>ESF+</w:t>
      </w:r>
    </w:p>
    <w:p w14:paraId="5E5F43CC" w14:textId="77777777" w:rsidR="004D5D45" w:rsidRDefault="004D5D45" w:rsidP="004D5D45">
      <w:pPr>
        <w:ind w:right="-143"/>
        <w:rPr>
          <w:b/>
          <w:bCs/>
          <w:sz w:val="24"/>
          <w:szCs w:val="24"/>
          <w:lang w:val="lv-LV"/>
        </w:rPr>
      </w:pPr>
    </w:p>
    <w:p w14:paraId="54F139C1" w14:textId="5A2A99D9" w:rsidR="004D5D45" w:rsidRPr="007D7E29" w:rsidRDefault="00E81CBB" w:rsidP="00424ED8">
      <w:pPr>
        <w:keepNext/>
        <w:keepLines/>
        <w:widowControl w:val="0"/>
        <w:tabs>
          <w:tab w:val="left" w:pos="0"/>
        </w:tabs>
        <w:spacing w:after="240"/>
        <w:ind w:left="540"/>
        <w:contextualSpacing/>
        <w:jc w:val="center"/>
        <w:outlineLvl w:val="1"/>
        <w:rPr>
          <w:b/>
          <w:bCs/>
          <w:sz w:val="24"/>
          <w:szCs w:val="24"/>
        </w:rPr>
      </w:pPr>
      <w:r>
        <w:rPr>
          <w:b/>
          <w:bCs/>
          <w:sz w:val="24"/>
          <w:szCs w:val="24"/>
        </w:rPr>
        <w:t xml:space="preserve">SAIMNIECISKI VISIZDEVĪGĀKĀ </w:t>
      </w:r>
      <w:r w:rsidR="004D5D45" w:rsidRPr="007D7E29">
        <w:rPr>
          <w:b/>
          <w:bCs/>
          <w:sz w:val="24"/>
          <w:szCs w:val="24"/>
        </w:rPr>
        <w:t>PIEDĀVĀJUM</w:t>
      </w:r>
      <w:r w:rsidR="000E116F">
        <w:rPr>
          <w:b/>
          <w:bCs/>
          <w:sz w:val="24"/>
          <w:szCs w:val="24"/>
        </w:rPr>
        <w:t>A</w:t>
      </w:r>
      <w:r w:rsidR="004D5D45" w:rsidRPr="007D7E29">
        <w:rPr>
          <w:b/>
          <w:bCs/>
          <w:sz w:val="24"/>
          <w:szCs w:val="24"/>
        </w:rPr>
        <w:t xml:space="preserve"> </w:t>
      </w:r>
      <w:r w:rsidR="00290898" w:rsidRPr="007D7E29">
        <w:rPr>
          <w:b/>
          <w:bCs/>
          <w:sz w:val="24"/>
          <w:szCs w:val="24"/>
        </w:rPr>
        <w:t>VĒRTĒŠANAS KĀRTĪBA</w:t>
      </w:r>
      <w:r w:rsidR="004D5D45" w:rsidRPr="007D7E29">
        <w:rPr>
          <w:b/>
          <w:bCs/>
          <w:sz w:val="24"/>
          <w:szCs w:val="24"/>
        </w:rPr>
        <w:t xml:space="preserve"> </w:t>
      </w:r>
    </w:p>
    <w:p w14:paraId="070A36A4" w14:textId="1922E0B3" w:rsidR="00F839DD" w:rsidRPr="00F839DD" w:rsidRDefault="004D5D45" w:rsidP="0055139C">
      <w:pPr>
        <w:pStyle w:val="Sarakstarindkopa"/>
        <w:numPr>
          <w:ilvl w:val="0"/>
          <w:numId w:val="1"/>
        </w:numPr>
        <w:ind w:left="0" w:firstLine="0"/>
        <w:contextualSpacing w:val="0"/>
        <w:jc w:val="both"/>
        <w:rPr>
          <w:b/>
          <w:bCs/>
          <w:sz w:val="24"/>
          <w:szCs w:val="24"/>
          <w:lang w:val="lv-LV"/>
        </w:rPr>
      </w:pPr>
      <w:r w:rsidRPr="004D5D45">
        <w:rPr>
          <w:sz w:val="24"/>
          <w:szCs w:val="24"/>
          <w:lang w:val="lv-LV"/>
        </w:rPr>
        <w:t>Iepirkumu komisija no piedāvājumiem, kuri atbilst Nolikuma prasībām, izvēlas saimnieciski visizdevīgāko piedāvājumu</w:t>
      </w:r>
      <w:r>
        <w:rPr>
          <w:sz w:val="24"/>
          <w:szCs w:val="24"/>
          <w:lang w:val="lv-LV"/>
        </w:rPr>
        <w:t>.</w:t>
      </w:r>
      <w:r w:rsidR="001F0EC5">
        <w:rPr>
          <w:sz w:val="24"/>
          <w:szCs w:val="24"/>
          <w:lang w:val="lv-LV"/>
        </w:rPr>
        <w:t xml:space="preserve"> </w:t>
      </w:r>
      <w:r w:rsidR="00E03181">
        <w:rPr>
          <w:sz w:val="24"/>
          <w:szCs w:val="24"/>
          <w:lang w:val="lv-LV"/>
        </w:rPr>
        <w:t xml:space="preserve">Šajā iepirkumā </w:t>
      </w:r>
      <w:r w:rsidR="00290898">
        <w:rPr>
          <w:sz w:val="24"/>
          <w:szCs w:val="24"/>
          <w:lang w:val="lv-LV"/>
        </w:rPr>
        <w:t>s</w:t>
      </w:r>
      <w:r w:rsidR="001F0EC5" w:rsidRPr="004D5D45">
        <w:rPr>
          <w:sz w:val="24"/>
          <w:szCs w:val="24"/>
          <w:lang w:val="lv-LV"/>
        </w:rPr>
        <w:t>aimnieciski visizdevīgāko piedāvājumu</w:t>
      </w:r>
      <w:r w:rsidR="001F0EC5">
        <w:rPr>
          <w:sz w:val="24"/>
          <w:szCs w:val="24"/>
          <w:lang w:val="lv-LV"/>
        </w:rPr>
        <w:t xml:space="preserve"> </w:t>
      </w:r>
      <w:r w:rsidR="00290898">
        <w:rPr>
          <w:sz w:val="24"/>
          <w:szCs w:val="24"/>
          <w:lang w:val="lv-LV"/>
        </w:rPr>
        <w:t>no</w:t>
      </w:r>
      <w:r w:rsidR="00244B3B">
        <w:rPr>
          <w:sz w:val="24"/>
          <w:szCs w:val="24"/>
          <w:lang w:val="lv-LV"/>
        </w:rPr>
        <w:t>saka</w:t>
      </w:r>
      <w:r w:rsidR="00290898">
        <w:rPr>
          <w:sz w:val="24"/>
          <w:szCs w:val="24"/>
          <w:lang w:val="lv-LV"/>
        </w:rPr>
        <w:t xml:space="preserve"> labākā cenas un kvalitātes attiecība.</w:t>
      </w:r>
    </w:p>
    <w:p w14:paraId="034E0A9F" w14:textId="4B8F66D3" w:rsidR="000B24E7" w:rsidRPr="00A21F58" w:rsidRDefault="007D7E29" w:rsidP="003A46AB">
      <w:pPr>
        <w:pStyle w:val="Sarakstarindkopa"/>
        <w:numPr>
          <w:ilvl w:val="0"/>
          <w:numId w:val="1"/>
        </w:numPr>
        <w:spacing w:before="60" w:after="60"/>
        <w:ind w:left="0" w:firstLine="0"/>
        <w:contextualSpacing w:val="0"/>
        <w:jc w:val="both"/>
        <w:rPr>
          <w:b/>
          <w:bCs/>
          <w:sz w:val="24"/>
          <w:szCs w:val="24"/>
          <w:lang w:val="lv-LV"/>
        </w:rPr>
      </w:pPr>
      <w:r>
        <w:rPr>
          <w:sz w:val="24"/>
          <w:szCs w:val="24"/>
          <w:lang w:val="lv-LV"/>
        </w:rPr>
        <w:t>S</w:t>
      </w:r>
      <w:r w:rsidR="00F839DD" w:rsidRPr="00F839DD">
        <w:rPr>
          <w:sz w:val="24"/>
          <w:szCs w:val="24"/>
          <w:lang w:val="lv-LV"/>
        </w:rPr>
        <w:t>aimnieciski visizdevīgāko piedāvājumu no</w:t>
      </w:r>
      <w:r w:rsidR="00244B3B">
        <w:rPr>
          <w:sz w:val="24"/>
          <w:szCs w:val="24"/>
          <w:lang w:val="lv-LV"/>
        </w:rPr>
        <w:t>saka</w:t>
      </w:r>
      <w:r w:rsidR="005E7130">
        <w:rPr>
          <w:sz w:val="24"/>
          <w:szCs w:val="24"/>
          <w:lang w:val="lv-LV"/>
        </w:rPr>
        <w:t xml:space="preserve"> </w:t>
      </w:r>
      <w:r w:rsidR="005E7130" w:rsidRPr="00F03AD5">
        <w:rPr>
          <w:color w:val="000000" w:themeColor="text1"/>
          <w:sz w:val="24"/>
          <w:szCs w:val="24"/>
          <w:lang w:val="lv-LV"/>
        </w:rPr>
        <w:t xml:space="preserve">atbilstoši </w:t>
      </w:r>
      <w:r w:rsidR="000B24E7" w:rsidRPr="00F03AD5">
        <w:rPr>
          <w:color w:val="000000" w:themeColor="text1"/>
          <w:sz w:val="24"/>
          <w:szCs w:val="24"/>
          <w:lang w:val="lv-LV"/>
        </w:rPr>
        <w:t>šīs kārtības</w:t>
      </w:r>
      <w:r w:rsidR="00690B94" w:rsidRPr="00F03AD5">
        <w:rPr>
          <w:color w:val="000000" w:themeColor="text1"/>
          <w:sz w:val="24"/>
          <w:szCs w:val="24"/>
          <w:lang w:val="lv-LV"/>
        </w:rPr>
        <w:t xml:space="preserve"> </w:t>
      </w:r>
      <w:r w:rsidR="000B24E7" w:rsidRPr="00F03AD5">
        <w:rPr>
          <w:color w:val="000000" w:themeColor="text1"/>
          <w:sz w:val="24"/>
          <w:szCs w:val="24"/>
          <w:lang w:val="lv-LV"/>
        </w:rPr>
        <w:t>1. tabulā</w:t>
      </w:r>
      <w:r w:rsidR="00244B3B">
        <w:rPr>
          <w:color w:val="000000" w:themeColor="text1"/>
          <w:sz w:val="24"/>
          <w:szCs w:val="24"/>
          <w:lang w:val="lv-LV"/>
        </w:rPr>
        <w:t xml:space="preserve"> norādītajiem </w:t>
      </w:r>
      <w:r w:rsidR="005E7130" w:rsidRPr="00F839DD">
        <w:rPr>
          <w:color w:val="000000" w:themeColor="text1"/>
          <w:sz w:val="24"/>
          <w:szCs w:val="24"/>
          <w:lang w:val="lv-LV"/>
        </w:rPr>
        <w:t>vērtēšanas kritērijiem</w:t>
      </w:r>
      <w:r w:rsidR="00290898">
        <w:rPr>
          <w:sz w:val="24"/>
          <w:szCs w:val="24"/>
          <w:lang w:val="lv-LV"/>
        </w:rPr>
        <w:t xml:space="preserve">. </w:t>
      </w:r>
      <w:r w:rsidR="004D5D45" w:rsidRPr="00375E43">
        <w:rPr>
          <w:sz w:val="24"/>
          <w:szCs w:val="24"/>
          <w:lang w:val="lv-LV"/>
        </w:rPr>
        <w:t xml:space="preserve">Katram piedāvājuma vērtēšanas kritērijam </w:t>
      </w:r>
      <w:r w:rsidR="00547B0B">
        <w:rPr>
          <w:sz w:val="24"/>
          <w:szCs w:val="24"/>
          <w:lang w:val="lv-LV"/>
        </w:rPr>
        <w:t>ir noteikt</w:t>
      </w:r>
      <w:r w:rsidR="001C3D51">
        <w:rPr>
          <w:sz w:val="24"/>
          <w:szCs w:val="24"/>
          <w:lang w:val="lv-LV"/>
        </w:rPr>
        <w:t>a</w:t>
      </w:r>
      <w:r w:rsidR="00547B0B">
        <w:rPr>
          <w:sz w:val="24"/>
          <w:szCs w:val="24"/>
          <w:lang w:val="lv-LV"/>
        </w:rPr>
        <w:t xml:space="preserve"> sav</w:t>
      </w:r>
      <w:r w:rsidR="001C3D51">
        <w:rPr>
          <w:sz w:val="24"/>
          <w:szCs w:val="24"/>
          <w:lang w:val="lv-LV"/>
        </w:rPr>
        <w:t>a skaitliskā vērtība (</w:t>
      </w:r>
      <w:r w:rsidR="004D5D45" w:rsidRPr="00375E43">
        <w:rPr>
          <w:sz w:val="24"/>
          <w:szCs w:val="24"/>
          <w:lang w:val="lv-LV"/>
        </w:rPr>
        <w:t>maksimālais punktu skaits</w:t>
      </w:r>
      <w:r w:rsidR="001C3D51">
        <w:rPr>
          <w:sz w:val="24"/>
          <w:szCs w:val="24"/>
          <w:lang w:val="lv-LV"/>
        </w:rPr>
        <w:t>)</w:t>
      </w:r>
      <w:r w:rsidR="00547B0B">
        <w:rPr>
          <w:sz w:val="24"/>
          <w:szCs w:val="24"/>
          <w:lang w:val="lv-LV"/>
        </w:rPr>
        <w:t xml:space="preserve">. Kopējais maksimālais punktu skaits, ko </w:t>
      </w:r>
      <w:r w:rsidR="00424ED8">
        <w:rPr>
          <w:sz w:val="24"/>
          <w:szCs w:val="24"/>
          <w:lang w:val="lv-LV"/>
        </w:rPr>
        <w:t xml:space="preserve">Pretendents </w:t>
      </w:r>
      <w:r w:rsidR="00547B0B">
        <w:rPr>
          <w:sz w:val="24"/>
          <w:szCs w:val="24"/>
          <w:lang w:val="lv-LV"/>
        </w:rPr>
        <w:t>var iegūt par piedāvājumu, ir 100 (viens simts).</w:t>
      </w:r>
    </w:p>
    <w:p w14:paraId="57689866" w14:textId="1E4CBD37" w:rsidR="00A21F58" w:rsidRPr="00F31265" w:rsidRDefault="003A46AB" w:rsidP="00473D44">
      <w:pPr>
        <w:pStyle w:val="Sarakstarindkopa"/>
        <w:spacing w:before="60" w:after="60"/>
        <w:ind w:left="7200" w:firstLine="720"/>
        <w:contextualSpacing w:val="0"/>
        <w:jc w:val="center"/>
        <w:rPr>
          <w:b/>
          <w:bCs/>
          <w:sz w:val="24"/>
          <w:szCs w:val="24"/>
          <w:lang w:val="lv-LV"/>
        </w:rPr>
      </w:pPr>
      <w:r w:rsidRPr="000B24E7">
        <w:rPr>
          <w:bCs/>
          <w:i/>
          <w:sz w:val="22"/>
          <w:szCs w:val="22"/>
          <w:lang w:val="lv-LV"/>
        </w:rPr>
        <w:t>1.</w:t>
      </w:r>
      <w:r>
        <w:rPr>
          <w:bCs/>
          <w:i/>
          <w:sz w:val="22"/>
          <w:szCs w:val="22"/>
          <w:lang w:val="lv-LV"/>
        </w:rPr>
        <w:t> </w:t>
      </w:r>
      <w:r w:rsidRPr="000B24E7">
        <w:rPr>
          <w:bCs/>
          <w:i/>
          <w:sz w:val="22"/>
          <w:szCs w:val="22"/>
          <w:lang w:val="lv-LV"/>
        </w:rPr>
        <w:t>tabula</w:t>
      </w:r>
    </w:p>
    <w:tbl>
      <w:tblPr>
        <w:tblStyle w:val="Reatabula"/>
        <w:tblW w:w="9016" w:type="dxa"/>
        <w:jc w:val="center"/>
        <w:tblLook w:val="04A0" w:firstRow="1" w:lastRow="0" w:firstColumn="1" w:lastColumn="0" w:noHBand="0" w:noVBand="1"/>
      </w:tblPr>
      <w:tblGrid>
        <w:gridCol w:w="562"/>
        <w:gridCol w:w="4395"/>
        <w:gridCol w:w="1807"/>
        <w:gridCol w:w="2252"/>
      </w:tblGrid>
      <w:tr w:rsidR="00C103CD" w14:paraId="4FC58EE3" w14:textId="77777777" w:rsidTr="00E236C8">
        <w:trPr>
          <w:jc w:val="center"/>
        </w:trPr>
        <w:tc>
          <w:tcPr>
            <w:tcW w:w="562" w:type="dxa"/>
            <w:shd w:val="clear" w:color="auto" w:fill="F2F2F2" w:themeFill="background1" w:themeFillShade="F2"/>
            <w:vAlign w:val="center"/>
          </w:tcPr>
          <w:p w14:paraId="02029A45" w14:textId="1789E1FC" w:rsidR="00C103CD" w:rsidRDefault="00C103CD" w:rsidP="0030028B">
            <w:pPr>
              <w:pStyle w:val="Sarakstarindkopa"/>
              <w:spacing w:after="120"/>
              <w:ind w:left="0"/>
              <w:contextualSpacing w:val="0"/>
              <w:jc w:val="center"/>
              <w:rPr>
                <w:b/>
                <w:bCs/>
                <w:sz w:val="24"/>
                <w:szCs w:val="24"/>
                <w:lang w:val="lv-LV"/>
              </w:rPr>
            </w:pPr>
            <w:r w:rsidRPr="00903147">
              <w:rPr>
                <w:b/>
                <w:sz w:val="24"/>
                <w:szCs w:val="24"/>
                <w:lang w:val="lv-LV"/>
              </w:rPr>
              <w:t>№</w:t>
            </w:r>
          </w:p>
        </w:tc>
        <w:tc>
          <w:tcPr>
            <w:tcW w:w="4395" w:type="dxa"/>
            <w:shd w:val="clear" w:color="auto" w:fill="F2F2F2" w:themeFill="background1" w:themeFillShade="F2"/>
            <w:vAlign w:val="center"/>
          </w:tcPr>
          <w:p w14:paraId="38E50409" w14:textId="47D06029" w:rsidR="00C103CD" w:rsidRDefault="00C103CD" w:rsidP="00E236C8">
            <w:pPr>
              <w:pStyle w:val="Sarakstarindkopa"/>
              <w:spacing w:after="120"/>
              <w:ind w:left="0"/>
              <w:contextualSpacing w:val="0"/>
              <w:jc w:val="center"/>
              <w:rPr>
                <w:b/>
                <w:bCs/>
                <w:sz w:val="24"/>
                <w:szCs w:val="24"/>
                <w:lang w:val="lv-LV"/>
              </w:rPr>
            </w:pPr>
            <w:r w:rsidRPr="00903147">
              <w:rPr>
                <w:b/>
                <w:sz w:val="24"/>
                <w:szCs w:val="24"/>
                <w:lang w:val="lv-LV"/>
              </w:rPr>
              <w:t>Kritērijs</w:t>
            </w:r>
          </w:p>
        </w:tc>
        <w:tc>
          <w:tcPr>
            <w:tcW w:w="1807" w:type="dxa"/>
            <w:shd w:val="clear" w:color="auto" w:fill="F2F2F2" w:themeFill="background1" w:themeFillShade="F2"/>
            <w:vAlign w:val="center"/>
          </w:tcPr>
          <w:p w14:paraId="44D8A53D" w14:textId="21DB5FCA" w:rsidR="00C103CD" w:rsidRDefault="00C103CD" w:rsidP="0030028B">
            <w:pPr>
              <w:pStyle w:val="Sarakstarindkopa"/>
              <w:spacing w:after="120"/>
              <w:ind w:left="0"/>
              <w:contextualSpacing w:val="0"/>
              <w:jc w:val="center"/>
              <w:rPr>
                <w:b/>
                <w:bCs/>
                <w:sz w:val="24"/>
                <w:szCs w:val="24"/>
                <w:lang w:val="lv-LV"/>
              </w:rPr>
            </w:pPr>
            <w:r w:rsidRPr="00B336B3">
              <w:rPr>
                <w:b/>
                <w:sz w:val="24"/>
                <w:szCs w:val="24"/>
                <w:lang w:val="lv-LV"/>
              </w:rPr>
              <w:t>Kritērija saīsinājums</w:t>
            </w:r>
          </w:p>
        </w:tc>
        <w:tc>
          <w:tcPr>
            <w:tcW w:w="2252" w:type="dxa"/>
            <w:shd w:val="clear" w:color="auto" w:fill="F2F2F2" w:themeFill="background1" w:themeFillShade="F2"/>
            <w:vAlign w:val="center"/>
          </w:tcPr>
          <w:p w14:paraId="4647E914" w14:textId="77F695DB" w:rsidR="00C103CD" w:rsidRDefault="00C103CD" w:rsidP="0030028B">
            <w:pPr>
              <w:pStyle w:val="Sarakstarindkopa"/>
              <w:spacing w:after="120"/>
              <w:ind w:left="0"/>
              <w:contextualSpacing w:val="0"/>
              <w:jc w:val="center"/>
              <w:rPr>
                <w:b/>
                <w:bCs/>
                <w:sz w:val="24"/>
                <w:szCs w:val="24"/>
                <w:lang w:val="lv-LV"/>
              </w:rPr>
            </w:pPr>
            <w:r w:rsidRPr="00903147">
              <w:rPr>
                <w:b/>
                <w:sz w:val="24"/>
                <w:szCs w:val="24"/>
                <w:lang w:val="lv-LV"/>
              </w:rPr>
              <w:t>Maksimālais punktu skaits</w:t>
            </w:r>
          </w:p>
        </w:tc>
      </w:tr>
      <w:tr w:rsidR="00A21F58" w14:paraId="2AA2130C" w14:textId="77777777" w:rsidTr="0009633A">
        <w:trPr>
          <w:jc w:val="center"/>
        </w:trPr>
        <w:tc>
          <w:tcPr>
            <w:tcW w:w="562" w:type="dxa"/>
            <w:vAlign w:val="center"/>
          </w:tcPr>
          <w:p w14:paraId="69078682" w14:textId="6B1D7EF1" w:rsidR="00A21F58" w:rsidRDefault="00A21F58" w:rsidP="00A21F58">
            <w:pPr>
              <w:pStyle w:val="Sarakstarindkopa"/>
              <w:spacing w:after="120"/>
              <w:ind w:left="0"/>
              <w:contextualSpacing w:val="0"/>
              <w:jc w:val="center"/>
              <w:rPr>
                <w:b/>
                <w:bCs/>
                <w:sz w:val="24"/>
                <w:szCs w:val="24"/>
                <w:lang w:val="lv-LV"/>
              </w:rPr>
            </w:pPr>
            <w:r w:rsidRPr="00903147">
              <w:rPr>
                <w:sz w:val="24"/>
                <w:szCs w:val="24"/>
                <w:lang w:val="lv-LV"/>
              </w:rPr>
              <w:t>1.</w:t>
            </w:r>
          </w:p>
        </w:tc>
        <w:tc>
          <w:tcPr>
            <w:tcW w:w="4395" w:type="dxa"/>
          </w:tcPr>
          <w:p w14:paraId="60C02694" w14:textId="3DD85C5E" w:rsidR="00A21F58" w:rsidRDefault="00D13C72" w:rsidP="0016396F">
            <w:pPr>
              <w:pStyle w:val="Sarakstarindkopa"/>
              <w:ind w:left="0"/>
              <w:contextualSpacing w:val="0"/>
              <w:jc w:val="both"/>
              <w:rPr>
                <w:b/>
                <w:bCs/>
                <w:sz w:val="24"/>
                <w:szCs w:val="24"/>
                <w:lang w:val="lv-LV"/>
              </w:rPr>
            </w:pPr>
            <w:r>
              <w:rPr>
                <w:sz w:val="24"/>
                <w:szCs w:val="24"/>
                <w:lang w:val="lv-LV"/>
              </w:rPr>
              <w:t xml:space="preserve">Sociālās </w:t>
            </w:r>
            <w:r w:rsidR="009764F6">
              <w:rPr>
                <w:sz w:val="24"/>
                <w:szCs w:val="24"/>
                <w:lang w:val="lv-LV"/>
              </w:rPr>
              <w:t xml:space="preserve">uzņēmējdarbības nedēļas radošās koncepcijas īstenošanas </w:t>
            </w:r>
            <w:r w:rsidR="00A21F58" w:rsidRPr="00903147">
              <w:rPr>
                <w:sz w:val="24"/>
                <w:szCs w:val="24"/>
                <w:lang w:val="lv-LV"/>
              </w:rPr>
              <w:t>apraksts</w:t>
            </w:r>
            <w:r w:rsidR="00A21F58">
              <w:rPr>
                <w:sz w:val="24"/>
                <w:szCs w:val="24"/>
                <w:lang w:val="lv-LV"/>
              </w:rPr>
              <w:t>, skatīt Nolikuma 4.7.2. punktu</w:t>
            </w:r>
          </w:p>
        </w:tc>
        <w:tc>
          <w:tcPr>
            <w:tcW w:w="1807" w:type="dxa"/>
            <w:vAlign w:val="center"/>
          </w:tcPr>
          <w:p w14:paraId="4694F78C" w14:textId="7888763F" w:rsidR="00A21F58" w:rsidRDefault="0009633A" w:rsidP="00E236C8">
            <w:pPr>
              <w:pStyle w:val="Sarakstarindkopa"/>
              <w:spacing w:after="120"/>
              <w:ind w:left="0"/>
              <w:contextualSpacing w:val="0"/>
              <w:jc w:val="center"/>
              <w:rPr>
                <w:b/>
                <w:bCs/>
                <w:sz w:val="24"/>
                <w:szCs w:val="24"/>
                <w:lang w:val="lv-LV"/>
              </w:rPr>
            </w:pPr>
            <w:r>
              <w:rPr>
                <w:b/>
                <w:bCs/>
                <w:sz w:val="24"/>
                <w:szCs w:val="24"/>
                <w:lang w:val="lv-LV"/>
              </w:rPr>
              <w:t>K</w:t>
            </w:r>
          </w:p>
        </w:tc>
        <w:tc>
          <w:tcPr>
            <w:tcW w:w="2252" w:type="dxa"/>
            <w:vAlign w:val="center"/>
          </w:tcPr>
          <w:p w14:paraId="5BE99265" w14:textId="2FA3C89D" w:rsidR="00A21F58" w:rsidRDefault="0009633A" w:rsidP="009621D1">
            <w:pPr>
              <w:pStyle w:val="Sarakstarindkopa"/>
              <w:spacing w:after="120"/>
              <w:ind w:left="0"/>
              <w:contextualSpacing w:val="0"/>
              <w:jc w:val="center"/>
              <w:rPr>
                <w:b/>
                <w:bCs/>
                <w:sz w:val="24"/>
                <w:szCs w:val="24"/>
                <w:lang w:val="lv-LV"/>
              </w:rPr>
            </w:pPr>
            <w:r>
              <w:rPr>
                <w:b/>
                <w:bCs/>
                <w:sz w:val="24"/>
                <w:szCs w:val="24"/>
                <w:lang w:val="lv-LV"/>
              </w:rPr>
              <w:t>50</w:t>
            </w:r>
          </w:p>
        </w:tc>
      </w:tr>
      <w:tr w:rsidR="00A21F58" w14:paraId="054D864A" w14:textId="77777777" w:rsidTr="0009633A">
        <w:trPr>
          <w:jc w:val="center"/>
        </w:trPr>
        <w:tc>
          <w:tcPr>
            <w:tcW w:w="562" w:type="dxa"/>
            <w:vAlign w:val="center"/>
          </w:tcPr>
          <w:p w14:paraId="26C16B7C" w14:textId="659BD849" w:rsidR="00A21F58" w:rsidRDefault="00A21F58" w:rsidP="00A21F58">
            <w:pPr>
              <w:pStyle w:val="Sarakstarindkopa"/>
              <w:spacing w:after="120"/>
              <w:ind w:left="0"/>
              <w:contextualSpacing w:val="0"/>
              <w:jc w:val="center"/>
              <w:rPr>
                <w:b/>
                <w:bCs/>
                <w:sz w:val="24"/>
                <w:szCs w:val="24"/>
                <w:lang w:val="lv-LV"/>
              </w:rPr>
            </w:pPr>
            <w:r w:rsidRPr="00903147">
              <w:rPr>
                <w:sz w:val="24"/>
                <w:szCs w:val="24"/>
                <w:lang w:val="lv-LV"/>
              </w:rPr>
              <w:t>2.</w:t>
            </w:r>
          </w:p>
        </w:tc>
        <w:tc>
          <w:tcPr>
            <w:tcW w:w="4395" w:type="dxa"/>
          </w:tcPr>
          <w:p w14:paraId="65452965" w14:textId="33FC0D3D" w:rsidR="00A21F58" w:rsidRDefault="00A21F58" w:rsidP="0016396F">
            <w:pPr>
              <w:pStyle w:val="Sarakstarindkopa"/>
              <w:ind w:left="0"/>
              <w:contextualSpacing w:val="0"/>
              <w:jc w:val="both"/>
              <w:rPr>
                <w:b/>
                <w:bCs/>
                <w:sz w:val="24"/>
                <w:szCs w:val="24"/>
                <w:lang w:val="lv-LV"/>
              </w:rPr>
            </w:pPr>
            <w:r w:rsidRPr="00903147">
              <w:rPr>
                <w:bCs/>
                <w:sz w:val="24"/>
                <w:szCs w:val="24"/>
                <w:lang w:val="lv-LV"/>
              </w:rPr>
              <w:t>Risku pārvaldība</w:t>
            </w:r>
            <w:r>
              <w:rPr>
                <w:bCs/>
                <w:sz w:val="24"/>
                <w:szCs w:val="24"/>
                <w:lang w:val="lv-LV"/>
              </w:rPr>
              <w:t xml:space="preserve">, skatīt </w:t>
            </w:r>
            <w:r>
              <w:rPr>
                <w:sz w:val="24"/>
                <w:szCs w:val="24"/>
                <w:lang w:val="lv-LV"/>
              </w:rPr>
              <w:t>Nolikuma 4.7.2. punktu</w:t>
            </w:r>
          </w:p>
        </w:tc>
        <w:tc>
          <w:tcPr>
            <w:tcW w:w="1807" w:type="dxa"/>
            <w:vAlign w:val="center"/>
          </w:tcPr>
          <w:p w14:paraId="2951EE1F" w14:textId="262D481F" w:rsidR="00A21F58" w:rsidRDefault="0009633A" w:rsidP="00E236C8">
            <w:pPr>
              <w:pStyle w:val="Sarakstarindkopa"/>
              <w:spacing w:after="120"/>
              <w:ind w:left="0"/>
              <w:contextualSpacing w:val="0"/>
              <w:jc w:val="center"/>
              <w:rPr>
                <w:b/>
                <w:bCs/>
                <w:sz w:val="24"/>
                <w:szCs w:val="24"/>
                <w:lang w:val="lv-LV"/>
              </w:rPr>
            </w:pPr>
            <w:r>
              <w:rPr>
                <w:b/>
                <w:bCs/>
                <w:sz w:val="24"/>
                <w:szCs w:val="24"/>
                <w:lang w:val="lv-LV"/>
              </w:rPr>
              <w:t>R</w:t>
            </w:r>
          </w:p>
        </w:tc>
        <w:tc>
          <w:tcPr>
            <w:tcW w:w="2252" w:type="dxa"/>
            <w:vAlign w:val="center"/>
          </w:tcPr>
          <w:p w14:paraId="4728DA5A" w14:textId="664A3D8A" w:rsidR="00A21F58" w:rsidRDefault="0009633A" w:rsidP="0009633A">
            <w:pPr>
              <w:pStyle w:val="Sarakstarindkopa"/>
              <w:spacing w:after="120"/>
              <w:ind w:left="0"/>
              <w:contextualSpacing w:val="0"/>
              <w:jc w:val="center"/>
              <w:rPr>
                <w:b/>
                <w:bCs/>
                <w:sz w:val="24"/>
                <w:szCs w:val="24"/>
                <w:lang w:val="lv-LV"/>
              </w:rPr>
            </w:pPr>
            <w:r>
              <w:rPr>
                <w:b/>
                <w:bCs/>
                <w:sz w:val="24"/>
                <w:szCs w:val="24"/>
                <w:lang w:val="lv-LV"/>
              </w:rPr>
              <w:t>20</w:t>
            </w:r>
          </w:p>
        </w:tc>
      </w:tr>
      <w:tr w:rsidR="00A21F58" w14:paraId="508A20A5" w14:textId="77777777" w:rsidTr="0009633A">
        <w:trPr>
          <w:jc w:val="center"/>
        </w:trPr>
        <w:tc>
          <w:tcPr>
            <w:tcW w:w="562" w:type="dxa"/>
            <w:vAlign w:val="center"/>
          </w:tcPr>
          <w:p w14:paraId="0A258553" w14:textId="26C568B9" w:rsidR="00A21F58" w:rsidRDefault="00A21F58" w:rsidP="00A21F58">
            <w:pPr>
              <w:pStyle w:val="Sarakstarindkopa"/>
              <w:spacing w:after="120"/>
              <w:ind w:left="0"/>
              <w:contextualSpacing w:val="0"/>
              <w:jc w:val="center"/>
              <w:rPr>
                <w:b/>
                <w:bCs/>
                <w:sz w:val="24"/>
                <w:szCs w:val="24"/>
                <w:lang w:val="lv-LV"/>
              </w:rPr>
            </w:pPr>
            <w:r w:rsidRPr="00903147">
              <w:rPr>
                <w:sz w:val="24"/>
                <w:szCs w:val="24"/>
                <w:lang w:val="lv-LV"/>
              </w:rPr>
              <w:t>3.</w:t>
            </w:r>
          </w:p>
        </w:tc>
        <w:tc>
          <w:tcPr>
            <w:tcW w:w="4395" w:type="dxa"/>
          </w:tcPr>
          <w:p w14:paraId="5C787CB8" w14:textId="52972559" w:rsidR="00A21F58" w:rsidRDefault="00A21F58" w:rsidP="0016396F">
            <w:pPr>
              <w:pStyle w:val="Sarakstarindkopa"/>
              <w:ind w:left="0"/>
              <w:contextualSpacing w:val="0"/>
              <w:jc w:val="both"/>
              <w:rPr>
                <w:b/>
                <w:bCs/>
                <w:sz w:val="24"/>
                <w:szCs w:val="24"/>
                <w:lang w:val="lv-LV"/>
              </w:rPr>
            </w:pPr>
            <w:r>
              <w:rPr>
                <w:sz w:val="24"/>
                <w:szCs w:val="24"/>
                <w:lang w:val="lv-LV"/>
              </w:rPr>
              <w:t>Kopējā līgumc</w:t>
            </w:r>
            <w:r w:rsidRPr="00F03AD5">
              <w:rPr>
                <w:sz w:val="24"/>
                <w:szCs w:val="24"/>
                <w:lang w:val="lv-LV"/>
              </w:rPr>
              <w:t xml:space="preserve">ena par </w:t>
            </w:r>
            <w:r w:rsidRPr="00EA6E44">
              <w:rPr>
                <w:bCs/>
                <w:sz w:val="24"/>
                <w:szCs w:val="24"/>
                <w:lang w:val="lv-LV"/>
              </w:rPr>
              <w:t>pakalpojumu</w:t>
            </w:r>
            <w:r>
              <w:rPr>
                <w:bCs/>
                <w:sz w:val="24"/>
                <w:szCs w:val="24"/>
                <w:lang w:val="lv-LV"/>
              </w:rPr>
              <w:t>, skatīt Nolikuma 1.5.1. un 4.7.2. punktu</w:t>
            </w:r>
          </w:p>
        </w:tc>
        <w:tc>
          <w:tcPr>
            <w:tcW w:w="1807" w:type="dxa"/>
            <w:vAlign w:val="center"/>
          </w:tcPr>
          <w:p w14:paraId="15558832" w14:textId="3234A335" w:rsidR="00A21F58" w:rsidRDefault="0009633A" w:rsidP="00E236C8">
            <w:pPr>
              <w:pStyle w:val="Sarakstarindkopa"/>
              <w:spacing w:after="120"/>
              <w:ind w:left="0"/>
              <w:contextualSpacing w:val="0"/>
              <w:jc w:val="center"/>
              <w:rPr>
                <w:b/>
                <w:bCs/>
                <w:sz w:val="24"/>
                <w:szCs w:val="24"/>
                <w:lang w:val="lv-LV"/>
              </w:rPr>
            </w:pPr>
            <w:r>
              <w:rPr>
                <w:b/>
                <w:bCs/>
                <w:sz w:val="24"/>
                <w:szCs w:val="24"/>
                <w:lang w:val="lv-LV"/>
              </w:rPr>
              <w:t>F</w:t>
            </w:r>
          </w:p>
        </w:tc>
        <w:tc>
          <w:tcPr>
            <w:tcW w:w="2252" w:type="dxa"/>
            <w:vAlign w:val="center"/>
          </w:tcPr>
          <w:p w14:paraId="0D56A87B" w14:textId="14BF9AFC" w:rsidR="00A21F58" w:rsidRDefault="0009633A" w:rsidP="0009633A">
            <w:pPr>
              <w:pStyle w:val="Sarakstarindkopa"/>
              <w:spacing w:after="120"/>
              <w:ind w:left="0"/>
              <w:contextualSpacing w:val="0"/>
              <w:jc w:val="center"/>
              <w:rPr>
                <w:b/>
                <w:bCs/>
                <w:sz w:val="24"/>
                <w:szCs w:val="24"/>
                <w:lang w:val="lv-LV"/>
              </w:rPr>
            </w:pPr>
            <w:r>
              <w:rPr>
                <w:b/>
                <w:bCs/>
                <w:sz w:val="24"/>
                <w:szCs w:val="24"/>
                <w:lang w:val="lv-LV"/>
              </w:rPr>
              <w:t>30</w:t>
            </w:r>
          </w:p>
        </w:tc>
      </w:tr>
      <w:tr w:rsidR="006F453A" w14:paraId="0B25FE09" w14:textId="77777777" w:rsidTr="0039039F">
        <w:trPr>
          <w:jc w:val="center"/>
        </w:trPr>
        <w:tc>
          <w:tcPr>
            <w:tcW w:w="6764" w:type="dxa"/>
            <w:gridSpan w:val="3"/>
            <w:vAlign w:val="center"/>
          </w:tcPr>
          <w:p w14:paraId="2A5E1A46" w14:textId="3F5C00E3" w:rsidR="006F453A" w:rsidRDefault="00AF1F1D" w:rsidP="00AF1F1D">
            <w:pPr>
              <w:pStyle w:val="Sarakstarindkopa"/>
              <w:ind w:left="0"/>
              <w:contextualSpacing w:val="0"/>
              <w:jc w:val="right"/>
              <w:rPr>
                <w:b/>
                <w:bCs/>
                <w:sz w:val="24"/>
                <w:szCs w:val="24"/>
                <w:lang w:val="lv-LV"/>
              </w:rPr>
            </w:pPr>
            <w:r>
              <w:rPr>
                <w:b/>
                <w:bCs/>
                <w:sz w:val="24"/>
                <w:szCs w:val="24"/>
                <w:lang w:val="lv-LV"/>
              </w:rPr>
              <w:t xml:space="preserve"> Kopā</w:t>
            </w:r>
          </w:p>
        </w:tc>
        <w:tc>
          <w:tcPr>
            <w:tcW w:w="2252" w:type="dxa"/>
            <w:vAlign w:val="center"/>
          </w:tcPr>
          <w:p w14:paraId="7722BFD3" w14:textId="68069008" w:rsidR="006F453A" w:rsidRDefault="006F453A" w:rsidP="00AF1F1D">
            <w:pPr>
              <w:pStyle w:val="Sarakstarindkopa"/>
              <w:ind w:left="0"/>
              <w:contextualSpacing w:val="0"/>
              <w:jc w:val="center"/>
              <w:rPr>
                <w:b/>
                <w:bCs/>
                <w:sz w:val="24"/>
                <w:szCs w:val="24"/>
                <w:lang w:val="lv-LV"/>
              </w:rPr>
            </w:pPr>
            <w:r>
              <w:rPr>
                <w:b/>
                <w:bCs/>
                <w:sz w:val="24"/>
                <w:szCs w:val="24"/>
                <w:lang w:val="lv-LV"/>
              </w:rPr>
              <w:t>100</w:t>
            </w:r>
          </w:p>
        </w:tc>
      </w:tr>
    </w:tbl>
    <w:p w14:paraId="397FE169" w14:textId="264B3D26" w:rsidR="004D5D45" w:rsidRDefault="00424ED8" w:rsidP="008C3D64">
      <w:pPr>
        <w:pStyle w:val="Sarakstarindkopa"/>
        <w:numPr>
          <w:ilvl w:val="0"/>
          <w:numId w:val="1"/>
        </w:numPr>
        <w:spacing w:before="60" w:after="60"/>
        <w:ind w:left="0" w:firstLine="0"/>
        <w:contextualSpacing w:val="0"/>
        <w:jc w:val="both"/>
        <w:rPr>
          <w:sz w:val="24"/>
          <w:szCs w:val="24"/>
          <w:lang w:val="lv-LV"/>
        </w:rPr>
      </w:pPr>
      <w:r w:rsidRPr="00F03AD5">
        <w:rPr>
          <w:color w:val="000000" w:themeColor="text1"/>
          <w:sz w:val="24"/>
          <w:szCs w:val="24"/>
          <w:u w:val="single"/>
          <w:lang w:val="lv-LV"/>
        </w:rPr>
        <w:t xml:space="preserve">Tehniskos </w:t>
      </w:r>
      <w:r w:rsidRPr="00D00DB4">
        <w:rPr>
          <w:color w:val="000000" w:themeColor="text1"/>
          <w:sz w:val="24"/>
          <w:szCs w:val="24"/>
          <w:u w:val="single"/>
          <w:lang w:val="lv-LV"/>
        </w:rPr>
        <w:t>piedāvājumus</w:t>
      </w:r>
      <w:r w:rsidRPr="00D00DB4">
        <w:rPr>
          <w:color w:val="000000" w:themeColor="text1"/>
          <w:sz w:val="24"/>
          <w:szCs w:val="24"/>
          <w:lang w:val="lv-LV"/>
        </w:rPr>
        <w:t xml:space="preserve"> iepirkuma komisija salīdzina</w:t>
      </w:r>
      <w:r w:rsidRPr="00D00DB4">
        <w:rPr>
          <w:sz w:val="24"/>
          <w:szCs w:val="24"/>
          <w:lang w:val="lv-LV"/>
        </w:rPr>
        <w:t>, piemērojot š</w:t>
      </w:r>
      <w:r w:rsidR="000B24E7" w:rsidRPr="00D00DB4">
        <w:rPr>
          <w:sz w:val="24"/>
          <w:szCs w:val="24"/>
          <w:lang w:val="lv-LV"/>
        </w:rPr>
        <w:t>īs</w:t>
      </w:r>
      <w:r w:rsidRPr="00D00DB4">
        <w:rPr>
          <w:sz w:val="24"/>
          <w:szCs w:val="24"/>
          <w:lang w:val="lv-LV"/>
        </w:rPr>
        <w:t xml:space="preserve"> kārtīb</w:t>
      </w:r>
      <w:r w:rsidR="000B24E7" w:rsidRPr="00D00DB4">
        <w:rPr>
          <w:sz w:val="24"/>
          <w:szCs w:val="24"/>
          <w:lang w:val="lv-LV"/>
        </w:rPr>
        <w:t>as 2. </w:t>
      </w:r>
      <w:r w:rsidR="00970156" w:rsidRPr="00D00DB4">
        <w:rPr>
          <w:sz w:val="24"/>
          <w:szCs w:val="24"/>
          <w:lang w:val="lv-LV"/>
        </w:rPr>
        <w:t>un 3. </w:t>
      </w:r>
      <w:r w:rsidR="000B24E7" w:rsidRPr="00D00DB4">
        <w:rPr>
          <w:sz w:val="24"/>
          <w:szCs w:val="24"/>
          <w:lang w:val="lv-LV"/>
        </w:rPr>
        <w:t>tabulā</w:t>
      </w:r>
      <w:r w:rsidRPr="00D00DB4">
        <w:rPr>
          <w:sz w:val="24"/>
          <w:szCs w:val="24"/>
          <w:lang w:val="lv-LV"/>
        </w:rPr>
        <w:t xml:space="preserve"> </w:t>
      </w:r>
      <w:r w:rsidR="007E4374" w:rsidRPr="00D00DB4">
        <w:rPr>
          <w:sz w:val="24"/>
          <w:szCs w:val="24"/>
          <w:lang w:val="lv-LV"/>
        </w:rPr>
        <w:t>noteiktos</w:t>
      </w:r>
      <w:r w:rsidR="00952175" w:rsidRPr="00D00DB4">
        <w:rPr>
          <w:sz w:val="24"/>
          <w:szCs w:val="24"/>
          <w:lang w:val="lv-LV"/>
        </w:rPr>
        <w:t xml:space="preserve"> </w:t>
      </w:r>
      <w:r w:rsidR="004D5D45" w:rsidRPr="00D00DB4">
        <w:rPr>
          <w:sz w:val="24"/>
          <w:szCs w:val="24"/>
          <w:lang w:val="lv-LV"/>
        </w:rPr>
        <w:t>kvalitātes kritērij</w:t>
      </w:r>
      <w:r w:rsidRPr="00D00DB4">
        <w:rPr>
          <w:sz w:val="24"/>
          <w:szCs w:val="24"/>
          <w:lang w:val="lv-LV"/>
        </w:rPr>
        <w:t>us</w:t>
      </w:r>
      <w:r w:rsidR="00952175" w:rsidRPr="00D00DB4">
        <w:rPr>
          <w:sz w:val="24"/>
          <w:szCs w:val="24"/>
          <w:lang w:val="lv-LV"/>
        </w:rPr>
        <w:t xml:space="preserve"> un</w:t>
      </w:r>
      <w:r w:rsidR="004E64E9" w:rsidRPr="00D00DB4">
        <w:rPr>
          <w:sz w:val="24"/>
          <w:szCs w:val="24"/>
          <w:lang w:val="lv-LV"/>
        </w:rPr>
        <w:t xml:space="preserve"> </w:t>
      </w:r>
      <w:r w:rsidR="00952175" w:rsidRPr="00D00DB4">
        <w:rPr>
          <w:sz w:val="24"/>
          <w:szCs w:val="24"/>
          <w:lang w:val="lv-LV"/>
        </w:rPr>
        <w:t>ņemot vērā š</w:t>
      </w:r>
      <w:r w:rsidR="007E4374" w:rsidRPr="00D00DB4">
        <w:rPr>
          <w:sz w:val="24"/>
          <w:szCs w:val="24"/>
          <w:lang w:val="lv-LV"/>
        </w:rPr>
        <w:t xml:space="preserve">o </w:t>
      </w:r>
      <w:r w:rsidR="00952175" w:rsidRPr="00D00DB4">
        <w:rPr>
          <w:sz w:val="24"/>
          <w:szCs w:val="24"/>
          <w:lang w:val="lv-LV"/>
        </w:rPr>
        <w:t>kvalitātes kritērij</w:t>
      </w:r>
      <w:r w:rsidR="007E4374" w:rsidRPr="00D00DB4">
        <w:rPr>
          <w:sz w:val="24"/>
          <w:szCs w:val="24"/>
          <w:lang w:val="lv-LV"/>
        </w:rPr>
        <w:t>u aprakstus,</w:t>
      </w:r>
      <w:r w:rsidR="00952175" w:rsidRPr="00D00DB4">
        <w:rPr>
          <w:sz w:val="24"/>
          <w:szCs w:val="24"/>
          <w:lang w:val="lv-LV"/>
        </w:rPr>
        <w:t xml:space="preserve"> </w:t>
      </w:r>
      <w:r w:rsidR="004D5D45" w:rsidRPr="00D00DB4">
        <w:rPr>
          <w:sz w:val="24"/>
          <w:szCs w:val="24"/>
          <w:lang w:val="lv-LV"/>
        </w:rPr>
        <w:t>skaitliskās vērtības</w:t>
      </w:r>
      <w:r w:rsidR="004E64E9" w:rsidRPr="00D00DB4">
        <w:rPr>
          <w:sz w:val="24"/>
          <w:szCs w:val="24"/>
          <w:lang w:val="lv-LV"/>
        </w:rPr>
        <w:t xml:space="preserve"> un</w:t>
      </w:r>
      <w:r w:rsidR="00026EC2">
        <w:rPr>
          <w:sz w:val="24"/>
          <w:szCs w:val="24"/>
          <w:lang w:val="lv-LV"/>
        </w:rPr>
        <w:t xml:space="preserve"> punktu diapazonus</w:t>
      </w:r>
      <w:r w:rsidR="00F70F0B" w:rsidRPr="00D00DB4">
        <w:rPr>
          <w:sz w:val="24"/>
          <w:szCs w:val="24"/>
          <w:lang w:val="lv-LV"/>
        </w:rPr>
        <w:t>.</w:t>
      </w:r>
      <w:r w:rsidR="00F70F0B">
        <w:rPr>
          <w:sz w:val="24"/>
          <w:szCs w:val="24"/>
          <w:lang w:val="lv-LV"/>
        </w:rPr>
        <w:t xml:space="preserve"> </w:t>
      </w:r>
    </w:p>
    <w:p w14:paraId="45049C53" w14:textId="468F57DF" w:rsidR="006670BF" w:rsidRDefault="00093A01" w:rsidP="00C94B71">
      <w:pPr>
        <w:pStyle w:val="paragraph"/>
        <w:spacing w:before="0" w:beforeAutospacing="0" w:after="120" w:afterAutospacing="0"/>
        <w:ind w:firstLine="284"/>
        <w:jc w:val="both"/>
        <w:textAlignment w:val="baseline"/>
        <w:outlineLvl w:val="0"/>
        <w:rPr>
          <w:rStyle w:val="normaltextrun"/>
          <w:rFonts w:eastAsiaTheme="minorEastAsia"/>
          <w:bCs/>
          <w:iCs/>
        </w:rPr>
      </w:pPr>
      <w:r w:rsidRPr="00093A01">
        <w:rPr>
          <w:b/>
          <w:bCs/>
          <w:color w:val="000000" w:themeColor="text1"/>
        </w:rPr>
        <w:t xml:space="preserve">3.1. </w:t>
      </w:r>
      <w:r w:rsidR="004811F3" w:rsidRPr="004811F3">
        <w:rPr>
          <w:color w:val="000000" w:themeColor="text1"/>
        </w:rPr>
        <w:t xml:space="preserve">Iepirkuma komisija </w:t>
      </w:r>
      <w:r w:rsidR="00C932B4">
        <w:rPr>
          <w:color w:val="000000" w:themeColor="text1"/>
        </w:rPr>
        <w:t xml:space="preserve">atbilstoši šīs </w:t>
      </w:r>
      <w:r w:rsidR="00C932B4" w:rsidRPr="00D9744D">
        <w:rPr>
          <w:color w:val="000000" w:themeColor="text1"/>
        </w:rPr>
        <w:t xml:space="preserve">kārtības 2. tabulā noteiktajam </w:t>
      </w:r>
      <w:r w:rsidR="004811F3" w:rsidRPr="00D9744D">
        <w:rPr>
          <w:color w:val="000000" w:themeColor="text1"/>
        </w:rPr>
        <w:t xml:space="preserve">vērtē </w:t>
      </w:r>
      <w:r w:rsidR="004811F3" w:rsidRPr="00D9744D">
        <w:t xml:space="preserve">Pretendenta </w:t>
      </w:r>
      <w:r w:rsidR="00A2763F">
        <w:t xml:space="preserve">brīvā formā </w:t>
      </w:r>
      <w:r w:rsidR="004811F3" w:rsidRPr="00D9744D">
        <w:t xml:space="preserve">sagatavoto </w:t>
      </w:r>
      <w:r w:rsidR="00BC6014">
        <w:t xml:space="preserve">Sociālās uzņēmējdarbības nedēļas radošās koncepcijas īstenošanas </w:t>
      </w:r>
      <w:r w:rsidR="007531F7" w:rsidRPr="00D9744D">
        <w:t>aprakstu</w:t>
      </w:r>
      <w:r w:rsidR="0057275A">
        <w:t xml:space="preserve"> (turpmāk</w:t>
      </w:r>
      <w:r w:rsidR="003655AF">
        <w:t xml:space="preserve"> šajā kārtībā</w:t>
      </w:r>
      <w:r w:rsidR="0057275A">
        <w:t> – </w:t>
      </w:r>
      <w:r w:rsidR="00491808">
        <w:t>K</w:t>
      </w:r>
      <w:r w:rsidR="00144BC4">
        <w:t>oncepcijas apraksts)</w:t>
      </w:r>
      <w:r w:rsidR="004811F3" w:rsidRPr="00D9744D">
        <w:t>.</w:t>
      </w:r>
      <w:r w:rsidR="00885815">
        <w:t xml:space="preserve"> </w:t>
      </w:r>
      <w:r w:rsidR="00595E67">
        <w:t>T</w:t>
      </w:r>
      <w:r w:rsidR="00595E67" w:rsidRPr="00885815">
        <w:t xml:space="preserve">iek vērtēti </w:t>
      </w:r>
      <w:r w:rsidR="00595E67">
        <w:t>č</w:t>
      </w:r>
      <w:r w:rsidR="00885815" w:rsidRPr="00885815">
        <w:t>etri aspekti,</w:t>
      </w:r>
      <w:r w:rsidR="00885815" w:rsidRPr="00885815">
        <w:rPr>
          <w:rStyle w:val="normaltextrun"/>
          <w:rFonts w:eastAsiaTheme="minorEastAsia"/>
          <w:bCs/>
          <w:iCs/>
        </w:rPr>
        <w:t xml:space="preserve"> katrs atsevišķi – </w:t>
      </w:r>
      <w:r w:rsidR="003D0CDE">
        <w:rPr>
          <w:rStyle w:val="normaltextrun"/>
          <w:rFonts w:eastAsiaTheme="minorEastAsia"/>
          <w:bCs/>
          <w:iCs/>
        </w:rPr>
        <w:t xml:space="preserve">trīs aspekti tiek vērtēti </w:t>
      </w:r>
      <w:r w:rsidR="008012CD">
        <w:rPr>
          <w:rStyle w:val="normaltextrun"/>
          <w:rFonts w:eastAsiaTheme="minorEastAsia"/>
          <w:bCs/>
          <w:iCs/>
        </w:rPr>
        <w:t>punktu diapazonā</w:t>
      </w:r>
      <w:r w:rsidR="00885815" w:rsidRPr="00885815">
        <w:rPr>
          <w:rStyle w:val="normaltextrun"/>
          <w:rFonts w:eastAsiaTheme="minorEastAsia"/>
          <w:bCs/>
          <w:iCs/>
        </w:rPr>
        <w:t xml:space="preserve"> 0</w:t>
      </w:r>
      <w:r w:rsidR="003D0CDE">
        <w:rPr>
          <w:rStyle w:val="normaltextrun"/>
          <w:rFonts w:eastAsiaTheme="minorEastAsia"/>
          <w:bCs/>
          <w:iCs/>
        </w:rPr>
        <w:t>–10–</w:t>
      </w:r>
      <w:r w:rsidR="00E101B2">
        <w:rPr>
          <w:rStyle w:val="normaltextrun"/>
          <w:rFonts w:eastAsiaTheme="minorEastAsia"/>
          <w:bCs/>
          <w:iCs/>
        </w:rPr>
        <w:t>15</w:t>
      </w:r>
      <w:r w:rsidR="00885815" w:rsidRPr="00885815">
        <w:rPr>
          <w:rStyle w:val="normaltextrun"/>
          <w:rFonts w:eastAsiaTheme="minorEastAsia"/>
          <w:bCs/>
          <w:iCs/>
        </w:rPr>
        <w:t> </w:t>
      </w:r>
      <w:r w:rsidR="00E101B2">
        <w:rPr>
          <w:rStyle w:val="normaltextrun"/>
          <w:rFonts w:eastAsiaTheme="minorEastAsia"/>
          <w:bCs/>
          <w:iCs/>
        </w:rPr>
        <w:t xml:space="preserve">, </w:t>
      </w:r>
      <w:r w:rsidR="004D4FBA">
        <w:rPr>
          <w:rStyle w:val="normaltextrun"/>
          <w:rFonts w:eastAsiaTheme="minorEastAsia"/>
          <w:bCs/>
          <w:iCs/>
        </w:rPr>
        <w:t>bet viens</w:t>
      </w:r>
      <w:r w:rsidR="00E101B2">
        <w:rPr>
          <w:rStyle w:val="normaltextrun"/>
          <w:rFonts w:eastAsiaTheme="minorEastAsia"/>
          <w:bCs/>
          <w:iCs/>
        </w:rPr>
        <w:t xml:space="preserve"> aspekts</w:t>
      </w:r>
      <w:r w:rsidR="003545FB">
        <w:rPr>
          <w:rStyle w:val="normaltextrun"/>
          <w:rFonts w:eastAsiaTheme="minorEastAsia"/>
          <w:bCs/>
          <w:iCs/>
        </w:rPr>
        <w:t> – </w:t>
      </w:r>
      <w:r w:rsidR="00065CED">
        <w:rPr>
          <w:rStyle w:val="normaltextrun"/>
          <w:rFonts w:eastAsiaTheme="minorEastAsia"/>
          <w:bCs/>
          <w:iCs/>
        </w:rPr>
        <w:t>punktu diapazonā</w:t>
      </w:r>
      <w:r w:rsidR="00E101B2">
        <w:rPr>
          <w:rStyle w:val="normaltextrun"/>
          <w:rFonts w:eastAsiaTheme="minorEastAsia"/>
          <w:bCs/>
          <w:iCs/>
        </w:rPr>
        <w:t xml:space="preserve"> 0–5 .</w:t>
      </w:r>
      <w:r w:rsidR="00065CED">
        <w:rPr>
          <w:rStyle w:val="normaltextrun"/>
          <w:rFonts w:eastAsiaTheme="minorEastAsia"/>
          <w:bCs/>
          <w:iCs/>
        </w:rPr>
        <w:t xml:space="preserve"> </w:t>
      </w:r>
      <w:r w:rsidR="00646E37">
        <w:rPr>
          <w:rStyle w:val="normaltextrun"/>
          <w:rFonts w:eastAsiaTheme="minorEastAsia"/>
          <w:bCs/>
          <w:iCs/>
        </w:rPr>
        <w:t>Pirmajos trīs aspektos piešķiramie</w:t>
      </w:r>
      <w:r w:rsidR="00872C76">
        <w:rPr>
          <w:rStyle w:val="normaltextrun"/>
          <w:rFonts w:eastAsiaTheme="minorEastAsia"/>
          <w:bCs/>
          <w:iCs/>
        </w:rPr>
        <w:t xml:space="preserve"> </w:t>
      </w:r>
      <w:r w:rsidR="001006E9">
        <w:rPr>
          <w:rStyle w:val="normaltextrun"/>
          <w:rFonts w:eastAsiaTheme="minorEastAsia"/>
          <w:bCs/>
          <w:iCs/>
        </w:rPr>
        <w:t xml:space="preserve">punkti atbilst šādam vērtējumam: </w:t>
      </w:r>
      <w:r w:rsidR="001006E9" w:rsidRPr="0007293B">
        <w:rPr>
          <w:b/>
          <w:bCs/>
        </w:rPr>
        <w:t>1</w:t>
      </w:r>
      <w:r w:rsidR="006670BF" w:rsidRPr="0007293B">
        <w:rPr>
          <w:b/>
          <w:bCs/>
        </w:rPr>
        <w:t>5</w:t>
      </w:r>
      <w:r w:rsidR="003545FB" w:rsidRPr="0007293B">
        <w:rPr>
          <w:b/>
          <w:bCs/>
        </w:rPr>
        <w:t> punkti</w:t>
      </w:r>
      <w:r w:rsidR="006670BF" w:rsidRPr="0007293B">
        <w:rPr>
          <w:b/>
          <w:bCs/>
        </w:rPr>
        <w:t> – </w:t>
      </w:r>
      <w:r w:rsidR="001006E9" w:rsidRPr="0007293B">
        <w:rPr>
          <w:b/>
          <w:bCs/>
        </w:rPr>
        <w:t>izcil</w:t>
      </w:r>
      <w:r w:rsidR="00563F44" w:rsidRPr="0007293B">
        <w:rPr>
          <w:b/>
          <w:bCs/>
        </w:rPr>
        <w:t>i</w:t>
      </w:r>
      <w:r w:rsidR="001006E9">
        <w:t xml:space="preserve">, </w:t>
      </w:r>
      <w:r w:rsidR="001006E9" w:rsidRPr="0007293B">
        <w:rPr>
          <w:b/>
          <w:bCs/>
        </w:rPr>
        <w:t>10</w:t>
      </w:r>
      <w:r w:rsidR="003545FB" w:rsidRPr="0007293B">
        <w:rPr>
          <w:b/>
          <w:bCs/>
        </w:rPr>
        <w:t> punkti</w:t>
      </w:r>
      <w:r w:rsidR="001006E9" w:rsidRPr="0007293B">
        <w:rPr>
          <w:b/>
          <w:bCs/>
        </w:rPr>
        <w:t> – daļēji</w:t>
      </w:r>
      <w:r w:rsidR="001006E9">
        <w:t>,</w:t>
      </w:r>
      <w:r w:rsidR="001F7728">
        <w:t xml:space="preserve"> </w:t>
      </w:r>
      <w:r w:rsidR="001F7728" w:rsidRPr="001349CB">
        <w:rPr>
          <w:b/>
          <w:bCs/>
        </w:rPr>
        <w:t>0</w:t>
      </w:r>
      <w:r w:rsidR="003545FB" w:rsidRPr="001349CB">
        <w:rPr>
          <w:b/>
          <w:bCs/>
        </w:rPr>
        <w:t> punkti</w:t>
      </w:r>
      <w:r w:rsidR="001F7728" w:rsidRPr="001349CB">
        <w:rPr>
          <w:b/>
          <w:bCs/>
        </w:rPr>
        <w:t> –</w:t>
      </w:r>
      <w:r w:rsidR="0007293B" w:rsidRPr="001349CB">
        <w:rPr>
          <w:b/>
          <w:bCs/>
        </w:rPr>
        <w:t> </w:t>
      </w:r>
      <w:r w:rsidR="001F7728" w:rsidRPr="001349CB">
        <w:rPr>
          <w:b/>
          <w:bCs/>
        </w:rPr>
        <w:t>neatbilstoši</w:t>
      </w:r>
      <w:r w:rsidR="001F7728">
        <w:t xml:space="preserve">. </w:t>
      </w:r>
      <w:r w:rsidR="00646E37">
        <w:t xml:space="preserve">Pēdējā aspektā </w:t>
      </w:r>
      <w:r w:rsidR="00646E37">
        <w:rPr>
          <w:rStyle w:val="normaltextrun"/>
          <w:rFonts w:eastAsiaTheme="minorEastAsia"/>
          <w:bCs/>
          <w:iCs/>
        </w:rPr>
        <w:t xml:space="preserve">piešķiramie punkti atbilst šādam vērtējumam: </w:t>
      </w:r>
      <w:r w:rsidR="00646E37" w:rsidRPr="0007293B">
        <w:rPr>
          <w:rStyle w:val="normaltextrun"/>
          <w:rFonts w:eastAsiaTheme="minorEastAsia"/>
          <w:b/>
          <w:iCs/>
        </w:rPr>
        <w:t>5</w:t>
      </w:r>
      <w:r w:rsidR="0007293B" w:rsidRPr="0007293B">
        <w:rPr>
          <w:rStyle w:val="normaltextrun"/>
          <w:rFonts w:eastAsiaTheme="minorEastAsia"/>
          <w:b/>
          <w:iCs/>
        </w:rPr>
        <w:t> punkti </w:t>
      </w:r>
      <w:r w:rsidR="00646E37" w:rsidRPr="0007293B">
        <w:rPr>
          <w:rStyle w:val="normaltextrun"/>
          <w:rFonts w:eastAsiaTheme="minorEastAsia"/>
          <w:b/>
          <w:iCs/>
        </w:rPr>
        <w:t>–</w:t>
      </w:r>
      <w:r w:rsidR="0007293B" w:rsidRPr="0007293B">
        <w:rPr>
          <w:rStyle w:val="normaltextrun"/>
          <w:rFonts w:eastAsiaTheme="minorEastAsia"/>
          <w:b/>
          <w:iCs/>
        </w:rPr>
        <w:t> </w:t>
      </w:r>
      <w:r w:rsidR="00646E37" w:rsidRPr="0007293B">
        <w:rPr>
          <w:rStyle w:val="normaltextrun"/>
          <w:rFonts w:eastAsiaTheme="minorEastAsia"/>
          <w:b/>
          <w:iCs/>
        </w:rPr>
        <w:t>atbilstoši</w:t>
      </w:r>
      <w:r w:rsidR="00646E37">
        <w:rPr>
          <w:rStyle w:val="normaltextrun"/>
          <w:rFonts w:eastAsiaTheme="minorEastAsia"/>
          <w:bCs/>
          <w:iCs/>
        </w:rPr>
        <w:t xml:space="preserve">, </w:t>
      </w:r>
      <w:r w:rsidR="00646E37" w:rsidRPr="0007293B">
        <w:rPr>
          <w:rStyle w:val="normaltextrun"/>
          <w:rFonts w:eastAsiaTheme="minorEastAsia"/>
          <w:b/>
          <w:iCs/>
        </w:rPr>
        <w:t>0</w:t>
      </w:r>
      <w:r w:rsidR="0007293B" w:rsidRPr="0007293B">
        <w:rPr>
          <w:rStyle w:val="normaltextrun"/>
          <w:rFonts w:eastAsiaTheme="minorEastAsia"/>
          <w:b/>
          <w:iCs/>
        </w:rPr>
        <w:t> punkti </w:t>
      </w:r>
      <w:r w:rsidR="00646E37" w:rsidRPr="0007293B">
        <w:rPr>
          <w:rStyle w:val="normaltextrun"/>
          <w:rFonts w:eastAsiaTheme="minorEastAsia"/>
          <w:b/>
          <w:iCs/>
        </w:rPr>
        <w:t>–</w:t>
      </w:r>
      <w:r w:rsidR="0007293B" w:rsidRPr="0007293B">
        <w:rPr>
          <w:rStyle w:val="normaltextrun"/>
          <w:rFonts w:eastAsiaTheme="minorEastAsia"/>
          <w:b/>
          <w:iCs/>
        </w:rPr>
        <w:t> </w:t>
      </w:r>
      <w:r w:rsidR="00646E37" w:rsidRPr="0007293B">
        <w:rPr>
          <w:rStyle w:val="normaltextrun"/>
          <w:rFonts w:eastAsiaTheme="minorEastAsia"/>
          <w:b/>
          <w:iCs/>
        </w:rPr>
        <w:t>neatbilstoši</w:t>
      </w:r>
      <w:r w:rsidR="00646E37">
        <w:rPr>
          <w:rStyle w:val="normaltextrun"/>
          <w:rFonts w:eastAsiaTheme="minorEastAsia"/>
          <w:bCs/>
          <w:iCs/>
        </w:rPr>
        <w:t xml:space="preserve">. </w:t>
      </w:r>
    </w:p>
    <w:p w14:paraId="15C50709" w14:textId="732F9C60" w:rsidR="00093A01" w:rsidRPr="00533EB9" w:rsidRDefault="00491808" w:rsidP="00533EB9">
      <w:pPr>
        <w:pStyle w:val="paragraph"/>
        <w:spacing w:before="60" w:beforeAutospacing="0" w:after="60" w:afterAutospacing="0"/>
        <w:jc w:val="both"/>
        <w:textAlignment w:val="baseline"/>
        <w:rPr>
          <w:rFonts w:eastAsiaTheme="minorEastAsia"/>
          <w:bCs/>
          <w:iCs/>
        </w:rPr>
      </w:pPr>
      <w:r w:rsidRPr="00BD5124">
        <w:rPr>
          <w:rStyle w:val="normaltextrun"/>
          <w:rFonts w:eastAsiaTheme="minorEastAsia"/>
          <w:bCs/>
          <w:iCs/>
        </w:rPr>
        <w:lastRenderedPageBreak/>
        <w:t xml:space="preserve">Maksimālais </w:t>
      </w:r>
      <w:r w:rsidRPr="0042351B">
        <w:rPr>
          <w:rStyle w:val="normaltextrun"/>
          <w:rFonts w:eastAsiaTheme="minorEastAsia"/>
          <w:bCs/>
          <w:iCs/>
        </w:rPr>
        <w:t>punktu skaits</w:t>
      </w:r>
      <w:r>
        <w:rPr>
          <w:rStyle w:val="normaltextrun"/>
          <w:rFonts w:eastAsiaTheme="minorEastAsia"/>
          <w:bCs/>
          <w:iCs/>
        </w:rPr>
        <w:t>, ko var iegūt par Koncepcijas aprakstu, ir 50</w:t>
      </w:r>
      <w:r w:rsidRPr="0042351B">
        <w:rPr>
          <w:rStyle w:val="normaltextrun"/>
          <w:rFonts w:eastAsiaTheme="minorEastAsia"/>
          <w:bCs/>
          <w:iCs/>
        </w:rPr>
        <w:t xml:space="preserve"> </w:t>
      </w:r>
      <w:r w:rsidRPr="000F1F61">
        <w:rPr>
          <w:rStyle w:val="normaltextrun"/>
          <w:rFonts w:eastAsiaTheme="minorEastAsia"/>
          <w:bCs/>
          <w:iCs/>
        </w:rPr>
        <w:t>punkti</w:t>
      </w:r>
      <w:r>
        <w:rPr>
          <w:rStyle w:val="normaltextrun"/>
          <w:rFonts w:eastAsiaTheme="minorEastAsia"/>
          <w:bCs/>
        </w:rPr>
        <w:t>. Tos</w:t>
      </w:r>
      <w:r w:rsidRPr="000F1F61">
        <w:rPr>
          <w:rStyle w:val="normaltextrun"/>
          <w:rFonts w:eastAsiaTheme="minorEastAsia"/>
          <w:bCs/>
        </w:rPr>
        <w:t xml:space="preserve"> </w:t>
      </w:r>
      <w:r>
        <w:rPr>
          <w:rStyle w:val="normaltextrun"/>
          <w:rFonts w:eastAsiaTheme="minorEastAsia"/>
          <w:bCs/>
        </w:rPr>
        <w:t xml:space="preserve">piešķir, </w:t>
      </w:r>
      <w:r w:rsidRPr="000F1F61">
        <w:rPr>
          <w:rStyle w:val="normaltextrun"/>
          <w:rFonts w:eastAsiaTheme="minorEastAsia"/>
          <w:bCs/>
        </w:rPr>
        <w:t>ja</w:t>
      </w:r>
      <w:r>
        <w:rPr>
          <w:rStyle w:val="normaltextrun"/>
          <w:rFonts w:eastAsiaTheme="minorEastAsia"/>
        </w:rPr>
        <w:t xml:space="preserve"> </w:t>
      </w:r>
      <w:r w:rsidRPr="000F1F61">
        <w:rPr>
          <w:rStyle w:val="normaltextrun"/>
          <w:rFonts w:eastAsiaTheme="minorEastAsia"/>
        </w:rPr>
        <w:t>Pretendents katrā vērtēšanas aspektā</w:t>
      </w:r>
      <w:r w:rsidR="00380BFB">
        <w:rPr>
          <w:rStyle w:val="normaltextrun"/>
          <w:rFonts w:eastAsiaTheme="minorEastAsia"/>
        </w:rPr>
        <w:t xml:space="preserve"> </w:t>
      </w:r>
      <w:r w:rsidRPr="000F1F61">
        <w:rPr>
          <w:rStyle w:val="normaltextrun"/>
          <w:rFonts w:eastAsiaTheme="minorEastAsia"/>
        </w:rPr>
        <w:t>ieguvis augstāko vērtējum</w:t>
      </w:r>
      <w:r w:rsidR="00C94B71">
        <w:rPr>
          <w:rStyle w:val="normaltextrun"/>
          <w:rFonts w:eastAsiaTheme="minorEastAsia"/>
        </w:rPr>
        <w:t>u</w:t>
      </w:r>
      <w:r w:rsidRPr="000F1F61">
        <w:rPr>
          <w:rStyle w:val="normaltextrun"/>
          <w:rFonts w:eastAsiaTheme="minorEastAsia"/>
        </w:rPr>
        <w:t>.</w:t>
      </w:r>
    </w:p>
    <w:p w14:paraId="51B9C4E1" w14:textId="6649838D" w:rsidR="000B24E7" w:rsidRDefault="000B24E7" w:rsidP="00721E0D">
      <w:pPr>
        <w:keepNext/>
        <w:spacing w:before="60" w:after="60"/>
        <w:ind w:left="12240"/>
        <w:rPr>
          <w:bCs/>
          <w:i/>
          <w:sz w:val="22"/>
          <w:szCs w:val="22"/>
          <w:lang w:val="lv-LV"/>
        </w:rPr>
      </w:pPr>
      <w:r>
        <w:rPr>
          <w:bCs/>
          <w:i/>
          <w:sz w:val="22"/>
          <w:szCs w:val="22"/>
          <w:lang w:val="lv-LV"/>
        </w:rPr>
        <w:t>2</w:t>
      </w:r>
      <w:r w:rsidRPr="000B24E7">
        <w:rPr>
          <w:bCs/>
          <w:i/>
          <w:sz w:val="22"/>
          <w:szCs w:val="22"/>
          <w:lang w:val="lv-LV"/>
        </w:rPr>
        <w:t>.</w:t>
      </w:r>
      <w:r>
        <w:rPr>
          <w:bCs/>
          <w:i/>
          <w:sz w:val="22"/>
          <w:szCs w:val="22"/>
          <w:lang w:val="lv-LV"/>
        </w:rPr>
        <w:t> </w:t>
      </w:r>
      <w:r w:rsidRPr="000B24E7">
        <w:rPr>
          <w:bCs/>
          <w:i/>
          <w:sz w:val="22"/>
          <w:szCs w:val="22"/>
          <w:lang w:val="lv-LV"/>
        </w:rPr>
        <w:t>tabula</w:t>
      </w:r>
    </w:p>
    <w:tbl>
      <w:tblPr>
        <w:tblStyle w:val="Reatabula"/>
        <w:tblW w:w="13754" w:type="dxa"/>
        <w:jc w:val="center"/>
        <w:tblLook w:val="04A0" w:firstRow="1" w:lastRow="0" w:firstColumn="1" w:lastColumn="0" w:noHBand="0" w:noVBand="1"/>
      </w:tblPr>
      <w:tblGrid>
        <w:gridCol w:w="4387"/>
        <w:gridCol w:w="4819"/>
        <w:gridCol w:w="4548"/>
      </w:tblGrid>
      <w:tr w:rsidR="00ED6D46" w:rsidRPr="002B4F28" w14:paraId="76B15C82" w14:textId="77777777" w:rsidTr="00094229">
        <w:trPr>
          <w:trHeight w:val="331"/>
          <w:jc w:val="center"/>
        </w:trPr>
        <w:tc>
          <w:tcPr>
            <w:tcW w:w="13754" w:type="dxa"/>
            <w:gridSpan w:val="3"/>
            <w:shd w:val="clear" w:color="auto" w:fill="F2F2F2" w:themeFill="background1" w:themeFillShade="F2"/>
          </w:tcPr>
          <w:p w14:paraId="5527E60D" w14:textId="3C31D499" w:rsidR="00ED6D46" w:rsidRPr="00B336B3" w:rsidRDefault="00ED6D46" w:rsidP="00541188">
            <w:pPr>
              <w:pStyle w:val="Virsraksts4"/>
              <w:spacing w:after="40"/>
              <w:jc w:val="center"/>
              <w:outlineLvl w:val="3"/>
              <w:rPr>
                <w:rFonts w:ascii="Times New Roman" w:hAnsi="Times New Roman" w:cs="Times New Roman"/>
                <w:b/>
                <w:i w:val="0"/>
                <w:color w:val="auto"/>
                <w:sz w:val="24"/>
                <w:szCs w:val="24"/>
                <w:lang w:val="lv-LV"/>
              </w:rPr>
            </w:pPr>
            <w:r w:rsidRPr="00B336B3">
              <w:rPr>
                <w:rFonts w:ascii="Times New Roman" w:hAnsi="Times New Roman" w:cs="Times New Roman"/>
                <w:b/>
                <w:i w:val="0"/>
                <w:color w:val="auto"/>
                <w:sz w:val="24"/>
                <w:szCs w:val="24"/>
                <w:lang w:val="lv-LV"/>
              </w:rPr>
              <w:t>TEHNISKAIS PIEDĀVĀJUMS</w:t>
            </w:r>
          </w:p>
        </w:tc>
      </w:tr>
      <w:tr w:rsidR="00E55199" w:rsidRPr="001349CB" w14:paraId="14573A23" w14:textId="77777777" w:rsidTr="00094229">
        <w:tblPrEx>
          <w:jc w:val="left"/>
        </w:tblPrEx>
        <w:tc>
          <w:tcPr>
            <w:tcW w:w="9206" w:type="dxa"/>
            <w:gridSpan w:val="2"/>
            <w:tcBorders>
              <w:top w:val="single" w:sz="4" w:space="0" w:color="auto"/>
              <w:left w:val="single" w:sz="4" w:space="0" w:color="auto"/>
              <w:right w:val="single" w:sz="4" w:space="0" w:color="auto"/>
            </w:tcBorders>
            <w:shd w:val="clear" w:color="auto" w:fill="FBE4D5" w:themeFill="accent2" w:themeFillTint="33"/>
          </w:tcPr>
          <w:p w14:paraId="4DF369E8" w14:textId="42A366C8" w:rsidR="00E55199" w:rsidRPr="00092C2F" w:rsidRDefault="00E55199" w:rsidP="00852CD2">
            <w:pPr>
              <w:widowControl w:val="0"/>
              <w:autoSpaceDE w:val="0"/>
              <w:autoSpaceDN w:val="0"/>
              <w:adjustRightInd w:val="0"/>
              <w:jc w:val="center"/>
              <w:rPr>
                <w:b/>
                <w:bCs/>
                <w:smallCaps/>
                <w:sz w:val="24"/>
                <w:szCs w:val="24"/>
                <w:lang w:val="lv-LV"/>
              </w:rPr>
            </w:pPr>
            <w:r w:rsidRPr="00092C2F">
              <w:rPr>
                <w:b/>
                <w:bCs/>
                <w:smallCaps/>
                <w:sz w:val="24"/>
                <w:szCs w:val="24"/>
                <w:lang w:val="lv-LV"/>
              </w:rPr>
              <w:t xml:space="preserve">Kritērijs “Sociālās uzņēmējdarbības nedēļas radošās koncepcijas </w:t>
            </w:r>
            <w:r w:rsidR="000105C4" w:rsidRPr="00092C2F">
              <w:rPr>
                <w:b/>
                <w:bCs/>
                <w:smallCaps/>
                <w:sz w:val="24"/>
                <w:szCs w:val="24"/>
                <w:lang w:val="lv-LV"/>
              </w:rPr>
              <w:t>īstenošanas</w:t>
            </w:r>
            <w:r w:rsidR="000105C4">
              <w:rPr>
                <w:b/>
                <w:bCs/>
                <w:smallCaps/>
                <w:sz w:val="24"/>
                <w:szCs w:val="24"/>
                <w:lang w:val="lv-LV"/>
              </w:rPr>
              <w:t> </w:t>
            </w:r>
            <w:r w:rsidRPr="00092C2F">
              <w:rPr>
                <w:rFonts w:eastAsia="Calibri"/>
                <w:b/>
                <w:bCs/>
                <w:smallCaps/>
                <w:sz w:val="24"/>
                <w:szCs w:val="24"/>
                <w:lang w:val="lv-LV" w:eastAsia="ru-RU"/>
              </w:rPr>
              <w:t>apraksts</w:t>
            </w:r>
            <w:r w:rsidRPr="00092C2F">
              <w:rPr>
                <w:b/>
                <w:bCs/>
                <w:smallCaps/>
                <w:sz w:val="24"/>
                <w:szCs w:val="24"/>
                <w:lang w:val="lv-LV"/>
              </w:rPr>
              <w:t>”</w:t>
            </w:r>
          </w:p>
        </w:tc>
        <w:tc>
          <w:tcPr>
            <w:tcW w:w="4548"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B804EAE" w14:textId="408A37CB" w:rsidR="00E55199" w:rsidRPr="00092C2F" w:rsidRDefault="00E55199" w:rsidP="00852CD2">
            <w:pPr>
              <w:widowControl w:val="0"/>
              <w:autoSpaceDE w:val="0"/>
              <w:autoSpaceDN w:val="0"/>
              <w:adjustRightInd w:val="0"/>
              <w:jc w:val="center"/>
              <w:rPr>
                <w:b/>
                <w:bCs/>
                <w:smallCaps/>
                <w:sz w:val="24"/>
                <w:szCs w:val="24"/>
                <w:lang w:val="lv-LV"/>
              </w:rPr>
            </w:pPr>
            <w:r w:rsidRPr="00092C2F">
              <w:rPr>
                <w:b/>
                <w:bCs/>
                <w:smallCaps/>
                <w:sz w:val="24"/>
                <w:szCs w:val="24"/>
                <w:lang w:val="lv-LV"/>
              </w:rPr>
              <w:t>Kritērija K skaitliskā vērtība</w:t>
            </w:r>
            <w:r w:rsidR="00FF5473">
              <w:rPr>
                <w:b/>
                <w:bCs/>
                <w:smallCaps/>
                <w:sz w:val="24"/>
                <w:szCs w:val="24"/>
                <w:lang w:val="lv-LV"/>
              </w:rPr>
              <w:t> – </w:t>
            </w:r>
            <w:r w:rsidRPr="00092C2F">
              <w:rPr>
                <w:b/>
                <w:bCs/>
                <w:smallCaps/>
                <w:sz w:val="24"/>
                <w:szCs w:val="24"/>
                <w:lang w:val="lv-LV"/>
              </w:rPr>
              <w:t>50</w:t>
            </w:r>
            <w:r w:rsidR="00FF5473">
              <w:rPr>
                <w:b/>
                <w:bCs/>
                <w:smallCaps/>
                <w:sz w:val="24"/>
                <w:szCs w:val="24"/>
                <w:lang w:val="lv-LV"/>
              </w:rPr>
              <w:t> </w:t>
            </w:r>
            <w:r w:rsidRPr="00092C2F">
              <w:rPr>
                <w:b/>
                <w:bCs/>
                <w:smallCaps/>
                <w:sz w:val="24"/>
                <w:szCs w:val="24"/>
                <w:lang w:val="lv-LV"/>
              </w:rPr>
              <w:t>punkti</w:t>
            </w:r>
          </w:p>
        </w:tc>
      </w:tr>
      <w:tr w:rsidR="00ED6D46" w:rsidRPr="00231116" w14:paraId="237CD783" w14:textId="77777777" w:rsidTr="00094229">
        <w:tblPrEx>
          <w:jc w:val="left"/>
        </w:tblPrEx>
        <w:tc>
          <w:tcPr>
            <w:tcW w:w="4387" w:type="dxa"/>
            <w:tcBorders>
              <w:top w:val="single" w:sz="4" w:space="0" w:color="auto"/>
              <w:left w:val="single" w:sz="4" w:space="0" w:color="auto"/>
              <w:right w:val="single" w:sz="4" w:space="0" w:color="auto"/>
            </w:tcBorders>
          </w:tcPr>
          <w:p w14:paraId="2CAF8EA3" w14:textId="54091557" w:rsidR="00ED6D46" w:rsidRPr="00266617" w:rsidRDefault="00ED6D46" w:rsidP="008121CD">
            <w:pPr>
              <w:widowControl w:val="0"/>
              <w:autoSpaceDE w:val="0"/>
              <w:autoSpaceDN w:val="0"/>
              <w:adjustRightInd w:val="0"/>
              <w:contextualSpacing/>
              <w:jc w:val="center"/>
              <w:rPr>
                <w:smallCaps/>
                <w:sz w:val="24"/>
                <w:szCs w:val="24"/>
                <w:lang w:val="lv-LV"/>
              </w:rPr>
            </w:pPr>
            <w:r w:rsidRPr="00266617">
              <w:rPr>
                <w:smallCaps/>
                <w:sz w:val="24"/>
                <w:szCs w:val="24"/>
                <w:lang w:val="lv-LV"/>
              </w:rPr>
              <w:t>Kritērija K vērtēšanas aspekti</w:t>
            </w:r>
          </w:p>
        </w:tc>
        <w:tc>
          <w:tcPr>
            <w:tcW w:w="4819" w:type="dxa"/>
            <w:tcBorders>
              <w:top w:val="single" w:sz="4" w:space="0" w:color="auto"/>
              <w:left w:val="single" w:sz="4" w:space="0" w:color="auto"/>
              <w:right w:val="single" w:sz="4" w:space="0" w:color="auto"/>
            </w:tcBorders>
          </w:tcPr>
          <w:p w14:paraId="2E63D50D" w14:textId="1451D4F8" w:rsidR="00ED6D46" w:rsidRPr="00266617" w:rsidRDefault="00E55199" w:rsidP="008121CD">
            <w:pPr>
              <w:widowControl w:val="0"/>
              <w:autoSpaceDE w:val="0"/>
              <w:autoSpaceDN w:val="0"/>
              <w:adjustRightInd w:val="0"/>
              <w:jc w:val="center"/>
              <w:rPr>
                <w:smallCaps/>
                <w:sz w:val="24"/>
                <w:szCs w:val="24"/>
                <w:lang w:val="lv-LV"/>
              </w:rPr>
            </w:pPr>
            <w:r>
              <w:rPr>
                <w:smallCaps/>
                <w:sz w:val="24"/>
                <w:szCs w:val="24"/>
                <w:lang w:val="lv-LV"/>
              </w:rPr>
              <w:t>Kon</w:t>
            </w:r>
            <w:r w:rsidR="00665918">
              <w:rPr>
                <w:smallCaps/>
                <w:sz w:val="24"/>
                <w:szCs w:val="24"/>
                <w:lang w:val="lv-LV"/>
              </w:rPr>
              <w:t>troljautājumi</w:t>
            </w:r>
          </w:p>
        </w:tc>
        <w:tc>
          <w:tcPr>
            <w:tcW w:w="4548" w:type="dxa"/>
            <w:tcBorders>
              <w:top w:val="single" w:sz="4" w:space="0" w:color="auto"/>
              <w:left w:val="single" w:sz="4" w:space="0" w:color="auto"/>
              <w:bottom w:val="single" w:sz="4" w:space="0" w:color="auto"/>
              <w:right w:val="single" w:sz="4" w:space="0" w:color="auto"/>
            </w:tcBorders>
          </w:tcPr>
          <w:p w14:paraId="65FFDAE1" w14:textId="0D130998" w:rsidR="00ED6D46" w:rsidRPr="00266617" w:rsidRDefault="00ED6D46" w:rsidP="008121CD">
            <w:pPr>
              <w:widowControl w:val="0"/>
              <w:autoSpaceDE w:val="0"/>
              <w:autoSpaceDN w:val="0"/>
              <w:adjustRightInd w:val="0"/>
              <w:jc w:val="center"/>
              <w:rPr>
                <w:smallCaps/>
                <w:sz w:val="24"/>
                <w:szCs w:val="24"/>
                <w:lang w:val="lv-LV"/>
              </w:rPr>
            </w:pPr>
            <w:r w:rsidRPr="00266617">
              <w:rPr>
                <w:smallCaps/>
                <w:sz w:val="24"/>
                <w:szCs w:val="24"/>
                <w:lang w:val="lv-LV"/>
              </w:rPr>
              <w:t>Punktu diapazons</w:t>
            </w:r>
          </w:p>
        </w:tc>
      </w:tr>
      <w:tr w:rsidR="004472E3" w:rsidRPr="00231116" w14:paraId="20C9DFEF" w14:textId="77777777" w:rsidTr="00094229">
        <w:tblPrEx>
          <w:jc w:val="left"/>
        </w:tblPrEx>
        <w:tc>
          <w:tcPr>
            <w:tcW w:w="4387" w:type="dxa"/>
            <w:vMerge w:val="restart"/>
            <w:tcBorders>
              <w:top w:val="single" w:sz="4" w:space="0" w:color="auto"/>
              <w:left w:val="single" w:sz="4" w:space="0" w:color="auto"/>
              <w:right w:val="single" w:sz="4" w:space="0" w:color="auto"/>
            </w:tcBorders>
          </w:tcPr>
          <w:p w14:paraId="3F994E0F" w14:textId="77777777" w:rsidR="004472E3" w:rsidRPr="009903A3" w:rsidRDefault="004472E3" w:rsidP="00541188">
            <w:pPr>
              <w:widowControl w:val="0"/>
              <w:autoSpaceDE w:val="0"/>
              <w:autoSpaceDN w:val="0"/>
              <w:adjustRightInd w:val="0"/>
              <w:contextualSpacing/>
              <w:rPr>
                <w:bCs/>
                <w:sz w:val="24"/>
                <w:szCs w:val="24"/>
                <w:lang w:val="lv-LV"/>
              </w:rPr>
            </w:pPr>
          </w:p>
          <w:p w14:paraId="765157F5" w14:textId="72195359" w:rsidR="004472E3" w:rsidRPr="001070FA" w:rsidRDefault="004472E3" w:rsidP="001070FA">
            <w:pPr>
              <w:pStyle w:val="Sarakstarindkopa"/>
              <w:numPr>
                <w:ilvl w:val="2"/>
                <w:numId w:val="20"/>
              </w:numPr>
              <w:spacing w:before="60" w:after="60"/>
              <w:jc w:val="both"/>
              <w:rPr>
                <w:b/>
                <w:sz w:val="24"/>
                <w:szCs w:val="24"/>
                <w:lang w:val="lv-LV"/>
              </w:rPr>
            </w:pPr>
            <w:r w:rsidRPr="001070FA">
              <w:rPr>
                <w:b/>
                <w:bCs/>
                <w:sz w:val="24"/>
                <w:szCs w:val="24"/>
                <w:lang w:val="lv-LV"/>
              </w:rPr>
              <w:t>Sociālās uzņēmējdarbības nedēļas pasākumu (turpmāk – pasākumi)</w:t>
            </w:r>
            <w:r w:rsidR="004902B6">
              <w:rPr>
                <w:b/>
                <w:bCs/>
                <w:sz w:val="24"/>
                <w:szCs w:val="24"/>
                <w:lang w:val="lv-LV"/>
              </w:rPr>
              <w:t xml:space="preserve"> </w:t>
            </w:r>
            <w:r w:rsidRPr="001070FA">
              <w:rPr>
                <w:b/>
                <w:bCs/>
                <w:sz w:val="24"/>
                <w:szCs w:val="24"/>
                <w:lang w:val="lv-LV"/>
              </w:rPr>
              <w:t xml:space="preserve">mērķu </w:t>
            </w:r>
            <w:r w:rsidR="00921201">
              <w:rPr>
                <w:b/>
                <w:bCs/>
                <w:sz w:val="24"/>
                <w:szCs w:val="24"/>
                <w:lang w:val="lv-LV"/>
              </w:rPr>
              <w:t>izpratne</w:t>
            </w:r>
            <w:r w:rsidRPr="001070FA">
              <w:rPr>
                <w:b/>
                <w:bCs/>
                <w:sz w:val="24"/>
                <w:szCs w:val="24"/>
                <w:lang w:val="lv-LV"/>
              </w:rPr>
              <w:t xml:space="preserve"> un atbilstība</w:t>
            </w:r>
          </w:p>
        </w:tc>
        <w:tc>
          <w:tcPr>
            <w:tcW w:w="4819" w:type="dxa"/>
            <w:vMerge w:val="restart"/>
            <w:tcBorders>
              <w:top w:val="single" w:sz="4" w:space="0" w:color="auto"/>
              <w:left w:val="single" w:sz="4" w:space="0" w:color="auto"/>
              <w:right w:val="single" w:sz="4" w:space="0" w:color="auto"/>
            </w:tcBorders>
          </w:tcPr>
          <w:p w14:paraId="01B01486" w14:textId="77777777" w:rsidR="004472E3" w:rsidRPr="004472E3" w:rsidRDefault="004472E3" w:rsidP="004472E3">
            <w:pPr>
              <w:widowControl w:val="0"/>
              <w:autoSpaceDE w:val="0"/>
              <w:autoSpaceDN w:val="0"/>
              <w:adjustRightInd w:val="0"/>
              <w:rPr>
                <w:sz w:val="24"/>
                <w:szCs w:val="24"/>
                <w:lang w:val="lv-LV"/>
              </w:rPr>
            </w:pPr>
          </w:p>
          <w:p w14:paraId="3E104C19" w14:textId="53551268" w:rsidR="004472E3" w:rsidRDefault="004472E3" w:rsidP="005E5655">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w:t>
            </w:r>
            <w:r w:rsidRPr="005E5655">
              <w:rPr>
                <w:sz w:val="24"/>
                <w:szCs w:val="24"/>
                <w:lang w:val="lv-LV"/>
              </w:rPr>
              <w:t>Vai katram pasākumam ir skaidri definēts mērķis?</w:t>
            </w:r>
          </w:p>
          <w:p w14:paraId="124440EA" w14:textId="77777777" w:rsidR="004472E3" w:rsidRDefault="004472E3" w:rsidP="005E5655">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Vai mērķi atbilst tehniskajai specifikācijai?</w:t>
            </w:r>
          </w:p>
          <w:p w14:paraId="5F7AFEB6" w14:textId="195CB289" w:rsidR="004472E3" w:rsidRPr="005E5655" w:rsidRDefault="004472E3" w:rsidP="005E5655">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Vai mērķi ir sasaistīti ar piedāvāto saturu</w:t>
            </w:r>
            <w:r w:rsidR="009A0032">
              <w:rPr>
                <w:sz w:val="24"/>
                <w:szCs w:val="24"/>
                <w:lang w:val="lv-LV"/>
              </w:rPr>
              <w:t xml:space="preserve">, liecinot par </w:t>
            </w:r>
            <w:r w:rsidR="005029A4">
              <w:rPr>
                <w:sz w:val="24"/>
                <w:szCs w:val="24"/>
                <w:lang w:val="lv-LV"/>
              </w:rPr>
              <w:t xml:space="preserve">Pretendenta </w:t>
            </w:r>
            <w:r w:rsidR="009A0032">
              <w:rPr>
                <w:sz w:val="24"/>
                <w:szCs w:val="24"/>
                <w:lang w:val="lv-LV"/>
              </w:rPr>
              <w:t>izpratn</w:t>
            </w:r>
            <w:r w:rsidR="0009396E">
              <w:rPr>
                <w:sz w:val="24"/>
                <w:szCs w:val="24"/>
                <w:lang w:val="lv-LV"/>
              </w:rPr>
              <w:t>i, kas</w:t>
            </w:r>
            <w:r w:rsidR="005029A4">
              <w:rPr>
                <w:sz w:val="24"/>
                <w:szCs w:val="24"/>
                <w:lang w:val="lv-LV"/>
              </w:rPr>
              <w:t xml:space="preserve"> atbilst Pasūtītāja </w:t>
            </w:r>
            <w:r w:rsidR="001F7856">
              <w:rPr>
                <w:sz w:val="24"/>
                <w:szCs w:val="24"/>
                <w:lang w:val="lv-LV"/>
              </w:rPr>
              <w:t>iecerei</w:t>
            </w:r>
            <w:r>
              <w:rPr>
                <w:sz w:val="24"/>
                <w:szCs w:val="24"/>
                <w:lang w:val="lv-LV"/>
              </w:rPr>
              <w:t>?</w:t>
            </w:r>
          </w:p>
          <w:p w14:paraId="02343130" w14:textId="1DEFB498" w:rsidR="004472E3" w:rsidRPr="00266617" w:rsidRDefault="004472E3" w:rsidP="0009396E">
            <w:pPr>
              <w:widowControl w:val="0"/>
              <w:tabs>
                <w:tab w:val="left" w:pos="1716"/>
              </w:tabs>
              <w:autoSpaceDE w:val="0"/>
              <w:autoSpaceDN w:val="0"/>
              <w:adjustRightInd w:val="0"/>
              <w:contextualSpacing/>
              <w:rPr>
                <w:b/>
                <w:bCs/>
                <w:sz w:val="24"/>
                <w:szCs w:val="24"/>
                <w:lang w:val="lv-LV"/>
              </w:rPr>
            </w:pPr>
          </w:p>
        </w:tc>
        <w:tc>
          <w:tcPr>
            <w:tcW w:w="4548" w:type="dxa"/>
            <w:tcBorders>
              <w:top w:val="single" w:sz="4" w:space="0" w:color="auto"/>
              <w:left w:val="single" w:sz="4" w:space="0" w:color="auto"/>
              <w:bottom w:val="single" w:sz="4" w:space="0" w:color="auto"/>
              <w:right w:val="single" w:sz="4" w:space="0" w:color="auto"/>
            </w:tcBorders>
          </w:tcPr>
          <w:p w14:paraId="374D051C" w14:textId="53C78C42" w:rsidR="004472E3" w:rsidRPr="00266617" w:rsidRDefault="004472E3" w:rsidP="00B45B24">
            <w:pPr>
              <w:widowControl w:val="0"/>
              <w:autoSpaceDE w:val="0"/>
              <w:autoSpaceDN w:val="0"/>
              <w:adjustRightInd w:val="0"/>
              <w:jc w:val="center"/>
              <w:rPr>
                <w:b/>
                <w:bCs/>
                <w:sz w:val="24"/>
                <w:szCs w:val="24"/>
                <w:lang w:val="lv-LV"/>
              </w:rPr>
            </w:pPr>
            <w:r w:rsidRPr="00266617">
              <w:rPr>
                <w:b/>
                <w:bCs/>
                <w:sz w:val="24"/>
                <w:szCs w:val="24"/>
                <w:lang w:val="lv-LV"/>
              </w:rPr>
              <w:t>0–</w:t>
            </w:r>
            <w:r w:rsidR="0063335D">
              <w:rPr>
                <w:b/>
                <w:bCs/>
                <w:sz w:val="24"/>
                <w:szCs w:val="24"/>
                <w:lang w:val="lv-LV"/>
              </w:rPr>
              <w:t>10</w:t>
            </w:r>
            <w:r w:rsidR="00CB3F55">
              <w:rPr>
                <w:b/>
                <w:bCs/>
                <w:sz w:val="24"/>
                <w:szCs w:val="24"/>
                <w:lang w:val="lv-LV"/>
              </w:rPr>
              <w:t>–</w:t>
            </w:r>
            <w:r w:rsidRPr="00266617">
              <w:rPr>
                <w:b/>
                <w:bCs/>
                <w:sz w:val="24"/>
                <w:szCs w:val="24"/>
                <w:lang w:val="lv-LV"/>
              </w:rPr>
              <w:t>15</w:t>
            </w:r>
          </w:p>
        </w:tc>
      </w:tr>
      <w:tr w:rsidR="004472E3" w:rsidRPr="00057C92" w14:paraId="7929F648" w14:textId="77777777" w:rsidTr="00094229">
        <w:tblPrEx>
          <w:jc w:val="left"/>
        </w:tblPrEx>
        <w:tc>
          <w:tcPr>
            <w:tcW w:w="4387" w:type="dxa"/>
            <w:vMerge/>
            <w:tcBorders>
              <w:left w:val="single" w:sz="4" w:space="0" w:color="auto"/>
              <w:bottom w:val="single" w:sz="4" w:space="0" w:color="auto"/>
              <w:right w:val="single" w:sz="4" w:space="0" w:color="auto"/>
            </w:tcBorders>
          </w:tcPr>
          <w:p w14:paraId="7BA0A8B7" w14:textId="77777777" w:rsidR="004472E3" w:rsidRPr="002A2EEE" w:rsidRDefault="004472E3" w:rsidP="00541188">
            <w:pPr>
              <w:widowControl w:val="0"/>
              <w:autoSpaceDE w:val="0"/>
              <w:autoSpaceDN w:val="0"/>
              <w:adjustRightInd w:val="0"/>
              <w:contextualSpacing/>
              <w:rPr>
                <w:sz w:val="24"/>
                <w:szCs w:val="24"/>
                <w:lang w:val="lv-LV"/>
              </w:rPr>
            </w:pPr>
          </w:p>
        </w:tc>
        <w:tc>
          <w:tcPr>
            <w:tcW w:w="4819" w:type="dxa"/>
            <w:vMerge/>
            <w:tcBorders>
              <w:left w:val="single" w:sz="4" w:space="0" w:color="auto"/>
              <w:bottom w:val="single" w:sz="4" w:space="0" w:color="auto"/>
              <w:right w:val="single" w:sz="4" w:space="0" w:color="auto"/>
            </w:tcBorders>
          </w:tcPr>
          <w:p w14:paraId="1A44D00D" w14:textId="13516BCA" w:rsidR="004472E3" w:rsidRPr="00665918" w:rsidRDefault="004472E3" w:rsidP="004472E3">
            <w:pPr>
              <w:widowControl w:val="0"/>
              <w:autoSpaceDE w:val="0"/>
              <w:autoSpaceDN w:val="0"/>
              <w:adjustRightInd w:val="0"/>
              <w:contextualSpacing/>
              <w:rPr>
                <w:sz w:val="24"/>
                <w:szCs w:val="24"/>
                <w:lang w:val="lv-LV"/>
              </w:rPr>
            </w:pPr>
          </w:p>
        </w:tc>
        <w:tc>
          <w:tcPr>
            <w:tcW w:w="4548" w:type="dxa"/>
            <w:tcBorders>
              <w:top w:val="single" w:sz="4" w:space="0" w:color="auto"/>
              <w:left w:val="single" w:sz="4" w:space="0" w:color="auto"/>
              <w:bottom w:val="single" w:sz="4" w:space="0" w:color="auto"/>
              <w:right w:val="single" w:sz="4" w:space="0" w:color="auto"/>
            </w:tcBorders>
          </w:tcPr>
          <w:p w14:paraId="5D756CF7" w14:textId="37C26A31" w:rsidR="004472E3" w:rsidRPr="002A2EEE" w:rsidRDefault="004472E3" w:rsidP="00DB5D52">
            <w:pPr>
              <w:widowControl w:val="0"/>
              <w:autoSpaceDE w:val="0"/>
              <w:autoSpaceDN w:val="0"/>
              <w:adjustRightInd w:val="0"/>
              <w:contextualSpacing/>
              <w:jc w:val="both"/>
              <w:rPr>
                <w:sz w:val="24"/>
                <w:szCs w:val="24"/>
                <w:lang w:val="lv-LV"/>
              </w:rPr>
            </w:pPr>
            <w:r w:rsidRPr="002A2EEE">
              <w:rPr>
                <w:b/>
                <w:bCs/>
                <w:sz w:val="24"/>
                <w:szCs w:val="24"/>
                <w:lang w:val="lv-LV"/>
              </w:rPr>
              <w:t>15</w:t>
            </w:r>
            <w:r w:rsidRPr="002A2EEE">
              <w:rPr>
                <w:sz w:val="24"/>
                <w:szCs w:val="24"/>
                <w:lang w:val="lv-LV"/>
              </w:rPr>
              <w:t xml:space="preserve"> </w:t>
            </w:r>
            <w:r w:rsidRPr="002A2EEE">
              <w:rPr>
                <w:b/>
                <w:bCs/>
                <w:sz w:val="24"/>
                <w:szCs w:val="24"/>
                <w:lang w:val="lv-LV"/>
              </w:rPr>
              <w:t>punkti</w:t>
            </w:r>
            <w:r>
              <w:rPr>
                <w:b/>
                <w:bCs/>
                <w:sz w:val="24"/>
                <w:szCs w:val="24"/>
                <w:lang w:val="lv-LV"/>
              </w:rPr>
              <w:t> </w:t>
            </w:r>
            <w:r w:rsidRPr="002A2EEE">
              <w:rPr>
                <w:sz w:val="24"/>
                <w:szCs w:val="24"/>
                <w:lang w:val="lv-LV"/>
              </w:rPr>
              <w:t>–</w:t>
            </w:r>
            <w:r>
              <w:rPr>
                <w:sz w:val="24"/>
                <w:szCs w:val="24"/>
                <w:lang w:val="lv-LV"/>
              </w:rPr>
              <w:t> M</w:t>
            </w:r>
            <w:r w:rsidRPr="002A2EEE">
              <w:rPr>
                <w:sz w:val="24"/>
                <w:szCs w:val="24"/>
                <w:lang w:val="lv-LV"/>
              </w:rPr>
              <w:t>ērķi</w:t>
            </w:r>
            <w:r>
              <w:rPr>
                <w:sz w:val="24"/>
                <w:szCs w:val="24"/>
                <w:lang w:val="lv-LV"/>
              </w:rPr>
              <w:t xml:space="preserve"> ir skaidri formulēti, atbilst tehniskajai specifikācijai un ir sasaistīti ar pasākumu saturu</w:t>
            </w:r>
            <w:r w:rsidR="00DB7F8D">
              <w:rPr>
                <w:sz w:val="24"/>
                <w:szCs w:val="24"/>
                <w:lang w:val="lv-LV"/>
              </w:rPr>
              <w:t xml:space="preserve">, liecinot par </w:t>
            </w:r>
            <w:r w:rsidR="005029A4">
              <w:rPr>
                <w:sz w:val="24"/>
                <w:szCs w:val="24"/>
                <w:lang w:val="lv-LV"/>
              </w:rPr>
              <w:t>Pretendenta izpratni</w:t>
            </w:r>
            <w:r w:rsidRPr="002A2EEE">
              <w:rPr>
                <w:sz w:val="24"/>
                <w:szCs w:val="24"/>
                <w:lang w:val="lv-LV"/>
              </w:rPr>
              <w:t xml:space="preserve">. </w:t>
            </w:r>
          </w:p>
          <w:p w14:paraId="7CE21C90" w14:textId="4C96713D" w:rsidR="004472E3" w:rsidRPr="002A2EEE" w:rsidRDefault="004472E3" w:rsidP="00DB5D52">
            <w:pPr>
              <w:widowControl w:val="0"/>
              <w:autoSpaceDE w:val="0"/>
              <w:autoSpaceDN w:val="0"/>
              <w:adjustRightInd w:val="0"/>
              <w:contextualSpacing/>
              <w:jc w:val="both"/>
              <w:rPr>
                <w:sz w:val="24"/>
                <w:szCs w:val="24"/>
                <w:lang w:val="lv-LV"/>
              </w:rPr>
            </w:pPr>
            <w:r w:rsidRPr="002A2EEE">
              <w:rPr>
                <w:b/>
                <w:bCs/>
                <w:sz w:val="24"/>
                <w:szCs w:val="24"/>
                <w:lang w:val="lv-LV"/>
              </w:rPr>
              <w:t>10</w:t>
            </w:r>
            <w:r w:rsidRPr="002A2EEE">
              <w:rPr>
                <w:sz w:val="24"/>
                <w:szCs w:val="24"/>
                <w:lang w:val="lv-LV"/>
              </w:rPr>
              <w:t xml:space="preserve"> </w:t>
            </w:r>
            <w:r w:rsidRPr="002A2EEE">
              <w:rPr>
                <w:b/>
                <w:bCs/>
                <w:sz w:val="24"/>
                <w:szCs w:val="24"/>
                <w:lang w:val="lv-LV"/>
              </w:rPr>
              <w:t>punkti</w:t>
            </w:r>
            <w:r>
              <w:rPr>
                <w:b/>
                <w:bCs/>
                <w:sz w:val="24"/>
                <w:szCs w:val="24"/>
                <w:lang w:val="lv-LV"/>
              </w:rPr>
              <w:t> </w:t>
            </w:r>
            <w:r w:rsidRPr="002A2EEE">
              <w:rPr>
                <w:sz w:val="24"/>
                <w:szCs w:val="24"/>
                <w:lang w:val="lv-LV"/>
              </w:rPr>
              <w:t>–</w:t>
            </w:r>
            <w:r>
              <w:rPr>
                <w:sz w:val="24"/>
                <w:szCs w:val="24"/>
                <w:lang w:val="lv-LV"/>
              </w:rPr>
              <w:t> Mērķi ir formulēti, bet trūkst detalizācijas vai sasaistes ar saturu</w:t>
            </w:r>
            <w:r w:rsidRPr="002A2EEE">
              <w:rPr>
                <w:sz w:val="24"/>
                <w:szCs w:val="24"/>
                <w:lang w:val="lv-LV"/>
              </w:rPr>
              <w:t>.</w:t>
            </w:r>
          </w:p>
          <w:p w14:paraId="096EC28B" w14:textId="49009CBD" w:rsidR="004472E3" w:rsidRPr="002A2EEE" w:rsidRDefault="004472E3" w:rsidP="00DB5D52">
            <w:pPr>
              <w:widowControl w:val="0"/>
              <w:autoSpaceDE w:val="0"/>
              <w:autoSpaceDN w:val="0"/>
              <w:adjustRightInd w:val="0"/>
              <w:jc w:val="both"/>
              <w:rPr>
                <w:sz w:val="24"/>
                <w:szCs w:val="24"/>
                <w:lang w:val="lv-LV"/>
              </w:rPr>
            </w:pPr>
            <w:r w:rsidRPr="002A2EEE">
              <w:rPr>
                <w:b/>
                <w:bCs/>
                <w:sz w:val="24"/>
                <w:szCs w:val="24"/>
                <w:lang w:val="lv-LV"/>
              </w:rPr>
              <w:t>0</w:t>
            </w:r>
            <w:r w:rsidRPr="002A2EEE">
              <w:rPr>
                <w:sz w:val="24"/>
                <w:szCs w:val="24"/>
                <w:lang w:val="lv-LV"/>
              </w:rPr>
              <w:t xml:space="preserve"> </w:t>
            </w:r>
            <w:r w:rsidRPr="002A2EEE">
              <w:rPr>
                <w:b/>
                <w:bCs/>
                <w:sz w:val="24"/>
                <w:szCs w:val="24"/>
                <w:lang w:val="lv-LV"/>
              </w:rPr>
              <w:t>punkti</w:t>
            </w:r>
            <w:r>
              <w:rPr>
                <w:b/>
                <w:bCs/>
                <w:sz w:val="24"/>
                <w:szCs w:val="24"/>
                <w:lang w:val="lv-LV"/>
              </w:rPr>
              <w:t> </w:t>
            </w:r>
            <w:r w:rsidRPr="002A2EEE">
              <w:rPr>
                <w:sz w:val="24"/>
                <w:szCs w:val="24"/>
                <w:lang w:val="lv-LV"/>
              </w:rPr>
              <w:t>–</w:t>
            </w:r>
            <w:r>
              <w:rPr>
                <w:sz w:val="24"/>
                <w:szCs w:val="24"/>
                <w:lang w:val="lv-LV"/>
              </w:rPr>
              <w:t> M</w:t>
            </w:r>
            <w:r w:rsidRPr="002A2EEE">
              <w:rPr>
                <w:sz w:val="24"/>
                <w:szCs w:val="24"/>
                <w:lang w:val="lv-LV"/>
              </w:rPr>
              <w:t>ērķ</w:t>
            </w:r>
            <w:r>
              <w:rPr>
                <w:sz w:val="24"/>
                <w:szCs w:val="24"/>
                <w:lang w:val="lv-LV"/>
              </w:rPr>
              <w:t>i nav formulēti vai ir neskaidri</w:t>
            </w:r>
            <w:r w:rsidRPr="002A2EEE">
              <w:rPr>
                <w:sz w:val="24"/>
                <w:szCs w:val="24"/>
                <w:lang w:val="lv-LV"/>
              </w:rPr>
              <w:t>.</w:t>
            </w:r>
          </w:p>
        </w:tc>
      </w:tr>
      <w:tr w:rsidR="004D1E56" w14:paraId="7BCE3DAD" w14:textId="77777777" w:rsidTr="00094229">
        <w:tblPrEx>
          <w:jc w:val="left"/>
        </w:tblPrEx>
        <w:tc>
          <w:tcPr>
            <w:tcW w:w="4387" w:type="dxa"/>
            <w:vMerge w:val="restart"/>
            <w:tcBorders>
              <w:top w:val="single" w:sz="4" w:space="0" w:color="auto"/>
              <w:left w:val="single" w:sz="4" w:space="0" w:color="auto"/>
              <w:right w:val="single" w:sz="4" w:space="0" w:color="auto"/>
            </w:tcBorders>
          </w:tcPr>
          <w:p w14:paraId="0CF8DC45" w14:textId="77777777" w:rsidR="001F7856" w:rsidRPr="001F7856" w:rsidRDefault="001F7856" w:rsidP="001F7856">
            <w:pPr>
              <w:pStyle w:val="Sarakstarindkopa"/>
              <w:spacing w:before="60" w:after="60"/>
              <w:jc w:val="both"/>
              <w:rPr>
                <w:bCs/>
                <w:sz w:val="24"/>
                <w:szCs w:val="24"/>
                <w:lang w:val="lv-LV"/>
              </w:rPr>
            </w:pPr>
          </w:p>
          <w:p w14:paraId="52A6DC6C" w14:textId="0DC3008D" w:rsidR="004D1E56" w:rsidRPr="005D70E6" w:rsidRDefault="004D1E56" w:rsidP="001070FA">
            <w:pPr>
              <w:pStyle w:val="Sarakstarindkopa"/>
              <w:numPr>
                <w:ilvl w:val="2"/>
                <w:numId w:val="20"/>
              </w:numPr>
              <w:spacing w:before="60" w:after="60"/>
              <w:jc w:val="both"/>
              <w:rPr>
                <w:bCs/>
                <w:sz w:val="24"/>
                <w:szCs w:val="24"/>
                <w:lang w:val="lv-LV"/>
              </w:rPr>
            </w:pPr>
            <w:r w:rsidRPr="001070FA">
              <w:rPr>
                <w:b/>
                <w:bCs/>
                <w:sz w:val="24"/>
                <w:szCs w:val="24"/>
                <w:lang w:val="lv-LV"/>
              </w:rPr>
              <w:t>Mērķauditorijas mijiedarbība ar pasākumu saturu</w:t>
            </w:r>
          </w:p>
        </w:tc>
        <w:tc>
          <w:tcPr>
            <w:tcW w:w="4819" w:type="dxa"/>
            <w:vMerge w:val="restart"/>
            <w:tcBorders>
              <w:top w:val="single" w:sz="4" w:space="0" w:color="auto"/>
              <w:left w:val="single" w:sz="4" w:space="0" w:color="auto"/>
              <w:right w:val="single" w:sz="4" w:space="0" w:color="auto"/>
            </w:tcBorders>
          </w:tcPr>
          <w:p w14:paraId="3FCDFE71" w14:textId="77777777" w:rsidR="004D1E56" w:rsidRPr="004D1E56" w:rsidRDefault="004D1E56" w:rsidP="004D1E56">
            <w:pPr>
              <w:widowControl w:val="0"/>
              <w:autoSpaceDE w:val="0"/>
              <w:autoSpaceDN w:val="0"/>
              <w:adjustRightInd w:val="0"/>
              <w:rPr>
                <w:sz w:val="24"/>
                <w:szCs w:val="24"/>
                <w:lang w:val="lv-LV"/>
              </w:rPr>
            </w:pPr>
          </w:p>
          <w:p w14:paraId="7B27B7F1" w14:textId="30FA55F1" w:rsidR="004D1E56" w:rsidRDefault="004D1E56" w:rsidP="00DC3119">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w:t>
            </w:r>
            <w:r w:rsidRPr="005E5655">
              <w:rPr>
                <w:sz w:val="24"/>
                <w:szCs w:val="24"/>
                <w:lang w:val="lv-LV"/>
              </w:rPr>
              <w:t>Vai</w:t>
            </w:r>
            <w:r w:rsidR="00BC32BD">
              <w:rPr>
                <w:sz w:val="24"/>
                <w:szCs w:val="24"/>
                <w:lang w:val="lv-LV"/>
              </w:rPr>
              <w:t xml:space="preserve"> katram pasākumam </w:t>
            </w:r>
            <w:r>
              <w:rPr>
                <w:sz w:val="24"/>
                <w:szCs w:val="24"/>
                <w:lang w:val="lv-LV"/>
              </w:rPr>
              <w:t>mērķauditorija ir identificēta un aprakstīta</w:t>
            </w:r>
            <w:r w:rsidRPr="005E5655">
              <w:rPr>
                <w:sz w:val="24"/>
                <w:szCs w:val="24"/>
                <w:lang w:val="lv-LV"/>
              </w:rPr>
              <w:t>?</w:t>
            </w:r>
          </w:p>
          <w:p w14:paraId="3DC89FA6" w14:textId="367EE394" w:rsidR="004D1E56" w:rsidRDefault="004D1E56" w:rsidP="00DC3119">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Vai </w:t>
            </w:r>
            <w:r w:rsidR="009246A6">
              <w:rPr>
                <w:sz w:val="24"/>
                <w:szCs w:val="24"/>
                <w:lang w:val="lv-LV"/>
              </w:rPr>
              <w:t xml:space="preserve">katra </w:t>
            </w:r>
            <w:r w:rsidR="00585DAD">
              <w:rPr>
                <w:sz w:val="24"/>
                <w:szCs w:val="24"/>
                <w:lang w:val="lv-LV"/>
              </w:rPr>
              <w:t>pasākum</w:t>
            </w:r>
            <w:r w:rsidR="009246A6">
              <w:rPr>
                <w:sz w:val="24"/>
                <w:szCs w:val="24"/>
                <w:lang w:val="lv-LV"/>
              </w:rPr>
              <w:t>a</w:t>
            </w:r>
            <w:r w:rsidR="00585DAD">
              <w:rPr>
                <w:sz w:val="24"/>
                <w:szCs w:val="24"/>
                <w:lang w:val="lv-LV"/>
              </w:rPr>
              <w:t xml:space="preserve"> saturs</w:t>
            </w:r>
            <w:r>
              <w:rPr>
                <w:sz w:val="24"/>
                <w:szCs w:val="24"/>
                <w:lang w:val="lv-LV"/>
              </w:rPr>
              <w:t xml:space="preserve"> ir pielāgots </w:t>
            </w:r>
            <w:r w:rsidR="00660EFD">
              <w:rPr>
                <w:sz w:val="24"/>
                <w:szCs w:val="24"/>
                <w:lang w:val="lv-LV"/>
              </w:rPr>
              <w:t>tā mērķ</w:t>
            </w:r>
            <w:r>
              <w:rPr>
                <w:sz w:val="24"/>
                <w:szCs w:val="24"/>
                <w:lang w:val="lv-LV"/>
              </w:rPr>
              <w:t>auditorijai?</w:t>
            </w:r>
          </w:p>
          <w:p w14:paraId="54A169F6" w14:textId="0970306E" w:rsidR="004D1E56" w:rsidRDefault="004D1E56" w:rsidP="00DC3119">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Vai </w:t>
            </w:r>
            <w:r w:rsidR="00E678C7">
              <w:rPr>
                <w:sz w:val="24"/>
                <w:szCs w:val="24"/>
                <w:lang w:val="lv-LV"/>
              </w:rPr>
              <w:t xml:space="preserve">radošajā koncepcijā </w:t>
            </w:r>
            <w:r w:rsidR="00660EFD">
              <w:rPr>
                <w:sz w:val="24"/>
                <w:szCs w:val="24"/>
                <w:lang w:val="lv-LV"/>
              </w:rPr>
              <w:t xml:space="preserve">katram pasākumam ir </w:t>
            </w:r>
            <w:r>
              <w:rPr>
                <w:sz w:val="24"/>
                <w:szCs w:val="24"/>
                <w:lang w:val="lv-LV"/>
              </w:rPr>
              <w:t>ietvert</w:t>
            </w:r>
            <w:r w:rsidR="00660EFD">
              <w:rPr>
                <w:sz w:val="24"/>
                <w:szCs w:val="24"/>
                <w:lang w:val="lv-LV"/>
              </w:rPr>
              <w:t>s</w:t>
            </w:r>
            <w:r>
              <w:rPr>
                <w:sz w:val="24"/>
                <w:szCs w:val="24"/>
                <w:lang w:val="lv-LV"/>
              </w:rPr>
              <w:t xml:space="preserve"> programm</w:t>
            </w:r>
            <w:r w:rsidR="004722BB">
              <w:rPr>
                <w:sz w:val="24"/>
                <w:szCs w:val="24"/>
                <w:lang w:val="lv-LV"/>
              </w:rPr>
              <w:t>a</w:t>
            </w:r>
            <w:r w:rsidR="00660EFD">
              <w:rPr>
                <w:sz w:val="24"/>
                <w:szCs w:val="24"/>
                <w:lang w:val="lv-LV"/>
              </w:rPr>
              <w:t>s uzm</w:t>
            </w:r>
            <w:r w:rsidR="00D178F2">
              <w:rPr>
                <w:sz w:val="24"/>
                <w:szCs w:val="24"/>
                <w:lang w:val="lv-LV"/>
              </w:rPr>
              <w:t>e</w:t>
            </w:r>
            <w:r w:rsidR="00660EFD">
              <w:rPr>
                <w:sz w:val="24"/>
                <w:szCs w:val="24"/>
                <w:lang w:val="lv-LV"/>
              </w:rPr>
              <w:t>tums?</w:t>
            </w:r>
            <w:r>
              <w:rPr>
                <w:sz w:val="24"/>
                <w:szCs w:val="24"/>
                <w:lang w:val="lv-LV"/>
              </w:rPr>
              <w:t xml:space="preserve"> </w:t>
            </w:r>
          </w:p>
          <w:p w14:paraId="3F4BE91B" w14:textId="77777777" w:rsidR="004D1E56" w:rsidRPr="00266617" w:rsidRDefault="004D1E56" w:rsidP="00DB5D52">
            <w:pPr>
              <w:widowControl w:val="0"/>
              <w:autoSpaceDE w:val="0"/>
              <w:autoSpaceDN w:val="0"/>
              <w:adjustRightInd w:val="0"/>
              <w:contextualSpacing/>
              <w:jc w:val="both"/>
              <w:rPr>
                <w:b/>
                <w:bCs/>
                <w:sz w:val="24"/>
                <w:szCs w:val="24"/>
                <w:lang w:val="lv-LV"/>
              </w:rPr>
            </w:pPr>
          </w:p>
        </w:tc>
        <w:tc>
          <w:tcPr>
            <w:tcW w:w="4548" w:type="dxa"/>
            <w:tcBorders>
              <w:top w:val="single" w:sz="4" w:space="0" w:color="auto"/>
              <w:left w:val="single" w:sz="4" w:space="0" w:color="auto"/>
              <w:bottom w:val="single" w:sz="4" w:space="0" w:color="auto"/>
              <w:right w:val="single" w:sz="4" w:space="0" w:color="auto"/>
            </w:tcBorders>
          </w:tcPr>
          <w:p w14:paraId="6662EA95" w14:textId="18A81926" w:rsidR="004D1E56" w:rsidRPr="00266617" w:rsidRDefault="004D1E56" w:rsidP="009B0E72">
            <w:pPr>
              <w:widowControl w:val="0"/>
              <w:autoSpaceDE w:val="0"/>
              <w:autoSpaceDN w:val="0"/>
              <w:adjustRightInd w:val="0"/>
              <w:jc w:val="center"/>
              <w:rPr>
                <w:b/>
                <w:bCs/>
                <w:sz w:val="24"/>
                <w:szCs w:val="24"/>
                <w:lang w:val="lv-LV"/>
              </w:rPr>
            </w:pPr>
            <w:r w:rsidRPr="00266617">
              <w:rPr>
                <w:b/>
                <w:bCs/>
                <w:sz w:val="24"/>
                <w:szCs w:val="24"/>
                <w:lang w:val="lv-LV"/>
              </w:rPr>
              <w:t>0–</w:t>
            </w:r>
            <w:r w:rsidR="00CB3F55">
              <w:rPr>
                <w:b/>
                <w:bCs/>
                <w:sz w:val="24"/>
                <w:szCs w:val="24"/>
                <w:lang w:val="lv-LV"/>
              </w:rPr>
              <w:t>10–</w:t>
            </w:r>
            <w:r w:rsidRPr="00266617">
              <w:rPr>
                <w:b/>
                <w:bCs/>
                <w:sz w:val="24"/>
                <w:szCs w:val="24"/>
                <w:lang w:val="lv-LV"/>
              </w:rPr>
              <w:t>15</w:t>
            </w:r>
          </w:p>
        </w:tc>
      </w:tr>
      <w:tr w:rsidR="004D1E56" w:rsidRPr="001349CB" w14:paraId="066EE305" w14:textId="77777777" w:rsidTr="00094229">
        <w:tblPrEx>
          <w:jc w:val="left"/>
        </w:tblPrEx>
        <w:tc>
          <w:tcPr>
            <w:tcW w:w="4387" w:type="dxa"/>
            <w:vMerge/>
            <w:tcBorders>
              <w:left w:val="single" w:sz="4" w:space="0" w:color="auto"/>
              <w:bottom w:val="single" w:sz="4" w:space="0" w:color="auto"/>
              <w:right w:val="single" w:sz="4" w:space="0" w:color="auto"/>
            </w:tcBorders>
          </w:tcPr>
          <w:p w14:paraId="5B387F86" w14:textId="77777777" w:rsidR="004D1E56" w:rsidRPr="002A2EEE" w:rsidRDefault="004D1E56" w:rsidP="00541188">
            <w:pPr>
              <w:widowControl w:val="0"/>
              <w:autoSpaceDE w:val="0"/>
              <w:autoSpaceDN w:val="0"/>
              <w:adjustRightInd w:val="0"/>
              <w:contextualSpacing/>
              <w:rPr>
                <w:sz w:val="24"/>
                <w:szCs w:val="24"/>
                <w:lang w:val="lv-LV"/>
              </w:rPr>
            </w:pPr>
          </w:p>
        </w:tc>
        <w:tc>
          <w:tcPr>
            <w:tcW w:w="4819" w:type="dxa"/>
            <w:vMerge/>
            <w:tcBorders>
              <w:left w:val="single" w:sz="4" w:space="0" w:color="auto"/>
              <w:bottom w:val="single" w:sz="4" w:space="0" w:color="auto"/>
              <w:right w:val="single" w:sz="4" w:space="0" w:color="auto"/>
            </w:tcBorders>
          </w:tcPr>
          <w:p w14:paraId="4C80570E" w14:textId="77777777" w:rsidR="004D1E56" w:rsidRPr="002A2EEE" w:rsidRDefault="004D1E56" w:rsidP="00DB5D52">
            <w:pPr>
              <w:widowControl w:val="0"/>
              <w:autoSpaceDE w:val="0"/>
              <w:autoSpaceDN w:val="0"/>
              <w:adjustRightInd w:val="0"/>
              <w:contextualSpacing/>
              <w:jc w:val="both"/>
              <w:rPr>
                <w:b/>
                <w:bCs/>
                <w:sz w:val="24"/>
                <w:szCs w:val="24"/>
                <w:lang w:val="lv-LV"/>
              </w:rPr>
            </w:pPr>
          </w:p>
        </w:tc>
        <w:tc>
          <w:tcPr>
            <w:tcW w:w="4548" w:type="dxa"/>
            <w:tcBorders>
              <w:top w:val="single" w:sz="4" w:space="0" w:color="auto"/>
              <w:left w:val="single" w:sz="4" w:space="0" w:color="auto"/>
              <w:bottom w:val="single" w:sz="4" w:space="0" w:color="auto"/>
              <w:right w:val="single" w:sz="4" w:space="0" w:color="auto"/>
            </w:tcBorders>
          </w:tcPr>
          <w:p w14:paraId="21812035" w14:textId="3F130CE1" w:rsidR="004D1E56" w:rsidRPr="002A2EEE" w:rsidRDefault="004D1E56" w:rsidP="00DB5D52">
            <w:pPr>
              <w:widowControl w:val="0"/>
              <w:autoSpaceDE w:val="0"/>
              <w:autoSpaceDN w:val="0"/>
              <w:adjustRightInd w:val="0"/>
              <w:contextualSpacing/>
              <w:jc w:val="both"/>
              <w:rPr>
                <w:sz w:val="24"/>
                <w:szCs w:val="24"/>
                <w:lang w:val="lv-LV"/>
              </w:rPr>
            </w:pPr>
            <w:r w:rsidRPr="002A2EEE">
              <w:rPr>
                <w:b/>
                <w:bCs/>
                <w:sz w:val="24"/>
                <w:szCs w:val="24"/>
                <w:lang w:val="lv-LV"/>
              </w:rPr>
              <w:t>15</w:t>
            </w:r>
            <w:r w:rsidRPr="002A2EEE">
              <w:rPr>
                <w:sz w:val="24"/>
                <w:szCs w:val="24"/>
                <w:lang w:val="lv-LV"/>
              </w:rPr>
              <w:t xml:space="preserve"> </w:t>
            </w:r>
            <w:r w:rsidRPr="002A2EEE">
              <w:rPr>
                <w:b/>
                <w:bCs/>
                <w:sz w:val="24"/>
                <w:szCs w:val="24"/>
                <w:lang w:val="lv-LV"/>
              </w:rPr>
              <w:t>punkti</w:t>
            </w:r>
            <w:r w:rsidR="00664766">
              <w:rPr>
                <w:b/>
                <w:bCs/>
                <w:sz w:val="24"/>
                <w:szCs w:val="24"/>
                <w:lang w:val="lv-LV"/>
              </w:rPr>
              <w:t> </w:t>
            </w:r>
            <w:r w:rsidRPr="002A2EEE">
              <w:rPr>
                <w:sz w:val="24"/>
                <w:szCs w:val="24"/>
                <w:lang w:val="lv-LV"/>
              </w:rPr>
              <w:t>–</w:t>
            </w:r>
            <w:r w:rsidR="00664766">
              <w:rPr>
                <w:sz w:val="24"/>
                <w:szCs w:val="24"/>
                <w:lang w:val="lv-LV"/>
              </w:rPr>
              <w:t> </w:t>
            </w:r>
            <w:r w:rsidR="00255B49">
              <w:rPr>
                <w:sz w:val="24"/>
                <w:szCs w:val="24"/>
                <w:lang w:val="lv-LV"/>
              </w:rPr>
              <w:t>M</w:t>
            </w:r>
            <w:r w:rsidRPr="002A2EEE">
              <w:rPr>
                <w:sz w:val="24"/>
                <w:szCs w:val="24"/>
                <w:lang w:val="lv-LV"/>
              </w:rPr>
              <w:t>ērķauditorijas apraksts ir pilnīgs</w:t>
            </w:r>
            <w:r w:rsidR="008A70BC" w:rsidRPr="002A2EEE">
              <w:rPr>
                <w:sz w:val="24"/>
                <w:szCs w:val="24"/>
                <w:lang w:val="lv-LV"/>
              </w:rPr>
              <w:t xml:space="preserve"> </w:t>
            </w:r>
            <w:r w:rsidR="008A70BC">
              <w:rPr>
                <w:sz w:val="24"/>
                <w:szCs w:val="24"/>
                <w:lang w:val="lv-LV"/>
              </w:rPr>
              <w:t>(</w:t>
            </w:r>
            <w:r w:rsidR="008A70BC" w:rsidRPr="002A2EEE">
              <w:rPr>
                <w:sz w:val="24"/>
                <w:szCs w:val="24"/>
                <w:lang w:val="lv-LV"/>
              </w:rPr>
              <w:t>atbilst</w:t>
            </w:r>
            <w:r w:rsidR="008A70BC">
              <w:rPr>
                <w:sz w:val="24"/>
                <w:szCs w:val="24"/>
                <w:lang w:val="lv-LV"/>
              </w:rPr>
              <w:t>ošs</w:t>
            </w:r>
            <w:r w:rsidR="008A70BC" w:rsidRPr="002A2EEE">
              <w:rPr>
                <w:sz w:val="24"/>
                <w:szCs w:val="24"/>
                <w:lang w:val="lv-LV"/>
              </w:rPr>
              <w:t xml:space="preserve"> tehniskaj</w:t>
            </w:r>
            <w:r w:rsidR="008A70BC">
              <w:rPr>
                <w:sz w:val="24"/>
                <w:szCs w:val="24"/>
                <w:lang w:val="lv-LV"/>
              </w:rPr>
              <w:t>ai</w:t>
            </w:r>
            <w:r w:rsidR="008A70BC" w:rsidRPr="002A2EEE">
              <w:rPr>
                <w:sz w:val="24"/>
                <w:szCs w:val="24"/>
                <w:lang w:val="lv-LV"/>
              </w:rPr>
              <w:t xml:space="preserve"> specifikācij</w:t>
            </w:r>
            <w:r w:rsidR="008A70BC">
              <w:rPr>
                <w:sz w:val="24"/>
                <w:szCs w:val="24"/>
                <w:lang w:val="lv-LV"/>
              </w:rPr>
              <w:t>ai)</w:t>
            </w:r>
            <w:r w:rsidRPr="002A2EEE">
              <w:rPr>
                <w:sz w:val="24"/>
                <w:szCs w:val="24"/>
                <w:lang w:val="lv-LV"/>
              </w:rPr>
              <w:t xml:space="preserve">, </w:t>
            </w:r>
            <w:r w:rsidR="00A019F8" w:rsidRPr="002A2EEE">
              <w:rPr>
                <w:sz w:val="24"/>
                <w:szCs w:val="24"/>
                <w:lang w:val="lv-LV"/>
              </w:rPr>
              <w:t xml:space="preserve">katram pasākumam </w:t>
            </w:r>
            <w:r w:rsidR="00E37134">
              <w:rPr>
                <w:sz w:val="24"/>
                <w:szCs w:val="24"/>
                <w:lang w:val="lv-LV"/>
              </w:rPr>
              <w:t>piedāvātais</w:t>
            </w:r>
            <w:r w:rsidR="00A019F8" w:rsidRPr="002A2EEE">
              <w:rPr>
                <w:sz w:val="24"/>
                <w:szCs w:val="24"/>
                <w:lang w:val="lv-LV"/>
              </w:rPr>
              <w:t xml:space="preserve"> saturs un formāts </w:t>
            </w:r>
            <w:r w:rsidR="005E3F26">
              <w:rPr>
                <w:sz w:val="24"/>
                <w:szCs w:val="24"/>
                <w:lang w:val="lv-LV"/>
              </w:rPr>
              <w:t>ir pielāg</w:t>
            </w:r>
            <w:r w:rsidR="00664766">
              <w:rPr>
                <w:sz w:val="24"/>
                <w:szCs w:val="24"/>
                <w:lang w:val="lv-LV"/>
              </w:rPr>
              <w:t>o</w:t>
            </w:r>
            <w:r w:rsidR="005E3F26">
              <w:rPr>
                <w:sz w:val="24"/>
                <w:szCs w:val="24"/>
                <w:lang w:val="lv-LV"/>
              </w:rPr>
              <w:t xml:space="preserve">ts </w:t>
            </w:r>
            <w:r w:rsidR="00633744">
              <w:rPr>
                <w:sz w:val="24"/>
                <w:szCs w:val="24"/>
                <w:lang w:val="lv-LV"/>
              </w:rPr>
              <w:t xml:space="preserve">tā </w:t>
            </w:r>
            <w:r w:rsidR="005E3F26">
              <w:rPr>
                <w:sz w:val="24"/>
                <w:szCs w:val="24"/>
                <w:lang w:val="lv-LV"/>
              </w:rPr>
              <w:t>mērķauditorijai</w:t>
            </w:r>
            <w:r w:rsidR="00D178F2">
              <w:rPr>
                <w:sz w:val="24"/>
                <w:szCs w:val="24"/>
                <w:lang w:val="lv-LV"/>
              </w:rPr>
              <w:t xml:space="preserve">, katram pasākumam ir </w:t>
            </w:r>
            <w:r w:rsidR="00901B88">
              <w:rPr>
                <w:sz w:val="24"/>
                <w:szCs w:val="24"/>
                <w:lang w:val="lv-LV"/>
              </w:rPr>
              <w:t>sagatavot</w:t>
            </w:r>
            <w:r w:rsidR="000B31FC">
              <w:rPr>
                <w:sz w:val="24"/>
                <w:szCs w:val="24"/>
                <w:lang w:val="lv-LV"/>
              </w:rPr>
              <w:t>s</w:t>
            </w:r>
            <w:r w:rsidR="00901B88">
              <w:rPr>
                <w:sz w:val="24"/>
                <w:szCs w:val="24"/>
                <w:lang w:val="lv-LV"/>
              </w:rPr>
              <w:t xml:space="preserve"> </w:t>
            </w:r>
            <w:r w:rsidR="00205E8D">
              <w:rPr>
                <w:sz w:val="24"/>
                <w:szCs w:val="24"/>
                <w:lang w:val="lv-LV"/>
              </w:rPr>
              <w:t>detalizēt</w:t>
            </w:r>
            <w:r w:rsidR="000B31FC">
              <w:rPr>
                <w:sz w:val="24"/>
                <w:szCs w:val="24"/>
                <w:lang w:val="lv-LV"/>
              </w:rPr>
              <w:t>s</w:t>
            </w:r>
            <w:r w:rsidR="00205E8D">
              <w:rPr>
                <w:sz w:val="24"/>
                <w:szCs w:val="24"/>
                <w:lang w:val="lv-LV"/>
              </w:rPr>
              <w:t xml:space="preserve"> programma</w:t>
            </w:r>
            <w:r w:rsidR="000B31FC">
              <w:rPr>
                <w:sz w:val="24"/>
                <w:szCs w:val="24"/>
                <w:lang w:val="lv-LV"/>
              </w:rPr>
              <w:t>s uzmetums</w:t>
            </w:r>
            <w:r w:rsidR="00664766">
              <w:rPr>
                <w:sz w:val="24"/>
                <w:szCs w:val="24"/>
                <w:lang w:val="lv-LV"/>
              </w:rPr>
              <w:t>.</w:t>
            </w:r>
          </w:p>
          <w:p w14:paraId="71BD53A3" w14:textId="6CDECBD0" w:rsidR="004D1E56" w:rsidRPr="002A2EEE" w:rsidRDefault="004D1E56" w:rsidP="00DB5D52">
            <w:pPr>
              <w:widowControl w:val="0"/>
              <w:autoSpaceDE w:val="0"/>
              <w:autoSpaceDN w:val="0"/>
              <w:adjustRightInd w:val="0"/>
              <w:contextualSpacing/>
              <w:jc w:val="both"/>
              <w:rPr>
                <w:sz w:val="24"/>
                <w:szCs w:val="24"/>
                <w:lang w:val="lv-LV"/>
              </w:rPr>
            </w:pPr>
            <w:r w:rsidRPr="002A2EEE">
              <w:rPr>
                <w:b/>
                <w:bCs/>
                <w:sz w:val="24"/>
                <w:szCs w:val="24"/>
                <w:lang w:val="lv-LV"/>
              </w:rPr>
              <w:t>10</w:t>
            </w:r>
            <w:r w:rsidRPr="002A2EEE">
              <w:rPr>
                <w:sz w:val="24"/>
                <w:szCs w:val="24"/>
                <w:lang w:val="lv-LV"/>
              </w:rPr>
              <w:t xml:space="preserve"> </w:t>
            </w:r>
            <w:r w:rsidRPr="002A2EEE">
              <w:rPr>
                <w:b/>
                <w:bCs/>
                <w:sz w:val="24"/>
                <w:szCs w:val="24"/>
                <w:lang w:val="lv-LV"/>
              </w:rPr>
              <w:t>punkti</w:t>
            </w:r>
            <w:r w:rsidR="001D677D">
              <w:rPr>
                <w:b/>
                <w:bCs/>
                <w:sz w:val="24"/>
                <w:szCs w:val="24"/>
                <w:lang w:val="lv-LV"/>
              </w:rPr>
              <w:t> </w:t>
            </w:r>
            <w:r w:rsidRPr="002A2EEE">
              <w:rPr>
                <w:sz w:val="24"/>
                <w:szCs w:val="24"/>
                <w:lang w:val="lv-LV"/>
              </w:rPr>
              <w:t>–</w:t>
            </w:r>
            <w:r w:rsidR="001D677D">
              <w:rPr>
                <w:sz w:val="24"/>
                <w:szCs w:val="24"/>
                <w:lang w:val="lv-LV"/>
              </w:rPr>
              <w:t> </w:t>
            </w:r>
            <w:r w:rsidR="00532D95">
              <w:rPr>
                <w:sz w:val="24"/>
                <w:szCs w:val="24"/>
                <w:lang w:val="lv-LV"/>
              </w:rPr>
              <w:t>M</w:t>
            </w:r>
            <w:r w:rsidRPr="002A2EEE">
              <w:rPr>
                <w:sz w:val="24"/>
                <w:szCs w:val="24"/>
                <w:lang w:val="lv-LV"/>
              </w:rPr>
              <w:t>ērķauditorijas aprakst</w:t>
            </w:r>
            <w:r w:rsidR="008A70BC">
              <w:rPr>
                <w:sz w:val="24"/>
                <w:szCs w:val="24"/>
                <w:lang w:val="lv-LV"/>
              </w:rPr>
              <w:t>ā ir nepilnība</w:t>
            </w:r>
            <w:r w:rsidR="00633744">
              <w:rPr>
                <w:sz w:val="24"/>
                <w:szCs w:val="24"/>
                <w:lang w:val="lv-LV"/>
              </w:rPr>
              <w:t xml:space="preserve"> (</w:t>
            </w:r>
            <w:r w:rsidR="00532D95">
              <w:rPr>
                <w:sz w:val="24"/>
                <w:szCs w:val="24"/>
                <w:lang w:val="lv-LV"/>
              </w:rPr>
              <w:t xml:space="preserve">nenozīmīga </w:t>
            </w:r>
            <w:r w:rsidR="00CC08F4">
              <w:rPr>
                <w:sz w:val="24"/>
                <w:szCs w:val="24"/>
                <w:lang w:val="lv-LV"/>
              </w:rPr>
              <w:t xml:space="preserve">atkāpe no </w:t>
            </w:r>
            <w:r w:rsidR="00365C61">
              <w:rPr>
                <w:sz w:val="24"/>
                <w:szCs w:val="24"/>
                <w:lang w:val="lv-LV"/>
              </w:rPr>
              <w:t>tehnisk</w:t>
            </w:r>
            <w:r w:rsidR="00E37134">
              <w:rPr>
                <w:sz w:val="24"/>
                <w:szCs w:val="24"/>
                <w:lang w:val="lv-LV"/>
              </w:rPr>
              <w:t>ajā</w:t>
            </w:r>
            <w:r w:rsidR="00365C61">
              <w:rPr>
                <w:sz w:val="24"/>
                <w:szCs w:val="24"/>
                <w:lang w:val="lv-LV"/>
              </w:rPr>
              <w:t xml:space="preserve"> specifikācij</w:t>
            </w:r>
            <w:r w:rsidR="00E37134">
              <w:rPr>
                <w:sz w:val="24"/>
                <w:szCs w:val="24"/>
                <w:lang w:val="lv-LV"/>
              </w:rPr>
              <w:t>ā noteiktā</w:t>
            </w:r>
            <w:r w:rsidR="00365C61">
              <w:rPr>
                <w:sz w:val="24"/>
                <w:szCs w:val="24"/>
                <w:lang w:val="lv-LV"/>
              </w:rPr>
              <w:t>)</w:t>
            </w:r>
            <w:r w:rsidR="00EC5D29">
              <w:rPr>
                <w:sz w:val="24"/>
                <w:szCs w:val="24"/>
                <w:lang w:val="lv-LV"/>
              </w:rPr>
              <w:t>. K</w:t>
            </w:r>
            <w:r w:rsidR="00F44EC1">
              <w:rPr>
                <w:sz w:val="24"/>
                <w:szCs w:val="24"/>
                <w:lang w:val="lv-LV"/>
              </w:rPr>
              <w:t xml:space="preserve">atram pasākumam ir sagatavots programmas uzmetums, </w:t>
            </w:r>
            <w:r w:rsidRPr="002A2EEE">
              <w:rPr>
                <w:sz w:val="24"/>
                <w:szCs w:val="24"/>
                <w:lang w:val="lv-LV"/>
              </w:rPr>
              <w:t xml:space="preserve">tomēr </w:t>
            </w:r>
            <w:r w:rsidR="006A316A" w:rsidRPr="002A2EEE">
              <w:rPr>
                <w:sz w:val="24"/>
                <w:szCs w:val="24"/>
                <w:lang w:val="lv-LV"/>
              </w:rPr>
              <w:t>pasākuma</w:t>
            </w:r>
            <w:r w:rsidR="006A316A">
              <w:rPr>
                <w:sz w:val="24"/>
                <w:szCs w:val="24"/>
                <w:lang w:val="lv-LV"/>
              </w:rPr>
              <w:t>m</w:t>
            </w:r>
            <w:r w:rsidR="006A316A" w:rsidRPr="002A2EEE">
              <w:rPr>
                <w:sz w:val="24"/>
                <w:szCs w:val="24"/>
                <w:lang w:val="lv-LV"/>
              </w:rPr>
              <w:t xml:space="preserve"> </w:t>
            </w:r>
            <w:r w:rsidR="006A316A">
              <w:rPr>
                <w:sz w:val="24"/>
                <w:szCs w:val="24"/>
                <w:lang w:val="lv-LV"/>
              </w:rPr>
              <w:t>piedāvātais</w:t>
            </w:r>
            <w:r w:rsidRPr="002A2EEE">
              <w:rPr>
                <w:sz w:val="24"/>
                <w:szCs w:val="24"/>
                <w:lang w:val="lv-LV"/>
              </w:rPr>
              <w:t xml:space="preserve"> saturs un/vai formāts nav optimāls, vai mērķauditorija daļēji piemērota pasākumam.</w:t>
            </w:r>
          </w:p>
          <w:p w14:paraId="073E91E0" w14:textId="52B70993" w:rsidR="004D1E56" w:rsidRPr="002A2EEE" w:rsidRDefault="004D1E56" w:rsidP="00DB5D52">
            <w:pPr>
              <w:widowControl w:val="0"/>
              <w:autoSpaceDE w:val="0"/>
              <w:autoSpaceDN w:val="0"/>
              <w:adjustRightInd w:val="0"/>
              <w:jc w:val="both"/>
              <w:rPr>
                <w:sz w:val="24"/>
                <w:szCs w:val="24"/>
                <w:lang w:val="lv-LV"/>
              </w:rPr>
            </w:pPr>
            <w:r w:rsidRPr="002A2EEE">
              <w:rPr>
                <w:b/>
                <w:bCs/>
                <w:sz w:val="24"/>
                <w:szCs w:val="24"/>
                <w:lang w:val="lv-LV"/>
              </w:rPr>
              <w:t>0</w:t>
            </w:r>
            <w:r w:rsidRPr="002A2EEE">
              <w:rPr>
                <w:sz w:val="24"/>
                <w:szCs w:val="24"/>
                <w:lang w:val="lv-LV"/>
              </w:rPr>
              <w:t xml:space="preserve"> </w:t>
            </w:r>
            <w:r w:rsidRPr="002A2EEE">
              <w:rPr>
                <w:b/>
                <w:bCs/>
                <w:sz w:val="24"/>
                <w:szCs w:val="24"/>
                <w:lang w:val="lv-LV"/>
              </w:rPr>
              <w:t>punkti</w:t>
            </w:r>
            <w:r w:rsidR="00515ECA">
              <w:rPr>
                <w:b/>
                <w:bCs/>
                <w:sz w:val="24"/>
                <w:szCs w:val="24"/>
                <w:lang w:val="lv-LV"/>
              </w:rPr>
              <w:t> </w:t>
            </w:r>
            <w:r w:rsidRPr="002A2EEE">
              <w:rPr>
                <w:sz w:val="24"/>
                <w:szCs w:val="24"/>
                <w:lang w:val="lv-LV"/>
              </w:rPr>
              <w:t>–</w:t>
            </w:r>
            <w:r w:rsidR="00515ECA">
              <w:rPr>
                <w:sz w:val="24"/>
                <w:szCs w:val="24"/>
                <w:lang w:val="lv-LV"/>
              </w:rPr>
              <w:t> </w:t>
            </w:r>
            <w:r w:rsidRPr="002A2EEE">
              <w:rPr>
                <w:sz w:val="24"/>
                <w:szCs w:val="24"/>
                <w:lang w:val="lv-LV"/>
              </w:rPr>
              <w:t xml:space="preserve">Kādam pasākumam </w:t>
            </w:r>
            <w:r w:rsidR="002D1E1F">
              <w:rPr>
                <w:sz w:val="24"/>
                <w:szCs w:val="24"/>
                <w:lang w:val="lv-LV"/>
              </w:rPr>
              <w:t xml:space="preserve">trūkst </w:t>
            </w:r>
            <w:r w:rsidR="002D1E1F">
              <w:rPr>
                <w:sz w:val="24"/>
                <w:szCs w:val="24"/>
                <w:lang w:val="lv-LV"/>
              </w:rPr>
              <w:lastRenderedPageBreak/>
              <w:t>mērķauditorijas aprakst</w:t>
            </w:r>
            <w:r w:rsidR="001D74D2">
              <w:rPr>
                <w:sz w:val="24"/>
                <w:szCs w:val="24"/>
                <w:lang w:val="lv-LV"/>
              </w:rPr>
              <w:t>s</w:t>
            </w:r>
            <w:r w:rsidR="002D1E1F">
              <w:rPr>
                <w:sz w:val="24"/>
                <w:szCs w:val="24"/>
                <w:lang w:val="lv-LV"/>
              </w:rPr>
              <w:t xml:space="preserve"> </w:t>
            </w:r>
            <w:r w:rsidR="00C0719F" w:rsidRPr="00A87813">
              <w:rPr>
                <w:sz w:val="24"/>
                <w:szCs w:val="24"/>
                <w:lang w:val="lv-LV"/>
              </w:rPr>
              <w:t xml:space="preserve">vai </w:t>
            </w:r>
            <w:r w:rsidRPr="00A87813">
              <w:rPr>
                <w:sz w:val="24"/>
                <w:szCs w:val="24"/>
                <w:lang w:val="lv-LV"/>
              </w:rPr>
              <w:t>nozīmīgs mērķauditorijas dalībnieks.</w:t>
            </w:r>
          </w:p>
        </w:tc>
      </w:tr>
      <w:tr w:rsidR="001F443F" w:rsidRPr="00057C92" w14:paraId="23BA8451" w14:textId="77777777" w:rsidTr="00094229">
        <w:tblPrEx>
          <w:jc w:val="left"/>
        </w:tblPrEx>
        <w:tc>
          <w:tcPr>
            <w:tcW w:w="4387" w:type="dxa"/>
            <w:vMerge w:val="restart"/>
            <w:tcBorders>
              <w:top w:val="single" w:sz="4" w:space="0" w:color="auto"/>
              <w:left w:val="single" w:sz="4" w:space="0" w:color="auto"/>
              <w:right w:val="single" w:sz="4" w:space="0" w:color="auto"/>
            </w:tcBorders>
          </w:tcPr>
          <w:p w14:paraId="7172BF46" w14:textId="77777777" w:rsidR="00BC32BD" w:rsidRDefault="00BC32BD" w:rsidP="00BC32BD">
            <w:pPr>
              <w:pStyle w:val="Sarakstarindkopa"/>
              <w:spacing w:before="60" w:after="60"/>
              <w:jc w:val="both"/>
              <w:rPr>
                <w:b/>
                <w:bCs/>
                <w:sz w:val="24"/>
                <w:szCs w:val="24"/>
                <w:lang w:val="lv-LV"/>
              </w:rPr>
            </w:pPr>
          </w:p>
          <w:p w14:paraId="2BCA418E" w14:textId="0EBFDC4A" w:rsidR="001F443F" w:rsidRPr="001070FA" w:rsidRDefault="001F443F" w:rsidP="001070FA">
            <w:pPr>
              <w:pStyle w:val="Sarakstarindkopa"/>
              <w:numPr>
                <w:ilvl w:val="2"/>
                <w:numId w:val="20"/>
              </w:numPr>
              <w:spacing w:before="60" w:after="60"/>
              <w:jc w:val="both"/>
              <w:rPr>
                <w:b/>
                <w:bCs/>
                <w:sz w:val="24"/>
                <w:szCs w:val="24"/>
                <w:lang w:val="lv-LV"/>
              </w:rPr>
            </w:pPr>
            <w:r w:rsidRPr="001070FA">
              <w:rPr>
                <w:b/>
                <w:bCs/>
                <w:sz w:val="24"/>
                <w:szCs w:val="24"/>
                <w:lang w:val="lv-LV"/>
              </w:rPr>
              <w:t xml:space="preserve">Koncepcijas kvalitāte un </w:t>
            </w:r>
            <w:proofErr w:type="spellStart"/>
            <w:r w:rsidRPr="001070FA">
              <w:rPr>
                <w:b/>
                <w:bCs/>
                <w:sz w:val="24"/>
                <w:szCs w:val="24"/>
                <w:lang w:val="lv-LV"/>
              </w:rPr>
              <w:t>īstenojamība</w:t>
            </w:r>
            <w:proofErr w:type="spellEnd"/>
            <w:r w:rsidRPr="001070FA">
              <w:rPr>
                <w:b/>
                <w:bCs/>
                <w:sz w:val="24"/>
                <w:szCs w:val="24"/>
                <w:lang w:val="lv-LV"/>
              </w:rPr>
              <w:t xml:space="preserve"> </w:t>
            </w:r>
          </w:p>
          <w:p w14:paraId="6DF321C1" w14:textId="00F0ACD4" w:rsidR="001F443F" w:rsidRDefault="001F443F" w:rsidP="00541188">
            <w:pPr>
              <w:widowControl w:val="0"/>
              <w:autoSpaceDE w:val="0"/>
              <w:autoSpaceDN w:val="0"/>
              <w:adjustRightInd w:val="0"/>
              <w:contextualSpacing/>
              <w:rPr>
                <w:b/>
                <w:sz w:val="24"/>
                <w:szCs w:val="24"/>
                <w:lang w:val="lv-LV"/>
              </w:rPr>
            </w:pPr>
          </w:p>
        </w:tc>
        <w:tc>
          <w:tcPr>
            <w:tcW w:w="4819" w:type="dxa"/>
            <w:vMerge w:val="restart"/>
            <w:tcBorders>
              <w:top w:val="single" w:sz="4" w:space="0" w:color="auto"/>
              <w:left w:val="single" w:sz="4" w:space="0" w:color="auto"/>
              <w:right w:val="single" w:sz="4" w:space="0" w:color="auto"/>
            </w:tcBorders>
          </w:tcPr>
          <w:p w14:paraId="35F098EE" w14:textId="77777777" w:rsidR="001F443F" w:rsidRDefault="001F443F" w:rsidP="00DB5D52">
            <w:pPr>
              <w:widowControl w:val="0"/>
              <w:autoSpaceDE w:val="0"/>
              <w:autoSpaceDN w:val="0"/>
              <w:adjustRightInd w:val="0"/>
              <w:contextualSpacing/>
              <w:jc w:val="both"/>
              <w:rPr>
                <w:b/>
                <w:bCs/>
                <w:sz w:val="24"/>
                <w:szCs w:val="24"/>
                <w:lang w:val="lv-LV"/>
              </w:rPr>
            </w:pPr>
          </w:p>
          <w:p w14:paraId="6A27AEA9" w14:textId="7A80EC86" w:rsidR="001F443F" w:rsidRDefault="001F443F" w:rsidP="00FB181D">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Vai </w:t>
            </w:r>
            <w:r w:rsidR="00533EB9">
              <w:rPr>
                <w:sz w:val="24"/>
                <w:szCs w:val="24"/>
                <w:lang w:val="lv-LV"/>
              </w:rPr>
              <w:t>K</w:t>
            </w:r>
            <w:r>
              <w:rPr>
                <w:sz w:val="24"/>
                <w:szCs w:val="24"/>
                <w:lang w:val="lv-LV"/>
              </w:rPr>
              <w:t>oncepcijas apraksts ir loģiski strukturēts un argumentēts</w:t>
            </w:r>
            <w:r w:rsidRPr="005E5655">
              <w:rPr>
                <w:sz w:val="24"/>
                <w:szCs w:val="24"/>
                <w:lang w:val="lv-LV"/>
              </w:rPr>
              <w:t>?</w:t>
            </w:r>
          </w:p>
          <w:p w14:paraId="0F647F2F" w14:textId="3A0F4C40" w:rsidR="001F443F" w:rsidRDefault="001F443F" w:rsidP="00FB181D">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Vai </w:t>
            </w:r>
            <w:r w:rsidR="00330B99">
              <w:rPr>
                <w:sz w:val="24"/>
                <w:szCs w:val="24"/>
                <w:lang w:val="lv-LV"/>
              </w:rPr>
              <w:t xml:space="preserve">Pretendenta </w:t>
            </w:r>
            <w:r>
              <w:rPr>
                <w:sz w:val="24"/>
                <w:szCs w:val="24"/>
                <w:lang w:val="lv-LV"/>
              </w:rPr>
              <w:t>piedāvātais risinājums ir īstenojams praksē?</w:t>
            </w:r>
          </w:p>
          <w:p w14:paraId="50BE0647" w14:textId="4DC620B2" w:rsidR="001F443F" w:rsidRDefault="001F443F" w:rsidP="00FB181D">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w:t>
            </w:r>
            <w:r w:rsidR="00774A03">
              <w:rPr>
                <w:sz w:val="24"/>
                <w:szCs w:val="24"/>
                <w:lang w:val="lv-LV"/>
              </w:rPr>
              <w:t xml:space="preserve">Vai </w:t>
            </w:r>
            <w:r w:rsidR="00533EB9">
              <w:rPr>
                <w:sz w:val="24"/>
                <w:szCs w:val="24"/>
                <w:lang w:val="lv-LV"/>
              </w:rPr>
              <w:t>K</w:t>
            </w:r>
            <w:r w:rsidR="00774A03">
              <w:rPr>
                <w:sz w:val="24"/>
                <w:szCs w:val="24"/>
                <w:lang w:val="lv-LV"/>
              </w:rPr>
              <w:t>oncepcija</w:t>
            </w:r>
            <w:r w:rsidR="000E12AF">
              <w:rPr>
                <w:sz w:val="24"/>
                <w:szCs w:val="24"/>
                <w:lang w:val="lv-LV"/>
              </w:rPr>
              <w:t>s</w:t>
            </w:r>
            <w:r w:rsidR="00774A03">
              <w:rPr>
                <w:sz w:val="24"/>
                <w:szCs w:val="24"/>
                <w:lang w:val="lv-LV"/>
              </w:rPr>
              <w:t xml:space="preserve"> </w:t>
            </w:r>
            <w:r w:rsidR="000E12AF">
              <w:rPr>
                <w:sz w:val="24"/>
                <w:szCs w:val="24"/>
                <w:lang w:val="lv-LV"/>
              </w:rPr>
              <w:t xml:space="preserve">aprakstā paredzētais </w:t>
            </w:r>
            <w:r w:rsidR="00774A03">
              <w:rPr>
                <w:sz w:val="24"/>
                <w:szCs w:val="24"/>
                <w:lang w:val="lv-LV"/>
              </w:rPr>
              <w:t xml:space="preserve">ir </w:t>
            </w:r>
            <w:r w:rsidR="00094229">
              <w:rPr>
                <w:sz w:val="24"/>
                <w:szCs w:val="24"/>
                <w:lang w:val="lv-LV"/>
              </w:rPr>
              <w:t>mērķauditoriju uzrunājošs</w:t>
            </w:r>
            <w:r w:rsidR="000E12AF">
              <w:rPr>
                <w:sz w:val="24"/>
                <w:szCs w:val="24"/>
                <w:lang w:val="lv-LV"/>
              </w:rPr>
              <w:t>?</w:t>
            </w:r>
          </w:p>
          <w:p w14:paraId="016553E3" w14:textId="77777777" w:rsidR="001F443F" w:rsidRDefault="001F443F" w:rsidP="00DB5D52">
            <w:pPr>
              <w:widowControl w:val="0"/>
              <w:autoSpaceDE w:val="0"/>
              <w:autoSpaceDN w:val="0"/>
              <w:adjustRightInd w:val="0"/>
              <w:contextualSpacing/>
              <w:jc w:val="both"/>
              <w:rPr>
                <w:b/>
                <w:sz w:val="24"/>
                <w:szCs w:val="24"/>
                <w:lang w:val="lv-LV"/>
              </w:rPr>
            </w:pPr>
          </w:p>
        </w:tc>
        <w:tc>
          <w:tcPr>
            <w:tcW w:w="4548" w:type="dxa"/>
            <w:tcBorders>
              <w:top w:val="single" w:sz="4" w:space="0" w:color="auto"/>
              <w:left w:val="single" w:sz="4" w:space="0" w:color="auto"/>
              <w:bottom w:val="single" w:sz="4" w:space="0" w:color="auto"/>
              <w:right w:val="single" w:sz="4" w:space="0" w:color="auto"/>
            </w:tcBorders>
          </w:tcPr>
          <w:p w14:paraId="2362E366" w14:textId="2C14FD38" w:rsidR="001F443F" w:rsidRPr="002A2EEE" w:rsidRDefault="001F443F" w:rsidP="009B0E72">
            <w:pPr>
              <w:widowControl w:val="0"/>
              <w:autoSpaceDE w:val="0"/>
              <w:autoSpaceDN w:val="0"/>
              <w:adjustRightInd w:val="0"/>
              <w:jc w:val="center"/>
              <w:rPr>
                <w:b/>
                <w:sz w:val="24"/>
                <w:szCs w:val="24"/>
                <w:lang w:val="lv-LV"/>
              </w:rPr>
            </w:pPr>
            <w:r>
              <w:rPr>
                <w:b/>
                <w:sz w:val="24"/>
                <w:szCs w:val="24"/>
                <w:lang w:val="lv-LV"/>
              </w:rPr>
              <w:t>0–</w:t>
            </w:r>
            <w:r w:rsidR="00CB3F55">
              <w:rPr>
                <w:b/>
                <w:sz w:val="24"/>
                <w:szCs w:val="24"/>
                <w:lang w:val="lv-LV"/>
              </w:rPr>
              <w:t>10–</w:t>
            </w:r>
            <w:r>
              <w:rPr>
                <w:b/>
                <w:sz w:val="24"/>
                <w:szCs w:val="24"/>
                <w:lang w:val="lv-LV"/>
              </w:rPr>
              <w:t>15</w:t>
            </w:r>
          </w:p>
        </w:tc>
      </w:tr>
      <w:tr w:rsidR="001F443F" w:rsidRPr="001349CB" w14:paraId="7C0FE49C" w14:textId="77777777" w:rsidTr="00094229">
        <w:tblPrEx>
          <w:jc w:val="left"/>
        </w:tblPrEx>
        <w:tc>
          <w:tcPr>
            <w:tcW w:w="4387" w:type="dxa"/>
            <w:vMerge/>
            <w:tcBorders>
              <w:left w:val="single" w:sz="4" w:space="0" w:color="auto"/>
              <w:right w:val="single" w:sz="4" w:space="0" w:color="auto"/>
            </w:tcBorders>
          </w:tcPr>
          <w:p w14:paraId="6707E379" w14:textId="1F374514" w:rsidR="001F443F" w:rsidRPr="002A2EEE" w:rsidRDefault="001F443F" w:rsidP="00FC15AA">
            <w:pPr>
              <w:widowControl w:val="0"/>
              <w:autoSpaceDE w:val="0"/>
              <w:autoSpaceDN w:val="0"/>
              <w:adjustRightInd w:val="0"/>
              <w:contextualSpacing/>
              <w:rPr>
                <w:b/>
                <w:sz w:val="24"/>
                <w:szCs w:val="24"/>
                <w:lang w:val="lv-LV"/>
              </w:rPr>
            </w:pPr>
          </w:p>
        </w:tc>
        <w:tc>
          <w:tcPr>
            <w:tcW w:w="4819" w:type="dxa"/>
            <w:vMerge/>
            <w:tcBorders>
              <w:left w:val="single" w:sz="4" w:space="0" w:color="auto"/>
              <w:right w:val="single" w:sz="4" w:space="0" w:color="auto"/>
            </w:tcBorders>
          </w:tcPr>
          <w:p w14:paraId="53E776D8" w14:textId="2CA6607A" w:rsidR="001F443F" w:rsidRPr="002A2EEE" w:rsidRDefault="001F443F" w:rsidP="00DB5D52">
            <w:pPr>
              <w:widowControl w:val="0"/>
              <w:autoSpaceDE w:val="0"/>
              <w:autoSpaceDN w:val="0"/>
              <w:adjustRightInd w:val="0"/>
              <w:contextualSpacing/>
              <w:jc w:val="both"/>
              <w:rPr>
                <w:b/>
                <w:bCs/>
                <w:sz w:val="24"/>
                <w:szCs w:val="24"/>
                <w:lang w:val="lv-LV"/>
              </w:rPr>
            </w:pPr>
          </w:p>
        </w:tc>
        <w:tc>
          <w:tcPr>
            <w:tcW w:w="4548" w:type="dxa"/>
            <w:tcBorders>
              <w:top w:val="single" w:sz="4" w:space="0" w:color="auto"/>
              <w:left w:val="single" w:sz="4" w:space="0" w:color="auto"/>
              <w:bottom w:val="single" w:sz="4" w:space="0" w:color="auto"/>
              <w:right w:val="single" w:sz="4" w:space="0" w:color="auto"/>
            </w:tcBorders>
          </w:tcPr>
          <w:p w14:paraId="31E6596A" w14:textId="0C54CAD3" w:rsidR="00C30F61" w:rsidRDefault="001F443F" w:rsidP="00DB5D52">
            <w:pPr>
              <w:widowControl w:val="0"/>
              <w:autoSpaceDE w:val="0"/>
              <w:autoSpaceDN w:val="0"/>
              <w:adjustRightInd w:val="0"/>
              <w:contextualSpacing/>
              <w:jc w:val="both"/>
              <w:rPr>
                <w:sz w:val="24"/>
                <w:szCs w:val="24"/>
                <w:lang w:val="lv-LV"/>
              </w:rPr>
            </w:pPr>
            <w:r w:rsidRPr="002A2EEE">
              <w:rPr>
                <w:b/>
                <w:bCs/>
                <w:sz w:val="24"/>
                <w:szCs w:val="24"/>
                <w:lang w:val="lv-LV"/>
              </w:rPr>
              <w:t>15 punkti</w:t>
            </w:r>
            <w:r>
              <w:rPr>
                <w:b/>
                <w:bCs/>
                <w:sz w:val="24"/>
                <w:szCs w:val="24"/>
                <w:lang w:val="lv-LV"/>
              </w:rPr>
              <w:t> </w:t>
            </w:r>
            <w:r w:rsidRPr="002A2EEE">
              <w:rPr>
                <w:sz w:val="24"/>
                <w:szCs w:val="24"/>
                <w:lang w:val="lv-LV"/>
              </w:rPr>
              <w:t>–</w:t>
            </w:r>
            <w:r>
              <w:rPr>
                <w:sz w:val="24"/>
                <w:szCs w:val="24"/>
                <w:lang w:val="lv-LV"/>
              </w:rPr>
              <w:t> </w:t>
            </w:r>
            <w:r w:rsidRPr="002A2EEE">
              <w:rPr>
                <w:sz w:val="24"/>
                <w:szCs w:val="24"/>
                <w:lang w:val="lv-LV"/>
              </w:rPr>
              <w:t>Koncepcijas aprakst</w:t>
            </w:r>
            <w:r w:rsidR="001E416F">
              <w:rPr>
                <w:sz w:val="24"/>
                <w:szCs w:val="24"/>
                <w:lang w:val="lv-LV"/>
              </w:rPr>
              <w:t xml:space="preserve">s </w:t>
            </w:r>
            <w:r w:rsidRPr="002A2EEE">
              <w:rPr>
                <w:sz w:val="24"/>
                <w:szCs w:val="24"/>
                <w:lang w:val="lv-LV"/>
              </w:rPr>
              <w:t xml:space="preserve">ir </w:t>
            </w:r>
            <w:r w:rsidR="001E416F">
              <w:rPr>
                <w:sz w:val="24"/>
                <w:szCs w:val="24"/>
                <w:lang w:val="lv-LV"/>
              </w:rPr>
              <w:t>loģiski strukturēts</w:t>
            </w:r>
            <w:r w:rsidR="00A07E8D">
              <w:rPr>
                <w:sz w:val="24"/>
                <w:szCs w:val="24"/>
                <w:lang w:val="lv-LV"/>
              </w:rPr>
              <w:t xml:space="preserve"> un</w:t>
            </w:r>
            <w:r w:rsidR="001E416F">
              <w:rPr>
                <w:sz w:val="24"/>
                <w:szCs w:val="24"/>
                <w:lang w:val="lv-LV"/>
              </w:rPr>
              <w:t xml:space="preserve"> </w:t>
            </w:r>
            <w:r w:rsidRPr="002A2EEE">
              <w:rPr>
                <w:sz w:val="24"/>
                <w:szCs w:val="24"/>
                <w:lang w:val="lv-LV"/>
              </w:rPr>
              <w:t>argumentēt</w:t>
            </w:r>
            <w:r w:rsidR="001E416F">
              <w:rPr>
                <w:sz w:val="24"/>
                <w:szCs w:val="24"/>
                <w:lang w:val="lv-LV"/>
              </w:rPr>
              <w:t>s</w:t>
            </w:r>
            <w:r w:rsidR="00D662E3">
              <w:rPr>
                <w:sz w:val="24"/>
                <w:szCs w:val="24"/>
                <w:lang w:val="lv-LV"/>
              </w:rPr>
              <w:t xml:space="preserve">, tajā </w:t>
            </w:r>
            <w:r w:rsidR="00C74957">
              <w:rPr>
                <w:sz w:val="24"/>
                <w:szCs w:val="24"/>
                <w:lang w:val="lv-LV"/>
              </w:rPr>
              <w:t xml:space="preserve">paredzētais </w:t>
            </w:r>
            <w:r w:rsidR="000F76E9">
              <w:rPr>
                <w:sz w:val="24"/>
                <w:szCs w:val="24"/>
                <w:lang w:val="lv-LV"/>
              </w:rPr>
              <w:t xml:space="preserve">ir </w:t>
            </w:r>
            <w:r w:rsidR="0070754A">
              <w:rPr>
                <w:sz w:val="24"/>
                <w:szCs w:val="24"/>
                <w:lang w:val="lv-LV"/>
              </w:rPr>
              <w:t>uzrunājošs</w:t>
            </w:r>
            <w:r w:rsidR="000F76E9">
              <w:rPr>
                <w:sz w:val="24"/>
                <w:szCs w:val="24"/>
                <w:lang w:val="lv-LV"/>
              </w:rPr>
              <w:t>.</w:t>
            </w:r>
            <w:r w:rsidR="00C74957">
              <w:rPr>
                <w:sz w:val="24"/>
                <w:szCs w:val="24"/>
                <w:lang w:val="lv-LV"/>
              </w:rPr>
              <w:t xml:space="preserve"> </w:t>
            </w:r>
            <w:r w:rsidR="00A07E8D">
              <w:rPr>
                <w:sz w:val="24"/>
                <w:szCs w:val="24"/>
                <w:lang w:val="lv-LV"/>
              </w:rPr>
              <w:t>Koncepcija ir praktiski īstenojama</w:t>
            </w:r>
            <w:r w:rsidRPr="002A2EEE">
              <w:rPr>
                <w:sz w:val="24"/>
                <w:szCs w:val="24"/>
                <w:lang w:val="lv-LV"/>
              </w:rPr>
              <w:t xml:space="preserve">. </w:t>
            </w:r>
          </w:p>
          <w:p w14:paraId="722CD5A2" w14:textId="0F2CB668" w:rsidR="001F443F" w:rsidRPr="00296A3B" w:rsidRDefault="00C30F61" w:rsidP="00DB5D52">
            <w:pPr>
              <w:widowControl w:val="0"/>
              <w:autoSpaceDE w:val="0"/>
              <w:autoSpaceDN w:val="0"/>
              <w:adjustRightInd w:val="0"/>
              <w:contextualSpacing/>
              <w:jc w:val="both"/>
              <w:rPr>
                <w:lang w:val="lv-LV"/>
              </w:rPr>
            </w:pPr>
            <w:r w:rsidRPr="00D30E7C">
              <w:rPr>
                <w:i/>
                <w:iCs/>
                <w:lang w:val="lv-LV"/>
              </w:rPr>
              <w:t xml:space="preserve">Piemēram, </w:t>
            </w:r>
            <w:r w:rsidR="00533EB9">
              <w:rPr>
                <w:i/>
                <w:iCs/>
                <w:lang w:val="lv-LV"/>
              </w:rPr>
              <w:t>K</w:t>
            </w:r>
            <w:r w:rsidR="001F443F" w:rsidRPr="00D30E7C">
              <w:rPr>
                <w:i/>
                <w:iCs/>
                <w:lang w:val="lv-LV"/>
              </w:rPr>
              <w:t>oncepcijas aprakstā par tehniskajā specifikācijā minētajiem uzdevumiem Pretendents sniedzis pietiekami detalizētu un skaidru informāciju (</w:t>
            </w:r>
            <w:r w:rsidR="00F32647" w:rsidRPr="00D30E7C">
              <w:rPr>
                <w:i/>
                <w:iCs/>
                <w:lang w:val="lv-LV"/>
              </w:rPr>
              <w:t xml:space="preserve">ja tas ir attiecināms, </w:t>
            </w:r>
            <w:r w:rsidR="00221E2B" w:rsidRPr="00D30E7C">
              <w:rPr>
                <w:i/>
                <w:iCs/>
                <w:lang w:val="lv-LV"/>
              </w:rPr>
              <w:t xml:space="preserve">sniegtas </w:t>
            </w:r>
            <w:r w:rsidR="001F443F" w:rsidRPr="00D30E7C">
              <w:rPr>
                <w:i/>
                <w:iCs/>
                <w:lang w:val="lv-LV"/>
              </w:rPr>
              <w:t>atbilstoš</w:t>
            </w:r>
            <w:r w:rsidR="001E68B8" w:rsidRPr="00D30E7C">
              <w:rPr>
                <w:i/>
                <w:iCs/>
                <w:lang w:val="lv-LV"/>
              </w:rPr>
              <w:t>as</w:t>
            </w:r>
            <w:r w:rsidR="001F443F" w:rsidRPr="00D30E7C">
              <w:rPr>
                <w:i/>
                <w:iCs/>
                <w:lang w:val="lv-LV"/>
              </w:rPr>
              <w:t xml:space="preserve"> un korekt</w:t>
            </w:r>
            <w:r w:rsidR="001E68B8" w:rsidRPr="00D30E7C">
              <w:rPr>
                <w:i/>
                <w:iCs/>
                <w:lang w:val="lv-LV"/>
              </w:rPr>
              <w:t>as</w:t>
            </w:r>
            <w:r w:rsidR="001F443F" w:rsidRPr="00D30E7C">
              <w:rPr>
                <w:i/>
                <w:iCs/>
                <w:lang w:val="lv-LV"/>
              </w:rPr>
              <w:t xml:space="preserve"> atsauc</w:t>
            </w:r>
            <w:r w:rsidR="001E68B8" w:rsidRPr="00D30E7C">
              <w:rPr>
                <w:i/>
                <w:iCs/>
                <w:lang w:val="lv-LV"/>
              </w:rPr>
              <w:t>es</w:t>
            </w:r>
            <w:r w:rsidR="001F443F" w:rsidRPr="00D30E7C">
              <w:rPr>
                <w:i/>
                <w:iCs/>
                <w:lang w:val="lv-LV"/>
              </w:rPr>
              <w:t xml:space="preserve"> uz tehniskās specifikācijas punktiem). </w:t>
            </w:r>
            <w:r w:rsidR="009D3096">
              <w:rPr>
                <w:i/>
                <w:iCs/>
                <w:lang w:val="lv-LV"/>
              </w:rPr>
              <w:t>I</w:t>
            </w:r>
            <w:r w:rsidR="00C63A8E">
              <w:rPr>
                <w:i/>
                <w:iCs/>
                <w:lang w:val="lv-LV"/>
              </w:rPr>
              <w:t>etverts</w:t>
            </w:r>
            <w:r w:rsidR="001F443F" w:rsidRPr="00D30E7C">
              <w:rPr>
                <w:i/>
                <w:iCs/>
                <w:lang w:val="lv-LV"/>
              </w:rPr>
              <w:t xml:space="preserve"> </w:t>
            </w:r>
            <w:r w:rsidR="00FE7667" w:rsidRPr="00D30E7C">
              <w:rPr>
                <w:i/>
                <w:iCs/>
                <w:lang w:val="lv-LV"/>
              </w:rPr>
              <w:t xml:space="preserve">arī </w:t>
            </w:r>
            <w:r w:rsidR="001F443F" w:rsidRPr="00D30E7C">
              <w:rPr>
                <w:i/>
                <w:iCs/>
                <w:lang w:val="lv-LV"/>
              </w:rPr>
              <w:t xml:space="preserve">pamatojums piedāvātā risinājuma izvēlei, piedāvātais risinājums ir īsi un saprotami pārtulkots darbībās, piedāvātais risinājums un ar to saistītās darbības ir saprotamas arī bez zināšanām attiecīgajā nozarē. Piedāvātais risinājums ir </w:t>
            </w:r>
            <w:r w:rsidR="00414F2F">
              <w:rPr>
                <w:i/>
                <w:iCs/>
                <w:lang w:val="lv-LV"/>
              </w:rPr>
              <w:t>uzrunājošs</w:t>
            </w:r>
            <w:r w:rsidR="001F443F" w:rsidRPr="00D30E7C">
              <w:rPr>
                <w:i/>
                <w:iCs/>
                <w:lang w:val="lv-LV"/>
              </w:rPr>
              <w:t>: tas nodrošinās attiecīgā pasākuma mērķauditorijas interesi un iesaisti attiecīgajā pasākumā</w:t>
            </w:r>
            <w:r w:rsidR="001F443F" w:rsidRPr="00296A3B">
              <w:rPr>
                <w:lang w:val="lv-LV"/>
              </w:rPr>
              <w:t xml:space="preserve">. </w:t>
            </w:r>
          </w:p>
          <w:p w14:paraId="65CC9AB1" w14:textId="6A152D59" w:rsidR="005D078F" w:rsidRDefault="001F443F" w:rsidP="00DB5D52">
            <w:pPr>
              <w:widowControl w:val="0"/>
              <w:autoSpaceDE w:val="0"/>
              <w:autoSpaceDN w:val="0"/>
              <w:adjustRightInd w:val="0"/>
              <w:contextualSpacing/>
              <w:jc w:val="both"/>
              <w:rPr>
                <w:sz w:val="24"/>
                <w:szCs w:val="24"/>
                <w:lang w:val="lv-LV"/>
              </w:rPr>
            </w:pPr>
            <w:r w:rsidRPr="002A2EEE">
              <w:rPr>
                <w:b/>
                <w:bCs/>
                <w:sz w:val="24"/>
                <w:szCs w:val="24"/>
                <w:lang w:val="lv-LV"/>
              </w:rPr>
              <w:t>10 punkti</w:t>
            </w:r>
            <w:r w:rsidR="00BC5650">
              <w:rPr>
                <w:b/>
                <w:bCs/>
                <w:sz w:val="24"/>
                <w:szCs w:val="24"/>
                <w:lang w:val="lv-LV"/>
              </w:rPr>
              <w:t> </w:t>
            </w:r>
            <w:r w:rsidRPr="002A2EEE">
              <w:rPr>
                <w:sz w:val="24"/>
                <w:szCs w:val="24"/>
                <w:lang w:val="lv-LV"/>
              </w:rPr>
              <w:t>–</w:t>
            </w:r>
            <w:r w:rsidR="00BC5650">
              <w:rPr>
                <w:sz w:val="24"/>
                <w:szCs w:val="24"/>
                <w:lang w:val="lv-LV"/>
              </w:rPr>
              <w:t> </w:t>
            </w:r>
            <w:r w:rsidR="00B06A33">
              <w:rPr>
                <w:sz w:val="24"/>
                <w:szCs w:val="24"/>
                <w:lang w:val="lv-LV"/>
              </w:rPr>
              <w:t>K</w:t>
            </w:r>
            <w:r w:rsidRPr="002A2EEE">
              <w:rPr>
                <w:sz w:val="24"/>
                <w:szCs w:val="24"/>
                <w:lang w:val="lv-LV"/>
              </w:rPr>
              <w:t>oncepcijas apraksts ir</w:t>
            </w:r>
            <w:r w:rsidR="00BC5650">
              <w:rPr>
                <w:sz w:val="24"/>
                <w:szCs w:val="24"/>
                <w:lang w:val="lv-LV"/>
              </w:rPr>
              <w:t xml:space="preserve"> saprotams</w:t>
            </w:r>
            <w:r w:rsidR="007913BC">
              <w:rPr>
                <w:sz w:val="24"/>
                <w:szCs w:val="24"/>
                <w:lang w:val="lv-LV"/>
              </w:rPr>
              <w:t xml:space="preserve">, bet trūkst </w:t>
            </w:r>
            <w:r w:rsidRPr="002A2EEE">
              <w:rPr>
                <w:sz w:val="24"/>
                <w:szCs w:val="24"/>
                <w:lang w:val="lv-LV"/>
              </w:rPr>
              <w:t>detaliz</w:t>
            </w:r>
            <w:r w:rsidR="007913BC">
              <w:rPr>
                <w:sz w:val="24"/>
                <w:szCs w:val="24"/>
                <w:lang w:val="lv-LV"/>
              </w:rPr>
              <w:t>ācijas</w:t>
            </w:r>
            <w:r w:rsidRPr="002A2EEE">
              <w:rPr>
                <w:sz w:val="24"/>
                <w:szCs w:val="24"/>
                <w:lang w:val="lv-LV"/>
              </w:rPr>
              <w:t xml:space="preserve"> </w:t>
            </w:r>
            <w:r w:rsidR="008C6D8F">
              <w:rPr>
                <w:sz w:val="24"/>
                <w:szCs w:val="24"/>
                <w:lang w:val="lv-LV"/>
              </w:rPr>
              <w:t xml:space="preserve">vai inovācijas. </w:t>
            </w:r>
          </w:p>
          <w:p w14:paraId="3D0CA6C8" w14:textId="5D6FC35D" w:rsidR="001F443F" w:rsidRPr="005D078F" w:rsidRDefault="005D078F" w:rsidP="00DB5D52">
            <w:pPr>
              <w:widowControl w:val="0"/>
              <w:autoSpaceDE w:val="0"/>
              <w:autoSpaceDN w:val="0"/>
              <w:adjustRightInd w:val="0"/>
              <w:contextualSpacing/>
              <w:jc w:val="both"/>
              <w:rPr>
                <w:lang w:val="lv-LV"/>
              </w:rPr>
            </w:pPr>
            <w:r w:rsidRPr="00D30E7C">
              <w:rPr>
                <w:i/>
                <w:iCs/>
                <w:lang w:val="lv-LV"/>
              </w:rPr>
              <w:t>Piemēram, i</w:t>
            </w:r>
            <w:r w:rsidR="001F443F" w:rsidRPr="00D30E7C">
              <w:rPr>
                <w:i/>
                <w:iCs/>
                <w:lang w:val="lv-LV"/>
              </w:rPr>
              <w:t xml:space="preserve">r sniegts pamatojums piedāvātā risinājuma izvēlei, piedāvātais risinājums un ar to saistītās darbības ir saprotamas, tomēr atsevišķos aspektos ir nepieciešama papildu informācija. </w:t>
            </w:r>
            <w:r w:rsidR="00B06A33">
              <w:rPr>
                <w:i/>
                <w:iCs/>
                <w:lang w:val="lv-LV"/>
              </w:rPr>
              <w:t>Tomēr</w:t>
            </w:r>
            <w:r w:rsidR="00361730">
              <w:rPr>
                <w:i/>
                <w:iCs/>
                <w:lang w:val="lv-LV"/>
              </w:rPr>
              <w:t xml:space="preserve">, spriežot pēc </w:t>
            </w:r>
            <w:r w:rsidR="00533EB9">
              <w:rPr>
                <w:i/>
                <w:iCs/>
                <w:lang w:val="lv-LV"/>
              </w:rPr>
              <w:t>K</w:t>
            </w:r>
            <w:r w:rsidR="001F443F" w:rsidRPr="00D30E7C">
              <w:rPr>
                <w:i/>
                <w:iCs/>
                <w:lang w:val="lv-LV"/>
              </w:rPr>
              <w:t>oncepcijas aprakst</w:t>
            </w:r>
            <w:r w:rsidR="00361730">
              <w:rPr>
                <w:i/>
                <w:iCs/>
                <w:lang w:val="lv-LV"/>
              </w:rPr>
              <w:t>a, nav</w:t>
            </w:r>
            <w:r w:rsidR="001F443F" w:rsidRPr="00D30E7C">
              <w:rPr>
                <w:i/>
                <w:iCs/>
                <w:lang w:val="lv-LV"/>
              </w:rPr>
              <w:t xml:space="preserve"> šaub</w:t>
            </w:r>
            <w:r w:rsidR="00361730">
              <w:rPr>
                <w:i/>
                <w:iCs/>
                <w:lang w:val="lv-LV"/>
              </w:rPr>
              <w:t>u</w:t>
            </w:r>
            <w:r w:rsidR="001F443F" w:rsidRPr="00D30E7C">
              <w:rPr>
                <w:i/>
                <w:iCs/>
                <w:lang w:val="lv-LV"/>
              </w:rPr>
              <w:t xml:space="preserve"> par Pretendenta spēju izpildīt tehniskajā specifikācijā noteiktos uzdevumus un sasniegt vēlamos rezultātus</w:t>
            </w:r>
            <w:r w:rsidR="001F443F" w:rsidRPr="005D078F">
              <w:rPr>
                <w:lang w:val="lv-LV"/>
              </w:rPr>
              <w:t xml:space="preserve">. </w:t>
            </w:r>
          </w:p>
          <w:p w14:paraId="24F23CB6" w14:textId="0D7866B1" w:rsidR="001F443F" w:rsidRPr="002A2EEE" w:rsidRDefault="001F443F" w:rsidP="00DB5D52">
            <w:pPr>
              <w:widowControl w:val="0"/>
              <w:autoSpaceDE w:val="0"/>
              <w:autoSpaceDN w:val="0"/>
              <w:adjustRightInd w:val="0"/>
              <w:jc w:val="both"/>
              <w:rPr>
                <w:sz w:val="24"/>
                <w:szCs w:val="24"/>
                <w:lang w:val="lv-LV"/>
              </w:rPr>
            </w:pPr>
            <w:r w:rsidRPr="002A2EEE">
              <w:rPr>
                <w:b/>
                <w:bCs/>
                <w:sz w:val="24"/>
                <w:szCs w:val="24"/>
                <w:lang w:val="lv-LV"/>
              </w:rPr>
              <w:t>0 punkti</w:t>
            </w:r>
            <w:r w:rsidRPr="002A2EEE">
              <w:rPr>
                <w:sz w:val="24"/>
                <w:szCs w:val="24"/>
                <w:lang w:val="lv-LV"/>
              </w:rPr>
              <w:t xml:space="preserve"> – Koncepcijas aprakst</w:t>
            </w:r>
            <w:r w:rsidR="00AE1316">
              <w:rPr>
                <w:sz w:val="24"/>
                <w:szCs w:val="24"/>
                <w:lang w:val="lv-LV"/>
              </w:rPr>
              <w:t>s</w:t>
            </w:r>
            <w:r w:rsidRPr="002A2EEE">
              <w:rPr>
                <w:sz w:val="24"/>
                <w:szCs w:val="24"/>
                <w:lang w:val="lv-LV"/>
              </w:rPr>
              <w:t xml:space="preserve"> ir </w:t>
            </w:r>
            <w:r w:rsidR="00AE1316">
              <w:rPr>
                <w:sz w:val="24"/>
                <w:szCs w:val="24"/>
                <w:lang w:val="lv-LV"/>
              </w:rPr>
              <w:t>neskaidrs</w:t>
            </w:r>
            <w:r w:rsidR="00FD2BC0">
              <w:rPr>
                <w:sz w:val="24"/>
                <w:szCs w:val="24"/>
                <w:lang w:val="lv-LV"/>
              </w:rPr>
              <w:t xml:space="preserve">, koncepcija ir nerealizējama vai satur </w:t>
            </w:r>
            <w:r w:rsidRPr="002A2EEE">
              <w:rPr>
                <w:sz w:val="24"/>
                <w:szCs w:val="24"/>
                <w:lang w:val="lv-LV"/>
              </w:rPr>
              <w:t>būtisk</w:t>
            </w:r>
            <w:r w:rsidR="00FD2BC0">
              <w:rPr>
                <w:sz w:val="24"/>
                <w:szCs w:val="24"/>
                <w:lang w:val="lv-LV"/>
              </w:rPr>
              <w:t>us</w:t>
            </w:r>
            <w:r w:rsidRPr="002A2EEE">
              <w:rPr>
                <w:sz w:val="24"/>
                <w:szCs w:val="24"/>
                <w:lang w:val="lv-LV"/>
              </w:rPr>
              <w:t xml:space="preserve"> trūkum</w:t>
            </w:r>
            <w:r w:rsidR="00FD2BC0">
              <w:rPr>
                <w:sz w:val="24"/>
                <w:szCs w:val="24"/>
                <w:lang w:val="lv-LV"/>
              </w:rPr>
              <w:t>us</w:t>
            </w:r>
            <w:r w:rsidRPr="002A2EEE">
              <w:rPr>
                <w:sz w:val="24"/>
                <w:szCs w:val="24"/>
                <w:lang w:val="lv-LV"/>
              </w:rPr>
              <w:t xml:space="preserve">. </w:t>
            </w:r>
          </w:p>
        </w:tc>
      </w:tr>
      <w:tr w:rsidR="006C5A2F" w:rsidRPr="00057C92" w14:paraId="08A3E1D9" w14:textId="77777777" w:rsidTr="00094229">
        <w:tblPrEx>
          <w:jc w:val="left"/>
        </w:tblPrEx>
        <w:tc>
          <w:tcPr>
            <w:tcW w:w="4387" w:type="dxa"/>
            <w:vMerge w:val="restart"/>
            <w:tcBorders>
              <w:top w:val="single" w:sz="4" w:space="0" w:color="auto"/>
              <w:left w:val="single" w:sz="4" w:space="0" w:color="auto"/>
              <w:right w:val="single" w:sz="4" w:space="0" w:color="auto"/>
            </w:tcBorders>
          </w:tcPr>
          <w:p w14:paraId="36E6E02C" w14:textId="77777777" w:rsidR="00BC32BD" w:rsidRPr="00BC32BD" w:rsidRDefault="00BC32BD" w:rsidP="00BC32BD">
            <w:pPr>
              <w:pStyle w:val="Sarakstarindkopa"/>
              <w:spacing w:before="60" w:after="60"/>
              <w:jc w:val="both"/>
              <w:rPr>
                <w:bCs/>
                <w:sz w:val="24"/>
                <w:szCs w:val="24"/>
                <w:lang w:val="lv-LV"/>
              </w:rPr>
            </w:pPr>
          </w:p>
          <w:p w14:paraId="7A75920D" w14:textId="5A20C9B4" w:rsidR="006C5A2F" w:rsidRPr="001070FA" w:rsidRDefault="006C5A2F" w:rsidP="001070FA">
            <w:pPr>
              <w:pStyle w:val="Sarakstarindkopa"/>
              <w:numPr>
                <w:ilvl w:val="2"/>
                <w:numId w:val="19"/>
              </w:numPr>
              <w:spacing w:before="60" w:after="60"/>
              <w:jc w:val="both"/>
              <w:rPr>
                <w:bCs/>
                <w:sz w:val="24"/>
                <w:szCs w:val="24"/>
                <w:lang w:val="lv-LV"/>
              </w:rPr>
            </w:pPr>
            <w:r w:rsidRPr="001070FA">
              <w:rPr>
                <w:b/>
                <w:bCs/>
                <w:sz w:val="24"/>
                <w:szCs w:val="24"/>
                <w:lang w:val="lv-LV"/>
              </w:rPr>
              <w:t>ES fondu atpazīstamības veicināšana</w:t>
            </w:r>
          </w:p>
        </w:tc>
        <w:tc>
          <w:tcPr>
            <w:tcW w:w="4819" w:type="dxa"/>
            <w:vMerge w:val="restart"/>
            <w:tcBorders>
              <w:top w:val="single" w:sz="4" w:space="0" w:color="auto"/>
              <w:left w:val="single" w:sz="4" w:space="0" w:color="auto"/>
              <w:right w:val="single" w:sz="4" w:space="0" w:color="auto"/>
            </w:tcBorders>
          </w:tcPr>
          <w:p w14:paraId="4EA5A0A7" w14:textId="4310FD96" w:rsidR="006C5A2F" w:rsidRPr="00A6276F" w:rsidRDefault="006C5A2F" w:rsidP="0016396F">
            <w:pPr>
              <w:pStyle w:val="Sarakstarindkopa"/>
              <w:widowControl w:val="0"/>
              <w:autoSpaceDE w:val="0"/>
              <w:autoSpaceDN w:val="0"/>
              <w:adjustRightInd w:val="0"/>
              <w:ind w:left="226"/>
              <w:rPr>
                <w:sz w:val="24"/>
                <w:szCs w:val="24"/>
                <w:lang w:val="lv-LV"/>
              </w:rPr>
            </w:pPr>
          </w:p>
          <w:p w14:paraId="7D92042A" w14:textId="27E962C9" w:rsidR="006C5A2F" w:rsidRPr="00A6276F" w:rsidRDefault="0016396F" w:rsidP="0016396F">
            <w:pPr>
              <w:pStyle w:val="Sarakstarindkopa"/>
              <w:widowControl w:val="0"/>
              <w:numPr>
                <w:ilvl w:val="0"/>
                <w:numId w:val="16"/>
              </w:numPr>
              <w:autoSpaceDE w:val="0"/>
              <w:autoSpaceDN w:val="0"/>
              <w:adjustRightInd w:val="0"/>
              <w:ind w:left="226" w:hanging="113"/>
              <w:rPr>
                <w:sz w:val="24"/>
                <w:szCs w:val="24"/>
                <w:lang w:val="lv-LV"/>
              </w:rPr>
            </w:pPr>
            <w:r w:rsidRPr="00A6276F">
              <w:rPr>
                <w:sz w:val="24"/>
                <w:szCs w:val="24"/>
                <w:lang w:val="lv-LV"/>
              </w:rPr>
              <w:t xml:space="preserve"> </w:t>
            </w:r>
            <w:r w:rsidR="006C5A2F" w:rsidRPr="00A6276F">
              <w:rPr>
                <w:sz w:val="24"/>
                <w:szCs w:val="24"/>
                <w:lang w:val="lv-LV"/>
              </w:rPr>
              <w:t xml:space="preserve">Vai ir iekļauti obligātie ES fondu </w:t>
            </w:r>
            <w:r w:rsidR="0009514B" w:rsidRPr="00A6276F">
              <w:rPr>
                <w:sz w:val="24"/>
                <w:szCs w:val="24"/>
                <w:lang w:val="lv-LV"/>
              </w:rPr>
              <w:t>atpazīstamības</w:t>
            </w:r>
            <w:r w:rsidR="006C5A2F" w:rsidRPr="00A6276F">
              <w:rPr>
                <w:sz w:val="24"/>
                <w:szCs w:val="24"/>
                <w:lang w:val="lv-LV"/>
              </w:rPr>
              <w:t xml:space="preserve"> elementi?</w:t>
            </w:r>
          </w:p>
          <w:p w14:paraId="65B6B4F8" w14:textId="0953B024" w:rsidR="006C5A2F" w:rsidRPr="00A6276F" w:rsidRDefault="006C5A2F" w:rsidP="0016396F">
            <w:pPr>
              <w:pStyle w:val="Sarakstarindkopa"/>
              <w:widowControl w:val="0"/>
              <w:numPr>
                <w:ilvl w:val="0"/>
                <w:numId w:val="16"/>
              </w:numPr>
              <w:autoSpaceDE w:val="0"/>
              <w:autoSpaceDN w:val="0"/>
              <w:adjustRightInd w:val="0"/>
              <w:ind w:left="226" w:hanging="113"/>
              <w:rPr>
                <w:sz w:val="24"/>
                <w:szCs w:val="24"/>
                <w:lang w:val="lv-LV"/>
              </w:rPr>
            </w:pPr>
            <w:r w:rsidRPr="00A6276F">
              <w:rPr>
                <w:sz w:val="24"/>
                <w:szCs w:val="24"/>
                <w:lang w:val="lv-LV"/>
              </w:rPr>
              <w:lastRenderedPageBreak/>
              <w:t xml:space="preserve"> Vai to izvietojums un saturs atbilst ES fondu 2021. – 2027. gada plānošanas perioda un Atveseļošanas fonda komunikācijas un dizaina vadlīnijām</w:t>
            </w:r>
            <w:r w:rsidR="0012703D" w:rsidRPr="00A6276F">
              <w:rPr>
                <w:sz w:val="24"/>
                <w:szCs w:val="24"/>
                <w:lang w:val="lv-LV"/>
              </w:rPr>
              <w:t xml:space="preserve"> (turpmāk – Komunikācijas un dizaina vadlīnijas)</w:t>
            </w:r>
            <w:r w:rsidRPr="00A6276F">
              <w:rPr>
                <w:sz w:val="24"/>
                <w:szCs w:val="24"/>
                <w:lang w:val="lv-LV"/>
              </w:rPr>
              <w:t xml:space="preserve">? </w:t>
            </w:r>
          </w:p>
          <w:p w14:paraId="76EF979A" w14:textId="77777777" w:rsidR="006C5A2F" w:rsidRPr="00A6276F" w:rsidRDefault="006C5A2F" w:rsidP="0016396F">
            <w:pPr>
              <w:widowControl w:val="0"/>
              <w:autoSpaceDE w:val="0"/>
              <w:autoSpaceDN w:val="0"/>
              <w:adjustRightInd w:val="0"/>
              <w:contextualSpacing/>
              <w:jc w:val="both"/>
              <w:rPr>
                <w:b/>
                <w:sz w:val="24"/>
                <w:szCs w:val="24"/>
                <w:lang w:val="lv-LV"/>
              </w:rPr>
            </w:pPr>
          </w:p>
        </w:tc>
        <w:tc>
          <w:tcPr>
            <w:tcW w:w="4548" w:type="dxa"/>
            <w:tcBorders>
              <w:top w:val="single" w:sz="4" w:space="0" w:color="auto"/>
              <w:left w:val="single" w:sz="4" w:space="0" w:color="auto"/>
              <w:bottom w:val="single" w:sz="4" w:space="0" w:color="auto"/>
              <w:right w:val="single" w:sz="4" w:space="0" w:color="auto"/>
            </w:tcBorders>
          </w:tcPr>
          <w:p w14:paraId="0B70FCEE" w14:textId="37273A2D" w:rsidR="006C5A2F" w:rsidRPr="00A6276F" w:rsidRDefault="006C5A2F" w:rsidP="0016396F">
            <w:pPr>
              <w:widowControl w:val="0"/>
              <w:autoSpaceDE w:val="0"/>
              <w:autoSpaceDN w:val="0"/>
              <w:adjustRightInd w:val="0"/>
              <w:jc w:val="center"/>
              <w:rPr>
                <w:b/>
                <w:sz w:val="24"/>
                <w:szCs w:val="24"/>
                <w:lang w:val="lv-LV"/>
              </w:rPr>
            </w:pPr>
            <w:r w:rsidRPr="00A6276F">
              <w:rPr>
                <w:b/>
                <w:sz w:val="24"/>
                <w:szCs w:val="24"/>
                <w:lang w:val="lv-LV"/>
              </w:rPr>
              <w:lastRenderedPageBreak/>
              <w:t>0–5</w:t>
            </w:r>
          </w:p>
        </w:tc>
      </w:tr>
      <w:tr w:rsidR="006C5A2F" w:rsidRPr="001349CB" w14:paraId="24267C88" w14:textId="77777777" w:rsidTr="00094229">
        <w:tblPrEx>
          <w:jc w:val="left"/>
        </w:tblPrEx>
        <w:tc>
          <w:tcPr>
            <w:tcW w:w="4387" w:type="dxa"/>
            <w:vMerge/>
            <w:tcBorders>
              <w:left w:val="single" w:sz="4" w:space="0" w:color="auto"/>
              <w:right w:val="single" w:sz="4" w:space="0" w:color="auto"/>
            </w:tcBorders>
          </w:tcPr>
          <w:p w14:paraId="6D6F9408" w14:textId="465024C6" w:rsidR="006C5A2F" w:rsidRPr="002A2EEE" w:rsidRDefault="006C5A2F" w:rsidP="00FC15AA">
            <w:pPr>
              <w:widowControl w:val="0"/>
              <w:autoSpaceDE w:val="0"/>
              <w:autoSpaceDN w:val="0"/>
              <w:adjustRightInd w:val="0"/>
              <w:contextualSpacing/>
              <w:rPr>
                <w:b/>
                <w:sz w:val="24"/>
                <w:szCs w:val="24"/>
                <w:lang w:val="lv-LV"/>
              </w:rPr>
            </w:pPr>
          </w:p>
        </w:tc>
        <w:tc>
          <w:tcPr>
            <w:tcW w:w="4819" w:type="dxa"/>
            <w:vMerge/>
            <w:tcBorders>
              <w:left w:val="single" w:sz="4" w:space="0" w:color="auto"/>
              <w:right w:val="single" w:sz="4" w:space="0" w:color="auto"/>
            </w:tcBorders>
          </w:tcPr>
          <w:p w14:paraId="7633C027" w14:textId="77777777" w:rsidR="006C5A2F" w:rsidRPr="00A6276F" w:rsidRDefault="006C5A2F" w:rsidP="0016396F">
            <w:pPr>
              <w:widowControl w:val="0"/>
              <w:autoSpaceDE w:val="0"/>
              <w:autoSpaceDN w:val="0"/>
              <w:adjustRightInd w:val="0"/>
              <w:contextualSpacing/>
              <w:jc w:val="both"/>
              <w:rPr>
                <w:b/>
                <w:bCs/>
                <w:sz w:val="24"/>
                <w:szCs w:val="24"/>
                <w:lang w:val="lv-LV"/>
              </w:rPr>
            </w:pPr>
          </w:p>
        </w:tc>
        <w:tc>
          <w:tcPr>
            <w:tcW w:w="4548" w:type="dxa"/>
            <w:tcBorders>
              <w:top w:val="single" w:sz="4" w:space="0" w:color="auto"/>
              <w:left w:val="single" w:sz="4" w:space="0" w:color="auto"/>
              <w:bottom w:val="single" w:sz="4" w:space="0" w:color="auto"/>
              <w:right w:val="single" w:sz="4" w:space="0" w:color="auto"/>
            </w:tcBorders>
          </w:tcPr>
          <w:p w14:paraId="65FC11A0" w14:textId="2E8A2314" w:rsidR="006C5A2F" w:rsidRPr="00A6276F" w:rsidRDefault="006C5A2F" w:rsidP="0016396F">
            <w:pPr>
              <w:widowControl w:val="0"/>
              <w:autoSpaceDE w:val="0"/>
              <w:autoSpaceDN w:val="0"/>
              <w:adjustRightInd w:val="0"/>
              <w:contextualSpacing/>
              <w:jc w:val="both"/>
              <w:rPr>
                <w:sz w:val="24"/>
                <w:szCs w:val="24"/>
                <w:lang w:val="lv-LV"/>
              </w:rPr>
            </w:pPr>
            <w:r w:rsidRPr="00A6276F">
              <w:rPr>
                <w:b/>
                <w:bCs/>
                <w:sz w:val="24"/>
                <w:szCs w:val="24"/>
                <w:lang w:val="lv-LV"/>
              </w:rPr>
              <w:t>5 punkti </w:t>
            </w:r>
            <w:r w:rsidRPr="00A6276F">
              <w:rPr>
                <w:sz w:val="24"/>
                <w:szCs w:val="24"/>
                <w:lang w:val="lv-LV"/>
              </w:rPr>
              <w:t xml:space="preserve">– Koncepcijas aprakstā </w:t>
            </w:r>
            <w:r w:rsidR="00C235A9" w:rsidRPr="00A6276F">
              <w:rPr>
                <w:sz w:val="24"/>
                <w:szCs w:val="24"/>
                <w:lang w:val="lv-LV"/>
              </w:rPr>
              <w:t xml:space="preserve">iekļauti </w:t>
            </w:r>
            <w:r w:rsidR="001B18FC" w:rsidRPr="00A6276F">
              <w:rPr>
                <w:sz w:val="24"/>
                <w:szCs w:val="24"/>
                <w:lang w:val="lv-LV"/>
              </w:rPr>
              <w:t>visi</w:t>
            </w:r>
            <w:r w:rsidR="00D76375" w:rsidRPr="00A6276F">
              <w:rPr>
                <w:sz w:val="24"/>
                <w:szCs w:val="24"/>
                <w:lang w:val="lv-LV"/>
              </w:rPr>
              <w:t xml:space="preserve"> </w:t>
            </w:r>
            <w:r w:rsidR="0009514B" w:rsidRPr="00A6276F">
              <w:rPr>
                <w:sz w:val="24"/>
                <w:szCs w:val="24"/>
                <w:lang w:val="lv-LV"/>
              </w:rPr>
              <w:t>atpazīstamības</w:t>
            </w:r>
            <w:r w:rsidR="00C235A9" w:rsidRPr="00A6276F">
              <w:rPr>
                <w:sz w:val="24"/>
                <w:szCs w:val="24"/>
                <w:lang w:val="lv-LV"/>
              </w:rPr>
              <w:t xml:space="preserve"> elementi</w:t>
            </w:r>
            <w:r w:rsidRPr="00A6276F">
              <w:rPr>
                <w:sz w:val="24"/>
                <w:szCs w:val="24"/>
                <w:lang w:val="lv-LV"/>
              </w:rPr>
              <w:t>, kas saskaņā ar</w:t>
            </w:r>
            <w:r w:rsidR="00C602CD" w:rsidRPr="00A6276F">
              <w:rPr>
                <w:sz w:val="24"/>
                <w:szCs w:val="24"/>
                <w:lang w:val="lv-LV"/>
              </w:rPr>
              <w:t xml:space="preserve"> </w:t>
            </w:r>
            <w:r w:rsidR="00C602CD" w:rsidRPr="00A6276F">
              <w:rPr>
                <w:sz w:val="24"/>
                <w:szCs w:val="24"/>
                <w:lang w:val="lv-LV"/>
              </w:rPr>
              <w:lastRenderedPageBreak/>
              <w:t>K</w:t>
            </w:r>
            <w:r w:rsidRPr="00A6276F">
              <w:rPr>
                <w:sz w:val="24"/>
                <w:szCs w:val="24"/>
                <w:lang w:val="lv-LV"/>
              </w:rPr>
              <w:t xml:space="preserve">omunikācijas un dizaina vadlīnijām jālieto komunikācijas materiālos, kurus plānots izplatīt sabiedrībai. </w:t>
            </w:r>
            <w:r w:rsidR="00361D1B" w:rsidRPr="00A6276F">
              <w:rPr>
                <w:sz w:val="24"/>
                <w:szCs w:val="24"/>
                <w:lang w:val="lv-LV"/>
              </w:rPr>
              <w:t xml:space="preserve">Šo </w:t>
            </w:r>
            <w:r w:rsidRPr="00A6276F">
              <w:rPr>
                <w:sz w:val="24"/>
                <w:szCs w:val="24"/>
                <w:lang w:val="lv-LV"/>
              </w:rPr>
              <w:t>element</w:t>
            </w:r>
            <w:r w:rsidR="00361D1B" w:rsidRPr="00A6276F">
              <w:rPr>
                <w:sz w:val="24"/>
                <w:szCs w:val="24"/>
                <w:lang w:val="lv-LV"/>
              </w:rPr>
              <w:t xml:space="preserve">u saturs, </w:t>
            </w:r>
            <w:r w:rsidRPr="00A6276F">
              <w:rPr>
                <w:sz w:val="24"/>
                <w:szCs w:val="24"/>
                <w:lang w:val="lv-LV"/>
              </w:rPr>
              <w:t>izvietojums u</w:t>
            </w:r>
            <w:r w:rsidR="00C602CD" w:rsidRPr="00A6276F">
              <w:rPr>
                <w:sz w:val="24"/>
                <w:szCs w:val="24"/>
                <w:lang w:val="lv-LV"/>
              </w:rPr>
              <w:t>n cits</w:t>
            </w:r>
            <w:r w:rsidR="007A6AC6" w:rsidRPr="00A6276F">
              <w:rPr>
                <w:sz w:val="24"/>
                <w:szCs w:val="24"/>
                <w:lang w:val="lv-LV"/>
              </w:rPr>
              <w:t xml:space="preserve"> </w:t>
            </w:r>
            <w:r w:rsidRPr="00A6276F">
              <w:rPr>
                <w:sz w:val="24"/>
                <w:szCs w:val="24"/>
                <w:lang w:val="lv-LV"/>
              </w:rPr>
              <w:t>atbilst Komunikācijas un dizaina vadlīnijās noteiktajam.</w:t>
            </w:r>
          </w:p>
          <w:p w14:paraId="42C1E978" w14:textId="08B6B953" w:rsidR="006C5A2F" w:rsidRPr="00A6276F" w:rsidRDefault="006C5A2F" w:rsidP="0016396F">
            <w:pPr>
              <w:widowControl w:val="0"/>
              <w:autoSpaceDE w:val="0"/>
              <w:autoSpaceDN w:val="0"/>
              <w:adjustRightInd w:val="0"/>
              <w:jc w:val="both"/>
              <w:rPr>
                <w:sz w:val="24"/>
                <w:szCs w:val="24"/>
                <w:lang w:val="lv-LV"/>
              </w:rPr>
            </w:pPr>
            <w:r w:rsidRPr="00A6276F">
              <w:rPr>
                <w:b/>
                <w:bCs/>
                <w:sz w:val="24"/>
                <w:szCs w:val="24"/>
                <w:lang w:val="lv-LV"/>
              </w:rPr>
              <w:t>0 punkti </w:t>
            </w:r>
            <w:r w:rsidRPr="00A6276F">
              <w:rPr>
                <w:sz w:val="24"/>
                <w:szCs w:val="24"/>
                <w:lang w:val="lv-LV"/>
              </w:rPr>
              <w:t>– Koncepcijas aprakstā</w:t>
            </w:r>
            <w:r w:rsidR="0022332B" w:rsidRPr="00A6276F">
              <w:rPr>
                <w:sz w:val="24"/>
                <w:szCs w:val="24"/>
                <w:lang w:val="lv-LV"/>
              </w:rPr>
              <w:t xml:space="preserve"> ir neatbilstības Komunikācijas un dizaina vadlīnijām</w:t>
            </w:r>
            <w:r w:rsidRPr="00A6276F">
              <w:rPr>
                <w:sz w:val="24"/>
                <w:szCs w:val="24"/>
                <w:lang w:val="lv-LV"/>
              </w:rPr>
              <w:t>.</w:t>
            </w:r>
          </w:p>
        </w:tc>
      </w:tr>
    </w:tbl>
    <w:p w14:paraId="5F448444" w14:textId="77777777" w:rsidR="00D1067E" w:rsidRDefault="00D1067E" w:rsidP="008729B7">
      <w:pPr>
        <w:keepNext/>
        <w:spacing w:before="60" w:after="60"/>
        <w:rPr>
          <w:bCs/>
          <w:iCs/>
          <w:sz w:val="22"/>
          <w:szCs w:val="22"/>
          <w:lang w:val="lv-LV"/>
        </w:rPr>
      </w:pPr>
    </w:p>
    <w:tbl>
      <w:tblPr>
        <w:tblStyle w:val="Reatabula"/>
        <w:tblW w:w="5237" w:type="dxa"/>
        <w:jc w:val="center"/>
        <w:tblLook w:val="04A0" w:firstRow="1" w:lastRow="0" w:firstColumn="1" w:lastColumn="0" w:noHBand="0" w:noVBand="1"/>
      </w:tblPr>
      <w:tblGrid>
        <w:gridCol w:w="5237"/>
      </w:tblGrid>
      <w:tr w:rsidR="005D0E5C" w:rsidRPr="00DF0F7B" w14:paraId="6027F5B8" w14:textId="77777777" w:rsidTr="00B34A10">
        <w:trPr>
          <w:trHeight w:val="455"/>
          <w:jc w:val="center"/>
        </w:trPr>
        <w:tc>
          <w:tcPr>
            <w:tcW w:w="5237" w:type="dxa"/>
          </w:tcPr>
          <w:p w14:paraId="35CEF8B5" w14:textId="77777777" w:rsidR="005D0E5C" w:rsidRDefault="005D0E5C" w:rsidP="00471556">
            <w:pPr>
              <w:spacing w:before="60" w:after="60"/>
              <w:jc w:val="center"/>
              <w:rPr>
                <w:b/>
                <w:bCs/>
                <w:sz w:val="24"/>
                <w:szCs w:val="24"/>
                <w:lang w:val="lv-LV"/>
              </w:rPr>
            </w:pPr>
            <w:r>
              <w:rPr>
                <w:b/>
                <w:bCs/>
                <w:sz w:val="24"/>
                <w:szCs w:val="24"/>
                <w:lang w:val="lv-LV"/>
              </w:rPr>
              <w:t>Koncepcijas apraksta novērtējuma līmeņi</w:t>
            </w:r>
          </w:p>
        </w:tc>
      </w:tr>
      <w:tr w:rsidR="005D0E5C" w:rsidRPr="00DF0F7B" w14:paraId="445DB5E4" w14:textId="77777777" w:rsidTr="00B34A10">
        <w:trPr>
          <w:trHeight w:val="455"/>
          <w:jc w:val="center"/>
        </w:trPr>
        <w:tc>
          <w:tcPr>
            <w:tcW w:w="5237" w:type="dxa"/>
          </w:tcPr>
          <w:p w14:paraId="3D7C5788" w14:textId="77777777" w:rsidR="00B34A10" w:rsidRPr="009C2068" w:rsidRDefault="005D0E5C" w:rsidP="00B34A10">
            <w:pPr>
              <w:jc w:val="center"/>
              <w:rPr>
                <w:sz w:val="24"/>
                <w:szCs w:val="24"/>
                <w:lang w:val="lv-LV"/>
              </w:rPr>
            </w:pPr>
            <w:r w:rsidRPr="009C2068">
              <w:rPr>
                <w:sz w:val="24"/>
                <w:szCs w:val="24"/>
                <w:lang w:val="lv-LV"/>
              </w:rPr>
              <w:t>50</w:t>
            </w:r>
            <w:r w:rsidR="001555BE" w:rsidRPr="009C2068">
              <w:rPr>
                <w:sz w:val="24"/>
                <w:szCs w:val="24"/>
                <w:lang w:val="lv-LV"/>
              </w:rPr>
              <w:t> </w:t>
            </w:r>
            <w:r w:rsidRPr="009C2068">
              <w:rPr>
                <w:sz w:val="24"/>
                <w:szCs w:val="24"/>
                <w:lang w:val="lv-LV"/>
              </w:rPr>
              <w:t>punkti</w:t>
            </w:r>
          </w:p>
          <w:p w14:paraId="780A75FF" w14:textId="4BD43BA1" w:rsidR="005D0E5C" w:rsidRPr="00DF0F7B" w:rsidRDefault="005D0E5C" w:rsidP="00B34A10">
            <w:pPr>
              <w:jc w:val="center"/>
              <w:rPr>
                <w:b/>
                <w:bCs/>
                <w:sz w:val="24"/>
                <w:szCs w:val="24"/>
                <w:lang w:val="lv-LV"/>
              </w:rPr>
            </w:pPr>
            <w:r w:rsidRPr="001555BE">
              <w:rPr>
                <w:sz w:val="24"/>
                <w:szCs w:val="24"/>
                <w:lang w:val="lv-LV"/>
              </w:rPr>
              <w:t xml:space="preserve">Izcils </w:t>
            </w:r>
            <w:r w:rsidR="00533EB9">
              <w:rPr>
                <w:sz w:val="24"/>
                <w:szCs w:val="24"/>
                <w:lang w:val="lv-LV"/>
              </w:rPr>
              <w:t>K</w:t>
            </w:r>
            <w:r w:rsidRPr="001555BE">
              <w:rPr>
                <w:sz w:val="24"/>
                <w:szCs w:val="24"/>
                <w:lang w:val="lv-LV"/>
              </w:rPr>
              <w:t>oncepcijas apraksts</w:t>
            </w:r>
          </w:p>
        </w:tc>
      </w:tr>
      <w:tr w:rsidR="005D0E5C" w:rsidRPr="00B362C3" w14:paraId="5D68BE65" w14:textId="77777777" w:rsidTr="00B34A10">
        <w:trPr>
          <w:trHeight w:val="455"/>
          <w:jc w:val="center"/>
        </w:trPr>
        <w:tc>
          <w:tcPr>
            <w:tcW w:w="5237" w:type="dxa"/>
          </w:tcPr>
          <w:p w14:paraId="20EE7FB2" w14:textId="77777777" w:rsidR="00B34A10" w:rsidRPr="009C2068" w:rsidRDefault="005D0E5C" w:rsidP="00B34A10">
            <w:pPr>
              <w:jc w:val="center"/>
              <w:rPr>
                <w:sz w:val="24"/>
                <w:szCs w:val="24"/>
                <w:lang w:val="lv-LV"/>
              </w:rPr>
            </w:pPr>
            <w:r w:rsidRPr="009C2068">
              <w:rPr>
                <w:sz w:val="24"/>
                <w:szCs w:val="24"/>
                <w:lang w:val="lv-LV"/>
              </w:rPr>
              <w:t>5–49 punkti</w:t>
            </w:r>
          </w:p>
          <w:p w14:paraId="5A17C837" w14:textId="360E8812" w:rsidR="005D0E5C" w:rsidRPr="005D0E5C" w:rsidRDefault="005D0E5C" w:rsidP="00B34A10">
            <w:pPr>
              <w:jc w:val="center"/>
              <w:rPr>
                <w:sz w:val="24"/>
                <w:szCs w:val="24"/>
                <w:lang w:val="lv-LV"/>
              </w:rPr>
            </w:pPr>
            <w:r w:rsidRPr="001555BE">
              <w:rPr>
                <w:sz w:val="24"/>
                <w:szCs w:val="24"/>
                <w:lang w:val="lv-LV"/>
              </w:rPr>
              <w:t xml:space="preserve">Atbilstošs </w:t>
            </w:r>
            <w:r w:rsidR="00533EB9">
              <w:rPr>
                <w:sz w:val="24"/>
                <w:szCs w:val="24"/>
                <w:lang w:val="lv-LV"/>
              </w:rPr>
              <w:t>K</w:t>
            </w:r>
            <w:r w:rsidRPr="001555BE">
              <w:rPr>
                <w:sz w:val="24"/>
                <w:szCs w:val="24"/>
                <w:lang w:val="lv-LV"/>
              </w:rPr>
              <w:t>oncepcijas apraksts</w:t>
            </w:r>
          </w:p>
        </w:tc>
      </w:tr>
      <w:tr w:rsidR="005D0E5C" w:rsidRPr="00A6276F" w14:paraId="0B2556D6" w14:textId="77777777" w:rsidTr="00B34A10">
        <w:trPr>
          <w:trHeight w:val="455"/>
          <w:jc w:val="center"/>
        </w:trPr>
        <w:tc>
          <w:tcPr>
            <w:tcW w:w="5237" w:type="dxa"/>
          </w:tcPr>
          <w:p w14:paraId="320A8BC1" w14:textId="477CCDE9" w:rsidR="00B34A10" w:rsidRPr="00A6276F" w:rsidRDefault="00FC779B" w:rsidP="00B34A10">
            <w:pPr>
              <w:jc w:val="center"/>
              <w:rPr>
                <w:sz w:val="24"/>
                <w:szCs w:val="24"/>
                <w:lang w:val="lv-LV"/>
              </w:rPr>
            </w:pPr>
            <w:r w:rsidRPr="00A6276F">
              <w:rPr>
                <w:sz w:val="24"/>
                <w:szCs w:val="24"/>
                <w:lang w:val="lv-LV"/>
              </w:rPr>
              <w:t>0</w:t>
            </w:r>
            <w:r w:rsidR="005D0E5C" w:rsidRPr="00A6276F">
              <w:rPr>
                <w:sz w:val="24"/>
                <w:szCs w:val="24"/>
                <w:lang w:val="lv-LV"/>
              </w:rPr>
              <w:t>–4</w:t>
            </w:r>
            <w:r w:rsidR="001555BE" w:rsidRPr="00A6276F">
              <w:rPr>
                <w:sz w:val="24"/>
                <w:szCs w:val="24"/>
                <w:lang w:val="lv-LV"/>
              </w:rPr>
              <w:t> </w:t>
            </w:r>
            <w:r w:rsidR="005D0E5C" w:rsidRPr="00A6276F">
              <w:rPr>
                <w:sz w:val="24"/>
                <w:szCs w:val="24"/>
                <w:lang w:val="lv-LV"/>
              </w:rPr>
              <w:t>punkti</w:t>
            </w:r>
          </w:p>
          <w:p w14:paraId="165D0F6C" w14:textId="6342D46F" w:rsidR="005D0E5C" w:rsidRPr="00A6276F" w:rsidRDefault="005D0E5C" w:rsidP="00B34A10">
            <w:pPr>
              <w:jc w:val="center"/>
              <w:rPr>
                <w:sz w:val="24"/>
                <w:szCs w:val="24"/>
                <w:lang w:val="lv-LV"/>
              </w:rPr>
            </w:pPr>
            <w:r w:rsidRPr="00A6276F">
              <w:rPr>
                <w:sz w:val="24"/>
                <w:szCs w:val="24"/>
                <w:lang w:val="lv-LV"/>
              </w:rPr>
              <w:t xml:space="preserve">Neatbilstošs </w:t>
            </w:r>
            <w:r w:rsidR="00533EB9" w:rsidRPr="00A6276F">
              <w:rPr>
                <w:sz w:val="24"/>
                <w:szCs w:val="24"/>
                <w:lang w:val="lv-LV"/>
              </w:rPr>
              <w:t>K</w:t>
            </w:r>
            <w:r w:rsidRPr="00A6276F">
              <w:rPr>
                <w:sz w:val="24"/>
                <w:szCs w:val="24"/>
                <w:lang w:val="lv-LV"/>
              </w:rPr>
              <w:t>oncepcijas apraksts</w:t>
            </w:r>
          </w:p>
        </w:tc>
      </w:tr>
    </w:tbl>
    <w:p w14:paraId="0144109A" w14:textId="77777777" w:rsidR="00471556" w:rsidRPr="00A6276F" w:rsidRDefault="00471556" w:rsidP="00471556">
      <w:pPr>
        <w:pStyle w:val="paragraph"/>
        <w:spacing w:before="60" w:beforeAutospacing="0" w:after="60" w:afterAutospacing="0"/>
        <w:jc w:val="both"/>
        <w:textAlignment w:val="baseline"/>
        <w:outlineLvl w:val="0"/>
        <w:rPr>
          <w:b/>
          <w:bCs/>
        </w:rPr>
      </w:pPr>
    </w:p>
    <w:p w14:paraId="3EB337E3" w14:textId="5315424E" w:rsidR="009B01F4" w:rsidRPr="00A52681" w:rsidRDefault="009B01F4" w:rsidP="002A2EEE">
      <w:pPr>
        <w:pStyle w:val="paragraph"/>
        <w:spacing w:before="60" w:beforeAutospacing="0" w:after="60" w:afterAutospacing="0"/>
        <w:ind w:firstLine="284"/>
        <w:jc w:val="both"/>
        <w:textAlignment w:val="baseline"/>
        <w:outlineLvl w:val="0"/>
        <w:rPr>
          <w:rStyle w:val="normaltextrun"/>
        </w:rPr>
      </w:pPr>
      <w:r w:rsidRPr="00A6276F">
        <w:rPr>
          <w:b/>
          <w:bCs/>
        </w:rPr>
        <w:t>3.2.</w:t>
      </w:r>
      <w:r w:rsidR="00CD180F" w:rsidRPr="00A6276F">
        <w:t xml:space="preserve"> </w:t>
      </w:r>
      <w:r w:rsidR="006A1BC4" w:rsidRPr="00A6276F">
        <w:t>I</w:t>
      </w:r>
      <w:r w:rsidRPr="00A6276F">
        <w:t xml:space="preserve">epirkuma komisija </w:t>
      </w:r>
      <w:r w:rsidR="00EA457B" w:rsidRPr="00A6276F">
        <w:t xml:space="preserve">atbilstoši </w:t>
      </w:r>
      <w:r w:rsidR="00C932B4" w:rsidRPr="00A6276F">
        <w:t xml:space="preserve">šīs kārtības 3. tabulā noteiktajam </w:t>
      </w:r>
      <w:r w:rsidR="006A1BC4">
        <w:t xml:space="preserve">vērtē </w:t>
      </w:r>
      <w:r w:rsidR="006A1BC4" w:rsidRPr="00436C05">
        <w:t>Pretendent</w:t>
      </w:r>
      <w:r w:rsidR="006A1BC4">
        <w:t>a</w:t>
      </w:r>
      <w:r w:rsidR="006A1BC4" w:rsidRPr="00436C05">
        <w:t xml:space="preserve"> brīvā formā sagatavo</w:t>
      </w:r>
      <w:r w:rsidR="006A1BC4">
        <w:t>to</w:t>
      </w:r>
      <w:r w:rsidR="006A1BC4" w:rsidRPr="00436C05">
        <w:t xml:space="preserve"> Risku pārvaldības aprakstu </w:t>
      </w:r>
      <w:r w:rsidR="006A1BC4" w:rsidRPr="00436C05">
        <w:rPr>
          <w:rStyle w:val="normaltextrun"/>
          <w:rFonts w:eastAsiaTheme="minorEastAsia"/>
        </w:rPr>
        <w:t>(turpmāk – Risku apraksts)</w:t>
      </w:r>
      <w:r w:rsidR="0025761F">
        <w:t>.</w:t>
      </w:r>
      <w:r w:rsidR="006A1BC4" w:rsidRPr="00436C05">
        <w:t xml:space="preserve"> </w:t>
      </w:r>
      <w:r w:rsidR="000270FA">
        <w:t>Č</w:t>
      </w:r>
      <w:r>
        <w:t>etr</w:t>
      </w:r>
      <w:r w:rsidR="0025761F">
        <w:t>i</w:t>
      </w:r>
      <w:r>
        <w:t xml:space="preserve"> aspekt</w:t>
      </w:r>
      <w:r w:rsidR="0025761F">
        <w:t>i</w:t>
      </w:r>
      <w:r w:rsidR="000270FA">
        <w:t xml:space="preserve"> tiek </w:t>
      </w:r>
      <w:r w:rsidR="000270FA" w:rsidRPr="00436C05">
        <w:t>vērtē</w:t>
      </w:r>
      <w:r w:rsidR="000270FA">
        <w:t>ti,</w:t>
      </w:r>
      <w:r w:rsidR="000270FA">
        <w:rPr>
          <w:rStyle w:val="normaltextrun"/>
          <w:rFonts w:eastAsiaTheme="minorEastAsia"/>
          <w:bCs/>
          <w:iCs/>
        </w:rPr>
        <w:t xml:space="preserve"> </w:t>
      </w:r>
      <w:r w:rsidR="00DD6C52">
        <w:rPr>
          <w:rStyle w:val="normaltextrun"/>
          <w:rFonts w:eastAsiaTheme="minorEastAsia"/>
          <w:bCs/>
          <w:iCs/>
        </w:rPr>
        <w:t xml:space="preserve">turklāt </w:t>
      </w:r>
      <w:r>
        <w:rPr>
          <w:rStyle w:val="normaltextrun"/>
          <w:rFonts w:eastAsiaTheme="minorEastAsia"/>
          <w:bCs/>
          <w:iCs/>
        </w:rPr>
        <w:t>k</w:t>
      </w:r>
      <w:r w:rsidRPr="00BD5124">
        <w:rPr>
          <w:rStyle w:val="normaltextrun"/>
          <w:rFonts w:eastAsiaTheme="minorEastAsia"/>
          <w:bCs/>
          <w:iCs/>
        </w:rPr>
        <w:t>atr</w:t>
      </w:r>
      <w:r w:rsidR="0025761F">
        <w:rPr>
          <w:rStyle w:val="normaltextrun"/>
          <w:rFonts w:eastAsiaTheme="minorEastAsia"/>
          <w:bCs/>
          <w:iCs/>
        </w:rPr>
        <w:t>s</w:t>
      </w:r>
      <w:r w:rsidRPr="00BD5124">
        <w:rPr>
          <w:rStyle w:val="normaltextrun"/>
          <w:rFonts w:eastAsiaTheme="minorEastAsia"/>
          <w:bCs/>
          <w:iCs/>
        </w:rPr>
        <w:t xml:space="preserve"> aspekt</w:t>
      </w:r>
      <w:r w:rsidR="0025761F">
        <w:rPr>
          <w:rStyle w:val="normaltextrun"/>
          <w:rFonts w:eastAsiaTheme="minorEastAsia"/>
          <w:bCs/>
          <w:iCs/>
        </w:rPr>
        <w:t>s</w:t>
      </w:r>
      <w:r w:rsidRPr="00BD5124">
        <w:rPr>
          <w:rStyle w:val="normaltextrun"/>
          <w:rFonts w:eastAsiaTheme="minorEastAsia"/>
          <w:bCs/>
          <w:iCs/>
        </w:rPr>
        <w:t xml:space="preserve"> atsevišķi</w:t>
      </w:r>
      <w:r>
        <w:rPr>
          <w:rStyle w:val="normaltextrun"/>
          <w:rFonts w:eastAsiaTheme="minorEastAsia"/>
          <w:bCs/>
          <w:iCs/>
        </w:rPr>
        <w:t> – </w:t>
      </w:r>
      <w:r w:rsidR="00816329">
        <w:rPr>
          <w:rStyle w:val="normaltextrun"/>
          <w:rFonts w:eastAsiaTheme="minorEastAsia"/>
          <w:bCs/>
          <w:iCs/>
        </w:rPr>
        <w:t>diapazonā</w:t>
      </w:r>
      <w:r w:rsidRPr="00BD5124">
        <w:rPr>
          <w:rStyle w:val="normaltextrun"/>
          <w:rFonts w:eastAsiaTheme="minorEastAsia"/>
          <w:bCs/>
          <w:iCs/>
        </w:rPr>
        <w:t xml:space="preserve"> no 0 līdz 5</w:t>
      </w:r>
      <w:r w:rsidR="00452BAB">
        <w:rPr>
          <w:rStyle w:val="normaltextrun"/>
          <w:rFonts w:eastAsiaTheme="minorEastAsia"/>
          <w:bCs/>
          <w:iCs/>
        </w:rPr>
        <w:t> punktiem</w:t>
      </w:r>
      <w:r>
        <w:rPr>
          <w:rStyle w:val="normaltextrun"/>
          <w:rFonts w:eastAsiaTheme="minorEastAsia"/>
          <w:bCs/>
          <w:iCs/>
        </w:rPr>
        <w:t xml:space="preserve">. </w:t>
      </w:r>
      <w:r w:rsidR="00282545">
        <w:rPr>
          <w:rStyle w:val="normaltextrun"/>
          <w:rFonts w:eastAsiaTheme="minorEastAsia"/>
          <w:bCs/>
          <w:iCs/>
        </w:rPr>
        <w:t xml:space="preserve">Piešķiramie </w:t>
      </w:r>
      <w:r w:rsidR="00F323C4">
        <w:rPr>
          <w:rStyle w:val="normaltextrun"/>
          <w:rFonts w:eastAsiaTheme="minorEastAsia"/>
          <w:bCs/>
          <w:iCs/>
        </w:rPr>
        <w:t xml:space="preserve">punkti </w:t>
      </w:r>
      <w:r>
        <w:rPr>
          <w:rStyle w:val="normaltextrun"/>
          <w:rFonts w:eastAsiaTheme="minorEastAsia"/>
          <w:bCs/>
          <w:iCs/>
        </w:rPr>
        <w:t xml:space="preserve">atbilst šādai interpretācijai: </w:t>
      </w:r>
    </w:p>
    <w:p w14:paraId="7C73CA51" w14:textId="2DE79B4A" w:rsidR="009B01F4" w:rsidRPr="00FF79C3" w:rsidRDefault="009B01F4" w:rsidP="009B01F4">
      <w:pPr>
        <w:jc w:val="both"/>
        <w:rPr>
          <w:sz w:val="24"/>
          <w:szCs w:val="24"/>
          <w:lang w:val="lv-LV"/>
        </w:rPr>
      </w:pPr>
      <w:r w:rsidRPr="00FF79C3">
        <w:rPr>
          <w:b/>
          <w:bCs/>
          <w:sz w:val="24"/>
          <w:szCs w:val="24"/>
          <w:lang w:val="lv-LV"/>
        </w:rPr>
        <w:t>5</w:t>
      </w:r>
      <w:r w:rsidRPr="00FF79C3">
        <w:rPr>
          <w:sz w:val="24"/>
          <w:szCs w:val="24"/>
          <w:lang w:val="lv-LV"/>
        </w:rPr>
        <w:t> </w:t>
      </w:r>
      <w:r w:rsidR="007030A3" w:rsidRPr="009C2068">
        <w:rPr>
          <w:b/>
          <w:bCs/>
          <w:sz w:val="24"/>
          <w:szCs w:val="24"/>
          <w:lang w:val="lv-LV"/>
        </w:rPr>
        <w:t>punkti</w:t>
      </w:r>
      <w:r w:rsidR="007030A3">
        <w:rPr>
          <w:sz w:val="24"/>
          <w:szCs w:val="24"/>
          <w:lang w:val="lv-LV"/>
        </w:rPr>
        <w:t> </w:t>
      </w:r>
      <w:r w:rsidRPr="00FF79C3">
        <w:rPr>
          <w:sz w:val="24"/>
          <w:szCs w:val="24"/>
          <w:lang w:val="lv-LV"/>
        </w:rPr>
        <w:t>– aspekts ir pilnībā izstrādāts, skaidrs, pamatots un praktiski īstenojams.</w:t>
      </w:r>
    </w:p>
    <w:p w14:paraId="012570E1" w14:textId="6D3D5539" w:rsidR="009B01F4" w:rsidRPr="00FF79C3" w:rsidRDefault="009B01F4" w:rsidP="009B01F4">
      <w:pPr>
        <w:jc w:val="both"/>
        <w:rPr>
          <w:sz w:val="24"/>
          <w:szCs w:val="24"/>
          <w:lang w:val="lv-LV"/>
        </w:rPr>
      </w:pPr>
      <w:r w:rsidRPr="00FF79C3">
        <w:rPr>
          <w:b/>
          <w:bCs/>
          <w:sz w:val="24"/>
          <w:szCs w:val="24"/>
          <w:lang w:val="lv-LV"/>
        </w:rPr>
        <w:t>4</w:t>
      </w:r>
      <w:r w:rsidRPr="00FF79C3">
        <w:rPr>
          <w:sz w:val="24"/>
          <w:szCs w:val="24"/>
          <w:lang w:val="lv-LV"/>
        </w:rPr>
        <w:t> </w:t>
      </w:r>
      <w:r w:rsidR="007030A3" w:rsidRPr="009C2068">
        <w:rPr>
          <w:b/>
          <w:bCs/>
          <w:sz w:val="24"/>
          <w:szCs w:val="24"/>
          <w:lang w:val="lv-LV"/>
        </w:rPr>
        <w:t>punkti</w:t>
      </w:r>
      <w:r w:rsidR="007030A3">
        <w:rPr>
          <w:sz w:val="24"/>
          <w:szCs w:val="24"/>
          <w:lang w:val="lv-LV"/>
        </w:rPr>
        <w:t> </w:t>
      </w:r>
      <w:r w:rsidRPr="00FF79C3">
        <w:rPr>
          <w:sz w:val="24"/>
          <w:szCs w:val="24"/>
          <w:lang w:val="lv-LV"/>
        </w:rPr>
        <w:t xml:space="preserve">– aspekts ir labi izstrādāts, bet ir nelielas nepilnības vai trūkst detalizācijas. </w:t>
      </w:r>
    </w:p>
    <w:p w14:paraId="14680723" w14:textId="0B20327B" w:rsidR="009B01F4" w:rsidRPr="00FF79C3" w:rsidRDefault="009B01F4" w:rsidP="009B01F4">
      <w:pPr>
        <w:jc w:val="both"/>
        <w:rPr>
          <w:sz w:val="24"/>
          <w:szCs w:val="24"/>
          <w:lang w:val="lv-LV"/>
        </w:rPr>
      </w:pPr>
      <w:r w:rsidRPr="00FF79C3">
        <w:rPr>
          <w:b/>
          <w:bCs/>
          <w:sz w:val="24"/>
          <w:szCs w:val="24"/>
          <w:lang w:val="lv-LV"/>
        </w:rPr>
        <w:t>3</w:t>
      </w:r>
      <w:r w:rsidRPr="00FF79C3">
        <w:rPr>
          <w:sz w:val="24"/>
          <w:szCs w:val="24"/>
          <w:lang w:val="lv-LV"/>
        </w:rPr>
        <w:t> </w:t>
      </w:r>
      <w:r w:rsidR="007030A3" w:rsidRPr="009C2068">
        <w:rPr>
          <w:b/>
          <w:bCs/>
          <w:sz w:val="24"/>
          <w:szCs w:val="24"/>
          <w:lang w:val="lv-LV"/>
        </w:rPr>
        <w:t>punkti</w:t>
      </w:r>
      <w:r w:rsidR="007030A3">
        <w:rPr>
          <w:sz w:val="24"/>
          <w:szCs w:val="24"/>
          <w:lang w:val="lv-LV"/>
        </w:rPr>
        <w:t> </w:t>
      </w:r>
      <w:r w:rsidRPr="00FF79C3">
        <w:rPr>
          <w:sz w:val="24"/>
          <w:szCs w:val="24"/>
          <w:lang w:val="lv-LV"/>
        </w:rPr>
        <w:t>– aspekts ir vidēji izstrādāts. Ir pamata informācija, bet trūkst dziļuma vai skaidrības.</w:t>
      </w:r>
    </w:p>
    <w:p w14:paraId="75E6814F" w14:textId="54A04004" w:rsidR="009B01F4" w:rsidRPr="00FF79C3" w:rsidRDefault="009B01F4" w:rsidP="009B01F4">
      <w:pPr>
        <w:jc w:val="both"/>
        <w:rPr>
          <w:sz w:val="24"/>
          <w:szCs w:val="24"/>
          <w:lang w:val="lv-LV"/>
        </w:rPr>
      </w:pPr>
      <w:r w:rsidRPr="00FF79C3">
        <w:rPr>
          <w:b/>
          <w:bCs/>
          <w:sz w:val="24"/>
          <w:szCs w:val="24"/>
          <w:lang w:val="lv-LV"/>
        </w:rPr>
        <w:t>2</w:t>
      </w:r>
      <w:r w:rsidRPr="00FF79C3">
        <w:rPr>
          <w:sz w:val="24"/>
          <w:szCs w:val="24"/>
          <w:lang w:val="lv-LV"/>
        </w:rPr>
        <w:t> </w:t>
      </w:r>
      <w:r w:rsidR="007030A3" w:rsidRPr="009C2068">
        <w:rPr>
          <w:b/>
          <w:bCs/>
          <w:sz w:val="24"/>
          <w:szCs w:val="24"/>
          <w:lang w:val="lv-LV"/>
        </w:rPr>
        <w:t>punkti</w:t>
      </w:r>
      <w:r w:rsidR="007030A3">
        <w:rPr>
          <w:sz w:val="24"/>
          <w:szCs w:val="24"/>
          <w:lang w:val="lv-LV"/>
        </w:rPr>
        <w:t> </w:t>
      </w:r>
      <w:r w:rsidRPr="00FF79C3">
        <w:rPr>
          <w:sz w:val="24"/>
          <w:szCs w:val="24"/>
          <w:lang w:val="lv-LV"/>
        </w:rPr>
        <w:t>– aspekts ir vājš. Trūkst būtiskas informācijas</w:t>
      </w:r>
      <w:r w:rsidR="000571CB">
        <w:rPr>
          <w:sz w:val="24"/>
          <w:szCs w:val="24"/>
          <w:lang w:val="lv-LV"/>
        </w:rPr>
        <w:t>,</w:t>
      </w:r>
      <w:r w:rsidRPr="00FF79C3">
        <w:rPr>
          <w:sz w:val="24"/>
          <w:szCs w:val="24"/>
          <w:lang w:val="lv-LV"/>
        </w:rPr>
        <w:t xml:space="preserve"> vai tas ir virspusējs. </w:t>
      </w:r>
    </w:p>
    <w:p w14:paraId="26FBB6DD" w14:textId="0B60BC1F" w:rsidR="009B01F4" w:rsidRPr="00FF79C3" w:rsidRDefault="009B01F4" w:rsidP="009B01F4">
      <w:pPr>
        <w:jc w:val="both"/>
        <w:rPr>
          <w:sz w:val="24"/>
          <w:szCs w:val="24"/>
          <w:lang w:val="lv-LV"/>
        </w:rPr>
      </w:pPr>
      <w:r w:rsidRPr="00FF79C3">
        <w:rPr>
          <w:b/>
          <w:bCs/>
          <w:sz w:val="24"/>
          <w:szCs w:val="24"/>
          <w:lang w:val="lv-LV"/>
        </w:rPr>
        <w:t>1</w:t>
      </w:r>
      <w:r w:rsidRPr="00FF79C3">
        <w:rPr>
          <w:sz w:val="24"/>
          <w:szCs w:val="24"/>
          <w:lang w:val="lv-LV"/>
        </w:rPr>
        <w:t> </w:t>
      </w:r>
      <w:r w:rsidR="007030A3" w:rsidRPr="009C2068">
        <w:rPr>
          <w:b/>
          <w:bCs/>
          <w:sz w:val="24"/>
          <w:szCs w:val="24"/>
          <w:lang w:val="lv-LV"/>
        </w:rPr>
        <w:t>punkti</w:t>
      </w:r>
      <w:r w:rsidR="007030A3">
        <w:rPr>
          <w:sz w:val="24"/>
          <w:szCs w:val="24"/>
          <w:lang w:val="lv-LV"/>
        </w:rPr>
        <w:t> </w:t>
      </w:r>
      <w:r w:rsidRPr="00FF79C3">
        <w:rPr>
          <w:sz w:val="24"/>
          <w:szCs w:val="24"/>
          <w:lang w:val="lv-LV"/>
        </w:rPr>
        <w:t>– aspekts ir ļoti vājš. Gandrīz nav informācijas</w:t>
      </w:r>
      <w:r w:rsidR="00EF1613">
        <w:rPr>
          <w:sz w:val="24"/>
          <w:szCs w:val="24"/>
          <w:lang w:val="lv-LV"/>
        </w:rPr>
        <w:t>,</w:t>
      </w:r>
      <w:r w:rsidRPr="00FF79C3">
        <w:rPr>
          <w:sz w:val="24"/>
          <w:szCs w:val="24"/>
          <w:lang w:val="lv-LV"/>
        </w:rPr>
        <w:t xml:space="preserve"> vai tā ir neskaidra.</w:t>
      </w:r>
    </w:p>
    <w:p w14:paraId="21A30199" w14:textId="1AE0E2A6" w:rsidR="009B01F4" w:rsidRPr="00FF79C3" w:rsidRDefault="009B01F4" w:rsidP="009B01F4">
      <w:pPr>
        <w:jc w:val="both"/>
        <w:rPr>
          <w:rStyle w:val="normaltextrun"/>
          <w:sz w:val="24"/>
          <w:szCs w:val="24"/>
          <w:lang w:val="lv-LV"/>
        </w:rPr>
      </w:pPr>
      <w:r w:rsidRPr="00FF79C3">
        <w:rPr>
          <w:b/>
          <w:bCs/>
          <w:sz w:val="24"/>
          <w:szCs w:val="24"/>
          <w:lang w:val="lv-LV"/>
        </w:rPr>
        <w:t>0 </w:t>
      </w:r>
      <w:r w:rsidR="007030A3" w:rsidRPr="009C2068">
        <w:rPr>
          <w:b/>
          <w:bCs/>
          <w:sz w:val="24"/>
          <w:szCs w:val="24"/>
          <w:lang w:val="lv-LV"/>
        </w:rPr>
        <w:t>punkti</w:t>
      </w:r>
      <w:r w:rsidR="007030A3">
        <w:rPr>
          <w:sz w:val="24"/>
          <w:szCs w:val="24"/>
          <w:lang w:val="lv-LV"/>
        </w:rPr>
        <w:t> </w:t>
      </w:r>
      <w:r w:rsidRPr="00FF79C3">
        <w:rPr>
          <w:sz w:val="24"/>
          <w:szCs w:val="24"/>
          <w:lang w:val="lv-LV"/>
        </w:rPr>
        <w:t xml:space="preserve">– aspekts nav </w:t>
      </w:r>
      <w:r w:rsidR="009965E5">
        <w:rPr>
          <w:sz w:val="24"/>
          <w:szCs w:val="24"/>
          <w:lang w:val="lv-LV"/>
        </w:rPr>
        <w:t>aprakstī</w:t>
      </w:r>
      <w:r w:rsidRPr="00FF79C3">
        <w:rPr>
          <w:sz w:val="24"/>
          <w:szCs w:val="24"/>
          <w:lang w:val="lv-LV"/>
        </w:rPr>
        <w:t>ts</w:t>
      </w:r>
      <w:r w:rsidR="009965E5">
        <w:rPr>
          <w:sz w:val="24"/>
          <w:szCs w:val="24"/>
          <w:lang w:val="lv-LV"/>
        </w:rPr>
        <w:t>.</w:t>
      </w:r>
      <w:r w:rsidRPr="00FF79C3">
        <w:rPr>
          <w:sz w:val="24"/>
          <w:szCs w:val="24"/>
          <w:lang w:val="lv-LV"/>
        </w:rPr>
        <w:t xml:space="preserve"> </w:t>
      </w:r>
    </w:p>
    <w:p w14:paraId="3C66BACA" w14:textId="6399D8AF" w:rsidR="00365FDB" w:rsidRPr="00A6276F" w:rsidRDefault="009B01F4" w:rsidP="001555BE">
      <w:pPr>
        <w:pStyle w:val="paragraph"/>
        <w:spacing w:before="60" w:beforeAutospacing="0" w:after="60" w:afterAutospacing="0"/>
        <w:jc w:val="both"/>
        <w:textAlignment w:val="baseline"/>
        <w:rPr>
          <w:rFonts w:eastAsiaTheme="minorEastAsia"/>
          <w:bCs/>
          <w:iCs/>
        </w:rPr>
      </w:pPr>
      <w:r w:rsidRPr="00BD5124">
        <w:rPr>
          <w:rStyle w:val="normaltextrun"/>
          <w:rFonts w:eastAsiaTheme="minorEastAsia"/>
          <w:bCs/>
          <w:iCs/>
        </w:rPr>
        <w:lastRenderedPageBreak/>
        <w:t xml:space="preserve">Maksimālais </w:t>
      </w:r>
      <w:r w:rsidRPr="0042351B">
        <w:rPr>
          <w:rStyle w:val="normaltextrun"/>
          <w:rFonts w:eastAsiaTheme="minorEastAsia"/>
          <w:bCs/>
          <w:iCs/>
        </w:rPr>
        <w:t>punktu skaits</w:t>
      </w:r>
      <w:r>
        <w:rPr>
          <w:rStyle w:val="normaltextrun"/>
          <w:rFonts w:eastAsiaTheme="minorEastAsia"/>
          <w:bCs/>
          <w:iCs/>
        </w:rPr>
        <w:t xml:space="preserve">, ko var iegūt par Risku aprakstu, </w:t>
      </w:r>
      <w:r w:rsidR="00DD6C52">
        <w:rPr>
          <w:rStyle w:val="normaltextrun"/>
          <w:rFonts w:eastAsiaTheme="minorEastAsia"/>
          <w:bCs/>
          <w:iCs/>
        </w:rPr>
        <w:t xml:space="preserve">ir </w:t>
      </w:r>
      <w:r w:rsidRPr="0042351B">
        <w:rPr>
          <w:rStyle w:val="normaltextrun"/>
          <w:rFonts w:eastAsiaTheme="minorEastAsia"/>
          <w:bCs/>
          <w:iCs/>
        </w:rPr>
        <w:t xml:space="preserve">20 </w:t>
      </w:r>
      <w:r w:rsidRPr="000F1F61">
        <w:rPr>
          <w:rStyle w:val="normaltextrun"/>
          <w:rFonts w:eastAsiaTheme="minorEastAsia"/>
          <w:bCs/>
          <w:iCs/>
        </w:rPr>
        <w:t>punkti</w:t>
      </w:r>
      <w:r w:rsidR="006F4134">
        <w:rPr>
          <w:rStyle w:val="normaltextrun"/>
          <w:rFonts w:eastAsiaTheme="minorEastAsia"/>
          <w:bCs/>
        </w:rPr>
        <w:t xml:space="preserve">. </w:t>
      </w:r>
      <w:r w:rsidR="00941865" w:rsidRPr="00A6276F">
        <w:rPr>
          <w:rStyle w:val="normaltextrun"/>
          <w:rFonts w:eastAsiaTheme="minorEastAsia"/>
          <w:bCs/>
        </w:rPr>
        <w:t>Tos</w:t>
      </w:r>
      <w:r w:rsidRPr="00A6276F">
        <w:rPr>
          <w:rStyle w:val="normaltextrun"/>
          <w:rFonts w:eastAsiaTheme="minorEastAsia"/>
          <w:bCs/>
        </w:rPr>
        <w:t xml:space="preserve"> piešķir, ja</w:t>
      </w:r>
      <w:r w:rsidRPr="00A6276F">
        <w:rPr>
          <w:rStyle w:val="normaltextrun"/>
          <w:rFonts w:eastAsiaTheme="minorEastAsia"/>
        </w:rPr>
        <w:t xml:space="preserve"> Pretendents katrā aspektā – risk</w:t>
      </w:r>
      <w:r w:rsidR="0039284F" w:rsidRPr="00A6276F">
        <w:rPr>
          <w:rStyle w:val="normaltextrun"/>
          <w:rFonts w:eastAsiaTheme="minorEastAsia"/>
        </w:rPr>
        <w:t>u</w:t>
      </w:r>
      <w:r w:rsidRPr="00A6276F">
        <w:rPr>
          <w:rStyle w:val="normaltextrun"/>
          <w:rFonts w:eastAsiaTheme="minorEastAsia"/>
        </w:rPr>
        <w:t xml:space="preserve"> identificēšan</w:t>
      </w:r>
      <w:r w:rsidR="006F4134" w:rsidRPr="00A6276F">
        <w:rPr>
          <w:rStyle w:val="normaltextrun"/>
          <w:rFonts w:eastAsiaTheme="minorEastAsia"/>
        </w:rPr>
        <w:t>a</w:t>
      </w:r>
      <w:r w:rsidRPr="00A6276F">
        <w:rPr>
          <w:rStyle w:val="normaltextrun"/>
          <w:rFonts w:eastAsiaTheme="minorEastAsia"/>
        </w:rPr>
        <w:t>, risk</w:t>
      </w:r>
      <w:r w:rsidR="0039284F" w:rsidRPr="00A6276F">
        <w:rPr>
          <w:rStyle w:val="normaltextrun"/>
          <w:rFonts w:eastAsiaTheme="minorEastAsia"/>
        </w:rPr>
        <w:t>u</w:t>
      </w:r>
      <w:r w:rsidRPr="00A6276F">
        <w:rPr>
          <w:rStyle w:val="normaltextrun"/>
          <w:rFonts w:eastAsiaTheme="minorEastAsia"/>
        </w:rPr>
        <w:t xml:space="preserve"> novērtējum</w:t>
      </w:r>
      <w:r w:rsidR="006F4134" w:rsidRPr="00A6276F">
        <w:rPr>
          <w:rStyle w:val="normaltextrun"/>
          <w:rFonts w:eastAsiaTheme="minorEastAsia"/>
        </w:rPr>
        <w:t>s</w:t>
      </w:r>
      <w:r w:rsidRPr="00A6276F">
        <w:rPr>
          <w:rStyle w:val="normaltextrun"/>
          <w:rFonts w:eastAsiaTheme="minorEastAsia"/>
        </w:rPr>
        <w:t>, atbildīg</w:t>
      </w:r>
      <w:r w:rsidR="006F4134" w:rsidRPr="00A6276F">
        <w:rPr>
          <w:rStyle w:val="normaltextrun"/>
          <w:rFonts w:eastAsiaTheme="minorEastAsia"/>
        </w:rPr>
        <w:t xml:space="preserve">ais </w:t>
      </w:r>
      <w:r w:rsidRPr="00A6276F">
        <w:rPr>
          <w:rStyle w:val="normaltextrun"/>
          <w:rFonts w:eastAsiaTheme="minorEastAsia"/>
        </w:rPr>
        <w:t>un risinājum</w:t>
      </w:r>
      <w:r w:rsidR="006F4134" w:rsidRPr="00A6276F">
        <w:rPr>
          <w:rStyle w:val="normaltextrun"/>
          <w:rFonts w:eastAsiaTheme="minorEastAsia"/>
        </w:rPr>
        <w:t>s</w:t>
      </w:r>
      <w:r w:rsidRPr="00A6276F">
        <w:rPr>
          <w:rStyle w:val="normaltextrun"/>
          <w:rFonts w:eastAsiaTheme="minorEastAsia"/>
        </w:rPr>
        <w:t> – ieguvis augstāko vērtējumu </w:t>
      </w:r>
      <w:r w:rsidR="00941865" w:rsidRPr="00A6276F">
        <w:rPr>
          <w:rStyle w:val="normaltextrun"/>
          <w:rFonts w:eastAsiaTheme="minorEastAsia"/>
        </w:rPr>
        <w:t xml:space="preserve">jeb piecus </w:t>
      </w:r>
      <w:r w:rsidRPr="00A6276F">
        <w:rPr>
          <w:rStyle w:val="normaltextrun"/>
          <w:rFonts w:eastAsiaTheme="minorEastAsia"/>
        </w:rPr>
        <w:t>punktus.</w:t>
      </w:r>
    </w:p>
    <w:p w14:paraId="40B935F5" w14:textId="037A0479" w:rsidR="009B01F4" w:rsidRPr="00A6276F" w:rsidRDefault="00146FEC" w:rsidP="00AE4E8D">
      <w:pPr>
        <w:pStyle w:val="paragraph"/>
        <w:spacing w:before="60" w:beforeAutospacing="0" w:after="60" w:afterAutospacing="0"/>
        <w:ind w:left="11520"/>
        <w:jc w:val="center"/>
        <w:textAlignment w:val="baseline"/>
        <w:rPr>
          <w:rFonts w:eastAsiaTheme="minorEastAsia"/>
          <w:bCs/>
          <w:i/>
          <w:iCs/>
          <w:sz w:val="22"/>
          <w:szCs w:val="22"/>
        </w:rPr>
      </w:pPr>
      <w:r w:rsidRPr="00A6276F">
        <w:rPr>
          <w:rFonts w:eastAsiaTheme="minorEastAsia"/>
          <w:bCs/>
          <w:i/>
          <w:iCs/>
          <w:sz w:val="22"/>
          <w:szCs w:val="22"/>
        </w:rPr>
        <w:t>3. tabula</w:t>
      </w:r>
    </w:p>
    <w:tbl>
      <w:tblPr>
        <w:tblStyle w:val="Reatabula"/>
        <w:tblW w:w="12267" w:type="dxa"/>
        <w:jc w:val="center"/>
        <w:tblLook w:val="04A0" w:firstRow="1" w:lastRow="0" w:firstColumn="1" w:lastColumn="0" w:noHBand="0" w:noVBand="1"/>
      </w:tblPr>
      <w:tblGrid>
        <w:gridCol w:w="7792"/>
        <w:gridCol w:w="3182"/>
        <w:gridCol w:w="1293"/>
      </w:tblGrid>
      <w:tr w:rsidR="00A6276F" w:rsidRPr="00A6276F" w14:paraId="7A6C751F" w14:textId="77777777" w:rsidTr="00BD33D3">
        <w:trPr>
          <w:jc w:val="center"/>
        </w:trPr>
        <w:tc>
          <w:tcPr>
            <w:tcW w:w="12267" w:type="dxa"/>
            <w:gridSpan w:val="3"/>
            <w:shd w:val="clear" w:color="auto" w:fill="F2F2F2" w:themeFill="background1" w:themeFillShade="F2"/>
          </w:tcPr>
          <w:p w14:paraId="5DC21A01" w14:textId="1F200192" w:rsidR="004B7C88" w:rsidRPr="00A6276F" w:rsidRDefault="004B7C88" w:rsidP="001555BE">
            <w:pPr>
              <w:pStyle w:val="Virsraksts4"/>
              <w:spacing w:after="40"/>
              <w:jc w:val="center"/>
              <w:outlineLvl w:val="3"/>
              <w:rPr>
                <w:rFonts w:ascii="Times New Roman" w:hAnsi="Times New Roman" w:cs="Times New Roman"/>
                <w:b/>
                <w:i w:val="0"/>
                <w:color w:val="auto"/>
                <w:sz w:val="24"/>
                <w:szCs w:val="24"/>
                <w:lang w:val="lv-LV"/>
              </w:rPr>
            </w:pPr>
            <w:r w:rsidRPr="00A6276F">
              <w:rPr>
                <w:rFonts w:ascii="Times New Roman" w:hAnsi="Times New Roman" w:cs="Times New Roman"/>
                <w:b/>
                <w:i w:val="0"/>
                <w:color w:val="auto"/>
                <w:sz w:val="24"/>
                <w:szCs w:val="24"/>
                <w:lang w:val="lv-LV"/>
              </w:rPr>
              <w:t>TEHNISK</w:t>
            </w:r>
            <w:r w:rsidR="00F70E58" w:rsidRPr="00A6276F">
              <w:rPr>
                <w:rFonts w:ascii="Times New Roman" w:hAnsi="Times New Roman" w:cs="Times New Roman"/>
                <w:b/>
                <w:i w:val="0"/>
                <w:color w:val="auto"/>
                <w:sz w:val="24"/>
                <w:szCs w:val="24"/>
                <w:lang w:val="lv-LV"/>
              </w:rPr>
              <w:t>AIS</w:t>
            </w:r>
            <w:r w:rsidRPr="00A6276F">
              <w:rPr>
                <w:rFonts w:ascii="Times New Roman" w:hAnsi="Times New Roman" w:cs="Times New Roman"/>
                <w:b/>
                <w:i w:val="0"/>
                <w:color w:val="auto"/>
                <w:sz w:val="24"/>
                <w:szCs w:val="24"/>
                <w:lang w:val="lv-LV"/>
              </w:rPr>
              <w:t xml:space="preserve"> PIEDĀVĀJUM</w:t>
            </w:r>
            <w:r w:rsidR="00F70E58" w:rsidRPr="00A6276F">
              <w:rPr>
                <w:rFonts w:ascii="Times New Roman" w:hAnsi="Times New Roman" w:cs="Times New Roman"/>
                <w:b/>
                <w:i w:val="0"/>
                <w:color w:val="auto"/>
                <w:sz w:val="24"/>
                <w:szCs w:val="24"/>
                <w:lang w:val="lv-LV"/>
              </w:rPr>
              <w:t>S</w:t>
            </w:r>
          </w:p>
        </w:tc>
      </w:tr>
      <w:tr w:rsidR="00A6276F" w:rsidRPr="00A6276F" w14:paraId="71E35443" w14:textId="77777777" w:rsidTr="00BD33D3">
        <w:trPr>
          <w:jc w:val="center"/>
        </w:trPr>
        <w:tc>
          <w:tcPr>
            <w:tcW w:w="7792" w:type="dxa"/>
            <w:shd w:val="clear" w:color="auto" w:fill="FBE4D5" w:themeFill="accent2" w:themeFillTint="33"/>
          </w:tcPr>
          <w:p w14:paraId="1C57D2AB" w14:textId="77777777" w:rsidR="009B01F4" w:rsidRPr="00A6276F" w:rsidRDefault="009B01F4" w:rsidP="001555BE">
            <w:pPr>
              <w:pStyle w:val="Virsraksts4"/>
              <w:spacing w:after="40"/>
              <w:jc w:val="center"/>
              <w:outlineLvl w:val="3"/>
              <w:rPr>
                <w:rFonts w:ascii="Times New Roman Bold" w:hAnsi="Times New Roman Bold" w:cs="Times New Roman"/>
                <w:b/>
                <w:i w:val="0"/>
                <w:color w:val="auto"/>
                <w:sz w:val="24"/>
                <w:szCs w:val="24"/>
                <w:lang w:val="lv-LV"/>
              </w:rPr>
            </w:pPr>
            <w:r w:rsidRPr="00A6276F">
              <w:rPr>
                <w:rFonts w:ascii="Times New Roman Bold" w:hAnsi="Times New Roman Bold" w:cs="Times New Roman"/>
                <w:b/>
                <w:i w:val="0"/>
                <w:color w:val="auto"/>
                <w:sz w:val="24"/>
                <w:szCs w:val="24"/>
                <w:lang w:val="lv-LV"/>
              </w:rPr>
              <w:t>Kritērijs “Risku</w:t>
            </w:r>
            <w:r w:rsidRPr="00A6276F">
              <w:rPr>
                <w:rFonts w:ascii="Times New Roman Bold" w:hAnsi="Times New Roman Bold" w:cs="Times New Roman"/>
                <w:i w:val="0"/>
                <w:color w:val="auto"/>
                <w:sz w:val="24"/>
                <w:szCs w:val="24"/>
                <w:vertAlign w:val="superscript"/>
                <w:lang w:val="lv-LV"/>
              </w:rPr>
              <w:footnoteReference w:id="1"/>
            </w:r>
            <w:r w:rsidRPr="00A6276F">
              <w:rPr>
                <w:rFonts w:ascii="Times New Roman Bold" w:hAnsi="Times New Roman Bold" w:cs="Times New Roman"/>
                <w:b/>
                <w:i w:val="0"/>
                <w:color w:val="auto"/>
                <w:sz w:val="24"/>
                <w:szCs w:val="24"/>
                <w:lang w:val="lv-LV"/>
              </w:rPr>
              <w:t xml:space="preserve"> pārvaldība”</w:t>
            </w:r>
          </w:p>
        </w:tc>
        <w:tc>
          <w:tcPr>
            <w:tcW w:w="4475" w:type="dxa"/>
            <w:gridSpan w:val="2"/>
            <w:shd w:val="clear" w:color="auto" w:fill="FBE4D5" w:themeFill="accent2" w:themeFillTint="33"/>
          </w:tcPr>
          <w:p w14:paraId="7039BBB7" w14:textId="79F78D61" w:rsidR="009B01F4" w:rsidRPr="00A6276F" w:rsidRDefault="009B01F4" w:rsidP="001555BE">
            <w:pPr>
              <w:pStyle w:val="Virsraksts4"/>
              <w:spacing w:after="40"/>
              <w:jc w:val="center"/>
              <w:outlineLvl w:val="3"/>
              <w:rPr>
                <w:rFonts w:ascii="Times New Roman Bold" w:hAnsi="Times New Roman Bold" w:cs="Times New Roman"/>
                <w:b/>
                <w:i w:val="0"/>
                <w:color w:val="auto"/>
                <w:sz w:val="24"/>
                <w:szCs w:val="24"/>
                <w:lang w:val="lv-LV"/>
              </w:rPr>
            </w:pPr>
            <w:r w:rsidRPr="00A6276F">
              <w:rPr>
                <w:rFonts w:ascii="Times New Roman Bold" w:hAnsi="Times New Roman Bold" w:cs="Times New Roman"/>
                <w:b/>
                <w:i w:val="0"/>
                <w:color w:val="auto"/>
                <w:sz w:val="24"/>
                <w:szCs w:val="24"/>
                <w:lang w:val="lv-LV"/>
              </w:rPr>
              <w:t>Kritērija R skaitliskā vērtība 20 punkti</w:t>
            </w:r>
          </w:p>
        </w:tc>
      </w:tr>
      <w:tr w:rsidR="00A6276F" w:rsidRPr="00A6276F" w14:paraId="2848B1EE" w14:textId="77777777" w:rsidTr="00BD33D3">
        <w:trPr>
          <w:jc w:val="center"/>
        </w:trPr>
        <w:tc>
          <w:tcPr>
            <w:tcW w:w="7792" w:type="dxa"/>
          </w:tcPr>
          <w:p w14:paraId="3924870D" w14:textId="6F29B943" w:rsidR="009B01F4" w:rsidRPr="00A6276F" w:rsidRDefault="009B01F4" w:rsidP="001555BE">
            <w:pPr>
              <w:jc w:val="center"/>
              <w:rPr>
                <w:smallCaps/>
                <w:sz w:val="24"/>
                <w:szCs w:val="24"/>
                <w:lang w:val="lv-LV"/>
              </w:rPr>
            </w:pPr>
            <w:r w:rsidRPr="00A6276F">
              <w:rPr>
                <w:smallCaps/>
                <w:sz w:val="24"/>
                <w:szCs w:val="24"/>
                <w:lang w:val="lv-LV"/>
              </w:rPr>
              <w:t xml:space="preserve">Kritērija </w:t>
            </w:r>
            <w:r w:rsidR="004406A6" w:rsidRPr="00A6276F">
              <w:rPr>
                <w:smallCaps/>
                <w:sz w:val="24"/>
                <w:szCs w:val="24"/>
                <w:lang w:val="lv-LV"/>
              </w:rPr>
              <w:t xml:space="preserve">R </w:t>
            </w:r>
            <w:r w:rsidRPr="00A6276F">
              <w:rPr>
                <w:smallCaps/>
                <w:sz w:val="24"/>
                <w:szCs w:val="24"/>
                <w:lang w:val="lv-LV"/>
              </w:rPr>
              <w:t>vērtēšanas aspekti un to apraksti</w:t>
            </w:r>
          </w:p>
        </w:tc>
        <w:tc>
          <w:tcPr>
            <w:tcW w:w="3182" w:type="dxa"/>
            <w:shd w:val="clear" w:color="auto" w:fill="auto"/>
          </w:tcPr>
          <w:p w14:paraId="495DC92D" w14:textId="6B2FBAC0" w:rsidR="009B01F4" w:rsidRPr="00A6276F" w:rsidRDefault="00C31AF0" w:rsidP="001555BE">
            <w:pPr>
              <w:jc w:val="center"/>
              <w:rPr>
                <w:smallCaps/>
                <w:sz w:val="24"/>
                <w:szCs w:val="24"/>
                <w:lang w:val="lv-LV"/>
              </w:rPr>
            </w:pPr>
            <w:r w:rsidRPr="00A6276F">
              <w:rPr>
                <w:smallCaps/>
                <w:sz w:val="24"/>
                <w:szCs w:val="24"/>
                <w:lang w:val="lv-LV"/>
              </w:rPr>
              <w:t>Kontroljautājumi vērtēšanai</w:t>
            </w:r>
          </w:p>
        </w:tc>
        <w:tc>
          <w:tcPr>
            <w:tcW w:w="1293" w:type="dxa"/>
          </w:tcPr>
          <w:p w14:paraId="2DFB99D1" w14:textId="51FAC2B6" w:rsidR="009B01F4" w:rsidRPr="00A6276F" w:rsidRDefault="00C31AF0" w:rsidP="001555BE">
            <w:pPr>
              <w:jc w:val="center"/>
              <w:rPr>
                <w:smallCaps/>
                <w:sz w:val="24"/>
                <w:szCs w:val="24"/>
                <w:lang w:val="lv-LV"/>
              </w:rPr>
            </w:pPr>
            <w:r w:rsidRPr="00A6276F">
              <w:rPr>
                <w:smallCaps/>
                <w:sz w:val="24"/>
                <w:szCs w:val="24"/>
                <w:lang w:val="lv-LV"/>
              </w:rPr>
              <w:t>Punktu diapazons</w:t>
            </w:r>
          </w:p>
        </w:tc>
      </w:tr>
      <w:tr w:rsidR="00A6276F" w:rsidRPr="00A6276F" w14:paraId="418B249A" w14:textId="77777777" w:rsidTr="00BD33D3">
        <w:trPr>
          <w:jc w:val="center"/>
        </w:trPr>
        <w:tc>
          <w:tcPr>
            <w:tcW w:w="7792" w:type="dxa"/>
          </w:tcPr>
          <w:p w14:paraId="07DECA7C" w14:textId="7538EB2F" w:rsidR="009B01F4" w:rsidRPr="00A6276F" w:rsidRDefault="009B01F4" w:rsidP="003E5BB3">
            <w:pPr>
              <w:pStyle w:val="Sarakstarindkopa"/>
              <w:numPr>
                <w:ilvl w:val="2"/>
                <w:numId w:val="18"/>
              </w:numPr>
              <w:spacing w:before="60" w:after="60"/>
              <w:jc w:val="both"/>
              <w:rPr>
                <w:b/>
                <w:bCs/>
                <w:sz w:val="24"/>
                <w:szCs w:val="24"/>
                <w:lang w:val="lv-LV"/>
              </w:rPr>
            </w:pPr>
            <w:r w:rsidRPr="00A6276F">
              <w:rPr>
                <w:b/>
                <w:bCs/>
                <w:sz w:val="24"/>
                <w:szCs w:val="24"/>
                <w:lang w:val="lv-LV"/>
              </w:rPr>
              <w:t>Riska identificēšana</w:t>
            </w:r>
          </w:p>
          <w:p w14:paraId="090AB46B" w14:textId="33F99390" w:rsidR="009B01F4" w:rsidRPr="00A6276F" w:rsidRDefault="009B01F4" w:rsidP="001555BE">
            <w:pPr>
              <w:jc w:val="both"/>
              <w:rPr>
                <w:sz w:val="22"/>
                <w:szCs w:val="22"/>
                <w:lang w:val="lv-LV"/>
              </w:rPr>
            </w:pPr>
            <w:r w:rsidRPr="00A6276F">
              <w:rPr>
                <w:rStyle w:val="normaltextrun"/>
                <w:rFonts w:eastAsiaTheme="minorEastAsia"/>
                <w:i/>
                <w:sz w:val="22"/>
                <w:szCs w:val="22"/>
                <w:lang w:val="lv-LV"/>
              </w:rPr>
              <w:t>Risku aprakstā ir identificēti būtiskākie riski, kas var ietekmēt Pakalpojuma izpildi</w:t>
            </w:r>
            <w:r w:rsidR="00090B51" w:rsidRPr="00A6276F">
              <w:rPr>
                <w:rStyle w:val="normaltextrun"/>
                <w:rFonts w:eastAsiaTheme="minorEastAsia"/>
                <w:i/>
                <w:sz w:val="22"/>
                <w:szCs w:val="22"/>
                <w:lang w:val="lv-LV"/>
              </w:rPr>
              <w:t>,</w:t>
            </w:r>
            <w:r w:rsidRPr="00A6276F">
              <w:rPr>
                <w:rStyle w:val="normaltextrun"/>
                <w:rFonts w:eastAsiaTheme="minorEastAsia"/>
                <w:i/>
                <w:sz w:val="22"/>
                <w:szCs w:val="22"/>
                <w:lang w:val="lv-LV"/>
              </w:rPr>
              <w:t> – piemēram,</w:t>
            </w:r>
            <w:r w:rsidR="000F34DB" w:rsidRPr="00A6276F">
              <w:rPr>
                <w:rStyle w:val="normaltextrun"/>
                <w:rFonts w:eastAsiaTheme="minorEastAsia"/>
                <w:i/>
                <w:sz w:val="22"/>
                <w:szCs w:val="22"/>
                <w:lang w:val="lv-LV"/>
              </w:rPr>
              <w:t xml:space="preserve"> </w:t>
            </w:r>
            <w:r w:rsidR="004844A9" w:rsidRPr="00A6276F">
              <w:rPr>
                <w:rStyle w:val="normaltextrun"/>
                <w:rFonts w:eastAsiaTheme="minorEastAsia"/>
                <w:i/>
                <w:sz w:val="22"/>
                <w:szCs w:val="22"/>
                <w:lang w:val="lv-LV"/>
              </w:rPr>
              <w:t>pasākumi</w:t>
            </w:r>
            <w:r w:rsidR="000F34DB" w:rsidRPr="00A6276F">
              <w:rPr>
                <w:rStyle w:val="normaltextrun"/>
                <w:rFonts w:eastAsiaTheme="minorEastAsia"/>
                <w:i/>
                <w:sz w:val="22"/>
                <w:szCs w:val="22"/>
                <w:lang w:val="lv-LV"/>
              </w:rPr>
              <w:t xml:space="preserve"> </w:t>
            </w:r>
            <w:r w:rsidR="00803D50" w:rsidRPr="00A6276F">
              <w:rPr>
                <w:rStyle w:val="normaltextrun"/>
                <w:rFonts w:eastAsiaTheme="minorEastAsia"/>
                <w:i/>
                <w:sz w:val="22"/>
                <w:szCs w:val="22"/>
                <w:lang w:val="lv-LV"/>
              </w:rPr>
              <w:t>nenotiek</w:t>
            </w:r>
            <w:r w:rsidR="004440D4" w:rsidRPr="00A6276F">
              <w:rPr>
                <w:rStyle w:val="normaltextrun"/>
                <w:rFonts w:eastAsiaTheme="minorEastAsia"/>
                <w:i/>
                <w:sz w:val="22"/>
                <w:szCs w:val="22"/>
                <w:lang w:val="lv-LV"/>
              </w:rPr>
              <w:t xml:space="preserve"> līgumā paredzētajos termiņos, </w:t>
            </w:r>
            <w:r w:rsidR="001F497F" w:rsidRPr="00A6276F">
              <w:rPr>
                <w:rStyle w:val="normaltextrun"/>
                <w:rFonts w:eastAsiaTheme="minorEastAsia"/>
                <w:i/>
                <w:sz w:val="22"/>
                <w:szCs w:val="22"/>
                <w:lang w:val="lv-LV"/>
              </w:rPr>
              <w:t xml:space="preserve">pasākuma norises laikā </w:t>
            </w:r>
            <w:r w:rsidRPr="00A6276F">
              <w:rPr>
                <w:rStyle w:val="normaltextrun"/>
                <w:rFonts w:eastAsiaTheme="minorEastAsia"/>
                <w:i/>
                <w:sz w:val="22"/>
                <w:szCs w:val="22"/>
                <w:lang w:val="lv-LV"/>
              </w:rPr>
              <w:t xml:space="preserve">nav pieejams plānotais </w:t>
            </w:r>
            <w:r w:rsidR="00803D50" w:rsidRPr="00A6276F">
              <w:rPr>
                <w:rStyle w:val="normaltextrun"/>
                <w:rFonts w:eastAsiaTheme="minorEastAsia"/>
                <w:i/>
                <w:sz w:val="22"/>
                <w:szCs w:val="22"/>
                <w:lang w:val="lv-LV"/>
              </w:rPr>
              <w:t>lektors</w:t>
            </w:r>
            <w:r w:rsidR="001F497F" w:rsidRPr="00A6276F">
              <w:rPr>
                <w:rStyle w:val="normaltextrun"/>
                <w:rFonts w:eastAsiaTheme="minorEastAsia"/>
                <w:i/>
                <w:sz w:val="22"/>
                <w:szCs w:val="22"/>
                <w:lang w:val="lv-LV"/>
              </w:rPr>
              <w:t xml:space="preserve">, </w:t>
            </w:r>
            <w:r w:rsidR="00803D50" w:rsidRPr="00A6276F">
              <w:rPr>
                <w:rStyle w:val="normaltextrun"/>
                <w:rFonts w:eastAsiaTheme="minorEastAsia"/>
                <w:i/>
                <w:sz w:val="22"/>
                <w:szCs w:val="22"/>
                <w:lang w:val="lv-LV"/>
              </w:rPr>
              <w:t>moderators</w:t>
            </w:r>
            <w:r w:rsidR="001F497F" w:rsidRPr="00A6276F">
              <w:rPr>
                <w:rStyle w:val="normaltextrun"/>
                <w:rFonts w:eastAsiaTheme="minorEastAsia"/>
                <w:i/>
                <w:sz w:val="22"/>
                <w:szCs w:val="22"/>
                <w:lang w:val="lv-LV"/>
              </w:rPr>
              <w:t xml:space="preserve"> vai operators</w:t>
            </w:r>
            <w:r w:rsidRPr="00A6276F">
              <w:rPr>
                <w:rStyle w:val="normaltextrun"/>
                <w:rFonts w:eastAsiaTheme="minorEastAsia"/>
                <w:i/>
                <w:sz w:val="22"/>
                <w:szCs w:val="22"/>
                <w:lang w:val="lv-LV"/>
              </w:rPr>
              <w:t>,</w:t>
            </w:r>
            <w:r w:rsidR="004440D4" w:rsidRPr="00A6276F">
              <w:rPr>
                <w:rStyle w:val="normaltextrun"/>
                <w:rFonts w:eastAsiaTheme="minorEastAsia"/>
                <w:i/>
                <w:sz w:val="22"/>
                <w:szCs w:val="22"/>
                <w:lang w:val="lv-LV"/>
              </w:rPr>
              <w:t xml:space="preserve"> </w:t>
            </w:r>
            <w:r w:rsidR="00734842" w:rsidRPr="00A6276F">
              <w:rPr>
                <w:rStyle w:val="normaltextrun"/>
                <w:rFonts w:eastAsiaTheme="minorEastAsia"/>
                <w:i/>
                <w:sz w:val="22"/>
                <w:szCs w:val="22"/>
                <w:lang w:val="lv-LV"/>
              </w:rPr>
              <w:t>pasākumu</w:t>
            </w:r>
            <w:r w:rsidR="004440D4" w:rsidRPr="00A6276F">
              <w:rPr>
                <w:rStyle w:val="normaltextrun"/>
                <w:rFonts w:eastAsiaTheme="minorEastAsia"/>
                <w:i/>
                <w:sz w:val="22"/>
                <w:szCs w:val="22"/>
                <w:lang w:val="lv-LV"/>
              </w:rPr>
              <w:t xml:space="preserve"> faktiskās izmaksas pārsniedz </w:t>
            </w:r>
            <w:r w:rsidR="008D4423" w:rsidRPr="00A6276F">
              <w:rPr>
                <w:rStyle w:val="normaltextrun"/>
                <w:rFonts w:eastAsiaTheme="minorEastAsia"/>
                <w:i/>
                <w:sz w:val="22"/>
                <w:szCs w:val="22"/>
                <w:lang w:val="lv-LV"/>
              </w:rPr>
              <w:t xml:space="preserve">Izpildītāja </w:t>
            </w:r>
            <w:r w:rsidR="004440D4" w:rsidRPr="00A6276F">
              <w:rPr>
                <w:rStyle w:val="normaltextrun"/>
                <w:rFonts w:eastAsiaTheme="minorEastAsia"/>
                <w:i/>
                <w:sz w:val="22"/>
                <w:szCs w:val="22"/>
                <w:lang w:val="lv-LV"/>
              </w:rPr>
              <w:t xml:space="preserve">plānoto budžetu, </w:t>
            </w:r>
            <w:r w:rsidR="009C1D4B" w:rsidRPr="00A6276F">
              <w:rPr>
                <w:rStyle w:val="normaltextrun"/>
                <w:rFonts w:eastAsiaTheme="minorEastAsia"/>
                <w:i/>
                <w:sz w:val="22"/>
                <w:szCs w:val="22"/>
                <w:lang w:val="lv-LV"/>
              </w:rPr>
              <w:t xml:space="preserve">nepietiekama </w:t>
            </w:r>
            <w:r w:rsidR="006B7AC4" w:rsidRPr="00A6276F">
              <w:rPr>
                <w:rStyle w:val="normaltextrun"/>
                <w:rFonts w:eastAsiaTheme="minorEastAsia"/>
                <w:i/>
                <w:sz w:val="22"/>
                <w:szCs w:val="22"/>
                <w:lang w:val="lv-LV"/>
              </w:rPr>
              <w:t>iepirkuma līguma</w:t>
            </w:r>
            <w:r w:rsidR="009C1D4B" w:rsidRPr="00A6276F">
              <w:rPr>
                <w:rStyle w:val="normaltextrun"/>
                <w:rFonts w:eastAsiaTheme="minorEastAsia"/>
                <w:i/>
                <w:sz w:val="22"/>
                <w:szCs w:val="22"/>
                <w:lang w:val="lv-LV"/>
              </w:rPr>
              <w:t xml:space="preserve"> uzraudzība vai koordinācija, datu aizsardzības pārkāpum</w:t>
            </w:r>
            <w:r w:rsidR="00E80652" w:rsidRPr="00A6276F">
              <w:rPr>
                <w:rStyle w:val="normaltextrun"/>
                <w:rFonts w:eastAsiaTheme="minorEastAsia"/>
                <w:i/>
                <w:sz w:val="22"/>
                <w:szCs w:val="22"/>
                <w:lang w:val="lv-LV"/>
              </w:rPr>
              <w:t>s</w:t>
            </w:r>
            <w:r w:rsidR="0054391F" w:rsidRPr="00A6276F">
              <w:rPr>
                <w:rStyle w:val="normaltextrun"/>
                <w:rFonts w:eastAsiaTheme="minorEastAsia"/>
                <w:i/>
                <w:sz w:val="22"/>
                <w:szCs w:val="22"/>
                <w:lang w:val="lv-LV"/>
              </w:rPr>
              <w:t xml:space="preserve">. </w:t>
            </w:r>
            <w:r w:rsidR="0054391F" w:rsidRPr="00A6276F">
              <w:rPr>
                <w:rStyle w:val="normaltextrun"/>
                <w:rFonts w:eastAsiaTheme="minorEastAsia"/>
                <w:i/>
                <w:sz w:val="22"/>
                <w:szCs w:val="22"/>
              </w:rPr>
              <w:t xml:space="preserve">Pretendents </w:t>
            </w:r>
            <w:r w:rsidR="00CF1856" w:rsidRPr="00A6276F">
              <w:rPr>
                <w:rStyle w:val="normaltextrun"/>
                <w:rFonts w:eastAsiaTheme="minorEastAsia"/>
                <w:i/>
                <w:sz w:val="22"/>
                <w:szCs w:val="22"/>
                <w:lang w:val="lv-LV"/>
              </w:rPr>
              <w:t>drīkst norādīt arī citus riskus.</w:t>
            </w:r>
          </w:p>
        </w:tc>
        <w:tc>
          <w:tcPr>
            <w:tcW w:w="3182" w:type="dxa"/>
          </w:tcPr>
          <w:p w14:paraId="0A94FDC4" w14:textId="77777777" w:rsidR="00365005" w:rsidRPr="00A6276F" w:rsidRDefault="00365005" w:rsidP="00621EFA">
            <w:pPr>
              <w:pStyle w:val="Sarakstarindkopa"/>
              <w:widowControl w:val="0"/>
              <w:autoSpaceDE w:val="0"/>
              <w:autoSpaceDN w:val="0"/>
              <w:adjustRightInd w:val="0"/>
              <w:ind w:left="226"/>
              <w:rPr>
                <w:sz w:val="24"/>
                <w:szCs w:val="24"/>
                <w:lang w:val="lv-LV"/>
              </w:rPr>
            </w:pPr>
          </w:p>
          <w:p w14:paraId="0361F7A8" w14:textId="21B36A56" w:rsidR="009B01F4" w:rsidRPr="00A6276F" w:rsidRDefault="00621EFA" w:rsidP="00621EFA">
            <w:pPr>
              <w:pStyle w:val="Sarakstarindkopa"/>
              <w:widowControl w:val="0"/>
              <w:numPr>
                <w:ilvl w:val="0"/>
                <w:numId w:val="16"/>
              </w:numPr>
              <w:autoSpaceDE w:val="0"/>
              <w:autoSpaceDN w:val="0"/>
              <w:adjustRightInd w:val="0"/>
              <w:ind w:left="226" w:hanging="113"/>
              <w:rPr>
                <w:sz w:val="24"/>
                <w:szCs w:val="24"/>
                <w:lang w:val="lv-LV"/>
              </w:rPr>
            </w:pPr>
            <w:r w:rsidRPr="00A6276F">
              <w:rPr>
                <w:sz w:val="24"/>
                <w:szCs w:val="24"/>
                <w:lang w:val="lv-LV"/>
              </w:rPr>
              <w:t xml:space="preserve"> </w:t>
            </w:r>
            <w:r w:rsidR="00C31AF0" w:rsidRPr="00A6276F">
              <w:rPr>
                <w:sz w:val="24"/>
                <w:szCs w:val="24"/>
                <w:lang w:val="lv-LV"/>
              </w:rPr>
              <w:t>Vai ir minēti vismaz trīs būtiski riski?</w:t>
            </w:r>
          </w:p>
        </w:tc>
        <w:tc>
          <w:tcPr>
            <w:tcW w:w="1293" w:type="dxa"/>
          </w:tcPr>
          <w:p w14:paraId="60669B0E" w14:textId="77777777" w:rsidR="009B01F4" w:rsidRPr="00A6276F" w:rsidRDefault="009B01F4" w:rsidP="001555BE">
            <w:pPr>
              <w:jc w:val="both"/>
              <w:rPr>
                <w:sz w:val="24"/>
                <w:szCs w:val="24"/>
                <w:lang w:val="lv-LV"/>
              </w:rPr>
            </w:pPr>
          </w:p>
          <w:p w14:paraId="7B9125D9" w14:textId="3B4A68FA" w:rsidR="00C31AF0" w:rsidRPr="00A6276F" w:rsidRDefault="00C31AF0" w:rsidP="00C31AF0">
            <w:pPr>
              <w:jc w:val="center"/>
              <w:rPr>
                <w:sz w:val="24"/>
                <w:szCs w:val="24"/>
                <w:lang w:val="lv-LV"/>
              </w:rPr>
            </w:pPr>
            <w:r w:rsidRPr="00A6276F">
              <w:rPr>
                <w:sz w:val="24"/>
                <w:szCs w:val="24"/>
                <w:lang w:val="lv-LV"/>
              </w:rPr>
              <w:t>0–5</w:t>
            </w:r>
          </w:p>
          <w:p w14:paraId="5B575CAC" w14:textId="0A65F6A3" w:rsidR="009B01F4" w:rsidRPr="00A6276F" w:rsidRDefault="009B01F4" w:rsidP="001555BE">
            <w:pPr>
              <w:jc w:val="both"/>
              <w:rPr>
                <w:i/>
                <w:iCs/>
                <w:sz w:val="22"/>
                <w:szCs w:val="22"/>
                <w:lang w:val="lv-LV"/>
              </w:rPr>
            </w:pPr>
          </w:p>
        </w:tc>
      </w:tr>
      <w:tr w:rsidR="00A6276F" w:rsidRPr="00A6276F" w14:paraId="5DCFBE57" w14:textId="77777777" w:rsidTr="00BD33D3">
        <w:trPr>
          <w:jc w:val="center"/>
        </w:trPr>
        <w:tc>
          <w:tcPr>
            <w:tcW w:w="7792" w:type="dxa"/>
            <w:vAlign w:val="center"/>
          </w:tcPr>
          <w:p w14:paraId="1207F3ED" w14:textId="12AC250E" w:rsidR="009B01F4" w:rsidRPr="00A6276F" w:rsidRDefault="009B01F4" w:rsidP="001070FA">
            <w:pPr>
              <w:pStyle w:val="Sarakstarindkopa"/>
              <w:keepNext/>
              <w:keepLines/>
              <w:numPr>
                <w:ilvl w:val="2"/>
                <w:numId w:val="18"/>
              </w:numPr>
              <w:spacing w:before="60" w:after="60"/>
              <w:rPr>
                <w:b/>
                <w:bCs/>
                <w:sz w:val="24"/>
                <w:szCs w:val="24"/>
                <w:lang w:val="lv-LV"/>
              </w:rPr>
            </w:pPr>
            <w:r w:rsidRPr="00A6276F">
              <w:rPr>
                <w:b/>
                <w:bCs/>
                <w:sz w:val="24"/>
                <w:szCs w:val="24"/>
                <w:lang w:val="lv-LV"/>
              </w:rPr>
              <w:t>Riska varbūtības un ietekmes novērtējums</w:t>
            </w:r>
          </w:p>
          <w:p w14:paraId="5625859E" w14:textId="3632BA9A" w:rsidR="009B01F4" w:rsidRPr="00A6276F" w:rsidRDefault="009B01F4" w:rsidP="001555BE">
            <w:pPr>
              <w:keepLines/>
              <w:rPr>
                <w:sz w:val="22"/>
                <w:szCs w:val="22"/>
                <w:lang w:val="lv-LV"/>
              </w:rPr>
            </w:pPr>
            <w:r w:rsidRPr="00A6276F">
              <w:rPr>
                <w:rStyle w:val="normaltextrun"/>
                <w:rFonts w:eastAsiaTheme="minorEastAsia"/>
                <w:i/>
                <w:sz w:val="22"/>
                <w:szCs w:val="22"/>
                <w:lang w:val="lv-LV"/>
              </w:rPr>
              <w:t xml:space="preserve">Katram identificētajam riskam ir aplēsta tā iestāšanās varbūtība un ietekme (piemēram, </w:t>
            </w:r>
            <w:r w:rsidR="00A65441" w:rsidRPr="00A6276F">
              <w:rPr>
                <w:rStyle w:val="normaltextrun"/>
                <w:rFonts w:eastAsiaTheme="minorEastAsia"/>
                <w:i/>
                <w:sz w:val="22"/>
                <w:szCs w:val="22"/>
                <w:lang w:val="lv-LV"/>
              </w:rPr>
              <w:t>augsts, vidējs</w:t>
            </w:r>
            <w:r w:rsidR="005A3562" w:rsidRPr="00A6276F">
              <w:rPr>
                <w:rStyle w:val="normaltextrun"/>
                <w:rFonts w:eastAsiaTheme="minorEastAsia"/>
                <w:i/>
                <w:sz w:val="22"/>
                <w:szCs w:val="22"/>
                <w:lang w:val="lv-LV"/>
              </w:rPr>
              <w:t>,</w:t>
            </w:r>
            <w:r w:rsidR="00A65441" w:rsidRPr="00A6276F">
              <w:rPr>
                <w:rStyle w:val="normaltextrun"/>
                <w:rFonts w:eastAsiaTheme="minorEastAsia"/>
                <w:i/>
                <w:sz w:val="22"/>
                <w:szCs w:val="22"/>
                <w:lang w:val="lv-LV"/>
              </w:rPr>
              <w:t xml:space="preserve"> zems</w:t>
            </w:r>
            <w:r w:rsidRPr="00A6276F">
              <w:rPr>
                <w:rStyle w:val="normaltextrun"/>
                <w:rFonts w:eastAsiaTheme="minorEastAsia"/>
                <w:i/>
                <w:sz w:val="22"/>
                <w:szCs w:val="22"/>
                <w:lang w:val="lv-LV"/>
              </w:rPr>
              <w:t>).</w:t>
            </w:r>
          </w:p>
        </w:tc>
        <w:tc>
          <w:tcPr>
            <w:tcW w:w="3182" w:type="dxa"/>
            <w:vAlign w:val="center"/>
          </w:tcPr>
          <w:p w14:paraId="7883D2EA" w14:textId="3B065F0F" w:rsidR="009B01F4" w:rsidRPr="00A6276F" w:rsidRDefault="00621EFA" w:rsidP="00621EFA">
            <w:pPr>
              <w:pStyle w:val="Sarakstarindkopa"/>
              <w:widowControl w:val="0"/>
              <w:numPr>
                <w:ilvl w:val="0"/>
                <w:numId w:val="16"/>
              </w:numPr>
              <w:autoSpaceDE w:val="0"/>
              <w:autoSpaceDN w:val="0"/>
              <w:adjustRightInd w:val="0"/>
              <w:ind w:left="226" w:hanging="113"/>
              <w:rPr>
                <w:sz w:val="24"/>
                <w:szCs w:val="24"/>
                <w:lang w:val="lv-LV"/>
              </w:rPr>
            </w:pPr>
            <w:r w:rsidRPr="00A6276F">
              <w:rPr>
                <w:sz w:val="24"/>
                <w:szCs w:val="24"/>
                <w:lang w:val="lv-LV"/>
              </w:rPr>
              <w:t xml:space="preserve"> </w:t>
            </w:r>
            <w:r w:rsidR="00C31AF0" w:rsidRPr="00A6276F">
              <w:rPr>
                <w:sz w:val="24"/>
                <w:szCs w:val="24"/>
                <w:lang w:val="lv-LV"/>
              </w:rPr>
              <w:t xml:space="preserve">Vai katram </w:t>
            </w:r>
            <w:r w:rsidR="00D92A38" w:rsidRPr="00A6276F">
              <w:rPr>
                <w:sz w:val="24"/>
                <w:szCs w:val="24"/>
                <w:lang w:val="lv-LV"/>
              </w:rPr>
              <w:t xml:space="preserve">identificētajam </w:t>
            </w:r>
            <w:r w:rsidR="00C31AF0" w:rsidRPr="00A6276F">
              <w:rPr>
                <w:sz w:val="24"/>
                <w:szCs w:val="24"/>
                <w:lang w:val="lv-LV"/>
              </w:rPr>
              <w:t>riskam ir novērtēta gan varbūtība, gan ietekme?</w:t>
            </w:r>
          </w:p>
        </w:tc>
        <w:tc>
          <w:tcPr>
            <w:tcW w:w="1293" w:type="dxa"/>
            <w:vAlign w:val="center"/>
          </w:tcPr>
          <w:p w14:paraId="3CF9FF9B" w14:textId="75C65B64" w:rsidR="009B01F4" w:rsidRPr="00A6276F" w:rsidRDefault="00C31AF0" w:rsidP="00C31AF0">
            <w:pPr>
              <w:keepNext/>
              <w:keepLines/>
              <w:jc w:val="center"/>
              <w:rPr>
                <w:i/>
                <w:iCs/>
                <w:sz w:val="22"/>
                <w:szCs w:val="22"/>
                <w:lang w:val="lv-LV"/>
              </w:rPr>
            </w:pPr>
            <w:r w:rsidRPr="00A6276F">
              <w:rPr>
                <w:sz w:val="24"/>
                <w:szCs w:val="24"/>
                <w:lang w:val="lv-LV"/>
              </w:rPr>
              <w:t>0–5</w:t>
            </w:r>
          </w:p>
        </w:tc>
      </w:tr>
      <w:tr w:rsidR="009B01F4" w:rsidRPr="00E41858" w14:paraId="3073B9A8" w14:textId="77777777" w:rsidTr="00BD33D3">
        <w:trPr>
          <w:jc w:val="center"/>
        </w:trPr>
        <w:tc>
          <w:tcPr>
            <w:tcW w:w="7792" w:type="dxa"/>
          </w:tcPr>
          <w:p w14:paraId="05C5F211" w14:textId="77777777" w:rsidR="009B01F4" w:rsidRPr="00671680" w:rsidRDefault="009B01F4" w:rsidP="001070FA">
            <w:pPr>
              <w:pStyle w:val="Sarakstarindkopa"/>
              <w:keepNext/>
              <w:keepLines/>
              <w:numPr>
                <w:ilvl w:val="2"/>
                <w:numId w:val="18"/>
              </w:numPr>
              <w:spacing w:before="60" w:after="60"/>
              <w:rPr>
                <w:b/>
                <w:bCs/>
                <w:sz w:val="24"/>
                <w:szCs w:val="24"/>
                <w:lang w:val="lv-LV"/>
              </w:rPr>
            </w:pPr>
            <w:r w:rsidRPr="00671680">
              <w:rPr>
                <w:b/>
                <w:bCs/>
                <w:sz w:val="24"/>
                <w:szCs w:val="24"/>
                <w:lang w:val="lv-LV"/>
              </w:rPr>
              <w:t>Atbildīgā noteikšana</w:t>
            </w:r>
          </w:p>
          <w:p w14:paraId="15E41D37" w14:textId="77777777" w:rsidR="009B01F4" w:rsidRPr="00CB7CAD" w:rsidRDefault="009B01F4" w:rsidP="001555BE">
            <w:pPr>
              <w:rPr>
                <w:sz w:val="22"/>
                <w:szCs w:val="22"/>
                <w:lang w:val="lv-LV"/>
              </w:rPr>
            </w:pPr>
            <w:r w:rsidRPr="00CB7CAD">
              <w:rPr>
                <w:rStyle w:val="normaltextrun"/>
                <w:rFonts w:eastAsiaTheme="minorEastAsia"/>
                <w:i/>
                <w:sz w:val="22"/>
                <w:szCs w:val="22"/>
                <w:lang w:val="lv-LV"/>
              </w:rPr>
              <w:t>Skaidri norādīts, kurš būs atbildīgs par attiecīgā riska pārvaldību.</w:t>
            </w:r>
          </w:p>
        </w:tc>
        <w:tc>
          <w:tcPr>
            <w:tcW w:w="3182" w:type="dxa"/>
            <w:vAlign w:val="center"/>
          </w:tcPr>
          <w:p w14:paraId="6B4192CE" w14:textId="0DE7CA05" w:rsidR="009B01F4" w:rsidRPr="00E41858" w:rsidRDefault="00621EFA" w:rsidP="00621EFA">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w:t>
            </w:r>
            <w:r w:rsidR="00C31AF0" w:rsidRPr="00621EFA">
              <w:rPr>
                <w:sz w:val="24"/>
                <w:szCs w:val="24"/>
                <w:lang w:val="lv-LV"/>
              </w:rPr>
              <w:t>Vai katram riskam ir noteikts atbildīgais?</w:t>
            </w:r>
          </w:p>
        </w:tc>
        <w:tc>
          <w:tcPr>
            <w:tcW w:w="1293" w:type="dxa"/>
            <w:vAlign w:val="center"/>
          </w:tcPr>
          <w:p w14:paraId="70129823" w14:textId="703DB939" w:rsidR="00C31AF0" w:rsidRDefault="00C31AF0" w:rsidP="00C31AF0">
            <w:pPr>
              <w:jc w:val="center"/>
              <w:rPr>
                <w:i/>
                <w:iCs/>
                <w:sz w:val="22"/>
                <w:szCs w:val="22"/>
                <w:lang w:val="lv-LV"/>
              </w:rPr>
            </w:pPr>
            <w:r w:rsidRPr="00E41858">
              <w:rPr>
                <w:sz w:val="24"/>
                <w:szCs w:val="24"/>
                <w:lang w:val="lv-LV"/>
              </w:rPr>
              <w:t>0–5</w:t>
            </w:r>
          </w:p>
          <w:p w14:paraId="09558248" w14:textId="12DAD71D" w:rsidR="009B01F4" w:rsidRPr="00FF79C3" w:rsidRDefault="009B01F4" w:rsidP="001555BE">
            <w:pPr>
              <w:rPr>
                <w:i/>
                <w:iCs/>
                <w:sz w:val="22"/>
                <w:szCs w:val="22"/>
                <w:lang w:val="lv-LV"/>
              </w:rPr>
            </w:pPr>
          </w:p>
        </w:tc>
      </w:tr>
      <w:tr w:rsidR="009B01F4" w:rsidRPr="00E41858" w14:paraId="66B39AFA" w14:textId="77777777" w:rsidTr="00BD33D3">
        <w:trPr>
          <w:jc w:val="center"/>
        </w:trPr>
        <w:tc>
          <w:tcPr>
            <w:tcW w:w="7792" w:type="dxa"/>
            <w:vAlign w:val="center"/>
          </w:tcPr>
          <w:p w14:paraId="62A63008" w14:textId="77777777" w:rsidR="009B01F4" w:rsidRPr="00671680" w:rsidRDefault="009B01F4" w:rsidP="001070FA">
            <w:pPr>
              <w:pStyle w:val="Sarakstarindkopa"/>
              <w:keepNext/>
              <w:keepLines/>
              <w:numPr>
                <w:ilvl w:val="2"/>
                <w:numId w:val="18"/>
              </w:numPr>
              <w:spacing w:before="60" w:after="60"/>
              <w:rPr>
                <w:b/>
                <w:bCs/>
                <w:sz w:val="24"/>
                <w:szCs w:val="24"/>
                <w:lang w:val="lv-LV"/>
              </w:rPr>
            </w:pPr>
            <w:r w:rsidRPr="00671680">
              <w:rPr>
                <w:b/>
                <w:bCs/>
                <w:sz w:val="24"/>
                <w:szCs w:val="24"/>
                <w:lang w:val="lv-LV"/>
              </w:rPr>
              <w:t>Risinājums/pārvaldības mehānisms</w:t>
            </w:r>
          </w:p>
          <w:p w14:paraId="1C8D801F" w14:textId="7008E995" w:rsidR="009B01F4" w:rsidRPr="00C42311" w:rsidRDefault="009B01F4" w:rsidP="001555BE">
            <w:pPr>
              <w:rPr>
                <w:sz w:val="22"/>
                <w:szCs w:val="22"/>
                <w:lang w:val="lv-LV"/>
              </w:rPr>
            </w:pPr>
            <w:r w:rsidRPr="00C42311">
              <w:rPr>
                <w:rStyle w:val="normaltextrun"/>
                <w:rFonts w:eastAsiaTheme="minorEastAsia"/>
                <w:i/>
                <w:sz w:val="22"/>
                <w:szCs w:val="22"/>
                <w:lang w:val="lv-LV"/>
              </w:rPr>
              <w:t>Ir aprakstīti konkrēti pasākumi (risinājumi) riska novēršanai vai tā ietekmes mazināšanai</w:t>
            </w:r>
            <w:r w:rsidR="00D05D2E">
              <w:rPr>
                <w:rStyle w:val="normaltextrun"/>
                <w:rFonts w:eastAsiaTheme="minorEastAsia"/>
                <w:i/>
                <w:sz w:val="22"/>
                <w:szCs w:val="22"/>
                <w:lang w:val="lv-LV"/>
              </w:rPr>
              <w:t>.</w:t>
            </w:r>
          </w:p>
        </w:tc>
        <w:tc>
          <w:tcPr>
            <w:tcW w:w="3182" w:type="dxa"/>
            <w:vAlign w:val="center"/>
          </w:tcPr>
          <w:p w14:paraId="7B78D73C" w14:textId="64EE2969" w:rsidR="009B01F4" w:rsidRPr="00E41858" w:rsidRDefault="00D068BD" w:rsidP="00621EFA">
            <w:pPr>
              <w:pStyle w:val="Sarakstarindkopa"/>
              <w:widowControl w:val="0"/>
              <w:numPr>
                <w:ilvl w:val="0"/>
                <w:numId w:val="16"/>
              </w:numPr>
              <w:autoSpaceDE w:val="0"/>
              <w:autoSpaceDN w:val="0"/>
              <w:adjustRightInd w:val="0"/>
              <w:ind w:left="226" w:hanging="113"/>
              <w:rPr>
                <w:sz w:val="24"/>
                <w:szCs w:val="24"/>
                <w:lang w:val="lv-LV"/>
              </w:rPr>
            </w:pPr>
            <w:r>
              <w:rPr>
                <w:sz w:val="24"/>
                <w:szCs w:val="24"/>
                <w:lang w:val="lv-LV"/>
              </w:rPr>
              <w:t xml:space="preserve"> </w:t>
            </w:r>
            <w:r w:rsidR="00C31AF0" w:rsidRPr="00621EFA">
              <w:rPr>
                <w:sz w:val="24"/>
                <w:szCs w:val="24"/>
                <w:lang w:val="lv-LV"/>
              </w:rPr>
              <w:t>Vai risinājumi ir praktiski īstenojami?</w:t>
            </w:r>
          </w:p>
        </w:tc>
        <w:tc>
          <w:tcPr>
            <w:tcW w:w="1293" w:type="dxa"/>
            <w:vAlign w:val="center"/>
          </w:tcPr>
          <w:p w14:paraId="483CFC9B" w14:textId="6117C4F2" w:rsidR="009B01F4" w:rsidRPr="00E7290C" w:rsidRDefault="00C31AF0" w:rsidP="00C31AF0">
            <w:pPr>
              <w:jc w:val="center"/>
              <w:rPr>
                <w:i/>
                <w:iCs/>
                <w:sz w:val="22"/>
                <w:szCs w:val="22"/>
                <w:lang w:val="lv-LV"/>
              </w:rPr>
            </w:pPr>
            <w:r w:rsidRPr="00E41858">
              <w:rPr>
                <w:sz w:val="24"/>
                <w:szCs w:val="24"/>
                <w:lang w:val="lv-LV"/>
              </w:rPr>
              <w:t>0–5</w:t>
            </w:r>
          </w:p>
        </w:tc>
      </w:tr>
      <w:tr w:rsidR="00641D85" w:rsidRPr="00E41858" w14:paraId="3A1B6647" w14:textId="77777777" w:rsidTr="00BD33D3">
        <w:trPr>
          <w:jc w:val="center"/>
        </w:trPr>
        <w:tc>
          <w:tcPr>
            <w:tcW w:w="12267" w:type="dxa"/>
            <w:gridSpan w:val="3"/>
          </w:tcPr>
          <w:p w14:paraId="1A65452C" w14:textId="3C773305" w:rsidR="00641D85" w:rsidRDefault="00641D85" w:rsidP="001555BE">
            <w:pPr>
              <w:jc w:val="center"/>
              <w:rPr>
                <w:sz w:val="24"/>
                <w:szCs w:val="24"/>
                <w:lang w:val="lv-LV"/>
              </w:rPr>
            </w:pPr>
            <w:r>
              <w:rPr>
                <w:b/>
                <w:bCs/>
                <w:sz w:val="24"/>
                <w:szCs w:val="24"/>
                <w:lang w:val="lv-LV"/>
              </w:rPr>
              <w:t xml:space="preserve">Risku apraksta </w:t>
            </w:r>
            <w:r w:rsidR="00155387">
              <w:rPr>
                <w:b/>
                <w:bCs/>
                <w:sz w:val="24"/>
                <w:szCs w:val="24"/>
                <w:lang w:val="lv-LV"/>
              </w:rPr>
              <w:t>n</w:t>
            </w:r>
            <w:r w:rsidR="00155387">
              <w:rPr>
                <w:b/>
                <w:sz w:val="24"/>
                <w:szCs w:val="24"/>
                <w:lang w:val="lv-LV"/>
              </w:rPr>
              <w:t>ovērtējuma</w:t>
            </w:r>
            <w:r>
              <w:rPr>
                <w:b/>
                <w:bCs/>
                <w:sz w:val="24"/>
                <w:szCs w:val="24"/>
                <w:lang w:val="lv-LV"/>
              </w:rPr>
              <w:t xml:space="preserve"> līmeņi</w:t>
            </w:r>
          </w:p>
        </w:tc>
      </w:tr>
      <w:tr w:rsidR="00DF0F7B" w:rsidRPr="00E41858" w14:paraId="038480AF" w14:textId="77777777" w:rsidTr="00BD33D3">
        <w:trPr>
          <w:jc w:val="center"/>
        </w:trPr>
        <w:tc>
          <w:tcPr>
            <w:tcW w:w="7792" w:type="dxa"/>
          </w:tcPr>
          <w:p w14:paraId="0E5A255A" w14:textId="025D2101" w:rsidR="00DF0F7B" w:rsidRPr="00DF0F7B" w:rsidRDefault="00BD33D3" w:rsidP="001555BE">
            <w:pPr>
              <w:spacing w:before="60" w:after="60"/>
              <w:rPr>
                <w:b/>
                <w:bCs/>
                <w:sz w:val="24"/>
                <w:szCs w:val="24"/>
                <w:lang w:val="lv-LV"/>
              </w:rPr>
            </w:pPr>
            <w:r w:rsidRPr="00B624C6">
              <w:rPr>
                <w:sz w:val="24"/>
                <w:szCs w:val="24"/>
                <w:lang w:val="lv-LV"/>
              </w:rPr>
              <w:lastRenderedPageBreak/>
              <w:t xml:space="preserve">Pretendents </w:t>
            </w:r>
            <w:r>
              <w:rPr>
                <w:sz w:val="24"/>
                <w:szCs w:val="24"/>
                <w:lang w:val="lv-LV"/>
              </w:rPr>
              <w:t xml:space="preserve">ir </w:t>
            </w:r>
            <w:r w:rsidRPr="00B624C6">
              <w:rPr>
                <w:sz w:val="24"/>
                <w:szCs w:val="24"/>
                <w:lang w:val="lv-LV"/>
              </w:rPr>
              <w:t xml:space="preserve">identificējis </w:t>
            </w:r>
            <w:r w:rsidRPr="00B624C6">
              <w:rPr>
                <w:rStyle w:val="normaltextrun"/>
                <w:rFonts w:eastAsiaTheme="minorEastAsia"/>
                <w:sz w:val="24"/>
                <w:szCs w:val="24"/>
                <w:lang w:val="lv-LV"/>
              </w:rPr>
              <w:t>ar darba uzdevuma</w:t>
            </w:r>
            <w:r w:rsidRPr="00B624C6">
              <w:rPr>
                <w:rStyle w:val="Vresatsauce"/>
                <w:rFonts w:eastAsiaTheme="minorEastAsia"/>
                <w:sz w:val="24"/>
                <w:szCs w:val="24"/>
                <w:lang w:val="lv-LV"/>
              </w:rPr>
              <w:footnoteReference w:id="2"/>
            </w:r>
            <w:r w:rsidRPr="00B624C6">
              <w:rPr>
                <w:rStyle w:val="normaltextrun"/>
                <w:rFonts w:eastAsiaTheme="minorEastAsia"/>
                <w:sz w:val="24"/>
                <w:szCs w:val="24"/>
                <w:lang w:val="lv-LV"/>
              </w:rPr>
              <w:t xml:space="preserve"> veikšanu saistītus </w:t>
            </w:r>
            <w:r>
              <w:rPr>
                <w:rStyle w:val="normaltextrun"/>
                <w:rFonts w:eastAsiaTheme="minorEastAsia"/>
                <w:sz w:val="24"/>
                <w:szCs w:val="24"/>
                <w:lang w:val="lv-LV"/>
              </w:rPr>
              <w:t>b</w:t>
            </w:r>
            <w:r w:rsidRPr="00F84B03">
              <w:rPr>
                <w:rStyle w:val="normaltextrun"/>
                <w:rFonts w:eastAsiaTheme="minorEastAsia"/>
                <w:sz w:val="24"/>
                <w:szCs w:val="24"/>
                <w:lang w:val="lv-LV"/>
              </w:rPr>
              <w:t>ūtiskākos</w:t>
            </w:r>
            <w:r w:rsidRPr="00F84B03">
              <w:rPr>
                <w:rStyle w:val="normaltextrun"/>
                <w:rFonts w:eastAsiaTheme="minorEastAsia"/>
                <w:sz w:val="24"/>
                <w:szCs w:val="24"/>
              </w:rPr>
              <w:t xml:space="preserve"> </w:t>
            </w:r>
            <w:r w:rsidRPr="00B624C6">
              <w:rPr>
                <w:rStyle w:val="normaltextrun"/>
                <w:rFonts w:eastAsiaTheme="minorEastAsia"/>
                <w:sz w:val="24"/>
                <w:szCs w:val="24"/>
                <w:lang w:val="lv-LV"/>
              </w:rPr>
              <w:t xml:space="preserve">riskus un </w:t>
            </w:r>
            <w:r w:rsidRPr="00F84B03">
              <w:rPr>
                <w:sz w:val="24"/>
                <w:szCs w:val="24"/>
                <w:lang w:val="lv-LV"/>
              </w:rPr>
              <w:t>visus</w:t>
            </w:r>
            <w:r>
              <w:t xml:space="preserve"> </w:t>
            </w:r>
            <w:r w:rsidRPr="00B624C6">
              <w:rPr>
                <w:sz w:val="24"/>
                <w:szCs w:val="24"/>
                <w:lang w:val="lv-LV"/>
              </w:rPr>
              <w:t>četr</w:t>
            </w:r>
            <w:r>
              <w:rPr>
                <w:sz w:val="24"/>
                <w:szCs w:val="24"/>
                <w:lang w:val="lv-LV"/>
              </w:rPr>
              <w:t>us</w:t>
            </w:r>
            <w:r w:rsidRPr="00B624C6">
              <w:rPr>
                <w:sz w:val="24"/>
                <w:szCs w:val="24"/>
                <w:lang w:val="lv-LV"/>
              </w:rPr>
              <w:t xml:space="preserve"> aspekt</w:t>
            </w:r>
            <w:r>
              <w:rPr>
                <w:sz w:val="24"/>
                <w:szCs w:val="24"/>
                <w:lang w:val="lv-LV"/>
              </w:rPr>
              <w:t>us</w:t>
            </w:r>
            <w:r w:rsidRPr="00B624C6">
              <w:rPr>
                <w:sz w:val="24"/>
                <w:szCs w:val="24"/>
                <w:lang w:val="lv-LV"/>
              </w:rPr>
              <w:t xml:space="preserve"> </w:t>
            </w:r>
            <w:r>
              <w:rPr>
                <w:sz w:val="24"/>
                <w:szCs w:val="24"/>
                <w:lang w:val="lv-LV"/>
              </w:rPr>
              <w:t xml:space="preserve">(risku identificēšana, risku novērtējums, atbildīgais, risinājums) </w:t>
            </w:r>
            <w:r w:rsidRPr="00414875">
              <w:rPr>
                <w:rStyle w:val="normaltextrun"/>
                <w:rFonts w:eastAsiaTheme="minorEastAsia"/>
                <w:sz w:val="24"/>
                <w:szCs w:val="24"/>
                <w:lang w:val="lv-LV"/>
              </w:rPr>
              <w:t>izstrādājis detalizēti</w:t>
            </w:r>
            <w:r w:rsidRPr="00B624C6">
              <w:rPr>
                <w:sz w:val="24"/>
                <w:szCs w:val="24"/>
                <w:lang w:val="lv-LV"/>
              </w:rPr>
              <w:t xml:space="preserve">. </w:t>
            </w:r>
            <w:r w:rsidRPr="0057150D">
              <w:rPr>
                <w:rStyle w:val="normaltextrun"/>
                <w:rFonts w:eastAsiaTheme="minorEastAsia"/>
                <w:sz w:val="24"/>
                <w:szCs w:val="24"/>
                <w:lang w:val="lv-LV"/>
              </w:rPr>
              <w:t>Piedāvātie pārvaldība</w:t>
            </w:r>
            <w:r>
              <w:rPr>
                <w:rStyle w:val="normaltextrun"/>
                <w:rFonts w:eastAsiaTheme="minorEastAsia"/>
                <w:sz w:val="24"/>
                <w:szCs w:val="24"/>
                <w:lang w:val="lv-LV"/>
              </w:rPr>
              <w:t xml:space="preserve">s mehānismi ir skaidri, pamatoti un </w:t>
            </w:r>
            <w:r w:rsidRPr="00B624C6">
              <w:rPr>
                <w:sz w:val="24"/>
                <w:szCs w:val="24"/>
                <w:lang w:val="lv-LV"/>
              </w:rPr>
              <w:t>praktiski īstenojam</w:t>
            </w:r>
            <w:r>
              <w:rPr>
                <w:sz w:val="24"/>
                <w:szCs w:val="24"/>
                <w:lang w:val="lv-LV"/>
              </w:rPr>
              <w:t>i, un tie</w:t>
            </w:r>
            <w:r w:rsidRPr="0057150D">
              <w:rPr>
                <w:rStyle w:val="normaltextrun"/>
                <w:rFonts w:eastAsiaTheme="minorEastAsia"/>
                <w:sz w:val="24"/>
                <w:szCs w:val="24"/>
                <w:lang w:val="lv-LV"/>
              </w:rPr>
              <w:t xml:space="preserve"> pilnībā atbilst identificēto risku ietekmes </w:t>
            </w:r>
            <w:r>
              <w:rPr>
                <w:rStyle w:val="normaltextrun"/>
                <w:rFonts w:eastAsiaTheme="minorEastAsia"/>
                <w:sz w:val="24"/>
                <w:szCs w:val="24"/>
                <w:lang w:val="lv-LV"/>
              </w:rPr>
              <w:t>mazināšanai</w:t>
            </w:r>
            <w:r w:rsidRPr="0057150D">
              <w:rPr>
                <w:rStyle w:val="normaltextrun"/>
                <w:rFonts w:eastAsiaTheme="minorEastAsia"/>
                <w:sz w:val="24"/>
                <w:szCs w:val="24"/>
                <w:lang w:val="lv-LV"/>
              </w:rPr>
              <w:t>.</w:t>
            </w:r>
          </w:p>
        </w:tc>
        <w:tc>
          <w:tcPr>
            <w:tcW w:w="4475" w:type="dxa"/>
            <w:gridSpan w:val="2"/>
          </w:tcPr>
          <w:p w14:paraId="2912C994" w14:textId="3A728F51" w:rsidR="00BD33D3" w:rsidRDefault="00BD33D3" w:rsidP="00242D60">
            <w:pPr>
              <w:spacing w:before="60" w:after="60"/>
              <w:jc w:val="center"/>
              <w:rPr>
                <w:b/>
                <w:bCs/>
                <w:sz w:val="24"/>
                <w:szCs w:val="24"/>
                <w:lang w:val="lv-LV"/>
              </w:rPr>
            </w:pPr>
            <w:r w:rsidRPr="00DF0F7B">
              <w:rPr>
                <w:b/>
                <w:bCs/>
                <w:sz w:val="24"/>
                <w:szCs w:val="24"/>
                <w:lang w:val="lv-LV"/>
              </w:rPr>
              <w:t>20 punkti</w:t>
            </w:r>
          </w:p>
          <w:p w14:paraId="65A1D335" w14:textId="50CC0988" w:rsidR="00BD33D3" w:rsidRDefault="00BD33D3" w:rsidP="00242D60">
            <w:pPr>
              <w:jc w:val="center"/>
              <w:rPr>
                <w:sz w:val="24"/>
                <w:szCs w:val="24"/>
                <w:lang w:val="lv-LV"/>
              </w:rPr>
            </w:pPr>
            <w:r>
              <w:rPr>
                <w:b/>
                <w:bCs/>
                <w:sz w:val="24"/>
                <w:szCs w:val="24"/>
                <w:lang w:val="lv-LV"/>
              </w:rPr>
              <w:t>P</w:t>
            </w:r>
            <w:r w:rsidRPr="00DF0F7B">
              <w:rPr>
                <w:b/>
                <w:bCs/>
                <w:sz w:val="24"/>
                <w:szCs w:val="24"/>
                <w:lang w:val="lv-LV"/>
              </w:rPr>
              <w:t>ilns risku novērtējums</w:t>
            </w:r>
          </w:p>
          <w:p w14:paraId="41EEDC41" w14:textId="34A6E99E" w:rsidR="00DF0F7B" w:rsidRDefault="00DF0F7B" w:rsidP="00242D60">
            <w:pPr>
              <w:jc w:val="center"/>
              <w:rPr>
                <w:sz w:val="24"/>
                <w:szCs w:val="24"/>
                <w:lang w:val="lv-LV"/>
              </w:rPr>
            </w:pPr>
          </w:p>
        </w:tc>
      </w:tr>
      <w:tr w:rsidR="00B362C3" w:rsidRPr="00E41858" w14:paraId="7D1BC3C3" w14:textId="77777777" w:rsidTr="00BD33D3">
        <w:trPr>
          <w:jc w:val="center"/>
        </w:trPr>
        <w:tc>
          <w:tcPr>
            <w:tcW w:w="7792" w:type="dxa"/>
          </w:tcPr>
          <w:p w14:paraId="316ECED8" w14:textId="77777777" w:rsidR="00AE4E8D" w:rsidRDefault="00AE4E8D" w:rsidP="00AE4E8D">
            <w:pPr>
              <w:jc w:val="both"/>
              <w:rPr>
                <w:sz w:val="24"/>
                <w:szCs w:val="24"/>
                <w:lang w:val="lv-LV"/>
              </w:rPr>
            </w:pPr>
            <w:r w:rsidRPr="009A7959">
              <w:rPr>
                <w:sz w:val="24"/>
                <w:szCs w:val="24"/>
                <w:lang w:val="lv-LV"/>
              </w:rPr>
              <w:t>Risku aprakst</w:t>
            </w:r>
            <w:r>
              <w:rPr>
                <w:sz w:val="24"/>
                <w:szCs w:val="24"/>
                <w:lang w:val="lv-LV"/>
              </w:rPr>
              <w:t>ā</w:t>
            </w:r>
            <w:r w:rsidRPr="009A7959">
              <w:rPr>
                <w:sz w:val="24"/>
                <w:szCs w:val="24"/>
                <w:lang w:val="lv-LV"/>
              </w:rPr>
              <w:t xml:space="preserve"> ir </w:t>
            </w:r>
            <w:r>
              <w:rPr>
                <w:sz w:val="24"/>
                <w:szCs w:val="24"/>
                <w:lang w:val="lv-LV"/>
              </w:rPr>
              <w:t>nepilnības: </w:t>
            </w:r>
            <w:r w:rsidRPr="009A7959">
              <w:rPr>
                <w:sz w:val="24"/>
                <w:szCs w:val="24"/>
                <w:lang w:val="lv-LV"/>
              </w:rPr>
              <w:t>trūkst kād</w:t>
            </w:r>
            <w:r>
              <w:rPr>
                <w:sz w:val="24"/>
                <w:szCs w:val="24"/>
                <w:lang w:val="lv-LV"/>
              </w:rPr>
              <w:t>s no četriem</w:t>
            </w:r>
            <w:r w:rsidRPr="009A7959">
              <w:rPr>
                <w:sz w:val="24"/>
                <w:szCs w:val="24"/>
                <w:lang w:val="lv-LV"/>
              </w:rPr>
              <w:t xml:space="preserve"> aspekt</w:t>
            </w:r>
            <w:r>
              <w:rPr>
                <w:sz w:val="24"/>
                <w:szCs w:val="24"/>
                <w:lang w:val="lv-LV"/>
              </w:rPr>
              <w:t>iem</w:t>
            </w:r>
            <w:r w:rsidRPr="009A7959">
              <w:rPr>
                <w:sz w:val="24"/>
                <w:szCs w:val="24"/>
                <w:lang w:val="lv-LV"/>
              </w:rPr>
              <w:t xml:space="preserve"> vai </w:t>
            </w:r>
            <w:r>
              <w:rPr>
                <w:sz w:val="24"/>
                <w:szCs w:val="24"/>
                <w:lang w:val="lv-LV"/>
              </w:rPr>
              <w:t xml:space="preserve">kāds no tiem </w:t>
            </w:r>
            <w:r w:rsidRPr="009A7959">
              <w:rPr>
                <w:sz w:val="24"/>
                <w:szCs w:val="24"/>
                <w:lang w:val="lv-LV"/>
              </w:rPr>
              <w:t xml:space="preserve">ir nepietiekami izstrādāts. </w:t>
            </w:r>
          </w:p>
          <w:p w14:paraId="63A82BBF" w14:textId="03020026" w:rsidR="00B362C3" w:rsidRPr="00B362C3" w:rsidRDefault="00AE4E8D" w:rsidP="00AE4E8D">
            <w:pPr>
              <w:spacing w:before="60" w:after="60"/>
              <w:jc w:val="both"/>
              <w:rPr>
                <w:b/>
                <w:bCs/>
                <w:sz w:val="24"/>
                <w:szCs w:val="24"/>
                <w:lang w:val="lv-LV"/>
              </w:rPr>
            </w:pPr>
            <w:r w:rsidRPr="00D11525">
              <w:rPr>
                <w:i/>
                <w:iCs/>
                <w:lang w:val="lv-LV"/>
              </w:rPr>
              <w:t xml:space="preserve">Piemēram, </w:t>
            </w:r>
            <w:r w:rsidRPr="00D11525">
              <w:rPr>
                <w:rStyle w:val="normaltextrun"/>
                <w:rFonts w:eastAsiaTheme="minorEastAsia"/>
                <w:i/>
                <w:iCs/>
                <w:lang w:val="lv-LV"/>
              </w:rPr>
              <w:t>nav norādīts kāds būtisks risks, nav novērtēta tā iestāšanās varbūtība un ietekme vai nav piedāvāts risinājums</w:t>
            </w:r>
            <w:r w:rsidRPr="00D11525">
              <w:rPr>
                <w:rStyle w:val="normaltextrun"/>
                <w:i/>
                <w:iCs/>
                <w:lang w:val="lv-LV"/>
              </w:rPr>
              <w:t>. T</w:t>
            </w:r>
            <w:r w:rsidRPr="00D11525">
              <w:rPr>
                <w:rStyle w:val="normaltextrun"/>
                <w:rFonts w:eastAsiaTheme="minorEastAsia"/>
                <w:i/>
                <w:iCs/>
                <w:lang w:val="lv-LV"/>
              </w:rPr>
              <w:t>omēr kopējais pārvaldības mehānisms</w:t>
            </w:r>
            <w:r w:rsidRPr="00BD2A97">
              <w:rPr>
                <w:rStyle w:val="normaltextrun"/>
                <w:rFonts w:eastAsiaTheme="minorEastAsia"/>
                <w:i/>
                <w:iCs/>
                <w:lang w:val="lv-LV"/>
              </w:rPr>
              <w:t xml:space="preserve"> </w:t>
            </w:r>
            <w:r w:rsidRPr="00D11525">
              <w:rPr>
                <w:rStyle w:val="normaltextrun"/>
                <w:rFonts w:eastAsiaTheme="minorEastAsia"/>
                <w:i/>
                <w:iCs/>
                <w:lang w:val="lv-LV"/>
              </w:rPr>
              <w:t>nerada šaubas</w:t>
            </w:r>
            <w:r w:rsidRPr="00BD2A97">
              <w:rPr>
                <w:rStyle w:val="normaltextrun"/>
                <w:rFonts w:eastAsiaTheme="minorEastAsia"/>
                <w:i/>
                <w:iCs/>
                <w:lang w:val="lv-LV"/>
              </w:rPr>
              <w:t xml:space="preserve"> par </w:t>
            </w:r>
            <w:r w:rsidRPr="00D11525">
              <w:rPr>
                <w:rStyle w:val="normaltextrun"/>
                <w:rFonts w:eastAsiaTheme="minorEastAsia"/>
                <w:i/>
                <w:iCs/>
                <w:lang w:val="lv-LV"/>
              </w:rPr>
              <w:t>Pretendenta spēju identificēt riskus, piedāvāt risinājumus un tos praktiski īstenot.</w:t>
            </w:r>
          </w:p>
        </w:tc>
        <w:tc>
          <w:tcPr>
            <w:tcW w:w="4475" w:type="dxa"/>
            <w:gridSpan w:val="2"/>
          </w:tcPr>
          <w:p w14:paraId="330AE44C" w14:textId="57F0E22D" w:rsidR="00BD33D3" w:rsidRDefault="00BD33D3" w:rsidP="00242D60">
            <w:pPr>
              <w:spacing w:before="60" w:after="60"/>
              <w:jc w:val="center"/>
              <w:rPr>
                <w:sz w:val="24"/>
                <w:szCs w:val="24"/>
                <w:lang w:val="lv-LV"/>
              </w:rPr>
            </w:pPr>
            <w:r w:rsidRPr="00B362C3">
              <w:rPr>
                <w:b/>
                <w:bCs/>
                <w:sz w:val="24"/>
                <w:szCs w:val="24"/>
                <w:lang w:val="lv-LV"/>
              </w:rPr>
              <w:t>5–1</w:t>
            </w:r>
            <w:r>
              <w:rPr>
                <w:b/>
                <w:bCs/>
                <w:sz w:val="24"/>
                <w:szCs w:val="24"/>
                <w:lang w:val="lv-LV"/>
              </w:rPr>
              <w:t>9</w:t>
            </w:r>
            <w:r w:rsidRPr="00B362C3">
              <w:rPr>
                <w:b/>
                <w:bCs/>
                <w:sz w:val="24"/>
                <w:szCs w:val="24"/>
                <w:lang w:val="lv-LV"/>
              </w:rPr>
              <w:t> punkti</w:t>
            </w:r>
          </w:p>
          <w:p w14:paraId="101ED962" w14:textId="43E4FCEB" w:rsidR="00BD33D3" w:rsidRDefault="00BD33D3" w:rsidP="00242D60">
            <w:pPr>
              <w:jc w:val="center"/>
              <w:rPr>
                <w:sz w:val="24"/>
                <w:szCs w:val="24"/>
                <w:lang w:val="lv-LV"/>
              </w:rPr>
            </w:pPr>
            <w:r w:rsidRPr="0042119C">
              <w:rPr>
                <w:b/>
                <w:bCs/>
                <w:sz w:val="24"/>
                <w:szCs w:val="24"/>
                <w:lang w:val="lv-LV"/>
              </w:rPr>
              <w:t>Daļējs</w:t>
            </w:r>
            <w:r w:rsidRPr="00B362C3">
              <w:rPr>
                <w:b/>
                <w:bCs/>
                <w:sz w:val="24"/>
                <w:szCs w:val="24"/>
                <w:lang w:val="lv-LV"/>
              </w:rPr>
              <w:t xml:space="preserve"> risku novērtējums</w:t>
            </w:r>
          </w:p>
          <w:p w14:paraId="5B167DF2" w14:textId="77777777" w:rsidR="00BD33D3" w:rsidRDefault="00BD33D3" w:rsidP="00242D60">
            <w:pPr>
              <w:jc w:val="center"/>
              <w:rPr>
                <w:sz w:val="24"/>
                <w:szCs w:val="24"/>
                <w:lang w:val="lv-LV"/>
              </w:rPr>
            </w:pPr>
          </w:p>
          <w:p w14:paraId="1FD658DC" w14:textId="28070C47" w:rsidR="00B362C3" w:rsidRPr="00D11525" w:rsidRDefault="00B362C3" w:rsidP="00242D60">
            <w:pPr>
              <w:jc w:val="center"/>
              <w:rPr>
                <w:i/>
                <w:iCs/>
                <w:lang w:val="lv-LV"/>
              </w:rPr>
            </w:pPr>
          </w:p>
        </w:tc>
      </w:tr>
      <w:tr w:rsidR="00B362C3" w:rsidRPr="00E41858" w14:paraId="6F7A03C5" w14:textId="77777777" w:rsidTr="00BD33D3">
        <w:trPr>
          <w:jc w:val="center"/>
        </w:trPr>
        <w:tc>
          <w:tcPr>
            <w:tcW w:w="7792" w:type="dxa"/>
          </w:tcPr>
          <w:p w14:paraId="1E5B0250" w14:textId="4150B361" w:rsidR="00B362C3" w:rsidRPr="00A6276F" w:rsidRDefault="00AE4E8D" w:rsidP="001555BE">
            <w:pPr>
              <w:spacing w:before="60" w:after="60"/>
              <w:jc w:val="both"/>
              <w:rPr>
                <w:b/>
                <w:bCs/>
                <w:sz w:val="24"/>
                <w:szCs w:val="24"/>
                <w:lang w:val="lv-LV"/>
              </w:rPr>
            </w:pPr>
            <w:r w:rsidRPr="00A6276F">
              <w:rPr>
                <w:sz w:val="24"/>
                <w:szCs w:val="24"/>
                <w:lang w:val="lv-LV"/>
              </w:rPr>
              <w:t>Risku apraksts ir formāls, nepilnīgs vai nav saistīts ar Pakalpojuma sniegšanu, tostarp ar darba uzdevuma</w:t>
            </w:r>
            <w:r w:rsidRPr="00A6276F">
              <w:rPr>
                <w:sz w:val="24"/>
                <w:szCs w:val="24"/>
                <w:vertAlign w:val="superscript"/>
                <w:lang w:val="lv-LV"/>
              </w:rPr>
              <w:footnoteReference w:id="3"/>
            </w:r>
            <w:r w:rsidRPr="00A6276F">
              <w:rPr>
                <w:sz w:val="24"/>
                <w:szCs w:val="24"/>
                <w:lang w:val="lv-LV"/>
              </w:rPr>
              <w:t xml:space="preserve"> veikšanu. Trūkst būtiskas informācijas, nav sniegts pārvaldības mehānisms vai piedāvātie risinājumi rada šaubas par Pretendenta spēju efektīvi pārvaldīt riskus.</w:t>
            </w:r>
          </w:p>
        </w:tc>
        <w:tc>
          <w:tcPr>
            <w:tcW w:w="4475" w:type="dxa"/>
            <w:gridSpan w:val="2"/>
          </w:tcPr>
          <w:p w14:paraId="2EFCCEB7" w14:textId="12F01728" w:rsidR="00AE4E8D" w:rsidRPr="00A6276F" w:rsidRDefault="00D05D2E" w:rsidP="00242D60">
            <w:pPr>
              <w:spacing w:before="60" w:after="60"/>
              <w:jc w:val="center"/>
              <w:rPr>
                <w:sz w:val="24"/>
                <w:szCs w:val="24"/>
                <w:lang w:val="lv-LV"/>
              </w:rPr>
            </w:pPr>
            <w:r w:rsidRPr="00A6276F">
              <w:rPr>
                <w:b/>
                <w:bCs/>
                <w:sz w:val="24"/>
                <w:szCs w:val="24"/>
                <w:lang w:val="lv-LV"/>
              </w:rPr>
              <w:t>0</w:t>
            </w:r>
            <w:r w:rsidR="00AE4E8D" w:rsidRPr="00A6276F">
              <w:rPr>
                <w:b/>
                <w:bCs/>
                <w:sz w:val="24"/>
                <w:szCs w:val="24"/>
                <w:lang w:val="lv-LV"/>
              </w:rPr>
              <w:t>–4 punkti</w:t>
            </w:r>
          </w:p>
          <w:p w14:paraId="04F6EE92" w14:textId="33931221" w:rsidR="00AE4E8D" w:rsidRPr="00A6276F" w:rsidRDefault="00AE4E8D" w:rsidP="00242D60">
            <w:pPr>
              <w:jc w:val="center"/>
              <w:rPr>
                <w:sz w:val="24"/>
                <w:szCs w:val="24"/>
                <w:lang w:val="lv-LV"/>
              </w:rPr>
            </w:pPr>
            <w:r w:rsidRPr="00A6276F">
              <w:rPr>
                <w:b/>
                <w:bCs/>
                <w:sz w:val="24"/>
                <w:szCs w:val="24"/>
                <w:lang w:val="lv-LV"/>
              </w:rPr>
              <w:t>Neatbilstošs Risku apraksts</w:t>
            </w:r>
          </w:p>
          <w:p w14:paraId="60DA1D9F" w14:textId="77777777" w:rsidR="00AE4E8D" w:rsidRPr="00A6276F" w:rsidRDefault="00AE4E8D" w:rsidP="00242D60">
            <w:pPr>
              <w:jc w:val="center"/>
              <w:rPr>
                <w:sz w:val="24"/>
                <w:szCs w:val="24"/>
                <w:lang w:val="lv-LV"/>
              </w:rPr>
            </w:pPr>
          </w:p>
          <w:p w14:paraId="2119A274" w14:textId="193FD811" w:rsidR="00B362C3" w:rsidRPr="00A6276F" w:rsidRDefault="00B362C3" w:rsidP="00242D60">
            <w:pPr>
              <w:jc w:val="center"/>
              <w:rPr>
                <w:sz w:val="24"/>
                <w:szCs w:val="24"/>
                <w:lang w:val="lv-LV"/>
              </w:rPr>
            </w:pPr>
          </w:p>
        </w:tc>
      </w:tr>
    </w:tbl>
    <w:p w14:paraId="5017A670" w14:textId="15D70531" w:rsidR="00B37100" w:rsidRPr="00B268EC" w:rsidRDefault="0024593E" w:rsidP="0055139C">
      <w:pPr>
        <w:pStyle w:val="Sarakstarindkopa"/>
        <w:numPr>
          <w:ilvl w:val="0"/>
          <w:numId w:val="1"/>
        </w:numPr>
        <w:spacing w:before="120"/>
        <w:ind w:left="0" w:firstLine="0"/>
        <w:contextualSpacing w:val="0"/>
        <w:jc w:val="both"/>
        <w:rPr>
          <w:sz w:val="24"/>
          <w:szCs w:val="24"/>
          <w:lang w:val="lv-LV"/>
        </w:rPr>
      </w:pPr>
      <w:r w:rsidRPr="00F03AD5">
        <w:rPr>
          <w:color w:val="000000" w:themeColor="text1"/>
          <w:sz w:val="24"/>
          <w:szCs w:val="24"/>
          <w:u w:val="single"/>
          <w:lang w:val="lv-LV"/>
        </w:rPr>
        <w:t>Finanšu piedāvājumus</w:t>
      </w:r>
      <w:r>
        <w:rPr>
          <w:color w:val="000000" w:themeColor="text1"/>
          <w:sz w:val="24"/>
          <w:szCs w:val="24"/>
          <w:lang w:val="lv-LV"/>
        </w:rPr>
        <w:t xml:space="preserve"> iepirkuma komisija</w:t>
      </w:r>
      <w:r w:rsidRPr="0024593E">
        <w:rPr>
          <w:color w:val="000000" w:themeColor="text1"/>
          <w:sz w:val="24"/>
          <w:szCs w:val="24"/>
          <w:lang w:val="lv-LV"/>
        </w:rPr>
        <w:t xml:space="preserve"> </w:t>
      </w:r>
      <w:r>
        <w:rPr>
          <w:color w:val="000000" w:themeColor="text1"/>
          <w:sz w:val="24"/>
          <w:szCs w:val="24"/>
          <w:lang w:val="lv-LV"/>
        </w:rPr>
        <w:t xml:space="preserve">salīdzina, pamatojoties uz </w:t>
      </w:r>
      <w:r w:rsidR="00FB0C23">
        <w:rPr>
          <w:color w:val="000000" w:themeColor="text1"/>
          <w:sz w:val="24"/>
          <w:szCs w:val="24"/>
          <w:lang w:val="lv-LV"/>
        </w:rPr>
        <w:t>P</w:t>
      </w:r>
      <w:r w:rsidR="00B37100" w:rsidRPr="0024593E">
        <w:rPr>
          <w:color w:val="000000" w:themeColor="text1"/>
          <w:sz w:val="24"/>
          <w:szCs w:val="24"/>
          <w:lang w:val="lv-LV"/>
        </w:rPr>
        <w:t>retendent</w:t>
      </w:r>
      <w:r>
        <w:rPr>
          <w:color w:val="000000" w:themeColor="text1"/>
          <w:sz w:val="24"/>
          <w:szCs w:val="24"/>
          <w:lang w:val="lv-LV"/>
        </w:rPr>
        <w:t>u</w:t>
      </w:r>
      <w:r w:rsidR="00B37100" w:rsidRPr="0024593E">
        <w:rPr>
          <w:color w:val="000000" w:themeColor="text1"/>
          <w:sz w:val="24"/>
          <w:szCs w:val="24"/>
          <w:lang w:val="lv-LV"/>
        </w:rPr>
        <w:t xml:space="preserve"> piedāvāt</w:t>
      </w:r>
      <w:r>
        <w:rPr>
          <w:color w:val="000000" w:themeColor="text1"/>
          <w:sz w:val="24"/>
          <w:szCs w:val="24"/>
          <w:lang w:val="lv-LV"/>
        </w:rPr>
        <w:t xml:space="preserve">ajām </w:t>
      </w:r>
      <w:r w:rsidR="001C3D51">
        <w:rPr>
          <w:color w:val="000000" w:themeColor="text1"/>
          <w:sz w:val="24"/>
          <w:szCs w:val="24"/>
          <w:lang w:val="lv-LV"/>
        </w:rPr>
        <w:t>līgum</w:t>
      </w:r>
      <w:r>
        <w:rPr>
          <w:color w:val="000000" w:themeColor="text1"/>
          <w:sz w:val="24"/>
          <w:szCs w:val="24"/>
          <w:lang w:val="lv-LV"/>
        </w:rPr>
        <w:t xml:space="preserve">cenām </w:t>
      </w:r>
      <w:r w:rsidRPr="009032C3">
        <w:rPr>
          <w:color w:val="000000" w:themeColor="text1"/>
          <w:sz w:val="24"/>
          <w:szCs w:val="24"/>
          <w:lang w:val="lv-LV"/>
        </w:rPr>
        <w:t>par</w:t>
      </w:r>
      <w:r w:rsidR="00A90F6E">
        <w:rPr>
          <w:color w:val="000000" w:themeColor="text1"/>
          <w:sz w:val="24"/>
          <w:szCs w:val="24"/>
          <w:lang w:val="lv-LV"/>
        </w:rPr>
        <w:t xml:space="preserve"> </w:t>
      </w:r>
      <w:r w:rsidR="009032C3">
        <w:rPr>
          <w:color w:val="000000" w:themeColor="text1"/>
          <w:sz w:val="24"/>
          <w:szCs w:val="24"/>
          <w:lang w:val="lv-LV"/>
        </w:rPr>
        <w:t>Pakalpojumu</w:t>
      </w:r>
      <w:r w:rsidR="004E64E9" w:rsidRPr="00D00DB4">
        <w:rPr>
          <w:color w:val="000000" w:themeColor="text1"/>
          <w:sz w:val="24"/>
          <w:szCs w:val="24"/>
          <w:lang w:val="lv-LV"/>
        </w:rPr>
        <w:t xml:space="preserve">. </w:t>
      </w:r>
      <w:r w:rsidR="00AD2BDD" w:rsidRPr="00D00DB4">
        <w:rPr>
          <w:color w:val="000000" w:themeColor="text1"/>
          <w:sz w:val="24"/>
          <w:szCs w:val="24"/>
          <w:lang w:val="lv-LV"/>
        </w:rPr>
        <w:t>F</w:t>
      </w:r>
      <w:r w:rsidR="004E64E9" w:rsidRPr="00D00DB4">
        <w:rPr>
          <w:color w:val="000000" w:themeColor="text1"/>
          <w:sz w:val="24"/>
          <w:szCs w:val="24"/>
          <w:lang w:val="lv-LV"/>
        </w:rPr>
        <w:t>inanšu piedāvājum</w:t>
      </w:r>
      <w:r w:rsidR="00AD2BDD" w:rsidRPr="00D00DB4">
        <w:rPr>
          <w:color w:val="000000" w:themeColor="text1"/>
          <w:sz w:val="24"/>
          <w:szCs w:val="24"/>
          <w:lang w:val="lv-LV"/>
        </w:rPr>
        <w:t xml:space="preserve">u </w:t>
      </w:r>
      <w:r w:rsidR="00050BED" w:rsidRPr="00D00DB4">
        <w:rPr>
          <w:color w:val="000000" w:themeColor="text1"/>
          <w:sz w:val="24"/>
          <w:szCs w:val="24"/>
          <w:lang w:val="lv-LV"/>
        </w:rPr>
        <w:t>izvērtēšanā maksimālais piešķiramai</w:t>
      </w:r>
      <w:r w:rsidR="005631AE" w:rsidRPr="00D00DB4">
        <w:rPr>
          <w:color w:val="000000" w:themeColor="text1"/>
          <w:sz w:val="24"/>
          <w:szCs w:val="24"/>
          <w:lang w:val="lv-LV"/>
        </w:rPr>
        <w:t>s</w:t>
      </w:r>
      <w:r w:rsidR="00050BED" w:rsidRPr="00D00DB4">
        <w:rPr>
          <w:color w:val="000000" w:themeColor="text1"/>
          <w:sz w:val="24"/>
          <w:szCs w:val="24"/>
          <w:lang w:val="lv-LV"/>
        </w:rPr>
        <w:t xml:space="preserve"> </w:t>
      </w:r>
      <w:r w:rsidR="004E64E9" w:rsidRPr="00D00DB4">
        <w:rPr>
          <w:color w:val="000000" w:themeColor="text1"/>
          <w:sz w:val="24"/>
          <w:szCs w:val="24"/>
          <w:lang w:val="lv-LV"/>
        </w:rPr>
        <w:t>punktu</w:t>
      </w:r>
      <w:r w:rsidR="00952175" w:rsidRPr="00D00DB4">
        <w:rPr>
          <w:color w:val="000000" w:themeColor="text1"/>
          <w:sz w:val="24"/>
          <w:szCs w:val="24"/>
          <w:lang w:val="lv-LV"/>
        </w:rPr>
        <w:t xml:space="preserve"> skaits</w:t>
      </w:r>
      <w:r w:rsidR="004E64E9" w:rsidRPr="00D00DB4">
        <w:rPr>
          <w:color w:val="000000" w:themeColor="text1"/>
          <w:sz w:val="24"/>
          <w:szCs w:val="24"/>
          <w:lang w:val="lv-LV"/>
        </w:rPr>
        <w:t xml:space="preserve"> </w:t>
      </w:r>
      <w:r w:rsidR="00050BED" w:rsidRPr="00D00DB4">
        <w:rPr>
          <w:color w:val="000000" w:themeColor="text1"/>
          <w:sz w:val="24"/>
          <w:szCs w:val="24"/>
          <w:lang w:val="lv-LV"/>
        </w:rPr>
        <w:t>kritērijā “</w:t>
      </w:r>
      <w:r w:rsidR="00F405DD" w:rsidRPr="00D00DB4">
        <w:rPr>
          <w:color w:val="000000" w:themeColor="text1"/>
          <w:sz w:val="24"/>
          <w:szCs w:val="24"/>
          <w:lang w:val="lv-LV"/>
        </w:rPr>
        <w:t>Cena</w:t>
      </w:r>
      <w:r w:rsidR="00050BED" w:rsidRPr="00D00DB4">
        <w:rPr>
          <w:color w:val="000000" w:themeColor="text1"/>
          <w:sz w:val="24"/>
          <w:szCs w:val="24"/>
          <w:lang w:val="lv-LV"/>
        </w:rPr>
        <w:t>”</w:t>
      </w:r>
      <w:r w:rsidR="00F405DD" w:rsidRPr="00D00DB4">
        <w:rPr>
          <w:color w:val="000000" w:themeColor="text1"/>
          <w:sz w:val="24"/>
          <w:szCs w:val="24"/>
          <w:lang w:val="lv-LV"/>
        </w:rPr>
        <w:t xml:space="preserve"> ir 30. </w:t>
      </w:r>
      <w:r w:rsidR="00DD175A" w:rsidRPr="00D00DB4">
        <w:rPr>
          <w:color w:val="000000" w:themeColor="text1"/>
          <w:sz w:val="24"/>
          <w:szCs w:val="24"/>
          <w:lang w:val="lv-LV"/>
        </w:rPr>
        <w:t xml:space="preserve">Iepirkuma komisija aprēķinus veic </w:t>
      </w:r>
      <w:r w:rsidR="004E64E9" w:rsidRPr="00D00DB4">
        <w:rPr>
          <w:color w:val="000000" w:themeColor="text1"/>
          <w:sz w:val="24"/>
          <w:szCs w:val="24"/>
          <w:lang w:val="lv-LV"/>
        </w:rPr>
        <w:t xml:space="preserve">atbilstoši šīs kārtības </w:t>
      </w:r>
      <w:r w:rsidR="005965A2" w:rsidRPr="00D00DB4">
        <w:rPr>
          <w:color w:val="000000" w:themeColor="text1"/>
          <w:sz w:val="24"/>
          <w:szCs w:val="24"/>
          <w:lang w:val="lv-LV"/>
        </w:rPr>
        <w:t>4</w:t>
      </w:r>
      <w:r w:rsidR="004E64E9" w:rsidRPr="00D00DB4">
        <w:rPr>
          <w:color w:val="000000" w:themeColor="text1"/>
          <w:sz w:val="24"/>
          <w:szCs w:val="24"/>
          <w:lang w:val="lv-LV"/>
        </w:rPr>
        <w:t>. </w:t>
      </w:r>
      <w:r w:rsidR="004E64E9" w:rsidRPr="00B268EC">
        <w:rPr>
          <w:color w:val="000000" w:themeColor="text1"/>
          <w:sz w:val="24"/>
          <w:szCs w:val="24"/>
          <w:lang w:val="lv-LV"/>
        </w:rPr>
        <w:t>tabulā noteiktajam.</w:t>
      </w:r>
    </w:p>
    <w:p w14:paraId="678B9E30" w14:textId="15C650FD" w:rsidR="000B24E7" w:rsidRPr="000B24E7" w:rsidRDefault="005965A2" w:rsidP="00242D60">
      <w:pPr>
        <w:keepNext/>
        <w:spacing w:before="60" w:after="60"/>
        <w:ind w:left="10080" w:firstLine="720"/>
        <w:jc w:val="center"/>
        <w:rPr>
          <w:bCs/>
          <w:i/>
          <w:sz w:val="22"/>
          <w:szCs w:val="22"/>
          <w:lang w:val="lv-LV"/>
        </w:rPr>
      </w:pPr>
      <w:r w:rsidRPr="00B268EC">
        <w:rPr>
          <w:bCs/>
          <w:i/>
          <w:sz w:val="22"/>
          <w:szCs w:val="22"/>
          <w:lang w:val="lv-LV"/>
        </w:rPr>
        <w:lastRenderedPageBreak/>
        <w:t>4</w:t>
      </w:r>
      <w:r w:rsidR="000B24E7" w:rsidRPr="00B268EC">
        <w:rPr>
          <w:bCs/>
          <w:i/>
          <w:sz w:val="22"/>
          <w:szCs w:val="22"/>
          <w:lang w:val="lv-LV"/>
        </w:rPr>
        <w:t>. tabula</w:t>
      </w:r>
    </w:p>
    <w:tbl>
      <w:tblPr>
        <w:tblW w:w="12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7796"/>
      </w:tblGrid>
      <w:tr w:rsidR="002B4F28" w:rsidRPr="00B566D6" w14:paraId="48A44345" w14:textId="77777777" w:rsidTr="00AE4E8D">
        <w:trPr>
          <w:trHeight w:val="567"/>
          <w:jc w:val="center"/>
        </w:trPr>
        <w:tc>
          <w:tcPr>
            <w:tcW w:w="12044" w:type="dxa"/>
            <w:gridSpan w:val="3"/>
            <w:shd w:val="clear" w:color="auto" w:fill="F2F2F2" w:themeFill="background1" w:themeFillShade="F2"/>
            <w:vAlign w:val="center"/>
          </w:tcPr>
          <w:p w14:paraId="1AB2639D" w14:textId="407D78D2" w:rsidR="002B4F28" w:rsidRPr="00D52DF1" w:rsidRDefault="00D52DF1" w:rsidP="00D068BD">
            <w:pPr>
              <w:keepNext/>
              <w:suppressAutoHyphens/>
              <w:jc w:val="center"/>
              <w:rPr>
                <w:rFonts w:eastAsia="Calibri"/>
                <w:b/>
                <w:sz w:val="24"/>
                <w:szCs w:val="24"/>
                <w:lang w:val="lv-LV" w:eastAsia="ar-SA"/>
              </w:rPr>
            </w:pPr>
            <w:r w:rsidRPr="00B336B3">
              <w:rPr>
                <w:rFonts w:eastAsia="Calibri"/>
                <w:b/>
                <w:sz w:val="24"/>
                <w:szCs w:val="24"/>
                <w:lang w:val="lv-LV" w:eastAsia="ar-SA"/>
              </w:rPr>
              <w:t xml:space="preserve">FINANŠU PIEDĀVĀJUMS </w:t>
            </w:r>
          </w:p>
        </w:tc>
      </w:tr>
      <w:tr w:rsidR="00B37100" w:rsidRPr="00B566D6" w14:paraId="6E548D2A" w14:textId="77777777" w:rsidTr="00242D60">
        <w:trPr>
          <w:trHeight w:val="567"/>
          <w:jc w:val="center"/>
        </w:trPr>
        <w:tc>
          <w:tcPr>
            <w:tcW w:w="2122" w:type="dxa"/>
            <w:shd w:val="clear" w:color="auto" w:fill="FBE4D5" w:themeFill="accent2" w:themeFillTint="33"/>
            <w:vAlign w:val="center"/>
          </w:tcPr>
          <w:p w14:paraId="3658FEEA" w14:textId="00CBAB15" w:rsidR="00B37100" w:rsidRPr="00531C57" w:rsidRDefault="00B37100" w:rsidP="00D068BD">
            <w:pPr>
              <w:pStyle w:val="Virsraksts4"/>
              <w:jc w:val="center"/>
              <w:rPr>
                <w:rFonts w:ascii="Times New Roman" w:hAnsi="Times New Roman" w:cs="Times New Roman"/>
                <w:b/>
                <w:i w:val="0"/>
                <w:color w:val="auto"/>
                <w:sz w:val="24"/>
                <w:szCs w:val="24"/>
                <w:lang w:val="lv-LV"/>
              </w:rPr>
            </w:pPr>
            <w:r w:rsidRPr="00531C57">
              <w:rPr>
                <w:rFonts w:ascii="Times New Roman" w:hAnsi="Times New Roman" w:cs="Times New Roman"/>
                <w:b/>
                <w:i w:val="0"/>
                <w:color w:val="auto"/>
                <w:sz w:val="24"/>
                <w:szCs w:val="24"/>
                <w:lang w:val="lv-LV"/>
              </w:rPr>
              <w:t>Kritērijs</w:t>
            </w:r>
            <w:r w:rsidR="00FC4038" w:rsidRPr="00531C57">
              <w:rPr>
                <w:rFonts w:ascii="Times New Roman" w:hAnsi="Times New Roman" w:cs="Times New Roman"/>
                <w:b/>
                <w:i w:val="0"/>
                <w:color w:val="auto"/>
                <w:sz w:val="24"/>
                <w:szCs w:val="24"/>
                <w:lang w:val="lv-LV"/>
              </w:rPr>
              <w:t xml:space="preserve"> “Cena”</w:t>
            </w:r>
          </w:p>
        </w:tc>
        <w:tc>
          <w:tcPr>
            <w:tcW w:w="2126" w:type="dxa"/>
            <w:shd w:val="clear" w:color="auto" w:fill="FBE4D5" w:themeFill="accent2" w:themeFillTint="33"/>
            <w:vAlign w:val="center"/>
          </w:tcPr>
          <w:p w14:paraId="0F3823E3" w14:textId="489409C5" w:rsidR="00B37100" w:rsidRPr="002B4F28" w:rsidRDefault="00FC4038" w:rsidP="00D068BD">
            <w:pPr>
              <w:keepNext/>
              <w:keepLines/>
              <w:suppressAutoHyphens/>
              <w:jc w:val="center"/>
              <w:rPr>
                <w:rFonts w:eastAsia="Calibri"/>
                <w:i/>
                <w:sz w:val="24"/>
                <w:szCs w:val="24"/>
                <w:lang w:val="lv-LV" w:eastAsia="ar-SA"/>
              </w:rPr>
            </w:pPr>
            <w:r w:rsidRPr="002B4F28">
              <w:rPr>
                <w:rFonts w:eastAsia="Calibri"/>
                <w:i/>
                <w:sz w:val="24"/>
                <w:szCs w:val="24"/>
                <w:lang w:val="lv-LV" w:eastAsia="ar-SA"/>
              </w:rPr>
              <w:t xml:space="preserve">Kritērija </w:t>
            </w:r>
            <w:r w:rsidR="00402984">
              <w:rPr>
                <w:rFonts w:eastAsia="Calibri"/>
                <w:i/>
                <w:sz w:val="24"/>
                <w:szCs w:val="24"/>
                <w:lang w:val="lv-LV" w:eastAsia="ar-SA"/>
              </w:rPr>
              <w:t xml:space="preserve">F </w:t>
            </w:r>
            <w:r w:rsidR="001C3D51" w:rsidRPr="002B4F28">
              <w:rPr>
                <w:rFonts w:eastAsia="Calibri"/>
                <w:i/>
                <w:sz w:val="24"/>
                <w:szCs w:val="24"/>
                <w:lang w:val="lv-LV" w:eastAsia="ar-SA"/>
              </w:rPr>
              <w:t xml:space="preserve">skaitliskā </w:t>
            </w:r>
            <w:r w:rsidRPr="002B4F28">
              <w:rPr>
                <w:rFonts w:eastAsia="Calibri"/>
                <w:i/>
                <w:sz w:val="24"/>
                <w:szCs w:val="24"/>
                <w:lang w:val="lv-LV" w:eastAsia="ar-SA"/>
              </w:rPr>
              <w:t xml:space="preserve">vērtība </w:t>
            </w:r>
          </w:p>
        </w:tc>
        <w:tc>
          <w:tcPr>
            <w:tcW w:w="7796" w:type="dxa"/>
            <w:shd w:val="clear" w:color="auto" w:fill="FBE4D5" w:themeFill="accent2" w:themeFillTint="33"/>
            <w:vAlign w:val="center"/>
          </w:tcPr>
          <w:p w14:paraId="77C57CE0" w14:textId="1BF566F7" w:rsidR="00B37100" w:rsidRPr="00AD6245" w:rsidRDefault="00DE7F76" w:rsidP="00D068BD">
            <w:pPr>
              <w:keepNext/>
              <w:keepLines/>
              <w:suppressAutoHyphens/>
              <w:jc w:val="center"/>
              <w:rPr>
                <w:rFonts w:eastAsia="Calibri"/>
                <w:sz w:val="24"/>
                <w:szCs w:val="24"/>
                <w:lang w:val="lv-LV" w:eastAsia="ar-SA"/>
              </w:rPr>
            </w:pPr>
            <w:r>
              <w:rPr>
                <w:rFonts w:eastAsia="Calibri"/>
                <w:b/>
                <w:sz w:val="24"/>
                <w:szCs w:val="24"/>
                <w:lang w:val="lv-LV" w:eastAsia="ar-SA"/>
              </w:rPr>
              <w:t>Aprēķinu veikšana</w:t>
            </w:r>
          </w:p>
        </w:tc>
      </w:tr>
      <w:tr w:rsidR="00B37100" w:rsidRPr="001349CB" w14:paraId="2B0CF368" w14:textId="77777777" w:rsidTr="00242D60">
        <w:trPr>
          <w:trHeight w:val="416"/>
          <w:jc w:val="center"/>
        </w:trPr>
        <w:tc>
          <w:tcPr>
            <w:tcW w:w="2122" w:type="dxa"/>
            <w:shd w:val="clear" w:color="auto" w:fill="auto"/>
            <w:vAlign w:val="center"/>
          </w:tcPr>
          <w:p w14:paraId="0DC9F41A" w14:textId="7E788DB8" w:rsidR="00B37100" w:rsidRPr="00F03AD5" w:rsidRDefault="005557E8" w:rsidP="0016396F">
            <w:pPr>
              <w:tabs>
                <w:tab w:val="left" w:pos="709"/>
              </w:tabs>
              <w:spacing w:after="0" w:line="240" w:lineRule="auto"/>
              <w:rPr>
                <w:rFonts w:eastAsia="Calibri"/>
                <w:sz w:val="24"/>
                <w:szCs w:val="24"/>
                <w:lang w:val="lv-LV" w:eastAsia="ar-SA"/>
              </w:rPr>
            </w:pPr>
            <w:r w:rsidRPr="00B324A4">
              <w:rPr>
                <w:bCs/>
                <w:sz w:val="24"/>
                <w:szCs w:val="24"/>
                <w:lang w:val="lv-LV"/>
              </w:rPr>
              <w:t xml:space="preserve">Kopējā </w:t>
            </w:r>
            <w:r w:rsidR="00825548" w:rsidRPr="00B324A4">
              <w:rPr>
                <w:bCs/>
                <w:sz w:val="24"/>
                <w:szCs w:val="24"/>
                <w:lang w:val="lv-LV"/>
              </w:rPr>
              <w:t>līgum</w:t>
            </w:r>
            <w:r w:rsidRPr="00B324A4">
              <w:rPr>
                <w:bCs/>
                <w:sz w:val="24"/>
                <w:szCs w:val="24"/>
                <w:lang w:val="lv-LV"/>
              </w:rPr>
              <w:t>c</w:t>
            </w:r>
            <w:r w:rsidR="00B71D18" w:rsidRPr="00B324A4">
              <w:rPr>
                <w:bCs/>
                <w:sz w:val="24"/>
                <w:szCs w:val="24"/>
                <w:lang w:val="lv-LV"/>
              </w:rPr>
              <w:t>ena par</w:t>
            </w:r>
            <w:r w:rsidR="007B0F95" w:rsidRPr="00B324A4">
              <w:rPr>
                <w:bCs/>
                <w:sz w:val="24"/>
                <w:szCs w:val="24"/>
                <w:lang w:val="lv-LV"/>
              </w:rPr>
              <w:t xml:space="preserve"> pakalpojumu</w:t>
            </w:r>
            <w:r w:rsidR="00F03AD5" w:rsidRPr="00F03AD5">
              <w:rPr>
                <w:rStyle w:val="Vresatsauce"/>
                <w:rFonts w:eastAsiaTheme="majorEastAsia"/>
                <w:bCs/>
                <w:sz w:val="24"/>
                <w:szCs w:val="24"/>
                <w:lang w:val="lv-LV"/>
              </w:rPr>
              <w:footnoteReference w:id="4"/>
            </w:r>
            <w:r w:rsidR="00F03AD5" w:rsidRPr="00F03AD5">
              <w:rPr>
                <w:bCs/>
                <w:sz w:val="24"/>
                <w:szCs w:val="24"/>
                <w:lang w:val="lv-LV"/>
              </w:rPr>
              <w:t xml:space="preserve"> </w:t>
            </w:r>
          </w:p>
        </w:tc>
        <w:tc>
          <w:tcPr>
            <w:tcW w:w="2126" w:type="dxa"/>
            <w:shd w:val="clear" w:color="auto" w:fill="auto"/>
            <w:vAlign w:val="center"/>
          </w:tcPr>
          <w:p w14:paraId="137F1B4C" w14:textId="0D5C545B" w:rsidR="00B37100" w:rsidRPr="00AD6245" w:rsidRDefault="00B37100" w:rsidP="00D068BD">
            <w:pPr>
              <w:suppressAutoHyphens/>
              <w:jc w:val="center"/>
              <w:rPr>
                <w:rFonts w:eastAsia="Calibri"/>
                <w:sz w:val="24"/>
                <w:szCs w:val="24"/>
                <w:lang w:val="lv-LV" w:eastAsia="ar-SA"/>
              </w:rPr>
            </w:pPr>
            <w:r w:rsidRPr="00FC4038">
              <w:rPr>
                <w:rFonts w:eastAsia="Calibri"/>
                <w:sz w:val="24"/>
                <w:szCs w:val="24"/>
                <w:lang w:val="lv-LV" w:eastAsia="ar-SA"/>
              </w:rPr>
              <w:t>30</w:t>
            </w:r>
            <w:r w:rsidR="00FC4038" w:rsidRPr="00FC4038">
              <w:rPr>
                <w:rFonts w:eastAsia="Calibri"/>
                <w:sz w:val="24"/>
                <w:szCs w:val="24"/>
                <w:lang w:val="lv-LV" w:eastAsia="ar-SA"/>
              </w:rPr>
              <w:t xml:space="preserve"> punkti</w:t>
            </w:r>
          </w:p>
        </w:tc>
        <w:tc>
          <w:tcPr>
            <w:tcW w:w="7796" w:type="dxa"/>
            <w:shd w:val="clear" w:color="auto" w:fill="auto"/>
            <w:vAlign w:val="center"/>
          </w:tcPr>
          <w:p w14:paraId="0E46E8F0" w14:textId="47D49BCC" w:rsidR="00B37100" w:rsidRPr="00B40EBC" w:rsidRDefault="00096D7E" w:rsidP="0016396F">
            <w:pPr>
              <w:spacing w:after="0" w:line="240" w:lineRule="auto"/>
              <w:textAlignment w:val="baseline"/>
              <w:rPr>
                <w:iCs/>
                <w:sz w:val="24"/>
                <w:szCs w:val="24"/>
                <w:lang w:val="lv-LV"/>
              </w:rPr>
            </w:pPr>
            <w:r w:rsidRPr="00B40EBC">
              <w:rPr>
                <w:iCs/>
                <w:sz w:val="24"/>
                <w:szCs w:val="24"/>
                <w:lang w:val="lv-LV"/>
              </w:rPr>
              <w:t>Pretendent</w:t>
            </w:r>
            <w:r w:rsidR="00664C3A" w:rsidRPr="00B40EBC">
              <w:rPr>
                <w:iCs/>
                <w:sz w:val="24"/>
                <w:szCs w:val="24"/>
                <w:lang w:val="lv-LV"/>
              </w:rPr>
              <w:t>am</w:t>
            </w:r>
            <w:r w:rsidRPr="00B40EBC">
              <w:rPr>
                <w:iCs/>
                <w:sz w:val="24"/>
                <w:szCs w:val="24"/>
                <w:lang w:val="lv-LV"/>
              </w:rPr>
              <w:t xml:space="preserve">, kurš piedāvā </w:t>
            </w:r>
            <w:r w:rsidR="00B37100" w:rsidRPr="00B40EBC">
              <w:rPr>
                <w:iCs/>
                <w:sz w:val="24"/>
                <w:szCs w:val="24"/>
                <w:lang w:val="lv-LV"/>
              </w:rPr>
              <w:t xml:space="preserve">zemāko līgumcenu </w:t>
            </w:r>
            <w:r w:rsidR="00F270B1" w:rsidRPr="00B40EBC">
              <w:rPr>
                <w:iCs/>
                <w:sz w:val="24"/>
                <w:szCs w:val="24"/>
                <w:lang w:val="lv-LV"/>
              </w:rPr>
              <w:t xml:space="preserve">bez PVN, </w:t>
            </w:r>
            <w:r w:rsidR="001554D7">
              <w:rPr>
                <w:iCs/>
                <w:sz w:val="24"/>
                <w:szCs w:val="24"/>
                <w:lang w:val="lv-LV"/>
              </w:rPr>
              <w:t>(turpmāk </w:t>
            </w:r>
            <w:r w:rsidR="0002303E">
              <w:rPr>
                <w:iCs/>
                <w:sz w:val="24"/>
                <w:szCs w:val="24"/>
                <w:lang w:val="lv-LV"/>
              </w:rPr>
              <w:t xml:space="preserve">– zemākā piedāvātā līgumcena) </w:t>
            </w:r>
            <w:r w:rsidR="00664C3A" w:rsidRPr="00B40EBC">
              <w:rPr>
                <w:iCs/>
                <w:sz w:val="24"/>
                <w:szCs w:val="24"/>
                <w:lang w:val="lv-LV"/>
              </w:rPr>
              <w:t xml:space="preserve">tiek piešķiti </w:t>
            </w:r>
            <w:r w:rsidR="00B37100" w:rsidRPr="00B40EBC">
              <w:rPr>
                <w:iCs/>
                <w:sz w:val="24"/>
                <w:szCs w:val="24"/>
                <w:lang w:val="lv-LV"/>
              </w:rPr>
              <w:t>30 punkt</w:t>
            </w:r>
            <w:r w:rsidR="00664C3A" w:rsidRPr="00B40EBC">
              <w:rPr>
                <w:iCs/>
                <w:sz w:val="24"/>
                <w:szCs w:val="24"/>
                <w:lang w:val="lv-LV"/>
              </w:rPr>
              <w:t>i</w:t>
            </w:r>
            <w:r w:rsidR="00B37100" w:rsidRPr="00B40EBC">
              <w:rPr>
                <w:iCs/>
                <w:sz w:val="24"/>
                <w:szCs w:val="24"/>
                <w:lang w:val="lv-LV"/>
              </w:rPr>
              <w:t xml:space="preserve">. </w:t>
            </w:r>
          </w:p>
          <w:p w14:paraId="2868F8AF" w14:textId="7247A095" w:rsidR="00B37100" w:rsidRPr="00B40EBC" w:rsidRDefault="00B37100" w:rsidP="0016396F">
            <w:pPr>
              <w:autoSpaceDE w:val="0"/>
              <w:autoSpaceDN w:val="0"/>
              <w:adjustRightInd w:val="0"/>
              <w:spacing w:after="0" w:line="240" w:lineRule="auto"/>
              <w:rPr>
                <w:iCs/>
                <w:sz w:val="24"/>
                <w:szCs w:val="24"/>
                <w:lang w:val="lv-LV"/>
              </w:rPr>
            </w:pPr>
            <w:r w:rsidRPr="00B40EBC">
              <w:rPr>
                <w:iCs/>
                <w:sz w:val="24"/>
                <w:szCs w:val="24"/>
                <w:lang w:val="lv-LV"/>
              </w:rPr>
              <w:t>Pārēj</w:t>
            </w:r>
            <w:r w:rsidR="00F270B1" w:rsidRPr="00B40EBC">
              <w:rPr>
                <w:iCs/>
                <w:sz w:val="24"/>
                <w:szCs w:val="24"/>
                <w:lang w:val="lv-LV"/>
              </w:rPr>
              <w:t xml:space="preserve">o </w:t>
            </w:r>
            <w:r w:rsidR="00FB0C23">
              <w:rPr>
                <w:iCs/>
                <w:sz w:val="24"/>
                <w:szCs w:val="24"/>
                <w:lang w:val="lv-LV"/>
              </w:rPr>
              <w:t>P</w:t>
            </w:r>
            <w:r w:rsidR="00F270B1" w:rsidRPr="00B40EBC">
              <w:rPr>
                <w:iCs/>
                <w:sz w:val="24"/>
                <w:szCs w:val="24"/>
                <w:lang w:val="lv-LV"/>
              </w:rPr>
              <w:t xml:space="preserve">retendentu </w:t>
            </w:r>
            <w:r w:rsidRPr="00B40EBC">
              <w:rPr>
                <w:iCs/>
                <w:sz w:val="24"/>
                <w:szCs w:val="24"/>
                <w:lang w:val="lv-LV"/>
              </w:rPr>
              <w:t>finanšu piedāvājumi</w:t>
            </w:r>
            <w:r w:rsidR="00BB41E3" w:rsidRPr="00B40EBC">
              <w:rPr>
                <w:iCs/>
                <w:sz w:val="24"/>
                <w:szCs w:val="24"/>
                <w:lang w:val="lv-LV"/>
              </w:rPr>
              <w:t xml:space="preserve"> tiek vērtēti </w:t>
            </w:r>
            <w:r w:rsidR="00E927AA">
              <w:rPr>
                <w:iCs/>
                <w:sz w:val="24"/>
                <w:szCs w:val="24"/>
                <w:lang w:val="lv-LV"/>
              </w:rPr>
              <w:t xml:space="preserve">apgriezti </w:t>
            </w:r>
            <w:r w:rsidR="00BB41E3" w:rsidRPr="00B40EBC">
              <w:rPr>
                <w:iCs/>
                <w:sz w:val="24"/>
                <w:szCs w:val="24"/>
                <w:lang w:val="lv-LV"/>
              </w:rPr>
              <w:t>proporcionāli, izmantojot</w:t>
            </w:r>
            <w:r w:rsidRPr="00B40EBC">
              <w:rPr>
                <w:iCs/>
                <w:sz w:val="24"/>
                <w:szCs w:val="24"/>
                <w:lang w:val="lv-LV"/>
              </w:rPr>
              <w:t xml:space="preserve"> </w:t>
            </w:r>
            <w:r w:rsidR="00555B3C" w:rsidRPr="00B40EBC">
              <w:rPr>
                <w:iCs/>
                <w:sz w:val="24"/>
                <w:szCs w:val="24"/>
                <w:lang w:val="lv-LV"/>
              </w:rPr>
              <w:t xml:space="preserve">šādu </w:t>
            </w:r>
            <w:r w:rsidRPr="00B40EBC">
              <w:rPr>
                <w:iCs/>
                <w:sz w:val="24"/>
                <w:szCs w:val="24"/>
                <w:lang w:val="lv-LV"/>
              </w:rPr>
              <w:t>formul</w:t>
            </w:r>
            <w:r w:rsidR="00555B3C" w:rsidRPr="00B40EBC">
              <w:rPr>
                <w:iCs/>
                <w:sz w:val="24"/>
                <w:szCs w:val="24"/>
                <w:lang w:val="lv-LV"/>
              </w:rPr>
              <w:t>u</w:t>
            </w:r>
            <w:r w:rsidR="00C438F1">
              <w:rPr>
                <w:iCs/>
                <w:sz w:val="24"/>
                <w:szCs w:val="24"/>
                <w:lang w:val="lv-LV"/>
              </w:rPr>
              <w:t>.</w:t>
            </w:r>
            <w:r w:rsidRPr="00B40EBC">
              <w:rPr>
                <w:iCs/>
                <w:sz w:val="24"/>
                <w:szCs w:val="24"/>
                <w:lang w:val="lv-LV"/>
              </w:rPr>
              <w:t> </w:t>
            </w:r>
          </w:p>
          <w:p w14:paraId="5EE27EE5" w14:textId="1DA99F7A" w:rsidR="00664C3A" w:rsidRPr="00B40EBC" w:rsidRDefault="00846FCF" w:rsidP="00D068BD">
            <w:pPr>
              <w:autoSpaceDE w:val="0"/>
              <w:autoSpaceDN w:val="0"/>
              <w:adjustRightInd w:val="0"/>
              <w:spacing w:before="120"/>
              <w:jc w:val="center"/>
              <w:rPr>
                <w:sz w:val="28"/>
                <w:szCs w:val="28"/>
                <w:lang w:val="lv-LV"/>
              </w:rPr>
            </w:pPr>
            <m:oMathPara>
              <m:oMathParaPr>
                <m:jc m:val="center"/>
              </m:oMathParaPr>
              <m:oMath>
                <m:r>
                  <m:rPr>
                    <m:sty m:val="p"/>
                  </m:rPr>
                  <w:rPr>
                    <w:rFonts w:ascii="Cambria Math" w:hAnsi="Cambria Math"/>
                    <w:sz w:val="28"/>
                    <w:szCs w:val="28"/>
                    <w:lang w:val="lv-LV"/>
                  </w:rPr>
                  <m:t>F</m:t>
                </m:r>
                <m:r>
                  <w:rPr>
                    <w:rFonts w:ascii="Cambria Math" w:hAnsi="Cambria Math"/>
                    <w:sz w:val="28"/>
                    <w:szCs w:val="28"/>
                    <w:lang w:val="lv-LV"/>
                  </w:rPr>
                  <m:t>=</m:t>
                </m:r>
                <m:sSub>
                  <m:sSubPr>
                    <m:ctrlPr>
                      <w:rPr>
                        <w:rFonts w:ascii="Cambria Math" w:hAnsi="Cambria Math"/>
                        <w:sz w:val="28"/>
                        <w:szCs w:val="28"/>
                        <w:lang w:val="lv-LV"/>
                      </w:rPr>
                    </m:ctrlPr>
                  </m:sSubPr>
                  <m:e>
                    <m:r>
                      <m:rPr>
                        <m:sty m:val="p"/>
                      </m:rPr>
                      <w:rPr>
                        <w:rFonts w:ascii="Cambria Math" w:hAnsi="Cambria Math"/>
                        <w:sz w:val="28"/>
                        <w:szCs w:val="28"/>
                        <w:lang w:val="lv-LV"/>
                      </w:rPr>
                      <m:t>(F</m:t>
                    </m:r>
                    <m:ctrlPr>
                      <w:rPr>
                        <w:rFonts w:ascii="Cambria Math" w:hAnsi="Cambria Math"/>
                        <w:i/>
                        <w:sz w:val="28"/>
                        <w:szCs w:val="28"/>
                        <w:lang w:val="lv-LV"/>
                      </w:rPr>
                    </m:ctrlPr>
                  </m:e>
                  <m:sub>
                    <m:r>
                      <m:rPr>
                        <m:sty m:val="p"/>
                      </m:rPr>
                      <w:rPr>
                        <w:rFonts w:ascii="Cambria Math" w:hAnsi="Cambria Math"/>
                        <w:sz w:val="28"/>
                        <w:szCs w:val="28"/>
                        <w:lang w:val="lv-LV"/>
                      </w:rPr>
                      <m:t>min</m:t>
                    </m:r>
                  </m:sub>
                </m:sSub>
                <m:sSub>
                  <m:sSubPr>
                    <m:ctrlPr>
                      <w:rPr>
                        <w:rFonts w:ascii="Cambria Math" w:hAnsi="Cambria Math"/>
                        <w:sz w:val="28"/>
                        <w:szCs w:val="28"/>
                        <w:lang w:val="lv-LV"/>
                      </w:rPr>
                    </m:ctrlPr>
                  </m:sSubPr>
                  <m:e>
                    <m:r>
                      <m:rPr>
                        <m:sty m:val="p"/>
                      </m:rPr>
                      <w:rPr>
                        <w:rFonts w:ascii="Cambria Math" w:hAnsi="Cambria Math"/>
                        <w:sz w:val="28"/>
                        <w:szCs w:val="28"/>
                        <w:lang w:val="lv-LV"/>
                      </w:rPr>
                      <m:t>/ F</m:t>
                    </m:r>
                  </m:e>
                  <m:sub>
                    <m:r>
                      <m:rPr>
                        <m:sty m:val="p"/>
                      </m:rPr>
                      <w:rPr>
                        <w:rFonts w:ascii="Cambria Math" w:hAnsi="Cambria Math"/>
                        <w:sz w:val="28"/>
                        <w:szCs w:val="28"/>
                        <w:lang w:val="lv-LV"/>
                      </w:rPr>
                      <m:t>p</m:t>
                    </m:r>
                  </m:sub>
                </m:sSub>
                <m:r>
                  <w:rPr>
                    <w:rFonts w:ascii="Cambria Math" w:hAnsi="Cambria Math"/>
                    <w:sz w:val="28"/>
                    <w:szCs w:val="28"/>
                    <w:lang w:val="lv-LV"/>
                  </w:rPr>
                  <m:t>) × 30</m:t>
                </m:r>
              </m:oMath>
            </m:oMathPara>
          </w:p>
          <w:p w14:paraId="5E190DD1" w14:textId="35371178" w:rsidR="00B37100" w:rsidRPr="00A73554" w:rsidRDefault="00C438F1" w:rsidP="00D068BD">
            <w:pPr>
              <w:autoSpaceDE w:val="0"/>
              <w:autoSpaceDN w:val="0"/>
              <w:adjustRightInd w:val="0"/>
              <w:jc w:val="both"/>
              <w:rPr>
                <w:sz w:val="24"/>
                <w:szCs w:val="24"/>
                <w:lang w:val="lv-LV"/>
              </w:rPr>
            </w:pPr>
            <w:r>
              <w:rPr>
                <w:sz w:val="24"/>
                <w:szCs w:val="24"/>
                <w:lang w:val="lv-LV"/>
              </w:rPr>
              <w:t>k</w:t>
            </w:r>
            <w:r w:rsidR="00B37100" w:rsidRPr="00A73554">
              <w:rPr>
                <w:sz w:val="24"/>
                <w:szCs w:val="24"/>
                <w:lang w:val="lv-LV"/>
              </w:rPr>
              <w:t>ur</w:t>
            </w:r>
            <w:r>
              <w:rPr>
                <w:sz w:val="24"/>
                <w:szCs w:val="24"/>
                <w:lang w:val="lv-LV"/>
              </w:rPr>
              <w:t>:</w:t>
            </w:r>
          </w:p>
          <w:p w14:paraId="0233E644" w14:textId="5B700A16" w:rsidR="00B37100" w:rsidRPr="00910B2E" w:rsidRDefault="00B37100" w:rsidP="00242D60">
            <w:pPr>
              <w:spacing w:after="0" w:line="240" w:lineRule="auto"/>
              <w:textAlignment w:val="baseline"/>
              <w:rPr>
                <w:sz w:val="24"/>
                <w:szCs w:val="24"/>
                <w:lang w:val="lv-LV"/>
              </w:rPr>
            </w:pPr>
            <w:r w:rsidRPr="00910B2E">
              <w:rPr>
                <w:sz w:val="24"/>
                <w:szCs w:val="24"/>
                <w:lang w:val="lv-LV"/>
              </w:rPr>
              <w:t>F –iegūt</w:t>
            </w:r>
            <w:r w:rsidR="00E46896" w:rsidRPr="00910B2E">
              <w:rPr>
                <w:sz w:val="24"/>
                <w:szCs w:val="24"/>
                <w:lang w:val="lv-LV"/>
              </w:rPr>
              <w:t>ais</w:t>
            </w:r>
            <w:r w:rsidRPr="00910B2E">
              <w:rPr>
                <w:sz w:val="24"/>
                <w:szCs w:val="24"/>
                <w:lang w:val="lv-LV"/>
              </w:rPr>
              <w:t xml:space="preserve"> punkt</w:t>
            </w:r>
            <w:r w:rsidR="00176FAF" w:rsidRPr="00910B2E">
              <w:rPr>
                <w:sz w:val="24"/>
                <w:szCs w:val="24"/>
                <w:lang w:val="lv-LV"/>
              </w:rPr>
              <w:t>u skaits</w:t>
            </w:r>
            <w:r w:rsidR="00E15B51" w:rsidRPr="00910B2E">
              <w:rPr>
                <w:sz w:val="24"/>
                <w:szCs w:val="24"/>
                <w:lang w:val="lv-LV"/>
              </w:rPr>
              <w:t xml:space="preserve"> par konkrētā </w:t>
            </w:r>
            <w:r w:rsidR="00FB0C23" w:rsidRPr="00910B2E">
              <w:rPr>
                <w:sz w:val="24"/>
                <w:szCs w:val="24"/>
                <w:lang w:val="lv-LV"/>
              </w:rPr>
              <w:t>P</w:t>
            </w:r>
            <w:r w:rsidR="00E15B51" w:rsidRPr="00910B2E">
              <w:rPr>
                <w:sz w:val="24"/>
                <w:szCs w:val="24"/>
                <w:lang w:val="lv-LV"/>
              </w:rPr>
              <w:t>retendenta finanšu piedāvājumu</w:t>
            </w:r>
            <w:r w:rsidRPr="00910B2E">
              <w:rPr>
                <w:sz w:val="24"/>
                <w:szCs w:val="24"/>
                <w:lang w:val="lv-LV"/>
              </w:rPr>
              <w:t>;</w:t>
            </w:r>
          </w:p>
          <w:p w14:paraId="1C15824A" w14:textId="75A0B89C" w:rsidR="00B37100" w:rsidRPr="00910B2E" w:rsidRDefault="00B37100" w:rsidP="00242D60">
            <w:pPr>
              <w:spacing w:after="0" w:line="240" w:lineRule="auto"/>
              <w:textAlignment w:val="baseline"/>
              <w:rPr>
                <w:sz w:val="24"/>
                <w:szCs w:val="24"/>
                <w:lang w:val="lv-LV"/>
              </w:rPr>
            </w:pPr>
            <w:proofErr w:type="spellStart"/>
            <w:r w:rsidRPr="00910B2E">
              <w:rPr>
                <w:sz w:val="24"/>
                <w:szCs w:val="24"/>
                <w:lang w:val="lv-LV"/>
              </w:rPr>
              <w:t>F</w:t>
            </w:r>
            <w:r w:rsidRPr="00910B2E">
              <w:rPr>
                <w:sz w:val="24"/>
                <w:szCs w:val="24"/>
                <w:vertAlign w:val="subscript"/>
                <w:lang w:val="lv-LV"/>
              </w:rPr>
              <w:t>min</w:t>
            </w:r>
            <w:proofErr w:type="spellEnd"/>
            <w:r w:rsidRPr="00910B2E">
              <w:rPr>
                <w:sz w:val="24"/>
                <w:szCs w:val="24"/>
                <w:vertAlign w:val="subscript"/>
                <w:lang w:val="lv-LV"/>
              </w:rPr>
              <w:t xml:space="preserve"> </w:t>
            </w:r>
            <w:r w:rsidRPr="00910B2E">
              <w:rPr>
                <w:sz w:val="24"/>
                <w:szCs w:val="24"/>
                <w:lang w:val="lv-LV"/>
              </w:rPr>
              <w:t>– zemākā piedāvātā līgumcena (bez PVN);</w:t>
            </w:r>
          </w:p>
          <w:p w14:paraId="00342496" w14:textId="7ABB11A4" w:rsidR="00B37100" w:rsidRPr="00910B2E" w:rsidRDefault="00B37100" w:rsidP="00242D60">
            <w:pPr>
              <w:spacing w:after="0" w:line="240" w:lineRule="auto"/>
              <w:textAlignment w:val="baseline"/>
              <w:rPr>
                <w:sz w:val="24"/>
                <w:szCs w:val="24"/>
                <w:lang w:val="lv-LV"/>
              </w:rPr>
            </w:pPr>
            <w:r w:rsidRPr="00910B2E">
              <w:rPr>
                <w:sz w:val="24"/>
                <w:szCs w:val="24"/>
                <w:lang w:val="lv-LV"/>
              </w:rPr>
              <w:t>F</w:t>
            </w:r>
            <w:r w:rsidRPr="00910B2E">
              <w:rPr>
                <w:sz w:val="24"/>
                <w:szCs w:val="24"/>
                <w:vertAlign w:val="subscript"/>
                <w:lang w:val="lv-LV"/>
              </w:rPr>
              <w:t>P</w:t>
            </w:r>
            <w:r w:rsidRPr="00910B2E">
              <w:rPr>
                <w:sz w:val="24"/>
                <w:szCs w:val="24"/>
                <w:lang w:val="lv-LV"/>
              </w:rPr>
              <w:t xml:space="preserve"> – </w:t>
            </w:r>
            <w:r w:rsidR="00DE7F76" w:rsidRPr="00910B2E">
              <w:rPr>
                <w:sz w:val="24"/>
                <w:szCs w:val="24"/>
                <w:lang w:val="lv-LV"/>
              </w:rPr>
              <w:t xml:space="preserve">konkrētā </w:t>
            </w:r>
            <w:r w:rsidR="00FB0C23" w:rsidRPr="00910B2E">
              <w:rPr>
                <w:sz w:val="24"/>
                <w:szCs w:val="24"/>
                <w:lang w:val="lv-LV"/>
              </w:rPr>
              <w:t>P</w:t>
            </w:r>
            <w:r w:rsidRPr="00910B2E">
              <w:rPr>
                <w:sz w:val="24"/>
                <w:szCs w:val="24"/>
                <w:lang w:val="lv-LV"/>
              </w:rPr>
              <w:t>retendenta piedāvātā līgumcena (bez PVN)</w:t>
            </w:r>
            <w:r w:rsidR="00011DCA" w:rsidRPr="00910B2E">
              <w:rPr>
                <w:sz w:val="24"/>
                <w:szCs w:val="24"/>
                <w:lang w:val="lv-LV"/>
              </w:rPr>
              <w:t>;</w:t>
            </w:r>
          </w:p>
          <w:p w14:paraId="6B6C2E7C" w14:textId="5D32E1AD" w:rsidR="00B37100" w:rsidRPr="00910B2E" w:rsidRDefault="00B37100" w:rsidP="00242D60">
            <w:pPr>
              <w:suppressAutoHyphens/>
              <w:spacing w:after="0" w:line="240" w:lineRule="auto"/>
              <w:rPr>
                <w:sz w:val="24"/>
                <w:szCs w:val="24"/>
                <w:lang w:val="lv-LV"/>
              </w:rPr>
            </w:pPr>
            <w:r w:rsidRPr="00910B2E">
              <w:rPr>
                <w:sz w:val="24"/>
                <w:szCs w:val="24"/>
                <w:lang w:val="lv-LV"/>
              </w:rPr>
              <w:t xml:space="preserve">30 – maksimālais punktu skaits </w:t>
            </w:r>
            <w:r w:rsidR="00161F9D" w:rsidRPr="00910B2E">
              <w:rPr>
                <w:sz w:val="24"/>
                <w:szCs w:val="24"/>
                <w:lang w:val="lv-LV"/>
              </w:rPr>
              <w:t xml:space="preserve">cenas </w:t>
            </w:r>
            <w:r w:rsidRPr="00910B2E">
              <w:rPr>
                <w:sz w:val="24"/>
                <w:szCs w:val="24"/>
                <w:lang w:val="lv-LV"/>
              </w:rPr>
              <w:t>kritērijā.</w:t>
            </w:r>
          </w:p>
          <w:p w14:paraId="30403A65" w14:textId="71F862EC" w:rsidR="000E5F58" w:rsidRPr="00664C3A" w:rsidRDefault="00B37100" w:rsidP="00242D60">
            <w:pPr>
              <w:suppressAutoHyphens/>
              <w:spacing w:after="0" w:line="240" w:lineRule="auto"/>
              <w:rPr>
                <w:rFonts w:eastAsia="Calibri"/>
                <w:sz w:val="24"/>
                <w:szCs w:val="24"/>
                <w:lang w:val="lv-LV" w:eastAsia="ar-SA"/>
              </w:rPr>
            </w:pPr>
            <w:r w:rsidRPr="00910B2E">
              <w:rPr>
                <w:rFonts w:eastAsia="Calibri"/>
                <w:sz w:val="24"/>
                <w:szCs w:val="24"/>
                <w:lang w:val="lv-LV" w:eastAsia="ar-SA"/>
              </w:rPr>
              <w:t>Iegūto skaitli noapaļ</w:t>
            </w:r>
            <w:r w:rsidR="00DE7F76" w:rsidRPr="00910B2E">
              <w:rPr>
                <w:rFonts w:eastAsia="Calibri"/>
                <w:sz w:val="24"/>
                <w:szCs w:val="24"/>
                <w:lang w:val="lv-LV" w:eastAsia="ar-SA"/>
              </w:rPr>
              <w:t xml:space="preserve">o </w:t>
            </w:r>
            <w:r w:rsidRPr="00910B2E">
              <w:rPr>
                <w:rFonts w:eastAsia="Calibri"/>
                <w:sz w:val="24"/>
                <w:szCs w:val="24"/>
                <w:lang w:val="lv-LV" w:eastAsia="ar-SA"/>
              </w:rPr>
              <w:t>līdz simtdaļām</w:t>
            </w:r>
            <w:r w:rsidRPr="00A73554">
              <w:rPr>
                <w:rFonts w:eastAsia="Calibri"/>
                <w:sz w:val="24"/>
                <w:szCs w:val="24"/>
                <w:lang w:val="lv-LV" w:eastAsia="ar-SA"/>
              </w:rPr>
              <w:t>.</w:t>
            </w:r>
          </w:p>
        </w:tc>
      </w:tr>
    </w:tbl>
    <w:p w14:paraId="6F11F9D1" w14:textId="2BCE83A0" w:rsidR="00DE7F76" w:rsidRDefault="00B37100" w:rsidP="00485C99">
      <w:pPr>
        <w:pStyle w:val="Sarakstarindkopa"/>
        <w:numPr>
          <w:ilvl w:val="0"/>
          <w:numId w:val="1"/>
        </w:numPr>
        <w:spacing w:before="240"/>
        <w:ind w:left="0" w:firstLine="0"/>
        <w:contextualSpacing w:val="0"/>
        <w:jc w:val="both"/>
        <w:rPr>
          <w:color w:val="000000" w:themeColor="text1"/>
          <w:sz w:val="24"/>
          <w:szCs w:val="24"/>
          <w:lang w:val="lv-LV"/>
        </w:rPr>
      </w:pPr>
      <w:r w:rsidRPr="00AD6245">
        <w:rPr>
          <w:color w:val="000000" w:themeColor="text1"/>
          <w:sz w:val="24"/>
          <w:szCs w:val="24"/>
          <w:lang w:val="lv-LV"/>
        </w:rPr>
        <w:t xml:space="preserve">Pretendenta iesniegto tehnisko piedāvājumu katrs iepirkuma komisijas loceklis vērtē individuāli atbilstoši </w:t>
      </w:r>
      <w:r w:rsidR="000B24E7">
        <w:rPr>
          <w:color w:val="000000" w:themeColor="text1"/>
          <w:sz w:val="24"/>
          <w:szCs w:val="24"/>
          <w:lang w:val="lv-LV"/>
        </w:rPr>
        <w:t>šajā kārtībā</w:t>
      </w:r>
      <w:r w:rsidRPr="00AD6245">
        <w:rPr>
          <w:color w:val="000000" w:themeColor="text1"/>
          <w:sz w:val="24"/>
          <w:szCs w:val="24"/>
          <w:lang w:val="lv-LV"/>
        </w:rPr>
        <w:t xml:space="preserve"> noteiktajam, aizpild</w:t>
      </w:r>
      <w:r w:rsidR="00DE7F76">
        <w:rPr>
          <w:color w:val="000000" w:themeColor="text1"/>
          <w:sz w:val="24"/>
          <w:szCs w:val="24"/>
          <w:lang w:val="lv-LV"/>
        </w:rPr>
        <w:t>ot</w:t>
      </w:r>
      <w:r w:rsidRPr="00AD6245">
        <w:rPr>
          <w:color w:val="000000" w:themeColor="text1"/>
          <w:sz w:val="24"/>
          <w:szCs w:val="24"/>
          <w:lang w:val="lv-LV"/>
        </w:rPr>
        <w:t xml:space="preserve"> individuālās vērtēšanas tabul</w:t>
      </w:r>
      <w:r w:rsidR="00DE7F76">
        <w:rPr>
          <w:color w:val="000000" w:themeColor="text1"/>
          <w:sz w:val="24"/>
          <w:szCs w:val="24"/>
          <w:lang w:val="lv-LV"/>
        </w:rPr>
        <w:t>u</w:t>
      </w:r>
      <w:r w:rsidRPr="00AD6245">
        <w:rPr>
          <w:color w:val="000000" w:themeColor="text1"/>
          <w:sz w:val="24"/>
          <w:szCs w:val="24"/>
          <w:lang w:val="lv-LV"/>
        </w:rPr>
        <w:t xml:space="preserve"> un parakst</w:t>
      </w:r>
      <w:r w:rsidR="00DE7F76">
        <w:rPr>
          <w:color w:val="000000" w:themeColor="text1"/>
          <w:sz w:val="24"/>
          <w:szCs w:val="24"/>
          <w:lang w:val="lv-LV"/>
        </w:rPr>
        <w:t>ot</w:t>
      </w:r>
      <w:r w:rsidRPr="00AD6245">
        <w:rPr>
          <w:color w:val="000000" w:themeColor="text1"/>
          <w:sz w:val="24"/>
          <w:szCs w:val="24"/>
          <w:lang w:val="lv-LV"/>
        </w:rPr>
        <w:t xml:space="preserve"> to. </w:t>
      </w:r>
    </w:p>
    <w:p w14:paraId="1FA9A962" w14:textId="29918400" w:rsidR="00DE7F76" w:rsidRPr="00DC0386" w:rsidRDefault="00DE7F76" w:rsidP="00545031">
      <w:pPr>
        <w:pStyle w:val="Sarakstarindkopa"/>
        <w:numPr>
          <w:ilvl w:val="0"/>
          <w:numId w:val="1"/>
        </w:numPr>
        <w:ind w:left="0" w:firstLine="0"/>
        <w:contextualSpacing w:val="0"/>
        <w:jc w:val="both"/>
        <w:rPr>
          <w:sz w:val="24"/>
          <w:szCs w:val="24"/>
          <w:lang w:val="lv-LV"/>
        </w:rPr>
      </w:pPr>
      <w:r w:rsidRPr="007E4237">
        <w:rPr>
          <w:sz w:val="24"/>
          <w:szCs w:val="24"/>
          <w:lang w:val="lv-LV"/>
        </w:rPr>
        <w:t xml:space="preserve">Ja kādā </w:t>
      </w:r>
      <w:r w:rsidRPr="00DC0386">
        <w:rPr>
          <w:sz w:val="24"/>
          <w:szCs w:val="24"/>
          <w:lang w:val="lv-LV"/>
        </w:rPr>
        <w:t xml:space="preserve">no kvalitātes kritērijiem </w:t>
      </w:r>
      <w:r w:rsidR="00115628" w:rsidRPr="00DC0386">
        <w:rPr>
          <w:sz w:val="24"/>
          <w:szCs w:val="24"/>
          <w:lang w:val="lv-LV"/>
        </w:rPr>
        <w:t>(</w:t>
      </w:r>
      <w:r w:rsidR="0048040B" w:rsidRPr="00DC0386">
        <w:rPr>
          <w:sz w:val="24"/>
          <w:szCs w:val="24"/>
          <w:lang w:val="lv-LV"/>
        </w:rPr>
        <w:t>K</w:t>
      </w:r>
      <w:r w:rsidR="001825D2">
        <w:rPr>
          <w:sz w:val="24"/>
          <w:szCs w:val="24"/>
          <w:lang w:val="lv-LV"/>
        </w:rPr>
        <w:t> </w:t>
      </w:r>
      <w:r w:rsidR="0048040B" w:rsidRPr="00DC0386">
        <w:rPr>
          <w:sz w:val="24"/>
          <w:szCs w:val="24"/>
          <w:lang w:val="lv-LV"/>
        </w:rPr>
        <w:t>vai</w:t>
      </w:r>
      <w:r w:rsidR="001825D2">
        <w:rPr>
          <w:sz w:val="24"/>
          <w:szCs w:val="24"/>
          <w:lang w:val="lv-LV"/>
        </w:rPr>
        <w:t> </w:t>
      </w:r>
      <w:r w:rsidR="0048040B" w:rsidRPr="00DC0386">
        <w:rPr>
          <w:sz w:val="24"/>
          <w:szCs w:val="24"/>
          <w:lang w:val="lv-LV"/>
        </w:rPr>
        <w:t xml:space="preserve">R) </w:t>
      </w:r>
      <w:r w:rsidRPr="00DC0386">
        <w:rPr>
          <w:sz w:val="24"/>
          <w:szCs w:val="24"/>
          <w:lang w:val="lv-LV"/>
        </w:rPr>
        <w:t>tehniskais piedāvājums iegūst 0</w:t>
      </w:r>
      <w:r w:rsidR="001825D2">
        <w:rPr>
          <w:sz w:val="24"/>
          <w:szCs w:val="24"/>
          <w:lang w:val="lv-LV"/>
        </w:rPr>
        <w:t> </w:t>
      </w:r>
      <w:r w:rsidRPr="00DC0386">
        <w:rPr>
          <w:sz w:val="24"/>
          <w:szCs w:val="24"/>
          <w:lang w:val="lv-LV"/>
        </w:rPr>
        <w:t xml:space="preserve">(nulle) punktu, iepirkuma komisija piedāvājumu tālāk neizskata un attiecīgo Pretendentu izslēdz no turpmākās dalības </w:t>
      </w:r>
      <w:r w:rsidR="00E03181">
        <w:rPr>
          <w:sz w:val="24"/>
          <w:szCs w:val="24"/>
          <w:lang w:val="lv-LV"/>
        </w:rPr>
        <w:t>iepirkumā</w:t>
      </w:r>
      <w:r w:rsidRPr="00DC0386">
        <w:rPr>
          <w:sz w:val="24"/>
          <w:szCs w:val="24"/>
          <w:lang w:val="lv-LV"/>
        </w:rPr>
        <w:t>.</w:t>
      </w:r>
    </w:p>
    <w:p w14:paraId="77C4101E" w14:textId="047C8659" w:rsidR="0048040B" w:rsidRPr="00DC0386" w:rsidRDefault="00193928" w:rsidP="00545031">
      <w:pPr>
        <w:pStyle w:val="Sarakstarindkopa"/>
        <w:numPr>
          <w:ilvl w:val="0"/>
          <w:numId w:val="1"/>
        </w:numPr>
        <w:ind w:left="0" w:firstLine="0"/>
        <w:contextualSpacing w:val="0"/>
        <w:jc w:val="both"/>
        <w:rPr>
          <w:sz w:val="24"/>
          <w:szCs w:val="24"/>
          <w:lang w:val="lv-LV"/>
        </w:rPr>
      </w:pPr>
      <w:r w:rsidRPr="00DC0386">
        <w:rPr>
          <w:sz w:val="24"/>
          <w:szCs w:val="24"/>
          <w:lang w:val="lv-LV"/>
        </w:rPr>
        <w:t>Kvalitātes kritērijus</w:t>
      </w:r>
      <w:r w:rsidR="00AA5D8B" w:rsidRPr="00DC0386">
        <w:rPr>
          <w:sz w:val="24"/>
          <w:szCs w:val="24"/>
          <w:lang w:val="lv-LV"/>
        </w:rPr>
        <w:t> </w:t>
      </w:r>
      <w:r w:rsidRPr="00DC0386">
        <w:rPr>
          <w:sz w:val="24"/>
          <w:szCs w:val="24"/>
          <w:lang w:val="lv-LV"/>
        </w:rPr>
        <w:t>K,</w:t>
      </w:r>
      <w:r w:rsidR="00AA5D8B" w:rsidRPr="00DC0386">
        <w:rPr>
          <w:sz w:val="24"/>
          <w:szCs w:val="24"/>
          <w:lang w:val="lv-LV"/>
        </w:rPr>
        <w:t> </w:t>
      </w:r>
      <w:r w:rsidRPr="00DC0386">
        <w:rPr>
          <w:sz w:val="24"/>
          <w:szCs w:val="24"/>
          <w:lang w:val="lv-LV"/>
        </w:rPr>
        <w:t>R</w:t>
      </w:r>
      <w:r w:rsidR="008E697C">
        <w:rPr>
          <w:sz w:val="24"/>
          <w:szCs w:val="24"/>
          <w:lang w:val="lv-LV"/>
        </w:rPr>
        <w:t xml:space="preserve"> </w:t>
      </w:r>
      <w:r w:rsidR="00913F10" w:rsidRPr="00DC0386">
        <w:rPr>
          <w:sz w:val="24"/>
          <w:szCs w:val="24"/>
          <w:lang w:val="lv-LV"/>
        </w:rPr>
        <w:t>aprēķina kā vidējo aritmētisko no komisijas locekļu vērtējumiem par attiecīgo kritēriju</w:t>
      </w:r>
      <w:r w:rsidR="00622E85" w:rsidRPr="00DC0386">
        <w:rPr>
          <w:sz w:val="24"/>
          <w:szCs w:val="24"/>
          <w:lang w:val="lv-LV"/>
        </w:rPr>
        <w:t xml:space="preserve">, noapaļojot līdz </w:t>
      </w:r>
      <w:r w:rsidR="003A7D85">
        <w:rPr>
          <w:sz w:val="24"/>
          <w:szCs w:val="24"/>
          <w:lang w:val="lv-LV"/>
        </w:rPr>
        <w:t>simtdaļām</w:t>
      </w:r>
      <w:r w:rsidR="00622E85" w:rsidRPr="00DC0386">
        <w:rPr>
          <w:sz w:val="24"/>
          <w:szCs w:val="24"/>
          <w:lang w:val="lv-LV"/>
        </w:rPr>
        <w:t xml:space="preserve">. </w:t>
      </w:r>
    </w:p>
    <w:p w14:paraId="1A307327" w14:textId="584B8468" w:rsidR="00A73554" w:rsidRPr="00DC0386" w:rsidRDefault="00AA5D8B" w:rsidP="00545031">
      <w:pPr>
        <w:pStyle w:val="Sarakstarindkopa"/>
        <w:numPr>
          <w:ilvl w:val="0"/>
          <w:numId w:val="1"/>
        </w:numPr>
        <w:ind w:left="0" w:firstLine="0"/>
        <w:contextualSpacing w:val="0"/>
        <w:jc w:val="both"/>
        <w:rPr>
          <w:sz w:val="24"/>
          <w:szCs w:val="24"/>
          <w:lang w:val="lv-LV"/>
        </w:rPr>
      </w:pPr>
      <w:r w:rsidRPr="00DC0386">
        <w:rPr>
          <w:sz w:val="24"/>
          <w:szCs w:val="24"/>
          <w:lang w:val="lv-LV"/>
        </w:rPr>
        <w:lastRenderedPageBreak/>
        <w:t>Piedāvājuma kopējo vērtējumu iegūst, summējot kvalitātes kritērijus</w:t>
      </w:r>
      <w:r w:rsidR="008A3026" w:rsidRPr="00DC0386">
        <w:rPr>
          <w:sz w:val="24"/>
          <w:szCs w:val="24"/>
          <w:lang w:val="lv-LV"/>
        </w:rPr>
        <w:t> </w:t>
      </w:r>
      <w:r w:rsidR="008A3026" w:rsidRPr="00BD2A97">
        <w:rPr>
          <w:sz w:val="24"/>
          <w:szCs w:val="24"/>
          <w:lang w:val="lv-LV"/>
        </w:rPr>
        <w:t xml:space="preserve">K un R un </w:t>
      </w:r>
      <w:r w:rsidR="00B27B2F" w:rsidRPr="00DC0386">
        <w:rPr>
          <w:sz w:val="24"/>
          <w:szCs w:val="24"/>
          <w:lang w:val="lv-LV"/>
        </w:rPr>
        <w:t>cenas kritēriju</w:t>
      </w:r>
      <w:r w:rsidR="00EB1A25">
        <w:rPr>
          <w:sz w:val="24"/>
          <w:szCs w:val="24"/>
          <w:lang w:val="lv-LV"/>
        </w:rPr>
        <w:t> </w:t>
      </w:r>
      <w:r w:rsidR="00B27B2F" w:rsidRPr="00DC0386">
        <w:rPr>
          <w:sz w:val="24"/>
          <w:szCs w:val="24"/>
          <w:lang w:val="lv-LV"/>
        </w:rPr>
        <w:t>F</w:t>
      </w:r>
      <w:r w:rsidR="00B37100" w:rsidRPr="00DC0386">
        <w:rPr>
          <w:sz w:val="24"/>
          <w:szCs w:val="24"/>
          <w:lang w:val="lv-LV"/>
        </w:rPr>
        <w:t>.</w:t>
      </w:r>
      <w:r w:rsidR="00F85383" w:rsidRPr="00DC0386">
        <w:rPr>
          <w:sz w:val="24"/>
          <w:szCs w:val="24"/>
          <w:lang w:val="lv-LV" w:eastAsia="lv-LV"/>
        </w:rPr>
        <w:t xml:space="preserve"> Piedāvājuma kopējais vērtējums ir K</w:t>
      </w:r>
      <w:r w:rsidR="00F85383" w:rsidRPr="00DC0386">
        <w:rPr>
          <w:sz w:val="24"/>
          <w:szCs w:val="24"/>
          <w:lang w:val="lv-LV"/>
        </w:rPr>
        <w:t>+R+F.</w:t>
      </w:r>
    </w:p>
    <w:p w14:paraId="5153D066" w14:textId="5DD10E34" w:rsidR="00B37100" w:rsidRDefault="00B37100" w:rsidP="00545031">
      <w:pPr>
        <w:pStyle w:val="Sarakstarindkopa"/>
        <w:numPr>
          <w:ilvl w:val="0"/>
          <w:numId w:val="1"/>
        </w:numPr>
        <w:ind w:left="0" w:firstLine="0"/>
        <w:contextualSpacing w:val="0"/>
        <w:jc w:val="both"/>
        <w:rPr>
          <w:color w:val="000000" w:themeColor="text1"/>
          <w:sz w:val="24"/>
          <w:szCs w:val="24"/>
          <w:lang w:val="lv-LV"/>
        </w:rPr>
      </w:pPr>
      <w:r w:rsidRPr="00AD6245">
        <w:rPr>
          <w:color w:val="000000" w:themeColor="text1"/>
          <w:sz w:val="24"/>
          <w:szCs w:val="24"/>
          <w:lang w:val="lv-LV"/>
        </w:rPr>
        <w:t xml:space="preserve">Līdzvērtīgu piedāvājumu gadījumā (t.i., </w:t>
      </w:r>
      <w:r w:rsidR="00690B94">
        <w:rPr>
          <w:color w:val="000000" w:themeColor="text1"/>
          <w:sz w:val="24"/>
          <w:szCs w:val="24"/>
          <w:lang w:val="lv-LV"/>
        </w:rPr>
        <w:t>piedāvājumu salīdzināšanas posmā</w:t>
      </w:r>
      <w:r w:rsidRPr="00AD6245">
        <w:rPr>
          <w:color w:val="000000" w:themeColor="text1"/>
          <w:sz w:val="24"/>
          <w:szCs w:val="24"/>
          <w:lang w:val="lv-LV"/>
        </w:rPr>
        <w:t xml:space="preserve"> attiecīgo Pretendentu piedāvājumi saņ</w:t>
      </w:r>
      <w:r w:rsidR="003E65CB">
        <w:rPr>
          <w:color w:val="000000" w:themeColor="text1"/>
          <w:sz w:val="24"/>
          <w:szCs w:val="24"/>
          <w:lang w:val="lv-LV"/>
        </w:rPr>
        <w:t>em</w:t>
      </w:r>
      <w:r w:rsidRPr="00AD6245">
        <w:rPr>
          <w:color w:val="000000" w:themeColor="text1"/>
          <w:sz w:val="24"/>
          <w:szCs w:val="24"/>
          <w:lang w:val="lv-LV"/>
        </w:rPr>
        <w:t xml:space="preserve"> vienādu kopējo </w:t>
      </w:r>
      <w:r w:rsidR="00A73554">
        <w:rPr>
          <w:color w:val="000000" w:themeColor="text1"/>
          <w:sz w:val="24"/>
          <w:szCs w:val="24"/>
          <w:lang w:val="lv-LV"/>
        </w:rPr>
        <w:t>no</w:t>
      </w:r>
      <w:r w:rsidRPr="00AD6245">
        <w:rPr>
          <w:color w:val="000000" w:themeColor="text1"/>
          <w:sz w:val="24"/>
          <w:szCs w:val="24"/>
          <w:lang w:val="lv-LV"/>
        </w:rPr>
        <w:t xml:space="preserve">vērtējumu) iepirkuma komisija izvēlas </w:t>
      </w:r>
      <w:r w:rsidR="009C07AC">
        <w:rPr>
          <w:color w:val="000000" w:themeColor="text1"/>
          <w:sz w:val="24"/>
          <w:szCs w:val="24"/>
          <w:lang w:val="lv-LV"/>
        </w:rPr>
        <w:t xml:space="preserve">to </w:t>
      </w:r>
      <w:r w:rsidRPr="00AD6245">
        <w:rPr>
          <w:color w:val="000000" w:themeColor="text1"/>
          <w:sz w:val="24"/>
          <w:szCs w:val="24"/>
          <w:lang w:val="lv-LV"/>
        </w:rPr>
        <w:t xml:space="preserve">piedāvājumu, </w:t>
      </w:r>
      <w:r w:rsidR="009C07AC">
        <w:rPr>
          <w:color w:val="000000" w:themeColor="text1"/>
          <w:sz w:val="24"/>
          <w:szCs w:val="24"/>
          <w:lang w:val="lv-LV"/>
        </w:rPr>
        <w:t>kurš</w:t>
      </w:r>
      <w:r w:rsidRPr="00AD6245">
        <w:rPr>
          <w:color w:val="000000" w:themeColor="text1"/>
          <w:sz w:val="24"/>
          <w:szCs w:val="24"/>
          <w:lang w:val="lv-LV"/>
        </w:rPr>
        <w:t xml:space="preserve"> </w:t>
      </w:r>
      <w:r w:rsidR="00690B94">
        <w:rPr>
          <w:color w:val="000000" w:themeColor="text1"/>
          <w:sz w:val="24"/>
          <w:szCs w:val="24"/>
          <w:lang w:val="lv-LV"/>
        </w:rPr>
        <w:t xml:space="preserve">vairāk </w:t>
      </w:r>
      <w:r w:rsidR="00690B94" w:rsidRPr="00AD6245">
        <w:rPr>
          <w:color w:val="000000" w:themeColor="text1"/>
          <w:sz w:val="24"/>
          <w:szCs w:val="24"/>
          <w:lang w:val="lv-LV"/>
        </w:rPr>
        <w:t>punktu</w:t>
      </w:r>
      <w:r w:rsidR="00690B94">
        <w:rPr>
          <w:color w:val="000000" w:themeColor="text1"/>
          <w:sz w:val="24"/>
          <w:szCs w:val="24"/>
          <w:lang w:val="lv-LV"/>
        </w:rPr>
        <w:t xml:space="preserve"> </w:t>
      </w:r>
      <w:r w:rsidR="000B24E7">
        <w:rPr>
          <w:color w:val="000000" w:themeColor="text1"/>
          <w:sz w:val="24"/>
          <w:szCs w:val="24"/>
          <w:lang w:val="lv-LV"/>
        </w:rPr>
        <w:t>ieguva</w:t>
      </w:r>
      <w:r w:rsidR="00690B94">
        <w:rPr>
          <w:color w:val="000000" w:themeColor="text1"/>
          <w:sz w:val="24"/>
          <w:szCs w:val="24"/>
          <w:lang w:val="lv-LV"/>
        </w:rPr>
        <w:t xml:space="preserve"> </w:t>
      </w:r>
      <w:r w:rsidR="007E4374">
        <w:rPr>
          <w:color w:val="000000" w:themeColor="text1"/>
          <w:sz w:val="24"/>
          <w:szCs w:val="24"/>
          <w:lang w:val="lv-LV"/>
        </w:rPr>
        <w:t xml:space="preserve">kvalitātes </w:t>
      </w:r>
      <w:r w:rsidRPr="00AD6245">
        <w:rPr>
          <w:color w:val="000000" w:themeColor="text1"/>
          <w:sz w:val="24"/>
          <w:szCs w:val="24"/>
          <w:lang w:val="lv-LV"/>
        </w:rPr>
        <w:t xml:space="preserve">kritērijā </w:t>
      </w:r>
      <w:r w:rsidR="007E4374">
        <w:rPr>
          <w:color w:val="000000" w:themeColor="text1"/>
          <w:sz w:val="24"/>
          <w:szCs w:val="24"/>
          <w:lang w:val="lv-LV"/>
        </w:rPr>
        <w:t>K (“</w:t>
      </w:r>
      <w:r w:rsidR="009D0978">
        <w:rPr>
          <w:color w:val="000000" w:themeColor="text1"/>
          <w:sz w:val="24"/>
          <w:szCs w:val="24"/>
          <w:lang w:val="lv-LV"/>
        </w:rPr>
        <w:t xml:space="preserve">Sociālās uzņēmējdarbības </w:t>
      </w:r>
      <w:r w:rsidR="0043402F">
        <w:rPr>
          <w:color w:val="000000" w:themeColor="text1"/>
          <w:sz w:val="24"/>
          <w:szCs w:val="24"/>
          <w:lang w:val="lv-LV"/>
        </w:rPr>
        <w:t>nedēļas radošās koncepcijas īstenošanas apraksts</w:t>
      </w:r>
      <w:r w:rsidRPr="00AD6245">
        <w:rPr>
          <w:color w:val="000000" w:themeColor="text1"/>
          <w:sz w:val="24"/>
          <w:szCs w:val="24"/>
          <w:lang w:val="lv-LV"/>
        </w:rPr>
        <w:t>”</w:t>
      </w:r>
      <w:r w:rsidR="007E4374">
        <w:rPr>
          <w:color w:val="000000" w:themeColor="text1"/>
          <w:sz w:val="24"/>
          <w:szCs w:val="24"/>
          <w:lang w:val="lv-LV"/>
        </w:rPr>
        <w:t>)</w:t>
      </w:r>
      <w:r w:rsidRPr="00AD6245">
        <w:rPr>
          <w:color w:val="000000" w:themeColor="text1"/>
          <w:sz w:val="24"/>
          <w:szCs w:val="24"/>
          <w:lang w:val="lv-LV"/>
        </w:rPr>
        <w:t>.</w:t>
      </w:r>
    </w:p>
    <w:p w14:paraId="176EB525" w14:textId="52C5DF9A" w:rsidR="00B37100" w:rsidRPr="00A73554" w:rsidRDefault="00B37100" w:rsidP="00545031">
      <w:pPr>
        <w:pStyle w:val="Sarakstarindkopa"/>
        <w:numPr>
          <w:ilvl w:val="0"/>
          <w:numId w:val="1"/>
        </w:numPr>
        <w:ind w:left="0" w:firstLine="0"/>
        <w:contextualSpacing w:val="0"/>
        <w:jc w:val="both"/>
        <w:rPr>
          <w:color w:val="000000" w:themeColor="text1"/>
          <w:sz w:val="24"/>
          <w:szCs w:val="24"/>
          <w:lang w:val="lv-LV"/>
        </w:rPr>
      </w:pPr>
      <w:r w:rsidRPr="00A73554">
        <w:rPr>
          <w:color w:val="000000" w:themeColor="text1"/>
          <w:sz w:val="24"/>
          <w:szCs w:val="24"/>
          <w:lang w:val="lv-LV"/>
        </w:rPr>
        <w:t xml:space="preserve">Ja iepirkuma komisija konstatē, </w:t>
      </w:r>
      <w:r w:rsidRPr="00545031">
        <w:rPr>
          <w:color w:val="000000" w:themeColor="text1"/>
          <w:sz w:val="24"/>
          <w:szCs w:val="24"/>
          <w:lang w:val="lv-LV"/>
        </w:rPr>
        <w:t xml:space="preserve">ka pēc </w:t>
      </w:r>
      <w:r w:rsidR="000B24E7" w:rsidRPr="00545031">
        <w:rPr>
          <w:color w:val="000000" w:themeColor="text1"/>
          <w:sz w:val="24"/>
          <w:szCs w:val="24"/>
          <w:lang w:val="lv-LV"/>
        </w:rPr>
        <w:t xml:space="preserve">šīs </w:t>
      </w:r>
      <w:r w:rsidR="00567A99" w:rsidRPr="00545031">
        <w:rPr>
          <w:color w:val="000000" w:themeColor="text1"/>
          <w:sz w:val="24"/>
          <w:szCs w:val="24"/>
          <w:lang w:val="lv-LV"/>
        </w:rPr>
        <w:t>kārtības 9. punktā paredzētā</w:t>
      </w:r>
      <w:r w:rsidR="00567A99">
        <w:rPr>
          <w:color w:val="000000" w:themeColor="text1"/>
          <w:sz w:val="24"/>
          <w:szCs w:val="24"/>
          <w:lang w:val="lv-LV"/>
        </w:rPr>
        <w:t xml:space="preserve"> </w:t>
      </w:r>
      <w:r w:rsidR="00F24AB4">
        <w:rPr>
          <w:color w:val="000000" w:themeColor="text1"/>
          <w:sz w:val="24"/>
          <w:szCs w:val="24"/>
          <w:lang w:val="lv-LV"/>
        </w:rPr>
        <w:t xml:space="preserve">izšķirošā </w:t>
      </w:r>
      <w:r w:rsidRPr="00A73554">
        <w:rPr>
          <w:color w:val="000000" w:themeColor="text1"/>
          <w:sz w:val="24"/>
          <w:szCs w:val="24"/>
          <w:lang w:val="lv-LV"/>
        </w:rPr>
        <w:t xml:space="preserve">piedāvājuma izvēles kritērija </w:t>
      </w:r>
      <w:r w:rsidR="00567A99" w:rsidRPr="00A73554">
        <w:rPr>
          <w:color w:val="000000" w:themeColor="text1"/>
          <w:sz w:val="24"/>
          <w:szCs w:val="24"/>
          <w:lang w:val="lv-LV"/>
        </w:rPr>
        <w:t xml:space="preserve">arī </w:t>
      </w:r>
      <w:r w:rsidRPr="00A73554">
        <w:rPr>
          <w:color w:val="000000" w:themeColor="text1"/>
          <w:sz w:val="24"/>
          <w:szCs w:val="24"/>
          <w:lang w:val="lv-LV"/>
        </w:rPr>
        <w:t xml:space="preserve">nav iespējams noteikt uzvarētāju, </w:t>
      </w:r>
      <w:r w:rsidR="00567A99">
        <w:rPr>
          <w:color w:val="000000" w:themeColor="text1"/>
          <w:sz w:val="24"/>
          <w:szCs w:val="24"/>
          <w:lang w:val="lv-LV"/>
        </w:rPr>
        <w:t xml:space="preserve">tad </w:t>
      </w:r>
      <w:r w:rsidRPr="00A73554">
        <w:rPr>
          <w:color w:val="000000" w:themeColor="text1"/>
          <w:sz w:val="24"/>
          <w:szCs w:val="24"/>
          <w:lang w:val="lv-LV"/>
        </w:rPr>
        <w:t xml:space="preserve">iepirkuma komisija rīko izlozi, aicinot </w:t>
      </w:r>
      <w:r w:rsidR="00567A99">
        <w:rPr>
          <w:color w:val="000000" w:themeColor="text1"/>
          <w:sz w:val="24"/>
          <w:szCs w:val="24"/>
          <w:lang w:val="lv-LV"/>
        </w:rPr>
        <w:t>tajā</w:t>
      </w:r>
      <w:r w:rsidRPr="00A73554">
        <w:rPr>
          <w:color w:val="000000" w:themeColor="text1"/>
          <w:sz w:val="24"/>
          <w:szCs w:val="24"/>
          <w:lang w:val="lv-LV"/>
        </w:rPr>
        <w:t xml:space="preserve"> piedalīties visus Pretendentus, kuru piedāvājumi </w:t>
      </w:r>
      <w:r w:rsidR="00567A99">
        <w:rPr>
          <w:color w:val="000000" w:themeColor="text1"/>
          <w:sz w:val="24"/>
          <w:szCs w:val="24"/>
          <w:lang w:val="lv-LV"/>
        </w:rPr>
        <w:t>atzīti</w:t>
      </w:r>
      <w:r w:rsidRPr="00A73554">
        <w:rPr>
          <w:color w:val="000000" w:themeColor="text1"/>
          <w:sz w:val="24"/>
          <w:szCs w:val="24"/>
          <w:lang w:val="lv-LV"/>
        </w:rPr>
        <w:t xml:space="preserve"> kā saimnieciski visizdevīgākie</w:t>
      </w:r>
      <w:r w:rsidR="00852430">
        <w:rPr>
          <w:color w:val="000000" w:themeColor="text1"/>
          <w:sz w:val="24"/>
          <w:szCs w:val="24"/>
          <w:lang w:val="lv-LV"/>
        </w:rPr>
        <w:t xml:space="preserve"> un ir līdzvērtīgi</w:t>
      </w:r>
      <w:r w:rsidRPr="00A73554">
        <w:rPr>
          <w:color w:val="000000" w:themeColor="text1"/>
          <w:sz w:val="24"/>
          <w:szCs w:val="24"/>
          <w:lang w:val="lv-LV"/>
        </w:rPr>
        <w:t>.</w:t>
      </w:r>
      <w:r w:rsidR="007E4374">
        <w:rPr>
          <w:color w:val="000000" w:themeColor="text1"/>
          <w:sz w:val="24"/>
          <w:szCs w:val="24"/>
          <w:lang w:val="lv-LV"/>
        </w:rPr>
        <w:t xml:space="preserve"> </w:t>
      </w:r>
      <w:r w:rsidR="00336DAB">
        <w:rPr>
          <w:color w:val="000000" w:themeColor="text1"/>
          <w:sz w:val="24"/>
          <w:szCs w:val="24"/>
          <w:lang w:val="lv-LV"/>
        </w:rPr>
        <w:t xml:space="preserve">Tos </w:t>
      </w:r>
      <w:r w:rsidR="00336DAB" w:rsidRPr="00A73554">
        <w:rPr>
          <w:color w:val="000000" w:themeColor="text1"/>
          <w:sz w:val="24"/>
          <w:szCs w:val="24"/>
          <w:lang w:val="lv-LV"/>
        </w:rPr>
        <w:t>Pretendent</w:t>
      </w:r>
      <w:r w:rsidR="00336DAB">
        <w:rPr>
          <w:color w:val="000000" w:themeColor="text1"/>
          <w:sz w:val="24"/>
          <w:szCs w:val="24"/>
          <w:lang w:val="lv-LV"/>
        </w:rPr>
        <w:t>us</w:t>
      </w:r>
      <w:r w:rsidR="00336DAB" w:rsidRPr="00A73554">
        <w:rPr>
          <w:color w:val="000000" w:themeColor="text1"/>
          <w:sz w:val="24"/>
          <w:szCs w:val="24"/>
          <w:lang w:val="lv-LV"/>
        </w:rPr>
        <w:t>, k</w:t>
      </w:r>
      <w:r w:rsidR="00336DAB">
        <w:rPr>
          <w:color w:val="000000" w:themeColor="text1"/>
          <w:sz w:val="24"/>
          <w:szCs w:val="24"/>
          <w:lang w:val="lv-LV"/>
        </w:rPr>
        <w:t>uri</w:t>
      </w:r>
      <w:r w:rsidR="00336DAB" w:rsidRPr="00A73554">
        <w:rPr>
          <w:color w:val="000000" w:themeColor="text1"/>
          <w:sz w:val="24"/>
          <w:szCs w:val="24"/>
          <w:lang w:val="lv-LV"/>
        </w:rPr>
        <w:t xml:space="preserve"> piedāvājuši </w:t>
      </w:r>
      <w:r w:rsidR="009C07AC">
        <w:rPr>
          <w:color w:val="000000" w:themeColor="text1"/>
          <w:sz w:val="24"/>
          <w:szCs w:val="24"/>
          <w:lang w:val="lv-LV"/>
        </w:rPr>
        <w:t>līdzvērtīgus</w:t>
      </w:r>
      <w:r w:rsidR="00336DAB" w:rsidRPr="00A73554">
        <w:rPr>
          <w:color w:val="000000" w:themeColor="text1"/>
          <w:sz w:val="24"/>
          <w:szCs w:val="24"/>
          <w:lang w:val="lv-LV"/>
        </w:rPr>
        <w:t xml:space="preserve"> piedāvājumus,</w:t>
      </w:r>
      <w:r w:rsidR="00336DAB">
        <w:rPr>
          <w:color w:val="000000" w:themeColor="text1"/>
          <w:sz w:val="24"/>
          <w:szCs w:val="24"/>
          <w:lang w:val="lv-LV"/>
        </w:rPr>
        <w:t xml:space="preserve"> </w:t>
      </w:r>
      <w:r w:rsidR="00336DAB" w:rsidRPr="00A73554">
        <w:rPr>
          <w:color w:val="000000" w:themeColor="text1"/>
          <w:sz w:val="24"/>
          <w:szCs w:val="24"/>
          <w:lang w:val="lv-LV"/>
        </w:rPr>
        <w:t>personīgi informē</w:t>
      </w:r>
      <w:r w:rsidR="00336DAB">
        <w:rPr>
          <w:color w:val="000000" w:themeColor="text1"/>
          <w:sz w:val="24"/>
          <w:szCs w:val="24"/>
          <w:lang w:val="lv-LV"/>
        </w:rPr>
        <w:t xml:space="preserve"> par izlozi, </w:t>
      </w:r>
      <w:r w:rsidR="009C07AC">
        <w:rPr>
          <w:color w:val="000000" w:themeColor="text1"/>
          <w:sz w:val="24"/>
          <w:szCs w:val="24"/>
          <w:lang w:val="lv-LV"/>
        </w:rPr>
        <w:t xml:space="preserve">iepirkuma komisijai </w:t>
      </w:r>
      <w:r w:rsidR="00336DAB" w:rsidRPr="00A73554">
        <w:rPr>
          <w:color w:val="000000" w:themeColor="text1"/>
          <w:sz w:val="24"/>
          <w:szCs w:val="24"/>
          <w:lang w:val="lv-LV"/>
        </w:rPr>
        <w:t>nosūtot to kontaktperson</w:t>
      </w:r>
      <w:r w:rsidR="00336DAB">
        <w:rPr>
          <w:color w:val="000000" w:themeColor="text1"/>
          <w:sz w:val="24"/>
          <w:szCs w:val="24"/>
          <w:lang w:val="lv-LV"/>
        </w:rPr>
        <w:t>ām</w:t>
      </w:r>
      <w:r w:rsidR="00336DAB" w:rsidRPr="00A73554">
        <w:rPr>
          <w:color w:val="000000" w:themeColor="text1"/>
          <w:sz w:val="24"/>
          <w:szCs w:val="24"/>
          <w:lang w:val="lv-LV"/>
        </w:rPr>
        <w:t xml:space="preserve"> uzaicinājum</w:t>
      </w:r>
      <w:r w:rsidR="00336DAB">
        <w:rPr>
          <w:color w:val="000000" w:themeColor="text1"/>
          <w:sz w:val="24"/>
          <w:szCs w:val="24"/>
          <w:lang w:val="lv-LV"/>
        </w:rPr>
        <w:t xml:space="preserve">u, tajā skaitā informāciju par </w:t>
      </w:r>
      <w:r w:rsidRPr="00A73554">
        <w:rPr>
          <w:color w:val="000000" w:themeColor="text1"/>
          <w:sz w:val="24"/>
          <w:szCs w:val="24"/>
          <w:lang w:val="lv-LV"/>
        </w:rPr>
        <w:t xml:space="preserve">izlozes </w:t>
      </w:r>
      <w:r w:rsidR="00336DAB">
        <w:rPr>
          <w:color w:val="000000" w:themeColor="text1"/>
          <w:sz w:val="24"/>
          <w:szCs w:val="24"/>
          <w:lang w:val="lv-LV"/>
        </w:rPr>
        <w:t>noteikumiem</w:t>
      </w:r>
      <w:r w:rsidR="0018521A">
        <w:rPr>
          <w:color w:val="000000" w:themeColor="text1"/>
          <w:sz w:val="24"/>
          <w:szCs w:val="24"/>
          <w:lang w:val="lv-LV"/>
        </w:rPr>
        <w:t xml:space="preserve">, </w:t>
      </w:r>
      <w:r w:rsidR="0018521A" w:rsidRPr="00A73554">
        <w:rPr>
          <w:color w:val="000000" w:themeColor="text1"/>
          <w:sz w:val="24"/>
          <w:szCs w:val="24"/>
          <w:lang w:val="lv-LV"/>
        </w:rPr>
        <w:t xml:space="preserve">izlozes </w:t>
      </w:r>
      <w:r w:rsidR="0018521A">
        <w:rPr>
          <w:color w:val="000000" w:themeColor="text1"/>
          <w:sz w:val="24"/>
          <w:szCs w:val="24"/>
          <w:lang w:val="lv-LV"/>
        </w:rPr>
        <w:t xml:space="preserve">norises </w:t>
      </w:r>
      <w:r w:rsidR="0018521A" w:rsidRPr="00A73554">
        <w:rPr>
          <w:color w:val="000000" w:themeColor="text1"/>
          <w:sz w:val="24"/>
          <w:szCs w:val="24"/>
          <w:lang w:val="lv-LV"/>
        </w:rPr>
        <w:t>viet</w:t>
      </w:r>
      <w:r w:rsidR="0018521A">
        <w:rPr>
          <w:color w:val="000000" w:themeColor="text1"/>
          <w:sz w:val="24"/>
          <w:szCs w:val="24"/>
          <w:lang w:val="lv-LV"/>
        </w:rPr>
        <w:t>u</w:t>
      </w:r>
      <w:r w:rsidR="00C40B5B">
        <w:rPr>
          <w:color w:val="000000" w:themeColor="text1"/>
          <w:sz w:val="24"/>
          <w:szCs w:val="24"/>
          <w:lang w:val="lv-LV"/>
        </w:rPr>
        <w:t>, datumu</w:t>
      </w:r>
      <w:r w:rsidR="0018521A" w:rsidRPr="00A73554">
        <w:rPr>
          <w:color w:val="000000" w:themeColor="text1"/>
          <w:sz w:val="24"/>
          <w:szCs w:val="24"/>
          <w:lang w:val="lv-LV"/>
        </w:rPr>
        <w:t xml:space="preserve"> </w:t>
      </w:r>
      <w:r w:rsidR="0018521A">
        <w:rPr>
          <w:color w:val="000000" w:themeColor="text1"/>
          <w:sz w:val="24"/>
          <w:szCs w:val="24"/>
          <w:lang w:val="lv-LV"/>
        </w:rPr>
        <w:t xml:space="preserve">un </w:t>
      </w:r>
      <w:r w:rsidR="0018521A" w:rsidRPr="00A73554">
        <w:rPr>
          <w:color w:val="000000" w:themeColor="text1"/>
          <w:sz w:val="24"/>
          <w:szCs w:val="24"/>
          <w:lang w:val="lv-LV"/>
        </w:rPr>
        <w:t>laik</w:t>
      </w:r>
      <w:r w:rsidR="0018521A">
        <w:rPr>
          <w:color w:val="000000" w:themeColor="text1"/>
          <w:sz w:val="24"/>
          <w:szCs w:val="24"/>
          <w:lang w:val="lv-LV"/>
        </w:rPr>
        <w:t>u</w:t>
      </w:r>
      <w:r w:rsidRPr="00A73554">
        <w:rPr>
          <w:color w:val="000000" w:themeColor="text1"/>
          <w:sz w:val="24"/>
          <w:szCs w:val="24"/>
          <w:lang w:val="lv-LV"/>
        </w:rPr>
        <w:t>.</w:t>
      </w:r>
    </w:p>
    <w:p w14:paraId="672668BC" w14:textId="77777777" w:rsidR="004D5D45" w:rsidRPr="0018521A" w:rsidRDefault="004D5D45">
      <w:pPr>
        <w:rPr>
          <w:lang w:val="lv-LV"/>
        </w:rPr>
      </w:pPr>
    </w:p>
    <w:sectPr w:rsidR="004D5D45" w:rsidRPr="0018521A" w:rsidSect="00577986">
      <w:footerReference w:type="default" r:id="rId11"/>
      <w:pgSz w:w="16838" w:h="11906" w:orient="landscape"/>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96342" w14:textId="77777777" w:rsidR="008A0FC0" w:rsidRDefault="008A0FC0" w:rsidP="00854297">
      <w:r>
        <w:separator/>
      </w:r>
    </w:p>
  </w:endnote>
  <w:endnote w:type="continuationSeparator" w:id="0">
    <w:p w14:paraId="6989675A" w14:textId="77777777" w:rsidR="008A0FC0" w:rsidRDefault="008A0FC0" w:rsidP="00854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BA"/>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pitch w:val="default"/>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209915"/>
      <w:docPartObj>
        <w:docPartGallery w:val="Page Numbers (Bottom of Page)"/>
        <w:docPartUnique/>
      </w:docPartObj>
    </w:sdtPr>
    <w:sdtEndPr>
      <w:rPr>
        <w:noProof/>
      </w:rPr>
    </w:sdtEndPr>
    <w:sdtContent>
      <w:p w14:paraId="6CF4E0B7" w14:textId="6988C089" w:rsidR="00066D09" w:rsidRDefault="00066D09">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0072E46D" w14:textId="77777777" w:rsidR="00066D09" w:rsidRDefault="00066D0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B0BE4" w14:textId="77777777" w:rsidR="008A0FC0" w:rsidRDefault="008A0FC0" w:rsidP="00854297">
      <w:r>
        <w:separator/>
      </w:r>
    </w:p>
  </w:footnote>
  <w:footnote w:type="continuationSeparator" w:id="0">
    <w:p w14:paraId="72EB0457" w14:textId="77777777" w:rsidR="008A0FC0" w:rsidRDefault="008A0FC0" w:rsidP="00854297">
      <w:r>
        <w:continuationSeparator/>
      </w:r>
    </w:p>
  </w:footnote>
  <w:footnote w:id="1">
    <w:p w14:paraId="345670F3" w14:textId="0F57D3C7" w:rsidR="009B01F4" w:rsidRPr="00402984" w:rsidRDefault="009B01F4" w:rsidP="009B01F4">
      <w:pPr>
        <w:pStyle w:val="paragraph"/>
        <w:spacing w:before="0" w:beforeAutospacing="0" w:after="0" w:afterAutospacing="0"/>
        <w:jc w:val="both"/>
        <w:textAlignment w:val="baseline"/>
        <w:rPr>
          <w:rFonts w:asciiTheme="minorHAnsi" w:eastAsiaTheme="minorEastAsia" w:hAnsiTheme="minorHAnsi" w:cstheme="minorHAnsi"/>
          <w:sz w:val="20"/>
          <w:szCs w:val="20"/>
        </w:rPr>
      </w:pPr>
      <w:r w:rsidRPr="00F60C55">
        <w:rPr>
          <w:rStyle w:val="Vresatsauce"/>
          <w:rFonts w:asciiTheme="minorHAnsi" w:hAnsiTheme="minorHAnsi" w:cstheme="minorHAnsi"/>
          <w:sz w:val="20"/>
          <w:szCs w:val="20"/>
        </w:rPr>
        <w:footnoteRef/>
      </w:r>
      <w:r w:rsidRPr="00F60C55">
        <w:rPr>
          <w:rFonts w:asciiTheme="minorHAnsi" w:hAnsiTheme="minorHAnsi" w:cstheme="minorHAnsi"/>
          <w:sz w:val="20"/>
          <w:szCs w:val="20"/>
        </w:rPr>
        <w:t xml:space="preserve"> </w:t>
      </w:r>
      <w:r w:rsidRPr="00402984">
        <w:rPr>
          <w:rStyle w:val="normaltextrun"/>
          <w:rFonts w:asciiTheme="minorHAnsi" w:eastAsiaTheme="minorEastAsia" w:hAnsiTheme="minorHAnsi" w:cstheme="minorHAnsi"/>
          <w:sz w:val="20"/>
          <w:szCs w:val="20"/>
        </w:rPr>
        <w:t xml:space="preserve">Risks ir kāda </w:t>
      </w:r>
      <w:r w:rsidR="00654272">
        <w:rPr>
          <w:rStyle w:val="normaltextrun"/>
          <w:rFonts w:asciiTheme="minorHAnsi" w:eastAsiaTheme="minorEastAsia" w:hAnsiTheme="minorHAnsi" w:cstheme="minorHAnsi"/>
          <w:sz w:val="20"/>
          <w:szCs w:val="20"/>
        </w:rPr>
        <w:t xml:space="preserve">nevēlama </w:t>
      </w:r>
      <w:r w:rsidRPr="00402984">
        <w:rPr>
          <w:rStyle w:val="normaltextrun"/>
          <w:rFonts w:asciiTheme="minorHAnsi" w:eastAsiaTheme="minorEastAsia" w:hAnsiTheme="minorHAnsi" w:cstheme="minorHAnsi"/>
          <w:sz w:val="20"/>
          <w:szCs w:val="20"/>
        </w:rPr>
        <w:t xml:space="preserve">notikuma iestāšanās </w:t>
      </w:r>
      <w:r w:rsidR="00654272">
        <w:rPr>
          <w:rStyle w:val="normaltextrun"/>
          <w:rFonts w:asciiTheme="minorHAnsi" w:eastAsiaTheme="minorEastAsia" w:hAnsiTheme="minorHAnsi" w:cstheme="minorHAnsi"/>
          <w:sz w:val="20"/>
          <w:szCs w:val="20"/>
        </w:rPr>
        <w:t xml:space="preserve">varbūtība </w:t>
      </w:r>
      <w:r w:rsidRPr="00402984">
        <w:rPr>
          <w:rStyle w:val="normaltextrun"/>
          <w:rFonts w:asciiTheme="minorHAnsi" w:eastAsiaTheme="minorEastAsia" w:hAnsiTheme="minorHAnsi" w:cstheme="minorHAnsi"/>
          <w:sz w:val="20"/>
          <w:szCs w:val="20"/>
        </w:rPr>
        <w:t>nākotnē. Riski saistībā ar darba uzdevuma</w:t>
      </w:r>
      <w:r w:rsidRPr="00402984">
        <w:rPr>
          <w:rFonts w:asciiTheme="minorHAnsi" w:eastAsiaTheme="minorEastAsia" w:hAnsiTheme="minorHAnsi" w:cstheme="minorHAnsi"/>
          <w:sz w:val="20"/>
          <w:szCs w:val="20"/>
        </w:rPr>
        <w:t xml:space="preserve"> </w:t>
      </w:r>
      <w:r w:rsidRPr="00402984">
        <w:rPr>
          <w:rStyle w:val="normaltextrun"/>
          <w:rFonts w:asciiTheme="minorHAnsi" w:eastAsiaTheme="minorEastAsia" w:hAnsiTheme="minorHAnsi" w:cstheme="minorHAnsi"/>
          <w:sz w:val="20"/>
          <w:szCs w:val="20"/>
        </w:rPr>
        <w:t>izpildi var būt institucionāli, juridiski, tie var būt korelācijā ar personāla pieejamību, laika un finanšu resursiem.</w:t>
      </w:r>
    </w:p>
  </w:footnote>
  <w:footnote w:id="2">
    <w:p w14:paraId="49C7C53B" w14:textId="67A88844" w:rsidR="00BD33D3" w:rsidRPr="00A6276F" w:rsidRDefault="00BD33D3" w:rsidP="00BD33D3">
      <w:pPr>
        <w:pStyle w:val="Vresteksts"/>
        <w:rPr>
          <w:rFonts w:asciiTheme="minorHAnsi" w:hAnsiTheme="minorHAnsi"/>
          <w:lang w:val="lv-LV"/>
        </w:rPr>
      </w:pPr>
      <w:r w:rsidRPr="00B21EC4">
        <w:rPr>
          <w:rStyle w:val="Vresatsauce"/>
          <w:rFonts w:asciiTheme="minorHAnsi" w:hAnsiTheme="minorHAnsi"/>
        </w:rPr>
        <w:footnoteRef/>
      </w:r>
      <w:r w:rsidRPr="00BD2A97">
        <w:rPr>
          <w:rFonts w:asciiTheme="minorHAnsi" w:hAnsiTheme="minorHAnsi"/>
          <w:lang w:val="lv-LV"/>
        </w:rPr>
        <w:t xml:space="preserve"> </w:t>
      </w:r>
      <w:r w:rsidRPr="00136D79">
        <w:rPr>
          <w:rFonts w:asciiTheme="minorHAnsi" w:hAnsiTheme="minorHAnsi" w:cstheme="minorHAnsi"/>
          <w:lang w:val="lv-LV"/>
        </w:rPr>
        <w:t xml:space="preserve">Skatīt </w:t>
      </w:r>
      <w:r>
        <w:rPr>
          <w:rFonts w:asciiTheme="minorHAnsi" w:hAnsiTheme="minorHAnsi" w:cstheme="minorHAnsi"/>
          <w:lang w:val="lv-LV"/>
        </w:rPr>
        <w:t>Nolikuma 1. pielikumā “</w:t>
      </w:r>
      <w:r w:rsidRPr="00A6276F">
        <w:rPr>
          <w:rFonts w:asciiTheme="minorHAnsi" w:hAnsiTheme="minorHAnsi" w:cstheme="minorHAnsi"/>
          <w:lang w:val="lv-LV"/>
        </w:rPr>
        <w:t xml:space="preserve">Tehniskā specifikācija” </w:t>
      </w:r>
      <w:r w:rsidR="00167366" w:rsidRPr="00A6276F">
        <w:rPr>
          <w:rFonts w:asciiTheme="minorHAnsi" w:hAnsiTheme="minorHAnsi" w:cstheme="minorHAnsi"/>
          <w:lang w:val="lv-LV"/>
        </w:rPr>
        <w:t>III</w:t>
      </w:r>
      <w:r w:rsidRPr="00A6276F">
        <w:rPr>
          <w:rFonts w:asciiTheme="minorHAnsi" w:hAnsiTheme="minorHAnsi" w:cstheme="minorHAnsi"/>
          <w:lang w:val="lv-LV"/>
        </w:rPr>
        <w:t xml:space="preserve">. </w:t>
      </w:r>
      <w:r w:rsidR="00167366" w:rsidRPr="00A6276F">
        <w:rPr>
          <w:rFonts w:asciiTheme="minorHAnsi" w:hAnsiTheme="minorHAnsi" w:cstheme="minorHAnsi"/>
          <w:lang w:val="lv-LV"/>
        </w:rPr>
        <w:t>sadaļ</w:t>
      </w:r>
      <w:r w:rsidRPr="00A6276F">
        <w:rPr>
          <w:rFonts w:asciiTheme="minorHAnsi" w:hAnsiTheme="minorHAnsi" w:cstheme="minorHAnsi"/>
          <w:lang w:val="lv-LV"/>
        </w:rPr>
        <w:t>ā noteikto.</w:t>
      </w:r>
    </w:p>
  </w:footnote>
  <w:footnote w:id="3">
    <w:p w14:paraId="4FFE7AB6" w14:textId="77777777" w:rsidR="00AE4E8D" w:rsidRPr="00B21EC4" w:rsidRDefault="00AE4E8D" w:rsidP="00AE4E8D">
      <w:pPr>
        <w:pStyle w:val="Vresteksts"/>
        <w:rPr>
          <w:rFonts w:asciiTheme="minorHAnsi" w:hAnsiTheme="minorHAnsi"/>
          <w:lang w:val="lv-LV"/>
        </w:rPr>
      </w:pPr>
      <w:r w:rsidRPr="00B21EC4">
        <w:rPr>
          <w:rStyle w:val="Vresatsauce"/>
          <w:rFonts w:asciiTheme="minorHAnsi" w:hAnsiTheme="minorHAnsi"/>
        </w:rPr>
        <w:footnoteRef/>
      </w:r>
      <w:r>
        <w:rPr>
          <w:rFonts w:asciiTheme="minorHAnsi" w:hAnsiTheme="minorHAnsi" w:cstheme="minorHAnsi"/>
          <w:lang w:val="lv-LV"/>
        </w:rPr>
        <w:t>Turpat</w:t>
      </w:r>
      <w:r w:rsidRPr="00C44DFF">
        <w:rPr>
          <w:rFonts w:asciiTheme="minorHAnsi" w:hAnsiTheme="minorHAnsi" w:cstheme="minorHAnsi"/>
          <w:lang w:val="lv-LV"/>
        </w:rPr>
        <w:t>.</w:t>
      </w:r>
    </w:p>
  </w:footnote>
  <w:footnote w:id="4">
    <w:p w14:paraId="3262149A" w14:textId="6D57CD8A" w:rsidR="00F03AD5" w:rsidRPr="00F60C55" w:rsidRDefault="00F03AD5" w:rsidP="00F03AD5">
      <w:pPr>
        <w:pStyle w:val="Vresteksts"/>
        <w:rPr>
          <w:rFonts w:asciiTheme="minorHAnsi" w:hAnsiTheme="minorHAnsi" w:cstheme="minorHAnsi"/>
          <w:lang w:val="lv-LV"/>
        </w:rPr>
      </w:pPr>
      <w:r w:rsidRPr="00825548">
        <w:rPr>
          <w:rStyle w:val="Vresatsauce"/>
          <w:rFonts w:asciiTheme="minorHAnsi" w:eastAsiaTheme="majorEastAsia" w:hAnsiTheme="minorHAnsi" w:cstheme="minorHAnsi"/>
        </w:rPr>
        <w:footnoteRef/>
      </w:r>
      <w:r w:rsidR="005557E8" w:rsidRPr="00825548">
        <w:rPr>
          <w:rFonts w:asciiTheme="minorHAnsi" w:hAnsiTheme="minorHAnsi" w:cstheme="minorHAnsi"/>
          <w:lang w:val="lv-LV"/>
        </w:rPr>
        <w:t xml:space="preserve"> Kopēj</w:t>
      </w:r>
      <w:r w:rsidR="002E09CE" w:rsidRPr="00825548">
        <w:rPr>
          <w:rFonts w:asciiTheme="minorHAnsi" w:hAnsiTheme="minorHAnsi" w:cstheme="minorHAnsi"/>
          <w:lang w:val="lv-LV"/>
        </w:rPr>
        <w:t>o</w:t>
      </w:r>
      <w:r w:rsidR="005557E8" w:rsidRPr="00825548">
        <w:rPr>
          <w:rFonts w:asciiTheme="minorHAnsi" w:hAnsiTheme="minorHAnsi" w:cstheme="minorHAnsi"/>
          <w:lang w:val="lv-LV"/>
        </w:rPr>
        <w:t xml:space="preserve"> pakalpojuma </w:t>
      </w:r>
      <w:r w:rsidR="00825548" w:rsidRPr="00825548">
        <w:rPr>
          <w:rFonts w:asciiTheme="minorHAnsi" w:hAnsiTheme="minorHAnsi" w:cstheme="minorHAnsi"/>
          <w:lang w:val="lv-LV"/>
        </w:rPr>
        <w:t>līgum</w:t>
      </w:r>
      <w:r w:rsidR="005557E8" w:rsidRPr="00825548">
        <w:rPr>
          <w:rFonts w:asciiTheme="minorHAnsi" w:hAnsiTheme="minorHAnsi" w:cstheme="minorHAnsi"/>
          <w:lang w:val="lv-LV"/>
        </w:rPr>
        <w:t>cen</w:t>
      </w:r>
      <w:r w:rsidR="002E09CE" w:rsidRPr="00825548">
        <w:rPr>
          <w:rFonts w:asciiTheme="minorHAnsi" w:hAnsiTheme="minorHAnsi" w:cstheme="minorHAnsi"/>
          <w:lang w:val="lv-LV"/>
        </w:rPr>
        <w:t xml:space="preserve">u </w:t>
      </w:r>
      <w:r w:rsidR="002B1444">
        <w:rPr>
          <w:rFonts w:asciiTheme="minorHAnsi" w:hAnsiTheme="minorHAnsi" w:cstheme="minorHAnsi"/>
          <w:lang w:val="lv-LV"/>
        </w:rPr>
        <w:t>P</w:t>
      </w:r>
      <w:r w:rsidR="002E09CE" w:rsidRPr="00825548">
        <w:rPr>
          <w:rFonts w:asciiTheme="minorHAnsi" w:hAnsiTheme="minorHAnsi" w:cstheme="minorHAnsi"/>
          <w:lang w:val="lv-LV"/>
        </w:rPr>
        <w:t xml:space="preserve">retendents norāda </w:t>
      </w:r>
      <w:r w:rsidR="00825548" w:rsidRPr="00825548">
        <w:rPr>
          <w:rFonts w:asciiTheme="minorHAnsi" w:hAnsiTheme="minorHAnsi" w:cstheme="minorHAnsi"/>
          <w:lang w:val="lv-LV"/>
        </w:rPr>
        <w:t xml:space="preserve">savā </w:t>
      </w:r>
      <w:r w:rsidR="00077345" w:rsidRPr="00A6276F">
        <w:rPr>
          <w:rFonts w:asciiTheme="minorHAnsi" w:hAnsiTheme="minorHAnsi" w:cstheme="minorHAnsi"/>
          <w:lang w:val="lv-LV"/>
        </w:rPr>
        <w:t>finanšu piedāvājumā</w:t>
      </w:r>
      <w:r w:rsidR="006F1DC8" w:rsidRPr="00A6276F">
        <w:rPr>
          <w:rFonts w:asciiTheme="minorHAnsi" w:hAnsiTheme="minorHAnsi" w:cstheme="minorHAnsi"/>
          <w:lang w:val="lv-LV"/>
        </w:rPr>
        <w:t xml:space="preserve">, kas sagatavots </w:t>
      </w:r>
      <w:r w:rsidR="002E09CE" w:rsidRPr="00A6276F">
        <w:rPr>
          <w:rFonts w:asciiTheme="minorHAnsi" w:hAnsiTheme="minorHAnsi" w:cstheme="minorHAnsi"/>
          <w:lang w:val="lv-LV"/>
        </w:rPr>
        <w:t xml:space="preserve">atbilstoši Nolikuma </w:t>
      </w:r>
      <w:r w:rsidR="005051D7" w:rsidRPr="00A6276F">
        <w:rPr>
          <w:rFonts w:asciiTheme="minorHAnsi" w:hAnsiTheme="minorHAnsi" w:cstheme="minorHAnsi"/>
          <w:lang w:val="lv-LV"/>
        </w:rPr>
        <w:t>8</w:t>
      </w:r>
      <w:r w:rsidR="002E09CE" w:rsidRPr="00A6276F">
        <w:rPr>
          <w:rFonts w:asciiTheme="minorHAnsi" w:hAnsiTheme="minorHAnsi" w:cstheme="minorHAnsi"/>
          <w:lang w:val="lv-LV"/>
        </w:rPr>
        <w:t xml:space="preserve">.pielikumā piedāvātajai </w:t>
      </w:r>
      <w:r w:rsidR="002E09CE" w:rsidRPr="00825548">
        <w:rPr>
          <w:rFonts w:asciiTheme="minorHAnsi" w:hAnsiTheme="minorHAnsi" w:cstheme="minorHAnsi"/>
          <w:lang w:val="lv-LV"/>
        </w:rPr>
        <w:t>formai</w:t>
      </w:r>
      <w:r w:rsidRPr="00825548">
        <w:rPr>
          <w:rFonts w:asciiTheme="minorHAnsi" w:hAnsiTheme="minorHAnsi" w:cstheme="minorHAnsi"/>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2431"/>
    <w:multiLevelType w:val="multilevel"/>
    <w:tmpl w:val="5676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B44F21"/>
    <w:multiLevelType w:val="multilevel"/>
    <w:tmpl w:val="F766BF48"/>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6B0A74"/>
    <w:multiLevelType w:val="multilevel"/>
    <w:tmpl w:val="55FE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527C64"/>
    <w:multiLevelType w:val="hybridMultilevel"/>
    <w:tmpl w:val="2CAAF626"/>
    <w:lvl w:ilvl="0" w:tplc="DA22ECEA">
      <w:start w:val="1"/>
      <w:numFmt w:val="decimal"/>
      <w:lvlText w:val="%1."/>
      <w:lvlJc w:val="left"/>
      <w:pPr>
        <w:ind w:left="720" w:hanging="360"/>
      </w:pPr>
      <w:rPr>
        <w:rFonts w:ascii="Times New Roman" w:hAnsi="Times New Roman" w:cs="Times New Roman"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E21ADD"/>
    <w:multiLevelType w:val="multilevel"/>
    <w:tmpl w:val="1FE0216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787" w:hanging="504"/>
      </w:pPr>
      <w:rPr>
        <w:rFonts w:ascii="Times New Roman" w:hAnsi="Times New Roman" w:cs="Times New Roman" w:hint="default"/>
        <w:b w:val="0"/>
        <w:bCs w:val="0"/>
        <w:i w:val="0"/>
        <w:iCs w:val="0"/>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DA4B3A"/>
    <w:multiLevelType w:val="multilevel"/>
    <w:tmpl w:val="69FE9A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076756"/>
    <w:multiLevelType w:val="hybridMultilevel"/>
    <w:tmpl w:val="46EC1A0A"/>
    <w:lvl w:ilvl="0" w:tplc="EB6895F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C9A6939"/>
    <w:multiLevelType w:val="hybridMultilevel"/>
    <w:tmpl w:val="536E01EA"/>
    <w:lvl w:ilvl="0" w:tplc="E416D80E">
      <w:start w:val="1"/>
      <w:numFmt w:val="decimal"/>
      <w:lvlText w:val="%1."/>
      <w:lvlJc w:val="left"/>
      <w:pPr>
        <w:ind w:left="1440" w:hanging="360"/>
      </w:pPr>
      <w:rPr>
        <w:b/>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21F857AC"/>
    <w:multiLevelType w:val="multilevel"/>
    <w:tmpl w:val="56CE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A34DAC"/>
    <w:multiLevelType w:val="multilevel"/>
    <w:tmpl w:val="B39E482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B115B8"/>
    <w:multiLevelType w:val="hybridMultilevel"/>
    <w:tmpl w:val="011ABAA8"/>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48B6403"/>
    <w:multiLevelType w:val="multilevel"/>
    <w:tmpl w:val="2EEEBE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FB6BC3"/>
    <w:multiLevelType w:val="hybridMultilevel"/>
    <w:tmpl w:val="9DB481CC"/>
    <w:lvl w:ilvl="0" w:tplc="0248EA98">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F432896"/>
    <w:multiLevelType w:val="hybridMultilevel"/>
    <w:tmpl w:val="79682E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0675EEF"/>
    <w:multiLevelType w:val="hybridMultilevel"/>
    <w:tmpl w:val="F60CACD8"/>
    <w:lvl w:ilvl="0" w:tplc="481A8182">
      <w:start w:val="1"/>
      <w:numFmt w:val="decimal"/>
      <w:lvlText w:val="%1."/>
      <w:lvlJc w:val="left"/>
      <w:pPr>
        <w:ind w:left="720" w:hanging="360"/>
      </w:pPr>
      <w:rPr>
        <w:rFonts w:ascii="Times New Roman" w:hAnsi="Times New Roman" w:cs="Times New Roman"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0FC32AD"/>
    <w:multiLevelType w:val="hybridMultilevel"/>
    <w:tmpl w:val="A0A2CFBC"/>
    <w:lvl w:ilvl="0" w:tplc="16A07400">
      <w:numFmt w:val="decimal"/>
      <w:lvlText w:val="%1-"/>
      <w:lvlJc w:val="left"/>
      <w:pPr>
        <w:ind w:left="676" w:hanging="360"/>
      </w:pPr>
      <w:rPr>
        <w:rFonts w:hint="default"/>
      </w:rPr>
    </w:lvl>
    <w:lvl w:ilvl="1" w:tplc="04260019" w:tentative="1">
      <w:start w:val="1"/>
      <w:numFmt w:val="lowerLetter"/>
      <w:lvlText w:val="%2."/>
      <w:lvlJc w:val="left"/>
      <w:pPr>
        <w:ind w:left="1396" w:hanging="360"/>
      </w:pPr>
    </w:lvl>
    <w:lvl w:ilvl="2" w:tplc="0426001B" w:tentative="1">
      <w:start w:val="1"/>
      <w:numFmt w:val="lowerRoman"/>
      <w:lvlText w:val="%3."/>
      <w:lvlJc w:val="right"/>
      <w:pPr>
        <w:ind w:left="2116" w:hanging="180"/>
      </w:pPr>
    </w:lvl>
    <w:lvl w:ilvl="3" w:tplc="0426000F" w:tentative="1">
      <w:start w:val="1"/>
      <w:numFmt w:val="decimal"/>
      <w:lvlText w:val="%4."/>
      <w:lvlJc w:val="left"/>
      <w:pPr>
        <w:ind w:left="2836" w:hanging="360"/>
      </w:pPr>
    </w:lvl>
    <w:lvl w:ilvl="4" w:tplc="04260019" w:tentative="1">
      <w:start w:val="1"/>
      <w:numFmt w:val="lowerLetter"/>
      <w:lvlText w:val="%5."/>
      <w:lvlJc w:val="left"/>
      <w:pPr>
        <w:ind w:left="3556" w:hanging="360"/>
      </w:pPr>
    </w:lvl>
    <w:lvl w:ilvl="5" w:tplc="0426001B" w:tentative="1">
      <w:start w:val="1"/>
      <w:numFmt w:val="lowerRoman"/>
      <w:lvlText w:val="%6."/>
      <w:lvlJc w:val="right"/>
      <w:pPr>
        <w:ind w:left="4276" w:hanging="180"/>
      </w:pPr>
    </w:lvl>
    <w:lvl w:ilvl="6" w:tplc="0426000F" w:tentative="1">
      <w:start w:val="1"/>
      <w:numFmt w:val="decimal"/>
      <w:lvlText w:val="%7."/>
      <w:lvlJc w:val="left"/>
      <w:pPr>
        <w:ind w:left="4996" w:hanging="360"/>
      </w:pPr>
    </w:lvl>
    <w:lvl w:ilvl="7" w:tplc="04260019" w:tentative="1">
      <w:start w:val="1"/>
      <w:numFmt w:val="lowerLetter"/>
      <w:lvlText w:val="%8."/>
      <w:lvlJc w:val="left"/>
      <w:pPr>
        <w:ind w:left="5716" w:hanging="360"/>
      </w:pPr>
    </w:lvl>
    <w:lvl w:ilvl="8" w:tplc="0426001B" w:tentative="1">
      <w:start w:val="1"/>
      <w:numFmt w:val="lowerRoman"/>
      <w:lvlText w:val="%9."/>
      <w:lvlJc w:val="right"/>
      <w:pPr>
        <w:ind w:left="6436" w:hanging="180"/>
      </w:pPr>
    </w:lvl>
  </w:abstractNum>
  <w:abstractNum w:abstractNumId="16" w15:restartNumberingAfterBreak="0">
    <w:nsid w:val="44292EB0"/>
    <w:multiLevelType w:val="multilevel"/>
    <w:tmpl w:val="3D0C6A32"/>
    <w:lvl w:ilvl="0">
      <w:start w:val="3"/>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4"/>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DA25BAD"/>
    <w:multiLevelType w:val="multilevel"/>
    <w:tmpl w:val="84320972"/>
    <w:lvl w:ilvl="0">
      <w:start w:val="3"/>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62436D62"/>
    <w:multiLevelType w:val="hybridMultilevel"/>
    <w:tmpl w:val="2CAAF626"/>
    <w:lvl w:ilvl="0" w:tplc="DA22ECEA">
      <w:start w:val="1"/>
      <w:numFmt w:val="decimal"/>
      <w:lvlText w:val="%1."/>
      <w:lvlJc w:val="left"/>
      <w:pPr>
        <w:ind w:left="720" w:hanging="360"/>
      </w:pPr>
      <w:rPr>
        <w:rFonts w:ascii="Times New Roman" w:hAnsi="Times New Roman" w:cs="Times New Roman"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5357C72"/>
    <w:multiLevelType w:val="hybridMultilevel"/>
    <w:tmpl w:val="698CA2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F2A7B47"/>
    <w:multiLevelType w:val="hybridMultilevel"/>
    <w:tmpl w:val="AF2EEA6A"/>
    <w:lvl w:ilvl="0" w:tplc="41FE412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C31CEC"/>
    <w:multiLevelType w:val="multilevel"/>
    <w:tmpl w:val="8FCAB2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4"/>
  </w:num>
  <w:num w:numId="3">
    <w:abstractNumId w:val="3"/>
  </w:num>
  <w:num w:numId="4">
    <w:abstractNumId w:val="1"/>
  </w:num>
  <w:num w:numId="5">
    <w:abstractNumId w:val="5"/>
  </w:num>
  <w:num w:numId="6">
    <w:abstractNumId w:val="14"/>
  </w:num>
  <w:num w:numId="7">
    <w:abstractNumId w:val="20"/>
  </w:num>
  <w:num w:numId="8">
    <w:abstractNumId w:val="15"/>
  </w:num>
  <w:num w:numId="9">
    <w:abstractNumId w:val="19"/>
  </w:num>
  <w:num w:numId="10">
    <w:abstractNumId w:val="10"/>
  </w:num>
  <w:num w:numId="11">
    <w:abstractNumId w:val="11"/>
  </w:num>
  <w:num w:numId="12">
    <w:abstractNumId w:val="21"/>
  </w:num>
  <w:num w:numId="13">
    <w:abstractNumId w:val="18"/>
  </w:num>
  <w:num w:numId="14">
    <w:abstractNumId w:val="12"/>
  </w:num>
  <w:num w:numId="15">
    <w:abstractNumId w:val="6"/>
  </w:num>
  <w:num w:numId="16">
    <w:abstractNumId w:val="13"/>
  </w:num>
  <w:num w:numId="17">
    <w:abstractNumId w:val="2"/>
  </w:num>
  <w:num w:numId="18">
    <w:abstractNumId w:val="9"/>
  </w:num>
  <w:num w:numId="19">
    <w:abstractNumId w:val="16"/>
  </w:num>
  <w:num w:numId="20">
    <w:abstractNumId w:val="17"/>
  </w:num>
  <w:num w:numId="21">
    <w:abstractNumId w:val="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ocumentProtection w:edit="trackedChanges" w:enforcement="0"/>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4BA"/>
    <w:rsid w:val="0000355C"/>
    <w:rsid w:val="0000630E"/>
    <w:rsid w:val="000105C4"/>
    <w:rsid w:val="00011DCA"/>
    <w:rsid w:val="000139A8"/>
    <w:rsid w:val="000156A4"/>
    <w:rsid w:val="0002303E"/>
    <w:rsid w:val="00026EC2"/>
    <w:rsid w:val="000270FA"/>
    <w:rsid w:val="00027821"/>
    <w:rsid w:val="000351AB"/>
    <w:rsid w:val="000474D9"/>
    <w:rsid w:val="00050728"/>
    <w:rsid w:val="00050BED"/>
    <w:rsid w:val="00051345"/>
    <w:rsid w:val="000568D1"/>
    <w:rsid w:val="000571CB"/>
    <w:rsid w:val="00060F5C"/>
    <w:rsid w:val="00065CED"/>
    <w:rsid w:val="00066D09"/>
    <w:rsid w:val="0007293B"/>
    <w:rsid w:val="00073FBE"/>
    <w:rsid w:val="00076269"/>
    <w:rsid w:val="00076DD0"/>
    <w:rsid w:val="00077345"/>
    <w:rsid w:val="00083E2A"/>
    <w:rsid w:val="00090B51"/>
    <w:rsid w:val="00092C2F"/>
    <w:rsid w:val="0009396E"/>
    <w:rsid w:val="00093A01"/>
    <w:rsid w:val="00094229"/>
    <w:rsid w:val="0009514B"/>
    <w:rsid w:val="0009633A"/>
    <w:rsid w:val="00096D7E"/>
    <w:rsid w:val="000A03A0"/>
    <w:rsid w:val="000B208A"/>
    <w:rsid w:val="000B24E7"/>
    <w:rsid w:val="000B31FC"/>
    <w:rsid w:val="000B45F6"/>
    <w:rsid w:val="000B7F36"/>
    <w:rsid w:val="000C4F51"/>
    <w:rsid w:val="000D42EE"/>
    <w:rsid w:val="000D5BBD"/>
    <w:rsid w:val="000E116F"/>
    <w:rsid w:val="000E12AF"/>
    <w:rsid w:val="000E5F58"/>
    <w:rsid w:val="000E6D8B"/>
    <w:rsid w:val="000F34DB"/>
    <w:rsid w:val="000F76E9"/>
    <w:rsid w:val="001006E9"/>
    <w:rsid w:val="00105FD2"/>
    <w:rsid w:val="001070FA"/>
    <w:rsid w:val="00115628"/>
    <w:rsid w:val="0012703D"/>
    <w:rsid w:val="00133A50"/>
    <w:rsid w:val="001349CB"/>
    <w:rsid w:val="00136D79"/>
    <w:rsid w:val="00144BC4"/>
    <w:rsid w:val="00146FEC"/>
    <w:rsid w:val="001471ED"/>
    <w:rsid w:val="0015200F"/>
    <w:rsid w:val="00155387"/>
    <w:rsid w:val="001554D7"/>
    <w:rsid w:val="00155561"/>
    <w:rsid w:val="001555BE"/>
    <w:rsid w:val="00161F9D"/>
    <w:rsid w:val="0016396F"/>
    <w:rsid w:val="00167366"/>
    <w:rsid w:val="0017428C"/>
    <w:rsid w:val="00176FAF"/>
    <w:rsid w:val="00182011"/>
    <w:rsid w:val="001825D2"/>
    <w:rsid w:val="0018521A"/>
    <w:rsid w:val="0019382B"/>
    <w:rsid w:val="00193928"/>
    <w:rsid w:val="001B0BF9"/>
    <w:rsid w:val="001B18FC"/>
    <w:rsid w:val="001B5FB2"/>
    <w:rsid w:val="001C2638"/>
    <w:rsid w:val="001C321F"/>
    <w:rsid w:val="001C34FF"/>
    <w:rsid w:val="001C3D51"/>
    <w:rsid w:val="001C4793"/>
    <w:rsid w:val="001C57CF"/>
    <w:rsid w:val="001C6FD3"/>
    <w:rsid w:val="001D2ABD"/>
    <w:rsid w:val="001D677D"/>
    <w:rsid w:val="001D74D2"/>
    <w:rsid w:val="001E416F"/>
    <w:rsid w:val="001E68B8"/>
    <w:rsid w:val="001F0EC5"/>
    <w:rsid w:val="001F443F"/>
    <w:rsid w:val="001F497F"/>
    <w:rsid w:val="001F7728"/>
    <w:rsid w:val="001F7856"/>
    <w:rsid w:val="002001BE"/>
    <w:rsid w:val="00205E8D"/>
    <w:rsid w:val="0020734C"/>
    <w:rsid w:val="00216449"/>
    <w:rsid w:val="00217ACC"/>
    <w:rsid w:val="00221E2B"/>
    <w:rsid w:val="0022332B"/>
    <w:rsid w:val="00240428"/>
    <w:rsid w:val="00242D60"/>
    <w:rsid w:val="00243454"/>
    <w:rsid w:val="00244B3B"/>
    <w:rsid w:val="0024593E"/>
    <w:rsid w:val="00255925"/>
    <w:rsid w:val="00255B49"/>
    <w:rsid w:val="0025761F"/>
    <w:rsid w:val="0026032C"/>
    <w:rsid w:val="00263019"/>
    <w:rsid w:val="00266617"/>
    <w:rsid w:val="00275916"/>
    <w:rsid w:val="00276A4F"/>
    <w:rsid w:val="00276BA3"/>
    <w:rsid w:val="00280D70"/>
    <w:rsid w:val="00282545"/>
    <w:rsid w:val="00287D85"/>
    <w:rsid w:val="00287F1A"/>
    <w:rsid w:val="00290898"/>
    <w:rsid w:val="002940E1"/>
    <w:rsid w:val="00296A3B"/>
    <w:rsid w:val="002A2EEE"/>
    <w:rsid w:val="002A650B"/>
    <w:rsid w:val="002B1444"/>
    <w:rsid w:val="002B4F28"/>
    <w:rsid w:val="002C067E"/>
    <w:rsid w:val="002C10B3"/>
    <w:rsid w:val="002C381A"/>
    <w:rsid w:val="002C5770"/>
    <w:rsid w:val="002D1902"/>
    <w:rsid w:val="002D1E1F"/>
    <w:rsid w:val="002D5DCA"/>
    <w:rsid w:val="002E09CE"/>
    <w:rsid w:val="002F20BA"/>
    <w:rsid w:val="0030028B"/>
    <w:rsid w:val="00300C1D"/>
    <w:rsid w:val="003046EE"/>
    <w:rsid w:val="00305432"/>
    <w:rsid w:val="0030637C"/>
    <w:rsid w:val="00306952"/>
    <w:rsid w:val="00327C3A"/>
    <w:rsid w:val="00330B99"/>
    <w:rsid w:val="0033281F"/>
    <w:rsid w:val="00333C6C"/>
    <w:rsid w:val="00336DAB"/>
    <w:rsid w:val="00344C35"/>
    <w:rsid w:val="00345E31"/>
    <w:rsid w:val="00352B96"/>
    <w:rsid w:val="003545FB"/>
    <w:rsid w:val="0035657E"/>
    <w:rsid w:val="00361730"/>
    <w:rsid w:val="00361D1B"/>
    <w:rsid w:val="00364C5D"/>
    <w:rsid w:val="00365005"/>
    <w:rsid w:val="003655AF"/>
    <w:rsid w:val="00365C61"/>
    <w:rsid w:val="00365FDB"/>
    <w:rsid w:val="003741E0"/>
    <w:rsid w:val="00375E43"/>
    <w:rsid w:val="0038006D"/>
    <w:rsid w:val="00380BFB"/>
    <w:rsid w:val="00380E4F"/>
    <w:rsid w:val="00385E35"/>
    <w:rsid w:val="003872F2"/>
    <w:rsid w:val="0039284F"/>
    <w:rsid w:val="003A46AB"/>
    <w:rsid w:val="003A7D85"/>
    <w:rsid w:val="003B6F95"/>
    <w:rsid w:val="003D08FA"/>
    <w:rsid w:val="003D0CDE"/>
    <w:rsid w:val="003E3D76"/>
    <w:rsid w:val="003E5BB3"/>
    <w:rsid w:val="003E65CB"/>
    <w:rsid w:val="003E759E"/>
    <w:rsid w:val="003E7D7E"/>
    <w:rsid w:val="003F042D"/>
    <w:rsid w:val="004010CF"/>
    <w:rsid w:val="00401DC2"/>
    <w:rsid w:val="00402984"/>
    <w:rsid w:val="00406716"/>
    <w:rsid w:val="004076E9"/>
    <w:rsid w:val="00412826"/>
    <w:rsid w:val="004140C9"/>
    <w:rsid w:val="00414F2F"/>
    <w:rsid w:val="0042119C"/>
    <w:rsid w:val="00424ED8"/>
    <w:rsid w:val="0043402F"/>
    <w:rsid w:val="004406A6"/>
    <w:rsid w:val="004440D4"/>
    <w:rsid w:val="004462A7"/>
    <w:rsid w:val="004472E3"/>
    <w:rsid w:val="00447D86"/>
    <w:rsid w:val="00447F48"/>
    <w:rsid w:val="00452BAB"/>
    <w:rsid w:val="0046107E"/>
    <w:rsid w:val="004655B0"/>
    <w:rsid w:val="00471556"/>
    <w:rsid w:val="004722BB"/>
    <w:rsid w:val="00473D44"/>
    <w:rsid w:val="00475F56"/>
    <w:rsid w:val="0048040B"/>
    <w:rsid w:val="004811F3"/>
    <w:rsid w:val="004844A9"/>
    <w:rsid w:val="00485C99"/>
    <w:rsid w:val="004902B6"/>
    <w:rsid w:val="0049038D"/>
    <w:rsid w:val="00491808"/>
    <w:rsid w:val="004A36C8"/>
    <w:rsid w:val="004A75CD"/>
    <w:rsid w:val="004B48EA"/>
    <w:rsid w:val="004B78E2"/>
    <w:rsid w:val="004B7C88"/>
    <w:rsid w:val="004C5CF1"/>
    <w:rsid w:val="004D1E56"/>
    <w:rsid w:val="004D3A45"/>
    <w:rsid w:val="004D4FBA"/>
    <w:rsid w:val="004D525F"/>
    <w:rsid w:val="004D5D45"/>
    <w:rsid w:val="004E0A2F"/>
    <w:rsid w:val="004E4122"/>
    <w:rsid w:val="004E64E9"/>
    <w:rsid w:val="004F1480"/>
    <w:rsid w:val="004F58B8"/>
    <w:rsid w:val="005029A4"/>
    <w:rsid w:val="00504C63"/>
    <w:rsid w:val="00504CD4"/>
    <w:rsid w:val="005051D7"/>
    <w:rsid w:val="00515ECA"/>
    <w:rsid w:val="00522670"/>
    <w:rsid w:val="00531C57"/>
    <w:rsid w:val="00532D95"/>
    <w:rsid w:val="00533EB9"/>
    <w:rsid w:val="0053429E"/>
    <w:rsid w:val="005378B7"/>
    <w:rsid w:val="0054391F"/>
    <w:rsid w:val="00544BD6"/>
    <w:rsid w:val="00545031"/>
    <w:rsid w:val="00547AAB"/>
    <w:rsid w:val="00547B0B"/>
    <w:rsid w:val="005507C2"/>
    <w:rsid w:val="0055139C"/>
    <w:rsid w:val="005557E8"/>
    <w:rsid w:val="00555B3C"/>
    <w:rsid w:val="00556AD2"/>
    <w:rsid w:val="005631AE"/>
    <w:rsid w:val="00563F44"/>
    <w:rsid w:val="005660F9"/>
    <w:rsid w:val="00566BDF"/>
    <w:rsid w:val="00567051"/>
    <w:rsid w:val="00567A99"/>
    <w:rsid w:val="0057275A"/>
    <w:rsid w:val="00577986"/>
    <w:rsid w:val="005848E0"/>
    <w:rsid w:val="00585DAD"/>
    <w:rsid w:val="00591BA9"/>
    <w:rsid w:val="00595E67"/>
    <w:rsid w:val="005965A2"/>
    <w:rsid w:val="00596DF0"/>
    <w:rsid w:val="005A3562"/>
    <w:rsid w:val="005A4A34"/>
    <w:rsid w:val="005B21D4"/>
    <w:rsid w:val="005C3A00"/>
    <w:rsid w:val="005C47EF"/>
    <w:rsid w:val="005D063C"/>
    <w:rsid w:val="005D078F"/>
    <w:rsid w:val="005D0E5C"/>
    <w:rsid w:val="005D6322"/>
    <w:rsid w:val="005D6412"/>
    <w:rsid w:val="005D7080"/>
    <w:rsid w:val="005D70E6"/>
    <w:rsid w:val="005E2F2F"/>
    <w:rsid w:val="005E3F26"/>
    <w:rsid w:val="005E40AB"/>
    <w:rsid w:val="005E44DA"/>
    <w:rsid w:val="005E5655"/>
    <w:rsid w:val="005E7130"/>
    <w:rsid w:val="005F0BA9"/>
    <w:rsid w:val="005F497E"/>
    <w:rsid w:val="005F7ED4"/>
    <w:rsid w:val="006044B5"/>
    <w:rsid w:val="00607DF4"/>
    <w:rsid w:val="00610941"/>
    <w:rsid w:val="006200D2"/>
    <w:rsid w:val="00621818"/>
    <w:rsid w:val="00621EFA"/>
    <w:rsid w:val="00622E85"/>
    <w:rsid w:val="0063335D"/>
    <w:rsid w:val="00633744"/>
    <w:rsid w:val="00641D85"/>
    <w:rsid w:val="00642290"/>
    <w:rsid w:val="00646E37"/>
    <w:rsid w:val="00647C03"/>
    <w:rsid w:val="00653AD4"/>
    <w:rsid w:val="00654272"/>
    <w:rsid w:val="00660EFD"/>
    <w:rsid w:val="00662A52"/>
    <w:rsid w:val="00664766"/>
    <w:rsid w:val="00664C3A"/>
    <w:rsid w:val="00665918"/>
    <w:rsid w:val="006670BF"/>
    <w:rsid w:val="006721D7"/>
    <w:rsid w:val="00684C95"/>
    <w:rsid w:val="00690B94"/>
    <w:rsid w:val="006966B6"/>
    <w:rsid w:val="0069759A"/>
    <w:rsid w:val="006A1BC4"/>
    <w:rsid w:val="006A2645"/>
    <w:rsid w:val="006A316A"/>
    <w:rsid w:val="006B2E94"/>
    <w:rsid w:val="006B7AC4"/>
    <w:rsid w:val="006C5A2F"/>
    <w:rsid w:val="006D2701"/>
    <w:rsid w:val="006D618A"/>
    <w:rsid w:val="006E2857"/>
    <w:rsid w:val="006E70D1"/>
    <w:rsid w:val="006E747C"/>
    <w:rsid w:val="006E7A91"/>
    <w:rsid w:val="006F030C"/>
    <w:rsid w:val="006F1DC8"/>
    <w:rsid w:val="006F4134"/>
    <w:rsid w:val="006F453A"/>
    <w:rsid w:val="007030A3"/>
    <w:rsid w:val="0070754A"/>
    <w:rsid w:val="00707D99"/>
    <w:rsid w:val="00717A37"/>
    <w:rsid w:val="00720F84"/>
    <w:rsid w:val="00721E0D"/>
    <w:rsid w:val="00724E66"/>
    <w:rsid w:val="007255F6"/>
    <w:rsid w:val="007305AA"/>
    <w:rsid w:val="0073137A"/>
    <w:rsid w:val="0073219A"/>
    <w:rsid w:val="00734842"/>
    <w:rsid w:val="00735153"/>
    <w:rsid w:val="00735ECE"/>
    <w:rsid w:val="00743B70"/>
    <w:rsid w:val="00745EB6"/>
    <w:rsid w:val="00746B4D"/>
    <w:rsid w:val="007531F7"/>
    <w:rsid w:val="00753304"/>
    <w:rsid w:val="00756C4F"/>
    <w:rsid w:val="00774A03"/>
    <w:rsid w:val="007913BC"/>
    <w:rsid w:val="007918A7"/>
    <w:rsid w:val="007A4F4C"/>
    <w:rsid w:val="007A6AC6"/>
    <w:rsid w:val="007B0F95"/>
    <w:rsid w:val="007B569D"/>
    <w:rsid w:val="007C05AE"/>
    <w:rsid w:val="007C2B44"/>
    <w:rsid w:val="007C6A18"/>
    <w:rsid w:val="007D20D0"/>
    <w:rsid w:val="007D30FE"/>
    <w:rsid w:val="007D4029"/>
    <w:rsid w:val="007D4561"/>
    <w:rsid w:val="007D4770"/>
    <w:rsid w:val="007D7E29"/>
    <w:rsid w:val="007E0B24"/>
    <w:rsid w:val="007E4237"/>
    <w:rsid w:val="007E4374"/>
    <w:rsid w:val="007F3BEC"/>
    <w:rsid w:val="007F5EE1"/>
    <w:rsid w:val="008012CD"/>
    <w:rsid w:val="00803D50"/>
    <w:rsid w:val="008121CD"/>
    <w:rsid w:val="00816329"/>
    <w:rsid w:val="00817071"/>
    <w:rsid w:val="0082446C"/>
    <w:rsid w:val="00824610"/>
    <w:rsid w:val="00825548"/>
    <w:rsid w:val="00831AA7"/>
    <w:rsid w:val="008327C4"/>
    <w:rsid w:val="0084156A"/>
    <w:rsid w:val="00845585"/>
    <w:rsid w:val="00846FCF"/>
    <w:rsid w:val="00850AE9"/>
    <w:rsid w:val="00852430"/>
    <w:rsid w:val="00852CD2"/>
    <w:rsid w:val="00854297"/>
    <w:rsid w:val="008564BA"/>
    <w:rsid w:val="00857505"/>
    <w:rsid w:val="0086087F"/>
    <w:rsid w:val="0086127A"/>
    <w:rsid w:val="008729B7"/>
    <w:rsid w:val="00872C76"/>
    <w:rsid w:val="00875496"/>
    <w:rsid w:val="008825A1"/>
    <w:rsid w:val="00884F7F"/>
    <w:rsid w:val="00885815"/>
    <w:rsid w:val="00887F9A"/>
    <w:rsid w:val="0089232F"/>
    <w:rsid w:val="008A0FC0"/>
    <w:rsid w:val="008A3026"/>
    <w:rsid w:val="008A46D8"/>
    <w:rsid w:val="008A5BDE"/>
    <w:rsid w:val="008A70BC"/>
    <w:rsid w:val="008B05DB"/>
    <w:rsid w:val="008C3D64"/>
    <w:rsid w:val="008C6D8F"/>
    <w:rsid w:val="008C7FE5"/>
    <w:rsid w:val="008D4423"/>
    <w:rsid w:val="008E557D"/>
    <w:rsid w:val="008E5665"/>
    <w:rsid w:val="008E60F0"/>
    <w:rsid w:val="008E697C"/>
    <w:rsid w:val="008F1DFC"/>
    <w:rsid w:val="008F557E"/>
    <w:rsid w:val="00900748"/>
    <w:rsid w:val="00901B88"/>
    <w:rsid w:val="00903147"/>
    <w:rsid w:val="009032C3"/>
    <w:rsid w:val="00910B2E"/>
    <w:rsid w:val="00913F10"/>
    <w:rsid w:val="00920B2B"/>
    <w:rsid w:val="00921201"/>
    <w:rsid w:val="009246A6"/>
    <w:rsid w:val="009263C1"/>
    <w:rsid w:val="009329AC"/>
    <w:rsid w:val="00933E9F"/>
    <w:rsid w:val="00935BD3"/>
    <w:rsid w:val="00941865"/>
    <w:rsid w:val="0094588D"/>
    <w:rsid w:val="00952175"/>
    <w:rsid w:val="00953975"/>
    <w:rsid w:val="00960573"/>
    <w:rsid w:val="009621D1"/>
    <w:rsid w:val="00965B48"/>
    <w:rsid w:val="00966DDD"/>
    <w:rsid w:val="00970156"/>
    <w:rsid w:val="009764F6"/>
    <w:rsid w:val="009903A3"/>
    <w:rsid w:val="0099464C"/>
    <w:rsid w:val="009951EC"/>
    <w:rsid w:val="00996558"/>
    <w:rsid w:val="009965E5"/>
    <w:rsid w:val="009A0032"/>
    <w:rsid w:val="009A19AD"/>
    <w:rsid w:val="009A4843"/>
    <w:rsid w:val="009B01F4"/>
    <w:rsid w:val="009B0E72"/>
    <w:rsid w:val="009B56A4"/>
    <w:rsid w:val="009C07AC"/>
    <w:rsid w:val="009C1D4B"/>
    <w:rsid w:val="009C2068"/>
    <w:rsid w:val="009C294C"/>
    <w:rsid w:val="009D0978"/>
    <w:rsid w:val="009D3096"/>
    <w:rsid w:val="009E730E"/>
    <w:rsid w:val="00A019F8"/>
    <w:rsid w:val="00A01CFE"/>
    <w:rsid w:val="00A047DE"/>
    <w:rsid w:val="00A04829"/>
    <w:rsid w:val="00A04CFC"/>
    <w:rsid w:val="00A07474"/>
    <w:rsid w:val="00A07E8D"/>
    <w:rsid w:val="00A21F58"/>
    <w:rsid w:val="00A2357F"/>
    <w:rsid w:val="00A2763F"/>
    <w:rsid w:val="00A35CF3"/>
    <w:rsid w:val="00A41FC8"/>
    <w:rsid w:val="00A43DDE"/>
    <w:rsid w:val="00A45FCD"/>
    <w:rsid w:val="00A4721E"/>
    <w:rsid w:val="00A5072F"/>
    <w:rsid w:val="00A52681"/>
    <w:rsid w:val="00A6276F"/>
    <w:rsid w:val="00A65441"/>
    <w:rsid w:val="00A65AB3"/>
    <w:rsid w:val="00A67369"/>
    <w:rsid w:val="00A70602"/>
    <w:rsid w:val="00A73554"/>
    <w:rsid w:val="00A7470C"/>
    <w:rsid w:val="00A74F56"/>
    <w:rsid w:val="00A77BE8"/>
    <w:rsid w:val="00A86F9C"/>
    <w:rsid w:val="00A87813"/>
    <w:rsid w:val="00A90F6E"/>
    <w:rsid w:val="00A971E9"/>
    <w:rsid w:val="00AA5D8B"/>
    <w:rsid w:val="00AA63C6"/>
    <w:rsid w:val="00AA6E47"/>
    <w:rsid w:val="00AB0B55"/>
    <w:rsid w:val="00AB0B89"/>
    <w:rsid w:val="00AB10F4"/>
    <w:rsid w:val="00AB49CB"/>
    <w:rsid w:val="00AD2BDD"/>
    <w:rsid w:val="00AD4DD5"/>
    <w:rsid w:val="00AD6245"/>
    <w:rsid w:val="00AD6AC2"/>
    <w:rsid w:val="00AE1316"/>
    <w:rsid w:val="00AE4E8D"/>
    <w:rsid w:val="00AE6DC8"/>
    <w:rsid w:val="00AE7928"/>
    <w:rsid w:val="00AF1CA2"/>
    <w:rsid w:val="00AF1F1D"/>
    <w:rsid w:val="00B06A33"/>
    <w:rsid w:val="00B139C9"/>
    <w:rsid w:val="00B21EC4"/>
    <w:rsid w:val="00B22BFA"/>
    <w:rsid w:val="00B2532B"/>
    <w:rsid w:val="00B26330"/>
    <w:rsid w:val="00B268EC"/>
    <w:rsid w:val="00B27B2F"/>
    <w:rsid w:val="00B324A4"/>
    <w:rsid w:val="00B334D4"/>
    <w:rsid w:val="00B336B3"/>
    <w:rsid w:val="00B34A10"/>
    <w:rsid w:val="00B362C3"/>
    <w:rsid w:val="00B37100"/>
    <w:rsid w:val="00B4014E"/>
    <w:rsid w:val="00B40EBC"/>
    <w:rsid w:val="00B42B6D"/>
    <w:rsid w:val="00B433FF"/>
    <w:rsid w:val="00B45B24"/>
    <w:rsid w:val="00B470FA"/>
    <w:rsid w:val="00B5061B"/>
    <w:rsid w:val="00B60CA6"/>
    <w:rsid w:val="00B614DF"/>
    <w:rsid w:val="00B619AD"/>
    <w:rsid w:val="00B71D18"/>
    <w:rsid w:val="00B745F8"/>
    <w:rsid w:val="00B8442D"/>
    <w:rsid w:val="00B87D8F"/>
    <w:rsid w:val="00B95685"/>
    <w:rsid w:val="00BA2E7B"/>
    <w:rsid w:val="00BA7BA3"/>
    <w:rsid w:val="00BB21D2"/>
    <w:rsid w:val="00BB41E3"/>
    <w:rsid w:val="00BB53DA"/>
    <w:rsid w:val="00BB6340"/>
    <w:rsid w:val="00BC1F4E"/>
    <w:rsid w:val="00BC32BD"/>
    <w:rsid w:val="00BC3CDC"/>
    <w:rsid w:val="00BC409A"/>
    <w:rsid w:val="00BC5650"/>
    <w:rsid w:val="00BC6014"/>
    <w:rsid w:val="00BC7B0D"/>
    <w:rsid w:val="00BD2A97"/>
    <w:rsid w:val="00BD33D3"/>
    <w:rsid w:val="00BD4443"/>
    <w:rsid w:val="00BD51B6"/>
    <w:rsid w:val="00BD5D71"/>
    <w:rsid w:val="00BD6297"/>
    <w:rsid w:val="00BF06EC"/>
    <w:rsid w:val="00BF0748"/>
    <w:rsid w:val="00BF0BC4"/>
    <w:rsid w:val="00BF2E9F"/>
    <w:rsid w:val="00BF451A"/>
    <w:rsid w:val="00C012E7"/>
    <w:rsid w:val="00C015E9"/>
    <w:rsid w:val="00C025A0"/>
    <w:rsid w:val="00C0719F"/>
    <w:rsid w:val="00C103CD"/>
    <w:rsid w:val="00C13DB9"/>
    <w:rsid w:val="00C14939"/>
    <w:rsid w:val="00C1648A"/>
    <w:rsid w:val="00C2267A"/>
    <w:rsid w:val="00C235A9"/>
    <w:rsid w:val="00C30F61"/>
    <w:rsid w:val="00C31AF0"/>
    <w:rsid w:val="00C40B5B"/>
    <w:rsid w:val="00C438F1"/>
    <w:rsid w:val="00C43CD6"/>
    <w:rsid w:val="00C44DFF"/>
    <w:rsid w:val="00C46D07"/>
    <w:rsid w:val="00C525D4"/>
    <w:rsid w:val="00C54D98"/>
    <w:rsid w:val="00C5588E"/>
    <w:rsid w:val="00C559BE"/>
    <w:rsid w:val="00C55AB1"/>
    <w:rsid w:val="00C55D75"/>
    <w:rsid w:val="00C57873"/>
    <w:rsid w:val="00C602CD"/>
    <w:rsid w:val="00C6278F"/>
    <w:rsid w:val="00C63A8E"/>
    <w:rsid w:val="00C672A2"/>
    <w:rsid w:val="00C71008"/>
    <w:rsid w:val="00C71334"/>
    <w:rsid w:val="00C74957"/>
    <w:rsid w:val="00C80097"/>
    <w:rsid w:val="00C84AC4"/>
    <w:rsid w:val="00C91D6F"/>
    <w:rsid w:val="00C932B4"/>
    <w:rsid w:val="00C94B71"/>
    <w:rsid w:val="00C9772D"/>
    <w:rsid w:val="00CA072D"/>
    <w:rsid w:val="00CB3F55"/>
    <w:rsid w:val="00CB432E"/>
    <w:rsid w:val="00CC08F4"/>
    <w:rsid w:val="00CC1974"/>
    <w:rsid w:val="00CD180F"/>
    <w:rsid w:val="00CE303B"/>
    <w:rsid w:val="00CE5D5D"/>
    <w:rsid w:val="00CF1856"/>
    <w:rsid w:val="00CF26B3"/>
    <w:rsid w:val="00CF314E"/>
    <w:rsid w:val="00CF3D71"/>
    <w:rsid w:val="00CF7B03"/>
    <w:rsid w:val="00D00DB4"/>
    <w:rsid w:val="00D01F88"/>
    <w:rsid w:val="00D03148"/>
    <w:rsid w:val="00D05D2E"/>
    <w:rsid w:val="00D068BD"/>
    <w:rsid w:val="00D1067E"/>
    <w:rsid w:val="00D11525"/>
    <w:rsid w:val="00D13C72"/>
    <w:rsid w:val="00D178F2"/>
    <w:rsid w:val="00D201E7"/>
    <w:rsid w:val="00D2207F"/>
    <w:rsid w:val="00D30E7C"/>
    <w:rsid w:val="00D32DF9"/>
    <w:rsid w:val="00D32FA9"/>
    <w:rsid w:val="00D357BF"/>
    <w:rsid w:val="00D365F1"/>
    <w:rsid w:val="00D37FDC"/>
    <w:rsid w:val="00D41FA9"/>
    <w:rsid w:val="00D52900"/>
    <w:rsid w:val="00D52DF1"/>
    <w:rsid w:val="00D563E8"/>
    <w:rsid w:val="00D5688F"/>
    <w:rsid w:val="00D56C9C"/>
    <w:rsid w:val="00D57A0F"/>
    <w:rsid w:val="00D60143"/>
    <w:rsid w:val="00D65A3D"/>
    <w:rsid w:val="00D662E3"/>
    <w:rsid w:val="00D70E4A"/>
    <w:rsid w:val="00D76375"/>
    <w:rsid w:val="00D8743E"/>
    <w:rsid w:val="00D92A38"/>
    <w:rsid w:val="00D92AC7"/>
    <w:rsid w:val="00D955B3"/>
    <w:rsid w:val="00D9744D"/>
    <w:rsid w:val="00DA08B1"/>
    <w:rsid w:val="00DB3E1A"/>
    <w:rsid w:val="00DB5D52"/>
    <w:rsid w:val="00DB674F"/>
    <w:rsid w:val="00DB6BEB"/>
    <w:rsid w:val="00DB7F8D"/>
    <w:rsid w:val="00DC0386"/>
    <w:rsid w:val="00DC0859"/>
    <w:rsid w:val="00DC3119"/>
    <w:rsid w:val="00DD175A"/>
    <w:rsid w:val="00DD3937"/>
    <w:rsid w:val="00DD6C52"/>
    <w:rsid w:val="00DE0367"/>
    <w:rsid w:val="00DE7F76"/>
    <w:rsid w:val="00DF002B"/>
    <w:rsid w:val="00DF0F7B"/>
    <w:rsid w:val="00E03181"/>
    <w:rsid w:val="00E043FD"/>
    <w:rsid w:val="00E05E9D"/>
    <w:rsid w:val="00E101B2"/>
    <w:rsid w:val="00E142C1"/>
    <w:rsid w:val="00E15B51"/>
    <w:rsid w:val="00E236C8"/>
    <w:rsid w:val="00E239A0"/>
    <w:rsid w:val="00E27EEC"/>
    <w:rsid w:val="00E335E0"/>
    <w:rsid w:val="00E36CC9"/>
    <w:rsid w:val="00E37134"/>
    <w:rsid w:val="00E42517"/>
    <w:rsid w:val="00E46896"/>
    <w:rsid w:val="00E469CC"/>
    <w:rsid w:val="00E53948"/>
    <w:rsid w:val="00E55199"/>
    <w:rsid w:val="00E56B78"/>
    <w:rsid w:val="00E678C7"/>
    <w:rsid w:val="00E701A5"/>
    <w:rsid w:val="00E8001A"/>
    <w:rsid w:val="00E80652"/>
    <w:rsid w:val="00E81218"/>
    <w:rsid w:val="00E81CBB"/>
    <w:rsid w:val="00E927AA"/>
    <w:rsid w:val="00E93E65"/>
    <w:rsid w:val="00EA457B"/>
    <w:rsid w:val="00EA6E44"/>
    <w:rsid w:val="00EB0A94"/>
    <w:rsid w:val="00EB1A25"/>
    <w:rsid w:val="00EB1ACA"/>
    <w:rsid w:val="00EB7CF2"/>
    <w:rsid w:val="00EC03E7"/>
    <w:rsid w:val="00EC0808"/>
    <w:rsid w:val="00EC1753"/>
    <w:rsid w:val="00EC53A4"/>
    <w:rsid w:val="00EC5D29"/>
    <w:rsid w:val="00ED1295"/>
    <w:rsid w:val="00ED6D46"/>
    <w:rsid w:val="00EE0A4A"/>
    <w:rsid w:val="00EF1613"/>
    <w:rsid w:val="00EF16B3"/>
    <w:rsid w:val="00EF721B"/>
    <w:rsid w:val="00F03AD5"/>
    <w:rsid w:val="00F142AF"/>
    <w:rsid w:val="00F24AB4"/>
    <w:rsid w:val="00F270B1"/>
    <w:rsid w:val="00F31265"/>
    <w:rsid w:val="00F323C4"/>
    <w:rsid w:val="00F32647"/>
    <w:rsid w:val="00F3636E"/>
    <w:rsid w:val="00F405DD"/>
    <w:rsid w:val="00F43A75"/>
    <w:rsid w:val="00F44EC1"/>
    <w:rsid w:val="00F4643C"/>
    <w:rsid w:val="00F46C7A"/>
    <w:rsid w:val="00F60C55"/>
    <w:rsid w:val="00F614EB"/>
    <w:rsid w:val="00F65A04"/>
    <w:rsid w:val="00F70E58"/>
    <w:rsid w:val="00F70F0B"/>
    <w:rsid w:val="00F713C8"/>
    <w:rsid w:val="00F839DD"/>
    <w:rsid w:val="00F84E3B"/>
    <w:rsid w:val="00F85383"/>
    <w:rsid w:val="00F92917"/>
    <w:rsid w:val="00F94180"/>
    <w:rsid w:val="00FA2652"/>
    <w:rsid w:val="00FA4B8C"/>
    <w:rsid w:val="00FB0C23"/>
    <w:rsid w:val="00FB181D"/>
    <w:rsid w:val="00FB2312"/>
    <w:rsid w:val="00FB7158"/>
    <w:rsid w:val="00FC0431"/>
    <w:rsid w:val="00FC15AA"/>
    <w:rsid w:val="00FC4038"/>
    <w:rsid w:val="00FC779B"/>
    <w:rsid w:val="00FD0E29"/>
    <w:rsid w:val="00FD14BC"/>
    <w:rsid w:val="00FD2BC0"/>
    <w:rsid w:val="00FD70C1"/>
    <w:rsid w:val="00FE7667"/>
    <w:rsid w:val="00FF3B22"/>
    <w:rsid w:val="00FF5473"/>
    <w:rsid w:val="00FF64A1"/>
    <w:rsid w:val="00FF78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B0EFA"/>
  <w15:chartTrackingRefBased/>
  <w15:docId w15:val="{6C577F10-3C78-478D-ABA2-E4D8E50B1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5D45"/>
    <w:rPr>
      <w:rFonts w:ascii="Times New Roman" w:eastAsia="Times New Roman" w:hAnsi="Times New Roman" w:cs="Times New Roman"/>
      <w:sz w:val="20"/>
      <w:szCs w:val="20"/>
      <w:lang w:val="en-US"/>
    </w:rPr>
  </w:style>
  <w:style w:type="paragraph" w:styleId="Virsraksts1">
    <w:name w:val="heading 1"/>
    <w:basedOn w:val="Parasts"/>
    <w:next w:val="Parasts"/>
    <w:link w:val="Virsraksts1Rakstz"/>
    <w:uiPriority w:val="9"/>
    <w:qFormat/>
    <w:rsid w:val="007A4F4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Virsraksts1"/>
    <w:next w:val="Parasts"/>
    <w:link w:val="Virsraksts2Rakstz"/>
    <w:uiPriority w:val="9"/>
    <w:unhideWhenUsed/>
    <w:rsid w:val="007A4F4C"/>
    <w:pPr>
      <w:jc w:val="center"/>
      <w:outlineLvl w:val="1"/>
    </w:pPr>
    <w:rPr>
      <w:rFonts w:ascii="Times New Roman" w:hAnsi="Times New Roman"/>
      <w:color w:val="auto"/>
      <w:sz w:val="28"/>
    </w:rPr>
  </w:style>
  <w:style w:type="paragraph" w:styleId="Virsraksts4">
    <w:name w:val="heading 4"/>
    <w:basedOn w:val="Parasts"/>
    <w:next w:val="Parasts"/>
    <w:link w:val="Virsraksts4Rakstz"/>
    <w:uiPriority w:val="9"/>
    <w:semiHidden/>
    <w:unhideWhenUsed/>
    <w:qFormat/>
    <w:rsid w:val="0090314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
    <w:rsid w:val="007A4F4C"/>
    <w:rPr>
      <w:rFonts w:ascii="Times New Roman" w:eastAsiaTheme="majorEastAsia" w:hAnsi="Times New Roman" w:cstheme="majorBidi"/>
      <w:sz w:val="28"/>
      <w:szCs w:val="32"/>
    </w:rPr>
  </w:style>
  <w:style w:type="character" w:customStyle="1" w:styleId="Virsraksts1Rakstz">
    <w:name w:val="Virsraksts 1 Rakstz."/>
    <w:basedOn w:val="Noklusjumarindkopasfonts"/>
    <w:link w:val="Virsraksts1"/>
    <w:uiPriority w:val="9"/>
    <w:rsid w:val="007A4F4C"/>
    <w:rPr>
      <w:rFonts w:asciiTheme="majorHAnsi" w:eastAsiaTheme="majorEastAsia" w:hAnsiTheme="majorHAnsi" w:cstheme="majorBidi"/>
      <w:color w:val="2F5496" w:themeColor="accent1" w:themeShade="BF"/>
      <w:sz w:val="32"/>
      <w:szCs w:val="32"/>
    </w:rPr>
  </w:style>
  <w:style w:type="character" w:styleId="Izclums">
    <w:name w:val="Emphasis"/>
    <w:basedOn w:val="Noklusjumarindkopasfonts"/>
    <w:uiPriority w:val="20"/>
    <w:rsid w:val="007A4F4C"/>
    <w:rPr>
      <w:rFonts w:ascii="Times New Roman" w:hAnsi="Times New Roman"/>
      <w:i/>
      <w:iCs/>
      <w:sz w:val="22"/>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4D5D45"/>
    <w:pPr>
      <w:ind w:left="720"/>
      <w:contextualSpacing/>
    </w:pPr>
  </w:style>
  <w:style w:type="character" w:customStyle="1" w:styleId="Heading2">
    <w:name w:val="Heading #2_"/>
    <w:link w:val="Heading20"/>
    <w:locked/>
    <w:rsid w:val="004D5D45"/>
    <w:rPr>
      <w:rFonts w:ascii="Times New Roman" w:hAnsi="Times New Roman" w:cs="Times New Roman"/>
      <w:b/>
      <w:bCs/>
      <w:sz w:val="28"/>
      <w:szCs w:val="28"/>
      <w:shd w:val="clear" w:color="auto" w:fill="FFFFFF"/>
    </w:rPr>
  </w:style>
  <w:style w:type="paragraph" w:customStyle="1" w:styleId="Heading20">
    <w:name w:val="Heading #2"/>
    <w:basedOn w:val="Parasts"/>
    <w:link w:val="Heading2"/>
    <w:rsid w:val="004D5D45"/>
    <w:pPr>
      <w:shd w:val="clear" w:color="auto" w:fill="FFFFFF"/>
      <w:spacing w:before="540" w:after="540" w:line="0" w:lineRule="atLeast"/>
      <w:ind w:hanging="3260"/>
      <w:jc w:val="center"/>
      <w:outlineLvl w:val="1"/>
    </w:pPr>
    <w:rPr>
      <w:rFonts w:eastAsiaTheme="minorHAnsi"/>
      <w:b/>
      <w:bCs/>
      <w:sz w:val="28"/>
      <w:szCs w:val="28"/>
      <w:lang w:val="lv-LV"/>
    </w:rPr>
  </w:style>
  <w:style w:type="table" w:styleId="Reatabula">
    <w:name w:val="Table Grid"/>
    <w:aliases w:val="Regular table"/>
    <w:basedOn w:val="Parastatabula"/>
    <w:uiPriority w:val="39"/>
    <w:rsid w:val="004D5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iPriority w:val="99"/>
    <w:unhideWhenUsed/>
    <w:rsid w:val="004D5D45"/>
    <w:pPr>
      <w:spacing w:line="264" w:lineRule="auto"/>
    </w:pPr>
    <w:rPr>
      <w:rFonts w:ascii="Calibri" w:hAnsi="Calibri"/>
      <w:lang w:val="lv-LV" w:eastAsia="lv-LV"/>
    </w:rPr>
  </w:style>
  <w:style w:type="character" w:customStyle="1" w:styleId="KomentratekstsRakstz">
    <w:name w:val="Komentāra teksts Rakstz."/>
    <w:basedOn w:val="Noklusjumarindkopasfonts"/>
    <w:link w:val="Komentrateksts"/>
    <w:uiPriority w:val="99"/>
    <w:rsid w:val="004D5D45"/>
    <w:rPr>
      <w:rFonts w:ascii="Calibri" w:eastAsia="Times New Roman" w:hAnsi="Calibri" w:cs="Times New Roman"/>
      <w:sz w:val="20"/>
      <w:szCs w:val="20"/>
      <w:lang w:eastAsia="lv-LV"/>
    </w:rPr>
  </w:style>
  <w:style w:type="character" w:customStyle="1" w:styleId="Virsraksts4Rakstz">
    <w:name w:val="Virsraksts 4 Rakstz."/>
    <w:basedOn w:val="Noklusjumarindkopasfonts"/>
    <w:link w:val="Virsraksts4"/>
    <w:uiPriority w:val="9"/>
    <w:semiHidden/>
    <w:rsid w:val="00903147"/>
    <w:rPr>
      <w:rFonts w:asciiTheme="majorHAnsi" w:eastAsiaTheme="majorEastAsia" w:hAnsiTheme="majorHAnsi" w:cstheme="majorBidi"/>
      <w:i/>
      <w:iCs/>
      <w:color w:val="2F5496" w:themeColor="accent1" w:themeShade="BF"/>
      <w:sz w:val="20"/>
      <w:szCs w:val="20"/>
      <w:lang w:val="en-US"/>
    </w:rPr>
  </w:style>
  <w:style w:type="paragraph" w:customStyle="1" w:styleId="tabulai">
    <w:name w:val="tabulai"/>
    <w:link w:val="tabulaiChar"/>
    <w:qFormat/>
    <w:rsid w:val="00B37100"/>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character" w:customStyle="1" w:styleId="tabulaiChar">
    <w:name w:val="tabulai Char"/>
    <w:link w:val="tabulai"/>
    <w:rsid w:val="00B37100"/>
    <w:rPr>
      <w:rFonts w:ascii="Times New Roman" w:eastAsia="Arial Unicode MS" w:hAnsi="Times New Roman" w:cs="Arial Unicode MS"/>
      <w:color w:val="000000"/>
      <w:sz w:val="24"/>
      <w:szCs w:val="24"/>
      <w:u w:color="000000"/>
      <w:bdr w:val="nil"/>
      <w:lang w:eastAsia="lv-LV"/>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5E7130"/>
    <w:rPr>
      <w:rFonts w:ascii="Times New Roman" w:eastAsia="Times New Roman" w:hAnsi="Times New Roman" w:cs="Times New Roman"/>
      <w:sz w:val="20"/>
      <w:szCs w:val="20"/>
      <w:lang w:val="en-US"/>
    </w:rPr>
  </w:style>
  <w:style w:type="character" w:customStyle="1" w:styleId="normaltextrun">
    <w:name w:val="normaltextrun"/>
    <w:basedOn w:val="Noklusjumarindkopasfonts"/>
    <w:rsid w:val="005E7130"/>
  </w:style>
  <w:style w:type="character" w:customStyle="1" w:styleId="eop">
    <w:name w:val="eop"/>
    <w:basedOn w:val="Noklusjumarindkopasfonts"/>
    <w:rsid w:val="005E7130"/>
  </w:style>
  <w:style w:type="paragraph" w:customStyle="1" w:styleId="paragraph">
    <w:name w:val="paragraph"/>
    <w:basedOn w:val="Parasts"/>
    <w:rsid w:val="005E7130"/>
    <w:pPr>
      <w:spacing w:before="100" w:beforeAutospacing="1" w:after="100" w:afterAutospacing="1"/>
    </w:pPr>
    <w:rPr>
      <w:sz w:val="24"/>
      <w:szCs w:val="24"/>
      <w:lang w:val="lv-LV" w:eastAsia="lv-LV"/>
    </w:rPr>
  </w:style>
  <w:style w:type="character" w:styleId="Komentraatsauce">
    <w:name w:val="annotation reference"/>
    <w:basedOn w:val="Noklusjumarindkopasfonts"/>
    <w:uiPriority w:val="99"/>
    <w:semiHidden/>
    <w:unhideWhenUsed/>
    <w:rsid w:val="006A2645"/>
    <w:rPr>
      <w:sz w:val="16"/>
      <w:szCs w:val="16"/>
    </w:rPr>
  </w:style>
  <w:style w:type="paragraph" w:styleId="Komentratma">
    <w:name w:val="annotation subject"/>
    <w:basedOn w:val="Komentrateksts"/>
    <w:next w:val="Komentrateksts"/>
    <w:link w:val="KomentratmaRakstz"/>
    <w:uiPriority w:val="99"/>
    <w:semiHidden/>
    <w:unhideWhenUsed/>
    <w:rsid w:val="006A2645"/>
    <w:pPr>
      <w:spacing w:after="0" w:line="240" w:lineRule="auto"/>
    </w:pPr>
    <w:rPr>
      <w:rFonts w:ascii="Times New Roman" w:hAnsi="Times New Roman"/>
      <w:b/>
      <w:bCs/>
      <w:lang w:val="en-US" w:eastAsia="en-US"/>
    </w:rPr>
  </w:style>
  <w:style w:type="character" w:customStyle="1" w:styleId="KomentratmaRakstz">
    <w:name w:val="Komentāra tēma Rakstz."/>
    <w:basedOn w:val="KomentratekstsRakstz"/>
    <w:link w:val="Komentratma"/>
    <w:uiPriority w:val="99"/>
    <w:semiHidden/>
    <w:rsid w:val="006A2645"/>
    <w:rPr>
      <w:rFonts w:ascii="Times New Roman" w:eastAsia="Times New Roman" w:hAnsi="Times New Roman" w:cs="Times New Roman"/>
      <w:b/>
      <w:bCs/>
      <w:sz w:val="20"/>
      <w:szCs w:val="20"/>
      <w:lang w:val="en-US" w:eastAsia="lv-LV"/>
    </w:rPr>
  </w:style>
  <w:style w:type="paragraph" w:styleId="Balonteksts">
    <w:name w:val="Balloon Text"/>
    <w:basedOn w:val="Parasts"/>
    <w:link w:val="BalontekstsRakstz"/>
    <w:uiPriority w:val="99"/>
    <w:semiHidden/>
    <w:unhideWhenUsed/>
    <w:rsid w:val="006A264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A2645"/>
    <w:rPr>
      <w:rFonts w:ascii="Segoe UI" w:eastAsia="Times New Roman" w:hAnsi="Segoe UI" w:cs="Segoe UI"/>
      <w:sz w:val="18"/>
      <w:szCs w:val="18"/>
      <w:lang w:val="en-US"/>
    </w:rPr>
  </w:style>
  <w:style w:type="paragraph" w:styleId="Vresteksts">
    <w:name w:val="footnote text"/>
    <w:aliases w:val="Footnote Text Char Char,Footnote Text Char1 Char Char,Footnote Text Char Char Char Char,Footnote Text Char1 Char Char1 Char Char,Footnote Text Char Char Char Char Char Char,Footnote Text Char1 Char Char1 Char,Footnote,f,Footnote Text Char1"/>
    <w:basedOn w:val="Parasts"/>
    <w:link w:val="VrestekstsRakstz"/>
    <w:unhideWhenUsed/>
    <w:qFormat/>
    <w:rsid w:val="00854297"/>
  </w:style>
  <w:style w:type="character" w:customStyle="1" w:styleId="VrestekstsRakstz">
    <w:name w:val="Vēres teksts Rakstz."/>
    <w:aliases w:val="Footnote Text Char Char Rakstz.,Footnote Text Char1 Char Char Rakstz.,Footnote Text Char Char Char Char Rakstz.,Footnote Text Char1 Char Char1 Char Char Rakstz.,Footnote Text Char Char Char Char Char Char Rakstz.,Footnote Rakstz."/>
    <w:basedOn w:val="Noklusjumarindkopasfonts"/>
    <w:link w:val="Vresteksts"/>
    <w:rsid w:val="00854297"/>
    <w:rPr>
      <w:rFonts w:ascii="Times New Roman" w:eastAsia="Times New Roman" w:hAnsi="Times New Roman" w:cs="Times New Roman"/>
      <w:sz w:val="20"/>
      <w:szCs w:val="20"/>
      <w:lang w:val="en-US"/>
    </w:rPr>
  </w:style>
  <w:style w:type="character" w:styleId="Vresatsauce">
    <w:name w:val="footnote reference"/>
    <w:aliases w:val="Footnote sign,Style 4,Footnote Reference Number,fr,Footnote symbol,Footnote Reference Superscript,Footnote Refernece,ftref,Odwołanie przypisu,BVI fnr,Footnotes refss,SUPERS,Ref,de nota al pie,-E Fußnotenzeichen,stylish,callout,SUP,E"/>
    <w:basedOn w:val="Noklusjumarindkopasfonts"/>
    <w:link w:val="CharCharCharChar"/>
    <w:uiPriority w:val="99"/>
    <w:unhideWhenUsed/>
    <w:qFormat/>
    <w:rsid w:val="00854297"/>
    <w:rPr>
      <w:vertAlign w:val="superscript"/>
    </w:rPr>
  </w:style>
  <w:style w:type="paragraph" w:styleId="Paraststmeklis">
    <w:name w:val="Normal (Web)"/>
    <w:basedOn w:val="Parasts"/>
    <w:uiPriority w:val="99"/>
    <w:unhideWhenUsed/>
    <w:rsid w:val="00136D79"/>
    <w:pPr>
      <w:spacing w:before="100" w:beforeAutospacing="1" w:after="100" w:afterAutospacing="1"/>
    </w:pPr>
    <w:rPr>
      <w:sz w:val="24"/>
      <w:szCs w:val="24"/>
      <w:lang w:val="lv-LV" w:eastAsia="lv-LV"/>
    </w:rPr>
  </w:style>
  <w:style w:type="character" w:styleId="Hipersaite">
    <w:name w:val="Hyperlink"/>
    <w:basedOn w:val="Noklusjumarindkopasfonts"/>
    <w:uiPriority w:val="99"/>
    <w:unhideWhenUsed/>
    <w:rsid w:val="00136D79"/>
    <w:rPr>
      <w:color w:val="0563C1" w:themeColor="hyperlink"/>
      <w:u w:val="single"/>
    </w:rPr>
  </w:style>
  <w:style w:type="character" w:styleId="Neatrisintapieminana">
    <w:name w:val="Unresolved Mention"/>
    <w:basedOn w:val="Noklusjumarindkopasfonts"/>
    <w:uiPriority w:val="99"/>
    <w:semiHidden/>
    <w:unhideWhenUsed/>
    <w:rsid w:val="00136D79"/>
    <w:rPr>
      <w:color w:val="605E5C"/>
      <w:shd w:val="clear" w:color="auto" w:fill="E1DFDD"/>
    </w:rPr>
  </w:style>
  <w:style w:type="character" w:styleId="Izmantotahipersaite">
    <w:name w:val="FollowedHyperlink"/>
    <w:basedOn w:val="Noklusjumarindkopasfonts"/>
    <w:uiPriority w:val="99"/>
    <w:semiHidden/>
    <w:unhideWhenUsed/>
    <w:rsid w:val="00305432"/>
    <w:rPr>
      <w:color w:val="954F72" w:themeColor="followedHyperlink"/>
      <w:u w:val="single"/>
    </w:rPr>
  </w:style>
  <w:style w:type="paragraph" w:styleId="Galvene">
    <w:name w:val="header"/>
    <w:basedOn w:val="Parasts"/>
    <w:link w:val="GalveneRakstz"/>
    <w:uiPriority w:val="99"/>
    <w:unhideWhenUsed/>
    <w:rsid w:val="00066D09"/>
    <w:pPr>
      <w:tabs>
        <w:tab w:val="center" w:pos="4513"/>
        <w:tab w:val="right" w:pos="9026"/>
      </w:tabs>
    </w:pPr>
  </w:style>
  <w:style w:type="character" w:customStyle="1" w:styleId="GalveneRakstz">
    <w:name w:val="Galvene Rakstz."/>
    <w:basedOn w:val="Noklusjumarindkopasfonts"/>
    <w:link w:val="Galvene"/>
    <w:uiPriority w:val="99"/>
    <w:rsid w:val="00066D09"/>
    <w:rPr>
      <w:rFonts w:ascii="Times New Roman" w:eastAsia="Times New Roman" w:hAnsi="Times New Roman" w:cs="Times New Roman"/>
      <w:sz w:val="20"/>
      <w:szCs w:val="20"/>
      <w:lang w:val="en-US"/>
    </w:rPr>
  </w:style>
  <w:style w:type="paragraph" w:styleId="Kjene">
    <w:name w:val="footer"/>
    <w:basedOn w:val="Parasts"/>
    <w:link w:val="KjeneRakstz"/>
    <w:uiPriority w:val="99"/>
    <w:unhideWhenUsed/>
    <w:rsid w:val="00066D09"/>
    <w:pPr>
      <w:tabs>
        <w:tab w:val="center" w:pos="4513"/>
        <w:tab w:val="right" w:pos="9026"/>
      </w:tabs>
    </w:pPr>
  </w:style>
  <w:style w:type="character" w:customStyle="1" w:styleId="KjeneRakstz">
    <w:name w:val="Kājene Rakstz."/>
    <w:basedOn w:val="Noklusjumarindkopasfonts"/>
    <w:link w:val="Kjene"/>
    <w:uiPriority w:val="99"/>
    <w:rsid w:val="00066D09"/>
    <w:rPr>
      <w:rFonts w:ascii="Times New Roman" w:eastAsia="Times New Roman" w:hAnsi="Times New Roman" w:cs="Times New Roman"/>
      <w:sz w:val="20"/>
      <w:szCs w:val="20"/>
      <w:lang w:val="en-US"/>
    </w:rPr>
  </w:style>
  <w:style w:type="paragraph" w:styleId="Prskatjums">
    <w:name w:val="Revision"/>
    <w:hidden/>
    <w:uiPriority w:val="99"/>
    <w:semiHidden/>
    <w:rsid w:val="00CE303B"/>
    <w:pPr>
      <w:spacing w:after="0" w:line="240" w:lineRule="auto"/>
    </w:pPr>
    <w:rPr>
      <w:rFonts w:ascii="Times New Roman" w:eastAsia="Times New Roman" w:hAnsi="Times New Roman" w:cs="Times New Roman"/>
      <w:sz w:val="20"/>
      <w:szCs w:val="20"/>
      <w:lang w:val="en-US"/>
    </w:rPr>
  </w:style>
  <w:style w:type="paragraph" w:customStyle="1" w:styleId="CharCharCharChar">
    <w:name w:val="Char Char Char Char"/>
    <w:aliases w:val="Char2"/>
    <w:basedOn w:val="Parasts"/>
    <w:next w:val="Parasts"/>
    <w:link w:val="Vresatsauce"/>
    <w:uiPriority w:val="99"/>
    <w:rsid w:val="00F03AD5"/>
    <w:pPr>
      <w:spacing w:after="160" w:line="240" w:lineRule="exact"/>
      <w:jc w:val="both"/>
      <w:textAlignment w:val="baseline"/>
    </w:pPr>
    <w:rPr>
      <w:rFonts w:asciiTheme="minorHAnsi" w:eastAsiaTheme="minorHAnsi" w:hAnsiTheme="minorHAnsi" w:cstheme="minorBidi"/>
      <w:sz w:val="22"/>
      <w:szCs w:val="22"/>
      <w:vertAlign w:val="superscript"/>
      <w:lang w:val="lv-LV"/>
    </w:rPr>
  </w:style>
  <w:style w:type="character" w:styleId="Vietturateksts">
    <w:name w:val="Placeholder Text"/>
    <w:basedOn w:val="Noklusjumarindkopasfonts"/>
    <w:uiPriority w:val="99"/>
    <w:semiHidden/>
    <w:rsid w:val="00BC1F4E"/>
    <w:rPr>
      <w:color w:val="808080"/>
    </w:rPr>
  </w:style>
  <w:style w:type="character" w:styleId="Izteiksmgs">
    <w:name w:val="Strong"/>
    <w:basedOn w:val="Noklusjumarindkopasfonts"/>
    <w:uiPriority w:val="22"/>
    <w:qFormat/>
    <w:rsid w:val="00BB63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473313">
      <w:bodyDiv w:val="1"/>
      <w:marLeft w:val="0"/>
      <w:marRight w:val="0"/>
      <w:marTop w:val="0"/>
      <w:marBottom w:val="0"/>
      <w:divBdr>
        <w:top w:val="none" w:sz="0" w:space="0" w:color="auto"/>
        <w:left w:val="none" w:sz="0" w:space="0" w:color="auto"/>
        <w:bottom w:val="none" w:sz="0" w:space="0" w:color="auto"/>
        <w:right w:val="none" w:sz="0" w:space="0" w:color="auto"/>
      </w:divBdr>
    </w:div>
    <w:div w:id="731465938">
      <w:bodyDiv w:val="1"/>
      <w:marLeft w:val="0"/>
      <w:marRight w:val="0"/>
      <w:marTop w:val="0"/>
      <w:marBottom w:val="0"/>
      <w:divBdr>
        <w:top w:val="none" w:sz="0" w:space="0" w:color="auto"/>
        <w:left w:val="none" w:sz="0" w:space="0" w:color="auto"/>
        <w:bottom w:val="none" w:sz="0" w:space="0" w:color="auto"/>
        <w:right w:val="none" w:sz="0" w:space="0" w:color="auto"/>
      </w:divBdr>
    </w:div>
    <w:div w:id="1348558108">
      <w:bodyDiv w:val="1"/>
      <w:marLeft w:val="0"/>
      <w:marRight w:val="0"/>
      <w:marTop w:val="0"/>
      <w:marBottom w:val="0"/>
      <w:divBdr>
        <w:top w:val="none" w:sz="0" w:space="0" w:color="auto"/>
        <w:left w:val="none" w:sz="0" w:space="0" w:color="auto"/>
        <w:bottom w:val="none" w:sz="0" w:space="0" w:color="auto"/>
        <w:right w:val="none" w:sz="0" w:space="0" w:color="auto"/>
      </w:divBdr>
    </w:div>
    <w:div w:id="1363168043">
      <w:bodyDiv w:val="1"/>
      <w:marLeft w:val="0"/>
      <w:marRight w:val="0"/>
      <w:marTop w:val="0"/>
      <w:marBottom w:val="0"/>
      <w:divBdr>
        <w:top w:val="none" w:sz="0" w:space="0" w:color="auto"/>
        <w:left w:val="none" w:sz="0" w:space="0" w:color="auto"/>
        <w:bottom w:val="none" w:sz="0" w:space="0" w:color="auto"/>
        <w:right w:val="none" w:sz="0" w:space="0" w:color="auto"/>
      </w:divBdr>
    </w:div>
    <w:div w:id="1372262004">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0b671a1-e750-4efc-a322-d42da312423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5" ma:contentTypeDescription="Create a new document." ma:contentTypeScope="" ma:versionID="a009365f85b385f914550126f84ed4e0">
  <xsd:schema xmlns:xsd="http://www.w3.org/2001/XMLSchema" xmlns:xs="http://www.w3.org/2001/XMLSchema" xmlns:p="http://schemas.microsoft.com/office/2006/metadata/properties" xmlns:ns3="30b671a1-e750-4efc-a322-d42da3124237" xmlns:ns4="14bf4ffe-e1de-4f56-a2d6-d8c72f6fd35a" targetNamespace="http://schemas.microsoft.com/office/2006/metadata/properties" ma:root="true" ma:fieldsID="576f708110b278effb169363670a8b44" ns3:_="" ns4:_="">
    <xsd:import namespace="30b671a1-e750-4efc-a322-d42da3124237"/>
    <xsd:import namespace="14bf4ffe-e1de-4f56-a2d6-d8c72f6fd35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bf4ffe-e1de-4f56-a2d6-d8c72f6fd35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677063-2FFE-423D-B51D-AD7E7E35DB70}">
  <ds:schemaRefs>
    <ds:schemaRef ds:uri="http://schemas.openxmlformats.org/officeDocument/2006/bibliography"/>
  </ds:schemaRefs>
</ds:datastoreItem>
</file>

<file path=customXml/itemProps2.xml><?xml version="1.0" encoding="utf-8"?>
<ds:datastoreItem xmlns:ds="http://schemas.openxmlformats.org/officeDocument/2006/customXml" ds:itemID="{38C56BA5-ADEB-483C-9A4F-1748E2D301A8}">
  <ds:schemaRefs>
    <ds:schemaRef ds:uri="http://schemas.microsoft.com/office/2006/metadata/properties"/>
    <ds:schemaRef ds:uri="http://schemas.microsoft.com/office/infopath/2007/PartnerControls"/>
    <ds:schemaRef ds:uri="30b671a1-e750-4efc-a322-d42da3124237"/>
  </ds:schemaRefs>
</ds:datastoreItem>
</file>

<file path=customXml/itemProps3.xml><?xml version="1.0" encoding="utf-8"?>
<ds:datastoreItem xmlns:ds="http://schemas.openxmlformats.org/officeDocument/2006/customXml" ds:itemID="{EE75A31E-AE65-4DB6-B9F9-4FB4EC523D1F}">
  <ds:schemaRefs>
    <ds:schemaRef ds:uri="http://schemas.microsoft.com/sharepoint/v3/contenttype/forms"/>
  </ds:schemaRefs>
</ds:datastoreItem>
</file>

<file path=customXml/itemProps4.xml><?xml version="1.0" encoding="utf-8"?>
<ds:datastoreItem xmlns:ds="http://schemas.openxmlformats.org/officeDocument/2006/customXml" ds:itemID="{9A9E118D-D4A9-495C-8621-27F2BD8F4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14bf4ffe-e1de-4f56-a2d6-d8c72f6fd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8</Pages>
  <Words>7613</Words>
  <Characters>4340</Characters>
  <Application>Microsoft Office Word</Application>
  <DocSecurity>0</DocSecurity>
  <Lines>36</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LM</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274</cp:revision>
  <dcterms:created xsi:type="dcterms:W3CDTF">2025-07-18T07:07:00Z</dcterms:created>
  <dcterms:modified xsi:type="dcterms:W3CDTF">2026-07-08T11:41:00Z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