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8A4EE" w14:textId="1BD4AF8B" w:rsidR="00AB7B39" w:rsidRPr="005C0BC0" w:rsidRDefault="00510568" w:rsidP="00AB7B39">
      <w:pPr>
        <w:spacing w:after="0" w:line="240" w:lineRule="auto"/>
        <w:ind w:left="431" w:hanging="431"/>
        <w:jc w:val="right"/>
        <w:rPr>
          <w:rFonts w:eastAsia="Calibri"/>
          <w:sz w:val="22"/>
          <w:szCs w:val="22"/>
        </w:rPr>
      </w:pPr>
      <w:bookmarkStart w:id="0" w:name="_Hlk104279861"/>
      <w:r>
        <w:rPr>
          <w:rFonts w:eastAsia="Calibri"/>
          <w:sz w:val="22"/>
          <w:szCs w:val="22"/>
        </w:rPr>
        <w:t>7</w:t>
      </w:r>
      <w:r w:rsidR="00AB7B39" w:rsidRPr="005C0BC0">
        <w:rPr>
          <w:rFonts w:eastAsia="Calibri"/>
          <w:sz w:val="22"/>
          <w:szCs w:val="22"/>
        </w:rPr>
        <w:t>.pielikums</w:t>
      </w:r>
    </w:p>
    <w:p w14:paraId="7AF468C2" w14:textId="533BE81D" w:rsidR="005C0BC0" w:rsidRDefault="00AB7B39" w:rsidP="005C0BC0">
      <w:pPr>
        <w:spacing w:after="0" w:line="240" w:lineRule="auto"/>
        <w:ind w:left="431" w:hanging="431"/>
        <w:jc w:val="right"/>
        <w:rPr>
          <w:rFonts w:eastAsia="Calibri"/>
          <w:noProof/>
          <w:sz w:val="22"/>
          <w:szCs w:val="22"/>
        </w:rPr>
      </w:pPr>
      <w:r w:rsidRPr="005C0BC0">
        <w:rPr>
          <w:rFonts w:eastAsia="Calibri"/>
          <w:sz w:val="22"/>
          <w:szCs w:val="22"/>
        </w:rPr>
        <w:t>atklāta konkursa “</w:t>
      </w:r>
      <w:r w:rsidR="005C0BC0" w:rsidRPr="005C0BC0">
        <w:rPr>
          <w:rFonts w:eastAsia="Calibri"/>
          <w:noProof/>
          <w:sz w:val="22"/>
          <w:szCs w:val="22"/>
        </w:rPr>
        <w:t xml:space="preserve">Par tiesībām piegādāt Alfa/Beta/Gamma virsmas </w:t>
      </w:r>
    </w:p>
    <w:p w14:paraId="4ABEE7F6" w14:textId="2917D566" w:rsidR="00AB7B39" w:rsidRPr="005C0BC0" w:rsidRDefault="005C0BC0" w:rsidP="005C0BC0">
      <w:pPr>
        <w:spacing w:after="0" w:line="240" w:lineRule="auto"/>
        <w:ind w:left="431" w:hanging="431"/>
        <w:jc w:val="right"/>
        <w:rPr>
          <w:rFonts w:eastAsia="Calibri"/>
          <w:noProof/>
          <w:sz w:val="22"/>
          <w:szCs w:val="22"/>
        </w:rPr>
      </w:pPr>
      <w:r w:rsidRPr="005C0BC0">
        <w:rPr>
          <w:rFonts w:eastAsia="Calibri"/>
          <w:noProof/>
          <w:sz w:val="22"/>
          <w:szCs w:val="22"/>
        </w:rPr>
        <w:t>nosmērētības mēriekārtas</w:t>
      </w:r>
      <w:r w:rsidR="00AB7B39" w:rsidRPr="005C0BC0">
        <w:rPr>
          <w:rFonts w:eastAsia="Calibri"/>
          <w:sz w:val="22"/>
          <w:szCs w:val="22"/>
        </w:rPr>
        <w:t>”</w:t>
      </w:r>
      <w:r>
        <w:rPr>
          <w:rFonts w:eastAsia="Calibri"/>
          <w:noProof/>
          <w:sz w:val="22"/>
          <w:szCs w:val="22"/>
        </w:rPr>
        <w:t xml:space="preserve"> </w:t>
      </w:r>
      <w:r w:rsidR="00510568">
        <w:rPr>
          <w:rFonts w:eastAsia="Calibri"/>
          <w:noProof/>
          <w:sz w:val="22"/>
          <w:szCs w:val="22"/>
        </w:rPr>
        <w:t xml:space="preserve">(Id. Nr. NMPD 2026/20) </w:t>
      </w:r>
      <w:r w:rsidR="00510568">
        <w:rPr>
          <w:rFonts w:eastAsia="Times New Roman"/>
          <w:sz w:val="22"/>
          <w:szCs w:val="22"/>
        </w:rPr>
        <w:t>Nolikumam</w:t>
      </w:r>
    </w:p>
    <w:tbl>
      <w:tblPr>
        <w:tblW w:w="21830" w:type="dxa"/>
        <w:tblLook w:val="04A0" w:firstRow="1" w:lastRow="0" w:firstColumn="1" w:lastColumn="0" w:noHBand="0" w:noVBand="1"/>
      </w:tblPr>
      <w:tblGrid>
        <w:gridCol w:w="960"/>
        <w:gridCol w:w="2740"/>
        <w:gridCol w:w="4947"/>
        <w:gridCol w:w="6521"/>
        <w:gridCol w:w="141"/>
        <w:gridCol w:w="236"/>
        <w:gridCol w:w="958"/>
        <w:gridCol w:w="635"/>
        <w:gridCol w:w="958"/>
        <w:gridCol w:w="3734"/>
      </w:tblGrid>
      <w:tr w:rsidR="00510568" w:rsidRPr="005C0BC0" w14:paraId="31212B1D" w14:textId="77777777" w:rsidTr="00510568">
        <w:trPr>
          <w:gridAfter w:val="1"/>
          <w:wAfter w:w="3734" w:type="dxa"/>
          <w:trHeight w:val="290"/>
        </w:trPr>
        <w:tc>
          <w:tcPr>
            <w:tcW w:w="15309" w:type="dxa"/>
            <w:gridSpan w:val="5"/>
            <w:tcBorders>
              <w:top w:val="nil"/>
              <w:left w:val="nil"/>
              <w:bottom w:val="nil"/>
              <w:right w:val="nil"/>
            </w:tcBorders>
            <w:noWrap/>
            <w:vAlign w:val="bottom"/>
            <w:hideMark/>
          </w:tcPr>
          <w:p w14:paraId="37BB8DBF" w14:textId="77777777" w:rsidR="00510568" w:rsidRDefault="00510568" w:rsidP="005C0BC0">
            <w:pPr>
              <w:spacing w:after="0" w:line="240" w:lineRule="auto"/>
              <w:rPr>
                <w:rFonts w:eastAsia="Times New Roman"/>
                <w:i/>
                <w:iCs/>
                <w:color w:val="000000"/>
                <w:sz w:val="22"/>
                <w:szCs w:val="22"/>
                <w:lang w:eastAsia="lv-LV"/>
              </w:rPr>
            </w:pPr>
            <w:r w:rsidRPr="00A47E97">
              <w:rPr>
                <w:rFonts w:eastAsia="Times New Roman"/>
                <w:i/>
                <w:iCs/>
                <w:sz w:val="22"/>
                <w:szCs w:val="22"/>
                <w:lang w:eastAsia="lv-LV"/>
              </w:rPr>
              <w:t>.</w:t>
            </w:r>
          </w:p>
          <w:p w14:paraId="500C9BBE" w14:textId="77777777" w:rsidR="00510568" w:rsidRDefault="00510568" w:rsidP="005C0BC0">
            <w:pPr>
              <w:spacing w:after="0" w:line="240" w:lineRule="auto"/>
              <w:rPr>
                <w:rFonts w:eastAsia="Times New Roman"/>
                <w:b/>
                <w:bCs/>
                <w:color w:val="000000"/>
                <w:lang w:eastAsia="lv-LV"/>
              </w:rPr>
            </w:pPr>
          </w:p>
        </w:tc>
        <w:tc>
          <w:tcPr>
            <w:tcW w:w="236" w:type="dxa"/>
            <w:tcBorders>
              <w:top w:val="nil"/>
              <w:left w:val="nil"/>
              <w:bottom w:val="nil"/>
              <w:right w:val="nil"/>
            </w:tcBorders>
            <w:noWrap/>
            <w:vAlign w:val="bottom"/>
            <w:hideMark/>
          </w:tcPr>
          <w:p w14:paraId="670FC1DF" w14:textId="0DC4C029" w:rsidR="00510568" w:rsidRDefault="00510568" w:rsidP="005C0BC0">
            <w:pPr>
              <w:spacing w:after="0" w:line="240" w:lineRule="auto"/>
              <w:rPr>
                <w:rFonts w:eastAsia="Times New Roman"/>
                <w:b/>
                <w:bCs/>
                <w:color w:val="000000"/>
                <w:lang w:eastAsia="lv-LV"/>
              </w:rPr>
            </w:pPr>
          </w:p>
          <w:p w14:paraId="65BBDC26" w14:textId="77777777" w:rsidR="00510568" w:rsidRDefault="00510568" w:rsidP="005C0BC0">
            <w:pPr>
              <w:spacing w:after="0" w:line="240" w:lineRule="auto"/>
              <w:rPr>
                <w:rFonts w:eastAsia="Times New Roman"/>
                <w:b/>
                <w:bCs/>
                <w:color w:val="000000"/>
                <w:lang w:eastAsia="lv-LV"/>
              </w:rPr>
            </w:pPr>
          </w:p>
          <w:p w14:paraId="0383BE6C" w14:textId="45F37B7A" w:rsidR="00510568" w:rsidRPr="005C0BC0" w:rsidRDefault="00510568" w:rsidP="005C0BC0">
            <w:pPr>
              <w:spacing w:after="0" w:line="240" w:lineRule="auto"/>
              <w:rPr>
                <w:rFonts w:eastAsia="Times New Roman"/>
                <w:i/>
                <w:iCs/>
                <w:color w:val="000000"/>
                <w:sz w:val="22"/>
                <w:szCs w:val="22"/>
                <w:lang w:eastAsia="lv-LV"/>
              </w:rPr>
            </w:pPr>
          </w:p>
        </w:tc>
        <w:tc>
          <w:tcPr>
            <w:tcW w:w="1593" w:type="dxa"/>
            <w:gridSpan w:val="2"/>
            <w:tcBorders>
              <w:top w:val="nil"/>
              <w:left w:val="nil"/>
              <w:bottom w:val="nil"/>
              <w:right w:val="nil"/>
            </w:tcBorders>
            <w:noWrap/>
            <w:vAlign w:val="bottom"/>
            <w:hideMark/>
          </w:tcPr>
          <w:p w14:paraId="702CDF91" w14:textId="77777777" w:rsidR="00510568" w:rsidRPr="005C0BC0" w:rsidRDefault="00510568" w:rsidP="005C0BC0">
            <w:pPr>
              <w:spacing w:after="0" w:line="240" w:lineRule="auto"/>
              <w:rPr>
                <w:rFonts w:eastAsia="Times New Roman"/>
                <w:sz w:val="20"/>
                <w:szCs w:val="20"/>
                <w:lang w:eastAsia="lv-LV"/>
              </w:rPr>
            </w:pPr>
          </w:p>
        </w:tc>
        <w:tc>
          <w:tcPr>
            <w:tcW w:w="958" w:type="dxa"/>
            <w:tcBorders>
              <w:top w:val="nil"/>
              <w:left w:val="nil"/>
              <w:bottom w:val="nil"/>
              <w:right w:val="nil"/>
            </w:tcBorders>
            <w:noWrap/>
            <w:vAlign w:val="bottom"/>
            <w:hideMark/>
          </w:tcPr>
          <w:p w14:paraId="0489AF92"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1FB8E245" w14:textId="0EBFA05E" w:rsidTr="00510568">
        <w:trPr>
          <w:gridAfter w:val="6"/>
          <w:wAfter w:w="6662" w:type="dxa"/>
          <w:trHeight w:val="300"/>
        </w:trPr>
        <w:tc>
          <w:tcPr>
            <w:tcW w:w="15168" w:type="dxa"/>
            <w:gridSpan w:val="4"/>
            <w:tcBorders>
              <w:top w:val="nil"/>
              <w:left w:val="nil"/>
              <w:bottom w:val="nil"/>
              <w:right w:val="nil"/>
            </w:tcBorders>
            <w:vAlign w:val="center"/>
            <w:hideMark/>
          </w:tcPr>
          <w:p w14:paraId="607FBE6A" w14:textId="310A0C75" w:rsidR="00510568" w:rsidRPr="005C0BC0" w:rsidRDefault="00510568" w:rsidP="005C0BC0">
            <w:pPr>
              <w:spacing w:after="0" w:line="240" w:lineRule="auto"/>
              <w:jc w:val="center"/>
              <w:rPr>
                <w:rFonts w:eastAsia="Times New Roman"/>
                <w:b/>
                <w:bCs/>
                <w:color w:val="000000"/>
                <w:lang w:eastAsia="lv-LV"/>
              </w:rPr>
            </w:pPr>
            <w:r w:rsidRPr="005C0BC0">
              <w:rPr>
                <w:rFonts w:eastAsia="Times New Roman"/>
                <w:b/>
                <w:bCs/>
                <w:color w:val="000000"/>
                <w:lang w:eastAsia="lv-LV"/>
              </w:rPr>
              <w:t>Tehnisk</w:t>
            </w:r>
            <w:r>
              <w:rPr>
                <w:rFonts w:eastAsia="Times New Roman"/>
                <w:b/>
                <w:bCs/>
                <w:color w:val="000000"/>
                <w:lang w:eastAsia="lv-LV"/>
              </w:rPr>
              <w:t>ais piedāvājums</w:t>
            </w:r>
          </w:p>
        </w:tc>
      </w:tr>
      <w:tr w:rsidR="00510568" w:rsidRPr="005C0BC0" w14:paraId="63F40F2C" w14:textId="5C2D8694" w:rsidTr="00510568">
        <w:trPr>
          <w:trHeight w:val="300"/>
        </w:trPr>
        <w:tc>
          <w:tcPr>
            <w:tcW w:w="15168" w:type="dxa"/>
            <w:gridSpan w:val="4"/>
            <w:tcBorders>
              <w:top w:val="nil"/>
              <w:left w:val="nil"/>
              <w:bottom w:val="nil"/>
              <w:right w:val="nil"/>
            </w:tcBorders>
            <w:vAlign w:val="center"/>
            <w:hideMark/>
          </w:tcPr>
          <w:p w14:paraId="12CD2AEA" w14:textId="77777777" w:rsidR="00510568" w:rsidRPr="005C0BC0" w:rsidRDefault="00510568" w:rsidP="005C0BC0">
            <w:pPr>
              <w:spacing w:after="0" w:line="240" w:lineRule="auto"/>
              <w:jc w:val="center"/>
              <w:rPr>
                <w:rFonts w:eastAsia="Times New Roman"/>
                <w:b/>
                <w:bCs/>
                <w:lang w:eastAsia="lv-LV"/>
              </w:rPr>
            </w:pPr>
            <w:r w:rsidRPr="005C0BC0">
              <w:rPr>
                <w:rFonts w:eastAsia="Times New Roman"/>
                <w:b/>
                <w:bCs/>
                <w:lang w:eastAsia="lv-LV"/>
              </w:rPr>
              <w:t xml:space="preserve">Alfa/Beta/Gamma virsmas </w:t>
            </w:r>
            <w:proofErr w:type="spellStart"/>
            <w:r w:rsidRPr="005C0BC0">
              <w:rPr>
                <w:rFonts w:eastAsia="Times New Roman"/>
                <w:b/>
                <w:bCs/>
                <w:lang w:eastAsia="lv-LV"/>
              </w:rPr>
              <w:t>nosmērētības</w:t>
            </w:r>
            <w:proofErr w:type="spellEnd"/>
            <w:r w:rsidRPr="005C0BC0">
              <w:rPr>
                <w:rFonts w:eastAsia="Times New Roman"/>
                <w:b/>
                <w:bCs/>
                <w:lang w:eastAsia="lv-LV"/>
              </w:rPr>
              <w:t xml:space="preserve"> mēriekārta</w:t>
            </w:r>
          </w:p>
        </w:tc>
        <w:tc>
          <w:tcPr>
            <w:tcW w:w="6662" w:type="dxa"/>
            <w:gridSpan w:val="6"/>
            <w:tcBorders>
              <w:top w:val="nil"/>
              <w:left w:val="nil"/>
              <w:bottom w:val="nil"/>
              <w:right w:val="nil"/>
            </w:tcBorders>
          </w:tcPr>
          <w:p w14:paraId="5990C8DC" w14:textId="77777777" w:rsidR="00510568" w:rsidRPr="005C0BC0" w:rsidRDefault="00510568" w:rsidP="005C0BC0">
            <w:pPr>
              <w:spacing w:after="0" w:line="240" w:lineRule="auto"/>
              <w:jc w:val="center"/>
              <w:rPr>
                <w:rFonts w:eastAsia="Times New Roman"/>
                <w:b/>
                <w:bCs/>
                <w:lang w:eastAsia="lv-LV"/>
              </w:rPr>
            </w:pPr>
          </w:p>
        </w:tc>
      </w:tr>
      <w:tr w:rsidR="00510568" w:rsidRPr="005C0BC0" w14:paraId="780F54A8" w14:textId="77777777" w:rsidTr="00510568">
        <w:trPr>
          <w:gridAfter w:val="3"/>
          <w:wAfter w:w="5327" w:type="dxa"/>
          <w:trHeight w:val="290"/>
        </w:trPr>
        <w:tc>
          <w:tcPr>
            <w:tcW w:w="960" w:type="dxa"/>
            <w:tcBorders>
              <w:top w:val="nil"/>
              <w:left w:val="nil"/>
              <w:bottom w:val="single" w:sz="4" w:space="0" w:color="auto"/>
              <w:right w:val="nil"/>
            </w:tcBorders>
            <w:noWrap/>
            <w:vAlign w:val="bottom"/>
            <w:hideMark/>
          </w:tcPr>
          <w:p w14:paraId="24F705B8" w14:textId="77777777" w:rsidR="00510568" w:rsidRPr="005C0BC0" w:rsidRDefault="00510568" w:rsidP="005C0BC0">
            <w:pPr>
              <w:spacing w:after="0" w:line="240" w:lineRule="auto"/>
              <w:jc w:val="center"/>
              <w:rPr>
                <w:rFonts w:eastAsia="Times New Roman"/>
                <w:b/>
                <w:bCs/>
                <w:lang w:eastAsia="lv-LV"/>
              </w:rPr>
            </w:pPr>
          </w:p>
        </w:tc>
        <w:tc>
          <w:tcPr>
            <w:tcW w:w="2740" w:type="dxa"/>
            <w:tcBorders>
              <w:top w:val="nil"/>
              <w:left w:val="nil"/>
              <w:bottom w:val="single" w:sz="4" w:space="0" w:color="auto"/>
              <w:right w:val="nil"/>
            </w:tcBorders>
            <w:noWrap/>
            <w:vAlign w:val="bottom"/>
            <w:hideMark/>
          </w:tcPr>
          <w:p w14:paraId="33A32B8D" w14:textId="77777777" w:rsidR="00510568" w:rsidRPr="005C0BC0" w:rsidRDefault="00510568" w:rsidP="005C0BC0">
            <w:pPr>
              <w:spacing w:after="0" w:line="240" w:lineRule="auto"/>
              <w:rPr>
                <w:rFonts w:eastAsia="Times New Roman"/>
                <w:sz w:val="20"/>
                <w:szCs w:val="20"/>
                <w:lang w:eastAsia="lv-LV"/>
              </w:rPr>
            </w:pPr>
          </w:p>
        </w:tc>
        <w:tc>
          <w:tcPr>
            <w:tcW w:w="4947" w:type="dxa"/>
            <w:tcBorders>
              <w:top w:val="nil"/>
              <w:left w:val="nil"/>
              <w:bottom w:val="single" w:sz="4" w:space="0" w:color="auto"/>
              <w:right w:val="nil"/>
            </w:tcBorders>
            <w:noWrap/>
            <w:vAlign w:val="bottom"/>
          </w:tcPr>
          <w:p w14:paraId="15CA938C" w14:textId="1D233CAF" w:rsidR="00510568" w:rsidRPr="005C0BC0" w:rsidRDefault="00510568" w:rsidP="005C0BC0">
            <w:pPr>
              <w:spacing w:after="0" w:line="240" w:lineRule="auto"/>
              <w:rPr>
                <w:rFonts w:eastAsia="Times New Roman"/>
                <w:sz w:val="20"/>
                <w:szCs w:val="20"/>
                <w:lang w:eastAsia="lv-LV"/>
              </w:rPr>
            </w:pPr>
          </w:p>
        </w:tc>
        <w:tc>
          <w:tcPr>
            <w:tcW w:w="6662" w:type="dxa"/>
            <w:gridSpan w:val="2"/>
            <w:tcBorders>
              <w:top w:val="nil"/>
              <w:left w:val="nil"/>
              <w:bottom w:val="single" w:sz="4" w:space="0" w:color="auto"/>
              <w:right w:val="nil"/>
            </w:tcBorders>
          </w:tcPr>
          <w:p w14:paraId="38DBE079" w14:textId="77777777" w:rsidR="00510568" w:rsidRPr="005C0BC0" w:rsidRDefault="00510568" w:rsidP="005C0BC0">
            <w:pPr>
              <w:spacing w:after="0" w:line="240" w:lineRule="auto"/>
              <w:rPr>
                <w:rFonts w:eastAsia="Times New Roman"/>
                <w:sz w:val="20"/>
                <w:szCs w:val="20"/>
                <w:lang w:eastAsia="lv-LV"/>
              </w:rPr>
            </w:pPr>
          </w:p>
        </w:tc>
        <w:tc>
          <w:tcPr>
            <w:tcW w:w="236" w:type="dxa"/>
            <w:tcBorders>
              <w:top w:val="nil"/>
              <w:left w:val="nil"/>
              <w:bottom w:val="single" w:sz="4" w:space="0" w:color="auto"/>
              <w:right w:val="nil"/>
            </w:tcBorders>
            <w:noWrap/>
            <w:vAlign w:val="bottom"/>
            <w:hideMark/>
          </w:tcPr>
          <w:p w14:paraId="178B14BD" w14:textId="22768BBF" w:rsidR="00510568" w:rsidRPr="005C0BC0" w:rsidRDefault="00510568" w:rsidP="005C0BC0">
            <w:pPr>
              <w:spacing w:after="0" w:line="240" w:lineRule="auto"/>
              <w:rPr>
                <w:rFonts w:eastAsia="Times New Roman"/>
                <w:sz w:val="20"/>
                <w:szCs w:val="20"/>
                <w:lang w:eastAsia="lv-LV"/>
              </w:rPr>
            </w:pPr>
          </w:p>
        </w:tc>
        <w:tc>
          <w:tcPr>
            <w:tcW w:w="958" w:type="dxa"/>
            <w:tcBorders>
              <w:top w:val="nil"/>
              <w:left w:val="nil"/>
              <w:bottom w:val="single" w:sz="4" w:space="0" w:color="auto"/>
              <w:right w:val="nil"/>
            </w:tcBorders>
            <w:noWrap/>
            <w:vAlign w:val="bottom"/>
            <w:hideMark/>
          </w:tcPr>
          <w:p w14:paraId="27BF7C46"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04BC76A0" w14:textId="77777777" w:rsidTr="00D0315B">
        <w:trPr>
          <w:gridAfter w:val="5"/>
          <w:wAfter w:w="6521" w:type="dxa"/>
          <w:trHeight w:val="553"/>
        </w:trPr>
        <w:tc>
          <w:tcPr>
            <w:tcW w:w="960" w:type="dxa"/>
            <w:tcBorders>
              <w:top w:val="single" w:sz="4" w:space="0" w:color="auto"/>
              <w:left w:val="single" w:sz="4" w:space="0" w:color="auto"/>
              <w:bottom w:val="single" w:sz="4" w:space="0" w:color="auto"/>
              <w:right w:val="nil"/>
            </w:tcBorders>
            <w:vAlign w:val="center"/>
          </w:tcPr>
          <w:p w14:paraId="2DEB33D6" w14:textId="77777777" w:rsidR="00510568" w:rsidRPr="005C0BC0" w:rsidRDefault="00510568" w:rsidP="005C0BC0">
            <w:pPr>
              <w:spacing w:after="0" w:line="240" w:lineRule="auto"/>
              <w:jc w:val="right"/>
              <w:rPr>
                <w:rFonts w:eastAsia="Times New Roman"/>
                <w:sz w:val="20"/>
                <w:szCs w:val="20"/>
                <w:lang w:eastAsia="lv-LV"/>
              </w:rPr>
            </w:pPr>
          </w:p>
        </w:tc>
        <w:tc>
          <w:tcPr>
            <w:tcW w:w="14349" w:type="dxa"/>
            <w:gridSpan w:val="4"/>
            <w:tcBorders>
              <w:top w:val="single" w:sz="4" w:space="0" w:color="auto"/>
              <w:left w:val="single" w:sz="4" w:space="0" w:color="auto"/>
              <w:bottom w:val="single" w:sz="4" w:space="0" w:color="auto"/>
              <w:right w:val="single" w:sz="4" w:space="0" w:color="000000"/>
            </w:tcBorders>
            <w:vAlign w:val="center"/>
          </w:tcPr>
          <w:p w14:paraId="60CBC7CA" w14:textId="110DD3E1" w:rsidR="00510568" w:rsidRPr="00510568" w:rsidRDefault="00510568" w:rsidP="00510568">
            <w:pPr>
              <w:spacing w:after="0" w:line="240" w:lineRule="auto"/>
              <w:jc w:val="center"/>
              <w:rPr>
                <w:rFonts w:eastAsia="Times New Roman"/>
                <w:b/>
                <w:bCs/>
                <w:lang w:eastAsia="lv-LV"/>
              </w:rPr>
            </w:pPr>
            <w:r>
              <w:rPr>
                <w:rFonts w:eastAsia="Times New Roman"/>
                <w:b/>
                <w:bCs/>
                <w:lang w:eastAsia="lv-LV"/>
              </w:rPr>
              <w:t>VISPĀRĪGĀS PRASĪBAS</w:t>
            </w:r>
          </w:p>
        </w:tc>
      </w:tr>
      <w:tr w:rsidR="00510568" w:rsidRPr="005C0BC0" w14:paraId="3978BFC5" w14:textId="77777777" w:rsidTr="00510568">
        <w:trPr>
          <w:gridAfter w:val="5"/>
          <w:wAfter w:w="6521" w:type="dxa"/>
          <w:trHeight w:val="553"/>
        </w:trPr>
        <w:tc>
          <w:tcPr>
            <w:tcW w:w="960" w:type="dxa"/>
            <w:tcBorders>
              <w:top w:val="single" w:sz="4" w:space="0" w:color="auto"/>
              <w:left w:val="single" w:sz="4" w:space="0" w:color="auto"/>
              <w:bottom w:val="single" w:sz="4" w:space="0" w:color="auto"/>
              <w:right w:val="nil"/>
            </w:tcBorders>
            <w:vAlign w:val="center"/>
          </w:tcPr>
          <w:p w14:paraId="61063EB4" w14:textId="77777777" w:rsidR="00510568" w:rsidRDefault="00510568" w:rsidP="005C0BC0">
            <w:pPr>
              <w:spacing w:after="0" w:line="240" w:lineRule="auto"/>
              <w:jc w:val="right"/>
              <w:rPr>
                <w:rFonts w:eastAsia="Times New Roman"/>
                <w:sz w:val="20"/>
                <w:szCs w:val="20"/>
                <w:lang w:eastAsia="lv-LV"/>
              </w:rPr>
            </w:pPr>
            <w:r>
              <w:rPr>
                <w:rFonts w:eastAsia="Times New Roman"/>
                <w:sz w:val="20"/>
                <w:szCs w:val="20"/>
                <w:lang w:eastAsia="lv-LV"/>
              </w:rPr>
              <w:t xml:space="preserve">Nr. </w:t>
            </w:r>
          </w:p>
          <w:p w14:paraId="70172EA6" w14:textId="5F5BD4F9" w:rsidR="00510568" w:rsidRPr="005C0BC0" w:rsidRDefault="00510568" w:rsidP="005C0BC0">
            <w:pPr>
              <w:spacing w:after="0" w:line="240" w:lineRule="auto"/>
              <w:jc w:val="right"/>
              <w:rPr>
                <w:rFonts w:eastAsia="Times New Roman"/>
                <w:sz w:val="20"/>
                <w:szCs w:val="20"/>
                <w:lang w:eastAsia="lv-LV"/>
              </w:rPr>
            </w:pPr>
            <w:r>
              <w:rPr>
                <w:rFonts w:eastAsia="Times New Roman"/>
                <w:sz w:val="20"/>
                <w:szCs w:val="20"/>
                <w:lang w:eastAsia="lv-LV"/>
              </w:rPr>
              <w:t>p.k.</w:t>
            </w:r>
          </w:p>
        </w:tc>
        <w:tc>
          <w:tcPr>
            <w:tcW w:w="7687" w:type="dxa"/>
            <w:gridSpan w:val="2"/>
            <w:tcBorders>
              <w:top w:val="single" w:sz="4" w:space="0" w:color="auto"/>
              <w:left w:val="single" w:sz="4" w:space="0" w:color="auto"/>
              <w:bottom w:val="single" w:sz="4" w:space="0" w:color="auto"/>
              <w:right w:val="single" w:sz="4" w:space="0" w:color="000000"/>
            </w:tcBorders>
            <w:vAlign w:val="center"/>
          </w:tcPr>
          <w:p w14:paraId="44658F17" w14:textId="5BE5D298" w:rsidR="00510568" w:rsidRPr="00510568" w:rsidRDefault="00510568" w:rsidP="00510568">
            <w:pPr>
              <w:spacing w:after="0" w:line="240" w:lineRule="auto"/>
              <w:jc w:val="center"/>
              <w:rPr>
                <w:rFonts w:eastAsia="Times New Roman"/>
                <w:b/>
                <w:bCs/>
                <w:lang w:eastAsia="lv-LV"/>
              </w:rPr>
            </w:pPr>
            <w:r w:rsidRPr="00510568">
              <w:rPr>
                <w:rFonts w:eastAsia="Times New Roman"/>
                <w:b/>
                <w:bCs/>
                <w:lang w:eastAsia="lv-LV"/>
              </w:rPr>
              <w:t>Pasūtītāja prasības</w:t>
            </w:r>
          </w:p>
        </w:tc>
        <w:tc>
          <w:tcPr>
            <w:tcW w:w="6662" w:type="dxa"/>
            <w:gridSpan w:val="2"/>
            <w:tcBorders>
              <w:top w:val="single" w:sz="4" w:space="0" w:color="auto"/>
              <w:left w:val="single" w:sz="4" w:space="0" w:color="auto"/>
              <w:bottom w:val="single" w:sz="4" w:space="0" w:color="auto"/>
              <w:right w:val="single" w:sz="4" w:space="0" w:color="000000"/>
            </w:tcBorders>
            <w:vAlign w:val="center"/>
          </w:tcPr>
          <w:p w14:paraId="072F37B5" w14:textId="26BC335D" w:rsidR="00510568" w:rsidRPr="00510568" w:rsidRDefault="00510568" w:rsidP="00510568">
            <w:pPr>
              <w:spacing w:after="0" w:line="240" w:lineRule="auto"/>
              <w:jc w:val="center"/>
              <w:rPr>
                <w:rFonts w:eastAsia="Times New Roman"/>
                <w:b/>
                <w:bCs/>
                <w:lang w:eastAsia="lv-LV"/>
              </w:rPr>
            </w:pPr>
            <w:r w:rsidRPr="00510568">
              <w:rPr>
                <w:rFonts w:eastAsia="Times New Roman"/>
                <w:b/>
                <w:bCs/>
                <w:lang w:eastAsia="lv-LV"/>
              </w:rPr>
              <w:t>Pretendenta piedāvājums</w:t>
            </w:r>
            <w:r w:rsidR="007F4DAA">
              <w:rPr>
                <w:rFonts w:eastAsia="Times New Roman"/>
                <w:b/>
                <w:bCs/>
                <w:lang w:eastAsia="lv-LV"/>
              </w:rPr>
              <w:t xml:space="preserve">                                               </w:t>
            </w:r>
            <w:r w:rsidR="007F4DAA" w:rsidRPr="007F4DAA">
              <w:rPr>
                <w:rFonts w:eastAsia="Times New Roman"/>
                <w:b/>
                <w:bCs/>
                <w:color w:val="EE0000"/>
                <w:lang w:eastAsia="lv-LV"/>
              </w:rPr>
              <w:t>(jāaizpilda izvērsti pretim katrai prasībai)</w:t>
            </w:r>
          </w:p>
        </w:tc>
      </w:tr>
      <w:tr w:rsidR="00510568" w:rsidRPr="005C0BC0" w14:paraId="1FC70713" w14:textId="77777777" w:rsidTr="00510568">
        <w:trPr>
          <w:gridAfter w:val="5"/>
          <w:wAfter w:w="6521" w:type="dxa"/>
          <w:trHeight w:val="553"/>
        </w:trPr>
        <w:tc>
          <w:tcPr>
            <w:tcW w:w="960" w:type="dxa"/>
            <w:tcBorders>
              <w:top w:val="single" w:sz="4" w:space="0" w:color="auto"/>
              <w:left w:val="single" w:sz="4" w:space="0" w:color="auto"/>
              <w:bottom w:val="single" w:sz="4" w:space="0" w:color="auto"/>
              <w:right w:val="nil"/>
            </w:tcBorders>
            <w:vAlign w:val="center"/>
          </w:tcPr>
          <w:p w14:paraId="1276CB58" w14:textId="5296D36A"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w:t>
            </w:r>
          </w:p>
        </w:tc>
        <w:tc>
          <w:tcPr>
            <w:tcW w:w="7687" w:type="dxa"/>
            <w:gridSpan w:val="2"/>
            <w:tcBorders>
              <w:top w:val="single" w:sz="4" w:space="0" w:color="auto"/>
              <w:left w:val="single" w:sz="4" w:space="0" w:color="auto"/>
              <w:bottom w:val="single" w:sz="4" w:space="0" w:color="auto"/>
              <w:right w:val="single" w:sz="4" w:space="0" w:color="000000"/>
            </w:tcBorders>
            <w:vAlign w:val="center"/>
          </w:tcPr>
          <w:p w14:paraId="7263AE5B" w14:textId="50D0537D"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Piedāvājuma cenā jāiekļauj visas izmaksas, kas saistītas ar piegādi, transportu un iekārtas nodošanu ekspluatācijā, lietotāju apmācību.</w:t>
            </w:r>
          </w:p>
        </w:tc>
        <w:tc>
          <w:tcPr>
            <w:tcW w:w="6662" w:type="dxa"/>
            <w:gridSpan w:val="2"/>
            <w:tcBorders>
              <w:top w:val="single" w:sz="4" w:space="0" w:color="auto"/>
              <w:left w:val="single" w:sz="4" w:space="0" w:color="auto"/>
              <w:bottom w:val="single" w:sz="4" w:space="0" w:color="auto"/>
              <w:right w:val="single" w:sz="4" w:space="0" w:color="000000"/>
            </w:tcBorders>
          </w:tcPr>
          <w:p w14:paraId="7524CC85"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7B0171BD" w14:textId="5A2F2F69" w:rsidTr="00510568">
        <w:trPr>
          <w:gridAfter w:val="5"/>
          <w:wAfter w:w="6521" w:type="dxa"/>
          <w:trHeight w:val="553"/>
        </w:trPr>
        <w:tc>
          <w:tcPr>
            <w:tcW w:w="960" w:type="dxa"/>
            <w:tcBorders>
              <w:top w:val="nil"/>
              <w:left w:val="single" w:sz="4" w:space="0" w:color="auto"/>
              <w:bottom w:val="single" w:sz="4" w:space="0" w:color="auto"/>
              <w:right w:val="nil"/>
            </w:tcBorders>
            <w:vAlign w:val="center"/>
            <w:hideMark/>
          </w:tcPr>
          <w:p w14:paraId="446BFF56"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2</w:t>
            </w:r>
          </w:p>
        </w:tc>
        <w:tc>
          <w:tcPr>
            <w:tcW w:w="768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7E2F634D" w14:textId="46466DBA" w:rsidR="00510568" w:rsidRPr="00A47E97" w:rsidRDefault="00510568" w:rsidP="009D32AE">
            <w:pPr>
              <w:spacing w:after="0" w:line="240" w:lineRule="auto"/>
              <w:jc w:val="both"/>
              <w:rPr>
                <w:rFonts w:eastAsia="Times New Roman"/>
                <w:sz w:val="20"/>
                <w:szCs w:val="20"/>
                <w:lang w:eastAsia="lv-LV"/>
              </w:rPr>
            </w:pPr>
            <w:r w:rsidRPr="00A47E97">
              <w:rPr>
                <w:rFonts w:eastAsia="Times New Roman"/>
                <w:sz w:val="20"/>
                <w:szCs w:val="20"/>
                <w:lang w:eastAsia="lv-LV"/>
              </w:rPr>
              <w:t xml:space="preserve">Pretendentam jānodrošina valsts valodā pirmreizējas un pēc pieprasījuma atkārtotas praktiskas apmācības klātienē darbam ar mēriekārtu, simulējot reālus darba apstākļus (neiekļaujot radioaktīvas vielas klātbūtni). </w:t>
            </w:r>
            <w:r w:rsidRPr="00A47E97">
              <w:rPr>
                <w:rFonts w:eastAsia="Calibri"/>
                <w:sz w:val="20"/>
                <w:szCs w:val="20"/>
              </w:rPr>
              <w:t>Nepieciešams nodrošināt atsevišķas apmācības piecās vietās: Valmierā, Rēzeknē vai Jēkabpilī, Rīgā, Kuldīgā, Jelgavā.</w:t>
            </w:r>
            <w:r w:rsidRPr="00A47E97">
              <w:rPr>
                <w:rFonts w:eastAsia="Calibri"/>
              </w:rPr>
              <w:t xml:space="preserve"> </w:t>
            </w:r>
            <w:r w:rsidRPr="00A47E97">
              <w:rPr>
                <w:rFonts w:eastAsia="Calibri"/>
                <w:sz w:val="20"/>
                <w:szCs w:val="20"/>
              </w:rPr>
              <w:t>Pasūtītājs neierobežo pretendenta iespējas piesaistīt ražotāja sertificētus speciālistus, ja tiek nodrošināta kvalitatīva apmācību norise valsts valodā (piemēram, ar tulkojuma vai vietējā speciālista iesaisti).</w:t>
            </w:r>
          </w:p>
        </w:tc>
        <w:tc>
          <w:tcPr>
            <w:tcW w:w="6662" w:type="dxa"/>
            <w:gridSpan w:val="2"/>
            <w:tcBorders>
              <w:top w:val="single" w:sz="4" w:space="0" w:color="auto"/>
              <w:left w:val="single" w:sz="4" w:space="0" w:color="auto"/>
              <w:bottom w:val="single" w:sz="4" w:space="0" w:color="auto"/>
              <w:right w:val="single" w:sz="4" w:space="0" w:color="000000"/>
            </w:tcBorders>
            <w:shd w:val="clear" w:color="000000" w:fill="FFFFFF"/>
          </w:tcPr>
          <w:p w14:paraId="5F3AACE1" w14:textId="77777777" w:rsidR="00510568" w:rsidRPr="00A47E97" w:rsidRDefault="00510568" w:rsidP="009D32AE">
            <w:pPr>
              <w:spacing w:after="0" w:line="240" w:lineRule="auto"/>
              <w:jc w:val="both"/>
              <w:rPr>
                <w:rFonts w:eastAsia="Times New Roman"/>
                <w:sz w:val="20"/>
                <w:szCs w:val="20"/>
                <w:lang w:eastAsia="lv-LV"/>
              </w:rPr>
            </w:pPr>
          </w:p>
        </w:tc>
      </w:tr>
      <w:tr w:rsidR="00510568" w:rsidRPr="005C0BC0" w14:paraId="4517A979" w14:textId="6907167E" w:rsidTr="00510568">
        <w:trPr>
          <w:gridAfter w:val="5"/>
          <w:wAfter w:w="6521" w:type="dxa"/>
          <w:trHeight w:val="553"/>
        </w:trPr>
        <w:tc>
          <w:tcPr>
            <w:tcW w:w="960" w:type="dxa"/>
            <w:tcBorders>
              <w:top w:val="nil"/>
              <w:left w:val="single" w:sz="4" w:space="0" w:color="auto"/>
              <w:bottom w:val="single" w:sz="4" w:space="0" w:color="auto"/>
              <w:right w:val="nil"/>
            </w:tcBorders>
            <w:vAlign w:val="center"/>
            <w:hideMark/>
          </w:tcPr>
          <w:p w14:paraId="017547BD"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3</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0B4DDCAE" w14:textId="5267D72D"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Piegāde</w:t>
            </w:r>
            <w:r w:rsidRPr="005C0BC0">
              <w:rPr>
                <w:rFonts w:eastAsia="Times New Roman"/>
                <w:b/>
                <w:bCs/>
                <w:sz w:val="20"/>
                <w:szCs w:val="20"/>
                <w:lang w:eastAsia="lv-LV"/>
              </w:rPr>
              <w:t xml:space="preserve"> </w:t>
            </w:r>
            <w:r w:rsidRPr="005C0BC0">
              <w:rPr>
                <w:rFonts w:eastAsia="Times New Roman"/>
                <w:sz w:val="20"/>
                <w:szCs w:val="20"/>
                <w:lang w:eastAsia="lv-LV"/>
              </w:rPr>
              <w:t xml:space="preserve">3 mēnešu laikā no pasūtījuma veikšanas dienas. Piegāde </w:t>
            </w:r>
            <w:r w:rsidRPr="00A47E97">
              <w:rPr>
                <w:rFonts w:eastAsia="Times New Roman"/>
                <w:sz w:val="20"/>
                <w:szCs w:val="20"/>
                <w:lang w:eastAsia="lv-LV"/>
              </w:rPr>
              <w:t xml:space="preserve">jānodrošina </w:t>
            </w:r>
            <w:r w:rsidR="00DC3BA7" w:rsidRPr="00DC3BA7">
              <w:rPr>
                <w:rFonts w:eastAsia="Times New Roman"/>
                <w:sz w:val="20"/>
                <w:szCs w:val="20"/>
                <w:lang w:eastAsia="lv-LV"/>
              </w:rPr>
              <w:t>Pagasta ielā 2, Ogrē, Ogres novadā</w:t>
            </w:r>
            <w:r w:rsidR="00DC3BA7">
              <w:rPr>
                <w:rFonts w:eastAsia="Times New Roman"/>
                <w:sz w:val="20"/>
                <w:szCs w:val="20"/>
                <w:lang w:eastAsia="lv-LV"/>
              </w:rPr>
              <w:t>.</w:t>
            </w:r>
          </w:p>
        </w:tc>
        <w:tc>
          <w:tcPr>
            <w:tcW w:w="6662" w:type="dxa"/>
            <w:gridSpan w:val="2"/>
            <w:tcBorders>
              <w:top w:val="single" w:sz="4" w:space="0" w:color="auto"/>
              <w:left w:val="single" w:sz="4" w:space="0" w:color="auto"/>
              <w:bottom w:val="single" w:sz="4" w:space="0" w:color="auto"/>
              <w:right w:val="single" w:sz="4" w:space="0" w:color="000000"/>
            </w:tcBorders>
          </w:tcPr>
          <w:p w14:paraId="4FF6C90C"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43DC9E40" w14:textId="498BB311" w:rsidTr="00510568">
        <w:trPr>
          <w:gridAfter w:val="5"/>
          <w:wAfter w:w="6521" w:type="dxa"/>
          <w:trHeight w:val="553"/>
        </w:trPr>
        <w:tc>
          <w:tcPr>
            <w:tcW w:w="960" w:type="dxa"/>
            <w:tcBorders>
              <w:top w:val="nil"/>
              <w:left w:val="single" w:sz="4" w:space="0" w:color="auto"/>
              <w:bottom w:val="single" w:sz="4" w:space="0" w:color="auto"/>
              <w:right w:val="nil"/>
            </w:tcBorders>
            <w:vAlign w:val="center"/>
            <w:hideMark/>
          </w:tcPr>
          <w:p w14:paraId="37CD5705"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4</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5B9024B2"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Nododot ekspluatācijā Preci, piegādātājs nodrošina Preces uzstādīšanu, pievienojot lietošanas instrukciju latviešu valodā.</w:t>
            </w:r>
          </w:p>
        </w:tc>
        <w:tc>
          <w:tcPr>
            <w:tcW w:w="6662" w:type="dxa"/>
            <w:gridSpan w:val="2"/>
            <w:tcBorders>
              <w:top w:val="single" w:sz="4" w:space="0" w:color="auto"/>
              <w:left w:val="single" w:sz="4" w:space="0" w:color="auto"/>
              <w:bottom w:val="single" w:sz="4" w:space="0" w:color="auto"/>
              <w:right w:val="single" w:sz="4" w:space="0" w:color="auto"/>
            </w:tcBorders>
          </w:tcPr>
          <w:p w14:paraId="0F6167A0"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0B6BB244" w14:textId="26D10D70"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01AFD213"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5</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511AC7B1"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 xml:space="preserve">Piedāvātajām precēm </w:t>
            </w:r>
            <w:r w:rsidRPr="005C0BC0">
              <w:rPr>
                <w:rFonts w:eastAsia="Times New Roman"/>
                <w:b/>
                <w:bCs/>
                <w:sz w:val="20"/>
                <w:szCs w:val="20"/>
                <w:lang w:eastAsia="lv-LV"/>
              </w:rPr>
              <w:t>garantijas termiņš ir ___ (______________)</w:t>
            </w:r>
            <w:r w:rsidRPr="005C0BC0">
              <w:rPr>
                <w:rFonts w:eastAsia="Times New Roman"/>
                <w:sz w:val="20"/>
                <w:szCs w:val="20"/>
                <w:lang w:eastAsia="lv-LV"/>
              </w:rPr>
              <w:t xml:space="preserve"> (</w:t>
            </w:r>
            <w:r w:rsidRPr="005C0BC0">
              <w:rPr>
                <w:rFonts w:eastAsia="Times New Roman"/>
                <w:i/>
                <w:iCs/>
                <w:sz w:val="20"/>
                <w:szCs w:val="20"/>
                <w:lang w:eastAsia="lv-LV"/>
              </w:rPr>
              <w:t>aizpilda pretendents</w:t>
            </w:r>
            <w:r w:rsidRPr="005C0BC0">
              <w:rPr>
                <w:rFonts w:eastAsia="Times New Roman"/>
                <w:sz w:val="20"/>
                <w:szCs w:val="20"/>
                <w:lang w:eastAsia="lv-LV"/>
              </w:rPr>
              <w:t>) mēneši no pieņemšanas – nodošanas akta abpusējas parakstīšanas dienas, bet ne mazāk kā 24 (divdesmit četri) mēneši. Garantijas laikā Pretendents apņemas nodrošināt iekārtas apkopes un pārbaudes saskaņā ar ražotāja noteikto darbu apjomu un periodiskumu bez papildu maksas.</w:t>
            </w:r>
          </w:p>
        </w:tc>
        <w:tc>
          <w:tcPr>
            <w:tcW w:w="6662" w:type="dxa"/>
            <w:gridSpan w:val="2"/>
            <w:tcBorders>
              <w:top w:val="single" w:sz="4" w:space="0" w:color="auto"/>
              <w:left w:val="single" w:sz="4" w:space="0" w:color="auto"/>
              <w:bottom w:val="single" w:sz="4" w:space="0" w:color="auto"/>
              <w:right w:val="single" w:sz="4" w:space="0" w:color="auto"/>
            </w:tcBorders>
          </w:tcPr>
          <w:p w14:paraId="3CFD50E3"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636A72FF" w14:textId="5D14EE14"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3DA28078"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6</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1E27440D"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Pretendentam jāiesniedz ražotāja vai tā autorizēta pārstāvja apliecinoši dokumenti, kas ļauj pretendentam nodrošināt tā piedāvātās preces izplatīšanu un servisa pakalpojumus  Latvijas Republikas teritorijā vai Eiropas Savienībā.  Ja iesniegti ražotāja autorizēta pārstāvja izsniegti apliecinoši dokumenti, tad tie ir jāpapildina ar ražotāja izdotu dokumentu, kas apliecina šī autorizētā pārstāvja tiesības nodot pilnvarojumu trešajām pusēm ražotāja produkta izplatīšanai un servisa pakalpojumu nodrošināšanai.</w:t>
            </w:r>
          </w:p>
        </w:tc>
        <w:tc>
          <w:tcPr>
            <w:tcW w:w="6662" w:type="dxa"/>
            <w:gridSpan w:val="2"/>
            <w:tcBorders>
              <w:top w:val="single" w:sz="4" w:space="0" w:color="auto"/>
              <w:left w:val="single" w:sz="4" w:space="0" w:color="auto"/>
              <w:bottom w:val="single" w:sz="4" w:space="0" w:color="auto"/>
              <w:right w:val="single" w:sz="4" w:space="0" w:color="000000"/>
            </w:tcBorders>
          </w:tcPr>
          <w:p w14:paraId="06FE5866"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5D6D89B6" w14:textId="66920071"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05CA9D65"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lastRenderedPageBreak/>
              <w:t>7</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54DA402B" w14:textId="7552E51D" w:rsidR="00510568" w:rsidRPr="00A47E97" w:rsidRDefault="00510568" w:rsidP="008819A7">
            <w:pPr>
              <w:spacing w:after="0" w:line="240" w:lineRule="auto"/>
              <w:rPr>
                <w:rFonts w:eastAsia="Calibri"/>
                <w:sz w:val="20"/>
                <w:szCs w:val="20"/>
              </w:rPr>
            </w:pPr>
            <w:r w:rsidRPr="00A47E97">
              <w:rPr>
                <w:rFonts w:eastAsia="Times New Roman"/>
                <w:sz w:val="20"/>
                <w:szCs w:val="20"/>
                <w:lang w:eastAsia="lv-LV"/>
              </w:rPr>
              <w:t>Pretendentam jāiesniedz apliecinājums par to, ka</w:t>
            </w:r>
            <w:r w:rsidRPr="00A47E97">
              <w:rPr>
                <w:rFonts w:eastAsia="Calibri"/>
              </w:rPr>
              <w:t xml:space="preserve"> </w:t>
            </w:r>
            <w:proofErr w:type="spellStart"/>
            <w:r w:rsidRPr="00A47E97">
              <w:rPr>
                <w:rFonts w:eastAsia="Calibri"/>
                <w:sz w:val="20"/>
                <w:szCs w:val="20"/>
              </w:rPr>
              <w:t>ka</w:t>
            </w:r>
            <w:proofErr w:type="spellEnd"/>
            <w:r w:rsidRPr="00A47E97">
              <w:rPr>
                <w:rFonts w:eastAsia="Calibri"/>
                <w:sz w:val="20"/>
                <w:szCs w:val="20"/>
              </w:rPr>
              <w:t xml:space="preserve"> vismaz viens kvalificēts un ražotāja pilnvarots servisa inženieris būs pieejams garantijas remonta un apkopes pakalpojumu nodrošināšanai Eiropas Savienībā, tai skaitā Latvijas Republikas teritorijā. </w:t>
            </w:r>
          </w:p>
          <w:p w14:paraId="4904EFBA" w14:textId="7D52ADEE" w:rsidR="00510568" w:rsidRPr="008819A7" w:rsidRDefault="00510568" w:rsidP="005C0BC0">
            <w:pPr>
              <w:spacing w:after="0" w:line="240" w:lineRule="auto"/>
              <w:rPr>
                <w:rFonts w:eastAsia="Times New Roman"/>
                <w:strike/>
                <w:color w:val="000000"/>
                <w:sz w:val="20"/>
                <w:szCs w:val="20"/>
                <w:lang w:eastAsia="lv-LV"/>
              </w:rPr>
            </w:pPr>
            <w:r w:rsidRPr="00A47E97">
              <w:rPr>
                <w:rFonts w:eastAsia="Times New Roman"/>
                <w:sz w:val="20"/>
                <w:szCs w:val="20"/>
                <w:lang w:eastAsia="lv-LV"/>
              </w:rPr>
              <w:t xml:space="preserve"> </w:t>
            </w:r>
          </w:p>
        </w:tc>
        <w:tc>
          <w:tcPr>
            <w:tcW w:w="6662" w:type="dxa"/>
            <w:gridSpan w:val="2"/>
            <w:tcBorders>
              <w:top w:val="single" w:sz="4" w:space="0" w:color="auto"/>
              <w:left w:val="single" w:sz="4" w:space="0" w:color="auto"/>
              <w:bottom w:val="single" w:sz="4" w:space="0" w:color="auto"/>
              <w:right w:val="single" w:sz="4" w:space="0" w:color="auto"/>
            </w:tcBorders>
          </w:tcPr>
          <w:p w14:paraId="0A27E285" w14:textId="77777777" w:rsidR="00510568" w:rsidRPr="00A47E97" w:rsidRDefault="00510568" w:rsidP="008819A7">
            <w:pPr>
              <w:spacing w:after="0" w:line="240" w:lineRule="auto"/>
              <w:rPr>
                <w:rFonts w:eastAsia="Times New Roman"/>
                <w:sz w:val="20"/>
                <w:szCs w:val="20"/>
                <w:lang w:eastAsia="lv-LV"/>
              </w:rPr>
            </w:pPr>
          </w:p>
        </w:tc>
      </w:tr>
      <w:tr w:rsidR="00510568" w:rsidRPr="005C0BC0" w14:paraId="6ED2BA59" w14:textId="3729B845"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4E48EE79"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8</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5EF16C40"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Visas piedāvātās preces ir jaunas, ražotas ne agrāk kā pirms 12 (divpadsmit) mēnešiem no preces pasūtījuma veikšanas dienas, iepriekš nelietotas un nesatur iepriekš lietotas vai atjaunotas sastāvdaļas vai komponentes.</w:t>
            </w:r>
          </w:p>
        </w:tc>
        <w:tc>
          <w:tcPr>
            <w:tcW w:w="6662" w:type="dxa"/>
            <w:gridSpan w:val="2"/>
            <w:tcBorders>
              <w:top w:val="single" w:sz="4" w:space="0" w:color="auto"/>
              <w:left w:val="single" w:sz="4" w:space="0" w:color="auto"/>
              <w:bottom w:val="single" w:sz="4" w:space="0" w:color="auto"/>
              <w:right w:val="single" w:sz="4" w:space="0" w:color="000000"/>
            </w:tcBorders>
          </w:tcPr>
          <w:p w14:paraId="568F127F"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1D3FE8D0" w14:textId="49C56D66" w:rsidTr="00510568">
        <w:trPr>
          <w:gridAfter w:val="5"/>
          <w:wAfter w:w="6521" w:type="dxa"/>
          <w:trHeight w:val="385"/>
        </w:trPr>
        <w:tc>
          <w:tcPr>
            <w:tcW w:w="960" w:type="dxa"/>
            <w:tcBorders>
              <w:top w:val="single" w:sz="4" w:space="0" w:color="auto"/>
              <w:left w:val="single" w:sz="4" w:space="0" w:color="auto"/>
              <w:bottom w:val="single" w:sz="4" w:space="0" w:color="auto"/>
              <w:right w:val="single" w:sz="4" w:space="0" w:color="auto"/>
            </w:tcBorders>
            <w:vAlign w:val="center"/>
            <w:hideMark/>
          </w:tcPr>
          <w:p w14:paraId="2543E623"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9</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38E0A5A8" w14:textId="6752624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Piedāvātajām precēm ir CE marķējums.</w:t>
            </w:r>
          </w:p>
        </w:tc>
        <w:tc>
          <w:tcPr>
            <w:tcW w:w="6662" w:type="dxa"/>
            <w:gridSpan w:val="2"/>
            <w:tcBorders>
              <w:top w:val="single" w:sz="4" w:space="0" w:color="auto"/>
              <w:left w:val="single" w:sz="4" w:space="0" w:color="auto"/>
              <w:bottom w:val="single" w:sz="4" w:space="0" w:color="auto"/>
              <w:right w:val="single" w:sz="4" w:space="0" w:color="auto"/>
            </w:tcBorders>
          </w:tcPr>
          <w:p w14:paraId="3602C509"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0BF55234" w14:textId="234DC216" w:rsidTr="00510568">
        <w:trPr>
          <w:gridAfter w:val="5"/>
          <w:wAfter w:w="6521" w:type="dxa"/>
          <w:trHeight w:val="745"/>
        </w:trPr>
        <w:tc>
          <w:tcPr>
            <w:tcW w:w="960" w:type="dxa"/>
            <w:tcBorders>
              <w:top w:val="single" w:sz="4" w:space="0" w:color="auto"/>
              <w:left w:val="single" w:sz="4" w:space="0" w:color="auto"/>
              <w:bottom w:val="single" w:sz="4" w:space="0" w:color="auto"/>
              <w:right w:val="nil"/>
            </w:tcBorders>
            <w:vAlign w:val="center"/>
            <w:hideMark/>
          </w:tcPr>
          <w:p w14:paraId="37D331AE"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10</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3C25A9F1"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Pretendentam jānodrošina ierīces ražotāja noteiktās pārbaudes uzstādot iekārtu un elektrodrošības, funkciju atbilstības testu atbilstoši ražotāja noteiktajām prasībām un jānodod pārbaužu apliecinoši dokumenti kopā ar pieņemšanas nodošanas aktu.</w:t>
            </w:r>
          </w:p>
        </w:tc>
        <w:tc>
          <w:tcPr>
            <w:tcW w:w="6662" w:type="dxa"/>
            <w:gridSpan w:val="2"/>
            <w:tcBorders>
              <w:top w:val="single" w:sz="4" w:space="0" w:color="auto"/>
              <w:left w:val="single" w:sz="4" w:space="0" w:color="auto"/>
              <w:bottom w:val="single" w:sz="4" w:space="0" w:color="auto"/>
              <w:right w:val="single" w:sz="4" w:space="0" w:color="auto"/>
            </w:tcBorders>
          </w:tcPr>
          <w:p w14:paraId="791B9B55"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58078DFA" w14:textId="332307D0" w:rsidTr="00510568">
        <w:trPr>
          <w:gridAfter w:val="5"/>
          <w:wAfter w:w="6521" w:type="dxa"/>
          <w:trHeight w:val="433"/>
        </w:trPr>
        <w:tc>
          <w:tcPr>
            <w:tcW w:w="960" w:type="dxa"/>
            <w:tcBorders>
              <w:top w:val="single" w:sz="4" w:space="0" w:color="auto"/>
              <w:left w:val="single" w:sz="4" w:space="0" w:color="auto"/>
              <w:bottom w:val="single" w:sz="4" w:space="0" w:color="auto"/>
              <w:right w:val="nil"/>
            </w:tcBorders>
            <w:vAlign w:val="center"/>
            <w:hideMark/>
          </w:tcPr>
          <w:p w14:paraId="5D5F4B96"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11</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2BE3AA43" w14:textId="77777777"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Pretendentam jānodrošina vides sakārtošana pēc iekārtu piegādes t.sk. iepakojuma aizvešana no vietas, kurā iekārta ir uzstādīta.</w:t>
            </w:r>
          </w:p>
        </w:tc>
        <w:tc>
          <w:tcPr>
            <w:tcW w:w="6662" w:type="dxa"/>
            <w:gridSpan w:val="2"/>
            <w:tcBorders>
              <w:top w:val="single" w:sz="4" w:space="0" w:color="auto"/>
              <w:left w:val="single" w:sz="4" w:space="0" w:color="auto"/>
              <w:bottom w:val="single" w:sz="4" w:space="0" w:color="auto"/>
              <w:right w:val="single" w:sz="4" w:space="0" w:color="000000"/>
            </w:tcBorders>
          </w:tcPr>
          <w:p w14:paraId="61EF7AD2"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7EC83900" w14:textId="3B47B656" w:rsidTr="00510568">
        <w:trPr>
          <w:gridAfter w:val="5"/>
          <w:wAfter w:w="6521" w:type="dxa"/>
          <w:trHeight w:val="373"/>
        </w:trPr>
        <w:tc>
          <w:tcPr>
            <w:tcW w:w="960" w:type="dxa"/>
            <w:tcBorders>
              <w:top w:val="nil"/>
              <w:left w:val="single" w:sz="4" w:space="0" w:color="auto"/>
              <w:bottom w:val="single" w:sz="4" w:space="0" w:color="auto"/>
              <w:right w:val="nil"/>
            </w:tcBorders>
            <w:vAlign w:val="center"/>
            <w:hideMark/>
          </w:tcPr>
          <w:p w14:paraId="34DE8E28"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12</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5900624E" w14:textId="4DBC92FC" w:rsidR="00510568" w:rsidRPr="005C0BC0"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 xml:space="preserve">Precei jābūt ar identificējošiem datiem (nosaukums, modelis, kods, ražotājs, ražotāja valsts u.c.). Jāiesniedz informatīvs materiāls pēc Pretendenta izvēles (buklets vai krāsaini attēli ar Preces aprakstu) un atsauce uz interneta vietni, lai varētu novērtēt Preces atbilstību tehniskajām prasībām. Pretendents </w:t>
            </w:r>
            <w:r w:rsidRPr="005C0BC0">
              <w:rPr>
                <w:rFonts w:eastAsia="Times New Roman"/>
                <w:sz w:val="20"/>
                <w:szCs w:val="20"/>
                <w:lang w:eastAsia="lv-LV"/>
              </w:rPr>
              <w:t>tehniskajā piedāvājumā norāda Preces ražotāju un modelim atbilstošos parametrus.</w:t>
            </w:r>
          </w:p>
        </w:tc>
        <w:tc>
          <w:tcPr>
            <w:tcW w:w="6662" w:type="dxa"/>
            <w:gridSpan w:val="2"/>
            <w:tcBorders>
              <w:top w:val="single" w:sz="4" w:space="0" w:color="auto"/>
              <w:left w:val="single" w:sz="4" w:space="0" w:color="auto"/>
              <w:bottom w:val="single" w:sz="4" w:space="0" w:color="auto"/>
              <w:right w:val="single" w:sz="4" w:space="0" w:color="000000"/>
            </w:tcBorders>
          </w:tcPr>
          <w:p w14:paraId="492AD83C"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2E4F30D9" w14:textId="0BB64B38"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623FC011"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13</w:t>
            </w:r>
          </w:p>
        </w:tc>
        <w:tc>
          <w:tcPr>
            <w:tcW w:w="7687" w:type="dxa"/>
            <w:gridSpan w:val="2"/>
            <w:tcBorders>
              <w:top w:val="single" w:sz="4" w:space="0" w:color="auto"/>
              <w:left w:val="single" w:sz="4" w:space="0" w:color="auto"/>
              <w:bottom w:val="single" w:sz="4" w:space="0" w:color="auto"/>
              <w:right w:val="single" w:sz="4" w:space="0" w:color="000000"/>
            </w:tcBorders>
            <w:vAlign w:val="center"/>
            <w:hideMark/>
          </w:tcPr>
          <w:p w14:paraId="42B82ACF" w14:textId="6FECCE18" w:rsidR="00510568" w:rsidRPr="005C0BC0" w:rsidRDefault="00510568" w:rsidP="005C0BC0">
            <w:pPr>
              <w:spacing w:after="0" w:line="240" w:lineRule="auto"/>
              <w:rPr>
                <w:rFonts w:eastAsia="Times New Roman"/>
                <w:sz w:val="20"/>
                <w:szCs w:val="20"/>
                <w:lang w:eastAsia="lv-LV"/>
              </w:rPr>
            </w:pPr>
            <w:r w:rsidRPr="005C0BC0">
              <w:rPr>
                <w:rFonts w:eastAsia="Times New Roman"/>
                <w:sz w:val="20"/>
                <w:szCs w:val="20"/>
                <w:lang w:eastAsia="lv-LV"/>
              </w:rPr>
              <w:t>Parametru atbilstību pamatot ar norādi uz pavadošo dokumentu (informatīvie materiāli), kas apliecina Preces atbilstību tehniskajai specifikācijai. Informatīvajos materiālos pretendents atzīmē, uz kuru iepirkuma tehniskās specifikācijas pozīciju pievienotā informācija attiecināma, norādot atsauci tehniskajā piedāvājumā uz konkrēto lapaspusi.</w:t>
            </w:r>
          </w:p>
        </w:tc>
        <w:tc>
          <w:tcPr>
            <w:tcW w:w="6662" w:type="dxa"/>
            <w:gridSpan w:val="2"/>
            <w:tcBorders>
              <w:top w:val="single" w:sz="4" w:space="0" w:color="auto"/>
              <w:left w:val="single" w:sz="4" w:space="0" w:color="auto"/>
              <w:bottom w:val="single" w:sz="4" w:space="0" w:color="auto"/>
              <w:right w:val="single" w:sz="4" w:space="0" w:color="000000"/>
            </w:tcBorders>
          </w:tcPr>
          <w:p w14:paraId="6B705984"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7AACCB93" w14:textId="5027034E"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2F11D305"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14</w:t>
            </w:r>
          </w:p>
        </w:tc>
        <w:tc>
          <w:tcPr>
            <w:tcW w:w="7687" w:type="dxa"/>
            <w:gridSpan w:val="2"/>
            <w:tcBorders>
              <w:top w:val="single" w:sz="4" w:space="0" w:color="auto"/>
              <w:left w:val="single" w:sz="4" w:space="0" w:color="auto"/>
              <w:bottom w:val="single" w:sz="4" w:space="0" w:color="auto"/>
              <w:right w:val="single" w:sz="4" w:space="0" w:color="auto"/>
            </w:tcBorders>
            <w:vAlign w:val="center"/>
            <w:hideMark/>
          </w:tcPr>
          <w:p w14:paraId="59D926A7" w14:textId="036A4D8E" w:rsidR="00510568" w:rsidRPr="005C0BC0"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 xml:space="preserve">Plānotais iegādes daudzums -36 gab. Norādītajam </w:t>
            </w:r>
            <w:r w:rsidRPr="005C0BC0">
              <w:rPr>
                <w:rFonts w:eastAsia="Times New Roman"/>
                <w:sz w:val="20"/>
                <w:szCs w:val="20"/>
                <w:lang w:eastAsia="lv-LV"/>
              </w:rPr>
              <w:t>plānotajam daudzumam ir informatīva nozīme un tas tiek izmantots pretendentu finanšu piedāvājumu objektīvai vērtēšanai. Pasūtītājam ir tiesības neiegādāties visu tehniskajā specifikācijā uzrādīto preču daudzumu.</w:t>
            </w:r>
          </w:p>
        </w:tc>
        <w:tc>
          <w:tcPr>
            <w:tcW w:w="6662" w:type="dxa"/>
            <w:gridSpan w:val="2"/>
            <w:tcBorders>
              <w:top w:val="single" w:sz="4" w:space="0" w:color="auto"/>
              <w:left w:val="single" w:sz="4" w:space="0" w:color="auto"/>
              <w:bottom w:val="single" w:sz="4" w:space="0" w:color="auto"/>
              <w:right w:val="single" w:sz="4" w:space="0" w:color="auto"/>
            </w:tcBorders>
          </w:tcPr>
          <w:p w14:paraId="03B6A5F9"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10B7828F" w14:textId="110A04BF" w:rsidTr="00510568">
        <w:trPr>
          <w:gridAfter w:val="5"/>
          <w:wAfter w:w="6521" w:type="dxa"/>
          <w:trHeight w:val="745"/>
        </w:trPr>
        <w:tc>
          <w:tcPr>
            <w:tcW w:w="960" w:type="dxa"/>
            <w:tcBorders>
              <w:top w:val="nil"/>
              <w:left w:val="single" w:sz="4" w:space="0" w:color="auto"/>
              <w:bottom w:val="single" w:sz="4" w:space="0" w:color="auto"/>
              <w:right w:val="nil"/>
            </w:tcBorders>
            <w:vAlign w:val="center"/>
            <w:hideMark/>
          </w:tcPr>
          <w:p w14:paraId="520AD0B8"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15</w:t>
            </w:r>
          </w:p>
        </w:tc>
        <w:tc>
          <w:tcPr>
            <w:tcW w:w="7687" w:type="dxa"/>
            <w:gridSpan w:val="2"/>
            <w:tcBorders>
              <w:top w:val="single" w:sz="4" w:space="0" w:color="auto"/>
              <w:left w:val="single" w:sz="4" w:space="0" w:color="auto"/>
              <w:bottom w:val="single" w:sz="4" w:space="0" w:color="auto"/>
              <w:right w:val="single" w:sz="4" w:space="0" w:color="auto"/>
            </w:tcBorders>
            <w:noWrap/>
            <w:vAlign w:val="center"/>
            <w:hideMark/>
          </w:tcPr>
          <w:p w14:paraId="03F608AD" w14:textId="53E2AEE7" w:rsidR="00510568" w:rsidRPr="005C0BC0" w:rsidRDefault="00510568" w:rsidP="005C0BC0">
            <w:pPr>
              <w:spacing w:after="0" w:line="240" w:lineRule="auto"/>
              <w:rPr>
                <w:rFonts w:eastAsia="Times New Roman"/>
                <w:color w:val="000000"/>
                <w:sz w:val="20"/>
                <w:szCs w:val="20"/>
                <w:lang w:eastAsia="lv-LV"/>
              </w:rPr>
            </w:pPr>
            <w:r w:rsidRPr="005F7B1A">
              <w:rPr>
                <w:rFonts w:eastAsia="Times New Roman"/>
                <w:color w:val="000000"/>
                <w:sz w:val="20"/>
                <w:szCs w:val="20"/>
                <w:lang w:eastAsia="lv-LV"/>
              </w:rPr>
              <w:t>Pretendentam par katru piegādāto ierīci jāiesniedz tehniskās pārbaudes dokuments - jānodrošina ražotāja, vai akreditētas laboratorijas izsniegts iekārtas kalibrēšanas sertifikāts, kura atlikušais derīguma termiņš nedrīkst būt īsāks par 12 mēnešiem. Jāiesniedz apliecinājums par ražotāja vai akreditētas laboratorijas izsniegtu iekārtas kalibrēšanas sertifikāta nodrošināšanu.</w:t>
            </w:r>
          </w:p>
        </w:tc>
        <w:tc>
          <w:tcPr>
            <w:tcW w:w="6662" w:type="dxa"/>
            <w:gridSpan w:val="2"/>
            <w:tcBorders>
              <w:top w:val="single" w:sz="4" w:space="0" w:color="auto"/>
              <w:left w:val="single" w:sz="4" w:space="0" w:color="auto"/>
              <w:bottom w:val="single" w:sz="4" w:space="0" w:color="auto"/>
              <w:right w:val="single" w:sz="4" w:space="0" w:color="auto"/>
            </w:tcBorders>
          </w:tcPr>
          <w:p w14:paraId="4864CB35" w14:textId="77777777" w:rsidR="00510568" w:rsidRPr="005F7B1A" w:rsidRDefault="00510568" w:rsidP="005C0BC0">
            <w:pPr>
              <w:spacing w:after="0" w:line="240" w:lineRule="auto"/>
              <w:rPr>
                <w:rFonts w:eastAsia="Times New Roman"/>
                <w:color w:val="000000"/>
                <w:sz w:val="20"/>
                <w:szCs w:val="20"/>
                <w:lang w:eastAsia="lv-LV"/>
              </w:rPr>
            </w:pPr>
          </w:p>
        </w:tc>
      </w:tr>
      <w:tr w:rsidR="00510568" w:rsidRPr="005C0BC0" w14:paraId="4EB89D9C" w14:textId="5DD49674" w:rsidTr="00510568">
        <w:trPr>
          <w:gridAfter w:val="5"/>
          <w:wAfter w:w="6521" w:type="dxa"/>
          <w:trHeight w:val="290"/>
        </w:trPr>
        <w:tc>
          <w:tcPr>
            <w:tcW w:w="960" w:type="dxa"/>
            <w:tcBorders>
              <w:top w:val="nil"/>
              <w:left w:val="single" w:sz="4" w:space="0" w:color="auto"/>
              <w:bottom w:val="single" w:sz="4" w:space="0" w:color="auto"/>
              <w:right w:val="nil"/>
            </w:tcBorders>
            <w:vAlign w:val="center"/>
            <w:hideMark/>
          </w:tcPr>
          <w:p w14:paraId="6B1853C8" w14:textId="77777777" w:rsidR="00510568" w:rsidRPr="005C0BC0" w:rsidRDefault="00510568" w:rsidP="005C0BC0">
            <w:pPr>
              <w:spacing w:after="0" w:line="240" w:lineRule="auto"/>
              <w:jc w:val="right"/>
              <w:rPr>
                <w:rFonts w:eastAsia="Times New Roman"/>
                <w:sz w:val="20"/>
                <w:szCs w:val="20"/>
                <w:lang w:eastAsia="lv-LV"/>
              </w:rPr>
            </w:pPr>
            <w:r w:rsidRPr="005C0BC0">
              <w:rPr>
                <w:rFonts w:eastAsia="Times New Roman"/>
                <w:sz w:val="20"/>
                <w:szCs w:val="20"/>
                <w:lang w:eastAsia="lv-LV"/>
              </w:rPr>
              <w:t>16</w:t>
            </w:r>
          </w:p>
        </w:tc>
        <w:tc>
          <w:tcPr>
            <w:tcW w:w="7687" w:type="dxa"/>
            <w:gridSpan w:val="2"/>
            <w:tcBorders>
              <w:top w:val="single" w:sz="4" w:space="0" w:color="auto"/>
              <w:left w:val="single" w:sz="4" w:space="0" w:color="auto"/>
              <w:bottom w:val="single" w:sz="4" w:space="0" w:color="auto"/>
              <w:right w:val="single" w:sz="4" w:space="0" w:color="auto"/>
            </w:tcBorders>
            <w:noWrap/>
            <w:vAlign w:val="bottom"/>
            <w:hideMark/>
          </w:tcPr>
          <w:p w14:paraId="1F530377"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Ierīces nedrīkst būt Krievijas un Baltkrievijas izcelsmes prece.</w:t>
            </w:r>
          </w:p>
        </w:tc>
        <w:tc>
          <w:tcPr>
            <w:tcW w:w="6662" w:type="dxa"/>
            <w:gridSpan w:val="2"/>
            <w:tcBorders>
              <w:top w:val="single" w:sz="4" w:space="0" w:color="auto"/>
              <w:left w:val="single" w:sz="4" w:space="0" w:color="auto"/>
              <w:bottom w:val="single" w:sz="4" w:space="0" w:color="auto"/>
              <w:right w:val="single" w:sz="4" w:space="0" w:color="auto"/>
            </w:tcBorders>
          </w:tcPr>
          <w:p w14:paraId="3F9CD70D"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6A273868" w14:textId="77777777" w:rsidTr="00510568">
        <w:trPr>
          <w:gridAfter w:val="1"/>
          <w:wAfter w:w="3734" w:type="dxa"/>
          <w:trHeight w:val="290"/>
        </w:trPr>
        <w:tc>
          <w:tcPr>
            <w:tcW w:w="960" w:type="dxa"/>
            <w:tcBorders>
              <w:top w:val="nil"/>
              <w:left w:val="nil"/>
              <w:bottom w:val="single" w:sz="4" w:space="0" w:color="auto"/>
              <w:right w:val="nil"/>
            </w:tcBorders>
            <w:noWrap/>
            <w:vAlign w:val="bottom"/>
            <w:hideMark/>
          </w:tcPr>
          <w:p w14:paraId="1B83380D" w14:textId="77777777" w:rsidR="00510568" w:rsidRPr="005C0BC0" w:rsidRDefault="00510568" w:rsidP="005C0BC0">
            <w:pPr>
              <w:spacing w:after="0" w:line="240" w:lineRule="auto"/>
              <w:rPr>
                <w:rFonts w:eastAsia="Times New Roman"/>
                <w:color w:val="000000"/>
                <w:sz w:val="20"/>
                <w:szCs w:val="20"/>
                <w:lang w:eastAsia="lv-LV"/>
              </w:rPr>
            </w:pPr>
          </w:p>
        </w:tc>
        <w:tc>
          <w:tcPr>
            <w:tcW w:w="2740" w:type="dxa"/>
            <w:tcBorders>
              <w:top w:val="nil"/>
              <w:left w:val="nil"/>
              <w:bottom w:val="single" w:sz="4" w:space="0" w:color="auto"/>
              <w:right w:val="nil"/>
            </w:tcBorders>
            <w:noWrap/>
            <w:vAlign w:val="bottom"/>
            <w:hideMark/>
          </w:tcPr>
          <w:p w14:paraId="1409FE0D" w14:textId="77777777" w:rsidR="00510568" w:rsidRPr="005C0BC0" w:rsidRDefault="00510568" w:rsidP="005C0BC0">
            <w:pPr>
              <w:spacing w:after="0" w:line="240" w:lineRule="auto"/>
              <w:rPr>
                <w:rFonts w:eastAsia="Times New Roman"/>
                <w:sz w:val="20"/>
                <w:szCs w:val="20"/>
                <w:lang w:eastAsia="lv-LV"/>
              </w:rPr>
            </w:pPr>
          </w:p>
        </w:tc>
        <w:tc>
          <w:tcPr>
            <w:tcW w:w="4947" w:type="dxa"/>
            <w:tcBorders>
              <w:top w:val="nil"/>
              <w:left w:val="nil"/>
              <w:bottom w:val="single" w:sz="4" w:space="0" w:color="auto"/>
              <w:right w:val="nil"/>
            </w:tcBorders>
            <w:noWrap/>
            <w:vAlign w:val="bottom"/>
            <w:hideMark/>
          </w:tcPr>
          <w:p w14:paraId="5E63FC75" w14:textId="77777777" w:rsidR="00510568" w:rsidRPr="005C0BC0" w:rsidRDefault="00510568" w:rsidP="005C0BC0">
            <w:pPr>
              <w:spacing w:after="0" w:line="240" w:lineRule="auto"/>
              <w:rPr>
                <w:rFonts w:eastAsia="Times New Roman"/>
                <w:sz w:val="20"/>
                <w:szCs w:val="20"/>
                <w:lang w:eastAsia="lv-LV"/>
              </w:rPr>
            </w:pPr>
          </w:p>
        </w:tc>
        <w:tc>
          <w:tcPr>
            <w:tcW w:w="6662" w:type="dxa"/>
            <w:gridSpan w:val="2"/>
            <w:tcBorders>
              <w:top w:val="nil"/>
              <w:left w:val="nil"/>
              <w:bottom w:val="single" w:sz="4" w:space="0" w:color="auto"/>
              <w:right w:val="nil"/>
            </w:tcBorders>
          </w:tcPr>
          <w:p w14:paraId="492E5F86" w14:textId="77777777" w:rsidR="00510568" w:rsidRPr="005C0BC0" w:rsidRDefault="00510568" w:rsidP="005C0BC0">
            <w:pPr>
              <w:spacing w:after="0" w:line="240" w:lineRule="auto"/>
              <w:rPr>
                <w:rFonts w:eastAsia="Times New Roman"/>
                <w:sz w:val="20"/>
                <w:szCs w:val="20"/>
                <w:lang w:eastAsia="lv-LV"/>
              </w:rPr>
            </w:pPr>
          </w:p>
        </w:tc>
        <w:tc>
          <w:tcPr>
            <w:tcW w:w="236" w:type="dxa"/>
            <w:tcBorders>
              <w:top w:val="nil"/>
              <w:left w:val="nil"/>
              <w:bottom w:val="single" w:sz="4" w:space="0" w:color="auto"/>
              <w:right w:val="nil"/>
            </w:tcBorders>
            <w:noWrap/>
            <w:vAlign w:val="bottom"/>
            <w:hideMark/>
          </w:tcPr>
          <w:p w14:paraId="3CD8F623" w14:textId="7EF2F1AC" w:rsidR="00510568" w:rsidRPr="005C0BC0" w:rsidRDefault="00510568" w:rsidP="005C0BC0">
            <w:pPr>
              <w:spacing w:after="0" w:line="240" w:lineRule="auto"/>
              <w:rPr>
                <w:rFonts w:eastAsia="Times New Roman"/>
                <w:sz w:val="20"/>
                <w:szCs w:val="20"/>
                <w:lang w:eastAsia="lv-LV"/>
              </w:rPr>
            </w:pPr>
          </w:p>
        </w:tc>
        <w:tc>
          <w:tcPr>
            <w:tcW w:w="1593" w:type="dxa"/>
            <w:gridSpan w:val="2"/>
            <w:tcBorders>
              <w:top w:val="nil"/>
              <w:left w:val="nil"/>
              <w:bottom w:val="single" w:sz="4" w:space="0" w:color="auto"/>
              <w:right w:val="nil"/>
            </w:tcBorders>
            <w:noWrap/>
            <w:vAlign w:val="bottom"/>
            <w:hideMark/>
          </w:tcPr>
          <w:p w14:paraId="6A676A30" w14:textId="77777777" w:rsidR="00510568" w:rsidRPr="005C0BC0" w:rsidRDefault="00510568" w:rsidP="005C0BC0">
            <w:pPr>
              <w:spacing w:after="0" w:line="240" w:lineRule="auto"/>
              <w:rPr>
                <w:rFonts w:eastAsia="Times New Roman"/>
                <w:sz w:val="20"/>
                <w:szCs w:val="20"/>
                <w:lang w:eastAsia="lv-LV"/>
              </w:rPr>
            </w:pPr>
          </w:p>
        </w:tc>
        <w:tc>
          <w:tcPr>
            <w:tcW w:w="958" w:type="dxa"/>
            <w:tcBorders>
              <w:top w:val="nil"/>
              <w:left w:val="nil"/>
              <w:bottom w:val="single" w:sz="4" w:space="0" w:color="auto"/>
              <w:right w:val="nil"/>
            </w:tcBorders>
            <w:noWrap/>
            <w:vAlign w:val="bottom"/>
            <w:hideMark/>
          </w:tcPr>
          <w:p w14:paraId="1C61AC99" w14:textId="77777777" w:rsidR="00510568" w:rsidRPr="005C0BC0" w:rsidRDefault="00510568" w:rsidP="005C0BC0">
            <w:pPr>
              <w:spacing w:after="0" w:line="240" w:lineRule="auto"/>
              <w:rPr>
                <w:rFonts w:eastAsia="Times New Roman"/>
                <w:sz w:val="20"/>
                <w:szCs w:val="20"/>
                <w:lang w:eastAsia="lv-LV"/>
              </w:rPr>
            </w:pPr>
          </w:p>
        </w:tc>
      </w:tr>
      <w:tr w:rsidR="00510568" w:rsidRPr="005C0BC0" w14:paraId="14FC0695" w14:textId="13138441" w:rsidTr="00510568">
        <w:trPr>
          <w:gridAfter w:val="5"/>
          <w:wAfter w:w="6521" w:type="dxa"/>
          <w:trHeight w:val="290"/>
        </w:trPr>
        <w:tc>
          <w:tcPr>
            <w:tcW w:w="960" w:type="dxa"/>
            <w:tcBorders>
              <w:top w:val="single" w:sz="4" w:space="0" w:color="auto"/>
              <w:left w:val="single" w:sz="4" w:space="0" w:color="auto"/>
              <w:bottom w:val="single" w:sz="4" w:space="0" w:color="auto"/>
              <w:right w:val="nil"/>
            </w:tcBorders>
            <w:shd w:val="clear" w:color="auto" w:fill="548DD4" w:themeFill="text2" w:themeFillTint="99"/>
            <w:noWrap/>
            <w:vAlign w:val="center"/>
            <w:hideMark/>
          </w:tcPr>
          <w:p w14:paraId="5BD64106" w14:textId="77777777" w:rsidR="00510568" w:rsidRPr="005C0BC0" w:rsidRDefault="00510568" w:rsidP="005C0BC0">
            <w:pPr>
              <w:spacing w:after="0" w:line="240" w:lineRule="auto"/>
              <w:jc w:val="center"/>
              <w:rPr>
                <w:rFonts w:eastAsia="Times New Roman"/>
                <w:b/>
                <w:bCs/>
                <w:color w:val="000000"/>
                <w:sz w:val="22"/>
                <w:szCs w:val="22"/>
                <w:lang w:eastAsia="lv-LV"/>
              </w:rPr>
            </w:pPr>
            <w:r w:rsidRPr="005C0BC0">
              <w:rPr>
                <w:rFonts w:eastAsia="Times New Roman"/>
                <w:b/>
                <w:bCs/>
                <w:color w:val="000000"/>
                <w:sz w:val="22"/>
                <w:szCs w:val="22"/>
                <w:lang w:eastAsia="lv-LV"/>
              </w:rPr>
              <w:t>1</w:t>
            </w:r>
          </w:p>
        </w:tc>
        <w:tc>
          <w:tcPr>
            <w:tcW w:w="7687"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14:paraId="45896F73" w14:textId="787387D4"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Tehniskās prasības</w:t>
            </w:r>
            <w:r>
              <w:rPr>
                <w:rFonts w:eastAsia="Times New Roman"/>
                <w:b/>
                <w:bCs/>
                <w:color w:val="000000"/>
                <w:sz w:val="22"/>
                <w:szCs w:val="22"/>
                <w:lang w:eastAsia="lv-LV"/>
              </w:rPr>
              <w:t>:</w:t>
            </w:r>
          </w:p>
        </w:tc>
        <w:tc>
          <w:tcPr>
            <w:tcW w:w="6662"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14:paraId="6EC56CA7" w14:textId="77777777" w:rsidR="00510568" w:rsidRPr="005C0BC0" w:rsidRDefault="00510568" w:rsidP="005C0BC0">
            <w:pPr>
              <w:spacing w:after="0" w:line="240" w:lineRule="auto"/>
              <w:rPr>
                <w:rFonts w:eastAsia="Times New Roman"/>
                <w:b/>
                <w:bCs/>
                <w:color w:val="000000"/>
                <w:sz w:val="22"/>
                <w:szCs w:val="22"/>
                <w:lang w:eastAsia="lv-LV"/>
              </w:rPr>
            </w:pPr>
          </w:p>
        </w:tc>
      </w:tr>
      <w:tr w:rsidR="00510568" w:rsidRPr="005C0BC0" w14:paraId="06993512" w14:textId="26E647F8" w:rsidTr="00510568">
        <w:trPr>
          <w:gridAfter w:val="5"/>
          <w:wAfter w:w="6521" w:type="dxa"/>
          <w:trHeight w:val="52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395378E"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w:t>
            </w:r>
          </w:p>
        </w:tc>
        <w:tc>
          <w:tcPr>
            <w:tcW w:w="2740" w:type="dxa"/>
            <w:tcBorders>
              <w:top w:val="nil"/>
              <w:left w:val="nil"/>
              <w:bottom w:val="single" w:sz="4" w:space="0" w:color="auto"/>
              <w:right w:val="single" w:sz="4" w:space="0" w:color="auto"/>
            </w:tcBorders>
            <w:vAlign w:val="center"/>
            <w:hideMark/>
          </w:tcPr>
          <w:p w14:paraId="2E81099F"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Vispārīgās prasības </w:t>
            </w:r>
          </w:p>
        </w:tc>
        <w:tc>
          <w:tcPr>
            <w:tcW w:w="4947" w:type="dxa"/>
            <w:tcBorders>
              <w:top w:val="nil"/>
              <w:left w:val="nil"/>
              <w:bottom w:val="single" w:sz="4" w:space="0" w:color="auto"/>
              <w:right w:val="single" w:sz="4" w:space="0" w:color="auto"/>
            </w:tcBorders>
            <w:vAlign w:val="center"/>
            <w:hideMark/>
          </w:tcPr>
          <w:p w14:paraId="275AD3BB"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Portatīvs virsmas radioaktīvā piesārņojuma monitors, α- un β-/γ- radioaktīvā piesārņojuma mērījumiem vienlaicīgi un atsevišķi</w:t>
            </w:r>
          </w:p>
        </w:tc>
        <w:tc>
          <w:tcPr>
            <w:tcW w:w="6662" w:type="dxa"/>
            <w:gridSpan w:val="2"/>
            <w:tcBorders>
              <w:top w:val="nil"/>
              <w:left w:val="nil"/>
              <w:bottom w:val="single" w:sz="4" w:space="0" w:color="auto"/>
              <w:right w:val="single" w:sz="4" w:space="0" w:color="auto"/>
            </w:tcBorders>
          </w:tcPr>
          <w:p w14:paraId="6B63ADF6"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59F32600" w14:textId="6A15B166"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E95B866"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lastRenderedPageBreak/>
              <w:t>1.2</w:t>
            </w:r>
          </w:p>
        </w:tc>
        <w:tc>
          <w:tcPr>
            <w:tcW w:w="2740" w:type="dxa"/>
            <w:tcBorders>
              <w:top w:val="single" w:sz="4" w:space="0" w:color="auto"/>
              <w:left w:val="nil"/>
              <w:bottom w:val="single" w:sz="4" w:space="0" w:color="auto"/>
              <w:right w:val="single" w:sz="4" w:space="0" w:color="auto"/>
            </w:tcBorders>
            <w:vAlign w:val="center"/>
            <w:hideMark/>
          </w:tcPr>
          <w:p w14:paraId="10CFF820"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Iekārtas veids</w:t>
            </w:r>
          </w:p>
        </w:tc>
        <w:tc>
          <w:tcPr>
            <w:tcW w:w="4947" w:type="dxa"/>
            <w:tcBorders>
              <w:top w:val="single" w:sz="4" w:space="0" w:color="auto"/>
              <w:left w:val="nil"/>
              <w:bottom w:val="single" w:sz="4" w:space="0" w:color="auto"/>
              <w:right w:val="single" w:sz="4" w:space="0" w:color="auto"/>
            </w:tcBorders>
            <w:vAlign w:val="center"/>
            <w:hideMark/>
          </w:tcPr>
          <w:p w14:paraId="156E99A7"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 xml:space="preserve">Portatīva iekārta </w:t>
            </w:r>
          </w:p>
        </w:tc>
        <w:tc>
          <w:tcPr>
            <w:tcW w:w="6662" w:type="dxa"/>
            <w:gridSpan w:val="2"/>
            <w:tcBorders>
              <w:top w:val="single" w:sz="4" w:space="0" w:color="auto"/>
              <w:left w:val="nil"/>
              <w:bottom w:val="single" w:sz="4" w:space="0" w:color="auto"/>
              <w:right w:val="single" w:sz="4" w:space="0" w:color="auto"/>
            </w:tcBorders>
          </w:tcPr>
          <w:p w14:paraId="5D4379C8"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2DA4B49D" w14:textId="00A3E4CC"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005BB78"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1.3</w:t>
            </w:r>
          </w:p>
        </w:tc>
        <w:tc>
          <w:tcPr>
            <w:tcW w:w="2740" w:type="dxa"/>
            <w:tcBorders>
              <w:top w:val="single" w:sz="4" w:space="0" w:color="auto"/>
              <w:left w:val="nil"/>
              <w:bottom w:val="single" w:sz="4" w:space="0" w:color="auto"/>
              <w:right w:val="single" w:sz="4" w:space="0" w:color="auto"/>
            </w:tcBorders>
            <w:vAlign w:val="center"/>
            <w:hideMark/>
          </w:tcPr>
          <w:p w14:paraId="56F5D2E5"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Detektora tips </w:t>
            </w:r>
          </w:p>
        </w:tc>
        <w:tc>
          <w:tcPr>
            <w:tcW w:w="4947" w:type="dxa"/>
            <w:tcBorders>
              <w:top w:val="single" w:sz="4" w:space="0" w:color="auto"/>
              <w:left w:val="nil"/>
              <w:bottom w:val="single" w:sz="4" w:space="0" w:color="auto"/>
              <w:right w:val="single" w:sz="4" w:space="0" w:color="auto"/>
            </w:tcBorders>
            <w:vAlign w:val="center"/>
            <w:hideMark/>
          </w:tcPr>
          <w:p w14:paraId="2FA86F0A" w14:textId="77777777" w:rsidR="00510568" w:rsidRPr="005C0BC0" w:rsidRDefault="00510568"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Plānslāņa</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scintilācijas</w:t>
            </w:r>
            <w:proofErr w:type="spellEnd"/>
            <w:r w:rsidRPr="005C0BC0">
              <w:rPr>
                <w:rFonts w:eastAsia="Times New Roman"/>
                <w:color w:val="000000"/>
                <w:sz w:val="20"/>
                <w:szCs w:val="20"/>
                <w:lang w:eastAsia="lv-LV"/>
              </w:rPr>
              <w:t xml:space="preserve"> detektors</w:t>
            </w:r>
          </w:p>
        </w:tc>
        <w:tc>
          <w:tcPr>
            <w:tcW w:w="6662" w:type="dxa"/>
            <w:gridSpan w:val="2"/>
            <w:tcBorders>
              <w:top w:val="single" w:sz="4" w:space="0" w:color="auto"/>
              <w:left w:val="nil"/>
              <w:bottom w:val="single" w:sz="4" w:space="0" w:color="auto"/>
              <w:right w:val="single" w:sz="4" w:space="0" w:color="auto"/>
            </w:tcBorders>
          </w:tcPr>
          <w:p w14:paraId="2A8D123E"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549BF393" w14:textId="0101ADD8"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2B1A495"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1.4</w:t>
            </w:r>
          </w:p>
        </w:tc>
        <w:tc>
          <w:tcPr>
            <w:tcW w:w="2740" w:type="dxa"/>
            <w:tcBorders>
              <w:top w:val="single" w:sz="4" w:space="0" w:color="auto"/>
              <w:left w:val="nil"/>
              <w:bottom w:val="single" w:sz="4" w:space="0" w:color="auto"/>
              <w:right w:val="single" w:sz="4" w:space="0" w:color="auto"/>
            </w:tcBorders>
            <w:vAlign w:val="center"/>
            <w:hideMark/>
          </w:tcPr>
          <w:p w14:paraId="1403AECA"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Detektora izmērs  </w:t>
            </w:r>
          </w:p>
        </w:tc>
        <w:tc>
          <w:tcPr>
            <w:tcW w:w="4947" w:type="dxa"/>
            <w:tcBorders>
              <w:top w:val="single" w:sz="4" w:space="0" w:color="auto"/>
              <w:left w:val="nil"/>
              <w:bottom w:val="single" w:sz="4" w:space="0" w:color="auto"/>
              <w:right w:val="single" w:sz="4" w:space="0" w:color="auto"/>
            </w:tcBorders>
            <w:vAlign w:val="center"/>
            <w:hideMark/>
          </w:tcPr>
          <w:p w14:paraId="6C5539DF" w14:textId="77777777" w:rsidR="00510568" w:rsidRPr="005C0BC0" w:rsidRDefault="00510568"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akīvās</w:t>
            </w:r>
            <w:proofErr w:type="spellEnd"/>
            <w:r w:rsidRPr="005C0BC0">
              <w:rPr>
                <w:rFonts w:eastAsia="Times New Roman"/>
                <w:color w:val="000000"/>
                <w:sz w:val="20"/>
                <w:szCs w:val="20"/>
                <w:lang w:eastAsia="lv-LV"/>
              </w:rPr>
              <w:t xml:space="preserve"> virsmas laukums vismaz 170 cm2</w:t>
            </w:r>
          </w:p>
        </w:tc>
        <w:tc>
          <w:tcPr>
            <w:tcW w:w="6662" w:type="dxa"/>
            <w:gridSpan w:val="2"/>
            <w:tcBorders>
              <w:top w:val="single" w:sz="4" w:space="0" w:color="auto"/>
              <w:left w:val="nil"/>
              <w:bottom w:val="single" w:sz="4" w:space="0" w:color="auto"/>
              <w:right w:val="single" w:sz="4" w:space="0" w:color="auto"/>
            </w:tcBorders>
          </w:tcPr>
          <w:p w14:paraId="3876E3DD"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384E059C" w14:textId="441073CF"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7DDC2970"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1.5</w:t>
            </w:r>
          </w:p>
        </w:tc>
        <w:tc>
          <w:tcPr>
            <w:tcW w:w="2740" w:type="dxa"/>
            <w:tcBorders>
              <w:top w:val="nil"/>
              <w:left w:val="nil"/>
              <w:bottom w:val="single" w:sz="4" w:space="0" w:color="auto"/>
              <w:right w:val="single" w:sz="4" w:space="0" w:color="auto"/>
            </w:tcBorders>
            <w:vAlign w:val="center"/>
            <w:hideMark/>
          </w:tcPr>
          <w:p w14:paraId="022EA221"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Mērīšanas diapazons</w:t>
            </w:r>
          </w:p>
        </w:tc>
        <w:tc>
          <w:tcPr>
            <w:tcW w:w="4947" w:type="dxa"/>
            <w:tcBorders>
              <w:top w:val="nil"/>
              <w:left w:val="nil"/>
              <w:bottom w:val="single" w:sz="4" w:space="0" w:color="auto"/>
              <w:right w:val="single" w:sz="4" w:space="0" w:color="auto"/>
            </w:tcBorders>
            <w:vAlign w:val="center"/>
            <w:hideMark/>
          </w:tcPr>
          <w:p w14:paraId="520E89F4" w14:textId="6643138D" w:rsidR="00510568" w:rsidRPr="00A47E97"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 xml:space="preserve">alfa starojums  līdz  2500 </w:t>
            </w:r>
            <w:proofErr w:type="spellStart"/>
            <w:r w:rsidRPr="00A47E97">
              <w:rPr>
                <w:rFonts w:eastAsia="Times New Roman"/>
                <w:sz w:val="20"/>
                <w:szCs w:val="20"/>
                <w:lang w:eastAsia="lv-LV"/>
              </w:rPr>
              <w:t>cps</w:t>
            </w:r>
            <w:proofErr w:type="spellEnd"/>
            <w:r w:rsidRPr="00A47E97">
              <w:rPr>
                <w:rFonts w:eastAsia="Times New Roman"/>
                <w:sz w:val="20"/>
                <w:szCs w:val="20"/>
                <w:lang w:eastAsia="lv-LV"/>
              </w:rPr>
              <w:t xml:space="preserve">; beta/gamma starojums  līdz  20 000 </w:t>
            </w:r>
            <w:proofErr w:type="spellStart"/>
            <w:r w:rsidRPr="00A47E97">
              <w:rPr>
                <w:rFonts w:eastAsia="Times New Roman"/>
                <w:sz w:val="20"/>
                <w:szCs w:val="20"/>
                <w:lang w:eastAsia="lv-LV"/>
              </w:rPr>
              <w:t>cps</w:t>
            </w:r>
            <w:proofErr w:type="spellEnd"/>
          </w:p>
        </w:tc>
        <w:tc>
          <w:tcPr>
            <w:tcW w:w="6662" w:type="dxa"/>
            <w:gridSpan w:val="2"/>
            <w:tcBorders>
              <w:top w:val="nil"/>
              <w:left w:val="nil"/>
              <w:bottom w:val="single" w:sz="4" w:space="0" w:color="auto"/>
              <w:right w:val="single" w:sz="4" w:space="0" w:color="auto"/>
            </w:tcBorders>
          </w:tcPr>
          <w:p w14:paraId="4637A3B7"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0D3E6BBC" w14:textId="5F908350"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43A03F2"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1.6</w:t>
            </w:r>
          </w:p>
        </w:tc>
        <w:tc>
          <w:tcPr>
            <w:tcW w:w="2740" w:type="dxa"/>
            <w:tcBorders>
              <w:top w:val="single" w:sz="4" w:space="0" w:color="auto"/>
              <w:left w:val="single" w:sz="4" w:space="0" w:color="auto"/>
              <w:bottom w:val="single" w:sz="4" w:space="0" w:color="auto"/>
              <w:right w:val="single" w:sz="4" w:space="0" w:color="auto"/>
            </w:tcBorders>
            <w:vAlign w:val="center"/>
            <w:hideMark/>
          </w:tcPr>
          <w:p w14:paraId="60B61F52"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Vides aizsardzības klase</w:t>
            </w:r>
          </w:p>
        </w:tc>
        <w:tc>
          <w:tcPr>
            <w:tcW w:w="4947" w:type="dxa"/>
            <w:tcBorders>
              <w:top w:val="single" w:sz="4" w:space="0" w:color="auto"/>
              <w:left w:val="single" w:sz="4" w:space="0" w:color="auto"/>
              <w:bottom w:val="single" w:sz="4" w:space="0" w:color="auto"/>
              <w:right w:val="single" w:sz="4" w:space="0" w:color="auto"/>
            </w:tcBorders>
            <w:vAlign w:val="center"/>
            <w:hideMark/>
          </w:tcPr>
          <w:p w14:paraId="45DC86C6" w14:textId="419AAF47" w:rsidR="00510568" w:rsidRPr="00A47E97" w:rsidRDefault="00510568" w:rsidP="005C0BC0">
            <w:pPr>
              <w:spacing w:after="0" w:line="240" w:lineRule="auto"/>
              <w:rPr>
                <w:rFonts w:eastAsia="Times New Roman"/>
                <w:strike/>
                <w:sz w:val="20"/>
                <w:szCs w:val="20"/>
                <w:lang w:eastAsia="lv-LV"/>
              </w:rPr>
            </w:pPr>
            <w:r w:rsidRPr="00A47E97">
              <w:rPr>
                <w:rFonts w:eastAsia="Times New Roman"/>
                <w:sz w:val="20"/>
                <w:szCs w:val="20"/>
                <w:lang w:eastAsia="lv-LV"/>
              </w:rPr>
              <w:t>ne zemāka kā IP53</w:t>
            </w:r>
          </w:p>
        </w:tc>
        <w:tc>
          <w:tcPr>
            <w:tcW w:w="6662" w:type="dxa"/>
            <w:gridSpan w:val="2"/>
            <w:tcBorders>
              <w:top w:val="single" w:sz="4" w:space="0" w:color="auto"/>
              <w:left w:val="single" w:sz="4" w:space="0" w:color="auto"/>
              <w:bottom w:val="single" w:sz="4" w:space="0" w:color="auto"/>
              <w:right w:val="single" w:sz="4" w:space="0" w:color="auto"/>
            </w:tcBorders>
          </w:tcPr>
          <w:p w14:paraId="460A7A1D"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4212F439" w14:textId="1AFB9383" w:rsidTr="00510568">
        <w:trPr>
          <w:gridAfter w:val="5"/>
          <w:wAfter w:w="6521" w:type="dxa"/>
          <w:trHeight w:val="56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EB7C884"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1.7</w:t>
            </w:r>
          </w:p>
        </w:tc>
        <w:tc>
          <w:tcPr>
            <w:tcW w:w="2740" w:type="dxa"/>
            <w:tcBorders>
              <w:top w:val="single" w:sz="4" w:space="0" w:color="auto"/>
              <w:left w:val="nil"/>
              <w:bottom w:val="single" w:sz="4" w:space="0" w:color="auto"/>
              <w:right w:val="single" w:sz="4" w:space="0" w:color="auto"/>
            </w:tcBorders>
            <w:vAlign w:val="center"/>
            <w:hideMark/>
          </w:tcPr>
          <w:p w14:paraId="5B9432CA"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Integrēta automātiskās kalibrēšanas funkcija</w:t>
            </w:r>
          </w:p>
        </w:tc>
        <w:tc>
          <w:tcPr>
            <w:tcW w:w="4947" w:type="dxa"/>
            <w:tcBorders>
              <w:top w:val="single" w:sz="4" w:space="0" w:color="auto"/>
              <w:left w:val="nil"/>
              <w:bottom w:val="single" w:sz="4" w:space="0" w:color="auto"/>
              <w:right w:val="single" w:sz="4" w:space="0" w:color="auto"/>
            </w:tcBorders>
            <w:vAlign w:val="center"/>
            <w:hideMark/>
          </w:tcPr>
          <w:p w14:paraId="5F6D4A1F" w14:textId="77777777" w:rsidR="00510568" w:rsidRPr="00A47E97"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Jānodrošina integrēta (iebūvēta) programmatūra iekārtas automātiskai kalibrēšanai</w:t>
            </w:r>
          </w:p>
        </w:tc>
        <w:tc>
          <w:tcPr>
            <w:tcW w:w="6662" w:type="dxa"/>
            <w:gridSpan w:val="2"/>
            <w:tcBorders>
              <w:top w:val="single" w:sz="4" w:space="0" w:color="auto"/>
              <w:left w:val="nil"/>
              <w:bottom w:val="single" w:sz="4" w:space="0" w:color="auto"/>
              <w:right w:val="single" w:sz="4" w:space="0" w:color="auto"/>
            </w:tcBorders>
          </w:tcPr>
          <w:p w14:paraId="4056CE6C"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17D69393" w14:textId="5D39EA29" w:rsidTr="00510568">
        <w:trPr>
          <w:gridAfter w:val="5"/>
          <w:wAfter w:w="6521" w:type="dxa"/>
          <w:trHeight w:val="435"/>
        </w:trPr>
        <w:tc>
          <w:tcPr>
            <w:tcW w:w="960" w:type="dxa"/>
            <w:tcBorders>
              <w:top w:val="nil"/>
              <w:left w:val="single" w:sz="4" w:space="0" w:color="auto"/>
              <w:bottom w:val="single" w:sz="4" w:space="0" w:color="auto"/>
              <w:right w:val="single" w:sz="4" w:space="0" w:color="auto"/>
            </w:tcBorders>
            <w:noWrap/>
            <w:vAlign w:val="center"/>
            <w:hideMark/>
          </w:tcPr>
          <w:p w14:paraId="6C2FFD87"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1.8</w:t>
            </w:r>
          </w:p>
        </w:tc>
        <w:tc>
          <w:tcPr>
            <w:tcW w:w="2740" w:type="dxa"/>
            <w:vMerge w:val="restart"/>
            <w:tcBorders>
              <w:top w:val="nil"/>
              <w:left w:val="single" w:sz="4" w:space="0" w:color="auto"/>
              <w:bottom w:val="single" w:sz="4" w:space="0" w:color="auto"/>
              <w:right w:val="single" w:sz="4" w:space="0" w:color="auto"/>
            </w:tcBorders>
            <w:vAlign w:val="center"/>
            <w:hideMark/>
          </w:tcPr>
          <w:p w14:paraId="081E278C"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Iekārtas ekspluatācijas apstākļi</w:t>
            </w:r>
          </w:p>
        </w:tc>
        <w:tc>
          <w:tcPr>
            <w:tcW w:w="4947" w:type="dxa"/>
            <w:tcBorders>
              <w:top w:val="nil"/>
              <w:left w:val="nil"/>
              <w:bottom w:val="single" w:sz="4" w:space="0" w:color="auto"/>
              <w:right w:val="single" w:sz="4" w:space="0" w:color="auto"/>
            </w:tcBorders>
            <w:vAlign w:val="center"/>
            <w:hideMark/>
          </w:tcPr>
          <w:p w14:paraId="07DFD0F2" w14:textId="3652037B" w:rsidR="00510568" w:rsidRPr="00A47E97"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 xml:space="preserve">Darba temperatūras diapazons ne mazāks kā  – 10 līdz + 40ºC </w:t>
            </w:r>
          </w:p>
        </w:tc>
        <w:tc>
          <w:tcPr>
            <w:tcW w:w="6662" w:type="dxa"/>
            <w:gridSpan w:val="2"/>
            <w:tcBorders>
              <w:top w:val="nil"/>
              <w:left w:val="nil"/>
              <w:bottom w:val="single" w:sz="4" w:space="0" w:color="auto"/>
              <w:right w:val="single" w:sz="4" w:space="0" w:color="auto"/>
            </w:tcBorders>
          </w:tcPr>
          <w:p w14:paraId="11D91A70"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2AC57850" w14:textId="50D7F19C"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1DE81E95"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1.9</w:t>
            </w:r>
          </w:p>
        </w:tc>
        <w:tc>
          <w:tcPr>
            <w:tcW w:w="2740" w:type="dxa"/>
            <w:vMerge/>
            <w:tcBorders>
              <w:top w:val="nil"/>
              <w:left w:val="single" w:sz="4" w:space="0" w:color="auto"/>
              <w:bottom w:val="single" w:sz="4" w:space="0" w:color="auto"/>
              <w:right w:val="single" w:sz="4" w:space="0" w:color="auto"/>
            </w:tcBorders>
            <w:vAlign w:val="center"/>
            <w:hideMark/>
          </w:tcPr>
          <w:p w14:paraId="6CEA0C19" w14:textId="77777777" w:rsidR="00510568" w:rsidRPr="005C0BC0" w:rsidRDefault="00510568" w:rsidP="005C0BC0">
            <w:pPr>
              <w:spacing w:after="0" w:line="240" w:lineRule="auto"/>
              <w:rPr>
                <w:rFonts w:eastAsia="Times New Roman"/>
                <w:b/>
                <w:bCs/>
                <w:color w:val="000000"/>
                <w:sz w:val="22"/>
                <w:szCs w:val="22"/>
                <w:lang w:eastAsia="lv-LV"/>
              </w:rPr>
            </w:pPr>
          </w:p>
        </w:tc>
        <w:tc>
          <w:tcPr>
            <w:tcW w:w="4947" w:type="dxa"/>
            <w:tcBorders>
              <w:top w:val="nil"/>
              <w:left w:val="nil"/>
              <w:bottom w:val="single" w:sz="4" w:space="0" w:color="auto"/>
              <w:right w:val="single" w:sz="4" w:space="0" w:color="auto"/>
            </w:tcBorders>
            <w:vAlign w:val="center"/>
            <w:hideMark/>
          </w:tcPr>
          <w:p w14:paraId="69DF1058" w14:textId="77777777" w:rsidR="00510568" w:rsidRPr="00A47E97"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Mitrums: līdz 80% relatīvais mitrums (bez mitruma kondensācijas), vai plašāks</w:t>
            </w:r>
          </w:p>
        </w:tc>
        <w:tc>
          <w:tcPr>
            <w:tcW w:w="6662" w:type="dxa"/>
            <w:gridSpan w:val="2"/>
            <w:tcBorders>
              <w:top w:val="nil"/>
              <w:left w:val="nil"/>
              <w:bottom w:val="single" w:sz="4" w:space="0" w:color="auto"/>
              <w:right w:val="single" w:sz="4" w:space="0" w:color="auto"/>
            </w:tcBorders>
          </w:tcPr>
          <w:p w14:paraId="075CCCFC"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647397E9" w14:textId="0E3094D3" w:rsidTr="00510568">
        <w:trPr>
          <w:gridAfter w:val="5"/>
          <w:wAfter w:w="6521" w:type="dxa"/>
          <w:trHeight w:val="52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4A5709F"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1.10</w:t>
            </w:r>
          </w:p>
        </w:tc>
        <w:tc>
          <w:tcPr>
            <w:tcW w:w="2740" w:type="dxa"/>
            <w:tcBorders>
              <w:top w:val="single" w:sz="4" w:space="0" w:color="auto"/>
              <w:left w:val="single" w:sz="4" w:space="0" w:color="auto"/>
              <w:bottom w:val="single" w:sz="4" w:space="0" w:color="auto"/>
              <w:right w:val="single" w:sz="4" w:space="0" w:color="auto"/>
            </w:tcBorders>
            <w:vAlign w:val="center"/>
            <w:hideMark/>
          </w:tcPr>
          <w:p w14:paraId="09DE829E"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Radionuklīdu bibliotēka</w:t>
            </w:r>
          </w:p>
        </w:tc>
        <w:tc>
          <w:tcPr>
            <w:tcW w:w="4947" w:type="dxa"/>
            <w:tcBorders>
              <w:top w:val="single" w:sz="4" w:space="0" w:color="auto"/>
              <w:left w:val="single" w:sz="4" w:space="0" w:color="auto"/>
              <w:bottom w:val="single" w:sz="4" w:space="0" w:color="auto"/>
              <w:right w:val="single" w:sz="4" w:space="0" w:color="auto"/>
            </w:tcBorders>
            <w:vAlign w:val="center"/>
            <w:hideMark/>
          </w:tcPr>
          <w:p w14:paraId="3845AECE" w14:textId="27AFCA52" w:rsidR="00510568" w:rsidRPr="00A47E97" w:rsidRDefault="00510568" w:rsidP="005C0BC0">
            <w:pPr>
              <w:spacing w:after="0" w:line="240" w:lineRule="auto"/>
              <w:rPr>
                <w:rFonts w:eastAsia="Times New Roman"/>
                <w:sz w:val="20"/>
                <w:szCs w:val="20"/>
                <w:lang w:eastAsia="lv-LV"/>
              </w:rPr>
            </w:pPr>
            <w:r w:rsidRPr="00A47E97">
              <w:rPr>
                <w:rFonts w:eastAsia="Times New Roman"/>
                <w:sz w:val="20"/>
                <w:szCs w:val="20"/>
                <w:lang w:eastAsia="lv-LV"/>
              </w:rPr>
              <w:t>Jānodrošina iekārtas iekšējā radionuklīdu bibliotēka ar ne mazāk kā 20 populārākajiem radionuklīdiem</w:t>
            </w:r>
          </w:p>
        </w:tc>
        <w:tc>
          <w:tcPr>
            <w:tcW w:w="6662" w:type="dxa"/>
            <w:gridSpan w:val="2"/>
            <w:tcBorders>
              <w:top w:val="single" w:sz="4" w:space="0" w:color="auto"/>
              <w:left w:val="single" w:sz="4" w:space="0" w:color="auto"/>
              <w:bottom w:val="single" w:sz="4" w:space="0" w:color="auto"/>
              <w:right w:val="single" w:sz="4" w:space="0" w:color="auto"/>
            </w:tcBorders>
          </w:tcPr>
          <w:p w14:paraId="78CA1BBF" w14:textId="77777777" w:rsidR="00510568" w:rsidRPr="00A47E97" w:rsidRDefault="00510568" w:rsidP="005C0BC0">
            <w:pPr>
              <w:spacing w:after="0" w:line="240" w:lineRule="auto"/>
              <w:rPr>
                <w:rFonts w:eastAsia="Times New Roman"/>
                <w:sz w:val="20"/>
                <w:szCs w:val="20"/>
                <w:lang w:eastAsia="lv-LV"/>
              </w:rPr>
            </w:pPr>
          </w:p>
        </w:tc>
      </w:tr>
      <w:tr w:rsidR="00510568" w:rsidRPr="005C0BC0" w14:paraId="5C58D466" w14:textId="7C9757F5"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197A7BA"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1.11</w:t>
            </w:r>
          </w:p>
        </w:tc>
        <w:tc>
          <w:tcPr>
            <w:tcW w:w="2740" w:type="dxa"/>
            <w:tcBorders>
              <w:top w:val="single" w:sz="4" w:space="0" w:color="auto"/>
              <w:left w:val="nil"/>
              <w:bottom w:val="single" w:sz="4" w:space="0" w:color="auto"/>
              <w:right w:val="single" w:sz="4" w:space="0" w:color="auto"/>
            </w:tcBorders>
            <w:vAlign w:val="center"/>
            <w:hideMark/>
          </w:tcPr>
          <w:p w14:paraId="720A5B7D"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Fona mērījumi</w:t>
            </w:r>
          </w:p>
        </w:tc>
        <w:tc>
          <w:tcPr>
            <w:tcW w:w="4947" w:type="dxa"/>
            <w:tcBorders>
              <w:top w:val="single" w:sz="4" w:space="0" w:color="auto"/>
              <w:left w:val="nil"/>
              <w:bottom w:val="single" w:sz="4" w:space="0" w:color="auto"/>
              <w:right w:val="single" w:sz="4" w:space="0" w:color="auto"/>
            </w:tcBorders>
            <w:vAlign w:val="center"/>
            <w:hideMark/>
          </w:tcPr>
          <w:p w14:paraId="1264D136"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Automātiska fona starojuma mērīšana un atņemšana</w:t>
            </w:r>
          </w:p>
        </w:tc>
        <w:tc>
          <w:tcPr>
            <w:tcW w:w="6662" w:type="dxa"/>
            <w:gridSpan w:val="2"/>
            <w:tcBorders>
              <w:top w:val="single" w:sz="4" w:space="0" w:color="auto"/>
              <w:left w:val="nil"/>
              <w:bottom w:val="single" w:sz="4" w:space="0" w:color="auto"/>
              <w:right w:val="single" w:sz="4" w:space="0" w:color="auto"/>
            </w:tcBorders>
          </w:tcPr>
          <w:p w14:paraId="55164FA8"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0D0CAAF9" w14:textId="53FAD166"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6D93C8C"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1.12</w:t>
            </w:r>
          </w:p>
        </w:tc>
        <w:tc>
          <w:tcPr>
            <w:tcW w:w="2740" w:type="dxa"/>
            <w:tcBorders>
              <w:top w:val="nil"/>
              <w:left w:val="nil"/>
              <w:bottom w:val="single" w:sz="4" w:space="0" w:color="auto"/>
              <w:right w:val="single" w:sz="4" w:space="0" w:color="auto"/>
            </w:tcBorders>
            <w:vAlign w:val="center"/>
            <w:hideMark/>
          </w:tcPr>
          <w:p w14:paraId="66F4AB7C"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Trauksmes sliekšņi</w:t>
            </w:r>
          </w:p>
        </w:tc>
        <w:tc>
          <w:tcPr>
            <w:tcW w:w="4947" w:type="dxa"/>
            <w:tcBorders>
              <w:top w:val="nil"/>
              <w:left w:val="nil"/>
              <w:bottom w:val="single" w:sz="4" w:space="0" w:color="auto"/>
              <w:right w:val="single" w:sz="4" w:space="0" w:color="auto"/>
            </w:tcBorders>
            <w:vAlign w:val="center"/>
            <w:hideMark/>
          </w:tcPr>
          <w:p w14:paraId="5363B213"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Regulējami trauksmes sliekšņi</w:t>
            </w:r>
          </w:p>
        </w:tc>
        <w:tc>
          <w:tcPr>
            <w:tcW w:w="6662" w:type="dxa"/>
            <w:gridSpan w:val="2"/>
            <w:tcBorders>
              <w:top w:val="nil"/>
              <w:left w:val="nil"/>
              <w:bottom w:val="single" w:sz="4" w:space="0" w:color="auto"/>
              <w:right w:val="single" w:sz="4" w:space="0" w:color="auto"/>
            </w:tcBorders>
          </w:tcPr>
          <w:p w14:paraId="58400913"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37AD2E24" w14:textId="2BA901A2"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3A07D13F"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1.13</w:t>
            </w:r>
          </w:p>
        </w:tc>
        <w:tc>
          <w:tcPr>
            <w:tcW w:w="2740" w:type="dxa"/>
            <w:tcBorders>
              <w:top w:val="nil"/>
              <w:left w:val="nil"/>
              <w:bottom w:val="single" w:sz="4" w:space="0" w:color="auto"/>
              <w:right w:val="single" w:sz="4" w:space="0" w:color="auto"/>
            </w:tcBorders>
            <w:vAlign w:val="center"/>
            <w:hideMark/>
          </w:tcPr>
          <w:p w14:paraId="58F33FF7"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Brīdinājumu funkcija</w:t>
            </w:r>
          </w:p>
        </w:tc>
        <w:tc>
          <w:tcPr>
            <w:tcW w:w="4947" w:type="dxa"/>
            <w:tcBorders>
              <w:top w:val="nil"/>
              <w:left w:val="nil"/>
              <w:bottom w:val="single" w:sz="4" w:space="0" w:color="auto"/>
              <w:right w:val="single" w:sz="4" w:space="0" w:color="auto"/>
            </w:tcBorders>
            <w:vAlign w:val="center"/>
            <w:hideMark/>
          </w:tcPr>
          <w:p w14:paraId="06E9DE05"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Skaņas, vizuāls un (vēlams) vibrācijas brīdinājums</w:t>
            </w:r>
          </w:p>
        </w:tc>
        <w:tc>
          <w:tcPr>
            <w:tcW w:w="6662" w:type="dxa"/>
            <w:gridSpan w:val="2"/>
            <w:tcBorders>
              <w:top w:val="nil"/>
              <w:left w:val="nil"/>
              <w:bottom w:val="single" w:sz="4" w:space="0" w:color="auto"/>
              <w:right w:val="single" w:sz="4" w:space="0" w:color="auto"/>
            </w:tcBorders>
          </w:tcPr>
          <w:p w14:paraId="0DB074A1"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1ACAF2CE" w14:textId="4576F09F"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09CFE3E9"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1.14</w:t>
            </w:r>
          </w:p>
        </w:tc>
        <w:tc>
          <w:tcPr>
            <w:tcW w:w="2740" w:type="dxa"/>
            <w:tcBorders>
              <w:top w:val="nil"/>
              <w:left w:val="nil"/>
              <w:bottom w:val="single" w:sz="4" w:space="0" w:color="auto"/>
              <w:right w:val="single" w:sz="4" w:space="0" w:color="auto"/>
            </w:tcBorders>
            <w:vAlign w:val="center"/>
            <w:hideMark/>
          </w:tcPr>
          <w:p w14:paraId="07672A67"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Mērījumu vienības</w:t>
            </w:r>
          </w:p>
        </w:tc>
        <w:tc>
          <w:tcPr>
            <w:tcW w:w="4947" w:type="dxa"/>
            <w:tcBorders>
              <w:top w:val="nil"/>
              <w:left w:val="nil"/>
              <w:bottom w:val="single" w:sz="4" w:space="0" w:color="auto"/>
              <w:right w:val="single" w:sz="4" w:space="0" w:color="auto"/>
            </w:tcBorders>
            <w:noWrap/>
            <w:vAlign w:val="bottom"/>
            <w:hideMark/>
          </w:tcPr>
          <w:p w14:paraId="1BD27335" w14:textId="77777777" w:rsidR="00510568" w:rsidRPr="005C0BC0" w:rsidRDefault="00510568"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cps</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Bq</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Bq</w:t>
            </w:r>
            <w:proofErr w:type="spellEnd"/>
            <w:r w:rsidRPr="005C0BC0">
              <w:rPr>
                <w:rFonts w:eastAsia="Times New Roman"/>
                <w:color w:val="000000"/>
                <w:sz w:val="20"/>
                <w:szCs w:val="20"/>
                <w:lang w:eastAsia="lv-LV"/>
              </w:rPr>
              <w:t>/cm</w:t>
            </w:r>
          </w:p>
        </w:tc>
        <w:tc>
          <w:tcPr>
            <w:tcW w:w="6662" w:type="dxa"/>
            <w:gridSpan w:val="2"/>
            <w:tcBorders>
              <w:top w:val="nil"/>
              <w:left w:val="nil"/>
              <w:bottom w:val="single" w:sz="4" w:space="0" w:color="auto"/>
              <w:right w:val="single" w:sz="4" w:space="0" w:color="auto"/>
            </w:tcBorders>
          </w:tcPr>
          <w:p w14:paraId="7EF9DD13"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72A26F7F" w14:textId="52A30F86"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76D18021"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1.15</w:t>
            </w:r>
          </w:p>
        </w:tc>
        <w:tc>
          <w:tcPr>
            <w:tcW w:w="2740" w:type="dxa"/>
            <w:tcBorders>
              <w:top w:val="nil"/>
              <w:left w:val="nil"/>
              <w:bottom w:val="single" w:sz="4" w:space="0" w:color="auto"/>
              <w:right w:val="single" w:sz="4" w:space="0" w:color="auto"/>
            </w:tcBorders>
            <w:vAlign w:val="center"/>
            <w:hideMark/>
          </w:tcPr>
          <w:p w14:paraId="5E2D7423"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Svars ar baterijām</w:t>
            </w:r>
          </w:p>
        </w:tc>
        <w:tc>
          <w:tcPr>
            <w:tcW w:w="4947" w:type="dxa"/>
            <w:tcBorders>
              <w:top w:val="nil"/>
              <w:left w:val="nil"/>
              <w:bottom w:val="single" w:sz="4" w:space="0" w:color="auto"/>
              <w:right w:val="single" w:sz="4" w:space="0" w:color="auto"/>
            </w:tcBorders>
            <w:vAlign w:val="center"/>
            <w:hideMark/>
          </w:tcPr>
          <w:p w14:paraId="10CD5030"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ne vairāk par 900 g</w:t>
            </w:r>
          </w:p>
        </w:tc>
        <w:tc>
          <w:tcPr>
            <w:tcW w:w="6662" w:type="dxa"/>
            <w:gridSpan w:val="2"/>
            <w:tcBorders>
              <w:top w:val="nil"/>
              <w:left w:val="nil"/>
              <w:bottom w:val="single" w:sz="4" w:space="0" w:color="auto"/>
              <w:right w:val="single" w:sz="4" w:space="0" w:color="auto"/>
            </w:tcBorders>
          </w:tcPr>
          <w:p w14:paraId="549757A1"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1A7751F1" w14:textId="4D098E0F" w:rsidTr="00510568">
        <w:trPr>
          <w:gridAfter w:val="5"/>
          <w:wAfter w:w="6521" w:type="dxa"/>
          <w:trHeight w:val="780"/>
        </w:trPr>
        <w:tc>
          <w:tcPr>
            <w:tcW w:w="960" w:type="dxa"/>
            <w:tcBorders>
              <w:top w:val="single" w:sz="4" w:space="0" w:color="auto"/>
              <w:left w:val="single" w:sz="4" w:space="0" w:color="auto"/>
              <w:bottom w:val="nil"/>
              <w:right w:val="single" w:sz="4" w:space="0" w:color="auto"/>
            </w:tcBorders>
            <w:noWrap/>
            <w:vAlign w:val="center"/>
            <w:hideMark/>
          </w:tcPr>
          <w:p w14:paraId="5C9C4B4E" w14:textId="77777777" w:rsidR="00510568" w:rsidRPr="005C0BC0" w:rsidRDefault="00510568"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1.16</w:t>
            </w:r>
          </w:p>
        </w:tc>
        <w:tc>
          <w:tcPr>
            <w:tcW w:w="2740" w:type="dxa"/>
            <w:tcBorders>
              <w:top w:val="nil"/>
              <w:left w:val="single" w:sz="4" w:space="0" w:color="auto"/>
              <w:bottom w:val="single" w:sz="4" w:space="0" w:color="auto"/>
              <w:right w:val="single" w:sz="4" w:space="0" w:color="auto"/>
            </w:tcBorders>
            <w:vAlign w:val="center"/>
            <w:hideMark/>
          </w:tcPr>
          <w:p w14:paraId="7301C606"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Papildus tehniskās prasības</w:t>
            </w:r>
          </w:p>
        </w:tc>
        <w:tc>
          <w:tcPr>
            <w:tcW w:w="4947" w:type="dxa"/>
            <w:tcBorders>
              <w:top w:val="nil"/>
              <w:left w:val="nil"/>
              <w:bottom w:val="single" w:sz="4" w:space="0" w:color="auto"/>
              <w:right w:val="single" w:sz="4" w:space="0" w:color="auto"/>
            </w:tcBorders>
            <w:vAlign w:val="center"/>
            <w:hideMark/>
          </w:tcPr>
          <w:p w14:paraId="2616DA74"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nav pieļaujami ar gāzi pildīti, vai gāzes caurplūdes detektori;    jānodrošina iespēja pieslēgt papildus zondes (ar ārējā detektora automātisku identifikāciju);    jānodrošina seriālais interfeiss RS 232 /vai USB interfeiss;</w:t>
            </w:r>
          </w:p>
        </w:tc>
        <w:tc>
          <w:tcPr>
            <w:tcW w:w="6662" w:type="dxa"/>
            <w:gridSpan w:val="2"/>
            <w:tcBorders>
              <w:top w:val="nil"/>
              <w:left w:val="nil"/>
              <w:bottom w:val="single" w:sz="4" w:space="0" w:color="auto"/>
              <w:right w:val="single" w:sz="4" w:space="0" w:color="auto"/>
            </w:tcBorders>
          </w:tcPr>
          <w:p w14:paraId="029BB5BC"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6CEC3B3C" w14:textId="2A97B06F" w:rsidTr="00510568">
        <w:trPr>
          <w:gridAfter w:val="5"/>
          <w:wAfter w:w="6521" w:type="dxa"/>
          <w:trHeight w:val="1300"/>
        </w:trPr>
        <w:tc>
          <w:tcPr>
            <w:tcW w:w="960" w:type="dxa"/>
            <w:tcBorders>
              <w:top w:val="single" w:sz="4" w:space="0" w:color="auto"/>
              <w:left w:val="single" w:sz="4" w:space="0" w:color="auto"/>
              <w:bottom w:val="nil"/>
              <w:right w:val="single" w:sz="4" w:space="0" w:color="auto"/>
            </w:tcBorders>
            <w:noWrap/>
            <w:vAlign w:val="center"/>
            <w:hideMark/>
          </w:tcPr>
          <w:p w14:paraId="6E8F4597" w14:textId="270B90A2" w:rsidR="00510568" w:rsidRPr="00A47E97" w:rsidRDefault="00510568" w:rsidP="005C0BC0">
            <w:pPr>
              <w:spacing w:after="0" w:line="240" w:lineRule="auto"/>
              <w:jc w:val="center"/>
              <w:rPr>
                <w:rFonts w:eastAsia="Times New Roman"/>
                <w:sz w:val="20"/>
                <w:szCs w:val="20"/>
                <w:lang w:eastAsia="lv-LV"/>
              </w:rPr>
            </w:pPr>
            <w:r w:rsidRPr="00A47E97">
              <w:rPr>
                <w:rFonts w:eastAsia="Times New Roman"/>
                <w:sz w:val="20"/>
                <w:szCs w:val="20"/>
                <w:lang w:eastAsia="lv-LV"/>
              </w:rPr>
              <w:t>1.17</w:t>
            </w:r>
          </w:p>
        </w:tc>
        <w:tc>
          <w:tcPr>
            <w:tcW w:w="2740" w:type="dxa"/>
            <w:tcBorders>
              <w:top w:val="nil"/>
              <w:left w:val="single" w:sz="4" w:space="0" w:color="auto"/>
              <w:bottom w:val="single" w:sz="4" w:space="0" w:color="auto"/>
              <w:right w:val="single" w:sz="4" w:space="0" w:color="auto"/>
            </w:tcBorders>
            <w:vAlign w:val="center"/>
            <w:hideMark/>
          </w:tcPr>
          <w:p w14:paraId="096DB728"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Kalibrēšanas prasības</w:t>
            </w:r>
          </w:p>
        </w:tc>
        <w:tc>
          <w:tcPr>
            <w:tcW w:w="4947" w:type="dxa"/>
            <w:tcBorders>
              <w:top w:val="nil"/>
              <w:left w:val="nil"/>
              <w:bottom w:val="single" w:sz="4" w:space="0" w:color="auto"/>
              <w:right w:val="single" w:sz="4" w:space="0" w:color="auto"/>
            </w:tcBorders>
            <w:vAlign w:val="center"/>
            <w:hideMark/>
          </w:tcPr>
          <w:p w14:paraId="51183267" w14:textId="77777777" w:rsidR="00510568" w:rsidRPr="005C0BC0" w:rsidRDefault="00510568"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Kalibrēšanas sertifikātā obligāti jābūt norādītam kalibrēšanas koeficientam:</w:t>
            </w:r>
            <w:r w:rsidRPr="005C0BC0">
              <w:rPr>
                <w:rFonts w:eastAsia="Times New Roman"/>
                <w:color w:val="000000"/>
                <w:sz w:val="20"/>
                <w:szCs w:val="20"/>
                <w:lang w:eastAsia="lv-LV"/>
              </w:rPr>
              <w:br/>
              <w:t>  α-starojuma diapazonā – vismaz Am-241, vai vairāk radionuklīdiem.</w:t>
            </w:r>
            <w:r w:rsidRPr="005C0BC0">
              <w:rPr>
                <w:rFonts w:eastAsia="Times New Roman"/>
                <w:color w:val="000000"/>
                <w:sz w:val="20"/>
                <w:szCs w:val="20"/>
                <w:lang w:eastAsia="lv-LV"/>
              </w:rPr>
              <w:br/>
              <w:t>  β-starojuma diapazonā – vismaz C-14, Cl-36, Co-60, Sr-90/Y90, Cs-137, vai vairāk radionuklīdiem</w:t>
            </w:r>
            <w:r w:rsidRPr="005C0BC0">
              <w:rPr>
                <w:rFonts w:eastAsia="Times New Roman"/>
                <w:color w:val="000000"/>
                <w:sz w:val="20"/>
                <w:szCs w:val="20"/>
                <w:lang w:eastAsia="lv-LV"/>
              </w:rPr>
              <w:br/>
              <w:t>Kalibrēšanas sertifikāts jāiesniedz kopā ar mēriekārtu, tās piegādes brīdī.</w:t>
            </w:r>
          </w:p>
        </w:tc>
        <w:tc>
          <w:tcPr>
            <w:tcW w:w="6662" w:type="dxa"/>
            <w:gridSpan w:val="2"/>
            <w:tcBorders>
              <w:top w:val="nil"/>
              <w:left w:val="nil"/>
              <w:bottom w:val="single" w:sz="4" w:space="0" w:color="auto"/>
              <w:right w:val="single" w:sz="4" w:space="0" w:color="auto"/>
            </w:tcBorders>
          </w:tcPr>
          <w:p w14:paraId="18586294" w14:textId="77777777" w:rsidR="00510568" w:rsidRPr="005C0BC0" w:rsidRDefault="00510568" w:rsidP="005C0BC0">
            <w:pPr>
              <w:spacing w:after="0" w:line="240" w:lineRule="auto"/>
              <w:rPr>
                <w:rFonts w:eastAsia="Times New Roman"/>
                <w:color w:val="000000"/>
                <w:sz w:val="20"/>
                <w:szCs w:val="20"/>
                <w:lang w:eastAsia="lv-LV"/>
              </w:rPr>
            </w:pPr>
          </w:p>
        </w:tc>
      </w:tr>
      <w:tr w:rsidR="00510568" w:rsidRPr="005C0BC0" w14:paraId="60ADD840" w14:textId="11CA807D"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DA96DE6" w14:textId="6E0F4D28" w:rsidR="00510568" w:rsidRPr="00A47E97" w:rsidRDefault="00510568" w:rsidP="005C0BC0">
            <w:pPr>
              <w:spacing w:after="0" w:line="240" w:lineRule="auto"/>
              <w:jc w:val="center"/>
              <w:rPr>
                <w:rFonts w:eastAsia="Times New Roman"/>
                <w:sz w:val="20"/>
                <w:szCs w:val="20"/>
                <w:lang w:eastAsia="lv-LV"/>
              </w:rPr>
            </w:pPr>
            <w:r w:rsidRPr="00A47E97">
              <w:rPr>
                <w:rFonts w:eastAsia="Times New Roman"/>
                <w:sz w:val="20"/>
                <w:szCs w:val="20"/>
                <w:lang w:eastAsia="lv-LV"/>
              </w:rPr>
              <w:t>1.18</w:t>
            </w:r>
          </w:p>
        </w:tc>
        <w:tc>
          <w:tcPr>
            <w:tcW w:w="2740" w:type="dxa"/>
            <w:tcBorders>
              <w:top w:val="nil"/>
              <w:left w:val="nil"/>
              <w:bottom w:val="single" w:sz="4" w:space="0" w:color="auto"/>
              <w:right w:val="single" w:sz="4" w:space="0" w:color="auto"/>
            </w:tcBorders>
            <w:vAlign w:val="center"/>
            <w:hideMark/>
          </w:tcPr>
          <w:p w14:paraId="27E9E932"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Piederumi</w:t>
            </w:r>
          </w:p>
        </w:tc>
        <w:tc>
          <w:tcPr>
            <w:tcW w:w="4947" w:type="dxa"/>
            <w:tcBorders>
              <w:top w:val="nil"/>
              <w:left w:val="nil"/>
              <w:bottom w:val="single" w:sz="4" w:space="0" w:color="auto"/>
              <w:right w:val="single" w:sz="4" w:space="0" w:color="auto"/>
            </w:tcBorders>
            <w:vAlign w:val="bottom"/>
            <w:hideMark/>
          </w:tcPr>
          <w:p w14:paraId="53A3F86E" w14:textId="77777777" w:rsidR="00510568" w:rsidRPr="005C0BC0" w:rsidRDefault="00510568" w:rsidP="005C0BC0">
            <w:pPr>
              <w:spacing w:after="0" w:line="240" w:lineRule="auto"/>
              <w:rPr>
                <w:rFonts w:eastAsia="Times New Roman"/>
                <w:color w:val="000000"/>
                <w:sz w:val="22"/>
                <w:szCs w:val="22"/>
                <w:lang w:eastAsia="lv-LV"/>
              </w:rPr>
            </w:pPr>
            <w:r w:rsidRPr="005C0BC0">
              <w:rPr>
                <w:rFonts w:eastAsia="Times New Roman"/>
                <w:color w:val="000000"/>
                <w:sz w:val="22"/>
                <w:szCs w:val="22"/>
                <w:lang w:eastAsia="lv-LV"/>
              </w:rPr>
              <w:t>Transporta futrālis un Aktīvās virsmas aizsargapvalks</w:t>
            </w:r>
          </w:p>
        </w:tc>
        <w:tc>
          <w:tcPr>
            <w:tcW w:w="6662" w:type="dxa"/>
            <w:gridSpan w:val="2"/>
            <w:tcBorders>
              <w:top w:val="nil"/>
              <w:left w:val="nil"/>
              <w:bottom w:val="single" w:sz="4" w:space="0" w:color="auto"/>
              <w:right w:val="single" w:sz="4" w:space="0" w:color="auto"/>
            </w:tcBorders>
          </w:tcPr>
          <w:p w14:paraId="20B00225" w14:textId="77777777" w:rsidR="00510568" w:rsidRPr="005C0BC0" w:rsidRDefault="00510568" w:rsidP="005C0BC0">
            <w:pPr>
              <w:spacing w:after="0" w:line="240" w:lineRule="auto"/>
              <w:rPr>
                <w:rFonts w:eastAsia="Times New Roman"/>
                <w:color w:val="000000"/>
                <w:sz w:val="22"/>
                <w:szCs w:val="22"/>
                <w:lang w:eastAsia="lv-LV"/>
              </w:rPr>
            </w:pPr>
          </w:p>
        </w:tc>
      </w:tr>
      <w:tr w:rsidR="00510568" w:rsidRPr="005C0BC0" w14:paraId="30D79D09" w14:textId="1B4F0AE7" w:rsidTr="00510568">
        <w:trPr>
          <w:gridAfter w:val="5"/>
          <w:wAfter w:w="6521"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84DF202" w14:textId="6241F86B" w:rsidR="00510568" w:rsidRPr="00A47E97" w:rsidRDefault="00510568" w:rsidP="005C0BC0">
            <w:pPr>
              <w:spacing w:after="0" w:line="240" w:lineRule="auto"/>
              <w:jc w:val="center"/>
              <w:rPr>
                <w:rFonts w:eastAsia="Times New Roman"/>
                <w:sz w:val="20"/>
                <w:szCs w:val="20"/>
                <w:lang w:eastAsia="lv-LV"/>
              </w:rPr>
            </w:pPr>
            <w:r w:rsidRPr="00A47E97">
              <w:rPr>
                <w:rFonts w:eastAsia="Times New Roman"/>
                <w:sz w:val="20"/>
                <w:szCs w:val="20"/>
                <w:lang w:eastAsia="lv-LV"/>
              </w:rPr>
              <w:lastRenderedPageBreak/>
              <w:t>1.19</w:t>
            </w:r>
          </w:p>
        </w:tc>
        <w:tc>
          <w:tcPr>
            <w:tcW w:w="2740" w:type="dxa"/>
            <w:tcBorders>
              <w:top w:val="single" w:sz="4" w:space="0" w:color="auto"/>
              <w:left w:val="nil"/>
              <w:bottom w:val="single" w:sz="4" w:space="0" w:color="auto"/>
              <w:right w:val="single" w:sz="4" w:space="0" w:color="auto"/>
            </w:tcBorders>
            <w:vAlign w:val="center"/>
            <w:hideMark/>
          </w:tcPr>
          <w:p w14:paraId="3149F9A4"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Savietojamība</w:t>
            </w:r>
          </w:p>
        </w:tc>
        <w:tc>
          <w:tcPr>
            <w:tcW w:w="4947" w:type="dxa"/>
            <w:tcBorders>
              <w:top w:val="single" w:sz="4" w:space="0" w:color="auto"/>
              <w:left w:val="nil"/>
              <w:bottom w:val="single" w:sz="4" w:space="0" w:color="auto"/>
              <w:right w:val="single" w:sz="4" w:space="0" w:color="auto"/>
            </w:tcBorders>
            <w:vAlign w:val="bottom"/>
            <w:hideMark/>
          </w:tcPr>
          <w:p w14:paraId="7DFAC3EB" w14:textId="1660450F" w:rsidR="00510568" w:rsidRPr="00A47E97" w:rsidRDefault="00510568" w:rsidP="005C0BC0">
            <w:pPr>
              <w:spacing w:after="0" w:line="240" w:lineRule="auto"/>
              <w:rPr>
                <w:rFonts w:eastAsia="Times New Roman"/>
                <w:sz w:val="22"/>
                <w:szCs w:val="22"/>
                <w:lang w:eastAsia="lv-LV"/>
              </w:rPr>
            </w:pPr>
            <w:r w:rsidRPr="00A47E97">
              <w:rPr>
                <w:rFonts w:eastAsia="Times New Roman"/>
                <w:sz w:val="22"/>
                <w:szCs w:val="22"/>
                <w:lang w:eastAsia="lv-LV"/>
              </w:rPr>
              <w:t xml:space="preserve">Interfeiss – USB / RS 232 </w:t>
            </w:r>
            <w:r w:rsidRPr="00A47E97">
              <w:rPr>
                <w:sz w:val="20"/>
                <w:szCs w:val="20"/>
              </w:rPr>
              <w:t>datu pārraides interfeiss, komplektā</w:t>
            </w:r>
            <w:r w:rsidRPr="00A47E97">
              <w:rPr>
                <w:rFonts w:eastAsia="Times New Roman"/>
                <w:sz w:val="22"/>
                <w:szCs w:val="22"/>
                <w:lang w:eastAsia="lv-LV"/>
              </w:rPr>
              <w:t xml:space="preserve"> datu kabelis</w:t>
            </w:r>
          </w:p>
        </w:tc>
        <w:tc>
          <w:tcPr>
            <w:tcW w:w="6662" w:type="dxa"/>
            <w:gridSpan w:val="2"/>
            <w:tcBorders>
              <w:top w:val="single" w:sz="4" w:space="0" w:color="auto"/>
              <w:left w:val="nil"/>
              <w:bottom w:val="single" w:sz="4" w:space="0" w:color="auto"/>
              <w:right w:val="single" w:sz="4" w:space="0" w:color="auto"/>
            </w:tcBorders>
          </w:tcPr>
          <w:p w14:paraId="42620201" w14:textId="77777777" w:rsidR="00510568" w:rsidRPr="00A47E97" w:rsidRDefault="00510568" w:rsidP="005C0BC0">
            <w:pPr>
              <w:spacing w:after="0" w:line="240" w:lineRule="auto"/>
              <w:rPr>
                <w:rFonts w:eastAsia="Times New Roman"/>
                <w:sz w:val="22"/>
                <w:szCs w:val="22"/>
                <w:lang w:eastAsia="lv-LV"/>
              </w:rPr>
            </w:pPr>
          </w:p>
        </w:tc>
      </w:tr>
      <w:tr w:rsidR="00510568" w:rsidRPr="005C0BC0" w14:paraId="4E85025A" w14:textId="44F3C225"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AB037C3" w14:textId="2063864D" w:rsidR="00510568" w:rsidRPr="00A47E97" w:rsidRDefault="00510568" w:rsidP="005C0BC0">
            <w:pPr>
              <w:spacing w:after="0" w:line="240" w:lineRule="auto"/>
              <w:jc w:val="center"/>
              <w:rPr>
                <w:rFonts w:eastAsia="Times New Roman"/>
                <w:sz w:val="20"/>
                <w:szCs w:val="20"/>
                <w:lang w:eastAsia="lv-LV"/>
              </w:rPr>
            </w:pPr>
            <w:r w:rsidRPr="00A47E97">
              <w:rPr>
                <w:rFonts w:eastAsia="Times New Roman"/>
                <w:sz w:val="20"/>
                <w:szCs w:val="20"/>
                <w:lang w:eastAsia="lv-LV"/>
              </w:rPr>
              <w:t>1.20</w:t>
            </w:r>
          </w:p>
        </w:tc>
        <w:tc>
          <w:tcPr>
            <w:tcW w:w="2740" w:type="dxa"/>
            <w:tcBorders>
              <w:top w:val="nil"/>
              <w:left w:val="nil"/>
              <w:bottom w:val="single" w:sz="4" w:space="0" w:color="auto"/>
              <w:right w:val="single" w:sz="4" w:space="0" w:color="auto"/>
            </w:tcBorders>
            <w:vAlign w:val="center"/>
            <w:hideMark/>
          </w:tcPr>
          <w:p w14:paraId="35581758"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Barošana</w:t>
            </w:r>
          </w:p>
        </w:tc>
        <w:tc>
          <w:tcPr>
            <w:tcW w:w="4947" w:type="dxa"/>
            <w:tcBorders>
              <w:top w:val="nil"/>
              <w:left w:val="nil"/>
              <w:bottom w:val="single" w:sz="4" w:space="0" w:color="auto"/>
              <w:right w:val="single" w:sz="4" w:space="0" w:color="auto"/>
            </w:tcBorders>
            <w:noWrap/>
            <w:vAlign w:val="bottom"/>
            <w:hideMark/>
          </w:tcPr>
          <w:p w14:paraId="0F846D34" w14:textId="604C288C" w:rsidR="00510568" w:rsidRPr="00A47E97" w:rsidRDefault="00510568" w:rsidP="005C0BC0">
            <w:pPr>
              <w:spacing w:after="0" w:line="240" w:lineRule="auto"/>
              <w:rPr>
                <w:rFonts w:eastAsia="Times New Roman"/>
                <w:sz w:val="22"/>
                <w:szCs w:val="22"/>
                <w:lang w:eastAsia="lv-LV"/>
              </w:rPr>
            </w:pPr>
            <w:r w:rsidRPr="00A47E97">
              <w:rPr>
                <w:sz w:val="20"/>
                <w:szCs w:val="20"/>
              </w:rPr>
              <w:t>Autonoms barošanas avots (baterijas, akumulatori)</w:t>
            </w:r>
          </w:p>
        </w:tc>
        <w:tc>
          <w:tcPr>
            <w:tcW w:w="6662" w:type="dxa"/>
            <w:gridSpan w:val="2"/>
            <w:tcBorders>
              <w:top w:val="nil"/>
              <w:left w:val="nil"/>
              <w:bottom w:val="single" w:sz="4" w:space="0" w:color="auto"/>
              <w:right w:val="single" w:sz="4" w:space="0" w:color="auto"/>
            </w:tcBorders>
          </w:tcPr>
          <w:p w14:paraId="566BE0DA" w14:textId="77777777" w:rsidR="00510568" w:rsidRPr="00A47E97" w:rsidRDefault="00510568" w:rsidP="005C0BC0">
            <w:pPr>
              <w:spacing w:after="0" w:line="240" w:lineRule="auto"/>
              <w:rPr>
                <w:sz w:val="20"/>
                <w:szCs w:val="20"/>
              </w:rPr>
            </w:pPr>
          </w:p>
        </w:tc>
      </w:tr>
      <w:tr w:rsidR="00510568" w:rsidRPr="005C0BC0" w14:paraId="14ECEB00" w14:textId="039DFC1E" w:rsidTr="00510568">
        <w:trPr>
          <w:gridAfter w:val="5"/>
          <w:wAfter w:w="6521"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FB81E05" w14:textId="6E8DC6A1" w:rsidR="00510568" w:rsidRPr="00A47E97" w:rsidRDefault="00510568" w:rsidP="005C0BC0">
            <w:pPr>
              <w:spacing w:after="0" w:line="240" w:lineRule="auto"/>
              <w:jc w:val="center"/>
              <w:rPr>
                <w:rFonts w:eastAsia="Times New Roman"/>
                <w:sz w:val="20"/>
                <w:szCs w:val="20"/>
                <w:lang w:eastAsia="lv-LV"/>
              </w:rPr>
            </w:pPr>
            <w:r w:rsidRPr="00A47E97">
              <w:rPr>
                <w:rFonts w:eastAsia="Times New Roman"/>
                <w:sz w:val="20"/>
                <w:szCs w:val="20"/>
                <w:lang w:eastAsia="lv-LV"/>
              </w:rPr>
              <w:t>1.21</w:t>
            </w:r>
          </w:p>
        </w:tc>
        <w:tc>
          <w:tcPr>
            <w:tcW w:w="2740" w:type="dxa"/>
            <w:tcBorders>
              <w:top w:val="nil"/>
              <w:left w:val="nil"/>
              <w:bottom w:val="single" w:sz="4" w:space="0" w:color="auto"/>
              <w:right w:val="single" w:sz="4" w:space="0" w:color="auto"/>
            </w:tcBorders>
            <w:vAlign w:val="center"/>
            <w:hideMark/>
          </w:tcPr>
          <w:p w14:paraId="3564922A" w14:textId="77777777" w:rsidR="00510568" w:rsidRPr="005C0BC0" w:rsidRDefault="00510568"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Datu eksports</w:t>
            </w:r>
          </w:p>
        </w:tc>
        <w:tc>
          <w:tcPr>
            <w:tcW w:w="4947" w:type="dxa"/>
            <w:tcBorders>
              <w:top w:val="nil"/>
              <w:left w:val="nil"/>
              <w:bottom w:val="single" w:sz="4" w:space="0" w:color="auto"/>
              <w:right w:val="single" w:sz="4" w:space="0" w:color="auto"/>
            </w:tcBorders>
            <w:noWrap/>
            <w:vAlign w:val="bottom"/>
            <w:hideMark/>
          </w:tcPr>
          <w:p w14:paraId="6E4821C2" w14:textId="77777777" w:rsidR="00510568" w:rsidRPr="005C0BC0" w:rsidRDefault="00510568" w:rsidP="005C0BC0">
            <w:pPr>
              <w:spacing w:after="0" w:line="240" w:lineRule="auto"/>
              <w:rPr>
                <w:rFonts w:eastAsia="Times New Roman"/>
                <w:color w:val="000000"/>
                <w:sz w:val="22"/>
                <w:szCs w:val="22"/>
                <w:lang w:eastAsia="lv-LV"/>
              </w:rPr>
            </w:pPr>
            <w:r w:rsidRPr="005C0BC0">
              <w:rPr>
                <w:rFonts w:eastAsia="Times New Roman"/>
                <w:color w:val="000000"/>
                <w:sz w:val="22"/>
                <w:szCs w:val="22"/>
                <w:lang w:eastAsia="lv-LV"/>
              </w:rPr>
              <w:t>Programmatūra datu nolasīšanai un analīzei</w:t>
            </w:r>
          </w:p>
        </w:tc>
        <w:tc>
          <w:tcPr>
            <w:tcW w:w="6662" w:type="dxa"/>
            <w:gridSpan w:val="2"/>
            <w:tcBorders>
              <w:top w:val="nil"/>
              <w:left w:val="nil"/>
              <w:bottom w:val="single" w:sz="4" w:space="0" w:color="auto"/>
              <w:right w:val="single" w:sz="4" w:space="0" w:color="auto"/>
            </w:tcBorders>
          </w:tcPr>
          <w:p w14:paraId="5EDDB41C" w14:textId="77777777" w:rsidR="00510568" w:rsidRPr="005C0BC0" w:rsidRDefault="00510568" w:rsidP="005C0BC0">
            <w:pPr>
              <w:spacing w:after="0" w:line="240" w:lineRule="auto"/>
              <w:rPr>
                <w:rFonts w:eastAsia="Times New Roman"/>
                <w:color w:val="000000"/>
                <w:sz w:val="22"/>
                <w:szCs w:val="22"/>
                <w:lang w:eastAsia="lv-LV"/>
              </w:rPr>
            </w:pPr>
          </w:p>
        </w:tc>
      </w:tr>
      <w:tr w:rsidR="00510568" w:rsidRPr="005C0BC0" w14:paraId="3463C433" w14:textId="77777777" w:rsidTr="00510568">
        <w:trPr>
          <w:gridAfter w:val="1"/>
          <w:wAfter w:w="3734" w:type="dxa"/>
          <w:trHeight w:val="290"/>
        </w:trPr>
        <w:tc>
          <w:tcPr>
            <w:tcW w:w="960" w:type="dxa"/>
            <w:tcBorders>
              <w:top w:val="nil"/>
              <w:left w:val="nil"/>
              <w:bottom w:val="nil"/>
              <w:right w:val="nil"/>
            </w:tcBorders>
            <w:noWrap/>
            <w:vAlign w:val="bottom"/>
            <w:hideMark/>
          </w:tcPr>
          <w:p w14:paraId="6000116D" w14:textId="77777777" w:rsidR="00510568" w:rsidRPr="005C0BC0" w:rsidRDefault="00510568" w:rsidP="005C0BC0">
            <w:pPr>
              <w:spacing w:after="0" w:line="240" w:lineRule="auto"/>
              <w:jc w:val="center"/>
              <w:rPr>
                <w:rFonts w:ascii="Calibri" w:eastAsia="Times New Roman" w:hAnsi="Calibri" w:cs="Calibri"/>
                <w:color w:val="000000"/>
                <w:sz w:val="22"/>
                <w:szCs w:val="22"/>
                <w:lang w:eastAsia="lv-LV"/>
              </w:rPr>
            </w:pPr>
          </w:p>
        </w:tc>
        <w:tc>
          <w:tcPr>
            <w:tcW w:w="2740" w:type="dxa"/>
            <w:tcBorders>
              <w:top w:val="nil"/>
              <w:left w:val="nil"/>
              <w:bottom w:val="nil"/>
              <w:right w:val="nil"/>
            </w:tcBorders>
            <w:noWrap/>
            <w:vAlign w:val="bottom"/>
            <w:hideMark/>
          </w:tcPr>
          <w:p w14:paraId="7DA965CD" w14:textId="77777777" w:rsidR="00510568" w:rsidRPr="005C0BC0" w:rsidRDefault="00510568" w:rsidP="005C0BC0">
            <w:pPr>
              <w:spacing w:after="0" w:line="240" w:lineRule="auto"/>
              <w:rPr>
                <w:rFonts w:eastAsia="Times New Roman"/>
                <w:sz w:val="20"/>
                <w:szCs w:val="20"/>
                <w:lang w:eastAsia="lv-LV"/>
              </w:rPr>
            </w:pPr>
          </w:p>
        </w:tc>
        <w:tc>
          <w:tcPr>
            <w:tcW w:w="4947" w:type="dxa"/>
            <w:tcBorders>
              <w:top w:val="nil"/>
              <w:left w:val="nil"/>
              <w:bottom w:val="nil"/>
              <w:right w:val="nil"/>
            </w:tcBorders>
            <w:noWrap/>
            <w:vAlign w:val="bottom"/>
            <w:hideMark/>
          </w:tcPr>
          <w:p w14:paraId="66B35631" w14:textId="77777777" w:rsidR="00510568" w:rsidRPr="005C0BC0" w:rsidRDefault="00510568" w:rsidP="005C0BC0">
            <w:pPr>
              <w:spacing w:after="0" w:line="240" w:lineRule="auto"/>
              <w:rPr>
                <w:rFonts w:eastAsia="Times New Roman"/>
                <w:sz w:val="20"/>
                <w:szCs w:val="20"/>
                <w:lang w:eastAsia="lv-LV"/>
              </w:rPr>
            </w:pPr>
          </w:p>
        </w:tc>
        <w:tc>
          <w:tcPr>
            <w:tcW w:w="6662" w:type="dxa"/>
            <w:gridSpan w:val="2"/>
            <w:tcBorders>
              <w:top w:val="nil"/>
              <w:left w:val="nil"/>
              <w:bottom w:val="nil"/>
              <w:right w:val="nil"/>
            </w:tcBorders>
          </w:tcPr>
          <w:p w14:paraId="6D6D3B3A" w14:textId="77777777" w:rsidR="00510568" w:rsidRPr="005C0BC0" w:rsidRDefault="00510568" w:rsidP="005C0BC0">
            <w:pPr>
              <w:spacing w:after="0" w:line="240" w:lineRule="auto"/>
              <w:rPr>
                <w:rFonts w:eastAsia="Times New Roman"/>
                <w:sz w:val="20"/>
                <w:szCs w:val="20"/>
                <w:lang w:eastAsia="lv-LV"/>
              </w:rPr>
            </w:pPr>
          </w:p>
        </w:tc>
        <w:tc>
          <w:tcPr>
            <w:tcW w:w="236" w:type="dxa"/>
            <w:tcBorders>
              <w:top w:val="nil"/>
              <w:left w:val="nil"/>
              <w:bottom w:val="nil"/>
              <w:right w:val="nil"/>
            </w:tcBorders>
            <w:noWrap/>
            <w:vAlign w:val="bottom"/>
            <w:hideMark/>
          </w:tcPr>
          <w:p w14:paraId="08FE8539" w14:textId="7A536C43" w:rsidR="00510568" w:rsidRPr="005C0BC0" w:rsidRDefault="00510568" w:rsidP="005C0BC0">
            <w:pPr>
              <w:spacing w:after="0" w:line="240" w:lineRule="auto"/>
              <w:rPr>
                <w:rFonts w:eastAsia="Times New Roman"/>
                <w:sz w:val="20"/>
                <w:szCs w:val="20"/>
                <w:lang w:eastAsia="lv-LV"/>
              </w:rPr>
            </w:pPr>
          </w:p>
        </w:tc>
        <w:tc>
          <w:tcPr>
            <w:tcW w:w="1593" w:type="dxa"/>
            <w:gridSpan w:val="2"/>
            <w:tcBorders>
              <w:top w:val="nil"/>
              <w:left w:val="nil"/>
              <w:bottom w:val="nil"/>
              <w:right w:val="nil"/>
            </w:tcBorders>
            <w:noWrap/>
            <w:vAlign w:val="bottom"/>
            <w:hideMark/>
          </w:tcPr>
          <w:p w14:paraId="27499302" w14:textId="77777777" w:rsidR="00510568" w:rsidRPr="005C0BC0" w:rsidRDefault="00510568" w:rsidP="005C0BC0">
            <w:pPr>
              <w:spacing w:after="0" w:line="240" w:lineRule="auto"/>
              <w:rPr>
                <w:rFonts w:eastAsia="Times New Roman"/>
                <w:sz w:val="20"/>
                <w:szCs w:val="20"/>
                <w:lang w:eastAsia="lv-LV"/>
              </w:rPr>
            </w:pPr>
          </w:p>
        </w:tc>
        <w:tc>
          <w:tcPr>
            <w:tcW w:w="958" w:type="dxa"/>
            <w:tcBorders>
              <w:top w:val="nil"/>
              <w:left w:val="nil"/>
              <w:bottom w:val="nil"/>
              <w:right w:val="nil"/>
            </w:tcBorders>
            <w:noWrap/>
            <w:vAlign w:val="bottom"/>
            <w:hideMark/>
          </w:tcPr>
          <w:p w14:paraId="4C996926" w14:textId="77777777" w:rsidR="00510568" w:rsidRPr="005C0BC0" w:rsidRDefault="00510568" w:rsidP="005C0BC0">
            <w:pPr>
              <w:spacing w:after="0" w:line="240" w:lineRule="auto"/>
              <w:rPr>
                <w:rFonts w:eastAsia="Times New Roman"/>
                <w:sz w:val="20"/>
                <w:szCs w:val="20"/>
                <w:lang w:eastAsia="lv-LV"/>
              </w:rPr>
            </w:pPr>
          </w:p>
        </w:tc>
      </w:tr>
      <w:bookmarkEnd w:id="0"/>
    </w:tbl>
    <w:p w14:paraId="16EAC284" w14:textId="77777777" w:rsidR="005C0BC0" w:rsidRPr="008B2124" w:rsidRDefault="005C0BC0" w:rsidP="005C0BC0">
      <w:pPr>
        <w:jc w:val="both"/>
        <w:rPr>
          <w:b/>
          <w:bCs/>
          <w:sz w:val="28"/>
          <w:szCs w:val="28"/>
        </w:rPr>
      </w:pPr>
    </w:p>
    <w:sectPr w:rsidR="005C0BC0" w:rsidRPr="008B2124" w:rsidSect="00510568">
      <w:pgSz w:w="16838" w:h="11906" w:orient="landscape"/>
      <w:pgMar w:top="1701" w:right="1134" w:bottom="1134" w:left="28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8E349" w14:textId="77777777" w:rsidR="00E717A2" w:rsidRDefault="00E717A2" w:rsidP="008249C3">
      <w:pPr>
        <w:spacing w:after="0" w:line="240" w:lineRule="auto"/>
      </w:pPr>
      <w:r>
        <w:separator/>
      </w:r>
    </w:p>
  </w:endnote>
  <w:endnote w:type="continuationSeparator" w:id="0">
    <w:p w14:paraId="59301B20" w14:textId="77777777" w:rsidR="00E717A2" w:rsidRDefault="00E717A2" w:rsidP="0082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50D11" w14:textId="77777777" w:rsidR="00E717A2" w:rsidRDefault="00E717A2" w:rsidP="008249C3">
      <w:pPr>
        <w:spacing w:after="0" w:line="240" w:lineRule="auto"/>
      </w:pPr>
      <w:r>
        <w:separator/>
      </w:r>
    </w:p>
  </w:footnote>
  <w:footnote w:type="continuationSeparator" w:id="0">
    <w:p w14:paraId="0DD211AD" w14:textId="77777777" w:rsidR="00E717A2" w:rsidRDefault="00E717A2" w:rsidP="00824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363F5"/>
    <w:multiLevelType w:val="hybridMultilevel"/>
    <w:tmpl w:val="1902A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06D26A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30B597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DDF2D34"/>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9E27E5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4835406"/>
    <w:multiLevelType w:val="hybridMultilevel"/>
    <w:tmpl w:val="14DECE8C"/>
    <w:lvl w:ilvl="0" w:tplc="AD320D7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6D121BEF"/>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2CF3874"/>
    <w:multiLevelType w:val="hybridMultilevel"/>
    <w:tmpl w:val="1902A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78E5A31"/>
    <w:multiLevelType w:val="hybridMultilevel"/>
    <w:tmpl w:val="3DDEE9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868791E"/>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0263871">
    <w:abstractNumId w:val="0"/>
  </w:num>
  <w:num w:numId="2" w16cid:durableId="1394740890">
    <w:abstractNumId w:val="8"/>
  </w:num>
  <w:num w:numId="3" w16cid:durableId="1734429031">
    <w:abstractNumId w:val="7"/>
  </w:num>
  <w:num w:numId="4" w16cid:durableId="278269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6397128">
    <w:abstractNumId w:val="5"/>
  </w:num>
  <w:num w:numId="6" w16cid:durableId="1572764052">
    <w:abstractNumId w:val="9"/>
  </w:num>
  <w:num w:numId="7" w16cid:durableId="2044670619">
    <w:abstractNumId w:val="6"/>
  </w:num>
  <w:num w:numId="8" w16cid:durableId="576285805">
    <w:abstractNumId w:val="2"/>
  </w:num>
  <w:num w:numId="9" w16cid:durableId="1801920987">
    <w:abstractNumId w:val="1"/>
  </w:num>
  <w:num w:numId="10" w16cid:durableId="243075009">
    <w:abstractNumId w:val="3"/>
  </w:num>
  <w:num w:numId="11" w16cid:durableId="474100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5E"/>
    <w:rsid w:val="00012121"/>
    <w:rsid w:val="00032037"/>
    <w:rsid w:val="000556A2"/>
    <w:rsid w:val="00056583"/>
    <w:rsid w:val="00067BD6"/>
    <w:rsid w:val="000B52DE"/>
    <w:rsid w:val="000C6617"/>
    <w:rsid w:val="000D0C3B"/>
    <w:rsid w:val="000D164E"/>
    <w:rsid w:val="000D7815"/>
    <w:rsid w:val="00104C38"/>
    <w:rsid w:val="00105B74"/>
    <w:rsid w:val="00107099"/>
    <w:rsid w:val="001078B8"/>
    <w:rsid w:val="0011278B"/>
    <w:rsid w:val="001B0431"/>
    <w:rsid w:val="001C4F7E"/>
    <w:rsid w:val="001E1BD4"/>
    <w:rsid w:val="00206314"/>
    <w:rsid w:val="002104FE"/>
    <w:rsid w:val="002153FD"/>
    <w:rsid w:val="00217796"/>
    <w:rsid w:val="002357E7"/>
    <w:rsid w:val="00244780"/>
    <w:rsid w:val="0025016B"/>
    <w:rsid w:val="0025424C"/>
    <w:rsid w:val="00254532"/>
    <w:rsid w:val="00257664"/>
    <w:rsid w:val="00273808"/>
    <w:rsid w:val="00286086"/>
    <w:rsid w:val="002A061A"/>
    <w:rsid w:val="002A2918"/>
    <w:rsid w:val="002A419A"/>
    <w:rsid w:val="002B07CF"/>
    <w:rsid w:val="002B0FAA"/>
    <w:rsid w:val="002B2A69"/>
    <w:rsid w:val="002F3B25"/>
    <w:rsid w:val="00300FA7"/>
    <w:rsid w:val="00306004"/>
    <w:rsid w:val="00330AB8"/>
    <w:rsid w:val="00344EDB"/>
    <w:rsid w:val="003669D0"/>
    <w:rsid w:val="00367C39"/>
    <w:rsid w:val="003858C9"/>
    <w:rsid w:val="00390374"/>
    <w:rsid w:val="003E6A2C"/>
    <w:rsid w:val="0043553F"/>
    <w:rsid w:val="004B58C6"/>
    <w:rsid w:val="004C003D"/>
    <w:rsid w:val="004F00C0"/>
    <w:rsid w:val="00510568"/>
    <w:rsid w:val="00521A1C"/>
    <w:rsid w:val="00532123"/>
    <w:rsid w:val="005454F2"/>
    <w:rsid w:val="00565B72"/>
    <w:rsid w:val="00566BB3"/>
    <w:rsid w:val="00582634"/>
    <w:rsid w:val="005A134D"/>
    <w:rsid w:val="005B1A93"/>
    <w:rsid w:val="005B232C"/>
    <w:rsid w:val="005B6F48"/>
    <w:rsid w:val="005C0BC0"/>
    <w:rsid w:val="005D695A"/>
    <w:rsid w:val="005F3DA1"/>
    <w:rsid w:val="005F7B1A"/>
    <w:rsid w:val="00614C19"/>
    <w:rsid w:val="00623A55"/>
    <w:rsid w:val="00646734"/>
    <w:rsid w:val="006513B9"/>
    <w:rsid w:val="006524E6"/>
    <w:rsid w:val="00662389"/>
    <w:rsid w:val="0067101C"/>
    <w:rsid w:val="00690585"/>
    <w:rsid w:val="006953BC"/>
    <w:rsid w:val="006A7CF9"/>
    <w:rsid w:val="006C3178"/>
    <w:rsid w:val="006C4C47"/>
    <w:rsid w:val="006D5125"/>
    <w:rsid w:val="006E1743"/>
    <w:rsid w:val="006F2547"/>
    <w:rsid w:val="006F2FB5"/>
    <w:rsid w:val="007113BE"/>
    <w:rsid w:val="007254B2"/>
    <w:rsid w:val="00736EDE"/>
    <w:rsid w:val="0075537D"/>
    <w:rsid w:val="007A20FA"/>
    <w:rsid w:val="007A2432"/>
    <w:rsid w:val="007F4DAA"/>
    <w:rsid w:val="00801B82"/>
    <w:rsid w:val="008041D4"/>
    <w:rsid w:val="008160A4"/>
    <w:rsid w:val="008249C3"/>
    <w:rsid w:val="00856E70"/>
    <w:rsid w:val="008622D1"/>
    <w:rsid w:val="00862556"/>
    <w:rsid w:val="00865995"/>
    <w:rsid w:val="00866A48"/>
    <w:rsid w:val="008679C4"/>
    <w:rsid w:val="00875F05"/>
    <w:rsid w:val="008819A7"/>
    <w:rsid w:val="008943A9"/>
    <w:rsid w:val="00894D28"/>
    <w:rsid w:val="008B0CED"/>
    <w:rsid w:val="008B2124"/>
    <w:rsid w:val="008B222E"/>
    <w:rsid w:val="008C7541"/>
    <w:rsid w:val="008E1AC3"/>
    <w:rsid w:val="008F4623"/>
    <w:rsid w:val="009240D0"/>
    <w:rsid w:val="00930C82"/>
    <w:rsid w:val="00946B62"/>
    <w:rsid w:val="00991FEE"/>
    <w:rsid w:val="009A431B"/>
    <w:rsid w:val="009C2DEC"/>
    <w:rsid w:val="009D10D4"/>
    <w:rsid w:val="009D32AE"/>
    <w:rsid w:val="009E28D1"/>
    <w:rsid w:val="009E482E"/>
    <w:rsid w:val="009E62BA"/>
    <w:rsid w:val="00A10FB2"/>
    <w:rsid w:val="00A12F52"/>
    <w:rsid w:val="00A37DCB"/>
    <w:rsid w:val="00A42D8D"/>
    <w:rsid w:val="00A47E97"/>
    <w:rsid w:val="00A85499"/>
    <w:rsid w:val="00AB7B39"/>
    <w:rsid w:val="00AD137E"/>
    <w:rsid w:val="00AF14FA"/>
    <w:rsid w:val="00B15800"/>
    <w:rsid w:val="00B262FD"/>
    <w:rsid w:val="00B27AB5"/>
    <w:rsid w:val="00B37FCB"/>
    <w:rsid w:val="00B45649"/>
    <w:rsid w:val="00B45C5D"/>
    <w:rsid w:val="00B86F47"/>
    <w:rsid w:val="00BA1D93"/>
    <w:rsid w:val="00BB28D4"/>
    <w:rsid w:val="00BC1DF8"/>
    <w:rsid w:val="00BD288E"/>
    <w:rsid w:val="00BD4F0A"/>
    <w:rsid w:val="00BE28AD"/>
    <w:rsid w:val="00C46856"/>
    <w:rsid w:val="00C64511"/>
    <w:rsid w:val="00C65B2C"/>
    <w:rsid w:val="00C940B8"/>
    <w:rsid w:val="00C960C3"/>
    <w:rsid w:val="00CA0DC2"/>
    <w:rsid w:val="00D018D5"/>
    <w:rsid w:val="00D13E4B"/>
    <w:rsid w:val="00D25BCB"/>
    <w:rsid w:val="00D31A9F"/>
    <w:rsid w:val="00D3455C"/>
    <w:rsid w:val="00D61FE9"/>
    <w:rsid w:val="00D663D6"/>
    <w:rsid w:val="00D702EA"/>
    <w:rsid w:val="00D7164B"/>
    <w:rsid w:val="00D95CB0"/>
    <w:rsid w:val="00DA7F70"/>
    <w:rsid w:val="00DB06FC"/>
    <w:rsid w:val="00DC3BA7"/>
    <w:rsid w:val="00E206C4"/>
    <w:rsid w:val="00E27789"/>
    <w:rsid w:val="00E447B7"/>
    <w:rsid w:val="00E52461"/>
    <w:rsid w:val="00E64764"/>
    <w:rsid w:val="00E717A2"/>
    <w:rsid w:val="00E832B6"/>
    <w:rsid w:val="00E84A98"/>
    <w:rsid w:val="00E855F0"/>
    <w:rsid w:val="00E96B72"/>
    <w:rsid w:val="00EA4319"/>
    <w:rsid w:val="00EB53FB"/>
    <w:rsid w:val="00ED4F21"/>
    <w:rsid w:val="00ED70C1"/>
    <w:rsid w:val="00EE455E"/>
    <w:rsid w:val="00EF26C0"/>
    <w:rsid w:val="00EF7510"/>
    <w:rsid w:val="00F31056"/>
    <w:rsid w:val="00F3521E"/>
    <w:rsid w:val="00F50F4C"/>
    <w:rsid w:val="00F555EA"/>
    <w:rsid w:val="00F90498"/>
    <w:rsid w:val="00FB15E0"/>
    <w:rsid w:val="00FB530C"/>
    <w:rsid w:val="00FB5D2D"/>
    <w:rsid w:val="00FD2F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2FE9"/>
  <w15:docId w15:val="{493FBC55-1BCB-40EA-A9DC-656406E7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64"/>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
    <w:basedOn w:val="Normal"/>
    <w:link w:val="ListParagraphChar"/>
    <w:uiPriority w:val="99"/>
    <w:qFormat/>
    <w:rsid w:val="00EE455E"/>
    <w:pPr>
      <w:widowControl w:val="0"/>
      <w:adjustRightInd w:val="0"/>
      <w:spacing w:after="0" w:line="360" w:lineRule="atLeast"/>
      <w:ind w:left="720" w:hanging="357"/>
      <w:contextualSpacing/>
      <w:jc w:val="both"/>
      <w:textAlignment w:val="baseline"/>
    </w:pPr>
    <w:rPr>
      <w:rFonts w:eastAsia="Times New Roman"/>
    </w:rPr>
  </w:style>
  <w:style w:type="table" w:styleId="TableGrid">
    <w:name w:val="Table Grid"/>
    <w:basedOn w:val="TableNormal"/>
    <w:uiPriority w:val="59"/>
    <w:rsid w:val="00EE455E"/>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99"/>
    <w:qFormat/>
    <w:locked/>
    <w:rsid w:val="00EE455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B15E0"/>
    <w:rPr>
      <w:sz w:val="16"/>
      <w:szCs w:val="16"/>
    </w:rPr>
  </w:style>
  <w:style w:type="paragraph" w:styleId="CommentText">
    <w:name w:val="annotation text"/>
    <w:basedOn w:val="Normal"/>
    <w:link w:val="CommentTextChar"/>
    <w:uiPriority w:val="99"/>
    <w:unhideWhenUsed/>
    <w:rsid w:val="00FB15E0"/>
    <w:pPr>
      <w:spacing w:line="240" w:lineRule="auto"/>
    </w:pPr>
    <w:rPr>
      <w:sz w:val="20"/>
      <w:szCs w:val="20"/>
    </w:rPr>
  </w:style>
  <w:style w:type="character" w:customStyle="1" w:styleId="CommentTextChar">
    <w:name w:val="Comment Text Char"/>
    <w:basedOn w:val="DefaultParagraphFont"/>
    <w:link w:val="CommentText"/>
    <w:uiPriority w:val="99"/>
    <w:rsid w:val="00FB15E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15E0"/>
    <w:rPr>
      <w:b/>
      <w:bCs/>
    </w:rPr>
  </w:style>
  <w:style w:type="character" w:customStyle="1" w:styleId="CommentSubjectChar">
    <w:name w:val="Comment Subject Char"/>
    <w:basedOn w:val="CommentTextChar"/>
    <w:link w:val="CommentSubject"/>
    <w:uiPriority w:val="99"/>
    <w:semiHidden/>
    <w:rsid w:val="00FB15E0"/>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FB1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5E0"/>
    <w:rPr>
      <w:rFonts w:ascii="Tahoma" w:hAnsi="Tahoma" w:cs="Tahoma"/>
      <w:sz w:val="16"/>
      <w:szCs w:val="16"/>
    </w:rPr>
  </w:style>
  <w:style w:type="paragraph" w:styleId="Header">
    <w:name w:val="header"/>
    <w:basedOn w:val="Normal"/>
    <w:link w:val="HeaderChar"/>
    <w:uiPriority w:val="99"/>
    <w:unhideWhenUsed/>
    <w:rsid w:val="008249C3"/>
    <w:pPr>
      <w:tabs>
        <w:tab w:val="center" w:pos="4153"/>
        <w:tab w:val="right" w:pos="8306"/>
      </w:tabs>
      <w:spacing w:after="0" w:line="240" w:lineRule="auto"/>
    </w:pPr>
  </w:style>
  <w:style w:type="character" w:customStyle="1" w:styleId="HeaderChar">
    <w:name w:val="Header Char"/>
    <w:basedOn w:val="DefaultParagraphFont"/>
    <w:link w:val="Header"/>
    <w:uiPriority w:val="99"/>
    <w:rsid w:val="008249C3"/>
    <w:rPr>
      <w:rFonts w:ascii="Times New Roman" w:hAnsi="Times New Roman" w:cs="Times New Roman"/>
      <w:sz w:val="24"/>
      <w:szCs w:val="24"/>
    </w:rPr>
  </w:style>
  <w:style w:type="paragraph" w:styleId="Footer">
    <w:name w:val="footer"/>
    <w:basedOn w:val="Normal"/>
    <w:link w:val="FooterChar"/>
    <w:uiPriority w:val="99"/>
    <w:unhideWhenUsed/>
    <w:rsid w:val="008249C3"/>
    <w:pPr>
      <w:tabs>
        <w:tab w:val="center" w:pos="4153"/>
        <w:tab w:val="right" w:pos="8306"/>
      </w:tabs>
      <w:spacing w:after="0" w:line="240" w:lineRule="auto"/>
    </w:pPr>
  </w:style>
  <w:style w:type="character" w:customStyle="1" w:styleId="FooterChar">
    <w:name w:val="Footer Char"/>
    <w:basedOn w:val="DefaultParagraphFont"/>
    <w:link w:val="Footer"/>
    <w:uiPriority w:val="99"/>
    <w:rsid w:val="008249C3"/>
    <w:rPr>
      <w:rFonts w:ascii="Times New Roman" w:hAnsi="Times New Roman" w:cs="Times New Roman"/>
      <w:sz w:val="24"/>
      <w:szCs w:val="24"/>
    </w:rPr>
  </w:style>
  <w:style w:type="paragraph" w:styleId="Revision">
    <w:name w:val="Revision"/>
    <w:hidden/>
    <w:uiPriority w:val="99"/>
    <w:semiHidden/>
    <w:rsid w:val="00F31056"/>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1E45B-7AEC-4022-ABAC-1E2D0E652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4272</Words>
  <Characters>2436</Characters>
  <Application>Microsoft Office Word</Application>
  <DocSecurity>4</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Evija Krūmiņa</dc:creator>
  <cp:lastModifiedBy>Jeļena Poplavska - Novikova</cp:lastModifiedBy>
  <cp:revision>2</cp:revision>
  <cp:lastPrinted>2026-07-14T12:26:00Z</cp:lastPrinted>
  <dcterms:created xsi:type="dcterms:W3CDTF">2026-07-17T12:22:00Z</dcterms:created>
  <dcterms:modified xsi:type="dcterms:W3CDTF">2026-07-17T12:22:00Z</dcterms:modified>
</cp:coreProperties>
</file>