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0855D" w14:textId="40BF5E5F" w:rsidR="00A51E8D" w:rsidRPr="0051653D" w:rsidRDefault="00A51E8D" w:rsidP="00BD5E8D">
      <w:pPr>
        <w:widowControl w:val="0"/>
        <w:spacing w:after="120"/>
        <w:jc w:val="right"/>
        <w:rPr>
          <w:i/>
          <w:iCs/>
          <w:color w:val="000000"/>
          <w:sz w:val="22"/>
          <w:szCs w:val="22"/>
          <w:lang w:eastAsia="lv-LV" w:bidi="lv-LV"/>
          <w14:ligatures w14:val="standardContextual"/>
        </w:rPr>
      </w:pPr>
      <w:r w:rsidRPr="0051653D">
        <w:rPr>
          <w:i/>
          <w:iCs/>
          <w:color w:val="000000"/>
          <w:sz w:val="22"/>
          <w:szCs w:val="22"/>
          <w:lang w:eastAsia="lv-LV" w:bidi="lv-LV"/>
          <w14:ligatures w14:val="standardContextual"/>
        </w:rPr>
        <w:t>1.pielikums</w:t>
      </w:r>
    </w:p>
    <w:p w14:paraId="38CD478D" w14:textId="04CAA8BD" w:rsidR="009F77D2" w:rsidRPr="0051653D" w:rsidRDefault="009F77D2" w:rsidP="00BD5E8D">
      <w:pPr>
        <w:widowControl w:val="0"/>
        <w:spacing w:after="120"/>
        <w:jc w:val="center"/>
        <w:rPr>
          <w:b/>
          <w:bCs/>
          <w:color w:val="000000"/>
          <w:sz w:val="22"/>
          <w:szCs w:val="22"/>
          <w:lang w:eastAsia="lv-LV" w:bidi="lv-LV"/>
          <w14:ligatures w14:val="standardContextual"/>
        </w:rPr>
      </w:pPr>
      <w:r w:rsidRPr="0051653D">
        <w:rPr>
          <w:b/>
          <w:bCs/>
          <w:color w:val="000000"/>
          <w:sz w:val="22"/>
          <w:szCs w:val="22"/>
          <w:lang w:eastAsia="lv-LV" w:bidi="lv-LV"/>
          <w14:ligatures w14:val="standardContextual"/>
        </w:rPr>
        <w:t>TEHNISKĀ SPECIFIKĀCIJA</w:t>
      </w:r>
      <w:r w:rsidR="00085BE0">
        <w:rPr>
          <w:b/>
          <w:bCs/>
          <w:color w:val="000000"/>
          <w:sz w:val="22"/>
          <w:szCs w:val="22"/>
          <w:lang w:eastAsia="lv-LV" w:bidi="lv-LV"/>
          <w14:ligatures w14:val="standardContextual"/>
        </w:rPr>
        <w:t xml:space="preserve"> </w:t>
      </w:r>
      <w:r w:rsidR="00085BE0" w:rsidRPr="00085BE0">
        <w:rPr>
          <w:i/>
          <w:iCs/>
          <w:color w:val="EE0000"/>
          <w:sz w:val="22"/>
          <w:szCs w:val="22"/>
          <w:lang w:eastAsia="lv-LV" w:bidi="lv-LV"/>
          <w14:ligatures w14:val="standardContextual"/>
        </w:rPr>
        <w:t>(ar 19.08.2026. grozījumiem Nr.2)</w:t>
      </w:r>
    </w:p>
    <w:p w14:paraId="17F31D51" w14:textId="77777777" w:rsidR="009F77D2" w:rsidRPr="0051653D" w:rsidRDefault="009F77D2" w:rsidP="00BD5E8D">
      <w:pPr>
        <w:widowControl w:val="0"/>
        <w:spacing w:after="120"/>
        <w:jc w:val="center"/>
        <w:rPr>
          <w:b/>
          <w:bCs/>
          <w:color w:val="000000"/>
          <w:sz w:val="22"/>
          <w:szCs w:val="22"/>
          <w:lang w:eastAsia="lv-LV" w:bidi="lv-LV"/>
          <w14:ligatures w14:val="standardContextual"/>
        </w:rPr>
      </w:pPr>
    </w:p>
    <w:p w14:paraId="4CC6084B" w14:textId="77777777" w:rsidR="009F77D2" w:rsidRPr="0051653D" w:rsidRDefault="009F77D2" w:rsidP="00BD5E8D">
      <w:pPr>
        <w:ind w:right="-30"/>
        <w:jc w:val="center"/>
        <w:rPr>
          <w:b/>
          <w:caps/>
          <w:sz w:val="22"/>
          <w:szCs w:val="22"/>
        </w:rPr>
      </w:pPr>
      <w:r w:rsidRPr="0051653D">
        <w:rPr>
          <w:b/>
          <w:caps/>
          <w:sz w:val="22"/>
          <w:szCs w:val="22"/>
        </w:rPr>
        <w:t>Atklātā konkursa</w:t>
      </w:r>
    </w:p>
    <w:p w14:paraId="64391590" w14:textId="7522684E" w:rsidR="009F77D2" w:rsidRPr="0051653D" w:rsidRDefault="009F77D2" w:rsidP="00BD5E8D">
      <w:pPr>
        <w:ind w:right="-28"/>
        <w:jc w:val="center"/>
        <w:rPr>
          <w:b/>
          <w:sz w:val="22"/>
          <w:szCs w:val="22"/>
        </w:rPr>
      </w:pPr>
      <w:r w:rsidRPr="0051653D">
        <w:rPr>
          <w:b/>
          <w:sz w:val="22"/>
          <w:szCs w:val="22"/>
        </w:rPr>
        <w:t xml:space="preserve"> </w:t>
      </w:r>
      <w:r w:rsidR="00AC71F5" w:rsidRPr="0051653D">
        <w:rPr>
          <w:b/>
          <w:sz w:val="22"/>
          <w:szCs w:val="22"/>
        </w:rPr>
        <w:t>“</w:t>
      </w:r>
      <w:r w:rsidR="00797C05" w:rsidRPr="0051653D">
        <w:rPr>
          <w:b/>
          <w:sz w:val="22"/>
          <w:szCs w:val="22"/>
        </w:rPr>
        <w:t>Notekūdeņu attīrīšanas iekārtu vadības un automatizācijas sistēmas modernizācija</w:t>
      </w:r>
      <w:r w:rsidR="00AC71F5" w:rsidRPr="0051653D">
        <w:rPr>
          <w:b/>
          <w:sz w:val="22"/>
          <w:szCs w:val="22"/>
        </w:rPr>
        <w:t>”</w:t>
      </w:r>
    </w:p>
    <w:p w14:paraId="7CFD19DD" w14:textId="79C7F32E" w:rsidR="009F77D2" w:rsidRPr="0051653D" w:rsidRDefault="009F77D2" w:rsidP="00BD5E8D">
      <w:pPr>
        <w:ind w:right="-28"/>
        <w:jc w:val="center"/>
        <w:rPr>
          <w:b/>
          <w:sz w:val="22"/>
          <w:szCs w:val="22"/>
        </w:rPr>
      </w:pPr>
      <w:r w:rsidRPr="0051653D">
        <w:rPr>
          <w:b/>
          <w:sz w:val="22"/>
          <w:szCs w:val="22"/>
        </w:rPr>
        <w:t xml:space="preserve">Identifikācijas Nr. DŪ </w:t>
      </w:r>
      <w:r w:rsidR="00797C05" w:rsidRPr="0051653D">
        <w:rPr>
          <w:b/>
          <w:sz w:val="22"/>
          <w:szCs w:val="22"/>
        </w:rPr>
        <w:t>2026/</w:t>
      </w:r>
      <w:r w:rsidR="003701AB">
        <w:rPr>
          <w:b/>
          <w:sz w:val="22"/>
          <w:szCs w:val="22"/>
        </w:rPr>
        <w:t>26</w:t>
      </w:r>
    </w:p>
    <w:p w14:paraId="26FE9158" w14:textId="42F3CE5A" w:rsidR="00F010F9" w:rsidRPr="0051653D" w:rsidRDefault="00F010F9" w:rsidP="00BD5E8D">
      <w:pPr>
        <w:spacing w:after="120"/>
        <w:rPr>
          <w:sz w:val="22"/>
          <w:szCs w:val="22"/>
          <w:highlight w:val="red"/>
        </w:rPr>
      </w:pPr>
    </w:p>
    <w:p w14:paraId="7781912A" w14:textId="01888897" w:rsidR="00BE6703" w:rsidRPr="0051653D" w:rsidRDefault="00BE6703" w:rsidP="00BD5E8D">
      <w:pPr>
        <w:widowControl w:val="0"/>
        <w:autoSpaceDE w:val="0"/>
        <w:autoSpaceDN w:val="0"/>
        <w:adjustRightInd w:val="0"/>
        <w:spacing w:after="120"/>
        <w:jc w:val="both"/>
        <w:rPr>
          <w:sz w:val="22"/>
          <w:szCs w:val="22"/>
          <w:shd w:val="clear" w:color="auto" w:fill="FFFFFF"/>
        </w:rPr>
      </w:pPr>
      <w:r w:rsidRPr="0051653D">
        <w:rPr>
          <w:b/>
          <w:bCs/>
          <w:iCs/>
          <w:color w:val="000000"/>
          <w:sz w:val="22"/>
          <w:szCs w:val="22"/>
        </w:rPr>
        <w:t xml:space="preserve">1. Vispārīgā informācija: </w:t>
      </w:r>
      <w:r w:rsidRPr="0051653D">
        <w:rPr>
          <w:iCs/>
          <w:color w:val="000000"/>
          <w:sz w:val="22"/>
          <w:szCs w:val="22"/>
        </w:rPr>
        <w:t xml:space="preserve">Eiropas Savienības līdzfinansētā projekta </w:t>
      </w:r>
      <w:r w:rsidRPr="0051653D">
        <w:rPr>
          <w:i/>
          <w:color w:val="000000"/>
          <w:sz w:val="22"/>
          <w:szCs w:val="22"/>
        </w:rPr>
        <w:t>“Daugavpils valstspilsētas notekūdeņu attīrīšanas iekārtu modernizācija”, Nr.2.2.1.1/1/24/A/005</w:t>
      </w:r>
      <w:r w:rsidR="00F272FE" w:rsidRPr="0051653D">
        <w:rPr>
          <w:i/>
          <w:color w:val="000000"/>
          <w:sz w:val="22"/>
          <w:szCs w:val="22"/>
        </w:rPr>
        <w:t xml:space="preserve"> </w:t>
      </w:r>
      <w:r w:rsidR="00F272FE" w:rsidRPr="0051653D">
        <w:rPr>
          <w:iCs/>
          <w:color w:val="000000"/>
          <w:sz w:val="22"/>
          <w:szCs w:val="22"/>
        </w:rPr>
        <w:t>(turpmāk – Projekts)</w:t>
      </w:r>
      <w:r w:rsidRPr="0051653D">
        <w:rPr>
          <w:iCs/>
          <w:color w:val="000000"/>
          <w:sz w:val="22"/>
          <w:szCs w:val="22"/>
        </w:rPr>
        <w:t xml:space="preserve"> ietvaros </w:t>
      </w:r>
      <w:r w:rsidRPr="0051653D">
        <w:rPr>
          <w:sz w:val="22"/>
          <w:szCs w:val="22"/>
          <w:shd w:val="clear" w:color="auto" w:fill="FFFFFF"/>
        </w:rPr>
        <w:t xml:space="preserve">Daugavpils </w:t>
      </w:r>
      <w:r w:rsidRPr="0051653D">
        <w:rPr>
          <w:sz w:val="22"/>
          <w:szCs w:val="22"/>
        </w:rPr>
        <w:t xml:space="preserve">valstspilsētas </w:t>
      </w:r>
      <w:r w:rsidRPr="0051653D">
        <w:rPr>
          <w:sz w:val="22"/>
          <w:szCs w:val="22"/>
          <w:shd w:val="clear" w:color="auto" w:fill="FFFFFF"/>
        </w:rPr>
        <w:t>notekūdeņu attīrīšanas iekārt</w:t>
      </w:r>
      <w:r w:rsidR="00835737" w:rsidRPr="0051653D">
        <w:rPr>
          <w:sz w:val="22"/>
          <w:szCs w:val="22"/>
          <w:shd w:val="clear" w:color="auto" w:fill="FFFFFF"/>
        </w:rPr>
        <w:t>ā</w:t>
      </w:r>
      <w:r w:rsidRPr="0051653D">
        <w:rPr>
          <w:sz w:val="22"/>
          <w:szCs w:val="22"/>
          <w:shd w:val="clear" w:color="auto" w:fill="FFFFFF"/>
        </w:rPr>
        <w:t xml:space="preserve">s </w:t>
      </w:r>
      <w:r w:rsidR="00835737" w:rsidRPr="0051653D">
        <w:rPr>
          <w:sz w:val="22"/>
          <w:szCs w:val="22"/>
          <w:shd w:val="clear" w:color="auto" w:fill="FFFFFF"/>
        </w:rPr>
        <w:t xml:space="preserve">(turpmāk – NAI) </w:t>
      </w:r>
      <w:r w:rsidRPr="0051653D">
        <w:rPr>
          <w:sz w:val="22"/>
          <w:szCs w:val="22"/>
          <w:shd w:val="clear" w:color="auto" w:fill="FFFFFF"/>
        </w:rPr>
        <w:t>Daugavas ielā 32, Daugavpilī, Latvijā</w:t>
      </w:r>
      <w:r w:rsidR="00835737" w:rsidRPr="0051653D">
        <w:rPr>
          <w:sz w:val="22"/>
          <w:szCs w:val="22"/>
          <w:shd w:val="clear" w:color="auto" w:fill="FFFFFF"/>
        </w:rPr>
        <w:t xml:space="preserve"> (turpmāk –</w:t>
      </w:r>
      <w:r w:rsidR="008E720E" w:rsidRPr="0051653D">
        <w:rPr>
          <w:sz w:val="22"/>
          <w:szCs w:val="22"/>
          <w:shd w:val="clear" w:color="auto" w:fill="FFFFFF"/>
        </w:rPr>
        <w:t xml:space="preserve"> Objekts</w:t>
      </w:r>
      <w:r w:rsidRPr="0051653D">
        <w:rPr>
          <w:sz w:val="22"/>
          <w:szCs w:val="22"/>
          <w:shd w:val="clear" w:color="auto" w:fill="FFFFFF"/>
        </w:rPr>
        <w:t>)</w:t>
      </w:r>
      <w:r w:rsidR="008E720E" w:rsidRPr="0051653D">
        <w:rPr>
          <w:sz w:val="22"/>
          <w:szCs w:val="22"/>
          <w:shd w:val="clear" w:color="auto" w:fill="FFFFFF"/>
        </w:rPr>
        <w:t xml:space="preserve"> tiek plānots veikt NAI vadības un automatizācijas sistēmas</w:t>
      </w:r>
      <w:r w:rsidR="00710745" w:rsidRPr="0051653D">
        <w:rPr>
          <w:sz w:val="22"/>
          <w:szCs w:val="22"/>
          <w:shd w:val="clear" w:color="auto" w:fill="FFFFFF"/>
        </w:rPr>
        <w:t xml:space="preserve"> (turpmāk – VAS)</w:t>
      </w:r>
      <w:r w:rsidR="008E720E" w:rsidRPr="0051653D">
        <w:rPr>
          <w:sz w:val="22"/>
          <w:szCs w:val="22"/>
          <w:shd w:val="clear" w:color="auto" w:fill="FFFFFF"/>
        </w:rPr>
        <w:t xml:space="preserve"> modernizāciju</w:t>
      </w:r>
      <w:r w:rsidR="002C0E54" w:rsidRPr="0051653D">
        <w:rPr>
          <w:sz w:val="22"/>
          <w:szCs w:val="22"/>
          <w:shd w:val="clear" w:color="auto" w:fill="FFFFFF"/>
        </w:rPr>
        <w:t>.</w:t>
      </w:r>
    </w:p>
    <w:p w14:paraId="235857AD" w14:textId="77777777" w:rsidR="00057312" w:rsidRPr="0051653D" w:rsidRDefault="00057312" w:rsidP="00BD5E8D">
      <w:pPr>
        <w:widowControl w:val="0"/>
        <w:autoSpaceDE w:val="0"/>
        <w:autoSpaceDN w:val="0"/>
        <w:adjustRightInd w:val="0"/>
        <w:spacing w:after="120"/>
        <w:jc w:val="both"/>
        <w:rPr>
          <w:sz w:val="22"/>
          <w:szCs w:val="22"/>
          <w:shd w:val="clear" w:color="auto" w:fill="FFFFFF"/>
        </w:rPr>
      </w:pPr>
    </w:p>
    <w:p w14:paraId="35E6C421" w14:textId="5DB08834" w:rsidR="002C0E54" w:rsidRPr="0051653D" w:rsidRDefault="00716160" w:rsidP="00BD5E8D">
      <w:pPr>
        <w:pStyle w:val="Sarakstarindkopa"/>
        <w:widowControl w:val="0"/>
        <w:autoSpaceDE w:val="0"/>
        <w:autoSpaceDN w:val="0"/>
        <w:adjustRightInd w:val="0"/>
        <w:spacing w:after="120"/>
        <w:ind w:left="0"/>
        <w:jc w:val="both"/>
        <w:rPr>
          <w:iCs/>
          <w:sz w:val="22"/>
          <w:szCs w:val="22"/>
        </w:rPr>
      </w:pPr>
      <w:r w:rsidRPr="0051653D">
        <w:rPr>
          <w:b/>
          <w:bCs/>
          <w:iCs/>
          <w:sz w:val="22"/>
          <w:szCs w:val="22"/>
        </w:rPr>
        <w:t xml:space="preserve">2. </w:t>
      </w:r>
      <w:r w:rsidR="00BE6703" w:rsidRPr="0051653D">
        <w:rPr>
          <w:b/>
          <w:bCs/>
          <w:iCs/>
          <w:sz w:val="22"/>
          <w:szCs w:val="22"/>
        </w:rPr>
        <w:t>Plānotās darbības:</w:t>
      </w:r>
      <w:r w:rsidRPr="0051653D">
        <w:rPr>
          <w:b/>
          <w:bCs/>
          <w:iCs/>
          <w:sz w:val="22"/>
          <w:szCs w:val="22"/>
        </w:rPr>
        <w:t xml:space="preserve"> </w:t>
      </w:r>
      <w:r w:rsidR="00E50223" w:rsidRPr="0051653D">
        <w:rPr>
          <w:iCs/>
          <w:sz w:val="22"/>
          <w:szCs w:val="22"/>
        </w:rPr>
        <w:t>NAI notekūdeņu attīrīšanas procesa</w:t>
      </w:r>
      <w:r w:rsidR="00E50223" w:rsidRPr="0051653D">
        <w:rPr>
          <w:sz w:val="22"/>
          <w:szCs w:val="22"/>
        </w:rPr>
        <w:t xml:space="preserve"> </w:t>
      </w:r>
      <w:r w:rsidR="002C0E54" w:rsidRPr="0051653D">
        <w:rPr>
          <w:sz w:val="22"/>
          <w:szCs w:val="22"/>
        </w:rPr>
        <w:t>VAS</w:t>
      </w:r>
      <w:r w:rsidR="00E50223" w:rsidRPr="0051653D">
        <w:rPr>
          <w:sz w:val="22"/>
          <w:szCs w:val="22"/>
        </w:rPr>
        <w:t xml:space="preserve"> modernizācijas ietvaros </w:t>
      </w:r>
      <w:r w:rsidR="00E50223" w:rsidRPr="0051653D">
        <w:rPr>
          <w:iCs/>
          <w:sz w:val="22"/>
          <w:szCs w:val="22"/>
        </w:rPr>
        <w:t>paredzēts</w:t>
      </w:r>
      <w:r w:rsidR="002C0E54" w:rsidRPr="0051653D">
        <w:rPr>
          <w:iCs/>
          <w:sz w:val="22"/>
          <w:szCs w:val="22"/>
        </w:rPr>
        <w:t xml:space="preserve"> veikt esošās VAS SCADA nomaiņu, izstrādājot jaunu tehnoloģiskā procesa vadību un ieviešot</w:t>
      </w:r>
      <w:r w:rsidR="001A14F0" w:rsidRPr="0051653D">
        <w:rPr>
          <w:iCs/>
          <w:sz w:val="22"/>
          <w:szCs w:val="22"/>
        </w:rPr>
        <w:t xml:space="preserve"> papildus</w:t>
      </w:r>
      <w:r w:rsidR="001A14F0" w:rsidRPr="0051653D">
        <w:t xml:space="preserve"> </w:t>
      </w:r>
      <w:r w:rsidR="001A14F0" w:rsidRPr="0051653D">
        <w:rPr>
          <w:iCs/>
          <w:sz w:val="22"/>
          <w:szCs w:val="22"/>
        </w:rPr>
        <w:t>programmnodrošinājumu, kas veiks tehnoloģiskā procesa optimizāciju</w:t>
      </w:r>
      <w:r w:rsidR="0030771A" w:rsidRPr="0051653D">
        <w:rPr>
          <w:iCs/>
          <w:sz w:val="22"/>
          <w:szCs w:val="22"/>
        </w:rPr>
        <w:t xml:space="preserve"> (turpmāk – </w:t>
      </w:r>
      <w:r w:rsidR="002C0E54" w:rsidRPr="0051653D">
        <w:rPr>
          <w:iCs/>
          <w:sz w:val="22"/>
          <w:szCs w:val="22"/>
        </w:rPr>
        <w:t>virsvadības sistēm</w:t>
      </w:r>
      <w:r w:rsidR="0030771A" w:rsidRPr="0051653D">
        <w:rPr>
          <w:iCs/>
          <w:sz w:val="22"/>
          <w:szCs w:val="22"/>
        </w:rPr>
        <w:t>a)</w:t>
      </w:r>
      <w:r w:rsidR="002C0E54" w:rsidRPr="0051653D">
        <w:rPr>
          <w:iCs/>
          <w:sz w:val="22"/>
          <w:szCs w:val="22"/>
        </w:rPr>
        <w:t xml:space="preserve">, kā arī </w:t>
      </w:r>
      <w:r w:rsidR="00835737" w:rsidRPr="0051653D">
        <w:rPr>
          <w:iCs/>
          <w:sz w:val="22"/>
          <w:szCs w:val="22"/>
        </w:rPr>
        <w:t xml:space="preserve">sekmēt </w:t>
      </w:r>
      <w:r w:rsidR="002C0E54" w:rsidRPr="0051653D">
        <w:rPr>
          <w:iCs/>
          <w:sz w:val="22"/>
          <w:szCs w:val="22"/>
        </w:rPr>
        <w:t>attīrīto notekūdeņu kvalitātes uzlabošan</w:t>
      </w:r>
      <w:r w:rsidR="00835737" w:rsidRPr="0051653D">
        <w:rPr>
          <w:iCs/>
          <w:sz w:val="22"/>
          <w:szCs w:val="22"/>
        </w:rPr>
        <w:t>u</w:t>
      </w:r>
      <w:r w:rsidR="00C05340" w:rsidRPr="0051653D">
        <w:rPr>
          <w:iCs/>
          <w:sz w:val="22"/>
          <w:szCs w:val="22"/>
        </w:rPr>
        <w:t>,</w:t>
      </w:r>
      <w:r w:rsidR="002C0E54" w:rsidRPr="0051653D">
        <w:rPr>
          <w:iCs/>
          <w:sz w:val="22"/>
          <w:szCs w:val="22"/>
        </w:rPr>
        <w:t xml:space="preserve"> uzstād</w:t>
      </w:r>
      <w:r w:rsidR="00835737" w:rsidRPr="0051653D">
        <w:rPr>
          <w:iCs/>
          <w:sz w:val="22"/>
          <w:szCs w:val="22"/>
        </w:rPr>
        <w:t xml:space="preserve">ot </w:t>
      </w:r>
      <w:r w:rsidR="002C0E54" w:rsidRPr="0051653D">
        <w:rPr>
          <w:iCs/>
          <w:sz w:val="22"/>
          <w:szCs w:val="22"/>
        </w:rPr>
        <w:t>jaunus sensorus un citu tehnoloģisko aprīkojumu</w:t>
      </w:r>
      <w:r w:rsidR="00811AAD" w:rsidRPr="0051653D">
        <w:rPr>
          <w:iCs/>
          <w:sz w:val="22"/>
          <w:szCs w:val="22"/>
        </w:rPr>
        <w:t xml:space="preserve">, </w:t>
      </w:r>
      <w:r w:rsidR="001832DA" w:rsidRPr="0051653D">
        <w:rPr>
          <w:iCs/>
          <w:sz w:val="22"/>
          <w:szCs w:val="22"/>
        </w:rPr>
        <w:t xml:space="preserve">veikt </w:t>
      </w:r>
      <w:r w:rsidR="002653E9" w:rsidRPr="0051653D">
        <w:rPr>
          <w:iCs/>
          <w:sz w:val="22"/>
          <w:szCs w:val="22"/>
        </w:rPr>
        <w:t>NAI kabeļu trašu rekonstrukciju/paplašināšanu</w:t>
      </w:r>
      <w:r w:rsidR="003942B1">
        <w:rPr>
          <w:rStyle w:val="Vresatsauce"/>
          <w:iCs/>
          <w:sz w:val="22"/>
          <w:szCs w:val="22"/>
        </w:rPr>
        <w:footnoteReference w:id="1"/>
      </w:r>
      <w:r w:rsidR="002653E9" w:rsidRPr="0051653D">
        <w:rPr>
          <w:iCs/>
          <w:sz w:val="22"/>
          <w:szCs w:val="22"/>
        </w:rPr>
        <w:t>,</w:t>
      </w:r>
      <w:r w:rsidR="001832DA" w:rsidRPr="0051653D">
        <w:rPr>
          <w:iCs/>
          <w:sz w:val="22"/>
          <w:szCs w:val="22"/>
        </w:rPr>
        <w:t xml:space="preserve"> </w:t>
      </w:r>
      <w:r w:rsidR="00835737" w:rsidRPr="0051653D">
        <w:rPr>
          <w:iCs/>
          <w:sz w:val="22"/>
          <w:szCs w:val="22"/>
        </w:rPr>
        <w:t>nodrošinot</w:t>
      </w:r>
      <w:r w:rsidR="00811AAD" w:rsidRPr="0051653D">
        <w:rPr>
          <w:iCs/>
          <w:sz w:val="22"/>
          <w:szCs w:val="22"/>
        </w:rPr>
        <w:t xml:space="preserve"> </w:t>
      </w:r>
      <w:r w:rsidR="002653E9" w:rsidRPr="0051653D">
        <w:rPr>
          <w:iCs/>
          <w:sz w:val="22"/>
          <w:szCs w:val="22"/>
        </w:rPr>
        <w:t xml:space="preserve">visu </w:t>
      </w:r>
      <w:r w:rsidR="00811AAD" w:rsidRPr="0051653D">
        <w:rPr>
          <w:iCs/>
          <w:sz w:val="22"/>
          <w:szCs w:val="22"/>
        </w:rPr>
        <w:t xml:space="preserve">tehniskajā </w:t>
      </w:r>
      <w:r w:rsidR="00835737" w:rsidRPr="0051653D">
        <w:rPr>
          <w:iCs/>
          <w:sz w:val="22"/>
          <w:szCs w:val="22"/>
        </w:rPr>
        <w:t>specifikācijā</w:t>
      </w:r>
      <w:r w:rsidR="00811AAD" w:rsidRPr="0051653D">
        <w:rPr>
          <w:iCs/>
          <w:sz w:val="22"/>
          <w:szCs w:val="22"/>
        </w:rPr>
        <w:t xml:space="preserve"> un tās 1.1.pielikumā noteikto prasību izpildi, ievērojot NAI tehnoloģiju, kas aprakstīta tehniskās specifikācijas 1.2.</w:t>
      </w:r>
      <w:r w:rsidR="002C0E54" w:rsidRPr="0051653D">
        <w:rPr>
          <w:iCs/>
          <w:sz w:val="22"/>
          <w:szCs w:val="22"/>
        </w:rPr>
        <w:t>pielikum</w:t>
      </w:r>
      <w:r w:rsidR="00811AAD" w:rsidRPr="0051653D">
        <w:rPr>
          <w:iCs/>
          <w:sz w:val="22"/>
          <w:szCs w:val="22"/>
        </w:rPr>
        <w:t>ā</w:t>
      </w:r>
      <w:r w:rsidR="001832DA" w:rsidRPr="0051653D">
        <w:rPr>
          <w:iCs/>
          <w:sz w:val="22"/>
          <w:szCs w:val="22"/>
        </w:rPr>
        <w:t xml:space="preserve"> (t</w:t>
      </w:r>
      <w:r w:rsidR="008818D4" w:rsidRPr="0051653D">
        <w:rPr>
          <w:iCs/>
          <w:sz w:val="22"/>
          <w:szCs w:val="22"/>
        </w:rPr>
        <w:t>urpmāk visi darbi – Darbi)</w:t>
      </w:r>
      <w:r w:rsidR="00A87D5E" w:rsidRPr="0051653D">
        <w:rPr>
          <w:iCs/>
          <w:sz w:val="22"/>
          <w:szCs w:val="22"/>
        </w:rPr>
        <w:t>:</w:t>
      </w:r>
    </w:p>
    <w:p w14:paraId="5BB882E7" w14:textId="5C8770AF" w:rsidR="002C0E54" w:rsidRPr="0051653D" w:rsidRDefault="002C7C5A" w:rsidP="00BD5E8D">
      <w:pPr>
        <w:pStyle w:val="Sarakstarindkopa"/>
        <w:numPr>
          <w:ilvl w:val="1"/>
          <w:numId w:val="36"/>
        </w:numPr>
        <w:spacing w:after="120"/>
        <w:ind w:left="426" w:hanging="426"/>
        <w:jc w:val="both"/>
        <w:rPr>
          <w:sz w:val="22"/>
          <w:szCs w:val="22"/>
        </w:rPr>
      </w:pPr>
      <w:r w:rsidRPr="0051653D">
        <w:rPr>
          <w:sz w:val="22"/>
          <w:szCs w:val="22"/>
        </w:rPr>
        <w:t xml:space="preserve">VAS </w:t>
      </w:r>
      <w:r w:rsidRPr="0051653D">
        <w:rPr>
          <w:iCs/>
          <w:sz w:val="22"/>
          <w:szCs w:val="22"/>
        </w:rPr>
        <w:t>t</w:t>
      </w:r>
      <w:r w:rsidR="002C0E54" w:rsidRPr="0051653D">
        <w:rPr>
          <w:iCs/>
          <w:sz w:val="22"/>
          <w:szCs w:val="22"/>
        </w:rPr>
        <w:t xml:space="preserve">ehniskās </w:t>
      </w:r>
      <w:r w:rsidR="002C0E54" w:rsidRPr="0051653D">
        <w:rPr>
          <w:sz w:val="22"/>
          <w:szCs w:val="22"/>
        </w:rPr>
        <w:t>dokumentācijas izstrāde;</w:t>
      </w:r>
      <w:r w:rsidRPr="0051653D">
        <w:rPr>
          <w:sz w:val="22"/>
          <w:szCs w:val="22"/>
        </w:rPr>
        <w:t xml:space="preserve"> </w:t>
      </w:r>
    </w:p>
    <w:p w14:paraId="3702C0F3" w14:textId="22066BF1" w:rsidR="00BE6703" w:rsidRPr="0051653D" w:rsidRDefault="001832DA" w:rsidP="00BD5E8D">
      <w:pPr>
        <w:pStyle w:val="Sarakstarindkopa"/>
        <w:numPr>
          <w:ilvl w:val="1"/>
          <w:numId w:val="36"/>
        </w:numPr>
        <w:spacing w:after="120"/>
        <w:ind w:left="426" w:hanging="426"/>
        <w:jc w:val="both"/>
        <w:rPr>
          <w:sz w:val="22"/>
          <w:szCs w:val="22"/>
        </w:rPr>
      </w:pPr>
      <w:r w:rsidRPr="0051653D">
        <w:rPr>
          <w:sz w:val="22"/>
          <w:szCs w:val="22"/>
        </w:rPr>
        <w:t>veikt esošās VAS galveno kontrolieru nomaiņu, nodrošinot visu NAI tehnoloģisko mezglu apvienošanu vienā vienotā vadības sistēmā</w:t>
      </w:r>
      <w:r w:rsidR="00BE6703" w:rsidRPr="0051653D">
        <w:rPr>
          <w:sz w:val="22"/>
          <w:szCs w:val="22"/>
        </w:rPr>
        <w:t>:</w:t>
      </w:r>
    </w:p>
    <w:p w14:paraId="3DA493B4" w14:textId="77777777" w:rsidR="002C7C5A" w:rsidRPr="0051653D" w:rsidRDefault="002C7C5A" w:rsidP="001A23F7">
      <w:pPr>
        <w:pStyle w:val="Sarakstarindkopa"/>
        <w:numPr>
          <w:ilvl w:val="2"/>
          <w:numId w:val="36"/>
        </w:numPr>
        <w:spacing w:after="120"/>
        <w:ind w:hanging="654"/>
        <w:jc w:val="both"/>
        <w:rPr>
          <w:sz w:val="22"/>
          <w:szCs w:val="22"/>
        </w:rPr>
      </w:pPr>
      <w:r w:rsidRPr="0051653D">
        <w:rPr>
          <w:sz w:val="22"/>
          <w:szCs w:val="22"/>
        </w:rPr>
        <w:t xml:space="preserve">Esošus AB SLC 5/05 kontrolierus pret vienu jauno rezervēto programmējamo kontrolieri PLC ar pietiekošo I/O kanālu daudzumu visu esošo iekārtu vadībai un kontrolei notekūdeņu attīrīšanas procesam un vienu jauno programmējamo kontrolieri PLC ar pietiekošo I/O kanālu daudzumu visu esošo iekārtu vadībai un kontrolei dūņu atūdeņošanas procesam (kopā – 2 PLC); </w:t>
      </w:r>
    </w:p>
    <w:p w14:paraId="70892D63" w14:textId="50BBB59C" w:rsidR="00DB4E56" w:rsidRPr="0051653D" w:rsidRDefault="00674415" w:rsidP="001A23F7">
      <w:pPr>
        <w:pStyle w:val="Sarakstarindkopa"/>
        <w:numPr>
          <w:ilvl w:val="2"/>
          <w:numId w:val="36"/>
        </w:numPr>
        <w:spacing w:after="120"/>
        <w:ind w:hanging="654"/>
        <w:jc w:val="both"/>
        <w:rPr>
          <w:sz w:val="22"/>
          <w:szCs w:val="22"/>
        </w:rPr>
      </w:pPr>
      <w:r w:rsidRPr="0051653D">
        <w:rPr>
          <w:sz w:val="22"/>
          <w:szCs w:val="22"/>
        </w:rPr>
        <w:t>Esošus Siemens SIMATIC S7-200 (2 gab.) un Siemens LOGO! (2 gab.) kontrolierus pret līdzvērtīgiem kontrolieriem ar ieeju/izeju moduļiem ar pietiekošo I/O kanālu daudzumu visu esošo iekārtu vadībai un kontrole</w:t>
      </w:r>
      <w:r w:rsidR="00DB4E56" w:rsidRPr="0051653D">
        <w:rPr>
          <w:sz w:val="22"/>
          <w:szCs w:val="22"/>
        </w:rPr>
        <w:t>;</w:t>
      </w:r>
    </w:p>
    <w:p w14:paraId="599F182A" w14:textId="25C5E57A" w:rsidR="00DB4E56" w:rsidRPr="0051653D" w:rsidRDefault="00674415" w:rsidP="001A23F7">
      <w:pPr>
        <w:pStyle w:val="Sarakstarindkopa"/>
        <w:numPr>
          <w:ilvl w:val="2"/>
          <w:numId w:val="36"/>
        </w:numPr>
        <w:spacing w:after="120"/>
        <w:ind w:hanging="654"/>
        <w:jc w:val="both"/>
        <w:rPr>
          <w:sz w:val="22"/>
          <w:szCs w:val="22"/>
        </w:rPr>
      </w:pPr>
      <w:r w:rsidRPr="0051653D">
        <w:rPr>
          <w:sz w:val="22"/>
          <w:szCs w:val="22"/>
        </w:rPr>
        <w:t>Esošus digitālus HACH LANGE SD1000 (8 gab.) kontrolierus pret līdzvērtīgiem mūsdienīgiem kontrolieriem;</w:t>
      </w:r>
    </w:p>
    <w:p w14:paraId="3616B4B4" w14:textId="77777777" w:rsidR="007A15F1" w:rsidRPr="0051653D" w:rsidRDefault="00674415" w:rsidP="001A23F7">
      <w:pPr>
        <w:pStyle w:val="Sarakstarindkopa"/>
        <w:numPr>
          <w:ilvl w:val="2"/>
          <w:numId w:val="36"/>
        </w:numPr>
        <w:spacing w:after="120"/>
        <w:ind w:hanging="654"/>
        <w:jc w:val="both"/>
        <w:rPr>
          <w:sz w:val="22"/>
          <w:szCs w:val="22"/>
        </w:rPr>
      </w:pPr>
      <w:r w:rsidRPr="0051653D">
        <w:rPr>
          <w:sz w:val="22"/>
          <w:szCs w:val="22"/>
        </w:rPr>
        <w:t xml:space="preserve">Pieslēgt pie kopējas vadības sistēmas GRUNDFOSS CU361, izmantojot papildus komunikācijas moduli un </w:t>
      </w:r>
      <w:proofErr w:type="spellStart"/>
      <w:r w:rsidRPr="0051653D">
        <w:rPr>
          <w:sz w:val="22"/>
          <w:szCs w:val="22"/>
        </w:rPr>
        <w:t>Modbus</w:t>
      </w:r>
      <w:proofErr w:type="spellEnd"/>
      <w:r w:rsidRPr="0051653D">
        <w:rPr>
          <w:sz w:val="22"/>
          <w:szCs w:val="22"/>
        </w:rPr>
        <w:t xml:space="preserve"> RTU datu pārraides protokolu;</w:t>
      </w:r>
    </w:p>
    <w:p w14:paraId="18E6BA83" w14:textId="3BA263D3" w:rsidR="007A15F1" w:rsidRPr="0051653D" w:rsidRDefault="00674415" w:rsidP="001A23F7">
      <w:pPr>
        <w:pStyle w:val="Sarakstarindkopa"/>
        <w:numPr>
          <w:ilvl w:val="2"/>
          <w:numId w:val="36"/>
        </w:numPr>
        <w:spacing w:after="120"/>
        <w:ind w:hanging="654"/>
        <w:jc w:val="both"/>
        <w:rPr>
          <w:sz w:val="22"/>
          <w:szCs w:val="22"/>
        </w:rPr>
      </w:pPr>
      <w:r w:rsidRPr="0051653D">
        <w:rPr>
          <w:sz w:val="22"/>
          <w:szCs w:val="22"/>
        </w:rPr>
        <w:t xml:space="preserve">Pieslēgt pie kopējas vadības sistēmas centrifūgu vadības kontrolierus AB </w:t>
      </w:r>
      <w:proofErr w:type="spellStart"/>
      <w:r w:rsidRPr="0051653D">
        <w:rPr>
          <w:sz w:val="22"/>
          <w:szCs w:val="22"/>
        </w:rPr>
        <w:t>Micrologic</w:t>
      </w:r>
      <w:proofErr w:type="spellEnd"/>
      <w:r w:rsidRPr="0051653D">
        <w:rPr>
          <w:sz w:val="22"/>
          <w:szCs w:val="22"/>
        </w:rPr>
        <w:t xml:space="preserve"> 1000 (2 gab</w:t>
      </w:r>
      <w:r w:rsidR="0067285B" w:rsidRPr="0051653D">
        <w:rPr>
          <w:sz w:val="22"/>
          <w:szCs w:val="22"/>
        </w:rPr>
        <w:t>.</w:t>
      </w:r>
      <w:r w:rsidRPr="0051653D">
        <w:rPr>
          <w:sz w:val="22"/>
          <w:szCs w:val="22"/>
        </w:rPr>
        <w:t>) vai citus kontrolierus, kuri tiks uzstādīti veicot centrifūgu nomaiņu</w:t>
      </w:r>
      <w:r w:rsidR="007A15F1" w:rsidRPr="0051653D">
        <w:rPr>
          <w:sz w:val="22"/>
          <w:szCs w:val="22"/>
        </w:rPr>
        <w:t>;</w:t>
      </w:r>
    </w:p>
    <w:p w14:paraId="1ED8506E" w14:textId="72A8301F" w:rsidR="00EA1EBE" w:rsidRDefault="008A4352" w:rsidP="00005008">
      <w:pPr>
        <w:spacing w:after="120"/>
        <w:ind w:left="1146"/>
        <w:jc w:val="both"/>
        <w:rPr>
          <w:sz w:val="22"/>
          <w:szCs w:val="22"/>
        </w:rPr>
      </w:pPr>
      <w:r w:rsidRPr="0051653D">
        <w:rPr>
          <w:sz w:val="22"/>
          <w:szCs w:val="22"/>
        </w:rPr>
        <w:t xml:space="preserve">Visus esošus un </w:t>
      </w:r>
      <w:proofErr w:type="spellStart"/>
      <w:r w:rsidRPr="0051653D">
        <w:rPr>
          <w:sz w:val="22"/>
          <w:szCs w:val="22"/>
        </w:rPr>
        <w:t>jaunuzstādītus</w:t>
      </w:r>
      <w:proofErr w:type="spellEnd"/>
      <w:r w:rsidRPr="0051653D">
        <w:rPr>
          <w:sz w:val="22"/>
          <w:szCs w:val="22"/>
        </w:rPr>
        <w:t xml:space="preserve"> kontrolierus paredzēts pieslēgt pie vienas vienotās SCADA sistēmas. SCADA sistēmai jānodrošina visu esošo un paralēl</w:t>
      </w:r>
      <w:r w:rsidR="007A15F1" w:rsidRPr="0051653D">
        <w:rPr>
          <w:sz w:val="22"/>
          <w:szCs w:val="22"/>
        </w:rPr>
        <w:t xml:space="preserve">i NAI </w:t>
      </w:r>
      <w:r w:rsidRPr="0051653D">
        <w:rPr>
          <w:sz w:val="22"/>
          <w:szCs w:val="22"/>
        </w:rPr>
        <w:t>ieviešamo tehnoloģisko iekārtu un iecirkņu pārraudzība un vadība</w:t>
      </w:r>
      <w:bookmarkStart w:id="0" w:name="_Hlk237451123"/>
      <w:r w:rsidRPr="0051653D">
        <w:rPr>
          <w:sz w:val="22"/>
          <w:szCs w:val="22"/>
        </w:rPr>
        <w:t xml:space="preserve">. SCADA sistēmas darbībai paredzēt jauno rezervēto </w:t>
      </w:r>
      <w:bookmarkEnd w:id="0"/>
      <w:r w:rsidRPr="0051653D">
        <w:rPr>
          <w:sz w:val="22"/>
          <w:szCs w:val="22"/>
        </w:rPr>
        <w:t>serveri un divas operatora darba stacijas ar visām sistēmas darbībai nepieciešamām licencēm</w:t>
      </w:r>
      <w:r w:rsidR="006E14FC" w:rsidRPr="0051653D">
        <w:rPr>
          <w:rStyle w:val="Vresatsauce"/>
          <w:sz w:val="22"/>
          <w:szCs w:val="22"/>
        </w:rPr>
        <w:footnoteReference w:id="2"/>
      </w:r>
      <w:r w:rsidRPr="0051653D">
        <w:rPr>
          <w:sz w:val="22"/>
          <w:szCs w:val="22"/>
        </w:rPr>
        <w:t xml:space="preserve">. SCADA un PLC savienošanai modernizēt datu pārraides tīklu uz </w:t>
      </w:r>
      <w:proofErr w:type="spellStart"/>
      <w:r w:rsidRPr="0051653D">
        <w:rPr>
          <w:sz w:val="22"/>
          <w:szCs w:val="22"/>
        </w:rPr>
        <w:t>Ethernet</w:t>
      </w:r>
      <w:proofErr w:type="spellEnd"/>
      <w:r w:rsidRPr="0051653D">
        <w:rPr>
          <w:sz w:val="22"/>
          <w:szCs w:val="22"/>
        </w:rPr>
        <w:t xml:space="preserve"> bāzes, </w:t>
      </w:r>
      <w:r w:rsidR="00EA1EBE" w:rsidRPr="0051653D">
        <w:rPr>
          <w:sz w:val="22"/>
          <w:szCs w:val="22"/>
        </w:rPr>
        <w:t xml:space="preserve">nodrošinot to aizsardzību atbilstoši spēkā esošo normatīvo aktu </w:t>
      </w:r>
      <w:proofErr w:type="spellStart"/>
      <w:r w:rsidR="00EA1EBE" w:rsidRPr="0051653D">
        <w:rPr>
          <w:sz w:val="22"/>
          <w:szCs w:val="22"/>
        </w:rPr>
        <w:t>kiberdrošības</w:t>
      </w:r>
      <w:proofErr w:type="spellEnd"/>
      <w:r w:rsidR="00EA1EBE" w:rsidRPr="0051653D">
        <w:rPr>
          <w:sz w:val="22"/>
          <w:szCs w:val="22"/>
        </w:rPr>
        <w:t xml:space="preserve"> prasībām un NIS2 direktīvas prasībām.</w:t>
      </w:r>
      <w:r w:rsidRPr="0051653D">
        <w:rPr>
          <w:sz w:val="22"/>
          <w:szCs w:val="22"/>
        </w:rPr>
        <w:t xml:space="preserve"> Bezvadu (</w:t>
      </w:r>
      <w:proofErr w:type="spellStart"/>
      <w:r w:rsidRPr="0051653D">
        <w:rPr>
          <w:sz w:val="22"/>
          <w:szCs w:val="22"/>
        </w:rPr>
        <w:t>WiFi</w:t>
      </w:r>
      <w:proofErr w:type="spellEnd"/>
      <w:r w:rsidRPr="0051653D">
        <w:rPr>
          <w:sz w:val="22"/>
          <w:szCs w:val="22"/>
        </w:rPr>
        <w:t xml:space="preserve">) sakaru kanālus </w:t>
      </w:r>
      <w:r w:rsidRPr="004453EB">
        <w:rPr>
          <w:sz w:val="22"/>
          <w:szCs w:val="22"/>
        </w:rPr>
        <w:t>ir pieļaujams izmantot tikai uz nostādinātāju rotējošiem tiltiem izvietoto iekārtu kontrolei un vadībai.</w:t>
      </w:r>
      <w:r w:rsidR="00005008" w:rsidRPr="004453EB">
        <w:rPr>
          <w:sz w:val="22"/>
          <w:szCs w:val="22"/>
        </w:rPr>
        <w:t xml:space="preserve"> </w:t>
      </w:r>
      <w:r w:rsidR="00E73653" w:rsidRPr="004453EB">
        <w:rPr>
          <w:sz w:val="22"/>
          <w:szCs w:val="22"/>
        </w:rPr>
        <w:t>SCADA sistēmai jānodrošina lietotāja interfeiss vismaz latviešu valodā.</w:t>
      </w:r>
    </w:p>
    <w:p w14:paraId="01E66335" w14:textId="202A846E" w:rsidR="00950D3E" w:rsidRPr="00853043" w:rsidRDefault="00950D3E" w:rsidP="00CE43EF">
      <w:pPr>
        <w:ind w:left="1146"/>
        <w:jc w:val="both"/>
        <w:rPr>
          <w:color w:val="FF0000"/>
          <w:sz w:val="22"/>
          <w:szCs w:val="22"/>
        </w:rPr>
      </w:pPr>
      <w:r w:rsidRPr="00853043">
        <w:rPr>
          <w:color w:val="FF0000"/>
          <w:sz w:val="22"/>
          <w:szCs w:val="22"/>
        </w:rPr>
        <w:t>Tehniskās specifikācijas 1.1.pielikuma sest</w:t>
      </w:r>
      <w:r w:rsidR="007D7BB5" w:rsidRPr="00853043">
        <w:rPr>
          <w:color w:val="FF0000"/>
          <w:sz w:val="22"/>
          <w:szCs w:val="22"/>
        </w:rPr>
        <w:t>ajā</w:t>
      </w:r>
      <w:r w:rsidRPr="00853043">
        <w:rPr>
          <w:color w:val="FF0000"/>
          <w:sz w:val="22"/>
          <w:szCs w:val="22"/>
        </w:rPr>
        <w:t xml:space="preserve"> sadaļ</w:t>
      </w:r>
      <w:r w:rsidR="007D7BB5" w:rsidRPr="00853043">
        <w:rPr>
          <w:color w:val="FF0000"/>
          <w:sz w:val="22"/>
          <w:szCs w:val="22"/>
        </w:rPr>
        <w:t>ā</w:t>
      </w:r>
      <w:r w:rsidRPr="00853043">
        <w:rPr>
          <w:color w:val="FF0000"/>
          <w:sz w:val="22"/>
          <w:szCs w:val="22"/>
        </w:rPr>
        <w:t xml:space="preserve"> noteiktās prasības SCADA sistēmas servera rezervēšanai jānodrošina vismaz ar diviem savstarpēji rezervētiem SCADA serveriem, kas izvietoti uz savstarpēji neatkarīgiem aparatūras vai virtualizācijas resursiem.</w:t>
      </w:r>
      <w:r w:rsidR="00CE43EF" w:rsidRPr="00853043">
        <w:rPr>
          <w:color w:val="FF0000"/>
          <w:sz w:val="22"/>
          <w:szCs w:val="22"/>
        </w:rPr>
        <w:t xml:space="preserve"> </w:t>
      </w:r>
      <w:r w:rsidRPr="00853043">
        <w:rPr>
          <w:color w:val="FF0000"/>
          <w:sz w:val="22"/>
          <w:szCs w:val="22"/>
        </w:rPr>
        <w:t>Serveru risinājumam jānodrošina vismaz:</w:t>
      </w:r>
    </w:p>
    <w:p w14:paraId="0AE0F4F6" w14:textId="77777777" w:rsidR="009E45CB" w:rsidRPr="00853043" w:rsidRDefault="00950D3E" w:rsidP="009E45CB">
      <w:pPr>
        <w:pStyle w:val="Sarakstarindkopa"/>
        <w:numPr>
          <w:ilvl w:val="0"/>
          <w:numId w:val="46"/>
        </w:numPr>
        <w:jc w:val="both"/>
        <w:rPr>
          <w:color w:val="FF0000"/>
          <w:sz w:val="22"/>
          <w:szCs w:val="22"/>
        </w:rPr>
      </w:pPr>
      <w:r w:rsidRPr="00853043">
        <w:rPr>
          <w:color w:val="FF0000"/>
          <w:sz w:val="22"/>
          <w:szCs w:val="22"/>
        </w:rPr>
        <w:t>viena servera darbība kā aktīvajam serverim un otra servera darbība kā rezerves serverim;</w:t>
      </w:r>
    </w:p>
    <w:p w14:paraId="7D870273" w14:textId="77777777" w:rsidR="009E45CB" w:rsidRPr="004A4849" w:rsidRDefault="00950D3E" w:rsidP="009E45CB">
      <w:pPr>
        <w:pStyle w:val="Sarakstarindkopa"/>
        <w:numPr>
          <w:ilvl w:val="0"/>
          <w:numId w:val="46"/>
        </w:numPr>
        <w:jc w:val="both"/>
        <w:rPr>
          <w:color w:val="FF0000"/>
          <w:sz w:val="22"/>
          <w:szCs w:val="22"/>
        </w:rPr>
      </w:pPr>
      <w:r w:rsidRPr="004A4849">
        <w:rPr>
          <w:color w:val="FF0000"/>
          <w:sz w:val="22"/>
          <w:szCs w:val="22"/>
        </w:rPr>
        <w:lastRenderedPageBreak/>
        <w:t>SCADA sistēmas darbībai nepieciešamo konfigurāciju un datu sinhronizācija starp serveriem;</w:t>
      </w:r>
    </w:p>
    <w:p w14:paraId="583032FB" w14:textId="77777777" w:rsidR="009E45CB" w:rsidRPr="004A4849" w:rsidRDefault="00950D3E" w:rsidP="009E45CB">
      <w:pPr>
        <w:pStyle w:val="Sarakstarindkopa"/>
        <w:numPr>
          <w:ilvl w:val="0"/>
          <w:numId w:val="46"/>
        </w:numPr>
        <w:jc w:val="both"/>
        <w:rPr>
          <w:color w:val="FF0000"/>
          <w:sz w:val="22"/>
          <w:szCs w:val="22"/>
        </w:rPr>
      </w:pPr>
      <w:r w:rsidRPr="004A4849">
        <w:rPr>
          <w:color w:val="FF0000"/>
          <w:sz w:val="22"/>
          <w:szCs w:val="22"/>
        </w:rPr>
        <w:t>SCADA funkciju atjaunošana rezerves serverī aktīvā servera atteices gadījumā;</w:t>
      </w:r>
    </w:p>
    <w:p w14:paraId="7E18E86D" w14:textId="77777777" w:rsidR="00853043" w:rsidRPr="004A4849" w:rsidRDefault="00950D3E" w:rsidP="00853043">
      <w:pPr>
        <w:pStyle w:val="Sarakstarindkopa"/>
        <w:numPr>
          <w:ilvl w:val="0"/>
          <w:numId w:val="46"/>
        </w:numPr>
        <w:jc w:val="both"/>
        <w:rPr>
          <w:color w:val="FF0000"/>
          <w:sz w:val="22"/>
          <w:szCs w:val="22"/>
        </w:rPr>
      </w:pPr>
      <w:r w:rsidRPr="004A4849">
        <w:rPr>
          <w:color w:val="FF0000"/>
          <w:sz w:val="22"/>
          <w:szCs w:val="22"/>
        </w:rPr>
        <w:t>operatoru darba staciju savienojuma atjaunošana ar darbspējīgo serveri;</w:t>
      </w:r>
    </w:p>
    <w:p w14:paraId="05B92677" w14:textId="300904AA" w:rsidR="00950D3E" w:rsidRPr="004A4849" w:rsidRDefault="00950D3E" w:rsidP="00853043">
      <w:pPr>
        <w:pStyle w:val="Sarakstarindkopa"/>
        <w:numPr>
          <w:ilvl w:val="0"/>
          <w:numId w:val="46"/>
        </w:numPr>
        <w:jc w:val="both"/>
        <w:rPr>
          <w:color w:val="FF0000"/>
          <w:sz w:val="22"/>
          <w:szCs w:val="22"/>
        </w:rPr>
      </w:pPr>
      <w:r w:rsidRPr="004A4849">
        <w:rPr>
          <w:color w:val="FF0000"/>
          <w:sz w:val="22"/>
          <w:szCs w:val="22"/>
        </w:rPr>
        <w:t>procesa vadības funkciju saglabāšana PLC līmenī SCADA serveru vai sakaru īslaicīgas nepieejamības gadījumā.</w:t>
      </w:r>
      <w:r w:rsidR="00853043" w:rsidRPr="004A4849">
        <w:rPr>
          <w:color w:val="FF0000"/>
          <w:sz w:val="22"/>
          <w:szCs w:val="22"/>
        </w:rPr>
        <w:t xml:space="preserve"> </w:t>
      </w:r>
      <w:r w:rsidR="00853043" w:rsidRPr="004A4849">
        <w:rPr>
          <w:i/>
          <w:iCs/>
          <w:color w:val="FF0000"/>
          <w:sz w:val="22"/>
          <w:szCs w:val="22"/>
          <w:lang w:eastAsia="ar-SA"/>
        </w:rPr>
        <w:t>(ar grozījumiem Nr.</w:t>
      </w:r>
      <w:r w:rsidR="006A48CB" w:rsidRPr="004A4849">
        <w:rPr>
          <w:i/>
          <w:iCs/>
          <w:color w:val="FF0000"/>
          <w:sz w:val="22"/>
          <w:szCs w:val="22"/>
          <w:lang w:eastAsia="ar-SA"/>
        </w:rPr>
        <w:t>2</w:t>
      </w:r>
      <w:r w:rsidR="00853043" w:rsidRPr="004A4849">
        <w:rPr>
          <w:i/>
          <w:iCs/>
          <w:color w:val="FF0000"/>
          <w:sz w:val="22"/>
          <w:szCs w:val="22"/>
          <w:lang w:eastAsia="ar-SA"/>
        </w:rPr>
        <w:t>)</w:t>
      </w:r>
    </w:p>
    <w:p w14:paraId="3519B4A7" w14:textId="77777777" w:rsidR="00264F3E" w:rsidRPr="004A4849" w:rsidRDefault="00264F3E" w:rsidP="00264F3E">
      <w:pPr>
        <w:jc w:val="both"/>
        <w:rPr>
          <w:color w:val="FF0000"/>
          <w:sz w:val="22"/>
          <w:szCs w:val="22"/>
        </w:rPr>
      </w:pPr>
    </w:p>
    <w:p w14:paraId="15F2C770" w14:textId="77777777" w:rsidR="00264F3E" w:rsidRPr="004A4849" w:rsidRDefault="00264F3E" w:rsidP="00264F3E">
      <w:pPr>
        <w:ind w:left="1146"/>
        <w:jc w:val="both"/>
        <w:rPr>
          <w:color w:val="FF0000"/>
          <w:sz w:val="22"/>
          <w:szCs w:val="22"/>
        </w:rPr>
      </w:pPr>
      <w:r w:rsidRPr="004A4849">
        <w:rPr>
          <w:color w:val="FF0000"/>
          <w:sz w:val="22"/>
          <w:szCs w:val="22"/>
        </w:rPr>
        <w:t xml:space="preserve">Tehniskās specifikācijas 1.1.pielikuma sestajā sadaļā noteiktās prasības datu pārraides tīkla modernizācijai jānodrošina izveidojot industriālā </w:t>
      </w:r>
      <w:proofErr w:type="spellStart"/>
      <w:r w:rsidRPr="004A4849">
        <w:rPr>
          <w:color w:val="FF0000"/>
          <w:sz w:val="22"/>
          <w:szCs w:val="22"/>
        </w:rPr>
        <w:t>Ethernet</w:t>
      </w:r>
      <w:proofErr w:type="spellEnd"/>
      <w:r w:rsidRPr="004A4849">
        <w:rPr>
          <w:color w:val="FF0000"/>
          <w:sz w:val="22"/>
          <w:szCs w:val="22"/>
        </w:rPr>
        <w:t xml:space="preserve"> tīkla arhitektūru, ņemot vērā vismaz:</w:t>
      </w:r>
    </w:p>
    <w:p w14:paraId="42D5CE7B" w14:textId="62E53CB5" w:rsidR="00EA1294" w:rsidRPr="004A4849" w:rsidRDefault="00EA1294" w:rsidP="00264F3E">
      <w:pPr>
        <w:pStyle w:val="Sarakstarindkopa"/>
        <w:numPr>
          <w:ilvl w:val="1"/>
          <w:numId w:val="49"/>
        </w:numPr>
        <w:jc w:val="both"/>
        <w:rPr>
          <w:color w:val="FF0000"/>
          <w:sz w:val="22"/>
          <w:szCs w:val="22"/>
        </w:rPr>
      </w:pPr>
      <w:r w:rsidRPr="004A4849">
        <w:rPr>
          <w:color w:val="FF0000"/>
          <w:sz w:val="22"/>
          <w:szCs w:val="22"/>
        </w:rPr>
        <w:t>sistēmas darbības nepārtrauktības prasības;</w:t>
      </w:r>
    </w:p>
    <w:p w14:paraId="09E5782A" w14:textId="1881B3A7" w:rsidR="00264F3E" w:rsidRPr="004A4849" w:rsidRDefault="00264F3E" w:rsidP="00264F3E">
      <w:pPr>
        <w:pStyle w:val="Sarakstarindkopa"/>
        <w:numPr>
          <w:ilvl w:val="1"/>
          <w:numId w:val="49"/>
        </w:numPr>
        <w:jc w:val="both"/>
        <w:rPr>
          <w:color w:val="FF0000"/>
          <w:sz w:val="22"/>
          <w:szCs w:val="22"/>
        </w:rPr>
      </w:pPr>
      <w:r w:rsidRPr="004A4849">
        <w:rPr>
          <w:color w:val="FF0000"/>
          <w:sz w:val="22"/>
          <w:szCs w:val="22"/>
        </w:rPr>
        <w:t>PLC autonomas darbības saglabāšanu SCADA vai augstāka līmeņa komunikācijas atteices gadījumā;</w:t>
      </w:r>
    </w:p>
    <w:p w14:paraId="19688213" w14:textId="77777777" w:rsidR="00264F3E" w:rsidRPr="004A4849" w:rsidRDefault="00264F3E" w:rsidP="00264F3E">
      <w:pPr>
        <w:pStyle w:val="Sarakstarindkopa"/>
        <w:numPr>
          <w:ilvl w:val="1"/>
          <w:numId w:val="49"/>
        </w:numPr>
        <w:jc w:val="both"/>
        <w:rPr>
          <w:color w:val="FF0000"/>
          <w:sz w:val="22"/>
          <w:szCs w:val="22"/>
        </w:rPr>
      </w:pPr>
      <w:r w:rsidRPr="004A4849">
        <w:rPr>
          <w:color w:val="FF0000"/>
          <w:sz w:val="22"/>
          <w:szCs w:val="22"/>
        </w:rPr>
        <w:t xml:space="preserve">tīkla sadalījumu funkcionālajās un </w:t>
      </w:r>
      <w:proofErr w:type="spellStart"/>
      <w:r w:rsidRPr="004A4849">
        <w:rPr>
          <w:color w:val="FF0000"/>
          <w:sz w:val="22"/>
          <w:szCs w:val="22"/>
        </w:rPr>
        <w:t>kiberdrošības</w:t>
      </w:r>
      <w:proofErr w:type="spellEnd"/>
      <w:r w:rsidRPr="004A4849">
        <w:rPr>
          <w:color w:val="FF0000"/>
          <w:sz w:val="22"/>
          <w:szCs w:val="22"/>
        </w:rPr>
        <w:t xml:space="preserve"> zonās;</w:t>
      </w:r>
    </w:p>
    <w:p w14:paraId="1A5BDBDD" w14:textId="77777777" w:rsidR="00264F3E" w:rsidRPr="004A4849" w:rsidRDefault="00264F3E" w:rsidP="00264F3E">
      <w:pPr>
        <w:pStyle w:val="Sarakstarindkopa"/>
        <w:numPr>
          <w:ilvl w:val="1"/>
          <w:numId w:val="49"/>
        </w:numPr>
        <w:jc w:val="both"/>
        <w:rPr>
          <w:color w:val="FF0000"/>
          <w:sz w:val="22"/>
          <w:szCs w:val="22"/>
        </w:rPr>
      </w:pPr>
      <w:r w:rsidRPr="004A4849">
        <w:rPr>
          <w:color w:val="FF0000"/>
          <w:sz w:val="22"/>
          <w:szCs w:val="22"/>
        </w:rPr>
        <w:t>piekļuves kontroli un nevajadzīgu datu plūsmu ierobežošanu;</w:t>
      </w:r>
    </w:p>
    <w:p w14:paraId="6D02BF9F" w14:textId="77777777" w:rsidR="00264F3E" w:rsidRPr="004A4849" w:rsidRDefault="00264F3E" w:rsidP="00264F3E">
      <w:pPr>
        <w:pStyle w:val="Sarakstarindkopa"/>
        <w:numPr>
          <w:ilvl w:val="1"/>
          <w:numId w:val="49"/>
        </w:numPr>
        <w:jc w:val="both"/>
        <w:rPr>
          <w:color w:val="FF0000"/>
          <w:sz w:val="22"/>
          <w:szCs w:val="22"/>
        </w:rPr>
      </w:pPr>
      <w:r w:rsidRPr="004A4849">
        <w:rPr>
          <w:color w:val="FF0000"/>
          <w:sz w:val="22"/>
          <w:szCs w:val="22"/>
        </w:rPr>
        <w:t>komunikācijas savietojamību starp PLC, mēriekārtām, SCADA un citām integrējamajām sistēmām;</w:t>
      </w:r>
    </w:p>
    <w:p w14:paraId="01F47287" w14:textId="77777777" w:rsidR="00853043" w:rsidRPr="004A4849" w:rsidRDefault="00264F3E" w:rsidP="00853043">
      <w:pPr>
        <w:pStyle w:val="Sarakstarindkopa"/>
        <w:numPr>
          <w:ilvl w:val="1"/>
          <w:numId w:val="49"/>
        </w:numPr>
        <w:jc w:val="both"/>
        <w:rPr>
          <w:color w:val="FF0000"/>
          <w:sz w:val="22"/>
          <w:szCs w:val="22"/>
        </w:rPr>
      </w:pPr>
      <w:r w:rsidRPr="004A4849">
        <w:rPr>
          <w:color w:val="FF0000"/>
          <w:sz w:val="22"/>
          <w:szCs w:val="22"/>
        </w:rPr>
        <w:t>tīkla un tā komponentu diagnostiku;</w:t>
      </w:r>
    </w:p>
    <w:p w14:paraId="00685665" w14:textId="77777777" w:rsidR="004A4849" w:rsidRPr="004A4849" w:rsidRDefault="00264F3E" w:rsidP="00853043">
      <w:pPr>
        <w:pStyle w:val="Sarakstarindkopa"/>
        <w:numPr>
          <w:ilvl w:val="1"/>
          <w:numId w:val="49"/>
        </w:numPr>
        <w:jc w:val="both"/>
        <w:rPr>
          <w:color w:val="FF0000"/>
          <w:sz w:val="22"/>
          <w:szCs w:val="22"/>
        </w:rPr>
      </w:pPr>
      <w:r w:rsidRPr="004A4849">
        <w:rPr>
          <w:color w:val="FF0000"/>
          <w:sz w:val="22"/>
          <w:szCs w:val="22"/>
        </w:rPr>
        <w:t>sistēmas darbību tīkla savienojuma vai atsevišķa tīkla komponenta atteices gadījumā</w:t>
      </w:r>
      <w:r w:rsidR="00412827" w:rsidRPr="004A4849">
        <w:rPr>
          <w:color w:val="FF0000"/>
          <w:sz w:val="22"/>
          <w:szCs w:val="22"/>
        </w:rPr>
        <w:t>.</w:t>
      </w:r>
      <w:r w:rsidR="00853043" w:rsidRPr="004A4849">
        <w:rPr>
          <w:color w:val="FF0000"/>
          <w:sz w:val="22"/>
          <w:szCs w:val="22"/>
        </w:rPr>
        <w:t xml:space="preserve"> </w:t>
      </w:r>
    </w:p>
    <w:p w14:paraId="4E07FF0B" w14:textId="36C84A25" w:rsidR="00853043" w:rsidRPr="004A4849" w:rsidRDefault="00853043" w:rsidP="004A4849">
      <w:pPr>
        <w:ind w:left="1440"/>
        <w:jc w:val="both"/>
        <w:rPr>
          <w:color w:val="FF0000"/>
          <w:sz w:val="22"/>
          <w:szCs w:val="22"/>
        </w:rPr>
      </w:pPr>
      <w:r w:rsidRPr="004A4849">
        <w:rPr>
          <w:i/>
          <w:iCs/>
          <w:color w:val="FF0000"/>
          <w:sz w:val="22"/>
          <w:szCs w:val="22"/>
          <w:lang w:eastAsia="ar-SA"/>
        </w:rPr>
        <w:t xml:space="preserve">(ar </w:t>
      </w:r>
      <w:r w:rsidR="004A4849" w:rsidRPr="004A4849">
        <w:rPr>
          <w:i/>
          <w:iCs/>
          <w:color w:val="FF0000"/>
          <w:sz w:val="22"/>
          <w:szCs w:val="22"/>
          <w:lang w:eastAsia="ar-SA"/>
        </w:rPr>
        <w:t xml:space="preserve">19.08.2026. </w:t>
      </w:r>
      <w:r w:rsidRPr="004A4849">
        <w:rPr>
          <w:i/>
          <w:iCs/>
          <w:color w:val="FF0000"/>
          <w:sz w:val="22"/>
          <w:szCs w:val="22"/>
          <w:lang w:eastAsia="ar-SA"/>
        </w:rPr>
        <w:t>grozījumiem Nr.</w:t>
      </w:r>
      <w:r w:rsidR="006A48CB" w:rsidRPr="004A4849">
        <w:rPr>
          <w:i/>
          <w:iCs/>
          <w:color w:val="FF0000"/>
          <w:sz w:val="22"/>
          <w:szCs w:val="22"/>
          <w:lang w:eastAsia="ar-SA"/>
        </w:rPr>
        <w:t>2</w:t>
      </w:r>
      <w:r w:rsidRPr="004A4849">
        <w:rPr>
          <w:i/>
          <w:iCs/>
          <w:color w:val="FF0000"/>
          <w:sz w:val="22"/>
          <w:szCs w:val="22"/>
          <w:lang w:eastAsia="ar-SA"/>
        </w:rPr>
        <w:t>)</w:t>
      </w:r>
    </w:p>
    <w:p w14:paraId="588AFE17" w14:textId="77777777" w:rsidR="00950D3E" w:rsidRPr="004A4849" w:rsidRDefault="00950D3E" w:rsidP="00853043">
      <w:pPr>
        <w:spacing w:after="120"/>
        <w:jc w:val="both"/>
        <w:rPr>
          <w:sz w:val="22"/>
          <w:szCs w:val="22"/>
        </w:rPr>
      </w:pPr>
    </w:p>
    <w:p w14:paraId="63FED79A" w14:textId="0CFC9D23" w:rsidR="00EA1EBE" w:rsidRPr="004453EB" w:rsidRDefault="00EA1EBE" w:rsidP="00BD5E8D">
      <w:pPr>
        <w:pStyle w:val="Sarakstarindkopa"/>
        <w:numPr>
          <w:ilvl w:val="1"/>
          <w:numId w:val="36"/>
        </w:numPr>
        <w:spacing w:after="120"/>
        <w:ind w:left="426" w:hanging="426"/>
        <w:jc w:val="both"/>
        <w:rPr>
          <w:sz w:val="22"/>
          <w:szCs w:val="22"/>
        </w:rPr>
      </w:pPr>
      <w:r w:rsidRPr="004453EB">
        <w:rPr>
          <w:sz w:val="22"/>
          <w:szCs w:val="22"/>
        </w:rPr>
        <w:t>Ieviešot VAS</w:t>
      </w:r>
      <w:r w:rsidR="001A14F0" w:rsidRPr="004453EB">
        <w:rPr>
          <w:sz w:val="22"/>
          <w:szCs w:val="22"/>
        </w:rPr>
        <w:t xml:space="preserve"> modernizāciju</w:t>
      </w:r>
      <w:r w:rsidRPr="004453EB">
        <w:rPr>
          <w:sz w:val="22"/>
          <w:szCs w:val="22"/>
        </w:rPr>
        <w:t>, īpaši jāparedz:</w:t>
      </w:r>
    </w:p>
    <w:p w14:paraId="42A22508" w14:textId="2FBEE827" w:rsidR="00EA1EBE" w:rsidRPr="004453EB" w:rsidRDefault="007A15F1" w:rsidP="00BD5E8D">
      <w:pPr>
        <w:pStyle w:val="Sarakstarindkopa"/>
        <w:numPr>
          <w:ilvl w:val="2"/>
          <w:numId w:val="36"/>
        </w:numPr>
        <w:spacing w:after="120"/>
        <w:ind w:hanging="654"/>
        <w:jc w:val="both"/>
        <w:rPr>
          <w:sz w:val="22"/>
          <w:szCs w:val="22"/>
        </w:rPr>
      </w:pPr>
      <w:r w:rsidRPr="004453EB">
        <w:rPr>
          <w:sz w:val="22"/>
          <w:szCs w:val="22"/>
        </w:rPr>
        <w:t>Septisko dūņu pieņemšanas stacijas integrācija vadības sistēmā, paredzot visas informācijas, kas pašlaik tiek ievadīta manuāli uz pieņemšanas stacijas pults un reģistrētā papīra uzskaites žurnālā, automātisko ievadīšanu ar reģistrāciju ar RFID karti</w:t>
      </w:r>
      <w:r w:rsidR="00EA1EBE" w:rsidRPr="004453EB">
        <w:rPr>
          <w:sz w:val="22"/>
          <w:szCs w:val="22"/>
        </w:rPr>
        <w:t>;</w:t>
      </w:r>
    </w:p>
    <w:p w14:paraId="2BDA7AD7" w14:textId="6604A2AC" w:rsidR="007A15F1" w:rsidRPr="0051653D" w:rsidRDefault="007A15F1" w:rsidP="00BD5E8D">
      <w:pPr>
        <w:pStyle w:val="Sarakstarindkopa"/>
        <w:numPr>
          <w:ilvl w:val="2"/>
          <w:numId w:val="36"/>
        </w:numPr>
        <w:spacing w:after="120"/>
        <w:ind w:hanging="654"/>
        <w:jc w:val="both"/>
        <w:rPr>
          <w:sz w:val="22"/>
          <w:szCs w:val="22"/>
        </w:rPr>
      </w:pPr>
      <w:r w:rsidRPr="004453EB">
        <w:rPr>
          <w:sz w:val="22"/>
          <w:szCs w:val="22"/>
        </w:rPr>
        <w:t xml:space="preserve">Esošā </w:t>
      </w:r>
      <w:proofErr w:type="spellStart"/>
      <w:r w:rsidRPr="004453EB">
        <w:rPr>
          <w:sz w:val="22"/>
          <w:szCs w:val="22"/>
        </w:rPr>
        <w:t>aerācijas</w:t>
      </w:r>
      <w:proofErr w:type="spellEnd"/>
      <w:r w:rsidRPr="004453EB">
        <w:rPr>
          <w:sz w:val="22"/>
          <w:szCs w:val="22"/>
        </w:rPr>
        <w:t xml:space="preserve"> procesa vadības optimizāciju, paredzot individuālo nitrifikācijas un </w:t>
      </w:r>
      <w:proofErr w:type="spellStart"/>
      <w:r w:rsidRPr="004453EB">
        <w:rPr>
          <w:sz w:val="22"/>
          <w:szCs w:val="22"/>
        </w:rPr>
        <w:t>denitrifikācijas</w:t>
      </w:r>
      <w:proofErr w:type="spellEnd"/>
      <w:r w:rsidRPr="004453EB">
        <w:rPr>
          <w:sz w:val="22"/>
          <w:szCs w:val="22"/>
        </w:rPr>
        <w:t xml:space="preserve"> fāžu iestatīšanu katrai līnijai individuāli, ar iestatījumu maiņu. Procesa vadības optimizācijai</w:t>
      </w:r>
      <w:r w:rsidRPr="0051653D">
        <w:rPr>
          <w:sz w:val="22"/>
          <w:szCs w:val="22"/>
        </w:rPr>
        <w:t xml:space="preserve"> izmantot</w:t>
      </w:r>
      <w:r w:rsidR="00C05340" w:rsidRPr="0051653D">
        <w:rPr>
          <w:sz w:val="22"/>
          <w:szCs w:val="22"/>
        </w:rPr>
        <w:t>,</w:t>
      </w:r>
      <w:r w:rsidRPr="0051653D">
        <w:rPr>
          <w:sz w:val="22"/>
          <w:szCs w:val="22"/>
        </w:rPr>
        <w:t xml:space="preserve"> t.sk. esošo gaisa putēju gaisa spiediena sensoru, gaisa vārstu pozīciju gaisa vados datu un gaisa plūsmu apjoma datu (katrai </w:t>
      </w:r>
      <w:proofErr w:type="spellStart"/>
      <w:r w:rsidRPr="0051653D">
        <w:rPr>
          <w:sz w:val="22"/>
          <w:szCs w:val="22"/>
        </w:rPr>
        <w:t>aerācijas</w:t>
      </w:r>
      <w:proofErr w:type="spellEnd"/>
      <w:r w:rsidRPr="0051653D">
        <w:rPr>
          <w:sz w:val="22"/>
          <w:szCs w:val="22"/>
        </w:rPr>
        <w:t xml:space="preserve"> tvertnei) signālus;</w:t>
      </w:r>
    </w:p>
    <w:p w14:paraId="6A8DA5DC" w14:textId="59F84799" w:rsidR="001A14F0" w:rsidRPr="004453EB" w:rsidRDefault="008818D4" w:rsidP="00BD5E8D">
      <w:pPr>
        <w:pStyle w:val="Sarakstarindkopa"/>
        <w:numPr>
          <w:ilvl w:val="2"/>
          <w:numId w:val="36"/>
        </w:numPr>
        <w:spacing w:after="120"/>
        <w:ind w:hanging="654"/>
        <w:jc w:val="both"/>
        <w:rPr>
          <w:sz w:val="22"/>
          <w:szCs w:val="22"/>
        </w:rPr>
      </w:pPr>
      <w:r w:rsidRPr="004453EB">
        <w:rPr>
          <w:sz w:val="22"/>
          <w:szCs w:val="22"/>
        </w:rPr>
        <w:t xml:space="preserve">Ieviest </w:t>
      </w:r>
      <w:r w:rsidR="00EA1EBE" w:rsidRPr="004453EB">
        <w:rPr>
          <w:sz w:val="22"/>
          <w:szCs w:val="22"/>
        </w:rPr>
        <w:t>virsvadības sistēm</w:t>
      </w:r>
      <w:r w:rsidR="000C44A2" w:rsidRPr="004453EB">
        <w:rPr>
          <w:sz w:val="22"/>
          <w:szCs w:val="22"/>
        </w:rPr>
        <w:t>u</w:t>
      </w:r>
      <w:r w:rsidR="0030771A" w:rsidRPr="004453EB">
        <w:rPr>
          <w:sz w:val="22"/>
          <w:szCs w:val="22"/>
        </w:rPr>
        <w:t xml:space="preserve"> NAI.</w:t>
      </w:r>
      <w:r w:rsidR="00EA1EBE" w:rsidRPr="004453EB">
        <w:rPr>
          <w:sz w:val="22"/>
          <w:szCs w:val="22"/>
        </w:rPr>
        <w:t xml:space="preserve"> Prasības sistēmai </w:t>
      </w:r>
      <w:r w:rsidR="0030771A" w:rsidRPr="004453EB">
        <w:rPr>
          <w:sz w:val="22"/>
          <w:szCs w:val="22"/>
        </w:rPr>
        <w:t>noteiktas</w:t>
      </w:r>
      <w:r w:rsidR="00EA1EBE" w:rsidRPr="004453EB">
        <w:rPr>
          <w:sz w:val="22"/>
          <w:szCs w:val="22"/>
        </w:rPr>
        <w:t xml:space="preserve"> </w:t>
      </w:r>
      <w:r w:rsidR="000863AA" w:rsidRPr="004453EB">
        <w:rPr>
          <w:sz w:val="22"/>
          <w:szCs w:val="22"/>
        </w:rPr>
        <w:t>tehniskās specifikācijas 1.1.pielikumā</w:t>
      </w:r>
      <w:r w:rsidR="00BE1FDB" w:rsidRPr="004453EB">
        <w:rPr>
          <w:sz w:val="22"/>
          <w:szCs w:val="22"/>
        </w:rPr>
        <w:t>.</w:t>
      </w:r>
    </w:p>
    <w:p w14:paraId="62595EAB" w14:textId="77777777" w:rsidR="00BE1FDB" w:rsidRPr="004453EB" w:rsidRDefault="00BE1FDB" w:rsidP="00BE1FDB">
      <w:pPr>
        <w:spacing w:after="120"/>
        <w:ind w:left="1080"/>
        <w:jc w:val="both"/>
        <w:rPr>
          <w:sz w:val="22"/>
          <w:szCs w:val="22"/>
        </w:rPr>
      </w:pPr>
      <w:r w:rsidRPr="004453EB">
        <w:rPr>
          <w:sz w:val="22"/>
          <w:szCs w:val="22"/>
        </w:rPr>
        <w:t>Papildus tehniskās specifikācijas 1.1.pielikuma 9.6.1.punkta apakšpunktā "NAI darbības optimizācija lietus laikā" noteiktajām prasībām jānodrošina, ka:</w:t>
      </w:r>
    </w:p>
    <w:p w14:paraId="6E9B8B64" w14:textId="075E1CFA" w:rsidR="00BE1FDB" w:rsidRPr="004453EB" w:rsidRDefault="00BE1FDB" w:rsidP="00BE1FDB">
      <w:pPr>
        <w:pStyle w:val="Sarakstarindkopa"/>
        <w:numPr>
          <w:ilvl w:val="0"/>
          <w:numId w:val="42"/>
        </w:numPr>
        <w:spacing w:after="120"/>
        <w:jc w:val="both"/>
        <w:rPr>
          <w:sz w:val="22"/>
          <w:szCs w:val="22"/>
        </w:rPr>
      </w:pPr>
      <w:r w:rsidRPr="004453EB">
        <w:rPr>
          <w:sz w:val="22"/>
          <w:szCs w:val="22"/>
        </w:rPr>
        <w:t xml:space="preserve">virsvadības sistēma lietusgāžu laikā optimizē </w:t>
      </w:r>
      <w:proofErr w:type="spellStart"/>
      <w:r w:rsidRPr="004453EB">
        <w:rPr>
          <w:sz w:val="22"/>
          <w:szCs w:val="22"/>
        </w:rPr>
        <w:t>aerācijas</w:t>
      </w:r>
      <w:proofErr w:type="spellEnd"/>
      <w:r w:rsidRPr="004453EB">
        <w:rPr>
          <w:sz w:val="22"/>
          <w:szCs w:val="22"/>
        </w:rPr>
        <w:t xml:space="preserve"> procesu. Vadības algoritmi nepārtraukti analizē procesa parametrus un pielāgo </w:t>
      </w:r>
      <w:proofErr w:type="spellStart"/>
      <w:r w:rsidRPr="004453EB">
        <w:rPr>
          <w:sz w:val="22"/>
          <w:szCs w:val="22"/>
        </w:rPr>
        <w:t>aerācijas</w:t>
      </w:r>
      <w:proofErr w:type="spellEnd"/>
      <w:r w:rsidRPr="004453EB">
        <w:rPr>
          <w:sz w:val="22"/>
          <w:szCs w:val="22"/>
        </w:rPr>
        <w:t xml:space="preserve"> intensitāti, plūsmu sadalījumu un citus tehnoloģiskos iestatījumus, veicinot suspendēto cietvielu aizturēšanu procesa tvertnēs un samazinot dūņu izskalošanas risku paaugstinātas hidrauliskās slodzes apstākļos. Dinamiska procesa vadība nodrošina efektīvāku attīrīšanas iekārtu bioloģiskās jaudas izmantošanu, uzlabo procesa stabilitāti lietus laikā un palīdz uzturēt attīrītā notekūdens kvalitāti atbilstoši noteiktajām prasībām, vienlaikus optimizējot energoresursu izmantošanu;</w:t>
      </w:r>
    </w:p>
    <w:p w14:paraId="726B5019" w14:textId="76EDF8A5" w:rsidR="00BE1FDB" w:rsidRPr="004453EB" w:rsidRDefault="00BE1FDB" w:rsidP="007132DF">
      <w:pPr>
        <w:pStyle w:val="Sarakstarindkopa"/>
        <w:numPr>
          <w:ilvl w:val="0"/>
          <w:numId w:val="42"/>
        </w:numPr>
        <w:spacing w:after="120"/>
        <w:jc w:val="both"/>
        <w:rPr>
          <w:sz w:val="22"/>
          <w:szCs w:val="22"/>
        </w:rPr>
      </w:pPr>
      <w:r w:rsidRPr="004453EB">
        <w:rPr>
          <w:sz w:val="22"/>
          <w:szCs w:val="22"/>
        </w:rPr>
        <w:t>virsvadības sistēma lietusgāžu laikā automātiski aktivizē papildu procesa vadības funkcijas, kas pielāgo galvenos tehnoloģiskos parametrus paaugstinātai hidrauliskajai slodzei</w:t>
      </w:r>
      <w:r w:rsidR="00424CC0" w:rsidRPr="004453EB">
        <w:rPr>
          <w:sz w:val="22"/>
          <w:szCs w:val="22"/>
        </w:rPr>
        <w:t>;</w:t>
      </w:r>
    </w:p>
    <w:p w14:paraId="26AC714C" w14:textId="70F9FEA0" w:rsidR="00424CC0" w:rsidRPr="004453EB" w:rsidRDefault="00424CC0" w:rsidP="00424CC0">
      <w:pPr>
        <w:spacing w:after="120"/>
        <w:ind w:left="1146"/>
        <w:jc w:val="both"/>
        <w:rPr>
          <w:sz w:val="22"/>
          <w:szCs w:val="22"/>
        </w:rPr>
      </w:pPr>
      <w:r w:rsidRPr="004453EB">
        <w:rPr>
          <w:sz w:val="22"/>
          <w:szCs w:val="22"/>
        </w:rPr>
        <w:t xml:space="preserve">Tehniskās specifikācijas 1.1.pielikuma 9.6.1.punkta apakšpunktā "Mikseru darbības laika optimizācija" noteiktās prasības jānodrošina vecās attīrīšanas līnijas </w:t>
      </w:r>
      <w:proofErr w:type="spellStart"/>
      <w:r w:rsidRPr="004453EB">
        <w:rPr>
          <w:sz w:val="22"/>
          <w:szCs w:val="22"/>
        </w:rPr>
        <w:t>aerācijas</w:t>
      </w:r>
      <w:proofErr w:type="spellEnd"/>
      <w:r w:rsidRPr="004453EB">
        <w:rPr>
          <w:sz w:val="22"/>
          <w:szCs w:val="22"/>
        </w:rPr>
        <w:t xml:space="preserve"> baseinos, jaunās līnijas </w:t>
      </w:r>
      <w:proofErr w:type="spellStart"/>
      <w:r w:rsidRPr="004453EB">
        <w:rPr>
          <w:sz w:val="22"/>
          <w:szCs w:val="22"/>
        </w:rPr>
        <w:t>aerācijas</w:t>
      </w:r>
      <w:proofErr w:type="spellEnd"/>
      <w:r w:rsidRPr="004453EB">
        <w:rPr>
          <w:sz w:val="22"/>
          <w:szCs w:val="22"/>
        </w:rPr>
        <w:t xml:space="preserve"> baseinos* un </w:t>
      </w:r>
      <w:proofErr w:type="spellStart"/>
      <w:r w:rsidRPr="004453EB">
        <w:rPr>
          <w:sz w:val="22"/>
          <w:szCs w:val="22"/>
        </w:rPr>
        <w:t>Bio</w:t>
      </w:r>
      <w:proofErr w:type="spellEnd"/>
      <w:r w:rsidRPr="004453EB">
        <w:rPr>
          <w:sz w:val="22"/>
          <w:szCs w:val="22"/>
        </w:rPr>
        <w:t>-P tvertnē.</w:t>
      </w:r>
    </w:p>
    <w:p w14:paraId="7551B199" w14:textId="1879BDB9" w:rsidR="0023391E" w:rsidRPr="004453EB" w:rsidRDefault="0023391E" w:rsidP="00424CC0">
      <w:pPr>
        <w:spacing w:after="120"/>
        <w:ind w:left="1146"/>
        <w:jc w:val="both"/>
        <w:rPr>
          <w:sz w:val="22"/>
          <w:szCs w:val="22"/>
        </w:rPr>
      </w:pPr>
      <w:r w:rsidRPr="004453EB">
        <w:rPr>
          <w:sz w:val="22"/>
          <w:szCs w:val="22"/>
        </w:rPr>
        <w:t>Virsvadības sistēmai jānodrošina lietotāja interfeiss vismaz latviešu valodā.</w:t>
      </w:r>
    </w:p>
    <w:p w14:paraId="79614CFA" w14:textId="1D92EFE0" w:rsidR="000863AA" w:rsidRPr="004453EB" w:rsidRDefault="00EA1EBE" w:rsidP="00BD5E8D">
      <w:pPr>
        <w:pStyle w:val="Sarakstarindkopa"/>
        <w:numPr>
          <w:ilvl w:val="2"/>
          <w:numId w:val="36"/>
        </w:numPr>
        <w:spacing w:after="120"/>
        <w:ind w:hanging="654"/>
        <w:jc w:val="both"/>
        <w:rPr>
          <w:sz w:val="22"/>
          <w:szCs w:val="22"/>
        </w:rPr>
      </w:pPr>
      <w:r w:rsidRPr="004453EB">
        <w:rPr>
          <w:sz w:val="22"/>
          <w:szCs w:val="22"/>
        </w:rPr>
        <w:t>Esošo dūņu līmeņa mērīšanas sistēmas PULSAR integrēšanu</w:t>
      </w:r>
      <w:r w:rsidR="00E84B71" w:rsidRPr="004453EB">
        <w:rPr>
          <w:sz w:val="22"/>
          <w:szCs w:val="22"/>
        </w:rPr>
        <w:t xml:space="preserve"> SCADA sistēmā</w:t>
      </w:r>
      <w:r w:rsidRPr="004453EB">
        <w:rPr>
          <w:sz w:val="22"/>
          <w:szCs w:val="22"/>
        </w:rPr>
        <w:t>;</w:t>
      </w:r>
    </w:p>
    <w:p w14:paraId="2ABA95AE" w14:textId="229C8795" w:rsidR="000863AA" w:rsidRPr="004453EB" w:rsidRDefault="00EA1EBE" w:rsidP="00BD5E8D">
      <w:pPr>
        <w:pStyle w:val="Sarakstarindkopa"/>
        <w:numPr>
          <w:ilvl w:val="2"/>
          <w:numId w:val="36"/>
        </w:numPr>
        <w:spacing w:after="120"/>
        <w:ind w:hanging="654"/>
        <w:jc w:val="both"/>
        <w:rPr>
          <w:sz w:val="22"/>
          <w:szCs w:val="22"/>
        </w:rPr>
      </w:pPr>
      <w:r w:rsidRPr="004453EB">
        <w:rPr>
          <w:sz w:val="22"/>
          <w:szCs w:val="22"/>
        </w:rPr>
        <w:t>Jauno papildus mēriekārtu uzstādīšanu</w:t>
      </w:r>
      <w:r w:rsidR="00890EA3" w:rsidRPr="004453EB">
        <w:rPr>
          <w:rStyle w:val="Vresatsauce"/>
          <w:sz w:val="22"/>
          <w:szCs w:val="22"/>
        </w:rPr>
        <w:footnoteReference w:id="3"/>
      </w:r>
      <w:r w:rsidR="001B5F58" w:rsidRPr="004453EB">
        <w:rPr>
          <w:sz w:val="22"/>
          <w:szCs w:val="22"/>
        </w:rPr>
        <w:t>:</w:t>
      </w:r>
    </w:p>
    <w:p w14:paraId="0AF3FF75" w14:textId="6BD0EBE2" w:rsidR="00BD5E8D" w:rsidRPr="004453EB" w:rsidRDefault="00BD5E8D" w:rsidP="001B5903">
      <w:pPr>
        <w:pStyle w:val="Sarakstarindkopa"/>
        <w:numPr>
          <w:ilvl w:val="0"/>
          <w:numId w:val="39"/>
        </w:numPr>
        <w:spacing w:after="120"/>
        <w:ind w:left="1276" w:hanging="142"/>
        <w:jc w:val="both"/>
        <w:rPr>
          <w:sz w:val="22"/>
          <w:szCs w:val="22"/>
        </w:rPr>
      </w:pPr>
      <w:proofErr w:type="spellStart"/>
      <w:r w:rsidRPr="004453EB">
        <w:rPr>
          <w:sz w:val="22"/>
          <w:szCs w:val="22"/>
        </w:rPr>
        <w:lastRenderedPageBreak/>
        <w:t>Divkanālu</w:t>
      </w:r>
      <w:proofErr w:type="spellEnd"/>
      <w:r w:rsidRPr="004453EB">
        <w:rPr>
          <w:sz w:val="22"/>
          <w:szCs w:val="22"/>
        </w:rPr>
        <w:t xml:space="preserve"> NH4 analizators – 2 </w:t>
      </w:r>
      <w:proofErr w:type="spellStart"/>
      <w:r w:rsidRPr="004453EB">
        <w:rPr>
          <w:sz w:val="22"/>
          <w:szCs w:val="22"/>
        </w:rPr>
        <w:t>kompl</w:t>
      </w:r>
      <w:proofErr w:type="spellEnd"/>
      <w:r w:rsidRPr="004453EB">
        <w:rPr>
          <w:sz w:val="22"/>
          <w:szCs w:val="22"/>
        </w:rPr>
        <w:t>.</w:t>
      </w:r>
      <w:r w:rsidR="000D1F49" w:rsidRPr="004453EB">
        <w:rPr>
          <w:sz w:val="22"/>
          <w:szCs w:val="22"/>
        </w:rPr>
        <w:t>;</w:t>
      </w:r>
    </w:p>
    <w:p w14:paraId="4D9BD9F5" w14:textId="07D452AF" w:rsidR="00BD5E8D" w:rsidRPr="004453EB" w:rsidRDefault="000D1F49" w:rsidP="001B5903">
      <w:pPr>
        <w:pStyle w:val="Sarakstarindkopa"/>
        <w:numPr>
          <w:ilvl w:val="0"/>
          <w:numId w:val="39"/>
        </w:numPr>
        <w:spacing w:after="120"/>
        <w:ind w:left="1276" w:hanging="142"/>
        <w:jc w:val="both"/>
        <w:rPr>
          <w:sz w:val="22"/>
          <w:szCs w:val="22"/>
        </w:rPr>
      </w:pPr>
      <w:r w:rsidRPr="004453EB">
        <w:rPr>
          <w:sz w:val="22"/>
          <w:szCs w:val="22"/>
        </w:rPr>
        <w:t>NO3</w:t>
      </w:r>
      <w:r w:rsidR="001219ED" w:rsidRPr="004453EB">
        <w:rPr>
          <w:rStyle w:val="Vresatsauce"/>
          <w:sz w:val="22"/>
          <w:szCs w:val="22"/>
        </w:rPr>
        <w:footnoteReference w:id="4"/>
      </w:r>
      <w:r w:rsidRPr="004453EB">
        <w:rPr>
          <w:sz w:val="22"/>
          <w:szCs w:val="22"/>
        </w:rPr>
        <w:t xml:space="preserve"> analizators/sensors – 2 </w:t>
      </w:r>
      <w:proofErr w:type="spellStart"/>
      <w:r w:rsidRPr="004453EB">
        <w:rPr>
          <w:sz w:val="22"/>
          <w:szCs w:val="22"/>
        </w:rPr>
        <w:t>kompl</w:t>
      </w:r>
      <w:proofErr w:type="spellEnd"/>
      <w:r w:rsidRPr="004453EB">
        <w:rPr>
          <w:sz w:val="22"/>
          <w:szCs w:val="22"/>
        </w:rPr>
        <w:t>. (t.i. 1 komplekts vecajai attīrīšanas līnijai un 1 komplekts jaunajai attīrīšanas līnijai);</w:t>
      </w:r>
    </w:p>
    <w:p w14:paraId="58447783" w14:textId="1C622370" w:rsidR="00BD5E8D" w:rsidRPr="004453EB" w:rsidRDefault="00BD5E8D" w:rsidP="001B5903">
      <w:pPr>
        <w:pStyle w:val="Sarakstarindkopa"/>
        <w:numPr>
          <w:ilvl w:val="0"/>
          <w:numId w:val="39"/>
        </w:numPr>
        <w:spacing w:after="120"/>
        <w:ind w:left="1276" w:hanging="142"/>
        <w:jc w:val="both"/>
        <w:rPr>
          <w:sz w:val="22"/>
          <w:szCs w:val="22"/>
        </w:rPr>
      </w:pPr>
      <w:proofErr w:type="spellStart"/>
      <w:r w:rsidRPr="004453EB">
        <w:rPr>
          <w:sz w:val="22"/>
          <w:szCs w:val="22"/>
        </w:rPr>
        <w:t>Divkanālu</w:t>
      </w:r>
      <w:proofErr w:type="spellEnd"/>
      <w:r w:rsidRPr="004453EB">
        <w:rPr>
          <w:sz w:val="22"/>
          <w:szCs w:val="22"/>
        </w:rPr>
        <w:t xml:space="preserve"> PO4 analizators – 2 </w:t>
      </w:r>
      <w:proofErr w:type="spellStart"/>
      <w:r w:rsidRPr="004453EB">
        <w:rPr>
          <w:sz w:val="22"/>
          <w:szCs w:val="22"/>
        </w:rPr>
        <w:t>kompl</w:t>
      </w:r>
      <w:proofErr w:type="spellEnd"/>
      <w:r w:rsidRPr="004453EB">
        <w:rPr>
          <w:sz w:val="22"/>
          <w:szCs w:val="22"/>
        </w:rPr>
        <w:t>.</w:t>
      </w:r>
      <w:r w:rsidR="000D1F49" w:rsidRPr="004453EB">
        <w:rPr>
          <w:sz w:val="22"/>
          <w:szCs w:val="22"/>
        </w:rPr>
        <w:t>;</w:t>
      </w:r>
    </w:p>
    <w:p w14:paraId="40AD3846" w14:textId="7BF6399B" w:rsidR="00BD5E8D"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Paraugu ņemšanas/filtrēšanas iekārta – 2 </w:t>
      </w:r>
      <w:proofErr w:type="spellStart"/>
      <w:r w:rsidRPr="004453EB">
        <w:rPr>
          <w:sz w:val="22"/>
          <w:szCs w:val="22"/>
        </w:rPr>
        <w:t>kompl</w:t>
      </w:r>
      <w:proofErr w:type="spellEnd"/>
      <w:r w:rsidRPr="004453EB">
        <w:rPr>
          <w:sz w:val="22"/>
          <w:szCs w:val="22"/>
        </w:rPr>
        <w:t>.</w:t>
      </w:r>
      <w:r w:rsidR="000D1F49" w:rsidRPr="004453EB">
        <w:rPr>
          <w:sz w:val="22"/>
          <w:szCs w:val="22"/>
        </w:rPr>
        <w:t>;</w:t>
      </w:r>
    </w:p>
    <w:p w14:paraId="422A05CC" w14:textId="553C290E" w:rsidR="00BD5E8D"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Suspendēto cietvielu sensors – 3 </w:t>
      </w:r>
      <w:proofErr w:type="spellStart"/>
      <w:r w:rsidRPr="004453EB">
        <w:rPr>
          <w:sz w:val="22"/>
          <w:szCs w:val="22"/>
        </w:rPr>
        <w:t>kompl</w:t>
      </w:r>
      <w:proofErr w:type="spellEnd"/>
      <w:r w:rsidRPr="004453EB">
        <w:rPr>
          <w:sz w:val="22"/>
          <w:szCs w:val="22"/>
        </w:rPr>
        <w:t>.</w:t>
      </w:r>
      <w:r w:rsidR="00A316BE" w:rsidRPr="004453EB">
        <w:rPr>
          <w:rStyle w:val="Vresatsauce"/>
          <w:sz w:val="22"/>
          <w:szCs w:val="22"/>
        </w:rPr>
        <w:footnoteReference w:id="5"/>
      </w:r>
      <w:r w:rsidR="000D1F49" w:rsidRPr="004453EB">
        <w:rPr>
          <w:sz w:val="22"/>
          <w:szCs w:val="22"/>
        </w:rPr>
        <w:t>;</w:t>
      </w:r>
    </w:p>
    <w:p w14:paraId="5C19B8A2" w14:textId="77E64D72" w:rsidR="00BD5E8D"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Izšķīdušā skābekļa sensors – 4 </w:t>
      </w:r>
      <w:proofErr w:type="spellStart"/>
      <w:r w:rsidRPr="004453EB">
        <w:rPr>
          <w:sz w:val="22"/>
          <w:szCs w:val="22"/>
        </w:rPr>
        <w:t>kompl</w:t>
      </w:r>
      <w:proofErr w:type="spellEnd"/>
      <w:r w:rsidRPr="004453EB">
        <w:rPr>
          <w:sz w:val="22"/>
          <w:szCs w:val="22"/>
        </w:rPr>
        <w:t>.</w:t>
      </w:r>
      <w:r w:rsidR="000D1F49" w:rsidRPr="004453EB">
        <w:rPr>
          <w:sz w:val="22"/>
          <w:szCs w:val="22"/>
        </w:rPr>
        <w:t>;</w:t>
      </w:r>
    </w:p>
    <w:p w14:paraId="5DC5DC8C" w14:textId="1E6ADF98" w:rsidR="001B5F58" w:rsidRPr="004453EB" w:rsidRDefault="00BD5E8D" w:rsidP="001B5903">
      <w:pPr>
        <w:pStyle w:val="Sarakstarindkopa"/>
        <w:numPr>
          <w:ilvl w:val="0"/>
          <w:numId w:val="39"/>
        </w:numPr>
        <w:spacing w:after="120"/>
        <w:ind w:left="1276" w:hanging="142"/>
        <w:jc w:val="both"/>
        <w:rPr>
          <w:sz w:val="22"/>
          <w:szCs w:val="22"/>
        </w:rPr>
      </w:pPr>
      <w:r w:rsidRPr="004453EB">
        <w:rPr>
          <w:sz w:val="22"/>
          <w:szCs w:val="22"/>
        </w:rPr>
        <w:t xml:space="preserve">Digitālais kontrolieris sensoru signālu pieņemšanai – 8 </w:t>
      </w:r>
      <w:proofErr w:type="spellStart"/>
      <w:r w:rsidRPr="004453EB">
        <w:rPr>
          <w:sz w:val="22"/>
          <w:szCs w:val="22"/>
        </w:rPr>
        <w:t>kompl</w:t>
      </w:r>
      <w:proofErr w:type="spellEnd"/>
      <w:r w:rsidRPr="004453EB">
        <w:rPr>
          <w:sz w:val="22"/>
          <w:szCs w:val="22"/>
        </w:rPr>
        <w:t>.</w:t>
      </w:r>
    </w:p>
    <w:p w14:paraId="7FF5EB22" w14:textId="77777777" w:rsidR="000863AA" w:rsidRPr="0051653D" w:rsidRDefault="00EA1EBE" w:rsidP="00BD5E8D">
      <w:pPr>
        <w:pStyle w:val="Sarakstarindkopa"/>
        <w:numPr>
          <w:ilvl w:val="2"/>
          <w:numId w:val="36"/>
        </w:numPr>
        <w:spacing w:after="120"/>
        <w:ind w:hanging="654"/>
        <w:jc w:val="both"/>
        <w:rPr>
          <w:sz w:val="22"/>
          <w:szCs w:val="22"/>
        </w:rPr>
      </w:pPr>
      <w:r w:rsidRPr="004453EB">
        <w:rPr>
          <w:sz w:val="22"/>
          <w:szCs w:val="22"/>
        </w:rPr>
        <w:t>Esošo frekvenču</w:t>
      </w:r>
      <w:r w:rsidRPr="0051653D">
        <w:rPr>
          <w:sz w:val="22"/>
          <w:szCs w:val="22"/>
        </w:rPr>
        <w:t xml:space="preserve"> pārveidotāju nomaiņu, lai nodrošināt efektīvu dūņu apsaimniekošanas procesu un uzlabot NAI attīrīšanas efektivitāti;</w:t>
      </w:r>
    </w:p>
    <w:p w14:paraId="4D7EF763" w14:textId="5BF9F081" w:rsidR="000863AA" w:rsidRPr="0051653D" w:rsidRDefault="00F33A4A" w:rsidP="00BD5E8D">
      <w:pPr>
        <w:pStyle w:val="Sarakstarindkopa"/>
        <w:numPr>
          <w:ilvl w:val="2"/>
          <w:numId w:val="36"/>
        </w:numPr>
        <w:spacing w:after="120"/>
        <w:ind w:hanging="654"/>
        <w:jc w:val="both"/>
        <w:rPr>
          <w:sz w:val="22"/>
          <w:szCs w:val="22"/>
        </w:rPr>
      </w:pPr>
      <w:r w:rsidRPr="0051653D">
        <w:rPr>
          <w:sz w:val="22"/>
          <w:szCs w:val="22"/>
        </w:rPr>
        <w:t>Elektroenerģijas sistēmas uzskaites sistēmu integrēšanu SCADA sistēmā;</w:t>
      </w:r>
    </w:p>
    <w:p w14:paraId="52C52E1B" w14:textId="0F997CD4" w:rsidR="00EA1EBE" w:rsidRPr="0051653D" w:rsidRDefault="00F33A4A" w:rsidP="00BD5E8D">
      <w:pPr>
        <w:pStyle w:val="Sarakstarindkopa"/>
        <w:numPr>
          <w:ilvl w:val="2"/>
          <w:numId w:val="36"/>
        </w:numPr>
        <w:spacing w:after="120"/>
        <w:ind w:hanging="654"/>
        <w:jc w:val="both"/>
        <w:rPr>
          <w:sz w:val="22"/>
          <w:szCs w:val="22"/>
        </w:rPr>
      </w:pPr>
      <w:r w:rsidRPr="0051653D">
        <w:rPr>
          <w:sz w:val="22"/>
          <w:szCs w:val="22"/>
        </w:rPr>
        <w:t>Notekūdeņu temperatūras mērīšanas sensora pieslēgšana un integrēšana SCADA sistēmā</w:t>
      </w:r>
      <w:r w:rsidR="00EA1EBE" w:rsidRPr="0051653D">
        <w:rPr>
          <w:sz w:val="22"/>
          <w:szCs w:val="22"/>
        </w:rPr>
        <w:t>.</w:t>
      </w:r>
    </w:p>
    <w:p w14:paraId="28C67A2A" w14:textId="71131A04" w:rsidR="00E84B71" w:rsidRPr="0051653D" w:rsidRDefault="00005008" w:rsidP="00BD5E8D">
      <w:pPr>
        <w:pStyle w:val="Sarakstarindkopa"/>
        <w:numPr>
          <w:ilvl w:val="1"/>
          <w:numId w:val="36"/>
        </w:numPr>
        <w:spacing w:after="120"/>
        <w:ind w:left="426" w:hanging="426"/>
        <w:jc w:val="both"/>
        <w:rPr>
          <w:sz w:val="22"/>
          <w:szCs w:val="22"/>
        </w:rPr>
      </w:pPr>
      <w:r>
        <w:rPr>
          <w:sz w:val="22"/>
          <w:szCs w:val="22"/>
        </w:rPr>
        <w:t>A</w:t>
      </w:r>
      <w:r w:rsidRPr="0051653D">
        <w:rPr>
          <w:sz w:val="22"/>
          <w:szCs w:val="22"/>
        </w:rPr>
        <w:t xml:space="preserve">tbilstoši normatīvo aktu prasībām </w:t>
      </w:r>
      <w:r w:rsidR="00223C77" w:rsidRPr="0051653D">
        <w:rPr>
          <w:sz w:val="22"/>
          <w:szCs w:val="22"/>
        </w:rPr>
        <w:t xml:space="preserve">veikt </w:t>
      </w:r>
      <w:bookmarkStart w:id="2" w:name="_Hlk230254058"/>
      <w:r w:rsidR="00223C77" w:rsidRPr="0051653D">
        <w:rPr>
          <w:sz w:val="22"/>
          <w:szCs w:val="22"/>
        </w:rPr>
        <w:t xml:space="preserve">NAI kabeļu trašu </w:t>
      </w:r>
      <w:r w:rsidR="00E84B71" w:rsidRPr="0051653D">
        <w:rPr>
          <w:sz w:val="22"/>
          <w:szCs w:val="22"/>
        </w:rPr>
        <w:t>rekonstrukciju</w:t>
      </w:r>
      <w:r w:rsidR="00223C77" w:rsidRPr="0051653D">
        <w:rPr>
          <w:sz w:val="22"/>
          <w:szCs w:val="22"/>
        </w:rPr>
        <w:t>/paplašināšanu</w:t>
      </w:r>
      <w:bookmarkEnd w:id="2"/>
      <w:r w:rsidR="00E84B71" w:rsidRPr="0051653D">
        <w:rPr>
          <w:sz w:val="22"/>
          <w:szCs w:val="22"/>
        </w:rPr>
        <w:t>:</w:t>
      </w:r>
    </w:p>
    <w:p w14:paraId="57630A40" w14:textId="59DB012F" w:rsidR="00E84B71" w:rsidRPr="0051653D" w:rsidRDefault="00E84B71" w:rsidP="00BD5E8D">
      <w:pPr>
        <w:pStyle w:val="Sarakstarindkopa"/>
        <w:numPr>
          <w:ilvl w:val="2"/>
          <w:numId w:val="36"/>
        </w:numPr>
        <w:spacing w:after="120"/>
        <w:ind w:hanging="654"/>
        <w:jc w:val="both"/>
        <w:rPr>
          <w:sz w:val="22"/>
          <w:szCs w:val="22"/>
        </w:rPr>
      </w:pPr>
      <w:r w:rsidRPr="0051653D">
        <w:rPr>
          <w:sz w:val="22"/>
          <w:szCs w:val="22"/>
        </w:rPr>
        <w:t>izstrādāt būvniecības ieceres dokumentāciju;</w:t>
      </w:r>
    </w:p>
    <w:p w14:paraId="4198573B" w14:textId="576512D4" w:rsidR="00E84B71" w:rsidRPr="0051653D" w:rsidRDefault="00E84B71" w:rsidP="00BD5E8D">
      <w:pPr>
        <w:pStyle w:val="Sarakstarindkopa"/>
        <w:numPr>
          <w:ilvl w:val="2"/>
          <w:numId w:val="36"/>
        </w:numPr>
        <w:spacing w:after="120"/>
        <w:ind w:hanging="654"/>
        <w:jc w:val="both"/>
        <w:rPr>
          <w:sz w:val="22"/>
          <w:szCs w:val="22"/>
        </w:rPr>
      </w:pPr>
      <w:r w:rsidRPr="0051653D">
        <w:rPr>
          <w:sz w:val="22"/>
          <w:szCs w:val="22"/>
        </w:rPr>
        <w:t>veikt būvniecības darbus;</w:t>
      </w:r>
    </w:p>
    <w:p w14:paraId="43F5114F" w14:textId="430A9706" w:rsidR="00E84B71" w:rsidRPr="0051653D" w:rsidRDefault="00E84B71" w:rsidP="00BD5E8D">
      <w:pPr>
        <w:pStyle w:val="Sarakstarindkopa"/>
        <w:numPr>
          <w:ilvl w:val="2"/>
          <w:numId w:val="36"/>
        </w:numPr>
        <w:spacing w:after="120"/>
        <w:ind w:hanging="654"/>
        <w:jc w:val="both"/>
        <w:rPr>
          <w:sz w:val="22"/>
          <w:szCs w:val="22"/>
        </w:rPr>
      </w:pPr>
      <w:r w:rsidRPr="0051653D">
        <w:rPr>
          <w:sz w:val="22"/>
          <w:szCs w:val="22"/>
        </w:rPr>
        <w:t>nodrošināt izpildīto būvniecības darbu nodošanu ekspluatācijā</w:t>
      </w:r>
      <w:r w:rsidR="000851DA" w:rsidRPr="0051653D">
        <w:rPr>
          <w:sz w:val="22"/>
          <w:szCs w:val="22"/>
        </w:rPr>
        <w:t>;</w:t>
      </w:r>
    </w:p>
    <w:p w14:paraId="46BA7648" w14:textId="0760491F" w:rsidR="000851DA" w:rsidRPr="0051653D" w:rsidRDefault="000851DA" w:rsidP="00AE6D23">
      <w:pPr>
        <w:pStyle w:val="Sarakstarindkopa"/>
        <w:numPr>
          <w:ilvl w:val="2"/>
          <w:numId w:val="36"/>
        </w:numPr>
        <w:spacing w:after="120"/>
        <w:ind w:hanging="654"/>
        <w:jc w:val="both"/>
        <w:rPr>
          <w:sz w:val="22"/>
          <w:szCs w:val="22"/>
        </w:rPr>
      </w:pPr>
      <w:r w:rsidRPr="0051653D">
        <w:rPr>
          <w:sz w:val="22"/>
          <w:szCs w:val="22"/>
        </w:rPr>
        <w:t xml:space="preserve">ievērot Latvijas Republikas normatīvo aktu prasības būvdarbu veikšanai, </w:t>
      </w:r>
      <w:r w:rsidR="0067285B" w:rsidRPr="0051653D">
        <w:rPr>
          <w:sz w:val="22"/>
          <w:szCs w:val="22"/>
        </w:rPr>
        <w:t>t.sk.</w:t>
      </w:r>
      <w:r w:rsidRPr="0051653D">
        <w:rPr>
          <w:sz w:val="22"/>
          <w:szCs w:val="22"/>
        </w:rPr>
        <w:t xml:space="preserve"> </w:t>
      </w:r>
      <w:r w:rsidR="0067285B" w:rsidRPr="0051653D">
        <w:rPr>
          <w:sz w:val="22"/>
          <w:szCs w:val="22"/>
        </w:rPr>
        <w:t xml:space="preserve">Ministru kabineta 19.08.2014. noteikumus Nr.502 </w:t>
      </w:r>
      <w:r w:rsidR="0067285B" w:rsidRPr="0051653D">
        <w:rPr>
          <w:i/>
          <w:iCs/>
          <w:sz w:val="22"/>
          <w:szCs w:val="22"/>
        </w:rPr>
        <w:t xml:space="preserve">“Noteikumi par </w:t>
      </w:r>
      <w:proofErr w:type="spellStart"/>
      <w:r w:rsidR="0067285B" w:rsidRPr="0051653D">
        <w:rPr>
          <w:i/>
          <w:iCs/>
          <w:sz w:val="22"/>
          <w:szCs w:val="22"/>
        </w:rPr>
        <w:t>būvspeciālistu</w:t>
      </w:r>
      <w:proofErr w:type="spellEnd"/>
      <w:r w:rsidR="0067285B" w:rsidRPr="0051653D">
        <w:rPr>
          <w:i/>
          <w:iCs/>
          <w:sz w:val="22"/>
          <w:szCs w:val="22"/>
        </w:rPr>
        <w:t xml:space="preserve"> un būvdarbu veicēju civiltiesiskās atbildības obligāto apdrošināšanu”</w:t>
      </w:r>
      <w:r w:rsidR="0067285B" w:rsidRPr="0051653D">
        <w:rPr>
          <w:sz w:val="22"/>
          <w:szCs w:val="22"/>
        </w:rPr>
        <w:t>.</w:t>
      </w:r>
    </w:p>
    <w:p w14:paraId="015D77B8" w14:textId="186C04D3" w:rsidR="00223C77" w:rsidRPr="0051653D" w:rsidRDefault="00223C77" w:rsidP="00BD5E8D">
      <w:pPr>
        <w:pStyle w:val="Sarakstarindkopa"/>
        <w:numPr>
          <w:ilvl w:val="1"/>
          <w:numId w:val="36"/>
        </w:numPr>
        <w:spacing w:after="120"/>
        <w:ind w:left="426" w:hanging="426"/>
        <w:jc w:val="both"/>
        <w:rPr>
          <w:sz w:val="22"/>
          <w:szCs w:val="22"/>
        </w:rPr>
      </w:pPr>
      <w:r w:rsidRPr="0051653D">
        <w:rPr>
          <w:sz w:val="22"/>
          <w:szCs w:val="22"/>
        </w:rPr>
        <w:t xml:space="preserve">Plānojot vai veicot darbus Izpildītājs ņemt vērā, ka paralēli VAS modernizācijai Projekta ietvaros NAI </w:t>
      </w:r>
      <w:r w:rsidR="00592B69" w:rsidRPr="0051653D">
        <w:rPr>
          <w:sz w:val="22"/>
          <w:szCs w:val="22"/>
        </w:rPr>
        <w:t>tika izpildīt</w:t>
      </w:r>
      <w:r w:rsidR="00C05340" w:rsidRPr="0051653D">
        <w:rPr>
          <w:sz w:val="22"/>
          <w:szCs w:val="22"/>
        </w:rPr>
        <w:t>a</w:t>
      </w:r>
      <w:r w:rsidR="00592B69" w:rsidRPr="0051653D">
        <w:rPr>
          <w:sz w:val="22"/>
          <w:szCs w:val="22"/>
        </w:rPr>
        <w:t>s vai tiek plānotas</w:t>
      </w:r>
      <w:r w:rsidRPr="0051653D">
        <w:rPr>
          <w:sz w:val="22"/>
          <w:szCs w:val="22"/>
        </w:rPr>
        <w:t xml:space="preserve"> sekojošās darbības:</w:t>
      </w:r>
    </w:p>
    <w:tbl>
      <w:tblPr>
        <w:tblStyle w:val="Reatabula"/>
        <w:tblW w:w="0" w:type="auto"/>
        <w:jc w:val="right"/>
        <w:tblLook w:val="04A0" w:firstRow="1" w:lastRow="0" w:firstColumn="1" w:lastColumn="0" w:noHBand="0" w:noVBand="1"/>
      </w:tblPr>
      <w:tblGrid>
        <w:gridCol w:w="4508"/>
        <w:gridCol w:w="4508"/>
      </w:tblGrid>
      <w:tr w:rsidR="00223C77" w:rsidRPr="004453EB" w14:paraId="3DF5F78A" w14:textId="77777777" w:rsidTr="001D2638">
        <w:trPr>
          <w:jc w:val="right"/>
        </w:trPr>
        <w:tc>
          <w:tcPr>
            <w:tcW w:w="4508" w:type="dxa"/>
          </w:tcPr>
          <w:p w14:paraId="79C677F3" w14:textId="77777777" w:rsidR="00223C77" w:rsidRPr="004453EB" w:rsidRDefault="00223C77" w:rsidP="00BD5E8D">
            <w:pPr>
              <w:spacing w:after="120"/>
              <w:jc w:val="center"/>
              <w:rPr>
                <w:sz w:val="22"/>
                <w:szCs w:val="22"/>
              </w:rPr>
            </w:pPr>
            <w:r w:rsidRPr="004453EB">
              <w:rPr>
                <w:sz w:val="22"/>
                <w:szCs w:val="22"/>
              </w:rPr>
              <w:t>NAI iekārtu modernizācijas veidi</w:t>
            </w:r>
          </w:p>
        </w:tc>
        <w:tc>
          <w:tcPr>
            <w:tcW w:w="4508" w:type="dxa"/>
          </w:tcPr>
          <w:p w14:paraId="4DF4A8A1" w14:textId="4EB8B1E3" w:rsidR="00223C77" w:rsidRPr="004453EB" w:rsidRDefault="00223C77" w:rsidP="00BD5E8D">
            <w:pPr>
              <w:spacing w:after="120"/>
              <w:jc w:val="center"/>
              <w:rPr>
                <w:sz w:val="22"/>
                <w:szCs w:val="22"/>
              </w:rPr>
            </w:pPr>
            <w:r w:rsidRPr="004453EB">
              <w:rPr>
                <w:sz w:val="22"/>
                <w:szCs w:val="22"/>
              </w:rPr>
              <w:t xml:space="preserve">Iekārtu modernizācijas stadija uz </w:t>
            </w:r>
            <w:r w:rsidR="00525BE4" w:rsidRPr="004453EB">
              <w:rPr>
                <w:sz w:val="22"/>
                <w:szCs w:val="22"/>
              </w:rPr>
              <w:t>1</w:t>
            </w:r>
            <w:r w:rsidR="00113F33" w:rsidRPr="004453EB">
              <w:rPr>
                <w:sz w:val="22"/>
                <w:szCs w:val="22"/>
              </w:rPr>
              <w:t>7</w:t>
            </w:r>
            <w:r w:rsidR="00525BE4" w:rsidRPr="004453EB">
              <w:rPr>
                <w:sz w:val="22"/>
                <w:szCs w:val="22"/>
              </w:rPr>
              <w:t>.07</w:t>
            </w:r>
            <w:r w:rsidRPr="004453EB">
              <w:rPr>
                <w:sz w:val="22"/>
                <w:szCs w:val="22"/>
              </w:rPr>
              <w:t>.2026.*</w:t>
            </w:r>
          </w:p>
        </w:tc>
      </w:tr>
      <w:tr w:rsidR="00223C77" w:rsidRPr="004453EB" w14:paraId="3E1BCA0B" w14:textId="77777777" w:rsidTr="001D2638">
        <w:trPr>
          <w:jc w:val="right"/>
        </w:trPr>
        <w:tc>
          <w:tcPr>
            <w:tcW w:w="4508" w:type="dxa"/>
          </w:tcPr>
          <w:p w14:paraId="202634D0" w14:textId="77777777" w:rsidR="00223C77" w:rsidRPr="004453EB" w:rsidRDefault="00223C77" w:rsidP="00BD5E8D">
            <w:pPr>
              <w:spacing w:after="120"/>
              <w:rPr>
                <w:sz w:val="22"/>
                <w:szCs w:val="22"/>
              </w:rPr>
            </w:pPr>
            <w:r w:rsidRPr="004453EB">
              <w:rPr>
                <w:sz w:val="22"/>
                <w:szCs w:val="22"/>
              </w:rPr>
              <w:t>3 dūņu padeves sūkņu nomaiņa</w:t>
            </w:r>
          </w:p>
        </w:tc>
        <w:tc>
          <w:tcPr>
            <w:tcW w:w="4508" w:type="dxa"/>
          </w:tcPr>
          <w:p w14:paraId="74C4D492" w14:textId="77777777" w:rsidR="00223C77" w:rsidRPr="004453EB" w:rsidRDefault="00223C77" w:rsidP="00BD5E8D">
            <w:pPr>
              <w:spacing w:after="120"/>
              <w:rPr>
                <w:sz w:val="22"/>
                <w:szCs w:val="22"/>
              </w:rPr>
            </w:pPr>
            <w:r w:rsidRPr="004453EB">
              <w:rPr>
                <w:sz w:val="22"/>
                <w:szCs w:val="22"/>
              </w:rPr>
              <w:t>Darbi izpildīti – 2025.gada decembris</w:t>
            </w:r>
          </w:p>
        </w:tc>
      </w:tr>
      <w:tr w:rsidR="00223C77" w:rsidRPr="004453EB" w14:paraId="04B56C36" w14:textId="77777777" w:rsidTr="001D2638">
        <w:trPr>
          <w:jc w:val="right"/>
        </w:trPr>
        <w:tc>
          <w:tcPr>
            <w:tcW w:w="4508" w:type="dxa"/>
          </w:tcPr>
          <w:p w14:paraId="4B22DC24" w14:textId="77777777" w:rsidR="00223C77" w:rsidRPr="004453EB" w:rsidRDefault="00223C77" w:rsidP="00BD5E8D">
            <w:pPr>
              <w:spacing w:after="120"/>
              <w:rPr>
                <w:sz w:val="22"/>
                <w:szCs w:val="22"/>
              </w:rPr>
            </w:pPr>
            <w:r w:rsidRPr="004453EB">
              <w:rPr>
                <w:sz w:val="22"/>
                <w:szCs w:val="22"/>
              </w:rPr>
              <w:t>4 atgriezenisko dūņu sūkņu nomaiņa jaunajā attīrīšanas līnijā</w:t>
            </w:r>
          </w:p>
        </w:tc>
        <w:tc>
          <w:tcPr>
            <w:tcW w:w="4508" w:type="dxa"/>
          </w:tcPr>
          <w:p w14:paraId="13642A3F" w14:textId="77777777" w:rsidR="00223C77" w:rsidRPr="004453EB" w:rsidRDefault="00223C77" w:rsidP="00BD5E8D">
            <w:pPr>
              <w:spacing w:after="120"/>
              <w:rPr>
                <w:sz w:val="22"/>
                <w:szCs w:val="22"/>
              </w:rPr>
            </w:pPr>
            <w:r w:rsidRPr="004453EB">
              <w:rPr>
                <w:sz w:val="22"/>
                <w:szCs w:val="22"/>
              </w:rPr>
              <w:t>Darbi izpildīti – 2025.gada decembris</w:t>
            </w:r>
          </w:p>
        </w:tc>
      </w:tr>
      <w:tr w:rsidR="00223C77" w:rsidRPr="004453EB" w14:paraId="6198533B" w14:textId="77777777" w:rsidTr="001D2638">
        <w:trPr>
          <w:jc w:val="right"/>
        </w:trPr>
        <w:tc>
          <w:tcPr>
            <w:tcW w:w="4508" w:type="dxa"/>
          </w:tcPr>
          <w:p w14:paraId="3F05055F" w14:textId="77777777" w:rsidR="00223C77" w:rsidRPr="004453EB" w:rsidRDefault="00223C77" w:rsidP="00BD5E8D">
            <w:pPr>
              <w:spacing w:after="120"/>
              <w:rPr>
                <w:sz w:val="22"/>
                <w:szCs w:val="22"/>
              </w:rPr>
            </w:pPr>
            <w:r w:rsidRPr="004453EB">
              <w:rPr>
                <w:sz w:val="22"/>
                <w:szCs w:val="22"/>
              </w:rPr>
              <w:t xml:space="preserve">2 gaisa pūtēju </w:t>
            </w:r>
            <w:proofErr w:type="spellStart"/>
            <w:r w:rsidRPr="004453EB">
              <w:rPr>
                <w:sz w:val="22"/>
                <w:szCs w:val="22"/>
              </w:rPr>
              <w:t>priekšattīrīšanā</w:t>
            </w:r>
            <w:proofErr w:type="spellEnd"/>
            <w:r w:rsidRPr="004453EB">
              <w:rPr>
                <w:sz w:val="22"/>
                <w:szCs w:val="22"/>
              </w:rPr>
              <w:t xml:space="preserve"> nomaiņa</w:t>
            </w:r>
          </w:p>
        </w:tc>
        <w:tc>
          <w:tcPr>
            <w:tcW w:w="4508" w:type="dxa"/>
          </w:tcPr>
          <w:p w14:paraId="3EABD85E" w14:textId="77777777" w:rsidR="00223C77" w:rsidRPr="004453EB" w:rsidRDefault="00223C77" w:rsidP="00BD5E8D">
            <w:pPr>
              <w:spacing w:after="120"/>
              <w:rPr>
                <w:sz w:val="22"/>
                <w:szCs w:val="22"/>
              </w:rPr>
            </w:pPr>
            <w:r w:rsidRPr="004453EB">
              <w:rPr>
                <w:sz w:val="22"/>
                <w:szCs w:val="22"/>
              </w:rPr>
              <w:t>Darbi izpildīti – 2026.gada janvāris</w:t>
            </w:r>
          </w:p>
        </w:tc>
      </w:tr>
      <w:tr w:rsidR="00223C77" w:rsidRPr="004453EB" w14:paraId="4F592360" w14:textId="77777777" w:rsidTr="001D2638">
        <w:trPr>
          <w:trHeight w:val="56"/>
          <w:jc w:val="right"/>
        </w:trPr>
        <w:tc>
          <w:tcPr>
            <w:tcW w:w="4508" w:type="dxa"/>
          </w:tcPr>
          <w:p w14:paraId="2BBDEA68" w14:textId="77777777" w:rsidR="00223C77" w:rsidRPr="004453EB" w:rsidRDefault="00223C77" w:rsidP="00BD5E8D">
            <w:pPr>
              <w:spacing w:after="120"/>
              <w:rPr>
                <w:sz w:val="22"/>
                <w:szCs w:val="22"/>
              </w:rPr>
            </w:pPr>
            <w:r w:rsidRPr="004453EB">
              <w:rPr>
                <w:sz w:val="22"/>
                <w:szCs w:val="22"/>
              </w:rPr>
              <w:t xml:space="preserve">2 mehanizēto redeļu </w:t>
            </w:r>
            <w:proofErr w:type="spellStart"/>
            <w:r w:rsidRPr="004453EB">
              <w:rPr>
                <w:sz w:val="22"/>
                <w:szCs w:val="22"/>
              </w:rPr>
              <w:t>priekšattīrīšanā</w:t>
            </w:r>
            <w:proofErr w:type="spellEnd"/>
            <w:r w:rsidRPr="004453EB">
              <w:rPr>
                <w:sz w:val="22"/>
                <w:szCs w:val="22"/>
              </w:rPr>
              <w:t xml:space="preserve"> nomaiņa</w:t>
            </w:r>
          </w:p>
        </w:tc>
        <w:tc>
          <w:tcPr>
            <w:tcW w:w="4508" w:type="dxa"/>
          </w:tcPr>
          <w:p w14:paraId="2FD667CE" w14:textId="0ACFF957" w:rsidR="00223C77" w:rsidRPr="004453EB" w:rsidRDefault="00525BE4" w:rsidP="00BD5E8D">
            <w:pPr>
              <w:spacing w:after="120"/>
              <w:rPr>
                <w:sz w:val="22"/>
                <w:szCs w:val="22"/>
              </w:rPr>
            </w:pPr>
            <w:r w:rsidRPr="004453EB">
              <w:rPr>
                <w:sz w:val="22"/>
                <w:szCs w:val="22"/>
              </w:rPr>
              <w:t>Darbi izpildīti – 2026.gada janvāris</w:t>
            </w:r>
          </w:p>
        </w:tc>
      </w:tr>
      <w:tr w:rsidR="00223C77" w:rsidRPr="004453EB" w14:paraId="7D2FD52A" w14:textId="77777777" w:rsidTr="001D2638">
        <w:trPr>
          <w:jc w:val="right"/>
        </w:trPr>
        <w:tc>
          <w:tcPr>
            <w:tcW w:w="4508" w:type="dxa"/>
          </w:tcPr>
          <w:p w14:paraId="29AEF60A" w14:textId="77777777" w:rsidR="00223C77" w:rsidRPr="004453EB" w:rsidRDefault="00223C77" w:rsidP="00BD5E8D">
            <w:pPr>
              <w:spacing w:after="120"/>
              <w:rPr>
                <w:sz w:val="22"/>
                <w:szCs w:val="22"/>
              </w:rPr>
            </w:pPr>
            <w:r w:rsidRPr="004453EB">
              <w:rPr>
                <w:sz w:val="22"/>
                <w:szCs w:val="22"/>
              </w:rPr>
              <w:t>2 centrifūgu nomaiņa</w:t>
            </w:r>
          </w:p>
        </w:tc>
        <w:tc>
          <w:tcPr>
            <w:tcW w:w="4508" w:type="dxa"/>
          </w:tcPr>
          <w:p w14:paraId="3821A125" w14:textId="0A17F211" w:rsidR="00223C77" w:rsidRPr="004453EB" w:rsidRDefault="00525BE4" w:rsidP="00BD5E8D">
            <w:pPr>
              <w:spacing w:after="120"/>
              <w:rPr>
                <w:sz w:val="22"/>
                <w:szCs w:val="22"/>
              </w:rPr>
            </w:pPr>
            <w:r w:rsidRPr="004453EB">
              <w:rPr>
                <w:sz w:val="22"/>
                <w:szCs w:val="22"/>
              </w:rPr>
              <w:t>Noslēgts līgums, darbu izpildes termiņš – 2027.gada jūnijs</w:t>
            </w:r>
          </w:p>
        </w:tc>
      </w:tr>
      <w:tr w:rsidR="00223C77" w:rsidRPr="004453EB" w14:paraId="5114F364" w14:textId="77777777" w:rsidTr="001D2638">
        <w:trPr>
          <w:jc w:val="right"/>
        </w:trPr>
        <w:tc>
          <w:tcPr>
            <w:tcW w:w="4508" w:type="dxa"/>
          </w:tcPr>
          <w:p w14:paraId="2F11AC76" w14:textId="77777777" w:rsidR="00223C77" w:rsidRPr="004453EB" w:rsidRDefault="00223C77" w:rsidP="00BD5E8D">
            <w:pPr>
              <w:spacing w:after="120"/>
              <w:rPr>
                <w:sz w:val="22"/>
                <w:szCs w:val="22"/>
              </w:rPr>
            </w:pPr>
            <w:proofErr w:type="spellStart"/>
            <w:r w:rsidRPr="004453EB">
              <w:rPr>
                <w:sz w:val="22"/>
                <w:szCs w:val="22"/>
              </w:rPr>
              <w:t>aerācijas</w:t>
            </w:r>
            <w:proofErr w:type="spellEnd"/>
            <w:r w:rsidRPr="004453EB">
              <w:rPr>
                <w:sz w:val="22"/>
                <w:szCs w:val="22"/>
              </w:rPr>
              <w:t xml:space="preserve"> sistēmas nomaiņa jaunajā un vecajā attīrīšanas līnijās</w:t>
            </w:r>
          </w:p>
        </w:tc>
        <w:tc>
          <w:tcPr>
            <w:tcW w:w="4508" w:type="dxa"/>
          </w:tcPr>
          <w:p w14:paraId="5411FC9D" w14:textId="78D957C4" w:rsidR="00223C77" w:rsidRPr="004453EB" w:rsidRDefault="00223C77" w:rsidP="00BD5E8D">
            <w:pPr>
              <w:spacing w:after="120"/>
              <w:rPr>
                <w:sz w:val="22"/>
                <w:szCs w:val="22"/>
              </w:rPr>
            </w:pPr>
            <w:r w:rsidRPr="004453EB">
              <w:rPr>
                <w:sz w:val="22"/>
                <w:szCs w:val="22"/>
              </w:rPr>
              <w:t>Iepirkums</w:t>
            </w:r>
            <w:r w:rsidR="00113F33" w:rsidRPr="004453EB">
              <w:rPr>
                <w:sz w:val="22"/>
                <w:szCs w:val="22"/>
              </w:rPr>
              <w:t xml:space="preserve"> pārtraukts, tiks izsludināts jauns iepirkums</w:t>
            </w:r>
          </w:p>
        </w:tc>
      </w:tr>
      <w:tr w:rsidR="00223C77" w:rsidRPr="0051653D" w14:paraId="20341D9E" w14:textId="77777777" w:rsidTr="001D2638">
        <w:trPr>
          <w:jc w:val="right"/>
        </w:trPr>
        <w:tc>
          <w:tcPr>
            <w:tcW w:w="4508" w:type="dxa"/>
          </w:tcPr>
          <w:p w14:paraId="2BCA33CC" w14:textId="77777777" w:rsidR="00223C77" w:rsidRPr="004453EB" w:rsidRDefault="00223C77" w:rsidP="00BD5E8D">
            <w:pPr>
              <w:spacing w:after="120"/>
              <w:rPr>
                <w:sz w:val="22"/>
                <w:szCs w:val="22"/>
              </w:rPr>
            </w:pPr>
            <w:r w:rsidRPr="004453EB">
              <w:rPr>
                <w:sz w:val="22"/>
                <w:szCs w:val="22"/>
              </w:rPr>
              <w:t>11 maisītāju nomaiņa (</w:t>
            </w:r>
            <w:proofErr w:type="spellStart"/>
            <w:r w:rsidRPr="004453EB">
              <w:rPr>
                <w:sz w:val="22"/>
                <w:szCs w:val="22"/>
              </w:rPr>
              <w:t>priekšattīrīšanā</w:t>
            </w:r>
            <w:proofErr w:type="spellEnd"/>
            <w:r w:rsidRPr="004453EB">
              <w:rPr>
                <w:sz w:val="22"/>
                <w:szCs w:val="22"/>
              </w:rPr>
              <w:t xml:space="preserve">, </w:t>
            </w:r>
            <w:proofErr w:type="spellStart"/>
            <w:r w:rsidRPr="004453EB">
              <w:rPr>
                <w:sz w:val="22"/>
                <w:szCs w:val="22"/>
              </w:rPr>
              <w:t>aerācijas</w:t>
            </w:r>
            <w:proofErr w:type="spellEnd"/>
            <w:r w:rsidRPr="004453EB">
              <w:rPr>
                <w:sz w:val="22"/>
                <w:szCs w:val="22"/>
              </w:rPr>
              <w:t xml:space="preserve"> baseinu tvertnēs, </w:t>
            </w:r>
            <w:proofErr w:type="spellStart"/>
            <w:r w:rsidRPr="004453EB">
              <w:rPr>
                <w:sz w:val="22"/>
                <w:szCs w:val="22"/>
              </w:rPr>
              <w:t>Bio</w:t>
            </w:r>
            <w:proofErr w:type="spellEnd"/>
            <w:r w:rsidRPr="004453EB">
              <w:rPr>
                <w:sz w:val="22"/>
                <w:szCs w:val="22"/>
              </w:rPr>
              <w:t>-p tvertnē)</w:t>
            </w:r>
          </w:p>
        </w:tc>
        <w:tc>
          <w:tcPr>
            <w:tcW w:w="4508" w:type="dxa"/>
          </w:tcPr>
          <w:p w14:paraId="0731E53E" w14:textId="77777777" w:rsidR="00223C77" w:rsidRPr="0051653D" w:rsidRDefault="00223C77" w:rsidP="00BD5E8D">
            <w:pPr>
              <w:spacing w:after="120"/>
              <w:rPr>
                <w:sz w:val="22"/>
                <w:szCs w:val="22"/>
              </w:rPr>
            </w:pPr>
            <w:r w:rsidRPr="004453EB">
              <w:rPr>
                <w:sz w:val="22"/>
                <w:szCs w:val="22"/>
              </w:rPr>
              <w:t>Iepirkums, piedāvājumu vērtēšana</w:t>
            </w:r>
          </w:p>
        </w:tc>
      </w:tr>
    </w:tbl>
    <w:p w14:paraId="32B26871" w14:textId="13E1D460" w:rsidR="00223C77" w:rsidRPr="0051653D" w:rsidRDefault="00223C77" w:rsidP="00BD5E8D">
      <w:pPr>
        <w:spacing w:after="120"/>
        <w:jc w:val="both"/>
        <w:rPr>
          <w:sz w:val="22"/>
          <w:szCs w:val="22"/>
        </w:rPr>
      </w:pPr>
      <w:r w:rsidRPr="0051653D">
        <w:rPr>
          <w:sz w:val="22"/>
          <w:szCs w:val="22"/>
        </w:rPr>
        <w:t xml:space="preserve">       *Aktuāla informācija par iepirkumiem pieejama SIA “Daugavpils ūdens” mājas lapā</w:t>
      </w:r>
      <w:r w:rsidR="0067285B" w:rsidRPr="0051653D">
        <w:rPr>
          <w:sz w:val="22"/>
          <w:szCs w:val="22"/>
        </w:rPr>
        <w:t>.</w:t>
      </w:r>
    </w:p>
    <w:p w14:paraId="31560EF2" w14:textId="10F02FBA" w:rsidR="0067285B" w:rsidRDefault="007F7A44" w:rsidP="003701AB">
      <w:pPr>
        <w:spacing w:after="120"/>
        <w:ind w:left="426" w:hanging="426"/>
        <w:jc w:val="both"/>
        <w:rPr>
          <w:sz w:val="22"/>
          <w:szCs w:val="22"/>
        </w:rPr>
      </w:pPr>
      <w:r w:rsidRPr="0051653D">
        <w:rPr>
          <w:sz w:val="22"/>
          <w:szCs w:val="22"/>
        </w:rPr>
        <w:t>2.6. veikt</w:t>
      </w:r>
      <w:r w:rsidR="001B5903" w:rsidRPr="0051653D">
        <w:rPr>
          <w:sz w:val="22"/>
          <w:szCs w:val="22"/>
        </w:rPr>
        <w:t xml:space="preserve"> SIA “Daugavpils ūdens”</w:t>
      </w:r>
      <w:r w:rsidRPr="0051653D">
        <w:rPr>
          <w:sz w:val="22"/>
          <w:szCs w:val="22"/>
        </w:rPr>
        <w:t xml:space="preserve"> personāla apmācību</w:t>
      </w:r>
      <w:r w:rsidR="007B3B03" w:rsidRPr="0051653D">
        <w:rPr>
          <w:sz w:val="22"/>
          <w:szCs w:val="22"/>
        </w:rPr>
        <w:t xml:space="preserve"> mēriekārtu apkalpošanā</w:t>
      </w:r>
      <w:r w:rsidR="00D43DA5" w:rsidRPr="0051653D">
        <w:rPr>
          <w:rStyle w:val="Vresatsauce"/>
          <w:sz w:val="22"/>
          <w:szCs w:val="22"/>
        </w:rPr>
        <w:footnoteReference w:id="6"/>
      </w:r>
      <w:r w:rsidR="007B3B03" w:rsidRPr="0051653D">
        <w:rPr>
          <w:sz w:val="22"/>
          <w:szCs w:val="22"/>
        </w:rPr>
        <w:t>, SCADA</w:t>
      </w:r>
      <w:r w:rsidR="001B5903" w:rsidRPr="0051653D">
        <w:rPr>
          <w:sz w:val="22"/>
          <w:szCs w:val="22"/>
        </w:rPr>
        <w:t xml:space="preserve"> un</w:t>
      </w:r>
      <w:r w:rsidR="007B3B03" w:rsidRPr="0051653D">
        <w:rPr>
          <w:sz w:val="22"/>
          <w:szCs w:val="22"/>
        </w:rPr>
        <w:t xml:space="preserve"> </w:t>
      </w:r>
      <w:r w:rsidR="00ED1ABA" w:rsidRPr="0051653D">
        <w:rPr>
          <w:sz w:val="22"/>
          <w:szCs w:val="22"/>
        </w:rPr>
        <w:t>virsvadības</w:t>
      </w:r>
      <w:r w:rsidR="007B3B03" w:rsidRPr="0051653D">
        <w:rPr>
          <w:sz w:val="22"/>
          <w:szCs w:val="22"/>
        </w:rPr>
        <w:t xml:space="preserve"> </w:t>
      </w:r>
      <w:r w:rsidR="001B5903" w:rsidRPr="0051653D">
        <w:rPr>
          <w:sz w:val="22"/>
          <w:szCs w:val="22"/>
        </w:rPr>
        <w:t>sistēmu lietošanā</w:t>
      </w:r>
      <w:r w:rsidR="00CB2214" w:rsidRPr="0051653D">
        <w:rPr>
          <w:sz w:val="22"/>
          <w:szCs w:val="22"/>
        </w:rPr>
        <w:t>; veikt personāla darbinieku apmācību par VAS energoefektivitātes pārvaldību, ietverot skaidrojumu par vispārējo enerģijas patēriņa vadīšanu un uzraudzību un to, kā uzlabot energoefektivitāti, lai vajadzīgajiem procesiem pastāvīgi nodrošinātu minimālu enerģijas patēriņu.</w:t>
      </w:r>
    </w:p>
    <w:p w14:paraId="2D47FEA8" w14:textId="77777777" w:rsidR="003701AB" w:rsidRPr="0051653D" w:rsidRDefault="003701AB" w:rsidP="003701AB">
      <w:pPr>
        <w:spacing w:after="120"/>
        <w:ind w:left="426" w:hanging="426"/>
        <w:jc w:val="both"/>
        <w:rPr>
          <w:sz w:val="22"/>
          <w:szCs w:val="22"/>
        </w:rPr>
      </w:pPr>
    </w:p>
    <w:p w14:paraId="1F03E4F3" w14:textId="77777777" w:rsidR="00A60E2C" w:rsidRPr="0051653D" w:rsidRDefault="001B5903" w:rsidP="001B5903">
      <w:pPr>
        <w:spacing w:after="120"/>
        <w:jc w:val="both"/>
        <w:rPr>
          <w:sz w:val="22"/>
          <w:szCs w:val="22"/>
        </w:rPr>
      </w:pPr>
      <w:r w:rsidRPr="0051653D">
        <w:rPr>
          <w:b/>
          <w:bCs/>
          <w:sz w:val="22"/>
          <w:szCs w:val="22"/>
        </w:rPr>
        <w:t xml:space="preserve">3. </w:t>
      </w:r>
      <w:r w:rsidR="008818D4" w:rsidRPr="0051653D">
        <w:rPr>
          <w:b/>
          <w:bCs/>
          <w:sz w:val="22"/>
          <w:szCs w:val="22"/>
        </w:rPr>
        <w:t>Darbu izpildes termiņš:</w:t>
      </w:r>
      <w:r w:rsidR="008818D4" w:rsidRPr="0051653D">
        <w:rPr>
          <w:sz w:val="22"/>
          <w:szCs w:val="22"/>
        </w:rPr>
        <w:t xml:space="preserve"> </w:t>
      </w:r>
      <w:r w:rsidR="008818D4" w:rsidRPr="0051653D">
        <w:rPr>
          <w:b/>
          <w:bCs/>
          <w:sz w:val="22"/>
          <w:szCs w:val="22"/>
        </w:rPr>
        <w:t>12 mēneši no līguma spēkā stāšanās dienas</w:t>
      </w:r>
      <w:r w:rsidR="008818D4" w:rsidRPr="0051653D">
        <w:rPr>
          <w:sz w:val="22"/>
          <w:szCs w:val="22"/>
        </w:rPr>
        <w:t>.</w:t>
      </w:r>
    </w:p>
    <w:p w14:paraId="651A75B8" w14:textId="7228CF20" w:rsidR="001B5903" w:rsidRPr="0051653D" w:rsidRDefault="00A60E2C" w:rsidP="00405C38">
      <w:pPr>
        <w:spacing w:after="120"/>
        <w:ind w:left="426" w:hanging="426"/>
        <w:jc w:val="both"/>
        <w:rPr>
          <w:sz w:val="22"/>
          <w:szCs w:val="22"/>
        </w:rPr>
      </w:pPr>
      <w:r w:rsidRPr="0051653D">
        <w:rPr>
          <w:sz w:val="22"/>
          <w:szCs w:val="22"/>
        </w:rPr>
        <w:t xml:space="preserve">3.1. </w:t>
      </w:r>
      <w:r w:rsidR="008818D4" w:rsidRPr="0051653D">
        <w:rPr>
          <w:sz w:val="22"/>
          <w:szCs w:val="22"/>
        </w:rPr>
        <w:t>Izpildītājam ir tiesības pieprasīt Līguma izpildes termiņa pagarinājumu gadījumā, ja Darbu savlaicīgo izpildi ietekmēja NAI tehnoloģiskais process.</w:t>
      </w:r>
    </w:p>
    <w:p w14:paraId="4BDB370B" w14:textId="15D1DFBD" w:rsidR="00057312" w:rsidRDefault="00A60E2C" w:rsidP="003701AB">
      <w:pPr>
        <w:spacing w:after="120"/>
        <w:ind w:left="426" w:hanging="426"/>
        <w:jc w:val="both"/>
        <w:rPr>
          <w:sz w:val="22"/>
          <w:szCs w:val="22"/>
        </w:rPr>
      </w:pPr>
      <w:r w:rsidRPr="0051653D">
        <w:rPr>
          <w:sz w:val="22"/>
          <w:szCs w:val="22"/>
        </w:rPr>
        <w:t xml:space="preserve">3.2. Ja Izpildītājam ir ziņas, ka līguma izpildes termiņa kavējošais apstāklis vēl tikai var iestāties, taču šāda notikuma iestāšanās ticamības pakāpe ir pietiekami augsta, Izpildītājam nekavējoties jādara Pasūtītājam zināms arī tas, iesniedzot paskaidrojošo informāciju attiecībā uz šo prasījumu, kas ir būtiska saistībā ar šo notikumu vai apstākļiem. Rakstisks paziņojums ar dokumentiem, kas apliecinātu šādu faktu iesniedzams pēc iespējas ātrāk un ne vēlāk kā </w:t>
      </w:r>
      <w:r w:rsidR="0041432B" w:rsidRPr="0051653D">
        <w:rPr>
          <w:sz w:val="22"/>
          <w:szCs w:val="22"/>
        </w:rPr>
        <w:t>5</w:t>
      </w:r>
      <w:r w:rsidRPr="0051653D">
        <w:rPr>
          <w:sz w:val="22"/>
          <w:szCs w:val="22"/>
        </w:rPr>
        <w:t xml:space="preserve"> (</w:t>
      </w:r>
      <w:r w:rsidR="0041432B" w:rsidRPr="0051653D">
        <w:rPr>
          <w:sz w:val="22"/>
          <w:szCs w:val="22"/>
        </w:rPr>
        <w:t>piecu</w:t>
      </w:r>
      <w:r w:rsidRPr="0051653D">
        <w:rPr>
          <w:sz w:val="22"/>
          <w:szCs w:val="22"/>
        </w:rPr>
        <w:t>) darba dienas kopš brīža, kad Izpildītājs ir uzzinājis, vai viņam vajadzēja uzzināt par šo notikumu vai apstākļiem.</w:t>
      </w:r>
    </w:p>
    <w:p w14:paraId="069B5A9F" w14:textId="77777777" w:rsidR="003701AB" w:rsidRPr="0051653D" w:rsidRDefault="003701AB" w:rsidP="003701AB">
      <w:pPr>
        <w:spacing w:after="120"/>
        <w:ind w:left="426" w:hanging="426"/>
        <w:jc w:val="both"/>
        <w:rPr>
          <w:sz w:val="22"/>
          <w:szCs w:val="22"/>
        </w:rPr>
      </w:pPr>
    </w:p>
    <w:p w14:paraId="7406D940" w14:textId="54DF466A" w:rsidR="00FC4C19" w:rsidRPr="004453EB" w:rsidRDefault="001B5903" w:rsidP="001B5903">
      <w:pPr>
        <w:spacing w:after="120"/>
        <w:jc w:val="both"/>
        <w:rPr>
          <w:sz w:val="22"/>
          <w:szCs w:val="22"/>
        </w:rPr>
      </w:pPr>
      <w:r w:rsidRPr="004453EB">
        <w:rPr>
          <w:b/>
          <w:bCs/>
          <w:sz w:val="22"/>
          <w:szCs w:val="22"/>
        </w:rPr>
        <w:t xml:space="preserve">4. </w:t>
      </w:r>
      <w:r w:rsidR="00FC4C19" w:rsidRPr="004453EB">
        <w:rPr>
          <w:b/>
          <w:bCs/>
          <w:sz w:val="22"/>
          <w:szCs w:val="22"/>
        </w:rPr>
        <w:t>Tehniskais atbalsts:</w:t>
      </w:r>
      <w:r w:rsidR="00ED1ABA" w:rsidRPr="004453EB">
        <w:rPr>
          <w:b/>
          <w:bCs/>
          <w:sz w:val="22"/>
          <w:szCs w:val="22"/>
        </w:rPr>
        <w:t xml:space="preserve"> </w:t>
      </w:r>
      <w:r w:rsidR="00093A42" w:rsidRPr="004453EB">
        <w:rPr>
          <w:sz w:val="22"/>
          <w:szCs w:val="22"/>
        </w:rPr>
        <w:t>Izpildītājam</w:t>
      </w:r>
      <w:r w:rsidR="00FC4C19" w:rsidRPr="004453EB">
        <w:rPr>
          <w:sz w:val="22"/>
          <w:szCs w:val="22"/>
        </w:rPr>
        <w:t xml:space="preserve"> </w:t>
      </w:r>
      <w:r w:rsidR="00FC4C19" w:rsidRPr="004453EB">
        <w:rPr>
          <w:b/>
          <w:bCs/>
          <w:sz w:val="22"/>
          <w:szCs w:val="22"/>
        </w:rPr>
        <w:t>līguma darbības laikā un garantijas laikā</w:t>
      </w:r>
      <w:r w:rsidR="00FC4C19" w:rsidRPr="004453EB">
        <w:rPr>
          <w:sz w:val="22"/>
          <w:szCs w:val="22"/>
        </w:rPr>
        <w:t xml:space="preserve"> jānodrošina tehniskais atbalsts, kurš ietver:</w:t>
      </w:r>
    </w:p>
    <w:p w14:paraId="34B0FAA5" w14:textId="77777777" w:rsidR="0051653D" w:rsidRPr="004453EB" w:rsidRDefault="0051653D" w:rsidP="008F723C">
      <w:pPr>
        <w:ind w:left="426" w:hanging="426"/>
        <w:jc w:val="both"/>
        <w:rPr>
          <w:sz w:val="22"/>
          <w:szCs w:val="22"/>
        </w:rPr>
      </w:pPr>
      <w:r w:rsidRPr="004453EB">
        <w:rPr>
          <w:sz w:val="22"/>
          <w:szCs w:val="22"/>
        </w:rPr>
        <w:t>4.1. Pasūtītāja konsultēšana un atbalsts par SCADA sistēmas darbību darba dienās no plkst. 9.00 līdz 16.00. SCADA sistēmas kritisku kļūdu gadījumā, kas būtiski ietekmē vai var izraisīt NAI darbības traucējumus vai apturēšanu, Izpildītājam jānodrošina diennakts (24/7) reaģēšana un problēmas novēršanas uzsākšana. Šim nolūkam Izpildītājs norīko atbildīgo speciālistu, ar kuru Pasūtītājs var sazināties jebkurā diennakts laikā kritisku kļūdu gadījumā. SCADA kritisku kļūdu novēršana 3 stundu laikā no brīža, kad Pasūtītājs par to ir paziņojis Izpildītājam;</w:t>
      </w:r>
    </w:p>
    <w:p w14:paraId="048C5407" w14:textId="77777777" w:rsidR="0051653D" w:rsidRPr="004453EB" w:rsidRDefault="0051653D" w:rsidP="0051653D">
      <w:pPr>
        <w:ind w:left="426" w:hanging="426"/>
        <w:jc w:val="both"/>
        <w:rPr>
          <w:sz w:val="22"/>
          <w:szCs w:val="22"/>
        </w:rPr>
      </w:pPr>
    </w:p>
    <w:p w14:paraId="168039FB" w14:textId="77777777" w:rsidR="0051653D" w:rsidRPr="004453EB" w:rsidRDefault="0051653D" w:rsidP="0051653D">
      <w:pPr>
        <w:ind w:left="426" w:hanging="426"/>
        <w:jc w:val="both"/>
        <w:rPr>
          <w:sz w:val="22"/>
          <w:szCs w:val="22"/>
        </w:rPr>
      </w:pPr>
      <w:r w:rsidRPr="004453EB">
        <w:rPr>
          <w:sz w:val="22"/>
          <w:szCs w:val="22"/>
        </w:rPr>
        <w:t>4.2. Pasūtītāja konsultēšana un atbalsts virsvadības sistēmas darbības pārtraukumu gadījumā darba dienās plkst. 9:00 – 15:00;</w:t>
      </w:r>
    </w:p>
    <w:p w14:paraId="503D16D1" w14:textId="77777777" w:rsidR="0051653D" w:rsidRPr="004453EB" w:rsidRDefault="0051653D" w:rsidP="0051653D">
      <w:pPr>
        <w:ind w:left="426" w:hanging="426"/>
        <w:jc w:val="both"/>
        <w:rPr>
          <w:sz w:val="22"/>
          <w:szCs w:val="22"/>
        </w:rPr>
      </w:pPr>
    </w:p>
    <w:p w14:paraId="6F535115" w14:textId="77777777" w:rsidR="0051653D" w:rsidRDefault="0051653D" w:rsidP="0051653D">
      <w:pPr>
        <w:ind w:left="426" w:hanging="426"/>
        <w:jc w:val="both"/>
        <w:rPr>
          <w:sz w:val="22"/>
          <w:szCs w:val="22"/>
        </w:rPr>
      </w:pPr>
      <w:r w:rsidRPr="004453EB">
        <w:rPr>
          <w:sz w:val="22"/>
          <w:szCs w:val="22"/>
        </w:rPr>
        <w:t>4.3. Pasūtītāja paziņojumu par incidentiem un problēmām darbā ar izstrādāto SCADA un virsvadības sistēmu pieņemšanu 24 stundas diennaktī, 7 dienas nedēļā elektroniskā veidā (e-pastā); paziņojumu par incidentiem un problēmām apstrāde, problēmas novēršana (sazināšanās ar Pasūtītāju – darbu saskaņošana, piekļuves organizēšana u.tml. notiek darba dienās plkst. 9:00 – 16:30.) 2 darba dienu laikā no brīža, kad Pasūtītājs par to ir paziņojis Izpildītājam;</w:t>
      </w:r>
    </w:p>
    <w:p w14:paraId="2B16DCB9" w14:textId="77777777" w:rsidR="0051653D" w:rsidRDefault="0051653D" w:rsidP="0051653D">
      <w:pPr>
        <w:ind w:left="426" w:hanging="426"/>
        <w:jc w:val="both"/>
        <w:rPr>
          <w:sz w:val="22"/>
          <w:szCs w:val="22"/>
        </w:rPr>
      </w:pPr>
    </w:p>
    <w:p w14:paraId="0D1A7FEE" w14:textId="3941A49F" w:rsidR="00B205B8" w:rsidRPr="004453EB" w:rsidRDefault="0051653D" w:rsidP="0051653D">
      <w:pPr>
        <w:ind w:left="426" w:hanging="426"/>
        <w:jc w:val="both"/>
        <w:rPr>
          <w:sz w:val="22"/>
          <w:szCs w:val="22"/>
        </w:rPr>
      </w:pPr>
      <w:r w:rsidRPr="004453EB">
        <w:rPr>
          <w:sz w:val="22"/>
          <w:szCs w:val="22"/>
        </w:rPr>
        <w:t>4.4. Tehniskais atbalsts tiek nodrošināts latviešu valodā. Atsevišķos gadījumos, vienojoties ar Pasūtītāju, lai paātrinātu procesus, iespējams izmantot angļu valodu;</w:t>
      </w:r>
    </w:p>
    <w:p w14:paraId="4E6BFBFE" w14:textId="77777777" w:rsidR="0051653D" w:rsidRPr="004453EB" w:rsidRDefault="0051653D" w:rsidP="0051653D">
      <w:pPr>
        <w:ind w:left="426" w:hanging="426"/>
        <w:jc w:val="both"/>
        <w:rPr>
          <w:sz w:val="22"/>
          <w:szCs w:val="22"/>
        </w:rPr>
      </w:pPr>
      <w:r w:rsidRPr="004453EB">
        <w:rPr>
          <w:sz w:val="22"/>
          <w:szCs w:val="22"/>
        </w:rPr>
        <w:t>4.5. Divas reizes gadā Izpildītājs organizē sanāksmi (attālināti) par ieviestās virsvadības sistēmas darbības rezultātiem, sniedzot pārskatu par sistēmas efektivitāti un ieteikumus notekūdeņu attīrīšanas procesa optimizācijai, t.sk. energoefektivitātes uzlabošanai;</w:t>
      </w:r>
    </w:p>
    <w:p w14:paraId="1FAF257A" w14:textId="77777777" w:rsidR="0051653D" w:rsidRPr="004453EB" w:rsidRDefault="0051653D" w:rsidP="0051653D">
      <w:pPr>
        <w:ind w:left="426" w:hanging="426"/>
        <w:jc w:val="both"/>
        <w:rPr>
          <w:sz w:val="22"/>
          <w:szCs w:val="22"/>
        </w:rPr>
      </w:pPr>
    </w:p>
    <w:p w14:paraId="13F63D12" w14:textId="212D4A43" w:rsidR="0051653D" w:rsidRPr="004453EB" w:rsidRDefault="0051653D" w:rsidP="0051653D">
      <w:pPr>
        <w:ind w:left="426" w:hanging="426"/>
        <w:jc w:val="both"/>
        <w:rPr>
          <w:sz w:val="22"/>
          <w:szCs w:val="22"/>
        </w:rPr>
      </w:pPr>
      <w:r w:rsidRPr="004453EB">
        <w:rPr>
          <w:sz w:val="22"/>
          <w:szCs w:val="22"/>
        </w:rPr>
        <w:t>4.6.Izpildītājs nodrošina savlaicīgu visu nepieciešamo NAI VAS sistēmas programmatūras un drošības atjauninājumu uzstādīšanu, iepriekš saskaņojot plānotos darbus ar Pasūtītāju un nodrošinot, ka atjauninājumu veikšanas laikā netiek traucēta NAI tehnoloģisko procesu droša un nepārtraukta darbība.</w:t>
      </w:r>
    </w:p>
    <w:p w14:paraId="6F4E129F" w14:textId="77777777" w:rsidR="0051653D" w:rsidRPr="004453EB" w:rsidRDefault="0051653D" w:rsidP="0051653D">
      <w:pPr>
        <w:ind w:left="426" w:hanging="426"/>
        <w:rPr>
          <w:sz w:val="22"/>
          <w:szCs w:val="22"/>
        </w:rPr>
      </w:pPr>
    </w:p>
    <w:p w14:paraId="675E3A3D" w14:textId="4849E207" w:rsidR="00057312" w:rsidRPr="0051653D" w:rsidRDefault="00093A42" w:rsidP="00093A42">
      <w:pPr>
        <w:spacing w:after="120"/>
        <w:jc w:val="both"/>
        <w:rPr>
          <w:sz w:val="22"/>
          <w:szCs w:val="22"/>
        </w:rPr>
      </w:pPr>
      <w:r w:rsidRPr="004453EB">
        <w:rPr>
          <w:b/>
          <w:bCs/>
          <w:sz w:val="22"/>
          <w:szCs w:val="22"/>
        </w:rPr>
        <w:t xml:space="preserve">5. </w:t>
      </w:r>
      <w:r w:rsidR="00FC4C19" w:rsidRPr="004453EB">
        <w:rPr>
          <w:b/>
          <w:bCs/>
          <w:sz w:val="22"/>
          <w:szCs w:val="22"/>
        </w:rPr>
        <w:t>Garantijas termiņš izpildītiem Darbiem ir vismaz 24 (divdesmit četri) mēneši.</w:t>
      </w:r>
      <w:r w:rsidR="00FC4C19" w:rsidRPr="004453EB">
        <w:rPr>
          <w:sz w:val="22"/>
          <w:szCs w:val="22"/>
        </w:rPr>
        <w:t xml:space="preserve"> Garantijas termiņš sākas no dienas, kad tiek parakstīts Galējais </w:t>
      </w:r>
      <w:r w:rsidR="00FC4C19" w:rsidRPr="004453EB">
        <w:rPr>
          <w:sz w:val="22"/>
          <w:szCs w:val="22"/>
          <w:lang w:eastAsia="lv-LV" w:bidi="lv-LV"/>
        </w:rPr>
        <w:t>pieņemšanas-nodošanas akts</w:t>
      </w:r>
      <w:r w:rsidR="00FC4C19" w:rsidRPr="004453EB">
        <w:rPr>
          <w:sz w:val="22"/>
          <w:szCs w:val="22"/>
        </w:rPr>
        <w:t>.</w:t>
      </w:r>
    </w:p>
    <w:p w14:paraId="43860FD8" w14:textId="77777777" w:rsidR="00B205B8" w:rsidRPr="0051653D" w:rsidRDefault="00B205B8" w:rsidP="00093A42">
      <w:pPr>
        <w:spacing w:after="120"/>
        <w:jc w:val="both"/>
        <w:rPr>
          <w:sz w:val="22"/>
          <w:szCs w:val="22"/>
        </w:rPr>
      </w:pPr>
    </w:p>
    <w:p w14:paraId="7C47AB02" w14:textId="42139AD7" w:rsidR="00760C76" w:rsidRPr="0051653D" w:rsidRDefault="00760C76" w:rsidP="00093A42">
      <w:pPr>
        <w:spacing w:after="120"/>
        <w:jc w:val="both"/>
        <w:rPr>
          <w:b/>
          <w:bCs/>
          <w:sz w:val="22"/>
          <w:szCs w:val="22"/>
        </w:rPr>
      </w:pPr>
      <w:r w:rsidRPr="0051653D">
        <w:rPr>
          <w:b/>
          <w:bCs/>
          <w:sz w:val="22"/>
          <w:szCs w:val="22"/>
        </w:rPr>
        <w:t>6. Citas prasības:</w:t>
      </w:r>
    </w:p>
    <w:p w14:paraId="2127B9EC" w14:textId="6FBA35BF" w:rsidR="00AE28C2" w:rsidRPr="0051653D" w:rsidRDefault="00760C76" w:rsidP="00397740">
      <w:pPr>
        <w:widowControl w:val="0"/>
        <w:autoSpaceDE w:val="0"/>
        <w:autoSpaceDN w:val="0"/>
        <w:adjustRightInd w:val="0"/>
        <w:spacing w:after="120"/>
        <w:ind w:left="426" w:hanging="426"/>
        <w:jc w:val="both"/>
        <w:rPr>
          <w:sz w:val="22"/>
          <w:szCs w:val="22"/>
        </w:rPr>
      </w:pPr>
      <w:r w:rsidRPr="0051653D">
        <w:rPr>
          <w:sz w:val="22"/>
          <w:szCs w:val="22"/>
        </w:rPr>
        <w:t xml:space="preserve">6.1. </w:t>
      </w:r>
      <w:r w:rsidR="00BE6703" w:rsidRPr="0051653D">
        <w:rPr>
          <w:sz w:val="22"/>
          <w:szCs w:val="22"/>
        </w:rPr>
        <w:t>Darbi jāveic neapstādinot notekūdeņu attīrīšanas iekārtu darbību</w:t>
      </w:r>
      <w:r w:rsidR="002929AD" w:rsidRPr="0051653D">
        <w:rPr>
          <w:sz w:val="22"/>
          <w:szCs w:val="22"/>
        </w:rPr>
        <w:t>:</w:t>
      </w:r>
    </w:p>
    <w:p w14:paraId="0A0B88A1" w14:textId="6BC5CDA1"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darbi jāveic pakāpeniski, nepārtraucot NAI tehnoloģisko procesu;</w:t>
      </w:r>
    </w:p>
    <w:p w14:paraId="778535F7" w14:textId="1E6E9340"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jānodrošina iekārtu darbības traucējumu riska minimizēšana;</w:t>
      </w:r>
    </w:p>
    <w:p w14:paraId="4C744EBF" w14:textId="1313B82C"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jānodrošina sakaru traucējumu riska minimizēšana starp tehnoloģiskā procesa mezgliem;</w:t>
      </w:r>
    </w:p>
    <w:p w14:paraId="24FDE5B5" w14:textId="07B3FBD1"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 xml:space="preserve">elektroapgādes vai sakaru līniju bojājumu vai pārrāvuma gadījumā </w:t>
      </w:r>
      <w:r w:rsidR="009C1E3A" w:rsidRPr="0051653D">
        <w:rPr>
          <w:sz w:val="22"/>
          <w:szCs w:val="22"/>
        </w:rPr>
        <w:t>I</w:t>
      </w:r>
      <w:r w:rsidRPr="0051653D">
        <w:rPr>
          <w:sz w:val="22"/>
          <w:szCs w:val="22"/>
        </w:rPr>
        <w:t>zpildītājam jāpaliek darba vietā tik ilgi, cik nepieciešams, lai atjaunotu iekārtu normālu darbību un nodrošinātu tehnoloģiskā procesa nepārtrauktību;</w:t>
      </w:r>
    </w:p>
    <w:p w14:paraId="6425531E" w14:textId="3357B206" w:rsidR="002929AD" w:rsidRPr="0051653D" w:rsidRDefault="002929AD" w:rsidP="002929AD">
      <w:pPr>
        <w:pStyle w:val="Sarakstarindkopa"/>
        <w:widowControl w:val="0"/>
        <w:numPr>
          <w:ilvl w:val="0"/>
          <w:numId w:val="41"/>
        </w:numPr>
        <w:autoSpaceDE w:val="0"/>
        <w:autoSpaceDN w:val="0"/>
        <w:adjustRightInd w:val="0"/>
        <w:spacing w:after="120"/>
        <w:jc w:val="both"/>
        <w:rPr>
          <w:sz w:val="22"/>
          <w:szCs w:val="22"/>
        </w:rPr>
      </w:pPr>
      <w:r w:rsidRPr="0051653D">
        <w:rPr>
          <w:sz w:val="22"/>
          <w:szCs w:val="22"/>
        </w:rPr>
        <w:t xml:space="preserve">ja iekārtu regulēšanas (noregulēšanas) laikā vai pēc tās tiek konstatēti tehnoloģiskā procesa darbības traucējumi, </w:t>
      </w:r>
      <w:r w:rsidR="009C1E3A" w:rsidRPr="0051653D">
        <w:rPr>
          <w:sz w:val="22"/>
          <w:szCs w:val="22"/>
        </w:rPr>
        <w:t>I</w:t>
      </w:r>
      <w:r w:rsidRPr="0051653D">
        <w:rPr>
          <w:sz w:val="22"/>
          <w:szCs w:val="22"/>
        </w:rPr>
        <w:t xml:space="preserve">zpildītājam jāpaliek darba vietā tik ilgi, cik nepieciešams, lai atjaunotu iekārtu normālu darbību </w:t>
      </w:r>
      <w:r w:rsidRPr="0051653D">
        <w:rPr>
          <w:sz w:val="22"/>
          <w:szCs w:val="22"/>
        </w:rPr>
        <w:lastRenderedPageBreak/>
        <w:t>un nodrošinātu tehnoloģiskā procesa nepārtrauktību.</w:t>
      </w:r>
    </w:p>
    <w:p w14:paraId="506B29D6" w14:textId="77777777" w:rsidR="00592B69" w:rsidRPr="0051653D" w:rsidRDefault="00592B69" w:rsidP="00404EBC">
      <w:pPr>
        <w:widowControl w:val="0"/>
        <w:autoSpaceDE w:val="0"/>
        <w:autoSpaceDN w:val="0"/>
        <w:adjustRightInd w:val="0"/>
        <w:spacing w:after="120"/>
        <w:ind w:left="425" w:hanging="425"/>
        <w:jc w:val="both"/>
        <w:rPr>
          <w:sz w:val="22"/>
          <w:szCs w:val="22"/>
        </w:rPr>
      </w:pPr>
      <w:r w:rsidRPr="0051653D">
        <w:rPr>
          <w:sz w:val="22"/>
          <w:szCs w:val="22"/>
        </w:rPr>
        <w:t>6.2. Vadības kontrolieru, ieeju/izeju moduļu un ar tiem saistīto signālu pārvienošanas darbi jāveic tā, lai netiktu apturēts kopējais Daugavpils NAI notekūdeņu attīrīšanas tehnoloģiskais process un tiktu saglabāta nepārtraukta objekta ekspluatācija. Darbu organizācija jāparedz pa tehnoloģiskajiem mezgliem, iekārtu grupām un/vai atsevišķiem signālu blokiem, nepieļaujot vienlaicīgu vairāku kritisku procesu vadības funkciju atslēgšanu.</w:t>
      </w:r>
    </w:p>
    <w:p w14:paraId="3A30D77A" w14:textId="77777777" w:rsidR="00592B69" w:rsidRPr="0051653D" w:rsidRDefault="00592B69" w:rsidP="00404EBC">
      <w:pPr>
        <w:widowControl w:val="0"/>
        <w:autoSpaceDE w:val="0"/>
        <w:autoSpaceDN w:val="0"/>
        <w:adjustRightInd w:val="0"/>
        <w:spacing w:after="120"/>
        <w:ind w:left="425"/>
        <w:jc w:val="both"/>
        <w:rPr>
          <w:sz w:val="22"/>
          <w:szCs w:val="22"/>
        </w:rPr>
      </w:pPr>
      <w:r w:rsidRPr="0051653D">
        <w:rPr>
          <w:sz w:val="22"/>
          <w:szCs w:val="22"/>
        </w:rPr>
        <w:t>Esošā vadības sistēma modernizācijas laikā jāuztur darba kārtībā līdz brīdim, kad konkrētā tehnoloģiskā mezgla jaunais kontrolieris, ieeju/izeju moduļi, vadības algoritmi, avārijas un bloķēšanas funkcijas ir pārbaudītas un pieņemtas ekspluatācijā.</w:t>
      </w:r>
    </w:p>
    <w:p w14:paraId="7EC729E6" w14:textId="77777777" w:rsidR="00592B69" w:rsidRPr="0051653D" w:rsidRDefault="00592B69" w:rsidP="00404EBC">
      <w:pPr>
        <w:widowControl w:val="0"/>
        <w:autoSpaceDE w:val="0"/>
        <w:autoSpaceDN w:val="0"/>
        <w:adjustRightInd w:val="0"/>
        <w:spacing w:after="120"/>
        <w:ind w:left="425"/>
        <w:jc w:val="both"/>
        <w:rPr>
          <w:sz w:val="22"/>
          <w:szCs w:val="22"/>
        </w:rPr>
      </w:pPr>
      <w:r w:rsidRPr="0051653D">
        <w:rPr>
          <w:sz w:val="22"/>
          <w:szCs w:val="22"/>
        </w:rPr>
        <w:t xml:space="preserve">Jaunā vadības sistēma iespēju robežās jāizbūvē paralēli esošajai sistēmai, nodrošinot signālu pārbaudi, komunikāciju testēšanu, SCADA </w:t>
      </w:r>
      <w:proofErr w:type="spellStart"/>
      <w:r w:rsidRPr="0051653D">
        <w:rPr>
          <w:sz w:val="22"/>
          <w:szCs w:val="22"/>
        </w:rPr>
        <w:t>vizualizācijas</w:t>
      </w:r>
      <w:proofErr w:type="spellEnd"/>
      <w:r w:rsidRPr="0051653D">
        <w:rPr>
          <w:sz w:val="22"/>
          <w:szCs w:val="22"/>
        </w:rPr>
        <w:t xml:space="preserve"> pārbaudi un vadības algoritmu verifikāciju pirms faktiskās signālu pārslēgšanas uz jauno kontrolieri.</w:t>
      </w:r>
    </w:p>
    <w:p w14:paraId="705DD4F1" w14:textId="0617B0B8" w:rsidR="00592B69" w:rsidRPr="0051653D" w:rsidRDefault="00592B69" w:rsidP="00404EBC">
      <w:pPr>
        <w:widowControl w:val="0"/>
        <w:autoSpaceDE w:val="0"/>
        <w:autoSpaceDN w:val="0"/>
        <w:adjustRightInd w:val="0"/>
        <w:spacing w:after="120"/>
        <w:ind w:firstLine="425"/>
        <w:jc w:val="both"/>
        <w:rPr>
          <w:sz w:val="22"/>
          <w:szCs w:val="22"/>
        </w:rPr>
      </w:pPr>
      <w:r w:rsidRPr="0051653D">
        <w:rPr>
          <w:sz w:val="22"/>
          <w:szCs w:val="22"/>
        </w:rPr>
        <w:t xml:space="preserve">Atsevišķo iekārtu un mezglu atslēgšanas periods </w:t>
      </w:r>
      <w:proofErr w:type="spellStart"/>
      <w:r w:rsidRPr="0051653D">
        <w:rPr>
          <w:sz w:val="22"/>
          <w:szCs w:val="22"/>
        </w:rPr>
        <w:t>p</w:t>
      </w:r>
      <w:r w:rsidR="00C05340" w:rsidRPr="0051653D">
        <w:rPr>
          <w:sz w:val="22"/>
          <w:szCs w:val="22"/>
        </w:rPr>
        <w:t>ā</w:t>
      </w:r>
      <w:r w:rsidRPr="0051653D">
        <w:rPr>
          <w:sz w:val="22"/>
          <w:szCs w:val="22"/>
        </w:rPr>
        <w:t>rslēgumu</w:t>
      </w:r>
      <w:proofErr w:type="spellEnd"/>
      <w:r w:rsidRPr="0051653D">
        <w:rPr>
          <w:sz w:val="22"/>
          <w:szCs w:val="22"/>
        </w:rPr>
        <w:t xml:space="preserve"> veikšanai nedrīkst pārsniegt 3 stundas.</w:t>
      </w:r>
    </w:p>
    <w:p w14:paraId="4489B258" w14:textId="7D0AD128" w:rsidR="00A473BB" w:rsidRPr="0051653D" w:rsidRDefault="00063329"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3</w:t>
      </w:r>
      <w:r w:rsidRPr="0051653D">
        <w:rPr>
          <w:sz w:val="22"/>
          <w:szCs w:val="22"/>
        </w:rPr>
        <w:t xml:space="preserve">. </w:t>
      </w:r>
      <w:bookmarkStart w:id="3" w:name="_Hlk230356199"/>
      <w:r w:rsidR="00156A52" w:rsidRPr="0051653D">
        <w:rPr>
          <w:sz w:val="22"/>
          <w:szCs w:val="22"/>
        </w:rPr>
        <w:t>Darbu izpildes rezultātā nodrošināt NAI attīrīto notekūdeņu atbilstību Eiropas Parlamenta un Padomes direktīv</w:t>
      </w:r>
      <w:r w:rsidR="009E700A" w:rsidRPr="0051653D">
        <w:rPr>
          <w:sz w:val="22"/>
          <w:szCs w:val="22"/>
        </w:rPr>
        <w:t>ā</w:t>
      </w:r>
      <w:r w:rsidR="00156A52" w:rsidRPr="0051653D">
        <w:rPr>
          <w:sz w:val="22"/>
          <w:szCs w:val="22"/>
        </w:rPr>
        <w:t xml:space="preserve"> (ES) 2024/3019 noteiktajām prasībām attiecībā uz kopējā slāpekļa un fosfora maksimāli pieļaujamajām koncentrācijām: kopējais slāpeklis 10 mg/l un kopējais fosfors 0.7 mg/l</w:t>
      </w:r>
      <w:r w:rsidR="00B10D8A" w:rsidRPr="0051653D">
        <w:rPr>
          <w:sz w:val="22"/>
          <w:szCs w:val="22"/>
        </w:rPr>
        <w:t>, t.sk. ka visas mēneša un nedēļas kopējā fosfora koncentrācijas nepārsniegtu 0.7 mg/l</w:t>
      </w:r>
      <w:r w:rsidR="00B10D8A" w:rsidRPr="0051653D">
        <w:rPr>
          <w:rStyle w:val="Vresatsauce"/>
          <w:sz w:val="22"/>
          <w:szCs w:val="22"/>
        </w:rPr>
        <w:t xml:space="preserve"> </w:t>
      </w:r>
      <w:r w:rsidR="00156A52" w:rsidRPr="0051653D">
        <w:rPr>
          <w:rStyle w:val="Vresatsauce"/>
          <w:sz w:val="22"/>
          <w:szCs w:val="22"/>
        </w:rPr>
        <w:footnoteReference w:id="7"/>
      </w:r>
      <w:r w:rsidR="00156A52" w:rsidRPr="0051653D">
        <w:rPr>
          <w:sz w:val="22"/>
          <w:szCs w:val="22"/>
        </w:rPr>
        <w:t>.</w:t>
      </w:r>
      <w:bookmarkEnd w:id="3"/>
    </w:p>
    <w:p w14:paraId="04E0E796" w14:textId="5C3AD548" w:rsidR="00397740" w:rsidRPr="0051653D" w:rsidRDefault="00A473BB"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4</w:t>
      </w:r>
      <w:r w:rsidRPr="0051653D">
        <w:rPr>
          <w:sz w:val="22"/>
          <w:szCs w:val="22"/>
        </w:rPr>
        <w:t xml:space="preserve">. </w:t>
      </w:r>
      <w:r w:rsidR="00063329" w:rsidRPr="0051653D">
        <w:rPr>
          <w:sz w:val="22"/>
          <w:szCs w:val="22"/>
        </w:rPr>
        <w:t>Pēc līguma noslēgšanas pēc attiecīga pieprasījuma Izpildītājam tiks nodrošināta pieeja detalizētai NAI dokumentācijai, kas nepieciešama Darbu izpildei</w:t>
      </w:r>
      <w:r w:rsidR="00397740" w:rsidRPr="0051653D">
        <w:rPr>
          <w:sz w:val="22"/>
          <w:szCs w:val="22"/>
        </w:rPr>
        <w:t>.</w:t>
      </w:r>
    </w:p>
    <w:p w14:paraId="3F019639" w14:textId="3D97EC54" w:rsidR="001A259F" w:rsidRPr="0051653D" w:rsidRDefault="001A259F"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5</w:t>
      </w:r>
      <w:r w:rsidRPr="0051653D">
        <w:rPr>
          <w:sz w:val="22"/>
          <w:szCs w:val="22"/>
        </w:rPr>
        <w:t>. Izpildītājs Darbu veikšanai nodrošina Piedāvājumā norādītos apakšuzņēmējus un speciālistus.</w:t>
      </w:r>
    </w:p>
    <w:p w14:paraId="35A22F49" w14:textId="0A7684A5" w:rsidR="0040179D" w:rsidRPr="0051653D" w:rsidRDefault="0040179D" w:rsidP="0040179D">
      <w:pPr>
        <w:widowControl w:val="0"/>
        <w:autoSpaceDE w:val="0"/>
        <w:autoSpaceDN w:val="0"/>
        <w:adjustRightInd w:val="0"/>
        <w:spacing w:after="120"/>
        <w:ind w:left="993" w:hanging="567"/>
        <w:jc w:val="both"/>
        <w:rPr>
          <w:sz w:val="22"/>
          <w:szCs w:val="22"/>
        </w:rPr>
      </w:pPr>
      <w:r w:rsidRPr="0051653D">
        <w:rPr>
          <w:sz w:val="22"/>
          <w:szCs w:val="22"/>
        </w:rPr>
        <w:t>6.</w:t>
      </w:r>
      <w:r w:rsidR="00592B69" w:rsidRPr="0051653D">
        <w:rPr>
          <w:sz w:val="22"/>
          <w:szCs w:val="22"/>
        </w:rPr>
        <w:t>5</w:t>
      </w:r>
      <w:r w:rsidRPr="0051653D">
        <w:rPr>
          <w:sz w:val="22"/>
          <w:szCs w:val="22"/>
        </w:rPr>
        <w:t xml:space="preserve">.1. </w:t>
      </w:r>
      <w:r w:rsidR="001A259F" w:rsidRPr="0051653D">
        <w:rPr>
          <w:sz w:val="22"/>
          <w:szCs w:val="22"/>
        </w:rPr>
        <w:t>Izpildīt</w:t>
      </w:r>
      <w:r w:rsidR="00C05340" w:rsidRPr="0051653D">
        <w:rPr>
          <w:sz w:val="22"/>
          <w:szCs w:val="22"/>
        </w:rPr>
        <w:t>ā</w:t>
      </w:r>
      <w:r w:rsidR="001A259F" w:rsidRPr="0051653D">
        <w:rPr>
          <w:sz w:val="22"/>
          <w:szCs w:val="22"/>
        </w:rPr>
        <w:t>jam ir jānodrošina, lai tā pieaicināto speciālistu profesionālās kvalifikācijas sertifikāti būtu spēkā visā Darbu izpildes laikā.</w:t>
      </w:r>
    </w:p>
    <w:p w14:paraId="2897D1D3" w14:textId="33DB3BE9" w:rsidR="0040179D" w:rsidRPr="0051653D" w:rsidRDefault="0040179D" w:rsidP="0040179D">
      <w:pPr>
        <w:widowControl w:val="0"/>
        <w:autoSpaceDE w:val="0"/>
        <w:autoSpaceDN w:val="0"/>
        <w:adjustRightInd w:val="0"/>
        <w:spacing w:after="120"/>
        <w:ind w:left="993" w:hanging="567"/>
        <w:jc w:val="both"/>
        <w:rPr>
          <w:sz w:val="22"/>
          <w:szCs w:val="22"/>
        </w:rPr>
      </w:pPr>
      <w:r w:rsidRPr="0051653D">
        <w:rPr>
          <w:sz w:val="22"/>
          <w:szCs w:val="22"/>
        </w:rPr>
        <w:t>6.</w:t>
      </w:r>
      <w:r w:rsidR="00592B69" w:rsidRPr="0051653D">
        <w:rPr>
          <w:sz w:val="22"/>
          <w:szCs w:val="22"/>
        </w:rPr>
        <w:t>5</w:t>
      </w:r>
      <w:r w:rsidRPr="0051653D">
        <w:rPr>
          <w:sz w:val="22"/>
          <w:szCs w:val="22"/>
        </w:rPr>
        <w:t>.2. Izpildītāja speciālistus, kurus tas iesaistījis Līguma izpildē, par kuriem sniedzis informāciju Pasūtītājam un kuru kvalifikācijas atbilstību izvirzītajām prasībām Pasūtītājs ir vērtējis, kā arī apakšuzņēmējus, uz kuru iespējām Iepirkumā Izpildītājs balstījies, lai apliecinātu savas kvalifikācijas atbilstību Iepirkuma nolikumā noteiktajām prasībām, drīkst nomainīt tikai ar Pasūtītāja rakstveida piekrišanu.</w:t>
      </w:r>
    </w:p>
    <w:p w14:paraId="31474556" w14:textId="269E6C1D" w:rsidR="0040179D" w:rsidRPr="0051653D" w:rsidRDefault="0040179D" w:rsidP="0040179D">
      <w:pPr>
        <w:widowControl w:val="0"/>
        <w:autoSpaceDE w:val="0"/>
        <w:autoSpaceDN w:val="0"/>
        <w:adjustRightInd w:val="0"/>
        <w:spacing w:after="120"/>
        <w:ind w:left="993" w:hanging="567"/>
        <w:jc w:val="both"/>
        <w:rPr>
          <w:sz w:val="22"/>
          <w:szCs w:val="22"/>
        </w:rPr>
      </w:pPr>
      <w:r w:rsidRPr="0051653D">
        <w:rPr>
          <w:sz w:val="22"/>
          <w:szCs w:val="22"/>
        </w:rPr>
        <w:t>6.</w:t>
      </w:r>
      <w:r w:rsidR="00592B69" w:rsidRPr="0051653D">
        <w:rPr>
          <w:sz w:val="22"/>
          <w:szCs w:val="22"/>
        </w:rPr>
        <w:t>5</w:t>
      </w:r>
      <w:r w:rsidRPr="0051653D">
        <w:rPr>
          <w:sz w:val="22"/>
          <w:szCs w:val="22"/>
        </w:rPr>
        <w:t>.3. Izpildītāja speciālistu vai apakšuzņēmēju var nomainīt, ja Izpildītāja piedāvātais speciālists vai apakšuzņēmējs atbilst Iepirkuma nolikumā noteiktajām prasībām, kas attiecas uz attiecīgo speciālistu vai apakšuzņēmēju.</w:t>
      </w:r>
    </w:p>
    <w:p w14:paraId="06E6E733" w14:textId="3A4480A5" w:rsidR="000B13B5" w:rsidRPr="0051653D" w:rsidRDefault="000B13B5"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6</w:t>
      </w:r>
      <w:r w:rsidRPr="0051653D">
        <w:rPr>
          <w:sz w:val="22"/>
          <w:szCs w:val="22"/>
        </w:rPr>
        <w:t>. Izpildītājam 5 (piecu) dienu laikā no Līguma noslēgšanas datuma jāiesniedz Pasūtītājam detalizētu Laika grafiku. Izpildītājam 5 (piecu) dienu laikā no Pasūtītāja rakstiskā brīdinājuma par Laika grafika neievērošanu saņemšanas ir jāaktualizē Laika grafiks, iesniedzot to Pasūtītājam.</w:t>
      </w:r>
    </w:p>
    <w:p w14:paraId="01FB5D13" w14:textId="36A1CBD9" w:rsidR="000B13B5" w:rsidRPr="0051653D" w:rsidRDefault="000B13B5"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7</w:t>
      </w:r>
      <w:r w:rsidRPr="0051653D">
        <w:rPr>
          <w:sz w:val="22"/>
          <w:szCs w:val="22"/>
        </w:rPr>
        <w:t>. Pirms būvdarbu</w:t>
      </w:r>
      <w:r w:rsidR="007517AC" w:rsidRPr="0051653D">
        <w:rPr>
          <w:sz w:val="22"/>
          <w:szCs w:val="22"/>
        </w:rPr>
        <w:t xml:space="preserve"> daļas </w:t>
      </w:r>
      <w:r w:rsidRPr="0051653D">
        <w:rPr>
          <w:sz w:val="22"/>
          <w:szCs w:val="22"/>
        </w:rPr>
        <w:t>uzsākšanas Izpildīt</w:t>
      </w:r>
      <w:r w:rsidR="00C05340" w:rsidRPr="0051653D">
        <w:rPr>
          <w:sz w:val="22"/>
          <w:szCs w:val="22"/>
        </w:rPr>
        <w:t>ā</w:t>
      </w:r>
      <w:r w:rsidRPr="0051653D">
        <w:rPr>
          <w:sz w:val="22"/>
          <w:szCs w:val="22"/>
        </w:rPr>
        <w:t xml:space="preserve">jam ir rakstiski jāsaskaņo ar Pasūtītāju vietas, kuras nepieciešamas Izpildītāja būvizstrādājumu, mehānismu, tehnikas, aprīkojuma, materiālu u.c. izvietojumam </w:t>
      </w:r>
      <w:r w:rsidR="007517AC" w:rsidRPr="0051653D">
        <w:rPr>
          <w:sz w:val="22"/>
          <w:szCs w:val="22"/>
        </w:rPr>
        <w:t>būvdarbu izpildes l</w:t>
      </w:r>
      <w:r w:rsidRPr="0051653D">
        <w:rPr>
          <w:sz w:val="22"/>
          <w:szCs w:val="22"/>
        </w:rPr>
        <w:t>aikā.</w:t>
      </w:r>
    </w:p>
    <w:p w14:paraId="49E7235F" w14:textId="480751D8" w:rsidR="002C1F4C" w:rsidRPr="0051653D" w:rsidRDefault="00A473BB" w:rsidP="002C1F4C">
      <w:pPr>
        <w:widowControl w:val="0"/>
        <w:autoSpaceDE w:val="0"/>
        <w:autoSpaceDN w:val="0"/>
        <w:adjustRightInd w:val="0"/>
        <w:spacing w:after="120"/>
        <w:ind w:left="426" w:hanging="426"/>
        <w:jc w:val="both"/>
        <w:rPr>
          <w:sz w:val="22"/>
          <w:szCs w:val="22"/>
        </w:rPr>
      </w:pPr>
      <w:bookmarkStart w:id="4" w:name="_Hlk230260293"/>
      <w:r w:rsidRPr="0051653D">
        <w:rPr>
          <w:sz w:val="22"/>
          <w:szCs w:val="22"/>
        </w:rPr>
        <w:t>6.</w:t>
      </w:r>
      <w:r w:rsidR="00592B69" w:rsidRPr="0051653D">
        <w:rPr>
          <w:sz w:val="22"/>
          <w:szCs w:val="22"/>
        </w:rPr>
        <w:t>8</w:t>
      </w:r>
      <w:r w:rsidRPr="0051653D">
        <w:rPr>
          <w:sz w:val="22"/>
          <w:szCs w:val="22"/>
        </w:rPr>
        <w:t xml:space="preserve">. </w:t>
      </w:r>
      <w:r w:rsidR="00397740" w:rsidRPr="0051653D">
        <w:rPr>
          <w:sz w:val="22"/>
          <w:szCs w:val="22"/>
        </w:rPr>
        <w:t xml:space="preserve">Izpildītājs nodrošina, ka visi Darbu izpildes laikā radītie elektrisko un elektronisko iekārtu atkritumi un citi atkritumi tiks apsaimniekoti atbilstoši Atkritumu apsaimniekošanas likuma un atkritumu apsaimniekošanas jomas normatīvo aktu prasībām – tiks nodrošināta to savākšana, </w:t>
      </w:r>
      <w:proofErr w:type="spellStart"/>
      <w:r w:rsidR="00397740" w:rsidRPr="0051653D">
        <w:rPr>
          <w:sz w:val="22"/>
          <w:szCs w:val="22"/>
        </w:rPr>
        <w:t>atkalizmantošana</w:t>
      </w:r>
      <w:proofErr w:type="spellEnd"/>
      <w:r w:rsidR="00397740" w:rsidRPr="0051653D">
        <w:rPr>
          <w:sz w:val="22"/>
          <w:szCs w:val="22"/>
        </w:rPr>
        <w:t>, sagatavošana pārstrādei un reģenerācijai, kā arī pārstrāde vai reģenerācija sadarbībā ar attiecīgu piesārņojošās darbības atļauju saņēmušu komersantu.</w:t>
      </w:r>
      <w:bookmarkEnd w:id="4"/>
    </w:p>
    <w:p w14:paraId="26278C3A" w14:textId="26C1269A" w:rsidR="00803195" w:rsidRPr="0051653D" w:rsidRDefault="00803195" w:rsidP="002C1F4C">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9</w:t>
      </w:r>
      <w:r w:rsidRPr="0051653D">
        <w:rPr>
          <w:sz w:val="22"/>
          <w:szCs w:val="22"/>
        </w:rPr>
        <w:t xml:space="preserve">. </w:t>
      </w:r>
      <w:r w:rsidR="002C1F4C" w:rsidRPr="0051653D">
        <w:rPr>
          <w:sz w:val="22"/>
          <w:szCs w:val="22"/>
        </w:rPr>
        <w:t>Būvdarbu rezultātā radušos atkritumus, ko iespējams reģenerēt atbilstoši Latvijas Republikas spēkā esošajiem normatīvajiem aktiem atkritumu apsaimniekošanas jomā, jānodod licencētam būvgružu pārstrādes operatoram.</w:t>
      </w:r>
    </w:p>
    <w:p w14:paraId="2407A654" w14:textId="282FD856" w:rsidR="00397740" w:rsidRPr="0051653D" w:rsidRDefault="00A473BB" w:rsidP="00397740">
      <w:pPr>
        <w:widowControl w:val="0"/>
        <w:autoSpaceDE w:val="0"/>
        <w:autoSpaceDN w:val="0"/>
        <w:adjustRightInd w:val="0"/>
        <w:spacing w:after="120"/>
        <w:ind w:left="426" w:hanging="426"/>
        <w:jc w:val="both"/>
        <w:rPr>
          <w:sz w:val="22"/>
          <w:szCs w:val="22"/>
        </w:rPr>
      </w:pPr>
      <w:r w:rsidRPr="0051653D">
        <w:rPr>
          <w:sz w:val="22"/>
          <w:szCs w:val="22"/>
        </w:rPr>
        <w:t>6.</w:t>
      </w:r>
      <w:r w:rsidR="00592B69" w:rsidRPr="0051653D">
        <w:rPr>
          <w:sz w:val="22"/>
          <w:szCs w:val="22"/>
        </w:rPr>
        <w:t>10</w:t>
      </w:r>
      <w:r w:rsidRPr="0051653D">
        <w:rPr>
          <w:sz w:val="22"/>
          <w:szCs w:val="22"/>
        </w:rPr>
        <w:t xml:space="preserve">. </w:t>
      </w:r>
      <w:r w:rsidR="00397740" w:rsidRPr="0051653D">
        <w:rPr>
          <w:sz w:val="22"/>
          <w:szCs w:val="22"/>
        </w:rPr>
        <w:t>Izpildītājs nodrošina, ka būvniecības darbu laikā tiks nodrošināti labākie pieejamie tehniskie risinājumi trokšņu, putekļu un piesārņojuma emisiju samazināšanai</w:t>
      </w:r>
      <w:r w:rsidR="00057312" w:rsidRPr="0051653D">
        <w:rPr>
          <w:sz w:val="22"/>
          <w:szCs w:val="22"/>
        </w:rPr>
        <w:t>.</w:t>
      </w:r>
    </w:p>
    <w:p w14:paraId="2AE9800B" w14:textId="2F271381" w:rsidR="00A473BB" w:rsidRPr="0051653D" w:rsidRDefault="00A473BB" w:rsidP="00397740">
      <w:pPr>
        <w:widowControl w:val="0"/>
        <w:autoSpaceDE w:val="0"/>
        <w:autoSpaceDN w:val="0"/>
        <w:adjustRightInd w:val="0"/>
        <w:spacing w:after="120"/>
        <w:ind w:left="426" w:hanging="426"/>
        <w:jc w:val="both"/>
        <w:rPr>
          <w:sz w:val="22"/>
          <w:szCs w:val="22"/>
        </w:rPr>
      </w:pPr>
      <w:r w:rsidRPr="0051653D">
        <w:rPr>
          <w:sz w:val="22"/>
          <w:szCs w:val="22"/>
        </w:rPr>
        <w:lastRenderedPageBreak/>
        <w:t>6.</w:t>
      </w:r>
      <w:r w:rsidR="0040179D" w:rsidRPr="0051653D">
        <w:rPr>
          <w:sz w:val="22"/>
          <w:szCs w:val="22"/>
        </w:rPr>
        <w:t>1</w:t>
      </w:r>
      <w:r w:rsidR="00592B69" w:rsidRPr="0051653D">
        <w:rPr>
          <w:sz w:val="22"/>
          <w:szCs w:val="22"/>
        </w:rPr>
        <w:t>1</w:t>
      </w:r>
      <w:r w:rsidRPr="0051653D">
        <w:rPr>
          <w:sz w:val="22"/>
          <w:szCs w:val="22"/>
        </w:rPr>
        <w:t>. Visā līguma darbības laikā (t.sk. garantijas laikā) Izpildītājs nodrošina ķimikāliju/reaģentu un rezerves daļu piegādi vis</w:t>
      </w:r>
      <w:r w:rsidR="009D201B" w:rsidRPr="0051653D">
        <w:rPr>
          <w:sz w:val="22"/>
          <w:szCs w:val="22"/>
        </w:rPr>
        <w:t>u</w:t>
      </w:r>
      <w:r w:rsidRPr="0051653D">
        <w:rPr>
          <w:sz w:val="22"/>
          <w:szCs w:val="22"/>
        </w:rPr>
        <w:t xml:space="preserve"> jaun</w:t>
      </w:r>
      <w:r w:rsidR="009D201B" w:rsidRPr="0051653D">
        <w:rPr>
          <w:sz w:val="22"/>
          <w:szCs w:val="22"/>
        </w:rPr>
        <w:t>u</w:t>
      </w:r>
      <w:r w:rsidRPr="0051653D">
        <w:rPr>
          <w:sz w:val="22"/>
          <w:szCs w:val="22"/>
        </w:rPr>
        <w:t xml:space="preserve"> uzstādīt</w:t>
      </w:r>
      <w:r w:rsidR="009D201B" w:rsidRPr="0051653D">
        <w:rPr>
          <w:sz w:val="22"/>
          <w:szCs w:val="22"/>
        </w:rPr>
        <w:t>u</w:t>
      </w:r>
      <w:r w:rsidRPr="0051653D">
        <w:rPr>
          <w:sz w:val="22"/>
          <w:szCs w:val="22"/>
        </w:rPr>
        <w:t xml:space="preserve"> mēriekārt</w:t>
      </w:r>
      <w:r w:rsidR="009D201B" w:rsidRPr="0051653D">
        <w:rPr>
          <w:sz w:val="22"/>
          <w:szCs w:val="22"/>
        </w:rPr>
        <w:t xml:space="preserve">u </w:t>
      </w:r>
      <w:r w:rsidR="00FB39B1" w:rsidRPr="0051653D">
        <w:rPr>
          <w:sz w:val="22"/>
          <w:szCs w:val="22"/>
        </w:rPr>
        <w:t>darbības nodrošināšanai.</w:t>
      </w:r>
    </w:p>
    <w:p w14:paraId="3ABBA5ED" w14:textId="1EA2F111" w:rsidR="00057312" w:rsidRPr="0051653D" w:rsidRDefault="009F73E4" w:rsidP="00397740">
      <w:pPr>
        <w:widowControl w:val="0"/>
        <w:autoSpaceDE w:val="0"/>
        <w:autoSpaceDN w:val="0"/>
        <w:adjustRightInd w:val="0"/>
        <w:spacing w:after="120"/>
        <w:ind w:left="426" w:hanging="426"/>
        <w:jc w:val="both"/>
        <w:rPr>
          <w:sz w:val="22"/>
          <w:szCs w:val="22"/>
        </w:rPr>
      </w:pPr>
      <w:r w:rsidRPr="0051653D">
        <w:rPr>
          <w:sz w:val="22"/>
          <w:szCs w:val="22"/>
        </w:rPr>
        <w:t>6.</w:t>
      </w:r>
      <w:r w:rsidR="002C1F4C" w:rsidRPr="0051653D">
        <w:rPr>
          <w:sz w:val="22"/>
          <w:szCs w:val="22"/>
        </w:rPr>
        <w:t>1</w:t>
      </w:r>
      <w:r w:rsidR="00592B69" w:rsidRPr="0051653D">
        <w:rPr>
          <w:sz w:val="22"/>
          <w:szCs w:val="22"/>
        </w:rPr>
        <w:t>2</w:t>
      </w:r>
      <w:r w:rsidRPr="0051653D">
        <w:rPr>
          <w:sz w:val="22"/>
          <w:szCs w:val="22"/>
        </w:rPr>
        <w:t xml:space="preserve">. </w:t>
      </w:r>
      <w:r w:rsidR="00B71E86" w:rsidRPr="0051653D">
        <w:rPr>
          <w:sz w:val="22"/>
          <w:szCs w:val="22"/>
        </w:rPr>
        <w:t>Attālināta pieslēgšanās NAI VAS sistēmai ir pieļaujama tikai ar Pasūtītāja rakstisku atļauju, iepriekš iesniedzot pieprasījumu, kurā norādītas konkrētas personas un veicamie darbi. Izpildītāja pienākums ir nodrošināt kontroli pār to, lai NAI VAS sistēmai pieslēgtos tikai ar Pasūtītāju saskaņotas personas un tikai iepirkuma līgumā paredzēto darbu izpildei.</w:t>
      </w:r>
    </w:p>
    <w:p w14:paraId="638A9E7B" w14:textId="607ABF93" w:rsidR="0040179D" w:rsidRPr="0051653D" w:rsidRDefault="0040179D" w:rsidP="00592B69">
      <w:pPr>
        <w:widowControl w:val="0"/>
        <w:autoSpaceDE w:val="0"/>
        <w:autoSpaceDN w:val="0"/>
        <w:adjustRightInd w:val="0"/>
        <w:spacing w:after="120"/>
        <w:ind w:left="426" w:hanging="426"/>
        <w:jc w:val="both"/>
        <w:rPr>
          <w:sz w:val="22"/>
          <w:szCs w:val="22"/>
        </w:rPr>
      </w:pPr>
      <w:r w:rsidRPr="0051653D">
        <w:rPr>
          <w:sz w:val="22"/>
          <w:szCs w:val="22"/>
        </w:rPr>
        <w:t>6.1</w:t>
      </w:r>
      <w:r w:rsidR="00592B69" w:rsidRPr="0051653D">
        <w:rPr>
          <w:sz w:val="22"/>
          <w:szCs w:val="22"/>
        </w:rPr>
        <w:t>3</w:t>
      </w:r>
      <w:r w:rsidRPr="0051653D">
        <w:rPr>
          <w:sz w:val="22"/>
          <w:szCs w:val="22"/>
        </w:rPr>
        <w:t>. Pasūtītājs un Izpildītājs Līguma izpildes gaitā rīko sanāksmes pēc nepieciešamības, par to Izpildītājam un Pasūtītājam savstarpēji vienojoties. Sanāksmes notiek SIA “Daugavpils ūdens” telpās pēc adreses: Ūdensvada ielā 3</w:t>
      </w:r>
      <w:r w:rsidR="008008AC" w:rsidRPr="0051653D">
        <w:rPr>
          <w:sz w:val="22"/>
          <w:szCs w:val="22"/>
        </w:rPr>
        <w:t xml:space="preserve"> vai Daugavas ielā 32</w:t>
      </w:r>
      <w:r w:rsidRPr="0051653D">
        <w:rPr>
          <w:sz w:val="22"/>
          <w:szCs w:val="22"/>
        </w:rPr>
        <w:t xml:space="preserve">, Daugavpilī. Sanāksmes tiek protokolētas, par ko atbildīgs </w:t>
      </w:r>
      <w:r w:rsidR="008008AC" w:rsidRPr="0051653D">
        <w:rPr>
          <w:sz w:val="22"/>
          <w:szCs w:val="22"/>
        </w:rPr>
        <w:t>Pasūtītājs</w:t>
      </w:r>
      <w:r w:rsidRPr="0051653D">
        <w:rPr>
          <w:sz w:val="22"/>
          <w:szCs w:val="22"/>
        </w:rPr>
        <w:t>. Izpildītājam ir jānodrošina sava pilnvarotā pārstāvja piedalīšanas sanāksmēs.</w:t>
      </w:r>
    </w:p>
    <w:p w14:paraId="513A181D" w14:textId="057C4556" w:rsidR="008E3252" w:rsidRPr="004453EB" w:rsidRDefault="008E3252" w:rsidP="00397740">
      <w:pPr>
        <w:widowControl w:val="0"/>
        <w:autoSpaceDE w:val="0"/>
        <w:autoSpaceDN w:val="0"/>
        <w:adjustRightInd w:val="0"/>
        <w:spacing w:after="120"/>
        <w:ind w:left="426" w:hanging="426"/>
        <w:jc w:val="both"/>
        <w:rPr>
          <w:sz w:val="22"/>
          <w:szCs w:val="22"/>
        </w:rPr>
      </w:pPr>
      <w:r w:rsidRPr="0051653D">
        <w:rPr>
          <w:sz w:val="22"/>
          <w:szCs w:val="22"/>
        </w:rPr>
        <w:t>6.</w:t>
      </w:r>
      <w:r w:rsidR="002C1F4C" w:rsidRPr="0051653D">
        <w:rPr>
          <w:sz w:val="22"/>
          <w:szCs w:val="22"/>
        </w:rPr>
        <w:t>1</w:t>
      </w:r>
      <w:r w:rsidR="00592B69" w:rsidRPr="0051653D">
        <w:rPr>
          <w:sz w:val="22"/>
          <w:szCs w:val="22"/>
        </w:rPr>
        <w:t>4</w:t>
      </w:r>
      <w:r w:rsidRPr="0051653D">
        <w:rPr>
          <w:sz w:val="22"/>
          <w:szCs w:val="22"/>
        </w:rPr>
        <w:t xml:space="preserve">. </w:t>
      </w:r>
      <w:r w:rsidR="00352BCC" w:rsidRPr="0051653D">
        <w:rPr>
          <w:sz w:val="22"/>
          <w:szCs w:val="22"/>
        </w:rPr>
        <w:t xml:space="preserve">Gadījumā, ja nolikumā un tā pielikumos tiek konstatētas pretrunas, Izpildītājs ievēro dokumentācijā noteiktās </w:t>
      </w:r>
      <w:r w:rsidR="00352BCC" w:rsidRPr="004453EB">
        <w:rPr>
          <w:sz w:val="22"/>
          <w:szCs w:val="22"/>
        </w:rPr>
        <w:t>stingrākās prasības.</w:t>
      </w:r>
    </w:p>
    <w:p w14:paraId="28FE374A" w14:textId="06C919A2" w:rsidR="00352BCC" w:rsidRPr="004453EB" w:rsidRDefault="005B37A8" w:rsidP="003701AB">
      <w:pPr>
        <w:widowControl w:val="0"/>
        <w:autoSpaceDE w:val="0"/>
        <w:autoSpaceDN w:val="0"/>
        <w:adjustRightInd w:val="0"/>
        <w:spacing w:after="120"/>
        <w:ind w:left="426" w:hanging="426"/>
        <w:jc w:val="both"/>
        <w:rPr>
          <w:sz w:val="22"/>
          <w:szCs w:val="22"/>
        </w:rPr>
      </w:pPr>
      <w:r w:rsidRPr="004453EB">
        <w:rPr>
          <w:sz w:val="22"/>
          <w:szCs w:val="22"/>
        </w:rPr>
        <w:t xml:space="preserve">6.15. </w:t>
      </w:r>
      <w:r w:rsidR="003701AB" w:rsidRPr="004453EB">
        <w:rPr>
          <w:sz w:val="22"/>
          <w:szCs w:val="22"/>
        </w:rPr>
        <w:t>Lai nodrošināt ilgtspējīgu iepirkumu īstenošanu Pretendentam ir jānodrošina zaļā iepirkuma prasības, kas ir noteiktas Tehniskā piedāvājuma veidnē.</w:t>
      </w:r>
    </w:p>
    <w:p w14:paraId="69AFBC26" w14:textId="77777777" w:rsidR="003701AB" w:rsidRPr="004453EB" w:rsidRDefault="003701AB" w:rsidP="003701AB">
      <w:pPr>
        <w:widowControl w:val="0"/>
        <w:autoSpaceDE w:val="0"/>
        <w:autoSpaceDN w:val="0"/>
        <w:adjustRightInd w:val="0"/>
        <w:spacing w:after="120"/>
        <w:ind w:left="426" w:hanging="426"/>
        <w:jc w:val="both"/>
        <w:rPr>
          <w:sz w:val="22"/>
          <w:szCs w:val="22"/>
        </w:rPr>
      </w:pPr>
    </w:p>
    <w:p w14:paraId="1F1E7B87" w14:textId="013D75A4" w:rsidR="00BE6703" w:rsidRPr="004453EB" w:rsidRDefault="00057312" w:rsidP="00BD5E8D">
      <w:pPr>
        <w:spacing w:after="120"/>
        <w:jc w:val="both"/>
        <w:rPr>
          <w:b/>
          <w:sz w:val="22"/>
          <w:szCs w:val="22"/>
        </w:rPr>
      </w:pPr>
      <w:r w:rsidRPr="004453EB">
        <w:rPr>
          <w:b/>
          <w:sz w:val="22"/>
          <w:szCs w:val="22"/>
        </w:rPr>
        <w:t>7. Tehniskās specifikācijas pielikumi</w:t>
      </w:r>
      <w:r w:rsidR="00BE6703" w:rsidRPr="004453EB">
        <w:rPr>
          <w:b/>
          <w:sz w:val="22"/>
          <w:szCs w:val="22"/>
        </w:rPr>
        <w:t>:</w:t>
      </w:r>
    </w:p>
    <w:p w14:paraId="622A26F9" w14:textId="10663C81" w:rsidR="00C16FDA" w:rsidRPr="004453EB" w:rsidRDefault="00C16FDA" w:rsidP="00BD5E8D">
      <w:pPr>
        <w:spacing w:after="120"/>
        <w:jc w:val="both"/>
        <w:rPr>
          <w:bCs/>
          <w:sz w:val="22"/>
          <w:szCs w:val="22"/>
        </w:rPr>
      </w:pPr>
      <w:r w:rsidRPr="004453EB">
        <w:rPr>
          <w:bCs/>
          <w:sz w:val="22"/>
          <w:szCs w:val="22"/>
        </w:rPr>
        <w:t>1.1.pielikums – SIA “</w:t>
      </w:r>
      <w:proofErr w:type="spellStart"/>
      <w:r w:rsidRPr="004453EB">
        <w:rPr>
          <w:bCs/>
          <w:sz w:val="22"/>
          <w:szCs w:val="22"/>
        </w:rPr>
        <w:t>Automation</w:t>
      </w:r>
      <w:proofErr w:type="spellEnd"/>
      <w:r w:rsidRPr="004453EB">
        <w:rPr>
          <w:bCs/>
          <w:sz w:val="22"/>
          <w:szCs w:val="22"/>
        </w:rPr>
        <w:t xml:space="preserve"> Engineering” dokumentācija Daugavpils valstspilsētas NAI vadības un automatizācijas sistēmas modernizācijai</w:t>
      </w:r>
      <w:r w:rsidR="00A87D5E" w:rsidRPr="004453EB">
        <w:rPr>
          <w:bCs/>
          <w:sz w:val="22"/>
          <w:szCs w:val="22"/>
        </w:rPr>
        <w:t>;</w:t>
      </w:r>
    </w:p>
    <w:p w14:paraId="5C4C0C23" w14:textId="79263E43" w:rsidR="00B50CBF" w:rsidRPr="004453EB" w:rsidRDefault="00C16FDA" w:rsidP="00BD5E8D">
      <w:pPr>
        <w:spacing w:after="120"/>
        <w:jc w:val="both"/>
        <w:rPr>
          <w:bCs/>
          <w:sz w:val="22"/>
          <w:szCs w:val="22"/>
        </w:rPr>
      </w:pPr>
      <w:r w:rsidRPr="004453EB">
        <w:rPr>
          <w:bCs/>
          <w:sz w:val="22"/>
          <w:szCs w:val="22"/>
        </w:rPr>
        <w:t>1.2. pielikums – Daugavpils NAI tehnoloģisko risinājumu apraksts</w:t>
      </w:r>
      <w:r w:rsidR="00C97FB9" w:rsidRPr="004453EB">
        <w:rPr>
          <w:bCs/>
          <w:sz w:val="22"/>
          <w:szCs w:val="22"/>
        </w:rPr>
        <w:t>;</w:t>
      </w:r>
    </w:p>
    <w:p w14:paraId="7A81198C" w14:textId="6415C2E1" w:rsidR="00C97FB9" w:rsidRPr="004453EB" w:rsidRDefault="00C97FB9" w:rsidP="00BD5E8D">
      <w:pPr>
        <w:spacing w:after="120"/>
        <w:jc w:val="both"/>
        <w:rPr>
          <w:i/>
          <w:iCs/>
          <w:sz w:val="22"/>
          <w:szCs w:val="22"/>
        </w:rPr>
      </w:pPr>
      <w:r w:rsidRPr="004453EB">
        <w:rPr>
          <w:bCs/>
          <w:sz w:val="22"/>
          <w:szCs w:val="22"/>
        </w:rPr>
        <w:t xml:space="preserve">1.3. pielikums – Valsts vides dienesta </w:t>
      </w:r>
      <w:r w:rsidR="006461AE" w:rsidRPr="004453EB">
        <w:rPr>
          <w:bCs/>
          <w:sz w:val="22"/>
          <w:szCs w:val="22"/>
        </w:rPr>
        <w:t>26.06.2026. vēstule Nr.</w:t>
      </w:r>
      <w:r w:rsidR="006461AE" w:rsidRPr="004453EB">
        <w:t xml:space="preserve"> </w:t>
      </w:r>
      <w:r w:rsidR="006461AE" w:rsidRPr="004453EB">
        <w:rPr>
          <w:bCs/>
          <w:sz w:val="22"/>
          <w:szCs w:val="22"/>
        </w:rPr>
        <w:t>Nr. 2.4/AP/5788/2026.</w:t>
      </w:r>
    </w:p>
    <w:p w14:paraId="67074947" w14:textId="77777777" w:rsidR="00057312" w:rsidRPr="004453EB" w:rsidRDefault="00057312" w:rsidP="00BD5E8D">
      <w:pPr>
        <w:spacing w:after="120"/>
        <w:jc w:val="both"/>
        <w:rPr>
          <w:i/>
          <w:iCs/>
          <w:sz w:val="22"/>
          <w:szCs w:val="22"/>
        </w:rPr>
      </w:pPr>
    </w:p>
    <w:p w14:paraId="06AAFCE9" w14:textId="77777777" w:rsidR="003701AB" w:rsidRPr="004453EB" w:rsidRDefault="003701AB" w:rsidP="00057312">
      <w:pPr>
        <w:rPr>
          <w:bCs/>
          <w:sz w:val="22"/>
          <w:szCs w:val="22"/>
        </w:rPr>
      </w:pPr>
    </w:p>
    <w:p w14:paraId="2D2083C8" w14:textId="0CB49453" w:rsidR="00057312" w:rsidRPr="004453EB" w:rsidRDefault="00057312" w:rsidP="00057312">
      <w:pPr>
        <w:rPr>
          <w:bCs/>
          <w:sz w:val="22"/>
          <w:szCs w:val="22"/>
        </w:rPr>
      </w:pPr>
      <w:r w:rsidRPr="004453EB">
        <w:rPr>
          <w:bCs/>
          <w:sz w:val="22"/>
          <w:szCs w:val="22"/>
        </w:rPr>
        <w:t xml:space="preserve">Tehniskās specifikācijas sagatavošanas datums </w:t>
      </w:r>
      <w:r w:rsidR="00467469" w:rsidRPr="004453EB">
        <w:rPr>
          <w:bCs/>
          <w:sz w:val="22"/>
          <w:szCs w:val="22"/>
        </w:rPr>
        <w:t>2</w:t>
      </w:r>
      <w:r w:rsidR="00404EBC" w:rsidRPr="004453EB">
        <w:rPr>
          <w:bCs/>
          <w:sz w:val="22"/>
          <w:szCs w:val="22"/>
        </w:rPr>
        <w:t>6</w:t>
      </w:r>
      <w:r w:rsidRPr="004453EB">
        <w:rPr>
          <w:bCs/>
          <w:sz w:val="22"/>
          <w:szCs w:val="22"/>
        </w:rPr>
        <w:t>.05.2026.</w:t>
      </w:r>
    </w:p>
    <w:p w14:paraId="4F5E951F" w14:textId="77777777" w:rsidR="00FE429A" w:rsidRPr="004453EB" w:rsidRDefault="00FE429A" w:rsidP="00057312">
      <w:pPr>
        <w:rPr>
          <w:i/>
          <w:iCs/>
          <w:sz w:val="22"/>
          <w:szCs w:val="22"/>
        </w:rPr>
      </w:pPr>
    </w:p>
    <w:p w14:paraId="31915751" w14:textId="0DF1AF00" w:rsidR="00FE429A" w:rsidRDefault="00FE429A" w:rsidP="00FE429A">
      <w:pPr>
        <w:rPr>
          <w:bCs/>
          <w:sz w:val="22"/>
          <w:szCs w:val="22"/>
        </w:rPr>
      </w:pPr>
      <w:r w:rsidRPr="004453EB">
        <w:rPr>
          <w:bCs/>
          <w:sz w:val="22"/>
          <w:szCs w:val="22"/>
        </w:rPr>
        <w:t xml:space="preserve">Tehniskās specifikācijas </w:t>
      </w:r>
      <w:r w:rsidR="003701AB" w:rsidRPr="004453EB">
        <w:rPr>
          <w:bCs/>
          <w:sz w:val="22"/>
          <w:szCs w:val="22"/>
        </w:rPr>
        <w:t>aktualizēšanas</w:t>
      </w:r>
      <w:r w:rsidRPr="004453EB">
        <w:rPr>
          <w:bCs/>
          <w:sz w:val="22"/>
          <w:szCs w:val="22"/>
        </w:rPr>
        <w:t xml:space="preserve"> datums 1</w:t>
      </w:r>
      <w:r w:rsidR="00113F33" w:rsidRPr="004453EB">
        <w:rPr>
          <w:bCs/>
          <w:sz w:val="22"/>
          <w:szCs w:val="22"/>
        </w:rPr>
        <w:t>7.</w:t>
      </w:r>
      <w:r w:rsidRPr="004453EB">
        <w:rPr>
          <w:bCs/>
          <w:sz w:val="22"/>
          <w:szCs w:val="22"/>
        </w:rPr>
        <w:t>07.2026.</w:t>
      </w:r>
    </w:p>
    <w:p w14:paraId="63711C2E" w14:textId="77777777" w:rsidR="00FA1C7E" w:rsidRDefault="00FA1C7E" w:rsidP="00FA1C7E">
      <w:pPr>
        <w:rPr>
          <w:bCs/>
          <w:sz w:val="22"/>
          <w:szCs w:val="22"/>
        </w:rPr>
      </w:pPr>
    </w:p>
    <w:p w14:paraId="6B41614B" w14:textId="654FE4CD" w:rsidR="00FA1C7E" w:rsidRDefault="00FA1C7E" w:rsidP="00FA1C7E">
      <w:pPr>
        <w:rPr>
          <w:bCs/>
          <w:sz w:val="22"/>
          <w:szCs w:val="22"/>
        </w:rPr>
      </w:pPr>
      <w:r w:rsidRPr="004453EB">
        <w:rPr>
          <w:bCs/>
          <w:sz w:val="22"/>
          <w:szCs w:val="22"/>
        </w:rPr>
        <w:t>Tehniskās specifikācijas aktualizēšanas datums 1</w:t>
      </w:r>
      <w:r w:rsidR="00530D6B">
        <w:rPr>
          <w:bCs/>
          <w:sz w:val="22"/>
          <w:szCs w:val="22"/>
        </w:rPr>
        <w:t>9</w:t>
      </w:r>
      <w:r w:rsidRPr="004453EB">
        <w:rPr>
          <w:bCs/>
          <w:sz w:val="22"/>
          <w:szCs w:val="22"/>
        </w:rPr>
        <w:t>.0</w:t>
      </w:r>
      <w:r>
        <w:rPr>
          <w:bCs/>
          <w:sz w:val="22"/>
          <w:szCs w:val="22"/>
        </w:rPr>
        <w:t>8</w:t>
      </w:r>
      <w:r w:rsidRPr="004453EB">
        <w:rPr>
          <w:bCs/>
          <w:sz w:val="22"/>
          <w:szCs w:val="22"/>
        </w:rPr>
        <w:t>.2026.</w:t>
      </w:r>
    </w:p>
    <w:p w14:paraId="2FBAEFE1" w14:textId="77777777" w:rsidR="00FE429A" w:rsidRPr="001A14F0" w:rsidRDefault="00FE429A" w:rsidP="00057312">
      <w:pPr>
        <w:rPr>
          <w:i/>
          <w:iCs/>
          <w:sz w:val="22"/>
          <w:szCs w:val="22"/>
        </w:rPr>
      </w:pPr>
    </w:p>
    <w:sectPr w:rsidR="00FE429A" w:rsidRPr="001A14F0" w:rsidSect="003701AB">
      <w:headerReference w:type="even" r:id="rId8"/>
      <w:headerReference w:type="default" r:id="rId9"/>
      <w:footerReference w:type="even" r:id="rId10"/>
      <w:footerReference w:type="default" r:id="rId11"/>
      <w:footerReference w:type="first" r:id="rId12"/>
      <w:pgSz w:w="11907" w:h="16840" w:code="9"/>
      <w:pgMar w:top="567" w:right="850" w:bottom="851" w:left="993"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2AC2F" w14:textId="77777777" w:rsidR="008673A7" w:rsidRPr="0051653D" w:rsidRDefault="008673A7" w:rsidP="00B50CBF">
      <w:r w:rsidRPr="0051653D">
        <w:separator/>
      </w:r>
    </w:p>
  </w:endnote>
  <w:endnote w:type="continuationSeparator" w:id="0">
    <w:p w14:paraId="7FE6420C" w14:textId="77777777" w:rsidR="008673A7" w:rsidRPr="0051653D" w:rsidRDefault="008673A7" w:rsidP="00B50CBF">
      <w:r w:rsidRPr="005165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7D4F" w14:textId="77777777" w:rsidR="00D72518" w:rsidRPr="0051653D" w:rsidRDefault="00D72518">
    <w:pPr>
      <w:pStyle w:val="Kjene"/>
      <w:framePr w:wrap="around" w:vAnchor="text" w:hAnchor="margin" w:xAlign="right" w:y="1"/>
      <w:rPr>
        <w:rStyle w:val="Lappusesnumurs"/>
      </w:rPr>
    </w:pPr>
    <w:r w:rsidRPr="0051653D">
      <w:rPr>
        <w:rStyle w:val="Lappusesnumurs"/>
      </w:rPr>
      <w:fldChar w:fldCharType="begin"/>
    </w:r>
    <w:r w:rsidRPr="0051653D">
      <w:rPr>
        <w:rStyle w:val="Lappusesnumurs"/>
      </w:rPr>
      <w:instrText xml:space="preserve">PAGE  </w:instrText>
    </w:r>
    <w:r w:rsidRPr="0051653D">
      <w:rPr>
        <w:rStyle w:val="Lappusesnumurs"/>
      </w:rPr>
      <w:fldChar w:fldCharType="separate"/>
    </w:r>
    <w:r w:rsidRPr="0051653D">
      <w:rPr>
        <w:rStyle w:val="Lappusesnumurs"/>
      </w:rPr>
      <w:t>1</w:t>
    </w:r>
    <w:r w:rsidRPr="0051653D">
      <w:rPr>
        <w:rStyle w:val="Lappusesnumurs"/>
      </w:rPr>
      <w:fldChar w:fldCharType="end"/>
    </w:r>
  </w:p>
  <w:p w14:paraId="2A13FB7E" w14:textId="77777777" w:rsidR="00D72518" w:rsidRPr="0051653D" w:rsidRDefault="00D725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7956"/>
      <w:docPartObj>
        <w:docPartGallery w:val="Page Numbers (Bottom of Page)"/>
        <w:docPartUnique/>
      </w:docPartObj>
    </w:sdtPr>
    <w:sdtEndPr/>
    <w:sdtContent>
      <w:p w14:paraId="3A219E12" w14:textId="77777777" w:rsidR="00D72518" w:rsidRPr="0051653D" w:rsidRDefault="00D72518">
        <w:pPr>
          <w:pStyle w:val="Kjene"/>
          <w:jc w:val="right"/>
        </w:pPr>
        <w:r w:rsidRPr="0051653D">
          <w:fldChar w:fldCharType="begin"/>
        </w:r>
        <w:r w:rsidRPr="0051653D">
          <w:instrText>PAGE   \* MERGEFORMAT</w:instrText>
        </w:r>
        <w:r w:rsidRPr="0051653D">
          <w:fldChar w:fldCharType="separate"/>
        </w:r>
        <w:r w:rsidR="00992D9E" w:rsidRPr="0051653D">
          <w:t>18</w:t>
        </w:r>
        <w:r w:rsidRPr="0051653D">
          <w:fldChar w:fldCharType="end"/>
        </w:r>
      </w:p>
    </w:sdtContent>
  </w:sdt>
  <w:p w14:paraId="36B9E9FD" w14:textId="77777777" w:rsidR="00D72518" w:rsidRPr="0051653D" w:rsidRDefault="00D72518" w:rsidP="00BC2E64">
    <w:pPr>
      <w:pStyle w:val="Kjene"/>
      <w:tabs>
        <w:tab w:val="left" w:pos="2642"/>
      </w:tabs>
      <w:rPr>
        <w:rStyle w:val="Lappusesnumurs"/>
      </w:rPr>
    </w:pPr>
    <w:r w:rsidRPr="0051653D">
      <w:rPr>
        <w:rStyle w:val="Lappusesnumurs"/>
      </w:rPr>
      <w:tab/>
    </w:r>
    <w:r w:rsidRPr="0051653D">
      <w:rPr>
        <w:rStyle w:val="Lappusesnumur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313084"/>
      <w:docPartObj>
        <w:docPartGallery w:val="Page Numbers (Bottom of Page)"/>
        <w:docPartUnique/>
      </w:docPartObj>
    </w:sdtPr>
    <w:sdtEndPr/>
    <w:sdtContent>
      <w:p w14:paraId="211ECDD4" w14:textId="445BB8A3" w:rsidR="00D72518" w:rsidRPr="0051653D" w:rsidRDefault="00D72518">
        <w:pPr>
          <w:pStyle w:val="Kjene"/>
          <w:jc w:val="right"/>
        </w:pPr>
        <w:r w:rsidRPr="0051653D">
          <w:fldChar w:fldCharType="begin"/>
        </w:r>
        <w:r w:rsidRPr="0051653D">
          <w:instrText xml:space="preserve"> PAGE   \* MERGEFORMAT </w:instrText>
        </w:r>
        <w:r w:rsidRPr="0051653D">
          <w:fldChar w:fldCharType="separate"/>
        </w:r>
        <w:r w:rsidR="00992D9E" w:rsidRPr="0051653D">
          <w:t>15</w:t>
        </w:r>
        <w:r w:rsidRPr="0051653D">
          <w:fldChar w:fldCharType="end"/>
        </w:r>
      </w:p>
    </w:sdtContent>
  </w:sdt>
  <w:p w14:paraId="2452114D" w14:textId="77777777" w:rsidR="00D72518" w:rsidRPr="0051653D" w:rsidRDefault="00D7251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F0454" w14:textId="77777777" w:rsidR="008673A7" w:rsidRPr="0051653D" w:rsidRDefault="008673A7" w:rsidP="00B50CBF">
      <w:r w:rsidRPr="0051653D">
        <w:separator/>
      </w:r>
    </w:p>
  </w:footnote>
  <w:footnote w:type="continuationSeparator" w:id="0">
    <w:p w14:paraId="79EC0438" w14:textId="77777777" w:rsidR="008673A7" w:rsidRPr="0051653D" w:rsidRDefault="008673A7" w:rsidP="00B50CBF">
      <w:r w:rsidRPr="0051653D">
        <w:continuationSeparator/>
      </w:r>
    </w:p>
  </w:footnote>
  <w:footnote w:id="1">
    <w:p w14:paraId="58661C17" w14:textId="5D5EDC03" w:rsidR="003942B1" w:rsidRPr="005B6AC3" w:rsidRDefault="003942B1" w:rsidP="005B6AC3">
      <w:pPr>
        <w:pStyle w:val="Vresteksts"/>
        <w:jc w:val="both"/>
        <w:rPr>
          <w:rFonts w:ascii="Times New Roman" w:hAnsi="Times New Roman"/>
          <w:lang w:val="lv-LV"/>
        </w:rPr>
      </w:pPr>
      <w:r w:rsidRPr="004453EB">
        <w:rPr>
          <w:rStyle w:val="Vresatsauce"/>
          <w:rFonts w:ascii="Times New Roman" w:hAnsi="Times New Roman"/>
        </w:rPr>
        <w:footnoteRef/>
      </w:r>
      <w:r w:rsidRPr="004453EB">
        <w:rPr>
          <w:rFonts w:ascii="Times New Roman" w:hAnsi="Times New Roman"/>
        </w:rPr>
        <w:t xml:space="preserve"> </w:t>
      </w:r>
      <w:r w:rsidR="009B7EA4" w:rsidRPr="004453EB">
        <w:rPr>
          <w:rFonts w:ascii="Times New Roman" w:hAnsi="Times New Roman"/>
          <w:iCs/>
          <w:lang w:val="lv-LV"/>
        </w:rPr>
        <w:t>J</w:t>
      </w:r>
      <w:r w:rsidRPr="004453EB">
        <w:rPr>
          <w:rFonts w:ascii="Times New Roman" w:hAnsi="Times New Roman"/>
          <w:iCs/>
          <w:lang w:val="lv-LV"/>
        </w:rPr>
        <w:t>auna datu pārraides tīkla pieslēguma ierīkošanu</w:t>
      </w:r>
      <w:r w:rsidR="00FD30A2" w:rsidRPr="004453EB">
        <w:rPr>
          <w:rFonts w:ascii="Times New Roman" w:hAnsi="Times New Roman"/>
          <w:iCs/>
          <w:lang w:val="lv-LV"/>
        </w:rPr>
        <w:t xml:space="preserve"> NAI</w:t>
      </w:r>
      <w:r w:rsidR="005B6AC3" w:rsidRPr="004453EB">
        <w:rPr>
          <w:rFonts w:ascii="Times New Roman" w:hAnsi="Times New Roman"/>
          <w:iCs/>
          <w:lang w:val="lv-LV"/>
        </w:rPr>
        <w:t xml:space="preserve"> administrācijas ēkā</w:t>
      </w:r>
      <w:r w:rsidR="00FD30A2" w:rsidRPr="004453EB">
        <w:rPr>
          <w:rFonts w:ascii="Times New Roman" w:hAnsi="Times New Roman"/>
          <w:iCs/>
          <w:lang w:val="lv-LV"/>
        </w:rPr>
        <w:t xml:space="preserve"> </w:t>
      </w:r>
      <w:r w:rsidR="005B6AC3" w:rsidRPr="004453EB">
        <w:rPr>
          <w:rFonts w:ascii="Times New Roman" w:hAnsi="Times New Roman"/>
          <w:iCs/>
          <w:lang w:val="lv-LV"/>
        </w:rPr>
        <w:t xml:space="preserve"> nodrošina Pasūtītājs</w:t>
      </w:r>
      <w:r w:rsidR="009B7EA4" w:rsidRPr="004453EB">
        <w:rPr>
          <w:rFonts w:ascii="Times New Roman" w:hAnsi="Times New Roman"/>
          <w:iCs/>
          <w:lang w:val="lv-LV"/>
        </w:rPr>
        <w:t>.</w:t>
      </w:r>
    </w:p>
  </w:footnote>
  <w:footnote w:id="2">
    <w:p w14:paraId="59790132" w14:textId="3BD35CC1" w:rsidR="006E14FC" w:rsidRPr="004831D9" w:rsidRDefault="006E14FC" w:rsidP="005B6AC3">
      <w:pPr>
        <w:pStyle w:val="Vresteksts"/>
        <w:jc w:val="both"/>
        <w:rPr>
          <w:rFonts w:ascii="Times New Roman" w:hAnsi="Times New Roman"/>
          <w:i/>
          <w:iCs/>
          <w:lang w:val="lv-LV"/>
        </w:rPr>
      </w:pPr>
      <w:r w:rsidRPr="005B6AC3">
        <w:rPr>
          <w:rStyle w:val="Vresatsauce"/>
          <w:rFonts w:ascii="Times New Roman" w:hAnsi="Times New Roman"/>
          <w:lang w:val="lv-LV"/>
        </w:rPr>
        <w:footnoteRef/>
      </w:r>
      <w:r w:rsidRPr="005B6AC3">
        <w:rPr>
          <w:rFonts w:ascii="Times New Roman" w:hAnsi="Times New Roman"/>
          <w:lang w:val="lv-LV"/>
        </w:rPr>
        <w:t xml:space="preserve"> </w:t>
      </w:r>
      <w:bookmarkStart w:id="1" w:name="_Hlk237518722"/>
      <w:r w:rsidRPr="004831D9">
        <w:rPr>
          <w:rFonts w:ascii="Times New Roman" w:hAnsi="Times New Roman"/>
          <w:color w:val="ED0000"/>
          <w:lang w:val="lv-LV"/>
        </w:rPr>
        <w:t xml:space="preserve">Piegādātajai datortehnikai un aprīkojumam jāatbilst </w:t>
      </w:r>
      <w:r w:rsidR="004831D9" w:rsidRPr="004831D9">
        <w:rPr>
          <w:rFonts w:ascii="Times New Roman" w:hAnsi="Times New Roman"/>
          <w:color w:val="ED0000"/>
          <w:lang w:val="lv-LV"/>
        </w:rPr>
        <w:t>8.pielikum</w:t>
      </w:r>
      <w:r w:rsidR="00ED7D95">
        <w:rPr>
          <w:rFonts w:ascii="Times New Roman" w:hAnsi="Times New Roman"/>
          <w:color w:val="ED0000"/>
          <w:lang w:val="lv-LV"/>
        </w:rPr>
        <w:t>ā</w:t>
      </w:r>
      <w:r w:rsidR="004831D9" w:rsidRPr="004831D9">
        <w:rPr>
          <w:rFonts w:ascii="Times New Roman" w:hAnsi="Times New Roman"/>
          <w:color w:val="ED0000"/>
          <w:lang w:val="lv-LV"/>
        </w:rPr>
        <w:t xml:space="preserve"> </w:t>
      </w:r>
      <w:r w:rsidR="00ED7D95">
        <w:rPr>
          <w:rFonts w:ascii="Times New Roman" w:hAnsi="Times New Roman"/>
          <w:color w:val="ED0000"/>
          <w:lang w:val="lv-LV"/>
        </w:rPr>
        <w:t>“</w:t>
      </w:r>
      <w:r w:rsidR="004831D9" w:rsidRPr="004831D9">
        <w:rPr>
          <w:rFonts w:ascii="Times New Roman" w:hAnsi="Times New Roman"/>
          <w:color w:val="ED0000"/>
          <w:lang w:val="lv-LV"/>
        </w:rPr>
        <w:t>T</w:t>
      </w:r>
      <w:r w:rsidRPr="004831D9">
        <w:rPr>
          <w:rFonts w:ascii="Times New Roman" w:hAnsi="Times New Roman"/>
          <w:color w:val="ED0000"/>
          <w:lang w:val="lv-LV"/>
        </w:rPr>
        <w:t>ehniskā piedāvājum</w:t>
      </w:r>
      <w:r w:rsidR="009B7EA4" w:rsidRPr="004831D9">
        <w:rPr>
          <w:rFonts w:ascii="Times New Roman" w:hAnsi="Times New Roman"/>
          <w:color w:val="ED0000"/>
          <w:lang w:val="lv-LV"/>
        </w:rPr>
        <w:t>a veidn</w:t>
      </w:r>
      <w:r w:rsidR="00ED7D95">
        <w:rPr>
          <w:rFonts w:ascii="Times New Roman" w:hAnsi="Times New Roman"/>
          <w:color w:val="ED0000"/>
          <w:lang w:val="lv-LV"/>
        </w:rPr>
        <w:t>e”</w:t>
      </w:r>
      <w:r w:rsidRPr="004831D9">
        <w:rPr>
          <w:rFonts w:ascii="Times New Roman" w:hAnsi="Times New Roman"/>
          <w:color w:val="ED0000"/>
          <w:lang w:val="lv-LV"/>
        </w:rPr>
        <w:t xml:space="preserve"> noteiktajām minimālām prasībām</w:t>
      </w:r>
      <w:r w:rsidR="009B7EA4" w:rsidRPr="004831D9">
        <w:rPr>
          <w:rFonts w:ascii="Times New Roman" w:hAnsi="Times New Roman"/>
          <w:color w:val="ED0000"/>
          <w:lang w:val="lv-LV"/>
        </w:rPr>
        <w:t>.</w:t>
      </w:r>
      <w:r w:rsidR="004831D9" w:rsidRPr="004831D9">
        <w:rPr>
          <w:rFonts w:ascii="Times New Roman" w:hAnsi="Times New Roman"/>
          <w:color w:val="ED0000"/>
          <w:lang w:val="lv-LV"/>
        </w:rPr>
        <w:t xml:space="preserve"> Tehniskās specifikācijas 1.1.pielikumā noteiktās prasības attiecībā uz serveru un datoru procesoriem ir jānodrošina atbilstoši 8.pielikum</w:t>
      </w:r>
      <w:r w:rsidR="00ED7D95">
        <w:rPr>
          <w:rFonts w:ascii="Times New Roman" w:hAnsi="Times New Roman"/>
          <w:color w:val="ED0000"/>
          <w:lang w:val="lv-LV"/>
        </w:rPr>
        <w:t>ā</w:t>
      </w:r>
      <w:r w:rsidR="004831D9" w:rsidRPr="004831D9">
        <w:rPr>
          <w:rFonts w:ascii="Times New Roman" w:hAnsi="Times New Roman"/>
          <w:color w:val="ED0000"/>
          <w:lang w:val="lv-LV"/>
        </w:rPr>
        <w:t xml:space="preserve"> </w:t>
      </w:r>
      <w:r w:rsidR="00ED7D95">
        <w:rPr>
          <w:rFonts w:ascii="Times New Roman" w:hAnsi="Times New Roman"/>
          <w:color w:val="ED0000"/>
          <w:lang w:val="lv-LV"/>
        </w:rPr>
        <w:t>“</w:t>
      </w:r>
      <w:r w:rsidR="004831D9" w:rsidRPr="004831D9">
        <w:rPr>
          <w:rFonts w:ascii="Times New Roman" w:hAnsi="Times New Roman"/>
          <w:color w:val="ED0000"/>
          <w:lang w:val="lv-LV"/>
        </w:rPr>
        <w:t>Tehniskā piedāvājuma veidn</w:t>
      </w:r>
      <w:r w:rsidR="00ED7D95">
        <w:rPr>
          <w:rFonts w:ascii="Times New Roman" w:hAnsi="Times New Roman"/>
          <w:color w:val="ED0000"/>
          <w:lang w:val="lv-LV"/>
        </w:rPr>
        <w:t>e”</w:t>
      </w:r>
      <w:r w:rsidR="004831D9" w:rsidRPr="004831D9">
        <w:rPr>
          <w:rFonts w:ascii="Times New Roman" w:hAnsi="Times New Roman"/>
          <w:color w:val="ED0000"/>
          <w:lang w:val="lv-LV"/>
        </w:rPr>
        <w:t xml:space="preserve"> noteiktām minimālām prasībām. </w:t>
      </w:r>
      <w:r w:rsidR="004831D9" w:rsidRPr="004831D9">
        <w:rPr>
          <w:rFonts w:ascii="Times New Roman" w:hAnsi="Times New Roman"/>
          <w:i/>
          <w:iCs/>
          <w:color w:val="ED0000"/>
          <w:lang w:val="lv-LV"/>
        </w:rPr>
        <w:t xml:space="preserve">(ar </w:t>
      </w:r>
      <w:r w:rsidR="004A4849">
        <w:rPr>
          <w:rFonts w:ascii="Times New Roman" w:hAnsi="Times New Roman"/>
          <w:i/>
          <w:iCs/>
          <w:color w:val="ED0000"/>
          <w:lang w:val="lv-LV"/>
        </w:rPr>
        <w:t xml:space="preserve">19.08.2026. </w:t>
      </w:r>
      <w:r w:rsidR="004831D9" w:rsidRPr="004831D9">
        <w:rPr>
          <w:rFonts w:ascii="Times New Roman" w:hAnsi="Times New Roman"/>
          <w:i/>
          <w:iCs/>
          <w:color w:val="ED0000"/>
          <w:lang w:val="lv-LV"/>
        </w:rPr>
        <w:t>grozījumiem Nr.</w:t>
      </w:r>
      <w:r w:rsidR="006A48CB">
        <w:rPr>
          <w:rFonts w:ascii="Times New Roman" w:hAnsi="Times New Roman"/>
          <w:i/>
          <w:iCs/>
          <w:color w:val="ED0000"/>
          <w:lang w:val="lv-LV"/>
        </w:rPr>
        <w:t>2</w:t>
      </w:r>
      <w:r w:rsidR="004831D9" w:rsidRPr="004831D9">
        <w:rPr>
          <w:rFonts w:ascii="Times New Roman" w:hAnsi="Times New Roman"/>
          <w:i/>
          <w:iCs/>
          <w:color w:val="ED0000"/>
          <w:lang w:val="lv-LV"/>
        </w:rPr>
        <w:t xml:space="preserve">)   </w:t>
      </w:r>
      <w:bookmarkEnd w:id="1"/>
    </w:p>
  </w:footnote>
  <w:footnote w:id="3">
    <w:p w14:paraId="6A0A123A" w14:textId="1D238F1C" w:rsidR="00890EA3" w:rsidRPr="006A48CB" w:rsidRDefault="00890EA3" w:rsidP="003701AB">
      <w:pPr>
        <w:pStyle w:val="Vresteksts"/>
        <w:jc w:val="both"/>
        <w:rPr>
          <w:rFonts w:ascii="Times New Roman" w:hAnsi="Times New Roman"/>
          <w:i/>
          <w:iCs/>
          <w:color w:val="FF0000"/>
          <w:lang w:val="lv-LV"/>
        </w:rPr>
      </w:pPr>
      <w:r w:rsidRPr="00A66F87">
        <w:rPr>
          <w:rStyle w:val="Vresatsauce"/>
          <w:rFonts w:ascii="Times New Roman" w:hAnsi="Times New Roman"/>
          <w:lang w:val="lv-LV"/>
        </w:rPr>
        <w:footnoteRef/>
      </w:r>
      <w:r w:rsidR="001617E4" w:rsidRPr="00A66F87">
        <w:rPr>
          <w:rFonts w:ascii="Times New Roman" w:hAnsi="Times New Roman"/>
          <w:lang w:val="lv-LV"/>
        </w:rPr>
        <w:t xml:space="preserve"> </w:t>
      </w:r>
      <w:r w:rsidR="001617E4" w:rsidRPr="00A66F87">
        <w:rPr>
          <w:rFonts w:ascii="Times New Roman" w:hAnsi="Times New Roman"/>
          <w:lang w:val="lv-LV"/>
        </w:rPr>
        <w:t xml:space="preserve">Piegādātajām </w:t>
      </w:r>
      <w:r w:rsidR="0084333C" w:rsidRPr="00A66F87">
        <w:rPr>
          <w:rFonts w:ascii="Times New Roman" w:hAnsi="Times New Roman"/>
          <w:lang w:val="lv-LV"/>
        </w:rPr>
        <w:t>mēriekārtām</w:t>
      </w:r>
      <w:r w:rsidR="001617E4" w:rsidRPr="00A66F87">
        <w:rPr>
          <w:rFonts w:ascii="Times New Roman" w:hAnsi="Times New Roman"/>
          <w:lang w:val="lv-LV"/>
        </w:rPr>
        <w:t xml:space="preserve"> jāatbilst Tehniskās specifikācijas 1.1. pielikumā un tehniskā piedāvājuma veidnē noteiktajām minimālajām prasībām.</w:t>
      </w:r>
      <w:r w:rsidR="008E7111">
        <w:rPr>
          <w:rFonts w:ascii="Times New Roman" w:hAnsi="Times New Roman"/>
          <w:lang w:val="lv-LV"/>
        </w:rPr>
        <w:t xml:space="preserve"> </w:t>
      </w:r>
      <w:r w:rsidR="006A48CB" w:rsidRPr="006A48CB">
        <w:rPr>
          <w:rFonts w:ascii="Times New Roman" w:hAnsi="Times New Roman"/>
          <w:color w:val="FF0000"/>
          <w:lang w:val="lv-LV"/>
        </w:rPr>
        <w:t>Tehniskās specifikācijas 1.1.pielikuma sadaļa “9.5. Prasības jauno mēriekārtu uzstādīšanai” 9.5.6. punkta “Analizatoru paraugu noņemšanas iekārtu un vadības iekārtu uzstādīšanas vietās paredzēt nojumes iekārtu un personāla aizsardzībai no nokrišņiem. Nojumes gabarītam jābūt pietiekošam, lai zem tās viens cilvēks varētu bez ierobežojumiem veikt mēriekārtas apkalpošanas darbus (reaģentu maiņu, analizatora mezglu tīrīšanu un maiņu u.c.).” izpildi nodrošinās Pasūtītājs.</w:t>
      </w:r>
      <w:r w:rsidR="006A48CB">
        <w:rPr>
          <w:rFonts w:ascii="Times New Roman" w:hAnsi="Times New Roman"/>
          <w:color w:val="FF0000"/>
          <w:lang w:val="lv-LV"/>
        </w:rPr>
        <w:t xml:space="preserve"> </w:t>
      </w:r>
      <w:r w:rsidR="006A48CB" w:rsidRPr="006A48CB">
        <w:rPr>
          <w:rFonts w:ascii="Times New Roman" w:hAnsi="Times New Roman"/>
          <w:i/>
          <w:iCs/>
          <w:color w:val="FF0000"/>
          <w:lang w:val="lv-LV"/>
        </w:rPr>
        <w:t xml:space="preserve">(ar </w:t>
      </w:r>
      <w:r w:rsidR="004A4849">
        <w:rPr>
          <w:rFonts w:ascii="Times New Roman" w:hAnsi="Times New Roman"/>
          <w:i/>
          <w:iCs/>
          <w:color w:val="FF0000"/>
          <w:lang w:val="lv-LV"/>
        </w:rPr>
        <w:t xml:space="preserve">19.08.2026. </w:t>
      </w:r>
      <w:r w:rsidR="006A48CB" w:rsidRPr="006A48CB">
        <w:rPr>
          <w:rFonts w:ascii="Times New Roman" w:hAnsi="Times New Roman"/>
          <w:i/>
          <w:iCs/>
          <w:color w:val="FF0000"/>
          <w:lang w:val="lv-LV"/>
        </w:rPr>
        <w:t>grozījumiem Nr.</w:t>
      </w:r>
      <w:r w:rsidR="006A48CB">
        <w:rPr>
          <w:rFonts w:ascii="Times New Roman" w:hAnsi="Times New Roman"/>
          <w:i/>
          <w:iCs/>
          <w:color w:val="FF0000"/>
          <w:lang w:val="lv-LV"/>
        </w:rPr>
        <w:t>2</w:t>
      </w:r>
      <w:r w:rsidR="006A48CB" w:rsidRPr="006A48CB">
        <w:rPr>
          <w:rFonts w:ascii="Times New Roman" w:hAnsi="Times New Roman"/>
          <w:i/>
          <w:iCs/>
          <w:color w:val="FF0000"/>
          <w:lang w:val="lv-LV"/>
        </w:rPr>
        <w:t>)</w:t>
      </w:r>
    </w:p>
  </w:footnote>
  <w:footnote w:id="4">
    <w:p w14:paraId="41E04D7F" w14:textId="77777777" w:rsidR="001219ED" w:rsidRPr="004453EB" w:rsidRDefault="001219ED" w:rsidP="003701AB">
      <w:pPr>
        <w:pStyle w:val="Vresteksts"/>
        <w:jc w:val="both"/>
        <w:rPr>
          <w:lang w:val="pt-BR"/>
        </w:rPr>
      </w:pPr>
      <w:r w:rsidRPr="004453EB">
        <w:rPr>
          <w:rStyle w:val="Vresatsauce"/>
          <w:rFonts w:ascii="Times New Roman" w:hAnsi="Times New Roman"/>
        </w:rPr>
        <w:footnoteRef/>
      </w:r>
      <w:r w:rsidRPr="004453EB">
        <w:rPr>
          <w:rFonts w:ascii="Times New Roman" w:hAnsi="Times New Roman"/>
        </w:rPr>
        <w:t xml:space="preserve"> </w:t>
      </w:r>
      <w:r w:rsidRPr="004453EB">
        <w:rPr>
          <w:rFonts w:ascii="Times New Roman" w:hAnsi="Times New Roman"/>
        </w:rPr>
        <w:t>Visos dokumentos, kuros ir minēts "</w:t>
      </w:r>
      <w:proofErr w:type="spellStart"/>
      <w:r w:rsidRPr="004453EB">
        <w:rPr>
          <w:rFonts w:ascii="Times New Roman" w:hAnsi="Times New Roman"/>
        </w:rPr>
        <w:t>divkanālu</w:t>
      </w:r>
      <w:proofErr w:type="spellEnd"/>
      <w:r w:rsidRPr="004453EB">
        <w:rPr>
          <w:rFonts w:ascii="Times New Roman" w:hAnsi="Times New Roman"/>
        </w:rPr>
        <w:t xml:space="preserve"> NO₃ analizators/sensors", ar to jāsaprot NO₃ analizators.</w:t>
      </w:r>
    </w:p>
  </w:footnote>
  <w:footnote w:id="5">
    <w:p w14:paraId="7FFFCF01" w14:textId="6305173E" w:rsidR="00A316BE" w:rsidRPr="00A316BE" w:rsidRDefault="00A316BE" w:rsidP="003701AB">
      <w:pPr>
        <w:pStyle w:val="Vresteksts"/>
        <w:jc w:val="both"/>
        <w:rPr>
          <w:lang w:val="lv-LV"/>
        </w:rPr>
      </w:pPr>
      <w:r w:rsidRPr="004453EB">
        <w:rPr>
          <w:rStyle w:val="Vresatsauce"/>
          <w:rFonts w:ascii="Times New Roman" w:hAnsi="Times New Roman"/>
        </w:rPr>
        <w:footnoteRef/>
      </w:r>
      <w:r w:rsidRPr="004453EB">
        <w:rPr>
          <w:rFonts w:ascii="Times New Roman" w:hAnsi="Times New Roman"/>
        </w:rPr>
        <w:t xml:space="preserve"> </w:t>
      </w:r>
      <w:r w:rsidRPr="004453EB">
        <w:rPr>
          <w:rFonts w:ascii="Times New Roman" w:hAnsi="Times New Roman"/>
        </w:rPr>
        <w:t xml:space="preserve">Jaunie suspendēto cietvielu sensori ir paredzēti uzstādīšanai jaunās attīrīšanas līnijas </w:t>
      </w:r>
      <w:proofErr w:type="spellStart"/>
      <w:r w:rsidRPr="004453EB">
        <w:rPr>
          <w:rFonts w:ascii="Times New Roman" w:hAnsi="Times New Roman"/>
        </w:rPr>
        <w:t>aerācijas</w:t>
      </w:r>
      <w:proofErr w:type="spellEnd"/>
      <w:r w:rsidRPr="004453EB">
        <w:rPr>
          <w:rFonts w:ascii="Times New Roman" w:hAnsi="Times New Roman"/>
        </w:rPr>
        <w:t xml:space="preserve"> tvertnē (1 komplekts), vecās attīrīšanas līnijas </w:t>
      </w:r>
      <w:proofErr w:type="spellStart"/>
      <w:r w:rsidRPr="004453EB">
        <w:rPr>
          <w:rFonts w:ascii="Times New Roman" w:hAnsi="Times New Roman"/>
        </w:rPr>
        <w:t>aerācijas</w:t>
      </w:r>
      <w:proofErr w:type="spellEnd"/>
      <w:r w:rsidRPr="004453EB">
        <w:rPr>
          <w:rFonts w:ascii="Times New Roman" w:hAnsi="Times New Roman"/>
        </w:rPr>
        <w:t xml:space="preserve"> tvertnē (1 komplekts) un vecās attīrīšanas līnijas atgriezenisko dūņu līnijā (1 komplekts). Jaunās attīrīšanas līnijas atgriezenisko dūņu līnijā esošais suspendēto cietvielu sensors (1 komplekts) tiek saglabāts un pieslēgts  </w:t>
      </w:r>
      <w:r w:rsidR="008F1197" w:rsidRPr="004453EB">
        <w:rPr>
          <w:rFonts w:ascii="Times New Roman" w:hAnsi="Times New Roman"/>
        </w:rPr>
        <w:t>SCADA.</w:t>
      </w:r>
      <w:r w:rsidRPr="004453EB">
        <w:rPr>
          <w:rFonts w:ascii="Times New Roman" w:hAnsi="Times New Roman"/>
        </w:rPr>
        <w:t xml:space="preserve"> Kopējais esošo un papildus uzstādāmo suspendēto cietvielu sensoru skaits ir 4 komplekti</w:t>
      </w:r>
      <w:r w:rsidRPr="004453EB">
        <w:t>.</w:t>
      </w:r>
    </w:p>
  </w:footnote>
  <w:footnote w:id="6">
    <w:p w14:paraId="042C2FF1" w14:textId="4ED27FD1" w:rsidR="00D43DA5" w:rsidRPr="0051653D" w:rsidRDefault="00D43DA5" w:rsidP="0006693B">
      <w:pPr>
        <w:pStyle w:val="Vresteksts"/>
        <w:jc w:val="both"/>
        <w:rPr>
          <w:rFonts w:ascii="Times New Roman" w:hAnsi="Times New Roman"/>
          <w:lang w:val="lv-LV"/>
        </w:rPr>
      </w:pPr>
      <w:r w:rsidRPr="0051653D">
        <w:rPr>
          <w:rStyle w:val="Vresatsauce"/>
          <w:rFonts w:ascii="Times New Roman" w:hAnsi="Times New Roman"/>
          <w:lang w:val="lv-LV"/>
        </w:rPr>
        <w:footnoteRef/>
      </w:r>
      <w:r w:rsidRPr="0051653D">
        <w:rPr>
          <w:rFonts w:ascii="Times New Roman" w:hAnsi="Times New Roman"/>
          <w:lang w:val="lv-LV"/>
        </w:rPr>
        <w:t xml:space="preserve"> </w:t>
      </w:r>
      <w:r w:rsidRPr="0051653D">
        <w:rPr>
          <w:rFonts w:ascii="Times New Roman" w:hAnsi="Times New Roman"/>
          <w:lang w:val="lv-LV"/>
        </w:rPr>
        <w:t>Pasūtītājs nodrošina, ka mēriekārtu ekspluatāciju, apkalpošanu un ikdienas uzturēšanu veic tikai personāls, kas ir atbilstoši apmācīts līguma ietvaros.</w:t>
      </w:r>
    </w:p>
  </w:footnote>
  <w:footnote w:id="7">
    <w:p w14:paraId="03EC155C" w14:textId="258A22B7" w:rsidR="00156A52" w:rsidRPr="0084333C" w:rsidRDefault="00156A52" w:rsidP="002748B5">
      <w:pPr>
        <w:pStyle w:val="Vresteksts"/>
        <w:jc w:val="both"/>
        <w:rPr>
          <w:lang w:val="lv-LV"/>
        </w:rPr>
      </w:pPr>
      <w:r w:rsidRPr="0051653D">
        <w:rPr>
          <w:rStyle w:val="Vresatsauce"/>
          <w:rFonts w:ascii="Times New Roman" w:hAnsi="Times New Roman"/>
          <w:lang w:val="lv-LV"/>
        </w:rPr>
        <w:footnoteRef/>
      </w:r>
      <w:r w:rsidRPr="0051653D">
        <w:rPr>
          <w:rFonts w:ascii="Times New Roman" w:hAnsi="Times New Roman"/>
          <w:lang w:val="lv-LV"/>
        </w:rPr>
        <w:t xml:space="preserve"> </w:t>
      </w:r>
      <w:r w:rsidR="00317FD1" w:rsidRPr="0051653D">
        <w:rPr>
          <w:rFonts w:ascii="Times New Roman" w:hAnsi="Times New Roman"/>
          <w:lang w:val="lv-LV"/>
        </w:rPr>
        <w:t xml:space="preserve">NAI nodrošina </w:t>
      </w:r>
      <w:r w:rsidR="00317FD1" w:rsidRPr="0051653D">
        <w:rPr>
          <w:rFonts w:ascii="Times New Roman" w:hAnsi="Times New Roman"/>
          <w:u w:val="single"/>
          <w:lang w:val="lv-LV"/>
        </w:rPr>
        <w:t xml:space="preserve">gada vidējo </w:t>
      </w:r>
      <w:r w:rsidR="00317FD1" w:rsidRPr="0051653D">
        <w:rPr>
          <w:rFonts w:ascii="Times New Roman" w:hAnsi="Times New Roman"/>
          <w:lang w:val="lv-LV"/>
        </w:rPr>
        <w:t xml:space="preserve">kopējā slāpekļa un kopējā fosfora </w:t>
      </w:r>
      <w:r w:rsidR="00317FD1" w:rsidRPr="0051653D">
        <w:rPr>
          <w:rFonts w:ascii="Times New Roman" w:hAnsi="Times New Roman"/>
          <w:u w:val="single"/>
          <w:lang w:val="lv-LV"/>
        </w:rPr>
        <w:t>koncentrāciju</w:t>
      </w:r>
      <w:r w:rsidR="00317FD1" w:rsidRPr="0051653D">
        <w:rPr>
          <w:rFonts w:ascii="Times New Roman" w:hAnsi="Times New Roman"/>
          <w:lang w:val="lv-LV"/>
        </w:rPr>
        <w:t xml:space="preserve"> atbilstību Eiropas Parlamenta un Padomes direktīvā (ES) 2024/3019 noteiktajām koncentrācijā</w:t>
      </w:r>
      <w:r w:rsidR="002748B5" w:rsidRPr="0051653D">
        <w:rPr>
          <w:rFonts w:ascii="Times New Roman" w:hAnsi="Times New Roman"/>
          <w:lang w:val="lv-LV"/>
        </w:rPr>
        <w:t>m,</w:t>
      </w:r>
      <w:r w:rsidR="00B10D8A" w:rsidRPr="0051653D">
        <w:rPr>
          <w:rFonts w:ascii="Times New Roman" w:hAnsi="Times New Roman"/>
          <w:lang w:val="lv-LV"/>
        </w:rPr>
        <w:t xml:space="preserve"> tomēr pēc kopēja fosfora vairāku mēnešu 2022.-2025.gadu dati liecina, ka esošo notekūdeņu attīrīšanas procesu nepieciešams pilnveidot,</w:t>
      </w:r>
      <w:r w:rsidR="00B10D8A" w:rsidRPr="0051653D">
        <w:rPr>
          <w:lang w:val="lv-LV"/>
        </w:rPr>
        <w:t xml:space="preserve"> </w:t>
      </w:r>
      <w:r w:rsidR="00B10D8A" w:rsidRPr="0051653D">
        <w:rPr>
          <w:rFonts w:ascii="Times New Roman" w:hAnsi="Times New Roman"/>
          <w:lang w:val="lv-LV"/>
        </w:rPr>
        <w:t xml:space="preserve">lai samazinātu kopējo fosforu un sasniegtu, ka </w:t>
      </w:r>
      <w:r w:rsidR="00B10D8A" w:rsidRPr="0051653D">
        <w:rPr>
          <w:rFonts w:ascii="Times New Roman" w:hAnsi="Times New Roman"/>
          <w:u w:val="single"/>
          <w:lang w:val="lv-LV"/>
        </w:rPr>
        <w:t xml:space="preserve">visas mēneša un nedēļas kopēja fosfora koncentrācijas </w:t>
      </w:r>
      <w:r w:rsidR="00B10D8A" w:rsidRPr="0051653D">
        <w:rPr>
          <w:rFonts w:ascii="Times New Roman" w:hAnsi="Times New Roman"/>
          <w:lang w:val="lv-LV"/>
        </w:rPr>
        <w:t>arī nepārsniegtu 0.7 mg/l</w:t>
      </w:r>
      <w:r w:rsidR="009E700A" w:rsidRPr="0051653D">
        <w:rPr>
          <w:rFonts w:ascii="Times New Roman" w:hAnsi="Times New Roman"/>
          <w:lang w:val="lv-LV"/>
        </w:rPr>
        <w:t xml:space="preserve">. </w:t>
      </w:r>
      <w:r w:rsidRPr="0051653D">
        <w:rPr>
          <w:rFonts w:ascii="Times New Roman" w:hAnsi="Times New Roman"/>
          <w:lang w:val="lv-LV"/>
        </w:rPr>
        <w:t>Informācija par NAI notekūdeņu attīrīšanas kopējā slāpekļa un kopējā fosfora faktiskajām vidējām 2022.-2024.gada koncentrācijām pieejama 2-ūdens pārskatos. Pēc līguma noslēgšanas Pasūtītājs nodrošinās Izpildītājam pieeju 2025.</w:t>
      </w:r>
      <w:r w:rsidR="00317FD1" w:rsidRPr="0051653D">
        <w:rPr>
          <w:rFonts w:ascii="Times New Roman" w:hAnsi="Times New Roman"/>
          <w:lang w:val="lv-LV"/>
        </w:rPr>
        <w:t>-2026.</w:t>
      </w:r>
      <w:r w:rsidRPr="0051653D">
        <w:rPr>
          <w:rFonts w:ascii="Times New Roman" w:hAnsi="Times New Roman"/>
          <w:lang w:val="lv-LV"/>
        </w:rPr>
        <w:t>gad</w:t>
      </w:r>
      <w:r w:rsidR="00317FD1" w:rsidRPr="0051653D">
        <w:rPr>
          <w:rFonts w:ascii="Times New Roman" w:hAnsi="Times New Roman"/>
          <w:lang w:val="lv-LV"/>
        </w:rPr>
        <w:t>u</w:t>
      </w:r>
      <w:r w:rsidRPr="0051653D">
        <w:rPr>
          <w:rFonts w:ascii="Times New Roman" w:hAnsi="Times New Roman"/>
          <w:lang w:val="lv-LV"/>
        </w:rPr>
        <w:t xml:space="preserve"> paraugu testēšanas rezultātiem, kā arī aktuālajiem paraugu testēšanas rezultātiem līguma darbības laikā.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B138" w14:textId="77777777" w:rsidR="00D72518" w:rsidRPr="0051653D" w:rsidRDefault="00D72518">
    <w:pPr>
      <w:pStyle w:val="Galvene"/>
      <w:framePr w:wrap="around" w:vAnchor="text" w:hAnchor="margin" w:xAlign="center" w:y="1"/>
      <w:rPr>
        <w:rStyle w:val="Lappusesnumurs"/>
      </w:rPr>
    </w:pPr>
    <w:r w:rsidRPr="0051653D">
      <w:rPr>
        <w:rStyle w:val="Lappusesnumurs"/>
      </w:rPr>
      <w:fldChar w:fldCharType="begin"/>
    </w:r>
    <w:r w:rsidRPr="0051653D">
      <w:rPr>
        <w:rStyle w:val="Lappusesnumurs"/>
      </w:rPr>
      <w:instrText xml:space="preserve">PAGE  </w:instrText>
    </w:r>
    <w:r w:rsidRPr="0051653D">
      <w:rPr>
        <w:rStyle w:val="Lappusesnumurs"/>
      </w:rPr>
      <w:fldChar w:fldCharType="separate"/>
    </w:r>
    <w:r w:rsidRPr="0051653D">
      <w:rPr>
        <w:rStyle w:val="Lappusesnumurs"/>
      </w:rPr>
      <w:t>1</w:t>
    </w:r>
    <w:r w:rsidRPr="0051653D">
      <w:rPr>
        <w:rStyle w:val="Lappusesnumurs"/>
      </w:rPr>
      <w:fldChar w:fldCharType="end"/>
    </w:r>
  </w:p>
  <w:p w14:paraId="4A2BBF68" w14:textId="77777777" w:rsidR="00D72518" w:rsidRPr="0051653D" w:rsidRDefault="00D7251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DD592" w14:textId="77777777" w:rsidR="00D72518" w:rsidRPr="0051653D" w:rsidRDefault="00D72518">
    <w:pPr>
      <w:pStyle w:val="Galvene"/>
      <w:framePr w:wrap="around" w:vAnchor="text" w:hAnchor="margin" w:xAlign="center" w:y="1"/>
      <w:rPr>
        <w:rStyle w:val="Lappusesnumurs"/>
      </w:rPr>
    </w:pPr>
  </w:p>
  <w:p w14:paraId="344708D9" w14:textId="77777777" w:rsidR="00D72518" w:rsidRPr="0051653D" w:rsidRDefault="00D72518" w:rsidP="00BC2E64">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EEA"/>
    <w:multiLevelType w:val="hybridMultilevel"/>
    <w:tmpl w:val="629088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0E4E0F"/>
    <w:multiLevelType w:val="multilevel"/>
    <w:tmpl w:val="9B4085D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45911"/>
    <w:multiLevelType w:val="hybridMultilevel"/>
    <w:tmpl w:val="3EE67176"/>
    <w:lvl w:ilvl="0" w:tplc="04090001">
      <w:start w:val="1"/>
      <w:numFmt w:val="bullet"/>
      <w:lvlText w:val=""/>
      <w:lvlJc w:val="left"/>
      <w:pPr>
        <w:ind w:left="1866" w:hanging="360"/>
      </w:pPr>
      <w:rPr>
        <w:rFonts w:ascii="Symbol" w:hAnsi="Symbol"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3" w15:restartNumberingAfterBreak="0">
    <w:nsid w:val="0C7346D3"/>
    <w:multiLevelType w:val="hybridMultilevel"/>
    <w:tmpl w:val="BC7EB774"/>
    <w:lvl w:ilvl="0" w:tplc="0409000F">
      <w:start w:val="1"/>
      <w:numFmt w:val="decimal"/>
      <w:lvlText w:val="%1."/>
      <w:lvlJc w:val="left"/>
      <w:pPr>
        <w:ind w:left="1146" w:hanging="360"/>
      </w:pPr>
    </w:lvl>
    <w:lvl w:ilvl="1" w:tplc="04090011">
      <w:start w:val="1"/>
      <w:numFmt w:val="decimal"/>
      <w:lvlText w:val="%2)"/>
      <w:lvlJc w:val="left"/>
      <w:pPr>
        <w:ind w:left="1866" w:hanging="360"/>
      </w:pPr>
    </w:lvl>
    <w:lvl w:ilvl="2" w:tplc="D630842E">
      <w:start w:val="1"/>
      <w:numFmt w:val="decimal"/>
      <w:lvlText w:val="%3."/>
      <w:lvlJc w:val="left"/>
      <w:pPr>
        <w:ind w:left="2766" w:hanging="360"/>
      </w:pPr>
      <w:rPr>
        <w:rFonts w:hint="default"/>
      </w:r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E5C1189"/>
    <w:multiLevelType w:val="multilevel"/>
    <w:tmpl w:val="C13CC72A"/>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00412AA"/>
    <w:multiLevelType w:val="multilevel"/>
    <w:tmpl w:val="99B0A1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11FC319D"/>
    <w:multiLevelType w:val="multilevel"/>
    <w:tmpl w:val="EA4600E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8C373A"/>
    <w:multiLevelType w:val="multilevel"/>
    <w:tmpl w:val="BE2C44B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2D533B2"/>
    <w:multiLevelType w:val="hybridMultilevel"/>
    <w:tmpl w:val="0CEE5FD2"/>
    <w:lvl w:ilvl="0" w:tplc="172E8DA6">
      <w:numFmt w:val="bullet"/>
      <w:lvlText w:val="•"/>
      <w:lvlJc w:val="left"/>
      <w:pPr>
        <w:ind w:left="2652" w:hanging="360"/>
      </w:pPr>
      <w:rPr>
        <w:rFonts w:ascii="Times New Roman" w:eastAsia="Times New Roman" w:hAnsi="Times New Roman" w:cs="Times New Roman" w:hint="default"/>
      </w:rPr>
    </w:lvl>
    <w:lvl w:ilvl="1" w:tplc="04260001">
      <w:start w:val="1"/>
      <w:numFmt w:val="bullet"/>
      <w:lvlText w:val=""/>
      <w:lvlJc w:val="left"/>
      <w:pPr>
        <w:ind w:left="1800" w:hanging="360"/>
      </w:pPr>
      <w:rPr>
        <w:rFonts w:ascii="Symbol" w:hAnsi="Symbol"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9" w15:restartNumberingAfterBreak="0">
    <w:nsid w:val="1329312B"/>
    <w:multiLevelType w:val="hybridMultilevel"/>
    <w:tmpl w:val="F08A693C"/>
    <w:lvl w:ilvl="0" w:tplc="172E8DA6">
      <w:numFmt w:val="bullet"/>
      <w:lvlText w:val="•"/>
      <w:lvlJc w:val="left"/>
      <w:pPr>
        <w:ind w:left="1506" w:hanging="360"/>
      </w:pPr>
      <w:rPr>
        <w:rFonts w:ascii="Times New Roman" w:eastAsia="Times New Roman" w:hAnsi="Times New Roman" w:cs="Times New Roman" w:hint="default"/>
      </w:rPr>
    </w:lvl>
    <w:lvl w:ilvl="1" w:tplc="04260003" w:tentative="1">
      <w:start w:val="1"/>
      <w:numFmt w:val="bullet"/>
      <w:lvlText w:val="o"/>
      <w:lvlJc w:val="left"/>
      <w:pPr>
        <w:ind w:left="2226" w:hanging="360"/>
      </w:pPr>
      <w:rPr>
        <w:rFonts w:ascii="Courier New" w:hAnsi="Courier New" w:cs="Courier New" w:hint="default"/>
      </w:rPr>
    </w:lvl>
    <w:lvl w:ilvl="2" w:tplc="04260005" w:tentative="1">
      <w:start w:val="1"/>
      <w:numFmt w:val="bullet"/>
      <w:lvlText w:val=""/>
      <w:lvlJc w:val="left"/>
      <w:pPr>
        <w:ind w:left="2946" w:hanging="360"/>
      </w:pPr>
      <w:rPr>
        <w:rFonts w:ascii="Wingdings" w:hAnsi="Wingdings" w:hint="default"/>
      </w:rPr>
    </w:lvl>
    <w:lvl w:ilvl="3" w:tplc="04260001" w:tentative="1">
      <w:start w:val="1"/>
      <w:numFmt w:val="bullet"/>
      <w:lvlText w:val=""/>
      <w:lvlJc w:val="left"/>
      <w:pPr>
        <w:ind w:left="3666" w:hanging="360"/>
      </w:pPr>
      <w:rPr>
        <w:rFonts w:ascii="Symbol" w:hAnsi="Symbol" w:hint="default"/>
      </w:rPr>
    </w:lvl>
    <w:lvl w:ilvl="4" w:tplc="04260003" w:tentative="1">
      <w:start w:val="1"/>
      <w:numFmt w:val="bullet"/>
      <w:lvlText w:val="o"/>
      <w:lvlJc w:val="left"/>
      <w:pPr>
        <w:ind w:left="4386" w:hanging="360"/>
      </w:pPr>
      <w:rPr>
        <w:rFonts w:ascii="Courier New" w:hAnsi="Courier New" w:cs="Courier New" w:hint="default"/>
      </w:rPr>
    </w:lvl>
    <w:lvl w:ilvl="5" w:tplc="04260005" w:tentative="1">
      <w:start w:val="1"/>
      <w:numFmt w:val="bullet"/>
      <w:lvlText w:val=""/>
      <w:lvlJc w:val="left"/>
      <w:pPr>
        <w:ind w:left="5106" w:hanging="360"/>
      </w:pPr>
      <w:rPr>
        <w:rFonts w:ascii="Wingdings" w:hAnsi="Wingdings" w:hint="default"/>
      </w:rPr>
    </w:lvl>
    <w:lvl w:ilvl="6" w:tplc="04260001" w:tentative="1">
      <w:start w:val="1"/>
      <w:numFmt w:val="bullet"/>
      <w:lvlText w:val=""/>
      <w:lvlJc w:val="left"/>
      <w:pPr>
        <w:ind w:left="5826" w:hanging="360"/>
      </w:pPr>
      <w:rPr>
        <w:rFonts w:ascii="Symbol" w:hAnsi="Symbol" w:hint="default"/>
      </w:rPr>
    </w:lvl>
    <w:lvl w:ilvl="7" w:tplc="04260003" w:tentative="1">
      <w:start w:val="1"/>
      <w:numFmt w:val="bullet"/>
      <w:lvlText w:val="o"/>
      <w:lvlJc w:val="left"/>
      <w:pPr>
        <w:ind w:left="6546" w:hanging="360"/>
      </w:pPr>
      <w:rPr>
        <w:rFonts w:ascii="Courier New" w:hAnsi="Courier New" w:cs="Courier New" w:hint="default"/>
      </w:rPr>
    </w:lvl>
    <w:lvl w:ilvl="8" w:tplc="04260005" w:tentative="1">
      <w:start w:val="1"/>
      <w:numFmt w:val="bullet"/>
      <w:lvlText w:val=""/>
      <w:lvlJc w:val="left"/>
      <w:pPr>
        <w:ind w:left="7266" w:hanging="360"/>
      </w:pPr>
      <w:rPr>
        <w:rFonts w:ascii="Wingdings" w:hAnsi="Wingdings" w:hint="default"/>
      </w:rPr>
    </w:lvl>
  </w:abstractNum>
  <w:abstractNum w:abstractNumId="10" w15:restartNumberingAfterBreak="0">
    <w:nsid w:val="16C5395E"/>
    <w:multiLevelType w:val="hybridMultilevel"/>
    <w:tmpl w:val="F7FAEC38"/>
    <w:lvl w:ilvl="0" w:tplc="04260001">
      <w:start w:val="1"/>
      <w:numFmt w:val="bullet"/>
      <w:lvlText w:val=""/>
      <w:lvlJc w:val="left"/>
      <w:pPr>
        <w:ind w:left="1440" w:hanging="360"/>
      </w:pPr>
      <w:rPr>
        <w:rFonts w:ascii="Symbol" w:hAnsi="Symbol" w:hint="default"/>
      </w:rPr>
    </w:lvl>
    <w:lvl w:ilvl="1" w:tplc="FFFFFFFF">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88738C7"/>
    <w:multiLevelType w:val="hybridMultilevel"/>
    <w:tmpl w:val="F25086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0D0AFE"/>
    <w:multiLevelType w:val="hybridMultilevel"/>
    <w:tmpl w:val="BC7EB774"/>
    <w:lvl w:ilvl="0" w:tplc="0409000F">
      <w:start w:val="1"/>
      <w:numFmt w:val="decimal"/>
      <w:lvlText w:val="%1."/>
      <w:lvlJc w:val="left"/>
      <w:pPr>
        <w:ind w:left="502" w:hanging="360"/>
      </w:pPr>
    </w:lvl>
    <w:lvl w:ilvl="1" w:tplc="04090011">
      <w:start w:val="1"/>
      <w:numFmt w:val="decimal"/>
      <w:lvlText w:val="%2)"/>
      <w:lvlJc w:val="left"/>
      <w:pPr>
        <w:ind w:left="1866" w:hanging="360"/>
      </w:pPr>
    </w:lvl>
    <w:lvl w:ilvl="2" w:tplc="D630842E">
      <w:start w:val="1"/>
      <w:numFmt w:val="decimal"/>
      <w:lvlText w:val="%3."/>
      <w:lvlJc w:val="left"/>
      <w:pPr>
        <w:ind w:left="2766" w:hanging="360"/>
      </w:pPr>
      <w:rPr>
        <w:rFonts w:hint="default"/>
      </w:r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1BB06DED"/>
    <w:multiLevelType w:val="hybridMultilevel"/>
    <w:tmpl w:val="55506B6E"/>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5"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7" w15:restartNumberingAfterBreak="0">
    <w:nsid w:val="1F11171D"/>
    <w:multiLevelType w:val="hybridMultilevel"/>
    <w:tmpl w:val="C9FC807E"/>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8" w15:restartNumberingAfterBreak="0">
    <w:nsid w:val="2535196B"/>
    <w:multiLevelType w:val="hybridMultilevel"/>
    <w:tmpl w:val="85D23FA2"/>
    <w:lvl w:ilvl="0" w:tplc="0409000F">
      <w:start w:val="1"/>
      <w:numFmt w:val="decimal"/>
      <w:lvlText w:val="%1."/>
      <w:lvlJc w:val="left"/>
      <w:pPr>
        <w:ind w:left="720" w:hanging="360"/>
      </w:pPr>
      <w:rPr>
        <w:rFonts w:hint="default"/>
      </w:rPr>
    </w:lvl>
    <w:lvl w:ilvl="1" w:tplc="41ACB46C">
      <w:numFmt w:val="bullet"/>
      <w:lvlText w:val=""/>
      <w:lvlJc w:val="left"/>
      <w:pPr>
        <w:ind w:left="2100" w:hanging="102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163DA0"/>
    <w:multiLevelType w:val="hybridMultilevel"/>
    <w:tmpl w:val="6BF299F0"/>
    <w:lvl w:ilvl="0" w:tplc="04260001">
      <w:start w:val="1"/>
      <w:numFmt w:val="bullet"/>
      <w:lvlText w:val=""/>
      <w:lvlJc w:val="left"/>
      <w:pPr>
        <w:ind w:left="46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FDD7085"/>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01D10CD"/>
    <w:multiLevelType w:val="hybridMultilevel"/>
    <w:tmpl w:val="07409F72"/>
    <w:lvl w:ilvl="0" w:tplc="D4E281F4">
      <w:start w:val="1"/>
      <w:numFmt w:val="decimal"/>
      <w:lvlText w:val="%1."/>
      <w:lvlJc w:val="left"/>
      <w:pPr>
        <w:ind w:left="479" w:hanging="360"/>
      </w:pPr>
      <w:rPr>
        <w:rFonts w:hint="default"/>
      </w:rPr>
    </w:lvl>
    <w:lvl w:ilvl="1" w:tplc="04260019" w:tentative="1">
      <w:start w:val="1"/>
      <w:numFmt w:val="lowerLetter"/>
      <w:lvlText w:val="%2."/>
      <w:lvlJc w:val="left"/>
      <w:pPr>
        <w:ind w:left="1199" w:hanging="360"/>
      </w:pPr>
    </w:lvl>
    <w:lvl w:ilvl="2" w:tplc="0426001B" w:tentative="1">
      <w:start w:val="1"/>
      <w:numFmt w:val="lowerRoman"/>
      <w:lvlText w:val="%3."/>
      <w:lvlJc w:val="right"/>
      <w:pPr>
        <w:ind w:left="1919" w:hanging="180"/>
      </w:pPr>
    </w:lvl>
    <w:lvl w:ilvl="3" w:tplc="0426000F" w:tentative="1">
      <w:start w:val="1"/>
      <w:numFmt w:val="decimal"/>
      <w:lvlText w:val="%4."/>
      <w:lvlJc w:val="left"/>
      <w:pPr>
        <w:ind w:left="2639" w:hanging="360"/>
      </w:pPr>
    </w:lvl>
    <w:lvl w:ilvl="4" w:tplc="04260019" w:tentative="1">
      <w:start w:val="1"/>
      <w:numFmt w:val="lowerLetter"/>
      <w:lvlText w:val="%5."/>
      <w:lvlJc w:val="left"/>
      <w:pPr>
        <w:ind w:left="3359" w:hanging="360"/>
      </w:pPr>
    </w:lvl>
    <w:lvl w:ilvl="5" w:tplc="0426001B" w:tentative="1">
      <w:start w:val="1"/>
      <w:numFmt w:val="lowerRoman"/>
      <w:lvlText w:val="%6."/>
      <w:lvlJc w:val="right"/>
      <w:pPr>
        <w:ind w:left="4079" w:hanging="180"/>
      </w:pPr>
    </w:lvl>
    <w:lvl w:ilvl="6" w:tplc="0426000F" w:tentative="1">
      <w:start w:val="1"/>
      <w:numFmt w:val="decimal"/>
      <w:lvlText w:val="%7."/>
      <w:lvlJc w:val="left"/>
      <w:pPr>
        <w:ind w:left="4799" w:hanging="360"/>
      </w:pPr>
    </w:lvl>
    <w:lvl w:ilvl="7" w:tplc="04260019" w:tentative="1">
      <w:start w:val="1"/>
      <w:numFmt w:val="lowerLetter"/>
      <w:lvlText w:val="%8."/>
      <w:lvlJc w:val="left"/>
      <w:pPr>
        <w:ind w:left="5519" w:hanging="360"/>
      </w:pPr>
    </w:lvl>
    <w:lvl w:ilvl="8" w:tplc="0426001B" w:tentative="1">
      <w:start w:val="1"/>
      <w:numFmt w:val="lowerRoman"/>
      <w:lvlText w:val="%9."/>
      <w:lvlJc w:val="right"/>
      <w:pPr>
        <w:ind w:left="6239" w:hanging="180"/>
      </w:pPr>
    </w:lvl>
  </w:abstractNum>
  <w:abstractNum w:abstractNumId="22" w15:restartNumberingAfterBreak="0">
    <w:nsid w:val="332E24CA"/>
    <w:multiLevelType w:val="hybridMultilevel"/>
    <w:tmpl w:val="1AF8E1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3C724DE"/>
    <w:multiLevelType w:val="hybridMultilevel"/>
    <w:tmpl w:val="7D1AB084"/>
    <w:lvl w:ilvl="0" w:tplc="172E8DA6">
      <w:numFmt w:val="bullet"/>
      <w:lvlText w:val="•"/>
      <w:lvlJc w:val="left"/>
      <w:pPr>
        <w:ind w:left="1506" w:hanging="360"/>
      </w:pPr>
      <w:rPr>
        <w:rFonts w:ascii="Times New Roman" w:eastAsia="Times New Roman" w:hAnsi="Times New Roman" w:cs="Times New Roman" w:hint="default"/>
      </w:rPr>
    </w:lvl>
    <w:lvl w:ilvl="1" w:tplc="04260003" w:tentative="1">
      <w:start w:val="1"/>
      <w:numFmt w:val="bullet"/>
      <w:lvlText w:val="o"/>
      <w:lvlJc w:val="left"/>
      <w:pPr>
        <w:ind w:left="2226" w:hanging="360"/>
      </w:pPr>
      <w:rPr>
        <w:rFonts w:ascii="Courier New" w:hAnsi="Courier New" w:cs="Courier New" w:hint="default"/>
      </w:rPr>
    </w:lvl>
    <w:lvl w:ilvl="2" w:tplc="04260005" w:tentative="1">
      <w:start w:val="1"/>
      <w:numFmt w:val="bullet"/>
      <w:lvlText w:val=""/>
      <w:lvlJc w:val="left"/>
      <w:pPr>
        <w:ind w:left="2946" w:hanging="360"/>
      </w:pPr>
      <w:rPr>
        <w:rFonts w:ascii="Wingdings" w:hAnsi="Wingdings" w:hint="default"/>
      </w:rPr>
    </w:lvl>
    <w:lvl w:ilvl="3" w:tplc="04260001" w:tentative="1">
      <w:start w:val="1"/>
      <w:numFmt w:val="bullet"/>
      <w:lvlText w:val=""/>
      <w:lvlJc w:val="left"/>
      <w:pPr>
        <w:ind w:left="3666" w:hanging="360"/>
      </w:pPr>
      <w:rPr>
        <w:rFonts w:ascii="Symbol" w:hAnsi="Symbol" w:hint="default"/>
      </w:rPr>
    </w:lvl>
    <w:lvl w:ilvl="4" w:tplc="04260003" w:tentative="1">
      <w:start w:val="1"/>
      <w:numFmt w:val="bullet"/>
      <w:lvlText w:val="o"/>
      <w:lvlJc w:val="left"/>
      <w:pPr>
        <w:ind w:left="4386" w:hanging="360"/>
      </w:pPr>
      <w:rPr>
        <w:rFonts w:ascii="Courier New" w:hAnsi="Courier New" w:cs="Courier New" w:hint="default"/>
      </w:rPr>
    </w:lvl>
    <w:lvl w:ilvl="5" w:tplc="04260005" w:tentative="1">
      <w:start w:val="1"/>
      <w:numFmt w:val="bullet"/>
      <w:lvlText w:val=""/>
      <w:lvlJc w:val="left"/>
      <w:pPr>
        <w:ind w:left="5106" w:hanging="360"/>
      </w:pPr>
      <w:rPr>
        <w:rFonts w:ascii="Wingdings" w:hAnsi="Wingdings" w:hint="default"/>
      </w:rPr>
    </w:lvl>
    <w:lvl w:ilvl="6" w:tplc="04260001" w:tentative="1">
      <w:start w:val="1"/>
      <w:numFmt w:val="bullet"/>
      <w:lvlText w:val=""/>
      <w:lvlJc w:val="left"/>
      <w:pPr>
        <w:ind w:left="5826" w:hanging="360"/>
      </w:pPr>
      <w:rPr>
        <w:rFonts w:ascii="Symbol" w:hAnsi="Symbol" w:hint="default"/>
      </w:rPr>
    </w:lvl>
    <w:lvl w:ilvl="7" w:tplc="04260003" w:tentative="1">
      <w:start w:val="1"/>
      <w:numFmt w:val="bullet"/>
      <w:lvlText w:val="o"/>
      <w:lvlJc w:val="left"/>
      <w:pPr>
        <w:ind w:left="6546" w:hanging="360"/>
      </w:pPr>
      <w:rPr>
        <w:rFonts w:ascii="Courier New" w:hAnsi="Courier New" w:cs="Courier New" w:hint="default"/>
      </w:rPr>
    </w:lvl>
    <w:lvl w:ilvl="8" w:tplc="04260005" w:tentative="1">
      <w:start w:val="1"/>
      <w:numFmt w:val="bullet"/>
      <w:lvlText w:val=""/>
      <w:lvlJc w:val="left"/>
      <w:pPr>
        <w:ind w:left="7266" w:hanging="360"/>
      </w:pPr>
      <w:rPr>
        <w:rFonts w:ascii="Wingdings" w:hAnsi="Wingdings" w:hint="default"/>
      </w:rPr>
    </w:lvl>
  </w:abstractNum>
  <w:abstractNum w:abstractNumId="24" w15:restartNumberingAfterBreak="0">
    <w:nsid w:val="348108FB"/>
    <w:multiLevelType w:val="hybridMultilevel"/>
    <w:tmpl w:val="F92238C6"/>
    <w:lvl w:ilvl="0" w:tplc="3B3E2146">
      <w:start w:val="8"/>
      <w:numFmt w:val="bullet"/>
      <w:lvlText w:val="-"/>
      <w:lvlJc w:val="left"/>
      <w:pPr>
        <w:ind w:left="720" w:hanging="360"/>
      </w:pPr>
      <w:rPr>
        <w:rFonts w:ascii="Times New Roman" w:eastAsia="Times New Roman"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34BB2DD1"/>
    <w:multiLevelType w:val="hybridMultilevel"/>
    <w:tmpl w:val="E1CC13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9E0918"/>
    <w:multiLevelType w:val="hybridMultilevel"/>
    <w:tmpl w:val="9CA4F0CE"/>
    <w:lvl w:ilvl="0" w:tplc="AB10F00C">
      <w:start w:val="1"/>
      <w:numFmt w:val="bullet"/>
      <w:lvlText w:val="-"/>
      <w:lvlJc w:val="left"/>
      <w:pPr>
        <w:ind w:left="720" w:hanging="360"/>
      </w:pPr>
      <w:rPr>
        <w:rFonts w:ascii="Times New Roman" w:eastAsia="Calibri"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77D70BD"/>
    <w:multiLevelType w:val="hybridMultilevel"/>
    <w:tmpl w:val="BF744F7E"/>
    <w:lvl w:ilvl="0" w:tplc="5F56DE00">
      <w:start w:val="1"/>
      <w:numFmt w:val="decimal"/>
      <w:lvlText w:val="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BBD7016"/>
    <w:multiLevelType w:val="hybridMultilevel"/>
    <w:tmpl w:val="AEC2DCA8"/>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02F0364"/>
    <w:multiLevelType w:val="multilevel"/>
    <w:tmpl w:val="7A6AA7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02F7DFB"/>
    <w:multiLevelType w:val="hybridMultilevel"/>
    <w:tmpl w:val="1592097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3B83929"/>
    <w:multiLevelType w:val="hybridMultilevel"/>
    <w:tmpl w:val="516AA9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5D83B99"/>
    <w:multiLevelType w:val="hybridMultilevel"/>
    <w:tmpl w:val="5CB4000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4AFC6AD9"/>
    <w:multiLevelType w:val="hybridMultilevel"/>
    <w:tmpl w:val="B486E550"/>
    <w:lvl w:ilvl="0" w:tplc="04260001">
      <w:start w:val="1"/>
      <w:numFmt w:val="bullet"/>
      <w:lvlText w:val=""/>
      <w:lvlJc w:val="left"/>
      <w:pPr>
        <w:ind w:left="1866" w:hanging="360"/>
      </w:pPr>
      <w:rPr>
        <w:rFonts w:ascii="Symbol" w:hAnsi="Symbol"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35" w15:restartNumberingAfterBreak="0">
    <w:nsid w:val="54603523"/>
    <w:multiLevelType w:val="hybridMultilevel"/>
    <w:tmpl w:val="9E8290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990238E"/>
    <w:multiLevelType w:val="hybridMultilevel"/>
    <w:tmpl w:val="7E18C1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BDE2C67"/>
    <w:multiLevelType w:val="hybridMultilevel"/>
    <w:tmpl w:val="39526816"/>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8"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787EFE"/>
    <w:multiLevelType w:val="multilevel"/>
    <w:tmpl w:val="7158A29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09D3086"/>
    <w:multiLevelType w:val="multilevel"/>
    <w:tmpl w:val="F1C26892"/>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F54E16"/>
    <w:multiLevelType w:val="multilevel"/>
    <w:tmpl w:val="A2BA3706"/>
    <w:lvl w:ilvl="0">
      <w:start w:val="2"/>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9EF23C6"/>
    <w:multiLevelType w:val="hybridMultilevel"/>
    <w:tmpl w:val="0A6ACA4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A962C1F"/>
    <w:multiLevelType w:val="hybridMultilevel"/>
    <w:tmpl w:val="976EC460"/>
    <w:lvl w:ilvl="0" w:tplc="172E8DA6">
      <w:numFmt w:val="bullet"/>
      <w:lvlText w:val="•"/>
      <w:lvlJc w:val="left"/>
      <w:pPr>
        <w:ind w:left="2652" w:hanging="360"/>
      </w:pPr>
      <w:rPr>
        <w:rFonts w:ascii="Times New Roman" w:eastAsia="Times New Roman" w:hAnsi="Times New Roman" w:cs="Times New Roman" w:hint="default"/>
      </w:rPr>
    </w:lvl>
    <w:lvl w:ilvl="1" w:tplc="04260003">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num w:numId="1" w16cid:durableId="639963968">
    <w:abstractNumId w:val="15"/>
  </w:num>
  <w:num w:numId="2" w16cid:durableId="2075661919">
    <w:abstractNumId w:val="26"/>
  </w:num>
  <w:num w:numId="3" w16cid:durableId="1926497633">
    <w:abstractNumId w:val="40"/>
  </w:num>
  <w:num w:numId="4" w16cid:durableId="1000813272">
    <w:abstractNumId w:val="44"/>
  </w:num>
  <w:num w:numId="5" w16cid:durableId="1024593110">
    <w:abstractNumId w:val="38"/>
  </w:num>
  <w:num w:numId="6" w16cid:durableId="1476607855">
    <w:abstractNumId w:val="4"/>
  </w:num>
  <w:num w:numId="7" w16cid:durableId="14575458">
    <w:abstractNumId w:val="16"/>
  </w:num>
  <w:num w:numId="8" w16cid:durableId="2116434390">
    <w:abstractNumId w:val="41"/>
  </w:num>
  <w:num w:numId="9" w16cid:durableId="1188451494">
    <w:abstractNumId w:val="46"/>
  </w:num>
  <w:num w:numId="10" w16cid:durableId="381490241">
    <w:abstractNumId w:val="42"/>
  </w:num>
  <w:num w:numId="11" w16cid:durableId="366622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9318390">
    <w:abstractNumId w:val="12"/>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9800487">
    <w:abstractNumId w:val="22"/>
  </w:num>
  <w:num w:numId="14" w16cid:durableId="1802380888">
    <w:abstractNumId w:val="43"/>
  </w:num>
  <w:num w:numId="15" w16cid:durableId="1308898455">
    <w:abstractNumId w:val="21"/>
  </w:num>
  <w:num w:numId="16" w16cid:durableId="364868161">
    <w:abstractNumId w:val="20"/>
  </w:num>
  <w:num w:numId="17" w16cid:durableId="1265576510">
    <w:abstractNumId w:val="35"/>
  </w:num>
  <w:num w:numId="18" w16cid:durableId="1364288053">
    <w:abstractNumId w:val="27"/>
  </w:num>
  <w:num w:numId="19" w16cid:durableId="944769495">
    <w:abstractNumId w:val="36"/>
  </w:num>
  <w:num w:numId="20" w16cid:durableId="1677616020">
    <w:abstractNumId w:val="24"/>
  </w:num>
  <w:num w:numId="21" w16cid:durableId="1561594182">
    <w:abstractNumId w:val="47"/>
  </w:num>
  <w:num w:numId="22" w16cid:durableId="774979147">
    <w:abstractNumId w:val="18"/>
  </w:num>
  <w:num w:numId="23" w16cid:durableId="1191607657">
    <w:abstractNumId w:val="29"/>
  </w:num>
  <w:num w:numId="24" w16cid:durableId="640109931">
    <w:abstractNumId w:val="31"/>
  </w:num>
  <w:num w:numId="25" w16cid:durableId="2123109935">
    <w:abstractNumId w:val="3"/>
  </w:num>
  <w:num w:numId="26" w16cid:durableId="1319189584">
    <w:abstractNumId w:val="5"/>
  </w:num>
  <w:num w:numId="27" w16cid:durableId="431439152">
    <w:abstractNumId w:val="13"/>
  </w:num>
  <w:num w:numId="28" w16cid:durableId="985283689">
    <w:abstractNumId w:val="7"/>
  </w:num>
  <w:num w:numId="29" w16cid:durableId="1460418161">
    <w:abstractNumId w:val="32"/>
  </w:num>
  <w:num w:numId="30" w16cid:durableId="377243885">
    <w:abstractNumId w:val="10"/>
  </w:num>
  <w:num w:numId="31" w16cid:durableId="2057463955">
    <w:abstractNumId w:val="39"/>
  </w:num>
  <w:num w:numId="32" w16cid:durableId="1871142736">
    <w:abstractNumId w:val="6"/>
  </w:num>
  <w:num w:numId="33" w16cid:durableId="1951662829">
    <w:abstractNumId w:val="0"/>
  </w:num>
  <w:num w:numId="34" w16cid:durableId="1527788440">
    <w:abstractNumId w:val="1"/>
  </w:num>
  <w:num w:numId="35" w16cid:durableId="1856531271">
    <w:abstractNumId w:val="11"/>
  </w:num>
  <w:num w:numId="36" w16cid:durableId="1626814681">
    <w:abstractNumId w:val="45"/>
  </w:num>
  <w:num w:numId="37" w16cid:durableId="595090275">
    <w:abstractNumId w:val="28"/>
  </w:num>
  <w:num w:numId="38" w16cid:durableId="2131313072">
    <w:abstractNumId w:val="33"/>
  </w:num>
  <w:num w:numId="39" w16cid:durableId="300580509">
    <w:abstractNumId w:val="17"/>
  </w:num>
  <w:num w:numId="40" w16cid:durableId="1447844756">
    <w:abstractNumId w:val="30"/>
  </w:num>
  <w:num w:numId="41" w16cid:durableId="1182822471">
    <w:abstractNumId w:val="25"/>
  </w:num>
  <w:num w:numId="42" w16cid:durableId="157576696">
    <w:abstractNumId w:val="14"/>
  </w:num>
  <w:num w:numId="43" w16cid:durableId="70350999">
    <w:abstractNumId w:val="2"/>
  </w:num>
  <w:num w:numId="44" w16cid:durableId="1895463320">
    <w:abstractNumId w:val="23"/>
  </w:num>
  <w:num w:numId="45" w16cid:durableId="1681082782">
    <w:abstractNumId w:val="48"/>
  </w:num>
  <w:num w:numId="46" w16cid:durableId="1727945125">
    <w:abstractNumId w:val="37"/>
  </w:num>
  <w:num w:numId="47" w16cid:durableId="832113035">
    <w:abstractNumId w:val="34"/>
  </w:num>
  <w:num w:numId="48" w16cid:durableId="126317091">
    <w:abstractNumId w:val="9"/>
  </w:num>
  <w:num w:numId="49" w16cid:durableId="848180440">
    <w:abstractNumId w:val="8"/>
  </w:num>
  <w:num w:numId="50" w16cid:durableId="1791780658">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0029E"/>
    <w:rsid w:val="00000DB9"/>
    <w:rsid w:val="0000109E"/>
    <w:rsid w:val="00005008"/>
    <w:rsid w:val="00005943"/>
    <w:rsid w:val="00005E4C"/>
    <w:rsid w:val="000106EE"/>
    <w:rsid w:val="000109E4"/>
    <w:rsid w:val="00011657"/>
    <w:rsid w:val="00011ABD"/>
    <w:rsid w:val="00013FE7"/>
    <w:rsid w:val="0001419D"/>
    <w:rsid w:val="00014C47"/>
    <w:rsid w:val="00016BD2"/>
    <w:rsid w:val="00017C02"/>
    <w:rsid w:val="0002261C"/>
    <w:rsid w:val="00022868"/>
    <w:rsid w:val="000237CE"/>
    <w:rsid w:val="00024146"/>
    <w:rsid w:val="00024F35"/>
    <w:rsid w:val="000254CF"/>
    <w:rsid w:val="0002579E"/>
    <w:rsid w:val="000269B8"/>
    <w:rsid w:val="000305E0"/>
    <w:rsid w:val="00030BA5"/>
    <w:rsid w:val="00032958"/>
    <w:rsid w:val="00033104"/>
    <w:rsid w:val="00033459"/>
    <w:rsid w:val="00041C2B"/>
    <w:rsid w:val="00042112"/>
    <w:rsid w:val="000458C9"/>
    <w:rsid w:val="00045B0B"/>
    <w:rsid w:val="00046595"/>
    <w:rsid w:val="00047956"/>
    <w:rsid w:val="00047A17"/>
    <w:rsid w:val="00050351"/>
    <w:rsid w:val="00051301"/>
    <w:rsid w:val="00053E19"/>
    <w:rsid w:val="000553D6"/>
    <w:rsid w:val="00057312"/>
    <w:rsid w:val="00061BA9"/>
    <w:rsid w:val="00062282"/>
    <w:rsid w:val="00062EE2"/>
    <w:rsid w:val="0006323B"/>
    <w:rsid w:val="00063329"/>
    <w:rsid w:val="0006402C"/>
    <w:rsid w:val="000644AA"/>
    <w:rsid w:val="000664B9"/>
    <w:rsid w:val="0006693B"/>
    <w:rsid w:val="00073CCE"/>
    <w:rsid w:val="0007419A"/>
    <w:rsid w:val="00074D43"/>
    <w:rsid w:val="00075290"/>
    <w:rsid w:val="00076652"/>
    <w:rsid w:val="000779D7"/>
    <w:rsid w:val="00077CA7"/>
    <w:rsid w:val="00080A2E"/>
    <w:rsid w:val="00080CF0"/>
    <w:rsid w:val="0008458A"/>
    <w:rsid w:val="000851DA"/>
    <w:rsid w:val="00085BE0"/>
    <w:rsid w:val="000863AA"/>
    <w:rsid w:val="00087648"/>
    <w:rsid w:val="0009118C"/>
    <w:rsid w:val="00091E2E"/>
    <w:rsid w:val="00093A42"/>
    <w:rsid w:val="00094407"/>
    <w:rsid w:val="00096007"/>
    <w:rsid w:val="0009612C"/>
    <w:rsid w:val="000976E1"/>
    <w:rsid w:val="000A0A4C"/>
    <w:rsid w:val="000A226C"/>
    <w:rsid w:val="000A24FC"/>
    <w:rsid w:val="000A2945"/>
    <w:rsid w:val="000A2D8B"/>
    <w:rsid w:val="000A31A7"/>
    <w:rsid w:val="000A4BA1"/>
    <w:rsid w:val="000B13B5"/>
    <w:rsid w:val="000B4E77"/>
    <w:rsid w:val="000B5839"/>
    <w:rsid w:val="000C017B"/>
    <w:rsid w:val="000C4437"/>
    <w:rsid w:val="000C44A2"/>
    <w:rsid w:val="000C56DE"/>
    <w:rsid w:val="000D1F49"/>
    <w:rsid w:val="000D46E5"/>
    <w:rsid w:val="000E2357"/>
    <w:rsid w:val="000E6F8C"/>
    <w:rsid w:val="000F0188"/>
    <w:rsid w:val="000F5758"/>
    <w:rsid w:val="000F6D00"/>
    <w:rsid w:val="001001CE"/>
    <w:rsid w:val="00100B86"/>
    <w:rsid w:val="0010442E"/>
    <w:rsid w:val="00107E6C"/>
    <w:rsid w:val="00110421"/>
    <w:rsid w:val="00112F72"/>
    <w:rsid w:val="00113023"/>
    <w:rsid w:val="00113F33"/>
    <w:rsid w:val="0011401C"/>
    <w:rsid w:val="00116D89"/>
    <w:rsid w:val="00117C60"/>
    <w:rsid w:val="00120185"/>
    <w:rsid w:val="0012103E"/>
    <w:rsid w:val="001219ED"/>
    <w:rsid w:val="00122D27"/>
    <w:rsid w:val="00126B87"/>
    <w:rsid w:val="00127F49"/>
    <w:rsid w:val="00130FF3"/>
    <w:rsid w:val="0013108E"/>
    <w:rsid w:val="001340B9"/>
    <w:rsid w:val="001350EA"/>
    <w:rsid w:val="00135AA1"/>
    <w:rsid w:val="001361DA"/>
    <w:rsid w:val="00136684"/>
    <w:rsid w:val="00140522"/>
    <w:rsid w:val="00141BD2"/>
    <w:rsid w:val="001428F5"/>
    <w:rsid w:val="00143278"/>
    <w:rsid w:val="0014412C"/>
    <w:rsid w:val="00144381"/>
    <w:rsid w:val="00145A36"/>
    <w:rsid w:val="00145A6E"/>
    <w:rsid w:val="00146F96"/>
    <w:rsid w:val="00150F22"/>
    <w:rsid w:val="0015107B"/>
    <w:rsid w:val="00151599"/>
    <w:rsid w:val="001520C8"/>
    <w:rsid w:val="001529AE"/>
    <w:rsid w:val="00153985"/>
    <w:rsid w:val="00153EAC"/>
    <w:rsid w:val="001567D7"/>
    <w:rsid w:val="00156A52"/>
    <w:rsid w:val="0016066B"/>
    <w:rsid w:val="0016085C"/>
    <w:rsid w:val="001617E4"/>
    <w:rsid w:val="001621F5"/>
    <w:rsid w:val="0016295C"/>
    <w:rsid w:val="00163B79"/>
    <w:rsid w:val="001656C7"/>
    <w:rsid w:val="00166F79"/>
    <w:rsid w:val="0017064F"/>
    <w:rsid w:val="00174CB7"/>
    <w:rsid w:val="00174EBF"/>
    <w:rsid w:val="00180ED3"/>
    <w:rsid w:val="001827F4"/>
    <w:rsid w:val="001832DA"/>
    <w:rsid w:val="001850B8"/>
    <w:rsid w:val="001857AB"/>
    <w:rsid w:val="0018600B"/>
    <w:rsid w:val="00186F06"/>
    <w:rsid w:val="00194978"/>
    <w:rsid w:val="00195903"/>
    <w:rsid w:val="00196A91"/>
    <w:rsid w:val="00197984"/>
    <w:rsid w:val="00197E2E"/>
    <w:rsid w:val="001A14F0"/>
    <w:rsid w:val="001A233A"/>
    <w:rsid w:val="001A23F7"/>
    <w:rsid w:val="001A259F"/>
    <w:rsid w:val="001A2881"/>
    <w:rsid w:val="001A6238"/>
    <w:rsid w:val="001A6BB5"/>
    <w:rsid w:val="001A7A98"/>
    <w:rsid w:val="001B12EF"/>
    <w:rsid w:val="001B16BA"/>
    <w:rsid w:val="001B20E6"/>
    <w:rsid w:val="001B3F49"/>
    <w:rsid w:val="001B5903"/>
    <w:rsid w:val="001B5F58"/>
    <w:rsid w:val="001B71D5"/>
    <w:rsid w:val="001C1D57"/>
    <w:rsid w:val="001C4621"/>
    <w:rsid w:val="001C4AD2"/>
    <w:rsid w:val="001C515F"/>
    <w:rsid w:val="001D0DE4"/>
    <w:rsid w:val="001D2622"/>
    <w:rsid w:val="001D2A58"/>
    <w:rsid w:val="001D4532"/>
    <w:rsid w:val="001D5D2C"/>
    <w:rsid w:val="001E1F40"/>
    <w:rsid w:val="001E258F"/>
    <w:rsid w:val="001E63C3"/>
    <w:rsid w:val="001E6B67"/>
    <w:rsid w:val="001E716B"/>
    <w:rsid w:val="001F0196"/>
    <w:rsid w:val="001F0784"/>
    <w:rsid w:val="001F120C"/>
    <w:rsid w:val="001F632D"/>
    <w:rsid w:val="001F7477"/>
    <w:rsid w:val="002031AF"/>
    <w:rsid w:val="0020375D"/>
    <w:rsid w:val="002105C7"/>
    <w:rsid w:val="00213977"/>
    <w:rsid w:val="00213E8C"/>
    <w:rsid w:val="00216075"/>
    <w:rsid w:val="00222BE0"/>
    <w:rsid w:val="00223C77"/>
    <w:rsid w:val="002249AC"/>
    <w:rsid w:val="00225260"/>
    <w:rsid w:val="00225BEB"/>
    <w:rsid w:val="00226337"/>
    <w:rsid w:val="002306B0"/>
    <w:rsid w:val="0023276B"/>
    <w:rsid w:val="0023391E"/>
    <w:rsid w:val="00233DDA"/>
    <w:rsid w:val="0023458A"/>
    <w:rsid w:val="002349AE"/>
    <w:rsid w:val="00235959"/>
    <w:rsid w:val="0024024D"/>
    <w:rsid w:val="00242B62"/>
    <w:rsid w:val="00242FF8"/>
    <w:rsid w:val="00245995"/>
    <w:rsid w:val="00246CDA"/>
    <w:rsid w:val="00251B19"/>
    <w:rsid w:val="00252860"/>
    <w:rsid w:val="0025681F"/>
    <w:rsid w:val="00257B15"/>
    <w:rsid w:val="002602DC"/>
    <w:rsid w:val="002614CD"/>
    <w:rsid w:val="0026168B"/>
    <w:rsid w:val="00262A80"/>
    <w:rsid w:val="00264F3E"/>
    <w:rsid w:val="002653E9"/>
    <w:rsid w:val="00270866"/>
    <w:rsid w:val="002727AD"/>
    <w:rsid w:val="002748B5"/>
    <w:rsid w:val="00275E34"/>
    <w:rsid w:val="00280A07"/>
    <w:rsid w:val="00280DC6"/>
    <w:rsid w:val="00282579"/>
    <w:rsid w:val="00283C66"/>
    <w:rsid w:val="0028533B"/>
    <w:rsid w:val="00285E28"/>
    <w:rsid w:val="00287014"/>
    <w:rsid w:val="00287AF9"/>
    <w:rsid w:val="00291537"/>
    <w:rsid w:val="00291845"/>
    <w:rsid w:val="00291C0C"/>
    <w:rsid w:val="002929AD"/>
    <w:rsid w:val="00293266"/>
    <w:rsid w:val="00295A3B"/>
    <w:rsid w:val="00296AC5"/>
    <w:rsid w:val="00296FC4"/>
    <w:rsid w:val="00297D5A"/>
    <w:rsid w:val="002A0BF2"/>
    <w:rsid w:val="002A17CC"/>
    <w:rsid w:val="002A6C23"/>
    <w:rsid w:val="002A7684"/>
    <w:rsid w:val="002A7CCF"/>
    <w:rsid w:val="002B22B8"/>
    <w:rsid w:val="002B30AF"/>
    <w:rsid w:val="002B361A"/>
    <w:rsid w:val="002B6019"/>
    <w:rsid w:val="002B64D7"/>
    <w:rsid w:val="002B7CBF"/>
    <w:rsid w:val="002C0BF0"/>
    <w:rsid w:val="002C0E54"/>
    <w:rsid w:val="002C1AE9"/>
    <w:rsid w:val="002C1F4C"/>
    <w:rsid w:val="002C21B7"/>
    <w:rsid w:val="002C3422"/>
    <w:rsid w:val="002C409D"/>
    <w:rsid w:val="002C6B45"/>
    <w:rsid w:val="002C70F4"/>
    <w:rsid w:val="002C7269"/>
    <w:rsid w:val="002C78B7"/>
    <w:rsid w:val="002C7C5A"/>
    <w:rsid w:val="002D0987"/>
    <w:rsid w:val="002D19FA"/>
    <w:rsid w:val="002D21C2"/>
    <w:rsid w:val="002D4BB4"/>
    <w:rsid w:val="002D7304"/>
    <w:rsid w:val="002E2C7A"/>
    <w:rsid w:val="002E305D"/>
    <w:rsid w:val="002E38B1"/>
    <w:rsid w:val="002E79D4"/>
    <w:rsid w:val="002F11A9"/>
    <w:rsid w:val="002F2175"/>
    <w:rsid w:val="002F230F"/>
    <w:rsid w:val="0030026A"/>
    <w:rsid w:val="00300FA1"/>
    <w:rsid w:val="0030257E"/>
    <w:rsid w:val="0030295E"/>
    <w:rsid w:val="003029F8"/>
    <w:rsid w:val="00305C40"/>
    <w:rsid w:val="00307403"/>
    <w:rsid w:val="0030771A"/>
    <w:rsid w:val="00307DE1"/>
    <w:rsid w:val="00314020"/>
    <w:rsid w:val="0031449C"/>
    <w:rsid w:val="00314C2D"/>
    <w:rsid w:val="0031681C"/>
    <w:rsid w:val="00317536"/>
    <w:rsid w:val="003175ED"/>
    <w:rsid w:val="00317FD1"/>
    <w:rsid w:val="00322D69"/>
    <w:rsid w:val="00323446"/>
    <w:rsid w:val="00325069"/>
    <w:rsid w:val="00330ABB"/>
    <w:rsid w:val="00330E7D"/>
    <w:rsid w:val="00332C34"/>
    <w:rsid w:val="00334492"/>
    <w:rsid w:val="00334BEA"/>
    <w:rsid w:val="0034149F"/>
    <w:rsid w:val="00342CF1"/>
    <w:rsid w:val="00343048"/>
    <w:rsid w:val="00344944"/>
    <w:rsid w:val="0034539A"/>
    <w:rsid w:val="00345F77"/>
    <w:rsid w:val="003469E9"/>
    <w:rsid w:val="00346B34"/>
    <w:rsid w:val="003477CA"/>
    <w:rsid w:val="00351514"/>
    <w:rsid w:val="00352BCC"/>
    <w:rsid w:val="0036066D"/>
    <w:rsid w:val="003616E7"/>
    <w:rsid w:val="00361A7E"/>
    <w:rsid w:val="0036312A"/>
    <w:rsid w:val="0036463A"/>
    <w:rsid w:val="003656A4"/>
    <w:rsid w:val="003701AB"/>
    <w:rsid w:val="00370581"/>
    <w:rsid w:val="003862C2"/>
    <w:rsid w:val="003906E1"/>
    <w:rsid w:val="00392D39"/>
    <w:rsid w:val="00392E85"/>
    <w:rsid w:val="00393360"/>
    <w:rsid w:val="003942B1"/>
    <w:rsid w:val="00394E54"/>
    <w:rsid w:val="00395434"/>
    <w:rsid w:val="003955A1"/>
    <w:rsid w:val="00396039"/>
    <w:rsid w:val="00397740"/>
    <w:rsid w:val="00397F69"/>
    <w:rsid w:val="003A061A"/>
    <w:rsid w:val="003A391E"/>
    <w:rsid w:val="003A44C3"/>
    <w:rsid w:val="003A4956"/>
    <w:rsid w:val="003A4C20"/>
    <w:rsid w:val="003B0A3F"/>
    <w:rsid w:val="003B1D92"/>
    <w:rsid w:val="003B25F1"/>
    <w:rsid w:val="003B32E8"/>
    <w:rsid w:val="003B387A"/>
    <w:rsid w:val="003B5BB5"/>
    <w:rsid w:val="003B6A0A"/>
    <w:rsid w:val="003C11A6"/>
    <w:rsid w:val="003C313F"/>
    <w:rsid w:val="003C32A8"/>
    <w:rsid w:val="003C3ABE"/>
    <w:rsid w:val="003C45EB"/>
    <w:rsid w:val="003C53A8"/>
    <w:rsid w:val="003C754E"/>
    <w:rsid w:val="003D5478"/>
    <w:rsid w:val="003D5D55"/>
    <w:rsid w:val="003D5EA9"/>
    <w:rsid w:val="003D6A0A"/>
    <w:rsid w:val="003E1317"/>
    <w:rsid w:val="003E1673"/>
    <w:rsid w:val="003E2597"/>
    <w:rsid w:val="003E5A77"/>
    <w:rsid w:val="003E5D1D"/>
    <w:rsid w:val="003F03C6"/>
    <w:rsid w:val="003F0BE7"/>
    <w:rsid w:val="003F3063"/>
    <w:rsid w:val="003F31FC"/>
    <w:rsid w:val="003F35ED"/>
    <w:rsid w:val="003F5D11"/>
    <w:rsid w:val="00400FB3"/>
    <w:rsid w:val="0040179D"/>
    <w:rsid w:val="004023AF"/>
    <w:rsid w:val="00402F04"/>
    <w:rsid w:val="00404EBC"/>
    <w:rsid w:val="004055C1"/>
    <w:rsid w:val="00405C38"/>
    <w:rsid w:val="00406EBB"/>
    <w:rsid w:val="00407CC4"/>
    <w:rsid w:val="00410839"/>
    <w:rsid w:val="00410BFE"/>
    <w:rsid w:val="00412827"/>
    <w:rsid w:val="00413BCA"/>
    <w:rsid w:val="00413CD8"/>
    <w:rsid w:val="0041432B"/>
    <w:rsid w:val="004152A2"/>
    <w:rsid w:val="00416B08"/>
    <w:rsid w:val="00417D03"/>
    <w:rsid w:val="004215CD"/>
    <w:rsid w:val="00424193"/>
    <w:rsid w:val="004246FA"/>
    <w:rsid w:val="00424CC0"/>
    <w:rsid w:val="004270C8"/>
    <w:rsid w:val="00427FB9"/>
    <w:rsid w:val="00430C19"/>
    <w:rsid w:val="004311DF"/>
    <w:rsid w:val="004311E6"/>
    <w:rsid w:val="00431F7B"/>
    <w:rsid w:val="00436D79"/>
    <w:rsid w:val="00437332"/>
    <w:rsid w:val="00441436"/>
    <w:rsid w:val="00441A29"/>
    <w:rsid w:val="004433FA"/>
    <w:rsid w:val="00443828"/>
    <w:rsid w:val="00443AC8"/>
    <w:rsid w:val="00444D25"/>
    <w:rsid w:val="00444DDE"/>
    <w:rsid w:val="00444E81"/>
    <w:rsid w:val="004453EB"/>
    <w:rsid w:val="00445628"/>
    <w:rsid w:val="0045161C"/>
    <w:rsid w:val="0045199C"/>
    <w:rsid w:val="004541BB"/>
    <w:rsid w:val="00454906"/>
    <w:rsid w:val="004559AF"/>
    <w:rsid w:val="004559C4"/>
    <w:rsid w:val="0045751B"/>
    <w:rsid w:val="00463406"/>
    <w:rsid w:val="00463464"/>
    <w:rsid w:val="00467469"/>
    <w:rsid w:val="00467EB7"/>
    <w:rsid w:val="00472B5F"/>
    <w:rsid w:val="00472F34"/>
    <w:rsid w:val="00475774"/>
    <w:rsid w:val="00477F65"/>
    <w:rsid w:val="004812E6"/>
    <w:rsid w:val="004831D9"/>
    <w:rsid w:val="0048789D"/>
    <w:rsid w:val="0049056C"/>
    <w:rsid w:val="00493547"/>
    <w:rsid w:val="004959E8"/>
    <w:rsid w:val="004A4849"/>
    <w:rsid w:val="004A7CFA"/>
    <w:rsid w:val="004A7F20"/>
    <w:rsid w:val="004B04DC"/>
    <w:rsid w:val="004B14B5"/>
    <w:rsid w:val="004B3093"/>
    <w:rsid w:val="004B3431"/>
    <w:rsid w:val="004B46F8"/>
    <w:rsid w:val="004B63A9"/>
    <w:rsid w:val="004C1ABA"/>
    <w:rsid w:val="004C35F0"/>
    <w:rsid w:val="004C3BF0"/>
    <w:rsid w:val="004D02C8"/>
    <w:rsid w:val="004D1D2B"/>
    <w:rsid w:val="004D2BE7"/>
    <w:rsid w:val="004D3467"/>
    <w:rsid w:val="004D4AC6"/>
    <w:rsid w:val="004D4E11"/>
    <w:rsid w:val="004D72DE"/>
    <w:rsid w:val="004D7FCC"/>
    <w:rsid w:val="004E520A"/>
    <w:rsid w:val="004F15F8"/>
    <w:rsid w:val="004F1AFB"/>
    <w:rsid w:val="004F2D0D"/>
    <w:rsid w:val="004F3794"/>
    <w:rsid w:val="004F433C"/>
    <w:rsid w:val="004F6B97"/>
    <w:rsid w:val="0050108E"/>
    <w:rsid w:val="005017A4"/>
    <w:rsid w:val="00503F81"/>
    <w:rsid w:val="00505E22"/>
    <w:rsid w:val="00507605"/>
    <w:rsid w:val="00507792"/>
    <w:rsid w:val="0051302E"/>
    <w:rsid w:val="00514211"/>
    <w:rsid w:val="00514434"/>
    <w:rsid w:val="00514D26"/>
    <w:rsid w:val="0051653D"/>
    <w:rsid w:val="00517AD5"/>
    <w:rsid w:val="00517B6C"/>
    <w:rsid w:val="00517CC0"/>
    <w:rsid w:val="00520289"/>
    <w:rsid w:val="00523A31"/>
    <w:rsid w:val="00524867"/>
    <w:rsid w:val="00525BE4"/>
    <w:rsid w:val="005266AD"/>
    <w:rsid w:val="00526A84"/>
    <w:rsid w:val="005273A8"/>
    <w:rsid w:val="00527D0D"/>
    <w:rsid w:val="00530D6B"/>
    <w:rsid w:val="0053328C"/>
    <w:rsid w:val="00534BD2"/>
    <w:rsid w:val="00534DB3"/>
    <w:rsid w:val="00540940"/>
    <w:rsid w:val="00540ED9"/>
    <w:rsid w:val="005427C7"/>
    <w:rsid w:val="005428D7"/>
    <w:rsid w:val="00544906"/>
    <w:rsid w:val="00551F71"/>
    <w:rsid w:val="0055230C"/>
    <w:rsid w:val="0055272C"/>
    <w:rsid w:val="00553B4E"/>
    <w:rsid w:val="00554533"/>
    <w:rsid w:val="00554FDD"/>
    <w:rsid w:val="00555C0A"/>
    <w:rsid w:val="00555FF7"/>
    <w:rsid w:val="0055747C"/>
    <w:rsid w:val="0056036F"/>
    <w:rsid w:val="00563518"/>
    <w:rsid w:val="00563823"/>
    <w:rsid w:val="00564288"/>
    <w:rsid w:val="005675CE"/>
    <w:rsid w:val="0057069C"/>
    <w:rsid w:val="00571029"/>
    <w:rsid w:val="005714FA"/>
    <w:rsid w:val="00573F68"/>
    <w:rsid w:val="00574F6F"/>
    <w:rsid w:val="00582B20"/>
    <w:rsid w:val="005866A0"/>
    <w:rsid w:val="00590DB9"/>
    <w:rsid w:val="005914F6"/>
    <w:rsid w:val="00592B69"/>
    <w:rsid w:val="00592F5A"/>
    <w:rsid w:val="00593050"/>
    <w:rsid w:val="00595636"/>
    <w:rsid w:val="00596020"/>
    <w:rsid w:val="005965FD"/>
    <w:rsid w:val="005976EF"/>
    <w:rsid w:val="00597CF9"/>
    <w:rsid w:val="005A37B8"/>
    <w:rsid w:val="005A58A8"/>
    <w:rsid w:val="005A668D"/>
    <w:rsid w:val="005B37A8"/>
    <w:rsid w:val="005B64FF"/>
    <w:rsid w:val="005B6AC3"/>
    <w:rsid w:val="005C060D"/>
    <w:rsid w:val="005C25C8"/>
    <w:rsid w:val="005C58E7"/>
    <w:rsid w:val="005D1A30"/>
    <w:rsid w:val="005D283D"/>
    <w:rsid w:val="005D3051"/>
    <w:rsid w:val="005D3BB5"/>
    <w:rsid w:val="005D43CB"/>
    <w:rsid w:val="005D5A44"/>
    <w:rsid w:val="005D73A5"/>
    <w:rsid w:val="005E5361"/>
    <w:rsid w:val="005E7A82"/>
    <w:rsid w:val="005E7DD5"/>
    <w:rsid w:val="005F14FF"/>
    <w:rsid w:val="005F2234"/>
    <w:rsid w:val="005F2A68"/>
    <w:rsid w:val="005F365F"/>
    <w:rsid w:val="005F3BDF"/>
    <w:rsid w:val="005F591F"/>
    <w:rsid w:val="005F5AF5"/>
    <w:rsid w:val="005F71DA"/>
    <w:rsid w:val="005F7396"/>
    <w:rsid w:val="005F7AFD"/>
    <w:rsid w:val="005F7FD2"/>
    <w:rsid w:val="006004A7"/>
    <w:rsid w:val="006031CE"/>
    <w:rsid w:val="00603EFD"/>
    <w:rsid w:val="00606894"/>
    <w:rsid w:val="00607899"/>
    <w:rsid w:val="00607944"/>
    <w:rsid w:val="00616595"/>
    <w:rsid w:val="00621A8B"/>
    <w:rsid w:val="00622F53"/>
    <w:rsid w:val="00623623"/>
    <w:rsid w:val="0062597D"/>
    <w:rsid w:val="00632FCE"/>
    <w:rsid w:val="00635B5D"/>
    <w:rsid w:val="006363F5"/>
    <w:rsid w:val="00636C21"/>
    <w:rsid w:val="00640F6B"/>
    <w:rsid w:val="00643749"/>
    <w:rsid w:val="00644027"/>
    <w:rsid w:val="00645D43"/>
    <w:rsid w:val="0064616D"/>
    <w:rsid w:val="006461AE"/>
    <w:rsid w:val="00646EEE"/>
    <w:rsid w:val="00652BD6"/>
    <w:rsid w:val="00652D39"/>
    <w:rsid w:val="006546B5"/>
    <w:rsid w:val="006578E0"/>
    <w:rsid w:val="00657D45"/>
    <w:rsid w:val="00657DFF"/>
    <w:rsid w:val="0066031B"/>
    <w:rsid w:val="006639E6"/>
    <w:rsid w:val="0066404B"/>
    <w:rsid w:val="0067285B"/>
    <w:rsid w:val="00673B74"/>
    <w:rsid w:val="00674415"/>
    <w:rsid w:val="0067467A"/>
    <w:rsid w:val="006759DF"/>
    <w:rsid w:val="00676117"/>
    <w:rsid w:val="0067753E"/>
    <w:rsid w:val="00677674"/>
    <w:rsid w:val="00677C3F"/>
    <w:rsid w:val="00677F41"/>
    <w:rsid w:val="0068092C"/>
    <w:rsid w:val="00681612"/>
    <w:rsid w:val="0068401C"/>
    <w:rsid w:val="006852B0"/>
    <w:rsid w:val="006854D5"/>
    <w:rsid w:val="00686DF3"/>
    <w:rsid w:val="006931B1"/>
    <w:rsid w:val="006942C0"/>
    <w:rsid w:val="00696AED"/>
    <w:rsid w:val="00696ED4"/>
    <w:rsid w:val="006A2643"/>
    <w:rsid w:val="006A2658"/>
    <w:rsid w:val="006A29C6"/>
    <w:rsid w:val="006A406C"/>
    <w:rsid w:val="006A48CB"/>
    <w:rsid w:val="006A5C41"/>
    <w:rsid w:val="006A5E58"/>
    <w:rsid w:val="006A6261"/>
    <w:rsid w:val="006B1C60"/>
    <w:rsid w:val="006B3E16"/>
    <w:rsid w:val="006B7585"/>
    <w:rsid w:val="006C0891"/>
    <w:rsid w:val="006C08D9"/>
    <w:rsid w:val="006C0936"/>
    <w:rsid w:val="006C17E0"/>
    <w:rsid w:val="006C2FF2"/>
    <w:rsid w:val="006C4F4C"/>
    <w:rsid w:val="006C64EF"/>
    <w:rsid w:val="006C65F1"/>
    <w:rsid w:val="006C736D"/>
    <w:rsid w:val="006D12EA"/>
    <w:rsid w:val="006D1954"/>
    <w:rsid w:val="006D2348"/>
    <w:rsid w:val="006D6A3B"/>
    <w:rsid w:val="006E0507"/>
    <w:rsid w:val="006E14FC"/>
    <w:rsid w:val="006E44D4"/>
    <w:rsid w:val="006E55C8"/>
    <w:rsid w:val="006E7F3D"/>
    <w:rsid w:val="006F027A"/>
    <w:rsid w:val="006F0453"/>
    <w:rsid w:val="006F0F6C"/>
    <w:rsid w:val="006F1370"/>
    <w:rsid w:val="006F144A"/>
    <w:rsid w:val="006F1D82"/>
    <w:rsid w:val="006F1FC2"/>
    <w:rsid w:val="00700CBF"/>
    <w:rsid w:val="00701300"/>
    <w:rsid w:val="00702CCC"/>
    <w:rsid w:val="007038FF"/>
    <w:rsid w:val="007057BE"/>
    <w:rsid w:val="00705AE3"/>
    <w:rsid w:val="00705DF6"/>
    <w:rsid w:val="0070625B"/>
    <w:rsid w:val="00710745"/>
    <w:rsid w:val="00712975"/>
    <w:rsid w:val="00713231"/>
    <w:rsid w:val="00716160"/>
    <w:rsid w:val="00716762"/>
    <w:rsid w:val="0071798F"/>
    <w:rsid w:val="007207DD"/>
    <w:rsid w:val="007225F7"/>
    <w:rsid w:val="007233E9"/>
    <w:rsid w:val="00724686"/>
    <w:rsid w:val="00725205"/>
    <w:rsid w:val="00725778"/>
    <w:rsid w:val="0072745D"/>
    <w:rsid w:val="0073057F"/>
    <w:rsid w:val="00730EEF"/>
    <w:rsid w:val="00732AAE"/>
    <w:rsid w:val="00736258"/>
    <w:rsid w:val="00736DA7"/>
    <w:rsid w:val="0074099C"/>
    <w:rsid w:val="00742402"/>
    <w:rsid w:val="00747BE1"/>
    <w:rsid w:val="00750C97"/>
    <w:rsid w:val="007517AC"/>
    <w:rsid w:val="00751B85"/>
    <w:rsid w:val="00751C29"/>
    <w:rsid w:val="00752701"/>
    <w:rsid w:val="00753E37"/>
    <w:rsid w:val="00755CF5"/>
    <w:rsid w:val="0075602D"/>
    <w:rsid w:val="00756B28"/>
    <w:rsid w:val="00760C76"/>
    <w:rsid w:val="00760D7B"/>
    <w:rsid w:val="00760D99"/>
    <w:rsid w:val="0076205D"/>
    <w:rsid w:val="0076309A"/>
    <w:rsid w:val="00764BF2"/>
    <w:rsid w:val="007651C8"/>
    <w:rsid w:val="007667B6"/>
    <w:rsid w:val="00767B89"/>
    <w:rsid w:val="00770604"/>
    <w:rsid w:val="0077109A"/>
    <w:rsid w:val="00771835"/>
    <w:rsid w:val="00774350"/>
    <w:rsid w:val="007760C1"/>
    <w:rsid w:val="00776373"/>
    <w:rsid w:val="00780841"/>
    <w:rsid w:val="0078666E"/>
    <w:rsid w:val="007869E5"/>
    <w:rsid w:val="00791486"/>
    <w:rsid w:val="007920C3"/>
    <w:rsid w:val="0079389C"/>
    <w:rsid w:val="00796072"/>
    <w:rsid w:val="00796A40"/>
    <w:rsid w:val="00797C05"/>
    <w:rsid w:val="007A15F1"/>
    <w:rsid w:val="007A1EC2"/>
    <w:rsid w:val="007A323C"/>
    <w:rsid w:val="007A6101"/>
    <w:rsid w:val="007A6578"/>
    <w:rsid w:val="007A65E4"/>
    <w:rsid w:val="007A6E4A"/>
    <w:rsid w:val="007B10DA"/>
    <w:rsid w:val="007B258F"/>
    <w:rsid w:val="007B2B61"/>
    <w:rsid w:val="007B3001"/>
    <w:rsid w:val="007B3548"/>
    <w:rsid w:val="007B3B03"/>
    <w:rsid w:val="007B4535"/>
    <w:rsid w:val="007B470F"/>
    <w:rsid w:val="007B7366"/>
    <w:rsid w:val="007B7604"/>
    <w:rsid w:val="007B7BA5"/>
    <w:rsid w:val="007C039F"/>
    <w:rsid w:val="007C1B14"/>
    <w:rsid w:val="007C31CB"/>
    <w:rsid w:val="007C4787"/>
    <w:rsid w:val="007C7432"/>
    <w:rsid w:val="007D0E06"/>
    <w:rsid w:val="007D2F49"/>
    <w:rsid w:val="007D60D9"/>
    <w:rsid w:val="007D62EC"/>
    <w:rsid w:val="007D6B8A"/>
    <w:rsid w:val="007D7B86"/>
    <w:rsid w:val="007D7BB5"/>
    <w:rsid w:val="007E2777"/>
    <w:rsid w:val="007E32F8"/>
    <w:rsid w:val="007E7BC1"/>
    <w:rsid w:val="007F2B80"/>
    <w:rsid w:val="007F3EEA"/>
    <w:rsid w:val="007F40E6"/>
    <w:rsid w:val="007F51CE"/>
    <w:rsid w:val="007F567E"/>
    <w:rsid w:val="007F68DE"/>
    <w:rsid w:val="007F7A44"/>
    <w:rsid w:val="007F7A61"/>
    <w:rsid w:val="00800607"/>
    <w:rsid w:val="008008AC"/>
    <w:rsid w:val="00803195"/>
    <w:rsid w:val="00805E25"/>
    <w:rsid w:val="008068C1"/>
    <w:rsid w:val="00807364"/>
    <w:rsid w:val="0081061F"/>
    <w:rsid w:val="008114F1"/>
    <w:rsid w:val="00811AAD"/>
    <w:rsid w:val="00811FC2"/>
    <w:rsid w:val="00814588"/>
    <w:rsid w:val="00815BD8"/>
    <w:rsid w:val="0081680F"/>
    <w:rsid w:val="00817486"/>
    <w:rsid w:val="00821CDA"/>
    <w:rsid w:val="00821CF9"/>
    <w:rsid w:val="00821DA2"/>
    <w:rsid w:val="00821EAF"/>
    <w:rsid w:val="0082220D"/>
    <w:rsid w:val="00822528"/>
    <w:rsid w:val="00823595"/>
    <w:rsid w:val="00823CF6"/>
    <w:rsid w:val="00823F87"/>
    <w:rsid w:val="008248F2"/>
    <w:rsid w:val="00824F36"/>
    <w:rsid w:val="008256CB"/>
    <w:rsid w:val="00826359"/>
    <w:rsid w:val="0082692C"/>
    <w:rsid w:val="008303EE"/>
    <w:rsid w:val="00830D29"/>
    <w:rsid w:val="00833DAA"/>
    <w:rsid w:val="00835737"/>
    <w:rsid w:val="0083617A"/>
    <w:rsid w:val="0083617D"/>
    <w:rsid w:val="00836869"/>
    <w:rsid w:val="008370BE"/>
    <w:rsid w:val="0083726D"/>
    <w:rsid w:val="008427CA"/>
    <w:rsid w:val="0084333C"/>
    <w:rsid w:val="0084434B"/>
    <w:rsid w:val="0084531F"/>
    <w:rsid w:val="00853043"/>
    <w:rsid w:val="00856AE1"/>
    <w:rsid w:val="00857BB4"/>
    <w:rsid w:val="00857BE0"/>
    <w:rsid w:val="008626C8"/>
    <w:rsid w:val="00863C86"/>
    <w:rsid w:val="008673A7"/>
    <w:rsid w:val="008722F6"/>
    <w:rsid w:val="008730E9"/>
    <w:rsid w:val="00873B72"/>
    <w:rsid w:val="00873C62"/>
    <w:rsid w:val="00875B4E"/>
    <w:rsid w:val="00877B01"/>
    <w:rsid w:val="0088066E"/>
    <w:rsid w:val="008818D4"/>
    <w:rsid w:val="00882D7E"/>
    <w:rsid w:val="00882F54"/>
    <w:rsid w:val="00883ABA"/>
    <w:rsid w:val="008843AF"/>
    <w:rsid w:val="00887B0C"/>
    <w:rsid w:val="0089051F"/>
    <w:rsid w:val="00890EA3"/>
    <w:rsid w:val="008954E9"/>
    <w:rsid w:val="008A053A"/>
    <w:rsid w:val="008A0DB5"/>
    <w:rsid w:val="008A1285"/>
    <w:rsid w:val="008A2550"/>
    <w:rsid w:val="008A26F3"/>
    <w:rsid w:val="008A3455"/>
    <w:rsid w:val="008A4352"/>
    <w:rsid w:val="008A58B9"/>
    <w:rsid w:val="008B0051"/>
    <w:rsid w:val="008B2B9B"/>
    <w:rsid w:val="008B44A5"/>
    <w:rsid w:val="008B4D8E"/>
    <w:rsid w:val="008B7C95"/>
    <w:rsid w:val="008C1105"/>
    <w:rsid w:val="008C388D"/>
    <w:rsid w:val="008C4779"/>
    <w:rsid w:val="008D1802"/>
    <w:rsid w:val="008D3556"/>
    <w:rsid w:val="008D3E12"/>
    <w:rsid w:val="008D4A5B"/>
    <w:rsid w:val="008D61A2"/>
    <w:rsid w:val="008D6B44"/>
    <w:rsid w:val="008D7253"/>
    <w:rsid w:val="008E054D"/>
    <w:rsid w:val="008E12FA"/>
    <w:rsid w:val="008E27E0"/>
    <w:rsid w:val="008E3252"/>
    <w:rsid w:val="008E5BD0"/>
    <w:rsid w:val="008E5D87"/>
    <w:rsid w:val="008E7111"/>
    <w:rsid w:val="008E720E"/>
    <w:rsid w:val="008E7FDB"/>
    <w:rsid w:val="008F10FF"/>
    <w:rsid w:val="008F1197"/>
    <w:rsid w:val="008F20BA"/>
    <w:rsid w:val="008F4445"/>
    <w:rsid w:val="008F5E9A"/>
    <w:rsid w:val="008F5F49"/>
    <w:rsid w:val="008F604F"/>
    <w:rsid w:val="008F622C"/>
    <w:rsid w:val="008F6C3D"/>
    <w:rsid w:val="008F6EF2"/>
    <w:rsid w:val="008F6EF3"/>
    <w:rsid w:val="008F723C"/>
    <w:rsid w:val="00900684"/>
    <w:rsid w:val="00901D14"/>
    <w:rsid w:val="00902F67"/>
    <w:rsid w:val="00903F05"/>
    <w:rsid w:val="009042CD"/>
    <w:rsid w:val="009060AF"/>
    <w:rsid w:val="009066EC"/>
    <w:rsid w:val="00910543"/>
    <w:rsid w:val="00915C05"/>
    <w:rsid w:val="00916136"/>
    <w:rsid w:val="00916F9A"/>
    <w:rsid w:val="00917B8C"/>
    <w:rsid w:val="00920427"/>
    <w:rsid w:val="0092105F"/>
    <w:rsid w:val="009229A1"/>
    <w:rsid w:val="00923228"/>
    <w:rsid w:val="0092659C"/>
    <w:rsid w:val="00926D20"/>
    <w:rsid w:val="00926EE2"/>
    <w:rsid w:val="00927B20"/>
    <w:rsid w:val="00931DE0"/>
    <w:rsid w:val="00932B1F"/>
    <w:rsid w:val="00933306"/>
    <w:rsid w:val="0093611D"/>
    <w:rsid w:val="009369FA"/>
    <w:rsid w:val="00937084"/>
    <w:rsid w:val="00937BB5"/>
    <w:rsid w:val="009416B3"/>
    <w:rsid w:val="00941B39"/>
    <w:rsid w:val="009443E7"/>
    <w:rsid w:val="0094576C"/>
    <w:rsid w:val="00950D3E"/>
    <w:rsid w:val="00950E1C"/>
    <w:rsid w:val="0095266E"/>
    <w:rsid w:val="009633E3"/>
    <w:rsid w:val="00964B1A"/>
    <w:rsid w:val="009652EE"/>
    <w:rsid w:val="00966334"/>
    <w:rsid w:val="009720E0"/>
    <w:rsid w:val="009731FA"/>
    <w:rsid w:val="009739CB"/>
    <w:rsid w:val="009744DE"/>
    <w:rsid w:val="00974B53"/>
    <w:rsid w:val="00977E5C"/>
    <w:rsid w:val="00981ECF"/>
    <w:rsid w:val="009821E4"/>
    <w:rsid w:val="00982E05"/>
    <w:rsid w:val="009843A8"/>
    <w:rsid w:val="0099089B"/>
    <w:rsid w:val="00990B4D"/>
    <w:rsid w:val="00990F48"/>
    <w:rsid w:val="00991427"/>
    <w:rsid w:val="00992D9E"/>
    <w:rsid w:val="00993940"/>
    <w:rsid w:val="009A19D5"/>
    <w:rsid w:val="009A23B0"/>
    <w:rsid w:val="009A391B"/>
    <w:rsid w:val="009A4A6F"/>
    <w:rsid w:val="009B01F8"/>
    <w:rsid w:val="009B1470"/>
    <w:rsid w:val="009B3E2A"/>
    <w:rsid w:val="009B5BF0"/>
    <w:rsid w:val="009B6659"/>
    <w:rsid w:val="009B732C"/>
    <w:rsid w:val="009B7EA4"/>
    <w:rsid w:val="009C0686"/>
    <w:rsid w:val="009C1E3A"/>
    <w:rsid w:val="009C58F0"/>
    <w:rsid w:val="009C71C4"/>
    <w:rsid w:val="009D201B"/>
    <w:rsid w:val="009D27BA"/>
    <w:rsid w:val="009D336F"/>
    <w:rsid w:val="009D3511"/>
    <w:rsid w:val="009D4A1E"/>
    <w:rsid w:val="009E28F0"/>
    <w:rsid w:val="009E2979"/>
    <w:rsid w:val="009E2B57"/>
    <w:rsid w:val="009E45CB"/>
    <w:rsid w:val="009E694D"/>
    <w:rsid w:val="009E700A"/>
    <w:rsid w:val="009F3DD3"/>
    <w:rsid w:val="009F5AA4"/>
    <w:rsid w:val="009F73E4"/>
    <w:rsid w:val="009F77D2"/>
    <w:rsid w:val="00A01FE1"/>
    <w:rsid w:val="00A02311"/>
    <w:rsid w:val="00A040C2"/>
    <w:rsid w:val="00A04CFE"/>
    <w:rsid w:val="00A066A8"/>
    <w:rsid w:val="00A06C74"/>
    <w:rsid w:val="00A10744"/>
    <w:rsid w:val="00A11437"/>
    <w:rsid w:val="00A11CC1"/>
    <w:rsid w:val="00A1263D"/>
    <w:rsid w:val="00A13E47"/>
    <w:rsid w:val="00A1529D"/>
    <w:rsid w:val="00A15855"/>
    <w:rsid w:val="00A20CF2"/>
    <w:rsid w:val="00A2148A"/>
    <w:rsid w:val="00A22059"/>
    <w:rsid w:val="00A24B39"/>
    <w:rsid w:val="00A24B5B"/>
    <w:rsid w:val="00A2774F"/>
    <w:rsid w:val="00A316BE"/>
    <w:rsid w:val="00A31FB4"/>
    <w:rsid w:val="00A339A8"/>
    <w:rsid w:val="00A34120"/>
    <w:rsid w:val="00A34245"/>
    <w:rsid w:val="00A352FE"/>
    <w:rsid w:val="00A4013A"/>
    <w:rsid w:val="00A4032B"/>
    <w:rsid w:val="00A4078B"/>
    <w:rsid w:val="00A412A8"/>
    <w:rsid w:val="00A41CC3"/>
    <w:rsid w:val="00A436DD"/>
    <w:rsid w:val="00A4440B"/>
    <w:rsid w:val="00A44523"/>
    <w:rsid w:val="00A45E74"/>
    <w:rsid w:val="00A473BB"/>
    <w:rsid w:val="00A47542"/>
    <w:rsid w:val="00A513CC"/>
    <w:rsid w:val="00A51E8D"/>
    <w:rsid w:val="00A522AB"/>
    <w:rsid w:val="00A523BD"/>
    <w:rsid w:val="00A53971"/>
    <w:rsid w:val="00A5780F"/>
    <w:rsid w:val="00A60E2C"/>
    <w:rsid w:val="00A61F0D"/>
    <w:rsid w:val="00A6541A"/>
    <w:rsid w:val="00A65D59"/>
    <w:rsid w:val="00A66BC2"/>
    <w:rsid w:val="00A66F87"/>
    <w:rsid w:val="00A6770B"/>
    <w:rsid w:val="00A705D1"/>
    <w:rsid w:val="00A721C3"/>
    <w:rsid w:val="00A73C81"/>
    <w:rsid w:val="00A744C3"/>
    <w:rsid w:val="00A776C4"/>
    <w:rsid w:val="00A77FFB"/>
    <w:rsid w:val="00A80177"/>
    <w:rsid w:val="00A81312"/>
    <w:rsid w:val="00A81338"/>
    <w:rsid w:val="00A81842"/>
    <w:rsid w:val="00A82076"/>
    <w:rsid w:val="00A83D93"/>
    <w:rsid w:val="00A87D5E"/>
    <w:rsid w:val="00A87E09"/>
    <w:rsid w:val="00A91727"/>
    <w:rsid w:val="00A9217E"/>
    <w:rsid w:val="00A94C00"/>
    <w:rsid w:val="00A9619B"/>
    <w:rsid w:val="00A971D5"/>
    <w:rsid w:val="00A97CCC"/>
    <w:rsid w:val="00AA2EA4"/>
    <w:rsid w:val="00AA4B46"/>
    <w:rsid w:val="00AA7870"/>
    <w:rsid w:val="00AA78C0"/>
    <w:rsid w:val="00AB1109"/>
    <w:rsid w:val="00AB110B"/>
    <w:rsid w:val="00AB33D7"/>
    <w:rsid w:val="00AB4929"/>
    <w:rsid w:val="00AB5977"/>
    <w:rsid w:val="00AB5AEE"/>
    <w:rsid w:val="00AC032C"/>
    <w:rsid w:val="00AC2B1C"/>
    <w:rsid w:val="00AC4FCD"/>
    <w:rsid w:val="00AC5D64"/>
    <w:rsid w:val="00AC71F5"/>
    <w:rsid w:val="00AD059A"/>
    <w:rsid w:val="00AD1282"/>
    <w:rsid w:val="00AD708D"/>
    <w:rsid w:val="00AE0125"/>
    <w:rsid w:val="00AE08EA"/>
    <w:rsid w:val="00AE20C9"/>
    <w:rsid w:val="00AE28C2"/>
    <w:rsid w:val="00AE42EE"/>
    <w:rsid w:val="00AE48A0"/>
    <w:rsid w:val="00AE4CC1"/>
    <w:rsid w:val="00AF053B"/>
    <w:rsid w:val="00AF0A92"/>
    <w:rsid w:val="00AF0AF0"/>
    <w:rsid w:val="00AF2470"/>
    <w:rsid w:val="00AF3B6A"/>
    <w:rsid w:val="00AF4D4F"/>
    <w:rsid w:val="00B04B16"/>
    <w:rsid w:val="00B05D0E"/>
    <w:rsid w:val="00B05E2A"/>
    <w:rsid w:val="00B078DE"/>
    <w:rsid w:val="00B1030A"/>
    <w:rsid w:val="00B10D8A"/>
    <w:rsid w:val="00B13261"/>
    <w:rsid w:val="00B13753"/>
    <w:rsid w:val="00B15D21"/>
    <w:rsid w:val="00B205B8"/>
    <w:rsid w:val="00B20903"/>
    <w:rsid w:val="00B248D7"/>
    <w:rsid w:val="00B27829"/>
    <w:rsid w:val="00B27D11"/>
    <w:rsid w:val="00B3139C"/>
    <w:rsid w:val="00B32267"/>
    <w:rsid w:val="00B35805"/>
    <w:rsid w:val="00B41C62"/>
    <w:rsid w:val="00B429D2"/>
    <w:rsid w:val="00B42BF9"/>
    <w:rsid w:val="00B4312E"/>
    <w:rsid w:val="00B43167"/>
    <w:rsid w:val="00B44AF2"/>
    <w:rsid w:val="00B44C3E"/>
    <w:rsid w:val="00B47A02"/>
    <w:rsid w:val="00B50CBF"/>
    <w:rsid w:val="00B50D2D"/>
    <w:rsid w:val="00B530A9"/>
    <w:rsid w:val="00B55165"/>
    <w:rsid w:val="00B60E02"/>
    <w:rsid w:val="00B61F54"/>
    <w:rsid w:val="00B62B7B"/>
    <w:rsid w:val="00B65936"/>
    <w:rsid w:val="00B663BE"/>
    <w:rsid w:val="00B703BA"/>
    <w:rsid w:val="00B71E86"/>
    <w:rsid w:val="00B7300E"/>
    <w:rsid w:val="00B76158"/>
    <w:rsid w:val="00B761E4"/>
    <w:rsid w:val="00B77F0B"/>
    <w:rsid w:val="00B8367A"/>
    <w:rsid w:val="00B83CA8"/>
    <w:rsid w:val="00B84B63"/>
    <w:rsid w:val="00B8544B"/>
    <w:rsid w:val="00B86F81"/>
    <w:rsid w:val="00B910AB"/>
    <w:rsid w:val="00B941B2"/>
    <w:rsid w:val="00B944BB"/>
    <w:rsid w:val="00B9509C"/>
    <w:rsid w:val="00BA66B1"/>
    <w:rsid w:val="00BB0746"/>
    <w:rsid w:val="00BB459F"/>
    <w:rsid w:val="00BB7104"/>
    <w:rsid w:val="00BC0354"/>
    <w:rsid w:val="00BC0C3B"/>
    <w:rsid w:val="00BC12F9"/>
    <w:rsid w:val="00BC2E64"/>
    <w:rsid w:val="00BC67D6"/>
    <w:rsid w:val="00BD01C3"/>
    <w:rsid w:val="00BD06B4"/>
    <w:rsid w:val="00BD1EC7"/>
    <w:rsid w:val="00BD3930"/>
    <w:rsid w:val="00BD5299"/>
    <w:rsid w:val="00BD5E8D"/>
    <w:rsid w:val="00BD6547"/>
    <w:rsid w:val="00BD66C6"/>
    <w:rsid w:val="00BD7B5C"/>
    <w:rsid w:val="00BD7E68"/>
    <w:rsid w:val="00BE0139"/>
    <w:rsid w:val="00BE12B9"/>
    <w:rsid w:val="00BE1FDB"/>
    <w:rsid w:val="00BE20C4"/>
    <w:rsid w:val="00BE3F3D"/>
    <w:rsid w:val="00BE58CE"/>
    <w:rsid w:val="00BE6703"/>
    <w:rsid w:val="00BF2E97"/>
    <w:rsid w:val="00BF3D38"/>
    <w:rsid w:val="00BF3E45"/>
    <w:rsid w:val="00BF3FD1"/>
    <w:rsid w:val="00BF6C0B"/>
    <w:rsid w:val="00BF7F2E"/>
    <w:rsid w:val="00C001E3"/>
    <w:rsid w:val="00C02B34"/>
    <w:rsid w:val="00C05340"/>
    <w:rsid w:val="00C05381"/>
    <w:rsid w:val="00C06F74"/>
    <w:rsid w:val="00C10679"/>
    <w:rsid w:val="00C10E6B"/>
    <w:rsid w:val="00C11A06"/>
    <w:rsid w:val="00C141A3"/>
    <w:rsid w:val="00C14255"/>
    <w:rsid w:val="00C16C23"/>
    <w:rsid w:val="00C16FDA"/>
    <w:rsid w:val="00C1786E"/>
    <w:rsid w:val="00C200C1"/>
    <w:rsid w:val="00C20B34"/>
    <w:rsid w:val="00C2255F"/>
    <w:rsid w:val="00C22B75"/>
    <w:rsid w:val="00C2542A"/>
    <w:rsid w:val="00C276D2"/>
    <w:rsid w:val="00C321B0"/>
    <w:rsid w:val="00C321F9"/>
    <w:rsid w:val="00C323BC"/>
    <w:rsid w:val="00C327A4"/>
    <w:rsid w:val="00C33B5B"/>
    <w:rsid w:val="00C37338"/>
    <w:rsid w:val="00C40DD8"/>
    <w:rsid w:val="00C4244D"/>
    <w:rsid w:val="00C42F21"/>
    <w:rsid w:val="00C46A41"/>
    <w:rsid w:val="00C47257"/>
    <w:rsid w:val="00C50712"/>
    <w:rsid w:val="00C52668"/>
    <w:rsid w:val="00C527C0"/>
    <w:rsid w:val="00C52B9F"/>
    <w:rsid w:val="00C56A96"/>
    <w:rsid w:val="00C6099B"/>
    <w:rsid w:val="00C61ECD"/>
    <w:rsid w:val="00C62012"/>
    <w:rsid w:val="00C66E55"/>
    <w:rsid w:val="00C67E57"/>
    <w:rsid w:val="00C718D2"/>
    <w:rsid w:val="00C73452"/>
    <w:rsid w:val="00C74BD1"/>
    <w:rsid w:val="00C75210"/>
    <w:rsid w:val="00C7555F"/>
    <w:rsid w:val="00C75869"/>
    <w:rsid w:val="00C772F6"/>
    <w:rsid w:val="00C82285"/>
    <w:rsid w:val="00C85D68"/>
    <w:rsid w:val="00C86FEB"/>
    <w:rsid w:val="00C9008E"/>
    <w:rsid w:val="00C93B30"/>
    <w:rsid w:val="00C97A84"/>
    <w:rsid w:val="00C97FB9"/>
    <w:rsid w:val="00CA1CA1"/>
    <w:rsid w:val="00CA1CDC"/>
    <w:rsid w:val="00CA2A3C"/>
    <w:rsid w:val="00CA6551"/>
    <w:rsid w:val="00CB2214"/>
    <w:rsid w:val="00CB2365"/>
    <w:rsid w:val="00CB57CE"/>
    <w:rsid w:val="00CB7633"/>
    <w:rsid w:val="00CC12A5"/>
    <w:rsid w:val="00CC22FC"/>
    <w:rsid w:val="00CC55D9"/>
    <w:rsid w:val="00CC7D82"/>
    <w:rsid w:val="00CD0213"/>
    <w:rsid w:val="00CD302A"/>
    <w:rsid w:val="00CD414E"/>
    <w:rsid w:val="00CD440C"/>
    <w:rsid w:val="00CD452C"/>
    <w:rsid w:val="00CD4ABC"/>
    <w:rsid w:val="00CD527B"/>
    <w:rsid w:val="00CE0813"/>
    <w:rsid w:val="00CE15E3"/>
    <w:rsid w:val="00CE1D3F"/>
    <w:rsid w:val="00CE2F96"/>
    <w:rsid w:val="00CE31B6"/>
    <w:rsid w:val="00CE39CE"/>
    <w:rsid w:val="00CE43EF"/>
    <w:rsid w:val="00CE4F66"/>
    <w:rsid w:val="00CF08D6"/>
    <w:rsid w:val="00CF0EF9"/>
    <w:rsid w:val="00CF172B"/>
    <w:rsid w:val="00CF2D36"/>
    <w:rsid w:val="00CF39BF"/>
    <w:rsid w:val="00CF695B"/>
    <w:rsid w:val="00D006C7"/>
    <w:rsid w:val="00D02A2D"/>
    <w:rsid w:val="00D0306F"/>
    <w:rsid w:val="00D031A3"/>
    <w:rsid w:val="00D04213"/>
    <w:rsid w:val="00D05DD0"/>
    <w:rsid w:val="00D06845"/>
    <w:rsid w:val="00D10EB4"/>
    <w:rsid w:val="00D133A7"/>
    <w:rsid w:val="00D14F63"/>
    <w:rsid w:val="00D15CE1"/>
    <w:rsid w:val="00D17FA4"/>
    <w:rsid w:val="00D20F09"/>
    <w:rsid w:val="00D21383"/>
    <w:rsid w:val="00D21B8D"/>
    <w:rsid w:val="00D22767"/>
    <w:rsid w:val="00D22CC9"/>
    <w:rsid w:val="00D23094"/>
    <w:rsid w:val="00D25EA4"/>
    <w:rsid w:val="00D27374"/>
    <w:rsid w:val="00D27657"/>
    <w:rsid w:val="00D30922"/>
    <w:rsid w:val="00D31086"/>
    <w:rsid w:val="00D31160"/>
    <w:rsid w:val="00D42A46"/>
    <w:rsid w:val="00D43809"/>
    <w:rsid w:val="00D43DA5"/>
    <w:rsid w:val="00D50543"/>
    <w:rsid w:val="00D52FBF"/>
    <w:rsid w:val="00D52FD9"/>
    <w:rsid w:val="00D53A4A"/>
    <w:rsid w:val="00D55C4B"/>
    <w:rsid w:val="00D55E25"/>
    <w:rsid w:val="00D569EB"/>
    <w:rsid w:val="00D5742B"/>
    <w:rsid w:val="00D6141F"/>
    <w:rsid w:val="00D6245F"/>
    <w:rsid w:val="00D64ED4"/>
    <w:rsid w:val="00D66849"/>
    <w:rsid w:val="00D67DF5"/>
    <w:rsid w:val="00D7176E"/>
    <w:rsid w:val="00D72518"/>
    <w:rsid w:val="00D7455C"/>
    <w:rsid w:val="00D754EB"/>
    <w:rsid w:val="00D75DB5"/>
    <w:rsid w:val="00D81884"/>
    <w:rsid w:val="00D81C69"/>
    <w:rsid w:val="00D82049"/>
    <w:rsid w:val="00D82385"/>
    <w:rsid w:val="00D8715E"/>
    <w:rsid w:val="00D879D8"/>
    <w:rsid w:val="00D87C08"/>
    <w:rsid w:val="00D92E49"/>
    <w:rsid w:val="00D947A4"/>
    <w:rsid w:val="00D96E86"/>
    <w:rsid w:val="00DA1929"/>
    <w:rsid w:val="00DA5BEC"/>
    <w:rsid w:val="00DA6228"/>
    <w:rsid w:val="00DB13B7"/>
    <w:rsid w:val="00DB19C2"/>
    <w:rsid w:val="00DB2BE2"/>
    <w:rsid w:val="00DB3147"/>
    <w:rsid w:val="00DB4E56"/>
    <w:rsid w:val="00DB5E07"/>
    <w:rsid w:val="00DB65A4"/>
    <w:rsid w:val="00DB6A76"/>
    <w:rsid w:val="00DB6CA8"/>
    <w:rsid w:val="00DC1879"/>
    <w:rsid w:val="00DC19EE"/>
    <w:rsid w:val="00DC450E"/>
    <w:rsid w:val="00DC475C"/>
    <w:rsid w:val="00DC6CF5"/>
    <w:rsid w:val="00DC718A"/>
    <w:rsid w:val="00DD4258"/>
    <w:rsid w:val="00DD50FE"/>
    <w:rsid w:val="00DD5BB0"/>
    <w:rsid w:val="00DD71E5"/>
    <w:rsid w:val="00DE083B"/>
    <w:rsid w:val="00DE1A9D"/>
    <w:rsid w:val="00DE258B"/>
    <w:rsid w:val="00DE2CDA"/>
    <w:rsid w:val="00DE4EED"/>
    <w:rsid w:val="00DE7166"/>
    <w:rsid w:val="00E00B73"/>
    <w:rsid w:val="00E0210E"/>
    <w:rsid w:val="00E02C6E"/>
    <w:rsid w:val="00E03A1F"/>
    <w:rsid w:val="00E04BA4"/>
    <w:rsid w:val="00E05A56"/>
    <w:rsid w:val="00E07FBC"/>
    <w:rsid w:val="00E1168B"/>
    <w:rsid w:val="00E1588B"/>
    <w:rsid w:val="00E15C55"/>
    <w:rsid w:val="00E23DF5"/>
    <w:rsid w:val="00E25C62"/>
    <w:rsid w:val="00E27A72"/>
    <w:rsid w:val="00E352C9"/>
    <w:rsid w:val="00E35932"/>
    <w:rsid w:val="00E43664"/>
    <w:rsid w:val="00E43D1F"/>
    <w:rsid w:val="00E43F3C"/>
    <w:rsid w:val="00E44D05"/>
    <w:rsid w:val="00E4681A"/>
    <w:rsid w:val="00E500DE"/>
    <w:rsid w:val="00E50223"/>
    <w:rsid w:val="00E52949"/>
    <w:rsid w:val="00E52CF8"/>
    <w:rsid w:val="00E54AEE"/>
    <w:rsid w:val="00E552CD"/>
    <w:rsid w:val="00E55F7E"/>
    <w:rsid w:val="00E57F46"/>
    <w:rsid w:val="00E60151"/>
    <w:rsid w:val="00E608C6"/>
    <w:rsid w:val="00E611A1"/>
    <w:rsid w:val="00E619E5"/>
    <w:rsid w:val="00E63B78"/>
    <w:rsid w:val="00E6480C"/>
    <w:rsid w:val="00E673C3"/>
    <w:rsid w:val="00E708DD"/>
    <w:rsid w:val="00E73653"/>
    <w:rsid w:val="00E75835"/>
    <w:rsid w:val="00E75D3F"/>
    <w:rsid w:val="00E84B71"/>
    <w:rsid w:val="00E850BA"/>
    <w:rsid w:val="00E85126"/>
    <w:rsid w:val="00E871A3"/>
    <w:rsid w:val="00E91CE4"/>
    <w:rsid w:val="00E93BA6"/>
    <w:rsid w:val="00E970D9"/>
    <w:rsid w:val="00EA1294"/>
    <w:rsid w:val="00EA1EBE"/>
    <w:rsid w:val="00EA2FA4"/>
    <w:rsid w:val="00EA7521"/>
    <w:rsid w:val="00EA7FAD"/>
    <w:rsid w:val="00EB080D"/>
    <w:rsid w:val="00EB32F0"/>
    <w:rsid w:val="00EB3DAF"/>
    <w:rsid w:val="00EC0127"/>
    <w:rsid w:val="00EC41A9"/>
    <w:rsid w:val="00EC523E"/>
    <w:rsid w:val="00ED13EF"/>
    <w:rsid w:val="00ED1ABA"/>
    <w:rsid w:val="00ED2B8D"/>
    <w:rsid w:val="00ED3778"/>
    <w:rsid w:val="00ED47CA"/>
    <w:rsid w:val="00ED5A91"/>
    <w:rsid w:val="00ED5F62"/>
    <w:rsid w:val="00ED64F5"/>
    <w:rsid w:val="00ED7D95"/>
    <w:rsid w:val="00EE2977"/>
    <w:rsid w:val="00EE4185"/>
    <w:rsid w:val="00EE4687"/>
    <w:rsid w:val="00EE7ED1"/>
    <w:rsid w:val="00EF0630"/>
    <w:rsid w:val="00EF3120"/>
    <w:rsid w:val="00EF47A7"/>
    <w:rsid w:val="00EF59DF"/>
    <w:rsid w:val="00EF5F00"/>
    <w:rsid w:val="00EF715F"/>
    <w:rsid w:val="00EF7248"/>
    <w:rsid w:val="00F010F9"/>
    <w:rsid w:val="00F0157D"/>
    <w:rsid w:val="00F033D6"/>
    <w:rsid w:val="00F034AE"/>
    <w:rsid w:val="00F04DC8"/>
    <w:rsid w:val="00F05E57"/>
    <w:rsid w:val="00F061E0"/>
    <w:rsid w:val="00F10CD3"/>
    <w:rsid w:val="00F11602"/>
    <w:rsid w:val="00F11920"/>
    <w:rsid w:val="00F12B73"/>
    <w:rsid w:val="00F13A77"/>
    <w:rsid w:val="00F14522"/>
    <w:rsid w:val="00F15CF9"/>
    <w:rsid w:val="00F168CB"/>
    <w:rsid w:val="00F1731E"/>
    <w:rsid w:val="00F17498"/>
    <w:rsid w:val="00F217C8"/>
    <w:rsid w:val="00F24CBE"/>
    <w:rsid w:val="00F2507F"/>
    <w:rsid w:val="00F25A0D"/>
    <w:rsid w:val="00F25EAD"/>
    <w:rsid w:val="00F272FE"/>
    <w:rsid w:val="00F306B7"/>
    <w:rsid w:val="00F318F8"/>
    <w:rsid w:val="00F32720"/>
    <w:rsid w:val="00F3392C"/>
    <w:rsid w:val="00F33A4A"/>
    <w:rsid w:val="00F401D8"/>
    <w:rsid w:val="00F438F5"/>
    <w:rsid w:val="00F43DB3"/>
    <w:rsid w:val="00F45FC8"/>
    <w:rsid w:val="00F461F5"/>
    <w:rsid w:val="00F51600"/>
    <w:rsid w:val="00F52774"/>
    <w:rsid w:val="00F54890"/>
    <w:rsid w:val="00F5615B"/>
    <w:rsid w:val="00F57160"/>
    <w:rsid w:val="00F57E3E"/>
    <w:rsid w:val="00F609E6"/>
    <w:rsid w:val="00F62F69"/>
    <w:rsid w:val="00F6378A"/>
    <w:rsid w:val="00F64174"/>
    <w:rsid w:val="00F641E9"/>
    <w:rsid w:val="00F65508"/>
    <w:rsid w:val="00F65983"/>
    <w:rsid w:val="00F673E3"/>
    <w:rsid w:val="00F6746E"/>
    <w:rsid w:val="00F67908"/>
    <w:rsid w:val="00F700E5"/>
    <w:rsid w:val="00F7090B"/>
    <w:rsid w:val="00F712D9"/>
    <w:rsid w:val="00F74138"/>
    <w:rsid w:val="00F75B44"/>
    <w:rsid w:val="00F76720"/>
    <w:rsid w:val="00F77383"/>
    <w:rsid w:val="00F829C9"/>
    <w:rsid w:val="00F845E2"/>
    <w:rsid w:val="00F85085"/>
    <w:rsid w:val="00F876F9"/>
    <w:rsid w:val="00F8790E"/>
    <w:rsid w:val="00F87A7E"/>
    <w:rsid w:val="00F87AD8"/>
    <w:rsid w:val="00F90E5D"/>
    <w:rsid w:val="00F93DEE"/>
    <w:rsid w:val="00F9454D"/>
    <w:rsid w:val="00F97E14"/>
    <w:rsid w:val="00FA0A98"/>
    <w:rsid w:val="00FA1C7E"/>
    <w:rsid w:val="00FA3341"/>
    <w:rsid w:val="00FA4B47"/>
    <w:rsid w:val="00FA5BED"/>
    <w:rsid w:val="00FA61D3"/>
    <w:rsid w:val="00FA76CE"/>
    <w:rsid w:val="00FA7FE8"/>
    <w:rsid w:val="00FB0E95"/>
    <w:rsid w:val="00FB1EF3"/>
    <w:rsid w:val="00FB20D5"/>
    <w:rsid w:val="00FB39B1"/>
    <w:rsid w:val="00FB3B9C"/>
    <w:rsid w:val="00FB7476"/>
    <w:rsid w:val="00FB7B84"/>
    <w:rsid w:val="00FC008B"/>
    <w:rsid w:val="00FC15E0"/>
    <w:rsid w:val="00FC30CF"/>
    <w:rsid w:val="00FC3F4F"/>
    <w:rsid w:val="00FC459B"/>
    <w:rsid w:val="00FC4C19"/>
    <w:rsid w:val="00FC4EDB"/>
    <w:rsid w:val="00FC5155"/>
    <w:rsid w:val="00FC5980"/>
    <w:rsid w:val="00FD094B"/>
    <w:rsid w:val="00FD0BF5"/>
    <w:rsid w:val="00FD30A2"/>
    <w:rsid w:val="00FD49CF"/>
    <w:rsid w:val="00FD5344"/>
    <w:rsid w:val="00FD72B9"/>
    <w:rsid w:val="00FD7A86"/>
    <w:rsid w:val="00FE2119"/>
    <w:rsid w:val="00FE2ACA"/>
    <w:rsid w:val="00FE41F7"/>
    <w:rsid w:val="00FE429A"/>
    <w:rsid w:val="00FE4943"/>
    <w:rsid w:val="00FE6786"/>
    <w:rsid w:val="00FE6B7A"/>
    <w:rsid w:val="00FF1CC0"/>
    <w:rsid w:val="00FF2CB3"/>
    <w:rsid w:val="00FF2F96"/>
    <w:rsid w:val="00FF3811"/>
    <w:rsid w:val="00FF408F"/>
    <w:rsid w:val="00FF6819"/>
    <w:rsid w:val="00FF79F5"/>
    <w:rsid w:val="00FF7D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84A8D"/>
  <w15:docId w15:val="{B4E5A715-DD1A-414F-B968-B05F64BD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2D9E"/>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rPr>
  </w:style>
  <w:style w:type="paragraph" w:styleId="Virsraksts2">
    <w:name w:val="heading 2"/>
    <w:basedOn w:val="Parasts"/>
    <w:next w:val="Parasts"/>
    <w:link w:val="Virsraksts2Rakstz"/>
    <w:uiPriority w:val="9"/>
    <w:qFormat/>
    <w:rsid w:val="00B50CBF"/>
    <w:pPr>
      <w:keepNext/>
      <w:jc w:val="center"/>
      <w:outlineLvl w:val="1"/>
    </w:pPr>
    <w:rPr>
      <w:sz w:val="40"/>
    </w:rPr>
  </w:style>
  <w:style w:type="paragraph" w:styleId="Virsraksts3">
    <w:name w:val="heading 3"/>
    <w:basedOn w:val="Parasts"/>
    <w:next w:val="Parasts"/>
    <w:link w:val="Virsraksts3Rakstz"/>
    <w:uiPriority w:val="9"/>
    <w:semiHidden/>
    <w:unhideWhenUsed/>
    <w:qFormat/>
    <w:rsid w:val="00E158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E158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E158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Virsraksts7">
    <w:name w:val="heading 7"/>
    <w:basedOn w:val="Parasts"/>
    <w:next w:val="Parasts"/>
    <w:link w:val="Virsraksts7Rakstz"/>
    <w:uiPriority w:val="9"/>
    <w:semiHidden/>
    <w:unhideWhenUsed/>
    <w:qFormat/>
    <w:rsid w:val="00E158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Virsraksts8">
    <w:name w:val="heading 8"/>
    <w:basedOn w:val="Parasts"/>
    <w:next w:val="Parasts"/>
    <w:link w:val="Virsraksts8Rakstz"/>
    <w:uiPriority w:val="9"/>
    <w:semiHidden/>
    <w:unhideWhenUsed/>
    <w:qFormat/>
    <w:rsid w:val="00E158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Virsraksts9">
    <w:name w:val="heading 9"/>
    <w:basedOn w:val="Parasts"/>
    <w:next w:val="Parasts"/>
    <w:link w:val="Virsraksts9Rakstz"/>
    <w:uiPriority w:val="9"/>
    <w:semiHidden/>
    <w:unhideWhenUsed/>
    <w:qFormat/>
    <w:rsid w:val="00E1588B"/>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uiPriority w:val="9"/>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qFormat/>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Fußnote Char Char"/>
    <w:basedOn w:val="Parasts"/>
    <w:link w:val="VrestekstsRakstz"/>
    <w:unhideWhenUsed/>
    <w:qFormat/>
    <w:rsid w:val="00B50CBF"/>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qFormat/>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rsid w:val="00B50CB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tabs>
        <w:tab w:val="num" w:pos="851"/>
      </w:tabs>
      <w:ind w:left="851" w:hanging="851"/>
    </w:pPr>
    <w:rPr>
      <w:rFonts w:ascii="Arial" w:hAnsi="Arial"/>
      <w:b/>
      <w:sz w:val="20"/>
      <w:lang w:eastAsia="lv-LV"/>
    </w:rPr>
  </w:style>
  <w:style w:type="paragraph" w:customStyle="1" w:styleId="Apakpunkts">
    <w:name w:val="Apakšpunkts"/>
    <w:basedOn w:val="Parasts"/>
    <w:link w:val="ApakpunktsChar"/>
    <w:rsid w:val="00B50CBF"/>
    <w:pPr>
      <w:numPr>
        <w:ilvl w:val="1"/>
        <w:numId w:val="6"/>
      </w:numPr>
    </w:pPr>
    <w:rPr>
      <w:rFonts w:ascii="Arial" w:hAnsi="Arial"/>
      <w:b/>
      <w:sz w:val="20"/>
      <w:lang w:eastAsia="lv-LV"/>
    </w:rPr>
  </w:style>
  <w:style w:type="paragraph" w:customStyle="1" w:styleId="Paragrfs">
    <w:name w:val="Paragrāfs"/>
    <w:basedOn w:val="Parasts"/>
    <w:next w:val="Parasts"/>
    <w:rsid w:val="00B50CBF"/>
    <w:pPr>
      <w:numPr>
        <w:ilvl w:val="2"/>
        <w:numId w:val="6"/>
      </w:numPr>
      <w:jc w:val="both"/>
    </w:pPr>
    <w:rPr>
      <w:rFonts w:ascii="Arial" w:hAnsi="Arial"/>
      <w:sz w:val="20"/>
      <w:lang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rPr>
  </w:style>
  <w:style w:type="character" w:customStyle="1" w:styleId="UnresolvedMention2">
    <w:name w:val="Unresolved Mention2"/>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rPr>
  </w:style>
  <w:style w:type="table" w:customStyle="1" w:styleId="TableGrid1">
    <w:name w:val="Table Grid1"/>
    <w:basedOn w:val="Parastatabula"/>
    <w:next w:val="Reatabula"/>
    <w:uiPriority w:val="39"/>
    <w:rsid w:val="00582B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E970D9"/>
    <w:rPr>
      <w:rFonts w:ascii="Times New Roman" w:eastAsia="Times New Roman" w:hAnsi="Times New Roman" w:cs="Times New Roman"/>
      <w:b/>
      <w:bCs/>
      <w:shd w:val="clear" w:color="auto" w:fill="FFFFFF"/>
    </w:rPr>
  </w:style>
  <w:style w:type="paragraph" w:customStyle="1" w:styleId="Tablecaption0">
    <w:name w:val="Table caption"/>
    <w:basedOn w:val="Parasts"/>
    <w:link w:val="Tablecaption"/>
    <w:rsid w:val="00E970D9"/>
    <w:pPr>
      <w:widowControl w:val="0"/>
      <w:shd w:val="clear" w:color="auto" w:fill="FFFFFF"/>
    </w:pPr>
    <w:rPr>
      <w:b/>
      <w:bCs/>
      <w:sz w:val="22"/>
      <w:szCs w:val="22"/>
    </w:rPr>
  </w:style>
  <w:style w:type="character" w:customStyle="1" w:styleId="Virsraksts3Rakstz">
    <w:name w:val="Virsraksts 3 Rakstz."/>
    <w:basedOn w:val="Noklusjumarindkopasfonts"/>
    <w:link w:val="Virsraksts3"/>
    <w:uiPriority w:val="9"/>
    <w:semiHidden/>
    <w:rsid w:val="00E1588B"/>
    <w:rPr>
      <w:rFonts w:eastAsiaTheme="majorEastAsia" w:cstheme="majorBidi"/>
      <w:color w:val="2F5496" w:themeColor="accent1" w:themeShade="BF"/>
      <w:kern w:val="2"/>
      <w:sz w:val="28"/>
      <w:szCs w:val="28"/>
      <w14:ligatures w14:val="standardContextual"/>
    </w:rPr>
  </w:style>
  <w:style w:type="character" w:customStyle="1" w:styleId="Virsraksts4Rakstz">
    <w:name w:val="Virsraksts 4 Rakstz."/>
    <w:basedOn w:val="Noklusjumarindkopasfonts"/>
    <w:link w:val="Virsraksts4"/>
    <w:uiPriority w:val="9"/>
    <w:semiHidden/>
    <w:rsid w:val="00E1588B"/>
    <w:rPr>
      <w:rFonts w:eastAsiaTheme="majorEastAsia" w:cstheme="majorBidi"/>
      <w:i/>
      <w:iCs/>
      <w:color w:val="2F5496" w:themeColor="accent1" w:themeShade="BF"/>
      <w:kern w:val="2"/>
      <w14:ligatures w14:val="standardContextual"/>
    </w:rPr>
  </w:style>
  <w:style w:type="character" w:customStyle="1" w:styleId="Virsraksts6Rakstz">
    <w:name w:val="Virsraksts 6 Rakstz."/>
    <w:basedOn w:val="Noklusjumarindkopasfonts"/>
    <w:link w:val="Virsraksts6"/>
    <w:uiPriority w:val="9"/>
    <w:semiHidden/>
    <w:rsid w:val="00E1588B"/>
    <w:rPr>
      <w:rFonts w:eastAsiaTheme="majorEastAsia" w:cstheme="majorBidi"/>
      <w:i/>
      <w:iCs/>
      <w:color w:val="595959" w:themeColor="text1" w:themeTint="A6"/>
      <w:kern w:val="2"/>
      <w14:ligatures w14:val="standardContextual"/>
    </w:rPr>
  </w:style>
  <w:style w:type="character" w:customStyle="1" w:styleId="Virsraksts7Rakstz">
    <w:name w:val="Virsraksts 7 Rakstz."/>
    <w:basedOn w:val="Noklusjumarindkopasfonts"/>
    <w:link w:val="Virsraksts7"/>
    <w:uiPriority w:val="9"/>
    <w:semiHidden/>
    <w:rsid w:val="00E1588B"/>
    <w:rPr>
      <w:rFonts w:eastAsiaTheme="majorEastAsia" w:cstheme="majorBidi"/>
      <w:color w:val="595959" w:themeColor="text1" w:themeTint="A6"/>
      <w:kern w:val="2"/>
      <w14:ligatures w14:val="standardContextual"/>
    </w:rPr>
  </w:style>
  <w:style w:type="character" w:customStyle="1" w:styleId="Virsraksts8Rakstz">
    <w:name w:val="Virsraksts 8 Rakstz."/>
    <w:basedOn w:val="Noklusjumarindkopasfonts"/>
    <w:link w:val="Virsraksts8"/>
    <w:uiPriority w:val="9"/>
    <w:semiHidden/>
    <w:rsid w:val="00E1588B"/>
    <w:rPr>
      <w:rFonts w:eastAsiaTheme="majorEastAsia" w:cstheme="majorBidi"/>
      <w:i/>
      <w:iCs/>
      <w:color w:val="272727" w:themeColor="text1" w:themeTint="D8"/>
      <w:kern w:val="2"/>
      <w14:ligatures w14:val="standardContextual"/>
    </w:rPr>
  </w:style>
  <w:style w:type="character" w:customStyle="1" w:styleId="Virsraksts9Rakstz">
    <w:name w:val="Virsraksts 9 Rakstz."/>
    <w:basedOn w:val="Noklusjumarindkopasfonts"/>
    <w:link w:val="Virsraksts9"/>
    <w:uiPriority w:val="9"/>
    <w:semiHidden/>
    <w:rsid w:val="00E1588B"/>
    <w:rPr>
      <w:rFonts w:eastAsiaTheme="majorEastAsia" w:cstheme="majorBidi"/>
      <w:color w:val="272727" w:themeColor="text1" w:themeTint="D8"/>
      <w:kern w:val="2"/>
      <w14:ligatures w14:val="standardContextual"/>
    </w:rPr>
  </w:style>
  <w:style w:type="paragraph" w:styleId="Nosaukums">
    <w:name w:val="Title"/>
    <w:basedOn w:val="Parasts"/>
    <w:next w:val="Parasts"/>
    <w:link w:val="NosaukumsRakstz"/>
    <w:uiPriority w:val="10"/>
    <w:qFormat/>
    <w:rsid w:val="00E1588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E1588B"/>
    <w:rPr>
      <w:rFonts w:asciiTheme="majorHAnsi" w:eastAsiaTheme="majorEastAsia" w:hAnsiTheme="majorHAnsi" w:cstheme="majorBidi"/>
      <w:spacing w:val="-10"/>
      <w:kern w:val="28"/>
      <w:sz w:val="56"/>
      <w:szCs w:val="56"/>
      <w14:ligatures w14:val="standardContextual"/>
    </w:rPr>
  </w:style>
  <w:style w:type="paragraph" w:styleId="Apakvirsraksts">
    <w:name w:val="Subtitle"/>
    <w:basedOn w:val="Parasts"/>
    <w:next w:val="Parasts"/>
    <w:link w:val="ApakvirsrakstsRakstz"/>
    <w:uiPriority w:val="11"/>
    <w:qFormat/>
    <w:rsid w:val="00E158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E1588B"/>
    <w:rPr>
      <w:rFonts w:eastAsiaTheme="majorEastAsia" w:cstheme="majorBidi"/>
      <w:color w:val="595959" w:themeColor="text1" w:themeTint="A6"/>
      <w:spacing w:val="15"/>
      <w:kern w:val="2"/>
      <w:sz w:val="28"/>
      <w:szCs w:val="28"/>
      <w14:ligatures w14:val="standardContextual"/>
    </w:rPr>
  </w:style>
  <w:style w:type="paragraph" w:styleId="Citts">
    <w:name w:val="Quote"/>
    <w:basedOn w:val="Parasts"/>
    <w:next w:val="Parasts"/>
    <w:link w:val="CittsRakstz"/>
    <w:uiPriority w:val="29"/>
    <w:qFormat/>
    <w:rsid w:val="00E1588B"/>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tsRakstz">
    <w:name w:val="Citāts Rakstz."/>
    <w:basedOn w:val="Noklusjumarindkopasfonts"/>
    <w:link w:val="Citts"/>
    <w:uiPriority w:val="29"/>
    <w:rsid w:val="00E1588B"/>
    <w:rPr>
      <w:i/>
      <w:iCs/>
      <w:color w:val="404040" w:themeColor="text1" w:themeTint="BF"/>
      <w:kern w:val="2"/>
      <w14:ligatures w14:val="standardContextual"/>
    </w:rPr>
  </w:style>
  <w:style w:type="character" w:styleId="Intensvsizclums">
    <w:name w:val="Intense Emphasis"/>
    <w:basedOn w:val="Noklusjumarindkopasfonts"/>
    <w:uiPriority w:val="21"/>
    <w:qFormat/>
    <w:rsid w:val="00E1588B"/>
    <w:rPr>
      <w:i/>
      <w:iCs/>
      <w:color w:val="2F5496" w:themeColor="accent1" w:themeShade="BF"/>
    </w:rPr>
  </w:style>
  <w:style w:type="paragraph" w:styleId="Intensvscitts">
    <w:name w:val="Intense Quote"/>
    <w:basedOn w:val="Parasts"/>
    <w:next w:val="Parasts"/>
    <w:link w:val="IntensvscittsRakstz"/>
    <w:uiPriority w:val="30"/>
    <w:qFormat/>
    <w:rsid w:val="00E158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vscittsRakstz">
    <w:name w:val="Intensīvs citāts Rakstz."/>
    <w:basedOn w:val="Noklusjumarindkopasfonts"/>
    <w:link w:val="Intensvscitts"/>
    <w:uiPriority w:val="30"/>
    <w:rsid w:val="00E1588B"/>
    <w:rPr>
      <w:i/>
      <w:iCs/>
      <w:color w:val="2F5496" w:themeColor="accent1" w:themeShade="BF"/>
      <w:kern w:val="2"/>
      <w14:ligatures w14:val="standardContextual"/>
    </w:rPr>
  </w:style>
  <w:style w:type="character" w:styleId="Intensvaatsauce">
    <w:name w:val="Intense Reference"/>
    <w:basedOn w:val="Noklusjumarindkopasfonts"/>
    <w:uiPriority w:val="32"/>
    <w:qFormat/>
    <w:rsid w:val="00E1588B"/>
    <w:rPr>
      <w:b/>
      <w:bCs/>
      <w:smallCaps/>
      <w:color w:val="2F5496" w:themeColor="accent1" w:themeShade="BF"/>
      <w:spacing w:val="5"/>
    </w:rPr>
  </w:style>
  <w:style w:type="character" w:customStyle="1" w:styleId="BodyTextChar1">
    <w:name w:val="Body Text Char1"/>
    <w:basedOn w:val="Noklusjumarindkopasfonts"/>
    <w:uiPriority w:val="99"/>
    <w:semiHidden/>
    <w:rsid w:val="00E1588B"/>
    <w:rPr>
      <w:sz w:val="22"/>
      <w:szCs w:val="22"/>
      <w:lang w:val="lv-LV"/>
    </w:rPr>
  </w:style>
  <w:style w:type="paragraph" w:customStyle="1" w:styleId="CharCharCharChar">
    <w:name w:val="Char Char Char Char"/>
    <w:aliases w:val="Char2"/>
    <w:basedOn w:val="Parasts"/>
    <w:next w:val="Parasts"/>
    <w:link w:val="Vresatsauce"/>
    <w:uiPriority w:val="99"/>
    <w:rsid w:val="00C52B9F"/>
    <w:pPr>
      <w:spacing w:after="160" w:line="240" w:lineRule="exact"/>
      <w:jc w:val="both"/>
    </w:pPr>
    <w:rPr>
      <w:rFonts w:asciiTheme="minorHAnsi" w:eastAsiaTheme="minorHAnsi" w:hAnsiTheme="minorHAnsi" w:cstheme="minorBidi"/>
      <w:sz w:val="22"/>
      <w:szCs w:val="22"/>
      <w:vertAlign w:val="superscript"/>
    </w:rPr>
  </w:style>
  <w:style w:type="paragraph" w:customStyle="1" w:styleId="NoSpacing2">
    <w:name w:val="No Spacing2"/>
    <w:qFormat/>
    <w:rsid w:val="00C52B9F"/>
    <w:pPr>
      <w:spacing w:after="0" w:line="240" w:lineRule="auto"/>
      <w:ind w:left="721" w:hanging="437"/>
      <w:jc w:val="both"/>
    </w:pPr>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E54AEE"/>
    <w:rPr>
      <w:color w:val="605E5C"/>
      <w:shd w:val="clear" w:color="auto" w:fill="E1DFDD"/>
    </w:rPr>
  </w:style>
  <w:style w:type="paragraph" w:styleId="HTMLiepriekformattais">
    <w:name w:val="HTML Preformatted"/>
    <w:basedOn w:val="Parasts"/>
    <w:link w:val="HTMLiepriekformattaisRakstz"/>
    <w:uiPriority w:val="99"/>
    <w:semiHidden/>
    <w:unhideWhenUsed/>
    <w:rsid w:val="0028533B"/>
    <w:rPr>
      <w:rFonts w:ascii="Consolas" w:hAnsi="Consolas"/>
      <w:sz w:val="20"/>
      <w:szCs w:val="20"/>
    </w:rPr>
  </w:style>
  <w:style w:type="character" w:customStyle="1" w:styleId="HTMLiepriekformattaisRakstz">
    <w:name w:val="HTML iepriekšformatētais Rakstz."/>
    <w:basedOn w:val="Noklusjumarindkopasfonts"/>
    <w:link w:val="HTMLiepriekformattais"/>
    <w:uiPriority w:val="99"/>
    <w:semiHidden/>
    <w:rsid w:val="0028533B"/>
    <w:rPr>
      <w:rFonts w:ascii="Consolas" w:eastAsia="Times New Roman" w:hAnsi="Consola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52816">
      <w:bodyDiv w:val="1"/>
      <w:marLeft w:val="0"/>
      <w:marRight w:val="0"/>
      <w:marTop w:val="0"/>
      <w:marBottom w:val="0"/>
      <w:divBdr>
        <w:top w:val="none" w:sz="0" w:space="0" w:color="auto"/>
        <w:left w:val="none" w:sz="0" w:space="0" w:color="auto"/>
        <w:bottom w:val="none" w:sz="0" w:space="0" w:color="auto"/>
        <w:right w:val="none" w:sz="0" w:space="0" w:color="auto"/>
      </w:divBdr>
    </w:div>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59320822">
      <w:bodyDiv w:val="1"/>
      <w:marLeft w:val="0"/>
      <w:marRight w:val="0"/>
      <w:marTop w:val="0"/>
      <w:marBottom w:val="0"/>
      <w:divBdr>
        <w:top w:val="none" w:sz="0" w:space="0" w:color="auto"/>
        <w:left w:val="none" w:sz="0" w:space="0" w:color="auto"/>
        <w:bottom w:val="none" w:sz="0" w:space="0" w:color="auto"/>
        <w:right w:val="none" w:sz="0" w:space="0" w:color="auto"/>
      </w:divBdr>
      <w:divsChild>
        <w:div w:id="1927764316">
          <w:marLeft w:val="0"/>
          <w:marRight w:val="0"/>
          <w:marTop w:val="0"/>
          <w:marBottom w:val="0"/>
          <w:divBdr>
            <w:top w:val="none" w:sz="0" w:space="0" w:color="auto"/>
            <w:left w:val="none" w:sz="0" w:space="0" w:color="auto"/>
            <w:bottom w:val="none" w:sz="0" w:space="0" w:color="auto"/>
            <w:right w:val="none" w:sz="0" w:space="0" w:color="auto"/>
          </w:divBdr>
        </w:div>
      </w:divsChild>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975111732">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592469875">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 w:id="2084834421">
      <w:bodyDiv w:val="1"/>
      <w:marLeft w:val="0"/>
      <w:marRight w:val="0"/>
      <w:marTop w:val="0"/>
      <w:marBottom w:val="0"/>
      <w:divBdr>
        <w:top w:val="none" w:sz="0" w:space="0" w:color="auto"/>
        <w:left w:val="none" w:sz="0" w:space="0" w:color="auto"/>
        <w:bottom w:val="none" w:sz="0" w:space="0" w:color="auto"/>
        <w:right w:val="none" w:sz="0" w:space="0" w:color="auto"/>
      </w:divBdr>
    </w:div>
    <w:div w:id="213197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C120C-4F0A-41C6-B8DA-8C61ACF0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11849</Words>
  <Characters>6754</Characters>
  <Application>Microsoft Office Word</Application>
  <DocSecurity>0</DocSecurity>
  <Lines>56</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12</cp:revision>
  <cp:lastPrinted>2026-08-19T07:35:00Z</cp:lastPrinted>
  <dcterms:created xsi:type="dcterms:W3CDTF">2026-08-13T06:27:00Z</dcterms:created>
  <dcterms:modified xsi:type="dcterms:W3CDTF">2026-08-19T07:36:00Z</dcterms:modified>
</cp:coreProperties>
</file>