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un būvdarbi Objektam "Vides piekļūstamības nodrošināšanai Maurēnu ielā 4-6, Aizkrauklē”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44815.9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