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2CD19" w14:textId="77777777" w:rsidR="009568C5" w:rsidRPr="00AE6180" w:rsidRDefault="009568C5" w:rsidP="00AE6180">
      <w:pPr>
        <w:suppressAutoHyphens/>
        <w:spacing w:after="0" w:line="240" w:lineRule="auto"/>
        <w:ind w:left="737"/>
        <w:contextualSpacing/>
        <w:jc w:val="right"/>
        <w:rPr>
          <w:rFonts w:ascii="Times New Roman" w:hAnsi="Times New Roman" w:cs="Times New Roman"/>
          <w:b/>
          <w:kern w:val="2"/>
          <w:sz w:val="24"/>
          <w:szCs w:val="24"/>
          <w:lang w:eastAsia="ar-SA"/>
          <w14:ligatures w14:val="standardContextual"/>
        </w:rPr>
      </w:pPr>
      <w:r w:rsidRPr="00AE6180">
        <w:rPr>
          <w:rFonts w:ascii="Times New Roman" w:hAnsi="Times New Roman" w:cs="Times New Roman"/>
          <w:b/>
          <w:kern w:val="2"/>
          <w:sz w:val="24"/>
          <w:szCs w:val="24"/>
          <w:lang w:eastAsia="ar-SA"/>
          <w14:ligatures w14:val="standardContextual"/>
        </w:rPr>
        <w:t>10.pielikums</w:t>
      </w:r>
    </w:p>
    <w:p w14:paraId="63D3324A" w14:textId="77777777" w:rsidR="009568C5" w:rsidRPr="00AE6180" w:rsidRDefault="009568C5" w:rsidP="00AE6180">
      <w:pPr>
        <w:spacing w:after="0" w:line="240" w:lineRule="auto"/>
        <w:ind w:left="1440"/>
        <w:jc w:val="right"/>
        <w:rPr>
          <w:rFonts w:ascii="Times New Roman" w:eastAsia="Times New Roman" w:hAnsi="Times New Roman" w:cs="Times New Roman"/>
          <w:bCs/>
          <w:i/>
          <w:color w:val="000000"/>
          <w:sz w:val="24"/>
          <w:szCs w:val="24"/>
        </w:rPr>
      </w:pPr>
      <w:r w:rsidRPr="00AE6180">
        <w:rPr>
          <w:rFonts w:ascii="Times New Roman" w:eastAsia="Times New Roman" w:hAnsi="Times New Roman" w:cs="Times New Roman"/>
          <w:bCs/>
          <w:i/>
          <w:color w:val="000000"/>
          <w:sz w:val="24"/>
          <w:szCs w:val="24"/>
        </w:rPr>
        <w:t>Atklāta konkursa nolikumam</w:t>
      </w:r>
    </w:p>
    <w:p w14:paraId="383D248A" w14:textId="77777777" w:rsidR="009568C5" w:rsidRPr="00AE6180" w:rsidRDefault="009568C5" w:rsidP="00AE6180">
      <w:pPr>
        <w:spacing w:after="0" w:line="240" w:lineRule="auto"/>
        <w:ind w:left="1440"/>
        <w:jc w:val="right"/>
        <w:rPr>
          <w:rFonts w:ascii="Times New Roman" w:eastAsia="Times New Roman" w:hAnsi="Times New Roman" w:cs="Times New Roman"/>
          <w:bCs/>
          <w:i/>
          <w:color w:val="000000"/>
          <w:sz w:val="24"/>
          <w:szCs w:val="24"/>
        </w:rPr>
      </w:pPr>
      <w:r w:rsidRPr="00AE6180">
        <w:rPr>
          <w:rFonts w:ascii="Times New Roman" w:hAnsi="Times New Roman" w:cs="Times New Roman"/>
          <w:i/>
          <w:color w:val="000000"/>
          <w:sz w:val="24"/>
          <w:szCs w:val="24"/>
        </w:rPr>
        <w:t>identifikācijas Nr. AND 2026/71</w:t>
      </w:r>
    </w:p>
    <w:p w14:paraId="0B1B8A3E" w14:textId="77777777" w:rsidR="003900A5" w:rsidRPr="00AE6180" w:rsidRDefault="003900A5" w:rsidP="00AE6180">
      <w:pPr>
        <w:spacing w:after="0" w:line="240" w:lineRule="auto"/>
        <w:jc w:val="center"/>
        <w:rPr>
          <w:rFonts w:ascii="Times New Roman" w:eastAsia="Calibri" w:hAnsi="Times New Roman" w:cs="Times New Roman"/>
          <w:b/>
          <w:bCs/>
          <w:sz w:val="24"/>
          <w:szCs w:val="24"/>
        </w:rPr>
      </w:pPr>
    </w:p>
    <w:p w14:paraId="5ADDD7C8" w14:textId="743E4DB8" w:rsidR="00B148A2" w:rsidRPr="00AE6180" w:rsidRDefault="003900A5" w:rsidP="00AE6180">
      <w:pPr>
        <w:spacing w:after="0" w:line="240" w:lineRule="auto"/>
        <w:jc w:val="center"/>
        <w:rPr>
          <w:rFonts w:ascii="Times New Roman" w:eastAsia="Calibri" w:hAnsi="Times New Roman" w:cs="Times New Roman"/>
          <w:b/>
          <w:bCs/>
          <w:sz w:val="24"/>
          <w:szCs w:val="24"/>
        </w:rPr>
      </w:pPr>
      <w:r w:rsidRPr="00AE6180">
        <w:rPr>
          <w:rFonts w:ascii="Times New Roman" w:hAnsi="Times New Roman" w:cs="Times New Roman"/>
          <w:noProof/>
          <w:sz w:val="24"/>
          <w:szCs w:val="24"/>
        </w:rPr>
        <w:drawing>
          <wp:inline distT="0" distB="0" distL="0" distR="0" wp14:anchorId="5992B26E" wp14:editId="6BD4032B">
            <wp:extent cx="1951199" cy="981075"/>
            <wp:effectExtent l="0" t="0" r="0" b="0"/>
            <wp:docPr id="612193753" name="Attēls 61219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953" cy="1010617"/>
                    </a:xfrm>
                    <a:prstGeom prst="rect">
                      <a:avLst/>
                    </a:prstGeom>
                    <a:noFill/>
                    <a:ln>
                      <a:noFill/>
                    </a:ln>
                  </pic:spPr>
                </pic:pic>
              </a:graphicData>
            </a:graphic>
          </wp:inline>
        </w:drawing>
      </w:r>
    </w:p>
    <w:p w14:paraId="627A3C7D" w14:textId="77777777" w:rsidR="00B148A2" w:rsidRPr="00AE6180" w:rsidRDefault="00B148A2" w:rsidP="00AE6180">
      <w:pPr>
        <w:spacing w:after="0" w:line="240" w:lineRule="auto"/>
        <w:jc w:val="center"/>
        <w:rPr>
          <w:rFonts w:ascii="Times New Roman" w:eastAsia="Calibri" w:hAnsi="Times New Roman" w:cs="Times New Roman"/>
          <w:b/>
          <w:bCs/>
          <w:sz w:val="24"/>
          <w:szCs w:val="24"/>
        </w:rPr>
      </w:pPr>
    </w:p>
    <w:p w14:paraId="5D8FE677" w14:textId="0BAC0CF8" w:rsidR="00B73A35" w:rsidRPr="00AE6180" w:rsidRDefault="00B73A35" w:rsidP="00AE6180">
      <w:pPr>
        <w:spacing w:after="0" w:line="240" w:lineRule="auto"/>
        <w:jc w:val="center"/>
        <w:rPr>
          <w:rFonts w:ascii="Times New Roman" w:eastAsia="Calibri" w:hAnsi="Times New Roman" w:cs="Times New Roman"/>
          <w:b/>
          <w:bCs/>
          <w:sz w:val="24"/>
          <w:szCs w:val="24"/>
        </w:rPr>
      </w:pPr>
      <w:r w:rsidRPr="00AE6180">
        <w:rPr>
          <w:rFonts w:ascii="Times New Roman" w:eastAsia="Calibri" w:hAnsi="Times New Roman" w:cs="Times New Roman"/>
          <w:b/>
          <w:bCs/>
          <w:sz w:val="24"/>
          <w:szCs w:val="24"/>
        </w:rPr>
        <w:t>IEPIRKUMA LĪGUMS Nr.___(projekts)</w:t>
      </w:r>
    </w:p>
    <w:p w14:paraId="52379358" w14:textId="02688F8E" w:rsidR="00B73A35" w:rsidRPr="00AE6180" w:rsidRDefault="00B73A35" w:rsidP="00AE6180">
      <w:pPr>
        <w:spacing w:after="0" w:line="240" w:lineRule="auto"/>
        <w:jc w:val="center"/>
        <w:rPr>
          <w:rFonts w:ascii="Times New Roman" w:hAnsi="Times New Roman" w:cs="Times New Roman"/>
          <w:bCs/>
          <w:noProof/>
          <w:sz w:val="24"/>
          <w:szCs w:val="24"/>
        </w:rPr>
      </w:pPr>
      <w:r w:rsidRPr="00AE6180">
        <w:rPr>
          <w:rFonts w:ascii="Times New Roman" w:hAnsi="Times New Roman" w:cs="Times New Roman"/>
          <w:bCs/>
          <w:color w:val="000000"/>
          <w:sz w:val="24"/>
          <w:szCs w:val="24"/>
          <w:shd w:val="clear" w:color="auto" w:fill="FFFFFF"/>
        </w:rPr>
        <w:t xml:space="preserve"> “</w:t>
      </w:r>
      <w:r w:rsidR="00007B63" w:rsidRPr="00AE6180">
        <w:rPr>
          <w:rFonts w:ascii="Times New Roman" w:hAnsi="Times New Roman" w:cs="Times New Roman"/>
          <w:bCs/>
          <w:i/>
          <w:iCs/>
          <w:color w:val="333333"/>
          <w:sz w:val="24"/>
          <w:szCs w:val="24"/>
          <w:shd w:val="clear" w:color="auto" w:fill="FFFFFF"/>
        </w:rPr>
        <w:t xml:space="preserve">Paskaidrojuma raksta izstrāde un </w:t>
      </w:r>
      <w:r w:rsidR="00007B63" w:rsidRPr="00AE6180">
        <w:rPr>
          <w:rFonts w:ascii="Times New Roman" w:eastAsia="Calibri" w:hAnsi="Times New Roman" w:cs="Times New Roman"/>
          <w:bCs/>
          <w:i/>
          <w:iCs/>
          <w:sz w:val="24"/>
          <w:szCs w:val="24"/>
          <w:lang w:eastAsia="lv-LV"/>
        </w:rPr>
        <w:t>būvdarbi Objektam "Vides piekļūstamības nodrošināšanai Maurēnu ielā 4-6, Aizkrauklē”</w:t>
      </w:r>
      <w:r w:rsidR="002A7D30" w:rsidRPr="00AE6180">
        <w:rPr>
          <w:rFonts w:ascii="Times New Roman" w:hAnsi="Times New Roman" w:cs="Times New Roman"/>
          <w:bCs/>
          <w:noProof/>
          <w:sz w:val="24"/>
          <w:szCs w:val="24"/>
        </w:rPr>
        <w:t>”</w:t>
      </w:r>
    </w:p>
    <w:p w14:paraId="391C844A" w14:textId="77777777" w:rsidR="00B73A35" w:rsidRPr="00AE6180" w:rsidRDefault="00B73A35" w:rsidP="00AE6180">
      <w:pPr>
        <w:spacing w:after="0" w:line="240" w:lineRule="auto"/>
        <w:jc w:val="center"/>
        <w:rPr>
          <w:rFonts w:ascii="Times New Roman" w:eastAsia="Calibri" w:hAnsi="Times New Roman" w:cs="Times New Roman"/>
          <w:b/>
          <w:bCs/>
          <w:sz w:val="24"/>
          <w:szCs w:val="24"/>
        </w:rPr>
      </w:pPr>
    </w:p>
    <w:p w14:paraId="160BE540" w14:textId="77777777" w:rsidR="00B73A35" w:rsidRDefault="00B73A35" w:rsidP="00AE6180">
      <w:pPr>
        <w:spacing w:after="0" w:line="240" w:lineRule="auto"/>
        <w:ind w:firstLine="720"/>
        <w:jc w:val="both"/>
        <w:rPr>
          <w:rFonts w:ascii="Times New Roman" w:hAnsi="Times New Roman" w:cs="Times New Roman"/>
          <w:sz w:val="24"/>
          <w:szCs w:val="24"/>
        </w:rPr>
      </w:pPr>
      <w:r w:rsidRPr="00AE6180">
        <w:rPr>
          <w:rFonts w:ascii="Times New Roman" w:hAnsi="Times New Roman" w:cs="Times New Roman"/>
          <w:b/>
          <w:sz w:val="24"/>
          <w:szCs w:val="24"/>
        </w:rPr>
        <w:t>Aizkraukles novada pašvaldība</w:t>
      </w:r>
      <w:r w:rsidRPr="00AE6180">
        <w:rPr>
          <w:rFonts w:ascii="Times New Roman" w:hAnsi="Times New Roman" w:cs="Times New Roman"/>
          <w:sz w:val="24"/>
          <w:szCs w:val="24"/>
        </w:rPr>
        <w:t>, reģ.nr. 90000074812, juridiskā adrese: Lāčplēša iela 1A, Aizkraukle, Aizkraukles novads, LV-5101, kuras vārdā saskaņā ar pašvaldības nolikumu rīkojas pašvaldības _______________________ (turpmāk – Pasūtītājs) no vienas puses, un</w:t>
      </w:r>
    </w:p>
    <w:p w14:paraId="4878D778" w14:textId="77777777" w:rsidR="00AE6180" w:rsidRPr="00AE6180" w:rsidRDefault="00AE6180" w:rsidP="00AE6180">
      <w:pPr>
        <w:spacing w:after="0" w:line="240" w:lineRule="auto"/>
        <w:ind w:firstLine="720"/>
        <w:jc w:val="both"/>
        <w:rPr>
          <w:rFonts w:ascii="Times New Roman" w:hAnsi="Times New Roman" w:cs="Times New Roman"/>
          <w:sz w:val="24"/>
          <w:szCs w:val="24"/>
        </w:rPr>
      </w:pPr>
    </w:p>
    <w:p w14:paraId="61667DF9" w14:textId="0D403E62" w:rsidR="00B73A35" w:rsidRDefault="00B73A35" w:rsidP="00AE6180">
      <w:pPr>
        <w:spacing w:after="0" w:line="240" w:lineRule="auto"/>
        <w:ind w:firstLine="720"/>
        <w:jc w:val="both"/>
        <w:rPr>
          <w:rFonts w:ascii="Times New Roman" w:hAnsi="Times New Roman" w:cs="Times New Roman"/>
          <w:sz w:val="24"/>
          <w:szCs w:val="24"/>
        </w:rPr>
      </w:pPr>
      <w:r w:rsidRPr="00AE6180">
        <w:rPr>
          <w:rFonts w:ascii="Times New Roman" w:hAnsi="Times New Roman" w:cs="Times New Roman"/>
          <w:b/>
          <w:spacing w:val="-1"/>
          <w:sz w:val="24"/>
          <w:szCs w:val="24"/>
        </w:rPr>
        <w:t xml:space="preserve">____________________, </w:t>
      </w:r>
      <w:r w:rsidRPr="00AE6180">
        <w:rPr>
          <w:rFonts w:ascii="Times New Roman" w:hAnsi="Times New Roman" w:cs="Times New Roman"/>
          <w:bCs/>
          <w:spacing w:val="-1"/>
          <w:sz w:val="24"/>
          <w:szCs w:val="24"/>
        </w:rPr>
        <w:t>reģ.nr.</w:t>
      </w:r>
      <w:r w:rsidRPr="00AE6180">
        <w:rPr>
          <w:rFonts w:ascii="Times New Roman" w:hAnsi="Times New Roman" w:cs="Times New Roman"/>
          <w:b/>
          <w:spacing w:val="-1"/>
          <w:sz w:val="24"/>
          <w:szCs w:val="24"/>
        </w:rPr>
        <w:t xml:space="preserve"> </w:t>
      </w:r>
      <w:r w:rsidRPr="00AE6180">
        <w:rPr>
          <w:rFonts w:ascii="Times New Roman" w:hAnsi="Times New Roman" w:cs="Times New Roman"/>
          <w:bCs/>
          <w:spacing w:val="-1"/>
          <w:sz w:val="24"/>
          <w:szCs w:val="24"/>
        </w:rPr>
        <w:t xml:space="preserve">_______________, juridiskā adrese: </w:t>
      </w:r>
      <w:r w:rsidRPr="00AE6180">
        <w:rPr>
          <w:rFonts w:ascii="Times New Roman" w:hAnsi="Times New Roman" w:cs="Times New Roman"/>
          <w:spacing w:val="-1"/>
          <w:sz w:val="24"/>
          <w:szCs w:val="24"/>
        </w:rPr>
        <w:t xml:space="preserve"> _________________________, </w:t>
      </w:r>
      <w:r w:rsidRPr="00AE6180">
        <w:rPr>
          <w:rFonts w:ascii="Times New Roman" w:hAnsi="Times New Roman" w:cs="Times New Roman"/>
          <w:sz w:val="24"/>
          <w:szCs w:val="24"/>
        </w:rPr>
        <w:t>kuras vārdā, saskaņā ar _______________, rīkojas _______________________</w:t>
      </w:r>
      <w:r w:rsidRPr="00AE6180">
        <w:rPr>
          <w:rFonts w:ascii="Times New Roman" w:hAnsi="Times New Roman" w:cs="Times New Roman"/>
          <w:i/>
          <w:sz w:val="24"/>
          <w:szCs w:val="24"/>
        </w:rPr>
        <w:t xml:space="preserve"> </w:t>
      </w:r>
      <w:r w:rsidRPr="00AE6180">
        <w:rPr>
          <w:rFonts w:ascii="Times New Roman" w:hAnsi="Times New Roman" w:cs="Times New Roman"/>
          <w:sz w:val="24"/>
          <w:szCs w:val="24"/>
        </w:rPr>
        <w:t>(turpmāk – Izpildītājs), no otras puses, (katra atsevišķi vai abas kopā turpmāk – Puse vai Puses),</w:t>
      </w:r>
    </w:p>
    <w:p w14:paraId="1B5BBC68" w14:textId="77777777" w:rsidR="00AE6180" w:rsidRPr="00AE6180" w:rsidRDefault="00AE6180" w:rsidP="00AE6180">
      <w:pPr>
        <w:spacing w:after="0" w:line="240" w:lineRule="auto"/>
        <w:ind w:firstLine="720"/>
        <w:jc w:val="both"/>
        <w:rPr>
          <w:rFonts w:ascii="Times New Roman" w:hAnsi="Times New Roman" w:cs="Times New Roman"/>
          <w:sz w:val="24"/>
          <w:szCs w:val="24"/>
        </w:rPr>
      </w:pPr>
    </w:p>
    <w:p w14:paraId="21A8C840" w14:textId="2957A30C" w:rsidR="00051867" w:rsidRDefault="00051867" w:rsidP="00AE6180">
      <w:pPr>
        <w:spacing w:after="0" w:line="240" w:lineRule="auto"/>
        <w:ind w:firstLine="720"/>
        <w:jc w:val="both"/>
        <w:rPr>
          <w:rFonts w:ascii="Times New Roman" w:hAnsi="Times New Roman" w:cs="Times New Roman"/>
          <w:sz w:val="24"/>
          <w:szCs w:val="24"/>
        </w:rPr>
      </w:pPr>
      <w:r w:rsidRPr="00AE6180">
        <w:rPr>
          <w:rFonts w:ascii="Times New Roman" w:hAnsi="Times New Roman" w:cs="Times New Roman"/>
          <w:bCs/>
          <w:sz w:val="24"/>
          <w:szCs w:val="24"/>
        </w:rPr>
        <w:t>saskaņā</w:t>
      </w:r>
      <w:r w:rsidRPr="00AE6180">
        <w:rPr>
          <w:rFonts w:ascii="Times New Roman" w:eastAsia="Times New Roman" w:hAnsi="Times New Roman" w:cs="Times New Roman"/>
          <w:sz w:val="24"/>
          <w:szCs w:val="24"/>
        </w:rPr>
        <w:t xml:space="preserve"> Aizkraukles novada pašvaldības rīkotā</w:t>
      </w:r>
      <w:r w:rsidRPr="00AE6180">
        <w:rPr>
          <w:rFonts w:ascii="Times New Roman" w:hAnsi="Times New Roman" w:cs="Times New Roman"/>
          <w:sz w:val="24"/>
          <w:szCs w:val="24"/>
        </w:rPr>
        <w:t xml:space="preserve"> Atklāta konkursa Publisko iepirkumu likuma kārtībā</w:t>
      </w:r>
      <w:r w:rsidRPr="00AE6180">
        <w:rPr>
          <w:rFonts w:ascii="Times New Roman" w:hAnsi="Times New Roman" w:cs="Times New Roman"/>
          <w:color w:val="000000" w:themeColor="text1"/>
          <w:sz w:val="24"/>
          <w:szCs w:val="24"/>
        </w:rPr>
        <w:t xml:space="preserve"> </w:t>
      </w:r>
      <w:r w:rsidRPr="00AE6180">
        <w:rPr>
          <w:rFonts w:ascii="Times New Roman" w:hAnsi="Times New Roman" w:cs="Times New Roman"/>
          <w:bCs/>
          <w:color w:val="000000"/>
          <w:sz w:val="24"/>
          <w:szCs w:val="24"/>
          <w:shd w:val="clear" w:color="auto" w:fill="FFFFFF"/>
        </w:rPr>
        <w:t>“</w:t>
      </w:r>
      <w:r w:rsidRPr="00AE6180">
        <w:rPr>
          <w:rFonts w:ascii="Times New Roman" w:hAnsi="Times New Roman" w:cs="Times New Roman"/>
          <w:bCs/>
          <w:color w:val="333333"/>
          <w:sz w:val="24"/>
          <w:szCs w:val="24"/>
          <w:shd w:val="clear" w:color="auto" w:fill="FFFFFF"/>
        </w:rPr>
        <w:t xml:space="preserve">Paskaidrojuma raksta izstrāde un </w:t>
      </w:r>
      <w:r w:rsidRPr="00AE6180">
        <w:rPr>
          <w:rFonts w:ascii="Times New Roman" w:eastAsia="Calibri" w:hAnsi="Times New Roman" w:cs="Times New Roman"/>
          <w:bCs/>
          <w:sz w:val="24"/>
          <w:szCs w:val="24"/>
          <w:lang w:eastAsia="lv-LV"/>
        </w:rPr>
        <w:t>būvdarbi Objektam "Vides piekļūstamības nodrošināšanai Maurēnu ielā 4-6, Aizkrauklē”</w:t>
      </w:r>
      <w:r w:rsidRPr="00AE6180">
        <w:rPr>
          <w:rFonts w:ascii="Times New Roman" w:hAnsi="Times New Roman" w:cs="Times New Roman"/>
          <w:bCs/>
          <w:noProof/>
          <w:sz w:val="24"/>
          <w:szCs w:val="24"/>
        </w:rPr>
        <w:t>”</w:t>
      </w:r>
      <w:r w:rsidRPr="00AE6180">
        <w:rPr>
          <w:rFonts w:ascii="Times New Roman" w:hAnsi="Times New Roman" w:cs="Times New Roman"/>
          <w:color w:val="000000"/>
          <w:sz w:val="24"/>
          <w:szCs w:val="24"/>
        </w:rPr>
        <w:t>,</w:t>
      </w:r>
      <w:r w:rsidR="009C09F8" w:rsidRPr="00AE6180">
        <w:rPr>
          <w:rFonts w:ascii="Times New Roman" w:hAnsi="Times New Roman" w:cs="Times New Roman"/>
          <w:color w:val="000000"/>
          <w:sz w:val="24"/>
          <w:szCs w:val="24"/>
        </w:rPr>
        <w:t xml:space="preserve"> </w:t>
      </w:r>
      <w:r w:rsidRPr="00AE6180">
        <w:rPr>
          <w:rFonts w:ascii="Times New Roman" w:hAnsi="Times New Roman" w:cs="Times New Roman"/>
          <w:color w:val="000000"/>
          <w:sz w:val="24"/>
          <w:szCs w:val="24"/>
        </w:rPr>
        <w:t>( iepirkuma identifikācijas Nr. AND 2026/71)</w:t>
      </w:r>
      <w:r w:rsidRPr="00AE6180">
        <w:rPr>
          <w:rFonts w:ascii="Times New Roman" w:hAnsi="Times New Roman" w:cs="Times New Roman"/>
          <w:spacing w:val="-2"/>
          <w:sz w:val="24"/>
          <w:szCs w:val="24"/>
        </w:rPr>
        <w:t>,</w:t>
      </w:r>
      <w:r w:rsidRPr="00AE6180">
        <w:rPr>
          <w:rFonts w:ascii="Times New Roman" w:hAnsi="Times New Roman" w:cs="Times New Roman"/>
          <w:sz w:val="24"/>
          <w:szCs w:val="24"/>
        </w:rPr>
        <w:t xml:space="preserve"> (turpmāk – </w:t>
      </w:r>
      <w:r w:rsidRPr="00AE6180">
        <w:rPr>
          <w:rFonts w:ascii="Times New Roman" w:hAnsi="Times New Roman" w:cs="Times New Roman"/>
          <w:b/>
          <w:sz w:val="24"/>
          <w:szCs w:val="24"/>
        </w:rPr>
        <w:t xml:space="preserve">Iepirkums) </w:t>
      </w:r>
      <w:r w:rsidRPr="00AE6180">
        <w:rPr>
          <w:rFonts w:ascii="Times New Roman" w:hAnsi="Times New Roman" w:cs="Times New Roman"/>
          <w:sz w:val="24"/>
          <w:szCs w:val="24"/>
        </w:rPr>
        <w:t>rezultātiem,</w:t>
      </w:r>
      <w:r w:rsidRPr="00AE6180">
        <w:rPr>
          <w:rStyle w:val="normaltextrun"/>
          <w:rFonts w:ascii="Times New Roman" w:hAnsi="Times New Roman" w:cs="Times New Roman"/>
          <w:color w:val="000000"/>
          <w:sz w:val="24"/>
          <w:szCs w:val="24"/>
          <w:shd w:val="clear" w:color="auto" w:fill="FFFFFF"/>
        </w:rPr>
        <w:t xml:space="preserve"> Eiropas Savienības kohēzijas politikas programmas 2021.–2027.gadam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w:t>
      </w:r>
      <w:r w:rsidRPr="00AE6180">
        <w:rPr>
          <w:rFonts w:ascii="Times New Roman" w:hAnsi="Times New Roman" w:cs="Times New Roman"/>
          <w:color w:val="000000"/>
          <w:sz w:val="24"/>
          <w:szCs w:val="24"/>
        </w:rPr>
        <w:t xml:space="preserve">Nr.  4.3.1.3/1/25/A/052 "Sociālo mājokļu atjaunošana Aizkraukles novadā" realizāciju </w:t>
      </w:r>
      <w:r w:rsidRPr="00AE6180">
        <w:rPr>
          <w:rFonts w:ascii="Times New Roman" w:hAnsi="Times New Roman" w:cs="Times New Roman"/>
          <w:sz w:val="24"/>
          <w:szCs w:val="24"/>
        </w:rPr>
        <w:t xml:space="preserve">un </w:t>
      </w:r>
      <w:r w:rsidRPr="00AE6180">
        <w:rPr>
          <w:rFonts w:ascii="Times New Roman" w:hAnsi="Times New Roman" w:cs="Times New Roman"/>
          <w:i/>
          <w:sz w:val="24"/>
          <w:szCs w:val="24"/>
        </w:rPr>
        <w:t>&lt;</w:t>
      </w:r>
      <w:r w:rsidR="004C5B7D" w:rsidRPr="00AE6180">
        <w:rPr>
          <w:rFonts w:ascii="Times New Roman" w:hAnsi="Times New Roman" w:cs="Times New Roman"/>
          <w:i/>
          <w:sz w:val="24"/>
          <w:szCs w:val="24"/>
        </w:rPr>
        <w:t>Izpildītāja</w:t>
      </w:r>
      <w:r w:rsidRPr="00AE6180">
        <w:rPr>
          <w:rFonts w:ascii="Times New Roman" w:hAnsi="Times New Roman" w:cs="Times New Roman"/>
          <w:i/>
          <w:sz w:val="24"/>
          <w:szCs w:val="24"/>
        </w:rPr>
        <w:t xml:space="preserve"> nosaukums&gt;</w:t>
      </w:r>
      <w:r w:rsidRPr="00AE6180">
        <w:rPr>
          <w:rFonts w:ascii="Times New Roman" w:hAnsi="Times New Roman" w:cs="Times New Roman"/>
          <w:sz w:val="24"/>
          <w:szCs w:val="24"/>
        </w:rPr>
        <w:t xml:space="preserve"> iesniegto piedāvājumu (turpmāk – </w:t>
      </w:r>
      <w:r w:rsidRPr="00AE6180">
        <w:rPr>
          <w:rFonts w:ascii="Times New Roman" w:hAnsi="Times New Roman" w:cs="Times New Roman"/>
          <w:b/>
          <w:sz w:val="24"/>
          <w:szCs w:val="24"/>
        </w:rPr>
        <w:t>Piedāvājums</w:t>
      </w:r>
      <w:r w:rsidRPr="00AE6180">
        <w:rPr>
          <w:rFonts w:ascii="Times New Roman" w:hAnsi="Times New Roman" w:cs="Times New Roman"/>
          <w:sz w:val="24"/>
          <w:szCs w:val="24"/>
        </w:rPr>
        <w:t xml:space="preserve">) noslēdz iepirkuma līgumu (turpmāk – </w:t>
      </w:r>
      <w:r w:rsidRPr="00AE6180">
        <w:rPr>
          <w:rFonts w:ascii="Times New Roman" w:hAnsi="Times New Roman" w:cs="Times New Roman"/>
          <w:b/>
          <w:sz w:val="24"/>
          <w:szCs w:val="24"/>
        </w:rPr>
        <w:t>Līgums</w:t>
      </w:r>
      <w:r w:rsidRPr="00AE6180">
        <w:rPr>
          <w:rFonts w:ascii="Times New Roman" w:hAnsi="Times New Roman" w:cs="Times New Roman"/>
          <w:sz w:val="24"/>
          <w:szCs w:val="24"/>
        </w:rPr>
        <w:t>):</w:t>
      </w:r>
    </w:p>
    <w:p w14:paraId="5DA49393" w14:textId="77777777" w:rsidR="00AE6180" w:rsidRPr="00AE6180" w:rsidRDefault="00AE6180" w:rsidP="00AE6180">
      <w:pPr>
        <w:spacing w:after="0" w:line="240" w:lineRule="auto"/>
        <w:ind w:firstLine="720"/>
        <w:jc w:val="both"/>
        <w:rPr>
          <w:rFonts w:ascii="Times New Roman" w:hAnsi="Times New Roman" w:cs="Times New Roman"/>
          <w:bCs/>
          <w:noProof/>
          <w:sz w:val="24"/>
          <w:szCs w:val="24"/>
        </w:rPr>
      </w:pPr>
    </w:p>
    <w:p w14:paraId="56AA6CA2" w14:textId="77777777" w:rsidR="00B73A35" w:rsidRPr="00AE6180" w:rsidRDefault="00B73A35" w:rsidP="00AE6180">
      <w:pPr>
        <w:numPr>
          <w:ilvl w:val="0"/>
          <w:numId w:val="3"/>
        </w:numPr>
        <w:tabs>
          <w:tab w:val="left" w:pos="432"/>
          <w:tab w:val="center" w:pos="4320"/>
          <w:tab w:val="right" w:pos="8640"/>
        </w:tabs>
        <w:suppressAutoHyphens/>
        <w:spacing w:after="0" w:line="240" w:lineRule="auto"/>
        <w:ind w:hanging="720"/>
        <w:jc w:val="center"/>
        <w:rPr>
          <w:rFonts w:ascii="Times New Roman" w:hAnsi="Times New Roman" w:cs="Times New Roman"/>
          <w:b/>
          <w:sz w:val="24"/>
          <w:szCs w:val="24"/>
        </w:rPr>
      </w:pPr>
      <w:r w:rsidRPr="00AE6180">
        <w:rPr>
          <w:rFonts w:ascii="Times New Roman" w:hAnsi="Times New Roman" w:cs="Times New Roman"/>
          <w:b/>
          <w:sz w:val="24"/>
          <w:szCs w:val="24"/>
        </w:rPr>
        <w:t>DEFINĪCIJAS</w:t>
      </w:r>
    </w:p>
    <w:p w14:paraId="63165C50" w14:textId="77777777" w:rsidR="00B73A35" w:rsidRPr="00AE6180" w:rsidRDefault="00B73A35" w:rsidP="00AE6180">
      <w:pPr>
        <w:numPr>
          <w:ilvl w:val="1"/>
          <w:numId w:val="4"/>
        </w:numPr>
        <w:tabs>
          <w:tab w:val="left" w:pos="432"/>
          <w:tab w:val="center" w:pos="4320"/>
          <w:tab w:val="right" w:pos="8640"/>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b/>
          <w:bCs/>
          <w:sz w:val="24"/>
          <w:szCs w:val="24"/>
        </w:rPr>
        <w:t>Atbildīgais būvdarbu vadītājs</w:t>
      </w:r>
      <w:r w:rsidRPr="00AE6180">
        <w:rPr>
          <w:rFonts w:ascii="Times New Roman" w:hAnsi="Times New Roman" w:cs="Times New Roman"/>
          <w:sz w:val="24"/>
          <w:szCs w:val="24"/>
        </w:rPr>
        <w:t xml:space="preserve"> - Izpildītāja norīkota persona Izpildītāja vārdā vada </w:t>
      </w:r>
      <w:r w:rsidRPr="00AE6180">
        <w:rPr>
          <w:rFonts w:ascii="Times New Roman" w:hAnsi="Times New Roman" w:cs="Times New Roman"/>
          <w:bCs/>
          <w:sz w:val="24"/>
          <w:szCs w:val="24"/>
        </w:rPr>
        <w:t>Būvdarbu</w:t>
      </w:r>
      <w:r w:rsidRPr="00AE6180">
        <w:rPr>
          <w:rFonts w:ascii="Times New Roman" w:hAnsi="Times New Roman" w:cs="Times New Roman"/>
          <w:sz w:val="24"/>
          <w:szCs w:val="24"/>
        </w:rPr>
        <w:t xml:space="preserve"> izpildi būves vietā saskaņā ar </w:t>
      </w:r>
      <w:r w:rsidRPr="00AE6180">
        <w:rPr>
          <w:rFonts w:ascii="Times New Roman" w:hAnsi="Times New Roman" w:cs="Times New Roman"/>
          <w:bCs/>
          <w:sz w:val="24"/>
          <w:szCs w:val="24"/>
        </w:rPr>
        <w:t>spēkā esošajiem normatīvajiem aktiem un Līgumu.</w:t>
      </w:r>
    </w:p>
    <w:p w14:paraId="6BE0649E" w14:textId="77777777" w:rsidR="00B73A35" w:rsidRPr="00AE6180" w:rsidRDefault="00B73A35" w:rsidP="00AE6180">
      <w:pPr>
        <w:numPr>
          <w:ilvl w:val="1"/>
          <w:numId w:val="4"/>
        </w:numPr>
        <w:tabs>
          <w:tab w:val="left" w:pos="432"/>
          <w:tab w:val="center" w:pos="4320"/>
          <w:tab w:val="right" w:pos="8640"/>
        </w:tabs>
        <w:suppressAutoHyphens/>
        <w:spacing w:after="0" w:line="240" w:lineRule="auto"/>
        <w:ind w:left="426" w:hanging="426"/>
        <w:jc w:val="both"/>
        <w:rPr>
          <w:rFonts w:ascii="Times New Roman" w:hAnsi="Times New Roman" w:cs="Times New Roman"/>
          <w:bCs/>
          <w:sz w:val="24"/>
          <w:szCs w:val="24"/>
        </w:rPr>
      </w:pPr>
      <w:r w:rsidRPr="00AE6180">
        <w:rPr>
          <w:rFonts w:ascii="Times New Roman" w:hAnsi="Times New Roman" w:cs="Times New Roman"/>
          <w:b/>
          <w:sz w:val="24"/>
          <w:szCs w:val="24"/>
        </w:rPr>
        <w:t>Būvdarbu izpildes akts</w:t>
      </w:r>
      <w:r w:rsidRPr="00AE6180">
        <w:rPr>
          <w:rFonts w:ascii="Times New Roman" w:hAnsi="Times New Roman" w:cs="Times New Roman"/>
          <w:bCs/>
          <w:sz w:val="24"/>
          <w:szCs w:val="24"/>
        </w:rPr>
        <w:t xml:space="preserve"> – akts, kurā tiek dokumentēti attiecīgā periodā faktiski izpildītie Būvdarbi.</w:t>
      </w:r>
    </w:p>
    <w:p w14:paraId="1A80EF65" w14:textId="3AB4B2C5" w:rsidR="00B73A35" w:rsidRPr="00AE6180" w:rsidRDefault="00B73A35" w:rsidP="00AE6180">
      <w:pPr>
        <w:numPr>
          <w:ilvl w:val="1"/>
          <w:numId w:val="4"/>
        </w:numPr>
        <w:tabs>
          <w:tab w:val="left" w:pos="432"/>
          <w:tab w:val="center" w:pos="4320"/>
          <w:tab w:val="right" w:pos="8640"/>
        </w:tabs>
        <w:suppressAutoHyphens/>
        <w:spacing w:after="0" w:line="240" w:lineRule="auto"/>
        <w:ind w:left="426" w:hanging="426"/>
        <w:jc w:val="both"/>
        <w:rPr>
          <w:rFonts w:ascii="Times New Roman" w:hAnsi="Times New Roman" w:cs="Times New Roman"/>
          <w:bCs/>
          <w:sz w:val="24"/>
          <w:szCs w:val="24"/>
        </w:rPr>
      </w:pPr>
      <w:r w:rsidRPr="00AE6180">
        <w:rPr>
          <w:rFonts w:ascii="Times New Roman" w:hAnsi="Times New Roman" w:cs="Times New Roman"/>
          <w:b/>
          <w:sz w:val="24"/>
          <w:szCs w:val="24"/>
        </w:rPr>
        <w:t>Būvdarbu laiks</w:t>
      </w:r>
      <w:r w:rsidRPr="00AE6180">
        <w:rPr>
          <w:rFonts w:ascii="Times New Roman" w:hAnsi="Times New Roman" w:cs="Times New Roman"/>
          <w:bCs/>
          <w:sz w:val="24"/>
          <w:szCs w:val="24"/>
        </w:rPr>
        <w:t xml:space="preserve"> – laika posms no Būvdarbu uzsākšanas (apliecina Būves vietas pieņemšanas – nodošanas akts) līdz Būvdarbu pabeigšanai (apliecina Būvdarbu pabeigšanas akts), izņemot laiku, kad Būvdarbi ir apstādināti Tehnoloģiskā pārtraukuma vai cita pārtraukum</w:t>
      </w:r>
      <w:r w:rsidR="00381096" w:rsidRPr="00AE6180">
        <w:rPr>
          <w:rFonts w:ascii="Times New Roman" w:hAnsi="Times New Roman" w:cs="Times New Roman"/>
          <w:bCs/>
          <w:sz w:val="24"/>
          <w:szCs w:val="24"/>
        </w:rPr>
        <w:t>a</w:t>
      </w:r>
      <w:r w:rsidRPr="00AE6180">
        <w:rPr>
          <w:rFonts w:ascii="Times New Roman" w:hAnsi="Times New Roman" w:cs="Times New Roman"/>
          <w:bCs/>
          <w:sz w:val="24"/>
          <w:szCs w:val="24"/>
        </w:rPr>
        <w:t xml:space="preserve"> dēļ.</w:t>
      </w:r>
    </w:p>
    <w:p w14:paraId="5F6CC20B" w14:textId="77777777" w:rsidR="00B73A35" w:rsidRPr="00AE6180" w:rsidRDefault="00B73A35" w:rsidP="00AE6180">
      <w:pPr>
        <w:numPr>
          <w:ilvl w:val="1"/>
          <w:numId w:val="4"/>
        </w:numPr>
        <w:tabs>
          <w:tab w:val="left" w:pos="432"/>
          <w:tab w:val="center" w:pos="4320"/>
          <w:tab w:val="right" w:pos="8640"/>
        </w:tabs>
        <w:suppressAutoHyphens/>
        <w:spacing w:after="0" w:line="240" w:lineRule="auto"/>
        <w:ind w:left="426" w:hanging="426"/>
        <w:jc w:val="both"/>
        <w:rPr>
          <w:rFonts w:ascii="Times New Roman" w:hAnsi="Times New Roman" w:cs="Times New Roman"/>
          <w:bCs/>
          <w:sz w:val="24"/>
          <w:szCs w:val="24"/>
        </w:rPr>
      </w:pPr>
      <w:r w:rsidRPr="00AE6180">
        <w:rPr>
          <w:rFonts w:ascii="Times New Roman" w:hAnsi="Times New Roman" w:cs="Times New Roman"/>
          <w:b/>
          <w:sz w:val="24"/>
          <w:szCs w:val="24"/>
        </w:rPr>
        <w:t>Būvdarbu līgumcena</w:t>
      </w:r>
      <w:r w:rsidRPr="00AE6180">
        <w:rPr>
          <w:rFonts w:ascii="Times New Roman" w:hAnsi="Times New Roman" w:cs="Times New Roman"/>
          <w:bCs/>
          <w:sz w:val="24"/>
          <w:szCs w:val="24"/>
        </w:rPr>
        <w:t xml:space="preserve"> – kopējā samaksa par Būvdarbu izpildi Līguma ietvarā, kas noteikta Līgumā un kurā ietverti visi piemērojamie nodokļi, izņemot pievienotās vērtības nodokli.</w:t>
      </w:r>
    </w:p>
    <w:p w14:paraId="6A5CFD5B" w14:textId="77777777" w:rsidR="00B73A35" w:rsidRPr="00AE6180" w:rsidRDefault="00B73A35" w:rsidP="00AE6180">
      <w:pPr>
        <w:numPr>
          <w:ilvl w:val="1"/>
          <w:numId w:val="4"/>
        </w:numPr>
        <w:tabs>
          <w:tab w:val="left" w:pos="432"/>
          <w:tab w:val="center" w:pos="4320"/>
          <w:tab w:val="right" w:pos="8640"/>
        </w:tabs>
        <w:suppressAutoHyphens/>
        <w:spacing w:after="0" w:line="240" w:lineRule="auto"/>
        <w:ind w:left="426" w:hanging="426"/>
        <w:jc w:val="both"/>
        <w:rPr>
          <w:rFonts w:ascii="Times New Roman" w:hAnsi="Times New Roman" w:cs="Times New Roman"/>
          <w:bCs/>
          <w:sz w:val="24"/>
          <w:szCs w:val="24"/>
        </w:rPr>
      </w:pPr>
      <w:r w:rsidRPr="00AE6180">
        <w:rPr>
          <w:rFonts w:ascii="Times New Roman" w:hAnsi="Times New Roman" w:cs="Times New Roman"/>
          <w:b/>
          <w:sz w:val="24"/>
          <w:szCs w:val="24"/>
        </w:rPr>
        <w:t>Būvdarbu veicējs</w:t>
      </w:r>
      <w:r w:rsidRPr="00AE6180">
        <w:rPr>
          <w:rFonts w:ascii="Times New Roman" w:hAnsi="Times New Roman" w:cs="Times New Roman"/>
          <w:bCs/>
          <w:sz w:val="24"/>
          <w:szCs w:val="24"/>
        </w:rPr>
        <w:t xml:space="preserve"> – Pasūtītāja nolīgta persona, kas veic Būvdarbu izpildi būves vietā saskaņā ar Izpildītāja izstrādāto būvniecības dokumentāciju, spēkā esošajiem normatīvajiem aktiem un līgumu.</w:t>
      </w:r>
    </w:p>
    <w:p w14:paraId="0C707257" w14:textId="77777777" w:rsidR="00B73A35" w:rsidRPr="00AE6180" w:rsidRDefault="00B73A35" w:rsidP="00AE6180">
      <w:pPr>
        <w:numPr>
          <w:ilvl w:val="1"/>
          <w:numId w:val="4"/>
        </w:numPr>
        <w:tabs>
          <w:tab w:val="left" w:pos="432"/>
          <w:tab w:val="center" w:pos="4320"/>
          <w:tab w:val="right" w:pos="8640"/>
        </w:tabs>
        <w:suppressAutoHyphens/>
        <w:spacing w:after="0" w:line="240" w:lineRule="auto"/>
        <w:ind w:left="426" w:hanging="426"/>
        <w:jc w:val="both"/>
        <w:rPr>
          <w:rFonts w:ascii="Times New Roman" w:hAnsi="Times New Roman" w:cs="Times New Roman"/>
          <w:bCs/>
          <w:sz w:val="24"/>
          <w:szCs w:val="24"/>
        </w:rPr>
      </w:pPr>
      <w:r w:rsidRPr="00AE6180">
        <w:rPr>
          <w:rFonts w:ascii="Times New Roman" w:hAnsi="Times New Roman" w:cs="Times New Roman"/>
          <w:b/>
          <w:sz w:val="24"/>
          <w:szCs w:val="24"/>
        </w:rPr>
        <w:t>Būvobjekta nodošanas un pieņemšanas akts</w:t>
      </w:r>
      <w:r w:rsidRPr="00AE6180">
        <w:rPr>
          <w:rFonts w:ascii="Times New Roman" w:hAnsi="Times New Roman" w:cs="Times New Roman"/>
          <w:bCs/>
          <w:sz w:val="24"/>
          <w:szCs w:val="24"/>
        </w:rPr>
        <w:t xml:space="preserve"> – akts, kas apliecina Līgumā noteikto Būvdarbu izpildi un pēc tā abpusējās parakstīšanas apliecina visu Būvdarbu pieņemšanu no Pasūtītāja puses.</w:t>
      </w:r>
    </w:p>
    <w:p w14:paraId="50DF24C2" w14:textId="77777777" w:rsidR="00B73A35" w:rsidRPr="00AE6180" w:rsidRDefault="00B73A35" w:rsidP="00AE6180">
      <w:pPr>
        <w:numPr>
          <w:ilvl w:val="1"/>
          <w:numId w:val="4"/>
        </w:numPr>
        <w:tabs>
          <w:tab w:val="left" w:pos="432"/>
          <w:tab w:val="center" w:pos="4320"/>
          <w:tab w:val="right" w:pos="8640"/>
        </w:tabs>
        <w:suppressAutoHyphens/>
        <w:spacing w:after="0" w:line="240" w:lineRule="auto"/>
        <w:ind w:left="426" w:hanging="426"/>
        <w:jc w:val="both"/>
        <w:rPr>
          <w:rFonts w:ascii="Times New Roman" w:hAnsi="Times New Roman" w:cs="Times New Roman"/>
          <w:bCs/>
          <w:sz w:val="24"/>
          <w:szCs w:val="24"/>
        </w:rPr>
      </w:pPr>
      <w:r w:rsidRPr="00AE6180">
        <w:rPr>
          <w:rFonts w:ascii="Times New Roman" w:hAnsi="Times New Roman" w:cs="Times New Roman"/>
          <w:b/>
          <w:sz w:val="24"/>
          <w:szCs w:val="24"/>
        </w:rPr>
        <w:lastRenderedPageBreak/>
        <w:t>Būvuzraugs</w:t>
      </w:r>
      <w:r w:rsidRPr="00AE6180">
        <w:rPr>
          <w:rFonts w:ascii="Times New Roman" w:hAnsi="Times New Roman" w:cs="Times New Roman"/>
          <w:bCs/>
          <w:sz w:val="24"/>
          <w:szCs w:val="24"/>
        </w:rPr>
        <w:t xml:space="preserve"> – Pasūtītāja nolīgta persona, kura nodrošina Būvdarbu atbilstību Būvniecības dokumentācijai, spēkā esošajiem normatīvajiem aktiem un līgumam.</w:t>
      </w:r>
    </w:p>
    <w:p w14:paraId="4C08EAC0" w14:textId="6CB71B19" w:rsidR="00B73A35" w:rsidRPr="00AE6180" w:rsidRDefault="00B73A35" w:rsidP="00AE6180">
      <w:pPr>
        <w:numPr>
          <w:ilvl w:val="1"/>
          <w:numId w:val="4"/>
        </w:numPr>
        <w:tabs>
          <w:tab w:val="left" w:pos="426"/>
        </w:tab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b/>
          <w:bCs/>
          <w:sz w:val="24"/>
          <w:szCs w:val="24"/>
        </w:rPr>
        <w:t>Būvdarbu vieta</w:t>
      </w:r>
      <w:r w:rsidRPr="00AE6180">
        <w:rPr>
          <w:rFonts w:ascii="Times New Roman" w:hAnsi="Times New Roman" w:cs="Times New Roman"/>
          <w:bCs/>
          <w:sz w:val="24"/>
          <w:szCs w:val="24"/>
        </w:rPr>
        <w:t xml:space="preserve"> – Būvdarbu</w:t>
      </w:r>
      <w:r w:rsidRPr="00AE6180">
        <w:rPr>
          <w:rFonts w:ascii="Times New Roman" w:hAnsi="Times New Roman" w:cs="Times New Roman"/>
          <w:sz w:val="24"/>
          <w:szCs w:val="24"/>
        </w:rPr>
        <w:t xml:space="preserve"> tiešās izpildes vieta</w:t>
      </w:r>
      <w:r w:rsidRPr="00AE6180">
        <w:rPr>
          <w:rFonts w:ascii="Times New Roman" w:hAnsi="Times New Roman" w:cs="Times New Roman"/>
          <w:bCs/>
          <w:sz w:val="24"/>
          <w:szCs w:val="24"/>
        </w:rPr>
        <w:t>, ko veido būvlaukums un būve, un tai pieguļošā teritorija atbilstoši Būvniecības dokumentācijā paredzētajam</w:t>
      </w:r>
      <w:r w:rsidRPr="00AE6180">
        <w:rPr>
          <w:rFonts w:ascii="Times New Roman" w:hAnsi="Times New Roman" w:cs="Times New Roman"/>
          <w:sz w:val="24"/>
          <w:szCs w:val="24"/>
        </w:rPr>
        <w:t>.</w:t>
      </w:r>
    </w:p>
    <w:p w14:paraId="0D22B0BA" w14:textId="77777777" w:rsidR="00B73A35" w:rsidRPr="00AE6180" w:rsidRDefault="00B73A35" w:rsidP="00AE6180">
      <w:pPr>
        <w:numPr>
          <w:ilvl w:val="1"/>
          <w:numId w:val="4"/>
        </w:numPr>
        <w:tabs>
          <w:tab w:val="left" w:pos="426"/>
        </w:tabs>
        <w:suppressAutoHyphens/>
        <w:spacing w:after="0" w:line="240" w:lineRule="auto"/>
        <w:ind w:left="567" w:hanging="567"/>
        <w:jc w:val="both"/>
        <w:rPr>
          <w:rFonts w:ascii="Times New Roman" w:hAnsi="Times New Roman" w:cs="Times New Roman"/>
          <w:bCs/>
          <w:sz w:val="24"/>
          <w:szCs w:val="24"/>
        </w:rPr>
      </w:pPr>
      <w:r w:rsidRPr="00AE6180">
        <w:rPr>
          <w:rFonts w:ascii="Times New Roman" w:hAnsi="Times New Roman" w:cs="Times New Roman"/>
          <w:b/>
          <w:sz w:val="24"/>
          <w:szCs w:val="24"/>
        </w:rPr>
        <w:t>Būvlaukums</w:t>
      </w:r>
      <w:r w:rsidRPr="00AE6180">
        <w:rPr>
          <w:rFonts w:ascii="Times New Roman" w:hAnsi="Times New Roman" w:cs="Times New Roman"/>
          <w:bCs/>
          <w:sz w:val="24"/>
          <w:szCs w:val="24"/>
        </w:rPr>
        <w:t xml:space="preserve"> – atbilstoši Būvniecības dokumentācijai dabā norobežota vai nosacīta Būvdarbu veikšanai nepieciešamā teritorija būves vietā un citas teritorijas, kur notiks vai notiek Būvdarbi, ar tajā esošo nepieciešamo aprīkojumu (pagaidu būves, iekārtas utt.).</w:t>
      </w:r>
    </w:p>
    <w:p w14:paraId="06E29568" w14:textId="77777777" w:rsidR="00B73A35" w:rsidRPr="00AE6180" w:rsidRDefault="00B73A35" w:rsidP="00AE6180">
      <w:pPr>
        <w:numPr>
          <w:ilvl w:val="1"/>
          <w:numId w:val="4"/>
        </w:numPr>
        <w:tabs>
          <w:tab w:val="left" w:pos="426"/>
        </w:tabs>
        <w:suppressAutoHyphens/>
        <w:spacing w:after="0" w:line="240" w:lineRule="auto"/>
        <w:ind w:left="567" w:hanging="567"/>
        <w:jc w:val="both"/>
        <w:rPr>
          <w:rFonts w:ascii="Times New Roman" w:hAnsi="Times New Roman" w:cs="Times New Roman"/>
          <w:bCs/>
          <w:sz w:val="24"/>
          <w:szCs w:val="24"/>
        </w:rPr>
      </w:pPr>
      <w:r w:rsidRPr="00AE6180">
        <w:rPr>
          <w:rFonts w:ascii="Times New Roman" w:hAnsi="Times New Roman" w:cs="Times New Roman"/>
          <w:b/>
          <w:sz w:val="24"/>
          <w:szCs w:val="24"/>
        </w:rPr>
        <w:t>Būvniecības dokumentācija</w:t>
      </w:r>
      <w:r w:rsidRPr="00AE6180">
        <w:rPr>
          <w:rFonts w:ascii="Times New Roman" w:hAnsi="Times New Roman" w:cs="Times New Roman"/>
          <w:bCs/>
          <w:sz w:val="24"/>
          <w:szCs w:val="24"/>
        </w:rPr>
        <w:t xml:space="preserve"> – Līguma </w:t>
      </w:r>
      <w:r w:rsidRPr="00AE6180">
        <w:rPr>
          <w:rFonts w:ascii="Times New Roman" w:hAnsi="Times New Roman" w:cs="Times New Roman"/>
          <w:sz w:val="24"/>
          <w:szCs w:val="24"/>
        </w:rPr>
        <w:t>Izpildītāja izstrādātā būvniecības dokumentācija atbilstoši Līgumam, tā 1.pielikumam “Projektēšanas uzdevums” un tā pielikumiem, kā arī Būvniecības dokumentācijas izmaiņas.</w:t>
      </w:r>
    </w:p>
    <w:p w14:paraId="3D8A7559" w14:textId="77777777" w:rsidR="00B73A35" w:rsidRPr="00AE6180" w:rsidRDefault="00B73A35" w:rsidP="00AE6180">
      <w:pPr>
        <w:numPr>
          <w:ilvl w:val="1"/>
          <w:numId w:val="4"/>
        </w:numPr>
        <w:tabs>
          <w:tab w:val="left" w:pos="426"/>
        </w:tabs>
        <w:suppressAutoHyphens/>
        <w:spacing w:after="0" w:line="240" w:lineRule="auto"/>
        <w:ind w:left="567" w:hanging="567"/>
        <w:jc w:val="both"/>
        <w:rPr>
          <w:rFonts w:ascii="Times New Roman" w:hAnsi="Times New Roman" w:cs="Times New Roman"/>
          <w:bCs/>
          <w:sz w:val="24"/>
          <w:szCs w:val="24"/>
        </w:rPr>
      </w:pPr>
      <w:r w:rsidRPr="00AE6180">
        <w:rPr>
          <w:rFonts w:ascii="Times New Roman" w:hAnsi="Times New Roman" w:cs="Times New Roman"/>
          <w:b/>
          <w:bCs/>
          <w:sz w:val="24"/>
          <w:szCs w:val="24"/>
        </w:rPr>
        <w:t>Defekts</w:t>
      </w:r>
      <w:r w:rsidRPr="00AE6180">
        <w:rPr>
          <w:rFonts w:ascii="Times New Roman" w:hAnsi="Times New Roman" w:cs="Times New Roman"/>
          <w:sz w:val="24"/>
          <w:szCs w:val="24"/>
        </w:rPr>
        <w:t xml:space="preserve"> – </w:t>
      </w:r>
      <w:r w:rsidRPr="00AE6180">
        <w:rPr>
          <w:rFonts w:ascii="Times New Roman" w:hAnsi="Times New Roman" w:cs="Times New Roman"/>
          <w:bCs/>
          <w:sz w:val="24"/>
          <w:szCs w:val="24"/>
        </w:rPr>
        <w:t>ikviens Būvdarbu kvalitātes trūkums</w:t>
      </w:r>
      <w:r w:rsidRPr="00AE6180">
        <w:rPr>
          <w:rFonts w:ascii="Times New Roman" w:hAnsi="Times New Roman" w:cs="Times New Roman"/>
          <w:sz w:val="24"/>
          <w:szCs w:val="24"/>
        </w:rPr>
        <w:t xml:space="preserve">, kas </w:t>
      </w:r>
      <w:r w:rsidRPr="00AE6180">
        <w:rPr>
          <w:rFonts w:ascii="Times New Roman" w:hAnsi="Times New Roman" w:cs="Times New Roman"/>
          <w:bCs/>
          <w:sz w:val="24"/>
          <w:szCs w:val="24"/>
        </w:rPr>
        <w:t xml:space="preserve">radies Būvdarbu laikā </w:t>
      </w:r>
      <w:r w:rsidRPr="00AE6180">
        <w:rPr>
          <w:rFonts w:ascii="Times New Roman" w:hAnsi="Times New Roman" w:cs="Times New Roman"/>
          <w:sz w:val="24"/>
          <w:szCs w:val="24"/>
        </w:rPr>
        <w:t xml:space="preserve">vai garantijas </w:t>
      </w:r>
      <w:r w:rsidRPr="00AE6180">
        <w:rPr>
          <w:rFonts w:ascii="Times New Roman" w:hAnsi="Times New Roman" w:cs="Times New Roman"/>
          <w:bCs/>
          <w:sz w:val="24"/>
          <w:szCs w:val="24"/>
        </w:rPr>
        <w:t xml:space="preserve">termiņa laikā un saskaņā ar normatīvajiem aktiem būvniecības jomā vai atbilstoši Iepirkuma Līguma noteikumiem ir Izpildītāja atbildība. </w:t>
      </w:r>
    </w:p>
    <w:p w14:paraId="03C4A483" w14:textId="77777777" w:rsidR="00B73A35" w:rsidRPr="00AE6180" w:rsidRDefault="00B73A35" w:rsidP="00AE6180">
      <w:pPr>
        <w:numPr>
          <w:ilvl w:val="1"/>
          <w:numId w:val="4"/>
        </w:numPr>
        <w:tabs>
          <w:tab w:val="left" w:pos="426"/>
        </w:tabs>
        <w:suppressAutoHyphens/>
        <w:spacing w:after="0" w:line="240" w:lineRule="auto"/>
        <w:ind w:left="567" w:hanging="567"/>
        <w:jc w:val="both"/>
        <w:rPr>
          <w:rFonts w:ascii="Times New Roman" w:hAnsi="Times New Roman" w:cs="Times New Roman"/>
          <w:bCs/>
          <w:sz w:val="24"/>
          <w:szCs w:val="24"/>
        </w:rPr>
      </w:pPr>
      <w:r w:rsidRPr="00AE6180">
        <w:rPr>
          <w:rFonts w:ascii="Times New Roman" w:hAnsi="Times New Roman" w:cs="Times New Roman"/>
          <w:b/>
          <w:sz w:val="24"/>
          <w:szCs w:val="24"/>
        </w:rPr>
        <w:t>Defektu akts</w:t>
      </w:r>
      <w:r w:rsidRPr="00AE6180">
        <w:rPr>
          <w:rFonts w:ascii="Times New Roman" w:hAnsi="Times New Roman" w:cs="Times New Roman"/>
          <w:bCs/>
          <w:sz w:val="24"/>
          <w:szCs w:val="24"/>
        </w:rPr>
        <w:t xml:space="preserve"> – akts par defektiem, tai skaitā par tiem, kas konstatēti Būvdarbu laikā vai pēc attiecīgo Būvdarbu vai jebkuras to daļas pieņemšanas, vai Būvdarbu garantijas termiņa laikā, kā arī par Būvdarbu izpildes aktā vai Būvobjekta nodošanas un pieņemšanas aktā neatbilstoši norādītiem Būvdarbu apjomiem vai Būvdarbu izmaksām</w:t>
      </w:r>
      <w:r w:rsidRPr="00AE6180">
        <w:rPr>
          <w:rFonts w:ascii="Times New Roman" w:hAnsi="Times New Roman" w:cs="Times New Roman"/>
          <w:sz w:val="24"/>
          <w:szCs w:val="24"/>
        </w:rPr>
        <w:t>.</w:t>
      </w:r>
    </w:p>
    <w:p w14:paraId="29E7EC84" w14:textId="77777777" w:rsidR="00B73A35" w:rsidRPr="00AE6180" w:rsidRDefault="00B73A35" w:rsidP="00AE6180">
      <w:pPr>
        <w:numPr>
          <w:ilvl w:val="1"/>
          <w:numId w:val="4"/>
        </w:numPr>
        <w:tabs>
          <w:tab w:val="left" w:pos="426"/>
        </w:tabs>
        <w:suppressAutoHyphens/>
        <w:spacing w:after="0" w:line="240" w:lineRule="auto"/>
        <w:ind w:left="567" w:hanging="567"/>
        <w:jc w:val="both"/>
        <w:rPr>
          <w:rFonts w:ascii="Times New Roman" w:hAnsi="Times New Roman" w:cs="Times New Roman"/>
          <w:bCs/>
          <w:sz w:val="24"/>
          <w:szCs w:val="24"/>
        </w:rPr>
      </w:pPr>
      <w:r w:rsidRPr="00AE6180">
        <w:rPr>
          <w:rFonts w:ascii="Times New Roman" w:hAnsi="Times New Roman" w:cs="Times New Roman"/>
          <w:b/>
          <w:bCs/>
          <w:sz w:val="24"/>
          <w:szCs w:val="24"/>
        </w:rPr>
        <w:t>Nodrošinājums</w:t>
      </w:r>
      <w:r w:rsidRPr="00AE6180">
        <w:rPr>
          <w:rFonts w:ascii="Times New Roman" w:hAnsi="Times New Roman" w:cs="Times New Roman"/>
          <w:sz w:val="24"/>
          <w:szCs w:val="24"/>
        </w:rPr>
        <w:t xml:space="preserve"> – pirmā pieprasījuma Garantijas saistību nodrošinājums Līgumā. Nodrošinājuma dokumentu kopums ietver pirmā pieprasījuma Nodrošinājuma dokumentu (bankas garantiju vai apdrošināšanas polisi), dokumentu, kas pierāda Nodrošinājuma spēkā esamību (piemēram, nodrošinājuma devēja izziņa), citi nodrošinājuma devēja noteikumi (ja tādi ir), citi nepieciešamie dokumenti. Nodrošinājuma projekts ir jāsaskaņo ar Pasūtītāja atbildīgo personu. Nodrošinājumam ir jābūt abpusēji parakstītam no Nodrošinājuma devēja puses un arī no Izpildītāja puses.</w:t>
      </w:r>
    </w:p>
    <w:p w14:paraId="41693CE6" w14:textId="77777777" w:rsidR="00B73A35" w:rsidRPr="00AE6180" w:rsidRDefault="00B73A35" w:rsidP="00AE6180">
      <w:pPr>
        <w:numPr>
          <w:ilvl w:val="1"/>
          <w:numId w:val="4"/>
        </w:numPr>
        <w:tabs>
          <w:tab w:val="left" w:pos="426"/>
        </w:tabs>
        <w:suppressAutoHyphens/>
        <w:spacing w:after="0" w:line="240" w:lineRule="auto"/>
        <w:ind w:left="567" w:hanging="567"/>
        <w:jc w:val="both"/>
        <w:rPr>
          <w:rFonts w:ascii="Times New Roman" w:hAnsi="Times New Roman" w:cs="Times New Roman"/>
          <w:bCs/>
          <w:sz w:val="24"/>
          <w:szCs w:val="24"/>
        </w:rPr>
      </w:pPr>
      <w:r w:rsidRPr="00AE6180">
        <w:rPr>
          <w:rFonts w:ascii="Times New Roman" w:hAnsi="Times New Roman" w:cs="Times New Roman"/>
          <w:b/>
          <w:sz w:val="24"/>
          <w:szCs w:val="24"/>
        </w:rPr>
        <w:t>Garantijas darbi</w:t>
      </w:r>
      <w:r w:rsidRPr="00AE6180">
        <w:rPr>
          <w:rFonts w:ascii="Times New Roman" w:hAnsi="Times New Roman" w:cs="Times New Roman"/>
          <w:bCs/>
          <w:sz w:val="24"/>
          <w:szCs w:val="24"/>
        </w:rPr>
        <w:t xml:space="preserve"> – konstatēto Būvdarbu defektu un citu garantijas termiņa laikā konstatēto neatbilstību novēršanas darbi.</w:t>
      </w:r>
    </w:p>
    <w:p w14:paraId="7D521F30" w14:textId="77777777" w:rsidR="00B73A35" w:rsidRDefault="00B73A35" w:rsidP="00AE6180">
      <w:pPr>
        <w:numPr>
          <w:ilvl w:val="1"/>
          <w:numId w:val="4"/>
        </w:numPr>
        <w:tabs>
          <w:tab w:val="left" w:pos="426"/>
        </w:tabs>
        <w:suppressAutoHyphens/>
        <w:spacing w:after="0" w:line="240" w:lineRule="auto"/>
        <w:ind w:left="567" w:hanging="567"/>
        <w:jc w:val="both"/>
        <w:rPr>
          <w:rFonts w:ascii="Times New Roman" w:hAnsi="Times New Roman" w:cs="Times New Roman"/>
          <w:bCs/>
          <w:sz w:val="24"/>
          <w:szCs w:val="24"/>
        </w:rPr>
      </w:pPr>
      <w:r w:rsidRPr="00AE6180">
        <w:rPr>
          <w:rFonts w:ascii="Times New Roman" w:hAnsi="Times New Roman" w:cs="Times New Roman"/>
          <w:b/>
          <w:sz w:val="24"/>
          <w:szCs w:val="24"/>
        </w:rPr>
        <w:t>Tehnoloģiskais pārtraukums</w:t>
      </w:r>
      <w:r w:rsidRPr="00AE6180">
        <w:rPr>
          <w:rFonts w:ascii="Times New Roman" w:hAnsi="Times New Roman" w:cs="Times New Roman"/>
          <w:bCs/>
          <w:sz w:val="24"/>
          <w:szCs w:val="24"/>
        </w:rPr>
        <w:t xml:space="preserve"> – Pasūtītāja apstiprināts Būvdarbu pārtraukums Būvdarbu veikšanai nepiemērotu klimatisko apstākļu dēļ vai cits pārtraukums Pasūtītāja finanšu iespēju vai Pasūtītāja darba organizācijas apstākļu dēļ.</w:t>
      </w:r>
    </w:p>
    <w:p w14:paraId="40B67DEC" w14:textId="77777777" w:rsidR="00AE6180" w:rsidRPr="00AE6180" w:rsidRDefault="00AE6180" w:rsidP="00AE6180">
      <w:pPr>
        <w:tabs>
          <w:tab w:val="left" w:pos="426"/>
        </w:tabs>
        <w:suppressAutoHyphens/>
        <w:spacing w:after="0" w:line="240" w:lineRule="auto"/>
        <w:ind w:left="567"/>
        <w:jc w:val="both"/>
        <w:rPr>
          <w:rFonts w:ascii="Times New Roman" w:hAnsi="Times New Roman" w:cs="Times New Roman"/>
          <w:bCs/>
          <w:sz w:val="24"/>
          <w:szCs w:val="24"/>
        </w:rPr>
      </w:pPr>
    </w:p>
    <w:p w14:paraId="52837A42" w14:textId="77777777" w:rsidR="00B73A35" w:rsidRPr="00AE6180" w:rsidRDefault="00B73A35" w:rsidP="00AE6180">
      <w:pPr>
        <w:numPr>
          <w:ilvl w:val="0"/>
          <w:numId w:val="3"/>
        </w:numPr>
        <w:tabs>
          <w:tab w:val="left" w:pos="432"/>
          <w:tab w:val="center" w:pos="4320"/>
          <w:tab w:val="right" w:pos="8640"/>
        </w:tabs>
        <w:suppressAutoHyphens/>
        <w:spacing w:after="0" w:line="240" w:lineRule="auto"/>
        <w:ind w:left="426" w:hanging="426"/>
        <w:jc w:val="center"/>
        <w:rPr>
          <w:rFonts w:ascii="Times New Roman" w:hAnsi="Times New Roman" w:cs="Times New Roman"/>
          <w:b/>
          <w:sz w:val="24"/>
          <w:szCs w:val="24"/>
        </w:rPr>
      </w:pPr>
      <w:r w:rsidRPr="00AE6180">
        <w:rPr>
          <w:rFonts w:ascii="Times New Roman" w:hAnsi="Times New Roman" w:cs="Times New Roman"/>
          <w:b/>
          <w:sz w:val="24"/>
          <w:szCs w:val="24"/>
        </w:rPr>
        <w:t>LĪGUMA PRIEKŠMETS</w:t>
      </w:r>
    </w:p>
    <w:p w14:paraId="18F61FB4" w14:textId="7F95CE5F" w:rsidR="00B73A35" w:rsidRPr="00AE6180" w:rsidRDefault="00B73A35" w:rsidP="00AE6180">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Pasūtītājs uzdod un Izpildītājs ar saviem spēkiem, resursiem un līdzekļiem apņemas </w:t>
      </w:r>
      <w:r w:rsidRPr="00AE6180">
        <w:rPr>
          <w:rFonts w:ascii="Times New Roman" w:hAnsi="Times New Roman" w:cs="Times New Roman"/>
          <w:b/>
          <w:bCs/>
          <w:sz w:val="24"/>
          <w:szCs w:val="24"/>
        </w:rPr>
        <w:t>veikt būvniecības ieceres dokumentācijas izstrādi</w:t>
      </w:r>
      <w:r w:rsidRPr="00AE6180">
        <w:rPr>
          <w:rFonts w:ascii="Times New Roman" w:hAnsi="Times New Roman" w:cs="Times New Roman"/>
          <w:sz w:val="24"/>
          <w:szCs w:val="24"/>
        </w:rPr>
        <w:t xml:space="preserve"> (turpmāk – Projektēšanas darbi), </w:t>
      </w:r>
      <w:r w:rsidR="004067B5" w:rsidRPr="00AE6180">
        <w:rPr>
          <w:rFonts w:ascii="Times New Roman" w:hAnsi="Times New Roman" w:cs="Times New Roman"/>
          <w:sz w:val="24"/>
          <w:szCs w:val="24"/>
        </w:rPr>
        <w:t xml:space="preserve">un </w:t>
      </w:r>
      <w:r w:rsidRPr="00AE6180">
        <w:rPr>
          <w:rFonts w:ascii="Times New Roman" w:hAnsi="Times New Roman" w:cs="Times New Roman"/>
          <w:b/>
          <w:bCs/>
          <w:sz w:val="24"/>
          <w:szCs w:val="24"/>
        </w:rPr>
        <w:t>veikt būvdarbus</w:t>
      </w:r>
      <w:r w:rsidRPr="00AE6180">
        <w:rPr>
          <w:rFonts w:ascii="Times New Roman" w:hAnsi="Times New Roman" w:cs="Times New Roman"/>
          <w:sz w:val="24"/>
          <w:szCs w:val="24"/>
        </w:rPr>
        <w:t xml:space="preserve"> (turpmāk – Būvdarbi), (turpmāk visi kopā – Darbi) </w:t>
      </w:r>
      <w:r w:rsidR="00007A88" w:rsidRPr="00AE6180">
        <w:rPr>
          <w:rFonts w:ascii="Times New Roman" w:eastAsia="Calibri" w:hAnsi="Times New Roman" w:cs="Times New Roman"/>
          <w:bCs/>
          <w:sz w:val="24"/>
          <w:szCs w:val="24"/>
          <w:lang w:eastAsia="lv-LV"/>
        </w:rPr>
        <w:t>objektam "Vides piekļūstamības nodrošināšanai Maurēnu ielā 4-6, Aizkrauklē”</w:t>
      </w:r>
      <w:r w:rsidR="00007A88" w:rsidRPr="00AE6180">
        <w:rPr>
          <w:rFonts w:ascii="Times New Roman" w:hAnsi="Times New Roman" w:cs="Times New Roman"/>
          <w:bCs/>
          <w:sz w:val="24"/>
          <w:szCs w:val="24"/>
        </w:rPr>
        <w:t xml:space="preserve"> </w:t>
      </w:r>
      <w:r w:rsidRPr="00AE6180">
        <w:rPr>
          <w:rFonts w:ascii="Times New Roman" w:hAnsi="Times New Roman" w:cs="Times New Roman"/>
          <w:bCs/>
          <w:sz w:val="24"/>
          <w:szCs w:val="24"/>
        </w:rPr>
        <w:t>(turpmāk – Objekts)</w:t>
      </w:r>
      <w:r w:rsidR="004067B5" w:rsidRPr="00AE6180">
        <w:rPr>
          <w:rFonts w:ascii="Times New Roman" w:hAnsi="Times New Roman" w:cs="Times New Roman"/>
          <w:bCs/>
          <w:sz w:val="24"/>
          <w:szCs w:val="24"/>
        </w:rPr>
        <w:t>,</w:t>
      </w:r>
      <w:r w:rsidRPr="00AE6180">
        <w:rPr>
          <w:rFonts w:ascii="Times New Roman" w:hAnsi="Times New Roman" w:cs="Times New Roman"/>
          <w:bCs/>
          <w:sz w:val="24"/>
          <w:szCs w:val="24"/>
        </w:rPr>
        <w:t xml:space="preserve"> </w:t>
      </w:r>
      <w:r w:rsidRPr="00AE6180">
        <w:rPr>
          <w:rFonts w:ascii="Times New Roman" w:hAnsi="Times New Roman" w:cs="Times New Roman"/>
          <w:sz w:val="24"/>
          <w:szCs w:val="24"/>
        </w:rPr>
        <w:t xml:space="preserve">atbilstoši Izpildītāja iesniegtajam piedāvājumam Iepirkumā un Līgumam. </w:t>
      </w:r>
    </w:p>
    <w:p w14:paraId="352AFB2E" w14:textId="77777777" w:rsidR="00B73A35" w:rsidRPr="00AE6180" w:rsidRDefault="00B73A35" w:rsidP="00AE6180">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Darbi sevī ietver visus objekta izbūvei nepieciešamos Darbus, to vadību, organizēšanu, tostarp būvniecības ieceres dokumentācijas sagatavošanu un būvdarbus.</w:t>
      </w:r>
    </w:p>
    <w:p w14:paraId="4CF2F5CB" w14:textId="68115022" w:rsidR="00B73A35" w:rsidRPr="00677D95" w:rsidRDefault="00B73A35" w:rsidP="00677D95">
      <w:pPr>
        <w:pStyle w:val="Sarakstarindkopa"/>
        <w:numPr>
          <w:ilvl w:val="1"/>
          <w:numId w:val="5"/>
        </w:numPr>
        <w:suppressAutoHyphens/>
        <w:spacing w:after="0" w:line="240" w:lineRule="auto"/>
        <w:ind w:left="360"/>
        <w:jc w:val="both"/>
        <w:rPr>
          <w:rFonts w:ascii="Times New Roman" w:hAnsi="Times New Roman" w:cs="Times New Roman"/>
          <w:sz w:val="24"/>
          <w:szCs w:val="24"/>
        </w:rPr>
      </w:pPr>
      <w:r w:rsidRPr="00677D95">
        <w:rPr>
          <w:rFonts w:ascii="Times New Roman" w:hAnsi="Times New Roman" w:cs="Times New Roman"/>
          <w:sz w:val="24"/>
          <w:szCs w:val="24"/>
        </w:rPr>
        <w:t>Līguma objekts (mērķis) Projektēšanas darbiem ir atbilstoši Iepirkuma dokumentiem un</w:t>
      </w:r>
      <w:r w:rsidRPr="00677D95">
        <w:rPr>
          <w:rFonts w:ascii="Times New Roman" w:hAnsi="Times New Roman" w:cs="Times New Roman"/>
          <w:bCs/>
          <w:sz w:val="24"/>
          <w:szCs w:val="24"/>
        </w:rPr>
        <w:t xml:space="preserve"> Latvijas Republikā spēkā esošajiem normatīvajiem aktiem (</w:t>
      </w:r>
      <w:r w:rsidRPr="00677D95">
        <w:rPr>
          <w:rFonts w:ascii="Times New Roman" w:hAnsi="Times New Roman" w:cs="Times New Roman"/>
          <w:sz w:val="24"/>
          <w:szCs w:val="24"/>
        </w:rPr>
        <w:t>turpmāk – normatīvie akti) izstrādāta kvalitatīva būvniecības ieceres dokumentācija, par kuru institūcija, kura veic būvvaldes funkcijas, ir pieņēmusi lēmumu par projektēšanas nosacījumu izpildi.</w:t>
      </w:r>
    </w:p>
    <w:p w14:paraId="1FCC3DAC" w14:textId="77777777"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Līguma objekts (mērķis) Būvdarbiem ir atbilstoši Iepirkuma dokumentiem, normatīvo aktu, standartu, būvnormatīvu prasībām un izstrādātajai būvniecības ieceres dokumentācijai veikti Būvdarbi objektam. </w:t>
      </w:r>
    </w:p>
    <w:p w14:paraId="7966A98D" w14:textId="77777777"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shd w:val="clear" w:color="auto" w:fill="FFFFFF"/>
        </w:rPr>
        <w:t xml:space="preserve">Līguma Projektēšanas darbu izpildes vieta ir Izpildītāja darbības vieta; sanāksmju, kas paredzētas līguma izpildes laikā, norises vieta ir Aizkraukles novada pašvaldības telpas vai (pēc Pasūtītāja ierosinājuma) </w:t>
      </w:r>
      <w:r w:rsidRPr="00AE6180">
        <w:rPr>
          <w:rFonts w:ascii="Times New Roman" w:hAnsi="Times New Roman" w:cs="Times New Roman"/>
          <w:bCs/>
          <w:sz w:val="24"/>
          <w:szCs w:val="24"/>
        </w:rPr>
        <w:t xml:space="preserve">attālināti </w:t>
      </w:r>
      <w:r w:rsidRPr="00AE6180">
        <w:rPr>
          <w:rFonts w:ascii="Times New Roman" w:hAnsi="Times New Roman" w:cs="Times New Roman"/>
          <w:sz w:val="24"/>
          <w:szCs w:val="24"/>
          <w:shd w:val="clear" w:color="auto" w:fill="FFFFFF"/>
        </w:rPr>
        <w:t xml:space="preserve">Zoom </w:t>
      </w:r>
      <w:r w:rsidRPr="00AE6180">
        <w:rPr>
          <w:rFonts w:ascii="Times New Roman" w:hAnsi="Times New Roman" w:cs="Times New Roman"/>
          <w:bCs/>
          <w:sz w:val="24"/>
          <w:szCs w:val="24"/>
        </w:rPr>
        <w:t xml:space="preserve">videokonferences režīmā </w:t>
      </w:r>
      <w:r w:rsidRPr="00AE6180">
        <w:rPr>
          <w:rFonts w:ascii="Times New Roman" w:hAnsi="Times New Roman" w:cs="Times New Roman"/>
          <w:sz w:val="24"/>
          <w:szCs w:val="24"/>
          <w:lang w:eastAsia="lv-LV"/>
        </w:rPr>
        <w:t>(attēla un skaņas pārraide reālajā laikā);</w:t>
      </w:r>
      <w:r w:rsidRPr="00AE6180">
        <w:rPr>
          <w:rFonts w:ascii="Times New Roman" w:hAnsi="Times New Roman" w:cs="Times New Roman"/>
          <w:sz w:val="24"/>
          <w:szCs w:val="24"/>
          <w:shd w:val="clear" w:color="auto" w:fill="FFFFFF"/>
        </w:rPr>
        <w:t xml:space="preserve"> būvniecības dokumentācijas iesniegšanas vieta ir Būvniecības informācijas sistēma (BIS). </w:t>
      </w:r>
    </w:p>
    <w:p w14:paraId="72837DA8" w14:textId="5E82563A"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b/>
          <w:bCs/>
          <w:sz w:val="24"/>
          <w:szCs w:val="24"/>
          <w:shd w:val="clear" w:color="auto" w:fill="FFFFFF"/>
        </w:rPr>
        <w:t>Līguma Būvdarbu izpildes vieta ir būvobjekta atrašanās vieta:</w:t>
      </w:r>
      <w:r w:rsidRPr="00AE6180">
        <w:rPr>
          <w:rFonts w:ascii="Times New Roman" w:hAnsi="Times New Roman" w:cs="Times New Roman"/>
          <w:sz w:val="24"/>
          <w:szCs w:val="24"/>
          <w:shd w:val="clear" w:color="auto" w:fill="FFFFFF"/>
        </w:rPr>
        <w:t xml:space="preserve"> </w:t>
      </w:r>
      <w:r w:rsidR="00B3121A" w:rsidRPr="00AE6180">
        <w:rPr>
          <w:rFonts w:ascii="Times New Roman" w:hAnsi="Times New Roman" w:cs="Times New Roman"/>
          <w:sz w:val="24"/>
          <w:szCs w:val="24"/>
          <w:shd w:val="clear" w:color="auto" w:fill="FFFFFF"/>
        </w:rPr>
        <w:t>____________________</w:t>
      </w:r>
    </w:p>
    <w:p w14:paraId="3978848D" w14:textId="77777777" w:rsidR="00B73A35"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lastRenderedPageBreak/>
        <w:t>Izpildītājs uzņemas risku par visiem darbiem, kas nepieciešami Līguma izpildei, piemēram, par konstatēto nepilnību vai kļūdu novēršanu, labošanu, par piedāvāto iekārtu, būvizstrādājumu, materiālu atbilstību prasībām, par citiem darbiem un to izmaksām, kas izriet no Līguma objekta apraksta arī tad, ja tās nav tieši norādītas Līgumā vai būvniecības dokumentācijā, bet ir nepieciešamas Līguma pilnīgai izpildei Iepirkumā paredzētajā apjomā, kvalitātē un termiņā. Šādu neparedzēto darbu dēļ līgumcena netiek grozīta.</w:t>
      </w:r>
    </w:p>
    <w:p w14:paraId="6DB2F7FB" w14:textId="77777777" w:rsidR="00AE6180" w:rsidRPr="00AE6180" w:rsidRDefault="00AE6180" w:rsidP="00AE6180">
      <w:pPr>
        <w:pStyle w:val="Sarakstarindkopa"/>
        <w:suppressAutoHyphens/>
        <w:spacing w:after="0" w:line="240" w:lineRule="auto"/>
        <w:ind w:left="426"/>
        <w:contextualSpacing w:val="0"/>
        <w:jc w:val="both"/>
        <w:rPr>
          <w:rFonts w:ascii="Times New Roman" w:hAnsi="Times New Roman" w:cs="Times New Roman"/>
          <w:sz w:val="24"/>
          <w:szCs w:val="24"/>
        </w:rPr>
      </w:pPr>
    </w:p>
    <w:p w14:paraId="5F81EC10" w14:textId="77777777" w:rsidR="00B73A35" w:rsidRPr="00AE6180" w:rsidRDefault="00B73A35" w:rsidP="00677D95">
      <w:pPr>
        <w:pStyle w:val="Sarakstarindkopa"/>
        <w:numPr>
          <w:ilvl w:val="0"/>
          <w:numId w:val="5"/>
        </w:numPr>
        <w:tabs>
          <w:tab w:val="left" w:pos="426"/>
          <w:tab w:val="center" w:pos="4320"/>
          <w:tab w:val="right" w:pos="8640"/>
        </w:tabs>
        <w:suppressAutoHyphens/>
        <w:spacing w:after="0" w:line="240" w:lineRule="auto"/>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LĪGUMCENA</w:t>
      </w:r>
    </w:p>
    <w:p w14:paraId="164A0FA9" w14:textId="77777777"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Līgumcena par </w:t>
      </w:r>
      <w:r w:rsidRPr="00AE6180">
        <w:rPr>
          <w:rFonts w:ascii="Times New Roman" w:hAnsi="Times New Roman" w:cs="Times New Roman"/>
          <w:b/>
          <w:bCs/>
          <w:sz w:val="24"/>
          <w:szCs w:val="24"/>
        </w:rPr>
        <w:t>Projektēšanas darbiem</w:t>
      </w:r>
      <w:r w:rsidRPr="00AE6180">
        <w:rPr>
          <w:rFonts w:ascii="Times New Roman" w:hAnsi="Times New Roman" w:cs="Times New Roman"/>
          <w:sz w:val="24"/>
          <w:szCs w:val="24"/>
        </w:rPr>
        <w:t xml:space="preserve"> </w:t>
      </w:r>
      <w:r w:rsidRPr="00AE6180">
        <w:rPr>
          <w:rFonts w:ascii="Times New Roman" w:hAnsi="Times New Roman" w:cs="Times New Roman"/>
          <w:b/>
          <w:sz w:val="24"/>
          <w:szCs w:val="24"/>
        </w:rPr>
        <w:t xml:space="preserve">ir _____________ </w:t>
      </w:r>
      <w:r w:rsidRPr="00AE6180">
        <w:rPr>
          <w:rFonts w:ascii="Times New Roman" w:hAnsi="Times New Roman" w:cs="Times New Roman"/>
          <w:b/>
          <w:i/>
          <w:sz w:val="24"/>
          <w:szCs w:val="24"/>
        </w:rPr>
        <w:t>euro</w:t>
      </w:r>
      <w:r w:rsidRPr="00AE6180">
        <w:rPr>
          <w:rFonts w:ascii="Times New Roman" w:hAnsi="Times New Roman" w:cs="Times New Roman"/>
          <w:b/>
          <w:sz w:val="24"/>
          <w:szCs w:val="24"/>
        </w:rPr>
        <w:t xml:space="preserve"> </w:t>
      </w:r>
      <w:r w:rsidRPr="00AE6180">
        <w:rPr>
          <w:rFonts w:ascii="Times New Roman" w:hAnsi="Times New Roman" w:cs="Times New Roman"/>
          <w:sz w:val="24"/>
          <w:szCs w:val="24"/>
        </w:rPr>
        <w:t xml:space="preserve">(summa vārdiem), PVN 21% ir </w:t>
      </w:r>
      <w:r w:rsidRPr="00AE6180">
        <w:rPr>
          <w:rFonts w:ascii="Times New Roman" w:hAnsi="Times New Roman" w:cs="Times New Roman"/>
          <w:b/>
          <w:sz w:val="24"/>
          <w:szCs w:val="24"/>
        </w:rPr>
        <w:t xml:space="preserve">____________ </w:t>
      </w:r>
      <w:r w:rsidRPr="00AE6180">
        <w:rPr>
          <w:rFonts w:ascii="Times New Roman" w:hAnsi="Times New Roman" w:cs="Times New Roman"/>
          <w:i/>
          <w:sz w:val="24"/>
          <w:szCs w:val="24"/>
        </w:rPr>
        <w:t>euro</w:t>
      </w:r>
      <w:r w:rsidRPr="00AE6180">
        <w:rPr>
          <w:rFonts w:ascii="Times New Roman" w:hAnsi="Times New Roman" w:cs="Times New Roman"/>
          <w:sz w:val="24"/>
          <w:szCs w:val="24"/>
        </w:rPr>
        <w:t xml:space="preserve"> (summa vārdiem), kopējā summa par Projektēšanas darbiem </w:t>
      </w:r>
      <w:r w:rsidRPr="00AE6180">
        <w:rPr>
          <w:rFonts w:ascii="Times New Roman" w:hAnsi="Times New Roman" w:cs="Times New Roman"/>
          <w:bCs/>
          <w:sz w:val="24"/>
          <w:szCs w:val="24"/>
        </w:rPr>
        <w:t xml:space="preserve">ir ___________ </w:t>
      </w:r>
      <w:r w:rsidRPr="00AE6180">
        <w:rPr>
          <w:rFonts w:ascii="Times New Roman" w:hAnsi="Times New Roman" w:cs="Times New Roman"/>
          <w:bCs/>
          <w:i/>
          <w:sz w:val="24"/>
          <w:szCs w:val="24"/>
        </w:rPr>
        <w:t>euro</w:t>
      </w:r>
      <w:r w:rsidRPr="00AE6180">
        <w:rPr>
          <w:rFonts w:ascii="Times New Roman" w:hAnsi="Times New Roman" w:cs="Times New Roman"/>
          <w:bCs/>
          <w:sz w:val="24"/>
          <w:szCs w:val="24"/>
        </w:rPr>
        <w:t xml:space="preserve"> (summa vārdiem).</w:t>
      </w:r>
    </w:p>
    <w:p w14:paraId="324784D0" w14:textId="413B037D"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Līgumcena par </w:t>
      </w:r>
      <w:r w:rsidRPr="00AE6180">
        <w:rPr>
          <w:rFonts w:ascii="Times New Roman" w:hAnsi="Times New Roman" w:cs="Times New Roman"/>
          <w:b/>
          <w:bCs/>
          <w:sz w:val="24"/>
          <w:szCs w:val="24"/>
        </w:rPr>
        <w:t>Būvdarbiem</w:t>
      </w:r>
      <w:r w:rsidRPr="00AE6180">
        <w:rPr>
          <w:rFonts w:ascii="Times New Roman" w:hAnsi="Times New Roman" w:cs="Times New Roman"/>
          <w:sz w:val="24"/>
          <w:szCs w:val="24"/>
        </w:rPr>
        <w:t xml:space="preserve"> </w:t>
      </w:r>
      <w:r w:rsidRPr="00AE6180">
        <w:rPr>
          <w:rFonts w:ascii="Times New Roman" w:hAnsi="Times New Roman" w:cs="Times New Roman"/>
          <w:b/>
          <w:sz w:val="24"/>
          <w:szCs w:val="24"/>
        </w:rPr>
        <w:t xml:space="preserve">ir ___________ </w:t>
      </w:r>
      <w:r w:rsidRPr="00AE6180">
        <w:rPr>
          <w:rFonts w:ascii="Times New Roman" w:hAnsi="Times New Roman" w:cs="Times New Roman"/>
          <w:b/>
          <w:i/>
          <w:sz w:val="24"/>
          <w:szCs w:val="24"/>
        </w:rPr>
        <w:t>euro</w:t>
      </w:r>
      <w:r w:rsidRPr="00AE6180">
        <w:rPr>
          <w:rFonts w:ascii="Times New Roman" w:hAnsi="Times New Roman" w:cs="Times New Roman"/>
          <w:b/>
          <w:sz w:val="24"/>
          <w:szCs w:val="24"/>
        </w:rPr>
        <w:t xml:space="preserve"> </w:t>
      </w:r>
      <w:r w:rsidRPr="00AE6180">
        <w:rPr>
          <w:rFonts w:ascii="Times New Roman" w:hAnsi="Times New Roman" w:cs="Times New Roman"/>
          <w:sz w:val="24"/>
          <w:szCs w:val="24"/>
        </w:rPr>
        <w:t xml:space="preserve">(summa vārdiem), PVN 21% ir </w:t>
      </w:r>
      <w:r w:rsidRPr="00AE6180">
        <w:rPr>
          <w:rFonts w:ascii="Times New Roman" w:hAnsi="Times New Roman" w:cs="Times New Roman"/>
          <w:b/>
          <w:sz w:val="24"/>
          <w:szCs w:val="24"/>
        </w:rPr>
        <w:t xml:space="preserve">___________ </w:t>
      </w:r>
      <w:r w:rsidRPr="00AE6180">
        <w:rPr>
          <w:rFonts w:ascii="Times New Roman" w:hAnsi="Times New Roman" w:cs="Times New Roman"/>
          <w:i/>
          <w:sz w:val="24"/>
          <w:szCs w:val="24"/>
        </w:rPr>
        <w:t>euro</w:t>
      </w:r>
      <w:r w:rsidRPr="00AE6180">
        <w:rPr>
          <w:rFonts w:ascii="Times New Roman" w:hAnsi="Times New Roman" w:cs="Times New Roman"/>
          <w:sz w:val="24"/>
          <w:szCs w:val="24"/>
        </w:rPr>
        <w:t xml:space="preserve"> (summa </w:t>
      </w:r>
      <w:r w:rsidR="00381096" w:rsidRPr="00AE6180">
        <w:rPr>
          <w:rFonts w:ascii="Times New Roman" w:hAnsi="Times New Roman" w:cs="Times New Roman"/>
          <w:sz w:val="24"/>
          <w:szCs w:val="24"/>
        </w:rPr>
        <w:t>v</w:t>
      </w:r>
      <w:r w:rsidRPr="00AE6180">
        <w:rPr>
          <w:rFonts w:ascii="Times New Roman" w:hAnsi="Times New Roman" w:cs="Times New Roman"/>
          <w:sz w:val="24"/>
          <w:szCs w:val="24"/>
        </w:rPr>
        <w:t xml:space="preserve">ārdiem), kopējā summa par Būvdarbiem </w:t>
      </w:r>
      <w:r w:rsidRPr="00AE6180">
        <w:rPr>
          <w:rFonts w:ascii="Times New Roman" w:hAnsi="Times New Roman" w:cs="Times New Roman"/>
          <w:bCs/>
          <w:sz w:val="24"/>
          <w:szCs w:val="24"/>
        </w:rPr>
        <w:t xml:space="preserve">ir _____________ </w:t>
      </w:r>
      <w:r w:rsidRPr="00AE6180">
        <w:rPr>
          <w:rFonts w:ascii="Times New Roman" w:hAnsi="Times New Roman" w:cs="Times New Roman"/>
          <w:bCs/>
          <w:i/>
          <w:sz w:val="24"/>
          <w:szCs w:val="24"/>
        </w:rPr>
        <w:t>euro</w:t>
      </w:r>
      <w:r w:rsidRPr="00AE6180">
        <w:rPr>
          <w:rFonts w:ascii="Times New Roman" w:hAnsi="Times New Roman" w:cs="Times New Roman"/>
          <w:bCs/>
          <w:sz w:val="24"/>
          <w:szCs w:val="24"/>
        </w:rPr>
        <w:t xml:space="preserve"> (summa vārdiem).</w:t>
      </w:r>
    </w:p>
    <w:p w14:paraId="7CBEDECC" w14:textId="77777777"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Līgumcena par </w:t>
      </w:r>
      <w:r w:rsidRPr="00AE6180">
        <w:rPr>
          <w:rFonts w:ascii="Times New Roman" w:hAnsi="Times New Roman" w:cs="Times New Roman"/>
          <w:b/>
          <w:bCs/>
          <w:sz w:val="24"/>
          <w:szCs w:val="24"/>
        </w:rPr>
        <w:t>Līguma 2.1.punktā minēto Darbu izpildi</w:t>
      </w:r>
      <w:r w:rsidRPr="00AE6180">
        <w:rPr>
          <w:rFonts w:ascii="Times New Roman" w:hAnsi="Times New Roman" w:cs="Times New Roman"/>
          <w:sz w:val="24"/>
          <w:szCs w:val="24"/>
        </w:rPr>
        <w:t xml:space="preserve"> (par Projektēšanas darbiem (Līguma 3.1.punkts); un par Būvdarbiem (Līguma 3.2.punkts) kopā) </w:t>
      </w:r>
      <w:r w:rsidRPr="00AE6180">
        <w:rPr>
          <w:rFonts w:ascii="Times New Roman" w:hAnsi="Times New Roman" w:cs="Times New Roman"/>
          <w:b/>
          <w:sz w:val="24"/>
          <w:szCs w:val="24"/>
        </w:rPr>
        <w:t xml:space="preserve">ir _______________ </w:t>
      </w:r>
      <w:r w:rsidRPr="00AE6180">
        <w:rPr>
          <w:rFonts w:ascii="Times New Roman" w:hAnsi="Times New Roman" w:cs="Times New Roman"/>
          <w:b/>
          <w:i/>
          <w:sz w:val="24"/>
          <w:szCs w:val="24"/>
        </w:rPr>
        <w:t>euro</w:t>
      </w:r>
      <w:r w:rsidRPr="00AE6180">
        <w:rPr>
          <w:rFonts w:ascii="Times New Roman" w:hAnsi="Times New Roman" w:cs="Times New Roman"/>
          <w:b/>
          <w:sz w:val="24"/>
          <w:szCs w:val="24"/>
        </w:rPr>
        <w:t xml:space="preserve"> </w:t>
      </w:r>
      <w:r w:rsidRPr="00AE6180">
        <w:rPr>
          <w:rFonts w:ascii="Times New Roman" w:hAnsi="Times New Roman" w:cs="Times New Roman"/>
          <w:sz w:val="24"/>
          <w:szCs w:val="24"/>
        </w:rPr>
        <w:t xml:space="preserve">(summa vārdiem), PVN 21% ir </w:t>
      </w:r>
      <w:r w:rsidRPr="00AE6180">
        <w:rPr>
          <w:rFonts w:ascii="Times New Roman" w:hAnsi="Times New Roman" w:cs="Times New Roman"/>
          <w:b/>
          <w:sz w:val="24"/>
          <w:szCs w:val="24"/>
        </w:rPr>
        <w:t xml:space="preserve">______________ </w:t>
      </w:r>
      <w:r w:rsidRPr="00AE6180">
        <w:rPr>
          <w:rFonts w:ascii="Times New Roman" w:hAnsi="Times New Roman" w:cs="Times New Roman"/>
          <w:i/>
          <w:sz w:val="24"/>
          <w:szCs w:val="24"/>
        </w:rPr>
        <w:t>euro</w:t>
      </w:r>
      <w:r w:rsidRPr="00AE6180">
        <w:rPr>
          <w:rFonts w:ascii="Times New Roman" w:hAnsi="Times New Roman" w:cs="Times New Roman"/>
          <w:sz w:val="24"/>
          <w:szCs w:val="24"/>
        </w:rPr>
        <w:t xml:space="preserve"> (summa vārdiem) kopā veido Līguma summu </w:t>
      </w:r>
      <w:r w:rsidRPr="00AE6180">
        <w:rPr>
          <w:rFonts w:ascii="Times New Roman" w:hAnsi="Times New Roman" w:cs="Times New Roman"/>
          <w:bCs/>
          <w:sz w:val="24"/>
          <w:szCs w:val="24"/>
        </w:rPr>
        <w:t xml:space="preserve">______________ </w:t>
      </w:r>
      <w:r w:rsidRPr="00AE6180">
        <w:rPr>
          <w:rFonts w:ascii="Times New Roman" w:hAnsi="Times New Roman" w:cs="Times New Roman"/>
          <w:bCs/>
          <w:i/>
          <w:sz w:val="24"/>
          <w:szCs w:val="24"/>
        </w:rPr>
        <w:t>euro</w:t>
      </w:r>
      <w:r w:rsidRPr="00AE6180">
        <w:rPr>
          <w:rFonts w:ascii="Times New Roman" w:hAnsi="Times New Roman" w:cs="Times New Roman"/>
          <w:bCs/>
          <w:sz w:val="24"/>
          <w:szCs w:val="24"/>
        </w:rPr>
        <w:t xml:space="preserve"> (summa vārdiem)</w:t>
      </w:r>
      <w:r w:rsidRPr="00AE6180">
        <w:rPr>
          <w:rFonts w:ascii="Times New Roman" w:hAnsi="Times New Roman" w:cs="Times New Roman"/>
          <w:sz w:val="24"/>
          <w:szCs w:val="24"/>
        </w:rPr>
        <w:t xml:space="preserve">. </w:t>
      </w:r>
    </w:p>
    <w:p w14:paraId="41764400" w14:textId="4C553683"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Līgumcena Darbiem ir pamatota ar Izpildītāja piedāvājumu Iepirkumā, ņemot vērā veikto aritmētisko kļūdu labojumu. </w:t>
      </w:r>
      <w:r w:rsidRPr="00AE6180">
        <w:rPr>
          <w:rFonts w:ascii="Times New Roman" w:hAnsi="Times New Roman" w:cs="Times New Roman"/>
          <w:i/>
          <w:sz w:val="24"/>
          <w:szCs w:val="24"/>
        </w:rPr>
        <w:t>(Piedāvājumā nav konstatētas aritmētiskas</w:t>
      </w:r>
      <w:r w:rsidR="001E1D84" w:rsidRPr="00AE6180">
        <w:rPr>
          <w:rFonts w:ascii="Times New Roman" w:hAnsi="Times New Roman" w:cs="Times New Roman"/>
          <w:i/>
          <w:sz w:val="24"/>
          <w:szCs w:val="24"/>
        </w:rPr>
        <w:t xml:space="preserve"> kļūdas</w:t>
      </w:r>
      <w:r w:rsidRPr="00AE6180">
        <w:rPr>
          <w:rFonts w:ascii="Times New Roman" w:hAnsi="Times New Roman" w:cs="Times New Roman"/>
          <w:i/>
          <w:sz w:val="24"/>
          <w:szCs w:val="24"/>
        </w:rPr>
        <w:t>).</w:t>
      </w:r>
    </w:p>
    <w:p w14:paraId="711B92A2" w14:textId="77777777"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Līgumcenā par Projektēšanas darbiem ir iekļautas izmaksas par atbildīgo institūciju tehniskajiem noteikumiem, saskaņojumiem, atzinumiem, kas jāiegūst Izpildītājam, u.c. izmaksas Darbu pilnvērtīgai un kvalitatīvai izpildei. </w:t>
      </w:r>
    </w:p>
    <w:p w14:paraId="49D53A80" w14:textId="77777777"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Līgumcenā par Būvdarbiem ir iekļautas visas izmaksas par Iepirkumā paredzēto Būvdarbu izpildi atbilstoši Līguma noteikumiem. </w:t>
      </w:r>
    </w:p>
    <w:p w14:paraId="14321ED6" w14:textId="77777777" w:rsidR="00B73A35" w:rsidRPr="00AE6180" w:rsidRDefault="00B73A35" w:rsidP="00677D95">
      <w:pPr>
        <w:pStyle w:val="Sarakstarindkopa"/>
        <w:numPr>
          <w:ilvl w:val="1"/>
          <w:numId w:val="5"/>
        </w:numPr>
        <w:suppressAutoHyphen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Līgumcena ietver visus Izpildītāja izdevumus, kas tam rodas saistībā ar Līguma izpildi, un visus piemērojamos nodokļus (izņemot pievienotās vērtības nodokli), kas Izpildītājam ir jāmaksā saskaņā ar spēkā esošajiem normatīvajiem aktiem. Līgumcena ir noteikta par pilnīgu Darbu izpildi atbilstoši Līguma noteikumiem un tiek grozīta tikai atbilstoši Līgumā paredzētajam.</w:t>
      </w:r>
    </w:p>
    <w:p w14:paraId="61D5C584" w14:textId="77777777" w:rsidR="00B73A35" w:rsidRPr="00AE6180" w:rsidRDefault="00B73A35" w:rsidP="00677D95">
      <w:pPr>
        <w:pStyle w:val="Sarakstarindkopa"/>
        <w:numPr>
          <w:ilvl w:val="1"/>
          <w:numId w:val="5"/>
        </w:numPr>
        <w:suppressAutoHyphens/>
        <w:spacing w:after="0" w:line="240" w:lineRule="auto"/>
        <w:ind w:left="567"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Pievienotās vērtības nodoklis par Darbiem tiek ieskaitīts valsts budžetā saskaņā ar likuma “Pievienotās vērtības nodokļa likums” 142.pantu, ja konkrētajā gadījumā tas ir piemērojams.</w:t>
      </w:r>
    </w:p>
    <w:p w14:paraId="6107479F" w14:textId="77777777" w:rsidR="00B73A35" w:rsidRPr="00AE6180" w:rsidRDefault="00B73A35" w:rsidP="00677D95">
      <w:pPr>
        <w:pStyle w:val="Sarakstarindkopa"/>
        <w:numPr>
          <w:ilvl w:val="1"/>
          <w:numId w:val="5"/>
        </w:numPr>
        <w:suppressAutoHyphens/>
        <w:spacing w:after="0" w:line="240" w:lineRule="auto"/>
        <w:ind w:left="567"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ir tiesīgs saņemt samaksu par noteiktajā termiņā faktiski kvalitatīvi veiktiem un Līgumā noteiktā kārtībā nodotiem Darbiem atbilstoši Līguma līgumcenai vai ar grozījumiem noteiktai līgumcenai.</w:t>
      </w:r>
    </w:p>
    <w:p w14:paraId="6F538376" w14:textId="77777777" w:rsidR="00B73A35" w:rsidRPr="00AE6180" w:rsidRDefault="00B73A35" w:rsidP="00677D95">
      <w:pPr>
        <w:pStyle w:val="Sarakstarindkopa"/>
        <w:numPr>
          <w:ilvl w:val="1"/>
          <w:numId w:val="5"/>
        </w:numPr>
        <w:suppressAutoHyphens/>
        <w:spacing w:after="0" w:line="240" w:lineRule="auto"/>
        <w:ind w:left="567"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Līguma grozījumu gadījumā cenas nosaka šādi:</w:t>
      </w:r>
    </w:p>
    <w:p w14:paraId="71E74ADD" w14:textId="77777777" w:rsidR="00B73A35" w:rsidRPr="00AE6180" w:rsidRDefault="00B73A35" w:rsidP="00677D95">
      <w:pPr>
        <w:numPr>
          <w:ilvl w:val="2"/>
          <w:numId w:val="5"/>
        </w:numPr>
        <w:tabs>
          <w:tab w:val="left" w:pos="851"/>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 xml:space="preserve">Projektēšanas darbiem </w:t>
      </w:r>
      <w:r w:rsidRPr="00AE6180">
        <w:rPr>
          <w:rFonts w:ascii="Times New Roman" w:hAnsi="Times New Roman" w:cs="Times New Roman"/>
          <w:bCs/>
          <w:sz w:val="24"/>
          <w:szCs w:val="24"/>
        </w:rPr>
        <w:t>–</w:t>
      </w:r>
      <w:r w:rsidRPr="00AE6180">
        <w:rPr>
          <w:rFonts w:ascii="Times New Roman" w:hAnsi="Times New Roman" w:cs="Times New Roman"/>
          <w:sz w:val="24"/>
          <w:szCs w:val="24"/>
        </w:rPr>
        <w:t xml:space="preserve"> Pasūtītāja atbildīgā persona izvērtē Izpildītāja piedāvāto un pamatoto cenu, salīdzinot ar līdzīga rakstura darbu cenām citos Pasūtītāja līgumos vai ar tirgū esošajām cenām.</w:t>
      </w:r>
    </w:p>
    <w:p w14:paraId="512FEA02" w14:textId="77777777" w:rsidR="00B73A35" w:rsidRPr="00AE6180" w:rsidRDefault="00B73A35" w:rsidP="00677D95">
      <w:pPr>
        <w:numPr>
          <w:ilvl w:val="2"/>
          <w:numId w:val="5"/>
        </w:numPr>
        <w:tabs>
          <w:tab w:val="left" w:pos="851"/>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 xml:space="preserve">Būvdarbiem </w:t>
      </w:r>
      <w:r w:rsidRPr="00AE6180">
        <w:rPr>
          <w:rFonts w:ascii="Times New Roman" w:hAnsi="Times New Roman" w:cs="Times New Roman"/>
          <w:bCs/>
          <w:sz w:val="24"/>
          <w:szCs w:val="24"/>
        </w:rPr>
        <w:t xml:space="preserve">– Līgumā </w:t>
      </w:r>
      <w:r w:rsidRPr="00AE6180">
        <w:rPr>
          <w:rFonts w:ascii="Times New Roman" w:hAnsi="Times New Roman" w:cs="Times New Roman"/>
          <w:sz w:val="24"/>
          <w:szCs w:val="24"/>
        </w:rPr>
        <w:t>esošiem Būvdarbiem (pozīcijām) un līdzvērtīgiem darbiem piemēro tādas pašas cenas kā Iepirkuma piedāvājuma attiecīgajā pozīcijā. Līgumā sākotnēji neesošiem Būvdarbiem (pozīcijām) un tādiem, kurus nevar uzskatīt par līdzvērtīgiem būvdarbiem, piemēro aktuālo tirgus cenu, ko nosaka šādi - Pasūtītāja atbildīgā persona izvērtē Izpildītāja piedāvātās vienību cenas, kuras ir pārbaudījis un kā tirgus cenu saskaņojis arī Būvuzraugs, un salīdzina ar līdzīga rakstura darbu cenām citos Pasūtītāja līgumos vai ar citām tirgū esošām cenām, vai ar būvniecības dokumentācijas autora noteikto izmaiņām plānoto cenu;</w:t>
      </w:r>
    </w:p>
    <w:p w14:paraId="363133F5" w14:textId="77777777" w:rsidR="00B73A35" w:rsidRDefault="00B73A35" w:rsidP="00677D95">
      <w:pPr>
        <w:numPr>
          <w:ilvl w:val="2"/>
          <w:numId w:val="5"/>
        </w:numPr>
        <w:tabs>
          <w:tab w:val="left" w:pos="851"/>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Par grozījumiem, kurus nav apstiprinājis Pasūtītājs, samaksa nepienākas.</w:t>
      </w:r>
    </w:p>
    <w:p w14:paraId="08BA562A" w14:textId="77777777" w:rsidR="00AE6180" w:rsidRPr="00AE6180" w:rsidRDefault="00AE6180" w:rsidP="00AE6180">
      <w:pPr>
        <w:tabs>
          <w:tab w:val="left" w:pos="851"/>
        </w:tabs>
        <w:suppressAutoHyphens/>
        <w:spacing w:after="0" w:line="240" w:lineRule="auto"/>
        <w:ind w:left="993"/>
        <w:jc w:val="both"/>
        <w:rPr>
          <w:rFonts w:ascii="Times New Roman" w:hAnsi="Times New Roman" w:cs="Times New Roman"/>
          <w:sz w:val="24"/>
          <w:szCs w:val="24"/>
        </w:rPr>
      </w:pPr>
    </w:p>
    <w:p w14:paraId="18A300B1" w14:textId="77777777" w:rsidR="00B73A35" w:rsidRPr="00AE6180" w:rsidRDefault="00B73A35" w:rsidP="00677D95">
      <w:pPr>
        <w:pStyle w:val="Sarakstarindkopa"/>
        <w:numPr>
          <w:ilvl w:val="0"/>
          <w:numId w:val="5"/>
        </w:numPr>
        <w:suppressAutoHyphens/>
        <w:spacing w:after="0" w:line="240" w:lineRule="auto"/>
        <w:ind w:left="425" w:hanging="425"/>
        <w:contextualSpacing w:val="0"/>
        <w:jc w:val="center"/>
        <w:rPr>
          <w:rFonts w:ascii="Times New Roman" w:hAnsi="Times New Roman" w:cs="Times New Roman"/>
          <w:sz w:val="24"/>
          <w:szCs w:val="24"/>
        </w:rPr>
      </w:pPr>
      <w:r w:rsidRPr="00AE6180">
        <w:rPr>
          <w:rFonts w:ascii="Times New Roman" w:hAnsi="Times New Roman" w:cs="Times New Roman"/>
          <w:b/>
          <w:sz w:val="24"/>
          <w:szCs w:val="24"/>
        </w:rPr>
        <w:t>SAMAKSAS NOTEIKUMI UN KĀRTĪBA</w:t>
      </w:r>
    </w:p>
    <w:p w14:paraId="405E531A" w14:textId="77777777" w:rsidR="00B73A35" w:rsidRPr="00AE6180" w:rsidRDefault="00B73A35" w:rsidP="00677D95">
      <w:pPr>
        <w:numPr>
          <w:ilvl w:val="1"/>
          <w:numId w:val="5"/>
        </w:numPr>
        <w:tabs>
          <w:tab w:val="left" w:pos="426"/>
        </w:tabs>
        <w:suppressAutoHyphens/>
        <w:spacing w:after="0" w:line="240" w:lineRule="auto"/>
        <w:ind w:left="426" w:hanging="426"/>
        <w:jc w:val="both"/>
        <w:rPr>
          <w:rFonts w:ascii="Times New Roman" w:hAnsi="Times New Roman" w:cs="Times New Roman"/>
          <w:bCs/>
          <w:sz w:val="24"/>
          <w:szCs w:val="24"/>
        </w:rPr>
      </w:pPr>
      <w:r w:rsidRPr="00AE6180">
        <w:rPr>
          <w:rFonts w:ascii="Times New Roman" w:hAnsi="Times New Roman" w:cs="Times New Roman"/>
          <w:bCs/>
          <w:sz w:val="24"/>
          <w:szCs w:val="24"/>
        </w:rPr>
        <w:lastRenderedPageBreak/>
        <w:t xml:space="preserve">Izpildītie </w:t>
      </w:r>
      <w:r w:rsidRPr="00AE6180">
        <w:rPr>
          <w:rFonts w:ascii="Times New Roman" w:hAnsi="Times New Roman" w:cs="Times New Roman"/>
          <w:sz w:val="24"/>
          <w:szCs w:val="24"/>
        </w:rPr>
        <w:t xml:space="preserve">Projektēšanas </w:t>
      </w:r>
      <w:r w:rsidRPr="00AE6180">
        <w:rPr>
          <w:rFonts w:ascii="Times New Roman" w:hAnsi="Times New Roman" w:cs="Times New Roman"/>
          <w:bCs/>
          <w:sz w:val="24"/>
          <w:szCs w:val="24"/>
        </w:rPr>
        <w:t xml:space="preserve">un attiecīgi Būvdarbi tiek pieņemti ar Darbu izpildes aktu, to abpusēji parakstot. </w:t>
      </w:r>
    </w:p>
    <w:p w14:paraId="7DA6ED40" w14:textId="77777777" w:rsidR="00B73A35" w:rsidRPr="00AE6180" w:rsidRDefault="00B73A35" w:rsidP="00677D95">
      <w:pPr>
        <w:numPr>
          <w:ilvl w:val="2"/>
          <w:numId w:val="5"/>
        </w:numPr>
        <w:tabs>
          <w:tab w:val="left" w:pos="426"/>
        </w:tabs>
        <w:suppressAutoHyphens/>
        <w:spacing w:after="0" w:line="240" w:lineRule="auto"/>
        <w:ind w:left="851" w:hanging="567"/>
        <w:jc w:val="both"/>
        <w:rPr>
          <w:rFonts w:ascii="Times New Roman" w:hAnsi="Times New Roman" w:cs="Times New Roman"/>
          <w:bCs/>
          <w:sz w:val="24"/>
          <w:szCs w:val="24"/>
        </w:rPr>
      </w:pPr>
      <w:r w:rsidRPr="00AE6180">
        <w:rPr>
          <w:rFonts w:ascii="Times New Roman" w:hAnsi="Times New Roman" w:cs="Times New Roman"/>
          <w:bCs/>
          <w:sz w:val="24"/>
          <w:szCs w:val="24"/>
        </w:rPr>
        <w:t>Projektēšanas darbiem Izpildītājs sagatavo Darbu izpildes aktu un no savas puses parakstītu iesniedz Pasūtītājam pēc būvniecības dokumentācijas iesniegšanas Būvniecības informācijas sistēmā saskaņošanai Pasūtītājam.</w:t>
      </w:r>
    </w:p>
    <w:p w14:paraId="07E8A42B" w14:textId="77777777" w:rsidR="00B73A35" w:rsidRPr="00AE6180" w:rsidRDefault="00B73A35" w:rsidP="00677D95">
      <w:pPr>
        <w:numPr>
          <w:ilvl w:val="2"/>
          <w:numId w:val="5"/>
        </w:numPr>
        <w:tabs>
          <w:tab w:val="left" w:pos="426"/>
        </w:tabs>
        <w:suppressAutoHyphens/>
        <w:spacing w:after="0" w:line="240" w:lineRule="auto"/>
        <w:ind w:left="851" w:hanging="567"/>
        <w:jc w:val="both"/>
        <w:rPr>
          <w:rFonts w:ascii="Times New Roman" w:hAnsi="Times New Roman" w:cs="Times New Roman"/>
          <w:bCs/>
          <w:sz w:val="24"/>
          <w:szCs w:val="24"/>
        </w:rPr>
      </w:pPr>
      <w:r w:rsidRPr="00AE6180">
        <w:rPr>
          <w:rFonts w:ascii="Times New Roman" w:hAnsi="Times New Roman" w:cs="Times New Roman"/>
          <w:bCs/>
          <w:sz w:val="24"/>
          <w:szCs w:val="24"/>
        </w:rPr>
        <w:t xml:space="preserve">Būvdarbiem Izpildītājs ikreiz pie Būvdarbu daļas nodošanas sagatavo un iesniedz no savas un Būvuzrauga puses parakstītu Nodošanas un pieņemšanas aktu (Forma 2) un attiecīgo veikto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w:t>
      </w:r>
    </w:p>
    <w:p w14:paraId="02EEB91A" w14:textId="77777777" w:rsidR="00B73A35" w:rsidRPr="00AE6180" w:rsidRDefault="00B73A35" w:rsidP="00677D95">
      <w:pPr>
        <w:numPr>
          <w:ilvl w:val="2"/>
          <w:numId w:val="5"/>
        </w:numPr>
        <w:tabs>
          <w:tab w:val="left" w:pos="426"/>
        </w:tabs>
        <w:suppressAutoHyphens/>
        <w:spacing w:after="0" w:line="240" w:lineRule="auto"/>
        <w:ind w:left="851" w:hanging="567"/>
        <w:jc w:val="both"/>
        <w:rPr>
          <w:rFonts w:ascii="Times New Roman" w:hAnsi="Times New Roman" w:cs="Times New Roman"/>
          <w:bCs/>
          <w:sz w:val="24"/>
          <w:szCs w:val="24"/>
        </w:rPr>
      </w:pPr>
      <w:r w:rsidRPr="00AE6180">
        <w:rPr>
          <w:rFonts w:ascii="Times New Roman" w:hAnsi="Times New Roman" w:cs="Times New Roman"/>
          <w:sz w:val="24"/>
          <w:szCs w:val="24"/>
        </w:rPr>
        <w:t xml:space="preserve">Pasūtītājs, ikreiz saņemot </w:t>
      </w:r>
      <w:r w:rsidRPr="00AE6180">
        <w:rPr>
          <w:rFonts w:ascii="Times New Roman" w:hAnsi="Times New Roman" w:cs="Times New Roman"/>
          <w:bCs/>
          <w:sz w:val="24"/>
          <w:szCs w:val="24"/>
        </w:rPr>
        <w:t>Darbu izpildes</w:t>
      </w:r>
      <w:r w:rsidRPr="00AE6180">
        <w:rPr>
          <w:rFonts w:ascii="Times New Roman" w:hAnsi="Times New Roman" w:cs="Times New Roman"/>
          <w:sz w:val="24"/>
          <w:szCs w:val="24"/>
        </w:rPr>
        <w:t xml:space="preserve"> aktu, pārbauda izpildītos darbus un iesniegto dokumentāciju, un atbilstības gadījumā paraksta </w:t>
      </w:r>
      <w:r w:rsidRPr="00AE6180">
        <w:rPr>
          <w:rFonts w:ascii="Times New Roman" w:hAnsi="Times New Roman" w:cs="Times New Roman"/>
          <w:bCs/>
          <w:sz w:val="24"/>
          <w:szCs w:val="24"/>
        </w:rPr>
        <w:t xml:space="preserve">Darbu izpildes </w:t>
      </w:r>
      <w:r w:rsidRPr="00AE6180">
        <w:rPr>
          <w:rFonts w:ascii="Times New Roman" w:hAnsi="Times New Roman" w:cs="Times New Roman"/>
          <w:sz w:val="24"/>
          <w:szCs w:val="24"/>
        </w:rPr>
        <w:t>aktu 10</w:t>
      </w:r>
      <w:r w:rsidRPr="00AE6180">
        <w:rPr>
          <w:rFonts w:ascii="Times New Roman" w:hAnsi="Times New Roman" w:cs="Times New Roman"/>
          <w:bCs/>
          <w:sz w:val="24"/>
          <w:szCs w:val="24"/>
        </w:rPr>
        <w:t xml:space="preserve"> (desmit) Darba dienu laikā</w:t>
      </w:r>
      <w:r w:rsidRPr="00AE6180">
        <w:rPr>
          <w:rFonts w:ascii="Times New Roman" w:hAnsi="Times New Roman" w:cs="Times New Roman"/>
          <w:sz w:val="24"/>
          <w:szCs w:val="24"/>
        </w:rPr>
        <w:t xml:space="preserve"> vai attiecīgi neatbilstības gadījumā - rakstiski sniedz pamatojumu veikto darbu daļas neatbilstībai vai citai neatbilstībai Līguma noteikumiem un norāda uz nepieciešamajām darbībām situācijas risināšanai un nosaka termiņu neatbilstību novēršanai.</w:t>
      </w:r>
    </w:p>
    <w:p w14:paraId="1B3FC5C2" w14:textId="77EC609F" w:rsidR="00B73A35" w:rsidRPr="00AE6180" w:rsidRDefault="00B73A35" w:rsidP="00677D95">
      <w:pPr>
        <w:pStyle w:val="Pamatteksts2"/>
        <w:numPr>
          <w:ilvl w:val="1"/>
          <w:numId w:val="5"/>
        </w:numPr>
        <w:tabs>
          <w:tab w:val="left" w:pos="426"/>
        </w:tabs>
        <w:spacing w:after="0" w:line="240" w:lineRule="auto"/>
        <w:ind w:left="426" w:hanging="426"/>
        <w:jc w:val="both"/>
        <w:rPr>
          <w:rFonts w:ascii="Times New Roman" w:hAnsi="Times New Roman"/>
          <w:sz w:val="24"/>
          <w:szCs w:val="24"/>
        </w:rPr>
      </w:pPr>
      <w:r w:rsidRPr="00AE6180">
        <w:rPr>
          <w:rFonts w:ascii="Times New Roman" w:hAnsi="Times New Roman"/>
          <w:sz w:val="24"/>
          <w:szCs w:val="24"/>
        </w:rPr>
        <w:t xml:space="preserve">Pasūtītājs Līguma 3.1.punktā noteikto </w:t>
      </w:r>
      <w:r w:rsidRPr="00AE6180">
        <w:rPr>
          <w:rFonts w:ascii="Times New Roman" w:hAnsi="Times New Roman"/>
          <w:b/>
          <w:sz w:val="24"/>
          <w:szCs w:val="24"/>
        </w:rPr>
        <w:t>līgumcenu par Projektēšanas darbiem</w:t>
      </w:r>
      <w:r w:rsidRPr="00AE6180">
        <w:rPr>
          <w:rFonts w:ascii="Times New Roman" w:hAnsi="Times New Roman"/>
          <w:sz w:val="24"/>
          <w:szCs w:val="24"/>
        </w:rPr>
        <w:t xml:space="preserve"> samaksā ar vienu maksājumu tikai par pieņemtiem darbiem 10</w:t>
      </w:r>
      <w:r w:rsidRPr="00AE6180">
        <w:rPr>
          <w:rFonts w:ascii="Times New Roman" w:hAnsi="Times New Roman"/>
          <w:bCs/>
          <w:sz w:val="24"/>
          <w:szCs w:val="24"/>
        </w:rPr>
        <w:t xml:space="preserve"> (desmit) darba dienu laikā pēc Darbu izpildes</w:t>
      </w:r>
      <w:r w:rsidRPr="00AE6180">
        <w:rPr>
          <w:rFonts w:ascii="Times New Roman" w:hAnsi="Times New Roman"/>
          <w:sz w:val="24"/>
          <w:szCs w:val="24"/>
        </w:rPr>
        <w:t xml:space="preserve"> akta </w:t>
      </w:r>
      <w:r w:rsidRPr="00AE6180">
        <w:rPr>
          <w:rFonts w:ascii="Times New Roman" w:hAnsi="Times New Roman"/>
          <w:bCs/>
          <w:sz w:val="24"/>
          <w:szCs w:val="24"/>
        </w:rPr>
        <w:t>abpusējas</w:t>
      </w:r>
      <w:r w:rsidRPr="00AE6180">
        <w:rPr>
          <w:rFonts w:ascii="Times New Roman" w:hAnsi="Times New Roman"/>
          <w:sz w:val="24"/>
          <w:szCs w:val="24"/>
        </w:rPr>
        <w:t xml:space="preserve"> parakstīšanas un atbilstoša rēķina saņemšanas:</w:t>
      </w:r>
    </w:p>
    <w:p w14:paraId="78925680" w14:textId="77777777" w:rsidR="00B73A35" w:rsidRPr="00AE6180" w:rsidRDefault="00B73A35" w:rsidP="00677D95">
      <w:pPr>
        <w:pStyle w:val="Pamatteksts2"/>
        <w:numPr>
          <w:ilvl w:val="2"/>
          <w:numId w:val="5"/>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 xml:space="preserve">Pasūtītājs veic Izpildītājam Līguma 3.1.punktā noteiktās līgumcenas samaksu pēc </w:t>
      </w:r>
      <w:r w:rsidRPr="00AE6180">
        <w:rPr>
          <w:rFonts w:ascii="Times New Roman" w:hAnsi="Times New Roman"/>
          <w:bCs/>
          <w:sz w:val="24"/>
          <w:szCs w:val="24"/>
        </w:rPr>
        <w:t>Darbu izpildes</w:t>
      </w:r>
      <w:r w:rsidRPr="00AE6180">
        <w:rPr>
          <w:rFonts w:ascii="Times New Roman" w:hAnsi="Times New Roman"/>
          <w:sz w:val="24"/>
          <w:szCs w:val="24"/>
        </w:rPr>
        <w:t xml:space="preserve"> akta par Projektēšanas darbiem parakstīšanas. Pasūtītājs paraksta </w:t>
      </w:r>
      <w:r w:rsidRPr="00AE6180">
        <w:rPr>
          <w:rFonts w:ascii="Times New Roman" w:hAnsi="Times New Roman"/>
          <w:bCs/>
          <w:sz w:val="24"/>
          <w:szCs w:val="24"/>
        </w:rPr>
        <w:t>Darbu izpildes</w:t>
      </w:r>
      <w:r w:rsidRPr="00AE6180">
        <w:rPr>
          <w:rFonts w:ascii="Times New Roman" w:hAnsi="Times New Roman"/>
          <w:sz w:val="24"/>
          <w:szCs w:val="24"/>
        </w:rPr>
        <w:t xml:space="preserve"> aktu pēc izpildīto darbu un iesniegtās dokumentācijas atbilstības pārbaudes, pozitīva ekspertīzes slēdziena saņemšanas, ja konkrētajā gadījumā to paredz normatīvo aktu regulējums, un institūcijas, kura veic būvvaldes funkcijas, izdarītu atzīmi par projektēšanas nosacījumu izpildi.</w:t>
      </w:r>
    </w:p>
    <w:p w14:paraId="210D7818" w14:textId="77777777" w:rsidR="00B73A35" w:rsidRPr="00AE6180" w:rsidRDefault="00B73A35" w:rsidP="00677D95">
      <w:pPr>
        <w:pStyle w:val="Pamatteksts2"/>
        <w:numPr>
          <w:ilvl w:val="1"/>
          <w:numId w:val="5"/>
        </w:numPr>
        <w:tabs>
          <w:tab w:val="left" w:pos="426"/>
        </w:tabs>
        <w:spacing w:after="0" w:line="240" w:lineRule="auto"/>
        <w:ind w:left="426" w:hanging="426"/>
        <w:jc w:val="both"/>
        <w:rPr>
          <w:rFonts w:ascii="Times New Roman" w:hAnsi="Times New Roman"/>
          <w:sz w:val="24"/>
          <w:szCs w:val="24"/>
        </w:rPr>
      </w:pPr>
      <w:r w:rsidRPr="00AE6180">
        <w:rPr>
          <w:rFonts w:ascii="Times New Roman" w:hAnsi="Times New Roman"/>
          <w:sz w:val="24"/>
          <w:szCs w:val="24"/>
        </w:rPr>
        <w:t xml:space="preserve">Pasūtītājs Līguma 3.2.punktā noteikto </w:t>
      </w:r>
      <w:r w:rsidRPr="00AE6180">
        <w:rPr>
          <w:rFonts w:ascii="Times New Roman" w:hAnsi="Times New Roman"/>
          <w:b/>
          <w:sz w:val="24"/>
          <w:szCs w:val="24"/>
        </w:rPr>
        <w:t>līgumcenu par Būvdarbiem</w:t>
      </w:r>
      <w:r w:rsidRPr="00AE6180">
        <w:rPr>
          <w:rFonts w:ascii="Times New Roman" w:hAnsi="Times New Roman"/>
          <w:sz w:val="24"/>
          <w:szCs w:val="24"/>
        </w:rPr>
        <w:t xml:space="preserve"> samaksā tikai par pieņemtiem darbiem </w:t>
      </w:r>
      <w:r w:rsidRPr="00AE6180">
        <w:rPr>
          <w:rFonts w:ascii="Times New Roman" w:hAnsi="Times New Roman"/>
          <w:bCs/>
          <w:sz w:val="24"/>
          <w:szCs w:val="24"/>
        </w:rPr>
        <w:t>pēc Darbu izpildes</w:t>
      </w:r>
      <w:r w:rsidRPr="00AE6180">
        <w:rPr>
          <w:rFonts w:ascii="Times New Roman" w:hAnsi="Times New Roman"/>
          <w:sz w:val="24"/>
          <w:szCs w:val="24"/>
        </w:rPr>
        <w:t xml:space="preserve"> akta </w:t>
      </w:r>
      <w:r w:rsidRPr="00AE6180">
        <w:rPr>
          <w:rFonts w:ascii="Times New Roman" w:hAnsi="Times New Roman"/>
          <w:bCs/>
          <w:sz w:val="24"/>
          <w:szCs w:val="24"/>
        </w:rPr>
        <w:t>abpusējas</w:t>
      </w:r>
      <w:r w:rsidRPr="00AE6180">
        <w:rPr>
          <w:rFonts w:ascii="Times New Roman" w:hAnsi="Times New Roman"/>
          <w:sz w:val="24"/>
          <w:szCs w:val="24"/>
        </w:rPr>
        <w:t xml:space="preserve"> parakstīšanas un atbilstoša rēķina saņemšanas.</w:t>
      </w:r>
    </w:p>
    <w:p w14:paraId="1CC4F37B" w14:textId="77777777" w:rsidR="00B73A35" w:rsidRPr="00AE6180" w:rsidRDefault="00B73A35" w:rsidP="00677D95">
      <w:pPr>
        <w:pStyle w:val="Sarakstarindkopa"/>
        <w:numPr>
          <w:ilvl w:val="2"/>
          <w:numId w:val="5"/>
        </w:numPr>
        <w:suppressAutoHyphen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Pasūtītājs veic Izpildītājam starpmaksājumus par Būvdarbiem atbilstoši pieņemto Būvdarbu apjomam. Pasūtītājs paraksta Darbu izpildes aktu pēc izpildīto darbu un iesniegtās dokumentācijas atbilstības pārbaudes. Pasūtītājam ir jāveic starpmaksājumu samaksa 10 (desmit) Darba dienu laikā pēc attiecīgās </w:t>
      </w:r>
      <w:r w:rsidRPr="00AE6180">
        <w:rPr>
          <w:rFonts w:ascii="Times New Roman" w:hAnsi="Times New Roman" w:cs="Times New Roman"/>
          <w:bCs/>
          <w:sz w:val="24"/>
          <w:szCs w:val="24"/>
        </w:rPr>
        <w:t>Būvdarbu</w:t>
      </w:r>
      <w:r w:rsidRPr="00AE6180">
        <w:rPr>
          <w:rFonts w:ascii="Times New Roman" w:hAnsi="Times New Roman" w:cs="Times New Roman"/>
          <w:sz w:val="24"/>
          <w:szCs w:val="24"/>
        </w:rPr>
        <w:t xml:space="preserve"> daļas n</w:t>
      </w:r>
      <w:r w:rsidRPr="00AE6180">
        <w:rPr>
          <w:rFonts w:ascii="Times New Roman" w:hAnsi="Times New Roman" w:cs="Times New Roman"/>
          <w:bCs/>
          <w:sz w:val="24"/>
          <w:szCs w:val="24"/>
        </w:rPr>
        <w:t>odošanas un pieņemšanas akta</w:t>
      </w:r>
      <w:r w:rsidRPr="00AE6180">
        <w:rPr>
          <w:rFonts w:ascii="Times New Roman" w:hAnsi="Times New Roman" w:cs="Times New Roman"/>
          <w:sz w:val="24"/>
          <w:szCs w:val="24"/>
        </w:rPr>
        <w:t xml:space="preserve"> abpusējas parakstīšanas</w:t>
      </w:r>
      <w:r w:rsidRPr="00AE6180">
        <w:rPr>
          <w:rFonts w:ascii="Times New Roman" w:hAnsi="Times New Roman" w:cs="Times New Roman"/>
          <w:caps/>
          <w:sz w:val="24"/>
          <w:szCs w:val="24"/>
        </w:rPr>
        <w:t xml:space="preserve"> </w:t>
      </w:r>
      <w:r w:rsidRPr="00AE6180">
        <w:rPr>
          <w:rFonts w:ascii="Times New Roman" w:hAnsi="Times New Roman" w:cs="Times New Roman"/>
          <w:sz w:val="24"/>
          <w:szCs w:val="24"/>
        </w:rPr>
        <w:t>un pareiza rēķina saņemšanas.</w:t>
      </w:r>
    </w:p>
    <w:p w14:paraId="4ABD8974" w14:textId="466CA362" w:rsidR="00B73A35" w:rsidRPr="00AE6180" w:rsidRDefault="00B73A35" w:rsidP="00677D95">
      <w:pPr>
        <w:pStyle w:val="Sarakstarindkopa"/>
        <w:numPr>
          <w:ilvl w:val="2"/>
          <w:numId w:val="5"/>
        </w:numPr>
        <w:suppressAutoHyphen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bCs/>
          <w:sz w:val="24"/>
          <w:szCs w:val="24"/>
        </w:rPr>
        <w:t xml:space="preserve">Izpildīto Būvdarbu daļas </w:t>
      </w:r>
      <w:r w:rsidRPr="00AE6180">
        <w:rPr>
          <w:rFonts w:ascii="Times New Roman" w:hAnsi="Times New Roman" w:cs="Times New Roman"/>
          <w:sz w:val="24"/>
          <w:szCs w:val="24"/>
        </w:rPr>
        <w:t>pieņemšana notiek ik mēnesi, ja Izpildītājs līdz mēneša 10.datumam ir iesniedzis Pasūtītājam dokumentāciju attiecīgo darbu nodošanai. Starp</w:t>
      </w:r>
      <w:r w:rsidR="00E36D3F" w:rsidRPr="00AE6180">
        <w:rPr>
          <w:rFonts w:ascii="Times New Roman" w:hAnsi="Times New Roman" w:cs="Times New Roman"/>
          <w:sz w:val="24"/>
          <w:szCs w:val="24"/>
        </w:rPr>
        <w:t xml:space="preserve"> </w:t>
      </w:r>
      <w:r w:rsidRPr="00AE6180">
        <w:rPr>
          <w:rFonts w:ascii="Times New Roman" w:hAnsi="Times New Roman" w:cs="Times New Roman"/>
          <w:sz w:val="24"/>
          <w:szCs w:val="24"/>
        </w:rPr>
        <w:t>izpilžu kopsumma nepārsniedz 90% (</w:t>
      </w:r>
      <w:r w:rsidRPr="00AE6180">
        <w:rPr>
          <w:rFonts w:ascii="Times New Roman" w:hAnsi="Times New Roman" w:cs="Times New Roman"/>
          <w:bCs/>
          <w:sz w:val="24"/>
          <w:szCs w:val="24"/>
        </w:rPr>
        <w:t xml:space="preserve">deviņdesmit </w:t>
      </w:r>
      <w:r w:rsidRPr="00AE6180">
        <w:rPr>
          <w:rFonts w:ascii="Times New Roman" w:hAnsi="Times New Roman" w:cs="Times New Roman"/>
          <w:sz w:val="24"/>
          <w:szCs w:val="24"/>
        </w:rPr>
        <w:t xml:space="preserve">procentus) no kopējās Būvdarbu vērtības, ieskaitot arī grozījumus, ja tādi ir. </w:t>
      </w:r>
    </w:p>
    <w:p w14:paraId="644F03D3" w14:textId="1A9EA7F7" w:rsidR="00B73A35" w:rsidRPr="00AE6180" w:rsidRDefault="00B73A35" w:rsidP="00677D95">
      <w:pPr>
        <w:pStyle w:val="Sarakstarindkopa"/>
        <w:numPr>
          <w:ilvl w:val="2"/>
          <w:numId w:val="5"/>
        </w:numPr>
        <w:suppressAutoHyphen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Pasūtītājs Būvdarbu izpildes pēdējās daļas pieņemšanu un atlikušo samaksu (gala maksājums) Izpildītājam veic tikai pēc pilnīgas Būvdarbu pabeigšanas, Izpildītāja dokumentācijas sakārtošanas un Objekta nodošanas  atbilstoši normatīvo aktu prasībām, kā arī pareiza Garantijas saistību Nodrošinājuma saņemšanas. Ja Izpildītājs atsakās vai noteiktā termiņā nav iesniedzis Garantijas saistību Nodrošinājumu, Pasūtītājs ietur attiecīgo summu no Izpildītājam pienākošā maksājuma līdz brīdim, kamēr Izpildītājs iesniedz atbilstošu Garantijas saistību Nodrošinājumu.</w:t>
      </w:r>
    </w:p>
    <w:p w14:paraId="4652A9F1" w14:textId="77777777" w:rsidR="00B73A35" w:rsidRPr="00AE6180" w:rsidRDefault="00B73A35" w:rsidP="00677D95">
      <w:pPr>
        <w:pStyle w:val="Sarakstarindkopa"/>
        <w:numPr>
          <w:ilvl w:val="2"/>
          <w:numId w:val="5"/>
        </w:numPr>
        <w:suppressAutoHyphen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Pasūtītājam ir jāveic pēdējās Būvdarbu daļas atlikusī samaksa 20 (divdesmit) Darba dienu laikā pēc Līgumā paredzēto nosacījumu pilnīgas izpildes un pareiza rēķina, kam pievienots Garantijas saistību Nodrošinājums, saņemšanas.</w:t>
      </w:r>
    </w:p>
    <w:p w14:paraId="6C4E58CA" w14:textId="77777777" w:rsidR="00B73A35" w:rsidRPr="00AE6180" w:rsidRDefault="00B73A35" w:rsidP="00677D95">
      <w:pPr>
        <w:pStyle w:val="Sarakstarindkopa"/>
        <w:numPr>
          <w:ilvl w:val="1"/>
          <w:numId w:val="5"/>
        </w:numPr>
        <w:tabs>
          <w:tab w:val="left" w:pos="426"/>
        </w:tab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Līguma darbības izbeigšanas gadījumā pirms Darbu pilnīgas pabeigšanas visi maksājumi tiek apturēti un tiek veikti gala aprēķini par Pušu savstarpējām saistībām, par ko uz Līguma izbeigšanas dienu nav strīda, tostarp arī par līgumsodu un Nodrošinājumu. </w:t>
      </w:r>
    </w:p>
    <w:p w14:paraId="14B14036" w14:textId="77777777" w:rsidR="00B73A35" w:rsidRPr="00AE6180" w:rsidRDefault="00B73A35" w:rsidP="00677D95">
      <w:pPr>
        <w:numPr>
          <w:ilvl w:val="2"/>
          <w:numId w:val="5"/>
        </w:numPr>
        <w:spacing w:after="0" w:line="240" w:lineRule="auto"/>
        <w:ind w:left="709" w:hanging="567"/>
        <w:jc w:val="both"/>
        <w:rPr>
          <w:rFonts w:ascii="Times New Roman" w:hAnsi="Times New Roman" w:cs="Times New Roman"/>
          <w:sz w:val="24"/>
          <w:szCs w:val="24"/>
        </w:rPr>
      </w:pPr>
      <w:r w:rsidRPr="00AE6180">
        <w:rPr>
          <w:rFonts w:ascii="Times New Roman" w:hAnsi="Times New Roman" w:cs="Times New Roman"/>
          <w:sz w:val="24"/>
          <w:szCs w:val="24"/>
        </w:rPr>
        <w:lastRenderedPageBreak/>
        <w:t xml:space="preserve">Izpildītājam ir jāiesniedz Garantijas saistību Nodrošinājums proporcionāli veikto Būvdarbu apmēram, ja attiecināms. </w:t>
      </w:r>
    </w:p>
    <w:p w14:paraId="6EF910C9" w14:textId="77777777" w:rsidR="00B73A35" w:rsidRPr="00AE6180" w:rsidRDefault="00B73A35" w:rsidP="00677D95">
      <w:pPr>
        <w:numPr>
          <w:ilvl w:val="2"/>
          <w:numId w:val="5"/>
        </w:numPr>
        <w:spacing w:after="0" w:line="240" w:lineRule="auto"/>
        <w:ind w:left="709"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Gala maksājumus veic par faktiski izpildītiem un pieņemtiem Darbiem, ko apliecina attiecīgais </w:t>
      </w:r>
      <w:r w:rsidRPr="00AE6180">
        <w:rPr>
          <w:rFonts w:ascii="Times New Roman" w:hAnsi="Times New Roman" w:cs="Times New Roman"/>
          <w:bCs/>
          <w:sz w:val="24"/>
          <w:szCs w:val="24"/>
        </w:rPr>
        <w:t>Darbu izpildes</w:t>
      </w:r>
      <w:r w:rsidRPr="00AE6180">
        <w:rPr>
          <w:rFonts w:ascii="Times New Roman" w:hAnsi="Times New Roman" w:cs="Times New Roman"/>
          <w:sz w:val="24"/>
          <w:szCs w:val="24"/>
        </w:rPr>
        <w:t xml:space="preserve"> akts. Gala maksājumi ir jāveic 10</w:t>
      </w:r>
      <w:r w:rsidRPr="00AE6180">
        <w:rPr>
          <w:rFonts w:ascii="Times New Roman" w:hAnsi="Times New Roman" w:cs="Times New Roman"/>
          <w:bCs/>
          <w:sz w:val="24"/>
          <w:szCs w:val="24"/>
        </w:rPr>
        <w:t xml:space="preserve"> (desmit) darba </w:t>
      </w:r>
      <w:r w:rsidRPr="00AE6180">
        <w:rPr>
          <w:rFonts w:ascii="Times New Roman" w:hAnsi="Times New Roman" w:cs="Times New Roman"/>
          <w:sz w:val="24"/>
          <w:szCs w:val="24"/>
        </w:rPr>
        <w:t>dienu laikā pēc savstarpējas vienošanās parakstīšanas vai, ja nav vienošanās, tad pēc attiecīga paziņojuma nosūtīšanas, t.sk., pēc izpildīto Būvdarbu nodošanas un pieņemšanas akta parakstīšanas un Būvobjekta nodošanas Pasūtītājam, ja attiecināms.</w:t>
      </w:r>
    </w:p>
    <w:p w14:paraId="6405DF8F" w14:textId="77777777" w:rsidR="00B73A35" w:rsidRPr="00AE6180" w:rsidRDefault="00B73A35" w:rsidP="00677D95">
      <w:pPr>
        <w:numPr>
          <w:ilvl w:val="1"/>
          <w:numId w:val="5"/>
        </w:numPr>
        <w:tabs>
          <w:tab w:val="left" w:pos="426"/>
        </w:tab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 xml:space="preserve">Katrai Pusei ir tiesības pielīdzināt uz Līguma pamata maksājamās summas ar prasībām pret otru Pusi, kas izriet no Līguma neievērošanas, ieturot attiecīgo summu no jebkura maksājuma vai, ja ieturējums vairs nav iespējams, otra Puse to atmaksā saskaņā ar saņemto rēķinu. </w:t>
      </w:r>
    </w:p>
    <w:p w14:paraId="505E6A8F" w14:textId="77777777" w:rsidR="00B73A35" w:rsidRPr="00AE6180" w:rsidRDefault="00B73A35" w:rsidP="00AE6180">
      <w:pPr>
        <w:tabs>
          <w:tab w:val="left" w:pos="426"/>
        </w:tab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 xml:space="preserve">4.6. Izpildītājs iesniedz Pasūtītājam e-Rēķinus (strukturētos elektroniskos rēķinus ar datnes formātu XML) Aizkraukles novada pašvaldības e-Adresē: </w:t>
      </w:r>
      <w:r w:rsidRPr="00AE6180">
        <w:rPr>
          <w:rFonts w:ascii="Times New Roman" w:hAnsi="Times New Roman" w:cs="Times New Roman"/>
          <w:b/>
          <w:bCs/>
          <w:sz w:val="24"/>
          <w:szCs w:val="24"/>
        </w:rPr>
        <w:t>_DEFAULT@90000074812</w:t>
      </w:r>
      <w:r w:rsidRPr="00AE6180">
        <w:rPr>
          <w:rFonts w:ascii="Times New Roman" w:hAnsi="Times New Roman" w:cs="Times New Roman"/>
          <w:sz w:val="24"/>
          <w:szCs w:val="24"/>
        </w:rPr>
        <w:t>.</w:t>
      </w:r>
    </w:p>
    <w:p w14:paraId="512AC238" w14:textId="77777777" w:rsidR="00B73A35" w:rsidRPr="00AE6180" w:rsidRDefault="00B73A35" w:rsidP="00AE6180">
      <w:pPr>
        <w:tabs>
          <w:tab w:val="left" w:pos="426"/>
        </w:tab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4.7. Izpildītājs strukturētā elektroniskā rēķina informācijas laukā norāda atsauci uz Līgumu un piezīmēs norāda Pasūtītāja iestādes nosaukumu vai struktūrvienību. Ja Izpildītājs rēķinu iesniedz, neievērojot iepriekšējos noteikumus, rēķina apmaksa var tikt kavēta, nepiemērojot Pasūtītājam līgumsodu.</w:t>
      </w:r>
    </w:p>
    <w:p w14:paraId="45032580" w14:textId="6C923828" w:rsidR="00CB04F5" w:rsidRPr="00AE6180" w:rsidRDefault="00993F8A" w:rsidP="00AE6180">
      <w:pPr>
        <w:spacing w:after="0" w:line="240" w:lineRule="auto"/>
        <w:ind w:left="397" w:hanging="397"/>
        <w:jc w:val="both"/>
        <w:rPr>
          <w:rFonts w:ascii="Times New Roman" w:eastAsia="Times New Roman" w:hAnsi="Times New Roman" w:cs="Times New Roman"/>
          <w:sz w:val="24"/>
          <w:szCs w:val="24"/>
        </w:rPr>
      </w:pPr>
      <w:r w:rsidRPr="00AE6180">
        <w:rPr>
          <w:rFonts w:ascii="Times New Roman" w:hAnsi="Times New Roman" w:cs="Times New Roman"/>
          <w:sz w:val="24"/>
          <w:szCs w:val="24"/>
        </w:rPr>
        <w:t xml:space="preserve">4.8. </w:t>
      </w:r>
      <w:r w:rsidR="00CB04F5" w:rsidRPr="00AE6180">
        <w:rPr>
          <w:rFonts w:ascii="Times New Roman" w:eastAsia="Times New Roman" w:hAnsi="Times New Roman" w:cs="Times New Roman"/>
          <w:color w:val="000000" w:themeColor="text1"/>
          <w:sz w:val="24"/>
          <w:szCs w:val="24"/>
        </w:rPr>
        <w:t xml:space="preserve">Izpildītājs rēķinā, un citā ar Līguma izpildi saistītā dokumentācijā, iekļauj atsauci uz projektu – </w:t>
      </w:r>
      <w:r w:rsidR="00CB04F5" w:rsidRPr="00AE6180">
        <w:rPr>
          <w:rStyle w:val="normaltextrun"/>
          <w:rFonts w:ascii="Times New Roman" w:hAnsi="Times New Roman" w:cs="Times New Roman"/>
          <w:color w:val="000000"/>
          <w:sz w:val="24"/>
          <w:szCs w:val="24"/>
          <w:shd w:val="clear" w:color="auto" w:fill="FFFFFF"/>
        </w:rPr>
        <w:t xml:space="preserve">Eiropas Savienības kohēzijas politikas programmas 2021.–2027.gadam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w:t>
      </w:r>
      <w:r w:rsidR="00CB04F5" w:rsidRPr="00AE6180">
        <w:rPr>
          <w:rFonts w:ascii="Times New Roman" w:hAnsi="Times New Roman" w:cs="Times New Roman"/>
          <w:color w:val="000000"/>
          <w:sz w:val="24"/>
          <w:szCs w:val="24"/>
        </w:rPr>
        <w:t>Nr.  4.3.1.3/1/25/A/052 "Sociālo mājokļu atjaunošana Aizkraukles novadā".</w:t>
      </w:r>
    </w:p>
    <w:p w14:paraId="4D4B8BFC" w14:textId="24C2706D" w:rsidR="00993F8A" w:rsidRPr="00AE6180" w:rsidRDefault="00993F8A" w:rsidP="00AE6180">
      <w:pPr>
        <w:tabs>
          <w:tab w:val="left" w:pos="426"/>
        </w:tabs>
        <w:spacing w:after="0" w:line="240" w:lineRule="auto"/>
        <w:ind w:left="425" w:hanging="425"/>
        <w:jc w:val="both"/>
        <w:rPr>
          <w:rFonts w:ascii="Times New Roman" w:hAnsi="Times New Roman" w:cs="Times New Roman"/>
          <w:sz w:val="24"/>
          <w:szCs w:val="24"/>
        </w:rPr>
      </w:pPr>
    </w:p>
    <w:p w14:paraId="7069C91D" w14:textId="77777777" w:rsidR="00B73A35" w:rsidRPr="00AE6180" w:rsidRDefault="00B73A35" w:rsidP="00677D95">
      <w:pPr>
        <w:pStyle w:val="Pamatteksts2"/>
        <w:numPr>
          <w:ilvl w:val="0"/>
          <w:numId w:val="5"/>
        </w:numPr>
        <w:spacing w:after="0" w:line="240" w:lineRule="auto"/>
        <w:ind w:left="357" w:hanging="357"/>
        <w:jc w:val="center"/>
        <w:rPr>
          <w:rFonts w:ascii="Times New Roman" w:hAnsi="Times New Roman"/>
          <w:sz w:val="24"/>
          <w:szCs w:val="24"/>
        </w:rPr>
      </w:pPr>
      <w:r w:rsidRPr="00AE6180">
        <w:rPr>
          <w:rFonts w:ascii="Times New Roman" w:hAnsi="Times New Roman"/>
          <w:b/>
          <w:sz w:val="24"/>
          <w:szCs w:val="24"/>
        </w:rPr>
        <w:t>DARBU IZPILDES TERMIŅŠ</w:t>
      </w:r>
    </w:p>
    <w:p w14:paraId="25555785" w14:textId="06C7CCB2" w:rsidR="00B73A35" w:rsidRPr="00AE6180" w:rsidRDefault="00B73A35" w:rsidP="00AE6180">
      <w:pPr>
        <w:tabs>
          <w:tab w:val="left" w:pos="426"/>
        </w:tabs>
        <w:suppressAutoHyphens/>
        <w:spacing w:after="0" w:line="240" w:lineRule="auto"/>
        <w:jc w:val="both"/>
        <w:rPr>
          <w:rFonts w:ascii="Times New Roman" w:hAnsi="Times New Roman" w:cs="Times New Roman"/>
          <w:sz w:val="24"/>
          <w:szCs w:val="24"/>
        </w:rPr>
      </w:pPr>
      <w:r w:rsidRPr="00AE6180">
        <w:rPr>
          <w:rFonts w:ascii="Times New Roman" w:hAnsi="Times New Roman" w:cs="Times New Roman"/>
          <w:b/>
          <w:bCs/>
          <w:sz w:val="24"/>
          <w:szCs w:val="24"/>
        </w:rPr>
        <w:t xml:space="preserve">5.1. </w:t>
      </w:r>
      <w:r w:rsidR="00177AF7" w:rsidRPr="00AE6180">
        <w:rPr>
          <w:rFonts w:ascii="Times New Roman" w:hAnsi="Times New Roman" w:cs="Times New Roman"/>
          <w:b/>
          <w:bCs/>
          <w:sz w:val="24"/>
          <w:szCs w:val="24"/>
        </w:rPr>
        <w:t>Kopējais</w:t>
      </w:r>
      <w:r w:rsidRPr="00AE6180">
        <w:rPr>
          <w:rFonts w:ascii="Times New Roman" w:hAnsi="Times New Roman" w:cs="Times New Roman"/>
          <w:b/>
          <w:bCs/>
          <w:sz w:val="24"/>
          <w:szCs w:val="24"/>
        </w:rPr>
        <w:t xml:space="preserve"> darbu izpildes termiņš ir 4 (četri) mēneši</w:t>
      </w:r>
      <w:r w:rsidRPr="00AE6180">
        <w:rPr>
          <w:rFonts w:ascii="Times New Roman" w:hAnsi="Times New Roman" w:cs="Times New Roman"/>
          <w:sz w:val="24"/>
          <w:szCs w:val="24"/>
        </w:rPr>
        <w:t xml:space="preserve"> no Līguma spēkā stāšanās dienas:</w:t>
      </w:r>
    </w:p>
    <w:p w14:paraId="560B5811" w14:textId="77777777" w:rsidR="00B73A35" w:rsidRPr="00AE6180" w:rsidRDefault="00B73A35"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5.1.1. būvniecības ieceres dokumentācijas izstrāde: 2 (divi) mēneši no līguma noslēgšanas brīža;</w:t>
      </w:r>
    </w:p>
    <w:p w14:paraId="0C3E5A59" w14:textId="473DADA1" w:rsidR="00B73A35" w:rsidRPr="00AE6180" w:rsidRDefault="00B73A35"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5.1.2. būvniecības darbi: no būvniecības ieceres dokumentācijas apstiprināšanas</w:t>
      </w:r>
      <w:r w:rsidR="006C605E" w:rsidRPr="00AE6180">
        <w:rPr>
          <w:rFonts w:ascii="Times New Roman" w:hAnsi="Times New Roman" w:cs="Times New Roman"/>
          <w:sz w:val="24"/>
          <w:szCs w:val="24"/>
        </w:rPr>
        <w:t xml:space="preserve"> un Būvlaukuma nodošanas Izpildītājam</w:t>
      </w:r>
      <w:r w:rsidRPr="00AE6180">
        <w:rPr>
          <w:rFonts w:ascii="Times New Roman" w:hAnsi="Times New Roman" w:cs="Times New Roman"/>
          <w:sz w:val="24"/>
          <w:szCs w:val="24"/>
        </w:rPr>
        <w:t xml:space="preserve"> - 2 (divi) mēneši</w:t>
      </w:r>
      <w:r w:rsidR="006C605E" w:rsidRPr="00AE6180">
        <w:rPr>
          <w:rFonts w:ascii="Times New Roman" w:hAnsi="Times New Roman" w:cs="Times New Roman"/>
          <w:sz w:val="24"/>
          <w:szCs w:val="24"/>
        </w:rPr>
        <w:t>,</w:t>
      </w:r>
      <w:r w:rsidRPr="00AE6180">
        <w:rPr>
          <w:rFonts w:ascii="Times New Roman" w:hAnsi="Times New Roman" w:cs="Times New Roman"/>
          <w:sz w:val="24"/>
          <w:szCs w:val="24"/>
        </w:rPr>
        <w:t xml:space="preserve"> ieskaitot objekta nodošanu ekspluatācijā.</w:t>
      </w:r>
    </w:p>
    <w:p w14:paraId="6C685580" w14:textId="6561DD5B" w:rsidR="00933E3F" w:rsidRPr="00AE6180" w:rsidRDefault="00B2415E"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5.</w:t>
      </w:r>
      <w:r w:rsidR="00CB728B" w:rsidRPr="00AE6180">
        <w:rPr>
          <w:rFonts w:ascii="Times New Roman" w:hAnsi="Times New Roman" w:cs="Times New Roman"/>
          <w:sz w:val="24"/>
          <w:szCs w:val="24"/>
        </w:rPr>
        <w:t>2.</w:t>
      </w:r>
      <w:r w:rsidRPr="00AE6180">
        <w:rPr>
          <w:rFonts w:ascii="Times New Roman" w:hAnsi="Times New Roman" w:cs="Times New Roman"/>
          <w:sz w:val="24"/>
          <w:szCs w:val="24"/>
        </w:rPr>
        <w:t xml:space="preserve"> Gadījumā, ja Izpildītājs</w:t>
      </w:r>
      <w:r w:rsidR="009B28EC" w:rsidRPr="00AE6180">
        <w:rPr>
          <w:rFonts w:ascii="Times New Roman" w:hAnsi="Times New Roman" w:cs="Times New Roman"/>
          <w:sz w:val="24"/>
          <w:szCs w:val="24"/>
        </w:rPr>
        <w:t xml:space="preserve"> būvniecības ieceres dokumentācijas izstrādi veic īsākā termiņā, nekā noteikts 5.1.1. punktā, Puses vienojoties var pagarināt Līguma 5.1.2. punkt</w:t>
      </w:r>
      <w:r w:rsidR="00D73690" w:rsidRPr="00AE6180">
        <w:rPr>
          <w:rFonts w:ascii="Times New Roman" w:hAnsi="Times New Roman" w:cs="Times New Roman"/>
          <w:sz w:val="24"/>
          <w:szCs w:val="24"/>
        </w:rPr>
        <w:t>ā noteikto būvniecības darbu termiņu, nepārsniedzot Līguma 5.1. punktā noteikto kopējo termiņu.</w:t>
      </w:r>
    </w:p>
    <w:p w14:paraId="4F1CB776" w14:textId="1F86569C" w:rsidR="00B73A35" w:rsidRPr="00AE6180" w:rsidRDefault="00B73A35"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5.</w:t>
      </w:r>
      <w:r w:rsidR="00CB728B" w:rsidRPr="00AE6180">
        <w:rPr>
          <w:rFonts w:ascii="Times New Roman" w:hAnsi="Times New Roman" w:cs="Times New Roman"/>
          <w:sz w:val="24"/>
          <w:szCs w:val="24"/>
        </w:rPr>
        <w:t>3</w:t>
      </w:r>
      <w:r w:rsidRPr="00AE6180">
        <w:rPr>
          <w:rFonts w:ascii="Times New Roman" w:hAnsi="Times New Roman" w:cs="Times New Roman"/>
          <w:sz w:val="24"/>
          <w:szCs w:val="24"/>
        </w:rPr>
        <w:t xml:space="preserve">. </w:t>
      </w:r>
      <w:r w:rsidRPr="00AE6180">
        <w:rPr>
          <w:rFonts w:ascii="Times New Roman" w:hAnsi="Times New Roman" w:cs="Times New Roman"/>
          <w:sz w:val="24"/>
          <w:szCs w:val="24"/>
          <w:lang w:eastAsia="lv-LV"/>
        </w:rPr>
        <w:t>Būvdarbu laikā</w:t>
      </w:r>
      <w:r w:rsidRPr="00AE6180">
        <w:rPr>
          <w:rFonts w:ascii="Times New Roman" w:hAnsi="Times New Roman" w:cs="Times New Roman"/>
          <w:sz w:val="24"/>
          <w:szCs w:val="24"/>
        </w:rPr>
        <w:t xml:space="preserve"> Izpildītājs ne vēlāk kā 2 (divu) Darba dienu laikā Pasūtītājam iesniedz </w:t>
      </w:r>
      <w:r w:rsidRPr="00AE6180">
        <w:rPr>
          <w:rFonts w:ascii="Times New Roman" w:hAnsi="Times New Roman" w:cs="Times New Roman"/>
          <w:sz w:val="24"/>
          <w:szCs w:val="24"/>
          <w:lang w:eastAsia="lv-LV"/>
        </w:rPr>
        <w:t>skaidrojumus, precizējumus par būvniecības dokumentāciju vai labo nepilnības būvniecības dokumentācijā.</w:t>
      </w:r>
      <w:r w:rsidRPr="00AE6180">
        <w:rPr>
          <w:rFonts w:ascii="Times New Roman" w:hAnsi="Times New Roman" w:cs="Times New Roman"/>
          <w:sz w:val="24"/>
          <w:szCs w:val="24"/>
        </w:rPr>
        <w:t xml:space="preserve"> Pušu atbildīgās personas par Līguma izpildi var vienoties par citu situācijai atbilstošu objektīvi pamatotu termiņu, ja nepieciešams.</w:t>
      </w:r>
    </w:p>
    <w:p w14:paraId="5888D7BE" w14:textId="6A064E82" w:rsidR="00B73A35" w:rsidRPr="00AE6180" w:rsidRDefault="00B73A35"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5.</w:t>
      </w:r>
      <w:r w:rsidR="00CB728B" w:rsidRPr="00AE6180">
        <w:rPr>
          <w:rFonts w:ascii="Times New Roman" w:hAnsi="Times New Roman" w:cs="Times New Roman"/>
          <w:sz w:val="24"/>
          <w:szCs w:val="24"/>
        </w:rPr>
        <w:t>4</w:t>
      </w:r>
      <w:r w:rsidRPr="00AE6180">
        <w:rPr>
          <w:rFonts w:ascii="Times New Roman" w:hAnsi="Times New Roman" w:cs="Times New Roman"/>
          <w:sz w:val="24"/>
          <w:szCs w:val="24"/>
        </w:rPr>
        <w:t>. Nekavējoties, bet ne vēlāk par 24 (divdesmit četrām) stundām, informēt Pasūtītāju par Būvdarbu gaitā konstatētajiem Būvdarbu trūkumiem, pieļautajām atkāpēm vai neatbilstībām būvniecības dokumentācijā, vai citiem apstākļiem, kuri var negatīvi ietekmēt būvniecības procesu, kā arī sniegt priekšlikumus par iespējamiem risinājumiem.</w:t>
      </w:r>
    </w:p>
    <w:p w14:paraId="14C972E3" w14:textId="107F014B" w:rsidR="00B73A35" w:rsidRPr="00AE6180" w:rsidRDefault="00B73A35"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5.5. Pirms Būvdarbu uzsākšanas Pasūtītājam būvlaukums ir jānodod, bet Izpildītājam tas ir jāpieņem ne vēlāk kā 5 (piecu) Darba dienu laikā pēc Pasūtītāja paziņojuma. Būvlaukuma nodošana tiek dokumentēta ar abpusēji parakstītu</w:t>
      </w:r>
      <w:r w:rsidRPr="00AE6180">
        <w:rPr>
          <w:rFonts w:ascii="Times New Roman" w:hAnsi="Times New Roman" w:cs="Times New Roman"/>
          <w:noProof/>
          <w:sz w:val="24"/>
          <w:szCs w:val="24"/>
        </w:rPr>
        <w:t xml:space="preserve"> Būvlaukuma nodošanas un pieņemšanas aktu. </w:t>
      </w:r>
      <w:r w:rsidRPr="00AE6180">
        <w:rPr>
          <w:rFonts w:ascii="Times New Roman" w:hAnsi="Times New Roman" w:cs="Times New Roman"/>
          <w:sz w:val="24"/>
          <w:szCs w:val="24"/>
        </w:rPr>
        <w:t>Būvdarbi ir jāuzsāk ne vēlāk kā 5 (piecu) darba dienu laikā pēc būvlaukuma pieņemšanas.</w:t>
      </w:r>
    </w:p>
    <w:p w14:paraId="0F49204C" w14:textId="77777777" w:rsidR="00B73A35" w:rsidRPr="00AE6180" w:rsidRDefault="00B73A35"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 xml:space="preserve">5.6. Līguma 5.1.2.punktā noteiktajā Būvdarbu izpildes termiņā ir jābūt pilnībā veiktiem visiem Būvdarbiem, tostarp arī ir jābūt iesniegtai izpilddokumentācijai Pasūtītājam. </w:t>
      </w:r>
    </w:p>
    <w:p w14:paraId="0368AF12" w14:textId="5A54489F" w:rsidR="00B73A35" w:rsidRPr="00AE6180" w:rsidRDefault="00B73A35"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lastRenderedPageBreak/>
        <w:t>5.7. Būvdarbu pilnīgu un kvalitatīvu izpildi apliecina institūcijas, kura veic būvvaldes funkcijas, akts par Objekta nodošanu ekspluatācijā, pēc kura Izpildītājs nodod Būvobjektu atpakaļ Pasūtītājam.</w:t>
      </w:r>
    </w:p>
    <w:p w14:paraId="62110680" w14:textId="77777777" w:rsidR="00B73A35" w:rsidRPr="00AE6180" w:rsidRDefault="00B73A35" w:rsidP="00AE6180">
      <w:pPr>
        <w:tabs>
          <w:tab w:val="left" w:pos="426"/>
        </w:tabs>
        <w:suppressAutoHyphens/>
        <w:spacing w:after="0" w:line="240" w:lineRule="auto"/>
        <w:ind w:left="425" w:hanging="425"/>
        <w:jc w:val="both"/>
        <w:rPr>
          <w:rFonts w:ascii="Times New Roman" w:hAnsi="Times New Roman" w:cs="Times New Roman"/>
          <w:sz w:val="24"/>
          <w:szCs w:val="24"/>
        </w:rPr>
      </w:pPr>
      <w:r w:rsidRPr="00AE6180">
        <w:rPr>
          <w:rFonts w:ascii="Times New Roman" w:hAnsi="Times New Roman" w:cs="Times New Roman"/>
          <w:sz w:val="24"/>
          <w:szCs w:val="24"/>
        </w:rPr>
        <w:t>5.8. Būvdarbu izpildē ir jāievēro pirms Būvdarbu uzsākšanas izstrādātais un Pasūtītāja saskaņotais Būvdarbu izpildes laika grafiks. Līguma izpildes laikā Izpildītājam ir jāpārskata un jāgroza Būvdarbu izpildes laika grafiks atbilstoši Pasūtītāja pamatotām prasībām.</w:t>
      </w:r>
    </w:p>
    <w:p w14:paraId="423348D9" w14:textId="77777777" w:rsidR="00B73A35" w:rsidRPr="00AE6180" w:rsidRDefault="00B73A35" w:rsidP="00AE6180">
      <w:pPr>
        <w:pStyle w:val="Sarakstarindkopa"/>
        <w:numPr>
          <w:ilvl w:val="1"/>
          <w:numId w:val="7"/>
        </w:numPr>
        <w:tabs>
          <w:tab w:val="left" w:pos="426"/>
        </w:tabs>
        <w:suppressAutoHyphens/>
        <w:spacing w:after="0" w:line="240" w:lineRule="auto"/>
        <w:jc w:val="both"/>
        <w:rPr>
          <w:rFonts w:ascii="Times New Roman" w:hAnsi="Times New Roman" w:cs="Times New Roman"/>
          <w:sz w:val="24"/>
          <w:szCs w:val="24"/>
        </w:rPr>
      </w:pPr>
      <w:r w:rsidRPr="00AE6180">
        <w:rPr>
          <w:rFonts w:ascii="Times New Roman" w:hAnsi="Times New Roman" w:cs="Times New Roman"/>
          <w:sz w:val="24"/>
          <w:szCs w:val="24"/>
        </w:rPr>
        <w:t xml:space="preserve"> Darbu izpildes termiņa pagarināšana var notikt šādos gadījumos: </w:t>
      </w:r>
    </w:p>
    <w:p w14:paraId="447E7955" w14:textId="541EAE99" w:rsidR="00B73A35" w:rsidRPr="00AE6180" w:rsidRDefault="00B73A35" w:rsidP="00AE6180">
      <w:pPr>
        <w:pStyle w:val="Sarakstarindkopa"/>
        <w:numPr>
          <w:ilvl w:val="2"/>
          <w:numId w:val="7"/>
        </w:numPr>
        <w:tabs>
          <w:tab w:val="left" w:pos="851"/>
        </w:tabs>
        <w:suppressAutoHyphens/>
        <w:spacing w:after="0" w:line="240" w:lineRule="auto"/>
        <w:jc w:val="both"/>
        <w:rPr>
          <w:rFonts w:ascii="Times New Roman" w:hAnsi="Times New Roman" w:cs="Times New Roman"/>
          <w:sz w:val="24"/>
          <w:szCs w:val="24"/>
        </w:rPr>
      </w:pPr>
      <w:r w:rsidRPr="00AE6180">
        <w:rPr>
          <w:rFonts w:ascii="Times New Roman" w:hAnsi="Times New Roman" w:cs="Times New Roman"/>
          <w:sz w:val="24"/>
          <w:szCs w:val="24"/>
        </w:rPr>
        <w:t xml:space="preserve">Ja izpildes termiņa pagarināšanas nepieciešamība ir radusies no Izpildītāja </w:t>
      </w:r>
      <w:r w:rsidR="00AE6180" w:rsidRPr="00AE6180">
        <w:rPr>
          <w:rFonts w:ascii="Times New Roman" w:hAnsi="Times New Roman" w:cs="Times New Roman"/>
          <w:sz w:val="24"/>
          <w:szCs w:val="24"/>
        </w:rPr>
        <w:t>ne</w:t>
      </w:r>
      <w:r w:rsidRPr="00AE6180">
        <w:rPr>
          <w:rFonts w:ascii="Times New Roman" w:hAnsi="Times New Roman" w:cs="Times New Roman"/>
          <w:sz w:val="24"/>
          <w:szCs w:val="24"/>
        </w:rPr>
        <w:t>atkarīgu apstākļu dēļ, piemēram, pēc Pasūtītāja ierosinājuma ir jāizstrādā jauni tehniskie risinājumi. Ja Līguma izpildes kavējums ir radies saistībā ar cita līguma, kuru Pasūtītājs noslēdzis ar citu Izpildītāju, izpildes kavējumu vai pārkāpumu un tādēļ Izpildītājs nav varējis veikt Darbus noteiktajos termiņos.</w:t>
      </w:r>
    </w:p>
    <w:p w14:paraId="43019D2D" w14:textId="77777777" w:rsidR="00B73A35" w:rsidRPr="00AE6180" w:rsidRDefault="00B73A35" w:rsidP="00AE6180">
      <w:pPr>
        <w:numPr>
          <w:ilvl w:val="2"/>
          <w:numId w:val="7"/>
        </w:numPr>
        <w:tabs>
          <w:tab w:val="left" w:pos="851"/>
        </w:tabs>
        <w:suppressAutoHyphens/>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Ja ir pārtraukta vai kavēta Projekta ieviešana, kura ietvaros noslēgts Līgums, un tādēļ bija nepieciešams Līgumu apturēt.</w:t>
      </w:r>
    </w:p>
    <w:p w14:paraId="2FF7A562" w14:textId="77777777" w:rsidR="00B73A35" w:rsidRPr="00AE6180" w:rsidRDefault="00B73A35" w:rsidP="00AE6180">
      <w:pPr>
        <w:numPr>
          <w:ilvl w:val="2"/>
          <w:numId w:val="7"/>
        </w:numPr>
        <w:tabs>
          <w:tab w:val="left" w:pos="851"/>
        </w:tabs>
        <w:suppressAutoHyphens/>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Ja ir pārtraukta vai kavēta citas iestādes īstenota ārvalstu finanšu instrumenta finansēta projekta ieviešana un tas ir saistīts ar Līguma izpildi.</w:t>
      </w:r>
    </w:p>
    <w:p w14:paraId="4A9078DE" w14:textId="77777777" w:rsidR="00B73A35" w:rsidRPr="00AE6180" w:rsidRDefault="00B73A35" w:rsidP="00AE6180">
      <w:pPr>
        <w:numPr>
          <w:ilvl w:val="2"/>
          <w:numId w:val="7"/>
        </w:numPr>
        <w:tabs>
          <w:tab w:val="left" w:pos="851"/>
        </w:tabs>
        <w:suppressAutoHyphens/>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Ja Darbu izpildes termiņa pagarināšanas nepieciešamība ir radusies vai ir nepieciešama nepārvaramas varas dēļ.</w:t>
      </w:r>
    </w:p>
    <w:p w14:paraId="2379B571" w14:textId="77777777" w:rsidR="00B73A35" w:rsidRPr="00AE6180" w:rsidRDefault="00B73A35" w:rsidP="00AE6180">
      <w:pPr>
        <w:numPr>
          <w:ilvl w:val="2"/>
          <w:numId w:val="7"/>
        </w:numPr>
        <w:tabs>
          <w:tab w:val="left" w:pos="851"/>
        </w:tabs>
        <w:suppressAutoHyphens/>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Ja Līgumā paredzētajos gadījumos tiek veikti grozījumi vai citos gadījumos, kad Pasūtītājs uzņemas risku par Līgumā neparedzētiem darbiem.</w:t>
      </w:r>
    </w:p>
    <w:p w14:paraId="0F326CE5" w14:textId="77777777" w:rsidR="00B73A35" w:rsidRPr="00AE6180" w:rsidRDefault="00B73A35" w:rsidP="00AE6180">
      <w:pPr>
        <w:numPr>
          <w:ilvl w:val="2"/>
          <w:numId w:val="7"/>
        </w:numPr>
        <w:tabs>
          <w:tab w:val="left" w:pos="851"/>
        </w:tabs>
        <w:suppressAutoHyphens/>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Ja Darbu izpildes termiņa pagarināšanas nepieciešamība ir radusies cita objektīva no Izpildītāja vai attiecīgi Pasūtītāja gribas vai darbības neatkarīga iemesla dēļ, kas tieši ietekmē Darbu izpildi un ko Izpildītājs vai attiecīgi Pasūtītājs iepriekš nevarēja paredzēt un novērst, piemēram, Darbu izpildi kavējusi trešo personu vai iesaistīto institūciju saskaņojumu neesamība noteiktajā termiņā.</w:t>
      </w:r>
    </w:p>
    <w:p w14:paraId="1C88538D" w14:textId="77777777" w:rsidR="00B73A35" w:rsidRPr="00AE6180" w:rsidRDefault="00B73A35" w:rsidP="00AE6180">
      <w:pPr>
        <w:numPr>
          <w:ilvl w:val="2"/>
          <w:numId w:val="7"/>
        </w:numPr>
        <w:tabs>
          <w:tab w:val="left" w:pos="851"/>
        </w:tabs>
        <w:suppressAutoHyphens/>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Darbu izpildes termiņa pagarināšanai par objektīvu pamatojumu nav uzskatāmi, piemēram, Līgumā iesaistīto personu darbnespēja vai prombūtne, valstī noteiktās svētku dienas.</w:t>
      </w:r>
    </w:p>
    <w:p w14:paraId="34FA1134" w14:textId="77777777" w:rsidR="00B73A35" w:rsidRPr="00AE6180" w:rsidRDefault="00B73A35" w:rsidP="00AE6180">
      <w:pPr>
        <w:numPr>
          <w:ilvl w:val="2"/>
          <w:numId w:val="7"/>
        </w:numPr>
        <w:tabs>
          <w:tab w:val="left" w:pos="851"/>
        </w:tabs>
        <w:suppressAutoHyphens/>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Darbu izpildes termiņa pagarinājuma apmēram (ilgumam) ir jābūt objektīvi pamatotam un pēc iespējas atbilstošam notikušajam kavējumam vai attiecīgi papildu darbu izpildei vajadzīgajam laikam. Darbu izpildes termiņa pagarinājuma apmēru nosaka atbilstoši veicamo darbu apjomam un specifikai, piemēram, ņemot vērā attiecīgo izpildāmo darbu tehnoloģisko procesu, izmaiņu saskaņošanu un dokumentu noformēšanu, u.c. apstākļus, tomēr ievērojot Projekta ieviešanai paredzēto termiņu.</w:t>
      </w:r>
    </w:p>
    <w:p w14:paraId="7872CE94" w14:textId="77777777" w:rsidR="00B73A35" w:rsidRDefault="00B73A35" w:rsidP="00AE6180">
      <w:pPr>
        <w:numPr>
          <w:ilvl w:val="2"/>
          <w:numId w:val="7"/>
        </w:numPr>
        <w:tabs>
          <w:tab w:val="left" w:pos="851"/>
        </w:tabs>
        <w:suppressAutoHyphens/>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Darbu izpildes termiņa pagarināšana nekādā gadījumā nenotiek automātiski. Līguma izpildes gaitā Puses dokumentē apstākļus, kas ir par pamatu Darbu izpildes termiņa pagarināšanai, un vajadzības gadījumā savlaicīgi vienojas par termiņa pagarinājumu atbilstoši Līguma noteikumiem.</w:t>
      </w:r>
    </w:p>
    <w:p w14:paraId="060D9490" w14:textId="77777777" w:rsidR="007E3B96" w:rsidRPr="00AE6180" w:rsidRDefault="007E3B96" w:rsidP="007E3B96">
      <w:pPr>
        <w:tabs>
          <w:tab w:val="left" w:pos="851"/>
        </w:tabs>
        <w:suppressAutoHyphens/>
        <w:spacing w:after="0" w:line="240" w:lineRule="auto"/>
        <w:ind w:left="851"/>
        <w:jc w:val="both"/>
        <w:rPr>
          <w:rFonts w:ascii="Times New Roman" w:hAnsi="Times New Roman" w:cs="Times New Roman"/>
          <w:sz w:val="24"/>
          <w:szCs w:val="24"/>
        </w:rPr>
      </w:pPr>
    </w:p>
    <w:p w14:paraId="676C0A09" w14:textId="77777777" w:rsidR="00B73A35" w:rsidRPr="00AE6180" w:rsidRDefault="00B73A35" w:rsidP="00AE6180">
      <w:pPr>
        <w:pStyle w:val="Sarakstarindkopa"/>
        <w:numPr>
          <w:ilvl w:val="0"/>
          <w:numId w:val="7"/>
        </w:numPr>
        <w:tabs>
          <w:tab w:val="left" w:pos="284"/>
          <w:tab w:val="right" w:pos="8640"/>
        </w:tabs>
        <w:suppressAutoHyphens/>
        <w:spacing w:after="0" w:line="240" w:lineRule="auto"/>
        <w:ind w:left="426" w:hanging="426"/>
        <w:contextualSpacing w:val="0"/>
        <w:jc w:val="center"/>
        <w:rPr>
          <w:rFonts w:ascii="Times New Roman" w:hAnsi="Times New Roman" w:cs="Times New Roman"/>
          <w:sz w:val="24"/>
          <w:szCs w:val="24"/>
        </w:rPr>
      </w:pPr>
      <w:r w:rsidRPr="00AE6180">
        <w:rPr>
          <w:rFonts w:ascii="Times New Roman" w:hAnsi="Times New Roman" w:cs="Times New Roman"/>
          <w:b/>
          <w:sz w:val="24"/>
          <w:szCs w:val="24"/>
        </w:rPr>
        <w:t>APDROŠINĀŠANA UN DARBA AIZSARDZĪBA</w:t>
      </w:r>
    </w:p>
    <w:p w14:paraId="36C9E84B" w14:textId="77777777" w:rsidR="00B73A35" w:rsidRPr="00AE6180" w:rsidRDefault="00B73A35" w:rsidP="00AE6180">
      <w:pPr>
        <w:suppressAutoHyphens/>
        <w:spacing w:after="0" w:line="240" w:lineRule="auto"/>
        <w:ind w:left="397" w:hanging="397"/>
        <w:jc w:val="both"/>
        <w:rPr>
          <w:rFonts w:ascii="Times New Roman" w:hAnsi="Times New Roman" w:cs="Times New Roman"/>
          <w:sz w:val="24"/>
          <w:szCs w:val="24"/>
        </w:rPr>
      </w:pPr>
      <w:r w:rsidRPr="00AE6180">
        <w:rPr>
          <w:rFonts w:ascii="Times New Roman" w:hAnsi="Times New Roman" w:cs="Times New Roman"/>
          <w:sz w:val="24"/>
          <w:szCs w:val="24"/>
        </w:rPr>
        <w:t xml:space="preserve">6.1. Pirms darbu uzsākšanas Izpildītājam atbilstoši Ministru kabineta 19.08.2014.noteikumiem Nr.502 “Noteikumi par būvspeciālistu un būvdarbu veicēju civiltiesiskās atbildības obligāto apdrošināšanu”, to 3., 5. un 6.punktam, ir jāveic apdrošināšana. </w:t>
      </w:r>
    </w:p>
    <w:p w14:paraId="7AE143BC" w14:textId="77777777" w:rsidR="00B73A35" w:rsidRPr="00AE6180" w:rsidRDefault="00B73A35" w:rsidP="00AE6180">
      <w:pPr>
        <w:suppressAutoHyphens/>
        <w:spacing w:after="0" w:line="240" w:lineRule="auto"/>
        <w:ind w:left="397" w:hanging="397"/>
        <w:jc w:val="both"/>
        <w:rPr>
          <w:rFonts w:ascii="Times New Roman" w:hAnsi="Times New Roman" w:cs="Times New Roman"/>
          <w:sz w:val="24"/>
          <w:szCs w:val="24"/>
        </w:rPr>
      </w:pPr>
      <w:r w:rsidRPr="00AE6180">
        <w:rPr>
          <w:rFonts w:ascii="Times New Roman" w:hAnsi="Times New Roman" w:cs="Times New Roman"/>
          <w:sz w:val="24"/>
          <w:szCs w:val="24"/>
        </w:rPr>
        <w:t>6.2. Izpildītājam ir pienākums Pasūtītājam un BIS iesniegt būvspeciālista, kurš veic atbildīgā būvdarbu vadītāja un atbildīgā būvniecības dokumentu izstrādātāja pienākumus, kā arī citu personu, ja to paredz iepriekšējā punktā minētie noteikumi, apdrošinātāja izsniegto būvspeciālista profesionālās civiltiesiskās atbildības obligātās apdrošināšanas polises kopiju un apliecinājumu par prēmijas samaksu un, ja apdrošināšanas līgums tiek noslēgts uz noteiktu termiņu, – izziņu, kas apliecina apdrošināšanas aizsardzības esību attiecībā uz konkrēto objektu.</w:t>
      </w:r>
    </w:p>
    <w:p w14:paraId="2EF06FDF" w14:textId="77777777" w:rsidR="00B73A35" w:rsidRPr="00AE6180" w:rsidRDefault="00B73A35" w:rsidP="00AE6180">
      <w:pPr>
        <w:suppressAutoHyphens/>
        <w:spacing w:after="0" w:line="240" w:lineRule="auto"/>
        <w:ind w:left="397" w:hanging="397"/>
        <w:jc w:val="both"/>
        <w:rPr>
          <w:rFonts w:ascii="Times New Roman" w:hAnsi="Times New Roman" w:cs="Times New Roman"/>
          <w:sz w:val="24"/>
          <w:szCs w:val="24"/>
        </w:rPr>
      </w:pPr>
      <w:r w:rsidRPr="00AE6180">
        <w:rPr>
          <w:rFonts w:ascii="Times New Roman" w:hAnsi="Times New Roman" w:cs="Times New Roman"/>
          <w:sz w:val="24"/>
          <w:szCs w:val="24"/>
        </w:rPr>
        <w:lastRenderedPageBreak/>
        <w:t xml:space="preserve">6.3. Ja noslēgtā apdrošināšanas līguma termiņš tuvojas beigām, bet atbilstoši normatīvajos aktos noteiktajam civiltiesiskās atbildības obligātā apdrošināšana ir jānodrošina arī turpmāk, Izpildītājam ir pienākums savlaicīgi iesniegt Pasūtītājam un BIS jaunu apdrošināšanas līgumu, nodrošinot būvspeciālistu un būvdarbu veicēju civiltiesiskās atbildības obligāto apdrošināšanu visā normatīvajos aktos noteiktajā periodā. </w:t>
      </w:r>
    </w:p>
    <w:p w14:paraId="59007921" w14:textId="77777777" w:rsidR="00B73A35" w:rsidRPr="00AE6180" w:rsidRDefault="00B73A35" w:rsidP="00AE6180">
      <w:pPr>
        <w:suppressAutoHyphens/>
        <w:spacing w:after="0" w:line="240" w:lineRule="auto"/>
        <w:ind w:left="397" w:hanging="397"/>
        <w:jc w:val="both"/>
        <w:rPr>
          <w:rFonts w:ascii="Times New Roman" w:hAnsi="Times New Roman" w:cs="Times New Roman"/>
          <w:sz w:val="24"/>
          <w:szCs w:val="24"/>
        </w:rPr>
      </w:pPr>
      <w:r w:rsidRPr="00AE6180">
        <w:rPr>
          <w:rFonts w:ascii="Times New Roman" w:hAnsi="Times New Roman" w:cs="Times New Roman"/>
          <w:sz w:val="24"/>
          <w:szCs w:val="24"/>
        </w:rPr>
        <w:t>6.4. Izpildītājam ir jānodrošina, ka attiecīgais apdrošināšanas līgums par civiltiesiskās atbildības obligāto apdrošināšanu atbilst Ministru kabineta 19.08.2014.noteikumu Nr.502 “Noteikumi par būvspeciālistu un būvdarbu veicēju civiltiesiskās atbildības obligāto apdrošināšanu” prasībām.</w:t>
      </w:r>
    </w:p>
    <w:p w14:paraId="0233CCE5" w14:textId="77777777" w:rsidR="00B73A35" w:rsidRPr="00AE6180" w:rsidRDefault="00B73A35" w:rsidP="00AE6180">
      <w:pPr>
        <w:suppressAutoHyphens/>
        <w:spacing w:after="0" w:line="240" w:lineRule="auto"/>
        <w:ind w:left="397" w:hanging="397"/>
        <w:jc w:val="both"/>
        <w:rPr>
          <w:rFonts w:ascii="Times New Roman" w:hAnsi="Times New Roman" w:cs="Times New Roman"/>
          <w:sz w:val="24"/>
          <w:szCs w:val="24"/>
        </w:rPr>
      </w:pPr>
      <w:r w:rsidRPr="00AE6180">
        <w:rPr>
          <w:rFonts w:ascii="Times New Roman" w:hAnsi="Times New Roman" w:cs="Times New Roman"/>
          <w:sz w:val="24"/>
          <w:szCs w:val="24"/>
        </w:rPr>
        <w:t>6.5. Gadījumā, ja Būvdarbus veic vairāki būvdarbu veicēji, Pasūtītājs ar šo Līgumu pilnvaro Izpildītāju un Izpildītājam ir pienākums norīkot projekta vadītāju un darba aizsardzības koordinatoru/s atbilstoši Ministru kabineta 25.02.2003.noteikumiem Nr.92 “Darba aizsardzības prasības, veicot būvdarbus” 6.punktu.</w:t>
      </w:r>
    </w:p>
    <w:p w14:paraId="184821DE" w14:textId="77777777" w:rsidR="00B73A35" w:rsidRDefault="00B73A35" w:rsidP="00AE6180">
      <w:pPr>
        <w:suppressAutoHyphens/>
        <w:spacing w:after="0" w:line="240" w:lineRule="auto"/>
        <w:ind w:left="397" w:hanging="397"/>
        <w:jc w:val="both"/>
        <w:rPr>
          <w:rFonts w:ascii="Times New Roman" w:hAnsi="Times New Roman" w:cs="Times New Roman"/>
          <w:sz w:val="24"/>
          <w:szCs w:val="24"/>
        </w:rPr>
      </w:pPr>
      <w:r w:rsidRPr="00AE6180">
        <w:rPr>
          <w:rFonts w:ascii="Times New Roman" w:hAnsi="Times New Roman" w:cs="Times New Roman"/>
          <w:sz w:val="24"/>
          <w:szCs w:val="24"/>
        </w:rPr>
        <w:t>6.6. Pirms būvdarbu uzsākšanas Izpildītājam ir pienākums izstrādāt darba aizsardzības plānu, ja ir iestājies kāds no Ministru kabineta 25.02.2003.noteikumu Nr.92 “Darba aizsardzības prasības, veicot būvdarbus” 11.punkta apakšpunktu nosacījumiem. Pirms būvdarbu uzsākšanas Izpildītājam ir pienākums nosūtīt Valsts darba inspekcijai iepriekšēju paziņojumu par būvdarbu veikšanu, ja pastāv kaut vienam no minēto noteikumu 12.1.vai 12.2.apakšpunktu nosacījumiem.</w:t>
      </w:r>
    </w:p>
    <w:p w14:paraId="42E51840" w14:textId="77777777" w:rsidR="007E3B96" w:rsidRPr="00AE6180" w:rsidRDefault="007E3B96" w:rsidP="007E3B96">
      <w:pPr>
        <w:suppressAutoHyphens/>
        <w:spacing w:after="0" w:line="240" w:lineRule="auto"/>
        <w:jc w:val="both"/>
        <w:rPr>
          <w:rFonts w:ascii="Times New Roman" w:hAnsi="Times New Roman" w:cs="Times New Roman"/>
          <w:sz w:val="24"/>
          <w:szCs w:val="24"/>
        </w:rPr>
      </w:pPr>
    </w:p>
    <w:p w14:paraId="22480FBA" w14:textId="56DEE4C8" w:rsidR="00B73A35" w:rsidRPr="00AE6180" w:rsidRDefault="00B73A35" w:rsidP="00AE6180">
      <w:pPr>
        <w:pStyle w:val="Sarakstarindkopa"/>
        <w:numPr>
          <w:ilvl w:val="0"/>
          <w:numId w:val="7"/>
        </w:numPr>
        <w:spacing w:after="0" w:line="240" w:lineRule="auto"/>
        <w:jc w:val="center"/>
        <w:rPr>
          <w:rFonts w:ascii="Times New Roman" w:hAnsi="Times New Roman" w:cs="Times New Roman"/>
          <w:b/>
          <w:sz w:val="24"/>
          <w:szCs w:val="24"/>
        </w:rPr>
      </w:pPr>
      <w:r w:rsidRPr="00AE6180">
        <w:rPr>
          <w:rFonts w:ascii="Times New Roman" w:hAnsi="Times New Roman" w:cs="Times New Roman"/>
          <w:b/>
          <w:sz w:val="24"/>
          <w:szCs w:val="24"/>
        </w:rPr>
        <w:t>IZPILDĪTĀJA PIENĀKUMI UN TIESĪBAS</w:t>
      </w:r>
    </w:p>
    <w:p w14:paraId="41902764" w14:textId="24E76E2F" w:rsidR="00B73A35" w:rsidRPr="00AE6180" w:rsidRDefault="00B73A35" w:rsidP="00AE6180">
      <w:pPr>
        <w:pStyle w:val="Sarakstarindkopa"/>
        <w:numPr>
          <w:ilvl w:val="1"/>
          <w:numId w:val="9"/>
        </w:numPr>
        <w:tabs>
          <w:tab w:val="left" w:pos="426"/>
        </w:tabs>
        <w:spacing w:after="0" w:line="240" w:lineRule="auto"/>
        <w:jc w:val="both"/>
        <w:rPr>
          <w:rFonts w:ascii="Times New Roman" w:hAnsi="Times New Roman" w:cs="Times New Roman"/>
          <w:sz w:val="24"/>
          <w:szCs w:val="24"/>
        </w:rPr>
      </w:pPr>
      <w:r w:rsidRPr="00AE6180">
        <w:rPr>
          <w:rFonts w:ascii="Times New Roman" w:hAnsi="Times New Roman" w:cs="Times New Roman"/>
          <w:bCs/>
          <w:sz w:val="24"/>
          <w:szCs w:val="24"/>
        </w:rPr>
        <w:t>Papildu citos Līguma punktos minētajam Izpildītājam ir šādi pienākumi</w:t>
      </w:r>
      <w:r w:rsidRPr="00AE6180">
        <w:rPr>
          <w:rFonts w:ascii="Times New Roman" w:hAnsi="Times New Roman" w:cs="Times New Roman"/>
          <w:bCs/>
          <w:sz w:val="24"/>
          <w:szCs w:val="24"/>
          <w:u w:val="single"/>
        </w:rPr>
        <w:t xml:space="preserve"> </w:t>
      </w:r>
      <w:r w:rsidRPr="00AE6180">
        <w:rPr>
          <w:rFonts w:ascii="Times New Roman" w:hAnsi="Times New Roman" w:cs="Times New Roman"/>
          <w:sz w:val="24"/>
          <w:szCs w:val="24"/>
          <w:u w:val="single"/>
        </w:rPr>
        <w:t>Projektēšanas darbu ietvaros</w:t>
      </w:r>
      <w:r w:rsidRPr="00AE6180">
        <w:rPr>
          <w:rFonts w:ascii="Times New Roman" w:hAnsi="Times New Roman" w:cs="Times New Roman"/>
          <w:sz w:val="24"/>
          <w:szCs w:val="24"/>
        </w:rPr>
        <w:t>:</w:t>
      </w:r>
    </w:p>
    <w:p w14:paraId="5243F27B"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Izpildītājam ir pienākums veikt visus normatīvajos aktos, tai skaitā arī, </w:t>
      </w:r>
      <w:r w:rsidRPr="00AE6180">
        <w:rPr>
          <w:rFonts w:ascii="Times New Roman" w:hAnsi="Times New Roman" w:cs="Times New Roman"/>
          <w:bCs/>
          <w:sz w:val="24"/>
          <w:szCs w:val="24"/>
          <w:shd w:val="clear" w:color="auto" w:fill="FFFFFF"/>
        </w:rPr>
        <w:t>Latvijas būvnormatīvos, labas prakses vadlīnijās, standartos u.c.</w:t>
      </w:r>
      <w:r w:rsidRPr="00AE6180">
        <w:rPr>
          <w:rFonts w:ascii="Times New Roman" w:hAnsi="Times New Roman" w:cs="Times New Roman"/>
          <w:sz w:val="24"/>
          <w:szCs w:val="24"/>
        </w:rPr>
        <w:t xml:space="preserve"> projektētājam noteiktos pienākumus un uzņemties atbildību arī tad, ja tie nav konkrēti nosaukti (uzskaitīti) Līgumā.</w:t>
      </w:r>
    </w:p>
    <w:p w14:paraId="30127E39" w14:textId="69E03680" w:rsidR="00153007" w:rsidRPr="00AE6180" w:rsidRDefault="0045302A"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Lai samazinātu nelabvēlīgu ietekmi uz vidi</w:t>
      </w:r>
      <w:r w:rsidR="002E1053" w:rsidRPr="00AE6180">
        <w:rPr>
          <w:rFonts w:ascii="Times New Roman" w:hAnsi="Times New Roman" w:cs="Times New Roman"/>
          <w:sz w:val="24"/>
          <w:szCs w:val="24"/>
        </w:rPr>
        <w:t xml:space="preserve"> </w:t>
      </w:r>
      <w:r w:rsidRPr="00AE6180">
        <w:rPr>
          <w:rFonts w:ascii="Times New Roman" w:hAnsi="Times New Roman" w:cs="Times New Roman"/>
          <w:sz w:val="24"/>
          <w:szCs w:val="24"/>
        </w:rPr>
        <w:t xml:space="preserve"> </w:t>
      </w:r>
      <w:r w:rsidR="00153007" w:rsidRPr="00AE6180">
        <w:rPr>
          <w:rFonts w:ascii="Times New Roman" w:hAnsi="Times New Roman" w:cs="Times New Roman"/>
          <w:sz w:val="24"/>
          <w:szCs w:val="24"/>
        </w:rPr>
        <w:t xml:space="preserve">Izpildītājam </w:t>
      </w:r>
      <w:r w:rsidR="006060C5" w:rsidRPr="00AE6180">
        <w:rPr>
          <w:rFonts w:ascii="Times New Roman" w:hAnsi="Times New Roman" w:cs="Times New Roman"/>
          <w:sz w:val="24"/>
          <w:szCs w:val="24"/>
        </w:rPr>
        <w:t xml:space="preserve">ir pienākums nodrošināt, lai  būvniecības dokumentācijas </w:t>
      </w:r>
      <w:r w:rsidR="00E176D7" w:rsidRPr="00AE6180">
        <w:rPr>
          <w:rFonts w:ascii="Times New Roman" w:hAnsi="Times New Roman" w:cs="Times New Roman"/>
          <w:sz w:val="24"/>
          <w:szCs w:val="24"/>
        </w:rPr>
        <w:t>izstrādē būtu iekļauti</w:t>
      </w:r>
      <w:r w:rsidR="006804CE" w:rsidRPr="00AE6180">
        <w:rPr>
          <w:rFonts w:ascii="Times New Roman" w:hAnsi="Times New Roman" w:cs="Times New Roman"/>
          <w:sz w:val="24"/>
          <w:szCs w:val="24"/>
        </w:rPr>
        <w:t xml:space="preserve"> vides </w:t>
      </w:r>
      <w:r w:rsidR="000C443F" w:rsidRPr="00AE6180">
        <w:rPr>
          <w:rFonts w:ascii="Times New Roman" w:hAnsi="Times New Roman" w:cs="Times New Roman"/>
          <w:sz w:val="24"/>
          <w:szCs w:val="24"/>
        </w:rPr>
        <w:t xml:space="preserve">kritēriji, </w:t>
      </w:r>
      <w:r w:rsidR="002551DB" w:rsidRPr="00AE6180">
        <w:rPr>
          <w:rFonts w:ascii="Times New Roman" w:hAnsi="Times New Roman" w:cs="Times New Roman"/>
          <w:sz w:val="24"/>
          <w:szCs w:val="24"/>
          <w:shd w:val="clear" w:color="auto" w:fill="FFFFFF"/>
        </w:rPr>
        <w:t> kuru ietekme uz vidi visā to dzīves ciklā būtu mazāka nekā tādām precēm un pakalpojumiem, kam raksturīgas tādas pašas primārās funkcijas, bet kas būtu iepirkti, nepiemērojot zaļā publiskā iepirkuma principus.</w:t>
      </w:r>
      <w:r w:rsidR="00784C19" w:rsidRPr="00AE6180">
        <w:rPr>
          <w:rFonts w:ascii="Times New Roman" w:hAnsi="Times New Roman" w:cs="Times New Roman"/>
          <w:sz w:val="24"/>
          <w:szCs w:val="24"/>
        </w:rPr>
        <w:t xml:space="preserve"> </w:t>
      </w:r>
    </w:p>
    <w:p w14:paraId="6A422410" w14:textId="48D50AF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nodrošināt, lai būvniecības dokumentācijas izstrādi veiktu atbilstoši normatīvajiem aktiem sertificēti un reģistrēti attiecīgās jomas speciālisti, kuri norādīti Iepirkuma piedāvājumā, vai citi Izpildītāja vai viņa Apakšuzņēmēju speciālisti, kuri iepriekš ir saskaņoti ar Pasūtītāju.</w:t>
      </w:r>
    </w:p>
    <w:p w14:paraId="066E71B4"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no būvniecības dokumentācijas izstrādes sagatavošanā un īstenošanā iesaistītajām atbildīgajām institūcijām pieprasīt un saņemt nepieciešamos tehniskos noteikumus un saskaņojumus, sagatavot būvniecības iesniegumu ar pielikumiem, saskaņot izstrādātos dokumentus ar Pasūtītāju un iesaistītajām institūcijām, izpildot visus Iepirkuma dokumentu noteikumus.</w:t>
      </w:r>
    </w:p>
    <w:p w14:paraId="560CAB7B"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būvniecības dokumentācijā noteikt prasības Būvdarbiem, būvizstrādājumiem, ņemot vērā Pasūtītāja vajadzības un izvēles un ievērojot arī Publisko iepirkumu likuma regulējumu, it īpaši attiecībā uz prasībām tehniskajām specifikācijām, marķējumiem (minētā likuma 19.-22.pants) un Publisko iepirkumu likuma 20.panta sestās daļas regulējumu “</w:t>
      </w:r>
      <w:r w:rsidRPr="00AE6180">
        <w:rPr>
          <w:rFonts w:ascii="Times New Roman" w:hAnsi="Times New Roman" w:cs="Times New Roman"/>
          <w:i/>
          <w:sz w:val="24"/>
          <w:szCs w:val="24"/>
          <w:shd w:val="clear" w:color="auto" w:fill="FFFFFF"/>
        </w:rPr>
        <w:t xml:space="preserve">Ja tas nav izšķiroši svarīgi iepirkuma līguma priekšmeta pastāvēšanai, tehniskajās specifikācijās nenorāda specifisku izcelsmi, īpašu procesu, kas raksturo tikai kāda konkrēta piegādātāja preces vai pakalpojumus, zīmolu, patentus vai specifiskus preču veidus, kas noteiktiem piegādātājiem vai precēm rada priekšrocības vai noraidīšanas iemeslu. Izņēmuma gadījumos šādu norādi var iekļaut, ja nav iespējams sagatavot pietiekami precīzu un skaidru iepirkuma līguma priekšmeta aprakstu saskaņā ar šā panta piekto daļu. Tādā gadījumā norādi lieto kopā ar vārdiem </w:t>
      </w:r>
      <w:r w:rsidRPr="00AE6180">
        <w:rPr>
          <w:rFonts w:ascii="Times New Roman" w:hAnsi="Times New Roman" w:cs="Times New Roman"/>
          <w:i/>
          <w:sz w:val="24"/>
          <w:szCs w:val="24"/>
          <w:shd w:val="clear" w:color="auto" w:fill="FFFFFF"/>
        </w:rPr>
        <w:lastRenderedPageBreak/>
        <w:t>"vai ekvivalents"</w:t>
      </w:r>
      <w:r w:rsidRPr="00AE6180">
        <w:rPr>
          <w:rFonts w:ascii="Times New Roman" w:hAnsi="Times New Roman" w:cs="Times New Roman"/>
          <w:sz w:val="24"/>
          <w:szCs w:val="24"/>
        </w:rPr>
        <w:t>, kurš cita starpā paredz, ka būvniecības dokumentācijā pamatā nav pieņemama konkrētu ražotāju būvizstrādājumu norādīšana, bet ikviens izņēmuma gadījums ir objektīvi un profesionāli rakstiski jāpamato. Ja pastāv izņēmuma gadījums, tad Izpildītājs būvniecības dokumentācijā iekļauj pamatojumu, kādēļ tas ir izņēmuma gadījums, un nosaka parametrus, pēc kuriem pārbaudāma (nosakāma) ekvivalence.</w:t>
      </w:r>
    </w:p>
    <w:p w14:paraId="18DDF72D"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bCs/>
          <w:sz w:val="24"/>
          <w:szCs w:val="24"/>
        </w:rPr>
        <w:t>Izpildītājam ir pienākums pēc Pasūtītāja uzaicinājuma piedalīties būvniecībā iesaistīto personu būvsapulcēs</w:t>
      </w:r>
      <w:r w:rsidRPr="00AE6180">
        <w:rPr>
          <w:rFonts w:ascii="Times New Roman" w:hAnsi="Times New Roman" w:cs="Times New Roman"/>
          <w:sz w:val="24"/>
          <w:szCs w:val="24"/>
        </w:rPr>
        <w:t xml:space="preserve"> vai citās ar Līguma Darbu izpildi saistītās sapulcēs</w:t>
      </w:r>
      <w:r w:rsidRPr="00AE6180">
        <w:rPr>
          <w:rFonts w:ascii="Times New Roman" w:hAnsi="Times New Roman" w:cs="Times New Roman"/>
          <w:bCs/>
          <w:sz w:val="24"/>
          <w:szCs w:val="24"/>
        </w:rPr>
        <w:t xml:space="preserve"> Projektēšanas darbu izpildes laikā.</w:t>
      </w:r>
    </w:p>
    <w:p w14:paraId="16602602"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Izpildītājam ir pienākums Līguma izpildes laikā nodrošināt informācijas apmaiņu gan telefoniski, gan elektroniski, savlaicīgi sniedzot informāciju, lai nekavētu būvniecību vai Projekta ieviešanu. </w:t>
      </w:r>
    </w:p>
    <w:p w14:paraId="019ED819"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pēc Pasūtītāja pieprasījuma vai pēc savas iniciatīvas sniegt informāciju par Līguma Darbu izpildes gaitu.</w:t>
      </w:r>
    </w:p>
    <w:p w14:paraId="45D4E17E"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Gadījumos, kad tiek konstatētas nepilnības vai kļūdas būvniecības dokumentācijā vai dokumentācijas risinājumos, Izpildītājam ir pienākums tās novērst iespējami īsā termiņā, ievērojot Līguma 5.2. un 5.3.punktā noteikto termiņu, un šajos punktos nenosauktos gadījumos.</w:t>
      </w:r>
    </w:p>
    <w:p w14:paraId="12DB7146"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Būvniecības dokumentācijas izmaiņas ir jānoformē izmaiņu sējumā un jāiesniedz Pasūtītājam.</w:t>
      </w:r>
    </w:p>
    <w:p w14:paraId="079548D9"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bez iepriekšējas rakstiskas Pasūtītāja piekrišanas vienpusēji nedrīkst pieņemt lēmumus, kuri ir saistīti ar sākotnēji noteikto būvdarbu apjomu vai būvniecības izmaksu grozīšanu.</w:t>
      </w:r>
    </w:p>
    <w:p w14:paraId="05186C13"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kvalitatīvi veikt Darbus un ievērot atsevišķām Darbu daļām noteiktos izpildes termiņus atbilstoši Līgumam, tā pielikumiem vai tā grozījumiem.</w:t>
      </w:r>
    </w:p>
    <w:p w14:paraId="14F6D412"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tiesības saņemt samaksu par kvalitatīvi veiktiem un Pasūtītāja pieņemtiem Darbiem atbilstoši Līgumā paredzētajam.</w:t>
      </w:r>
    </w:p>
    <w:p w14:paraId="5C326EBC"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tiesības prasīt Pasūtītāja atbildīgās personas vai cita būvniecības dalībnieka personas nomaiņu, ja šī persona nepilda Līgumā noteiktās saistības vai pienākumus, ir nekompetenta vai nolaidīga.</w:t>
      </w:r>
    </w:p>
    <w:p w14:paraId="15CF04FB" w14:textId="77777777" w:rsidR="00B73A35" w:rsidRPr="00AE6180" w:rsidRDefault="00B73A35" w:rsidP="00AE6180">
      <w:pPr>
        <w:pStyle w:val="Pamatteksts2"/>
        <w:numPr>
          <w:ilvl w:val="2"/>
          <w:numId w:val="9"/>
        </w:numPr>
        <w:tabs>
          <w:tab w:val="left" w:pos="851"/>
        </w:tabs>
        <w:spacing w:after="0" w:line="240" w:lineRule="auto"/>
        <w:ind w:left="851" w:hanging="709"/>
        <w:jc w:val="both"/>
        <w:rPr>
          <w:rFonts w:ascii="Times New Roman" w:hAnsi="Times New Roman"/>
          <w:sz w:val="24"/>
          <w:szCs w:val="24"/>
        </w:rPr>
      </w:pPr>
      <w:r w:rsidRPr="00AE6180">
        <w:rPr>
          <w:rFonts w:ascii="Times New Roman" w:hAnsi="Times New Roman"/>
          <w:bCs/>
          <w:sz w:val="24"/>
          <w:szCs w:val="24"/>
        </w:rPr>
        <w:t>Izpildītājam ir pienākums pēc Pasūtītāja uzaicinājuma piedalīties būvniecībā iesaistīto personu būvsapulcēs</w:t>
      </w:r>
      <w:r w:rsidRPr="00AE6180">
        <w:rPr>
          <w:rFonts w:ascii="Times New Roman" w:hAnsi="Times New Roman"/>
          <w:sz w:val="24"/>
          <w:szCs w:val="24"/>
        </w:rPr>
        <w:t xml:space="preserve"> vai citās ar Līguma Darbu izpildi saistītās sapulcēs</w:t>
      </w:r>
      <w:r w:rsidRPr="00AE6180">
        <w:rPr>
          <w:rFonts w:ascii="Times New Roman" w:hAnsi="Times New Roman"/>
          <w:bCs/>
          <w:sz w:val="24"/>
          <w:szCs w:val="24"/>
        </w:rPr>
        <w:t>.</w:t>
      </w:r>
    </w:p>
    <w:p w14:paraId="41FECD20" w14:textId="77777777" w:rsidR="00B73A35" w:rsidRPr="00AE6180" w:rsidRDefault="00B73A35" w:rsidP="00AE6180">
      <w:pPr>
        <w:numPr>
          <w:ilvl w:val="1"/>
          <w:numId w:val="9"/>
        </w:numPr>
        <w:tabs>
          <w:tab w:val="left" w:pos="567"/>
        </w:tabs>
        <w:suppressAutoHyphens/>
        <w:spacing w:after="0" w:line="240" w:lineRule="auto"/>
        <w:ind w:left="426" w:hanging="426"/>
        <w:jc w:val="both"/>
        <w:rPr>
          <w:rFonts w:ascii="Times New Roman" w:hAnsi="Times New Roman" w:cs="Times New Roman"/>
          <w:bCs/>
          <w:sz w:val="24"/>
          <w:szCs w:val="24"/>
          <w:u w:val="single"/>
        </w:rPr>
      </w:pPr>
      <w:r w:rsidRPr="00AE6180">
        <w:rPr>
          <w:rFonts w:ascii="Times New Roman" w:hAnsi="Times New Roman" w:cs="Times New Roman"/>
          <w:bCs/>
          <w:sz w:val="24"/>
          <w:szCs w:val="24"/>
        </w:rPr>
        <w:t xml:space="preserve">Papildus citos Līguma punktos minētajam Izpildītājam ir šādi pienākumi </w:t>
      </w:r>
      <w:r w:rsidRPr="00AE6180">
        <w:rPr>
          <w:rFonts w:ascii="Times New Roman" w:hAnsi="Times New Roman" w:cs="Times New Roman"/>
          <w:bCs/>
          <w:sz w:val="24"/>
          <w:szCs w:val="24"/>
          <w:u w:val="single"/>
        </w:rPr>
        <w:t>Būvdarbu ietvaros:</w:t>
      </w:r>
    </w:p>
    <w:p w14:paraId="67102A73"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kopā ar izstrādāto būvniecības ieceres dokumentāciju Pasūtītāja atbildīgajai personai iesniedz šādus dokumentus: rīkojumu par atbildīgā personāla nozīmēšanu, būvspeciālistu un būvdarbu veicēju civiltiesiskās atbildības obligāto apdrošināšanu apliecinošus dokumentus (apdrošināšanas polisi un apdrošināšanas sabiedrības apliecinājumu par tās apmaksu) u.c. no Izpildītāja nepieciešamo dokumentāciju atzīmes par būvdarbu uzsākšanas nosacījumu izpildi saņemšanai institūcijā, kura veic būvvaldes funkcijas, un Darbu uzsākšanai.</w:t>
      </w:r>
    </w:p>
    <w:p w14:paraId="72397835"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nav atļauts ievest būvobjektā būvizstrādājumus, kuru izcelsmes vai ražošanas valsts ir Krievijas Federācija vai Baltkrievijas Republika. Izpildītājam ir pienākums nekavējoties tos izvest no būvobjekta, ja to piegāde ir notikusi.</w:t>
      </w:r>
    </w:p>
    <w:p w14:paraId="21C581D1"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Pēc Pasūtītāja pieprasījuma Izpildītājam ir pienākums Darbu veikšanas projektā norādīt veicamos darbus ar dienu diapazonu, iekļaut darbaspēka kustības grafiku un galveno būvmašīnu darba grafiku ar dienu diapazonu.</w:t>
      </w:r>
    </w:p>
    <w:p w14:paraId="3111EC71"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kārto visas Līguma Darbu izpildei nepieciešamās dokumentācijas saņemšanu, kuru ir iespējams saņemt bez Pasūtītāja piedalīšanās, izņemot gadījumus, kad Līgumā paredzēts citādi.</w:t>
      </w:r>
    </w:p>
    <w:p w14:paraId="17A889C3" w14:textId="5087C73A"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Ar šo Līgumu Izpildītājs ir pilnvarots Pasūtītāja vārdā ar iesniegumu vērsties institūcijās, kuras ir izdevušas tehniskos vai īpašos noteikumus, un saņemt institūciju atzinumus par objekta gatavību ekspluatācijai, tās gatavību tehniskajiem vai īpašajiem </w:t>
      </w:r>
      <w:r w:rsidRPr="00AE6180">
        <w:rPr>
          <w:rFonts w:ascii="Times New Roman" w:hAnsi="Times New Roman" w:cs="Times New Roman"/>
          <w:sz w:val="24"/>
          <w:szCs w:val="24"/>
        </w:rPr>
        <w:lastRenderedPageBreak/>
        <w:t>noteikumiem, ja konkrētajā gadījumā normatīvie akti tādu vajadzību nosaka, kā arī Valsts zemes dienestā pasūtīt un apmaksāt kadastrālās uzmērīšanas lietu ēkas daļai, kas attiecas uz projektu.</w:t>
      </w:r>
    </w:p>
    <w:p w14:paraId="37B9C818"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visā būvdarbu laikā nodrošināt, lai viņam būtu aktīva reģistrācija Būvkomersantu reģistrā un darbus veiktu atbilstoši normatīvajiem aktiem sertificēti un reģistrēti attiecīgās jomas speciālisti, kuri norādīti Iepirkuma piedāvājumā, vai citi Izpildītāja vai viņa Apakšuzņēmēju speciālisti, kuri iepriekš ir saskaņoti ar Pasūtītāju.</w:t>
      </w:r>
    </w:p>
    <w:p w14:paraId="6D3E1AC8"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veic darbus saskaņā ar Latvijas Republikā spēkā esošām attiecīgo jomu regulējošām tiesību normām Darbu izpildes brīdī, Darbu veikšanas projektu un labu būvniecības praksi. Izpildītājs veicot būvdarbus it īpaši ievēro Būvniecības likumu, Vispārīgos būvnoteikumus, būvnormatīvus, Darba aizsardzības likumu un citus spēkā esošos normatīvos aktus.</w:t>
      </w:r>
    </w:p>
    <w:p w14:paraId="0296513D"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Darbu izpilde, izstrādājumu iebūvēšana un iekārtu uzstādīšana ietver pilnu darba ciklu līdz attiecīgās detaļas, mezgla, izstrādājuma, iekārtas vai sistēmas gatavībai pilnīgai ekspluatācijai, ietverot visus materiālus un izstrādājumus, kas tehnoloģiski nepieciešami drošai ekspluatācijai atbilstoši normatīvo aktu prasībām. </w:t>
      </w:r>
      <w:bookmarkStart w:id="0" w:name="_Hlk43266986"/>
    </w:p>
    <w:p w14:paraId="5BB737E6" w14:textId="77777777" w:rsidR="00B73A35" w:rsidRPr="00AE6180" w:rsidRDefault="00B73A35" w:rsidP="00AE6180">
      <w:pPr>
        <w:pStyle w:val="Sarakstarindkopa"/>
        <w:numPr>
          <w:ilvl w:val="2"/>
          <w:numId w:val="9"/>
        </w:numPr>
        <w:tabs>
          <w:tab w:val="left" w:pos="426"/>
        </w:tabs>
        <w:spacing w:after="0" w:line="240" w:lineRule="auto"/>
        <w:ind w:left="709"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Būvdarbos izmantojami tikai tādas kvalitātes būvizstrādājumi (gan reglamentētās, gan nereglamentētās sfēras), kas nav zemāka kā prasīts būvniecības ieceres dokumentācijā. Attiecībā uz jautājumiem, kuriem kvalitātes prasības nav noteiktas būvniecības ieceres dokumentācijā, kvalitātei ir jāatbilst vismaz spēkā esošo normatīvo aktu prasībām, labas būvniecības prakses vadlīnijām vai, ja tādu nav, vispārpieņemtiem standartiem. Izpildītājam ir pienākums nodrošināt, lai tiktu iebūvēti tikai piemērojamo atbilstības standartu būvizstrādājumi un materiāli, iekārtas u.c.</w:t>
      </w:r>
      <w:bookmarkEnd w:id="0"/>
    </w:p>
    <w:p w14:paraId="1EE848E0"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Izpildītāja piedāvātajiem būvizstrādājumiem (gan reglamentētās, gan nereglamentētās sfēras) ir jāatbilst </w:t>
      </w:r>
      <w:hyperlink r:id="rId11" w:tgtFrame="_blank" w:history="1">
        <w:r w:rsidRPr="00AE6180">
          <w:rPr>
            <w:rFonts w:ascii="Times New Roman" w:hAnsi="Times New Roman" w:cs="Times New Roman"/>
            <w:sz w:val="24"/>
            <w:szCs w:val="24"/>
          </w:rPr>
          <w:t>Eiropas Parlamenta un Padomes Regulas Nr.305/2011, ar ko nosaka saskaņotus būvizstrādājumu tirdzniecības nosacījumus un atceļ Padomes Direktīvu 89/106/EEK, </w:t>
        </w:r>
      </w:hyperlink>
      <w:r w:rsidRPr="00AE6180">
        <w:rPr>
          <w:rFonts w:ascii="Times New Roman" w:hAnsi="Times New Roman" w:cs="Times New Roman"/>
          <w:sz w:val="24"/>
          <w:szCs w:val="24"/>
        </w:rPr>
        <w:t xml:space="preserve"> prasībām. Piegādājot būvizstrādājumus būvobjektā, Izpildītājs iesniedz Pasūtītājam materiālu atbilstības deklarācijas vai citu attiecīgā materiāla kvalitātes atbilstību apliecinošu dokumentu.</w:t>
      </w:r>
    </w:p>
    <w:p w14:paraId="50408D72"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Izpildītājam ir pienākums savlaicīgi iesniegt Pasūtītājam visu ar Darbiem saistīto izpilddokumentāciju, uzmērījumus, iekārtu pases, materiālu deklarācijas, sertifikātus un visus nepieciešamos atzinumus, kā arī citus būvniecības dokumentus atbilstoši normatīvo aktu prasībām. </w:t>
      </w:r>
    </w:p>
    <w:p w14:paraId="577F209C"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Būvniecības ieceres dokumentācijā neatzīmēto tehnoloģisko risinājumu izvēle, iebūvējamo būvizstrādājumu, būvkonstrukciju un iekārtu izvēle Izpildītājam vienmēr ir iepriekš rakstiski jāsaskaņo ar Pasūtītāja atbildīgo personu.</w:t>
      </w:r>
    </w:p>
    <w:p w14:paraId="4312E47A"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Gadījumos, kad nav skaidri saprotama kāda darba veida izpilde vai materiāli, vai ir nepieciešama papildu informācija, Izpildītājam obligāti ir jāsazinās ar Pasūtītāja atbildīgo pārstāvi. Tādā gadījumā, līdz attiecīgās situācijas noskaidrošanai Izpildītājs pēc iespējas turpina citu darbu izpildi, ciktāl tas ir tehnoloģiski pieļaujams, lai nekavētu Līguma izpildi termiņā.</w:t>
      </w:r>
    </w:p>
    <w:p w14:paraId="46D3F410"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nekavējoties ir jāinformē Pasūtītāja atbildīgā persona par Līguma izpildē tādiem pare</w:t>
      </w:r>
      <w:r w:rsidRPr="00AE6180">
        <w:rPr>
          <w:rFonts w:ascii="Times New Roman" w:hAnsi="Times New Roman" w:cs="Times New Roman"/>
          <w:sz w:val="24"/>
          <w:szCs w:val="24"/>
        </w:rPr>
        <w:softHyphen/>
        <w:t>dzamiem apstākļiem vai notikumiem, kas var nelabvēlīgi ietekmēt darba kvalitāti, palielināt Līgu</w:t>
      </w:r>
      <w:r w:rsidRPr="00AE6180">
        <w:rPr>
          <w:rFonts w:ascii="Times New Roman" w:hAnsi="Times New Roman" w:cs="Times New Roman"/>
          <w:sz w:val="24"/>
          <w:szCs w:val="24"/>
        </w:rPr>
        <w:softHyphen/>
        <w:t xml:space="preserve">mcenu vai aizkavēt Darbu izpildi. Izpildītājam pēc Pasūtītāja atbildīgās personas pieprasījuma ir jāiesniedz apstākļu vai notikumu sagaidāmās ietekmes novērtējums attiecībā uz Līgumcenu, Darbu kvalitāti vai pabeigšanas termiņu. </w:t>
      </w:r>
    </w:p>
    <w:p w14:paraId="4C46D830"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Izpildītājam ir pienākums pēc Pasūtītāja uzaicinājuma piedalīties būvniecībā iesaistīto personu būvsapulcēs vai citās ar Līguma Darbu izpildi saistītās sapulcēs. </w:t>
      </w:r>
    </w:p>
    <w:p w14:paraId="54E08320" w14:textId="77777777" w:rsidR="00B73A35" w:rsidRPr="00AE6180" w:rsidRDefault="00B73A35" w:rsidP="00AE6180">
      <w:pPr>
        <w:pStyle w:val="Sarakstarindkopa"/>
        <w:numPr>
          <w:ilvl w:val="2"/>
          <w:numId w:val="9"/>
        </w:numPr>
        <w:tabs>
          <w:tab w:val="left" w:pos="426"/>
        </w:tabs>
        <w:spacing w:after="0" w:line="240" w:lineRule="auto"/>
        <w:ind w:left="851"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Izpildītājam ir pienākums nodrošināt atbildīgo būvdarbu vadītāju atrašanos būvobjektā ne mazāk kā 1 (vienu) reizes nedēļā, ne mazāk kā 2 (divas) stundas katru reizi un citas </w:t>
      </w:r>
      <w:r w:rsidRPr="00AE6180">
        <w:rPr>
          <w:rFonts w:ascii="Times New Roman" w:hAnsi="Times New Roman" w:cs="Times New Roman"/>
          <w:sz w:val="24"/>
          <w:szCs w:val="24"/>
        </w:rPr>
        <w:lastRenderedPageBreak/>
        <w:t xml:space="preserve">nepieciešamības gadījumā pēc Pasūtītāja aicinājuma. Ja atbildīgais būvdarbu vadītājs ir saslimis un nevar ierasties būvobjektā, par to nekavējoties ir jābrīdina Pasūtītājs, un pēc Pasūtītāja pieprasījuma darbi būvobjektā ir jāpārtrauc, ja Izpildītājs nav piedāvājis atbildīgā būvdarbu vadītāja aizvietotāju. </w:t>
      </w:r>
    </w:p>
    <w:p w14:paraId="44134CB9" w14:textId="2FAD7F4C"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piedalīties Objekta nodošanā ekspluatācijā.</w:t>
      </w:r>
    </w:p>
    <w:p w14:paraId="337336D7"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tiesības īslaicīgi aizvietot atbildīgo būvdarbu vadītāju, iepriekš rakstiski saskaņojot ar Pasūtītāju. Piedāvātajam jaunajam atbildīgā būvdarbu vadītājam ir jābūt reģistrētam kā Izpildītāja vai apakšuzņēmēja būvspeciālistam Būvkomersantu reģistrā ar būvprakses sertifikātu atbilstošā jomā.</w:t>
      </w:r>
    </w:p>
    <w:p w14:paraId="660BA394"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apņemas savlaicīgi veikt visu rakstiski pamatoto defektu un neatbilstību novēršanu saskaņā ar Līgumu izpildītajos darbos.</w:t>
      </w:r>
    </w:p>
    <w:p w14:paraId="678F5DEC"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Ja par iepriekšējos aktos izpildītajiem darbiem ir atklātas nepilnības vai kļūdas, tās labo pēc iespējas nekavējoties.</w:t>
      </w:r>
    </w:p>
    <w:p w14:paraId="02131BED"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apņemas izrakstīt un izsniegt Pasūtītājam rēķinus Līgumā atrunāto maksājumu veikšanai, iepriekš saskaņojot rēķinā iekļaujamās ziņas ar Pasūtītāja atbildīgo personu.</w:t>
      </w:r>
    </w:p>
    <w:p w14:paraId="322309DF"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tiesības prasīt Pasūtītāja atbildīgās personas vai cita pārstāvja nomaiņu, ja šī persona nepilda Līgumā noteiktās saistības vai pienākumus, ir nekompetents vai nolaidīgs.</w:t>
      </w:r>
    </w:p>
    <w:p w14:paraId="053E8164"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tiesības saņemt samaksu par pienācīgi veiktajiem Darbiem atbilstoši Līgumā paredzētajai kārtībai.</w:t>
      </w:r>
    </w:p>
    <w:p w14:paraId="49F6877C" w14:textId="0ED92F5C" w:rsidR="00B73A35" w:rsidRPr="00AE6180" w:rsidRDefault="00B73A35" w:rsidP="00AE6180">
      <w:pPr>
        <w:pStyle w:val="Sarakstarindkopa"/>
        <w:numPr>
          <w:ilvl w:val="1"/>
          <w:numId w:val="9"/>
        </w:numPr>
        <w:tabs>
          <w:tab w:val="left" w:pos="426"/>
        </w:tab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Papildus citos Līguma punktos minētajam Izpildītājam ir šādi pienākumi un tiesības saistībā ar </w:t>
      </w:r>
      <w:r w:rsidRPr="00AE6180">
        <w:rPr>
          <w:rFonts w:ascii="Times New Roman" w:hAnsi="Times New Roman" w:cs="Times New Roman"/>
          <w:sz w:val="24"/>
          <w:szCs w:val="24"/>
          <w:u w:val="single"/>
        </w:rPr>
        <w:t>būvdarbu vietu un pieguļošo teritoriju</w:t>
      </w:r>
      <w:r w:rsidRPr="00AE6180">
        <w:rPr>
          <w:rFonts w:ascii="Times New Roman" w:hAnsi="Times New Roman" w:cs="Times New Roman"/>
          <w:sz w:val="24"/>
          <w:szCs w:val="24"/>
        </w:rPr>
        <w:t>:</w:t>
      </w:r>
      <w:r w:rsidRPr="00AE6180">
        <w:rPr>
          <w:rFonts w:ascii="Times New Roman" w:hAnsi="Times New Roman" w:cs="Times New Roman"/>
          <w:b/>
          <w:sz w:val="24"/>
          <w:szCs w:val="24"/>
          <w:u w:val="single"/>
        </w:rPr>
        <w:t xml:space="preserve"> </w:t>
      </w:r>
    </w:p>
    <w:p w14:paraId="11B875B1" w14:textId="77777777" w:rsidR="00B73A35" w:rsidRPr="00AE6180" w:rsidRDefault="00B73A35" w:rsidP="00AE6180">
      <w:pPr>
        <w:pStyle w:val="Sarakstarindkopa"/>
        <w:numPr>
          <w:ilvl w:val="2"/>
          <w:numId w:val="9"/>
        </w:numPr>
        <w:tabs>
          <w:tab w:val="left" w:pos="426"/>
        </w:tab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pieņemt būvobjektu Pasūtītāja noteiktajā dienā, abpusēji parakstot objekta nodošanas pieņemšanas aktu, ar kuru Pasūtītājs nodod Izpildītājam būvobjektu vai visas Līguma izpildē iesaistītās būvobjektu veidojošās daļas. Līdz Darbu pabeigšanai Izpildītājs ir pilnībā atbildīgs par būvobjektu un visu materiālo vērtību saglabāšanu tajā.</w:t>
      </w:r>
    </w:p>
    <w:p w14:paraId="6C87D260" w14:textId="77777777" w:rsidR="00B73A35" w:rsidRPr="00AE6180" w:rsidRDefault="00B73A35" w:rsidP="00AE6180">
      <w:pPr>
        <w:pStyle w:val="Sarakstarindkopa"/>
        <w:numPr>
          <w:ilvl w:val="2"/>
          <w:numId w:val="9"/>
        </w:numPr>
        <w:tabs>
          <w:tab w:val="left" w:pos="426"/>
        </w:tab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nodrošina Pasūtītāja atbildīgajai personai un citām viņu norādītajām personām vai kompetento institūciju pārstāvjiem brīvu pieeju būvobjektam un citām ar Darbu izpildi saistītām vietām, lai varētu pārbaudīt darbu izpildes gaitu, iekārtu, būvizstrādājumu un būvdarbu kvalitāti u.c. atbilstoši attiecīgās personas kompetencei.</w:t>
      </w:r>
    </w:p>
    <w:p w14:paraId="319EAD3A" w14:textId="77777777" w:rsidR="00B73A35" w:rsidRPr="00AE6180" w:rsidRDefault="00B73A35" w:rsidP="00AE6180">
      <w:pPr>
        <w:pStyle w:val="Sarakstarindkopa"/>
        <w:numPr>
          <w:ilvl w:val="2"/>
          <w:numId w:val="9"/>
        </w:numPr>
        <w:tabs>
          <w:tab w:val="left" w:pos="426"/>
        </w:tab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Būvobjektā visu laiku ir jābūt pareizai būvniecības ieceres dokumentācijai, iekārtu sertifikātiem, ekspluatācijas īpašību deklarācijām u.c. dokumentiem, ja to nosaka normatīvie akti. Izpildītājs nodrošina uzraudzības personām un Pasūtītāja atbildīgajai personai iespēju pārliecināties par vajadzīgās dokumentācijas esamību būvobjektā un saturu.</w:t>
      </w:r>
    </w:p>
    <w:p w14:paraId="2F6869C1" w14:textId="77777777" w:rsidR="00B73A35" w:rsidRPr="00AE6180" w:rsidRDefault="00B73A35" w:rsidP="00AE6180">
      <w:pPr>
        <w:pStyle w:val="Sarakstarindkopa"/>
        <w:numPr>
          <w:ilvl w:val="2"/>
          <w:numId w:val="9"/>
        </w:numPr>
        <w:tabs>
          <w:tab w:val="left" w:pos="426"/>
        </w:tab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Līguma izpildes laikā nodrošināt satiksmi, piekļuvi darbiniekiem un apmeklētājiem infrastruktūrai teritorijā, kur netiek veikti Būvdarbi. Ja ir nepieciešams īslaicīgi slēgt satiksmi, tas iepriekš ir jāsaskaņo ar Pasūtītāja atbildīgo personu.</w:t>
      </w:r>
    </w:p>
    <w:p w14:paraId="53ADE93A" w14:textId="77777777" w:rsidR="00B73A35" w:rsidRPr="00AE6180" w:rsidRDefault="00B73A35" w:rsidP="00AE6180">
      <w:pPr>
        <w:pStyle w:val="Sarakstarindkopa"/>
        <w:numPr>
          <w:ilvl w:val="2"/>
          <w:numId w:val="9"/>
        </w:numPr>
        <w:tabs>
          <w:tab w:val="left" w:pos="426"/>
        </w:tab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uzņemas atbildību par būvobjektā un būvlaukumā esošo materiālu, iekārtu, instrumentu, tehnikas u.tml. saglabāšanu un apsargāšanu. Izpildītājam par saviem līdzekļiem ir jānodrošina būves vietas apsargāšana.</w:t>
      </w:r>
    </w:p>
    <w:p w14:paraId="51D94749" w14:textId="77777777" w:rsidR="00B73A35" w:rsidRPr="00AE6180" w:rsidRDefault="00B73A35" w:rsidP="00AE6180">
      <w:pPr>
        <w:pStyle w:val="Sarakstarindkopa"/>
        <w:numPr>
          <w:ilvl w:val="2"/>
          <w:numId w:val="9"/>
        </w:numPr>
        <w:tabs>
          <w:tab w:val="left" w:pos="426"/>
        </w:tab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 xml:space="preserve">Izpildītājam regulāri ir jāveic būvobjekta un ar Darbu izpildi saistītās apkārtnes sakopšana un sakārtošana, atkritumu savākšana un izvešana, ciktāl tas ir radies no Izpildītāja darbībām. </w:t>
      </w:r>
    </w:p>
    <w:p w14:paraId="1790A6F8" w14:textId="77777777" w:rsidR="00B73A35" w:rsidRPr="00AE6180" w:rsidRDefault="00B73A35" w:rsidP="00AE6180">
      <w:pPr>
        <w:pStyle w:val="Sarakstarindkopa"/>
        <w:numPr>
          <w:ilvl w:val="2"/>
          <w:numId w:val="9"/>
        </w:numPr>
        <w:tabs>
          <w:tab w:val="left" w:pos="426"/>
        </w:tab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Izpildītājs apņemas nodrošināt, lai netiktu bojātas esošās konstrukcijas un inženiertīkli (tostarp arī segtās), izpildītie un izpildīšanā esošie būvdarbi, piegādātie materiāli un iekārtas, citas ēkas vai zemes, vai izdarīts kaitējums videi, kā arī lai pēc iespējas netiktu bojāts labiekārtojums.</w:t>
      </w:r>
    </w:p>
    <w:p w14:paraId="23623DB4" w14:textId="77777777" w:rsidR="00B73A35" w:rsidRPr="00AE6180" w:rsidRDefault="00B73A35" w:rsidP="00AE6180">
      <w:pPr>
        <w:pStyle w:val="Sarakstarindkopa"/>
        <w:numPr>
          <w:ilvl w:val="2"/>
          <w:numId w:val="9"/>
        </w:numPr>
        <w:tabs>
          <w:tab w:val="left" w:pos="426"/>
        </w:tabs>
        <w:spacing w:after="0" w:line="240" w:lineRule="auto"/>
        <w:ind w:left="851"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lastRenderedPageBreak/>
        <w:t>Darbu izpildei nepieciešamās pagaidu komunikācijas (elektroenerģija, ūdensapgāde, kanalizācija u.c.) nodrošina Izpildītājs, patstāvīgi sedzot ar to saistītās izmaksas.</w:t>
      </w:r>
    </w:p>
    <w:p w14:paraId="0AE5F26B" w14:textId="68170CD2" w:rsidR="00B73A35" w:rsidRPr="00AE6180" w:rsidRDefault="00B73A35" w:rsidP="00AE6180">
      <w:pPr>
        <w:pStyle w:val="Sarakstarindkopa"/>
        <w:numPr>
          <w:ilvl w:val="2"/>
          <w:numId w:val="9"/>
        </w:numPr>
        <w:tabs>
          <w:tab w:val="left" w:pos="567"/>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Pārējā objekta teritorija ir jāsakārto stāvoklī, kas nav sliktāks kā objekta pieņemšanas brīdī, piemēram, bez  transporta atstātām risēm, neizlīdzinātu augsni vai tml. Pasūtītājs neizvirza prasības pret Izpildītāju par bojājumiem, kas radušies pirms būvdarbu vietas nodošanas Izpildītājam un ir dokumentēti pieņemšanas – nodošanas aktā.</w:t>
      </w:r>
    </w:p>
    <w:p w14:paraId="3291A60C" w14:textId="77777777" w:rsidR="00B73A35" w:rsidRPr="00AE6180" w:rsidRDefault="00B73A35" w:rsidP="00AE6180">
      <w:pPr>
        <w:pStyle w:val="Sarakstarindkopa"/>
        <w:numPr>
          <w:ilvl w:val="0"/>
          <w:numId w:val="9"/>
        </w:numPr>
        <w:spacing w:after="0" w:line="240" w:lineRule="auto"/>
        <w:ind w:left="426" w:hanging="426"/>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PASŪTĪTĀJA PIENĀKUMI UN TIESĪBAS</w:t>
      </w:r>
    </w:p>
    <w:p w14:paraId="189BF686" w14:textId="77777777" w:rsidR="00B73A35" w:rsidRPr="00AE6180" w:rsidRDefault="00B73A35" w:rsidP="00AE6180">
      <w:pPr>
        <w:pStyle w:val="Sarakstarindkopa"/>
        <w:numPr>
          <w:ilvl w:val="1"/>
          <w:numId w:val="9"/>
        </w:numPr>
        <w:tabs>
          <w:tab w:val="left" w:pos="426"/>
        </w:tabs>
        <w:spacing w:after="0" w:line="240" w:lineRule="auto"/>
        <w:ind w:left="426" w:hanging="426"/>
        <w:contextualSpacing w:val="0"/>
        <w:jc w:val="both"/>
        <w:rPr>
          <w:rFonts w:ascii="Times New Roman" w:hAnsi="Times New Roman" w:cs="Times New Roman"/>
          <w:sz w:val="24"/>
          <w:szCs w:val="24"/>
        </w:rPr>
      </w:pPr>
      <w:r w:rsidRPr="00AE6180">
        <w:rPr>
          <w:rFonts w:ascii="Times New Roman" w:hAnsi="Times New Roman" w:cs="Times New Roman"/>
          <w:sz w:val="24"/>
          <w:szCs w:val="24"/>
        </w:rPr>
        <w:t>Papildu citos Līguma punktos minētajam Pasūtītājam ir šādi pienākumi un tiesības saistībā ar Darbu veikšanu:</w:t>
      </w:r>
    </w:p>
    <w:p w14:paraId="324D3631"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Pasūtītājam ir pienākums pirmajā būvsapulcē nodrošināt Izpildītāju ar visu būvniecības dokumentācijas izstrādei nepieciešamo informāciju, dokumentiem, kas ir atkarīgi no Pasūtītāja.</w:t>
      </w:r>
    </w:p>
    <w:p w14:paraId="5724C287"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Pasūtītājam ir pienākums nodrošināt Izpildītāja iekļūšanu objektā Līguma izpildes laikā.</w:t>
      </w:r>
    </w:p>
    <w:p w14:paraId="38478EE2"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Pasūtītājam ir pienākums pārbaudīt, vai kādam no piegādātajiem būvizstrādājumiem izcelsmes vai ražošanas valsts nav Krievijas Federācija vai Baltkrievijas Republika. Pasūtītājs nesaskaņo un nepieļauj minēto valstu izcelsmes būvizstrādājumu iebūvi, bet pieprasa to izvešanu no būvobjekta.</w:t>
      </w:r>
    </w:p>
    <w:p w14:paraId="2C4145C6"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Pasūtītāja atbildīgajai personai par līguma izpildi ir tiesības dot saistošus norādījumus par Līguma izpildi, ciktāl tas nemaina Līguma priekšmetu vai nepadara neiespējamu Līguma izpildi. Pasūtītājam ir pienākums pārbaudīt veikto Darbu atbilstību visām būvniecības dokumentācijas izstrādei noteiktajām prasībām un Līgumam.</w:t>
      </w:r>
    </w:p>
    <w:p w14:paraId="5F1E9651"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 xml:space="preserve">Pasūtītājs izskata Izpildītāja iesniegto būvniecības dokumentāciju un saskaņo to konkrētajā stadijā vai rakstiski informē Izpildītāju par nepieciešamām izmaiņām vai labojumiem. </w:t>
      </w:r>
    </w:p>
    <w:p w14:paraId="33799604"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 xml:space="preserve">Pasūtītājam ir tiesības prasīt izmaiņas saskaņotajā būvniecības dokumentācijā, iesniedzot Izpildītājam rakstisku pieprasījumu un norādot izmaiņu nepieciešamību (pamatojumu). </w:t>
      </w:r>
    </w:p>
    <w:p w14:paraId="5A7CE334"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Pasūtītājam ir pienākums organizēt būvniecības dokumentācijas un tās grozījumu, izmaiņu ekspertīzi, ja atbilstoši normatīvo aktu regulējumam ekspertīze ir nepieciešama. Pasūtītājam ir pienākums iesniegt būvniecības dokumentāciju un tās grozījumus institūcijai, kura veic būvvaldes funkcijas.</w:t>
      </w:r>
    </w:p>
    <w:p w14:paraId="0425343C"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 xml:space="preserve">Pasūtītājs visu Būvdarbu veikšanai nepieciešamo informāciju Izpildītājam nodod ne vēlāk kā pirmajā Būvdarbu būvsapulcē. Pasūtītājs ir atbildīgs par iesniegtās informācijas pareizību, Izpildītājs to pieņem kā pareizu un nav atbildīgs par šīs informācijas atbilstības pārbaudi. </w:t>
      </w:r>
    </w:p>
    <w:p w14:paraId="22519C51" w14:textId="77777777" w:rsidR="00B73A35" w:rsidRPr="00AE6180" w:rsidRDefault="00B73A35" w:rsidP="00AE6180">
      <w:pPr>
        <w:pStyle w:val="Pamatteksts2"/>
        <w:numPr>
          <w:ilvl w:val="2"/>
          <w:numId w:val="9"/>
        </w:numPr>
        <w:tabs>
          <w:tab w:val="left" w:pos="567"/>
        </w:tabs>
        <w:spacing w:after="0" w:line="240" w:lineRule="auto"/>
        <w:ind w:left="851" w:hanging="567"/>
        <w:jc w:val="both"/>
        <w:rPr>
          <w:rFonts w:ascii="Times New Roman" w:hAnsi="Times New Roman"/>
          <w:sz w:val="24"/>
          <w:szCs w:val="24"/>
        </w:rPr>
      </w:pPr>
      <w:r w:rsidRPr="00AE6180">
        <w:rPr>
          <w:rFonts w:ascii="Times New Roman" w:hAnsi="Times New Roman"/>
          <w:sz w:val="24"/>
          <w:szCs w:val="24"/>
        </w:rPr>
        <w:t>Pasūtītājam ir pienākums pieņemt veiktos Darbus, ja tie ir izpildīti atbilstoši Līguma noteikumiem, un veikt maksājumus saskaņā ar Līgumā noteikto apmaksas kārtību un apmēru. Pasūtītājam ir tiesības nepieņemt Darbus, ja tie neatbilst Līguma noteikumiem.</w:t>
      </w:r>
    </w:p>
    <w:p w14:paraId="2FE6A3F2"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nodrošināt visus būvniecības dokumentācijai nepieciešamos saskaņojumus, kurus saskaņā ar normatīvajiem aktiem nevar veikt Izpildītājs.</w:t>
      </w:r>
    </w:p>
    <w:p w14:paraId="3E2C508F"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pārbaudīt Līgumā paredzētā Nodrošinājuma esamību un atbilstību.</w:t>
      </w:r>
    </w:p>
    <w:p w14:paraId="451B4907"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tiesības saņemt no Izpildītāja informāciju un paskaidrojumus par Darbu izpildes gaitu un citiem Līguma izpildes jautājumiem.</w:t>
      </w:r>
    </w:p>
    <w:p w14:paraId="42CD6B88"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 xml:space="preserve">Pasūtītājam ir tiesības izteikt iebildumus par būvniecības dokumentāciju, ja tā pilnīgi vai daļēji neatbilst Līguma noteikumiem vai satur kļūdainus risinājumus, neatbilst būvniecības dokumentācijas izstrādes prasībām, Būvnormatīviem vai normatīvajiem aktiem, labas prakses vadlīnijām, standartiem, kā arī Pasūtītāja rakstiski noformētām </w:t>
      </w:r>
      <w:r w:rsidRPr="00AE6180">
        <w:rPr>
          <w:rFonts w:ascii="Times New Roman" w:hAnsi="Times New Roman"/>
          <w:sz w:val="24"/>
          <w:szCs w:val="24"/>
        </w:rPr>
        <w:lastRenderedPageBreak/>
        <w:t>prasībām, ciktāl tās nemaina Līguma priekšmetu vai nepadara neiespējamu Līguma izpildi.</w:t>
      </w:r>
    </w:p>
    <w:p w14:paraId="5DA32003"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tiesības prasīt Izpildītāja atbildīgās personas vai cita būvniecības dalībnieka personas nomaiņu, ja šī persona nepilda Līgumā noteiktās saistības vai pienākumus, ir nekompetenta vai nolaidīga.</w:t>
      </w:r>
    </w:p>
    <w:p w14:paraId="56100A99"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Lai nodrošinātu Līguma Darbu izpildījuma kvalitāti un atbilstību Līguma noteikumiem, jomā, kurā Pasūtītājam nav kompetentu speciālistu vai pieredzes, Pasūtītājs ir tiesīgs iegūt neatkarīgu trešo personu atzinumu gadījumā, ja Pasūtītājam rodas šaubas izpildīto darbu kvalitāti vai atbilstību Projekta mērķim un noteikumiem.</w:t>
      </w:r>
    </w:p>
    <w:p w14:paraId="407384EC"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nodrošināt Izpildītāju ar to Līguma izpildei nepieciešamo dokumentāciju, kuru Izpildītājam nav iespējams saņemt bez Pasūtītāja piedalīšanās;</w:t>
      </w:r>
    </w:p>
    <w:p w14:paraId="2ABF1672"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 xml:space="preserve">Pasūtītājam ir pienākums nodrošināt Izpildītājam piekļūšanu būvlaukumam uzreiz pēc tam, kad saņemta būvniecības ieceres dokumentācija ar institūcijas, kura veic būvvaldes funkcijas, akceptu par būvdarbu uzsākšanas nosacījumu izpildi. </w:t>
      </w:r>
    </w:p>
    <w:p w14:paraId="7FCCDC8A"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sniegt informāciju par trešajām personām, kuras tiek iesaistītas Līguma izpildē, un par sadarbību ar šīm personām.</w:t>
      </w:r>
    </w:p>
    <w:p w14:paraId="7135A51F"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pārbaudīt piegādāto iekārtu un būvmateriālu atbilstību, veikto būvdarbu atbilstību prasībām un nepieņemt tos, ja neatbilst Līguma noteikumiem.</w:t>
      </w:r>
    </w:p>
    <w:p w14:paraId="320C945E"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pieņemt un apstiprināt Izpildītāja kvalitatīvi un atbilstoši Līguma noteikumiem izpildītos Darbus un veikt maksājumus saskaņā ar Līgumā paredzēto apmaksas kārtību un apmēru. Defektu konstatēšanas gadījumā Pasūtītājam ir pienākums sagatavot pamatotu atteikumu būvdarbu pieņemšanai, norādot visus defektus un nosakot termiņu to novēršanai.</w:t>
      </w:r>
    </w:p>
    <w:p w14:paraId="27A4A89A"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no Izpildītāja pieņemt un pārbaudīt visus būvdarbu dokumentus atbilstoši būvniecības jomu regulējošo normatīvo aktu prasībām, un attiecīgā gadījumā pieprasīt no Izpildītāja, lai viņš iesniedz vai attiecīgi sakārto būvdarbu dokumentāciju, ciktāl tas ir viņa kompetencē.</w:t>
      </w:r>
    </w:p>
    <w:p w14:paraId="72E4D63D"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sniegt vai pamatoti atteikt Līgumā paredzētos saskaņojumus, kā arī veikt Līgumā paredzētās izvēles vai citas darbības.</w:t>
      </w:r>
    </w:p>
    <w:p w14:paraId="4FFBC823"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Pasūtītājam ir pienākums informēt Izpildītāju par iespējamiem vai paredzamiem kavējumiem Līguma izpildē un par apstākļiem, notikumiem vai problēmām, kas varētu ietekmēt Līguma precīzu un pilnīgu izpildi vai tā izpildi noteiktajā laikā.</w:t>
      </w:r>
    </w:p>
    <w:p w14:paraId="0939C8CD" w14:textId="77777777" w:rsidR="00B73A35" w:rsidRPr="00AE6180" w:rsidRDefault="00B73A35" w:rsidP="00AE6180">
      <w:pPr>
        <w:pStyle w:val="Pamatteksts2"/>
        <w:numPr>
          <w:ilvl w:val="2"/>
          <w:numId w:val="9"/>
        </w:numPr>
        <w:tabs>
          <w:tab w:val="left" w:pos="567"/>
        </w:tabs>
        <w:spacing w:after="0" w:line="240" w:lineRule="auto"/>
        <w:ind w:left="993" w:hanging="709"/>
        <w:jc w:val="both"/>
        <w:rPr>
          <w:rFonts w:ascii="Times New Roman" w:hAnsi="Times New Roman"/>
          <w:sz w:val="24"/>
          <w:szCs w:val="24"/>
        </w:rPr>
      </w:pPr>
      <w:r w:rsidRPr="00AE6180">
        <w:rPr>
          <w:rFonts w:ascii="Times New Roman" w:hAnsi="Times New Roman"/>
          <w:sz w:val="24"/>
          <w:szCs w:val="24"/>
        </w:rPr>
        <w:t>Pasūtītāja atbildīgajai personai par Līguma izpildi ir tiesības dot saistošus norādījumus par Līguma izpildi, ciktāl tas nemaina Līguma priekšmetu vai nepadara neiespējamu Līguma izpildi.</w:t>
      </w:r>
    </w:p>
    <w:p w14:paraId="08D90B09"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Pasūtītājam ir tiesības apturēt būvdarbu izpildi, nepagarinot par šo laiku Darbu izpildes termiņu, ja Izpildītājs nenovērš defektus vai neievēro citus Līgumā noteiktos pienākumus, līdz pārkāpumi tiek novērsti.</w:t>
      </w:r>
    </w:p>
    <w:p w14:paraId="09891258"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Pasūtītājam ir tiesības pieprasīt būvdarbu vadītāja nomaiņu, kā arī apakšuzņēmēja vai personāla nomaiņu jebkurā no šiem gadījumiem: ja tiek pieļauti būtiski defekti būvdarbos vai izmantoti nekvalitatīvi vai neatbilstoši būvizstrādājumi, būvkonstrukcijas, iekārtas, ierīces u.c., vai ja atkārtoti pavirši pilda savus pienākumus vai pienākumu izpildē ir nekompetents, vai nolaidīgs, vai atkārtoti veic tādas darbības, kas kaitē drošībai, vides aizsardzībai vai būvdarbu kvalitātei.</w:t>
      </w:r>
    </w:p>
    <w:p w14:paraId="6A9164AD"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Pasūtītājam ir tiesības saņemt no Izpildītāja informāciju par Darbu izpildes gaitu un par apstākļu vai notikumu sagaidāmās ietekmes novērtējumu attiecībā uz Līgumcenu, būvdarbu kvalitāti vai pabeigšanas termiņu, un par citiem Līguma izpildes jautājumiem.</w:t>
      </w:r>
    </w:p>
    <w:p w14:paraId="66D02F37" w14:textId="77777777" w:rsidR="00B73A35" w:rsidRPr="00AE6180"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Pasūtītājam ir tiesības apturēt vai izbeigt Līguma izpildi vai apturēt un atlikt Līgumā paredzētos maksājumus ārējā normatīvajā aktā vai Līgumā noteiktajos gadījumos.</w:t>
      </w:r>
    </w:p>
    <w:p w14:paraId="5BB0402C" w14:textId="77777777" w:rsidR="00B73A35" w:rsidRDefault="00B73A35" w:rsidP="00AE6180">
      <w:pPr>
        <w:pStyle w:val="Sarakstarindkopa"/>
        <w:numPr>
          <w:ilvl w:val="2"/>
          <w:numId w:val="9"/>
        </w:numPr>
        <w:tabs>
          <w:tab w:val="left" w:pos="426"/>
        </w:tabs>
        <w:spacing w:after="0" w:line="240" w:lineRule="auto"/>
        <w:ind w:left="993"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lastRenderedPageBreak/>
        <w:t>Lai nodrošinātu Līguma Darbu izpildījuma kvalitāti un atbilstību Līguma mērķim un noteikumiem, jautājumā, kurā Pasūtītājam nav kompetentu speciālistu vai pieredzes, Pasūtītājam ir tiesības iegūt kompetentas neatkarīgas personas atzinumu.</w:t>
      </w:r>
    </w:p>
    <w:p w14:paraId="2B8FD55D" w14:textId="77777777" w:rsidR="007E3B96" w:rsidRPr="00AE6180" w:rsidRDefault="007E3B96" w:rsidP="007E3B96">
      <w:pPr>
        <w:pStyle w:val="Sarakstarindkopa"/>
        <w:tabs>
          <w:tab w:val="left" w:pos="426"/>
        </w:tabs>
        <w:spacing w:after="0" w:line="240" w:lineRule="auto"/>
        <w:ind w:left="993"/>
        <w:contextualSpacing w:val="0"/>
        <w:jc w:val="both"/>
        <w:rPr>
          <w:rFonts w:ascii="Times New Roman" w:hAnsi="Times New Roman" w:cs="Times New Roman"/>
          <w:sz w:val="24"/>
          <w:szCs w:val="24"/>
        </w:rPr>
      </w:pPr>
    </w:p>
    <w:p w14:paraId="139AC71B" w14:textId="77777777" w:rsidR="00B73A35" w:rsidRPr="00AE6180" w:rsidRDefault="00B73A35" w:rsidP="00AE6180">
      <w:pPr>
        <w:pStyle w:val="Sarakstarindkopa"/>
        <w:numPr>
          <w:ilvl w:val="0"/>
          <w:numId w:val="9"/>
        </w:numPr>
        <w:tabs>
          <w:tab w:val="left" w:pos="432"/>
          <w:tab w:val="right" w:pos="8640"/>
        </w:tabs>
        <w:suppressAutoHyphens/>
        <w:spacing w:after="0" w:line="240" w:lineRule="auto"/>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APAKŠUZŅĒMĒJI UN PERSONĀLS</w:t>
      </w:r>
    </w:p>
    <w:p w14:paraId="33D51899"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Izpildītājs Līguma izpildē pieaicina Iepirkuma piedāvājumā norādītos apakšuzņēmējus un personālu. Izpildītājs lūdz Pasūtītājam saskaņojumu gadījumā, ja objektīvi pamatotu apstākļu dēļ ir nepieciešama jaunu apakšuzņēmēju piesaiste, iepriekš Iepirkuma piedāvājumā norādīto vai Pasūtītāja iepirkumu komisijas saskaņoto apakšuzņēmēju vai personāla nomaiņa.</w:t>
      </w:r>
    </w:p>
    <w:p w14:paraId="111D6B7E"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Izpildītājs uzņemas pilnu atbildību par to, lai apakšuzņēmēju veiktie darbi pilnībā atbilst Līguma un tā pielikumu prasībām.</w:t>
      </w:r>
    </w:p>
    <w:p w14:paraId="30B1864F"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Izpildītājs uzņemas atbildību par to, ka apakšuzņēmēji ir konkrēto Būvdarbu veikšanai vai pakalpojumu sniegšanai atbilstoši kvalificēti un viņiem ir nepieciešamie Pasūtītāja saskaņojumi.</w:t>
      </w:r>
    </w:p>
    <w:p w14:paraId="257A4DC2"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 xml:space="preserve">Par apakšuzņēmēju Līguma ietvaros ir uzskatāmas Iepirkuma piedāvājumā iekļautajā apakšuzņēmēju sarakstā visas norādītās personas vai citas Līguma izpildes laikā Pasūtītāja saskaņotās personas atbilstoši Publisko iepirkumu likuma 63.panta ceturtajai daļai un Līgumā paredzētajam. Apakšuzņēmēju veicamo Darbu vai sniedzamo pakalpojumu kopējo vērtību noteic saskaņā ar Publisko iepirkumu likuma 63.panta trešajā daļā noteikto. </w:t>
      </w:r>
    </w:p>
    <w:p w14:paraId="6005C2C6"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Izpildītājam ir pienākums nodrošināt laicīgu samaksas veikšanu visiem Līguma izpildē iesaistītajiem apakšuzņēmējiem par faktiski izpildītajiem un no Pasūtītāja puses apmaksātajiem darbiem. Ar laicīgu samaksas veikšanu ir saprotama samaksa 60 (sešdesmit) dienu laikā pēc veikto darbu pabeigšanas un apakšuzņēmēja rēķina saņemšanas par attiecīgo darbu veikšanu.</w:t>
      </w:r>
    </w:p>
    <w:p w14:paraId="580E01B7"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Atbilstoši Publisko iepirkumu likuma 63.pantam un 62.panta pirmajai daļai Izpildītājs nav tiesīgs bez Pasūtītāja rakstveida saskaņojuma Līguma izpildē iesaistīt jaunu apakšuzņēmēju vai apakšuzņēmēja apakšuzņēmēju, vai nomainīt Iepirkuma piedāvājumā norādītu vai Līguma izpildē saskaņotu apakšuzņēmēju vai personālu. Izpildītājs nav tiesīgs bez Pasūtītāja rakstveida saskaņojuma veikt grozījumus piegādātāju apvienības noslēgtā sabiedrības līgumā.</w:t>
      </w:r>
    </w:p>
    <w:p w14:paraId="2C64B6E1"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Līgums ir jāizpilda atbilstoši Iepirkuma piedāvājumā norādītajai Izpildītāja struktūrai, tādēļ bez Izpildītāja objektīva un pierādīta pamatojuma Pasūtītājs nesaskaņo Iepirkuma piedāvājumā norādītā apakšuzņēmēja nomaiņu vai jauna apakšuzņēmēja iesaisti, vai Iepirkuma piedāvājumā norādītā personāla nomaiņu, vai grozījumus sabiedrības līgumā.</w:t>
      </w:r>
    </w:p>
    <w:p w14:paraId="2EC890B5"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Personāla vai apakšuzņēmēja nomaiņu vai jauna apakšuzņēmēja piesaisti, vai grozījumus sabiedrības līgumā veic tikai Pasūtītāja saskaņotos izņēmuma gadījumos, t.i. gadījumos, kad Izpildītājs ir sniedzis pēc Pasūtītāja ieskatiem objektīvu un pietiekamu izmaiņu pamatojumu – iesniegumu ar situācijas aprakstu, objektīvu pamatojumu un pierādījuma dokumentus par objektīviem apstākļiem, kas ir mainījušies kopš piedāvājuma iesniegšanas brīža un kādēļ ir nepieciešams grozīt sākotnēji Iepirkuma piedāvājumā norādīto informāciju par paredzēto Darbu izpildi.</w:t>
      </w:r>
    </w:p>
    <w:p w14:paraId="5F6447B8" w14:textId="77777777" w:rsidR="00B73A35" w:rsidRPr="00AE6180" w:rsidRDefault="00B73A35" w:rsidP="00AE6180">
      <w:pPr>
        <w:numPr>
          <w:ilvl w:val="1"/>
          <w:numId w:val="9"/>
        </w:numPr>
        <w:tabs>
          <w:tab w:val="left" w:pos="426"/>
        </w:tabs>
        <w:suppressAutoHyphens/>
        <w:spacing w:after="0" w:line="240" w:lineRule="auto"/>
        <w:ind w:left="426" w:hanging="426"/>
        <w:jc w:val="both"/>
        <w:rPr>
          <w:rFonts w:ascii="Times New Roman" w:hAnsi="Times New Roman" w:cs="Times New Roman"/>
          <w:sz w:val="24"/>
          <w:szCs w:val="24"/>
        </w:rPr>
      </w:pPr>
      <w:r w:rsidRPr="00AE6180">
        <w:rPr>
          <w:rFonts w:ascii="Times New Roman" w:hAnsi="Times New Roman" w:cs="Times New Roman"/>
          <w:sz w:val="24"/>
          <w:szCs w:val="24"/>
        </w:rPr>
        <w:t xml:space="preserve">Ja Pasūtītājs saskaņo Līguma 9.8.punktā minētā izņēmuma gadījuma esamību, Pašvaldības iepirkumu komisija izvērtē un lemj par apakšuzņēmēja vai personāla maiņas, vai jauna apakšuzņēmēja vai personāla iesaistes pieļaujamību attiecībā uz Publisko iepirkumu likuma 62. un 63.panta regulējumu un Iepirkumu. Lēmuma pieņemšanas noteikumi: </w:t>
      </w:r>
    </w:p>
    <w:p w14:paraId="25204120" w14:textId="77777777" w:rsidR="00B73A35" w:rsidRPr="00AE6180" w:rsidRDefault="00B73A35" w:rsidP="00AE6180">
      <w:pPr>
        <w:numPr>
          <w:ilvl w:val="2"/>
          <w:numId w:val="9"/>
        </w:numPr>
        <w:spacing w:after="0" w:line="240" w:lineRule="auto"/>
        <w:ind w:left="851" w:hanging="567"/>
        <w:jc w:val="both"/>
        <w:rPr>
          <w:rFonts w:ascii="Times New Roman" w:hAnsi="Times New Roman" w:cs="Times New Roman"/>
          <w:sz w:val="24"/>
          <w:szCs w:val="24"/>
        </w:rPr>
      </w:pPr>
      <w:bookmarkStart w:id="1" w:name="_Hlk76547558"/>
      <w:r w:rsidRPr="00AE6180">
        <w:rPr>
          <w:rFonts w:ascii="Times New Roman" w:hAnsi="Times New Roman" w:cs="Times New Roman"/>
          <w:sz w:val="24"/>
          <w:szCs w:val="24"/>
        </w:rPr>
        <w:t xml:space="preserve">Lai izvērtētu personāla nomaiņu vai jauna apakšuzņēmēja iesaisti, vai apakšuzņēmēja nomaiņu, Izpildītājam ir jāpierāda atbilstība Iepirkuma nolikuma prasībām. </w:t>
      </w:r>
      <w:bookmarkEnd w:id="1"/>
    </w:p>
    <w:p w14:paraId="616F35F3" w14:textId="77777777" w:rsidR="00B73A35" w:rsidRPr="00AE6180" w:rsidRDefault="00B73A35" w:rsidP="00AE6180">
      <w:pPr>
        <w:numPr>
          <w:ilvl w:val="2"/>
          <w:numId w:val="9"/>
        </w:numPr>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Lai izvērtētu </w:t>
      </w:r>
      <w:r w:rsidRPr="00AE6180">
        <w:rPr>
          <w:rFonts w:ascii="Times New Roman" w:hAnsi="Times New Roman" w:cs="Times New Roman"/>
          <w:sz w:val="24"/>
          <w:szCs w:val="24"/>
          <w:shd w:val="clear" w:color="auto" w:fill="FFFFFF"/>
        </w:rPr>
        <w:t>vai sabiedrības līguma grozījumi ietekmētu piedāvājuma izvēli atbilstoši iepirkuma dokumentos noteiktajām prasībām, ja tie sākotnēji būtu iekļauti Iepirkuma piedāvājumā, jāiesniedz attiecīgi pierādoši dokumenti un pretendenta atbilstību pierādoši dokumenti. Piegādātāju apvienības dalībnieka nomaiņa netiek veikta.</w:t>
      </w:r>
    </w:p>
    <w:p w14:paraId="02759681" w14:textId="77777777" w:rsidR="00B73A35" w:rsidRDefault="00B73A35" w:rsidP="00AE6180">
      <w:pPr>
        <w:numPr>
          <w:ilvl w:val="2"/>
          <w:numId w:val="9"/>
        </w:numPr>
        <w:spacing w:after="0" w:line="240" w:lineRule="auto"/>
        <w:ind w:left="851" w:hanging="567"/>
        <w:jc w:val="both"/>
        <w:rPr>
          <w:rFonts w:ascii="Times New Roman" w:hAnsi="Times New Roman" w:cs="Times New Roman"/>
          <w:sz w:val="24"/>
          <w:szCs w:val="24"/>
        </w:rPr>
      </w:pPr>
      <w:r w:rsidRPr="00AE6180">
        <w:rPr>
          <w:rFonts w:ascii="Times New Roman" w:hAnsi="Times New Roman" w:cs="Times New Roman"/>
          <w:sz w:val="24"/>
          <w:szCs w:val="24"/>
        </w:rPr>
        <w:lastRenderedPageBreak/>
        <w:t xml:space="preserve">Attiecībā uz Publisko iepirkumu likuma 42.pantā, tā otrās daļas 1., 2., 3., 4., 5., 6., 7., 10., 11., 12., 13., un 14. punktā noteiktajiem izslēgšanas noteikumiem, ciktāl tie konkrētā gadījumā ir attiecināmi, </w:t>
      </w:r>
      <w:bookmarkStart w:id="2" w:name="_Hlk34996331"/>
      <w:r w:rsidRPr="00AE6180">
        <w:rPr>
          <w:rFonts w:ascii="Times New Roman" w:hAnsi="Times New Roman" w:cs="Times New Roman"/>
          <w:sz w:val="24"/>
          <w:szCs w:val="24"/>
        </w:rPr>
        <w:t xml:space="preserve">pārbaudi veic attiecībā uz datumu, kad </w:t>
      </w:r>
      <w:bookmarkEnd w:id="2"/>
      <w:r w:rsidRPr="00AE6180">
        <w:rPr>
          <w:rFonts w:ascii="Times New Roman" w:hAnsi="Times New Roman" w:cs="Times New Roman"/>
          <w:sz w:val="24"/>
          <w:szCs w:val="24"/>
        </w:rPr>
        <w:t>Iepirkumu komisija pieņem lēmumu par saskaņojuma sniegšanu.</w:t>
      </w:r>
    </w:p>
    <w:p w14:paraId="39B4B287" w14:textId="77777777" w:rsidR="007E3B96" w:rsidRPr="00AE6180" w:rsidRDefault="007E3B96" w:rsidP="007E3B96">
      <w:pPr>
        <w:spacing w:after="0" w:line="240" w:lineRule="auto"/>
        <w:ind w:left="851"/>
        <w:jc w:val="both"/>
        <w:rPr>
          <w:rFonts w:ascii="Times New Roman" w:hAnsi="Times New Roman" w:cs="Times New Roman"/>
          <w:sz w:val="24"/>
          <w:szCs w:val="24"/>
        </w:rPr>
      </w:pPr>
    </w:p>
    <w:p w14:paraId="741B8390" w14:textId="77777777" w:rsidR="00B73A35" w:rsidRPr="00AE6180" w:rsidRDefault="00B73A35" w:rsidP="00AE6180">
      <w:pPr>
        <w:pStyle w:val="Sarakstarindkopa"/>
        <w:numPr>
          <w:ilvl w:val="0"/>
          <w:numId w:val="9"/>
        </w:numPr>
        <w:tabs>
          <w:tab w:val="left" w:pos="432"/>
          <w:tab w:val="right" w:pos="8640"/>
        </w:tabs>
        <w:suppressAutoHyphens/>
        <w:spacing w:after="0" w:line="240" w:lineRule="auto"/>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LĪGUMA GROZĪŠANA</w:t>
      </w:r>
    </w:p>
    <w:p w14:paraId="5E932E10" w14:textId="77777777" w:rsidR="00B73A35" w:rsidRPr="00AE6180" w:rsidRDefault="00B73A35" w:rsidP="00AE6180">
      <w:pPr>
        <w:tabs>
          <w:tab w:val="left" w:pos="709"/>
        </w:tabs>
        <w:overflowPunct w:val="0"/>
        <w:autoSpaceDE w:val="0"/>
        <w:autoSpaceDN w:val="0"/>
        <w:adjustRightInd w:val="0"/>
        <w:spacing w:after="0" w:line="240" w:lineRule="auto"/>
        <w:ind w:left="596" w:hanging="454"/>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10.1. Grozījumus līgumā var veikt, ievērojot Publisko iepirkumu likumā un šajā līgumā noteikto kārtību un ierobežojumus.</w:t>
      </w:r>
    </w:p>
    <w:p w14:paraId="4F5B0B3B" w14:textId="6FC44C6E" w:rsidR="00B73A35" w:rsidRPr="00AE6180"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Ja Līguma izpildes laikā Izpildītājs konstatē, ka tam ir jāveic neparedzēti darbi, Izpildītājs nekavējoties, bet ne vēlāk kā 3 (trīs) darba dienu laikā pēc to konstatēšanas rakstveidā par to ziņo Pasūtītājam.</w:t>
      </w:r>
    </w:p>
    <w:p w14:paraId="72CAB417" w14:textId="55E54F78" w:rsidR="00B73A35" w:rsidRPr="00AE6180"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Ar neparedzētiem darbiem šī Līguma izpratnē saprotami darbi, kuri atbilst visām šādām pazīmēm:</w:t>
      </w:r>
    </w:p>
    <w:p w14:paraId="656BD881" w14:textId="05D7C821" w:rsidR="00B73A35" w:rsidRPr="00AE6180" w:rsidRDefault="00B73A35" w:rsidP="00AE6180">
      <w:pPr>
        <w:pStyle w:val="Sarakstarindkopa"/>
        <w:tabs>
          <w:tab w:val="left" w:pos="709"/>
        </w:tabs>
        <w:overflowPunct w:val="0"/>
        <w:autoSpaceDE w:val="0"/>
        <w:autoSpaceDN w:val="0"/>
        <w:adjustRightInd w:val="0"/>
        <w:spacing w:after="0" w:line="240" w:lineRule="auto"/>
        <w:ind w:left="811" w:hanging="454"/>
        <w:contextualSpacing w:val="0"/>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10.</w:t>
      </w:r>
      <w:r w:rsidR="007E3B96">
        <w:rPr>
          <w:rFonts w:ascii="Times New Roman" w:eastAsia="Times New Roman" w:hAnsi="Times New Roman" w:cs="Times New Roman"/>
          <w:bCs/>
          <w:iCs/>
          <w:sz w:val="24"/>
          <w:szCs w:val="24"/>
          <w:lang w:eastAsia="lv-LV"/>
        </w:rPr>
        <w:t xml:space="preserve">2.1. </w:t>
      </w:r>
      <w:r w:rsidRPr="00AE6180">
        <w:rPr>
          <w:rFonts w:ascii="Times New Roman" w:eastAsia="Times New Roman" w:hAnsi="Times New Roman" w:cs="Times New Roman"/>
          <w:bCs/>
          <w:iCs/>
          <w:sz w:val="24"/>
          <w:szCs w:val="24"/>
          <w:lang w:eastAsia="lv-LV"/>
        </w:rPr>
        <w:t xml:space="preserve">Izpildītājs Iepirkuma procedūras gaitā nav paredzējis, kā arī tas kā profesionālis savā jomā nevarēja paredzēt šādu darbu veikšanu, ņemot vērā </w:t>
      </w:r>
      <w:r w:rsidRPr="00AE6180">
        <w:rPr>
          <w:rFonts w:ascii="Times New Roman" w:eastAsia="Times New Roman" w:hAnsi="Times New Roman" w:cs="Times New Roman"/>
          <w:bCs/>
          <w:iCs/>
          <w:color w:val="000000" w:themeColor="text1"/>
          <w:sz w:val="24"/>
          <w:szCs w:val="24"/>
          <w:lang w:eastAsia="lv-LV"/>
        </w:rPr>
        <w:t>Iepirkuma dokumentāciju;</w:t>
      </w:r>
    </w:p>
    <w:p w14:paraId="755DBA55" w14:textId="2EDCC017" w:rsidR="00B73A35" w:rsidRPr="00AE6180" w:rsidRDefault="00B73A35" w:rsidP="00AE6180">
      <w:pPr>
        <w:pStyle w:val="Sarakstarindkopa"/>
        <w:tabs>
          <w:tab w:val="left" w:pos="709"/>
        </w:tabs>
        <w:overflowPunct w:val="0"/>
        <w:autoSpaceDE w:val="0"/>
        <w:autoSpaceDN w:val="0"/>
        <w:adjustRightInd w:val="0"/>
        <w:spacing w:after="0" w:line="240" w:lineRule="auto"/>
        <w:ind w:left="811" w:hanging="454"/>
        <w:contextualSpacing w:val="0"/>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10.</w:t>
      </w:r>
      <w:r w:rsidR="007E3B96">
        <w:rPr>
          <w:rFonts w:ascii="Times New Roman" w:eastAsia="Times New Roman" w:hAnsi="Times New Roman" w:cs="Times New Roman"/>
          <w:bCs/>
          <w:iCs/>
          <w:sz w:val="24"/>
          <w:szCs w:val="24"/>
          <w:lang w:eastAsia="lv-LV"/>
        </w:rPr>
        <w:t>2</w:t>
      </w:r>
      <w:r w:rsidRPr="00AE6180">
        <w:rPr>
          <w:rFonts w:ascii="Times New Roman" w:eastAsia="Times New Roman" w:hAnsi="Times New Roman" w:cs="Times New Roman"/>
          <w:bCs/>
          <w:iCs/>
          <w:sz w:val="24"/>
          <w:szCs w:val="24"/>
          <w:lang w:eastAsia="lv-LV"/>
        </w:rPr>
        <w:t>.2. darbu veikšana ir nepieciešama Līguma pabeigšanai vai tiek konstatēts, ka bez šo darbu veikšanas nav iespējams Līgumu izpildīt.</w:t>
      </w:r>
    </w:p>
    <w:p w14:paraId="27C2372E" w14:textId="77777777" w:rsidR="00B73A35" w:rsidRPr="00AE6180"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Līdzēji 3 (trīs) darba dienu laikā pēc Izpildītāja paziņojuma saņemšanas organizē neparedzēto darbu apjoma dokumentālu fiksēšanu sastādot, piemēram, darbu daudzuma izmaiņu aku, faktu konstatācijas aktu, u.c. Papildus, lai konstatētu, ka Izpildītāja paziņojumā norādītie darbi ir klasificējami kā neparedzētie darbi, 3 (trīs) darba dienu laikā pēc Izpildītāja paziņojuma saņemšanas tiek sasaukta komisija, kurā ietilpst Pasūtītājs, Izpildītājs, Būvuzraugs (ja attiecināms). Pasūtītājam, Būvuzraugam ir jāapliecina, ka Izpildītāja norādītie darbi ir klasificējami kā neparedzētie darbi šī Līguma izpratnē, parakstot attiecīgu dokumentu.</w:t>
      </w:r>
    </w:p>
    <w:p w14:paraId="60CBB38E" w14:textId="77777777" w:rsidR="00B73A35" w:rsidRPr="00AE6180"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 xml:space="preserve"> Par neparedzēto darbu veikšanu, Līdzēji slēdz papildus vienošanos pie šī Līguma. Neparedzēto darbu vienības cenas piemēro ne lielākas, kādas līdzīgiem darbiem dotas Būvdarbu (t.sk. arī konservācijas darbu) tāmē. Ja tāmē līdzīgu darbu nav, cenu atbilstoši tirgus situācijai nosaka Izpildītājs to saskaņojot ar Pasūtītāju. Lai pārliecinātos, ka Izpildītāja piedāvātā cena atbilst tirgus situācijai, Pasūtītājs veic tirgus izpēti. Pienācīgai tirgus situācijas izpētei Pasūtītājs ir tiesīgs pieaicināt Būvuzraugu. Līdz brīdim, kamēr Pasūtītājs un Izpildītājs nav parakstījuši šajā punktā minēto vienošanos, uzskatāms, ka Pasūtītājs nav uzņēmies saistības pret Izpildītāju sakarā ar iespējamiem neparedzētiem darbiem.</w:t>
      </w:r>
    </w:p>
    <w:p w14:paraId="01B4323F" w14:textId="77777777" w:rsidR="00B73A35" w:rsidRPr="00AE6180"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Būvdarbi, kas neatbilst šajā nodaļā minētajām neparedzēto darbu pazīmēm netiek uzskatīti par neparedzētiem darbiem, un tiek veikti uz Izpildītāja rēķina saskaņā ar Līguma noteikumiem.</w:t>
      </w:r>
    </w:p>
    <w:p w14:paraId="78F83E53" w14:textId="77777777" w:rsidR="00B73A35" w:rsidRPr="00AE6180"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Gadījumā, ja Izpildītājs neievēro Līguma 10.2. punktā minēto paziņošanas termiņu, Pasūtītājam ir tiesības neatzīt Izpildītāja norādītos darbus par neparedzētiem darbiem, kā rezultātā pat tad, ja tie atbilst Līguma 10.3. punktam, tie veicami uz Izpildītāja rēķina saskaņā ar Līguma noteikumiem.</w:t>
      </w:r>
    </w:p>
    <w:p w14:paraId="667BF322" w14:textId="77777777" w:rsidR="00B73A35" w:rsidRPr="00AE6180"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Līguma izpildes laikā Pasūtītājam ir tiesības pasūtīt papildus darbu veikšanu, ja tas nepieciešams pilnvērtīgai Līguma izpildei un attiecīgo darbu veikšanai nevar piesaistīt citu būvuzņēmēju, jo tas kavē un vai apgrūtina projekta realizāciju šajā Līgumā (t.sk., pie tā vēlāk noslēgtajās vienošanās) paredzētajos termiņos. Papildus darbu cenas noteikšanā tiek ievērots Līguma 10.5. punkts.</w:t>
      </w:r>
    </w:p>
    <w:p w14:paraId="3C2B4F5F" w14:textId="77777777" w:rsidR="00B73A35" w:rsidRPr="00AE6180"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 xml:space="preserve"> Par papildus darbu veikšanu Līdzēji slēdz papildus vienošanos pie šī Līguma, kas ir Līguma neatņemama sastāvdaļa.</w:t>
      </w:r>
    </w:p>
    <w:p w14:paraId="6490B831" w14:textId="77777777" w:rsidR="00B73A35" w:rsidRDefault="00B73A35" w:rsidP="00AE6180">
      <w:pPr>
        <w:pStyle w:val="Sarakstarindkopa"/>
        <w:numPr>
          <w:ilvl w:val="1"/>
          <w:numId w:val="10"/>
        </w:numPr>
        <w:tabs>
          <w:tab w:val="left" w:pos="709"/>
        </w:tabs>
        <w:overflowPunct w:val="0"/>
        <w:autoSpaceDE w:val="0"/>
        <w:autoSpaceDN w:val="0"/>
        <w:adjustRightInd w:val="0"/>
        <w:spacing w:after="0" w:line="240" w:lineRule="auto"/>
        <w:jc w:val="both"/>
        <w:rPr>
          <w:rFonts w:ascii="Times New Roman" w:eastAsia="Times New Roman" w:hAnsi="Times New Roman" w:cs="Times New Roman"/>
          <w:bCs/>
          <w:iCs/>
          <w:sz w:val="24"/>
          <w:szCs w:val="24"/>
          <w:lang w:eastAsia="lv-LV"/>
        </w:rPr>
      </w:pPr>
      <w:r w:rsidRPr="00AE6180">
        <w:rPr>
          <w:rFonts w:ascii="Times New Roman" w:eastAsia="Times New Roman" w:hAnsi="Times New Roman" w:cs="Times New Roman"/>
          <w:bCs/>
          <w:iCs/>
          <w:sz w:val="24"/>
          <w:szCs w:val="24"/>
          <w:lang w:eastAsia="lv-LV"/>
        </w:rPr>
        <w:t xml:space="preserve">Atbilstoši Publisko iepirkumu likuma 61. panta ceturtās daļas nosacījumiem – papildus darbu kopējā vērtība nevar pārsniegt 50% (piecdesmit procentus) no sākotnējās Līgumcenas. Atbilstoši Publisko iepirkumu likuma 61. panta ceturtās daļas noteikumiem </w:t>
      </w:r>
      <w:r w:rsidRPr="00AE6180">
        <w:rPr>
          <w:rFonts w:ascii="Times New Roman" w:eastAsia="Times New Roman" w:hAnsi="Times New Roman" w:cs="Times New Roman"/>
          <w:bCs/>
          <w:iCs/>
          <w:sz w:val="24"/>
          <w:szCs w:val="24"/>
          <w:lang w:eastAsia="lv-LV"/>
        </w:rPr>
        <w:lastRenderedPageBreak/>
        <w:t>– neparedzēto darbu kopējā vērtība nevar pārsniegt 50% (piecdesmit procentus) no sākotnējās Līgumcenas.</w:t>
      </w:r>
    </w:p>
    <w:p w14:paraId="5DD6C8CE" w14:textId="77777777" w:rsidR="007E3B96" w:rsidRPr="00AE6180" w:rsidRDefault="007E3B96" w:rsidP="007E3B96">
      <w:pPr>
        <w:pStyle w:val="Sarakstarindkopa"/>
        <w:tabs>
          <w:tab w:val="left" w:pos="709"/>
        </w:tabs>
        <w:overflowPunct w:val="0"/>
        <w:autoSpaceDE w:val="0"/>
        <w:autoSpaceDN w:val="0"/>
        <w:adjustRightInd w:val="0"/>
        <w:spacing w:after="0" w:line="240" w:lineRule="auto"/>
        <w:ind w:left="622"/>
        <w:jc w:val="both"/>
        <w:rPr>
          <w:rFonts w:ascii="Times New Roman" w:eastAsia="Times New Roman" w:hAnsi="Times New Roman" w:cs="Times New Roman"/>
          <w:bCs/>
          <w:iCs/>
          <w:sz w:val="24"/>
          <w:szCs w:val="24"/>
          <w:lang w:eastAsia="lv-LV"/>
        </w:rPr>
      </w:pPr>
    </w:p>
    <w:p w14:paraId="1EF710FC" w14:textId="77777777" w:rsidR="00B73A35" w:rsidRPr="00AE6180" w:rsidRDefault="00B73A35" w:rsidP="00AE6180">
      <w:pPr>
        <w:pStyle w:val="Sarakstarindkopa"/>
        <w:numPr>
          <w:ilvl w:val="0"/>
          <w:numId w:val="10"/>
        </w:numPr>
        <w:suppressAutoHyphens/>
        <w:spacing w:after="0" w:line="240" w:lineRule="auto"/>
        <w:ind w:left="567" w:hanging="567"/>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LĪGUMA APTURĒŠANA, ATKĀPŠANĀS NO LĪGUMA UN IZBEIGŠANA</w:t>
      </w:r>
    </w:p>
    <w:p w14:paraId="07535D94" w14:textId="77777777" w:rsidR="00B73A35" w:rsidRPr="00AE6180" w:rsidRDefault="00B73A35" w:rsidP="00AE6180">
      <w:pPr>
        <w:pStyle w:val="Sarakstarindkopa"/>
        <w:numPr>
          <w:ilvl w:val="1"/>
          <w:numId w:val="10"/>
        </w:numPr>
        <w:tabs>
          <w:tab w:val="left" w:pos="567"/>
        </w:tabs>
        <w:suppressAutoHyphens/>
        <w:spacing w:after="0" w:line="240" w:lineRule="auto"/>
        <w:ind w:left="567"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Lai novērstu neatbilstoši veiktu izmaksu risku Projektā vai gadījumā, kad Pasūtītājam tiek samazināts vai atsaukts Projekta finansējums, vai citu objektīvi pamatotu iemeslu dēļ, Pasūtītājs var vienpusēji apturēt Līguma darbību uz laiku, kas nepieciešams konkrēto risku izvērtēšanai, novēršanai vai samazināšanai, vai attiecīgi lēmuma pieņemšanai par Līguma Darbības izbeigšanu pirms termiņa vai pirms Darbu pabeigšanas.</w:t>
      </w:r>
    </w:p>
    <w:p w14:paraId="2439BBED" w14:textId="77777777" w:rsidR="00B73A35" w:rsidRPr="00AE6180" w:rsidRDefault="00B73A35" w:rsidP="00AE6180">
      <w:pPr>
        <w:pStyle w:val="Sarakstarindkopa"/>
        <w:numPr>
          <w:ilvl w:val="1"/>
          <w:numId w:val="10"/>
        </w:numPr>
        <w:tabs>
          <w:tab w:val="left" w:pos="567"/>
        </w:tabs>
        <w:suppressAutoHyphens/>
        <w:spacing w:after="0" w:line="240" w:lineRule="auto"/>
        <w:ind w:left="567"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Līguma darbība pirms termiņa vai pirms Darbu pabeigšanas, ja izpildes termiņš ir beidzies, var tikt izbeigta ar Pušu savstarpēju vienošanos.</w:t>
      </w:r>
    </w:p>
    <w:p w14:paraId="55EB3FAC" w14:textId="77777777" w:rsidR="00B73A35" w:rsidRPr="00AE6180" w:rsidRDefault="00B73A35" w:rsidP="00AE6180">
      <w:pPr>
        <w:pStyle w:val="Sarakstarindkopa"/>
        <w:numPr>
          <w:ilvl w:val="1"/>
          <w:numId w:val="10"/>
        </w:numPr>
        <w:tabs>
          <w:tab w:val="left" w:pos="567"/>
        </w:tabs>
        <w:suppressAutoHyphens/>
        <w:spacing w:after="0" w:line="240" w:lineRule="auto"/>
        <w:ind w:left="567" w:hanging="567"/>
        <w:contextualSpacing w:val="0"/>
        <w:jc w:val="both"/>
        <w:rPr>
          <w:rFonts w:ascii="Times New Roman" w:hAnsi="Times New Roman" w:cs="Times New Roman"/>
          <w:sz w:val="24"/>
          <w:szCs w:val="24"/>
        </w:rPr>
      </w:pPr>
      <w:r w:rsidRPr="00AE6180">
        <w:rPr>
          <w:rFonts w:ascii="Times New Roman" w:hAnsi="Times New Roman" w:cs="Times New Roman"/>
          <w:sz w:val="24"/>
          <w:szCs w:val="24"/>
        </w:rPr>
        <w:t>Pasūtītājam ir tiesības vienpusēji pirms termiņa vai pirms darbu pabeigšanas, ja izpildes termiņš ir beidzies, atkāpties no Līguma, ja ir iestājies kāds no turpmāk minētajiem gadījumiem:</w:t>
      </w:r>
    </w:p>
    <w:p w14:paraId="3CF69BC0"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Pasūtītājam tiek būtiski samazināts vai atteikts Projektā paredzētais finansējums, vai tiek piemērota finanšu korekcija, vai iestājas citi apstākļi, kad Pasūtītājam nav iespēju turpmāk apmaksāt Līguma Darbus.</w:t>
      </w:r>
    </w:p>
    <w:p w14:paraId="5BC1EEAA"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Izpildītājs ir būtiski nokavējis Darbu uzsākšanas, izpildes vai starpizpildes termiņu un termiņa kavējumā nav vainojams Pasūtītājs. Par būtisku kavējumu ir uzskatāms periods, kas pārsniedz 15 (piecpadsmit) dienas.</w:t>
      </w:r>
    </w:p>
    <w:p w14:paraId="39EDC866"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Izpildījums neatbilst Līgumam, nav novērsts vai nevar tikt novērsts Līgumā paredzētajā termiņā un neatbilstībā nav vainojams pats Pasūtītājs.</w:t>
      </w:r>
    </w:p>
    <w:p w14:paraId="722DC652"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Izpildītājs Iepirkuma vai Līguma noslēgšanas, vai Līguma izpildes laikā ir sniedzis nepatiesas ziņas vai apliecinājumus, vai ir pārkāpis normatīvos aktus attiecībā uz Līguma slēgšanu vai izpildi, tostarp arī Konkurences padome ir konstatējusi karteli, kurā ir iesaistījies Izpildītājs.</w:t>
      </w:r>
    </w:p>
    <w:p w14:paraId="611E2CC0"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Ir pasludināts Izpildītāja maksātnespējas process vai iestājušies citi apstākļi, kas viņam liedz vai liegs turpināt Līguma izpildi saskaņā ar Līguma noteikumiem, vai ir iestājušies citi tādi apstākļi, kur Līguma turpināšana negatīvi ietekmē Pasūtītāja tiesības vai reputāciju.</w:t>
      </w:r>
    </w:p>
    <w:p w14:paraId="5DA7B06B"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Izpildītājs Līguma Būvdarbu veikšanā izmanto būvizstrādājumus, kuru izcelsmes vai ražošanas valsts ir Krievijas Federācija vai Baltkrievijas Republika.</w:t>
      </w:r>
    </w:p>
    <w:p w14:paraId="0527DD94"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Izpildītājs pārkāpj vai nepilda kādu būtisku Līgumā paredzētu pienākumu, piemēram, veic būvspeciālistu vai apakšuzņēmēja nomaiņu vai piesaisti bez Pasūtītāja saskaņojuma u.c.;</w:t>
      </w:r>
    </w:p>
    <w:p w14:paraId="656C2F09"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Izpildītājs ir patvaļīgi pārtraucis Līguma izpildi, piemēram, ilgstoši (periods, kas pārsniedz 15 (piecpadsmit) dienas) neatbild uz Pasūtītāja vēstulēm vai iesniegumiem, vai Līgumā norādītā kontaktpersona neatsaucas uz saziņas aicinājumiem un Izpildītājs nav sasniedzams Līgumā norādītajā adresē.</w:t>
      </w:r>
    </w:p>
    <w:p w14:paraId="025555EC" w14:textId="77777777" w:rsidR="00B73A35" w:rsidRPr="00AE6180" w:rsidRDefault="00B73A35" w:rsidP="00AE6180">
      <w:pPr>
        <w:numPr>
          <w:ilvl w:val="2"/>
          <w:numId w:val="10"/>
        </w:numPr>
        <w:tabs>
          <w:tab w:val="left" w:pos="993"/>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Ja Darbu izpilde nav iespējama bez Līguma grozījumiem un atbilstoši Publisko iepirkumu likumam attiecīgie Līguma grozījumi konkrētajā situācijā nav pieļaujami.</w:t>
      </w:r>
    </w:p>
    <w:p w14:paraId="1ECDF68F" w14:textId="77777777" w:rsidR="00B73A35" w:rsidRPr="00AE6180" w:rsidRDefault="00B73A35" w:rsidP="00AE6180">
      <w:pPr>
        <w:numPr>
          <w:ilvl w:val="2"/>
          <w:numId w:val="10"/>
        </w:numPr>
        <w:tabs>
          <w:tab w:val="left" w:pos="1134"/>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Ja Izpildītājs Pasūtītājam ir nodarījis zaudējumus.</w:t>
      </w:r>
    </w:p>
    <w:p w14:paraId="5E788BCA" w14:textId="77777777" w:rsidR="00B73A35" w:rsidRPr="00AE6180" w:rsidRDefault="00B73A35" w:rsidP="00AE6180">
      <w:pPr>
        <w:numPr>
          <w:ilvl w:val="2"/>
          <w:numId w:val="10"/>
        </w:numPr>
        <w:tabs>
          <w:tab w:val="left" w:pos="1134"/>
          <w:tab w:val="left" w:pos="1276"/>
        </w:tabs>
        <w:suppressAutoHyphens/>
        <w:spacing w:after="0" w:line="240" w:lineRule="auto"/>
        <w:ind w:left="1134" w:hanging="850"/>
        <w:jc w:val="both"/>
        <w:rPr>
          <w:rFonts w:ascii="Times New Roman" w:hAnsi="Times New Roman" w:cs="Times New Roman"/>
          <w:sz w:val="24"/>
          <w:szCs w:val="24"/>
        </w:rPr>
      </w:pPr>
      <w:r w:rsidRPr="00AE6180">
        <w:rPr>
          <w:rFonts w:ascii="Times New Roman" w:hAnsi="Times New Roman" w:cs="Times New Roman"/>
          <w:sz w:val="24"/>
          <w:szCs w:val="24"/>
        </w:rPr>
        <w:t>Ja Līgumu nav iespējams izpildīt tādēļ, ka Izpildītājam ir noteiktas starptautiskās vai nacionālās sankcijas vai būtiskas finanšu un kapitāla tirgus intereses ietekmējošas Eiropas Savienības vai Ziemeļatlantijas līguma organizācijas dalībvalsts noteiktās sankcijas, kuras ietekmē Līguma izpildi un ir piemērotas Līguma izpildes laikā vai pirms Līguma noslēgšanas, bet Pasūtītājam tas nebija zināms.</w:t>
      </w:r>
    </w:p>
    <w:p w14:paraId="5197ABEF" w14:textId="77777777" w:rsidR="00B73A35" w:rsidRPr="00AE6180" w:rsidRDefault="00B73A35" w:rsidP="00AE6180">
      <w:pPr>
        <w:numPr>
          <w:ilvl w:val="2"/>
          <w:numId w:val="10"/>
        </w:numPr>
        <w:tabs>
          <w:tab w:val="left" w:pos="1134"/>
          <w:tab w:val="left" w:pos="1276"/>
        </w:tabs>
        <w:suppressAutoHyphens/>
        <w:spacing w:after="0" w:line="240" w:lineRule="auto"/>
        <w:ind w:left="1134" w:hanging="850"/>
        <w:jc w:val="both"/>
        <w:rPr>
          <w:rFonts w:ascii="Times New Roman" w:hAnsi="Times New Roman" w:cs="Times New Roman"/>
          <w:sz w:val="24"/>
          <w:szCs w:val="24"/>
        </w:rPr>
      </w:pPr>
      <w:r w:rsidRPr="00AE6180">
        <w:rPr>
          <w:rFonts w:ascii="Times New Roman" w:hAnsi="Times New Roman" w:cs="Times New Roman"/>
          <w:sz w:val="24"/>
          <w:szCs w:val="24"/>
        </w:rPr>
        <w:t>Ārējā normatīvajā aktā noteiktajos gadījumos.</w:t>
      </w:r>
    </w:p>
    <w:p w14:paraId="42ABCAB6" w14:textId="77777777" w:rsidR="00B73A35" w:rsidRPr="00AE6180" w:rsidRDefault="00B73A35" w:rsidP="00AE6180">
      <w:pPr>
        <w:numPr>
          <w:ilvl w:val="2"/>
          <w:numId w:val="10"/>
        </w:numPr>
        <w:tabs>
          <w:tab w:val="left" w:pos="1134"/>
          <w:tab w:val="left" w:pos="1276"/>
        </w:tabs>
        <w:suppressAutoHyphens/>
        <w:spacing w:after="0" w:line="240" w:lineRule="auto"/>
        <w:ind w:left="1134" w:hanging="850"/>
        <w:jc w:val="both"/>
        <w:rPr>
          <w:rFonts w:ascii="Times New Roman" w:hAnsi="Times New Roman" w:cs="Times New Roman"/>
          <w:sz w:val="24"/>
          <w:szCs w:val="24"/>
        </w:rPr>
      </w:pPr>
      <w:r w:rsidRPr="00AE6180">
        <w:rPr>
          <w:rFonts w:ascii="Times New Roman" w:hAnsi="Times New Roman" w:cs="Times New Roman"/>
          <w:sz w:val="24"/>
          <w:szCs w:val="24"/>
        </w:rPr>
        <w:t>Turpmāku Līguma izpildi padara neiespējamu nepārvarama vara.</w:t>
      </w:r>
    </w:p>
    <w:p w14:paraId="538C8E9E"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lastRenderedPageBreak/>
        <w:t>Izpildītājam ir tiesības vienpusēji pirms termiņa vai pirms Būvdarbu pabeigšanas, ja  izpildes termiņš ir beidzies, atkāpties no Līguma, ja ir iestājies kāds no turpmāk minētajiem gadījumiem:</w:t>
      </w:r>
    </w:p>
    <w:p w14:paraId="52482FD2" w14:textId="77777777" w:rsidR="00B73A35" w:rsidRPr="00AE6180" w:rsidRDefault="00B73A35" w:rsidP="00AE6180">
      <w:pPr>
        <w:numPr>
          <w:ilvl w:val="2"/>
          <w:numId w:val="10"/>
        </w:numPr>
        <w:tabs>
          <w:tab w:val="left" w:pos="851"/>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Pasūtītājs ir būtiski nokavējis samaksas termiņu par vairāk kā 1 (vienu) mēnesi un kavējumā nav vainojams Izpildītājs.</w:t>
      </w:r>
    </w:p>
    <w:p w14:paraId="365F5EC3" w14:textId="77777777" w:rsidR="00B73A35" w:rsidRPr="00AE6180" w:rsidRDefault="00B73A35" w:rsidP="00AE6180">
      <w:pPr>
        <w:numPr>
          <w:ilvl w:val="2"/>
          <w:numId w:val="10"/>
        </w:numPr>
        <w:tabs>
          <w:tab w:val="left" w:pos="851"/>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Pasūtītājs pārkāpj vai nepilda citu būtisku Līgumā paredzētu pienākumu;</w:t>
      </w:r>
    </w:p>
    <w:p w14:paraId="03C31FA8" w14:textId="77777777" w:rsidR="00B73A35" w:rsidRPr="00AE6180" w:rsidRDefault="00B73A35" w:rsidP="00AE6180">
      <w:pPr>
        <w:numPr>
          <w:ilvl w:val="2"/>
          <w:numId w:val="10"/>
        </w:numPr>
        <w:tabs>
          <w:tab w:val="left" w:pos="851"/>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Pasūtītājs ir patvaļīgi pārtraucis Līguma izpildi, piemēram, ilgstoši (periods, kas pārsniedz 15 (piecpadsmit) dienas) neatbild uz Izpildītāja vēstulēm, iesniegumiem, vai Līgumā norādītā kontaktpersona neatsaucas uz saziņas aicinājumiem un Pasūtītājs nav sasniedzams Līgumā norādītajā adresē.</w:t>
      </w:r>
    </w:p>
    <w:p w14:paraId="6FA22813" w14:textId="77777777" w:rsidR="00B73A35" w:rsidRPr="00AE6180" w:rsidRDefault="00B73A35" w:rsidP="00AE6180">
      <w:pPr>
        <w:numPr>
          <w:ilvl w:val="2"/>
          <w:numId w:val="10"/>
        </w:numPr>
        <w:tabs>
          <w:tab w:val="left" w:pos="851"/>
        </w:tabs>
        <w:suppressAutoHyphen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Turpmāku Līguma izpildi padara neiespējama nepārvarama vara.</w:t>
      </w:r>
    </w:p>
    <w:p w14:paraId="3AE85C03"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Iestājoties kādam no Līguma 11.3., 11.4. punkta apakšpunktos paredzētajiem gadījumiem, Puse ir tiesīga vienpusēji pirms termiņa vai pirms Darbu pabeigšanas atkāpties no Līguma un ar to Līgums tiek izbeigts pirms termiņa, ja tā vismaz 15 (piecpadsmit) dienas iepriekš par plānoto Līguma izbeigšanu ir brīdinājusi otru pusi un, savukārt, otra puse 10 (desmit) dienu laikā vai citā termiņā, par ko Puses iepriekš vienojušās, nav novērsusi Līguma pirmstermiņa atkāpšanās iemeslu. Līgums pirms termiņa tiek izbeigts paziņojuma kārtībā un ir uzskatāms par izbeigtu paziņojumā norādītajā dienā, ja otra Puse līdz tai nav paziņojusi pamatotus iebildumus.</w:t>
      </w:r>
    </w:p>
    <w:p w14:paraId="7F1EA359"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Līguma izbeigšanas gadījumā pirms termiņa vai pirms Būvdarbu pabeigšanas Puses rīkojas šādi:</w:t>
      </w:r>
    </w:p>
    <w:p w14:paraId="556D7961" w14:textId="029D54A7" w:rsidR="00B73A35" w:rsidRPr="00AE6180" w:rsidRDefault="00B73A35" w:rsidP="00AE6180">
      <w:pPr>
        <w:numPr>
          <w:ilvl w:val="2"/>
          <w:numId w:val="10"/>
        </w:numPr>
        <w:tabs>
          <w:tab w:val="left" w:pos="567"/>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Izpildītājs nekavējoties pārtrauc Būvdarbus, 15 (piecpadsmit) dienu laikā sakārto būvdarbu vietu atbilstoši Pasūtītāja norādījumiem, kas ir pamatoti ar nepieciešamību saglabāt uzbūvētās iekārtas līdz būvdarbu turpināšanai, nodod Pasūtītājam visu Izpildītāja rīcībā esošo Būvdarbu izpildes dokumentāciju, par ko puses paraksta Būvdarbu nodošanas un pieņemšanas aktu.</w:t>
      </w:r>
    </w:p>
    <w:p w14:paraId="63D65561" w14:textId="3205A995" w:rsidR="00B73A35" w:rsidRPr="00AE6180" w:rsidRDefault="00B73A35" w:rsidP="00AE6180">
      <w:pPr>
        <w:numPr>
          <w:ilvl w:val="2"/>
          <w:numId w:val="10"/>
        </w:numPr>
        <w:tabs>
          <w:tab w:val="left" w:pos="567"/>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Izpildītājs ir atbildīgs par Būvdarbu vietas uzturēšanu līdz brīdim, kad tā ar nodošanas un pieņemšanas aktu tiek nodota Pasūtītājam.</w:t>
      </w:r>
    </w:p>
    <w:p w14:paraId="30964D98" w14:textId="77777777" w:rsidR="00B73A35" w:rsidRPr="00AE6180" w:rsidRDefault="00B73A35" w:rsidP="00AE6180">
      <w:pPr>
        <w:numPr>
          <w:ilvl w:val="2"/>
          <w:numId w:val="10"/>
        </w:numPr>
        <w:tabs>
          <w:tab w:val="left" w:pos="567"/>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Gadījumā, ja Izpildītājs neveic Līguma 11.6.1.punktā paredzētās darbības noteiktajā termiņā vai nenodod Pasūtītājam Būvobjektu ar aktu, Pasūtītājs ir tiesīgs vienpusēji pārņemt Būvobjektu savā valdījumā.</w:t>
      </w:r>
    </w:p>
    <w:p w14:paraId="112B9484" w14:textId="77777777" w:rsidR="00B73A35" w:rsidRPr="00AE6180" w:rsidRDefault="00B73A35" w:rsidP="00AE6180">
      <w:pPr>
        <w:numPr>
          <w:ilvl w:val="2"/>
          <w:numId w:val="10"/>
        </w:numPr>
        <w:tabs>
          <w:tab w:val="left" w:pos="567"/>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Izpildītājs saņem samaksu par visiem līdz Līguma izbeigšanas brīdim kvalitatīvi paveiktajiem un Pasūtītāja pieņemtajiem Būvdarbiem.</w:t>
      </w:r>
    </w:p>
    <w:p w14:paraId="4FED4CB1" w14:textId="77777777" w:rsidR="00B73A35" w:rsidRPr="00AE6180" w:rsidRDefault="00B73A35" w:rsidP="00AE6180">
      <w:pPr>
        <w:numPr>
          <w:ilvl w:val="2"/>
          <w:numId w:val="10"/>
        </w:numPr>
        <w:tabs>
          <w:tab w:val="left" w:pos="567"/>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Līgums tiek uzskatīts par izpildītu, kad Puses ir pilnībā izpildījušas Līguma saistības.</w:t>
      </w:r>
    </w:p>
    <w:p w14:paraId="5DA3F9BE" w14:textId="77777777" w:rsidR="00B73A35" w:rsidRPr="00AE6180" w:rsidRDefault="00B73A35" w:rsidP="00AE6180">
      <w:pPr>
        <w:numPr>
          <w:ilvl w:val="2"/>
          <w:numId w:val="10"/>
        </w:numPr>
        <w:tabs>
          <w:tab w:val="left" w:pos="567"/>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Līguma neizdevīgums, pārmērīgi zaudējumi, būtiskas nelabvēlīgas izmaiņas materiālu, iekārtu, darbaspēka un citā tirgū, izpildes grūtības vai citi līdzīgi apstākļi nav pamats, lai kāda Puse vienpusēji atkāptos no Līguma, ja vien Līgumā nav noteikts citādi.</w:t>
      </w:r>
    </w:p>
    <w:p w14:paraId="76B0C6E3" w14:textId="77777777" w:rsidR="00B73A35" w:rsidRPr="00AE6180" w:rsidRDefault="00B73A35" w:rsidP="00AE6180">
      <w:pPr>
        <w:pStyle w:val="Sarakstarindkopa"/>
        <w:numPr>
          <w:ilvl w:val="0"/>
          <w:numId w:val="10"/>
        </w:numPr>
        <w:suppressAutoHyphens/>
        <w:spacing w:after="0" w:line="240" w:lineRule="auto"/>
        <w:ind w:left="426" w:hanging="426"/>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PUŠU ATBILDĪBA</w:t>
      </w:r>
    </w:p>
    <w:p w14:paraId="76CADCA3" w14:textId="0FD1514F"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Līdz Būvobjekta nodošanai Pasūtītājam, ar būvdarbu vietu un tajā esošo materiālo vērtību saglabāšanu pilnu atbildību nes Izpildītājs.</w:t>
      </w:r>
    </w:p>
    <w:p w14:paraId="5F7F41E3"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Puses ir atbildīgas par Līguma pārkāpuma dēļ otrai Pusei un trešajām personām nodarītiem zaudējumiem atbilstoši Līguma noteikumiem un normatīvajiem aktiem.</w:t>
      </w:r>
    </w:p>
    <w:p w14:paraId="300F983A" w14:textId="16FDD7DE"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Izpildītājs atbild par visiem zaudējumiem, kas Pasūtītājam un citām personām radušies sakarā ar to, ka Izpildītājs nav nodrošinājis piekļuvi īpašumiem, drošību būvdarbu vietā un citās Būvdarbu veikšanas teritorijās, vai kādā citā veidā pārkāpis normatīvos aktus vai citus tiesību aktus, vai Līguma prasības, un atbrīvo Pasūtītāju no šādas atbildības trešo personu priekšā, un apņemas Pasūtītājam kompensēt visus zaudējumus, kuri tam radušies saistībā ar trešo personu prasībām.</w:t>
      </w:r>
    </w:p>
    <w:p w14:paraId="614FBF16"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Ja kāds no Izpildītāja būvspeciālistiem, kas norādīts speciālistu sarakstā, neattaisnotu iemeslu dēļ neierodas uz Līgumā norādīto būvsapulci un tā klātbūtne bija nepieciešama, un tas ir fiksēts būvsapulces protokolā, Pasūtītājam ir tiesības vienpusēji pieprasīt un </w:t>
      </w:r>
      <w:r w:rsidRPr="00AE6180">
        <w:rPr>
          <w:rFonts w:ascii="Times New Roman" w:hAnsi="Times New Roman" w:cs="Times New Roman"/>
          <w:sz w:val="24"/>
          <w:szCs w:val="24"/>
        </w:rPr>
        <w:lastRenderedPageBreak/>
        <w:t>iekasēt no Izpildītāja līgumsodu 100,00 EUR (</w:t>
      </w:r>
      <w:r w:rsidRPr="00AE6180">
        <w:rPr>
          <w:rFonts w:ascii="Times New Roman" w:hAnsi="Times New Roman" w:cs="Times New Roman"/>
          <w:i/>
          <w:iCs/>
          <w:sz w:val="24"/>
          <w:szCs w:val="24"/>
        </w:rPr>
        <w:t>viens simts euro 00 centi</w:t>
      </w:r>
      <w:r w:rsidRPr="00AE6180">
        <w:rPr>
          <w:rFonts w:ascii="Times New Roman" w:hAnsi="Times New Roman" w:cs="Times New Roman"/>
          <w:sz w:val="24"/>
          <w:szCs w:val="24"/>
        </w:rPr>
        <w:t>) apmērā par katru šādu neierašanās gadījumu.</w:t>
      </w:r>
    </w:p>
    <w:p w14:paraId="4B629CE9" w14:textId="13E262A0"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Par Darbu izpildes gala termiņa kavēšanu, kā arī par Līguma 5.1.1. punktā un 5.1.2. punktā notikto termiņu kavēšanu, Izpildītājs par katru nokavēto dienu maksā līgumsodu 0,5% (</w:t>
      </w:r>
      <w:r w:rsidRPr="00AE6180">
        <w:rPr>
          <w:rFonts w:ascii="Times New Roman" w:hAnsi="Times New Roman" w:cs="Times New Roman"/>
          <w:i/>
          <w:iCs/>
          <w:sz w:val="24"/>
          <w:szCs w:val="24"/>
        </w:rPr>
        <w:t>nulle komats piecu procentu</w:t>
      </w:r>
      <w:r w:rsidRPr="00AE6180">
        <w:rPr>
          <w:rFonts w:ascii="Times New Roman" w:hAnsi="Times New Roman" w:cs="Times New Roman"/>
          <w:sz w:val="24"/>
          <w:szCs w:val="24"/>
        </w:rPr>
        <w:t>) apmērā no Līguma summas, bet ne vairāk kā 10% no Līguma summas. Līgumsodu aprēķina, sākot no pirmās dienas, kad tiek nokavēts Darbu izpildei noteiktais termiņš.</w:t>
      </w:r>
    </w:p>
    <w:p w14:paraId="212A8265"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Par pieņemto Darbu apmaksas termiņa kavēšanu Pasūtītājs maksā līgumsodu 0,5% (</w:t>
      </w:r>
      <w:r w:rsidRPr="00AE6180">
        <w:rPr>
          <w:rFonts w:ascii="Times New Roman" w:hAnsi="Times New Roman" w:cs="Times New Roman"/>
          <w:i/>
          <w:iCs/>
          <w:sz w:val="24"/>
          <w:szCs w:val="24"/>
        </w:rPr>
        <w:t>nulle komats piecu procentu</w:t>
      </w:r>
      <w:r w:rsidRPr="00AE6180">
        <w:rPr>
          <w:rFonts w:ascii="Times New Roman" w:hAnsi="Times New Roman" w:cs="Times New Roman"/>
          <w:sz w:val="24"/>
          <w:szCs w:val="24"/>
        </w:rPr>
        <w:t>) apmērā no konkrēta nokavētā maksājuma summas (bez PVN) par katru nokavēto dienu uz maksājuma termiņa pēdējo dienu, bet ne vairāk kā 10% no Līguma summas. Līgumsodu aprēķina sākot no pirmās dienas, kad tiek nokavēts maksājums.</w:t>
      </w:r>
    </w:p>
    <w:p w14:paraId="76D917CF"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līguma darbība tiek izbeigta Izpildītāja vainas dēļ, Izpildītājs maksā līgumsodu 10% apmērā no Līguma summas.</w:t>
      </w:r>
    </w:p>
    <w:p w14:paraId="4E8FCE7B" w14:textId="4F5682FA" w:rsidR="00D35DBB" w:rsidRPr="00AE6180" w:rsidRDefault="007F142A"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eastAsia="Times New Roman" w:hAnsi="Times New Roman" w:cs="Times New Roman"/>
          <w:color w:val="000000"/>
          <w:sz w:val="24"/>
          <w:szCs w:val="24"/>
        </w:rPr>
        <w:t xml:space="preserve"> </w:t>
      </w:r>
      <w:r w:rsidR="00D35DBB" w:rsidRPr="00AE6180">
        <w:rPr>
          <w:rFonts w:ascii="Times New Roman" w:eastAsia="Times New Roman" w:hAnsi="Times New Roman" w:cs="Times New Roman"/>
          <w:color w:val="000000"/>
          <w:sz w:val="24"/>
          <w:szCs w:val="24"/>
        </w:rPr>
        <w:t>Pusēm ir pienākums atlīdzināt otrai Pusei nodarītos tiešos vai netiešos zaudējumus, ja tādi ir radušies prettiesiskas rīcības rezultātā un ir konstatēta un dokumentāli pamatoti pierādīta zaudējumu izdarītāja vaina, zaudējumu esamības fakts un zaudējumu apmērs, kā arī cēloniskais sakars starp prettiesisko rīcību un nodarītajiem zaudējumiem.</w:t>
      </w:r>
    </w:p>
    <w:p w14:paraId="7DF12676" w14:textId="26B7A60D" w:rsidR="00D35DBB" w:rsidRPr="00AE6180" w:rsidRDefault="00D35DBB"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eastAsia="Calibri" w:hAnsi="Times New Roman" w:cs="Times New Roman"/>
          <w:sz w:val="24"/>
          <w:szCs w:val="24"/>
        </w:rPr>
        <w:t xml:space="preserve">Ja ārvalstu finanšu instrumenta vadībā iesaistīta kompetentā iestāde saistībā ar </w:t>
      </w:r>
      <w:r w:rsidRPr="00AE6180">
        <w:rPr>
          <w:rFonts w:ascii="Times New Roman" w:eastAsia="Times New Roman" w:hAnsi="Times New Roman" w:cs="Times New Roman"/>
          <w:sz w:val="24"/>
          <w:szCs w:val="24"/>
        </w:rPr>
        <w:t xml:space="preserve">Izpildītāja </w:t>
      </w:r>
      <w:r w:rsidRPr="00AE6180">
        <w:rPr>
          <w:rFonts w:ascii="Times New Roman" w:eastAsia="Calibri" w:hAnsi="Times New Roman" w:cs="Times New Roman"/>
          <w:sz w:val="24"/>
          <w:szCs w:val="24"/>
        </w:rPr>
        <w:t xml:space="preserve">darbību vai bezdarbību ir noteikusi ārvalstu finanšu instrumenta finansēta projekta izmaksu korekciju, Izpildītājs 30 (trīsdesmit) dienu laikā no attiecīga </w:t>
      </w:r>
      <w:r w:rsidR="00C653A9" w:rsidRPr="00AE6180">
        <w:rPr>
          <w:rFonts w:ascii="Times New Roman" w:hAnsi="Times New Roman" w:cs="Times New Roman"/>
          <w:sz w:val="24"/>
          <w:szCs w:val="24"/>
        </w:rPr>
        <w:t>Pasūtītāja</w:t>
      </w:r>
      <w:r w:rsidRPr="00AE6180">
        <w:rPr>
          <w:rFonts w:ascii="Times New Roman" w:eastAsia="Calibri" w:hAnsi="Times New Roman" w:cs="Times New Roman"/>
          <w:sz w:val="24"/>
          <w:szCs w:val="24"/>
        </w:rPr>
        <w:t xml:space="preserve"> paziņojuma saņemšanas atlīdzina </w:t>
      </w:r>
      <w:r w:rsidR="00C653A9" w:rsidRPr="00AE6180">
        <w:rPr>
          <w:rFonts w:ascii="Times New Roman" w:hAnsi="Times New Roman" w:cs="Times New Roman"/>
          <w:sz w:val="24"/>
          <w:szCs w:val="24"/>
        </w:rPr>
        <w:t>Pasūtītājam</w:t>
      </w:r>
      <w:r w:rsidRPr="00AE6180">
        <w:rPr>
          <w:rFonts w:ascii="Times New Roman" w:eastAsia="Calibri" w:hAnsi="Times New Roman" w:cs="Times New Roman"/>
          <w:sz w:val="24"/>
          <w:szCs w:val="24"/>
        </w:rPr>
        <w:t xml:space="preserve"> zaudējumus piemērotās finanšu korekcijas apmērā. Lai izslēgtu šaubas – šajā Līguma punktā paredzētā</w:t>
      </w:r>
      <w:r w:rsidR="00E1495F" w:rsidRPr="00AE6180">
        <w:rPr>
          <w:rFonts w:ascii="Times New Roman" w:eastAsia="Calibri" w:hAnsi="Times New Roman" w:cs="Times New Roman"/>
          <w:sz w:val="24"/>
          <w:szCs w:val="24"/>
        </w:rPr>
        <w:t xml:space="preserve"> </w:t>
      </w:r>
      <w:r w:rsidR="00E1495F" w:rsidRPr="00AE6180">
        <w:rPr>
          <w:rFonts w:ascii="Times New Roman" w:eastAsia="Times New Roman" w:hAnsi="Times New Roman" w:cs="Times New Roman"/>
          <w:sz w:val="24"/>
          <w:szCs w:val="24"/>
        </w:rPr>
        <w:t xml:space="preserve">Izpildītāja </w:t>
      </w:r>
      <w:r w:rsidRPr="00AE6180">
        <w:rPr>
          <w:rFonts w:ascii="Times New Roman" w:eastAsia="Calibri" w:hAnsi="Times New Roman" w:cs="Times New Roman"/>
          <w:sz w:val="24"/>
          <w:szCs w:val="24"/>
        </w:rPr>
        <w:t>atbildība iestājas tad, ja finanšu korekcija tiek noteikta ar Līgumā paredzēto saistību izpildi saistītas Izpildītāja darbības vai bezdarbības dēļ.</w:t>
      </w:r>
    </w:p>
    <w:p w14:paraId="275D7EA5" w14:textId="3972ECA3" w:rsidR="00D35DBB" w:rsidRPr="00AE6180" w:rsidRDefault="00D35DBB" w:rsidP="00AE6180">
      <w:pPr>
        <w:numPr>
          <w:ilvl w:val="1"/>
          <w:numId w:val="10"/>
        </w:numPr>
        <w:tabs>
          <w:tab w:val="left" w:pos="-3402"/>
        </w:tabs>
        <w:spacing w:after="0" w:line="240" w:lineRule="auto"/>
        <w:ind w:left="567" w:hanging="567"/>
        <w:jc w:val="both"/>
        <w:rPr>
          <w:rFonts w:ascii="Times New Roman" w:eastAsia="Times New Roman" w:hAnsi="Times New Roman" w:cs="Times New Roman"/>
          <w:color w:val="000000"/>
          <w:sz w:val="24"/>
          <w:szCs w:val="24"/>
        </w:rPr>
      </w:pPr>
      <w:r w:rsidRPr="00AE6180">
        <w:rPr>
          <w:rFonts w:ascii="Times New Roman" w:eastAsia="Times New Roman" w:hAnsi="Times New Roman" w:cs="Times New Roman"/>
          <w:color w:val="000000"/>
          <w:sz w:val="24"/>
          <w:szCs w:val="24"/>
        </w:rPr>
        <w:t xml:space="preserve">Pasūtītājam ir tiesības ieturēt </w:t>
      </w:r>
      <w:r w:rsidR="00F07078" w:rsidRPr="00AE6180">
        <w:rPr>
          <w:rFonts w:ascii="Times New Roman" w:eastAsia="Times New Roman" w:hAnsi="Times New Roman" w:cs="Times New Roman"/>
          <w:color w:val="000000"/>
          <w:sz w:val="24"/>
          <w:szCs w:val="24"/>
        </w:rPr>
        <w:t xml:space="preserve">Izpildītājam </w:t>
      </w:r>
      <w:r w:rsidRPr="00AE6180">
        <w:rPr>
          <w:rFonts w:ascii="Times New Roman" w:eastAsia="Times New Roman" w:hAnsi="Times New Roman" w:cs="Times New Roman"/>
          <w:color w:val="000000"/>
          <w:sz w:val="24"/>
          <w:szCs w:val="24"/>
        </w:rPr>
        <w:t xml:space="preserve">aprēķināto līgumsodu no </w:t>
      </w:r>
      <w:r w:rsidR="00F07078" w:rsidRPr="00AE6180">
        <w:rPr>
          <w:rFonts w:ascii="Times New Roman" w:eastAsia="Times New Roman" w:hAnsi="Times New Roman" w:cs="Times New Roman"/>
          <w:color w:val="000000"/>
          <w:sz w:val="24"/>
          <w:szCs w:val="24"/>
        </w:rPr>
        <w:t xml:space="preserve">Izpildītājam </w:t>
      </w:r>
      <w:r w:rsidRPr="00AE6180">
        <w:rPr>
          <w:rFonts w:ascii="Times New Roman" w:eastAsia="Times New Roman" w:hAnsi="Times New Roman" w:cs="Times New Roman"/>
          <w:color w:val="000000"/>
          <w:sz w:val="24"/>
          <w:szCs w:val="24"/>
        </w:rPr>
        <w:t>maksājamām summām.</w:t>
      </w:r>
    </w:p>
    <w:p w14:paraId="0173461B"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Šajā līgumā minētos līgumsodus Pasūtītājs ietur no kārtējiem veicamajiem maksājumiem. Līgumsodu samaksa neatbrīvo Līdzējus no saistību izpildes, kā arī zaudējumu atlīdzināšanas pienākuma. </w:t>
      </w:r>
    </w:p>
    <w:p w14:paraId="3E552E7C"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Līgumsoda samaksa neatbrīvo vainīgo Pusi no zaudējumu atlīdzības pienākuma, kas otrai Pusei radušies Līguma saistību pārkāpuma dēļ.</w:t>
      </w:r>
    </w:p>
    <w:p w14:paraId="64E5191F"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Līgumsoda samaksa neatbrīvo no Līguma saistību pienācīgas izpildes.</w:t>
      </w:r>
    </w:p>
    <w:p w14:paraId="4401A9E8" w14:textId="77777777" w:rsidR="00B73A35" w:rsidRPr="00AE6180" w:rsidRDefault="00B73A35" w:rsidP="00AE6180">
      <w:pPr>
        <w:tabs>
          <w:tab w:val="left" w:pos="567"/>
        </w:tabs>
        <w:suppressAutoHyphens/>
        <w:spacing w:after="0" w:line="240" w:lineRule="auto"/>
        <w:jc w:val="both"/>
        <w:rPr>
          <w:rFonts w:ascii="Times New Roman" w:hAnsi="Times New Roman" w:cs="Times New Roman"/>
          <w:sz w:val="24"/>
          <w:szCs w:val="24"/>
        </w:rPr>
      </w:pPr>
    </w:p>
    <w:p w14:paraId="0EDFF57D" w14:textId="77777777" w:rsidR="00B73A35" w:rsidRPr="00AE6180" w:rsidRDefault="00B73A35" w:rsidP="00AE6180">
      <w:pPr>
        <w:numPr>
          <w:ilvl w:val="0"/>
          <w:numId w:val="10"/>
        </w:numPr>
        <w:suppressAutoHyphens/>
        <w:spacing w:after="0" w:line="240" w:lineRule="auto"/>
        <w:jc w:val="center"/>
        <w:rPr>
          <w:rFonts w:ascii="Times New Roman" w:hAnsi="Times New Roman" w:cs="Times New Roman"/>
          <w:b/>
          <w:bCs/>
          <w:sz w:val="24"/>
          <w:szCs w:val="24"/>
        </w:rPr>
      </w:pPr>
      <w:r w:rsidRPr="00AE6180">
        <w:rPr>
          <w:rFonts w:ascii="Times New Roman" w:hAnsi="Times New Roman" w:cs="Times New Roman"/>
          <w:b/>
          <w:bCs/>
          <w:sz w:val="24"/>
          <w:szCs w:val="24"/>
        </w:rPr>
        <w:t>AUTORTIESĪBAS</w:t>
      </w:r>
    </w:p>
    <w:p w14:paraId="40D96579" w14:textId="0FF65C92" w:rsidR="00B73A35" w:rsidRPr="00AE6180" w:rsidRDefault="00B73A35" w:rsidP="00AE6180">
      <w:pPr>
        <w:pStyle w:val="Sarakstarindkopa"/>
        <w:widowControl w:val="0"/>
        <w:numPr>
          <w:ilvl w:val="1"/>
          <w:numId w:val="10"/>
        </w:numPr>
        <w:tabs>
          <w:tab w:val="left" w:pos="567"/>
        </w:tabs>
        <w:autoSpaceDE w:val="0"/>
        <w:autoSpaceDN w:val="0"/>
        <w:adjustRightInd w:val="0"/>
        <w:spacing w:after="0" w:line="240" w:lineRule="auto"/>
        <w:ind w:left="480"/>
        <w:jc w:val="both"/>
        <w:rPr>
          <w:rFonts w:ascii="Times New Roman" w:hAnsi="Times New Roman" w:cs="Times New Roman"/>
          <w:b/>
          <w:caps/>
          <w:sz w:val="24"/>
          <w:szCs w:val="24"/>
        </w:rPr>
      </w:pPr>
      <w:r w:rsidRPr="00AE6180">
        <w:rPr>
          <w:rFonts w:ascii="Times New Roman" w:hAnsi="Times New Roman" w:cs="Times New Roman"/>
          <w:sz w:val="24"/>
          <w:szCs w:val="24"/>
        </w:rPr>
        <w:t>Saskaņā ar Līgumu Izpildītāja veikto Darbu rezultātā radītie materiālie objekti ir autortiesību objekts (turpmāk – Autortiesību objekts) un to aizsargā Autortiesību likums un citi Latvijas Republikā spēkā esošie normatīvie akti. Autortiesību objekts ir Pasūtītāja īpašums. Pasūtītājam ar Līgumu un bez papildu atlīdzības tiek nodotas Izpildītāja kā autora esošās un nākamās mantiskās tiesības attiecībā uz Autortiesību objektiem, tajā skaitā, bet neaprobežojoties ar tiesībām izmantot būvniecības dokumentā vai tā daļas jebkādā veidā, publiskojot, izplatot to, demonstrējot to pēc Pasūtītāja ieskatiem, izmantojot to jaunu darbu radīšanai. Pasūtītājam ir tiesības pielāgot būvniecības dokumentāciju savām vajadzībām un grozīt to. Izpildītājs piekrīt jebkādu izmaiņu vai grozījumu veikšanai būvniecības dokumentācijā pēc Pasūtītāja ieskatiem. Izpildītājs nodrošina no citām būvniecības dokumentācijas izstrādē iesaistītajām personām visu atļauju un tiesību saņemšanu, kas nepieciešamas, lai būvniecības dokumentāciju nodotu Pasūtītājam.</w:t>
      </w:r>
    </w:p>
    <w:p w14:paraId="6F169B1C" w14:textId="77777777" w:rsidR="00B73A35" w:rsidRPr="00AE6180" w:rsidRDefault="00B73A35" w:rsidP="00AE6180">
      <w:pPr>
        <w:widowControl w:val="0"/>
        <w:numPr>
          <w:ilvl w:val="1"/>
          <w:numId w:val="10"/>
        </w:numPr>
        <w:tabs>
          <w:tab w:val="left" w:pos="567"/>
        </w:tabs>
        <w:autoSpaceDE w:val="0"/>
        <w:autoSpaceDN w:val="0"/>
        <w:adjustRightInd w:val="0"/>
        <w:spacing w:after="0" w:line="240" w:lineRule="auto"/>
        <w:ind w:left="567" w:hanging="567"/>
        <w:jc w:val="both"/>
        <w:rPr>
          <w:rFonts w:ascii="Times New Roman" w:hAnsi="Times New Roman" w:cs="Times New Roman"/>
          <w:b/>
          <w:caps/>
          <w:sz w:val="24"/>
          <w:szCs w:val="24"/>
        </w:rPr>
      </w:pPr>
      <w:r w:rsidRPr="00AE6180">
        <w:rPr>
          <w:rFonts w:ascii="Times New Roman" w:hAnsi="Times New Roman" w:cs="Times New Roman"/>
          <w:sz w:val="24"/>
          <w:szCs w:val="24"/>
        </w:rPr>
        <w:t xml:space="preserve">Izpildītājs, parakstot Līgumu, neatsaucami bez papildu samaksas un bez termiņa ierobežojuma nodod Pasūtītājam visas tiesības brīvi izmantot saskaņā ar Līgumu radīto materiālā formā izpausto Autortiesību objektu, t.sk. arī tiesības to izziņot, detalizēt, izmainīt, pārveidot, grozīt un papildināt, kā arī atsakās no tiesībām prasīt Autortiesību objekta atsaukšanu. Minētās tiesības Pasūtītājs ir tiesīgs izmantot, nodot un/vai pārdot tās </w:t>
      </w:r>
      <w:r w:rsidRPr="00AE6180">
        <w:rPr>
          <w:rFonts w:ascii="Times New Roman" w:hAnsi="Times New Roman" w:cs="Times New Roman"/>
          <w:sz w:val="24"/>
          <w:szCs w:val="24"/>
        </w:rPr>
        <w:lastRenderedPageBreak/>
        <w:t>citām personām.</w:t>
      </w:r>
    </w:p>
    <w:p w14:paraId="51497E4D" w14:textId="77777777" w:rsidR="00B73A35" w:rsidRPr="00AE6180" w:rsidRDefault="00B73A35" w:rsidP="00AE6180">
      <w:pPr>
        <w:widowControl w:val="0"/>
        <w:numPr>
          <w:ilvl w:val="1"/>
          <w:numId w:val="10"/>
        </w:numPr>
        <w:tabs>
          <w:tab w:val="left" w:pos="567"/>
        </w:tabs>
        <w:autoSpaceDE w:val="0"/>
        <w:autoSpaceDN w:val="0"/>
        <w:adjustRightInd w:val="0"/>
        <w:spacing w:after="0" w:line="240" w:lineRule="auto"/>
        <w:ind w:left="567" w:hanging="567"/>
        <w:jc w:val="both"/>
        <w:rPr>
          <w:rFonts w:ascii="Times New Roman" w:hAnsi="Times New Roman" w:cs="Times New Roman"/>
          <w:b/>
          <w:caps/>
          <w:sz w:val="24"/>
          <w:szCs w:val="24"/>
        </w:rPr>
      </w:pPr>
      <w:r w:rsidRPr="00AE6180">
        <w:rPr>
          <w:rFonts w:ascii="Times New Roman" w:hAnsi="Times New Roman" w:cs="Times New Roman"/>
          <w:sz w:val="24"/>
          <w:szCs w:val="24"/>
        </w:rPr>
        <w:t>Veicot Darbus, Izpildītājam ir pienākums nepieļaut citu autortiesību subjektu personisko vai mantisko tiesību aizskaršanu, kā arī prettiesiski iegūtu autortiesību objektu izmantošanu, pretējā gadījumā Izpildītājs ir pilnībā atbildīgs par trešo personu autortiesību pārkāpumiem. Izpildītājs nodrošina, ka tas no darbu autoriem un jebkurām citām Darbu izpildē iesaistītām personām saņem visas atļaujas un tiesības, kas nepieciešamas, lai nodotu Pasūtītājam Autortiesību objektu un ar to saistītās Līgumā noteiktās tiesības, un uzturētu tās spēkā.</w:t>
      </w:r>
    </w:p>
    <w:p w14:paraId="0B7F3701" w14:textId="77777777" w:rsidR="00B73A35" w:rsidRPr="00AE6180" w:rsidRDefault="00B73A35" w:rsidP="00AE6180">
      <w:pPr>
        <w:widowControl w:val="0"/>
        <w:numPr>
          <w:ilvl w:val="1"/>
          <w:numId w:val="10"/>
        </w:numPr>
        <w:tabs>
          <w:tab w:val="left" w:pos="567"/>
        </w:tabs>
        <w:autoSpaceDE w:val="0"/>
        <w:autoSpaceDN w:val="0"/>
        <w:adjustRightInd w:val="0"/>
        <w:spacing w:after="0" w:line="240" w:lineRule="auto"/>
        <w:ind w:left="567" w:hanging="567"/>
        <w:jc w:val="both"/>
        <w:rPr>
          <w:rFonts w:ascii="Times New Roman" w:hAnsi="Times New Roman" w:cs="Times New Roman"/>
          <w:b/>
          <w:caps/>
          <w:sz w:val="24"/>
          <w:szCs w:val="24"/>
        </w:rPr>
      </w:pPr>
      <w:r w:rsidRPr="00AE6180">
        <w:rPr>
          <w:rFonts w:ascii="Times New Roman" w:hAnsi="Times New Roman" w:cs="Times New Roman"/>
          <w:sz w:val="24"/>
          <w:szCs w:val="24"/>
        </w:rPr>
        <w:t xml:space="preserve">Izpildītāja vainas dēļ radīto trešo personu tiesību aizskāruma gadījumā Izpildītājam pēc Pasūtītāja pieprasījuma uz sava rēķina ir jāaizstāv Pasūtītājs, ja trešās personas cēlušas prasījumus par autortiesību aizskārumu, kā arī jāsedz izdevumi un zaudējumi, kas rodas saistībā ar trešo personu autortiesību aizskārumu vai celtajiem prasījumiem šajā sakarā. </w:t>
      </w:r>
    </w:p>
    <w:p w14:paraId="2A6DCB7A" w14:textId="77777777" w:rsidR="00B73A35" w:rsidRPr="00AE6180" w:rsidRDefault="00B73A35" w:rsidP="00AE6180">
      <w:pPr>
        <w:widowControl w:val="0"/>
        <w:numPr>
          <w:ilvl w:val="1"/>
          <w:numId w:val="10"/>
        </w:numPr>
        <w:tabs>
          <w:tab w:val="left" w:pos="567"/>
        </w:tabs>
        <w:autoSpaceDE w:val="0"/>
        <w:autoSpaceDN w:val="0"/>
        <w:adjustRightInd w:val="0"/>
        <w:spacing w:after="0" w:line="240" w:lineRule="auto"/>
        <w:ind w:left="567" w:hanging="567"/>
        <w:jc w:val="both"/>
        <w:rPr>
          <w:rFonts w:ascii="Times New Roman" w:hAnsi="Times New Roman" w:cs="Times New Roman"/>
          <w:b/>
          <w:caps/>
          <w:sz w:val="24"/>
          <w:szCs w:val="24"/>
        </w:rPr>
      </w:pPr>
      <w:r w:rsidRPr="00AE6180">
        <w:rPr>
          <w:rFonts w:ascii="Times New Roman" w:hAnsi="Times New Roman" w:cs="Times New Roman"/>
          <w:sz w:val="24"/>
          <w:szCs w:val="24"/>
        </w:rPr>
        <w:t>Izpildītājs apņemas bez Pasūtītāja rakstiskas atļaujas nenodot trešajām personām, kā arī neizmantot trešo personu labā Autortiesību objektu, kas saskaņā ar Līgumu atzīstams par Pasūtītāja īpašumu.</w:t>
      </w:r>
    </w:p>
    <w:p w14:paraId="5123BDF1" w14:textId="35776C54" w:rsidR="00B73A35" w:rsidRPr="007E3B96" w:rsidRDefault="00B73A35" w:rsidP="00AE6180">
      <w:pPr>
        <w:widowControl w:val="0"/>
        <w:numPr>
          <w:ilvl w:val="1"/>
          <w:numId w:val="10"/>
        </w:numPr>
        <w:tabs>
          <w:tab w:val="left" w:pos="567"/>
        </w:tabs>
        <w:autoSpaceDE w:val="0"/>
        <w:autoSpaceDN w:val="0"/>
        <w:adjustRightInd w:val="0"/>
        <w:spacing w:after="0" w:line="240" w:lineRule="auto"/>
        <w:ind w:left="567" w:hanging="567"/>
        <w:jc w:val="both"/>
        <w:rPr>
          <w:rFonts w:ascii="Times New Roman" w:hAnsi="Times New Roman" w:cs="Times New Roman"/>
          <w:b/>
          <w:caps/>
          <w:sz w:val="24"/>
          <w:szCs w:val="24"/>
        </w:rPr>
      </w:pPr>
      <w:r w:rsidRPr="00AE6180">
        <w:rPr>
          <w:rFonts w:ascii="Times New Roman" w:hAnsi="Times New Roman" w:cs="Times New Roman"/>
          <w:sz w:val="24"/>
          <w:szCs w:val="24"/>
        </w:rPr>
        <w:t>Puses vienojas, ka Pasūtītāja</w:t>
      </w:r>
      <w:r w:rsidRPr="00AE6180">
        <w:rPr>
          <w:rFonts w:ascii="Times New Roman" w:hAnsi="Times New Roman" w:cs="Times New Roman"/>
          <w:b/>
          <w:sz w:val="24"/>
          <w:szCs w:val="24"/>
        </w:rPr>
        <w:t xml:space="preserve"> </w:t>
      </w:r>
      <w:r w:rsidRPr="00AE6180">
        <w:rPr>
          <w:rFonts w:ascii="Times New Roman" w:hAnsi="Times New Roman" w:cs="Times New Roman"/>
          <w:sz w:val="24"/>
          <w:szCs w:val="24"/>
        </w:rPr>
        <w:t>samaksa Izpildītājam par Darbiem saskaņā ar Līgumu ietver arī autoratlīdzību Līguma ietvaros visā Pasūtītājam nodoto autortiesību apjomā, un Izpildītājs vai jebkura cita Darbu izpildē iesaistīta persona nav tiesīga atsevišķi (papildus) Pasūtītājam pieprasīt autoratlīdzību/honorāru.</w:t>
      </w:r>
    </w:p>
    <w:p w14:paraId="492BEEDD" w14:textId="77777777" w:rsidR="007E3B96" w:rsidRPr="00AE6180" w:rsidRDefault="007E3B96" w:rsidP="007E3B96">
      <w:pPr>
        <w:widowControl w:val="0"/>
        <w:tabs>
          <w:tab w:val="left" w:pos="567"/>
        </w:tabs>
        <w:autoSpaceDE w:val="0"/>
        <w:autoSpaceDN w:val="0"/>
        <w:adjustRightInd w:val="0"/>
        <w:spacing w:after="0" w:line="240" w:lineRule="auto"/>
        <w:ind w:left="567"/>
        <w:jc w:val="both"/>
        <w:rPr>
          <w:rFonts w:ascii="Times New Roman" w:hAnsi="Times New Roman" w:cs="Times New Roman"/>
          <w:b/>
          <w:caps/>
          <w:sz w:val="24"/>
          <w:szCs w:val="24"/>
        </w:rPr>
      </w:pPr>
    </w:p>
    <w:p w14:paraId="633AB059" w14:textId="77777777" w:rsidR="00B73A35" w:rsidRPr="00AE6180" w:rsidRDefault="00B73A35" w:rsidP="00AE6180">
      <w:pPr>
        <w:pStyle w:val="Sarakstarindkopa"/>
        <w:numPr>
          <w:ilvl w:val="0"/>
          <w:numId w:val="10"/>
        </w:numPr>
        <w:tabs>
          <w:tab w:val="left" w:pos="426"/>
          <w:tab w:val="center" w:pos="4320"/>
          <w:tab w:val="right" w:pos="8640"/>
        </w:tabs>
        <w:suppressAutoHyphens/>
        <w:spacing w:after="0" w:line="240" w:lineRule="auto"/>
        <w:ind w:left="426" w:hanging="426"/>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STRĪDU IZŠĶIRŠANAS KĀRTĪBA</w:t>
      </w:r>
    </w:p>
    <w:p w14:paraId="5D8C3274"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Strīdus, kas Pusēm rodas Līguma sakarā, vispirms mēģina atrisināt Pusēm vienojoties.</w:t>
      </w:r>
    </w:p>
    <w:p w14:paraId="66786A19"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Puses nevar panākt kopīgi pieņemamu risinājumu, strīdīgais jautājums ir risināms Latvijas Republikas tiesā, piemērojot Latvijas Republikas normatīvos aktus.</w:t>
      </w:r>
    </w:p>
    <w:p w14:paraId="348B38BE" w14:textId="77777777" w:rsidR="00B73A35" w:rsidRPr="00AE6180" w:rsidRDefault="00B73A35" w:rsidP="00AE6180">
      <w:pPr>
        <w:tabs>
          <w:tab w:val="left" w:pos="567"/>
        </w:tabs>
        <w:suppressAutoHyphens/>
        <w:spacing w:after="0" w:line="240" w:lineRule="auto"/>
        <w:jc w:val="both"/>
        <w:rPr>
          <w:rFonts w:ascii="Times New Roman" w:hAnsi="Times New Roman" w:cs="Times New Roman"/>
          <w:sz w:val="24"/>
          <w:szCs w:val="24"/>
        </w:rPr>
      </w:pPr>
    </w:p>
    <w:p w14:paraId="5C0CADEF" w14:textId="77777777" w:rsidR="00B73A35" w:rsidRPr="00AE6180" w:rsidRDefault="00B73A35" w:rsidP="00AE6180">
      <w:pPr>
        <w:numPr>
          <w:ilvl w:val="0"/>
          <w:numId w:val="10"/>
        </w:numPr>
        <w:tabs>
          <w:tab w:val="left" w:pos="567"/>
          <w:tab w:val="center" w:pos="4320"/>
          <w:tab w:val="right" w:pos="8640"/>
        </w:tabs>
        <w:suppressAutoHyphens/>
        <w:spacing w:after="0" w:line="240" w:lineRule="auto"/>
        <w:ind w:left="567" w:hanging="498"/>
        <w:jc w:val="center"/>
        <w:rPr>
          <w:rFonts w:ascii="Times New Roman" w:hAnsi="Times New Roman" w:cs="Times New Roman"/>
          <w:b/>
          <w:sz w:val="24"/>
          <w:szCs w:val="24"/>
        </w:rPr>
      </w:pPr>
      <w:r w:rsidRPr="00AE6180">
        <w:rPr>
          <w:rFonts w:ascii="Times New Roman" w:hAnsi="Times New Roman" w:cs="Times New Roman"/>
          <w:b/>
          <w:sz w:val="24"/>
          <w:szCs w:val="24"/>
        </w:rPr>
        <w:t>NEPĀRVARAMA VARA</w:t>
      </w:r>
    </w:p>
    <w:p w14:paraId="6D798CA7" w14:textId="77777777" w:rsidR="00B73A35" w:rsidRPr="00AE6180" w:rsidRDefault="00B73A35" w:rsidP="00AE6180">
      <w:pPr>
        <w:pStyle w:val="Pamatteksts2"/>
        <w:numPr>
          <w:ilvl w:val="1"/>
          <w:numId w:val="10"/>
        </w:numPr>
        <w:tabs>
          <w:tab w:val="left" w:pos="567"/>
        </w:tabs>
        <w:spacing w:after="0" w:line="240" w:lineRule="auto"/>
        <w:ind w:left="567" w:hanging="567"/>
        <w:jc w:val="both"/>
        <w:rPr>
          <w:rFonts w:ascii="Times New Roman" w:hAnsi="Times New Roman"/>
          <w:sz w:val="24"/>
          <w:szCs w:val="24"/>
        </w:rPr>
      </w:pPr>
      <w:r w:rsidRPr="00AE6180">
        <w:rPr>
          <w:rFonts w:ascii="Times New Roman" w:hAnsi="Times New Roman"/>
          <w:sz w:val="24"/>
          <w:szCs w:val="24"/>
        </w:rPr>
        <w:t>Puses tiek atbrīvotas no atbildības par Līguma saistību neizpildi vai izpildes kavēšanu un pie viņas nevar vērsties ar zaudējumu piedziņas prasījumu vai vainot Līguma nepildīšanā, ja izpildi kavē nepārvaramas varas apstākļi, piemēram, stihiskas nelaimes, ārējie normatīvie akti vai valsts institūciju lēmumi, kas tieši ietekmē Līguma izpildi. Iekārtu vai materiālu Defektus vai to piegādes kavējumus var uzskatīt par nepārvaramas varas apstākļiem tikai tad, ja tie tieši izriet no nepārvaramas varas darbības.</w:t>
      </w:r>
    </w:p>
    <w:p w14:paraId="6B15D2E9" w14:textId="77777777" w:rsidR="00B73A35" w:rsidRPr="00AE6180" w:rsidRDefault="00B73A35" w:rsidP="00AE6180">
      <w:pPr>
        <w:pStyle w:val="Pamatteksts2"/>
        <w:numPr>
          <w:ilvl w:val="1"/>
          <w:numId w:val="10"/>
        </w:numPr>
        <w:tabs>
          <w:tab w:val="left" w:pos="567"/>
        </w:tabs>
        <w:spacing w:after="0" w:line="240" w:lineRule="auto"/>
        <w:ind w:left="567" w:hanging="567"/>
        <w:jc w:val="both"/>
        <w:rPr>
          <w:rFonts w:ascii="Times New Roman" w:hAnsi="Times New Roman"/>
          <w:sz w:val="24"/>
          <w:szCs w:val="24"/>
        </w:rPr>
      </w:pPr>
      <w:r w:rsidRPr="00AE6180">
        <w:rPr>
          <w:rFonts w:ascii="Times New Roman" w:hAnsi="Times New Roman"/>
          <w:sz w:val="24"/>
          <w:szCs w:val="24"/>
        </w:rPr>
        <w:t>Par nepārvaramas varas apstākļiem ir atzīstams notikums, kas atbilst visām turpmāk minētajām pazīmēm:</w:t>
      </w:r>
    </w:p>
    <w:p w14:paraId="3F491261" w14:textId="77777777" w:rsidR="00B73A35" w:rsidRPr="00AE6180" w:rsidRDefault="00B73A35" w:rsidP="00AE6180">
      <w:pPr>
        <w:pStyle w:val="Sarakstarindkopa"/>
        <w:numPr>
          <w:ilvl w:val="2"/>
          <w:numId w:val="10"/>
        </w:numPr>
        <w:tabs>
          <w:tab w:val="left" w:pos="567"/>
        </w:tabs>
        <w:suppressAutoHyphens/>
        <w:spacing w:after="0" w:line="240" w:lineRule="auto"/>
        <w:ind w:left="1276"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No kura nav iespējams izvairīties un kura sekas nav iespējams pārvarēt;</w:t>
      </w:r>
    </w:p>
    <w:p w14:paraId="7152F611" w14:textId="77777777" w:rsidR="00B73A35" w:rsidRPr="00AE6180" w:rsidRDefault="00B73A35" w:rsidP="00AE6180">
      <w:pPr>
        <w:pStyle w:val="Sarakstarindkopa"/>
        <w:numPr>
          <w:ilvl w:val="2"/>
          <w:numId w:val="10"/>
        </w:numPr>
        <w:tabs>
          <w:tab w:val="left" w:pos="567"/>
        </w:tabs>
        <w:suppressAutoHyphens/>
        <w:spacing w:after="0" w:line="240" w:lineRule="auto"/>
        <w:ind w:left="1276"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Kuru Līguma slēgšanas brīdī nebija iespējams paredzēt;</w:t>
      </w:r>
    </w:p>
    <w:p w14:paraId="16B6DA6C" w14:textId="77777777" w:rsidR="00B73A35" w:rsidRPr="00AE6180" w:rsidRDefault="00B73A35" w:rsidP="00AE6180">
      <w:pPr>
        <w:pStyle w:val="Sarakstarindkopa"/>
        <w:numPr>
          <w:ilvl w:val="2"/>
          <w:numId w:val="10"/>
        </w:numPr>
        <w:tabs>
          <w:tab w:val="left" w:pos="567"/>
        </w:tabs>
        <w:suppressAutoHyphens/>
        <w:spacing w:after="0" w:line="240" w:lineRule="auto"/>
        <w:ind w:left="1276"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Kas nav radies puses vai tās kontrolē esošas personas kļūdas vai rīcības dēļ;</w:t>
      </w:r>
    </w:p>
    <w:p w14:paraId="7FE6189A" w14:textId="77777777" w:rsidR="00B73A35" w:rsidRPr="00AE6180" w:rsidRDefault="00B73A35" w:rsidP="00AE6180">
      <w:pPr>
        <w:pStyle w:val="Sarakstarindkopa"/>
        <w:numPr>
          <w:ilvl w:val="2"/>
          <w:numId w:val="10"/>
        </w:numPr>
        <w:tabs>
          <w:tab w:val="left" w:pos="567"/>
        </w:tabs>
        <w:suppressAutoHyphens/>
        <w:spacing w:after="0" w:line="240" w:lineRule="auto"/>
        <w:ind w:left="1276" w:hanging="709"/>
        <w:contextualSpacing w:val="0"/>
        <w:jc w:val="both"/>
        <w:rPr>
          <w:rFonts w:ascii="Times New Roman" w:hAnsi="Times New Roman" w:cs="Times New Roman"/>
          <w:sz w:val="24"/>
          <w:szCs w:val="24"/>
        </w:rPr>
      </w:pPr>
      <w:r w:rsidRPr="00AE6180">
        <w:rPr>
          <w:rFonts w:ascii="Times New Roman" w:hAnsi="Times New Roman" w:cs="Times New Roman"/>
          <w:sz w:val="24"/>
          <w:szCs w:val="24"/>
        </w:rPr>
        <w:t>Kas padara saistību izpildi ne tikai apgrūtinošu, bet arī neiespējamu.</w:t>
      </w:r>
    </w:p>
    <w:p w14:paraId="394AD511" w14:textId="41839667" w:rsidR="00B73A35" w:rsidRDefault="00B73A35" w:rsidP="00AE6180">
      <w:pPr>
        <w:pStyle w:val="Pamatteksts2"/>
        <w:numPr>
          <w:ilvl w:val="1"/>
          <w:numId w:val="10"/>
        </w:numPr>
        <w:tabs>
          <w:tab w:val="left" w:pos="567"/>
        </w:tabs>
        <w:spacing w:after="0" w:line="240" w:lineRule="auto"/>
        <w:ind w:left="567" w:hanging="567"/>
        <w:jc w:val="both"/>
        <w:rPr>
          <w:rFonts w:ascii="Times New Roman" w:hAnsi="Times New Roman"/>
          <w:sz w:val="24"/>
          <w:szCs w:val="24"/>
        </w:rPr>
      </w:pPr>
      <w:r w:rsidRPr="00AE6180">
        <w:rPr>
          <w:rFonts w:ascii="Times New Roman" w:hAnsi="Times New Roman"/>
          <w:sz w:val="24"/>
          <w:szCs w:val="24"/>
        </w:rPr>
        <w:t>Līgumslēdzējai pusei, kurai ir iestājušies nepārvaramas varas apstākļi, nekavējoties rakstiski ir jāinformē par to otra puse, kā arī dokumentāli jāpierāda nepārvaramas varas apstākļi.</w:t>
      </w:r>
    </w:p>
    <w:p w14:paraId="24C3DD5C" w14:textId="77777777" w:rsidR="007E3B96" w:rsidRPr="00AE6180" w:rsidRDefault="007E3B96" w:rsidP="007E3B96">
      <w:pPr>
        <w:pStyle w:val="Pamatteksts2"/>
        <w:tabs>
          <w:tab w:val="left" w:pos="567"/>
        </w:tabs>
        <w:spacing w:after="0" w:line="240" w:lineRule="auto"/>
        <w:ind w:left="567"/>
        <w:jc w:val="both"/>
        <w:rPr>
          <w:rFonts w:ascii="Times New Roman" w:hAnsi="Times New Roman"/>
          <w:sz w:val="24"/>
          <w:szCs w:val="24"/>
        </w:rPr>
      </w:pPr>
    </w:p>
    <w:p w14:paraId="06DCB03E" w14:textId="77777777" w:rsidR="00B73A35" w:rsidRPr="00AE6180" w:rsidRDefault="00B73A35" w:rsidP="00AE6180">
      <w:pPr>
        <w:pStyle w:val="Pamatteksts2"/>
        <w:numPr>
          <w:ilvl w:val="0"/>
          <w:numId w:val="10"/>
        </w:numPr>
        <w:tabs>
          <w:tab w:val="left" w:pos="426"/>
        </w:tabs>
        <w:spacing w:after="0" w:line="240" w:lineRule="auto"/>
        <w:ind w:left="425" w:hanging="425"/>
        <w:jc w:val="center"/>
        <w:rPr>
          <w:rFonts w:ascii="Times New Roman" w:hAnsi="Times New Roman"/>
          <w:sz w:val="24"/>
          <w:szCs w:val="24"/>
        </w:rPr>
      </w:pPr>
      <w:r w:rsidRPr="00AE6180">
        <w:rPr>
          <w:rFonts w:ascii="Times New Roman" w:hAnsi="Times New Roman"/>
          <w:b/>
          <w:sz w:val="24"/>
          <w:szCs w:val="24"/>
        </w:rPr>
        <w:t xml:space="preserve">SADARBĪBAS KĀRTĪBA UN </w:t>
      </w:r>
      <w:r w:rsidRPr="00AE6180">
        <w:rPr>
          <w:rFonts w:ascii="Times New Roman" w:hAnsi="Times New Roman"/>
          <w:b/>
          <w:bCs/>
          <w:sz w:val="24"/>
          <w:szCs w:val="24"/>
        </w:rPr>
        <w:t>ATBILDĪGĀS PERSONAS</w:t>
      </w:r>
    </w:p>
    <w:p w14:paraId="5B61DD70"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Darbu izpildē visa veida paziņojumiem, rīkojumiem, apstiprinājumiem, apliecinājumiem, saskaņojumiem, iesniegumiem, vienošanām un lēmumiem, kas izriet no Līguma noteikumiem vai kas ir jāizdod saskaņā ar Līgumu, ir jābūt noformētiem rakstiski. Pusēm savstarpējā saziņa un visa informācija, priekšlikumi u.c. ir jānoformē rakstiski un atbildes ir jāsniedz rakstiski.</w:t>
      </w:r>
    </w:p>
    <w:p w14:paraId="54790440"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Visi oficiālie paziņojumi, lūgumi, prasības saistībā ar Līgumu ir uzskatāmi par nodotiem otrai Pusei, ja tie ir nosūtīti elektroniski, parakstīti ar drošu elektronisko parakstu. Elektroniski nosūtīts dokuments vai informācija ir uzskatāms par saņemtu nākošajā Darba dienā pēc nosūtīšanas.</w:t>
      </w:r>
    </w:p>
    <w:p w14:paraId="41A5010A"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bCs/>
          <w:sz w:val="24"/>
          <w:szCs w:val="24"/>
        </w:rPr>
        <w:lastRenderedPageBreak/>
        <w:t>Līguma Darbu izpildē būvniecības dokumentu un citu dokumentu iesniegšanas vieta Izpildītājam ir Pasūtītāja adrese. Ja normatīvie akti paredz citu dokumentu iesniegšanas vietu, piemēram, būvniecības dokumentāciju iesniedz Būvniecības informācijas sistēmā, tad Izpildītājs rakstiski informē Pasūtītāju par būvniecības dokumentācijas iesniegšanu.</w:t>
      </w:r>
    </w:p>
    <w:p w14:paraId="7225A4C9"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Savstarpējā saziņa par Darbu izpildi notiek, izmantojot Līgumā norādīto atbildīgo personu kontaktinformāciju vai citu kontaktinformāciju, par kuru ir paziņojusi otra Puse.</w:t>
      </w:r>
    </w:p>
    <w:p w14:paraId="292FB027" w14:textId="77777777" w:rsidR="00B73A35" w:rsidRPr="00AE6180" w:rsidRDefault="00B73A35" w:rsidP="00AE6180">
      <w:pPr>
        <w:numPr>
          <w:ilvl w:val="1"/>
          <w:numId w:val="10"/>
        </w:numPr>
        <w:tabs>
          <w:tab w:val="left" w:pos="567"/>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Lai sekmīgi vadītu Līguma izpildi, Izpildītājs un Pasūtītājs norīko atbildīgo personu, kura risina ar Līguma izpildi saistītos jautājumus. Pusēm ir tiesības nomainīt atbildīgo personu, iepriekš par to brīdinot otru Pusi.</w:t>
      </w:r>
    </w:p>
    <w:p w14:paraId="258588D5" w14:textId="77777777" w:rsidR="00B73A35" w:rsidRPr="00AE6180" w:rsidRDefault="00B73A35" w:rsidP="00AE6180">
      <w:pPr>
        <w:numPr>
          <w:ilvl w:val="1"/>
          <w:numId w:val="10"/>
        </w:numPr>
        <w:tabs>
          <w:tab w:val="left" w:pos="567"/>
        </w:tabs>
        <w:suppressAutoHyphens/>
        <w:spacing w:after="0" w:line="240" w:lineRule="auto"/>
        <w:ind w:left="284" w:hanging="284"/>
        <w:jc w:val="both"/>
        <w:rPr>
          <w:rFonts w:ascii="Times New Roman" w:hAnsi="Times New Roman" w:cs="Times New Roman"/>
          <w:sz w:val="24"/>
          <w:szCs w:val="24"/>
        </w:rPr>
      </w:pPr>
      <w:r w:rsidRPr="00AE6180">
        <w:rPr>
          <w:rFonts w:ascii="Times New Roman" w:hAnsi="Times New Roman" w:cs="Times New Roman"/>
          <w:sz w:val="24"/>
          <w:szCs w:val="24"/>
        </w:rPr>
        <w:t>Pušu atbildīgās personas:</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4252"/>
      </w:tblGrid>
      <w:tr w:rsidR="00B73A35" w:rsidRPr="00AE6180" w14:paraId="43D7B183" w14:textId="77777777">
        <w:trPr>
          <w:jc w:val="center"/>
        </w:trPr>
        <w:tc>
          <w:tcPr>
            <w:tcW w:w="4248" w:type="dxa"/>
          </w:tcPr>
          <w:p w14:paraId="0EDF23DB"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b/>
                <w:sz w:val="24"/>
                <w:szCs w:val="24"/>
              </w:rPr>
              <w:t>Pasūtītāja atbildīgā persona par Līguma izpildi:</w:t>
            </w:r>
          </w:p>
        </w:tc>
        <w:tc>
          <w:tcPr>
            <w:tcW w:w="4252" w:type="dxa"/>
          </w:tcPr>
          <w:p w14:paraId="216F3F2F"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b/>
                <w:sz w:val="24"/>
                <w:szCs w:val="24"/>
              </w:rPr>
              <w:t>Izpildītāja atbildīgā persona par Līguma izpildi:</w:t>
            </w:r>
          </w:p>
        </w:tc>
      </w:tr>
      <w:tr w:rsidR="00B73A35" w:rsidRPr="00AE6180" w14:paraId="5E8BBB9C" w14:textId="77777777">
        <w:trPr>
          <w:jc w:val="center"/>
        </w:trPr>
        <w:tc>
          <w:tcPr>
            <w:tcW w:w="4248" w:type="dxa"/>
          </w:tcPr>
          <w:p w14:paraId="44C1B459"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Amats:</w:t>
            </w:r>
          </w:p>
          <w:p w14:paraId="5630984B" w14:textId="77777777" w:rsidR="00B73A35" w:rsidRPr="00AE6180" w:rsidRDefault="00B73A35" w:rsidP="00AE6180">
            <w:pPr>
              <w:spacing w:after="0" w:line="240" w:lineRule="auto"/>
              <w:rPr>
                <w:rFonts w:ascii="Times New Roman" w:hAnsi="Times New Roman" w:cs="Times New Roman"/>
                <w:sz w:val="24"/>
                <w:szCs w:val="24"/>
              </w:rPr>
            </w:pPr>
          </w:p>
        </w:tc>
        <w:tc>
          <w:tcPr>
            <w:tcW w:w="4252" w:type="dxa"/>
          </w:tcPr>
          <w:p w14:paraId="214F468C"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Amats:</w:t>
            </w:r>
          </w:p>
          <w:p w14:paraId="79521F67" w14:textId="77777777" w:rsidR="00B73A35" w:rsidRPr="00AE6180" w:rsidRDefault="00B73A35" w:rsidP="00AE6180">
            <w:pPr>
              <w:spacing w:after="0" w:line="240" w:lineRule="auto"/>
              <w:rPr>
                <w:rFonts w:ascii="Times New Roman" w:hAnsi="Times New Roman" w:cs="Times New Roman"/>
                <w:sz w:val="24"/>
                <w:szCs w:val="24"/>
              </w:rPr>
            </w:pPr>
          </w:p>
        </w:tc>
      </w:tr>
      <w:tr w:rsidR="00B73A35" w:rsidRPr="00AE6180" w14:paraId="397F4A59" w14:textId="77777777">
        <w:trPr>
          <w:jc w:val="center"/>
        </w:trPr>
        <w:tc>
          <w:tcPr>
            <w:tcW w:w="4248" w:type="dxa"/>
          </w:tcPr>
          <w:p w14:paraId="31A93FFE"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 xml:space="preserve">Vārds uzvārds: </w:t>
            </w:r>
          </w:p>
          <w:p w14:paraId="4508B177" w14:textId="77777777" w:rsidR="00B73A35" w:rsidRPr="00AE6180" w:rsidRDefault="00B73A35" w:rsidP="00AE6180">
            <w:pPr>
              <w:spacing w:after="0" w:line="240" w:lineRule="auto"/>
              <w:rPr>
                <w:rFonts w:ascii="Times New Roman" w:hAnsi="Times New Roman" w:cs="Times New Roman"/>
                <w:sz w:val="24"/>
                <w:szCs w:val="24"/>
              </w:rPr>
            </w:pPr>
          </w:p>
        </w:tc>
        <w:tc>
          <w:tcPr>
            <w:tcW w:w="4252" w:type="dxa"/>
          </w:tcPr>
          <w:p w14:paraId="798CF2ED"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 xml:space="preserve">Vārds uzvārds: </w:t>
            </w:r>
          </w:p>
          <w:p w14:paraId="2F505FFD" w14:textId="77777777" w:rsidR="00B73A35" w:rsidRPr="00AE6180" w:rsidRDefault="00B73A35" w:rsidP="00AE6180">
            <w:pPr>
              <w:spacing w:after="0" w:line="240" w:lineRule="auto"/>
              <w:rPr>
                <w:rFonts w:ascii="Times New Roman" w:hAnsi="Times New Roman" w:cs="Times New Roman"/>
                <w:sz w:val="24"/>
                <w:szCs w:val="24"/>
              </w:rPr>
            </w:pPr>
          </w:p>
        </w:tc>
      </w:tr>
      <w:tr w:rsidR="00B73A35" w:rsidRPr="00AE6180" w14:paraId="3CDCB329" w14:textId="77777777">
        <w:trPr>
          <w:jc w:val="center"/>
        </w:trPr>
        <w:tc>
          <w:tcPr>
            <w:tcW w:w="4248" w:type="dxa"/>
          </w:tcPr>
          <w:p w14:paraId="6353FF36"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Tālrunis:</w:t>
            </w:r>
          </w:p>
          <w:p w14:paraId="2872B461" w14:textId="77777777" w:rsidR="00B73A35" w:rsidRPr="00AE6180" w:rsidRDefault="00B73A35" w:rsidP="00AE6180">
            <w:pPr>
              <w:spacing w:after="0" w:line="240" w:lineRule="auto"/>
              <w:rPr>
                <w:rFonts w:ascii="Times New Roman" w:hAnsi="Times New Roman" w:cs="Times New Roman"/>
                <w:sz w:val="24"/>
                <w:szCs w:val="24"/>
              </w:rPr>
            </w:pPr>
          </w:p>
        </w:tc>
        <w:tc>
          <w:tcPr>
            <w:tcW w:w="4252" w:type="dxa"/>
          </w:tcPr>
          <w:p w14:paraId="537EA715"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Tālrunis:</w:t>
            </w:r>
          </w:p>
        </w:tc>
      </w:tr>
      <w:tr w:rsidR="00B73A35" w:rsidRPr="00AE6180" w14:paraId="64F63957" w14:textId="77777777">
        <w:trPr>
          <w:jc w:val="center"/>
        </w:trPr>
        <w:tc>
          <w:tcPr>
            <w:tcW w:w="4248" w:type="dxa"/>
          </w:tcPr>
          <w:p w14:paraId="79D20043"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 xml:space="preserve">e-pasts: </w:t>
            </w:r>
          </w:p>
        </w:tc>
        <w:tc>
          <w:tcPr>
            <w:tcW w:w="4252" w:type="dxa"/>
          </w:tcPr>
          <w:p w14:paraId="0860F86A"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e-pasts:</w:t>
            </w:r>
          </w:p>
          <w:p w14:paraId="0B26A78B" w14:textId="77777777" w:rsidR="00B73A35" w:rsidRPr="00AE6180" w:rsidRDefault="00B73A35" w:rsidP="00AE6180">
            <w:pPr>
              <w:spacing w:after="0" w:line="240" w:lineRule="auto"/>
              <w:rPr>
                <w:rFonts w:ascii="Times New Roman" w:hAnsi="Times New Roman" w:cs="Times New Roman"/>
                <w:sz w:val="24"/>
                <w:szCs w:val="24"/>
              </w:rPr>
            </w:pPr>
            <w:r w:rsidRPr="00AE6180">
              <w:rPr>
                <w:rFonts w:ascii="Times New Roman" w:hAnsi="Times New Roman" w:cs="Times New Roman"/>
                <w:sz w:val="24"/>
                <w:szCs w:val="24"/>
              </w:rPr>
              <w:t xml:space="preserve"> </w:t>
            </w:r>
          </w:p>
        </w:tc>
      </w:tr>
    </w:tbl>
    <w:p w14:paraId="5502A123" w14:textId="77777777" w:rsidR="00B73A35" w:rsidRPr="00AE6180" w:rsidRDefault="00B73A35" w:rsidP="00AE6180">
      <w:pPr>
        <w:pStyle w:val="Pamattekstsaratkpi"/>
        <w:numPr>
          <w:ilvl w:val="1"/>
          <w:numId w:val="10"/>
        </w:numPr>
        <w:tabs>
          <w:tab w:val="left" w:pos="567"/>
          <w:tab w:val="left" w:pos="1987"/>
        </w:tabs>
        <w:spacing w:after="0"/>
        <w:ind w:left="567" w:hanging="567"/>
        <w:jc w:val="both"/>
        <w:rPr>
          <w:rFonts w:ascii="Times New Roman" w:hAnsi="Times New Roman"/>
          <w:b w:val="0"/>
          <w:bCs/>
        </w:rPr>
      </w:pPr>
      <w:r w:rsidRPr="00AE6180">
        <w:rPr>
          <w:rFonts w:ascii="Times New Roman" w:hAnsi="Times New Roman"/>
          <w:b w:val="0"/>
          <w:bCs/>
        </w:rPr>
        <w:t>Darbu organizatoriskie jautājumi tiek izskatīti un risināti sanāksmēs (turpmāk – būvsapulces). Būvsapulces darba kārtība, dalībnieki un pieņemtie lēmumi tiek fiksēti protokolā. Parasti būvsapulces sasauc un organizē Pasūtītāja pārstāvis. Izpildītājs ir tiesīgs pēc savas iniciatīvas sasaukt būvsapulces. Par to laiku un vietu Puses savstarpēji vienojas. Protokola sagatavošanu nodrošina Būvuzraugs.</w:t>
      </w:r>
    </w:p>
    <w:p w14:paraId="60EC9015" w14:textId="77777777" w:rsidR="00B73A35" w:rsidRPr="00AE6180" w:rsidRDefault="00B73A35" w:rsidP="00AE6180">
      <w:pPr>
        <w:pStyle w:val="Pamattekstsaratkpi"/>
        <w:numPr>
          <w:ilvl w:val="1"/>
          <w:numId w:val="10"/>
        </w:numPr>
        <w:tabs>
          <w:tab w:val="left" w:pos="567"/>
          <w:tab w:val="left" w:pos="1987"/>
        </w:tabs>
        <w:spacing w:after="0"/>
        <w:ind w:left="567" w:hanging="567"/>
        <w:jc w:val="both"/>
        <w:rPr>
          <w:rFonts w:ascii="Times New Roman" w:hAnsi="Times New Roman"/>
          <w:b w:val="0"/>
          <w:bCs/>
        </w:rPr>
      </w:pPr>
      <w:r w:rsidRPr="00AE6180">
        <w:rPr>
          <w:rFonts w:ascii="Times New Roman" w:hAnsi="Times New Roman"/>
          <w:b w:val="0"/>
          <w:bCs/>
        </w:rPr>
        <w:t>Projektēšanas darbu izpildes laikā būvsapulces rīko ne retāk kā 1 (vienu) reizi mēnesī. Būvsapulces laikā Izpildītājs informē Pasūtītāju par paveiktajiem darbiem un tiek izskatīti aktuālie jautājumi ar Pasūtītāju. Būvsapulču biežumu Pasūtītājs var samazināt vai palielināt atkarībā no būvniecības dokumentācijas izstrādes stadijas. Pirmā būvsapulce tiek sasaukta pirms Projektēšanas darbu uzsākšanas.</w:t>
      </w:r>
    </w:p>
    <w:p w14:paraId="6E6063B2" w14:textId="7559242A" w:rsidR="00B73A35" w:rsidRPr="00AE6180" w:rsidRDefault="00B73A35" w:rsidP="00AE6180">
      <w:pPr>
        <w:numPr>
          <w:ilvl w:val="2"/>
          <w:numId w:val="10"/>
        </w:numPr>
        <w:tabs>
          <w:tab w:val="left" w:pos="851"/>
        </w:tabs>
        <w:suppressAutoHyphens/>
        <w:spacing w:after="0" w:line="240" w:lineRule="auto"/>
        <w:ind w:left="993" w:hanging="709"/>
        <w:jc w:val="both"/>
        <w:rPr>
          <w:rFonts w:ascii="Times New Roman" w:hAnsi="Times New Roman" w:cs="Times New Roman"/>
          <w:bCs/>
          <w:sz w:val="24"/>
          <w:szCs w:val="24"/>
        </w:rPr>
      </w:pPr>
      <w:r w:rsidRPr="00AE6180">
        <w:rPr>
          <w:rFonts w:ascii="Times New Roman" w:hAnsi="Times New Roman" w:cs="Times New Roman"/>
          <w:bCs/>
          <w:sz w:val="24"/>
          <w:szCs w:val="24"/>
        </w:rPr>
        <w:t>Projektēšanas darbu būvsapulces notiek Aizkraukles novada pašvaldības Administrācijas ēkā vai pēc Pasūtītāja ieskatiem citā pašvaldības ēkā, vai b</w:t>
      </w:r>
      <w:r w:rsidR="00C813C2" w:rsidRPr="00AE6180">
        <w:rPr>
          <w:rFonts w:ascii="Times New Roman" w:hAnsi="Times New Roman" w:cs="Times New Roman"/>
          <w:bCs/>
          <w:sz w:val="24"/>
          <w:szCs w:val="24"/>
        </w:rPr>
        <w:t>ū</w:t>
      </w:r>
      <w:r w:rsidRPr="00AE6180">
        <w:rPr>
          <w:rFonts w:ascii="Times New Roman" w:hAnsi="Times New Roman" w:cs="Times New Roman"/>
          <w:bCs/>
          <w:sz w:val="24"/>
          <w:szCs w:val="24"/>
        </w:rPr>
        <w:t xml:space="preserve">vdarbu vietā. Pusēm par to iepriekš savstarpēji vienojoties, vajadzības gadījumā dalībnieks var piedalīties būvsapulcē attālināti videokonferences režīmā </w:t>
      </w:r>
      <w:r w:rsidRPr="00AE6180">
        <w:rPr>
          <w:rFonts w:ascii="Times New Roman" w:hAnsi="Times New Roman" w:cs="Times New Roman"/>
          <w:sz w:val="24"/>
          <w:szCs w:val="24"/>
          <w:lang w:eastAsia="lv-LV"/>
        </w:rPr>
        <w:t>(attēla un skaņas pārraide reālajā laikā).</w:t>
      </w:r>
      <w:r w:rsidRPr="00AE6180">
        <w:rPr>
          <w:rFonts w:ascii="Times New Roman" w:hAnsi="Times New Roman" w:cs="Times New Roman"/>
          <w:bCs/>
          <w:sz w:val="24"/>
          <w:szCs w:val="24"/>
        </w:rPr>
        <w:t xml:space="preserve"> B</w:t>
      </w:r>
      <w:r w:rsidRPr="00AE6180">
        <w:rPr>
          <w:rFonts w:ascii="Times New Roman" w:hAnsi="Times New Roman" w:cs="Times New Roman"/>
          <w:sz w:val="24"/>
          <w:szCs w:val="24"/>
        </w:rPr>
        <w:t>ūvsapulces</w:t>
      </w:r>
      <w:r w:rsidRPr="00AE6180">
        <w:rPr>
          <w:rFonts w:ascii="Times New Roman" w:hAnsi="Times New Roman" w:cs="Times New Roman"/>
          <w:bCs/>
          <w:sz w:val="24"/>
          <w:szCs w:val="24"/>
        </w:rPr>
        <w:t xml:space="preserve"> laikā izskata paveiktos un atlikušos Darbus, nepieciešamās izmaiņas u.c. aktuālos jautājumus Darbu izpildei.</w:t>
      </w:r>
    </w:p>
    <w:p w14:paraId="02DD9D5A" w14:textId="77777777" w:rsidR="00B73A35" w:rsidRPr="00AE6180" w:rsidRDefault="00B73A35" w:rsidP="00AE6180">
      <w:pPr>
        <w:numPr>
          <w:ilvl w:val="2"/>
          <w:numId w:val="10"/>
        </w:numPr>
        <w:tabs>
          <w:tab w:val="left" w:pos="851"/>
        </w:tabs>
        <w:suppressAutoHyphens/>
        <w:spacing w:after="0" w:line="240" w:lineRule="auto"/>
        <w:ind w:left="993" w:hanging="709"/>
        <w:jc w:val="both"/>
        <w:rPr>
          <w:rFonts w:ascii="Times New Roman" w:hAnsi="Times New Roman" w:cs="Times New Roman"/>
          <w:bCs/>
          <w:sz w:val="24"/>
          <w:szCs w:val="24"/>
        </w:rPr>
      </w:pPr>
      <w:r w:rsidRPr="00AE6180">
        <w:rPr>
          <w:rFonts w:ascii="Times New Roman" w:hAnsi="Times New Roman" w:cs="Times New Roman"/>
          <w:sz w:val="24"/>
          <w:szCs w:val="24"/>
        </w:rPr>
        <w:t>Projektēšanas darbu būvsapulcēs jāpiedalās Pasūtītāja un Izpildītāja atbildīgajām personām par Līguma izpildi, kā arī citām pieaicinātajām attiecīgajā jautājumā kompetentām personām.</w:t>
      </w:r>
    </w:p>
    <w:p w14:paraId="0AEA3893" w14:textId="77777777" w:rsidR="00B73A35" w:rsidRPr="00AE6180" w:rsidRDefault="00B73A35" w:rsidP="00AE6180">
      <w:pPr>
        <w:pStyle w:val="Pamattekstsaratkpi"/>
        <w:numPr>
          <w:ilvl w:val="1"/>
          <w:numId w:val="10"/>
        </w:numPr>
        <w:tabs>
          <w:tab w:val="left" w:pos="567"/>
          <w:tab w:val="left" w:pos="1987"/>
        </w:tabs>
        <w:spacing w:after="0"/>
        <w:ind w:left="567" w:hanging="567"/>
        <w:jc w:val="both"/>
        <w:rPr>
          <w:rFonts w:ascii="Times New Roman" w:hAnsi="Times New Roman"/>
          <w:b w:val="0"/>
        </w:rPr>
      </w:pPr>
      <w:r w:rsidRPr="00AE6180">
        <w:rPr>
          <w:rFonts w:ascii="Times New Roman" w:hAnsi="Times New Roman"/>
          <w:b w:val="0"/>
        </w:rPr>
        <w:t>Būvdarbu izpildes laikā būvsapulces tiek rīkotas 1 (vienu) reizi divās nedēļās. Būvsapulču biežumu Pasūtītājs var samazināt vai palielināt atkarībā no situācijas būvobjektā. Pirmā būvsapulce tiek sasaukta pirms Būvdarbu uzsākšanas.</w:t>
      </w:r>
    </w:p>
    <w:p w14:paraId="56891FB1" w14:textId="6044A53C" w:rsidR="00B73A35" w:rsidRPr="00AE6180" w:rsidRDefault="00B73A35" w:rsidP="00AE6180">
      <w:pPr>
        <w:pStyle w:val="Pamattekstsaratkpi"/>
        <w:numPr>
          <w:ilvl w:val="2"/>
          <w:numId w:val="10"/>
        </w:numPr>
        <w:tabs>
          <w:tab w:val="left" w:pos="567"/>
        </w:tabs>
        <w:spacing w:after="0"/>
        <w:ind w:left="993" w:hanging="709"/>
        <w:jc w:val="both"/>
        <w:rPr>
          <w:rFonts w:ascii="Times New Roman" w:hAnsi="Times New Roman"/>
          <w:b w:val="0"/>
        </w:rPr>
      </w:pPr>
      <w:r w:rsidRPr="00AE6180">
        <w:rPr>
          <w:rFonts w:ascii="Times New Roman" w:hAnsi="Times New Roman"/>
          <w:b w:val="0"/>
        </w:rPr>
        <w:t>Būvdarbu būvsapulces notiek Aizkraukles novada pašvaldības Administrācijas ēkā vai pēc Pasūtītāja ieskatiem citā pašvaldības ēkā, vai būvdarbu vietā. Pusēm par to iepriekš savstarpēji vienojoties, vajadzības gadījumā dalībnieks var piedalīties būvsapulcē attālināti videokonferences režīmā (attēla un skaņas pārraide reālajā laikā). Būvsapulces laikā izskata paveiktos un atlikušos Būvdarbus, nepieciešamās izmaiņas u.c. aktuālos jautājumus Būvdarbu izpildei</w:t>
      </w:r>
    </w:p>
    <w:p w14:paraId="6591B449" w14:textId="77777777" w:rsidR="00B73A35" w:rsidRPr="00AE6180" w:rsidRDefault="00B73A35" w:rsidP="00AE6180">
      <w:pPr>
        <w:pStyle w:val="Pamattekstsaratkpi"/>
        <w:numPr>
          <w:ilvl w:val="2"/>
          <w:numId w:val="10"/>
        </w:numPr>
        <w:tabs>
          <w:tab w:val="left" w:pos="567"/>
        </w:tabs>
        <w:spacing w:after="0"/>
        <w:ind w:left="993" w:hanging="709"/>
        <w:jc w:val="both"/>
        <w:rPr>
          <w:rFonts w:ascii="Times New Roman" w:hAnsi="Times New Roman"/>
          <w:b w:val="0"/>
        </w:rPr>
      </w:pPr>
      <w:r w:rsidRPr="00AE6180">
        <w:rPr>
          <w:rFonts w:ascii="Times New Roman" w:hAnsi="Times New Roman"/>
          <w:b w:val="0"/>
        </w:rPr>
        <w:t>Būvdarbu būvsapulcēs obligāti piedalās Pasūtītāja, Izpildītāja un Būvuzrauga atbildīgā persona par Līguma izpildi. Būvsapulcē ir jāpiedalās arī citām pieaicinātajām attiecīgajā jautājumā kompetentām personām.</w:t>
      </w:r>
    </w:p>
    <w:p w14:paraId="21BE5420" w14:textId="77777777" w:rsidR="00B73A35" w:rsidRPr="00AE6180" w:rsidRDefault="00B73A35" w:rsidP="00AE6180">
      <w:pPr>
        <w:pStyle w:val="Pamattekstsaratkpi"/>
        <w:numPr>
          <w:ilvl w:val="1"/>
          <w:numId w:val="10"/>
        </w:numPr>
        <w:tabs>
          <w:tab w:val="left" w:pos="709"/>
        </w:tabs>
        <w:spacing w:after="0"/>
        <w:ind w:left="709" w:hanging="709"/>
        <w:jc w:val="both"/>
        <w:rPr>
          <w:rFonts w:ascii="Times New Roman" w:hAnsi="Times New Roman"/>
          <w:b w:val="0"/>
        </w:rPr>
      </w:pPr>
      <w:r w:rsidRPr="00AE6180">
        <w:rPr>
          <w:rFonts w:ascii="Times New Roman" w:hAnsi="Times New Roman"/>
          <w:b w:val="0"/>
        </w:rPr>
        <w:lastRenderedPageBreak/>
        <w:t xml:space="preserve">Pusēm ir pienākums nodrošināt atbildīgo kontaktpersonu un kompetento personu piedalīšanos būvsapulcē. Ja kādas personas neierašanās rezultātā rodas Līguma izpildes kavējumi vai traucējumi, par tiem atbild tā Līguma Puse, kuras intereses viņa pārstāv. </w:t>
      </w:r>
    </w:p>
    <w:p w14:paraId="1DAE0FEA" w14:textId="77777777" w:rsidR="00B73A35" w:rsidRPr="00AE6180" w:rsidRDefault="00B73A35" w:rsidP="00AE6180">
      <w:pPr>
        <w:pStyle w:val="Pamattekstsaratkpi"/>
        <w:numPr>
          <w:ilvl w:val="1"/>
          <w:numId w:val="10"/>
        </w:numPr>
        <w:tabs>
          <w:tab w:val="left" w:pos="709"/>
        </w:tabs>
        <w:spacing w:after="0"/>
        <w:ind w:left="709" w:hanging="709"/>
        <w:jc w:val="both"/>
        <w:rPr>
          <w:rFonts w:ascii="Times New Roman" w:hAnsi="Times New Roman"/>
          <w:b w:val="0"/>
        </w:rPr>
      </w:pPr>
      <w:r w:rsidRPr="00AE6180">
        <w:rPr>
          <w:rFonts w:ascii="Times New Roman" w:hAnsi="Times New Roman"/>
          <w:b w:val="0"/>
        </w:rPr>
        <w:t>Situācijā, kad ir iestājies iepriekš noteikts termiņš, bet attiecīgie Darbi vai to daļa nav izpildīti vai nodoti, vai nav veikta kāda cita noteikta darbība, Pusēm pēc attiecīgā termiņa izbeigšanās ir pienākums dokumentēt situāciju (pieprasīt no otras Puses informāciju un saņemt pamatotu skaidrojumu).</w:t>
      </w:r>
    </w:p>
    <w:p w14:paraId="39A55801" w14:textId="77777777" w:rsidR="00B73A35" w:rsidRDefault="00B73A35" w:rsidP="00AE6180">
      <w:pPr>
        <w:pStyle w:val="Pamattekstsaratkpi"/>
        <w:numPr>
          <w:ilvl w:val="1"/>
          <w:numId w:val="10"/>
        </w:numPr>
        <w:tabs>
          <w:tab w:val="left" w:pos="709"/>
        </w:tabs>
        <w:spacing w:after="0"/>
        <w:ind w:left="709" w:hanging="709"/>
        <w:jc w:val="both"/>
        <w:rPr>
          <w:rFonts w:ascii="Times New Roman" w:hAnsi="Times New Roman"/>
          <w:b w:val="0"/>
        </w:rPr>
      </w:pPr>
      <w:r w:rsidRPr="00AE6180">
        <w:rPr>
          <w:rFonts w:ascii="Times New Roman" w:hAnsi="Times New Roman"/>
          <w:b w:val="0"/>
        </w:rPr>
        <w:t>Puse atbild uz otras Puses iesniegtajiem dokumentiem, cik ātri vien iespējams, bet ne vēlāk kā 7 (septiņu) dienu laikā pēc dokumentu saņemšanas vai citā samērīgā termiņā, par ko vienojušās atbildīgās personas.</w:t>
      </w:r>
    </w:p>
    <w:p w14:paraId="2325D101" w14:textId="77777777" w:rsidR="007E3B96" w:rsidRPr="00AE6180" w:rsidRDefault="007E3B96" w:rsidP="007E3B96">
      <w:pPr>
        <w:pStyle w:val="Pamattekstsaratkpi"/>
        <w:tabs>
          <w:tab w:val="left" w:pos="709"/>
        </w:tabs>
        <w:spacing w:after="0"/>
        <w:ind w:left="709"/>
        <w:jc w:val="both"/>
        <w:rPr>
          <w:rFonts w:ascii="Times New Roman" w:hAnsi="Times New Roman"/>
          <w:b w:val="0"/>
        </w:rPr>
      </w:pPr>
    </w:p>
    <w:p w14:paraId="172DE998" w14:textId="77777777" w:rsidR="00B73A35" w:rsidRPr="00AE6180" w:rsidRDefault="00B73A35" w:rsidP="00AE6180">
      <w:pPr>
        <w:numPr>
          <w:ilvl w:val="0"/>
          <w:numId w:val="10"/>
        </w:numPr>
        <w:spacing w:after="0" w:line="240" w:lineRule="auto"/>
        <w:ind w:left="426" w:hanging="426"/>
        <w:jc w:val="center"/>
        <w:rPr>
          <w:rFonts w:ascii="Times New Roman" w:hAnsi="Times New Roman" w:cs="Times New Roman"/>
          <w:b/>
          <w:sz w:val="24"/>
          <w:szCs w:val="24"/>
        </w:rPr>
      </w:pPr>
      <w:r w:rsidRPr="00AE6180">
        <w:rPr>
          <w:rFonts w:ascii="Times New Roman" w:hAnsi="Times New Roman" w:cs="Times New Roman"/>
          <w:b/>
          <w:sz w:val="24"/>
          <w:szCs w:val="24"/>
        </w:rPr>
        <w:t>KVALITĀTE UN PĀRBAUDE</w:t>
      </w:r>
    </w:p>
    <w:p w14:paraId="57672DC8"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Izpildītājs ievēro Būvniecības dokumentācijā noteiktās kvalitātes prasības.</w:t>
      </w:r>
    </w:p>
    <w:p w14:paraId="2C542906"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Izpildītājs par saviem līdzekļiem veic visas Līgumā un normatīvajos aktos noteiktās materiālu, konstrukciju un Būvdarbu kvalitātes pārbaudes (testus) neatkarīgās (nepieder Izpildītājam vai apakšuzņēmējam, vai nav tā struktūrvienība) akreditētās laboratorijās, kuru kompetenci ir apliecinājis Latvijas nacionālais akreditācijas birojs. Izpildītājs bez kavēšanās iesniedz Pasūtītājam un Būvuzraugam dokumentus par visām veiktajām pārbaudēm (testiem), kā arī to kopsavilkumus.</w:t>
      </w:r>
    </w:p>
    <w:p w14:paraId="33B69D14" w14:textId="7CCFC629"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pārbaude atklāj Defektu, Izpildītājs par saviem līdzekļiem to novērš.</w:t>
      </w:r>
    </w:p>
    <w:p w14:paraId="7FB4D031"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Pasūtītājs nepieņem Būvdarbus, tas iesniedz Izpildītājam pretenziju, norādot ar Līguma noteikumiem pamatotas nepilnības, kuru dēļ Pasūtītājs nevar parakstīt Būvdarbu izpildes aktu, ja nepilnības nav saistītas ar Būvdarbu kvalitāti, vai ar atbildīgo Būvuzraugu saskaņotu Defektu aktu. Ja Izpildītājs nepiekrīt Pasūtītāja norādītajiem Defektiem vai iebildumiem par faktiski izpildīto Būvdarbu apjomiem, Izpildītājs 10 (desmit) Darba dienu laikā no Defektu akta saņemšanas dienas iesniedz Pasūtītājam Atbildīgā būvdarbu vadītāja parakstītus rakstiskus iebildumus pret Defektu aktā norādītajām nepilnībām.</w:t>
      </w:r>
    </w:p>
    <w:p w14:paraId="56A3F663" w14:textId="39774F2F"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Pasūtītājs nepiekrīt Atbildīgā būvdarbu vadītāja iesniegtajiem rakstiskiem iebildumiem attiecībā uz Defektu aktā iekļautajiem izpildīto Būvdarbu apjomiem vai Defektiem būves konstrukcijās, viņam ir pienākums pasūtīt ekspertīzi par veikto Būvdarbu kvalitāti. Ekspertīzes uzdevums ir novērtēt faktiski izpildīto Būvdarbu apjomu, atbilstību būvniecības dokumentācijai, atbilstošo būvizstrādājumu un tiem atbilstošās iestrādes tehnoloģijas piemērošanu.</w:t>
      </w:r>
    </w:p>
    <w:p w14:paraId="6B302747" w14:textId="191836E1"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15FBD8A"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tad objektīvi pamatotu termiņu Defektu novēršanai nosaka Būvuzraugs.</w:t>
      </w:r>
    </w:p>
    <w:p w14:paraId="40F71C97" w14:textId="49F218F1" w:rsidR="00B73A35"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papildu pārbaude vai ekspertīze apstiprina Pasūtītāja norādītos Defektus, Izpildītājs sedz ar papildu pārbaudi vai attiecīgi ar ekspertīzi saistītos izdevumus.</w:t>
      </w:r>
    </w:p>
    <w:p w14:paraId="731D23D8" w14:textId="77777777" w:rsidR="007E3B96" w:rsidRPr="00AE6180" w:rsidRDefault="007E3B96" w:rsidP="007E3B96">
      <w:pPr>
        <w:tabs>
          <w:tab w:val="left" w:pos="567"/>
        </w:tabs>
        <w:spacing w:after="0" w:line="240" w:lineRule="auto"/>
        <w:ind w:left="567"/>
        <w:jc w:val="both"/>
        <w:rPr>
          <w:rFonts w:ascii="Times New Roman" w:hAnsi="Times New Roman" w:cs="Times New Roman"/>
          <w:sz w:val="24"/>
          <w:szCs w:val="24"/>
        </w:rPr>
      </w:pPr>
    </w:p>
    <w:p w14:paraId="6310B54E" w14:textId="77777777" w:rsidR="00B73A35" w:rsidRPr="00AE6180" w:rsidRDefault="00B73A35" w:rsidP="00AE6180">
      <w:pPr>
        <w:pStyle w:val="Sarakstarindkopa"/>
        <w:numPr>
          <w:ilvl w:val="0"/>
          <w:numId w:val="10"/>
        </w:numPr>
        <w:spacing w:after="0" w:line="240" w:lineRule="auto"/>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GARANTIJAS</w:t>
      </w:r>
    </w:p>
    <w:p w14:paraId="1308531F" w14:textId="1445D4CF"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bCs/>
          <w:sz w:val="24"/>
          <w:szCs w:val="24"/>
        </w:rPr>
        <w:t xml:space="preserve">Būvdarbu </w:t>
      </w:r>
      <w:r w:rsidRPr="00AE6180">
        <w:rPr>
          <w:rFonts w:ascii="Times New Roman" w:hAnsi="Times New Roman" w:cs="Times New Roman"/>
          <w:sz w:val="24"/>
          <w:szCs w:val="24"/>
        </w:rPr>
        <w:t>kvalitātes garantijas termiņš ir vismaz 60 (sešdesmit) mēneši pēc Darbu pieņemšanas ekspluatācijā, izņemot Līguma 1</w:t>
      </w:r>
      <w:r w:rsidR="00751A21" w:rsidRPr="00AE6180">
        <w:rPr>
          <w:rFonts w:ascii="Times New Roman" w:hAnsi="Times New Roman" w:cs="Times New Roman"/>
          <w:sz w:val="24"/>
          <w:szCs w:val="24"/>
        </w:rPr>
        <w:t>8</w:t>
      </w:r>
      <w:r w:rsidRPr="00AE6180">
        <w:rPr>
          <w:rFonts w:ascii="Times New Roman" w:hAnsi="Times New Roman" w:cs="Times New Roman"/>
          <w:sz w:val="24"/>
          <w:szCs w:val="24"/>
        </w:rPr>
        <w:t xml:space="preserve">.2.punktā noteikto. Izpildītājs garantē, ka </w:t>
      </w:r>
      <w:r w:rsidRPr="00AE6180">
        <w:rPr>
          <w:rFonts w:ascii="Times New Roman" w:hAnsi="Times New Roman" w:cs="Times New Roman"/>
          <w:bCs/>
          <w:sz w:val="24"/>
          <w:szCs w:val="24"/>
        </w:rPr>
        <w:t xml:space="preserve">Būvdarbi </w:t>
      </w:r>
      <w:r w:rsidRPr="00AE6180">
        <w:rPr>
          <w:rFonts w:ascii="Times New Roman" w:hAnsi="Times New Roman" w:cs="Times New Roman"/>
          <w:sz w:val="24"/>
          <w:szCs w:val="24"/>
        </w:rPr>
        <w:t>saglabās kvalitātes, drošuma un to pielietojuma īpašības noteiktajā garantijas termiņā. Izpildītājs garantē, ka par saviem līdzekļiem novērsīs Defektus, kas atklājušies pēc Būvdarbu pieņemšanas ekspluatācijā Līgumā paredzētajā garantijas termiņā.</w:t>
      </w:r>
    </w:p>
    <w:p w14:paraId="41698150" w14:textId="1DE0914E"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lastRenderedPageBreak/>
        <w:t>Līguma 1</w:t>
      </w:r>
      <w:r w:rsidR="00751A21" w:rsidRPr="00AE6180">
        <w:rPr>
          <w:rFonts w:ascii="Times New Roman" w:hAnsi="Times New Roman" w:cs="Times New Roman"/>
          <w:sz w:val="24"/>
          <w:szCs w:val="24"/>
        </w:rPr>
        <w:t>8</w:t>
      </w:r>
      <w:r w:rsidRPr="00AE6180">
        <w:rPr>
          <w:rFonts w:ascii="Times New Roman" w:hAnsi="Times New Roman" w:cs="Times New Roman"/>
          <w:sz w:val="24"/>
          <w:szCs w:val="24"/>
        </w:rPr>
        <w:t>.1.punktā noteiktais garantijas termiņš nav piemērojams iekārtām, kas tiek uzstādītas Būvdarbu laikā. Atbilstoši normatīvo aktu regulējumam iekārtu garantijas termiņus nosaka attiecīgās iekārtas ražotājs iekārtas tehniskajā dokumentācijā, bet ne mazāku kā normatīvajos aktos noteikto minimālo garantijas termiņu 2 (divi) gadi.</w:t>
      </w:r>
    </w:p>
    <w:p w14:paraId="0792A49F"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Izpildītājs uzņemas garantijas saistības attiecībā uz visiem </w:t>
      </w:r>
      <w:r w:rsidRPr="00AE6180">
        <w:rPr>
          <w:rFonts w:ascii="Times New Roman" w:hAnsi="Times New Roman" w:cs="Times New Roman"/>
          <w:bCs/>
          <w:sz w:val="24"/>
          <w:szCs w:val="24"/>
        </w:rPr>
        <w:t>Būvdarbiem</w:t>
      </w:r>
      <w:r w:rsidRPr="00AE6180">
        <w:rPr>
          <w:rFonts w:ascii="Times New Roman" w:hAnsi="Times New Roman" w:cs="Times New Roman"/>
          <w:sz w:val="24"/>
          <w:szCs w:val="24"/>
        </w:rPr>
        <w:t>, tostarp arī uz iebūvētajām iekārtām, izmantotajiem būvizstrādājumiem, neatkarīgi no tā, kurš ir izpildījis Būvdarbus vai izgatavojis, piegādājis būvizstrādājumus un iekārtas.</w:t>
      </w:r>
    </w:p>
    <w:p w14:paraId="1FC210F9" w14:textId="5E16619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Garantijas saistību nodrošināšanai Izpildītājam pēc Būvobjekta nodošanas un pieņemšanas akta abpusējas parakstīšanas ir jāiesniedz Pasūtītājam Garantijas saistību Nodrošinājums saskaņā ar Līguma pielikuma Nr.</w:t>
      </w:r>
      <w:r w:rsidR="00ED6CEF">
        <w:rPr>
          <w:rFonts w:ascii="Times New Roman" w:hAnsi="Times New Roman" w:cs="Times New Roman"/>
          <w:sz w:val="24"/>
          <w:szCs w:val="24"/>
        </w:rPr>
        <w:t>___</w:t>
      </w:r>
      <w:r w:rsidR="00171776">
        <w:rPr>
          <w:rFonts w:ascii="Times New Roman" w:hAnsi="Times New Roman" w:cs="Times New Roman"/>
          <w:sz w:val="24"/>
          <w:szCs w:val="24"/>
        </w:rPr>
        <w:t>___</w:t>
      </w:r>
      <w:r w:rsidRPr="00AE6180">
        <w:rPr>
          <w:rFonts w:ascii="Times New Roman" w:hAnsi="Times New Roman" w:cs="Times New Roman"/>
          <w:sz w:val="24"/>
          <w:szCs w:val="24"/>
        </w:rPr>
        <w:t xml:space="preserve"> </w:t>
      </w:r>
    </w:p>
    <w:p w14:paraId="7311F68C" w14:textId="44580E21"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Pasūtītājs par garantijas termiņā konstatētajiem Defektiem rakstiski paziņo Izpildītājam, uzaicinot viņu ierasties uz Defektu akta sastādīšanu, norādot arī laiku, kad Izpildītājam jāierodas Objektā. Pasūtītāja noteiktais termiņš nedrīkst būt mazāks par 5 (piecām) Darba dienām, bet puses var vienoties par citu termiņu Defektu akta sastādīšanai. Iepriekšminētais termiņš neattiecas uz avārijas stāvokli vai citiem ārkārtas gadījumiem, kad Izpildītājam Objektā ir jāierodas nekavējoties (ne ilgāk kā 24 stundu laikā).</w:t>
      </w:r>
    </w:p>
    <w:p w14:paraId="132C4DC0"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Ja garantijas laikā būvē atklājušies Defekti ir radušies Izpildītāja nekvalitatīvo </w:t>
      </w:r>
      <w:r w:rsidRPr="00AE6180">
        <w:rPr>
          <w:rFonts w:ascii="Times New Roman" w:hAnsi="Times New Roman" w:cs="Times New Roman"/>
          <w:bCs/>
          <w:sz w:val="24"/>
          <w:szCs w:val="24"/>
        </w:rPr>
        <w:t>Būvdarbu, būvizstrādājumu</w:t>
      </w:r>
      <w:r w:rsidRPr="00AE6180">
        <w:rPr>
          <w:rFonts w:ascii="Times New Roman" w:hAnsi="Times New Roman" w:cs="Times New Roman"/>
          <w:sz w:val="24"/>
          <w:szCs w:val="24"/>
        </w:rPr>
        <w:t xml:space="preserve"> vai iekārtu rezultātā, tad saskaņā ar Defektu aktu Izpildītājam defekti ir jānovērš par saviem līdzekļiem pušu savstarpēji saskaņotā termiņā. Ja Izpildītājs uzskata, ka viņš nav atbildīgs par kādu Defektu, viņš Pasūtītājam iesniedz rakstisku pamatojumu. Ja Pasūtītājs tomēr uztur prasījumu, tad Izpildītājam jāveic Defektu novēršanas darbi. Pēc Defektu novēršanas Izpildītājam par to nekavējoties ir jāinformē Pasūtītājs, un Puses sagatavo aktu par novērstajiem Defektiem.</w:t>
      </w:r>
    </w:p>
    <w:p w14:paraId="25AF8004"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Izpildītājs neierodas uz Defekta akta sastādīšanu, Pasūtītājs ir tiesīgs sastādīt Defekta aktu vienpusēji un pēc nosūtīšanas tas ir saistošs Izpildītājam, kā arī tas ir pamats, lai iestātos turpmāk minētās sekas:</w:t>
      </w:r>
    </w:p>
    <w:p w14:paraId="58CED4F2" w14:textId="77777777" w:rsidR="00B73A35" w:rsidRPr="00AE6180" w:rsidRDefault="00B73A35" w:rsidP="00AE6180">
      <w:pPr>
        <w:numPr>
          <w:ilvl w:val="2"/>
          <w:numId w:val="10"/>
        </w:numPr>
        <w:tabs>
          <w:tab w:val="left" w:pos="709"/>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Ja Izpildītājs nav novērsis Defektus saskaņā ar Defektu aktu un tajā noteiktu objektīvi pamatotu darbu izpildes termiņu vai nav ieradies uz Defekta akta sastādīšanu saskaņā ar Līgumā noteikto, Pasūtītājs ir tiesīgs vai nu ar saviem spēkiem, vai ar citu komersantu piesaisti novērst Defektus, par to informējot Izpildītāju vismaz 5 (piecas) dienas iepriekš.</w:t>
      </w:r>
    </w:p>
    <w:p w14:paraId="11CC2A4C" w14:textId="77777777" w:rsidR="00B73A35" w:rsidRPr="00AE6180" w:rsidRDefault="00B73A35" w:rsidP="00AE6180">
      <w:pPr>
        <w:numPr>
          <w:ilvl w:val="2"/>
          <w:numId w:val="10"/>
        </w:numPr>
        <w:tabs>
          <w:tab w:val="left" w:pos="709"/>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Defektu aktā norādīto Defektu novēršanai radušās izmaksas ir pienākums segt Izpildītājam. Pasūtītājam ir tiesības Defektu novēršanas izmaksu segšanai izmantot Nodrošinājumu Defektu novēršanas faktisko izmaksu apmērā.</w:t>
      </w:r>
    </w:p>
    <w:p w14:paraId="607F6C0A" w14:textId="77777777" w:rsidR="00B73A35" w:rsidRPr="00AE6180" w:rsidRDefault="00B73A35" w:rsidP="00AE6180">
      <w:pPr>
        <w:numPr>
          <w:ilvl w:val="2"/>
          <w:numId w:val="10"/>
        </w:numPr>
        <w:tabs>
          <w:tab w:val="left" w:pos="709"/>
        </w:tabs>
        <w:spacing w:after="0" w:line="240" w:lineRule="auto"/>
        <w:ind w:left="993" w:hanging="709"/>
        <w:jc w:val="both"/>
        <w:rPr>
          <w:rFonts w:ascii="Times New Roman" w:hAnsi="Times New Roman" w:cs="Times New Roman"/>
          <w:sz w:val="24"/>
          <w:szCs w:val="24"/>
        </w:rPr>
      </w:pPr>
      <w:r w:rsidRPr="00AE6180">
        <w:rPr>
          <w:rFonts w:ascii="Times New Roman" w:hAnsi="Times New Roman" w:cs="Times New Roman"/>
          <w:sz w:val="24"/>
          <w:szCs w:val="24"/>
        </w:rPr>
        <w:t>Ja Nodrošinājuma apmērs ir mazāks, nekā Defektu novēršanas izmaksas, Pasūtītājs Nodrošinājuma nesegtās Defektu novēršanas izmaksas atgūst no Izpildītāja, piestādot attiecīgu rēķinu Izpildītājam, kuram tas ir jāapmaksā rēķinā norādītajā termiņā.</w:t>
      </w:r>
    </w:p>
    <w:p w14:paraId="1360B1F3" w14:textId="77777777" w:rsidR="00B73A35" w:rsidRPr="00AE6180"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Pēc </w:t>
      </w:r>
      <w:r w:rsidRPr="00AE6180">
        <w:rPr>
          <w:rFonts w:ascii="Times New Roman" w:hAnsi="Times New Roman" w:cs="Times New Roman"/>
          <w:bCs/>
          <w:sz w:val="24"/>
          <w:szCs w:val="24"/>
        </w:rPr>
        <w:t>Būvdarbu</w:t>
      </w:r>
      <w:r w:rsidRPr="00AE6180">
        <w:rPr>
          <w:rFonts w:ascii="Times New Roman" w:hAnsi="Times New Roman" w:cs="Times New Roman"/>
          <w:sz w:val="24"/>
          <w:szCs w:val="24"/>
        </w:rPr>
        <w:t xml:space="preserve"> pabeigšanas Izpildītājs nav atbildīgs par tādu Defektu rašanos, kas ir radušies trešo personu vai Pasūtītāja vainas dēļ. </w:t>
      </w:r>
    </w:p>
    <w:p w14:paraId="7F97637B" w14:textId="2A678387" w:rsidR="00B73A35" w:rsidRDefault="00B73A35" w:rsidP="00AE6180">
      <w:pPr>
        <w:numPr>
          <w:ilvl w:val="1"/>
          <w:numId w:val="10"/>
        </w:numPr>
        <w:tabs>
          <w:tab w:val="left" w:pos="567"/>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Pasūtītājs garantijas termiņa laikā Objektā veic citus būvdarbus, viņam ir pienākums iepriekš par to rakstiski informēt Izpildītāju.</w:t>
      </w:r>
    </w:p>
    <w:p w14:paraId="02481918" w14:textId="77777777" w:rsidR="007E3B96" w:rsidRPr="00AE6180" w:rsidRDefault="007E3B96" w:rsidP="007E3B96">
      <w:pPr>
        <w:tabs>
          <w:tab w:val="left" w:pos="567"/>
        </w:tabs>
        <w:spacing w:after="0" w:line="240" w:lineRule="auto"/>
        <w:ind w:left="567"/>
        <w:jc w:val="both"/>
        <w:rPr>
          <w:rFonts w:ascii="Times New Roman" w:hAnsi="Times New Roman" w:cs="Times New Roman"/>
          <w:sz w:val="24"/>
          <w:szCs w:val="24"/>
        </w:rPr>
      </w:pPr>
    </w:p>
    <w:p w14:paraId="6DD06C54" w14:textId="77777777" w:rsidR="00B73A35" w:rsidRPr="00AE6180" w:rsidRDefault="00B73A35" w:rsidP="00AE6180">
      <w:pPr>
        <w:numPr>
          <w:ilvl w:val="0"/>
          <w:numId w:val="10"/>
        </w:numPr>
        <w:tabs>
          <w:tab w:val="left" w:pos="426"/>
          <w:tab w:val="center" w:pos="4320"/>
          <w:tab w:val="right" w:pos="8640"/>
        </w:tabs>
        <w:suppressAutoHyphens/>
        <w:spacing w:after="0" w:line="240" w:lineRule="auto"/>
        <w:ind w:left="426" w:hanging="426"/>
        <w:jc w:val="center"/>
        <w:rPr>
          <w:rFonts w:ascii="Times New Roman" w:hAnsi="Times New Roman" w:cs="Times New Roman"/>
          <w:b/>
          <w:sz w:val="24"/>
          <w:szCs w:val="24"/>
        </w:rPr>
      </w:pPr>
      <w:r w:rsidRPr="00AE6180">
        <w:rPr>
          <w:rFonts w:ascii="Times New Roman" w:hAnsi="Times New Roman" w:cs="Times New Roman"/>
          <w:b/>
          <w:sz w:val="24"/>
          <w:szCs w:val="24"/>
        </w:rPr>
        <w:t>CITI NOTEIKUMI</w:t>
      </w:r>
    </w:p>
    <w:p w14:paraId="6FD8BC16" w14:textId="77777777" w:rsidR="00B73A35"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Līgums stājas spēkā pēc tā abpusējas parakstīšanas.</w:t>
      </w:r>
    </w:p>
    <w:p w14:paraId="68B495A5" w14:textId="77777777" w:rsidR="00B73A35"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Līgums tiek slēgts un visi ar Līgumu saistītie jautājumi tiek risināti saskaņā ar Latvijas Republikā spēkā esošajiem tiesību aktiem.</w:t>
      </w:r>
    </w:p>
    <w:p w14:paraId="72DDCC4E" w14:textId="77777777" w:rsidR="00B73A35"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Līguma valoda un Būvdarbu izpildes valoda ir Latvijas Republikas valsts valoda - latviešu.</w:t>
      </w:r>
    </w:p>
    <w:p w14:paraId="41F3C5B8" w14:textId="77777777" w:rsidR="00B73A35"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Pasūtītājam pieder visi Līguma ietvaros izstrādātie dokumenti, piemēram, veikto pārbaužu atzinumi, uzmērījumu rezultāti, lēmumi u.tml., un cita dokumentācija, kas liecina par veiktajiem </w:t>
      </w:r>
      <w:r w:rsidRPr="00AE6180">
        <w:rPr>
          <w:rFonts w:ascii="Times New Roman" w:hAnsi="Times New Roman" w:cs="Times New Roman"/>
          <w:bCs/>
          <w:sz w:val="24"/>
          <w:szCs w:val="24"/>
        </w:rPr>
        <w:t>Būvdarbiem</w:t>
      </w:r>
      <w:r w:rsidRPr="00AE6180">
        <w:rPr>
          <w:rFonts w:ascii="Times New Roman" w:hAnsi="Times New Roman" w:cs="Times New Roman"/>
          <w:sz w:val="24"/>
          <w:szCs w:val="24"/>
        </w:rPr>
        <w:t>, to kvalitāti.</w:t>
      </w:r>
    </w:p>
    <w:p w14:paraId="65D60977" w14:textId="77777777" w:rsidR="009575EE"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lastRenderedPageBreak/>
        <w:t>Puses apņemas Līguma izpildē ievērot informācijas konfidencialitāti, izmantot informāciju tikai Līgumā noteikto saistību un uzdevumu izpildīšanai. Puses ir tiesīgas izpaust informāciju tādā veidā un/vai personām, kurām saskaņā ar ārējos normatīvajos aktos noteikto uzdevumu izpildi ir tiesības to pieprasīt un saņemt. Tas paliek spēkā arī pēc Līguma darbības izbeigšanās.</w:t>
      </w:r>
    </w:p>
    <w:p w14:paraId="4EF2334E" w14:textId="77777777" w:rsidR="00A906BD" w:rsidRPr="00AE6180" w:rsidRDefault="00A906BD"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eastAsia="Times New Roman" w:hAnsi="Times New Roman" w:cs="Times New Roman"/>
          <w:sz w:val="24"/>
          <w:szCs w:val="24"/>
        </w:rPr>
        <w:t xml:space="preserve">Ja Līguma darbības laikā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w:t>
      </w:r>
      <w:r w:rsidRPr="00AE6180">
        <w:rPr>
          <w:rFonts w:ascii="Times New Roman" w:eastAsia="Times New Roman" w:hAnsi="Times New Roman" w:cs="Times New Roman"/>
          <w:b/>
          <w:sz w:val="24"/>
          <w:szCs w:val="24"/>
        </w:rPr>
        <w:t>-</w:t>
      </w:r>
      <w:r w:rsidRPr="00AE6180">
        <w:rPr>
          <w:rFonts w:ascii="Times New Roman" w:eastAsia="Times New Roman" w:hAnsi="Times New Roman" w:cs="Times New Roman"/>
          <w:sz w:val="24"/>
          <w:szCs w:val="24"/>
        </w:rPr>
        <w:t xml:space="preserve"> Regula, un Latvijas Republikas normatīvajos aktos noteiktās prasības šādu datu apstrādei un aizsardzībai.</w:t>
      </w:r>
    </w:p>
    <w:p w14:paraId="3CA70F27" w14:textId="347E7592" w:rsidR="00A906BD" w:rsidRPr="00AE6180" w:rsidRDefault="00A906BD"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eastAsia="Times New Roman" w:hAnsi="Times New Roman" w:cs="Times New Roman"/>
          <w:sz w:val="24"/>
          <w:szCs w:val="24"/>
        </w:rPr>
        <w:t>Veicot fizisko personu datu apstrādi, katra Puse ir atbildīga par fizisko personu datu apstrādes nodrošināšanu saskaņā ar Līgumu, Regulu un Latvijas Republikas normatīvajos aktos noteikto.</w:t>
      </w:r>
    </w:p>
    <w:p w14:paraId="6A5F7EFE" w14:textId="3117FA85" w:rsidR="000277F8" w:rsidRPr="00AE6180" w:rsidRDefault="000277F8" w:rsidP="00AE6180">
      <w:pPr>
        <w:widowControl w:val="0"/>
        <w:numPr>
          <w:ilvl w:val="1"/>
          <w:numId w:val="10"/>
        </w:numPr>
        <w:shd w:val="clear" w:color="auto" w:fill="FFFFFF"/>
        <w:suppressAutoHyphens/>
        <w:autoSpaceDE w:val="0"/>
        <w:autoSpaceDN w:val="0"/>
        <w:spacing w:after="0" w:line="240" w:lineRule="auto"/>
        <w:ind w:left="360"/>
        <w:jc w:val="both"/>
        <w:textAlignment w:val="baseline"/>
        <w:rPr>
          <w:rFonts w:ascii="Times New Roman" w:eastAsia="Arial Unicode MS" w:hAnsi="Times New Roman" w:cs="Times New Roman"/>
          <w:kern w:val="3"/>
          <w:sz w:val="24"/>
          <w:szCs w:val="24"/>
          <w:lang w:eastAsia="lv-LV"/>
        </w:rPr>
      </w:pPr>
      <w:r w:rsidRPr="00AE6180">
        <w:rPr>
          <w:rFonts w:ascii="Times New Roman" w:eastAsia="Calibri" w:hAnsi="Times New Roman" w:cs="Times New Roman"/>
          <w:sz w:val="24"/>
          <w:szCs w:val="24"/>
        </w:rPr>
        <w:t xml:space="preserve">Informācija par Aizkraukles novada pašvaldības kā datu pārziņa veikto personas datu apstrādi pieejama tās oficiālajā tīmekļvietnē: </w:t>
      </w:r>
      <w:hyperlink r:id="rId12" w:history="1">
        <w:r w:rsidRPr="00AE6180">
          <w:rPr>
            <w:rFonts w:ascii="Times New Roman" w:eastAsia="Calibri" w:hAnsi="Times New Roman" w:cs="Times New Roman"/>
            <w:color w:val="0000FF"/>
            <w:sz w:val="24"/>
            <w:szCs w:val="24"/>
            <w:u w:val="single"/>
          </w:rPr>
          <w:t>https://www.aizkraukle.lv/lv/privatuma-politika</w:t>
        </w:r>
      </w:hyperlink>
      <w:r w:rsidRPr="00AE6180">
        <w:rPr>
          <w:rFonts w:ascii="Times New Roman" w:eastAsia="Calibri" w:hAnsi="Times New Roman" w:cs="Times New Roman"/>
          <w:sz w:val="24"/>
          <w:szCs w:val="24"/>
        </w:rPr>
        <w:t xml:space="preserve">  vai saņemot informāciju klātienē. Datu aizsardzības speciālista kontaktinformācija, t.sk. datu aizsardzības incidentu/pārkāpumu gadījumā: </w:t>
      </w:r>
      <w:hyperlink r:id="rId13" w:history="1">
        <w:r w:rsidRPr="00AE6180">
          <w:rPr>
            <w:rFonts w:ascii="Times New Roman" w:eastAsia="Calibri" w:hAnsi="Times New Roman" w:cs="Times New Roman"/>
            <w:color w:val="0000FF"/>
            <w:sz w:val="24"/>
            <w:szCs w:val="24"/>
            <w:u w:val="single"/>
          </w:rPr>
          <w:t>https://www.aizkraukle.lv/lv/aizkraukles-novada-pasvaldibas-personas-datu-aizsardziba</w:t>
        </w:r>
      </w:hyperlink>
      <w:r w:rsidRPr="00AE6180">
        <w:rPr>
          <w:rFonts w:ascii="Times New Roman" w:eastAsia="Calibri" w:hAnsi="Times New Roman" w:cs="Times New Roman"/>
          <w:sz w:val="24"/>
          <w:szCs w:val="24"/>
        </w:rPr>
        <w:t xml:space="preserve"> </w:t>
      </w:r>
    </w:p>
    <w:p w14:paraId="3630632D" w14:textId="5F361496" w:rsidR="00B73A35"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Ja kāds no Līguma noteikumiem zaudē spēku, tas neietekmē pārējo Līguma noteikumu spēkā esamību.</w:t>
      </w:r>
    </w:p>
    <w:p w14:paraId="795987D7" w14:textId="77777777" w:rsidR="00B73A35"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Līguma noteikumu sadalījums pa sadaļām ar tām piešķirtajiem nosaukumiem ir izmantojams tikai atsaucēm un neietekmē Līguma noteikumu piemērošanu.</w:t>
      </w:r>
    </w:p>
    <w:p w14:paraId="7ABD42C8" w14:textId="77777777" w:rsidR="00B73A35"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Līgums kopā ar pielikumiem ietver visas Pasūtītāja un Izpildītāja vienošanās par Līguma priekšmetu un aizstāj visas iepriekšējās vienošanās un pārrunas, ja tādas ir bijušas, izņemot tikai Iepirkuma dokumentus.</w:t>
      </w:r>
    </w:p>
    <w:p w14:paraId="49B7E047" w14:textId="77777777" w:rsidR="00B73A35" w:rsidRPr="00AE6180" w:rsidRDefault="00B73A35" w:rsidP="00AE6180">
      <w:pPr>
        <w:numPr>
          <w:ilvl w:val="1"/>
          <w:numId w:val="10"/>
        </w:numPr>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Pušu paraksti apliecina, ka tās pilnībā ir iepazinušās ar Līgumu un piekrīt tā noteikumiem.</w:t>
      </w:r>
    </w:p>
    <w:p w14:paraId="2E23D3BE" w14:textId="4F90CD27" w:rsidR="00B73A35" w:rsidRDefault="00F43EF1" w:rsidP="00AE6180">
      <w:pPr>
        <w:widowControl w:val="0"/>
        <w:numPr>
          <w:ilvl w:val="1"/>
          <w:numId w:val="10"/>
        </w:numPr>
        <w:suppressAutoHyphens/>
        <w:autoSpaceDE w:val="0"/>
        <w:autoSpaceDN w:val="0"/>
        <w:spacing w:after="0" w:line="240" w:lineRule="auto"/>
        <w:ind w:left="480"/>
        <w:jc w:val="both"/>
        <w:textAlignment w:val="baseline"/>
        <w:rPr>
          <w:rFonts w:ascii="Times New Roman" w:eastAsia="Arial Unicode MS" w:hAnsi="Times New Roman" w:cs="Times New Roman"/>
          <w:kern w:val="3"/>
          <w:sz w:val="24"/>
          <w:szCs w:val="24"/>
          <w:lang w:eastAsia="lv-LV"/>
        </w:rPr>
      </w:pPr>
      <w:r w:rsidRPr="00AE6180">
        <w:rPr>
          <w:rFonts w:ascii="Times New Roman" w:eastAsia="Arial Unicode MS" w:hAnsi="Times New Roman" w:cs="Times New Roman"/>
          <w:kern w:val="3"/>
          <w:sz w:val="24"/>
          <w:szCs w:val="24"/>
          <w:lang w:eastAsia="lv-LV"/>
        </w:rPr>
        <w:t>Līgums sagatavots un parakstīts elektroniski ar drošu elektronisko parakstu, kas satur laika zīmogu un tas ir pieejams abām Pusēm. Līguma parakstīšanas datums ir pēdējā parakstītāja pievienotā laika zīmoga datums un laiks.</w:t>
      </w:r>
    </w:p>
    <w:p w14:paraId="095835D2" w14:textId="77777777" w:rsidR="007E3B96" w:rsidRPr="00AE6180" w:rsidRDefault="007E3B96" w:rsidP="007E3B96">
      <w:pPr>
        <w:widowControl w:val="0"/>
        <w:suppressAutoHyphens/>
        <w:autoSpaceDE w:val="0"/>
        <w:autoSpaceDN w:val="0"/>
        <w:spacing w:after="0" w:line="240" w:lineRule="auto"/>
        <w:ind w:left="480"/>
        <w:jc w:val="both"/>
        <w:textAlignment w:val="baseline"/>
        <w:rPr>
          <w:rFonts w:ascii="Times New Roman" w:eastAsia="Arial Unicode MS" w:hAnsi="Times New Roman" w:cs="Times New Roman"/>
          <w:kern w:val="3"/>
          <w:sz w:val="24"/>
          <w:szCs w:val="24"/>
          <w:lang w:eastAsia="lv-LV"/>
        </w:rPr>
      </w:pPr>
    </w:p>
    <w:p w14:paraId="2F7EF299" w14:textId="77777777" w:rsidR="00B73A35" w:rsidRPr="00AE6180" w:rsidRDefault="00B73A35" w:rsidP="00AE6180">
      <w:pPr>
        <w:pStyle w:val="Sarakstarindkopa"/>
        <w:numPr>
          <w:ilvl w:val="0"/>
          <w:numId w:val="10"/>
        </w:numPr>
        <w:spacing w:after="0" w:line="240" w:lineRule="auto"/>
        <w:ind w:left="0" w:hanging="426"/>
        <w:contextualSpacing w:val="0"/>
        <w:jc w:val="center"/>
        <w:rPr>
          <w:rFonts w:ascii="Times New Roman" w:hAnsi="Times New Roman" w:cs="Times New Roman"/>
          <w:b/>
          <w:sz w:val="24"/>
          <w:szCs w:val="24"/>
        </w:rPr>
      </w:pPr>
      <w:r w:rsidRPr="00AE6180">
        <w:rPr>
          <w:rFonts w:ascii="Times New Roman" w:hAnsi="Times New Roman" w:cs="Times New Roman"/>
          <w:b/>
          <w:sz w:val="24"/>
          <w:szCs w:val="24"/>
        </w:rPr>
        <w:t>LĪGUMA SASTĀVDAĻAS</w:t>
      </w:r>
    </w:p>
    <w:p w14:paraId="342D9181" w14:textId="77777777" w:rsidR="00B73A35" w:rsidRPr="00AE6180" w:rsidRDefault="00B73A35" w:rsidP="00AE6180">
      <w:pPr>
        <w:numPr>
          <w:ilvl w:val="1"/>
          <w:numId w:val="10"/>
        </w:numPr>
        <w:tabs>
          <w:tab w:val="left" w:pos="426"/>
        </w:tab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Līgums tā noslēgšanas brīdī sastāv no šādiem dokumentiem, kas ir uzskatāmi par neatņemamu Līguma sastāvdaļu:</w:t>
      </w:r>
    </w:p>
    <w:p w14:paraId="5333C500" w14:textId="77777777" w:rsidR="00B73A35" w:rsidRPr="00171776" w:rsidRDefault="00B73A35" w:rsidP="00AE6180">
      <w:pPr>
        <w:pStyle w:val="Sarakstarindkopa"/>
        <w:numPr>
          <w:ilvl w:val="2"/>
          <w:numId w:val="10"/>
        </w:numPr>
        <w:tabs>
          <w:tab w:val="left" w:pos="851"/>
        </w:tabs>
        <w:spacing w:after="0" w:line="240" w:lineRule="auto"/>
        <w:ind w:left="709" w:hanging="709"/>
        <w:contextualSpacing w:val="0"/>
        <w:jc w:val="both"/>
        <w:rPr>
          <w:rFonts w:ascii="Times New Roman" w:hAnsi="Times New Roman" w:cs="Times New Roman"/>
          <w:i/>
          <w:iCs/>
          <w:sz w:val="24"/>
          <w:szCs w:val="24"/>
        </w:rPr>
      </w:pPr>
      <w:r w:rsidRPr="00171776">
        <w:rPr>
          <w:rFonts w:ascii="Times New Roman" w:hAnsi="Times New Roman" w:cs="Times New Roman"/>
          <w:i/>
          <w:iCs/>
          <w:sz w:val="24"/>
          <w:szCs w:val="24"/>
        </w:rPr>
        <w:t>Līgums;</w:t>
      </w:r>
    </w:p>
    <w:p w14:paraId="01908FA2" w14:textId="7D0DBC88" w:rsidR="00ED6CEF" w:rsidRDefault="00B73A35" w:rsidP="00AE6180">
      <w:pPr>
        <w:pStyle w:val="Sarakstarindkopa"/>
        <w:numPr>
          <w:ilvl w:val="2"/>
          <w:numId w:val="10"/>
        </w:numPr>
        <w:tabs>
          <w:tab w:val="left" w:pos="851"/>
        </w:tabs>
        <w:spacing w:after="0" w:line="240" w:lineRule="auto"/>
        <w:ind w:left="709" w:hanging="709"/>
        <w:contextualSpacing w:val="0"/>
        <w:jc w:val="both"/>
        <w:rPr>
          <w:rFonts w:ascii="Times New Roman" w:hAnsi="Times New Roman" w:cs="Times New Roman"/>
          <w:i/>
          <w:iCs/>
          <w:sz w:val="24"/>
          <w:szCs w:val="24"/>
        </w:rPr>
      </w:pPr>
      <w:r w:rsidRPr="00171776">
        <w:rPr>
          <w:rFonts w:ascii="Times New Roman" w:hAnsi="Times New Roman" w:cs="Times New Roman"/>
          <w:i/>
          <w:iCs/>
          <w:sz w:val="24"/>
          <w:szCs w:val="24"/>
        </w:rPr>
        <w:t>Līguma Pielikumi</w:t>
      </w:r>
      <w:r w:rsidR="00ED6CEF">
        <w:rPr>
          <w:rFonts w:ascii="Times New Roman" w:hAnsi="Times New Roman" w:cs="Times New Roman"/>
          <w:i/>
          <w:iCs/>
          <w:sz w:val="24"/>
          <w:szCs w:val="24"/>
        </w:rPr>
        <w:t>:</w:t>
      </w:r>
      <w:r w:rsidR="00ED6CEF" w:rsidRPr="00ED6CEF">
        <w:rPr>
          <w:rFonts w:ascii="Times New Roman" w:hAnsi="Times New Roman" w:cs="Times New Roman"/>
          <w:i/>
          <w:iCs/>
          <w:sz w:val="24"/>
          <w:szCs w:val="24"/>
        </w:rPr>
        <w:t xml:space="preserve"> </w:t>
      </w:r>
      <w:r w:rsidR="00ED6CEF">
        <w:rPr>
          <w:rFonts w:ascii="Times New Roman" w:hAnsi="Times New Roman" w:cs="Times New Roman"/>
          <w:i/>
          <w:iCs/>
          <w:sz w:val="24"/>
          <w:szCs w:val="24"/>
        </w:rPr>
        <w:t>(</w:t>
      </w:r>
      <w:r w:rsidR="00ED6CEF" w:rsidRPr="00171776">
        <w:rPr>
          <w:rFonts w:ascii="Times New Roman" w:hAnsi="Times New Roman" w:cs="Times New Roman"/>
          <w:i/>
          <w:iCs/>
          <w:sz w:val="24"/>
          <w:szCs w:val="24"/>
        </w:rPr>
        <w:t>tiks precizēti pie līguma slēgšanas).</w:t>
      </w:r>
    </w:p>
    <w:p w14:paraId="1DFDD274" w14:textId="77777777" w:rsidR="00ED6CEF" w:rsidRPr="00ED6CEF" w:rsidRDefault="00ED6CEF" w:rsidP="00ED6CEF">
      <w:pPr>
        <w:numPr>
          <w:ilvl w:val="3"/>
          <w:numId w:val="10"/>
        </w:numPr>
        <w:suppressAutoHyphens/>
        <w:spacing w:after="0" w:line="240" w:lineRule="auto"/>
        <w:ind w:left="709" w:hanging="709"/>
        <w:jc w:val="both"/>
        <w:rPr>
          <w:rFonts w:ascii="Times New Roman" w:hAnsi="Times New Roman" w:cs="Times New Roman"/>
          <w:i/>
          <w:iCs/>
          <w:sz w:val="24"/>
          <w:szCs w:val="24"/>
        </w:rPr>
      </w:pPr>
      <w:r w:rsidRPr="00ED6CEF">
        <w:rPr>
          <w:rFonts w:ascii="Times New Roman" w:hAnsi="Times New Roman" w:cs="Times New Roman"/>
          <w:i/>
          <w:iCs/>
          <w:sz w:val="24"/>
          <w:szCs w:val="24"/>
        </w:rPr>
        <w:t>Pielikums Nr.1 “Projektēšanas uzdevums”;</w:t>
      </w:r>
    </w:p>
    <w:p w14:paraId="2D7F5F2B" w14:textId="32C0FA74" w:rsidR="00ED6CEF" w:rsidRPr="00ED6CEF" w:rsidRDefault="00ED6CEF" w:rsidP="00ED6CEF">
      <w:pPr>
        <w:numPr>
          <w:ilvl w:val="3"/>
          <w:numId w:val="10"/>
        </w:numPr>
        <w:suppressAutoHyphens/>
        <w:spacing w:after="0" w:line="240" w:lineRule="auto"/>
        <w:ind w:left="709" w:hanging="709"/>
        <w:jc w:val="both"/>
        <w:rPr>
          <w:rFonts w:ascii="Times New Roman" w:hAnsi="Times New Roman" w:cs="Times New Roman"/>
          <w:i/>
          <w:iCs/>
          <w:sz w:val="24"/>
          <w:szCs w:val="24"/>
        </w:rPr>
      </w:pPr>
      <w:r w:rsidRPr="00ED6CEF">
        <w:rPr>
          <w:rFonts w:ascii="Times New Roman" w:hAnsi="Times New Roman" w:cs="Times New Roman"/>
          <w:i/>
          <w:iCs/>
          <w:sz w:val="24"/>
          <w:szCs w:val="24"/>
        </w:rPr>
        <w:t>Pielikums Nr.2 “Garantija saistību izpildes nodrošinājumam”;</w:t>
      </w:r>
    </w:p>
    <w:p w14:paraId="0A72C2DA" w14:textId="45999ACF" w:rsidR="00ED6CEF" w:rsidRPr="00ED6CEF" w:rsidRDefault="00ED6CEF" w:rsidP="00ED6CEF">
      <w:pPr>
        <w:numPr>
          <w:ilvl w:val="3"/>
          <w:numId w:val="10"/>
        </w:numPr>
        <w:suppressAutoHyphens/>
        <w:spacing w:after="0" w:line="240" w:lineRule="auto"/>
        <w:ind w:left="709" w:hanging="709"/>
        <w:jc w:val="both"/>
        <w:rPr>
          <w:rFonts w:ascii="Times New Roman" w:hAnsi="Times New Roman" w:cs="Times New Roman"/>
          <w:i/>
          <w:iCs/>
          <w:sz w:val="24"/>
          <w:szCs w:val="24"/>
        </w:rPr>
      </w:pPr>
      <w:r w:rsidRPr="00ED6CEF">
        <w:rPr>
          <w:rFonts w:ascii="Times New Roman" w:hAnsi="Times New Roman" w:cs="Times New Roman"/>
          <w:i/>
          <w:iCs/>
          <w:sz w:val="24"/>
          <w:szCs w:val="24"/>
        </w:rPr>
        <w:t>Pielikums Nr.3 “Izpildītāja piedāvājums Iepirkumā” (kopija no EIS).</w:t>
      </w:r>
    </w:p>
    <w:p w14:paraId="04196141" w14:textId="1306B7CD" w:rsidR="00B73A35" w:rsidRPr="00ED6CEF" w:rsidRDefault="00B73A35" w:rsidP="00ED6CEF">
      <w:pPr>
        <w:tabs>
          <w:tab w:val="left" w:pos="851"/>
        </w:tabs>
        <w:spacing w:after="0" w:line="240" w:lineRule="auto"/>
        <w:jc w:val="both"/>
        <w:rPr>
          <w:rFonts w:ascii="Times New Roman" w:hAnsi="Times New Roman" w:cs="Times New Roman"/>
          <w:i/>
          <w:iCs/>
          <w:sz w:val="24"/>
          <w:szCs w:val="24"/>
        </w:rPr>
      </w:pPr>
    </w:p>
    <w:p w14:paraId="510559FE" w14:textId="118F2BCF" w:rsidR="00B73A35" w:rsidRDefault="00B73A35" w:rsidP="00AE6180">
      <w:pPr>
        <w:numPr>
          <w:ilvl w:val="1"/>
          <w:numId w:val="10"/>
        </w:numPr>
        <w:tabs>
          <w:tab w:val="left" w:pos="426"/>
        </w:tabs>
        <w:suppressAutoHyphens/>
        <w:spacing w:after="0" w:line="240" w:lineRule="auto"/>
        <w:ind w:left="567" w:hanging="567"/>
        <w:jc w:val="both"/>
        <w:rPr>
          <w:rFonts w:ascii="Times New Roman" w:hAnsi="Times New Roman" w:cs="Times New Roman"/>
          <w:sz w:val="24"/>
          <w:szCs w:val="24"/>
        </w:rPr>
      </w:pPr>
      <w:r w:rsidRPr="00AE6180">
        <w:rPr>
          <w:rFonts w:ascii="Times New Roman" w:hAnsi="Times New Roman" w:cs="Times New Roman"/>
          <w:sz w:val="24"/>
          <w:szCs w:val="24"/>
        </w:rPr>
        <w:t xml:space="preserve">Līguma slēgšanas brīdī un izpildes laikā Līgumam tiek pievienoti citi Līgumā paredzētie dokumenti, piemēram, būvspeciālistu un būvdarbu veicēja obligāto apdrošināšanu apliecinoši dokumenti, u.c. Līguma izpildē </w:t>
      </w:r>
      <w:r w:rsidR="00B14886" w:rsidRPr="00AE6180">
        <w:rPr>
          <w:rFonts w:ascii="Times New Roman" w:hAnsi="Times New Roman" w:cs="Times New Roman"/>
          <w:sz w:val="24"/>
          <w:szCs w:val="24"/>
        </w:rPr>
        <w:t>sagatavoti</w:t>
      </w:r>
      <w:r w:rsidRPr="00AE6180">
        <w:rPr>
          <w:rFonts w:ascii="Times New Roman" w:hAnsi="Times New Roman" w:cs="Times New Roman"/>
          <w:sz w:val="24"/>
          <w:szCs w:val="24"/>
        </w:rPr>
        <w:t xml:space="preserve"> dokumenti.</w:t>
      </w:r>
    </w:p>
    <w:p w14:paraId="0BA96DF8" w14:textId="77777777" w:rsidR="007E3B96" w:rsidRPr="00AE6180" w:rsidRDefault="007E3B96" w:rsidP="007E3B96">
      <w:pPr>
        <w:tabs>
          <w:tab w:val="left" w:pos="426"/>
        </w:tabs>
        <w:suppressAutoHyphens/>
        <w:spacing w:after="0" w:line="240" w:lineRule="auto"/>
        <w:ind w:left="567"/>
        <w:jc w:val="both"/>
        <w:rPr>
          <w:rFonts w:ascii="Times New Roman" w:hAnsi="Times New Roman" w:cs="Times New Roman"/>
          <w:sz w:val="24"/>
          <w:szCs w:val="24"/>
        </w:rPr>
      </w:pPr>
    </w:p>
    <w:p w14:paraId="42F18560" w14:textId="77777777" w:rsidR="00717582" w:rsidRPr="00AE6180" w:rsidRDefault="00717582" w:rsidP="00AE6180">
      <w:pPr>
        <w:numPr>
          <w:ilvl w:val="0"/>
          <w:numId w:val="10"/>
        </w:numPr>
        <w:spacing w:after="0" w:line="240" w:lineRule="auto"/>
        <w:jc w:val="center"/>
        <w:rPr>
          <w:rFonts w:ascii="Times New Roman" w:eastAsia="Times New Roman" w:hAnsi="Times New Roman" w:cs="Times New Roman"/>
          <w:b/>
          <w:sz w:val="24"/>
          <w:szCs w:val="24"/>
        </w:rPr>
      </w:pPr>
      <w:r w:rsidRPr="00AE6180">
        <w:rPr>
          <w:rFonts w:ascii="Times New Roman" w:hAnsi="Times New Roman" w:cs="Times New Roman"/>
          <w:b/>
          <w:sz w:val="24"/>
          <w:szCs w:val="24"/>
        </w:rPr>
        <w:t>PUŠU REKVIZĪTI UN PARAKSTI</w:t>
      </w:r>
    </w:p>
    <w:tbl>
      <w:tblPr>
        <w:tblW w:w="8970" w:type="dxa"/>
        <w:tblLayout w:type="fixed"/>
        <w:tblLook w:val="00A0" w:firstRow="1" w:lastRow="0" w:firstColumn="1" w:lastColumn="0" w:noHBand="0" w:noVBand="0"/>
      </w:tblPr>
      <w:tblGrid>
        <w:gridCol w:w="8970"/>
      </w:tblGrid>
      <w:tr w:rsidR="00717582" w:rsidRPr="00AE6180" w14:paraId="414A5AD1" w14:textId="77777777" w:rsidTr="003E0BFD">
        <w:trPr>
          <w:trHeight w:val="925"/>
        </w:trPr>
        <w:tc>
          <w:tcPr>
            <w:tcW w:w="8969" w:type="dxa"/>
            <w:hideMark/>
          </w:tcPr>
          <w:tbl>
            <w:tblPr>
              <w:tblW w:w="9140" w:type="dxa"/>
              <w:tblInd w:w="5" w:type="dxa"/>
              <w:tblLayout w:type="fixed"/>
              <w:tblLook w:val="00A0" w:firstRow="1" w:lastRow="0" w:firstColumn="1" w:lastColumn="0" w:noHBand="0" w:noVBand="0"/>
            </w:tblPr>
            <w:tblGrid>
              <w:gridCol w:w="4318"/>
              <w:gridCol w:w="4822"/>
            </w:tblGrid>
            <w:tr w:rsidR="00717582" w:rsidRPr="00AE6180" w14:paraId="2248BC02" w14:textId="77777777" w:rsidTr="003E0BFD">
              <w:trPr>
                <w:trHeight w:val="8"/>
              </w:trPr>
              <w:tc>
                <w:tcPr>
                  <w:tcW w:w="4318" w:type="dxa"/>
                </w:tcPr>
                <w:p w14:paraId="469689D1" w14:textId="77777777" w:rsidR="00717582" w:rsidRPr="00AE6180" w:rsidRDefault="00717582" w:rsidP="00AE6180">
                  <w:pPr>
                    <w:spacing w:after="0" w:line="240" w:lineRule="auto"/>
                    <w:rPr>
                      <w:rFonts w:ascii="Times New Roman" w:eastAsia="Calibri" w:hAnsi="Times New Roman" w:cs="Times New Roman"/>
                      <w:b/>
                      <w:iCs/>
                      <w:sz w:val="24"/>
                      <w:szCs w:val="24"/>
                      <w:lang w:eastAsia="lv-LV"/>
                    </w:rPr>
                  </w:pPr>
                  <w:r w:rsidRPr="00AE6180">
                    <w:rPr>
                      <w:rFonts w:ascii="Times New Roman" w:eastAsia="Calibri" w:hAnsi="Times New Roman" w:cs="Times New Roman"/>
                      <w:b/>
                      <w:iCs/>
                      <w:sz w:val="24"/>
                      <w:szCs w:val="24"/>
                      <w:lang w:eastAsia="lv-LV"/>
                    </w:rPr>
                    <w:t>PASŪTĪTĀJS:</w:t>
                  </w:r>
                </w:p>
                <w:p w14:paraId="1831FDE1" w14:textId="77777777" w:rsidR="00717582" w:rsidRPr="00AE6180" w:rsidRDefault="00717582" w:rsidP="00AE6180">
                  <w:pPr>
                    <w:spacing w:after="0" w:line="240" w:lineRule="auto"/>
                    <w:rPr>
                      <w:rFonts w:ascii="Times New Roman" w:eastAsia="Calibri" w:hAnsi="Times New Roman" w:cs="Times New Roman"/>
                      <w:b/>
                      <w:iCs/>
                      <w:sz w:val="24"/>
                      <w:szCs w:val="24"/>
                      <w:lang w:eastAsia="lv-LV"/>
                    </w:rPr>
                  </w:pPr>
                  <w:r w:rsidRPr="00AE6180">
                    <w:rPr>
                      <w:rFonts w:ascii="Times New Roman" w:eastAsia="Calibri" w:hAnsi="Times New Roman" w:cs="Times New Roman"/>
                      <w:b/>
                      <w:iCs/>
                      <w:sz w:val="24"/>
                      <w:szCs w:val="24"/>
                      <w:lang w:eastAsia="lv-LV"/>
                    </w:rPr>
                    <w:t>Aizkraukles novada pašvaldība</w:t>
                  </w:r>
                </w:p>
                <w:p w14:paraId="50E56A3E"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r w:rsidRPr="00AE6180">
                    <w:rPr>
                      <w:rFonts w:ascii="Times New Roman" w:eastAsia="Calibri" w:hAnsi="Times New Roman" w:cs="Times New Roman"/>
                      <w:iCs/>
                      <w:sz w:val="24"/>
                      <w:szCs w:val="24"/>
                      <w:lang w:eastAsia="lv-LV"/>
                    </w:rPr>
                    <w:t>Reģ. Nr. 90000074812</w:t>
                  </w:r>
                </w:p>
                <w:p w14:paraId="0C29ADA2"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r w:rsidRPr="00AE6180">
                    <w:rPr>
                      <w:rFonts w:ascii="Times New Roman" w:eastAsia="Calibri" w:hAnsi="Times New Roman" w:cs="Times New Roman"/>
                      <w:iCs/>
                      <w:sz w:val="24"/>
                      <w:szCs w:val="24"/>
                      <w:lang w:eastAsia="lv-LV"/>
                    </w:rPr>
                    <w:lastRenderedPageBreak/>
                    <w:t xml:space="preserve">Juridiskā adrese: </w:t>
                  </w:r>
                  <w:r w:rsidRPr="00AE6180">
                    <w:rPr>
                      <w:rFonts w:ascii="Times New Roman" w:hAnsi="Times New Roman" w:cs="Times New Roman"/>
                      <w:sz w:val="24"/>
                      <w:szCs w:val="24"/>
                    </w:rPr>
                    <w:t>Lāčplēša iela 1A, Aizkraukle, Aizkraukles nov., LV-5101</w:t>
                  </w:r>
                </w:p>
                <w:p w14:paraId="35F6E2EA"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r w:rsidRPr="00AE6180">
                    <w:rPr>
                      <w:rFonts w:ascii="Times New Roman" w:eastAsia="Calibri" w:hAnsi="Times New Roman" w:cs="Times New Roman"/>
                      <w:iCs/>
                      <w:sz w:val="24"/>
                      <w:szCs w:val="24"/>
                      <w:lang w:eastAsia="lv-LV"/>
                    </w:rPr>
                    <w:t xml:space="preserve">Banka: </w:t>
                  </w:r>
                </w:p>
                <w:p w14:paraId="5B6BF449"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r w:rsidRPr="00AE6180">
                    <w:rPr>
                      <w:rFonts w:ascii="Times New Roman" w:eastAsia="Calibri" w:hAnsi="Times New Roman" w:cs="Times New Roman"/>
                      <w:iCs/>
                      <w:sz w:val="24"/>
                      <w:szCs w:val="24"/>
                      <w:lang w:eastAsia="lv-LV"/>
                    </w:rPr>
                    <w:t xml:space="preserve">Bankas kods: </w:t>
                  </w:r>
                </w:p>
                <w:p w14:paraId="57878715"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r w:rsidRPr="00AE6180">
                    <w:rPr>
                      <w:rFonts w:ascii="Times New Roman" w:eastAsia="Calibri" w:hAnsi="Times New Roman" w:cs="Times New Roman"/>
                      <w:iCs/>
                      <w:sz w:val="24"/>
                      <w:szCs w:val="24"/>
                      <w:lang w:eastAsia="lv-LV"/>
                    </w:rPr>
                    <w:t xml:space="preserve">Bankas konts: </w:t>
                  </w:r>
                </w:p>
                <w:p w14:paraId="0556266C"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r w:rsidRPr="00AE6180">
                    <w:rPr>
                      <w:rFonts w:ascii="Times New Roman" w:hAnsi="Times New Roman" w:cs="Times New Roman"/>
                      <w:sz w:val="24"/>
                      <w:szCs w:val="24"/>
                    </w:rPr>
                    <w:t xml:space="preserve">E-pasts: </w:t>
                  </w:r>
                  <w:hyperlink r:id="rId14" w:history="1">
                    <w:r w:rsidRPr="00AE6180">
                      <w:rPr>
                        <w:rFonts w:ascii="Times New Roman" w:hAnsi="Times New Roman" w:cs="Times New Roman"/>
                        <w:color w:val="0000FF"/>
                        <w:sz w:val="24"/>
                        <w:szCs w:val="24"/>
                        <w:u w:val="single"/>
                      </w:rPr>
                      <w:t>dome@aizkraukle.lv</w:t>
                    </w:r>
                  </w:hyperlink>
                </w:p>
                <w:p w14:paraId="550C9F07"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r w:rsidRPr="00AE6180">
                    <w:rPr>
                      <w:rFonts w:ascii="Times New Roman" w:eastAsia="Calibri" w:hAnsi="Times New Roman" w:cs="Times New Roman"/>
                      <w:iCs/>
                      <w:sz w:val="24"/>
                      <w:szCs w:val="24"/>
                      <w:lang w:eastAsia="lv-LV"/>
                    </w:rPr>
                    <w:t>________________</w:t>
                  </w:r>
                </w:p>
                <w:p w14:paraId="603DA64F"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p>
                <w:p w14:paraId="38220B94"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p>
              </w:tc>
              <w:tc>
                <w:tcPr>
                  <w:tcW w:w="4822" w:type="dxa"/>
                </w:tcPr>
                <w:p w14:paraId="0D22EF4E" w14:textId="6BD67A25" w:rsidR="00717582" w:rsidRPr="00AE6180" w:rsidRDefault="00717582" w:rsidP="00AE6180">
                  <w:pPr>
                    <w:spacing w:after="0" w:line="240" w:lineRule="auto"/>
                    <w:ind w:left="34" w:right="-168"/>
                    <w:contextualSpacing/>
                    <w:rPr>
                      <w:rFonts w:ascii="Times New Roman" w:eastAsia="Calibri" w:hAnsi="Times New Roman" w:cs="Times New Roman"/>
                      <w:b/>
                      <w:iCs/>
                      <w:caps/>
                      <w:sz w:val="24"/>
                      <w:szCs w:val="24"/>
                      <w:lang w:eastAsia="lv-LV"/>
                    </w:rPr>
                  </w:pPr>
                  <w:r w:rsidRPr="00AE6180">
                    <w:rPr>
                      <w:rFonts w:ascii="Times New Roman" w:eastAsia="Times New Roman" w:hAnsi="Times New Roman" w:cs="Times New Roman"/>
                      <w:b/>
                      <w:bCs/>
                      <w:caps/>
                      <w:sz w:val="24"/>
                      <w:szCs w:val="24"/>
                    </w:rPr>
                    <w:lastRenderedPageBreak/>
                    <w:t>izpildītājs</w:t>
                  </w:r>
                  <w:r w:rsidRPr="00AE6180">
                    <w:rPr>
                      <w:rFonts w:ascii="Times New Roman" w:eastAsia="Calibri" w:hAnsi="Times New Roman" w:cs="Times New Roman"/>
                      <w:b/>
                      <w:iCs/>
                      <w:caps/>
                      <w:sz w:val="24"/>
                      <w:szCs w:val="24"/>
                      <w:lang w:eastAsia="lv-LV"/>
                    </w:rPr>
                    <w:t>:</w:t>
                  </w:r>
                </w:p>
                <w:p w14:paraId="10434234" w14:textId="77777777" w:rsidR="00717582" w:rsidRPr="00AE6180" w:rsidRDefault="00717582" w:rsidP="00AE6180">
                  <w:pPr>
                    <w:spacing w:after="0" w:line="240" w:lineRule="auto"/>
                    <w:ind w:left="34" w:right="-168"/>
                    <w:contextualSpacing/>
                    <w:rPr>
                      <w:rFonts w:ascii="Times New Roman" w:eastAsia="Calibri" w:hAnsi="Times New Roman" w:cs="Times New Roman"/>
                      <w:b/>
                      <w:iCs/>
                      <w:sz w:val="24"/>
                      <w:szCs w:val="24"/>
                      <w:lang w:eastAsia="lv-LV"/>
                    </w:rPr>
                  </w:pPr>
                </w:p>
                <w:p w14:paraId="7F4F8793" w14:textId="77777777" w:rsidR="00717582" w:rsidRPr="00AE6180" w:rsidRDefault="00717582" w:rsidP="00AE6180">
                  <w:pPr>
                    <w:spacing w:after="0" w:line="240" w:lineRule="auto"/>
                    <w:ind w:left="34" w:right="-168"/>
                    <w:contextualSpacing/>
                    <w:rPr>
                      <w:rFonts w:ascii="Times New Roman" w:eastAsia="Calibri" w:hAnsi="Times New Roman" w:cs="Times New Roman"/>
                      <w:iCs/>
                      <w:sz w:val="24"/>
                      <w:szCs w:val="24"/>
                      <w:lang w:eastAsia="lv-LV"/>
                    </w:rPr>
                  </w:pPr>
                  <w:r w:rsidRPr="00AE6180">
                    <w:rPr>
                      <w:rFonts w:ascii="Times New Roman" w:eastAsia="Calibri" w:hAnsi="Times New Roman" w:cs="Times New Roman"/>
                      <w:iCs/>
                      <w:sz w:val="24"/>
                      <w:szCs w:val="24"/>
                      <w:lang w:eastAsia="lv-LV"/>
                    </w:rPr>
                    <w:t xml:space="preserve">Reģ. Nr. </w:t>
                  </w:r>
                </w:p>
                <w:p w14:paraId="29110592" w14:textId="77777777" w:rsidR="00717582" w:rsidRPr="00AE6180" w:rsidRDefault="00717582" w:rsidP="00AE6180">
                  <w:pPr>
                    <w:spacing w:after="0" w:line="240" w:lineRule="auto"/>
                    <w:ind w:right="84"/>
                    <w:contextualSpacing/>
                    <w:rPr>
                      <w:rFonts w:ascii="Times New Roman" w:eastAsia="Calibri" w:hAnsi="Times New Roman" w:cs="Times New Roman"/>
                      <w:bCs/>
                      <w:iCs/>
                      <w:sz w:val="24"/>
                      <w:szCs w:val="24"/>
                      <w:lang w:eastAsia="lv-LV"/>
                    </w:rPr>
                  </w:pPr>
                  <w:r w:rsidRPr="00AE6180">
                    <w:rPr>
                      <w:rFonts w:ascii="Times New Roman" w:eastAsia="Calibri" w:hAnsi="Times New Roman" w:cs="Times New Roman"/>
                      <w:bCs/>
                      <w:iCs/>
                      <w:sz w:val="24"/>
                      <w:szCs w:val="24"/>
                      <w:lang w:eastAsia="lv-LV"/>
                    </w:rPr>
                    <w:t xml:space="preserve">Juridiskā adrese: </w:t>
                  </w:r>
                </w:p>
                <w:p w14:paraId="0D0F6C90" w14:textId="77777777" w:rsidR="00717582" w:rsidRPr="00AE6180" w:rsidRDefault="00717582" w:rsidP="00AE6180">
                  <w:pPr>
                    <w:spacing w:after="0" w:line="240" w:lineRule="auto"/>
                    <w:ind w:right="84"/>
                    <w:contextualSpacing/>
                    <w:rPr>
                      <w:rFonts w:ascii="Times New Roman" w:eastAsia="Calibri" w:hAnsi="Times New Roman" w:cs="Times New Roman"/>
                      <w:bCs/>
                      <w:iCs/>
                      <w:sz w:val="24"/>
                      <w:szCs w:val="24"/>
                      <w:lang w:eastAsia="lv-LV"/>
                    </w:rPr>
                  </w:pPr>
                </w:p>
                <w:p w14:paraId="23C47E78" w14:textId="77777777" w:rsidR="00717582" w:rsidRPr="00AE6180" w:rsidRDefault="00717582" w:rsidP="00AE6180">
                  <w:pPr>
                    <w:spacing w:after="0" w:line="240" w:lineRule="auto"/>
                    <w:ind w:right="84"/>
                    <w:contextualSpacing/>
                    <w:rPr>
                      <w:rFonts w:ascii="Times New Roman" w:eastAsia="Calibri" w:hAnsi="Times New Roman" w:cs="Times New Roman"/>
                      <w:bCs/>
                      <w:iCs/>
                      <w:sz w:val="24"/>
                      <w:szCs w:val="24"/>
                      <w:lang w:eastAsia="lv-LV"/>
                    </w:rPr>
                  </w:pPr>
                  <w:r w:rsidRPr="00AE6180">
                    <w:rPr>
                      <w:rFonts w:ascii="Times New Roman" w:eastAsia="Calibri" w:hAnsi="Times New Roman" w:cs="Times New Roman"/>
                      <w:bCs/>
                      <w:iCs/>
                      <w:sz w:val="24"/>
                      <w:szCs w:val="24"/>
                      <w:lang w:eastAsia="lv-LV"/>
                    </w:rPr>
                    <w:t xml:space="preserve">Banka: </w:t>
                  </w:r>
                </w:p>
                <w:p w14:paraId="4434973D" w14:textId="77777777" w:rsidR="00717582" w:rsidRPr="00AE6180" w:rsidRDefault="00717582" w:rsidP="00AE6180">
                  <w:pPr>
                    <w:spacing w:after="0" w:line="240" w:lineRule="auto"/>
                    <w:ind w:right="84"/>
                    <w:contextualSpacing/>
                    <w:rPr>
                      <w:rFonts w:ascii="Times New Roman" w:eastAsia="Calibri" w:hAnsi="Times New Roman" w:cs="Times New Roman"/>
                      <w:bCs/>
                      <w:iCs/>
                      <w:sz w:val="24"/>
                      <w:szCs w:val="24"/>
                      <w:lang w:eastAsia="lv-LV"/>
                    </w:rPr>
                  </w:pPr>
                  <w:r w:rsidRPr="00AE6180">
                    <w:rPr>
                      <w:rFonts w:ascii="Times New Roman" w:eastAsia="Calibri" w:hAnsi="Times New Roman" w:cs="Times New Roman"/>
                      <w:bCs/>
                      <w:iCs/>
                      <w:sz w:val="24"/>
                      <w:szCs w:val="24"/>
                      <w:lang w:eastAsia="lv-LV"/>
                    </w:rPr>
                    <w:t xml:space="preserve">Bankas kods: </w:t>
                  </w:r>
                </w:p>
                <w:p w14:paraId="309ACA3D" w14:textId="77777777" w:rsidR="00717582" w:rsidRPr="00AE6180" w:rsidRDefault="00717582" w:rsidP="00AE6180">
                  <w:pPr>
                    <w:spacing w:after="0" w:line="240" w:lineRule="auto"/>
                    <w:ind w:right="84"/>
                    <w:contextualSpacing/>
                    <w:rPr>
                      <w:rFonts w:ascii="Times New Roman" w:eastAsia="Aptos" w:hAnsi="Times New Roman" w:cs="Times New Roman"/>
                      <w:iCs/>
                      <w:sz w:val="24"/>
                      <w:szCs w:val="24"/>
                    </w:rPr>
                  </w:pPr>
                  <w:r w:rsidRPr="00AE6180">
                    <w:rPr>
                      <w:rFonts w:ascii="Times New Roman" w:eastAsia="Calibri" w:hAnsi="Times New Roman" w:cs="Times New Roman"/>
                      <w:bCs/>
                      <w:iCs/>
                      <w:sz w:val="24"/>
                      <w:szCs w:val="24"/>
                      <w:lang w:eastAsia="lv-LV"/>
                    </w:rPr>
                    <w:t xml:space="preserve">Bankas konts: </w:t>
                  </w:r>
                </w:p>
                <w:p w14:paraId="3D4D6026" w14:textId="77777777" w:rsidR="00717582" w:rsidRPr="00AE6180" w:rsidRDefault="00717582" w:rsidP="00AE6180">
                  <w:pPr>
                    <w:spacing w:after="0" w:line="240" w:lineRule="auto"/>
                    <w:ind w:right="84"/>
                    <w:contextualSpacing/>
                    <w:rPr>
                      <w:rFonts w:ascii="Times New Roman" w:eastAsia="Calibri" w:hAnsi="Times New Roman" w:cs="Times New Roman"/>
                      <w:bCs/>
                      <w:iCs/>
                      <w:sz w:val="24"/>
                      <w:szCs w:val="24"/>
                      <w:lang w:eastAsia="lv-LV"/>
                    </w:rPr>
                  </w:pPr>
                  <w:r w:rsidRPr="00AE6180">
                    <w:rPr>
                      <w:rFonts w:ascii="Times New Roman" w:eastAsia="Calibri" w:hAnsi="Times New Roman" w:cs="Times New Roman"/>
                      <w:bCs/>
                      <w:iCs/>
                      <w:sz w:val="24"/>
                      <w:szCs w:val="24"/>
                      <w:lang w:eastAsia="lv-LV"/>
                    </w:rPr>
                    <w:t>E- pasts:</w:t>
                  </w:r>
                </w:p>
                <w:p w14:paraId="5C6E7169" w14:textId="77777777" w:rsidR="00717582" w:rsidRPr="00AE6180" w:rsidRDefault="00717582" w:rsidP="00AE6180">
                  <w:pPr>
                    <w:spacing w:after="0" w:line="240" w:lineRule="auto"/>
                    <w:rPr>
                      <w:rFonts w:ascii="Times New Roman" w:eastAsia="Calibri" w:hAnsi="Times New Roman" w:cs="Times New Roman"/>
                      <w:iCs/>
                      <w:sz w:val="24"/>
                      <w:szCs w:val="24"/>
                      <w:lang w:eastAsia="lv-LV"/>
                    </w:rPr>
                  </w:pPr>
                  <w:r w:rsidRPr="00AE6180">
                    <w:rPr>
                      <w:rFonts w:ascii="Times New Roman" w:eastAsia="Calibri" w:hAnsi="Times New Roman" w:cs="Times New Roman"/>
                      <w:iCs/>
                      <w:sz w:val="24"/>
                      <w:szCs w:val="24"/>
                      <w:lang w:eastAsia="lv-LV"/>
                    </w:rPr>
                    <w:t>_________________</w:t>
                  </w:r>
                </w:p>
                <w:p w14:paraId="1401C0A8" w14:textId="77777777" w:rsidR="00717582" w:rsidRPr="00AE6180" w:rsidRDefault="00717582" w:rsidP="00AE6180">
                  <w:pPr>
                    <w:spacing w:after="0" w:line="240" w:lineRule="auto"/>
                    <w:rPr>
                      <w:rFonts w:ascii="Times New Roman" w:eastAsia="Calibri" w:hAnsi="Times New Roman" w:cs="Times New Roman"/>
                      <w:b/>
                      <w:iCs/>
                      <w:sz w:val="24"/>
                      <w:szCs w:val="24"/>
                      <w:lang w:eastAsia="lv-LV"/>
                    </w:rPr>
                  </w:pPr>
                </w:p>
              </w:tc>
            </w:tr>
          </w:tbl>
          <w:p w14:paraId="5B615D6F" w14:textId="77777777" w:rsidR="00717582" w:rsidRPr="00AE6180" w:rsidRDefault="00717582" w:rsidP="00AE6180">
            <w:pPr>
              <w:spacing w:after="0" w:line="240" w:lineRule="auto"/>
              <w:ind w:right="84"/>
              <w:contextualSpacing/>
              <w:rPr>
                <w:rFonts w:ascii="Times New Roman" w:eastAsia="Calibri" w:hAnsi="Times New Roman" w:cs="Times New Roman"/>
                <w:b/>
                <w:iCs/>
                <w:sz w:val="24"/>
                <w:szCs w:val="24"/>
                <w:lang w:eastAsia="lv-LV"/>
              </w:rPr>
            </w:pPr>
          </w:p>
        </w:tc>
      </w:tr>
    </w:tbl>
    <w:p w14:paraId="5C8AE88E" w14:textId="77777777" w:rsidR="00717582" w:rsidRPr="00AE6180" w:rsidRDefault="00717582" w:rsidP="00AE6180">
      <w:pPr>
        <w:suppressAutoHyphens/>
        <w:spacing w:after="0" w:line="240" w:lineRule="auto"/>
        <w:contextualSpacing/>
        <w:rPr>
          <w:rFonts w:ascii="Times New Roman" w:eastAsia="Aptos" w:hAnsi="Times New Roman" w:cs="Times New Roman"/>
          <w:sz w:val="24"/>
          <w:szCs w:val="24"/>
        </w:rPr>
      </w:pPr>
    </w:p>
    <w:p w14:paraId="58086740" w14:textId="77777777" w:rsidR="00717582" w:rsidRPr="00AE6180" w:rsidRDefault="00717582" w:rsidP="00AE6180">
      <w:pPr>
        <w:spacing w:after="0" w:line="240" w:lineRule="auto"/>
        <w:jc w:val="center"/>
        <w:rPr>
          <w:rFonts w:ascii="Times New Roman" w:hAnsi="Times New Roman" w:cs="Times New Roman"/>
          <w:i/>
          <w:iCs/>
          <w:color w:val="000000"/>
          <w:sz w:val="24"/>
          <w:szCs w:val="24"/>
          <w:shd w:val="clear" w:color="auto" w:fill="FFFFFF"/>
        </w:rPr>
      </w:pPr>
      <w:r w:rsidRPr="00AE6180">
        <w:rPr>
          <w:rFonts w:ascii="Times New Roman" w:hAnsi="Times New Roman" w:cs="Times New Roman"/>
          <w:i/>
          <w:iCs/>
          <w:color w:val="000000"/>
          <w:sz w:val="24"/>
          <w:szCs w:val="24"/>
          <w:shd w:val="clear" w:color="auto" w:fill="FFFFFF"/>
        </w:rPr>
        <w:t>ŠIS DOKUMENTS IR ELEKTRONISKI PARAKSTĪTS AR DROŠU ELEKTRONISKO PARAKSTU UN SATUR LAIKA ZĪMOGU</w:t>
      </w:r>
    </w:p>
    <w:p w14:paraId="556DF005" w14:textId="77777777" w:rsidR="00717582" w:rsidRPr="00AE6180" w:rsidRDefault="00717582" w:rsidP="00AE6180">
      <w:pPr>
        <w:spacing w:after="0" w:line="240" w:lineRule="auto"/>
        <w:rPr>
          <w:rFonts w:ascii="Times New Roman" w:hAnsi="Times New Roman" w:cs="Times New Roman"/>
          <w:sz w:val="24"/>
          <w:szCs w:val="24"/>
        </w:rPr>
      </w:pPr>
    </w:p>
    <w:p w14:paraId="3F0D2208" w14:textId="77777777" w:rsidR="008C494B" w:rsidRPr="00AE6180" w:rsidRDefault="008C494B" w:rsidP="00AE6180">
      <w:pPr>
        <w:spacing w:after="0" w:line="240" w:lineRule="auto"/>
        <w:rPr>
          <w:rFonts w:ascii="Times New Roman" w:hAnsi="Times New Roman" w:cs="Times New Roman"/>
          <w:sz w:val="24"/>
          <w:szCs w:val="24"/>
        </w:rPr>
      </w:pPr>
    </w:p>
    <w:sectPr w:rsidR="008C494B" w:rsidRPr="00AE6180" w:rsidSect="00AE6180">
      <w:footerReference w:type="default" r:id="rId15"/>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10A6C" w14:textId="77777777" w:rsidR="0012523E" w:rsidRDefault="0012523E" w:rsidP="001374E1">
      <w:pPr>
        <w:spacing w:after="0" w:line="240" w:lineRule="auto"/>
      </w:pPr>
      <w:r>
        <w:separator/>
      </w:r>
    </w:p>
  </w:endnote>
  <w:endnote w:type="continuationSeparator" w:id="0">
    <w:p w14:paraId="5E728730" w14:textId="77777777" w:rsidR="0012523E" w:rsidRDefault="0012523E" w:rsidP="00137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208857"/>
      <w:docPartObj>
        <w:docPartGallery w:val="Page Numbers (Bottom of Page)"/>
        <w:docPartUnique/>
      </w:docPartObj>
    </w:sdtPr>
    <w:sdtEndPr/>
    <w:sdtContent>
      <w:p w14:paraId="14AEBFB8" w14:textId="1DDB8CB6" w:rsidR="00AE6180" w:rsidRDefault="00AE6180" w:rsidP="007E3B96">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A2E6E" w14:textId="77777777" w:rsidR="0012523E" w:rsidRDefault="0012523E" w:rsidP="001374E1">
      <w:pPr>
        <w:spacing w:after="0" w:line="240" w:lineRule="auto"/>
      </w:pPr>
      <w:r>
        <w:separator/>
      </w:r>
    </w:p>
  </w:footnote>
  <w:footnote w:type="continuationSeparator" w:id="0">
    <w:p w14:paraId="161582FF" w14:textId="77777777" w:rsidR="0012523E" w:rsidRDefault="0012523E" w:rsidP="001374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891AD3"/>
    <w:multiLevelType w:val="hybridMultilevel"/>
    <w:tmpl w:val="28A6F1BC"/>
    <w:lvl w:ilvl="0" w:tplc="C7A6B820">
      <w:start w:val="1"/>
      <w:numFmt w:val="decimal"/>
      <w:lvlText w:val="%1."/>
      <w:lvlJc w:val="left"/>
      <w:pPr>
        <w:ind w:left="720" w:hanging="360"/>
      </w:pPr>
    </w:lvl>
    <w:lvl w:ilvl="1" w:tplc="30C8E074">
      <w:start w:val="1"/>
      <w:numFmt w:val="lowerLetter"/>
      <w:lvlText w:val="%2."/>
      <w:lvlJc w:val="left"/>
      <w:pPr>
        <w:ind w:left="1440" w:hanging="360"/>
      </w:pPr>
    </w:lvl>
    <w:lvl w:ilvl="2" w:tplc="7E0AD86E">
      <w:start w:val="1"/>
      <w:numFmt w:val="decimal"/>
      <w:lvlText w:val="%3)"/>
      <w:lvlJc w:val="left"/>
      <w:pPr>
        <w:ind w:left="2340" w:hanging="360"/>
      </w:pPr>
      <w:rPr>
        <w:rFonts w:hint="default"/>
      </w:rPr>
    </w:lvl>
    <w:lvl w:ilvl="3" w:tplc="8A8493C8" w:tentative="1">
      <w:start w:val="1"/>
      <w:numFmt w:val="decimal"/>
      <w:lvlText w:val="%4."/>
      <w:lvlJc w:val="left"/>
      <w:pPr>
        <w:ind w:left="2880" w:hanging="360"/>
      </w:pPr>
    </w:lvl>
    <w:lvl w:ilvl="4" w:tplc="08980102" w:tentative="1">
      <w:start w:val="1"/>
      <w:numFmt w:val="lowerLetter"/>
      <w:lvlText w:val="%5."/>
      <w:lvlJc w:val="left"/>
      <w:pPr>
        <w:ind w:left="3600" w:hanging="360"/>
      </w:pPr>
    </w:lvl>
    <w:lvl w:ilvl="5" w:tplc="164834C2" w:tentative="1">
      <w:start w:val="1"/>
      <w:numFmt w:val="lowerRoman"/>
      <w:lvlText w:val="%6."/>
      <w:lvlJc w:val="right"/>
      <w:pPr>
        <w:ind w:left="4320" w:hanging="180"/>
      </w:pPr>
    </w:lvl>
    <w:lvl w:ilvl="6" w:tplc="7F00B9C8" w:tentative="1">
      <w:start w:val="1"/>
      <w:numFmt w:val="decimal"/>
      <w:lvlText w:val="%7."/>
      <w:lvlJc w:val="left"/>
      <w:pPr>
        <w:ind w:left="5040" w:hanging="360"/>
      </w:pPr>
    </w:lvl>
    <w:lvl w:ilvl="7" w:tplc="BA0CF798" w:tentative="1">
      <w:start w:val="1"/>
      <w:numFmt w:val="lowerLetter"/>
      <w:lvlText w:val="%8."/>
      <w:lvlJc w:val="left"/>
      <w:pPr>
        <w:ind w:left="5760" w:hanging="360"/>
      </w:pPr>
    </w:lvl>
    <w:lvl w:ilvl="8" w:tplc="22EADF46" w:tentative="1">
      <w:start w:val="1"/>
      <w:numFmt w:val="lowerRoman"/>
      <w:lvlText w:val="%9."/>
      <w:lvlJc w:val="right"/>
      <w:pPr>
        <w:ind w:left="6480" w:hanging="180"/>
      </w:pPr>
    </w:lvl>
  </w:abstractNum>
  <w:abstractNum w:abstractNumId="1" w15:restartNumberingAfterBreak="0">
    <w:nsid w:val="355D7D47"/>
    <w:multiLevelType w:val="multilevel"/>
    <w:tmpl w:val="BA1A1A9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B7C4F97"/>
    <w:multiLevelType w:val="multilevel"/>
    <w:tmpl w:val="E6BA177C"/>
    <w:lvl w:ilvl="0">
      <w:start w:val="2"/>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sz w:val="24"/>
        <w:szCs w:val="24"/>
      </w:rPr>
    </w:lvl>
    <w:lvl w:ilvl="2">
      <w:start w:val="1"/>
      <w:numFmt w:val="decimal"/>
      <w:lvlText w:val="%1.%2.%3."/>
      <w:lvlJc w:val="left"/>
      <w:pPr>
        <w:ind w:left="2280" w:hanging="720"/>
      </w:pPr>
      <w:rPr>
        <w:rFonts w:hint="default"/>
        <w:b w:val="0"/>
        <w:bCs w:val="0"/>
        <w:color w:val="auto"/>
        <w:sz w:val="24"/>
        <w:szCs w:val="24"/>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C5A06D9"/>
    <w:multiLevelType w:val="multilevel"/>
    <w:tmpl w:val="922C2B8A"/>
    <w:lvl w:ilvl="0">
      <w:start w:val="1"/>
      <w:numFmt w:val="decimal"/>
      <w:lvlText w:val="%1."/>
      <w:lvlJc w:val="left"/>
      <w:pPr>
        <w:tabs>
          <w:tab w:val="num" w:pos="360"/>
        </w:tabs>
        <w:ind w:left="360" w:hanging="360"/>
      </w:pPr>
    </w:lvl>
    <w:lvl w:ilvl="1">
      <w:start w:val="1"/>
      <w:numFmt w:val="decimal"/>
      <w:lvlText w:val="%1.%2."/>
      <w:lvlJc w:val="left"/>
      <w:pPr>
        <w:tabs>
          <w:tab w:val="num" w:pos="1283"/>
        </w:tabs>
        <w:ind w:left="1283" w:hanging="432"/>
      </w:pPr>
      <w:rPr>
        <w:b w:val="0"/>
        <w:bCs/>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51FF664E"/>
    <w:multiLevelType w:val="multilevel"/>
    <w:tmpl w:val="236C72E2"/>
    <w:lvl w:ilvl="0">
      <w:start w:val="5"/>
      <w:numFmt w:val="decimal"/>
      <w:lvlText w:val="%1."/>
      <w:lvlJc w:val="left"/>
      <w:pPr>
        <w:ind w:left="1637" w:hanging="360"/>
      </w:pPr>
      <w:rPr>
        <w:rFonts w:hint="default"/>
        <w:b/>
        <w:bCs/>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29C67EA"/>
    <w:multiLevelType w:val="multilevel"/>
    <w:tmpl w:val="BBBA5A68"/>
    <w:lvl w:ilvl="0">
      <w:start w:val="4"/>
      <w:numFmt w:val="decimal"/>
      <w:lvlText w:val="%1."/>
      <w:lvlJc w:val="left"/>
      <w:pPr>
        <w:ind w:left="360" w:hanging="360"/>
      </w:pPr>
      <w:rPr>
        <w:rFonts w:eastAsiaTheme="minorHAnsi" w:hint="default"/>
        <w:color w:val="auto"/>
        <w:u w:val="none"/>
      </w:rPr>
    </w:lvl>
    <w:lvl w:ilvl="1">
      <w:start w:val="1"/>
      <w:numFmt w:val="decimal"/>
      <w:lvlText w:val="%1.%2."/>
      <w:lvlJc w:val="left"/>
      <w:pPr>
        <w:ind w:left="644" w:hanging="360"/>
      </w:pPr>
      <w:rPr>
        <w:rFonts w:eastAsiaTheme="minorHAnsi" w:hint="default"/>
        <w:color w:val="auto"/>
        <w:u w:val="none"/>
      </w:rPr>
    </w:lvl>
    <w:lvl w:ilvl="2">
      <w:start w:val="1"/>
      <w:numFmt w:val="decimal"/>
      <w:lvlText w:val="%1.%2.%3."/>
      <w:lvlJc w:val="left"/>
      <w:pPr>
        <w:ind w:left="862" w:hanging="720"/>
      </w:pPr>
      <w:rPr>
        <w:rFonts w:eastAsiaTheme="minorHAnsi" w:hint="default"/>
        <w:b w:val="0"/>
        <w:strike w:val="0"/>
        <w:color w:val="auto"/>
        <w:u w:val="none"/>
      </w:rPr>
    </w:lvl>
    <w:lvl w:ilvl="3">
      <w:start w:val="1"/>
      <w:numFmt w:val="decimal"/>
      <w:lvlText w:val="%1.%2.%3.%4."/>
      <w:lvlJc w:val="left"/>
      <w:pPr>
        <w:ind w:left="720" w:hanging="720"/>
      </w:pPr>
      <w:rPr>
        <w:rFonts w:eastAsiaTheme="minorHAnsi" w:hint="default"/>
        <w:color w:val="auto"/>
        <w:u w:val="single"/>
      </w:rPr>
    </w:lvl>
    <w:lvl w:ilvl="4">
      <w:start w:val="1"/>
      <w:numFmt w:val="decimal"/>
      <w:lvlText w:val="%1.%2.%3.%4.%5."/>
      <w:lvlJc w:val="left"/>
      <w:pPr>
        <w:ind w:left="1080" w:hanging="1080"/>
      </w:pPr>
      <w:rPr>
        <w:rFonts w:eastAsiaTheme="minorHAnsi" w:hint="default"/>
        <w:color w:val="auto"/>
        <w:u w:val="single"/>
      </w:rPr>
    </w:lvl>
    <w:lvl w:ilvl="5">
      <w:start w:val="1"/>
      <w:numFmt w:val="decimal"/>
      <w:lvlText w:val="%1.%2.%3.%4.%5.%6."/>
      <w:lvlJc w:val="left"/>
      <w:pPr>
        <w:ind w:left="1080" w:hanging="1080"/>
      </w:pPr>
      <w:rPr>
        <w:rFonts w:eastAsiaTheme="minorHAnsi" w:hint="default"/>
        <w:color w:val="auto"/>
        <w:u w:val="single"/>
      </w:rPr>
    </w:lvl>
    <w:lvl w:ilvl="6">
      <w:start w:val="1"/>
      <w:numFmt w:val="decimal"/>
      <w:lvlText w:val="%1.%2.%3.%4.%5.%6.%7."/>
      <w:lvlJc w:val="left"/>
      <w:pPr>
        <w:ind w:left="1440" w:hanging="1440"/>
      </w:pPr>
      <w:rPr>
        <w:rFonts w:eastAsiaTheme="minorHAnsi" w:hint="default"/>
        <w:color w:val="auto"/>
        <w:u w:val="single"/>
      </w:rPr>
    </w:lvl>
    <w:lvl w:ilvl="7">
      <w:start w:val="1"/>
      <w:numFmt w:val="decimal"/>
      <w:lvlText w:val="%1.%2.%3.%4.%5.%6.%7.%8."/>
      <w:lvlJc w:val="left"/>
      <w:pPr>
        <w:ind w:left="1440" w:hanging="1440"/>
      </w:pPr>
      <w:rPr>
        <w:rFonts w:eastAsiaTheme="minorHAnsi" w:hint="default"/>
        <w:color w:val="auto"/>
        <w:u w:val="single"/>
      </w:rPr>
    </w:lvl>
    <w:lvl w:ilvl="8">
      <w:start w:val="1"/>
      <w:numFmt w:val="decimal"/>
      <w:lvlText w:val="%1.%2.%3.%4.%5.%6.%7.%8.%9."/>
      <w:lvlJc w:val="left"/>
      <w:pPr>
        <w:ind w:left="1800" w:hanging="1800"/>
      </w:pPr>
      <w:rPr>
        <w:rFonts w:eastAsiaTheme="minorHAnsi" w:hint="default"/>
        <w:color w:val="auto"/>
        <w:u w:val="single"/>
      </w:rPr>
    </w:lvl>
  </w:abstractNum>
  <w:abstractNum w:abstractNumId="6" w15:restartNumberingAfterBreak="0">
    <w:nsid w:val="5B830C67"/>
    <w:multiLevelType w:val="multilevel"/>
    <w:tmpl w:val="9ED83E24"/>
    <w:lvl w:ilvl="0">
      <w:start w:val="10"/>
      <w:numFmt w:val="decimal"/>
      <w:lvlText w:val="%1."/>
      <w:lvlJc w:val="left"/>
      <w:pPr>
        <w:ind w:left="480" w:hanging="480"/>
      </w:pPr>
      <w:rPr>
        <w:rFonts w:hint="default"/>
        <w:b/>
        <w:bCs/>
      </w:rPr>
    </w:lvl>
    <w:lvl w:ilvl="1">
      <w:start w:val="1"/>
      <w:numFmt w:val="decimal"/>
      <w:lvlText w:val="%1.%2."/>
      <w:lvlJc w:val="left"/>
      <w:pPr>
        <w:ind w:left="622" w:hanging="48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i/>
        <w:iCs/>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5FDB1C37"/>
    <w:multiLevelType w:val="multilevel"/>
    <w:tmpl w:val="E0C80C32"/>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b w:val="0"/>
        <w:i w:val="0"/>
        <w:strike w:val="0"/>
      </w:rPr>
    </w:lvl>
    <w:lvl w:ilvl="2">
      <w:start w:val="1"/>
      <w:numFmt w:val="decimal"/>
      <w:lvlText w:val="%1.%2.%3."/>
      <w:lvlJc w:val="left"/>
      <w:pPr>
        <w:ind w:left="8375"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3CA13C9"/>
    <w:multiLevelType w:val="multilevel"/>
    <w:tmpl w:val="7F0699C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sz w:val="24"/>
        <w:szCs w:val="24"/>
      </w:rPr>
    </w:lvl>
    <w:lvl w:ilvl="2">
      <w:start w:val="1"/>
      <w:numFmt w:val="decimal"/>
      <w:lvlText w:val="%1.%2.%3."/>
      <w:lvlJc w:val="left"/>
      <w:pPr>
        <w:ind w:left="2160" w:hanging="720"/>
      </w:pPr>
      <w:rPr>
        <w:rFonts w:hint="default"/>
        <w:b w:val="0"/>
        <w:bCs w:val="0"/>
        <w:color w:val="auto"/>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8072B8F"/>
    <w:multiLevelType w:val="multilevel"/>
    <w:tmpl w:val="5670866A"/>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2002538857">
    <w:abstractNumId w:val="7"/>
  </w:num>
  <w:num w:numId="2" w16cid:durableId="284313103">
    <w:abstractNumId w:val="5"/>
  </w:num>
  <w:num w:numId="3" w16cid:durableId="672882331">
    <w:abstractNumId w:val="0"/>
  </w:num>
  <w:num w:numId="4" w16cid:durableId="996760787">
    <w:abstractNumId w:val="9"/>
  </w:num>
  <w:num w:numId="5" w16cid:durableId="1037579978">
    <w:abstractNumId w:val="8"/>
  </w:num>
  <w:num w:numId="6" w16cid:durableId="897713775">
    <w:abstractNumId w:val="2"/>
  </w:num>
  <w:num w:numId="7" w16cid:durableId="471947889">
    <w:abstractNumId w:val="4"/>
  </w:num>
  <w:num w:numId="8" w16cid:durableId="2046447646">
    <w:abstractNumId w:val="3"/>
  </w:num>
  <w:num w:numId="9" w16cid:durableId="50884608">
    <w:abstractNumId w:val="1"/>
  </w:num>
  <w:num w:numId="10" w16cid:durableId="4769984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A35"/>
    <w:rsid w:val="00007A88"/>
    <w:rsid w:val="00007B63"/>
    <w:rsid w:val="000277F8"/>
    <w:rsid w:val="00032E60"/>
    <w:rsid w:val="00051867"/>
    <w:rsid w:val="00060654"/>
    <w:rsid w:val="000C443F"/>
    <w:rsid w:val="00103B4A"/>
    <w:rsid w:val="00113154"/>
    <w:rsid w:val="0012523E"/>
    <w:rsid w:val="001374E1"/>
    <w:rsid w:val="00140FC3"/>
    <w:rsid w:val="00141F59"/>
    <w:rsid w:val="00153007"/>
    <w:rsid w:val="001605CC"/>
    <w:rsid w:val="00171776"/>
    <w:rsid w:val="00177AF7"/>
    <w:rsid w:val="00194365"/>
    <w:rsid w:val="001A7AC4"/>
    <w:rsid w:val="001E1C8E"/>
    <w:rsid w:val="001E1D84"/>
    <w:rsid w:val="002551DB"/>
    <w:rsid w:val="00283798"/>
    <w:rsid w:val="00285A8E"/>
    <w:rsid w:val="002A7D30"/>
    <w:rsid w:val="002E1053"/>
    <w:rsid w:val="003054E6"/>
    <w:rsid w:val="00316F39"/>
    <w:rsid w:val="00350F4A"/>
    <w:rsid w:val="00370719"/>
    <w:rsid w:val="00373E30"/>
    <w:rsid w:val="00381096"/>
    <w:rsid w:val="003879AF"/>
    <w:rsid w:val="003900A5"/>
    <w:rsid w:val="003952CC"/>
    <w:rsid w:val="003E062D"/>
    <w:rsid w:val="003F38F8"/>
    <w:rsid w:val="004067B5"/>
    <w:rsid w:val="00411215"/>
    <w:rsid w:val="0045302A"/>
    <w:rsid w:val="004C5B7D"/>
    <w:rsid w:val="004C6773"/>
    <w:rsid w:val="004F3D3B"/>
    <w:rsid w:val="005D5E7C"/>
    <w:rsid w:val="00601DB3"/>
    <w:rsid w:val="006060C5"/>
    <w:rsid w:val="0061466D"/>
    <w:rsid w:val="00646FF2"/>
    <w:rsid w:val="00662379"/>
    <w:rsid w:val="00677D95"/>
    <w:rsid w:val="006804CE"/>
    <w:rsid w:val="006C605E"/>
    <w:rsid w:val="006F3D2B"/>
    <w:rsid w:val="0070343A"/>
    <w:rsid w:val="00717582"/>
    <w:rsid w:val="007471A8"/>
    <w:rsid w:val="00751A21"/>
    <w:rsid w:val="00761E80"/>
    <w:rsid w:val="007638B5"/>
    <w:rsid w:val="00784C19"/>
    <w:rsid w:val="007910CB"/>
    <w:rsid w:val="007D65A3"/>
    <w:rsid w:val="007E3B96"/>
    <w:rsid w:val="007F142A"/>
    <w:rsid w:val="00852B2B"/>
    <w:rsid w:val="008C494B"/>
    <w:rsid w:val="008D1657"/>
    <w:rsid w:val="00933E3F"/>
    <w:rsid w:val="0094164F"/>
    <w:rsid w:val="009568C5"/>
    <w:rsid w:val="009575EE"/>
    <w:rsid w:val="00993F8A"/>
    <w:rsid w:val="009A6894"/>
    <w:rsid w:val="009B28EC"/>
    <w:rsid w:val="009C09F8"/>
    <w:rsid w:val="009C11D8"/>
    <w:rsid w:val="009D4DEF"/>
    <w:rsid w:val="00A12E01"/>
    <w:rsid w:val="00A44E3A"/>
    <w:rsid w:val="00A906BD"/>
    <w:rsid w:val="00AD17EF"/>
    <w:rsid w:val="00AD5531"/>
    <w:rsid w:val="00AE6180"/>
    <w:rsid w:val="00B059AD"/>
    <w:rsid w:val="00B14886"/>
    <w:rsid w:val="00B148A2"/>
    <w:rsid w:val="00B169D7"/>
    <w:rsid w:val="00B2409E"/>
    <w:rsid w:val="00B2415E"/>
    <w:rsid w:val="00B3121A"/>
    <w:rsid w:val="00B60490"/>
    <w:rsid w:val="00B72CE1"/>
    <w:rsid w:val="00B73A35"/>
    <w:rsid w:val="00B83326"/>
    <w:rsid w:val="00BA43AE"/>
    <w:rsid w:val="00BA78C2"/>
    <w:rsid w:val="00C653A9"/>
    <w:rsid w:val="00C66096"/>
    <w:rsid w:val="00C813C2"/>
    <w:rsid w:val="00C926A3"/>
    <w:rsid w:val="00CA1179"/>
    <w:rsid w:val="00CB04F5"/>
    <w:rsid w:val="00CB728B"/>
    <w:rsid w:val="00D215FC"/>
    <w:rsid w:val="00D22ABB"/>
    <w:rsid w:val="00D232BD"/>
    <w:rsid w:val="00D268C5"/>
    <w:rsid w:val="00D35DBB"/>
    <w:rsid w:val="00D53056"/>
    <w:rsid w:val="00D73690"/>
    <w:rsid w:val="00D947F9"/>
    <w:rsid w:val="00DB03F1"/>
    <w:rsid w:val="00DD5CAC"/>
    <w:rsid w:val="00DF071B"/>
    <w:rsid w:val="00DF5688"/>
    <w:rsid w:val="00E1495F"/>
    <w:rsid w:val="00E176D7"/>
    <w:rsid w:val="00E36D3F"/>
    <w:rsid w:val="00EB3169"/>
    <w:rsid w:val="00ED6CEF"/>
    <w:rsid w:val="00F07078"/>
    <w:rsid w:val="00F1795C"/>
    <w:rsid w:val="00F4250C"/>
    <w:rsid w:val="00F43EF1"/>
    <w:rsid w:val="00F648DC"/>
    <w:rsid w:val="00F73E96"/>
    <w:rsid w:val="00F846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8EECE"/>
  <w15:chartTrackingRefBased/>
  <w15:docId w15:val="{B1F8750E-97EB-4AC9-BD33-32256EC7C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73A35"/>
    <w:rPr>
      <w:kern w:val="0"/>
      <w14:ligatures w14:val="none"/>
    </w:rPr>
  </w:style>
  <w:style w:type="paragraph" w:styleId="Virsraksts1">
    <w:name w:val="heading 1"/>
    <w:basedOn w:val="Parasts"/>
    <w:next w:val="Parasts"/>
    <w:link w:val="Virsraksts1Rakstz"/>
    <w:uiPriority w:val="9"/>
    <w:qFormat/>
    <w:rsid w:val="00B73A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73A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73A3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73A3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73A3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73A3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73A3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73A3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73A3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73A3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73A3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73A3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73A3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73A3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73A3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73A3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73A3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73A3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73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3A3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73A3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73A3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73A3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73A35"/>
    <w:rPr>
      <w:i/>
      <w:iCs/>
      <w:color w:val="404040" w:themeColor="text1" w:themeTint="BF"/>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uiPriority w:val="34"/>
    <w:qFormat/>
    <w:rsid w:val="00B73A35"/>
    <w:pPr>
      <w:ind w:left="720"/>
      <w:contextualSpacing/>
    </w:pPr>
  </w:style>
  <w:style w:type="character" w:styleId="Intensvsizclums">
    <w:name w:val="Intense Emphasis"/>
    <w:basedOn w:val="Noklusjumarindkopasfonts"/>
    <w:uiPriority w:val="21"/>
    <w:qFormat/>
    <w:rsid w:val="00B73A35"/>
    <w:rPr>
      <w:i/>
      <w:iCs/>
      <w:color w:val="0F4761" w:themeColor="accent1" w:themeShade="BF"/>
    </w:rPr>
  </w:style>
  <w:style w:type="paragraph" w:styleId="Intensvscitts">
    <w:name w:val="Intense Quote"/>
    <w:basedOn w:val="Parasts"/>
    <w:next w:val="Parasts"/>
    <w:link w:val="IntensvscittsRakstz"/>
    <w:uiPriority w:val="30"/>
    <w:qFormat/>
    <w:rsid w:val="00B73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73A35"/>
    <w:rPr>
      <w:i/>
      <w:iCs/>
      <w:color w:val="0F4761" w:themeColor="accent1" w:themeShade="BF"/>
    </w:rPr>
  </w:style>
  <w:style w:type="character" w:styleId="Intensvaatsauce">
    <w:name w:val="Intense Reference"/>
    <w:basedOn w:val="Noklusjumarindkopasfonts"/>
    <w:uiPriority w:val="32"/>
    <w:qFormat/>
    <w:rsid w:val="00B73A35"/>
    <w:rPr>
      <w:b/>
      <w:bCs/>
      <w:smallCaps/>
      <w:color w:val="0F4761" w:themeColor="accent1" w:themeShade="BF"/>
      <w:spacing w:val="5"/>
    </w:r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uiPriority w:val="34"/>
    <w:qFormat/>
    <w:locked/>
    <w:rsid w:val="00B73A35"/>
  </w:style>
  <w:style w:type="paragraph" w:styleId="Pamatteksts2">
    <w:name w:val="Body Text 2"/>
    <w:basedOn w:val="Parasts"/>
    <w:link w:val="Pamatteksts2Rakstz"/>
    <w:unhideWhenUsed/>
    <w:rsid w:val="00B73A35"/>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rsid w:val="00B73A35"/>
    <w:rPr>
      <w:rFonts w:ascii="Calibri" w:eastAsia="Calibri" w:hAnsi="Calibri" w:cs="Times New Roman"/>
      <w:kern w:val="0"/>
      <w14:ligatures w14:val="none"/>
    </w:rPr>
  </w:style>
  <w:style w:type="paragraph" w:styleId="Pamattekstsaratkpi">
    <w:name w:val="Body Text Indent"/>
    <w:basedOn w:val="Parasts"/>
    <w:link w:val="PamattekstsaratkpiRakstz"/>
    <w:semiHidden/>
    <w:rsid w:val="00B73A35"/>
    <w:pPr>
      <w:spacing w:after="120" w:line="240" w:lineRule="auto"/>
      <w:ind w:left="283"/>
    </w:pPr>
    <w:rPr>
      <w:rFonts w:ascii="Arial" w:eastAsia="Times New Roman" w:hAnsi="Arial" w:cs="Times New Roman"/>
      <w:b/>
      <w:sz w:val="24"/>
      <w:szCs w:val="24"/>
    </w:rPr>
  </w:style>
  <w:style w:type="character" w:customStyle="1" w:styleId="PamattekstsaratkpiRakstz">
    <w:name w:val="Pamatteksts ar atkāpi Rakstz."/>
    <w:basedOn w:val="Noklusjumarindkopasfonts"/>
    <w:link w:val="Pamattekstsaratkpi"/>
    <w:semiHidden/>
    <w:rsid w:val="00B73A35"/>
    <w:rPr>
      <w:rFonts w:ascii="Arial" w:eastAsia="Times New Roman" w:hAnsi="Arial" w:cs="Times New Roman"/>
      <w:b/>
      <w:kern w:val="0"/>
      <w:sz w:val="24"/>
      <w:szCs w:val="24"/>
      <w14:ligatures w14:val="none"/>
    </w:rPr>
  </w:style>
  <w:style w:type="character" w:customStyle="1" w:styleId="normaltextrun">
    <w:name w:val="normaltextrun"/>
    <w:basedOn w:val="Noklusjumarindkopasfonts"/>
    <w:rsid w:val="00051867"/>
  </w:style>
  <w:style w:type="character" w:customStyle="1" w:styleId="gstkn">
    <w:name w:val="gs_tkn"/>
    <w:basedOn w:val="Noklusjumarindkopasfonts"/>
    <w:rsid w:val="00E176D7"/>
  </w:style>
  <w:style w:type="paragraph" w:styleId="Galvene">
    <w:name w:val="header"/>
    <w:basedOn w:val="Parasts"/>
    <w:link w:val="GalveneRakstz"/>
    <w:uiPriority w:val="99"/>
    <w:unhideWhenUsed/>
    <w:rsid w:val="001374E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374E1"/>
    <w:rPr>
      <w:kern w:val="0"/>
      <w14:ligatures w14:val="none"/>
    </w:rPr>
  </w:style>
  <w:style w:type="paragraph" w:styleId="Kjene">
    <w:name w:val="footer"/>
    <w:basedOn w:val="Parasts"/>
    <w:link w:val="KjeneRakstz"/>
    <w:uiPriority w:val="99"/>
    <w:unhideWhenUsed/>
    <w:rsid w:val="001374E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374E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izkraukle.lv/lv/aizkraukles-novada-pasvaldibas-personas-datu-aizsardzib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izkraukle.lv/lv/privatuma-politik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m.gov.lv/images/modules/items/LexUriServ(3).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ome@aizkraukl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D5759A-4C93-482F-9E16-8468E1D8A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EC65DA-0C44-448B-87A1-81EE30E01413}">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E19827E6-FB72-445E-B0E9-4083F61F59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23</Pages>
  <Words>50705</Words>
  <Characters>28903</Characters>
  <Application>Microsoft Office Word</Application>
  <DocSecurity>0</DocSecurity>
  <Lines>240</Lines>
  <Paragraphs>158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79450</CharactersWithSpaces>
  <SharedDoc>false</SharedDoc>
  <HLinks>
    <vt:vector size="6" baseType="variant">
      <vt:variant>
        <vt:i4>6291561</vt:i4>
      </vt:variant>
      <vt:variant>
        <vt:i4>0</vt:i4>
      </vt:variant>
      <vt:variant>
        <vt:i4>0</vt:i4>
      </vt:variant>
      <vt:variant>
        <vt:i4>5</vt:i4>
      </vt:variant>
      <vt:variant>
        <vt:lpwstr>http://www.em.gov.lv/images/modules/items/LexUriServ(3).pdf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Visocka</dc:creator>
  <cp:keywords/>
  <dc:description/>
  <cp:lastModifiedBy>Ligita Arnīte</cp:lastModifiedBy>
  <cp:revision>73</cp:revision>
  <dcterms:created xsi:type="dcterms:W3CDTF">2026-07-10T09:40:00Z</dcterms:created>
  <dcterms:modified xsi:type="dcterms:W3CDTF">2026-07-17T05:00:00Z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