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916A1" w14:textId="77777777" w:rsidR="00AD7F5B" w:rsidRDefault="00AD7F5B" w:rsidP="005B0614">
      <w:pPr>
        <w:suppressAutoHyphens/>
        <w:spacing w:after="0" w:line="240" w:lineRule="auto"/>
        <w:rPr>
          <w:rFonts w:ascii="Times New Roman" w:eastAsia="Times New Roman" w:hAnsi="Times New Roman" w:cs="Times New Roman"/>
          <w:b/>
          <w:sz w:val="24"/>
          <w:szCs w:val="24"/>
          <w:lang w:eastAsia="ar-SA"/>
        </w:rPr>
      </w:pPr>
    </w:p>
    <w:p w14:paraId="69BC719A" w14:textId="77777777" w:rsidR="005125A1" w:rsidRDefault="005125A1" w:rsidP="004F5C18">
      <w:pPr>
        <w:suppressAutoHyphens/>
        <w:autoSpaceDE w:val="0"/>
        <w:spacing w:after="0" w:line="240" w:lineRule="auto"/>
        <w:jc w:val="right"/>
        <w:rPr>
          <w:rFonts w:ascii="Times New Roman" w:eastAsia="Times New Roman" w:hAnsi="Times New Roman" w:cs="Times New Roman"/>
          <w:bCs/>
          <w:sz w:val="20"/>
          <w:szCs w:val="20"/>
          <w:lang w:eastAsia="zh-CN"/>
        </w:rPr>
      </w:pPr>
    </w:p>
    <w:p w14:paraId="5D4E1451" w14:textId="140D9FE9" w:rsidR="004F5C18" w:rsidRPr="005C3D84" w:rsidRDefault="004F5C18" w:rsidP="004F5C18">
      <w:pPr>
        <w:suppressAutoHyphens/>
        <w:autoSpaceDE w:val="0"/>
        <w:spacing w:after="0" w:line="240" w:lineRule="auto"/>
        <w:jc w:val="right"/>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 xml:space="preserve">7. </w:t>
      </w:r>
      <w:r w:rsidRPr="005C3D84">
        <w:rPr>
          <w:rFonts w:ascii="Times New Roman" w:eastAsia="Times New Roman" w:hAnsi="Times New Roman" w:cs="Times New Roman"/>
          <w:bCs/>
          <w:sz w:val="20"/>
          <w:szCs w:val="20"/>
          <w:lang w:eastAsia="zh-CN"/>
        </w:rPr>
        <w:t>pielikums</w:t>
      </w:r>
    </w:p>
    <w:p w14:paraId="176E4563" w14:textId="3E161624" w:rsidR="004F5C18" w:rsidRPr="005C3D84" w:rsidRDefault="004F5C18" w:rsidP="004F5C18">
      <w:pPr>
        <w:suppressAutoHyphens/>
        <w:autoSpaceDE w:val="0"/>
        <w:spacing w:after="0" w:line="240" w:lineRule="auto"/>
        <w:jc w:val="right"/>
        <w:rPr>
          <w:rFonts w:ascii="Times New Roman" w:eastAsia="Times New Roman" w:hAnsi="Times New Roman" w:cs="Times New Roman"/>
          <w:sz w:val="20"/>
          <w:szCs w:val="20"/>
          <w:lang w:eastAsia="zh-CN"/>
        </w:rPr>
      </w:pPr>
      <w:r w:rsidRPr="005C3D84">
        <w:rPr>
          <w:rFonts w:ascii="Times New Roman" w:eastAsia="Times New Roman" w:hAnsi="Times New Roman" w:cs="Times New Roman"/>
          <w:bCs/>
          <w:sz w:val="24"/>
          <w:szCs w:val="24"/>
          <w:lang w:eastAsia="zh-CN"/>
        </w:rPr>
        <w:t xml:space="preserve"> </w:t>
      </w:r>
      <w:r w:rsidRPr="005C3D84">
        <w:rPr>
          <w:rFonts w:ascii="Times New Roman" w:eastAsia="Times New Roman" w:hAnsi="Times New Roman" w:cs="Times New Roman"/>
          <w:color w:val="000000"/>
          <w:sz w:val="20"/>
          <w:szCs w:val="20"/>
          <w:lang w:eastAsia="zh-CN"/>
        </w:rPr>
        <w:t>Iepirkuma</w:t>
      </w:r>
      <w:r>
        <w:rPr>
          <w:rFonts w:ascii="Times New Roman" w:eastAsia="Times New Roman" w:hAnsi="Times New Roman" w:cs="Times New Roman"/>
          <w:color w:val="000000"/>
          <w:sz w:val="20"/>
          <w:szCs w:val="20"/>
          <w:lang w:eastAsia="zh-CN"/>
        </w:rPr>
        <w:t xml:space="preserve"> ID</w:t>
      </w:r>
      <w:r w:rsidRPr="005C3D84">
        <w:rPr>
          <w:rFonts w:ascii="Times New Roman" w:eastAsia="Times New Roman" w:hAnsi="Times New Roman" w:cs="Times New Roman"/>
          <w:color w:val="000000"/>
          <w:sz w:val="20"/>
          <w:szCs w:val="20"/>
          <w:lang w:eastAsia="zh-CN"/>
        </w:rPr>
        <w:t xml:space="preserve"> Nr.</w:t>
      </w:r>
      <w:r w:rsidR="00854E1C" w:rsidRPr="00854E1C">
        <w:t xml:space="preserve"> </w:t>
      </w:r>
      <w:r w:rsidR="00854E1C" w:rsidRPr="00854E1C">
        <w:rPr>
          <w:rFonts w:ascii="Times New Roman" w:eastAsia="Times New Roman" w:hAnsi="Times New Roman" w:cs="Times New Roman"/>
          <w:color w:val="000000"/>
          <w:sz w:val="20"/>
          <w:szCs w:val="20"/>
          <w:lang w:eastAsia="zh-CN"/>
        </w:rPr>
        <w:t xml:space="preserve">BAC </w:t>
      </w:r>
      <w:r w:rsidR="00D331AE" w:rsidRPr="00D331AE">
        <w:rPr>
          <w:rFonts w:ascii="Times New Roman" w:eastAsia="Times New Roman" w:hAnsi="Times New Roman" w:cs="Times New Roman"/>
          <w:color w:val="000000"/>
          <w:sz w:val="20"/>
          <w:szCs w:val="20"/>
          <w:lang w:eastAsia="zh-CN"/>
        </w:rPr>
        <w:t xml:space="preserve">2026/5-12/8 </w:t>
      </w:r>
      <w:r w:rsidRPr="005C3D84">
        <w:rPr>
          <w:rFonts w:ascii="Times New Roman" w:eastAsia="Times New Roman" w:hAnsi="Times New Roman" w:cs="Times New Roman"/>
          <w:sz w:val="20"/>
          <w:szCs w:val="20"/>
          <w:lang w:eastAsia="zh-CN"/>
        </w:rPr>
        <w:t>nolikumam</w:t>
      </w:r>
    </w:p>
    <w:p w14:paraId="7C68B842" w14:textId="77777777" w:rsidR="004F5C18" w:rsidRPr="005C3D84" w:rsidRDefault="004F5C18" w:rsidP="004F5C18">
      <w:pPr>
        <w:suppressAutoHyphens/>
        <w:autoSpaceDE w:val="0"/>
        <w:spacing w:after="0" w:line="240" w:lineRule="auto"/>
        <w:jc w:val="right"/>
        <w:rPr>
          <w:rFonts w:ascii="Times New Roman" w:eastAsia="Times New Roman" w:hAnsi="Times New Roman" w:cs="Times New Roman"/>
          <w:sz w:val="20"/>
          <w:szCs w:val="20"/>
          <w:lang w:eastAsia="zh-CN"/>
        </w:rPr>
      </w:pPr>
      <w:r w:rsidRPr="005C3D84">
        <w:rPr>
          <w:rFonts w:ascii="Times New Roman" w:eastAsia="Times New Roman" w:hAnsi="Times New Roman" w:cs="Times New Roman"/>
          <w:sz w:val="20"/>
          <w:szCs w:val="20"/>
          <w:lang w:eastAsia="zh-CN"/>
        </w:rPr>
        <w:t xml:space="preserve">“Vienotas integrētas sistēmas izveide tālruņa 116111 un </w:t>
      </w:r>
    </w:p>
    <w:p w14:paraId="5871BF40" w14:textId="7D5F177A" w:rsidR="004F5C18" w:rsidRDefault="004F5C18" w:rsidP="004F5C18">
      <w:pPr>
        <w:suppressAutoHyphens/>
        <w:autoSpaceDE w:val="0"/>
        <w:spacing w:after="0" w:line="240" w:lineRule="auto"/>
        <w:jc w:val="right"/>
        <w:rPr>
          <w:rFonts w:ascii="Times New Roman" w:eastAsia="Times New Roman" w:hAnsi="Times New Roman" w:cs="Times New Roman"/>
          <w:sz w:val="20"/>
          <w:szCs w:val="20"/>
          <w:lang w:eastAsia="zh-CN"/>
        </w:rPr>
      </w:pPr>
      <w:r w:rsidRPr="005C3D84">
        <w:rPr>
          <w:rFonts w:ascii="Times New Roman" w:eastAsia="Times New Roman" w:hAnsi="Times New Roman" w:cs="Times New Roman"/>
          <w:sz w:val="20"/>
          <w:szCs w:val="20"/>
          <w:lang w:eastAsia="zh-CN"/>
        </w:rPr>
        <w:t>tiešsaistes komunikācijas rīka ieviešana un darbības nodrošināšana”</w:t>
      </w:r>
    </w:p>
    <w:p w14:paraId="4414B129" w14:textId="77777777" w:rsidR="005125A1" w:rsidRPr="005C3D84" w:rsidRDefault="005125A1" w:rsidP="004F5C18">
      <w:pPr>
        <w:suppressAutoHyphens/>
        <w:autoSpaceDE w:val="0"/>
        <w:spacing w:after="0" w:line="240" w:lineRule="auto"/>
        <w:jc w:val="right"/>
        <w:rPr>
          <w:rFonts w:ascii="Times New Roman" w:eastAsia="Times New Roman" w:hAnsi="Times New Roman" w:cs="Times New Roman"/>
          <w:sz w:val="20"/>
          <w:szCs w:val="20"/>
          <w:lang w:eastAsia="zh-CN"/>
        </w:rPr>
      </w:pPr>
    </w:p>
    <w:p w14:paraId="1EC2DD15" w14:textId="77777777" w:rsidR="004F5C18" w:rsidRPr="00C7369F" w:rsidRDefault="004F5C18" w:rsidP="004F5C18">
      <w:pPr>
        <w:suppressAutoHyphens/>
        <w:spacing w:after="0" w:line="240" w:lineRule="auto"/>
        <w:rPr>
          <w:rFonts w:ascii="Times New Roman" w:eastAsia="Times New Roman" w:hAnsi="Times New Roman" w:cs="Times New Roman"/>
          <w:bCs/>
          <w:sz w:val="20"/>
          <w:szCs w:val="20"/>
          <w:lang w:eastAsia="zh-CN"/>
        </w:rPr>
      </w:pPr>
    </w:p>
    <w:p w14:paraId="34A83882" w14:textId="1A088B90" w:rsidR="004F5C18" w:rsidRPr="00C7369F" w:rsidRDefault="004F5C18" w:rsidP="004F5C18">
      <w:pPr>
        <w:suppressAutoHyphens/>
        <w:spacing w:after="0" w:line="240" w:lineRule="auto"/>
        <w:jc w:val="center"/>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Iepirku</w:t>
      </w:r>
      <w:r>
        <w:rPr>
          <w:rFonts w:ascii="Times New Roman" w:eastAsia="Times New Roman" w:hAnsi="Times New Roman" w:cs="Times New Roman"/>
          <w:b/>
          <w:sz w:val="24"/>
          <w:szCs w:val="24"/>
          <w:lang w:eastAsia="ar-SA"/>
        </w:rPr>
        <w:t>ma ID Nr.</w:t>
      </w:r>
      <w:r w:rsidR="00907E90">
        <w:rPr>
          <w:rFonts w:ascii="Times New Roman" w:eastAsia="Times New Roman" w:hAnsi="Times New Roman" w:cs="Times New Roman"/>
          <w:b/>
          <w:sz w:val="24"/>
          <w:szCs w:val="24"/>
          <w:lang w:eastAsia="ar-SA"/>
        </w:rPr>
        <w:t xml:space="preserve"> </w:t>
      </w:r>
      <w:r w:rsidR="00854E1C" w:rsidRPr="00854E1C">
        <w:rPr>
          <w:rFonts w:ascii="Times New Roman" w:eastAsia="Times New Roman" w:hAnsi="Times New Roman" w:cs="Times New Roman"/>
          <w:b/>
          <w:sz w:val="24"/>
          <w:szCs w:val="24"/>
          <w:lang w:eastAsia="ar-SA"/>
        </w:rPr>
        <w:t xml:space="preserve">BAC </w:t>
      </w:r>
      <w:r w:rsidR="00D331AE" w:rsidRPr="00D331AE">
        <w:rPr>
          <w:rFonts w:ascii="Times New Roman" w:eastAsia="Times New Roman" w:hAnsi="Times New Roman" w:cs="Times New Roman"/>
          <w:b/>
          <w:sz w:val="24"/>
          <w:szCs w:val="24"/>
          <w:lang w:eastAsia="ar-SA"/>
        </w:rPr>
        <w:t>2026/5-12/8</w:t>
      </w:r>
    </w:p>
    <w:p w14:paraId="348CB0D0" w14:textId="77777777" w:rsidR="004F5C18" w:rsidRDefault="004F5C18" w:rsidP="004F5C18">
      <w:pPr>
        <w:suppressAutoHyphens/>
        <w:spacing w:after="0" w:line="240" w:lineRule="auto"/>
        <w:jc w:val="center"/>
        <w:rPr>
          <w:rFonts w:ascii="Times New Roman" w:eastAsia="Times New Roman" w:hAnsi="Times New Roman" w:cs="Times New Roman"/>
          <w:b/>
          <w:sz w:val="24"/>
          <w:szCs w:val="24"/>
          <w:lang w:eastAsia="ar-SA"/>
        </w:rPr>
      </w:pPr>
      <w:r w:rsidRPr="003C777E">
        <w:rPr>
          <w:rFonts w:ascii="Times New Roman" w:eastAsia="Times New Roman" w:hAnsi="Times New Roman" w:cs="Times New Roman"/>
          <w:b/>
          <w:sz w:val="24"/>
          <w:szCs w:val="24"/>
          <w:lang w:eastAsia="ar-SA"/>
        </w:rPr>
        <w:t>“</w:t>
      </w:r>
      <w:r w:rsidRPr="005C3D84">
        <w:rPr>
          <w:rFonts w:ascii="Times New Roman" w:eastAsia="Times New Roman" w:hAnsi="Times New Roman" w:cs="Times New Roman"/>
          <w:b/>
          <w:sz w:val="24"/>
          <w:szCs w:val="24"/>
          <w:lang w:eastAsia="ar-SA"/>
        </w:rPr>
        <w:t>Vienotas integrētas sistēmas izveide tālruņa 116111 un tiešsaistes komunikācijas rīka ieviešana un darbības nodrošināšana</w:t>
      </w:r>
      <w:r w:rsidRPr="003C777E">
        <w:rPr>
          <w:rFonts w:ascii="Times New Roman" w:eastAsia="Times New Roman" w:hAnsi="Times New Roman" w:cs="Times New Roman"/>
          <w:b/>
          <w:sz w:val="24"/>
          <w:szCs w:val="24"/>
          <w:lang w:eastAsia="ar-SA"/>
        </w:rPr>
        <w:t>”</w:t>
      </w:r>
      <w:r w:rsidRPr="00C7369F">
        <w:rPr>
          <w:rFonts w:ascii="Times New Roman" w:eastAsia="Times New Roman" w:hAnsi="Times New Roman" w:cs="Times New Roman"/>
          <w:b/>
          <w:sz w:val="24"/>
          <w:szCs w:val="24"/>
          <w:lang w:eastAsia="ar-SA"/>
        </w:rPr>
        <w:t xml:space="preserve"> </w:t>
      </w:r>
    </w:p>
    <w:p w14:paraId="0BA203A9" w14:textId="77777777" w:rsidR="00AD7F5B" w:rsidRPr="00AD7F5B" w:rsidRDefault="00AD7F5B" w:rsidP="00AD7F5B">
      <w:pPr>
        <w:suppressAutoHyphens/>
        <w:spacing w:after="0" w:line="240" w:lineRule="auto"/>
        <w:jc w:val="right"/>
        <w:rPr>
          <w:rFonts w:ascii="Times New Roman" w:eastAsia="Times New Roman" w:hAnsi="Times New Roman" w:cs="Times New Roman"/>
          <w:b/>
          <w:sz w:val="24"/>
          <w:szCs w:val="24"/>
          <w:lang w:eastAsia="ar-SA"/>
        </w:rPr>
      </w:pPr>
    </w:p>
    <w:p w14:paraId="617332C6" w14:textId="544C1586" w:rsidR="00AD7F5B" w:rsidRDefault="00AD7F5B" w:rsidP="00AD7F5B">
      <w:pPr>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f</w:t>
      </w:r>
      <w:r w:rsidRPr="00AD7F5B">
        <w:rPr>
          <w:rFonts w:ascii="Times New Roman" w:eastAsia="Times New Roman" w:hAnsi="Times New Roman" w:cs="Times New Roman"/>
          <w:b/>
          <w:sz w:val="24"/>
          <w:szCs w:val="24"/>
          <w:lang w:eastAsia="ar-SA"/>
        </w:rPr>
        <w:t>inanšu piedāvājums</w:t>
      </w:r>
      <w:r w:rsidR="00455EE1">
        <w:rPr>
          <w:rFonts w:ascii="Times New Roman" w:eastAsia="Times New Roman" w:hAnsi="Times New Roman" w:cs="Times New Roman"/>
          <w:b/>
          <w:sz w:val="24"/>
          <w:szCs w:val="24"/>
          <w:lang w:eastAsia="ar-SA"/>
        </w:rPr>
        <w:t xml:space="preserve"> </w:t>
      </w:r>
    </w:p>
    <w:p w14:paraId="6F48F2CB" w14:textId="77777777" w:rsidR="00112D42" w:rsidRDefault="00112D42" w:rsidP="00AD7F5B">
      <w:pPr>
        <w:suppressAutoHyphens/>
        <w:spacing w:after="0" w:line="240" w:lineRule="auto"/>
        <w:jc w:val="center"/>
        <w:rPr>
          <w:rFonts w:ascii="Times New Roman" w:eastAsia="Times New Roman" w:hAnsi="Times New Roman" w:cs="Times New Roman"/>
          <w:b/>
          <w:sz w:val="24"/>
          <w:szCs w:val="24"/>
          <w:lang w:eastAsia="ar-SA"/>
        </w:rPr>
      </w:pPr>
    </w:p>
    <w:p w14:paraId="483639D5" w14:textId="63556EC1" w:rsidR="000D5121" w:rsidRDefault="00112D42" w:rsidP="00112D42">
      <w:pPr>
        <w:suppressAutoHyphens/>
        <w:spacing w:after="0" w:line="240" w:lineRule="auto"/>
        <w:jc w:val="center"/>
        <w:rPr>
          <w:rFonts w:ascii="Times New Roman" w:eastAsia="Times New Roman" w:hAnsi="Times New Roman" w:cs="Times New Roman"/>
          <w:sz w:val="24"/>
          <w:szCs w:val="24"/>
          <w:lang w:eastAsia="ar-SA"/>
        </w:rPr>
      </w:pPr>
      <w:r w:rsidRPr="00112D42">
        <w:rPr>
          <w:rFonts w:ascii="Times New Roman" w:eastAsia="Times New Roman" w:hAnsi="Times New Roman" w:cs="Times New Roman"/>
          <w:b/>
          <w:sz w:val="24"/>
          <w:szCs w:val="24"/>
          <w:lang w:eastAsia="ar-SA"/>
        </w:rPr>
        <w:t xml:space="preserve">I </w:t>
      </w:r>
      <w:r>
        <w:rPr>
          <w:rFonts w:ascii="Times New Roman" w:eastAsia="Times New Roman" w:hAnsi="Times New Roman" w:cs="Times New Roman"/>
          <w:b/>
          <w:sz w:val="24"/>
          <w:szCs w:val="24"/>
          <w:lang w:eastAsia="ar-SA"/>
        </w:rPr>
        <w:t>Kopējā p</w:t>
      </w:r>
      <w:r w:rsidRPr="00112D42">
        <w:rPr>
          <w:rFonts w:ascii="Times New Roman" w:eastAsia="Times New Roman" w:hAnsi="Times New Roman" w:cs="Times New Roman"/>
          <w:b/>
          <w:sz w:val="24"/>
          <w:szCs w:val="24"/>
          <w:lang w:eastAsia="ar-SA"/>
        </w:rPr>
        <w:t xml:space="preserve">akalpojuma </w:t>
      </w:r>
      <w:r>
        <w:rPr>
          <w:rFonts w:ascii="Times New Roman" w:eastAsia="Times New Roman" w:hAnsi="Times New Roman" w:cs="Times New Roman"/>
          <w:b/>
          <w:sz w:val="24"/>
          <w:szCs w:val="24"/>
          <w:lang w:eastAsia="ar-SA"/>
        </w:rPr>
        <w:t xml:space="preserve">cena </w:t>
      </w:r>
      <w:r w:rsidRPr="00112D42">
        <w:rPr>
          <w:rFonts w:ascii="Times New Roman" w:eastAsia="Times New Roman" w:hAnsi="Times New Roman" w:cs="Times New Roman"/>
          <w:sz w:val="24"/>
          <w:szCs w:val="24"/>
          <w:lang w:eastAsia="ar-SA"/>
        </w:rPr>
        <w:t xml:space="preserve">(plānojot, ka pakalpojuma līgums tiek pildīts </w:t>
      </w:r>
    </w:p>
    <w:p w14:paraId="0992D066" w14:textId="01196ACC" w:rsidR="00112D42" w:rsidRPr="00112D42" w:rsidRDefault="00854E1C" w:rsidP="00112D42">
      <w:pPr>
        <w:suppressAutoHyphens/>
        <w:spacing w:after="0" w:line="240" w:lineRule="auto"/>
        <w:jc w:val="center"/>
        <w:rPr>
          <w:rFonts w:ascii="Times New Roman" w:eastAsia="Times New Roman" w:hAnsi="Times New Roman" w:cs="Times New Roman"/>
          <w:sz w:val="24"/>
          <w:szCs w:val="24"/>
          <w:lang w:eastAsia="ar-SA"/>
        </w:rPr>
      </w:pPr>
      <w:r w:rsidRPr="00854E1C">
        <w:rPr>
          <w:rFonts w:ascii="Times New Roman" w:eastAsia="Times New Roman" w:hAnsi="Times New Roman" w:cs="Times New Roman"/>
          <w:b/>
          <w:bCs/>
          <w:sz w:val="24"/>
          <w:szCs w:val="24"/>
          <w:u w:val="single"/>
          <w:lang w:eastAsia="ar-SA"/>
        </w:rPr>
        <w:t>24 (divdesmit četrus)</w:t>
      </w:r>
      <w:r>
        <w:rPr>
          <w:rFonts w:ascii="Times New Roman" w:eastAsia="Times New Roman" w:hAnsi="Times New Roman" w:cs="Times New Roman"/>
          <w:sz w:val="24"/>
          <w:szCs w:val="24"/>
          <w:lang w:eastAsia="ar-SA"/>
        </w:rPr>
        <w:t xml:space="preserve"> </w:t>
      </w:r>
      <w:r w:rsidR="00112D42" w:rsidRPr="00112D42">
        <w:rPr>
          <w:rFonts w:ascii="Times New Roman" w:eastAsia="Times New Roman" w:hAnsi="Times New Roman" w:cs="Times New Roman"/>
          <w:sz w:val="24"/>
          <w:szCs w:val="24"/>
          <w:lang w:eastAsia="ar-SA"/>
        </w:rPr>
        <w:t>mēnešus no līguma noslēgšanas brīža)</w:t>
      </w:r>
    </w:p>
    <w:p w14:paraId="60519E10" w14:textId="77777777" w:rsidR="00112D42" w:rsidRPr="00112D42" w:rsidRDefault="00112D42" w:rsidP="00112D42">
      <w:pPr>
        <w:suppressAutoHyphens/>
        <w:spacing w:after="0" w:line="240" w:lineRule="auto"/>
        <w:jc w:val="center"/>
        <w:rPr>
          <w:rFonts w:ascii="Times New Roman" w:eastAsia="Times New Roman" w:hAnsi="Times New Roman" w:cs="Times New Roman"/>
          <w:b/>
          <w:sz w:val="24"/>
          <w:szCs w:val="24"/>
          <w:lang w:eastAsia="ar-SA"/>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6121"/>
        <w:gridCol w:w="1799"/>
      </w:tblGrid>
      <w:tr w:rsidR="00112D42" w:rsidRPr="00112D42" w14:paraId="36779E3A" w14:textId="77777777" w:rsidTr="00F8656A">
        <w:tc>
          <w:tcPr>
            <w:tcW w:w="828" w:type="dxa"/>
          </w:tcPr>
          <w:p w14:paraId="3629B0D1"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r w:rsidRPr="00112D42">
              <w:rPr>
                <w:rFonts w:ascii="Times New Roman" w:eastAsia="Times New Roman" w:hAnsi="Times New Roman" w:cs="Times New Roman"/>
                <w:b/>
                <w:bCs/>
                <w:sz w:val="24"/>
                <w:szCs w:val="24"/>
                <w:lang w:eastAsia="ar-SA"/>
              </w:rPr>
              <w:t>Nr.</w:t>
            </w:r>
          </w:p>
        </w:tc>
        <w:tc>
          <w:tcPr>
            <w:tcW w:w="6121" w:type="dxa"/>
          </w:tcPr>
          <w:p w14:paraId="78711611"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r w:rsidRPr="00112D42">
              <w:rPr>
                <w:rFonts w:ascii="Times New Roman" w:eastAsia="Times New Roman" w:hAnsi="Times New Roman" w:cs="Times New Roman"/>
                <w:b/>
                <w:bCs/>
                <w:sz w:val="24"/>
                <w:szCs w:val="24"/>
                <w:lang w:eastAsia="ar-SA"/>
              </w:rPr>
              <w:t>Pakalpojums, par ko tiek iekasēta cena</w:t>
            </w:r>
          </w:p>
        </w:tc>
        <w:tc>
          <w:tcPr>
            <w:tcW w:w="1799" w:type="dxa"/>
          </w:tcPr>
          <w:p w14:paraId="256889B5"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r w:rsidRPr="00112D42">
              <w:rPr>
                <w:rFonts w:ascii="Times New Roman" w:eastAsia="Times New Roman" w:hAnsi="Times New Roman" w:cs="Times New Roman"/>
                <w:b/>
                <w:bCs/>
                <w:sz w:val="24"/>
                <w:szCs w:val="24"/>
                <w:lang w:eastAsia="ar-SA"/>
              </w:rPr>
              <w:t>Cena EUR par norādīto pakalpojumu bez PVN*</w:t>
            </w:r>
          </w:p>
        </w:tc>
      </w:tr>
      <w:tr w:rsidR="00204E80" w:rsidRPr="00112D42" w14:paraId="29FDF08F" w14:textId="77777777" w:rsidTr="00F8656A">
        <w:tc>
          <w:tcPr>
            <w:tcW w:w="828" w:type="dxa"/>
          </w:tcPr>
          <w:p w14:paraId="68F35B4E" w14:textId="5E27F7C9" w:rsidR="00204E80" w:rsidRPr="00112D42" w:rsidRDefault="009D4EB0" w:rsidP="00112D42">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1.</w:t>
            </w:r>
          </w:p>
        </w:tc>
        <w:tc>
          <w:tcPr>
            <w:tcW w:w="6121" w:type="dxa"/>
          </w:tcPr>
          <w:p w14:paraId="5B02A802" w14:textId="10D1DD6A" w:rsidR="00204E80" w:rsidRPr="00112D42" w:rsidRDefault="00204E80" w:rsidP="00FA674B">
            <w:pPr>
              <w:suppressAutoHyphens/>
              <w:spacing w:after="0" w:line="240" w:lineRule="auto"/>
              <w:jc w:val="both"/>
              <w:rPr>
                <w:rFonts w:ascii="Times New Roman" w:eastAsia="Times New Roman" w:hAnsi="Times New Roman" w:cs="Times New Roman"/>
                <w:b/>
                <w:bCs/>
                <w:sz w:val="24"/>
                <w:szCs w:val="24"/>
                <w:lang w:eastAsia="ar-SA"/>
              </w:rPr>
            </w:pPr>
            <w:r w:rsidRPr="00204E80">
              <w:rPr>
                <w:rFonts w:ascii="Times New Roman" w:eastAsia="Times New Roman" w:hAnsi="Times New Roman" w:cs="Times New Roman"/>
                <w:b/>
                <w:bCs/>
                <w:sz w:val="24"/>
                <w:szCs w:val="24"/>
                <w:lang w:eastAsia="ar-SA"/>
              </w:rPr>
              <w:t xml:space="preserve">Vienotās integrētas sistēmas </w:t>
            </w:r>
            <w:r w:rsidR="009D4EB0" w:rsidRPr="009D4EB0">
              <w:rPr>
                <w:rFonts w:ascii="Times New Roman" w:eastAsia="Times New Roman" w:hAnsi="Times New Roman" w:cs="Times New Roman"/>
                <w:b/>
                <w:bCs/>
                <w:sz w:val="24"/>
                <w:szCs w:val="24"/>
                <w:lang w:eastAsia="ar-SA"/>
              </w:rPr>
              <w:t xml:space="preserve">izveide un ieviešana </w:t>
            </w:r>
            <w:r>
              <w:rPr>
                <w:rFonts w:ascii="Times New Roman" w:eastAsia="Times New Roman" w:hAnsi="Times New Roman" w:cs="Times New Roman"/>
                <w:b/>
                <w:bCs/>
                <w:sz w:val="24"/>
                <w:szCs w:val="24"/>
                <w:lang w:eastAsia="ar-SA"/>
              </w:rPr>
              <w:t xml:space="preserve">balss zvanu saņemšanai no tālruņa numuriem 116111 un 80006008 un </w:t>
            </w:r>
            <w:r w:rsidRPr="00204E80">
              <w:rPr>
                <w:rFonts w:ascii="Times New Roman" w:eastAsia="Times New Roman" w:hAnsi="Times New Roman" w:cs="Times New Roman"/>
                <w:b/>
                <w:bCs/>
                <w:sz w:val="24"/>
                <w:szCs w:val="24"/>
                <w:lang w:eastAsia="ar-SA"/>
              </w:rPr>
              <w:t xml:space="preserve">tiešsaistes sarunu </w:t>
            </w:r>
            <w:r>
              <w:rPr>
                <w:rFonts w:ascii="Times New Roman" w:eastAsia="Times New Roman" w:hAnsi="Times New Roman" w:cs="Times New Roman"/>
                <w:b/>
                <w:bCs/>
                <w:sz w:val="24"/>
                <w:szCs w:val="24"/>
                <w:lang w:eastAsia="ar-SA"/>
              </w:rPr>
              <w:t xml:space="preserve">saņemšanai </w:t>
            </w:r>
            <w:r w:rsidRPr="00204E80">
              <w:rPr>
                <w:rFonts w:ascii="Times New Roman" w:eastAsia="Times New Roman" w:hAnsi="Times New Roman" w:cs="Times New Roman"/>
                <w:b/>
                <w:bCs/>
                <w:sz w:val="24"/>
                <w:szCs w:val="24"/>
                <w:lang w:eastAsia="ar-SA"/>
              </w:rPr>
              <w:t>elektroniski tekstuālā veidā</w:t>
            </w:r>
          </w:p>
        </w:tc>
        <w:tc>
          <w:tcPr>
            <w:tcW w:w="1799" w:type="dxa"/>
          </w:tcPr>
          <w:p w14:paraId="0FF44B6B" w14:textId="77777777" w:rsidR="00204E80" w:rsidRPr="00112D42" w:rsidRDefault="00204E80"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112D42" w:rsidRPr="00112D42" w14:paraId="755AA162" w14:textId="77777777" w:rsidTr="00F8656A">
        <w:tc>
          <w:tcPr>
            <w:tcW w:w="828" w:type="dxa"/>
          </w:tcPr>
          <w:p w14:paraId="25FDD6C3" w14:textId="11D1968C" w:rsidR="00112D42" w:rsidRPr="00112D42" w:rsidRDefault="009D4EB0" w:rsidP="00112D42">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2</w:t>
            </w:r>
            <w:r w:rsidR="00112D42" w:rsidRPr="00112D42">
              <w:rPr>
                <w:rFonts w:ascii="Times New Roman" w:eastAsia="Times New Roman" w:hAnsi="Times New Roman" w:cs="Times New Roman"/>
                <w:b/>
                <w:bCs/>
                <w:sz w:val="24"/>
                <w:szCs w:val="24"/>
                <w:lang w:eastAsia="ar-SA"/>
              </w:rPr>
              <w:t>.</w:t>
            </w:r>
          </w:p>
        </w:tc>
        <w:tc>
          <w:tcPr>
            <w:tcW w:w="6121" w:type="dxa"/>
          </w:tcPr>
          <w:p w14:paraId="1624B974" w14:textId="1F785F4B" w:rsidR="00112D42" w:rsidRPr="00112D42" w:rsidRDefault="00112D42" w:rsidP="007417A2">
            <w:pPr>
              <w:suppressAutoHyphens/>
              <w:spacing w:after="0" w:line="240" w:lineRule="auto"/>
              <w:jc w:val="both"/>
              <w:rPr>
                <w:rFonts w:ascii="Times New Roman" w:eastAsia="Times New Roman" w:hAnsi="Times New Roman" w:cs="Times New Roman"/>
                <w:b/>
                <w:bCs/>
                <w:sz w:val="24"/>
                <w:szCs w:val="24"/>
                <w:lang w:eastAsia="ar-SA"/>
              </w:rPr>
            </w:pPr>
            <w:r w:rsidRPr="00112D42">
              <w:rPr>
                <w:rFonts w:ascii="Times New Roman" w:eastAsia="Times New Roman" w:hAnsi="Times New Roman" w:cs="Times New Roman"/>
                <w:b/>
                <w:sz w:val="24"/>
                <w:szCs w:val="24"/>
                <w:lang w:eastAsia="ar-SA"/>
              </w:rPr>
              <w:t>Vidējā cena no mobilo sakaru tīkliem (</w:t>
            </w:r>
            <w:r w:rsidR="00DE7ED7">
              <w:rPr>
                <w:rFonts w:ascii="Times New Roman" w:eastAsia="Times New Roman" w:hAnsi="Times New Roman" w:cs="Times New Roman"/>
                <w:b/>
                <w:sz w:val="24"/>
                <w:szCs w:val="24"/>
                <w:lang w:eastAsia="ar-SA"/>
              </w:rPr>
              <w:t>SIA “Latvijas mobilais telefons”</w:t>
            </w:r>
            <w:r w:rsidRPr="00112D42">
              <w:rPr>
                <w:rFonts w:ascii="Times New Roman" w:eastAsia="Times New Roman" w:hAnsi="Times New Roman" w:cs="Times New Roman"/>
                <w:b/>
                <w:sz w:val="24"/>
                <w:szCs w:val="24"/>
                <w:lang w:eastAsia="ar-SA"/>
              </w:rPr>
              <w:t>,</w:t>
            </w:r>
            <w:r w:rsidR="00DE7ED7">
              <w:rPr>
                <w:rFonts w:ascii="Times New Roman" w:eastAsia="Times New Roman" w:hAnsi="Times New Roman" w:cs="Times New Roman"/>
                <w:b/>
                <w:sz w:val="24"/>
                <w:szCs w:val="24"/>
                <w:lang w:eastAsia="ar-SA"/>
              </w:rPr>
              <w:t xml:space="preserve"> SIA</w:t>
            </w:r>
            <w:r w:rsidRPr="00112D42">
              <w:rPr>
                <w:rFonts w:ascii="Times New Roman" w:eastAsia="Times New Roman" w:hAnsi="Times New Roman" w:cs="Times New Roman"/>
                <w:b/>
                <w:sz w:val="24"/>
                <w:szCs w:val="24"/>
                <w:lang w:eastAsia="ar-SA"/>
              </w:rPr>
              <w:t xml:space="preserve"> </w:t>
            </w:r>
            <w:r w:rsidR="00DE7ED7">
              <w:rPr>
                <w:rFonts w:ascii="Times New Roman" w:eastAsia="Times New Roman" w:hAnsi="Times New Roman" w:cs="Times New Roman"/>
                <w:b/>
                <w:sz w:val="24"/>
                <w:szCs w:val="24"/>
                <w:lang w:eastAsia="ar-SA"/>
              </w:rPr>
              <w:t>“</w:t>
            </w:r>
            <w:r w:rsidRPr="00112D42">
              <w:rPr>
                <w:rFonts w:ascii="Times New Roman" w:eastAsia="Times New Roman" w:hAnsi="Times New Roman" w:cs="Times New Roman"/>
                <w:b/>
                <w:sz w:val="24"/>
                <w:szCs w:val="24"/>
                <w:lang w:eastAsia="ar-SA"/>
              </w:rPr>
              <w:t>TELE2</w:t>
            </w:r>
            <w:r w:rsidR="00DE7ED7">
              <w:rPr>
                <w:rFonts w:ascii="Times New Roman" w:eastAsia="Times New Roman" w:hAnsi="Times New Roman" w:cs="Times New Roman"/>
                <w:b/>
                <w:sz w:val="24"/>
                <w:szCs w:val="24"/>
                <w:lang w:eastAsia="ar-SA"/>
              </w:rPr>
              <w:t>”</w:t>
            </w:r>
            <w:r w:rsidRPr="00112D42">
              <w:rPr>
                <w:rFonts w:ascii="Times New Roman" w:eastAsia="Times New Roman" w:hAnsi="Times New Roman" w:cs="Times New Roman"/>
                <w:b/>
                <w:sz w:val="24"/>
                <w:szCs w:val="24"/>
                <w:lang w:eastAsia="ar-SA"/>
              </w:rPr>
              <w:t xml:space="preserve">, </w:t>
            </w:r>
            <w:r w:rsidR="00DE7ED7">
              <w:rPr>
                <w:rFonts w:ascii="Times New Roman" w:eastAsia="Times New Roman" w:hAnsi="Times New Roman" w:cs="Times New Roman"/>
                <w:b/>
                <w:sz w:val="24"/>
                <w:szCs w:val="24"/>
                <w:lang w:eastAsia="ar-SA"/>
              </w:rPr>
              <w:t>SIA “</w:t>
            </w:r>
            <w:r w:rsidRPr="00112D42">
              <w:rPr>
                <w:rFonts w:ascii="Times New Roman" w:eastAsia="Times New Roman" w:hAnsi="Times New Roman" w:cs="Times New Roman"/>
                <w:b/>
                <w:sz w:val="24"/>
                <w:szCs w:val="24"/>
                <w:lang w:eastAsia="ar-SA"/>
              </w:rPr>
              <w:t>BITE</w:t>
            </w:r>
            <w:r w:rsidR="00DE7ED7">
              <w:rPr>
                <w:rFonts w:ascii="Times New Roman" w:eastAsia="Times New Roman" w:hAnsi="Times New Roman" w:cs="Times New Roman"/>
                <w:b/>
                <w:sz w:val="24"/>
                <w:szCs w:val="24"/>
                <w:lang w:eastAsia="ar-SA"/>
              </w:rPr>
              <w:t>”</w:t>
            </w:r>
            <w:r w:rsidRPr="00112D42">
              <w:rPr>
                <w:rFonts w:ascii="Times New Roman" w:eastAsia="Times New Roman" w:hAnsi="Times New Roman" w:cs="Times New Roman"/>
                <w:b/>
                <w:sz w:val="24"/>
                <w:szCs w:val="24"/>
                <w:lang w:eastAsia="ar-SA"/>
              </w:rPr>
              <w:t>)</w:t>
            </w:r>
            <w:r w:rsidR="009215EB">
              <w:rPr>
                <w:rFonts w:ascii="Times New Roman" w:eastAsia="Times New Roman" w:hAnsi="Times New Roman" w:cs="Times New Roman"/>
                <w:b/>
                <w:sz w:val="24"/>
                <w:szCs w:val="24"/>
                <w:lang w:eastAsia="ar-SA"/>
              </w:rPr>
              <w:t xml:space="preserve"> vienas sarunas minūtes cenu</w:t>
            </w:r>
            <w:r w:rsidRPr="00112D42">
              <w:rPr>
                <w:rFonts w:ascii="Times New Roman" w:eastAsia="Times New Roman" w:hAnsi="Times New Roman" w:cs="Times New Roman"/>
                <w:b/>
                <w:sz w:val="24"/>
                <w:szCs w:val="24"/>
                <w:lang w:eastAsia="ar-SA"/>
              </w:rPr>
              <w:t xml:space="preserve"> reizinot ar </w:t>
            </w:r>
            <w:r w:rsidR="003B3EC0" w:rsidRPr="003B3EC0">
              <w:rPr>
                <w:rFonts w:ascii="Times New Roman" w:eastAsia="Times New Roman" w:hAnsi="Times New Roman" w:cs="Times New Roman"/>
                <w:b/>
                <w:sz w:val="24"/>
                <w:szCs w:val="24"/>
                <w:u w:val="single"/>
                <w:lang w:eastAsia="ar-SA"/>
              </w:rPr>
              <w:t>11</w:t>
            </w:r>
            <w:r w:rsidR="003C71DF">
              <w:rPr>
                <w:rFonts w:ascii="Times New Roman" w:eastAsia="Times New Roman" w:hAnsi="Times New Roman" w:cs="Times New Roman"/>
                <w:b/>
                <w:sz w:val="24"/>
                <w:szCs w:val="24"/>
                <w:u w:val="single"/>
                <w:lang w:eastAsia="ar-SA"/>
              </w:rPr>
              <w:t>5632</w:t>
            </w:r>
            <w:r w:rsidRPr="00112D42">
              <w:rPr>
                <w:rFonts w:ascii="Times New Roman" w:eastAsia="Times New Roman" w:hAnsi="Times New Roman" w:cs="Times New Roman"/>
                <w:b/>
                <w:sz w:val="24"/>
                <w:szCs w:val="24"/>
                <w:lang w:eastAsia="ar-SA"/>
              </w:rPr>
              <w:t xml:space="preserve"> (paredzamais vidē</w:t>
            </w:r>
            <w:r w:rsidR="00A07E6F">
              <w:rPr>
                <w:rFonts w:ascii="Times New Roman" w:eastAsia="Times New Roman" w:hAnsi="Times New Roman" w:cs="Times New Roman"/>
                <w:b/>
                <w:sz w:val="24"/>
                <w:szCs w:val="24"/>
                <w:lang w:eastAsia="ar-SA"/>
              </w:rPr>
              <w:t>jais sarunu minūšu skaits pakalpojuma izpildes laikā</w:t>
            </w:r>
            <w:r w:rsidRPr="00112D42">
              <w:rPr>
                <w:rFonts w:ascii="Times New Roman" w:eastAsia="Times New Roman" w:hAnsi="Times New Roman" w:cs="Times New Roman"/>
                <w:b/>
                <w:sz w:val="24"/>
                <w:szCs w:val="24"/>
                <w:lang w:eastAsia="ar-SA"/>
              </w:rPr>
              <w:t xml:space="preserve"> no mobilā sakaru tīkla)</w:t>
            </w:r>
            <w:r w:rsidR="00F91516">
              <w:rPr>
                <w:rFonts w:ascii="Times New Roman" w:eastAsia="Times New Roman" w:hAnsi="Times New Roman" w:cs="Times New Roman"/>
                <w:b/>
                <w:sz w:val="24"/>
                <w:szCs w:val="24"/>
                <w:lang w:eastAsia="ar-SA"/>
              </w:rPr>
              <w:t xml:space="preserve">, tajā skaitā, no SIA “BITE” tīkla </w:t>
            </w:r>
            <w:r w:rsidR="00AF4AA4">
              <w:rPr>
                <w:rFonts w:ascii="Times New Roman" w:eastAsia="Times New Roman" w:hAnsi="Times New Roman" w:cs="Times New Roman"/>
                <w:b/>
                <w:sz w:val="24"/>
                <w:szCs w:val="24"/>
                <w:lang w:eastAsia="ar-SA"/>
              </w:rPr>
              <w:t>3</w:t>
            </w:r>
            <w:r w:rsidR="00172E03">
              <w:rPr>
                <w:rFonts w:ascii="Times New Roman" w:eastAsia="Times New Roman" w:hAnsi="Times New Roman" w:cs="Times New Roman"/>
                <w:b/>
                <w:sz w:val="24"/>
                <w:szCs w:val="24"/>
                <w:lang w:eastAsia="ar-SA"/>
              </w:rPr>
              <w:t>2</w:t>
            </w:r>
            <w:r w:rsidR="003C71DF">
              <w:rPr>
                <w:rFonts w:ascii="Times New Roman" w:eastAsia="Times New Roman" w:hAnsi="Times New Roman" w:cs="Times New Roman"/>
                <w:b/>
                <w:sz w:val="24"/>
                <w:szCs w:val="24"/>
                <w:lang w:eastAsia="ar-SA"/>
              </w:rPr>
              <w:t>543</w:t>
            </w:r>
            <w:r w:rsidR="00F91516" w:rsidRPr="00AB7706">
              <w:rPr>
                <w:rFonts w:ascii="Times New Roman" w:eastAsia="Times New Roman" w:hAnsi="Times New Roman" w:cs="Times New Roman"/>
                <w:b/>
                <w:color w:val="FF0000"/>
                <w:sz w:val="24"/>
                <w:szCs w:val="24"/>
                <w:lang w:eastAsia="ar-SA"/>
              </w:rPr>
              <w:t xml:space="preserve"> </w:t>
            </w:r>
            <w:r w:rsidR="00F91516" w:rsidRPr="00FA674B">
              <w:rPr>
                <w:rFonts w:ascii="Times New Roman" w:eastAsia="Times New Roman" w:hAnsi="Times New Roman" w:cs="Times New Roman"/>
                <w:b/>
                <w:sz w:val="24"/>
                <w:szCs w:val="24"/>
                <w:lang w:eastAsia="ar-SA"/>
              </w:rPr>
              <w:t xml:space="preserve">minūtes, </w:t>
            </w:r>
            <w:r w:rsidR="002C3550" w:rsidRPr="00FA674B">
              <w:rPr>
                <w:rFonts w:ascii="Times New Roman" w:eastAsia="Times New Roman" w:hAnsi="Times New Roman" w:cs="Times New Roman"/>
                <w:b/>
                <w:sz w:val="24"/>
                <w:szCs w:val="24"/>
                <w:lang w:eastAsia="ar-SA"/>
              </w:rPr>
              <w:t xml:space="preserve">no </w:t>
            </w:r>
            <w:r w:rsidR="002C3550" w:rsidRPr="00C11FBE">
              <w:rPr>
                <w:rFonts w:ascii="Times New Roman" w:eastAsia="Times New Roman" w:hAnsi="Times New Roman" w:cs="Times New Roman"/>
                <w:b/>
                <w:sz w:val="24"/>
                <w:szCs w:val="24"/>
                <w:lang w:eastAsia="ar-SA"/>
              </w:rPr>
              <w:t>SIA “T</w:t>
            </w:r>
            <w:r w:rsidR="00DE7ED7">
              <w:rPr>
                <w:rFonts w:ascii="Times New Roman" w:eastAsia="Times New Roman" w:hAnsi="Times New Roman" w:cs="Times New Roman"/>
                <w:b/>
                <w:sz w:val="24"/>
                <w:szCs w:val="24"/>
                <w:lang w:eastAsia="ar-SA"/>
              </w:rPr>
              <w:t>ELE</w:t>
            </w:r>
            <w:r w:rsidR="002C3550" w:rsidRPr="00C11FBE">
              <w:rPr>
                <w:rFonts w:ascii="Times New Roman" w:eastAsia="Times New Roman" w:hAnsi="Times New Roman" w:cs="Times New Roman"/>
                <w:b/>
                <w:sz w:val="24"/>
                <w:szCs w:val="24"/>
                <w:lang w:eastAsia="ar-SA"/>
              </w:rPr>
              <w:t xml:space="preserve"> 2” tīkla </w:t>
            </w:r>
            <w:r w:rsidR="006906A5">
              <w:rPr>
                <w:rFonts w:ascii="Times New Roman" w:eastAsia="Times New Roman" w:hAnsi="Times New Roman" w:cs="Times New Roman"/>
                <w:b/>
                <w:sz w:val="24"/>
                <w:szCs w:val="24"/>
                <w:lang w:eastAsia="ar-SA"/>
              </w:rPr>
              <w:t>48</w:t>
            </w:r>
            <w:r w:rsidR="006517FE">
              <w:rPr>
                <w:rFonts w:ascii="Times New Roman" w:eastAsia="Times New Roman" w:hAnsi="Times New Roman" w:cs="Times New Roman"/>
                <w:b/>
                <w:sz w:val="24"/>
                <w:szCs w:val="24"/>
                <w:lang w:eastAsia="ar-SA"/>
              </w:rPr>
              <w:t>402</w:t>
            </w:r>
            <w:r w:rsidR="00C11FBE" w:rsidRPr="00C11FBE">
              <w:rPr>
                <w:rFonts w:ascii="Times New Roman" w:eastAsia="Times New Roman" w:hAnsi="Times New Roman" w:cs="Times New Roman"/>
                <w:b/>
                <w:sz w:val="24"/>
                <w:szCs w:val="24"/>
                <w:lang w:eastAsia="ar-SA"/>
              </w:rPr>
              <w:t xml:space="preserve"> </w:t>
            </w:r>
            <w:r w:rsidR="002C3550" w:rsidRPr="00C11FBE">
              <w:rPr>
                <w:rFonts w:ascii="Times New Roman" w:eastAsia="Times New Roman" w:hAnsi="Times New Roman" w:cs="Times New Roman"/>
                <w:b/>
                <w:sz w:val="24"/>
                <w:szCs w:val="24"/>
                <w:lang w:eastAsia="ar-SA"/>
              </w:rPr>
              <w:t xml:space="preserve">minūtes, </w:t>
            </w:r>
            <w:r w:rsidR="006826AB" w:rsidRPr="00C11FBE">
              <w:rPr>
                <w:rFonts w:ascii="Times New Roman" w:eastAsia="Times New Roman" w:hAnsi="Times New Roman" w:cs="Times New Roman"/>
                <w:b/>
                <w:sz w:val="24"/>
                <w:szCs w:val="24"/>
                <w:lang w:eastAsia="ar-SA"/>
              </w:rPr>
              <w:t>SIA “</w:t>
            </w:r>
            <w:r w:rsidR="00DE7ED7">
              <w:rPr>
                <w:rFonts w:ascii="Times New Roman" w:eastAsia="Times New Roman" w:hAnsi="Times New Roman" w:cs="Times New Roman"/>
                <w:b/>
                <w:sz w:val="24"/>
                <w:szCs w:val="24"/>
                <w:lang w:eastAsia="ar-SA"/>
              </w:rPr>
              <w:t>Latvijas mobilais telefons</w:t>
            </w:r>
            <w:r w:rsidR="006826AB" w:rsidRPr="00C11FBE">
              <w:rPr>
                <w:rFonts w:ascii="Times New Roman" w:eastAsia="Times New Roman" w:hAnsi="Times New Roman" w:cs="Times New Roman"/>
                <w:b/>
                <w:sz w:val="24"/>
                <w:szCs w:val="24"/>
                <w:lang w:eastAsia="ar-SA"/>
              </w:rPr>
              <w:t xml:space="preserve">” tīkla </w:t>
            </w:r>
            <w:r w:rsidR="003B3EC0">
              <w:rPr>
                <w:rFonts w:ascii="Times New Roman" w:eastAsia="Times New Roman" w:hAnsi="Times New Roman" w:cs="Times New Roman"/>
                <w:b/>
                <w:sz w:val="24"/>
                <w:szCs w:val="24"/>
                <w:lang w:eastAsia="ar-SA"/>
              </w:rPr>
              <w:t>3</w:t>
            </w:r>
            <w:r w:rsidR="003C71DF">
              <w:rPr>
                <w:rFonts w:ascii="Times New Roman" w:eastAsia="Times New Roman" w:hAnsi="Times New Roman" w:cs="Times New Roman"/>
                <w:b/>
                <w:sz w:val="24"/>
                <w:szCs w:val="24"/>
                <w:lang w:eastAsia="ar-SA"/>
              </w:rPr>
              <w:t>4777</w:t>
            </w:r>
            <w:r w:rsidR="006826AB" w:rsidRPr="00C11FBE">
              <w:rPr>
                <w:rFonts w:ascii="Times New Roman" w:eastAsia="Times New Roman" w:hAnsi="Times New Roman" w:cs="Times New Roman"/>
                <w:b/>
                <w:sz w:val="24"/>
                <w:szCs w:val="24"/>
                <w:lang w:eastAsia="ar-SA"/>
              </w:rPr>
              <w:t xml:space="preserve"> minūtes</w:t>
            </w:r>
          </w:p>
        </w:tc>
        <w:tc>
          <w:tcPr>
            <w:tcW w:w="1799" w:type="dxa"/>
          </w:tcPr>
          <w:p w14:paraId="19EB5CFA"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1449A8" w:rsidRPr="00112D42" w14:paraId="440F814B" w14:textId="77777777" w:rsidTr="00F8656A">
        <w:tc>
          <w:tcPr>
            <w:tcW w:w="828" w:type="dxa"/>
          </w:tcPr>
          <w:p w14:paraId="2B7CDDC9" w14:textId="190F3593" w:rsidR="001449A8" w:rsidRPr="00112D42" w:rsidRDefault="009D4EB0" w:rsidP="00112D42">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3</w:t>
            </w:r>
            <w:r w:rsidR="009215EB">
              <w:rPr>
                <w:rFonts w:ascii="Times New Roman" w:eastAsia="Times New Roman" w:hAnsi="Times New Roman" w:cs="Times New Roman"/>
                <w:b/>
                <w:bCs/>
                <w:sz w:val="24"/>
                <w:szCs w:val="24"/>
                <w:lang w:eastAsia="ar-SA"/>
              </w:rPr>
              <w:t>.</w:t>
            </w:r>
          </w:p>
        </w:tc>
        <w:tc>
          <w:tcPr>
            <w:tcW w:w="6121" w:type="dxa"/>
          </w:tcPr>
          <w:p w14:paraId="7055442E" w14:textId="7A99126B" w:rsidR="001449A8" w:rsidRPr="00112D42" w:rsidRDefault="001449A8" w:rsidP="00C12273">
            <w:pPr>
              <w:suppressAutoHyphens/>
              <w:spacing w:after="0" w:line="240" w:lineRule="auto"/>
              <w:jc w:val="both"/>
              <w:rPr>
                <w:rFonts w:ascii="Times New Roman" w:eastAsia="Times New Roman" w:hAnsi="Times New Roman" w:cs="Times New Roman"/>
                <w:b/>
                <w:sz w:val="24"/>
                <w:szCs w:val="24"/>
                <w:lang w:eastAsia="ar-SA"/>
              </w:rPr>
            </w:pPr>
            <w:r w:rsidRPr="001449A8">
              <w:rPr>
                <w:rFonts w:ascii="Times New Roman" w:eastAsia="Times New Roman" w:hAnsi="Times New Roman" w:cs="Times New Roman"/>
                <w:b/>
                <w:sz w:val="24"/>
                <w:szCs w:val="24"/>
                <w:lang w:eastAsia="ar-SA"/>
              </w:rPr>
              <w:t xml:space="preserve">Vidējā cena no </w:t>
            </w:r>
            <w:r>
              <w:rPr>
                <w:rFonts w:ascii="Times New Roman" w:eastAsia="Times New Roman" w:hAnsi="Times New Roman" w:cs="Times New Roman"/>
                <w:b/>
                <w:sz w:val="24"/>
                <w:szCs w:val="24"/>
                <w:lang w:eastAsia="ar-SA"/>
              </w:rPr>
              <w:t>SIA “TET”</w:t>
            </w:r>
            <w:r w:rsidR="00C12273">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 xml:space="preserve">sakaru tīkla, </w:t>
            </w:r>
            <w:r w:rsidR="009215EB">
              <w:rPr>
                <w:rFonts w:ascii="Times New Roman" w:eastAsia="Times New Roman" w:hAnsi="Times New Roman" w:cs="Times New Roman"/>
                <w:b/>
                <w:sz w:val="24"/>
                <w:szCs w:val="24"/>
                <w:lang w:eastAsia="ar-SA"/>
              </w:rPr>
              <w:t>vienas sarunas minūtes cenu</w:t>
            </w:r>
            <w:r w:rsidRPr="001449A8">
              <w:rPr>
                <w:rFonts w:ascii="Times New Roman" w:eastAsia="Times New Roman" w:hAnsi="Times New Roman" w:cs="Times New Roman"/>
                <w:b/>
                <w:sz w:val="24"/>
                <w:szCs w:val="24"/>
                <w:lang w:eastAsia="ar-SA"/>
              </w:rPr>
              <w:t xml:space="preserve"> reizinot ar </w:t>
            </w:r>
            <w:r w:rsidR="00854E1C" w:rsidRPr="003B3EC0">
              <w:rPr>
                <w:rFonts w:ascii="Times New Roman" w:eastAsia="Times New Roman" w:hAnsi="Times New Roman" w:cs="Times New Roman"/>
                <w:b/>
                <w:sz w:val="24"/>
                <w:szCs w:val="24"/>
                <w:u w:val="single"/>
                <w:lang w:eastAsia="ar-SA"/>
              </w:rPr>
              <w:t>246</w:t>
            </w:r>
            <w:r w:rsidRPr="003B3EC0">
              <w:rPr>
                <w:rFonts w:ascii="Times New Roman" w:eastAsia="Times New Roman" w:hAnsi="Times New Roman" w:cs="Times New Roman"/>
                <w:b/>
                <w:sz w:val="24"/>
                <w:szCs w:val="24"/>
                <w:u w:val="single"/>
                <w:lang w:eastAsia="ar-SA"/>
              </w:rPr>
              <w:t xml:space="preserve"> </w:t>
            </w:r>
            <w:r w:rsidRPr="001449A8">
              <w:rPr>
                <w:rFonts w:ascii="Times New Roman" w:eastAsia="Times New Roman" w:hAnsi="Times New Roman" w:cs="Times New Roman"/>
                <w:b/>
                <w:sz w:val="24"/>
                <w:szCs w:val="24"/>
                <w:lang w:eastAsia="ar-SA"/>
              </w:rPr>
              <w:t xml:space="preserve">(paredzamais vidējais sarunu minūšu skaits pakalpojuma izpildes laikā no </w:t>
            </w:r>
            <w:r w:rsidR="00C12273">
              <w:rPr>
                <w:rFonts w:ascii="Times New Roman" w:eastAsia="Times New Roman" w:hAnsi="Times New Roman" w:cs="Times New Roman"/>
                <w:b/>
                <w:sz w:val="24"/>
                <w:szCs w:val="24"/>
                <w:lang w:eastAsia="ar-SA"/>
              </w:rPr>
              <w:t>fiksēt</w:t>
            </w:r>
            <w:r w:rsidRPr="001449A8">
              <w:rPr>
                <w:rFonts w:ascii="Times New Roman" w:eastAsia="Times New Roman" w:hAnsi="Times New Roman" w:cs="Times New Roman"/>
                <w:b/>
                <w:sz w:val="24"/>
                <w:szCs w:val="24"/>
                <w:lang w:eastAsia="ar-SA"/>
              </w:rPr>
              <w:t>ā sakaru tīkla)</w:t>
            </w:r>
          </w:p>
        </w:tc>
        <w:tc>
          <w:tcPr>
            <w:tcW w:w="1799" w:type="dxa"/>
          </w:tcPr>
          <w:p w14:paraId="12258296" w14:textId="77777777" w:rsidR="001449A8" w:rsidRPr="00112D42" w:rsidRDefault="001449A8"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9215EB" w:rsidRPr="00112D42" w14:paraId="1DF47E3C" w14:textId="77777777" w:rsidTr="00F8656A">
        <w:tc>
          <w:tcPr>
            <w:tcW w:w="828" w:type="dxa"/>
          </w:tcPr>
          <w:p w14:paraId="3B8786B4" w14:textId="0FA501FC" w:rsidR="009215EB" w:rsidRDefault="009D4EB0" w:rsidP="00112D42">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4</w:t>
            </w:r>
            <w:r w:rsidR="0052564B">
              <w:rPr>
                <w:rFonts w:ascii="Times New Roman" w:eastAsia="Times New Roman" w:hAnsi="Times New Roman" w:cs="Times New Roman"/>
                <w:b/>
                <w:bCs/>
                <w:sz w:val="24"/>
                <w:szCs w:val="24"/>
                <w:lang w:eastAsia="ar-SA"/>
              </w:rPr>
              <w:t>.</w:t>
            </w:r>
          </w:p>
        </w:tc>
        <w:tc>
          <w:tcPr>
            <w:tcW w:w="6121" w:type="dxa"/>
          </w:tcPr>
          <w:p w14:paraId="5947875F" w14:textId="4803F56C" w:rsidR="009215EB" w:rsidRPr="001449A8" w:rsidRDefault="009215EB" w:rsidP="007417A2">
            <w:pPr>
              <w:suppressAutoHyphens/>
              <w:spacing w:after="0" w:line="240" w:lineRule="auto"/>
              <w:jc w:val="both"/>
              <w:rPr>
                <w:rFonts w:ascii="Times New Roman" w:eastAsia="Times New Roman" w:hAnsi="Times New Roman" w:cs="Times New Roman"/>
                <w:b/>
                <w:sz w:val="24"/>
                <w:szCs w:val="24"/>
                <w:lang w:eastAsia="ar-SA"/>
              </w:rPr>
            </w:pPr>
            <w:r w:rsidRPr="009215EB">
              <w:rPr>
                <w:rFonts w:ascii="Times New Roman" w:eastAsia="Times New Roman" w:hAnsi="Times New Roman" w:cs="Times New Roman"/>
                <w:b/>
                <w:sz w:val="24"/>
                <w:szCs w:val="24"/>
                <w:lang w:eastAsia="ar-SA"/>
              </w:rPr>
              <w:t xml:space="preserve">Vidējā cena no cita fiksētā operatora sakaru tīkla, norādot, kādas izmaksas veido vidējo cenu, vienas sarunas minūtes cenu reizinot ar </w:t>
            </w:r>
            <w:r w:rsidR="00854E1C" w:rsidRPr="003B3EC0">
              <w:rPr>
                <w:rFonts w:ascii="Times New Roman" w:eastAsia="Times New Roman" w:hAnsi="Times New Roman" w:cs="Times New Roman"/>
                <w:b/>
                <w:sz w:val="24"/>
                <w:szCs w:val="24"/>
                <w:u w:val="single"/>
                <w:lang w:eastAsia="ar-SA"/>
              </w:rPr>
              <w:t>2</w:t>
            </w:r>
            <w:r w:rsidRPr="00F50E71">
              <w:rPr>
                <w:rFonts w:ascii="Times New Roman" w:eastAsia="Times New Roman" w:hAnsi="Times New Roman" w:cs="Times New Roman"/>
                <w:b/>
                <w:sz w:val="24"/>
                <w:szCs w:val="24"/>
                <w:lang w:eastAsia="ar-SA"/>
              </w:rPr>
              <w:t xml:space="preserve"> </w:t>
            </w:r>
            <w:r w:rsidRPr="009215EB">
              <w:rPr>
                <w:rFonts w:ascii="Times New Roman" w:eastAsia="Times New Roman" w:hAnsi="Times New Roman" w:cs="Times New Roman"/>
                <w:b/>
                <w:sz w:val="24"/>
                <w:szCs w:val="24"/>
                <w:lang w:eastAsia="ar-SA"/>
              </w:rPr>
              <w:t xml:space="preserve">(plānotais vidējais sarunu minūšu skaits </w:t>
            </w:r>
            <w:r w:rsidR="0052564B">
              <w:rPr>
                <w:rFonts w:ascii="Times New Roman" w:eastAsia="Times New Roman" w:hAnsi="Times New Roman" w:cs="Times New Roman"/>
                <w:b/>
                <w:sz w:val="24"/>
                <w:szCs w:val="24"/>
                <w:lang w:eastAsia="ar-SA"/>
              </w:rPr>
              <w:t xml:space="preserve">pakalpojuma izpildes laikā </w:t>
            </w:r>
            <w:r w:rsidRPr="009215EB">
              <w:rPr>
                <w:rFonts w:ascii="Times New Roman" w:eastAsia="Times New Roman" w:hAnsi="Times New Roman" w:cs="Times New Roman"/>
                <w:b/>
                <w:sz w:val="24"/>
                <w:szCs w:val="24"/>
                <w:lang w:eastAsia="ar-SA"/>
              </w:rPr>
              <w:t>no citu fiksēto operatoru sarunu tīkla)</w:t>
            </w:r>
          </w:p>
        </w:tc>
        <w:tc>
          <w:tcPr>
            <w:tcW w:w="1799" w:type="dxa"/>
          </w:tcPr>
          <w:p w14:paraId="28213B81" w14:textId="77777777" w:rsidR="009215EB" w:rsidRPr="00112D42" w:rsidRDefault="009215EB"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112D42" w:rsidRPr="00112D42" w14:paraId="22CAED24" w14:textId="77777777" w:rsidTr="00F8656A">
        <w:tc>
          <w:tcPr>
            <w:tcW w:w="828" w:type="dxa"/>
          </w:tcPr>
          <w:p w14:paraId="30EE2024" w14:textId="52FBBFFD" w:rsidR="00112D42" w:rsidRPr="00112D42" w:rsidRDefault="009D4EB0" w:rsidP="00112D42">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5</w:t>
            </w:r>
            <w:r w:rsidR="0052564B">
              <w:rPr>
                <w:rFonts w:ascii="Times New Roman" w:eastAsia="Times New Roman" w:hAnsi="Times New Roman" w:cs="Times New Roman"/>
                <w:b/>
                <w:bCs/>
                <w:sz w:val="24"/>
                <w:szCs w:val="24"/>
                <w:lang w:eastAsia="ar-SA"/>
              </w:rPr>
              <w:t>.</w:t>
            </w:r>
          </w:p>
        </w:tc>
        <w:tc>
          <w:tcPr>
            <w:tcW w:w="6121" w:type="dxa"/>
          </w:tcPr>
          <w:p w14:paraId="3A53E284" w14:textId="12F2A237" w:rsidR="00112D42" w:rsidRPr="00112D42" w:rsidRDefault="00112D42" w:rsidP="007417A2">
            <w:pPr>
              <w:suppressAutoHyphens/>
              <w:spacing w:after="0" w:line="240" w:lineRule="auto"/>
              <w:jc w:val="both"/>
              <w:rPr>
                <w:rFonts w:ascii="Times New Roman" w:eastAsia="Times New Roman" w:hAnsi="Times New Roman" w:cs="Times New Roman"/>
                <w:b/>
                <w:bCs/>
                <w:sz w:val="24"/>
                <w:szCs w:val="24"/>
                <w:lang w:eastAsia="ar-SA"/>
              </w:rPr>
            </w:pPr>
            <w:r w:rsidRPr="00112D42">
              <w:rPr>
                <w:rFonts w:ascii="Times New Roman" w:eastAsia="Times New Roman" w:hAnsi="Times New Roman" w:cs="Times New Roman"/>
                <w:b/>
                <w:sz w:val="24"/>
                <w:szCs w:val="24"/>
                <w:lang w:eastAsia="ar-SA"/>
              </w:rPr>
              <w:t xml:space="preserve">Maksa </w:t>
            </w:r>
            <w:r w:rsidR="00556C0A">
              <w:rPr>
                <w:rFonts w:ascii="Times New Roman" w:eastAsia="Times New Roman" w:hAnsi="Times New Roman" w:cs="Times New Roman"/>
                <w:b/>
                <w:sz w:val="24"/>
                <w:szCs w:val="24"/>
                <w:lang w:eastAsia="ar-SA"/>
              </w:rPr>
              <w:t xml:space="preserve">par </w:t>
            </w:r>
            <w:r w:rsidRPr="00112D42">
              <w:rPr>
                <w:rFonts w:ascii="Times New Roman" w:eastAsia="Times New Roman" w:hAnsi="Times New Roman" w:cs="Times New Roman"/>
                <w:b/>
                <w:sz w:val="24"/>
                <w:szCs w:val="24"/>
                <w:lang w:eastAsia="ar-SA"/>
              </w:rPr>
              <w:t xml:space="preserve">Pasūtītāja </w:t>
            </w:r>
            <w:r w:rsidR="001114F1" w:rsidRPr="00F50E71">
              <w:rPr>
                <w:rFonts w:ascii="Times New Roman" w:eastAsia="Times New Roman" w:hAnsi="Times New Roman" w:cs="Times New Roman"/>
                <w:b/>
                <w:sz w:val="24"/>
                <w:szCs w:val="24"/>
                <w:lang w:eastAsia="ar-SA"/>
              </w:rPr>
              <w:t>6</w:t>
            </w:r>
            <w:r w:rsidR="001449A8" w:rsidRPr="00F50E71">
              <w:rPr>
                <w:rFonts w:ascii="Times New Roman" w:eastAsia="Times New Roman" w:hAnsi="Times New Roman" w:cs="Times New Roman"/>
                <w:b/>
                <w:sz w:val="24"/>
                <w:szCs w:val="24"/>
                <w:lang w:eastAsia="ar-SA"/>
              </w:rPr>
              <w:t xml:space="preserve"> </w:t>
            </w:r>
            <w:r w:rsidR="001114F1" w:rsidRPr="00F50E71">
              <w:rPr>
                <w:rFonts w:ascii="Times New Roman" w:eastAsia="Times New Roman" w:hAnsi="Times New Roman" w:cs="Times New Roman"/>
                <w:b/>
                <w:sz w:val="24"/>
                <w:szCs w:val="24"/>
                <w:lang w:eastAsia="ar-SA"/>
              </w:rPr>
              <w:t xml:space="preserve">(sešu) </w:t>
            </w:r>
            <w:r w:rsidRPr="00112D42">
              <w:rPr>
                <w:rFonts w:ascii="Times New Roman" w:eastAsia="Times New Roman" w:hAnsi="Times New Roman" w:cs="Times New Roman"/>
                <w:b/>
                <w:sz w:val="24"/>
                <w:szCs w:val="24"/>
                <w:lang w:eastAsia="ar-SA"/>
              </w:rPr>
              <w:t>darbinieku</w:t>
            </w:r>
            <w:r w:rsidR="001114F1">
              <w:rPr>
                <w:rFonts w:ascii="Times New Roman" w:eastAsia="Times New Roman" w:hAnsi="Times New Roman" w:cs="Times New Roman"/>
                <w:b/>
                <w:sz w:val="24"/>
                <w:szCs w:val="24"/>
                <w:lang w:eastAsia="ar-SA"/>
              </w:rPr>
              <w:t xml:space="preserve"> (operatoru)</w:t>
            </w:r>
            <w:r w:rsidR="000D7A27">
              <w:rPr>
                <w:rFonts w:ascii="Times New Roman" w:eastAsia="Times New Roman" w:hAnsi="Times New Roman" w:cs="Times New Roman"/>
                <w:b/>
                <w:sz w:val="24"/>
                <w:szCs w:val="24"/>
                <w:lang w:eastAsia="ar-SA"/>
              </w:rPr>
              <w:t>,</w:t>
            </w:r>
            <w:r w:rsidR="005F2917">
              <w:rPr>
                <w:rFonts w:ascii="Times New Roman" w:eastAsia="Times New Roman" w:hAnsi="Times New Roman" w:cs="Times New Roman"/>
                <w:b/>
                <w:sz w:val="24"/>
                <w:szCs w:val="24"/>
                <w:lang w:eastAsia="ar-SA"/>
              </w:rPr>
              <w:t xml:space="preserve"> speciālistu</w:t>
            </w:r>
            <w:r w:rsidR="000D7A27">
              <w:rPr>
                <w:rFonts w:ascii="Times New Roman" w:eastAsia="Times New Roman" w:hAnsi="Times New Roman" w:cs="Times New Roman"/>
                <w:b/>
                <w:sz w:val="24"/>
                <w:szCs w:val="24"/>
                <w:lang w:eastAsia="ar-SA"/>
              </w:rPr>
              <w:t xml:space="preserve"> </w:t>
            </w:r>
            <w:r w:rsidRPr="00112D42">
              <w:rPr>
                <w:rFonts w:ascii="Times New Roman" w:eastAsia="Times New Roman" w:hAnsi="Times New Roman" w:cs="Times New Roman"/>
                <w:b/>
                <w:sz w:val="24"/>
                <w:szCs w:val="24"/>
                <w:lang w:eastAsia="ar-SA"/>
              </w:rPr>
              <w:t>pieslēgumu</w:t>
            </w:r>
            <w:r w:rsidR="00556C0A">
              <w:rPr>
                <w:rFonts w:ascii="Times New Roman" w:eastAsia="Times New Roman" w:hAnsi="Times New Roman" w:cs="Times New Roman"/>
                <w:b/>
                <w:sz w:val="24"/>
                <w:szCs w:val="24"/>
                <w:lang w:eastAsia="ar-SA"/>
              </w:rPr>
              <w:t>, tajā skaitā paredzot pieslēgumu no darbinieku privātajiem datoriem,</w:t>
            </w:r>
            <w:r w:rsidR="001449A8">
              <w:rPr>
                <w:rFonts w:ascii="Times New Roman" w:eastAsia="Times New Roman" w:hAnsi="Times New Roman" w:cs="Times New Roman"/>
                <w:b/>
                <w:sz w:val="24"/>
                <w:szCs w:val="24"/>
                <w:lang w:eastAsia="ar-SA"/>
              </w:rPr>
              <w:t xml:space="preserve"> </w:t>
            </w:r>
            <w:r w:rsidR="001449A8">
              <w:rPr>
                <w:rFonts w:ascii="Times New Roman" w:eastAsia="Times New Roman" w:hAnsi="Times New Roman" w:cs="Times New Roman"/>
                <w:b/>
                <w:bCs/>
                <w:sz w:val="24"/>
                <w:szCs w:val="24"/>
                <w:lang w:eastAsia="ar-SA"/>
              </w:rPr>
              <w:t xml:space="preserve">vienotajai integrētajai sistēmai </w:t>
            </w:r>
            <w:r w:rsidRPr="00112D42">
              <w:rPr>
                <w:rFonts w:ascii="Times New Roman" w:eastAsia="Times New Roman" w:hAnsi="Times New Roman" w:cs="Times New Roman"/>
                <w:b/>
                <w:sz w:val="24"/>
                <w:szCs w:val="24"/>
                <w:lang w:eastAsia="ar-SA"/>
              </w:rPr>
              <w:t>(maksa par kontaktu centra programmatūras lietošanu iekļaujot visas nepie</w:t>
            </w:r>
            <w:r w:rsidR="001449A8">
              <w:rPr>
                <w:rFonts w:ascii="Times New Roman" w:eastAsia="Times New Roman" w:hAnsi="Times New Roman" w:cs="Times New Roman"/>
                <w:b/>
                <w:sz w:val="24"/>
                <w:szCs w:val="24"/>
                <w:lang w:eastAsia="ar-SA"/>
              </w:rPr>
              <w:t xml:space="preserve">ciešamās licences) reizinot ar </w:t>
            </w:r>
            <w:r w:rsidR="004B2F31">
              <w:rPr>
                <w:rFonts w:ascii="Times New Roman" w:eastAsia="Times New Roman" w:hAnsi="Times New Roman" w:cs="Times New Roman"/>
                <w:b/>
                <w:sz w:val="24"/>
                <w:szCs w:val="24"/>
                <w:lang w:eastAsia="ar-SA"/>
              </w:rPr>
              <w:t>24</w:t>
            </w:r>
            <w:r w:rsidRPr="00112D42">
              <w:rPr>
                <w:rFonts w:ascii="Times New Roman" w:eastAsia="Times New Roman" w:hAnsi="Times New Roman" w:cs="Times New Roman"/>
                <w:b/>
                <w:sz w:val="24"/>
                <w:szCs w:val="24"/>
                <w:lang w:eastAsia="ar-SA"/>
              </w:rPr>
              <w:t xml:space="preserve"> </w:t>
            </w:r>
            <w:r w:rsidR="001449A8">
              <w:rPr>
                <w:rFonts w:ascii="Times New Roman" w:eastAsia="Times New Roman" w:hAnsi="Times New Roman" w:cs="Times New Roman"/>
                <w:b/>
                <w:sz w:val="24"/>
                <w:szCs w:val="24"/>
                <w:lang w:eastAsia="ar-SA"/>
              </w:rPr>
              <w:t>(līguma izpildei plānotais mēnešu skaits)</w:t>
            </w:r>
            <w:r w:rsidR="000D7A27">
              <w:rPr>
                <w:rFonts w:ascii="Times New Roman" w:eastAsia="Times New Roman" w:hAnsi="Times New Roman" w:cs="Times New Roman"/>
                <w:b/>
                <w:sz w:val="24"/>
                <w:szCs w:val="24"/>
                <w:lang w:eastAsia="ar-SA"/>
              </w:rPr>
              <w:t xml:space="preserve">. Maksa ir par vienlaikus sistēmā </w:t>
            </w:r>
            <w:r w:rsidR="001114F1" w:rsidRPr="00F50E71">
              <w:rPr>
                <w:rFonts w:ascii="Times New Roman" w:eastAsia="Times New Roman" w:hAnsi="Times New Roman" w:cs="Times New Roman"/>
                <w:b/>
                <w:sz w:val="24"/>
                <w:szCs w:val="24"/>
                <w:lang w:eastAsia="ar-SA"/>
              </w:rPr>
              <w:t xml:space="preserve">6 </w:t>
            </w:r>
            <w:r w:rsidR="005A29E8" w:rsidRPr="00F50E71">
              <w:rPr>
                <w:rFonts w:ascii="Times New Roman" w:eastAsia="Times New Roman" w:hAnsi="Times New Roman" w:cs="Times New Roman"/>
                <w:b/>
                <w:sz w:val="24"/>
                <w:szCs w:val="24"/>
                <w:lang w:eastAsia="ar-SA"/>
              </w:rPr>
              <w:t xml:space="preserve">(sešu) </w:t>
            </w:r>
            <w:r w:rsidR="000D7A27">
              <w:rPr>
                <w:rFonts w:ascii="Times New Roman" w:eastAsia="Times New Roman" w:hAnsi="Times New Roman" w:cs="Times New Roman"/>
                <w:b/>
                <w:sz w:val="24"/>
                <w:szCs w:val="24"/>
                <w:lang w:eastAsia="ar-SA"/>
              </w:rPr>
              <w:t xml:space="preserve">darbojošos pieslēgumu (licenču) skaitu, darbinieku </w:t>
            </w:r>
            <w:r w:rsidR="005F2917">
              <w:rPr>
                <w:rFonts w:ascii="Times New Roman" w:eastAsia="Times New Roman" w:hAnsi="Times New Roman" w:cs="Times New Roman"/>
                <w:b/>
                <w:sz w:val="24"/>
                <w:szCs w:val="24"/>
                <w:lang w:eastAsia="ar-SA"/>
              </w:rPr>
              <w:t xml:space="preserve">(speciālistu) </w:t>
            </w:r>
            <w:r w:rsidR="000D7A27">
              <w:rPr>
                <w:rFonts w:ascii="Times New Roman" w:eastAsia="Times New Roman" w:hAnsi="Times New Roman" w:cs="Times New Roman"/>
                <w:b/>
                <w:sz w:val="24"/>
                <w:szCs w:val="24"/>
                <w:lang w:eastAsia="ar-SA"/>
              </w:rPr>
              <w:t>skaits, kuriem ir izveidots lietotāj</w:t>
            </w:r>
            <w:r w:rsidR="00511E32">
              <w:rPr>
                <w:rFonts w:ascii="Times New Roman" w:eastAsia="Times New Roman" w:hAnsi="Times New Roman" w:cs="Times New Roman"/>
                <w:b/>
                <w:sz w:val="24"/>
                <w:szCs w:val="24"/>
                <w:lang w:eastAsia="ar-SA"/>
              </w:rPr>
              <w:t xml:space="preserve">a profils </w:t>
            </w:r>
            <w:r w:rsidR="001114F1">
              <w:rPr>
                <w:rFonts w:ascii="Times New Roman" w:eastAsia="Times New Roman" w:hAnsi="Times New Roman" w:cs="Times New Roman"/>
                <w:b/>
                <w:sz w:val="24"/>
                <w:szCs w:val="24"/>
                <w:lang w:eastAsia="ar-SA"/>
              </w:rPr>
              <w:t xml:space="preserve">un kuri var pieslēgties, lai veiktu sarunu apkalpošanu, </w:t>
            </w:r>
            <w:r w:rsidR="00511E32">
              <w:rPr>
                <w:rFonts w:ascii="Times New Roman" w:eastAsia="Times New Roman" w:hAnsi="Times New Roman" w:cs="Times New Roman"/>
                <w:b/>
                <w:sz w:val="24"/>
                <w:szCs w:val="24"/>
                <w:lang w:eastAsia="ar-SA"/>
              </w:rPr>
              <w:t>sistēmā nav ierobežots</w:t>
            </w:r>
            <w:r w:rsidR="005A29E8">
              <w:rPr>
                <w:rFonts w:ascii="Times New Roman" w:eastAsia="Times New Roman" w:hAnsi="Times New Roman" w:cs="Times New Roman"/>
                <w:b/>
                <w:sz w:val="24"/>
                <w:szCs w:val="24"/>
                <w:lang w:eastAsia="ar-SA"/>
              </w:rPr>
              <w:t xml:space="preserve">, bet vienlaikus var pieslēgties tikai </w:t>
            </w:r>
            <w:r w:rsidR="005A29E8" w:rsidRPr="00F50E71">
              <w:rPr>
                <w:rFonts w:ascii="Times New Roman" w:eastAsia="Times New Roman" w:hAnsi="Times New Roman" w:cs="Times New Roman"/>
                <w:b/>
                <w:sz w:val="24"/>
                <w:szCs w:val="24"/>
                <w:lang w:eastAsia="ar-SA"/>
              </w:rPr>
              <w:t xml:space="preserve">6 (seši) </w:t>
            </w:r>
            <w:r w:rsidR="005A29E8">
              <w:rPr>
                <w:rFonts w:ascii="Times New Roman" w:eastAsia="Times New Roman" w:hAnsi="Times New Roman" w:cs="Times New Roman"/>
                <w:b/>
                <w:sz w:val="24"/>
                <w:szCs w:val="24"/>
                <w:lang w:eastAsia="ar-SA"/>
              </w:rPr>
              <w:t>darbinieki (operatori)</w:t>
            </w:r>
          </w:p>
        </w:tc>
        <w:tc>
          <w:tcPr>
            <w:tcW w:w="1799" w:type="dxa"/>
          </w:tcPr>
          <w:p w14:paraId="3F25A8D6"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1114F1" w:rsidRPr="00112D42" w14:paraId="47A0B964" w14:textId="77777777" w:rsidTr="00F8656A">
        <w:tc>
          <w:tcPr>
            <w:tcW w:w="828" w:type="dxa"/>
          </w:tcPr>
          <w:p w14:paraId="245AEB47" w14:textId="0F49D79D" w:rsidR="001114F1" w:rsidRDefault="001114F1" w:rsidP="00112D42">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6.</w:t>
            </w:r>
          </w:p>
        </w:tc>
        <w:tc>
          <w:tcPr>
            <w:tcW w:w="6121" w:type="dxa"/>
          </w:tcPr>
          <w:p w14:paraId="4F00CE05" w14:textId="777BE976" w:rsidR="001114F1" w:rsidRPr="00112D42" w:rsidRDefault="001114F1" w:rsidP="007417A2">
            <w:pPr>
              <w:suppressAutoHyphens/>
              <w:spacing w:after="0" w:line="240" w:lineRule="auto"/>
              <w:jc w:val="both"/>
              <w:rPr>
                <w:rFonts w:ascii="Times New Roman" w:eastAsia="Times New Roman" w:hAnsi="Times New Roman" w:cs="Times New Roman"/>
                <w:b/>
                <w:sz w:val="24"/>
                <w:szCs w:val="24"/>
                <w:lang w:eastAsia="ar-SA"/>
              </w:rPr>
            </w:pPr>
            <w:r w:rsidRPr="001114F1">
              <w:rPr>
                <w:rFonts w:ascii="Times New Roman" w:eastAsia="Times New Roman" w:hAnsi="Times New Roman" w:cs="Times New Roman"/>
                <w:b/>
                <w:sz w:val="24"/>
                <w:szCs w:val="24"/>
                <w:lang w:eastAsia="ar-SA"/>
              </w:rPr>
              <w:t xml:space="preserve">Maksa par Pasūtītāja </w:t>
            </w:r>
            <w:r w:rsidRPr="00F50E71">
              <w:rPr>
                <w:rFonts w:ascii="Times New Roman" w:eastAsia="Times New Roman" w:hAnsi="Times New Roman" w:cs="Times New Roman"/>
                <w:b/>
                <w:sz w:val="24"/>
                <w:szCs w:val="24"/>
                <w:lang w:eastAsia="ar-SA"/>
              </w:rPr>
              <w:t xml:space="preserve">2 (divu) </w:t>
            </w:r>
            <w:r>
              <w:rPr>
                <w:rFonts w:ascii="Times New Roman" w:eastAsia="Times New Roman" w:hAnsi="Times New Roman" w:cs="Times New Roman"/>
                <w:b/>
                <w:sz w:val="24"/>
                <w:szCs w:val="24"/>
                <w:lang w:eastAsia="ar-SA"/>
              </w:rPr>
              <w:t>supervizoru</w:t>
            </w:r>
            <w:r w:rsidRPr="001114F1">
              <w:rPr>
                <w:rFonts w:ascii="Times New Roman" w:eastAsia="Times New Roman" w:hAnsi="Times New Roman" w:cs="Times New Roman"/>
                <w:b/>
                <w:sz w:val="24"/>
                <w:szCs w:val="24"/>
                <w:lang w:eastAsia="ar-SA"/>
              </w:rPr>
              <w:t xml:space="preserve"> pieslēgumu, tajā skaitā paredzot pieslēgumu no darbinieku </w:t>
            </w:r>
            <w:r w:rsidRPr="001114F1">
              <w:rPr>
                <w:rFonts w:ascii="Times New Roman" w:eastAsia="Times New Roman" w:hAnsi="Times New Roman" w:cs="Times New Roman"/>
                <w:b/>
                <w:sz w:val="24"/>
                <w:szCs w:val="24"/>
                <w:lang w:eastAsia="ar-SA"/>
              </w:rPr>
              <w:lastRenderedPageBreak/>
              <w:t xml:space="preserve">privātajiem datoriem, vienotajai integrētajai sistēmai (maksa par kontaktu centra programmatūras lietošanu iekļaujot visas nepieciešamās licences) reizinot ar </w:t>
            </w:r>
            <w:r w:rsidR="003B3EC0">
              <w:rPr>
                <w:rFonts w:ascii="Times New Roman" w:eastAsia="Times New Roman" w:hAnsi="Times New Roman" w:cs="Times New Roman"/>
                <w:b/>
                <w:sz w:val="24"/>
                <w:szCs w:val="24"/>
                <w:lang w:eastAsia="ar-SA"/>
              </w:rPr>
              <w:t xml:space="preserve">24 </w:t>
            </w:r>
            <w:r w:rsidRPr="001114F1">
              <w:rPr>
                <w:rFonts w:ascii="Times New Roman" w:eastAsia="Times New Roman" w:hAnsi="Times New Roman" w:cs="Times New Roman"/>
                <w:b/>
                <w:sz w:val="24"/>
                <w:szCs w:val="24"/>
                <w:lang w:eastAsia="ar-SA"/>
              </w:rPr>
              <w:t>(līguma izpildei plānotais mēnešu skaits).</w:t>
            </w:r>
            <w:r>
              <w:rPr>
                <w:rFonts w:ascii="Times New Roman" w:eastAsia="Times New Roman" w:hAnsi="Times New Roman" w:cs="Times New Roman"/>
                <w:b/>
                <w:sz w:val="24"/>
                <w:szCs w:val="24"/>
                <w:lang w:eastAsia="ar-SA"/>
              </w:rPr>
              <w:t xml:space="preserve"> Sistēmā tiek paredzēta iespēja vienlaikus pieslēgties 2 (divi) Pasūtītāja darbiniekiem ar supervizora tiesībām, supervizora tiesības var tikt piešķirtas lielākam skaitam darbinieku, bet vienlaikus var pieslēgties 2 (divi) supervizori</w:t>
            </w:r>
          </w:p>
        </w:tc>
        <w:tc>
          <w:tcPr>
            <w:tcW w:w="1799" w:type="dxa"/>
          </w:tcPr>
          <w:p w14:paraId="6CEC7DBD" w14:textId="77777777" w:rsidR="001114F1" w:rsidRPr="00112D42" w:rsidRDefault="001114F1"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112D42" w:rsidRPr="00112D42" w14:paraId="2B1DC49C" w14:textId="77777777" w:rsidTr="00F8656A">
        <w:tc>
          <w:tcPr>
            <w:tcW w:w="828" w:type="dxa"/>
          </w:tcPr>
          <w:p w14:paraId="5DF837EC" w14:textId="54FC14A3" w:rsidR="00112D42" w:rsidRPr="00112D42" w:rsidRDefault="005A29E8" w:rsidP="00112D42">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7</w:t>
            </w:r>
            <w:r w:rsidR="00112D42" w:rsidRPr="00112D42">
              <w:rPr>
                <w:rFonts w:ascii="Times New Roman" w:eastAsia="Times New Roman" w:hAnsi="Times New Roman" w:cs="Times New Roman"/>
                <w:b/>
                <w:bCs/>
                <w:sz w:val="24"/>
                <w:szCs w:val="24"/>
                <w:lang w:eastAsia="ar-SA"/>
              </w:rPr>
              <w:t>.</w:t>
            </w:r>
          </w:p>
        </w:tc>
        <w:tc>
          <w:tcPr>
            <w:tcW w:w="6121" w:type="dxa"/>
          </w:tcPr>
          <w:p w14:paraId="16863B45" w14:textId="2914D369" w:rsidR="00112D42" w:rsidRPr="00112D42" w:rsidRDefault="00112D42" w:rsidP="007417A2">
            <w:pPr>
              <w:suppressAutoHyphens/>
              <w:spacing w:after="0" w:line="240" w:lineRule="auto"/>
              <w:jc w:val="both"/>
              <w:rPr>
                <w:rFonts w:ascii="Times New Roman" w:eastAsia="Times New Roman" w:hAnsi="Times New Roman" w:cs="Times New Roman"/>
                <w:b/>
                <w:sz w:val="24"/>
                <w:szCs w:val="24"/>
                <w:lang w:eastAsia="ar-SA"/>
              </w:rPr>
            </w:pPr>
            <w:r w:rsidRPr="00112D42">
              <w:rPr>
                <w:rFonts w:ascii="Times New Roman" w:eastAsia="Times New Roman" w:hAnsi="Times New Roman" w:cs="Times New Roman"/>
                <w:b/>
                <w:sz w:val="24"/>
                <w:szCs w:val="24"/>
                <w:lang w:eastAsia="ar-SA"/>
              </w:rPr>
              <w:t xml:space="preserve">Datu pieslēguma abonēšanas izmaksas no Pasūtītāja servera līdz Pretendenta kontaktu centram vai serverim, sarunu </w:t>
            </w:r>
            <w:r w:rsidR="00556C0A">
              <w:rPr>
                <w:rFonts w:ascii="Times New Roman" w:eastAsia="Times New Roman" w:hAnsi="Times New Roman" w:cs="Times New Roman"/>
                <w:b/>
                <w:sz w:val="24"/>
                <w:szCs w:val="24"/>
                <w:lang w:eastAsia="ar-SA"/>
              </w:rPr>
              <w:t xml:space="preserve">un čata </w:t>
            </w:r>
            <w:r w:rsidRPr="00112D42">
              <w:rPr>
                <w:rFonts w:ascii="Times New Roman" w:eastAsia="Times New Roman" w:hAnsi="Times New Roman" w:cs="Times New Roman"/>
                <w:b/>
                <w:sz w:val="24"/>
                <w:szCs w:val="24"/>
                <w:lang w:eastAsia="ar-SA"/>
              </w:rPr>
              <w:t xml:space="preserve">nodrošināšanai, </w:t>
            </w:r>
            <w:r w:rsidR="001449A8">
              <w:rPr>
                <w:rFonts w:ascii="Times New Roman" w:eastAsia="Times New Roman" w:hAnsi="Times New Roman" w:cs="Times New Roman"/>
                <w:b/>
                <w:sz w:val="24"/>
                <w:szCs w:val="24"/>
                <w:lang w:eastAsia="ar-SA"/>
              </w:rPr>
              <w:t xml:space="preserve">par </w:t>
            </w:r>
            <w:r w:rsidR="003B3EC0">
              <w:rPr>
                <w:rFonts w:ascii="Times New Roman" w:eastAsia="Times New Roman" w:hAnsi="Times New Roman" w:cs="Times New Roman"/>
                <w:b/>
                <w:sz w:val="24"/>
                <w:szCs w:val="24"/>
                <w:lang w:eastAsia="ar-SA"/>
              </w:rPr>
              <w:t>24 (divdesmit četriem)</w:t>
            </w:r>
            <w:r w:rsidR="001449A8">
              <w:rPr>
                <w:rFonts w:ascii="Times New Roman" w:eastAsia="Times New Roman" w:hAnsi="Times New Roman" w:cs="Times New Roman"/>
                <w:b/>
                <w:sz w:val="24"/>
                <w:szCs w:val="24"/>
                <w:lang w:eastAsia="ar-SA"/>
              </w:rPr>
              <w:t xml:space="preserve"> līguma darbības mēnešiem, </w:t>
            </w:r>
            <w:r w:rsidRPr="00112D42">
              <w:rPr>
                <w:rFonts w:ascii="Times New Roman" w:eastAsia="Times New Roman" w:hAnsi="Times New Roman" w:cs="Times New Roman"/>
                <w:b/>
                <w:sz w:val="24"/>
                <w:szCs w:val="24"/>
                <w:lang w:eastAsia="ar-SA"/>
              </w:rPr>
              <w:t xml:space="preserve">ja pieslēgums tiek nodrošināts bez maksas, tas tiek norādīts </w:t>
            </w:r>
          </w:p>
        </w:tc>
        <w:tc>
          <w:tcPr>
            <w:tcW w:w="1799" w:type="dxa"/>
          </w:tcPr>
          <w:p w14:paraId="369C7413"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112D42" w:rsidRPr="00112D42" w14:paraId="5B3EC6B6" w14:textId="77777777" w:rsidTr="00F8656A">
        <w:tc>
          <w:tcPr>
            <w:tcW w:w="828" w:type="dxa"/>
          </w:tcPr>
          <w:p w14:paraId="74280B8B" w14:textId="41494475" w:rsidR="00112D42" w:rsidRPr="00112D42" w:rsidRDefault="005A29E8" w:rsidP="00112D42">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8</w:t>
            </w:r>
            <w:r w:rsidR="00112D42" w:rsidRPr="00112D42">
              <w:rPr>
                <w:rFonts w:ascii="Times New Roman" w:eastAsia="Times New Roman" w:hAnsi="Times New Roman" w:cs="Times New Roman"/>
                <w:b/>
                <w:bCs/>
                <w:sz w:val="24"/>
                <w:szCs w:val="24"/>
                <w:lang w:eastAsia="ar-SA"/>
              </w:rPr>
              <w:t>.</w:t>
            </w:r>
          </w:p>
        </w:tc>
        <w:tc>
          <w:tcPr>
            <w:tcW w:w="6121" w:type="dxa"/>
          </w:tcPr>
          <w:p w14:paraId="3F4FBB6C" w14:textId="188C34D7" w:rsidR="00112D42" w:rsidRPr="00112D42" w:rsidRDefault="0052564B" w:rsidP="007417A2">
            <w:pPr>
              <w:suppressAutoHyphens/>
              <w:spacing w:after="0" w:line="240" w:lineRule="auto"/>
              <w:jc w:val="both"/>
              <w:rPr>
                <w:rFonts w:ascii="Times New Roman" w:eastAsia="Times New Roman" w:hAnsi="Times New Roman" w:cs="Times New Roman"/>
                <w:b/>
                <w:sz w:val="24"/>
                <w:szCs w:val="24"/>
                <w:lang w:eastAsia="ar-SA"/>
              </w:rPr>
            </w:pPr>
            <w:r w:rsidRPr="0052564B">
              <w:rPr>
                <w:rFonts w:ascii="Times New Roman" w:eastAsia="Times New Roman" w:hAnsi="Times New Roman" w:cs="Times New Roman"/>
                <w:b/>
                <w:sz w:val="24"/>
                <w:szCs w:val="24"/>
                <w:lang w:eastAsia="ar-SA"/>
              </w:rPr>
              <w:t>Maksa par t</w:t>
            </w:r>
            <w:r>
              <w:rPr>
                <w:rFonts w:ascii="Times New Roman" w:eastAsia="Times New Roman" w:hAnsi="Times New Roman" w:cs="Times New Roman"/>
                <w:b/>
                <w:sz w:val="24"/>
                <w:szCs w:val="24"/>
                <w:lang w:eastAsia="ar-SA"/>
              </w:rPr>
              <w:t>ālruņu 116111 un</w:t>
            </w:r>
            <w:r w:rsidRPr="0052564B">
              <w:rPr>
                <w:rFonts w:ascii="Times New Roman" w:eastAsia="Times New Roman" w:hAnsi="Times New Roman" w:cs="Times New Roman"/>
                <w:b/>
                <w:sz w:val="24"/>
                <w:szCs w:val="24"/>
                <w:lang w:eastAsia="ar-SA"/>
              </w:rPr>
              <w:t xml:space="preserve"> 80006008 maršrutēšanu uz </w:t>
            </w:r>
            <w:r>
              <w:rPr>
                <w:rFonts w:ascii="Times New Roman" w:eastAsia="Times New Roman" w:hAnsi="Times New Roman" w:cs="Times New Roman"/>
                <w:b/>
                <w:sz w:val="24"/>
                <w:szCs w:val="24"/>
                <w:lang w:eastAsia="ar-SA"/>
              </w:rPr>
              <w:t>vienoto integrēto sistēmu</w:t>
            </w:r>
            <w:r w:rsidRPr="0052564B">
              <w:rPr>
                <w:rFonts w:ascii="Times New Roman" w:eastAsia="Times New Roman" w:hAnsi="Times New Roman" w:cs="Times New Roman"/>
                <w:b/>
                <w:sz w:val="24"/>
                <w:szCs w:val="24"/>
                <w:lang w:eastAsia="ar-SA"/>
              </w:rPr>
              <w:t>, ja pakalpojums tiek nodrošināts bez maksas, tas tiek norādīts, ja maksa norādīta par vienu sarunu, tad vienas sarunas pāradresācijas cena jāreizina ar</w:t>
            </w:r>
            <w:r>
              <w:rPr>
                <w:rFonts w:ascii="Times New Roman" w:eastAsia="Times New Roman" w:hAnsi="Times New Roman" w:cs="Times New Roman"/>
                <w:b/>
                <w:sz w:val="24"/>
                <w:szCs w:val="24"/>
                <w:lang w:eastAsia="ar-SA"/>
              </w:rPr>
              <w:t xml:space="preserve"> </w:t>
            </w:r>
            <w:r w:rsidR="004B2F31" w:rsidRPr="004B2F31">
              <w:rPr>
                <w:rFonts w:ascii="Times New Roman" w:eastAsia="Times New Roman" w:hAnsi="Times New Roman" w:cs="Times New Roman"/>
                <w:b/>
                <w:sz w:val="24"/>
                <w:szCs w:val="24"/>
                <w:u w:val="single"/>
                <w:lang w:eastAsia="ar-SA"/>
              </w:rPr>
              <w:t>2343</w:t>
            </w:r>
            <w:r w:rsidR="00172E03">
              <w:rPr>
                <w:rFonts w:ascii="Times New Roman" w:eastAsia="Times New Roman" w:hAnsi="Times New Roman" w:cs="Times New Roman"/>
                <w:b/>
                <w:sz w:val="24"/>
                <w:szCs w:val="24"/>
                <w:u w:val="single"/>
                <w:lang w:eastAsia="ar-SA"/>
              </w:rPr>
              <w:t>4</w:t>
            </w:r>
            <w:r w:rsidR="00A5778D" w:rsidRPr="00AB7706">
              <w:rPr>
                <w:rFonts w:ascii="Times New Roman" w:eastAsia="Times New Roman" w:hAnsi="Times New Roman" w:cs="Times New Roman"/>
                <w:b/>
                <w:color w:val="FF0000"/>
                <w:sz w:val="24"/>
                <w:szCs w:val="24"/>
                <w:lang w:eastAsia="ar-SA"/>
              </w:rPr>
              <w:t xml:space="preserve"> </w:t>
            </w:r>
            <w:r w:rsidR="00A5778D" w:rsidRPr="001F1622">
              <w:rPr>
                <w:rFonts w:ascii="Times New Roman" w:eastAsia="Times New Roman" w:hAnsi="Times New Roman" w:cs="Times New Roman"/>
                <w:b/>
                <w:sz w:val="24"/>
                <w:szCs w:val="24"/>
                <w:lang w:eastAsia="ar-SA"/>
              </w:rPr>
              <w:t>(prognozējamais sarunu skaits līguma izpildes laikā)</w:t>
            </w:r>
            <w:r w:rsidRPr="001F1622">
              <w:rPr>
                <w:rFonts w:ascii="Times New Roman" w:eastAsia="Times New Roman" w:hAnsi="Times New Roman" w:cs="Times New Roman"/>
                <w:b/>
                <w:sz w:val="24"/>
                <w:szCs w:val="24"/>
                <w:lang w:eastAsia="ar-SA"/>
              </w:rPr>
              <w:t>,</w:t>
            </w:r>
            <w:r w:rsidR="00392B60" w:rsidRPr="001F1622">
              <w:rPr>
                <w:rFonts w:ascii="Times New Roman" w:eastAsia="Times New Roman" w:hAnsi="Times New Roman" w:cs="Times New Roman"/>
                <w:b/>
                <w:sz w:val="24"/>
                <w:szCs w:val="24"/>
                <w:lang w:eastAsia="ar-SA"/>
              </w:rPr>
              <w:t xml:space="preserve"> tajā skaitā paredzot</w:t>
            </w:r>
            <w:r w:rsidRPr="001F1622">
              <w:rPr>
                <w:rFonts w:ascii="Times New Roman" w:eastAsia="Times New Roman" w:hAnsi="Times New Roman" w:cs="Times New Roman"/>
                <w:b/>
                <w:sz w:val="24"/>
                <w:szCs w:val="24"/>
                <w:lang w:eastAsia="ar-SA"/>
              </w:rPr>
              <w:t xml:space="preserve"> </w:t>
            </w:r>
            <w:r w:rsidR="00392B60" w:rsidRPr="001F1622">
              <w:rPr>
                <w:rFonts w:ascii="Times New Roman" w:eastAsia="Times New Roman" w:hAnsi="Times New Roman" w:cs="Times New Roman"/>
                <w:b/>
                <w:sz w:val="24"/>
                <w:szCs w:val="24"/>
                <w:lang w:eastAsia="ar-SA"/>
              </w:rPr>
              <w:t>no SIA “</w:t>
            </w:r>
            <w:r w:rsidR="00DE7ED7">
              <w:rPr>
                <w:rFonts w:ascii="Times New Roman" w:eastAsia="Times New Roman" w:hAnsi="Times New Roman" w:cs="Times New Roman"/>
                <w:b/>
                <w:sz w:val="24"/>
                <w:szCs w:val="24"/>
                <w:lang w:eastAsia="ar-SA"/>
              </w:rPr>
              <w:t>Latvijas mobilais telefons</w:t>
            </w:r>
            <w:r w:rsidR="00392B60" w:rsidRPr="001F1622">
              <w:rPr>
                <w:rFonts w:ascii="Times New Roman" w:eastAsia="Times New Roman" w:hAnsi="Times New Roman" w:cs="Times New Roman"/>
                <w:b/>
                <w:sz w:val="24"/>
                <w:szCs w:val="24"/>
                <w:lang w:eastAsia="ar-SA"/>
              </w:rPr>
              <w:t xml:space="preserve">” tīkla </w:t>
            </w:r>
            <w:r w:rsidR="00DE7ED7">
              <w:rPr>
                <w:rFonts w:ascii="Times New Roman" w:eastAsia="Times New Roman" w:hAnsi="Times New Roman" w:cs="Times New Roman"/>
                <w:b/>
                <w:sz w:val="24"/>
                <w:szCs w:val="24"/>
                <w:lang w:eastAsia="ar-SA"/>
              </w:rPr>
              <w:t>8240</w:t>
            </w:r>
            <w:r w:rsidR="00392B60" w:rsidRPr="001F1622">
              <w:rPr>
                <w:rFonts w:ascii="Times New Roman" w:eastAsia="Times New Roman" w:hAnsi="Times New Roman" w:cs="Times New Roman"/>
                <w:b/>
                <w:sz w:val="24"/>
                <w:szCs w:val="24"/>
                <w:lang w:eastAsia="ar-SA"/>
              </w:rPr>
              <w:t xml:space="preserve"> sarunas, </w:t>
            </w:r>
            <w:r w:rsidR="00392B60" w:rsidRPr="00941525">
              <w:rPr>
                <w:rFonts w:ascii="Times New Roman" w:eastAsia="Times New Roman" w:hAnsi="Times New Roman" w:cs="Times New Roman"/>
                <w:b/>
                <w:sz w:val="24"/>
                <w:szCs w:val="24"/>
                <w:lang w:eastAsia="ar-SA"/>
              </w:rPr>
              <w:t>SIA “T</w:t>
            </w:r>
            <w:r w:rsidR="00DE7ED7">
              <w:rPr>
                <w:rFonts w:ascii="Times New Roman" w:eastAsia="Times New Roman" w:hAnsi="Times New Roman" w:cs="Times New Roman"/>
                <w:b/>
                <w:sz w:val="24"/>
                <w:szCs w:val="24"/>
                <w:lang w:eastAsia="ar-SA"/>
              </w:rPr>
              <w:t>ELE</w:t>
            </w:r>
            <w:r w:rsidR="00392B60" w:rsidRPr="00941525">
              <w:rPr>
                <w:rFonts w:ascii="Times New Roman" w:eastAsia="Times New Roman" w:hAnsi="Times New Roman" w:cs="Times New Roman"/>
                <w:b/>
                <w:sz w:val="24"/>
                <w:szCs w:val="24"/>
                <w:lang w:eastAsia="ar-SA"/>
              </w:rPr>
              <w:t xml:space="preserve"> 2” tīkla </w:t>
            </w:r>
            <w:r w:rsidR="002040C5">
              <w:rPr>
                <w:rFonts w:ascii="Times New Roman" w:eastAsia="Times New Roman" w:hAnsi="Times New Roman" w:cs="Times New Roman"/>
                <w:b/>
                <w:sz w:val="24"/>
                <w:szCs w:val="24"/>
                <w:lang w:eastAsia="ar-SA"/>
              </w:rPr>
              <w:t>9942</w:t>
            </w:r>
            <w:r w:rsidR="00392B60" w:rsidRPr="00941525">
              <w:rPr>
                <w:rFonts w:ascii="Times New Roman" w:eastAsia="Times New Roman" w:hAnsi="Times New Roman" w:cs="Times New Roman"/>
                <w:b/>
                <w:sz w:val="24"/>
                <w:szCs w:val="24"/>
                <w:lang w:eastAsia="ar-SA"/>
              </w:rPr>
              <w:t xml:space="preserve"> sarunas, SIA “BITE” </w:t>
            </w:r>
            <w:r w:rsidR="002040C5">
              <w:rPr>
                <w:rFonts w:ascii="Times New Roman" w:eastAsia="Times New Roman" w:hAnsi="Times New Roman" w:cs="Times New Roman"/>
                <w:b/>
                <w:sz w:val="24"/>
                <w:szCs w:val="24"/>
                <w:lang w:eastAsia="ar-SA"/>
              </w:rPr>
              <w:t>5168</w:t>
            </w:r>
            <w:r w:rsidR="00392B60" w:rsidRPr="00941525">
              <w:rPr>
                <w:rFonts w:ascii="Times New Roman" w:eastAsia="Times New Roman" w:hAnsi="Times New Roman" w:cs="Times New Roman"/>
                <w:b/>
                <w:sz w:val="24"/>
                <w:szCs w:val="24"/>
                <w:lang w:eastAsia="ar-SA"/>
              </w:rPr>
              <w:t xml:space="preserve"> sarunas, </w:t>
            </w:r>
            <w:r w:rsidR="00392B60" w:rsidRPr="001F1622">
              <w:rPr>
                <w:rFonts w:ascii="Times New Roman" w:eastAsia="Times New Roman" w:hAnsi="Times New Roman" w:cs="Times New Roman"/>
                <w:b/>
                <w:sz w:val="24"/>
                <w:szCs w:val="24"/>
                <w:lang w:eastAsia="ar-SA"/>
              </w:rPr>
              <w:t xml:space="preserve">SIA “TET” </w:t>
            </w:r>
            <w:r w:rsidR="002040C5">
              <w:rPr>
                <w:rFonts w:ascii="Times New Roman" w:eastAsia="Times New Roman" w:hAnsi="Times New Roman" w:cs="Times New Roman"/>
                <w:b/>
                <w:sz w:val="24"/>
                <w:szCs w:val="24"/>
                <w:lang w:eastAsia="ar-SA"/>
              </w:rPr>
              <w:t>76</w:t>
            </w:r>
            <w:r w:rsidR="00392B60" w:rsidRPr="001F1622">
              <w:rPr>
                <w:rFonts w:ascii="Times New Roman" w:eastAsia="Times New Roman" w:hAnsi="Times New Roman" w:cs="Times New Roman"/>
                <w:b/>
                <w:sz w:val="24"/>
                <w:szCs w:val="24"/>
                <w:lang w:eastAsia="ar-SA"/>
              </w:rPr>
              <w:t xml:space="preserve"> sarunu un no citiem tīkliem </w:t>
            </w:r>
            <w:r w:rsidR="002040C5">
              <w:rPr>
                <w:rFonts w:ascii="Times New Roman" w:eastAsia="Times New Roman" w:hAnsi="Times New Roman" w:cs="Times New Roman"/>
                <w:b/>
                <w:sz w:val="24"/>
                <w:szCs w:val="24"/>
                <w:lang w:eastAsia="ar-SA"/>
              </w:rPr>
              <w:t>8</w:t>
            </w:r>
            <w:r w:rsidR="00392B60" w:rsidRPr="001F1622">
              <w:rPr>
                <w:rFonts w:ascii="Times New Roman" w:eastAsia="Times New Roman" w:hAnsi="Times New Roman" w:cs="Times New Roman"/>
                <w:b/>
                <w:sz w:val="24"/>
                <w:szCs w:val="24"/>
                <w:lang w:eastAsia="ar-SA"/>
              </w:rPr>
              <w:t xml:space="preserve"> sarunas,  </w:t>
            </w:r>
            <w:r w:rsidRPr="00F50E71">
              <w:rPr>
                <w:rFonts w:ascii="Times New Roman" w:eastAsia="Times New Roman" w:hAnsi="Times New Roman" w:cs="Times New Roman"/>
                <w:b/>
                <w:sz w:val="24"/>
                <w:szCs w:val="24"/>
                <w:lang w:eastAsia="ar-SA"/>
              </w:rPr>
              <w:t xml:space="preserve">ja maksa tiek norādīta par vienu sarunas minūti, tad vienas pāradresācijas minūtes cena jāreizina ar </w:t>
            </w:r>
            <w:r w:rsidR="00172E03" w:rsidRPr="003C71DF">
              <w:rPr>
                <w:rFonts w:ascii="Times New Roman" w:eastAsia="Times New Roman" w:hAnsi="Times New Roman" w:cs="Times New Roman"/>
                <w:b/>
                <w:sz w:val="24"/>
                <w:szCs w:val="24"/>
                <w:lang w:eastAsia="ar-SA"/>
              </w:rPr>
              <w:t>115970</w:t>
            </w:r>
            <w:r w:rsidR="00A5778D" w:rsidRPr="00F50E71">
              <w:rPr>
                <w:rFonts w:ascii="Times New Roman" w:eastAsia="Times New Roman" w:hAnsi="Times New Roman" w:cs="Times New Roman"/>
                <w:b/>
                <w:sz w:val="24"/>
                <w:szCs w:val="24"/>
                <w:lang w:eastAsia="ar-SA"/>
              </w:rPr>
              <w:t xml:space="preserve"> </w:t>
            </w:r>
            <w:r w:rsidRPr="0052564B">
              <w:rPr>
                <w:rFonts w:ascii="Times New Roman" w:eastAsia="Times New Roman" w:hAnsi="Times New Roman" w:cs="Times New Roman"/>
                <w:b/>
                <w:sz w:val="24"/>
                <w:szCs w:val="24"/>
                <w:lang w:eastAsia="ar-SA"/>
              </w:rPr>
              <w:t>(</w:t>
            </w:r>
            <w:r w:rsidR="00A5778D">
              <w:rPr>
                <w:rFonts w:ascii="Times New Roman" w:eastAsia="Times New Roman" w:hAnsi="Times New Roman" w:cs="Times New Roman"/>
                <w:b/>
                <w:sz w:val="24"/>
                <w:szCs w:val="24"/>
                <w:lang w:eastAsia="ar-SA"/>
              </w:rPr>
              <w:t xml:space="preserve">prognozējamais sarunu </w:t>
            </w:r>
            <w:r w:rsidR="00496BDD">
              <w:rPr>
                <w:rFonts w:ascii="Times New Roman" w:eastAsia="Times New Roman" w:hAnsi="Times New Roman" w:cs="Times New Roman"/>
                <w:b/>
                <w:sz w:val="24"/>
                <w:szCs w:val="24"/>
                <w:lang w:eastAsia="ar-SA"/>
              </w:rPr>
              <w:t>skaits līguma izpildes laikā</w:t>
            </w:r>
            <w:r w:rsidRPr="0052564B">
              <w:rPr>
                <w:rFonts w:ascii="Times New Roman" w:eastAsia="Times New Roman" w:hAnsi="Times New Roman" w:cs="Times New Roman"/>
                <w:b/>
                <w:sz w:val="24"/>
                <w:szCs w:val="24"/>
                <w:lang w:eastAsia="ar-SA"/>
              </w:rPr>
              <w:t xml:space="preserve">)  </w:t>
            </w:r>
          </w:p>
        </w:tc>
        <w:tc>
          <w:tcPr>
            <w:tcW w:w="1799" w:type="dxa"/>
          </w:tcPr>
          <w:p w14:paraId="70D5F5AC"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AB7706" w:rsidRPr="00112D42" w14:paraId="612760EA" w14:textId="77777777" w:rsidTr="00F8656A">
        <w:tc>
          <w:tcPr>
            <w:tcW w:w="828" w:type="dxa"/>
          </w:tcPr>
          <w:p w14:paraId="51645C8C" w14:textId="1260B567" w:rsidR="00AB7706" w:rsidRPr="00AB7706" w:rsidRDefault="00AB7706" w:rsidP="00112D42">
            <w:pPr>
              <w:suppressAutoHyphens/>
              <w:spacing w:after="0" w:line="240" w:lineRule="auto"/>
              <w:jc w:val="center"/>
              <w:rPr>
                <w:rFonts w:ascii="Times New Roman" w:eastAsia="Times New Roman" w:hAnsi="Times New Roman" w:cs="Times New Roman"/>
                <w:b/>
                <w:bCs/>
                <w:color w:val="FF0000"/>
                <w:sz w:val="24"/>
                <w:szCs w:val="24"/>
                <w:lang w:eastAsia="ar-SA"/>
              </w:rPr>
            </w:pPr>
            <w:r w:rsidRPr="00F50E71">
              <w:rPr>
                <w:rFonts w:ascii="Times New Roman" w:eastAsia="Times New Roman" w:hAnsi="Times New Roman" w:cs="Times New Roman"/>
                <w:b/>
                <w:bCs/>
                <w:sz w:val="24"/>
                <w:szCs w:val="24"/>
                <w:lang w:eastAsia="ar-SA"/>
              </w:rPr>
              <w:t>9.</w:t>
            </w:r>
          </w:p>
        </w:tc>
        <w:tc>
          <w:tcPr>
            <w:tcW w:w="6121" w:type="dxa"/>
          </w:tcPr>
          <w:p w14:paraId="123F5A67" w14:textId="77507156" w:rsidR="00AB7706" w:rsidRPr="00DE7ED7" w:rsidRDefault="00AB7706" w:rsidP="007417A2">
            <w:pPr>
              <w:suppressAutoHyphens/>
              <w:spacing w:after="0" w:line="240" w:lineRule="auto"/>
              <w:jc w:val="both"/>
              <w:rPr>
                <w:rFonts w:ascii="Times New Roman" w:eastAsia="Times New Roman" w:hAnsi="Times New Roman" w:cs="Times New Roman"/>
                <w:b/>
                <w:color w:val="FF0000"/>
                <w:sz w:val="24"/>
                <w:szCs w:val="24"/>
                <w:lang w:eastAsia="ar-SA"/>
              </w:rPr>
            </w:pPr>
            <w:r w:rsidRPr="005F2917">
              <w:rPr>
                <w:rFonts w:ascii="Times New Roman" w:eastAsia="Times New Roman" w:hAnsi="Times New Roman" w:cs="Times New Roman"/>
                <w:b/>
                <w:sz w:val="24"/>
                <w:szCs w:val="24"/>
                <w:lang w:eastAsia="ar-SA"/>
              </w:rPr>
              <w:t>Izmaksas par komunikāciju ar sociālo tīklu Facebook</w:t>
            </w:r>
            <w:r w:rsidR="005F2917" w:rsidRPr="005F2917">
              <w:rPr>
                <w:rFonts w:ascii="Times New Roman" w:eastAsia="Times New Roman" w:hAnsi="Times New Roman" w:cs="Times New Roman"/>
                <w:b/>
                <w:sz w:val="24"/>
                <w:szCs w:val="24"/>
                <w:lang w:eastAsia="ar-SA"/>
              </w:rPr>
              <w:t>, vai citām sociālo tīklu</w:t>
            </w:r>
            <w:r w:rsidRPr="005F2917">
              <w:rPr>
                <w:rFonts w:ascii="Times New Roman" w:eastAsia="Times New Roman" w:hAnsi="Times New Roman" w:cs="Times New Roman"/>
                <w:b/>
                <w:sz w:val="24"/>
                <w:szCs w:val="24"/>
                <w:lang w:eastAsia="ar-SA"/>
              </w:rPr>
              <w:t xml:space="preserve"> platformām, prognozējamais komunikāciju skait</w:t>
            </w:r>
            <w:r w:rsidR="00F50E71" w:rsidRPr="005F2917">
              <w:rPr>
                <w:rFonts w:ascii="Times New Roman" w:eastAsia="Times New Roman" w:hAnsi="Times New Roman" w:cs="Times New Roman"/>
                <w:b/>
                <w:sz w:val="24"/>
                <w:szCs w:val="24"/>
                <w:lang w:eastAsia="ar-SA"/>
              </w:rPr>
              <w:t>s</w:t>
            </w:r>
            <w:r w:rsidRPr="005F2917">
              <w:rPr>
                <w:rFonts w:ascii="Times New Roman" w:eastAsia="Times New Roman" w:hAnsi="Times New Roman" w:cs="Times New Roman"/>
                <w:b/>
                <w:sz w:val="24"/>
                <w:szCs w:val="24"/>
                <w:lang w:eastAsia="ar-SA"/>
              </w:rPr>
              <w:t xml:space="preserve"> 1000</w:t>
            </w:r>
            <w:r w:rsidR="00F50E71" w:rsidRPr="005F2917">
              <w:rPr>
                <w:rFonts w:ascii="Times New Roman" w:eastAsia="Times New Roman" w:hAnsi="Times New Roman" w:cs="Times New Roman"/>
                <w:b/>
                <w:sz w:val="24"/>
                <w:szCs w:val="24"/>
                <w:lang w:eastAsia="ar-SA"/>
              </w:rPr>
              <w:t xml:space="preserve"> (ja tiek paredzēta atsevišķa maksa par katru komunikāciju) </w:t>
            </w:r>
          </w:p>
        </w:tc>
        <w:tc>
          <w:tcPr>
            <w:tcW w:w="1799" w:type="dxa"/>
          </w:tcPr>
          <w:p w14:paraId="237BD858" w14:textId="77777777" w:rsidR="00AB7706" w:rsidRPr="00112D42" w:rsidRDefault="00AB7706"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112D42" w:rsidRPr="00112D42" w14:paraId="556B988F" w14:textId="77777777" w:rsidTr="00F8656A">
        <w:tc>
          <w:tcPr>
            <w:tcW w:w="828" w:type="dxa"/>
          </w:tcPr>
          <w:p w14:paraId="6976BF07" w14:textId="6F8996FE" w:rsidR="00112D42" w:rsidRPr="00112D42" w:rsidRDefault="00AB7706" w:rsidP="00112D42">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10</w:t>
            </w:r>
            <w:r w:rsidR="00112D42" w:rsidRPr="00112D42">
              <w:rPr>
                <w:rFonts w:ascii="Times New Roman" w:eastAsia="Times New Roman" w:hAnsi="Times New Roman" w:cs="Times New Roman"/>
                <w:b/>
                <w:bCs/>
                <w:sz w:val="24"/>
                <w:szCs w:val="24"/>
                <w:lang w:eastAsia="ar-SA"/>
              </w:rPr>
              <w:t>.</w:t>
            </w:r>
          </w:p>
        </w:tc>
        <w:tc>
          <w:tcPr>
            <w:tcW w:w="6121" w:type="dxa"/>
          </w:tcPr>
          <w:p w14:paraId="0B8B55E6" w14:textId="70387B20" w:rsidR="00112D42" w:rsidRPr="00112D42" w:rsidRDefault="00112D42" w:rsidP="007417A2">
            <w:pPr>
              <w:suppressAutoHyphens/>
              <w:spacing w:after="0" w:line="240" w:lineRule="auto"/>
              <w:jc w:val="both"/>
              <w:rPr>
                <w:rFonts w:ascii="Times New Roman" w:eastAsia="Times New Roman" w:hAnsi="Times New Roman" w:cs="Times New Roman"/>
                <w:b/>
                <w:sz w:val="24"/>
                <w:szCs w:val="24"/>
                <w:lang w:eastAsia="ar-SA"/>
              </w:rPr>
            </w:pPr>
            <w:r w:rsidRPr="00112D42">
              <w:rPr>
                <w:rFonts w:ascii="Times New Roman" w:eastAsia="Times New Roman" w:hAnsi="Times New Roman" w:cs="Times New Roman"/>
                <w:b/>
                <w:sz w:val="24"/>
                <w:szCs w:val="24"/>
                <w:lang w:eastAsia="ar-SA"/>
              </w:rPr>
              <w:t xml:space="preserve">Numuru 116111 un 80006008 abonēšanas maksa </w:t>
            </w:r>
            <w:r w:rsidR="00496BDD">
              <w:rPr>
                <w:rFonts w:ascii="Times New Roman" w:eastAsia="Times New Roman" w:hAnsi="Times New Roman" w:cs="Times New Roman"/>
                <w:b/>
                <w:sz w:val="24"/>
                <w:szCs w:val="24"/>
                <w:lang w:eastAsia="ar-SA"/>
              </w:rPr>
              <w:t xml:space="preserve">līguma izpildes laikā (par </w:t>
            </w:r>
            <w:r w:rsidR="00DE7ED7">
              <w:rPr>
                <w:rFonts w:ascii="Times New Roman" w:eastAsia="Times New Roman" w:hAnsi="Times New Roman" w:cs="Times New Roman"/>
                <w:b/>
                <w:sz w:val="24"/>
                <w:szCs w:val="24"/>
                <w:lang w:eastAsia="ar-SA"/>
              </w:rPr>
              <w:t>24</w:t>
            </w:r>
            <w:r w:rsidR="00496BDD">
              <w:rPr>
                <w:rFonts w:ascii="Times New Roman" w:eastAsia="Times New Roman" w:hAnsi="Times New Roman" w:cs="Times New Roman"/>
                <w:b/>
                <w:sz w:val="24"/>
                <w:szCs w:val="24"/>
                <w:lang w:eastAsia="ar-SA"/>
              </w:rPr>
              <w:t xml:space="preserve"> mēnešiem) </w:t>
            </w:r>
            <w:r w:rsidRPr="00112D42">
              <w:rPr>
                <w:rFonts w:ascii="Times New Roman" w:eastAsia="Times New Roman" w:hAnsi="Times New Roman" w:cs="Times New Roman"/>
                <w:b/>
                <w:sz w:val="24"/>
                <w:szCs w:val="24"/>
                <w:lang w:eastAsia="ar-SA"/>
              </w:rPr>
              <w:t xml:space="preserve">jānorāda kopējā abonēšanas maksa par abiem numuriem </w:t>
            </w:r>
          </w:p>
        </w:tc>
        <w:tc>
          <w:tcPr>
            <w:tcW w:w="1799" w:type="dxa"/>
          </w:tcPr>
          <w:p w14:paraId="7B6B10AC"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496BDD" w:rsidRPr="00112D42" w14:paraId="4E47E21E" w14:textId="77777777" w:rsidTr="00F8656A">
        <w:tc>
          <w:tcPr>
            <w:tcW w:w="828" w:type="dxa"/>
          </w:tcPr>
          <w:p w14:paraId="6D9B1857" w14:textId="204F8166" w:rsidR="00496BDD" w:rsidRDefault="005A29E8" w:rsidP="00112D42">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1</w:t>
            </w:r>
            <w:r w:rsidR="00AB7706">
              <w:rPr>
                <w:rFonts w:ascii="Times New Roman" w:eastAsia="Times New Roman" w:hAnsi="Times New Roman" w:cs="Times New Roman"/>
                <w:b/>
                <w:bCs/>
                <w:sz w:val="24"/>
                <w:szCs w:val="24"/>
                <w:lang w:eastAsia="ar-SA"/>
              </w:rPr>
              <w:t>1</w:t>
            </w:r>
            <w:r w:rsidR="00496BDD">
              <w:rPr>
                <w:rFonts w:ascii="Times New Roman" w:eastAsia="Times New Roman" w:hAnsi="Times New Roman" w:cs="Times New Roman"/>
                <w:b/>
                <w:bCs/>
                <w:sz w:val="24"/>
                <w:szCs w:val="24"/>
                <w:lang w:eastAsia="ar-SA"/>
              </w:rPr>
              <w:t xml:space="preserve">. </w:t>
            </w:r>
          </w:p>
        </w:tc>
        <w:tc>
          <w:tcPr>
            <w:tcW w:w="6121" w:type="dxa"/>
          </w:tcPr>
          <w:p w14:paraId="7201A9FA" w14:textId="4EF4EF59" w:rsidR="00496BDD" w:rsidRDefault="00496BDD" w:rsidP="007417A2">
            <w:pPr>
              <w:suppressAutoHyphens/>
              <w:spacing w:after="0" w:line="240" w:lineRule="auto"/>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V</w:t>
            </w:r>
            <w:r w:rsidRPr="00496BDD">
              <w:rPr>
                <w:rFonts w:ascii="Times New Roman" w:eastAsia="Times New Roman" w:hAnsi="Times New Roman" w:cs="Times New Roman"/>
                <w:b/>
                <w:bCs/>
                <w:sz w:val="24"/>
                <w:szCs w:val="24"/>
                <w:lang w:eastAsia="ar-SA"/>
              </w:rPr>
              <w:t>ienotas integr</w:t>
            </w:r>
            <w:r>
              <w:rPr>
                <w:rFonts w:ascii="Times New Roman" w:eastAsia="Times New Roman" w:hAnsi="Times New Roman" w:cs="Times New Roman"/>
                <w:b/>
                <w:bCs/>
                <w:sz w:val="24"/>
                <w:szCs w:val="24"/>
                <w:lang w:eastAsia="ar-SA"/>
              </w:rPr>
              <w:t>ētas sistēmas uzturēšana (ja ir paredzēta maksa papildus 4.</w:t>
            </w:r>
            <w:r w:rsidR="005125A1">
              <w:rPr>
                <w:rFonts w:ascii="Times New Roman" w:eastAsia="Times New Roman" w:hAnsi="Times New Roman" w:cs="Times New Roman"/>
                <w:b/>
                <w:bCs/>
                <w:sz w:val="24"/>
                <w:szCs w:val="24"/>
                <w:lang w:eastAsia="ar-SA"/>
              </w:rPr>
              <w:t xml:space="preserve"> </w:t>
            </w:r>
            <w:r>
              <w:rPr>
                <w:rFonts w:ascii="Times New Roman" w:eastAsia="Times New Roman" w:hAnsi="Times New Roman" w:cs="Times New Roman"/>
                <w:b/>
                <w:bCs/>
                <w:sz w:val="24"/>
                <w:szCs w:val="24"/>
                <w:lang w:eastAsia="ar-SA"/>
              </w:rPr>
              <w:t xml:space="preserve">punktā minētajam, kopā par </w:t>
            </w:r>
            <w:r w:rsidR="00DE7ED7">
              <w:rPr>
                <w:rFonts w:ascii="Times New Roman" w:eastAsia="Times New Roman" w:hAnsi="Times New Roman" w:cs="Times New Roman"/>
                <w:b/>
                <w:bCs/>
                <w:sz w:val="24"/>
                <w:szCs w:val="24"/>
                <w:lang w:eastAsia="ar-SA"/>
              </w:rPr>
              <w:t>24</w:t>
            </w:r>
            <w:r>
              <w:rPr>
                <w:rFonts w:ascii="Times New Roman" w:eastAsia="Times New Roman" w:hAnsi="Times New Roman" w:cs="Times New Roman"/>
                <w:b/>
                <w:bCs/>
                <w:sz w:val="24"/>
                <w:szCs w:val="24"/>
                <w:lang w:eastAsia="ar-SA"/>
              </w:rPr>
              <w:t xml:space="preserve"> mēnešiem)</w:t>
            </w:r>
          </w:p>
        </w:tc>
        <w:tc>
          <w:tcPr>
            <w:tcW w:w="1799" w:type="dxa"/>
          </w:tcPr>
          <w:p w14:paraId="44E2DD12" w14:textId="77777777" w:rsidR="00496BDD" w:rsidRPr="00112D42" w:rsidRDefault="00496BDD"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531C24" w:rsidRPr="00112D42" w14:paraId="3FA82B15" w14:textId="77777777" w:rsidTr="00F8656A">
        <w:tc>
          <w:tcPr>
            <w:tcW w:w="828" w:type="dxa"/>
          </w:tcPr>
          <w:p w14:paraId="2C157ACF" w14:textId="6E9BC2B3" w:rsidR="00531C24" w:rsidRDefault="00531C24" w:rsidP="00112D42">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1</w:t>
            </w:r>
            <w:r w:rsidR="00AB7706">
              <w:rPr>
                <w:rFonts w:ascii="Times New Roman" w:eastAsia="Times New Roman" w:hAnsi="Times New Roman" w:cs="Times New Roman"/>
                <w:b/>
                <w:bCs/>
                <w:sz w:val="24"/>
                <w:szCs w:val="24"/>
                <w:lang w:eastAsia="ar-SA"/>
              </w:rPr>
              <w:t>2</w:t>
            </w:r>
            <w:r>
              <w:rPr>
                <w:rFonts w:ascii="Times New Roman" w:eastAsia="Times New Roman" w:hAnsi="Times New Roman" w:cs="Times New Roman"/>
                <w:b/>
                <w:bCs/>
                <w:sz w:val="24"/>
                <w:szCs w:val="24"/>
                <w:lang w:eastAsia="ar-SA"/>
              </w:rPr>
              <w:t>.</w:t>
            </w:r>
          </w:p>
        </w:tc>
        <w:tc>
          <w:tcPr>
            <w:tcW w:w="6121" w:type="dxa"/>
          </w:tcPr>
          <w:p w14:paraId="559A1F29" w14:textId="77777777" w:rsidR="00531C24" w:rsidRPr="00531C24" w:rsidRDefault="00531C24" w:rsidP="007417A2">
            <w:pPr>
              <w:suppressAutoHyphens/>
              <w:spacing w:after="0" w:line="240" w:lineRule="auto"/>
              <w:jc w:val="both"/>
              <w:rPr>
                <w:rFonts w:ascii="Times New Roman" w:eastAsia="Times New Roman" w:hAnsi="Times New Roman" w:cs="Times New Roman"/>
                <w:b/>
                <w:bCs/>
                <w:sz w:val="24"/>
                <w:szCs w:val="24"/>
                <w:lang w:eastAsia="ar-SA"/>
              </w:rPr>
            </w:pPr>
            <w:r w:rsidRPr="00531C24">
              <w:rPr>
                <w:rFonts w:ascii="Times New Roman" w:eastAsia="Times New Roman" w:hAnsi="Times New Roman" w:cs="Times New Roman"/>
                <w:b/>
                <w:bCs/>
                <w:sz w:val="24"/>
                <w:szCs w:val="24"/>
                <w:lang w:eastAsia="ar-SA"/>
              </w:rPr>
              <w:t>Cena par ar kontaktu centra risinājumu savietojamām</w:t>
            </w:r>
          </w:p>
          <w:p w14:paraId="4F152D5E" w14:textId="5261C1FF" w:rsidR="00531C24" w:rsidRDefault="00531C24" w:rsidP="007417A2">
            <w:pPr>
              <w:suppressAutoHyphens/>
              <w:spacing w:after="0" w:line="240" w:lineRule="auto"/>
              <w:jc w:val="both"/>
              <w:rPr>
                <w:rFonts w:ascii="Times New Roman" w:eastAsia="Times New Roman" w:hAnsi="Times New Roman" w:cs="Times New Roman"/>
                <w:b/>
                <w:bCs/>
                <w:sz w:val="24"/>
                <w:szCs w:val="24"/>
                <w:lang w:eastAsia="ar-SA"/>
              </w:rPr>
            </w:pPr>
            <w:r w:rsidRPr="00531C24">
              <w:rPr>
                <w:rFonts w:ascii="Times New Roman" w:eastAsia="Times New Roman" w:hAnsi="Times New Roman" w:cs="Times New Roman"/>
                <w:b/>
                <w:bCs/>
                <w:sz w:val="24"/>
                <w:szCs w:val="24"/>
                <w:lang w:eastAsia="ar-SA"/>
              </w:rPr>
              <w:t xml:space="preserve"> profesionālām operatoru austiņām</w:t>
            </w:r>
            <w:r>
              <w:rPr>
                <w:rFonts w:ascii="Times New Roman" w:eastAsia="Times New Roman" w:hAnsi="Times New Roman" w:cs="Times New Roman"/>
                <w:b/>
                <w:bCs/>
                <w:sz w:val="24"/>
                <w:szCs w:val="24"/>
                <w:lang w:eastAsia="ar-SA"/>
              </w:rPr>
              <w:t xml:space="preserve">, norādāma cena par </w:t>
            </w:r>
            <w:r w:rsidR="005F2917">
              <w:rPr>
                <w:rFonts w:ascii="Times New Roman" w:eastAsia="Times New Roman" w:hAnsi="Times New Roman" w:cs="Times New Roman"/>
                <w:b/>
                <w:bCs/>
                <w:sz w:val="24"/>
                <w:szCs w:val="24"/>
                <w:lang w:eastAsia="ar-SA"/>
              </w:rPr>
              <w:t>15</w:t>
            </w:r>
            <w:r w:rsidRPr="00F50E71">
              <w:rPr>
                <w:rFonts w:ascii="Times New Roman" w:eastAsia="Times New Roman" w:hAnsi="Times New Roman" w:cs="Times New Roman"/>
                <w:b/>
                <w:bCs/>
                <w:sz w:val="24"/>
                <w:szCs w:val="24"/>
                <w:lang w:eastAsia="ar-SA"/>
              </w:rPr>
              <w:t xml:space="preserve"> (</w:t>
            </w:r>
            <w:r w:rsidR="005F2917">
              <w:rPr>
                <w:rFonts w:ascii="Times New Roman" w:eastAsia="Times New Roman" w:hAnsi="Times New Roman" w:cs="Times New Roman"/>
                <w:b/>
                <w:bCs/>
                <w:sz w:val="24"/>
                <w:szCs w:val="24"/>
                <w:lang w:eastAsia="ar-SA"/>
              </w:rPr>
              <w:t>piecpadsmit</w:t>
            </w:r>
            <w:r w:rsidRPr="00F50E71">
              <w:rPr>
                <w:rFonts w:ascii="Times New Roman" w:eastAsia="Times New Roman" w:hAnsi="Times New Roman" w:cs="Times New Roman"/>
                <w:b/>
                <w:bCs/>
                <w:sz w:val="24"/>
                <w:szCs w:val="24"/>
                <w:lang w:eastAsia="ar-SA"/>
              </w:rPr>
              <w:t>) austiņām</w:t>
            </w:r>
          </w:p>
        </w:tc>
        <w:tc>
          <w:tcPr>
            <w:tcW w:w="1799" w:type="dxa"/>
          </w:tcPr>
          <w:p w14:paraId="7A7A44A3" w14:textId="77777777" w:rsidR="00531C24" w:rsidRPr="00112D42" w:rsidRDefault="00531C24"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112D42" w:rsidRPr="00112D42" w14:paraId="7A802CAF" w14:textId="77777777" w:rsidTr="00F8656A">
        <w:tc>
          <w:tcPr>
            <w:tcW w:w="828" w:type="dxa"/>
          </w:tcPr>
          <w:p w14:paraId="1BC88C61" w14:textId="76114601" w:rsidR="00112D42" w:rsidRPr="00112D42" w:rsidRDefault="00531C24" w:rsidP="00112D42">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1</w:t>
            </w:r>
            <w:r w:rsidR="00AB7706">
              <w:rPr>
                <w:rFonts w:ascii="Times New Roman" w:eastAsia="Times New Roman" w:hAnsi="Times New Roman" w:cs="Times New Roman"/>
                <w:b/>
                <w:bCs/>
                <w:sz w:val="24"/>
                <w:szCs w:val="24"/>
                <w:lang w:eastAsia="ar-SA"/>
              </w:rPr>
              <w:t>3</w:t>
            </w:r>
            <w:r w:rsidR="00112D42" w:rsidRPr="00112D42">
              <w:rPr>
                <w:rFonts w:ascii="Times New Roman" w:eastAsia="Times New Roman" w:hAnsi="Times New Roman" w:cs="Times New Roman"/>
                <w:b/>
                <w:bCs/>
                <w:sz w:val="24"/>
                <w:szCs w:val="24"/>
                <w:lang w:eastAsia="ar-SA"/>
              </w:rPr>
              <w:t>.</w:t>
            </w:r>
          </w:p>
        </w:tc>
        <w:tc>
          <w:tcPr>
            <w:tcW w:w="6121" w:type="dxa"/>
          </w:tcPr>
          <w:p w14:paraId="77BE2453" w14:textId="0048E5CF" w:rsidR="00112D42" w:rsidRPr="00112D42" w:rsidRDefault="00112D42" w:rsidP="007417A2">
            <w:pPr>
              <w:suppressAutoHyphens/>
              <w:spacing w:after="0" w:line="240" w:lineRule="auto"/>
              <w:jc w:val="both"/>
              <w:rPr>
                <w:rFonts w:ascii="Times New Roman" w:eastAsia="Times New Roman" w:hAnsi="Times New Roman" w:cs="Times New Roman"/>
                <w:b/>
                <w:sz w:val="24"/>
                <w:szCs w:val="24"/>
                <w:lang w:eastAsia="ar-SA"/>
              </w:rPr>
            </w:pPr>
            <w:r w:rsidRPr="00112D42">
              <w:rPr>
                <w:rFonts w:ascii="Times New Roman" w:eastAsia="Times New Roman" w:hAnsi="Times New Roman" w:cs="Times New Roman"/>
                <w:b/>
                <w:sz w:val="24"/>
                <w:szCs w:val="24"/>
                <w:lang w:eastAsia="ar-SA"/>
              </w:rPr>
              <w:t>Citas izmaksas, par kurām Pretendents plāno pieprasīt samaksu</w:t>
            </w:r>
            <w:r w:rsidR="007417A2">
              <w:rPr>
                <w:rFonts w:ascii="Times New Roman" w:eastAsia="Times New Roman" w:hAnsi="Times New Roman" w:cs="Times New Roman"/>
                <w:b/>
                <w:sz w:val="24"/>
                <w:szCs w:val="24"/>
                <w:lang w:eastAsia="ar-SA"/>
              </w:rPr>
              <w:t xml:space="preserve"> pakalpojuma izpildes laikā</w:t>
            </w:r>
            <w:r w:rsidRPr="00112D42">
              <w:rPr>
                <w:rFonts w:ascii="Times New Roman" w:eastAsia="Times New Roman" w:hAnsi="Times New Roman" w:cs="Times New Roman"/>
                <w:b/>
                <w:sz w:val="24"/>
                <w:szCs w:val="24"/>
                <w:lang w:eastAsia="ar-SA"/>
              </w:rPr>
              <w:t xml:space="preserve">, kas nav jau minētas </w:t>
            </w:r>
            <w:r w:rsidR="007417A2">
              <w:rPr>
                <w:rFonts w:ascii="Times New Roman" w:eastAsia="Times New Roman" w:hAnsi="Times New Roman" w:cs="Times New Roman"/>
                <w:b/>
                <w:sz w:val="24"/>
                <w:szCs w:val="24"/>
                <w:lang w:eastAsia="ar-SA"/>
              </w:rPr>
              <w:t>citos finanšu piedāvājuma punktos</w:t>
            </w:r>
            <w:r w:rsidRPr="00112D42">
              <w:rPr>
                <w:rFonts w:ascii="Times New Roman" w:eastAsia="Times New Roman" w:hAnsi="Times New Roman" w:cs="Times New Roman"/>
                <w:b/>
                <w:sz w:val="24"/>
                <w:szCs w:val="24"/>
                <w:lang w:eastAsia="ar-SA"/>
              </w:rPr>
              <w:t>, lai</w:t>
            </w:r>
            <w:r w:rsidR="007417A2">
              <w:rPr>
                <w:rFonts w:ascii="Times New Roman" w:eastAsia="Times New Roman" w:hAnsi="Times New Roman" w:cs="Times New Roman"/>
                <w:b/>
                <w:sz w:val="24"/>
                <w:szCs w:val="24"/>
                <w:lang w:eastAsia="ar-SA"/>
              </w:rPr>
              <w:t xml:space="preserve"> pilnībā</w:t>
            </w:r>
            <w:r w:rsidRPr="00112D42">
              <w:rPr>
                <w:rFonts w:ascii="Times New Roman" w:eastAsia="Times New Roman" w:hAnsi="Times New Roman" w:cs="Times New Roman"/>
                <w:b/>
                <w:sz w:val="24"/>
                <w:szCs w:val="24"/>
                <w:lang w:eastAsia="ar-SA"/>
              </w:rPr>
              <w:t xml:space="preserve"> īstenotu tehniskajā specifikācijā norādītās prasības (Pretendents sīki norāda, par ko, kādas izmaksas tiek plānotas, ja šādas papildus izmaksas netiek </w:t>
            </w:r>
            <w:r w:rsidR="007417A2">
              <w:rPr>
                <w:rFonts w:ascii="Times New Roman" w:eastAsia="Times New Roman" w:hAnsi="Times New Roman" w:cs="Times New Roman"/>
                <w:b/>
                <w:sz w:val="24"/>
                <w:szCs w:val="24"/>
                <w:lang w:eastAsia="ar-SA"/>
              </w:rPr>
              <w:t xml:space="preserve">plānotas, tas tiek norādīts, </w:t>
            </w:r>
            <w:r w:rsidRPr="00112D42">
              <w:rPr>
                <w:rFonts w:ascii="Times New Roman" w:eastAsia="Times New Roman" w:hAnsi="Times New Roman" w:cs="Times New Roman"/>
                <w:b/>
                <w:sz w:val="24"/>
                <w:szCs w:val="24"/>
                <w:u w:val="single"/>
                <w:lang w:eastAsia="ar-SA"/>
              </w:rPr>
              <w:t>finanšu piedāvājumā neiekļautās izmaksu pozīcijas, saskaņā ar līgumu, apmaksātas netiks</w:t>
            </w:r>
            <w:r w:rsidRPr="00112D42">
              <w:rPr>
                <w:rFonts w:ascii="Times New Roman" w:eastAsia="Times New Roman" w:hAnsi="Times New Roman" w:cs="Times New Roman"/>
                <w:b/>
                <w:sz w:val="24"/>
                <w:szCs w:val="24"/>
                <w:lang w:eastAsia="ar-SA"/>
              </w:rPr>
              <w:t xml:space="preserve">) </w:t>
            </w:r>
          </w:p>
        </w:tc>
        <w:tc>
          <w:tcPr>
            <w:tcW w:w="1799" w:type="dxa"/>
          </w:tcPr>
          <w:p w14:paraId="5484821B"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p>
        </w:tc>
      </w:tr>
      <w:tr w:rsidR="00531C24" w:rsidRPr="00112D42" w14:paraId="08BC516E" w14:textId="77777777" w:rsidTr="005F3BAA">
        <w:tc>
          <w:tcPr>
            <w:tcW w:w="6949" w:type="dxa"/>
            <w:gridSpan w:val="2"/>
          </w:tcPr>
          <w:p w14:paraId="15B929F6" w14:textId="0F393CE4" w:rsidR="00531C24" w:rsidRDefault="00531C24" w:rsidP="00531C24">
            <w:pPr>
              <w:suppressAutoHyphens/>
              <w:spacing w:after="0" w:line="240" w:lineRule="auto"/>
              <w:jc w:val="right"/>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Kopējā pakalpojuma cena </w:t>
            </w:r>
            <w:r w:rsidRPr="00112D42">
              <w:rPr>
                <w:rFonts w:ascii="Times New Roman" w:eastAsia="Times New Roman" w:hAnsi="Times New Roman" w:cs="Times New Roman"/>
                <w:b/>
                <w:sz w:val="24"/>
                <w:szCs w:val="24"/>
                <w:lang w:eastAsia="ar-SA"/>
              </w:rPr>
              <w:t>EUR, bez PVN</w:t>
            </w:r>
            <w:r>
              <w:rPr>
                <w:rFonts w:ascii="Times New Roman" w:eastAsia="Times New Roman" w:hAnsi="Times New Roman" w:cs="Times New Roman"/>
                <w:b/>
                <w:sz w:val="24"/>
                <w:szCs w:val="24"/>
                <w:lang w:eastAsia="ar-SA"/>
              </w:rPr>
              <w:t>:</w:t>
            </w:r>
          </w:p>
          <w:p w14:paraId="7B8B82F4" w14:textId="77777777" w:rsidR="00531C24" w:rsidRDefault="00531C24" w:rsidP="00112D42">
            <w:pPr>
              <w:suppressAutoHyphens/>
              <w:spacing w:after="0" w:line="240" w:lineRule="auto"/>
              <w:jc w:val="center"/>
              <w:rPr>
                <w:rFonts w:ascii="Times New Roman" w:eastAsia="Times New Roman" w:hAnsi="Times New Roman" w:cs="Times New Roman"/>
                <w:b/>
                <w:sz w:val="24"/>
                <w:szCs w:val="24"/>
                <w:lang w:eastAsia="ar-SA"/>
              </w:rPr>
            </w:pPr>
          </w:p>
          <w:p w14:paraId="6A80ED2F" w14:textId="77777777" w:rsidR="00531C24" w:rsidRPr="00112D42" w:rsidRDefault="00531C24" w:rsidP="00112D42">
            <w:pPr>
              <w:suppressAutoHyphens/>
              <w:spacing w:after="0" w:line="240" w:lineRule="auto"/>
              <w:jc w:val="center"/>
              <w:rPr>
                <w:rFonts w:ascii="Times New Roman" w:eastAsia="Times New Roman" w:hAnsi="Times New Roman" w:cs="Times New Roman"/>
                <w:b/>
                <w:sz w:val="24"/>
                <w:szCs w:val="24"/>
                <w:lang w:eastAsia="ar-SA"/>
              </w:rPr>
            </w:pPr>
          </w:p>
        </w:tc>
        <w:tc>
          <w:tcPr>
            <w:tcW w:w="1799" w:type="dxa"/>
          </w:tcPr>
          <w:p w14:paraId="6F180D1F" w14:textId="77777777" w:rsidR="00531C24" w:rsidRPr="00112D42" w:rsidRDefault="00531C24" w:rsidP="00112D42">
            <w:pPr>
              <w:suppressAutoHyphens/>
              <w:spacing w:after="0" w:line="240" w:lineRule="auto"/>
              <w:jc w:val="center"/>
              <w:rPr>
                <w:rFonts w:ascii="Times New Roman" w:eastAsia="Times New Roman" w:hAnsi="Times New Roman" w:cs="Times New Roman"/>
                <w:b/>
                <w:bCs/>
                <w:sz w:val="24"/>
                <w:szCs w:val="24"/>
                <w:lang w:eastAsia="ar-SA"/>
              </w:rPr>
            </w:pPr>
          </w:p>
        </w:tc>
      </w:tr>
    </w:tbl>
    <w:p w14:paraId="3B8CA37B" w14:textId="77777777" w:rsidR="00112D42" w:rsidRPr="00112D42" w:rsidRDefault="00112D42" w:rsidP="00112D42">
      <w:pPr>
        <w:suppressAutoHyphens/>
        <w:spacing w:after="0" w:line="240" w:lineRule="auto"/>
        <w:jc w:val="center"/>
        <w:rPr>
          <w:rFonts w:ascii="Times New Roman" w:eastAsia="Times New Roman" w:hAnsi="Times New Roman" w:cs="Times New Roman"/>
          <w:b/>
          <w:sz w:val="24"/>
          <w:szCs w:val="24"/>
          <w:lang w:eastAsia="ar-SA"/>
        </w:rPr>
      </w:pPr>
    </w:p>
    <w:p w14:paraId="1D687A35" w14:textId="1B942D55" w:rsidR="00112D42" w:rsidRPr="00112D42" w:rsidRDefault="00112D42" w:rsidP="00112D42">
      <w:pPr>
        <w:suppressAutoHyphens/>
        <w:spacing w:after="0" w:line="240" w:lineRule="auto"/>
        <w:jc w:val="center"/>
        <w:rPr>
          <w:rFonts w:ascii="Times New Roman" w:eastAsia="Times New Roman" w:hAnsi="Times New Roman" w:cs="Times New Roman"/>
          <w:b/>
          <w:sz w:val="24"/>
          <w:szCs w:val="24"/>
          <w:lang w:eastAsia="ar-SA"/>
        </w:rPr>
      </w:pPr>
      <w:r w:rsidRPr="00112D42">
        <w:rPr>
          <w:rFonts w:ascii="Times New Roman" w:eastAsia="Times New Roman" w:hAnsi="Times New Roman" w:cs="Times New Roman"/>
          <w:b/>
          <w:sz w:val="24"/>
          <w:szCs w:val="24"/>
          <w:lang w:eastAsia="ar-SA"/>
        </w:rPr>
        <w:t>I</w:t>
      </w:r>
      <w:r w:rsidR="009D4EB0">
        <w:rPr>
          <w:rFonts w:ascii="Times New Roman" w:eastAsia="Times New Roman" w:hAnsi="Times New Roman" w:cs="Times New Roman"/>
          <w:b/>
          <w:sz w:val="24"/>
          <w:szCs w:val="24"/>
          <w:lang w:eastAsia="ar-SA"/>
        </w:rPr>
        <w:t>I Cena par v</w:t>
      </w:r>
      <w:r w:rsidR="009D4EB0" w:rsidRPr="009D4EB0">
        <w:rPr>
          <w:rFonts w:ascii="Times New Roman" w:eastAsia="Times New Roman" w:hAnsi="Times New Roman" w:cs="Times New Roman"/>
          <w:b/>
          <w:sz w:val="24"/>
          <w:szCs w:val="24"/>
          <w:lang w:eastAsia="ar-SA"/>
        </w:rPr>
        <w:t xml:space="preserve">ienotās integrētas sistēmas </w:t>
      </w:r>
      <w:r w:rsidR="009D4EB0">
        <w:rPr>
          <w:rFonts w:ascii="Times New Roman" w:eastAsia="Times New Roman" w:hAnsi="Times New Roman" w:cs="Times New Roman"/>
          <w:b/>
          <w:sz w:val="24"/>
          <w:szCs w:val="24"/>
          <w:lang w:eastAsia="ar-SA"/>
        </w:rPr>
        <w:t>sarunu</w:t>
      </w:r>
      <w:r w:rsidRPr="00112D42">
        <w:rPr>
          <w:rFonts w:ascii="Times New Roman" w:eastAsia="Times New Roman" w:hAnsi="Times New Roman" w:cs="Times New Roman"/>
          <w:b/>
          <w:sz w:val="24"/>
          <w:szCs w:val="24"/>
          <w:lang w:eastAsia="ar-SA"/>
        </w:rPr>
        <w:t xml:space="preserve"> reģistra labojumu veikšanu</w:t>
      </w:r>
    </w:p>
    <w:p w14:paraId="4C24F289" w14:textId="77777777" w:rsidR="00112D42" w:rsidRPr="00112D42" w:rsidRDefault="00112D42" w:rsidP="00112D42">
      <w:pPr>
        <w:suppressAutoHyphens/>
        <w:spacing w:after="0" w:line="240" w:lineRule="auto"/>
        <w:jc w:val="center"/>
        <w:rPr>
          <w:rFonts w:ascii="Times New Roman" w:eastAsia="Times New Roman" w:hAnsi="Times New Roman" w:cs="Times New Roman"/>
          <w:b/>
          <w:sz w:val="24"/>
          <w:szCs w:val="24"/>
          <w:lang w:eastAsia="ar-SA"/>
        </w:rPr>
      </w:pPr>
      <w:r w:rsidRPr="00112D42">
        <w:rPr>
          <w:rFonts w:ascii="Times New Roman" w:eastAsia="Times New Roman" w:hAnsi="Times New Roman" w:cs="Times New Roman"/>
          <w:b/>
          <w:sz w:val="24"/>
          <w:szCs w:val="24"/>
          <w:lang w:eastAsia="ar-SA"/>
        </w:rPr>
        <w:t>(pēc zvanu reģistra sistēmas ieviešanas)</w:t>
      </w:r>
    </w:p>
    <w:p w14:paraId="40793CD9" w14:textId="77777777" w:rsidR="00112D42" w:rsidRPr="00112D42" w:rsidRDefault="00112D42" w:rsidP="00112D42">
      <w:pPr>
        <w:suppressAutoHyphens/>
        <w:spacing w:after="0" w:line="240" w:lineRule="auto"/>
        <w:jc w:val="center"/>
        <w:rPr>
          <w:rFonts w:ascii="Times New Roman" w:eastAsia="Times New Roman" w:hAnsi="Times New Roman" w:cs="Times New Roman"/>
          <w:b/>
          <w:sz w:val="24"/>
          <w:szCs w:val="24"/>
          <w:lang w:eastAsia="ar-SA"/>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6121"/>
        <w:gridCol w:w="1799"/>
      </w:tblGrid>
      <w:tr w:rsidR="00112D42" w:rsidRPr="00112D42" w14:paraId="66340BCB" w14:textId="77777777" w:rsidTr="00F8656A">
        <w:tc>
          <w:tcPr>
            <w:tcW w:w="828" w:type="dxa"/>
          </w:tcPr>
          <w:p w14:paraId="06202AD3"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p>
          <w:p w14:paraId="1B1799E6"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r w:rsidRPr="00112D42">
              <w:rPr>
                <w:rFonts w:ascii="Times New Roman" w:eastAsia="Times New Roman" w:hAnsi="Times New Roman" w:cs="Times New Roman"/>
                <w:b/>
                <w:bCs/>
                <w:sz w:val="24"/>
                <w:szCs w:val="24"/>
                <w:lang w:eastAsia="ar-SA"/>
              </w:rPr>
              <w:t>Nr.</w:t>
            </w:r>
          </w:p>
        </w:tc>
        <w:tc>
          <w:tcPr>
            <w:tcW w:w="6121" w:type="dxa"/>
          </w:tcPr>
          <w:p w14:paraId="7377DDB3"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p>
          <w:p w14:paraId="5881115D" w14:textId="77777777" w:rsidR="00112D42" w:rsidRPr="00112D42" w:rsidRDefault="00112D42" w:rsidP="00112D42">
            <w:pPr>
              <w:suppressAutoHyphens/>
              <w:spacing w:after="0" w:line="240" w:lineRule="auto"/>
              <w:jc w:val="center"/>
              <w:rPr>
                <w:rFonts w:ascii="Times New Roman" w:eastAsia="Times New Roman" w:hAnsi="Times New Roman" w:cs="Times New Roman"/>
                <w:b/>
                <w:sz w:val="24"/>
                <w:szCs w:val="24"/>
                <w:lang w:eastAsia="ar-SA"/>
              </w:rPr>
            </w:pPr>
            <w:r w:rsidRPr="00112D42">
              <w:rPr>
                <w:rFonts w:ascii="Times New Roman" w:eastAsia="Times New Roman" w:hAnsi="Times New Roman" w:cs="Times New Roman"/>
                <w:b/>
                <w:bCs/>
                <w:sz w:val="24"/>
                <w:szCs w:val="24"/>
                <w:lang w:eastAsia="ar-SA"/>
              </w:rPr>
              <w:t>Pakalpojums, par ko tiek iekasēta cena</w:t>
            </w:r>
          </w:p>
        </w:tc>
        <w:tc>
          <w:tcPr>
            <w:tcW w:w="1799" w:type="dxa"/>
          </w:tcPr>
          <w:p w14:paraId="6A840801" w14:textId="79AC32F9"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r w:rsidRPr="00112D42">
              <w:rPr>
                <w:rFonts w:ascii="Times New Roman" w:eastAsia="Times New Roman" w:hAnsi="Times New Roman" w:cs="Times New Roman"/>
                <w:b/>
                <w:bCs/>
                <w:sz w:val="24"/>
                <w:szCs w:val="24"/>
                <w:lang w:eastAsia="ar-SA"/>
              </w:rPr>
              <w:t>Cena EUR p</w:t>
            </w:r>
            <w:r w:rsidR="007417A2">
              <w:rPr>
                <w:rFonts w:ascii="Times New Roman" w:eastAsia="Times New Roman" w:hAnsi="Times New Roman" w:cs="Times New Roman"/>
                <w:b/>
                <w:bCs/>
                <w:sz w:val="24"/>
                <w:szCs w:val="24"/>
                <w:lang w:eastAsia="ar-SA"/>
              </w:rPr>
              <w:t>ar norādīto pakalpojumu bez PVN</w:t>
            </w:r>
          </w:p>
        </w:tc>
      </w:tr>
      <w:tr w:rsidR="00112D42" w:rsidRPr="00112D42" w14:paraId="4011696D" w14:textId="77777777" w:rsidTr="00F8656A">
        <w:tc>
          <w:tcPr>
            <w:tcW w:w="828" w:type="dxa"/>
          </w:tcPr>
          <w:p w14:paraId="75B54721"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r w:rsidRPr="00112D42">
              <w:rPr>
                <w:rFonts w:ascii="Times New Roman" w:eastAsia="Times New Roman" w:hAnsi="Times New Roman" w:cs="Times New Roman"/>
                <w:b/>
                <w:bCs/>
                <w:sz w:val="24"/>
                <w:szCs w:val="24"/>
                <w:lang w:eastAsia="ar-SA"/>
              </w:rPr>
              <w:t>1.</w:t>
            </w:r>
          </w:p>
        </w:tc>
        <w:tc>
          <w:tcPr>
            <w:tcW w:w="6121" w:type="dxa"/>
          </w:tcPr>
          <w:p w14:paraId="4676BBC4" w14:textId="0EA58058" w:rsidR="00112D42" w:rsidRPr="00112D42" w:rsidRDefault="009D4EB0" w:rsidP="009D4EB0">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Cena par </w:t>
            </w:r>
            <w:r>
              <w:rPr>
                <w:rFonts w:ascii="Times New Roman" w:eastAsia="Times New Roman" w:hAnsi="Times New Roman" w:cs="Times New Roman"/>
                <w:b/>
                <w:bCs/>
                <w:sz w:val="24"/>
                <w:szCs w:val="24"/>
                <w:lang w:eastAsia="ar-SA"/>
              </w:rPr>
              <w:t>v</w:t>
            </w:r>
            <w:r w:rsidRPr="009D4EB0">
              <w:rPr>
                <w:rFonts w:ascii="Times New Roman" w:eastAsia="Times New Roman" w:hAnsi="Times New Roman" w:cs="Times New Roman"/>
                <w:b/>
                <w:bCs/>
                <w:sz w:val="24"/>
                <w:szCs w:val="24"/>
                <w:lang w:eastAsia="ar-SA"/>
              </w:rPr>
              <w:t xml:space="preserve">ienotās integrētas sistēmas </w:t>
            </w:r>
            <w:r>
              <w:rPr>
                <w:rFonts w:ascii="Times New Roman" w:eastAsia="Times New Roman" w:hAnsi="Times New Roman" w:cs="Times New Roman"/>
                <w:b/>
                <w:sz w:val="24"/>
                <w:szCs w:val="24"/>
                <w:lang w:eastAsia="ar-SA"/>
              </w:rPr>
              <w:t>sarunu</w:t>
            </w:r>
            <w:r w:rsidR="00112D42" w:rsidRPr="00112D42">
              <w:rPr>
                <w:rFonts w:ascii="Times New Roman" w:eastAsia="Times New Roman" w:hAnsi="Times New Roman" w:cs="Times New Roman"/>
                <w:b/>
                <w:sz w:val="24"/>
                <w:szCs w:val="24"/>
                <w:lang w:eastAsia="ar-SA"/>
              </w:rPr>
              <w:t xml:space="preserve"> reģistra labojumu veikšanu pēc zvanu reģistra sistēmas ieviešanas, Pretendents paredz veikt vismaz 10 labojumu ieviešanu bez maksas, tiek norādīta cena par katra nākamā labojuma veikšanu, ja šādus labojumus tiek paredzēts veikt bez maksas, to norāda</w:t>
            </w:r>
          </w:p>
        </w:tc>
        <w:tc>
          <w:tcPr>
            <w:tcW w:w="1799" w:type="dxa"/>
          </w:tcPr>
          <w:p w14:paraId="540E34EE" w14:textId="77777777" w:rsidR="00112D42" w:rsidRPr="00112D42" w:rsidRDefault="00112D42" w:rsidP="00112D42">
            <w:pPr>
              <w:suppressAutoHyphens/>
              <w:spacing w:after="0" w:line="240" w:lineRule="auto"/>
              <w:jc w:val="center"/>
              <w:rPr>
                <w:rFonts w:ascii="Times New Roman" w:eastAsia="Times New Roman" w:hAnsi="Times New Roman" w:cs="Times New Roman"/>
                <w:b/>
                <w:bCs/>
                <w:sz w:val="24"/>
                <w:szCs w:val="24"/>
                <w:lang w:eastAsia="ar-SA"/>
              </w:rPr>
            </w:pPr>
          </w:p>
        </w:tc>
      </w:tr>
    </w:tbl>
    <w:p w14:paraId="770641B4" w14:textId="77777777" w:rsidR="00112D42" w:rsidRPr="00112D42" w:rsidRDefault="00112D42" w:rsidP="00112D42">
      <w:pPr>
        <w:suppressAutoHyphens/>
        <w:spacing w:after="0" w:line="240" w:lineRule="auto"/>
        <w:jc w:val="center"/>
        <w:rPr>
          <w:rFonts w:ascii="Times New Roman" w:eastAsia="Times New Roman" w:hAnsi="Times New Roman" w:cs="Times New Roman"/>
          <w:b/>
          <w:sz w:val="24"/>
          <w:szCs w:val="24"/>
          <w:lang w:eastAsia="ar-SA"/>
        </w:rPr>
      </w:pPr>
    </w:p>
    <w:p w14:paraId="532EE73E" w14:textId="77777777" w:rsidR="00AD7F5B" w:rsidRPr="00AD7F5B" w:rsidRDefault="00AD7F5B" w:rsidP="00AD7F5B">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r w:rsidRPr="00AD7F5B">
        <w:rPr>
          <w:rFonts w:ascii="Times New Roman" w:eastAsia="Times New Roman" w:hAnsi="Times New Roman" w:cs="Times New Roman"/>
          <w:sz w:val="24"/>
          <w:szCs w:val="24"/>
          <w:lang w:eastAsia="ar-SA"/>
        </w:rPr>
        <w:t>Paraksta pretendenta vadītājs vai vadītāja pilnvarota persona</w:t>
      </w:r>
      <w:r>
        <w:rPr>
          <w:rFonts w:ascii="Times New Roman" w:eastAsia="Times New Roman" w:hAnsi="Times New Roman" w:cs="Times New Roman"/>
          <w:sz w:val="24"/>
          <w:szCs w:val="24"/>
          <w:lang w:eastAsia="ar-SA"/>
        </w:rPr>
        <w:t>¹</w:t>
      </w:r>
      <w:r w:rsidRPr="00AD7F5B">
        <w:rPr>
          <w:rFonts w:ascii="Times New Roman" w:eastAsia="Times New Roman" w:hAnsi="Times New Roman" w:cs="Times New Roman"/>
          <w:sz w:val="24"/>
          <w:szCs w:val="24"/>
          <w:lang w:eastAsia="ar-SA"/>
        </w:rPr>
        <w:t>:</w:t>
      </w:r>
    </w:p>
    <w:tbl>
      <w:tblPr>
        <w:tblW w:w="0" w:type="auto"/>
        <w:jc w:val="center"/>
        <w:tblLayout w:type="fixed"/>
        <w:tblLook w:val="0000" w:firstRow="0" w:lastRow="0" w:firstColumn="0" w:lastColumn="0" w:noHBand="0" w:noVBand="0"/>
      </w:tblPr>
      <w:tblGrid>
        <w:gridCol w:w="4239"/>
        <w:gridCol w:w="3738"/>
      </w:tblGrid>
      <w:tr w:rsidR="00AD7F5B" w:rsidRPr="00AD7F5B" w14:paraId="78933903" w14:textId="77777777" w:rsidTr="00D26616">
        <w:trPr>
          <w:trHeight w:val="743"/>
          <w:jc w:val="center"/>
        </w:trPr>
        <w:tc>
          <w:tcPr>
            <w:tcW w:w="4239" w:type="dxa"/>
            <w:tcBorders>
              <w:top w:val="single" w:sz="4" w:space="0" w:color="000000"/>
              <w:left w:val="single" w:sz="4" w:space="0" w:color="000000"/>
              <w:bottom w:val="single" w:sz="4" w:space="0" w:color="000000"/>
            </w:tcBorders>
            <w:shd w:val="clear" w:color="auto" w:fill="F2F2F2"/>
          </w:tcPr>
          <w:p w14:paraId="496A2744" w14:textId="77777777" w:rsidR="00AD7F5B" w:rsidRPr="00AD7F5B" w:rsidRDefault="00AD7F5B" w:rsidP="00AD7F5B">
            <w:pPr>
              <w:suppressAutoHyphens/>
              <w:snapToGrid w:val="0"/>
              <w:spacing w:after="0" w:line="240" w:lineRule="auto"/>
              <w:rPr>
                <w:rFonts w:ascii="Times New Roman" w:eastAsia="Times New Roman" w:hAnsi="Times New Roman" w:cs="Times New Roman"/>
                <w:b/>
                <w:sz w:val="24"/>
                <w:szCs w:val="24"/>
                <w:lang w:eastAsia="ar-SA"/>
              </w:rPr>
            </w:pPr>
            <w:r w:rsidRPr="00AD7F5B">
              <w:rPr>
                <w:rFonts w:ascii="Times New Roman" w:eastAsia="Times New Roman" w:hAnsi="Times New Roman" w:cs="Times New Roman"/>
                <w:b/>
                <w:sz w:val="24"/>
                <w:szCs w:val="24"/>
                <w:lang w:eastAsia="ar-SA"/>
              </w:rPr>
              <w:t>Vārds, uzvārds, amats</w:t>
            </w:r>
          </w:p>
        </w:tc>
        <w:tc>
          <w:tcPr>
            <w:tcW w:w="3738" w:type="dxa"/>
            <w:tcBorders>
              <w:top w:val="single" w:sz="4" w:space="0" w:color="000000"/>
              <w:left w:val="single" w:sz="4" w:space="0" w:color="000000"/>
              <w:bottom w:val="single" w:sz="4" w:space="0" w:color="000000"/>
              <w:right w:val="single" w:sz="4" w:space="0" w:color="000000"/>
            </w:tcBorders>
          </w:tcPr>
          <w:p w14:paraId="08712B35" w14:textId="77777777" w:rsidR="00AD7F5B" w:rsidRPr="00AD7F5B" w:rsidRDefault="00AD7F5B" w:rsidP="00AD7F5B">
            <w:pPr>
              <w:suppressAutoHyphens/>
              <w:snapToGrid w:val="0"/>
              <w:spacing w:after="0" w:line="240" w:lineRule="auto"/>
              <w:rPr>
                <w:rFonts w:ascii="Times New Roman" w:eastAsia="Times New Roman" w:hAnsi="Times New Roman" w:cs="Times New Roman"/>
                <w:sz w:val="24"/>
                <w:szCs w:val="24"/>
                <w:lang w:eastAsia="ar-SA"/>
              </w:rPr>
            </w:pPr>
          </w:p>
        </w:tc>
      </w:tr>
      <w:tr w:rsidR="00AD7F5B" w:rsidRPr="00AD7F5B" w14:paraId="7D7AB920" w14:textId="77777777" w:rsidTr="00D26616">
        <w:trPr>
          <w:trHeight w:val="707"/>
          <w:jc w:val="center"/>
        </w:trPr>
        <w:tc>
          <w:tcPr>
            <w:tcW w:w="4239" w:type="dxa"/>
            <w:tcBorders>
              <w:left w:val="single" w:sz="4" w:space="0" w:color="000000"/>
              <w:bottom w:val="single" w:sz="4" w:space="0" w:color="000000"/>
            </w:tcBorders>
            <w:shd w:val="clear" w:color="auto" w:fill="F2F2F2"/>
          </w:tcPr>
          <w:p w14:paraId="42FF2119" w14:textId="77777777" w:rsidR="00AD7F5B" w:rsidRPr="00AD7F5B" w:rsidRDefault="00AD7F5B" w:rsidP="00AD7F5B">
            <w:pPr>
              <w:suppressAutoHyphens/>
              <w:snapToGrid w:val="0"/>
              <w:spacing w:after="0" w:line="240" w:lineRule="auto"/>
              <w:rPr>
                <w:rFonts w:ascii="Times New Roman" w:eastAsia="Times New Roman" w:hAnsi="Times New Roman" w:cs="Times New Roman"/>
                <w:b/>
                <w:sz w:val="24"/>
                <w:szCs w:val="24"/>
                <w:lang w:eastAsia="ar-SA"/>
              </w:rPr>
            </w:pPr>
            <w:r w:rsidRPr="00AD7F5B">
              <w:rPr>
                <w:rFonts w:ascii="Times New Roman" w:eastAsia="Times New Roman" w:hAnsi="Times New Roman" w:cs="Times New Roman"/>
                <w:b/>
                <w:sz w:val="24"/>
                <w:szCs w:val="24"/>
                <w:lang w:eastAsia="ar-SA"/>
              </w:rPr>
              <w:t>Paraksts</w:t>
            </w:r>
          </w:p>
        </w:tc>
        <w:tc>
          <w:tcPr>
            <w:tcW w:w="3738" w:type="dxa"/>
            <w:tcBorders>
              <w:left w:val="single" w:sz="4" w:space="0" w:color="000000"/>
              <w:bottom w:val="single" w:sz="4" w:space="0" w:color="000000"/>
              <w:right w:val="single" w:sz="4" w:space="0" w:color="000000"/>
            </w:tcBorders>
          </w:tcPr>
          <w:p w14:paraId="50A5A368" w14:textId="77777777" w:rsidR="00AD7F5B" w:rsidRPr="00AD7F5B" w:rsidRDefault="00AD7F5B" w:rsidP="00AD7F5B">
            <w:pPr>
              <w:suppressAutoHyphens/>
              <w:snapToGrid w:val="0"/>
              <w:spacing w:after="0" w:line="240" w:lineRule="auto"/>
              <w:rPr>
                <w:rFonts w:ascii="Times New Roman" w:eastAsia="Times New Roman" w:hAnsi="Times New Roman" w:cs="Times New Roman"/>
                <w:sz w:val="24"/>
                <w:szCs w:val="24"/>
                <w:lang w:eastAsia="ar-SA"/>
              </w:rPr>
            </w:pPr>
          </w:p>
        </w:tc>
      </w:tr>
      <w:tr w:rsidR="00AD7F5B" w:rsidRPr="00AD7F5B" w14:paraId="136FF6AA" w14:textId="77777777" w:rsidTr="00D26616">
        <w:trPr>
          <w:jc w:val="center"/>
        </w:trPr>
        <w:tc>
          <w:tcPr>
            <w:tcW w:w="4239" w:type="dxa"/>
            <w:tcBorders>
              <w:left w:val="single" w:sz="4" w:space="0" w:color="000000"/>
              <w:bottom w:val="single" w:sz="4" w:space="0" w:color="000000"/>
            </w:tcBorders>
            <w:shd w:val="clear" w:color="auto" w:fill="F2F2F2"/>
          </w:tcPr>
          <w:p w14:paraId="681CF37D" w14:textId="77777777" w:rsidR="00AD7F5B" w:rsidRPr="00AD7F5B" w:rsidRDefault="00AD7F5B" w:rsidP="00AD7F5B">
            <w:pPr>
              <w:suppressAutoHyphens/>
              <w:snapToGrid w:val="0"/>
              <w:spacing w:after="0" w:line="240" w:lineRule="auto"/>
              <w:rPr>
                <w:rFonts w:ascii="Times New Roman" w:eastAsia="Times New Roman" w:hAnsi="Times New Roman" w:cs="Times New Roman"/>
                <w:b/>
                <w:sz w:val="24"/>
                <w:szCs w:val="24"/>
                <w:lang w:eastAsia="ar-SA"/>
              </w:rPr>
            </w:pPr>
            <w:r w:rsidRPr="00AD7F5B">
              <w:rPr>
                <w:rFonts w:ascii="Times New Roman" w:eastAsia="Times New Roman" w:hAnsi="Times New Roman" w:cs="Times New Roman"/>
                <w:b/>
                <w:sz w:val="24"/>
                <w:szCs w:val="24"/>
                <w:lang w:eastAsia="ar-SA"/>
              </w:rPr>
              <w:t>Datums</w:t>
            </w:r>
          </w:p>
        </w:tc>
        <w:tc>
          <w:tcPr>
            <w:tcW w:w="3738" w:type="dxa"/>
            <w:tcBorders>
              <w:left w:val="single" w:sz="4" w:space="0" w:color="000000"/>
              <w:bottom w:val="single" w:sz="4" w:space="0" w:color="000000"/>
              <w:right w:val="single" w:sz="4" w:space="0" w:color="000000"/>
            </w:tcBorders>
          </w:tcPr>
          <w:p w14:paraId="39B5EDC8" w14:textId="77777777" w:rsidR="00AD7F5B" w:rsidRPr="00AD7F5B" w:rsidRDefault="00AD7F5B" w:rsidP="00AD7F5B">
            <w:pPr>
              <w:suppressAutoHyphens/>
              <w:snapToGrid w:val="0"/>
              <w:spacing w:after="0" w:line="240" w:lineRule="auto"/>
              <w:rPr>
                <w:rFonts w:ascii="Times New Roman" w:eastAsia="Times New Roman" w:hAnsi="Times New Roman" w:cs="Times New Roman"/>
                <w:sz w:val="24"/>
                <w:szCs w:val="24"/>
                <w:lang w:eastAsia="ar-SA"/>
              </w:rPr>
            </w:pPr>
          </w:p>
        </w:tc>
      </w:tr>
    </w:tbl>
    <w:p w14:paraId="4956858A" w14:textId="77777777" w:rsidR="00AD7F5B" w:rsidRDefault="00AD7F5B" w:rsidP="00AD7F5B">
      <w:pPr>
        <w:rPr>
          <w:sz w:val="20"/>
          <w:szCs w:val="20"/>
        </w:rPr>
      </w:pPr>
    </w:p>
    <w:p w14:paraId="0011DB55" w14:textId="77777777" w:rsidR="00CE6DF2" w:rsidRDefault="00CE6DF2" w:rsidP="00AD7F5B">
      <w:pPr>
        <w:rPr>
          <w:sz w:val="20"/>
          <w:szCs w:val="20"/>
        </w:rPr>
      </w:pPr>
    </w:p>
    <w:p w14:paraId="2D0C0005" w14:textId="77777777" w:rsidR="00CE6DF2" w:rsidRDefault="00CE6DF2" w:rsidP="00AD7F5B">
      <w:pPr>
        <w:rPr>
          <w:sz w:val="20"/>
          <w:szCs w:val="20"/>
        </w:rPr>
      </w:pPr>
    </w:p>
    <w:p w14:paraId="174DD84D" w14:textId="77777777" w:rsidR="005B0614" w:rsidRDefault="00AD7F5B">
      <w:r w:rsidRPr="00AB74B0">
        <w:rPr>
          <w:vertAlign w:val="superscript"/>
        </w:rPr>
        <w:footnoteRef/>
      </w:r>
      <w:r w:rsidRPr="00AB74B0">
        <w:rPr>
          <w:sz w:val="20"/>
          <w:szCs w:val="20"/>
        </w:rPr>
        <w:t xml:space="preserve"> </w:t>
      </w:r>
      <w:r w:rsidRPr="00AB74B0">
        <w:rPr>
          <w:rFonts w:ascii="Times New Roman" w:eastAsia="Times New Roman" w:hAnsi="Times New Roman" w:cs="Times New Roman"/>
          <w:sz w:val="20"/>
          <w:szCs w:val="20"/>
        </w:rPr>
        <w:t xml:space="preserve">paraksta Pretendentu pārstāvēt tiesīga persona (saskaņā ar ierakstiem komercreģistrā) vai pilnvarota persona (šādā gadījumā piedāvājumam obligāti jāpievieno pilnvara vai pilnvaras apliecināta kopija). </w:t>
      </w:r>
    </w:p>
    <w:sectPr w:rsidR="005B0614" w:rsidSect="005B0614">
      <w:pgSz w:w="11906" w:h="16838"/>
      <w:pgMar w:top="426"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D38"/>
    <w:rsid w:val="00086D9E"/>
    <w:rsid w:val="000D5121"/>
    <w:rsid w:val="000D7A27"/>
    <w:rsid w:val="001114F1"/>
    <w:rsid w:val="00112D42"/>
    <w:rsid w:val="001449A8"/>
    <w:rsid w:val="00172E03"/>
    <w:rsid w:val="001F1622"/>
    <w:rsid w:val="002040C5"/>
    <w:rsid w:val="00204E80"/>
    <w:rsid w:val="002B57BB"/>
    <w:rsid w:val="002C3550"/>
    <w:rsid w:val="00377E8D"/>
    <w:rsid w:val="00392B60"/>
    <w:rsid w:val="003B3EC0"/>
    <w:rsid w:val="003C71DF"/>
    <w:rsid w:val="00455EE1"/>
    <w:rsid w:val="00496BDD"/>
    <w:rsid w:val="004B2F31"/>
    <w:rsid w:val="004F5C18"/>
    <w:rsid w:val="00511E32"/>
    <w:rsid w:val="005125A1"/>
    <w:rsid w:val="0052564B"/>
    <w:rsid w:val="00530E1F"/>
    <w:rsid w:val="00531C24"/>
    <w:rsid w:val="00556C0A"/>
    <w:rsid w:val="00576D38"/>
    <w:rsid w:val="005A29E8"/>
    <w:rsid w:val="005B0614"/>
    <w:rsid w:val="005F2917"/>
    <w:rsid w:val="006517FE"/>
    <w:rsid w:val="006826AB"/>
    <w:rsid w:val="006906A5"/>
    <w:rsid w:val="00711730"/>
    <w:rsid w:val="0073143C"/>
    <w:rsid w:val="007417A2"/>
    <w:rsid w:val="00803542"/>
    <w:rsid w:val="00854E1C"/>
    <w:rsid w:val="008608A3"/>
    <w:rsid w:val="00907E90"/>
    <w:rsid w:val="009215EB"/>
    <w:rsid w:val="00941525"/>
    <w:rsid w:val="009506D4"/>
    <w:rsid w:val="009D4EB0"/>
    <w:rsid w:val="00A07E6F"/>
    <w:rsid w:val="00A5778D"/>
    <w:rsid w:val="00A7770F"/>
    <w:rsid w:val="00AA549F"/>
    <w:rsid w:val="00AB7706"/>
    <w:rsid w:val="00AD7F5B"/>
    <w:rsid w:val="00AF4AA4"/>
    <w:rsid w:val="00B6257F"/>
    <w:rsid w:val="00C11FBE"/>
    <w:rsid w:val="00C12273"/>
    <w:rsid w:val="00CE6DF2"/>
    <w:rsid w:val="00D120C7"/>
    <w:rsid w:val="00D25530"/>
    <w:rsid w:val="00D331AE"/>
    <w:rsid w:val="00DE7ED7"/>
    <w:rsid w:val="00E03118"/>
    <w:rsid w:val="00E663EB"/>
    <w:rsid w:val="00F50E71"/>
    <w:rsid w:val="00F568B1"/>
    <w:rsid w:val="00F91516"/>
    <w:rsid w:val="00FA03D2"/>
    <w:rsid w:val="00FA674B"/>
    <w:rsid w:val="00FD64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1045C"/>
  <w15:chartTrackingRefBased/>
  <w15:docId w15:val="{035286B8-2F7C-4968-9CBF-96B1BEA20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8035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3538</Words>
  <Characters>2018</Characters>
  <Application>Microsoft Office Word</Application>
  <DocSecurity>0</DocSecurity>
  <Lines>16</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Ukše</dc:creator>
  <cp:keywords/>
  <dc:description/>
  <cp:lastModifiedBy>Kristina Pole-Āboliņa</cp:lastModifiedBy>
  <cp:revision>2</cp:revision>
  <dcterms:created xsi:type="dcterms:W3CDTF">2026-06-16T08:39:00Z</dcterms:created>
  <dcterms:modified xsi:type="dcterms:W3CDTF">2026-06-16T08:39:00Z</dcterms:modified>
</cp:coreProperties>
</file>