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58C2D" w14:textId="205D6E49" w:rsidR="00D94CBA" w:rsidRPr="001C5B35" w:rsidRDefault="001C5B35" w:rsidP="00D94CBA">
      <w:pPr>
        <w:ind w:right="0"/>
        <w:jc w:val="right"/>
        <w:rPr>
          <w:b/>
          <w:sz w:val="20"/>
          <w:szCs w:val="20"/>
        </w:rPr>
      </w:pPr>
      <w:r w:rsidRPr="001C5B35">
        <w:rPr>
          <w:b/>
          <w:sz w:val="20"/>
          <w:szCs w:val="20"/>
        </w:rPr>
        <w:t>5</w:t>
      </w:r>
      <w:r w:rsidR="00D94CBA" w:rsidRPr="001C5B35">
        <w:rPr>
          <w:b/>
          <w:sz w:val="20"/>
          <w:szCs w:val="20"/>
        </w:rPr>
        <w:t>. pielikums</w:t>
      </w:r>
    </w:p>
    <w:p w14:paraId="5EFF99E0" w14:textId="77777777" w:rsidR="00D94CBA" w:rsidRPr="001C5B35" w:rsidRDefault="00D94CBA" w:rsidP="00D94CBA">
      <w:pPr>
        <w:tabs>
          <w:tab w:val="left" w:pos="9356"/>
        </w:tabs>
        <w:ind w:left="0" w:right="0"/>
        <w:jc w:val="right"/>
        <w:rPr>
          <w:sz w:val="20"/>
          <w:szCs w:val="20"/>
        </w:rPr>
      </w:pPr>
      <w:r w:rsidRPr="001C5B35">
        <w:rPr>
          <w:sz w:val="20"/>
          <w:szCs w:val="20"/>
        </w:rPr>
        <w:t>Valsts ieņēmumu dienesta rīkotā iepirkuma</w:t>
      </w:r>
    </w:p>
    <w:p w14:paraId="0EBF0636" w14:textId="77777777" w:rsidR="00D94CBA" w:rsidRPr="001C5B35" w:rsidRDefault="00D94CBA" w:rsidP="00D94CBA">
      <w:pPr>
        <w:tabs>
          <w:tab w:val="left" w:pos="9356"/>
        </w:tabs>
        <w:ind w:left="0" w:right="0"/>
        <w:jc w:val="right"/>
        <w:rPr>
          <w:sz w:val="20"/>
          <w:szCs w:val="20"/>
        </w:rPr>
      </w:pPr>
      <w:r w:rsidRPr="001C5B35">
        <w:rPr>
          <w:sz w:val="20"/>
          <w:szCs w:val="20"/>
        </w:rPr>
        <w:t>“VID darbinieku dienesta apliecību izgatavošanas</w:t>
      </w:r>
    </w:p>
    <w:p w14:paraId="515E054E" w14:textId="0ED6FCD1" w:rsidR="00D94CBA" w:rsidRPr="001C5B35" w:rsidRDefault="00D94CBA" w:rsidP="00D94CBA">
      <w:pPr>
        <w:tabs>
          <w:tab w:val="left" w:pos="9356"/>
        </w:tabs>
        <w:ind w:left="0" w:right="0"/>
        <w:jc w:val="right"/>
        <w:rPr>
          <w:sz w:val="20"/>
          <w:szCs w:val="20"/>
        </w:rPr>
      </w:pPr>
      <w:r w:rsidRPr="001C5B35">
        <w:rPr>
          <w:sz w:val="20"/>
          <w:szCs w:val="20"/>
        </w:rPr>
        <w:t>risinājuma uzturēšana un izejmateriālu</w:t>
      </w:r>
    </w:p>
    <w:p w14:paraId="1EFE6A50" w14:textId="77777777" w:rsidR="00D94CBA" w:rsidRPr="001C5B35" w:rsidRDefault="00D94CBA" w:rsidP="00D94CBA">
      <w:pPr>
        <w:tabs>
          <w:tab w:val="left" w:pos="9356"/>
        </w:tabs>
        <w:ind w:left="0" w:right="0"/>
        <w:jc w:val="right"/>
        <w:rPr>
          <w:sz w:val="20"/>
          <w:szCs w:val="20"/>
        </w:rPr>
      </w:pPr>
      <w:r w:rsidRPr="001C5B35">
        <w:rPr>
          <w:sz w:val="20"/>
          <w:szCs w:val="20"/>
        </w:rPr>
        <w:t>piegāde”, iepirkuma identifikācijas Nr. </w:t>
      </w:r>
    </w:p>
    <w:p w14:paraId="214144E6" w14:textId="2C8B4170" w:rsidR="00D94CBA" w:rsidRPr="001C5B35" w:rsidRDefault="00CE76BF" w:rsidP="00D94CBA">
      <w:pPr>
        <w:tabs>
          <w:tab w:val="left" w:pos="9356"/>
        </w:tabs>
        <w:ind w:left="0" w:right="0"/>
        <w:jc w:val="right"/>
        <w:rPr>
          <w:sz w:val="20"/>
          <w:szCs w:val="20"/>
        </w:rPr>
      </w:pPr>
      <w:r>
        <w:rPr>
          <w:sz w:val="20"/>
          <w:szCs w:val="20"/>
        </w:rPr>
        <w:t>F</w:t>
      </w:r>
      <w:r w:rsidR="00D94CBA" w:rsidRPr="001C5B35">
        <w:rPr>
          <w:sz w:val="20"/>
          <w:szCs w:val="20"/>
        </w:rPr>
        <w:t>M VID 2026/</w:t>
      </w:r>
      <w:r>
        <w:rPr>
          <w:sz w:val="20"/>
          <w:szCs w:val="20"/>
        </w:rPr>
        <w:t>143</w:t>
      </w:r>
      <w:r w:rsidRPr="001C5B35">
        <w:rPr>
          <w:sz w:val="20"/>
          <w:szCs w:val="20"/>
        </w:rPr>
        <w:t xml:space="preserve"> </w:t>
      </w:r>
      <w:r w:rsidR="00D94CBA" w:rsidRPr="001C5B35">
        <w:rPr>
          <w:sz w:val="20"/>
          <w:szCs w:val="20"/>
        </w:rPr>
        <w:t>nolikumam</w:t>
      </w:r>
    </w:p>
    <w:p w14:paraId="7303F68A" w14:textId="77777777" w:rsidR="00D94CBA" w:rsidRPr="005674B8" w:rsidRDefault="00D94CBA" w:rsidP="00D94CBA">
      <w:pPr>
        <w:ind w:left="5670" w:right="-1"/>
        <w:jc w:val="right"/>
        <w:rPr>
          <w:sz w:val="20"/>
          <w:szCs w:val="20"/>
        </w:rPr>
      </w:pPr>
    </w:p>
    <w:p w14:paraId="7A15F9C1" w14:textId="77777777" w:rsidR="00D94CBA" w:rsidRPr="005674B8" w:rsidRDefault="00D94CBA" w:rsidP="00D94CBA">
      <w:pPr>
        <w:ind w:left="0" w:right="0"/>
        <w:jc w:val="center"/>
        <w:rPr>
          <w:sz w:val="24"/>
        </w:rPr>
      </w:pPr>
    </w:p>
    <w:p w14:paraId="381B47FE" w14:textId="77777777" w:rsidR="00D94CBA" w:rsidRDefault="00D94CBA" w:rsidP="00D94CBA">
      <w:pPr>
        <w:autoSpaceDE w:val="0"/>
        <w:ind w:left="0" w:right="0"/>
        <w:jc w:val="center"/>
        <w:rPr>
          <w:b/>
          <w:bCs/>
          <w:szCs w:val="28"/>
          <w:lang w:eastAsia="ru-RU"/>
        </w:rPr>
      </w:pPr>
      <w:bookmarkStart w:id="0" w:name="_Hlk226729472"/>
      <w:r>
        <w:rPr>
          <w:b/>
          <w:bCs/>
          <w:szCs w:val="28"/>
          <w:lang w:eastAsia="ru-RU"/>
        </w:rPr>
        <w:t>Pretendenta</w:t>
      </w:r>
      <w:r w:rsidRPr="009E230A">
        <w:rPr>
          <w:b/>
          <w:bCs/>
          <w:szCs w:val="28"/>
          <w:lang w:eastAsia="ru-RU"/>
        </w:rPr>
        <w:t xml:space="preserve"> apliecinājum</w:t>
      </w:r>
      <w:r>
        <w:rPr>
          <w:b/>
          <w:bCs/>
          <w:szCs w:val="28"/>
          <w:lang w:eastAsia="ru-RU"/>
        </w:rPr>
        <w:t>i</w:t>
      </w:r>
      <w:bookmarkEnd w:id="0"/>
    </w:p>
    <w:p w14:paraId="09A59DE3" w14:textId="77777777" w:rsidR="00D94CBA" w:rsidRPr="00703C2E" w:rsidRDefault="00D94CBA" w:rsidP="00D94CBA">
      <w:pPr>
        <w:autoSpaceDE w:val="0"/>
        <w:ind w:left="0" w:right="0"/>
        <w:jc w:val="center"/>
        <w:rPr>
          <w:sz w:val="24"/>
          <w:lang w:eastAsia="ru-RU"/>
        </w:rPr>
      </w:pPr>
    </w:p>
    <w:p w14:paraId="31A6D34D" w14:textId="215E0591" w:rsidR="00D94CBA" w:rsidRDefault="001C5B35" w:rsidP="00D94CBA">
      <w:pPr>
        <w:ind w:left="0" w:right="0"/>
        <w:jc w:val="both"/>
        <w:rPr>
          <w:sz w:val="24"/>
        </w:rPr>
      </w:pPr>
      <w:bookmarkStart w:id="1" w:name="_Hlk226729502"/>
      <w:r>
        <w:rPr>
          <w:sz w:val="24"/>
        </w:rPr>
        <w:t>iepirkuma</w:t>
      </w:r>
      <w:r w:rsidR="00D94CBA" w:rsidRPr="00731B68">
        <w:rPr>
          <w:sz w:val="24"/>
        </w:rPr>
        <w:t xml:space="preserve"> “</w:t>
      </w:r>
      <w:r w:rsidRPr="001C5B35">
        <w:rPr>
          <w:sz w:val="24"/>
        </w:rPr>
        <w:t>VID darbinieku dienesta apliecību izgatavošanas risinājuma uzturēšana un izejmateriālu piegāde</w:t>
      </w:r>
      <w:r w:rsidR="00D94CBA" w:rsidRPr="00731B68">
        <w:rPr>
          <w:sz w:val="24"/>
        </w:rPr>
        <w:t>”, iepirkuma identifikācijas Nr.</w:t>
      </w:r>
      <w:r w:rsidR="00D94CBA">
        <w:rPr>
          <w:sz w:val="24"/>
        </w:rPr>
        <w:t> </w:t>
      </w:r>
      <w:r w:rsidR="00D94CBA" w:rsidRPr="00731B68">
        <w:rPr>
          <w:sz w:val="24"/>
        </w:rPr>
        <w:t>FM</w:t>
      </w:r>
      <w:r w:rsidR="00D94CBA">
        <w:rPr>
          <w:sz w:val="24"/>
        </w:rPr>
        <w:t> </w:t>
      </w:r>
      <w:r w:rsidR="00D94CBA" w:rsidRPr="00731B68">
        <w:rPr>
          <w:sz w:val="24"/>
        </w:rPr>
        <w:t>VID</w:t>
      </w:r>
      <w:r w:rsidR="00D94CBA">
        <w:rPr>
          <w:sz w:val="24"/>
        </w:rPr>
        <w:t> </w:t>
      </w:r>
      <w:r w:rsidR="00D94CBA" w:rsidRPr="00731B68">
        <w:rPr>
          <w:sz w:val="24"/>
        </w:rPr>
        <w:t>202</w:t>
      </w:r>
      <w:r>
        <w:rPr>
          <w:sz w:val="24"/>
        </w:rPr>
        <w:t>6</w:t>
      </w:r>
      <w:r w:rsidR="00D94CBA" w:rsidRPr="00731B68">
        <w:rPr>
          <w:sz w:val="24"/>
        </w:rPr>
        <w:t>/</w:t>
      </w:r>
      <w:r w:rsidR="00CE76BF">
        <w:rPr>
          <w:sz w:val="24"/>
        </w:rPr>
        <w:t>143</w:t>
      </w:r>
      <w:r w:rsidR="00CE76BF" w:rsidRPr="00731B68">
        <w:rPr>
          <w:sz w:val="24"/>
        </w:rPr>
        <w:t xml:space="preserve"> </w:t>
      </w:r>
      <w:r w:rsidR="00D94CBA" w:rsidRPr="00731B68">
        <w:rPr>
          <w:sz w:val="24"/>
        </w:rPr>
        <w:t xml:space="preserve">(turpmāk – </w:t>
      </w:r>
      <w:r>
        <w:rPr>
          <w:sz w:val="24"/>
        </w:rPr>
        <w:t>Iepirkums</w:t>
      </w:r>
      <w:r w:rsidR="00D94CBA" w:rsidRPr="00731B68">
        <w:rPr>
          <w:sz w:val="24"/>
        </w:rPr>
        <w:t>)</w:t>
      </w:r>
    </w:p>
    <w:p w14:paraId="6804EF89" w14:textId="77777777" w:rsidR="00D94CBA" w:rsidRPr="005674B8" w:rsidRDefault="00D94CBA" w:rsidP="00D94CBA">
      <w:pPr>
        <w:ind w:left="0" w:right="0"/>
        <w:jc w:val="center"/>
        <w:rPr>
          <w:bCs/>
          <w:sz w:val="24"/>
        </w:rPr>
      </w:pPr>
    </w:p>
    <w:p w14:paraId="20664E50" w14:textId="77777777" w:rsidR="00D94CBA" w:rsidRPr="00B65B28" w:rsidRDefault="00D94CBA" w:rsidP="00D94CBA">
      <w:pPr>
        <w:jc w:val="both"/>
        <w:rPr>
          <w:rFonts w:eastAsia="Droid Sans Fallback"/>
          <w:sz w:val="24"/>
        </w:rPr>
      </w:pPr>
      <w:r w:rsidRPr="00B65B28">
        <w:rPr>
          <w:rFonts w:eastAsia="Droid Sans Fallback"/>
          <w:sz w:val="24"/>
        </w:rPr>
        <w:t>Ar šo (</w:t>
      </w:r>
      <w:r>
        <w:rPr>
          <w:rFonts w:eastAsia="Droid Sans Fallback"/>
          <w:i/>
          <w:iCs/>
          <w:sz w:val="24"/>
        </w:rPr>
        <w:t>pretendenta</w:t>
      </w:r>
      <w:r w:rsidRPr="00B65B28">
        <w:rPr>
          <w:rFonts w:eastAsia="Droid Sans Fallback"/>
          <w:i/>
          <w:iCs/>
          <w:sz w:val="24"/>
        </w:rPr>
        <w:t xml:space="preserve"> nosaukums, reģistrācijas numurs, adrese</w:t>
      </w:r>
      <w:r w:rsidRPr="00B65B28">
        <w:rPr>
          <w:rFonts w:eastAsia="Droid Sans Fallback"/>
          <w:sz w:val="24"/>
        </w:rPr>
        <w:t>) apliecin</w:t>
      </w:r>
      <w:r>
        <w:rPr>
          <w:rFonts w:eastAsia="Droid Sans Fallback"/>
          <w:sz w:val="24"/>
        </w:rPr>
        <w:t>u</w:t>
      </w:r>
      <w:r w:rsidRPr="00B65B28">
        <w:rPr>
          <w:rFonts w:eastAsia="Droid Sans Fallback"/>
          <w:sz w:val="24"/>
        </w:rPr>
        <w:t>, ka</w:t>
      </w:r>
      <w:r>
        <w:rPr>
          <w:rFonts w:eastAsia="Droid Sans Fallback"/>
          <w:sz w:val="24"/>
        </w:rPr>
        <w:t>:</w:t>
      </w:r>
      <w:r w:rsidRPr="00B65B28">
        <w:rPr>
          <w:rFonts w:eastAsia="Droid Sans Fallback"/>
          <w:sz w:val="24"/>
        </w:rPr>
        <w:t xml:space="preserve"> </w:t>
      </w:r>
    </w:p>
    <w:p w14:paraId="0FD709FD" w14:textId="77777777" w:rsidR="00D94CBA" w:rsidRPr="005B747C" w:rsidRDefault="00D94CBA" w:rsidP="00D94CBA">
      <w:pPr>
        <w:pStyle w:val="ListParagraph"/>
        <w:ind w:left="1004"/>
        <w:rPr>
          <w:bCs/>
          <w:i/>
        </w:rPr>
      </w:pPr>
    </w:p>
    <w:p w14:paraId="47A6E7DB" w14:textId="77777777" w:rsidR="00D94CBA" w:rsidRDefault="00D94CBA" w:rsidP="00D94CBA">
      <w:pPr>
        <w:pStyle w:val="ListParagraph"/>
        <w:numPr>
          <w:ilvl w:val="0"/>
          <w:numId w:val="1"/>
        </w:numPr>
        <w:ind w:left="426" w:right="0" w:hanging="426"/>
        <w:jc w:val="both"/>
        <w:rPr>
          <w:sz w:val="24"/>
        </w:rPr>
      </w:pPr>
      <w:bookmarkStart w:id="2" w:name="_Hlk225767773"/>
      <w:r w:rsidRPr="005674B8">
        <w:rPr>
          <w:sz w:val="24"/>
        </w:rPr>
        <w:t xml:space="preserve">iepirkuma līguma saistību izpildē neveiks darījumus (neiegādāsies preces vai pakalpojumus) ar tādu fizisku vai juridisku personu, kurai ir piemērotas (tai skaitā tās valdes vai padomes loceklim, patiesā labuma guvējam, </w:t>
      </w:r>
      <w:proofErr w:type="spellStart"/>
      <w:r w:rsidRPr="005674B8">
        <w:rPr>
          <w:sz w:val="24"/>
        </w:rPr>
        <w:t>pārstāvēttiesīgai</w:t>
      </w:r>
      <w:proofErr w:type="spellEnd"/>
      <w:r w:rsidRPr="005674B8">
        <w:rPr>
          <w:sz w:val="24"/>
        </w:rPr>
        <w:t xml:space="preserve"> personai vai prokūristam, vai personai, kura ir pilnvarota pārstāvēt juridisko personu darbībās, kas saistītas ar filiāli, vai personālsabiedrības biedram, tā valdes vai padomes loceklim, patiesā labuma guvējam, </w:t>
      </w:r>
      <w:proofErr w:type="spellStart"/>
      <w:r w:rsidRPr="005674B8">
        <w:rPr>
          <w:sz w:val="24"/>
        </w:rPr>
        <w:t>pārstāvēttiesīgai</w:t>
      </w:r>
      <w:proofErr w:type="spellEnd"/>
      <w:r w:rsidRPr="005674B8">
        <w:rPr>
          <w:sz w:val="24"/>
        </w:rPr>
        <w:t xml:space="preserve"> personai vai prokūristam, ja juridiskā persona ir personālsabiedrība) starptautiskās vai nacionālās sankcijas vai būtiskas finanšu un kapitāla tirgus intereses ietekmējošas Eiropas Savienības vai Ziemeļatlantijas līguma organizācijas dalībvalsts sankcijas;</w:t>
      </w:r>
    </w:p>
    <w:p w14:paraId="69199832" w14:textId="77777777" w:rsidR="00D94CBA" w:rsidRPr="007650D1" w:rsidRDefault="00D94CBA" w:rsidP="00D94CBA">
      <w:pPr>
        <w:pStyle w:val="ListParagraph"/>
        <w:numPr>
          <w:ilvl w:val="0"/>
          <w:numId w:val="1"/>
        </w:numPr>
        <w:ind w:left="426" w:right="0" w:hanging="426"/>
        <w:jc w:val="both"/>
        <w:rPr>
          <w:sz w:val="24"/>
        </w:rPr>
      </w:pPr>
      <w:r w:rsidRPr="007650D1">
        <w:rPr>
          <w:sz w:val="24"/>
        </w:rPr>
        <w:t xml:space="preserve">uz pretendentu neattiecas  </w:t>
      </w:r>
      <w:r>
        <w:rPr>
          <w:sz w:val="24"/>
        </w:rPr>
        <w:t>P</w:t>
      </w:r>
      <w:r w:rsidRPr="007650D1">
        <w:rPr>
          <w:sz w:val="24"/>
        </w:rPr>
        <w:t xml:space="preserve">adomes </w:t>
      </w:r>
      <w:r>
        <w:rPr>
          <w:sz w:val="24"/>
        </w:rPr>
        <w:t>R</w:t>
      </w:r>
      <w:r w:rsidRPr="007650D1">
        <w:rPr>
          <w:sz w:val="24"/>
        </w:rPr>
        <w:t>egulas (ES) Nr. 833/2014</w:t>
      </w:r>
      <w:r>
        <w:rPr>
          <w:sz w:val="24"/>
        </w:rPr>
        <w:t xml:space="preserve"> </w:t>
      </w:r>
      <w:r w:rsidRPr="006A68ED">
        <w:rPr>
          <w:sz w:val="24"/>
        </w:rPr>
        <w:t>(2014. gada 31. jūlijs)</w:t>
      </w:r>
      <w:r w:rsidRPr="007650D1">
        <w:rPr>
          <w:sz w:val="24"/>
        </w:rPr>
        <w:t xml:space="preserve"> 5.k.</w:t>
      </w:r>
      <w:r>
        <w:rPr>
          <w:sz w:val="24"/>
        </w:rPr>
        <w:t xml:space="preserve"> </w:t>
      </w:r>
      <w:r w:rsidRPr="007650D1">
        <w:rPr>
          <w:sz w:val="24"/>
        </w:rPr>
        <w:t xml:space="preserve">panta 1.punktā noteiktais, proti, pretendents </w:t>
      </w:r>
      <w:r w:rsidRPr="002E5B32">
        <w:rPr>
          <w:sz w:val="24"/>
        </w:rPr>
        <w:t>(tai skaitā pretendenta apakšuzņēmējs/-i)</w:t>
      </w:r>
      <w:r w:rsidRPr="007650D1">
        <w:rPr>
          <w:sz w:val="24"/>
        </w:rPr>
        <w:t xml:space="preserve"> nav: </w:t>
      </w:r>
    </w:p>
    <w:p w14:paraId="15F095A0" w14:textId="77777777" w:rsidR="00D94CBA" w:rsidRPr="007650D1" w:rsidRDefault="00D94CBA" w:rsidP="00D94CBA">
      <w:pPr>
        <w:pStyle w:val="ListParagraph"/>
        <w:ind w:left="426"/>
        <w:jc w:val="both"/>
        <w:rPr>
          <w:sz w:val="24"/>
        </w:rPr>
      </w:pPr>
      <w:r w:rsidRPr="007650D1">
        <w:rPr>
          <w:sz w:val="24"/>
        </w:rPr>
        <w:t xml:space="preserve">a) Krievijas </w:t>
      </w:r>
      <w:proofErr w:type="spellStart"/>
      <w:r w:rsidRPr="007650D1">
        <w:rPr>
          <w:sz w:val="24"/>
        </w:rPr>
        <w:t>valstspiederīgais</w:t>
      </w:r>
      <w:proofErr w:type="spellEnd"/>
      <w:r w:rsidRPr="007650D1">
        <w:rPr>
          <w:sz w:val="24"/>
        </w:rPr>
        <w:t>, fiziska persona, kas uzturas Krievijā, vai juridiska persona, vienība vai struktūra, kura iedibināta Krievijā;</w:t>
      </w:r>
    </w:p>
    <w:p w14:paraId="49A8DE56" w14:textId="77777777" w:rsidR="00D94CBA" w:rsidRPr="007650D1" w:rsidRDefault="00D94CBA" w:rsidP="00D94CBA">
      <w:pPr>
        <w:pStyle w:val="ListParagraph"/>
        <w:ind w:left="426"/>
        <w:jc w:val="both"/>
        <w:rPr>
          <w:sz w:val="24"/>
        </w:rPr>
      </w:pPr>
      <w:r w:rsidRPr="007650D1">
        <w:rPr>
          <w:sz w:val="24"/>
        </w:rPr>
        <w:t xml:space="preserve">b) juridiska persona, vienība vai struktūra, kuras īpašumtiesības vairāk nekā 50 % apmērā tieši vai netieši pieder šā punkta a) apakšpunktā minētajai vienībai; </w:t>
      </w:r>
    </w:p>
    <w:p w14:paraId="6E666075" w14:textId="77777777" w:rsidR="00D94CBA" w:rsidRDefault="00D94CBA" w:rsidP="00D94CBA">
      <w:pPr>
        <w:pStyle w:val="ListParagraph"/>
        <w:ind w:left="426"/>
        <w:jc w:val="both"/>
        <w:rPr>
          <w:sz w:val="24"/>
        </w:rPr>
      </w:pPr>
      <w:r w:rsidRPr="007650D1">
        <w:rPr>
          <w:sz w:val="24"/>
        </w:rPr>
        <w:t>c) fiziska vai juridiska persona, vienība vai struktūra, kas darbojas a) vai b) apakšpunktā minētās vienības vārdā vai saskaņā ar tās norādēm, tostarp, ja uz tiem attiecas vairāk nekā 10 % no līguma vērtības, apakšuzņēmēji, piegādātāji vai vienības, uz kuru spējām paļaujas publiskā iepirkuma direktīvu nozīmē;</w:t>
      </w:r>
    </w:p>
    <w:p w14:paraId="688F52D3" w14:textId="77777777" w:rsidR="00D94CBA" w:rsidRPr="00AA4B0D" w:rsidRDefault="00D94CBA" w:rsidP="00D94CBA">
      <w:pPr>
        <w:pStyle w:val="ListParagraph"/>
        <w:numPr>
          <w:ilvl w:val="0"/>
          <w:numId w:val="1"/>
        </w:numPr>
        <w:ind w:left="426" w:right="0" w:hanging="426"/>
        <w:jc w:val="both"/>
        <w:rPr>
          <w:sz w:val="24"/>
        </w:rPr>
      </w:pPr>
      <w:r w:rsidRPr="00322EC5">
        <w:rPr>
          <w:sz w:val="24"/>
        </w:rPr>
        <w:t>ir tiesīgs iesniegt piedāvājumā norādīto personu datus, un ka attiecīgās pers</w:t>
      </w:r>
      <w:r>
        <w:rPr>
          <w:sz w:val="24"/>
        </w:rPr>
        <w:t>o</w:t>
      </w:r>
      <w:r w:rsidRPr="00322EC5">
        <w:rPr>
          <w:sz w:val="24"/>
        </w:rPr>
        <w:t>nas ir informētas par personas datu apstrādi iepirkuma ietvaros</w:t>
      </w:r>
      <w:r>
        <w:rPr>
          <w:i/>
          <w:iCs/>
          <w:sz w:val="24"/>
        </w:rPr>
        <w:t>;</w:t>
      </w:r>
    </w:p>
    <w:bookmarkEnd w:id="2"/>
    <w:p w14:paraId="5D695F43" w14:textId="77777777" w:rsidR="00D94CBA" w:rsidRPr="004E6690" w:rsidRDefault="00D94CBA" w:rsidP="00D94CBA">
      <w:pPr>
        <w:pStyle w:val="ListParagraph"/>
        <w:numPr>
          <w:ilvl w:val="0"/>
          <w:numId w:val="1"/>
        </w:numPr>
        <w:ind w:left="426" w:right="0" w:hanging="426"/>
        <w:jc w:val="both"/>
        <w:rPr>
          <w:sz w:val="24"/>
        </w:rPr>
      </w:pPr>
      <w:r>
        <w:rPr>
          <w:sz w:val="24"/>
        </w:rPr>
        <w:t xml:space="preserve">uz pretendentu neattiecas </w:t>
      </w:r>
      <w:r w:rsidRPr="00D5317A">
        <w:rPr>
          <w:sz w:val="24"/>
        </w:rPr>
        <w:t xml:space="preserve">Ministru kabineta 2025. gada 25. jūnija noteikumu Nr. </w:t>
      </w:r>
      <w:r w:rsidRPr="004E6690">
        <w:rPr>
          <w:sz w:val="24"/>
        </w:rPr>
        <w:t xml:space="preserve">397 “Minimālās </w:t>
      </w:r>
      <w:proofErr w:type="spellStart"/>
      <w:r w:rsidRPr="004E6690">
        <w:rPr>
          <w:sz w:val="24"/>
        </w:rPr>
        <w:t>kiberdrošības</w:t>
      </w:r>
      <w:proofErr w:type="spellEnd"/>
      <w:r w:rsidRPr="004E6690">
        <w:rPr>
          <w:sz w:val="24"/>
        </w:rPr>
        <w:t xml:space="preserve"> prasības”</w:t>
      </w:r>
      <w:r>
        <w:rPr>
          <w:sz w:val="24"/>
        </w:rPr>
        <w:t xml:space="preserve"> (turpmāk – </w:t>
      </w:r>
      <w:r w:rsidRPr="00703C2E">
        <w:rPr>
          <w:sz w:val="24"/>
        </w:rPr>
        <w:t>MK noteikumi Nr.397</w:t>
      </w:r>
      <w:r>
        <w:rPr>
          <w:sz w:val="24"/>
        </w:rPr>
        <w:t>)</w:t>
      </w:r>
      <w:r w:rsidRPr="004E6690">
        <w:rPr>
          <w:sz w:val="24"/>
        </w:rPr>
        <w:t xml:space="preserve"> 86. punktā noteiktie ierobežojumi, proti:</w:t>
      </w:r>
    </w:p>
    <w:p w14:paraId="2E787BC9" w14:textId="77777777" w:rsidR="00D94CBA" w:rsidRPr="004E6690" w:rsidRDefault="00D94CBA" w:rsidP="00D94CBA">
      <w:pPr>
        <w:pStyle w:val="ListParagraph"/>
        <w:ind w:left="426"/>
        <w:jc w:val="both"/>
        <w:rPr>
          <w:sz w:val="24"/>
        </w:rPr>
      </w:pPr>
      <w:r w:rsidRPr="004E6690">
        <w:rPr>
          <w:sz w:val="24"/>
        </w:rPr>
        <w:t>1) pretendents nav juridiska persona, kas reģistrēta Krievijas Federācijā, Baltkrievijas Republikā vai valstī, kuru Eiropas Parlaments vai Latvijas Republikas Saeima ir atzinusi par terorismu atbalstošu valsti;</w:t>
      </w:r>
    </w:p>
    <w:p w14:paraId="5F319DD1" w14:textId="77777777" w:rsidR="00D94CBA" w:rsidRPr="004E6690" w:rsidRDefault="00D94CBA" w:rsidP="00D94CBA">
      <w:pPr>
        <w:pStyle w:val="ListParagraph"/>
        <w:ind w:left="426"/>
        <w:jc w:val="both"/>
        <w:rPr>
          <w:sz w:val="24"/>
        </w:rPr>
      </w:pPr>
      <w:r w:rsidRPr="004E6690">
        <w:rPr>
          <w:sz w:val="24"/>
        </w:rPr>
        <w:t>2) pretendents, tā dalībnieks, kapitāla daļu īpašnieks vai patiesais labuma guvējs (ja saskaņā ar </w:t>
      </w:r>
      <w:hyperlink r:id="rId8" w:tgtFrame="_blank" w:history="1">
        <w:r w:rsidRPr="00EF78B1">
          <w:rPr>
            <w:sz w:val="24"/>
          </w:rPr>
          <w:t xml:space="preserve">Noziedzīgi iegūtu līdzekļu legalizācijas un terorisma un </w:t>
        </w:r>
        <w:proofErr w:type="spellStart"/>
        <w:r w:rsidRPr="00EF78B1">
          <w:rPr>
            <w:sz w:val="24"/>
          </w:rPr>
          <w:t>proliferācijas</w:t>
        </w:r>
        <w:proofErr w:type="spellEnd"/>
        <w:r w:rsidRPr="00EF78B1">
          <w:rPr>
            <w:sz w:val="24"/>
          </w:rPr>
          <w:t xml:space="preserve"> finansēšanas novēršanas likumu</w:t>
        </w:r>
      </w:hyperlink>
      <w:r w:rsidRPr="004E6690">
        <w:rPr>
          <w:sz w:val="24"/>
        </w:rPr>
        <w:t xml:space="preserve"> patieso labuma guvēju ir iespējams noskaidrot) nav </w:t>
      </w:r>
      <w:r w:rsidRPr="00EF78B1">
        <w:rPr>
          <w:sz w:val="24"/>
        </w:rPr>
        <w:t>MK noteikum</w:t>
      </w:r>
      <w:r>
        <w:rPr>
          <w:sz w:val="24"/>
        </w:rPr>
        <w:t>u</w:t>
      </w:r>
      <w:r w:rsidRPr="00EF78B1">
        <w:rPr>
          <w:sz w:val="24"/>
        </w:rPr>
        <w:t xml:space="preserve"> Nr.397</w:t>
      </w:r>
      <w:r w:rsidRPr="004E6690">
        <w:rPr>
          <w:sz w:val="24"/>
        </w:rPr>
        <w:t> </w:t>
      </w:r>
      <w:hyperlink r:id="rId9" w:anchor="p86.1" w:tgtFrame="_blank" w:history="1">
        <w:r w:rsidRPr="00EF78B1">
          <w:rPr>
            <w:sz w:val="24"/>
          </w:rPr>
          <w:t>86.1.</w:t>
        </w:r>
      </w:hyperlink>
      <w:r w:rsidRPr="004E6690">
        <w:rPr>
          <w:sz w:val="24"/>
        </w:rPr>
        <w:t> apakšpunktā minētās valsts pilsonis;</w:t>
      </w:r>
    </w:p>
    <w:p w14:paraId="0D8045ED" w14:textId="77777777" w:rsidR="00D94CBA" w:rsidRDefault="00D94CBA" w:rsidP="00D94CBA">
      <w:pPr>
        <w:pStyle w:val="ListParagraph"/>
        <w:ind w:left="426"/>
        <w:jc w:val="both"/>
        <w:rPr>
          <w:sz w:val="24"/>
        </w:rPr>
      </w:pPr>
      <w:r w:rsidRPr="004E6690">
        <w:rPr>
          <w:sz w:val="24"/>
        </w:rPr>
        <w:t xml:space="preserve">3) pretendenta juridiskās personas valde un padome nesastāv no fiziskām personām, kuras ir </w:t>
      </w:r>
      <w:r w:rsidRPr="00EF78B1">
        <w:rPr>
          <w:sz w:val="24"/>
        </w:rPr>
        <w:t>MK noteikumu Nr.397</w:t>
      </w:r>
      <w:r w:rsidRPr="004E6690">
        <w:rPr>
          <w:sz w:val="24"/>
        </w:rPr>
        <w:t> </w:t>
      </w:r>
      <w:hyperlink r:id="rId10" w:anchor="p86.1" w:tgtFrame="_blank" w:history="1">
        <w:r w:rsidRPr="00EF78B1">
          <w:rPr>
            <w:sz w:val="24"/>
          </w:rPr>
          <w:t>86.1. apakšpunktā</w:t>
        </w:r>
      </w:hyperlink>
      <w:r w:rsidRPr="004E6690">
        <w:rPr>
          <w:sz w:val="24"/>
        </w:rPr>
        <w:t> minētās valsts pilsoņi;</w:t>
      </w:r>
    </w:p>
    <w:p w14:paraId="0D075743" w14:textId="77777777" w:rsidR="00D94CBA" w:rsidRDefault="00D94CBA" w:rsidP="00D94CBA">
      <w:pPr>
        <w:pStyle w:val="ListParagraph"/>
        <w:ind w:left="426"/>
        <w:jc w:val="both"/>
        <w:rPr>
          <w:sz w:val="24"/>
        </w:rPr>
      </w:pPr>
      <w:r>
        <w:rPr>
          <w:sz w:val="24"/>
        </w:rPr>
        <w:lastRenderedPageBreak/>
        <w:t xml:space="preserve">4) </w:t>
      </w:r>
      <w:r w:rsidRPr="00D5275C">
        <w:rPr>
          <w:sz w:val="24"/>
        </w:rPr>
        <w:t xml:space="preserve">pakalpojuma sniegšanā </w:t>
      </w:r>
      <w:r>
        <w:rPr>
          <w:sz w:val="24"/>
        </w:rPr>
        <w:t>nav</w:t>
      </w:r>
      <w:r w:rsidRPr="00D5275C">
        <w:rPr>
          <w:sz w:val="24"/>
        </w:rPr>
        <w:t xml:space="preserve"> iesaistīts </w:t>
      </w:r>
      <w:r w:rsidRPr="00EF78B1">
        <w:rPr>
          <w:sz w:val="24"/>
        </w:rPr>
        <w:t>MK noteikum</w:t>
      </w:r>
      <w:r>
        <w:rPr>
          <w:sz w:val="24"/>
        </w:rPr>
        <w:t>u</w:t>
      </w:r>
      <w:r w:rsidRPr="00EF78B1">
        <w:rPr>
          <w:sz w:val="24"/>
        </w:rPr>
        <w:t xml:space="preserve"> Nr.397</w:t>
      </w:r>
      <w:r w:rsidRPr="00D5275C">
        <w:rPr>
          <w:sz w:val="24"/>
        </w:rPr>
        <w:t> </w:t>
      </w:r>
      <w:hyperlink r:id="rId11" w:anchor="p86.1" w:tgtFrame="_blank" w:history="1">
        <w:r w:rsidRPr="00D5275C">
          <w:rPr>
            <w:rStyle w:val="Hyperlink"/>
            <w:sz w:val="24"/>
          </w:rPr>
          <w:t>86.1.</w:t>
        </w:r>
      </w:hyperlink>
      <w:r w:rsidRPr="00D5275C">
        <w:rPr>
          <w:sz w:val="24"/>
        </w:rPr>
        <w:t> apakšpunktā minētās valsts pilsonis</w:t>
      </w:r>
      <w:r>
        <w:rPr>
          <w:sz w:val="24"/>
        </w:rPr>
        <w:t>;</w:t>
      </w:r>
    </w:p>
    <w:p w14:paraId="6DAB67B9" w14:textId="77777777" w:rsidR="00D94CBA" w:rsidRDefault="00D94CBA" w:rsidP="00D94CBA">
      <w:pPr>
        <w:pStyle w:val="ListParagraph"/>
        <w:ind w:left="426"/>
        <w:jc w:val="both"/>
        <w:rPr>
          <w:sz w:val="24"/>
        </w:rPr>
      </w:pPr>
      <w:r>
        <w:rPr>
          <w:sz w:val="24"/>
        </w:rPr>
        <w:t xml:space="preserve">5) pretendenta piegādāto </w:t>
      </w:r>
      <w:r w:rsidRPr="0049672A">
        <w:rPr>
          <w:sz w:val="24"/>
        </w:rPr>
        <w:t>IKT resurs</w:t>
      </w:r>
      <w:r>
        <w:rPr>
          <w:sz w:val="24"/>
        </w:rPr>
        <w:t>u</w:t>
      </w:r>
      <w:r w:rsidRPr="0049672A">
        <w:rPr>
          <w:sz w:val="24"/>
        </w:rPr>
        <w:t xml:space="preserve"> </w:t>
      </w:r>
      <w:r>
        <w:rPr>
          <w:sz w:val="24"/>
        </w:rPr>
        <w:t xml:space="preserve">ražotājs nav </w:t>
      </w:r>
      <w:r w:rsidRPr="00EF78B1">
        <w:rPr>
          <w:sz w:val="24"/>
        </w:rPr>
        <w:t>MK noteikum</w:t>
      </w:r>
      <w:r>
        <w:rPr>
          <w:sz w:val="24"/>
        </w:rPr>
        <w:t>u</w:t>
      </w:r>
      <w:r w:rsidRPr="00EF78B1">
        <w:rPr>
          <w:sz w:val="24"/>
        </w:rPr>
        <w:t xml:space="preserve"> Nr.397</w:t>
      </w:r>
      <w:r w:rsidRPr="00870DDB">
        <w:rPr>
          <w:sz w:val="24"/>
        </w:rPr>
        <w:t> </w:t>
      </w:r>
      <w:hyperlink r:id="rId12" w:anchor="p86.1" w:tgtFrame="_blank" w:history="1">
        <w:r w:rsidRPr="00DE72F6">
          <w:rPr>
            <w:sz w:val="24"/>
          </w:rPr>
          <w:t>86.1. apakšpunktā</w:t>
        </w:r>
      </w:hyperlink>
      <w:r w:rsidRPr="00870DDB">
        <w:rPr>
          <w:sz w:val="24"/>
        </w:rPr>
        <w:t> minēt</w:t>
      </w:r>
      <w:r>
        <w:rPr>
          <w:sz w:val="24"/>
        </w:rPr>
        <w:t>ajā</w:t>
      </w:r>
      <w:r w:rsidRPr="00870DDB">
        <w:rPr>
          <w:sz w:val="24"/>
        </w:rPr>
        <w:t xml:space="preserve"> valst</w:t>
      </w:r>
      <w:r>
        <w:rPr>
          <w:sz w:val="24"/>
        </w:rPr>
        <w:t>ī reģistrēta juridiska persona vai šīs valsts pilsonis;</w:t>
      </w:r>
    </w:p>
    <w:p w14:paraId="63B721DC" w14:textId="77777777" w:rsidR="00D94CBA" w:rsidRPr="009430C7" w:rsidRDefault="00D94CBA" w:rsidP="00D94CBA">
      <w:pPr>
        <w:pStyle w:val="ListParagraph"/>
        <w:numPr>
          <w:ilvl w:val="0"/>
          <w:numId w:val="1"/>
        </w:numPr>
        <w:ind w:left="426" w:right="0" w:hanging="426"/>
        <w:jc w:val="both"/>
        <w:rPr>
          <w:sz w:val="24"/>
        </w:rPr>
      </w:pPr>
      <w:r>
        <w:rPr>
          <w:sz w:val="24"/>
        </w:rPr>
        <w:t>uz pretendenta piesaistīto</w:t>
      </w:r>
      <w:r w:rsidRPr="009430C7">
        <w:rPr>
          <w:sz w:val="24"/>
        </w:rPr>
        <w:t xml:space="preserve"> </w:t>
      </w:r>
      <w:r w:rsidRPr="00841B8A">
        <w:rPr>
          <w:sz w:val="24"/>
        </w:rPr>
        <w:t xml:space="preserve">apakšuzņēmēju </w:t>
      </w:r>
      <w:r>
        <w:rPr>
          <w:sz w:val="24"/>
        </w:rPr>
        <w:t xml:space="preserve">(ja tāds tiek piesaistīts) </w:t>
      </w:r>
      <w:r w:rsidRPr="009430C7">
        <w:rPr>
          <w:sz w:val="24"/>
        </w:rPr>
        <w:t xml:space="preserve">neattiecas </w:t>
      </w:r>
      <w:r w:rsidRPr="00EF78B1">
        <w:rPr>
          <w:sz w:val="24"/>
        </w:rPr>
        <w:t>MK noteikum</w:t>
      </w:r>
      <w:r>
        <w:rPr>
          <w:sz w:val="24"/>
        </w:rPr>
        <w:t>u</w:t>
      </w:r>
      <w:r w:rsidRPr="00EF78B1">
        <w:rPr>
          <w:sz w:val="24"/>
        </w:rPr>
        <w:t xml:space="preserve"> Nr.397</w:t>
      </w:r>
      <w:r w:rsidRPr="009430C7">
        <w:rPr>
          <w:sz w:val="24"/>
        </w:rPr>
        <w:t xml:space="preserve"> 86. punktā </w:t>
      </w:r>
      <w:r w:rsidRPr="00EC3CAE">
        <w:rPr>
          <w:sz w:val="24"/>
        </w:rPr>
        <w:t>noteiktie ierobežojumi, proti</w:t>
      </w:r>
      <w:r w:rsidRPr="009430C7">
        <w:rPr>
          <w:sz w:val="24"/>
        </w:rPr>
        <w:t>:</w:t>
      </w:r>
    </w:p>
    <w:p w14:paraId="039AE64B" w14:textId="77777777" w:rsidR="00D94CBA" w:rsidRDefault="00D94CBA" w:rsidP="00D94CBA">
      <w:pPr>
        <w:ind w:left="426" w:right="0"/>
        <w:jc w:val="both"/>
        <w:rPr>
          <w:sz w:val="24"/>
        </w:rPr>
      </w:pPr>
      <w:r w:rsidRPr="00EC3CAE">
        <w:rPr>
          <w:sz w:val="24"/>
        </w:rPr>
        <w:t>1</w:t>
      </w:r>
      <w:r w:rsidRPr="004A25EF">
        <w:rPr>
          <w:rFonts w:eastAsia="Calibri"/>
          <w:sz w:val="24"/>
          <w:lang w:eastAsia="lv-LV"/>
        </w:rPr>
        <w:t>) apakšuzņēmējs  nav juridiska persona, kas reģistrēta Krievijas Federācijā, Baltkrievijas Republikā vai valstī, kuru Eiropas Parlaments vai Latvijas Republikas Saeima ir atzinusi par terorismu atbalstošu valsti;</w:t>
      </w:r>
    </w:p>
    <w:p w14:paraId="688177E7" w14:textId="77777777" w:rsidR="00D94CBA" w:rsidRPr="00082D36" w:rsidRDefault="00D94CBA" w:rsidP="00D94CBA">
      <w:pPr>
        <w:ind w:left="426" w:right="0"/>
        <w:jc w:val="both"/>
        <w:rPr>
          <w:sz w:val="24"/>
        </w:rPr>
      </w:pPr>
      <w:r>
        <w:rPr>
          <w:sz w:val="24"/>
        </w:rPr>
        <w:t xml:space="preserve">2) </w:t>
      </w:r>
      <w:r>
        <w:rPr>
          <w:rFonts w:eastAsia="Droid Sans Fallback"/>
          <w:sz w:val="24"/>
        </w:rPr>
        <w:t>apakšuzņēmējs</w:t>
      </w:r>
      <w:r>
        <w:rPr>
          <w:sz w:val="24"/>
        </w:rPr>
        <w:t xml:space="preserve">, </w:t>
      </w:r>
      <w:r w:rsidRPr="006103C2">
        <w:rPr>
          <w:sz w:val="24"/>
        </w:rPr>
        <w:t xml:space="preserve">tā dalībnieks, kapitāla daļu īpašnieks vai patiesais labuma guvējs (ja </w:t>
      </w:r>
      <w:r w:rsidRPr="002073AE">
        <w:rPr>
          <w:sz w:val="24"/>
        </w:rPr>
        <w:t xml:space="preserve">saskaņā </w:t>
      </w:r>
      <w:r w:rsidRPr="00082D36">
        <w:rPr>
          <w:sz w:val="24"/>
        </w:rPr>
        <w:t>ar </w:t>
      </w:r>
      <w:hyperlink r:id="rId13" w:tgtFrame="_blank" w:history="1">
        <w:r w:rsidRPr="00841B8A">
          <w:rPr>
            <w:rStyle w:val="Hyperlink"/>
            <w:sz w:val="24"/>
          </w:rPr>
          <w:t xml:space="preserve">Noziedzīgi iegūtu līdzekļu legalizācijas un terorisma un </w:t>
        </w:r>
        <w:proofErr w:type="spellStart"/>
        <w:r w:rsidRPr="00841B8A">
          <w:rPr>
            <w:rStyle w:val="Hyperlink"/>
            <w:sz w:val="24"/>
          </w:rPr>
          <w:t>proliferācijas</w:t>
        </w:r>
        <w:proofErr w:type="spellEnd"/>
        <w:r w:rsidRPr="00841B8A">
          <w:rPr>
            <w:rStyle w:val="Hyperlink"/>
            <w:sz w:val="24"/>
          </w:rPr>
          <w:t xml:space="preserve"> finansēšanas novēršanas likumu</w:t>
        </w:r>
      </w:hyperlink>
      <w:r w:rsidRPr="00082D36">
        <w:rPr>
          <w:sz w:val="24"/>
        </w:rPr>
        <w:t xml:space="preserve"> patieso labuma guvēju ir iespējams noskaidrot) nav </w:t>
      </w:r>
      <w:r w:rsidRPr="00EF78B1">
        <w:rPr>
          <w:sz w:val="24"/>
        </w:rPr>
        <w:t>MK noteikum</w:t>
      </w:r>
      <w:r>
        <w:rPr>
          <w:sz w:val="24"/>
        </w:rPr>
        <w:t>u</w:t>
      </w:r>
      <w:r w:rsidRPr="00EF78B1">
        <w:rPr>
          <w:sz w:val="24"/>
        </w:rPr>
        <w:t xml:space="preserve"> Nr.397</w:t>
      </w:r>
      <w:r w:rsidRPr="00082D36">
        <w:rPr>
          <w:sz w:val="24"/>
        </w:rPr>
        <w:t> </w:t>
      </w:r>
      <w:hyperlink r:id="rId14" w:anchor="p86.1" w:tgtFrame="_blank" w:history="1">
        <w:r w:rsidRPr="00841B8A">
          <w:rPr>
            <w:rStyle w:val="Hyperlink"/>
            <w:sz w:val="24"/>
          </w:rPr>
          <w:t>86.1.</w:t>
        </w:r>
      </w:hyperlink>
      <w:r w:rsidRPr="00082D36">
        <w:rPr>
          <w:sz w:val="24"/>
        </w:rPr>
        <w:t> apakšpunktā minētās valsts pilsonis;</w:t>
      </w:r>
    </w:p>
    <w:p w14:paraId="49E1BCA6" w14:textId="77777777" w:rsidR="00D94CBA" w:rsidRPr="009B086C" w:rsidRDefault="00D94CBA" w:rsidP="00D94CBA">
      <w:pPr>
        <w:ind w:left="426" w:right="0"/>
        <w:jc w:val="both"/>
        <w:rPr>
          <w:sz w:val="24"/>
        </w:rPr>
      </w:pPr>
      <w:r w:rsidRPr="00082D36">
        <w:rPr>
          <w:sz w:val="24"/>
        </w:rPr>
        <w:t>3</w:t>
      </w:r>
      <w:r>
        <w:rPr>
          <w:sz w:val="24"/>
        </w:rPr>
        <w:t>)</w:t>
      </w:r>
      <w:r w:rsidRPr="00082D36">
        <w:rPr>
          <w:sz w:val="24"/>
        </w:rPr>
        <w:t xml:space="preserve"> </w:t>
      </w:r>
      <w:r>
        <w:rPr>
          <w:rFonts w:eastAsia="Droid Sans Fallback"/>
          <w:sz w:val="24"/>
        </w:rPr>
        <w:t>apakšuzņēmēja</w:t>
      </w:r>
      <w:r>
        <w:rPr>
          <w:sz w:val="24"/>
        </w:rPr>
        <w:t xml:space="preserve"> </w:t>
      </w:r>
      <w:r w:rsidRPr="00082D36">
        <w:rPr>
          <w:sz w:val="24"/>
        </w:rPr>
        <w:t xml:space="preserve">juridiskās personas valde un padome nesastāv no fiziskām personām, kuras ir </w:t>
      </w:r>
      <w:r w:rsidRPr="00EF78B1">
        <w:rPr>
          <w:sz w:val="24"/>
        </w:rPr>
        <w:t>MK noteikum</w:t>
      </w:r>
      <w:r>
        <w:rPr>
          <w:sz w:val="24"/>
        </w:rPr>
        <w:t>u</w:t>
      </w:r>
      <w:r w:rsidRPr="00EF78B1">
        <w:rPr>
          <w:sz w:val="24"/>
        </w:rPr>
        <w:t xml:space="preserve"> Nr.397</w:t>
      </w:r>
      <w:r w:rsidRPr="00082D36">
        <w:rPr>
          <w:sz w:val="24"/>
        </w:rPr>
        <w:t> </w:t>
      </w:r>
      <w:hyperlink r:id="rId15" w:anchor="p86.1" w:tgtFrame="_blank" w:history="1">
        <w:r w:rsidRPr="00841B8A">
          <w:rPr>
            <w:rStyle w:val="Hyperlink"/>
            <w:sz w:val="24"/>
          </w:rPr>
          <w:t>86.1. apakšpunktā</w:t>
        </w:r>
      </w:hyperlink>
      <w:r w:rsidRPr="00082D36">
        <w:rPr>
          <w:sz w:val="24"/>
        </w:rPr>
        <w:t> minētās valsts pilsoņi.</w:t>
      </w:r>
    </w:p>
    <w:p w14:paraId="740EFD13" w14:textId="4A543F1B" w:rsidR="00D94CBA" w:rsidRPr="00D5317A" w:rsidRDefault="00D94CBA" w:rsidP="00D94CBA">
      <w:pPr>
        <w:pStyle w:val="ListParagraph"/>
        <w:numPr>
          <w:ilvl w:val="0"/>
          <w:numId w:val="1"/>
        </w:numPr>
        <w:ind w:left="426" w:right="0" w:hanging="426"/>
        <w:jc w:val="both"/>
        <w:rPr>
          <w:sz w:val="24"/>
        </w:rPr>
      </w:pPr>
      <w:r w:rsidRPr="00D5317A">
        <w:rPr>
          <w:sz w:val="24"/>
        </w:rPr>
        <w:t>piekrīt</w:t>
      </w:r>
      <w:r>
        <w:rPr>
          <w:sz w:val="24"/>
        </w:rPr>
        <w:t>u</w:t>
      </w:r>
      <w:r w:rsidRPr="00D5317A">
        <w:rPr>
          <w:sz w:val="24"/>
        </w:rPr>
        <w:t xml:space="preserve"> </w:t>
      </w:r>
      <w:r w:rsidRPr="00EF78B1">
        <w:rPr>
          <w:sz w:val="24"/>
        </w:rPr>
        <w:t>MK noteikum</w:t>
      </w:r>
      <w:r>
        <w:rPr>
          <w:sz w:val="24"/>
        </w:rPr>
        <w:t>u</w:t>
      </w:r>
      <w:r w:rsidRPr="00EF78B1">
        <w:rPr>
          <w:sz w:val="24"/>
        </w:rPr>
        <w:t xml:space="preserve"> Nr.397</w:t>
      </w:r>
      <w:r w:rsidRPr="00D5317A">
        <w:rPr>
          <w:sz w:val="24"/>
        </w:rPr>
        <w:t xml:space="preserve"> 93. punktā noteiktās pārbaudes veikšanai;</w:t>
      </w:r>
    </w:p>
    <w:p w14:paraId="40A006BE" w14:textId="77777777" w:rsidR="00D94CBA" w:rsidRPr="005A7EF0" w:rsidRDefault="00D94CBA" w:rsidP="00D94CBA">
      <w:pPr>
        <w:pStyle w:val="ListParagraph"/>
        <w:numPr>
          <w:ilvl w:val="0"/>
          <w:numId w:val="2"/>
        </w:numPr>
        <w:ind w:left="426" w:right="-2" w:hanging="426"/>
        <w:contextualSpacing w:val="0"/>
        <w:jc w:val="both"/>
        <w:rPr>
          <w:sz w:val="24"/>
        </w:rPr>
      </w:pPr>
      <w:bookmarkStart w:id="3" w:name="_Hlk225768542"/>
      <w:r w:rsidRPr="005674B8">
        <w:rPr>
          <w:noProof/>
          <w:sz w:val="24"/>
        </w:rPr>
        <w:t>visas sniegtās ziņas ir patiesas</w:t>
      </w:r>
      <w:r>
        <w:rPr>
          <w:noProof/>
          <w:sz w:val="24"/>
        </w:rPr>
        <w:t>.</w:t>
      </w:r>
      <w:bookmarkEnd w:id="1"/>
      <w:bookmarkEnd w:id="3"/>
    </w:p>
    <w:sectPr w:rsidR="00D94CBA" w:rsidRPr="005A7EF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49670D"/>
    <w:multiLevelType w:val="hybridMultilevel"/>
    <w:tmpl w:val="75D27094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726D0D1F"/>
    <w:multiLevelType w:val="hybridMultilevel"/>
    <w:tmpl w:val="2BF82DE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078929">
    <w:abstractNumId w:val="0"/>
  </w:num>
  <w:num w:numId="2" w16cid:durableId="13576105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CBA"/>
    <w:rsid w:val="001C5B35"/>
    <w:rsid w:val="001F1DDD"/>
    <w:rsid w:val="003650DC"/>
    <w:rsid w:val="003F483A"/>
    <w:rsid w:val="004F53BE"/>
    <w:rsid w:val="00543FCB"/>
    <w:rsid w:val="005B63B9"/>
    <w:rsid w:val="00622F7C"/>
    <w:rsid w:val="00623119"/>
    <w:rsid w:val="00692B97"/>
    <w:rsid w:val="006C21DD"/>
    <w:rsid w:val="00A43D7D"/>
    <w:rsid w:val="00AC3016"/>
    <w:rsid w:val="00B77457"/>
    <w:rsid w:val="00CE76BF"/>
    <w:rsid w:val="00D6107D"/>
    <w:rsid w:val="00D94CBA"/>
    <w:rsid w:val="00EA0974"/>
    <w:rsid w:val="00FE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E1487"/>
  <w15:chartTrackingRefBased/>
  <w15:docId w15:val="{3D8B526F-5B8B-46EE-BC29-A9B89E1B9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CBA"/>
    <w:pPr>
      <w:spacing w:after="0" w:line="240" w:lineRule="auto"/>
      <w:ind w:left="284" w:right="-284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4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4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4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4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4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4CB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4CB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4CB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4CB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4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4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4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4C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4C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4C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4C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4C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4C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4CB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4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4CBA"/>
    <w:pPr>
      <w:numPr>
        <w:ilvl w:val="1"/>
      </w:numPr>
      <w:ind w:left="284"/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4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4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4CBA"/>
    <w:rPr>
      <w:i/>
      <w:iCs/>
      <w:color w:val="404040" w:themeColor="text1" w:themeTint="BF"/>
    </w:rPr>
  </w:style>
  <w:style w:type="paragraph" w:styleId="ListParagraph">
    <w:name w:val="List Paragraph"/>
    <w:aliases w:val="Virsraksti,2,Saistīto dokumentu saraksts,Syle 1,Numurets,PPS_Bullet,List Paragraph1,H&amp;P List Paragraph,Strip,Colorful List - Accent 12,Normal bullet 2,Bullet list,Colorful List - Accent 11,Akapit z listą BS,Bullet 1,Bullet Points,Dot pt"/>
    <w:basedOn w:val="Normal"/>
    <w:link w:val="ListParagraphChar"/>
    <w:uiPriority w:val="34"/>
    <w:qFormat/>
    <w:rsid w:val="00D94C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4C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4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4C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4CBA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rsid w:val="00D94CBA"/>
    <w:pPr>
      <w:jc w:val="both"/>
    </w:pPr>
  </w:style>
  <w:style w:type="character" w:customStyle="1" w:styleId="CommentTextChar">
    <w:name w:val="Comment Text Char"/>
    <w:basedOn w:val="DefaultParagraphFont"/>
    <w:link w:val="CommentText"/>
    <w:uiPriority w:val="99"/>
    <w:rsid w:val="00D94CBA"/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styleId="CommentReference">
    <w:name w:val="annotation reference"/>
    <w:rsid w:val="00D94CBA"/>
    <w:rPr>
      <w:rFonts w:cs="Times New Roman"/>
      <w:sz w:val="16"/>
    </w:rPr>
  </w:style>
  <w:style w:type="character" w:styleId="Hyperlink">
    <w:name w:val="Hyperlink"/>
    <w:uiPriority w:val="99"/>
    <w:rsid w:val="00D94CBA"/>
    <w:rPr>
      <w:rFonts w:cs="Times New Roman"/>
      <w:color w:val="0000FF"/>
      <w:u w:val="single"/>
    </w:rPr>
  </w:style>
  <w:style w:type="character" w:customStyle="1" w:styleId="ListParagraphChar">
    <w:name w:val="List Paragraph Char"/>
    <w:aliases w:val="Virsraksti Char,2 Char,Saistīto dokumentu saraksts Char,Syle 1 Char,Numurets Char,PPS_Bullet Char,List Paragraph1 Char,H&amp;P List Paragraph Char,Strip Char,Colorful List - Accent 12 Char,Normal bullet 2 Char,Bullet list Char"/>
    <w:link w:val="ListParagraph"/>
    <w:uiPriority w:val="34"/>
    <w:qFormat/>
    <w:rsid w:val="00D94CBA"/>
  </w:style>
  <w:style w:type="paragraph" w:styleId="Revision">
    <w:name w:val="Revision"/>
    <w:hidden/>
    <w:uiPriority w:val="99"/>
    <w:semiHidden/>
    <w:rsid w:val="005B63B9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178987-noziedzigi-iegutu-lidzeklu-legalizacijas-un-terorisma-un-proliferacijas-finansesanas-noversanas-likums" TargetMode="External"/><Relationship Id="rId13" Type="http://schemas.openxmlformats.org/officeDocument/2006/relationships/hyperlink" Target="https://likumi.lv/ta/id/178987-noziedzigi-iegutu-lidzeklu-legalizacijas-un-terorisma-un-proliferacijas-finansesanas-noversanas-likum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ikumi.lv/ta/id/361481-minimalas-kiberdrosibas-prasiba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likumi.lv/ta/id/361481-minimalas-kiberdrosibas-prasibas" TargetMode="External"/><Relationship Id="rId5" Type="http://schemas.openxmlformats.org/officeDocument/2006/relationships/styles" Target="styles.xml"/><Relationship Id="rId15" Type="http://schemas.openxmlformats.org/officeDocument/2006/relationships/hyperlink" Target="https://likumi.lv/ta/id/361481-minimalas-kiberdrosibas-prasibas" TargetMode="External"/><Relationship Id="rId10" Type="http://schemas.openxmlformats.org/officeDocument/2006/relationships/hyperlink" Target="https://likumi.lv/ta/id/361481-minimalas-kiberdrosibas-prasiba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likumi.lv/ta/id/361481-minimalas-kiberdrosibas-prasibas" TargetMode="External"/><Relationship Id="rId14" Type="http://schemas.openxmlformats.org/officeDocument/2006/relationships/hyperlink" Target="https://likumi.lv/ta/id/361481-minimalas-kiberdrosibas-prasib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76A03B0D1F8BB4C95116878BCB88BE2" ma:contentTypeVersion="0" ma:contentTypeDescription="Izveidot jaunu dokumentu." ma:contentTypeScope="" ma:versionID="82f8a6c63d46739fb75a6fb4bb5ab68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09F9F2-6A03-47F6-ADA6-1B2C431A50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EE9E11-05EA-4B1E-A26A-1AEC085F20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D1D10B0-CF48-431F-ACA8-FD3B1826E7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3285</Words>
  <Characters>1873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Jurķe</dc:creator>
  <cp:keywords/>
  <dc:description/>
  <cp:lastModifiedBy>Ramona Jurķe</cp:lastModifiedBy>
  <cp:revision>3</cp:revision>
  <dcterms:created xsi:type="dcterms:W3CDTF">2026-07-21T08:56:00Z</dcterms:created>
  <dcterms:modified xsi:type="dcterms:W3CDTF">2026-07-21T12:23:00Z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0x010100476A03B0D1F8BB4C95116878BCB88BE2</vt:lpwstr>
  </property>
</Properties>
</file>