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3"/>
        <w:ind w:hanging="0" w:left="0"/>
        <w:jc w:val="right"/>
        <w:rPr>
          <w:rFonts w:ascii="Times New Roman" w:hAnsi="Times New Roman" w:cs="Times New Roman"/>
          <w:sz w:val="24"/>
          <w:szCs w:val="24"/>
          <w:lang w:val="lv-LV"/>
        </w:rPr>
      </w:pPr>
      <w:bookmarkStart w:id="66" w:name="__RefHeading___Toc233978580"/>
      <w:bookmarkStart w:id="67" w:name="_Hlk228437199"/>
      <w:bookmarkStart w:id="68" w:name="_Hlk227676680"/>
      <w:bookmarkStart w:id="69" w:name="_Hlk152662406"/>
      <w:bookmarkStart w:id="70" w:name="_Hlk137714089"/>
      <w:bookmarkStart w:id="71" w:name="_Hlk102462137"/>
      <w:bookmarkStart w:id="72" w:name="_Hlk81400733"/>
      <w:bookmarkStart w:id="73" w:name="_2.pielikums_nolikumam"/>
      <w:bookmarkEnd w:id="67"/>
      <w:bookmarkEnd w:id="68"/>
      <w:bookmarkEnd w:id="69"/>
      <w:bookmarkEnd w:id="70"/>
      <w:bookmarkEnd w:id="71"/>
      <w:bookmarkEnd w:id="72"/>
      <w:bookmarkEnd w:id="73"/>
      <w:r>
        <w:rPr>
          <w:rFonts w:cs="Times New Roman" w:ascii="Times New Roman" w:hAnsi="Times New Roman"/>
          <w:sz w:val="24"/>
          <w:szCs w:val="24"/>
          <w:lang w:val="lv-LV"/>
        </w:rPr>
        <w:t>2.pielikums nolikumam</w:t>
      </w:r>
      <w:bookmarkEnd w:id="66"/>
      <w:r>
        <w:rPr>
          <w:rFonts w:cs="Times New Roman" w:ascii="Times New Roman" w:hAnsi="Times New Roman"/>
          <w:sz w:val="24"/>
          <w:szCs w:val="24"/>
          <w:lang w:val="lv-LV"/>
        </w:rPr>
        <w:t xml:space="preserve"> </w:t>
      </w:r>
    </w:p>
    <w:p>
      <w:pPr>
        <w:pStyle w:val="Normal"/>
        <w:widowControl w:val="false"/>
        <w:suppressAutoHyphens w:val="true"/>
        <w:spacing w:lineRule="auto" w:line="240" w:before="0" w:after="0"/>
        <w:ind w:hanging="357" w:left="714" w:right="0"/>
        <w:jc w:val="right"/>
        <w:textAlignment w:val="baseline"/>
        <w:rPr/>
      </w:pPr>
      <w:bookmarkStart w:id="74" w:name="_Hlk220934148"/>
      <w:bookmarkEnd w:id="74"/>
      <w:r>
        <w:rPr>
          <w:rFonts w:eastAsia="Times New Roman"/>
          <w:b/>
          <w:bCs/>
          <w:i/>
          <w:iCs/>
          <w:sz w:val="22"/>
          <w:lang w:eastAsia="ar-SA"/>
        </w:rPr>
        <w:t>"</w:t>
      </w:r>
      <w:r>
        <w:rPr>
          <w:rFonts w:eastAsia="Times New Roman"/>
          <w:b/>
          <w:i/>
          <w:iCs/>
          <w:sz w:val="22"/>
          <w:lang w:eastAsia="ar-SA"/>
        </w:rPr>
        <w:t>Mēbeļu piegāde un izgatavojamo mēbeļu izgatavošanas pakalpojums ar piegādi Rīgas Natālijas Draudziņas vidusskolas vajadzībām</w:t>
      </w:r>
      <w:r>
        <w:rPr>
          <w:rFonts w:eastAsia="Times New Roman"/>
          <w:b/>
          <w:bCs/>
          <w:i/>
          <w:iCs/>
          <w:sz w:val="22"/>
          <w:lang w:eastAsia="ar-SA"/>
        </w:rPr>
        <w:t>"</w:t>
      </w:r>
    </w:p>
    <w:p>
      <w:pPr>
        <w:pStyle w:val="Normal"/>
        <w:widowControl w:val="false"/>
        <w:suppressAutoHyphens w:val="true"/>
        <w:spacing w:lineRule="auto" w:line="240" w:before="0" w:after="0"/>
        <w:ind w:hanging="357" w:left="714" w:right="0"/>
        <w:jc w:val="right"/>
        <w:textAlignment w:val="baseline"/>
        <w:rPr/>
      </w:pPr>
      <w:r>
        <w:rPr>
          <w:rFonts w:eastAsia="Times New Roman"/>
          <w:i/>
          <w:iCs/>
          <w:sz w:val="22"/>
          <w:lang w:eastAsia="ar-SA"/>
        </w:rPr>
        <w:t>(iepirkuma identifikācijas Nr. RNDV 2026/3)</w:t>
      </w:r>
    </w:p>
    <w:p>
      <w:pPr>
        <w:pStyle w:val="Normal"/>
        <w:widowControl w:val="false"/>
        <w:suppressAutoHyphens w:val="true"/>
        <w:spacing w:lineRule="auto" w:line="240" w:before="0" w:after="0"/>
        <w:contextualSpacing/>
        <w:jc w:val="right"/>
        <w:textAlignment w:val="baseline"/>
        <w:rPr>
          <w:rFonts w:eastAsia="Times New Roman"/>
          <w:i/>
          <w:i/>
          <w:iCs/>
          <w:sz w:val="22"/>
          <w:szCs w:val="24"/>
          <w:lang w:eastAsia="ar-SA"/>
        </w:rPr>
      </w:pPr>
      <w:r>
        <w:rPr>
          <w:rFonts w:eastAsia="Times New Roman"/>
          <w:i/>
          <w:iCs/>
          <w:sz w:val="22"/>
          <w:szCs w:val="24"/>
          <w:lang w:eastAsia="ar-SA"/>
        </w:rPr>
      </w:r>
      <w:bookmarkStart w:id="75" w:name="_Hlk152662406"/>
      <w:bookmarkStart w:id="76" w:name="_Hlk137714089"/>
      <w:bookmarkStart w:id="77" w:name="_Hlk102462137"/>
      <w:bookmarkStart w:id="78" w:name="_Hlk81400733"/>
      <w:bookmarkStart w:id="79" w:name="_Hlk220934148"/>
      <w:bookmarkStart w:id="80" w:name="_Hlk220320405"/>
      <w:bookmarkStart w:id="81" w:name="_Hlk137714128"/>
      <w:bookmarkStart w:id="82" w:name="_Hlk102462170"/>
      <w:bookmarkStart w:id="83" w:name="_Hlk81400882"/>
      <w:bookmarkStart w:id="84" w:name="_Hlk152662406"/>
      <w:bookmarkStart w:id="85" w:name="_Hlk137714089"/>
      <w:bookmarkStart w:id="86" w:name="_Hlk102462137"/>
      <w:bookmarkStart w:id="87" w:name="_Hlk81400733"/>
      <w:bookmarkStart w:id="88" w:name="_Hlk220934148"/>
      <w:bookmarkStart w:id="89" w:name="_Hlk220320405"/>
      <w:bookmarkStart w:id="90" w:name="_Hlk137714128"/>
      <w:bookmarkStart w:id="91" w:name="_Hlk102462170"/>
      <w:bookmarkStart w:id="92" w:name="_Hlk81400882"/>
      <w:bookmarkEnd w:id="84"/>
      <w:bookmarkEnd w:id="85"/>
      <w:bookmarkEnd w:id="86"/>
      <w:bookmarkEnd w:id="87"/>
      <w:bookmarkEnd w:id="88"/>
      <w:bookmarkEnd w:id="89"/>
      <w:bookmarkEnd w:id="90"/>
      <w:bookmarkEnd w:id="91"/>
      <w:bookmarkEnd w:id="92"/>
    </w:p>
    <w:p>
      <w:pPr>
        <w:pStyle w:val="Normal"/>
        <w:widowControl w:val="false"/>
        <w:suppressAutoHyphens w:val="true"/>
        <w:spacing w:lineRule="auto" w:line="240" w:before="0" w:after="0"/>
        <w:contextualSpacing/>
        <w:jc w:val="center"/>
        <w:textAlignment w:val="baseline"/>
        <w:rPr>
          <w:rFonts w:eastAsia="Times New Roman"/>
          <w:szCs w:val="24"/>
          <w:lang w:eastAsia="ar-SA"/>
        </w:rPr>
      </w:pPr>
      <w:r>
        <w:rPr>
          <w:rFonts w:eastAsia="Times New Roman"/>
          <w:b/>
          <w:szCs w:val="24"/>
          <w:lang w:eastAsia="lv-LV"/>
        </w:rPr>
        <w:t>Informācijas veidlapa par piegādātāju apvienības dalībniekiem</w:t>
      </w:r>
    </w:p>
    <w:p>
      <w:pPr>
        <w:pStyle w:val="Normal"/>
        <w:suppressAutoHyphens w:val="true"/>
        <w:spacing w:lineRule="auto" w:line="240" w:before="0" w:after="0"/>
        <w:jc w:val="both"/>
        <w:rPr>
          <w:rFonts w:eastAsia="Times New Roman"/>
          <w:sz w:val="22"/>
          <w:szCs w:val="24"/>
          <w:lang w:eastAsia="ar-SA"/>
        </w:rPr>
      </w:pPr>
      <w:r>
        <w:rPr>
          <w:rFonts w:eastAsia="Times New Roman"/>
          <w:sz w:val="22"/>
          <w:szCs w:val="24"/>
          <w:lang w:eastAsia="ar-SA"/>
        </w:rPr>
      </w:r>
    </w:p>
    <w:p>
      <w:pPr>
        <w:pStyle w:val="Sarakstarindkopa"/>
        <w:numPr>
          <w:ilvl w:val="0"/>
          <w:numId w:val="43"/>
        </w:numPr>
        <w:suppressAutoHyphens w:val="true"/>
        <w:spacing w:lineRule="auto" w:line="240" w:before="0" w:after="0"/>
        <w:ind w:hanging="283" w:left="567" w:right="0"/>
        <w:contextualSpacing/>
        <w:jc w:val="both"/>
        <w:rPr>
          <w:rFonts w:eastAsia="Times New Roman"/>
          <w:sz w:val="22"/>
          <w:lang w:eastAsia="ar-SA"/>
        </w:rPr>
      </w:pPr>
      <w:bookmarkStart w:id="93" w:name="_Hlk81400882"/>
      <w:bookmarkEnd w:id="93"/>
      <w:r>
        <w:rPr>
          <w:rFonts w:eastAsia="Times New Roman"/>
          <w:b/>
          <w:sz w:val="22"/>
          <w:lang w:eastAsia="ar-SA"/>
        </w:rPr>
        <w:t>DALĪBNIEKS</w:t>
      </w:r>
    </w:p>
    <w:p>
      <w:pPr>
        <w:pStyle w:val="Sarakstarindkopa"/>
        <w:suppressAutoHyphens w:val="true"/>
        <w:spacing w:lineRule="auto" w:line="240" w:before="0" w:after="0"/>
        <w:contextualSpacing/>
        <w:jc w:val="both"/>
        <w:rPr>
          <w:rFonts w:eastAsia="Times New Roman"/>
          <w:sz w:val="22"/>
          <w:lang w:eastAsia="ar-SA"/>
        </w:rPr>
      </w:pPr>
      <w:r>
        <w:rPr>
          <w:rFonts w:eastAsia="Times New Roman"/>
          <w:sz w:val="22"/>
          <w:lang w:eastAsia="ar-SA"/>
        </w:rPr>
      </w:r>
    </w:p>
    <w:tbl>
      <w:tblPr>
        <w:tblW w:w="9214" w:type="dxa"/>
        <w:jc w:val="left"/>
        <w:tblInd w:w="675" w:type="dxa"/>
        <w:tblLayout w:type="fixed"/>
        <w:tblCellMar>
          <w:top w:w="0" w:type="dxa"/>
          <w:left w:w="108" w:type="dxa"/>
          <w:bottom w:w="0" w:type="dxa"/>
          <w:right w:w="108" w:type="dxa"/>
        </w:tblCellMar>
      </w:tblPr>
      <w:tblGrid>
        <w:gridCol w:w="2451"/>
        <w:gridCol w:w="6763"/>
      </w:tblGrid>
      <w:tr>
        <w:trPr>
          <w:trHeight w:val="680" w:hRule="atLeast"/>
        </w:trPr>
        <w:tc>
          <w:tcPr>
            <w:tcW w:w="2451" w:type="dxa"/>
            <w:tcBorders>
              <w:top w:val="single" w:sz="4" w:space="0" w:color="000000"/>
              <w:left w:val="single" w:sz="4" w:space="0" w:color="000000"/>
              <w:bottom w:val="single" w:sz="4" w:space="0" w:color="000000"/>
              <w:right w:val="single" w:sz="4" w:space="0" w:color="000000"/>
            </w:tcBorders>
            <w:vAlign w:val="center"/>
          </w:tcPr>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t>Nosaukums</w:t>
            </w:r>
          </w:p>
        </w:tc>
        <w:tc>
          <w:tcPr>
            <w:tcW w:w="6763" w:type="dxa"/>
            <w:tcBorders>
              <w:top w:val="single" w:sz="4" w:space="0" w:color="000000"/>
              <w:left w:val="single" w:sz="4" w:space="0" w:color="000000"/>
              <w:bottom w:val="single" w:sz="4" w:space="0" w:color="000000"/>
              <w:right w:val="single" w:sz="4" w:space="0" w:color="000000"/>
            </w:tcBorders>
          </w:tcPr>
          <w:p>
            <w:pPr>
              <w:pStyle w:val="Sarakstarindkopa"/>
              <w:suppressAutoHyphens w:val="true"/>
              <w:snapToGrid w:val="false"/>
              <w:spacing w:lineRule="auto" w:line="240" w:before="0" w:after="0"/>
              <w:ind w:left="0" w:right="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r>
          </w:p>
        </w:tc>
      </w:tr>
      <w:tr>
        <w:trPr>
          <w:trHeight w:val="680" w:hRule="atLeast"/>
        </w:trPr>
        <w:tc>
          <w:tcPr>
            <w:tcW w:w="2451" w:type="dxa"/>
            <w:tcBorders>
              <w:top w:val="single" w:sz="4" w:space="0" w:color="000000"/>
              <w:left w:val="single" w:sz="4" w:space="0" w:color="000000"/>
              <w:bottom w:val="single" w:sz="4" w:space="0" w:color="000000"/>
              <w:right w:val="single" w:sz="4" w:space="0" w:color="000000"/>
            </w:tcBorders>
            <w:vAlign w:val="center"/>
          </w:tcPr>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t>Dalībnieka resursi</w:t>
            </w:r>
          </w:p>
        </w:tc>
        <w:tc>
          <w:tcPr>
            <w:tcW w:w="6763" w:type="dxa"/>
            <w:tcBorders>
              <w:top w:val="single" w:sz="4" w:space="0" w:color="000000"/>
              <w:left w:val="single" w:sz="4" w:space="0" w:color="000000"/>
              <w:bottom w:val="single" w:sz="4" w:space="0" w:color="000000"/>
              <w:right w:val="single" w:sz="4" w:space="0" w:color="000000"/>
            </w:tcBorders>
          </w:tcPr>
          <w:p>
            <w:pPr>
              <w:pStyle w:val="Sarakstarindkopa"/>
              <w:suppressAutoHyphens w:val="true"/>
              <w:snapToGrid w:val="false"/>
              <w:spacing w:lineRule="auto" w:line="240" w:before="0" w:after="0"/>
              <w:ind w:left="0" w:right="0"/>
              <w:contextualSpacing/>
              <w:jc w:val="both"/>
              <w:rPr>
                <w:rFonts w:eastAsia="Times New Roman"/>
                <w:sz w:val="22"/>
                <w:lang w:eastAsia="ar-SA"/>
              </w:rPr>
            </w:pPr>
            <w:r>
              <w:rPr>
                <w:rFonts w:eastAsia="Times New Roman"/>
                <w:sz w:val="22"/>
                <w:lang w:eastAsia="ar-SA"/>
              </w:rPr>
            </w:r>
          </w:p>
        </w:tc>
      </w:tr>
      <w:tr>
        <w:trPr>
          <w:trHeight w:val="680" w:hRule="atLeast"/>
        </w:trPr>
        <w:tc>
          <w:tcPr>
            <w:tcW w:w="2451" w:type="dxa"/>
            <w:tcBorders>
              <w:top w:val="single" w:sz="4" w:space="0" w:color="000000"/>
              <w:left w:val="single" w:sz="4" w:space="0" w:color="000000"/>
              <w:bottom w:val="single" w:sz="4" w:space="0" w:color="000000"/>
              <w:right w:val="single" w:sz="4" w:space="0" w:color="000000"/>
            </w:tcBorders>
            <w:vAlign w:val="center"/>
          </w:tcPr>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t>Darbu vērtība</w:t>
            </w:r>
          </w:p>
        </w:tc>
        <w:tc>
          <w:tcPr>
            <w:tcW w:w="6763" w:type="dxa"/>
            <w:tcBorders>
              <w:top w:val="single" w:sz="4" w:space="0" w:color="000000"/>
              <w:left w:val="single" w:sz="4" w:space="0" w:color="000000"/>
              <w:bottom w:val="single" w:sz="4" w:space="0" w:color="000000"/>
              <w:right w:val="single" w:sz="4" w:space="0" w:color="000000"/>
            </w:tcBorders>
          </w:tcPr>
          <w:p>
            <w:pPr>
              <w:pStyle w:val="Sarakstarindkopa"/>
              <w:suppressAutoHyphens w:val="true"/>
              <w:snapToGrid w:val="false"/>
              <w:spacing w:lineRule="auto" w:line="240" w:before="0" w:after="0"/>
              <w:ind w:left="0" w:right="0"/>
              <w:contextualSpacing/>
              <w:jc w:val="both"/>
              <w:rPr>
                <w:rFonts w:eastAsia="Times New Roman"/>
                <w:sz w:val="22"/>
                <w:lang w:eastAsia="ar-SA"/>
              </w:rPr>
            </w:pPr>
            <w:r>
              <w:rPr>
                <w:rFonts w:eastAsia="Times New Roman"/>
                <w:sz w:val="22"/>
                <w:lang w:eastAsia="ar-SA"/>
              </w:rPr>
            </w:r>
          </w:p>
        </w:tc>
      </w:tr>
      <w:tr>
        <w:trPr>
          <w:trHeight w:val="680" w:hRule="atLeast"/>
        </w:trPr>
        <w:tc>
          <w:tcPr>
            <w:tcW w:w="2451" w:type="dxa"/>
            <w:tcBorders>
              <w:top w:val="single" w:sz="4" w:space="0" w:color="000000"/>
              <w:left w:val="single" w:sz="4" w:space="0" w:color="000000"/>
              <w:bottom w:val="single" w:sz="4" w:space="0" w:color="000000"/>
              <w:right w:val="single" w:sz="4" w:space="0" w:color="000000"/>
            </w:tcBorders>
            <w:vAlign w:val="center"/>
          </w:tcPr>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t>Darbu apjoms</w:t>
            </w:r>
          </w:p>
        </w:tc>
        <w:tc>
          <w:tcPr>
            <w:tcW w:w="6763" w:type="dxa"/>
            <w:tcBorders>
              <w:top w:val="single" w:sz="4" w:space="0" w:color="000000"/>
              <w:left w:val="single" w:sz="4" w:space="0" w:color="000000"/>
              <w:bottom w:val="single" w:sz="4" w:space="0" w:color="000000"/>
              <w:right w:val="single" w:sz="4" w:space="0" w:color="000000"/>
            </w:tcBorders>
          </w:tcPr>
          <w:p>
            <w:pPr>
              <w:pStyle w:val="Sarakstarindkopa"/>
              <w:suppressAutoHyphens w:val="true"/>
              <w:snapToGrid w:val="false"/>
              <w:spacing w:lineRule="auto" w:line="240" w:before="0" w:after="0"/>
              <w:ind w:left="0" w:right="0"/>
              <w:contextualSpacing/>
              <w:jc w:val="both"/>
              <w:rPr>
                <w:rFonts w:eastAsia="Times New Roman"/>
                <w:sz w:val="22"/>
                <w:lang w:eastAsia="ar-SA"/>
              </w:rPr>
            </w:pPr>
            <w:r>
              <w:rPr>
                <w:rFonts w:eastAsia="Times New Roman"/>
                <w:sz w:val="22"/>
                <w:lang w:eastAsia="ar-SA"/>
              </w:rPr>
            </w:r>
          </w:p>
        </w:tc>
      </w:tr>
    </w:tbl>
    <w:p>
      <w:pPr>
        <w:pStyle w:val="Sarakstarindkopa"/>
        <w:suppressAutoHyphens w:val="true"/>
        <w:spacing w:lineRule="auto" w:line="240" w:before="0" w:after="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hanging="142" w:left="426" w:right="0"/>
        <w:contextualSpacing/>
        <w:jc w:val="both"/>
        <w:rPr>
          <w:rFonts w:eastAsia="Times New Roman"/>
          <w:sz w:val="22"/>
          <w:lang w:eastAsia="ar-SA"/>
        </w:rPr>
      </w:pPr>
      <w:r>
        <w:rPr>
          <w:rFonts w:eastAsia="Times New Roman"/>
          <w:sz w:val="22"/>
          <w:lang w:eastAsia="ar-SA"/>
        </w:rPr>
        <w:t>Noteikumi veidlapas aizpildīšanai:</w:t>
      </w:r>
    </w:p>
    <w:p>
      <w:pPr>
        <w:pStyle w:val="Sarakstarindkopa"/>
        <w:suppressAutoHyphens w:val="true"/>
        <w:spacing w:lineRule="auto" w:line="240" w:before="0" w:after="0"/>
        <w:ind w:left="0" w:right="0"/>
        <w:contextualSpacing/>
        <w:jc w:val="both"/>
        <w:rPr>
          <w:rFonts w:eastAsia="Times New Roman"/>
          <w:sz w:val="22"/>
          <w:lang w:eastAsia="ar-SA"/>
        </w:rPr>
      </w:pPr>
      <w:r>
        <w:rPr>
          <w:rFonts w:eastAsia="Times New Roman"/>
          <w:sz w:val="22"/>
          <w:lang w:eastAsia="ar-SA"/>
        </w:rPr>
      </w:r>
    </w:p>
    <w:p>
      <w:pPr>
        <w:pStyle w:val="Sarakstarindkopa"/>
        <w:numPr>
          <w:ilvl w:val="0"/>
          <w:numId w:val="16"/>
        </w:numPr>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pPr>
        <w:pStyle w:val="Sarakstarindkopa"/>
        <w:numPr>
          <w:ilvl w:val="0"/>
          <w:numId w:val="16"/>
        </w:numPr>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Sadaļā "Nosaukums" norāda personas nosaukumu (piemēram, firmu).</w:t>
      </w:r>
    </w:p>
    <w:p>
      <w:pPr>
        <w:pStyle w:val="Sarakstarindkopa"/>
        <w:numPr>
          <w:ilvl w:val="0"/>
          <w:numId w:val="16"/>
        </w:numPr>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pPr>
        <w:pStyle w:val="Sarakstarindkopa"/>
        <w:suppressAutoHyphens w:val="true"/>
        <w:spacing w:lineRule="auto" w:line="240" w:before="0" w:after="0"/>
        <w:ind w:left="851" w:right="0"/>
        <w:contextualSpacing/>
        <w:jc w:val="both"/>
        <w:rPr>
          <w:rFonts w:eastAsia="Times New Roman"/>
          <w:sz w:val="22"/>
          <w:lang w:eastAsia="ar-SA"/>
        </w:rPr>
      </w:pPr>
      <w:r>
        <w:rPr>
          <w:rFonts w:eastAsia="Times New Roman"/>
          <w:sz w:val="22"/>
          <w:lang w:eastAsia="ar-SA"/>
        </w:rPr>
      </w:r>
    </w:p>
    <w:p>
      <w:pPr>
        <w:pStyle w:val="Sarakstarindkopa"/>
        <w:suppressAutoHyphens w:val="true"/>
        <w:spacing w:lineRule="auto" w:line="240" w:before="0" w:after="0"/>
        <w:ind w:left="851" w:right="0"/>
        <w:contextualSpacing/>
        <w:jc w:val="both"/>
        <w:rPr/>
      </w:pPr>
      <w:r>
        <w:rPr>
          <w:rFonts w:eastAsia="Times New Roman"/>
          <w:b/>
          <w:sz w:val="22"/>
          <w:lang w:eastAsia="ar-SA"/>
        </w:rPr>
        <w:t xml:space="preserve">NB! </w:t>
      </w:r>
      <w:r>
        <w:rPr>
          <w:rFonts w:eastAsia="Times New Roman"/>
          <w:sz w:val="22"/>
          <w:lang w:eastAsia="ar-SA"/>
        </w:rPr>
        <w:t>Piegādātāju apvienības dalībniekiem jāņem vērā nolikuma V sadaļā noteiktais.</w:t>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r>
    </w:p>
    <w:p>
      <w:pPr>
        <w:pStyle w:val="Sarakstarindkopa"/>
        <w:numPr>
          <w:ilvl w:val="0"/>
          <w:numId w:val="16"/>
        </w:numPr>
        <w:tabs>
          <w:tab w:val="clear" w:pos="720"/>
          <w:tab w:val="left" w:pos="851" w:leader="none"/>
        </w:tabs>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Sadaļā "Darbu vērtība" norāda apvienības dalībnieka sveikto darbu vērtību. Vērtību norāda naudas izteiksmē.</w:t>
      </w:r>
    </w:p>
    <w:p>
      <w:pPr>
        <w:pStyle w:val="Sarakstarindkopa"/>
        <w:numPr>
          <w:ilvl w:val="0"/>
          <w:numId w:val="16"/>
        </w:numPr>
        <w:tabs>
          <w:tab w:val="clear" w:pos="720"/>
          <w:tab w:val="left" w:pos="851" w:leader="none"/>
        </w:tabs>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Sadaļā "Darbu apjoms" norāda apvienības dalībnieka veikto darbu apjomu. Apjomu norāda apraksta veidā, konkrēti uzskaitot, kādus darbus veiks attiecīgais dalībnieks.</w:t>
      </w:r>
    </w:p>
    <w:p>
      <w:pPr>
        <w:pStyle w:val="Sarakstarindkopa"/>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r>
    </w:p>
    <w:p>
      <w:pPr>
        <w:pStyle w:val="Sarakstarindkopa"/>
        <w:numPr>
          <w:ilvl w:val="0"/>
          <w:numId w:val="43"/>
        </w:numPr>
        <w:suppressAutoHyphens w:val="true"/>
        <w:spacing w:lineRule="auto" w:line="240" w:before="0" w:after="0"/>
        <w:ind w:hanging="283" w:left="567" w:right="0"/>
        <w:contextualSpacing/>
        <w:jc w:val="both"/>
        <w:rPr>
          <w:rFonts w:eastAsia="Times New Roman"/>
          <w:b/>
          <w:sz w:val="22"/>
          <w:lang w:eastAsia="ar-SA"/>
        </w:rPr>
      </w:pPr>
      <w:r>
        <w:rPr>
          <w:rFonts w:eastAsia="Times New Roman"/>
          <w:b/>
          <w:sz w:val="22"/>
          <w:lang w:eastAsia="ar-SA"/>
        </w:rPr>
        <w:t>PIELIKUMI</w:t>
      </w:r>
    </w:p>
    <w:p>
      <w:pPr>
        <w:pStyle w:val="Sarakstarindkopa"/>
        <w:suppressAutoHyphens w:val="true"/>
        <w:spacing w:lineRule="auto" w:line="240" w:before="0" w:after="0"/>
        <w:ind w:left="284" w:right="0"/>
        <w:contextualSpacing/>
        <w:jc w:val="both"/>
        <w:rPr>
          <w:rFonts w:eastAsia="Times New Roman"/>
          <w:b/>
          <w:sz w:val="22"/>
          <w:lang w:eastAsia="ar-SA"/>
        </w:rPr>
      </w:pPr>
      <w:r>
        <w:rPr>
          <w:rFonts w:eastAsia="Times New Roman"/>
          <w:b/>
          <w:sz w:val="22"/>
          <w:lang w:eastAsia="ar-SA"/>
        </w:rPr>
      </w:r>
    </w:p>
    <w:p>
      <w:pPr>
        <w:pStyle w:val="Sarakstarindkopa"/>
        <w:numPr>
          <w:ilvl w:val="0"/>
          <w:numId w:val="4"/>
        </w:numPr>
        <w:tabs>
          <w:tab w:val="clear" w:pos="720"/>
          <w:tab w:val="left" w:pos="851" w:leader="none"/>
        </w:tabs>
        <w:suppressAutoHyphens w:val="true"/>
        <w:spacing w:lineRule="auto" w:line="240" w:before="0" w:after="0"/>
        <w:ind w:hanging="284" w:left="851" w:right="0"/>
        <w:contextualSpacing/>
        <w:jc w:val="both"/>
        <w:rPr>
          <w:rFonts w:eastAsia="Times New Roman"/>
          <w:sz w:val="22"/>
          <w:lang w:eastAsia="ar-SA"/>
        </w:rPr>
      </w:pPr>
      <w:r>
        <w:rPr>
          <w:rFonts w:eastAsia="Times New Roman"/>
          <w:sz w:val="22"/>
          <w:lang w:eastAsia="ar-SA"/>
        </w:rPr>
        <w:t>Pielikumā šai veidlapai pievieno dokumentus, kas noteikti nolikuma V sadaļā.</w:t>
      </w:r>
    </w:p>
    <w:p>
      <w:pPr>
        <w:pStyle w:val="Sarakstarindkopa"/>
        <w:suppressAutoHyphens w:val="true"/>
        <w:spacing w:lineRule="auto" w:line="240" w:before="0" w:after="0"/>
        <w:ind w:hanging="567" w:left="284" w:right="0"/>
        <w:contextualSpacing/>
        <w:jc w:val="both"/>
        <w:rPr>
          <w:rFonts w:eastAsia="Times New Roman"/>
          <w:sz w:val="22"/>
          <w:lang w:eastAsia="ar-SA"/>
        </w:rPr>
      </w:pPr>
      <w:r>
        <w:rPr>
          <w:rFonts w:eastAsia="Times New Roman"/>
          <w:sz w:val="22"/>
          <w:lang w:eastAsia="ar-SA"/>
        </w:rPr>
      </w:r>
      <w:bookmarkStart w:id="94" w:name="_Hlk220320405"/>
      <w:bookmarkStart w:id="95" w:name="_Hlk220320405"/>
      <w:bookmarkEnd w:id="95"/>
    </w:p>
    <w:p>
      <w:pPr>
        <w:pStyle w:val="Normal"/>
        <w:suppressAutoHyphens w:val="true"/>
        <w:spacing w:lineRule="auto" w:line="240" w:before="0" w:after="0"/>
        <w:ind w:left="284" w:right="0"/>
        <w:contextualSpacing/>
        <w:jc w:val="both"/>
        <w:rPr>
          <w:rFonts w:eastAsia="Times New Roman"/>
          <w:sz w:val="22"/>
          <w:lang w:eastAsia="ar-SA"/>
        </w:rPr>
      </w:pPr>
      <w:r>
        <w:rPr>
          <w:rFonts w:eastAsia="Times New Roman"/>
          <w:sz w:val="22"/>
          <w:lang w:eastAsia="ar-SA"/>
        </w:rPr>
      </w:r>
      <w:bookmarkStart w:id="96" w:name="_Hlk228437199"/>
      <w:bookmarkStart w:id="97" w:name="_Hlk137714128"/>
      <w:bookmarkStart w:id="98" w:name="_Hlk228437199"/>
      <w:bookmarkStart w:id="99" w:name="_Hlk137714128"/>
      <w:bookmarkEnd w:id="98"/>
      <w:bookmarkEnd w:id="99"/>
    </w:p>
    <w:p>
      <w:pPr>
        <w:pStyle w:val="Normal"/>
        <w:suppressAutoHyphens w:val="true"/>
        <w:spacing w:lineRule="auto" w:line="240" w:before="0" w:after="0"/>
        <w:ind w:left="284" w:right="0"/>
        <w:contextualSpacing/>
        <w:jc w:val="both"/>
        <w:rPr>
          <w:rFonts w:eastAsia="Times New Roman"/>
          <w:color w:val="FF0000"/>
          <w:sz w:val="22"/>
          <w:lang w:eastAsia="ar-SA"/>
        </w:rPr>
      </w:pPr>
      <w:r>
        <w:rPr>
          <w:rFonts w:eastAsia="Times New Roman"/>
          <w:color w:val="FF0000"/>
          <w:sz w:val="22"/>
          <w:lang w:eastAsia="ar-SA"/>
        </w:rPr>
      </w:r>
      <w:bookmarkStart w:id="100" w:name="_Hlk102462170"/>
      <w:bookmarkStart w:id="101" w:name="_Hlk102462170"/>
      <w:bookmarkEnd w:id="101"/>
    </w:p>
    <w:p>
      <w:pPr>
        <w:pStyle w:val="Normal"/>
        <w:suppressAutoHyphens w:val="true"/>
        <w:spacing w:lineRule="auto" w:line="240" w:before="0" w:after="0"/>
        <w:ind w:left="284" w:right="0"/>
        <w:contextualSpacing/>
        <w:jc w:val="both"/>
        <w:rPr>
          <w:rFonts w:eastAsia="Times New Roman"/>
          <w:color w:val="FF0000"/>
          <w:sz w:val="22"/>
          <w:lang w:eastAsia="ar-SA"/>
        </w:rPr>
      </w:pPr>
      <w:r>
        <w:rPr>
          <w:rFonts w:eastAsia="Times New Roman"/>
          <w:color w:val="FF0000"/>
          <w:sz w:val="22"/>
          <w:lang w:eastAsia="ar-SA"/>
        </w:rPr>
      </w:r>
    </w:p>
    <w:p>
      <w:pPr>
        <w:pStyle w:val="Normal"/>
        <w:suppressAutoHyphens w:val="true"/>
        <w:spacing w:lineRule="auto" w:line="240" w:before="0" w:after="0"/>
        <w:ind w:left="720" w:right="0"/>
        <w:contextualSpacing/>
        <w:jc w:val="both"/>
        <w:rPr>
          <w:rFonts w:eastAsia="Times New Roman"/>
          <w:color w:val="FF0000"/>
          <w:sz w:val="22"/>
          <w:lang w:eastAsia="ar-SA"/>
        </w:rPr>
      </w:pPr>
      <w:r>
        <w:rPr>
          <w:rFonts w:eastAsia="Times New Roman"/>
          <w:color w:val="FF0000"/>
          <w:sz w:val="22"/>
          <w:lang w:eastAsia="ar-SA"/>
        </w:rPr>
      </w:r>
    </w:p>
    <w:p>
      <w:pPr>
        <w:pStyle w:val="Normal"/>
        <w:widowControl w:val="false"/>
        <w:suppressAutoHyphens w:val="true"/>
        <w:spacing w:lineRule="auto" w:line="240" w:before="0" w:after="0"/>
        <w:ind w:left="1077" w:right="0"/>
        <w:contextualSpacing/>
        <w:jc w:val="right"/>
        <w:textAlignment w:val="baseline"/>
        <w:rPr>
          <w:rFonts w:eastAsia="Times New Roman"/>
          <w:color w:val="FF0000"/>
          <w:sz w:val="22"/>
          <w:lang w:eastAsia="ar-SA"/>
        </w:rPr>
      </w:pPr>
      <w:r>
        <w:rPr>
          <w:rFonts w:eastAsia="Times New Roman"/>
          <w:color w:val="FF0000"/>
          <w:sz w:val="22"/>
          <w:lang w:eastAsia="ar-SA"/>
        </w:rPr>
      </w:r>
      <w:bookmarkStart w:id="102" w:name="_Hlk227676680"/>
      <w:bookmarkStart w:id="103" w:name="_Hlk227676680"/>
      <w:bookmarkEnd w:id="103"/>
    </w:p>
    <w:p>
      <w:pPr>
        <w:pStyle w:val="Normal"/>
        <w:widowControl w:val="false"/>
        <w:suppressAutoHyphens w:val="true"/>
        <w:spacing w:lineRule="auto" w:line="240" w:before="0" w:after="0"/>
        <w:ind w:left="1077" w:right="0"/>
        <w:contextualSpacing/>
        <w:jc w:val="right"/>
        <w:textAlignment w:val="baseline"/>
        <w:rPr>
          <w:rFonts w:eastAsia="Times New Roman"/>
          <w:color w:val="FF0000"/>
          <w:sz w:val="22"/>
          <w:lang w:eastAsia="ar-SA"/>
        </w:rPr>
      </w:pPr>
      <w:r>
        <w:rPr>
          <w:rFonts w:eastAsia="Times New Roman"/>
          <w:color w:val="FF0000"/>
          <w:sz w:val="22"/>
          <w:lang w:eastAsia="ar-SA"/>
        </w:rPr>
      </w:r>
    </w:p>
    <w:p>
      <w:pPr>
        <w:pStyle w:val="Normal"/>
        <w:widowControl w:val="false"/>
        <w:suppressAutoHyphens w:val="true"/>
        <w:spacing w:lineRule="auto" w:line="240" w:before="0" w:after="0"/>
        <w:ind w:left="1077" w:right="0"/>
        <w:contextualSpacing/>
        <w:jc w:val="right"/>
        <w:textAlignment w:val="baseline"/>
        <w:rPr>
          <w:rFonts w:eastAsia="Times New Roman"/>
          <w:color w:val="FF0000"/>
          <w:sz w:val="22"/>
          <w:lang w:eastAsia="ar-SA"/>
        </w:rPr>
      </w:pPr>
      <w:r>
        <w:rPr>
          <w:rFonts w:eastAsia="Times New Roman"/>
          <w:color w:val="FF0000"/>
          <w:sz w:val="22"/>
          <w:lang w:eastAsia="ar-SA"/>
        </w:rPr>
      </w:r>
    </w:p>
    <w:p>
      <w:pPr>
        <w:pStyle w:val="Normal"/>
        <w:widowControl w:val="false"/>
        <w:suppressAutoHyphens w:val="true"/>
        <w:spacing w:lineRule="auto" w:line="240" w:before="0" w:after="0"/>
        <w:ind w:left="1077" w:right="0"/>
        <w:contextualSpacing/>
        <w:jc w:val="right"/>
        <w:textAlignment w:val="baseline"/>
        <w:rPr>
          <w:rFonts w:eastAsia="Times New Roman"/>
          <w:color w:val="FF0000"/>
          <w:sz w:val="22"/>
          <w:lang w:eastAsia="ar-SA"/>
        </w:rPr>
      </w:pPr>
      <w:r>
        <w:rPr>
          <w:rFonts w:eastAsia="Times New Roman"/>
          <w:color w:val="FF0000"/>
          <w:sz w:val="22"/>
          <w:lang w:eastAsia="ar-SA"/>
        </w:rPr>
      </w:r>
    </w:p>
    <w:p>
      <w:pPr>
        <w:pStyle w:val="Normal"/>
        <w:widowControl w:val="false"/>
        <w:suppressAutoHyphens w:val="true"/>
        <w:spacing w:lineRule="auto" w:line="240" w:before="0" w:after="0"/>
        <w:ind w:left="1077" w:right="0"/>
        <w:contextualSpacing/>
        <w:jc w:val="right"/>
        <w:textAlignment w:val="baseline"/>
        <w:rPr>
          <w:rFonts w:eastAsia="Times New Roman"/>
          <w:color w:val="FF0000"/>
          <w:sz w:val="22"/>
          <w:lang w:eastAsia="ar-SA"/>
        </w:rPr>
      </w:pPr>
      <w:r>
        <w:rPr>
          <w:rFonts w:eastAsia="Times New Roman"/>
          <w:color w:val="FF0000"/>
          <w:sz w:val="22"/>
          <w:lang w:eastAsia="ar-SA"/>
        </w:rPr>
      </w:r>
    </w:p>
    <w:p>
      <w:pPr>
        <w:pStyle w:val="Normal"/>
        <w:widowControl w:val="false"/>
        <w:suppressAutoHyphens w:val="true"/>
        <w:spacing w:lineRule="auto" w:line="240" w:before="0" w:after="0"/>
        <w:ind w:left="1077" w:right="0"/>
        <w:contextualSpacing/>
        <w:jc w:val="right"/>
        <w:textAlignment w:val="baseline"/>
        <w:rPr>
          <w:rFonts w:eastAsia="Times New Roman"/>
          <w:color w:val="FF0000"/>
          <w:sz w:val="22"/>
          <w:lang w:eastAsia="ar-SA"/>
        </w:rPr>
      </w:pPr>
      <w:r>
        <w:rPr>
          <w:rFonts w:eastAsia="Times New Roman"/>
          <w:color w:val="FF0000"/>
          <w:sz w:val="22"/>
          <w:lang w:eastAsia="ar-SA"/>
        </w:rPr>
      </w:r>
    </w:p>
    <w:p>
      <w:pPr>
        <w:pStyle w:val="Normal"/>
        <w:widowControl w:val="false"/>
        <w:suppressAutoHyphens w:val="true"/>
        <w:spacing w:lineRule="auto" w:line="240" w:before="0" w:after="0"/>
        <w:ind w:left="1077" w:right="0"/>
        <w:contextualSpacing/>
        <w:jc w:val="right"/>
        <w:textAlignment w:val="baseline"/>
        <w:rPr>
          <w:rFonts w:eastAsia="Times New Roman"/>
          <w:color w:val="FF0000"/>
          <w:sz w:val="22"/>
          <w:lang w:eastAsia="ar-SA"/>
        </w:rPr>
      </w:pPr>
      <w:r>
        <w:rPr>
          <w:rFonts w:eastAsia="Times New Roman"/>
          <w:color w:val="FF0000"/>
          <w:sz w:val="22"/>
          <w:lang w:eastAsia="ar-SA"/>
        </w:rPr>
      </w:r>
    </w:p>
    <w:p>
      <w:pPr>
        <w:pStyle w:val="Normal"/>
        <w:widowControl w:val="false"/>
        <w:suppressAutoHyphens w:val="true"/>
        <w:spacing w:lineRule="auto" w:line="240" w:before="0" w:after="0"/>
        <w:ind w:left="1077" w:right="0"/>
        <w:contextualSpacing/>
        <w:jc w:val="right"/>
        <w:textAlignment w:val="baseline"/>
        <w:rPr>
          <w:rFonts w:eastAsia="Times New Roman"/>
          <w:color w:val="FF0000"/>
          <w:sz w:val="22"/>
          <w:lang w:eastAsia="ar-SA"/>
        </w:rPr>
      </w:pPr>
      <w:r>
        <w:rPr>
          <w:rFonts w:eastAsia="Times New Roman"/>
          <w:color w:val="FF0000"/>
          <w:sz w:val="22"/>
          <w:lang w:eastAsia="ar-SA"/>
        </w:rPr>
      </w:r>
    </w:p>
    <w:p>
      <w:pPr>
        <w:pStyle w:val="Normal"/>
        <w:widowControl w:val="false"/>
        <w:tabs>
          <w:tab w:val="clear" w:pos="720"/>
          <w:tab w:val="left" w:pos="4260" w:leader="none"/>
        </w:tabs>
        <w:suppressAutoHyphens w:val="true"/>
        <w:spacing w:lineRule="auto" w:line="240" w:before="0" w:after="0"/>
        <w:contextualSpacing/>
        <w:textAlignment w:val="baseline"/>
        <w:rPr>
          <w:rFonts w:eastAsia="Times New Roman"/>
          <w:color w:val="FF0000"/>
          <w:sz w:val="22"/>
          <w:lang w:eastAsia="ar-SA"/>
        </w:rPr>
      </w:pPr>
      <w:r>
        <w:rPr>
          <w:rFonts w:eastAsia="Times New Roman"/>
          <w:color w:val="FF0000"/>
          <w:sz w:val="22"/>
          <w:lang w:eastAsia="ar-SA"/>
        </w:rPr>
      </w:r>
      <w:r>
        <w:br w:type="page"/>
      </w:r>
    </w:p>
    <w:sectPr>
      <w:headerReference w:type="default" r:id="rId19"/>
      <w:headerReference w:type="first" r:id="rId20"/>
      <w:footerReference w:type="default" r:id="rId21"/>
      <w:footerReference w:type="first" r:id="rId22"/>
      <w:footnotePr>
        <w:numFmt w:val="decimal"/>
      </w:footnotePr>
      <w:type w:val="nextPage"/>
      <w:pgSz w:w="11906" w:h="16838"/>
      <w:pgMar w:left="1134" w:right="991" w:gutter="0" w:header="709" w:top="1134"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ba"/>
    <w:family w:val="roman"/>
    <w:pitch w:val="variable"/>
  </w:font>
  <w:font w:name="Calibri">
    <w:charset w:val="ba"/>
    <w:family w:val="swiss"/>
    <w:pitch w:val="variable"/>
  </w:font>
  <w:font w:name="Courier New">
    <w:charset w:val="00"/>
    <w:family w:val="modern"/>
    <w:pitch w:val="default"/>
  </w:font>
  <w:font w:name="Wingdings">
    <w:charset w:val="02"/>
    <w:family w:val="auto"/>
    <w:pitch w:val="variable"/>
  </w:font>
  <w:font w:name="Segoe UI">
    <w:charset w:val="ba"/>
    <w:family w:val="swiss"/>
    <w:pitch w:val="variable"/>
  </w:font>
  <w:font w:name="Liberation Sans">
    <w:altName w:val="Arial"/>
    <w:charset w:val="00"/>
    <w:family w:val="swiss"/>
    <w:pitch w:val="variable"/>
  </w:font>
  <w:font w:name="Calibri Light">
    <w:charset w:val="ba"/>
    <w:family w:val="swiss"/>
    <w:pitch w:val="variable"/>
  </w:font>
  <w:font w:name="Georgia">
    <w:charset w:val="ba"/>
    <w:family w:val="roman"/>
    <w:pitch w:val="variable"/>
  </w:font>
  <w:font w:name="Segoe UI Symbo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3</w:t>
    </w:r>
    <w:r>
      <w:rPr/>
      <w:fldChar w:fldCharType="end"/>
    </w:r>
  </w:p>
  <w:p>
    <w:pPr>
      <w:pStyle w:val="Footer"/>
      <w:jc w:val="right"/>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20</w:t>
    </w:r>
    <w:r>
      <w:rPr/>
      <w:fldChar w:fldCharType="end"/>
    </w:r>
  </w:p>
  <w:p>
    <w:pPr>
      <w:pStyle w:val="Footer"/>
      <w:jc w:val="right"/>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31</w:t>
    </w:r>
    <w:r>
      <w:rPr/>
      <w:fldChar w:fldCharType="end"/>
    </w:r>
  </w:p>
  <w:p>
    <w:pPr>
      <w:pStyle w:val="Footer"/>
      <w:jc w:val="right"/>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p>
    <w:pPr>
      <w:pStyle w:val="Footer"/>
      <w:jc w:val="right"/>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pPr>
      <w:r>
        <w:rPr>
          <w:rStyle w:val="FootnoteCharacters"/>
        </w:rPr>
        <w:footnoteRef/>
      </w:r>
      <w:r>
        <w:rPr/>
        <w:t xml:space="preserve"> </w:t>
      </w:r>
      <w:r>
        <w:rPr/>
        <w:t xml:space="preserve">Paziņojums par līgumu atrodams: </w:t>
      </w:r>
      <w:hyperlink r:id="rId1">
        <w:r>
          <w:rPr>
            <w:rStyle w:val="Hyperlink"/>
          </w:rPr>
          <w:t>https://info.iub.gov.lv/?withInflections=true&amp;searchPhrase=true</w:t>
        </w:r>
      </w:hyperlink>
      <w:r>
        <w:rPr/>
        <w:t xml:space="preserve"> </w:t>
      </w:r>
    </w:p>
  </w:footnote>
  <w:footnote w:id="3">
    <w:p>
      <w:pPr>
        <w:pStyle w:val="FootnoteText"/>
        <w:rPr/>
      </w:pPr>
      <w:r>
        <w:rPr>
          <w:rStyle w:val="FootnoteCharacters"/>
        </w:rPr>
        <w:footnoteRef/>
      </w:r>
      <w:r>
        <w:rPr/>
        <w:t xml:space="preserve"> </w:t>
      </w:r>
      <w:r>
        <w:rPr/>
        <w:t xml:space="preserve">Paziņojums par līgumu atrodams: </w:t>
      </w:r>
      <w:hyperlink r:id="rId2">
        <w:r>
          <w:rPr>
            <w:rStyle w:val="Hyperlink"/>
          </w:rPr>
          <w:t>https://info.iub.gov.lv/?withInflections=true&amp;searchPhrase=true</w:t>
        </w:r>
      </w:hyperlink>
      <w:r>
        <w:rPr/>
        <w:t xml:space="preserve"> </w:t>
      </w:r>
    </w:p>
  </w:footnote>
  <w:footnote w:id="4">
    <w:p>
      <w:pPr>
        <w:pStyle w:val="FootnoteText"/>
        <w:jc w:val="both"/>
        <w:rPr/>
      </w:pPr>
      <w:r>
        <w:rPr>
          <w:rStyle w:val="FootnoteCharacters"/>
        </w:rPr>
        <w:footnoteRef/>
      </w:r>
      <w:r>
        <w:rPr/>
        <w:t xml:space="preserve"> </w:t>
      </w:r>
      <w:r>
        <w:rPr>
          <w:sz w:val="16"/>
          <w:szCs w:val="16"/>
        </w:rPr>
        <w:t>Mikrouzņēmums ir uzņēmums, kurā strādā mazāk nekā 10 darbinieki un kura gada apgrozījums (ieņēmumi noteiktā laika posmā) vai bilance (pārskats par uzņēmuma aktīviem un pasīviem) nepārsniedz 2 miljonus euro;</w:t>
      </w:r>
    </w:p>
    <w:p>
      <w:pPr>
        <w:pStyle w:val="Normal"/>
        <w:spacing w:lineRule="auto" w:line="240" w:before="0" w:after="0"/>
        <w:jc w:val="both"/>
        <w:rPr>
          <w:rFonts w:eastAsia="Times New Roman"/>
          <w:sz w:val="16"/>
          <w:szCs w:val="16"/>
          <w:lang w:eastAsia="lv-LV"/>
        </w:rPr>
      </w:pPr>
      <w:r>
        <w:rPr>
          <w:rFonts w:eastAsia="Times New Roman"/>
          <w:sz w:val="16"/>
          <w:szCs w:val="16"/>
          <w:lang w:eastAsia="lv-LV"/>
        </w:rPr>
        <w:t>Mazais uzņēmums ir uzņēmums, kurā strādā mazāk nekā 50 darbinieki un kura gada apgrozījums vai bilance nepārsniedz 10 miljonus euro;</w:t>
      </w:r>
    </w:p>
    <w:p>
      <w:pPr>
        <w:pStyle w:val="FootnoteText"/>
        <w:jc w:val="both"/>
        <w:rPr>
          <w:rFonts w:eastAsia="Calibri"/>
          <w:sz w:val="16"/>
          <w:szCs w:val="16"/>
          <w:lang w:eastAsia="en-US"/>
        </w:rPr>
      </w:pPr>
      <w:r>
        <w:rPr>
          <w:rFonts w:eastAsia="Calibri"/>
          <w:sz w:val="16"/>
          <w:szCs w:val="16"/>
          <w:lang w:eastAsia="en-US"/>
        </w:rPr>
        <w:t>Vidējais uzņēmums ir uzņēmums, kurā strādā mazāk nekā 250 darbinieki un kura gada apgrozījums nepārsniedz 50 miljonus euro, vai bilance nepārsniedz 43 miljonus euro.</w:t>
      </w:r>
    </w:p>
  </w:footnote>
  <w:footnote w:id="5">
    <w:p>
      <w:pPr>
        <w:pStyle w:val="FootnoteText"/>
        <w:jc w:val="both"/>
        <w:rPr/>
      </w:pPr>
      <w:r>
        <w:rPr>
          <w:rStyle w:val="FootnoteCharacters"/>
        </w:rPr>
        <w:footnoteRef/>
      </w:r>
      <w:r>
        <w:rPr/>
        <w:t xml:space="preserve"> </w:t>
      </w:r>
      <w:r>
        <w:rPr/>
        <w:t>Šī apliecinājuma kontekstā ar terminu „konkurents” apzīmē jebkuru fizisku vai juridisku personu, kura nav Pretendents un kura:</w:t>
      </w:r>
    </w:p>
    <w:p>
      <w:pPr>
        <w:pStyle w:val="FootnoteText"/>
        <w:ind w:left="284" w:right="0"/>
        <w:rPr/>
      </w:pPr>
      <w:r>
        <w:rPr/>
        <w:t>1) iesniedz piedāvājumu šim iepirkumam;</w:t>
      </w:r>
    </w:p>
    <w:p>
      <w:pPr>
        <w:pStyle w:val="FootnoteText"/>
        <w:ind w:left="284" w:right="0"/>
        <w:rPr/>
      </w:pPr>
      <w:r>
        <w:rPr/>
        <w:t>2) ņemot vērā tās kvalifikāciju, spējas vai pieredzi, kā arī piedāvātās preces vai pakalpojumus, varētu iesniegt piedāvājumu šim iepirkumam.</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lang w:val="lv-LV"/>
      </w:rPr>
    </w:pPr>
    <w:r>
      <w:rPr>
        <w:lang w:val="lv-LV"/>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lang w:val="lv-LV"/>
      </w:rPr>
    </w:pPr>
    <w:r>
      <w:rPr>
        <w:lang w:val="lv-LV"/>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lang w:val="lv-LV"/>
      </w:rPr>
    </w:pPr>
    <w:r>
      <w:rPr>
        <w:lang w:val="lv-LV"/>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pStyle w:val="Heading9"/>
      <w:numFmt w:val="none"/>
      <w:suff w:val="nothing"/>
      <w:lvlText w:val=""/>
      <w:lvlJc w:val="left"/>
      <w:pPr>
        <w:tabs>
          <w:tab w:val="num" w:pos="0"/>
        </w:tabs>
        <w:ind w:left="0" w:hanging="0"/>
      </w:pPr>
    </w:lvl>
  </w:abstractNum>
  <w:abstractNum w:abstractNumId="2">
    <w:lvl w:ilvl="0">
      <w:start w:val="9"/>
      <w:numFmt w:val="decimal"/>
      <w:lvlText w:val="%1."/>
      <w:lvlJc w:val="left"/>
      <w:pPr>
        <w:tabs>
          <w:tab w:val="num" w:pos="0"/>
        </w:tabs>
        <w:ind w:left="1920" w:hanging="360"/>
      </w:pPr>
      <w:rPr>
        <w:b/>
        <w:bCs/>
      </w:rPr>
    </w:lvl>
    <w:lvl w:ilvl="1">
      <w:start w:val="1"/>
      <w:isLgl/>
      <w:numFmt w:val="decimal"/>
      <w:lvlText w:val="%1.%2."/>
      <w:lvlJc w:val="left"/>
      <w:pPr>
        <w:tabs>
          <w:tab w:val="num" w:pos="720"/>
        </w:tabs>
        <w:ind w:left="1080" w:hanging="360"/>
      </w:pPr>
      <w:rPr>
        <w:dstrike w:val="false"/>
        <w:strike w:val="false"/>
        <w:b w:val="false"/>
        <w:bCs/>
      </w:rPr>
    </w:lvl>
    <w:lvl w:ilvl="2">
      <w:start w:val="1"/>
      <w:isLgl/>
      <w:numFmt w:val="decimal"/>
      <w:lvlText w:val="%1.%2.%3."/>
      <w:lvlJc w:val="left"/>
      <w:pPr>
        <w:tabs>
          <w:tab w:val="num" w:pos="0"/>
        </w:tabs>
        <w:ind w:left="1440" w:hanging="720"/>
      </w:pPr>
      <w:rPr>
        <w:b w:val="false"/>
        <w:bCs/>
      </w:rPr>
    </w:lvl>
    <w:lvl w:ilvl="3">
      <w:start w:val="1"/>
      <w:isLgl/>
      <w:numFmt w:val="decimal"/>
      <w:lvlText w:val="%1.%2.%3.%4."/>
      <w:lvlJc w:val="left"/>
      <w:pPr>
        <w:tabs>
          <w:tab w:val="num" w:pos="0"/>
        </w:tabs>
        <w:ind w:left="1440" w:hanging="720"/>
      </w:pPr>
    </w:lvl>
    <w:lvl w:ilvl="4">
      <w:start w:val="1"/>
      <w:isLgl/>
      <w:numFmt w:val="decimal"/>
      <w:lvlText w:val="%1.%2.%3.%4.%5."/>
      <w:lvlJc w:val="left"/>
      <w:pPr>
        <w:tabs>
          <w:tab w:val="num" w:pos="0"/>
        </w:tabs>
        <w:ind w:left="1800" w:hanging="1080"/>
      </w:pPr>
    </w:lvl>
    <w:lvl w:ilvl="5">
      <w:start w:val="1"/>
      <w:isLgl/>
      <w:numFmt w:val="decimal"/>
      <w:lvlText w:val="%1.%2.%3.%4.%5.%6."/>
      <w:lvlJc w:val="left"/>
      <w:pPr>
        <w:tabs>
          <w:tab w:val="num" w:pos="0"/>
        </w:tabs>
        <w:ind w:left="1800" w:hanging="1080"/>
      </w:pPr>
    </w:lvl>
    <w:lvl w:ilvl="6">
      <w:start w:val="1"/>
      <w:isLgl/>
      <w:numFmt w:val="decimal"/>
      <w:lvlText w:val="%1.%2.%3.%4.%5.%6.%7."/>
      <w:lvlJc w:val="left"/>
      <w:pPr>
        <w:tabs>
          <w:tab w:val="num" w:pos="0"/>
        </w:tabs>
        <w:ind w:left="2160" w:hanging="1440"/>
      </w:pPr>
    </w:lvl>
    <w:lvl w:ilvl="7">
      <w:start w:val="1"/>
      <w:isLgl/>
      <w:numFmt w:val="decimal"/>
      <w:lvlText w:val="%1.%2.%3.%4.%5.%6.%7.%8."/>
      <w:lvlJc w:val="left"/>
      <w:pPr>
        <w:tabs>
          <w:tab w:val="num" w:pos="0"/>
        </w:tabs>
        <w:ind w:left="2160" w:hanging="1440"/>
      </w:pPr>
    </w:lvl>
    <w:lvl w:ilvl="8">
      <w:start w:val="1"/>
      <w:isLgl/>
      <w:numFmt w:val="decimal"/>
      <w:lvlText w:val="%1.%2.%3.%4.%5.%6.%7.%8.%9."/>
      <w:lvlJc w:val="left"/>
      <w:pPr>
        <w:tabs>
          <w:tab w:val="num" w:pos="0"/>
        </w:tabs>
        <w:ind w:left="2520" w:hanging="1800"/>
      </w:pPr>
    </w:lvl>
  </w:abstractNum>
  <w:abstractNum w:abstractNumId="3">
    <w:lvl w:ilvl="0">
      <w:start w:val="1"/>
      <w:numFmt w:val="decimal"/>
      <w:lvlText w:val="%1)"/>
      <w:lvlJc w:val="left"/>
      <w:pPr>
        <w:tabs>
          <w:tab w:val="num" w:pos="0"/>
        </w:tabs>
        <w:ind w:left="644" w:hanging="360"/>
      </w:pPr>
      <w:rPr/>
    </w:lvl>
  </w:abstractNum>
  <w:abstractNum w:abstractNumId="4">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lvl>
    <w:lvl w:ilvl="2">
      <w:start w:val="1"/>
      <w:isLgl/>
      <w:numFmt w:val="decimal"/>
      <w:lvlText w:val="%1.%2.%3."/>
      <w:lvlJc w:val="left"/>
      <w:pPr>
        <w:tabs>
          <w:tab w:val="num" w:pos="0"/>
        </w:tabs>
        <w:ind w:left="1004" w:hanging="720"/>
      </w:pPr>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5">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lvl>
    <w:lvl w:ilvl="2">
      <w:start w:val="1"/>
      <w:isLgl/>
      <w:numFmt w:val="decimal"/>
      <w:lvlText w:val="%1.%2.%3."/>
      <w:lvlJc w:val="left"/>
      <w:pPr>
        <w:tabs>
          <w:tab w:val="num" w:pos="0"/>
        </w:tabs>
        <w:ind w:left="1004" w:hanging="720"/>
      </w:pPr>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6">
    <w:lvl w:ilvl="0">
      <w:start w:val="8"/>
      <w:numFmt w:val="upperRoman"/>
      <w:lvlText w:val="%1."/>
      <w:lvlJc w:val="right"/>
      <w:pPr>
        <w:tabs>
          <w:tab w:val="num" w:pos="0"/>
        </w:tabs>
        <w:ind w:left="720" w:hanging="360"/>
      </w:pPr>
      <w:rPr>
        <w:sz w:val="24"/>
        <w:szCs w:val="22"/>
      </w:rPr>
    </w:lvl>
  </w:abstractNum>
  <w:abstractNum w:abstractNumId="7">
    <w:lvl w:ilvl="0">
      <w:start w:val="1"/>
      <w:numFmt w:val="decimal"/>
      <w:lvlText w:val="%1."/>
      <w:lvlJc w:val="left"/>
      <w:pPr>
        <w:tabs>
          <w:tab w:val="num" w:pos="0"/>
        </w:tabs>
        <w:ind w:left="720" w:hanging="360"/>
      </w:pPr>
      <w:rPr>
        <w:b/>
      </w:rPr>
    </w:lvl>
  </w:abstractNum>
  <w:abstractNum w:abstractNumId="8">
    <w:lvl w:ilvl="0">
      <w:start w:val="1"/>
      <w:numFmt w:val="decimal"/>
      <w:lvlText w:val="%1."/>
      <w:lvlJc w:val="left"/>
      <w:pPr>
        <w:tabs>
          <w:tab w:val="num" w:pos="0"/>
        </w:tabs>
        <w:ind w:left="720" w:hanging="360"/>
      </w:pPr>
    </w:lvl>
  </w:abstractNum>
  <w:abstractNum w:abstractNumId="9">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10">
    <w:lvl w:ilvl="0">
      <w:start w:val="16"/>
      <w:numFmt w:val="decimal"/>
      <w:lvlText w:val="%1."/>
      <w:lvlJc w:val="left"/>
      <w:pPr>
        <w:tabs>
          <w:tab w:val="num" w:pos="0"/>
        </w:tabs>
        <w:ind w:left="480" w:hanging="480"/>
      </w:pPr>
      <w:rPr>
        <w:sz w:val="22"/>
        <w:b/>
        <w:szCs w:val="22"/>
        <w:bCs/>
        <w:rFonts w:eastAsia="Calibri"/>
        <w:color w:val="000000"/>
      </w:rPr>
    </w:lvl>
    <w:lvl w:ilvl="1">
      <w:start w:val="1"/>
      <w:numFmt w:val="decimal"/>
      <w:lvlText w:val="%1.%2."/>
      <w:lvlJc w:val="left"/>
      <w:pPr>
        <w:tabs>
          <w:tab w:val="num" w:pos="0"/>
        </w:tabs>
        <w:ind w:left="1615" w:hanging="480"/>
      </w:pPr>
      <w:rPr>
        <w:b w:val="false"/>
        <w:bCs w:val="false"/>
        <w:rFonts w:eastAsia="Calibri"/>
        <w:color w:val="000000"/>
      </w:rPr>
    </w:lvl>
    <w:lvl w:ilvl="2">
      <w:start w:val="1"/>
      <w:numFmt w:val="decimal"/>
      <w:lvlText w:val="%1.%2.%3."/>
      <w:lvlJc w:val="left"/>
      <w:pPr>
        <w:tabs>
          <w:tab w:val="num" w:pos="0"/>
        </w:tabs>
        <w:ind w:left="862" w:hanging="720"/>
      </w:pPr>
      <w:rPr>
        <w:b w:val="false"/>
        <w:bCs w:val="false"/>
        <w:rFonts w:eastAsia="Calibri"/>
        <w:color w:val="000000"/>
      </w:rPr>
    </w:lvl>
    <w:lvl w:ilvl="3">
      <w:start w:val="1"/>
      <w:numFmt w:val="decimal"/>
      <w:lvlText w:val="%1.%2.%3.%4."/>
      <w:lvlJc w:val="left"/>
      <w:pPr>
        <w:tabs>
          <w:tab w:val="num" w:pos="0"/>
        </w:tabs>
        <w:ind w:left="3699" w:hanging="720"/>
      </w:pPr>
      <w:rPr>
        <w:b w:val="false"/>
        <w:rFonts w:eastAsia="Calibri"/>
        <w:color w:val="000000"/>
      </w:rPr>
    </w:lvl>
    <w:lvl w:ilvl="4">
      <w:start w:val="1"/>
      <w:numFmt w:val="decimal"/>
      <w:lvlText w:val="%1.%2.%3.%4.%5."/>
      <w:lvlJc w:val="left"/>
      <w:pPr>
        <w:tabs>
          <w:tab w:val="num" w:pos="0"/>
        </w:tabs>
        <w:ind w:left="5052" w:hanging="1080"/>
      </w:pPr>
      <w:rPr>
        <w:b w:val="false"/>
        <w:rFonts w:eastAsia="Calibri"/>
        <w:color w:val="000000"/>
      </w:rPr>
    </w:lvl>
    <w:lvl w:ilvl="5">
      <w:start w:val="1"/>
      <w:numFmt w:val="decimal"/>
      <w:lvlText w:val="%1.%2.%3.%4.%5.%6."/>
      <w:lvlJc w:val="left"/>
      <w:pPr>
        <w:tabs>
          <w:tab w:val="num" w:pos="0"/>
        </w:tabs>
        <w:ind w:left="6045" w:hanging="1080"/>
      </w:pPr>
      <w:rPr>
        <w:b w:val="false"/>
        <w:rFonts w:eastAsia="Calibri"/>
        <w:color w:val="000000"/>
      </w:rPr>
    </w:lvl>
    <w:lvl w:ilvl="6">
      <w:start w:val="1"/>
      <w:numFmt w:val="decimal"/>
      <w:lvlText w:val="%1.%2.%3.%4.%5.%6.%7."/>
      <w:lvlJc w:val="left"/>
      <w:pPr>
        <w:tabs>
          <w:tab w:val="num" w:pos="0"/>
        </w:tabs>
        <w:ind w:left="7398" w:hanging="1440"/>
      </w:pPr>
      <w:rPr>
        <w:b w:val="false"/>
        <w:rFonts w:eastAsia="Calibri"/>
        <w:color w:val="000000"/>
      </w:rPr>
    </w:lvl>
    <w:lvl w:ilvl="7">
      <w:start w:val="1"/>
      <w:numFmt w:val="decimal"/>
      <w:lvlText w:val="%1.%2.%3.%4.%5.%6.%7.%8."/>
      <w:lvlJc w:val="left"/>
      <w:pPr>
        <w:tabs>
          <w:tab w:val="num" w:pos="0"/>
        </w:tabs>
        <w:ind w:left="8391" w:hanging="1440"/>
      </w:pPr>
      <w:rPr>
        <w:b w:val="false"/>
        <w:rFonts w:eastAsia="Calibri"/>
        <w:color w:val="000000"/>
      </w:rPr>
    </w:lvl>
    <w:lvl w:ilvl="8">
      <w:start w:val="1"/>
      <w:numFmt w:val="decimal"/>
      <w:lvlText w:val="%1.%2.%3.%4.%5.%6.%7.%8.%9."/>
      <w:lvlJc w:val="left"/>
      <w:pPr>
        <w:tabs>
          <w:tab w:val="num" w:pos="0"/>
        </w:tabs>
        <w:ind w:left="9744" w:hanging="1800"/>
      </w:pPr>
      <w:rPr>
        <w:b w:val="false"/>
        <w:rFonts w:eastAsia="Calibri"/>
        <w:color w:val="000000"/>
      </w:rPr>
    </w:lvl>
  </w:abstractNum>
  <w:abstractNum w:abstractNumId="11">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b w:val="false"/>
        <w:bCs/>
      </w:rPr>
    </w:lvl>
    <w:lvl w:ilvl="2">
      <w:start w:val="1"/>
      <w:isLgl/>
      <w:numFmt w:val="decimal"/>
      <w:lvlText w:val="%1.%2.%3."/>
      <w:lvlJc w:val="left"/>
      <w:pPr>
        <w:tabs>
          <w:tab w:val="num" w:pos="0"/>
        </w:tabs>
        <w:ind w:left="1004" w:hanging="720"/>
      </w:pPr>
      <w:rPr>
        <w:b w:val="false"/>
        <w:bCs/>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12">
    <w:lvl w:ilvl="0">
      <w:start w:val="1"/>
      <w:numFmt w:val="decimal"/>
      <w:lvlText w:val="%1)"/>
      <w:lvlJc w:val="left"/>
      <w:pPr>
        <w:tabs>
          <w:tab w:val="num" w:pos="0"/>
        </w:tabs>
        <w:ind w:left="720" w:hanging="360"/>
      </w:pPr>
      <w:rPr/>
    </w:lvl>
  </w:abstractNum>
  <w:abstractNum w:abstractNumId="13">
    <w:lvl w:ilvl="0">
      <w:start w:val="1"/>
      <w:numFmt w:val="decimal"/>
      <w:lvlText w:val="%1."/>
      <w:lvlJc w:val="left"/>
      <w:pPr>
        <w:tabs>
          <w:tab w:val="num" w:pos="0"/>
        </w:tabs>
        <w:ind w:left="360" w:hanging="360"/>
      </w:pPr>
      <w:rPr>
        <w:b/>
        <w:color w:val="000000"/>
      </w:rPr>
    </w:lvl>
    <w:lvl w:ilvl="1">
      <w:start w:val="1"/>
      <w:isLgl/>
      <w:numFmt w:val="decimal"/>
      <w:lvlText w:val="%1.%2."/>
      <w:lvlJc w:val="left"/>
      <w:pPr>
        <w:tabs>
          <w:tab w:val="num" w:pos="0"/>
        </w:tabs>
        <w:ind w:left="785" w:hanging="360"/>
      </w:pPr>
      <w:rPr>
        <w:sz w:val="22"/>
        <w:i w:val="false"/>
        <w:b w:val="false"/>
        <w:bCs w:val="false"/>
        <w:color w:val="000000"/>
      </w:rPr>
    </w:lvl>
    <w:lvl w:ilvl="2">
      <w:start w:val="1"/>
      <w:isLgl/>
      <w:numFmt w:val="decimal"/>
      <w:lvlText w:val="%1.%2.%3."/>
      <w:lvlJc w:val="left"/>
      <w:pPr>
        <w:tabs>
          <w:tab w:val="num" w:pos="0"/>
        </w:tabs>
        <w:ind w:left="1440" w:hanging="720"/>
      </w:pPr>
      <w:rPr>
        <w:sz w:val="22"/>
        <w:b w:val="false"/>
        <w:bCs w:val="false"/>
      </w:rPr>
    </w:lvl>
    <w:lvl w:ilvl="3">
      <w:start w:val="1"/>
      <w:isLgl/>
      <w:numFmt w:val="decimal"/>
      <w:lvlText w:val="%1.%2.%3.%4."/>
      <w:lvlJc w:val="left"/>
      <w:pPr>
        <w:tabs>
          <w:tab w:val="num" w:pos="0"/>
        </w:tabs>
        <w:ind w:left="1800" w:hanging="720"/>
      </w:pPr>
      <w:rPr>
        <w:sz w:val="22"/>
        <w:b w:val="false"/>
        <w:bCs w:val="false"/>
        <w:color w:val="000000"/>
      </w:rPr>
    </w:lvl>
    <w:lvl w:ilvl="4">
      <w:start w:val="1"/>
      <w:isLgl/>
      <w:numFmt w:val="decimal"/>
      <w:lvlText w:val="%1.%2.%3.%4.%5."/>
      <w:lvlJc w:val="left"/>
      <w:pPr>
        <w:tabs>
          <w:tab w:val="num" w:pos="0"/>
        </w:tabs>
        <w:ind w:left="2520" w:hanging="1080"/>
      </w:pPr>
      <w:rPr>
        <w:sz w:val="22"/>
      </w:rPr>
    </w:lvl>
    <w:lvl w:ilvl="5">
      <w:start w:val="1"/>
      <w:isLgl/>
      <w:numFmt w:val="decimal"/>
      <w:lvlText w:val="%1.%2.%3.%4.%5.%6."/>
      <w:lvlJc w:val="left"/>
      <w:pPr>
        <w:tabs>
          <w:tab w:val="num" w:pos="0"/>
        </w:tabs>
        <w:ind w:left="2880" w:hanging="1080"/>
      </w:pPr>
      <w:rPr>
        <w:sz w:val="22"/>
      </w:rPr>
    </w:lvl>
    <w:lvl w:ilvl="6">
      <w:start w:val="1"/>
      <w:isLgl/>
      <w:numFmt w:val="decimal"/>
      <w:lvlText w:val="%1.%2.%3.%4.%5.%6.%7."/>
      <w:lvlJc w:val="left"/>
      <w:pPr>
        <w:tabs>
          <w:tab w:val="num" w:pos="0"/>
        </w:tabs>
        <w:ind w:left="3600" w:hanging="1440"/>
      </w:pPr>
      <w:rPr>
        <w:sz w:val="22"/>
      </w:rPr>
    </w:lvl>
    <w:lvl w:ilvl="7">
      <w:start w:val="1"/>
      <w:isLgl/>
      <w:numFmt w:val="decimal"/>
      <w:lvlText w:val="%1.%2.%3.%4.%5.%6.%7.%8."/>
      <w:lvlJc w:val="left"/>
      <w:pPr>
        <w:tabs>
          <w:tab w:val="num" w:pos="0"/>
        </w:tabs>
        <w:ind w:left="3960" w:hanging="1440"/>
      </w:pPr>
      <w:rPr>
        <w:sz w:val="22"/>
      </w:rPr>
    </w:lvl>
    <w:lvl w:ilvl="8">
      <w:start w:val="1"/>
      <w:isLgl/>
      <w:numFmt w:val="decimal"/>
      <w:lvlText w:val="%1.%2.%3.%4.%5.%6.%7.%8.%9."/>
      <w:lvlJc w:val="left"/>
      <w:pPr>
        <w:tabs>
          <w:tab w:val="num" w:pos="0"/>
        </w:tabs>
        <w:ind w:left="4680" w:hanging="1800"/>
      </w:pPr>
      <w:rPr>
        <w:sz w:val="22"/>
      </w:rPr>
    </w:lvl>
  </w:abstractNum>
  <w:abstractNum w:abstractNumId="14">
    <w:lvl w:ilvl="0">
      <w:start w:val="22"/>
      <w:numFmt w:val="decimal"/>
      <w:lvlText w:val="%1."/>
      <w:lvlJc w:val="left"/>
      <w:pPr>
        <w:tabs>
          <w:tab w:val="num" w:pos="0"/>
        </w:tabs>
        <w:ind w:left="480" w:hanging="480"/>
      </w:pPr>
      <w:rPr>
        <w:sz w:val="22"/>
        <w:b/>
        <w:szCs w:val="22"/>
        <w:bCs/>
        <w:rFonts w:eastAsia="Calibri"/>
        <w:color w:val="000000"/>
      </w:rPr>
    </w:lvl>
    <w:lvl w:ilvl="1">
      <w:start w:val="1"/>
      <w:numFmt w:val="decimal"/>
      <w:lvlText w:val="%1.%2."/>
      <w:lvlJc w:val="left"/>
      <w:pPr>
        <w:tabs>
          <w:tab w:val="num" w:pos="0"/>
        </w:tabs>
        <w:ind w:left="1615" w:hanging="480"/>
      </w:pPr>
      <w:rPr>
        <w:b w:val="false"/>
        <w:bCs w:val="false"/>
        <w:rFonts w:eastAsia="Calibri"/>
        <w:color w:val="000000"/>
      </w:rPr>
    </w:lvl>
    <w:lvl w:ilvl="2">
      <w:start w:val="1"/>
      <w:numFmt w:val="decimal"/>
      <w:lvlText w:val="%1.%2.%3."/>
      <w:lvlJc w:val="left"/>
      <w:pPr>
        <w:tabs>
          <w:tab w:val="num" w:pos="0"/>
        </w:tabs>
        <w:ind w:left="862" w:hanging="720"/>
      </w:pPr>
      <w:rPr>
        <w:b w:val="false"/>
        <w:bCs w:val="false"/>
        <w:rFonts w:eastAsia="Calibri"/>
        <w:color w:val="000000"/>
      </w:rPr>
    </w:lvl>
    <w:lvl w:ilvl="3">
      <w:start w:val="1"/>
      <w:numFmt w:val="decimal"/>
      <w:lvlText w:val="%1.%2.%3.%4."/>
      <w:lvlJc w:val="left"/>
      <w:pPr>
        <w:tabs>
          <w:tab w:val="num" w:pos="0"/>
        </w:tabs>
        <w:ind w:left="3699" w:hanging="720"/>
      </w:pPr>
      <w:rPr>
        <w:b w:val="false"/>
        <w:rFonts w:eastAsia="Calibri"/>
        <w:color w:val="000000"/>
      </w:rPr>
    </w:lvl>
    <w:lvl w:ilvl="4">
      <w:start w:val="1"/>
      <w:numFmt w:val="decimal"/>
      <w:lvlText w:val="%1.%2.%3.%4.%5."/>
      <w:lvlJc w:val="left"/>
      <w:pPr>
        <w:tabs>
          <w:tab w:val="num" w:pos="0"/>
        </w:tabs>
        <w:ind w:left="5052" w:hanging="1080"/>
      </w:pPr>
      <w:rPr>
        <w:b w:val="false"/>
        <w:rFonts w:eastAsia="Calibri"/>
        <w:color w:val="000000"/>
      </w:rPr>
    </w:lvl>
    <w:lvl w:ilvl="5">
      <w:start w:val="1"/>
      <w:numFmt w:val="decimal"/>
      <w:lvlText w:val="%1.%2.%3.%4.%5.%6."/>
      <w:lvlJc w:val="left"/>
      <w:pPr>
        <w:tabs>
          <w:tab w:val="num" w:pos="0"/>
        </w:tabs>
        <w:ind w:left="6045" w:hanging="1080"/>
      </w:pPr>
      <w:rPr>
        <w:b w:val="false"/>
        <w:rFonts w:eastAsia="Calibri"/>
        <w:color w:val="000000"/>
      </w:rPr>
    </w:lvl>
    <w:lvl w:ilvl="6">
      <w:start w:val="1"/>
      <w:numFmt w:val="decimal"/>
      <w:lvlText w:val="%1.%2.%3.%4.%5.%6.%7."/>
      <w:lvlJc w:val="left"/>
      <w:pPr>
        <w:tabs>
          <w:tab w:val="num" w:pos="0"/>
        </w:tabs>
        <w:ind w:left="7398" w:hanging="1440"/>
      </w:pPr>
      <w:rPr>
        <w:b w:val="false"/>
        <w:rFonts w:eastAsia="Calibri"/>
        <w:color w:val="000000"/>
      </w:rPr>
    </w:lvl>
    <w:lvl w:ilvl="7">
      <w:start w:val="1"/>
      <w:numFmt w:val="decimal"/>
      <w:lvlText w:val="%1.%2.%3.%4.%5.%6.%7.%8."/>
      <w:lvlJc w:val="left"/>
      <w:pPr>
        <w:tabs>
          <w:tab w:val="num" w:pos="0"/>
        </w:tabs>
        <w:ind w:left="8391" w:hanging="1440"/>
      </w:pPr>
      <w:rPr>
        <w:b w:val="false"/>
        <w:rFonts w:eastAsia="Calibri"/>
        <w:color w:val="000000"/>
      </w:rPr>
    </w:lvl>
    <w:lvl w:ilvl="8">
      <w:start w:val="1"/>
      <w:numFmt w:val="decimal"/>
      <w:lvlText w:val="%1.%2.%3.%4.%5.%6.%7.%8.%9."/>
      <w:lvlJc w:val="left"/>
      <w:pPr>
        <w:tabs>
          <w:tab w:val="num" w:pos="0"/>
        </w:tabs>
        <w:ind w:left="9744" w:hanging="1800"/>
      </w:pPr>
      <w:rPr>
        <w:b w:val="false"/>
        <w:rFonts w:eastAsia="Calibri"/>
        <w:color w:val="000000"/>
      </w:rPr>
    </w:lvl>
  </w:abstractNum>
  <w:abstractNum w:abstractNumId="15">
    <w:lvl w:ilvl="0">
      <w:start w:val="1"/>
      <w:numFmt w:val="decimal"/>
      <w:lvlText w:val="%1."/>
      <w:lvlJc w:val="left"/>
      <w:pPr>
        <w:tabs>
          <w:tab w:val="num" w:pos="0"/>
        </w:tabs>
        <w:ind w:left="360" w:hanging="360"/>
      </w:pPr>
      <w:rPr>
        <w:b/>
        <w:color w:val="000000"/>
      </w:rPr>
    </w:lvl>
    <w:lvl w:ilvl="1">
      <w:start w:val="1"/>
      <w:isLgl/>
      <w:numFmt w:val="decimal"/>
      <w:lvlText w:val="%1.%2."/>
      <w:lvlJc w:val="left"/>
      <w:pPr>
        <w:tabs>
          <w:tab w:val="num" w:pos="720"/>
        </w:tabs>
        <w:ind w:left="785" w:hanging="360"/>
      </w:pPr>
      <w:rPr>
        <w:sz w:val="22"/>
        <w:i w:val="false"/>
        <w:b w:val="false"/>
        <w:bCs w:val="false"/>
        <w:color w:val="000000"/>
      </w:rPr>
    </w:lvl>
    <w:lvl w:ilvl="2">
      <w:start w:val="1"/>
      <w:isLgl/>
      <w:numFmt w:val="decimal"/>
      <w:lvlText w:val="%1.%2.%3."/>
      <w:lvlJc w:val="left"/>
      <w:pPr>
        <w:tabs>
          <w:tab w:val="num" w:pos="0"/>
        </w:tabs>
        <w:ind w:left="1440" w:hanging="720"/>
      </w:pPr>
      <w:rPr>
        <w:sz w:val="22"/>
        <w:b w:val="false"/>
        <w:bCs w:val="false"/>
      </w:rPr>
    </w:lvl>
    <w:lvl w:ilvl="3">
      <w:start w:val="1"/>
      <w:isLgl/>
      <w:numFmt w:val="decimal"/>
      <w:lvlText w:val="%1.%2.%3.%4."/>
      <w:lvlJc w:val="left"/>
      <w:pPr>
        <w:tabs>
          <w:tab w:val="num" w:pos="0"/>
        </w:tabs>
        <w:ind w:left="1800" w:hanging="720"/>
      </w:pPr>
      <w:rPr>
        <w:sz w:val="22"/>
        <w:b w:val="false"/>
        <w:bCs w:val="false"/>
        <w:color w:val="000000"/>
      </w:rPr>
    </w:lvl>
    <w:lvl w:ilvl="4">
      <w:start w:val="1"/>
      <w:isLgl/>
      <w:numFmt w:val="decimal"/>
      <w:lvlText w:val="%1.%2.%3.%4.%5."/>
      <w:lvlJc w:val="left"/>
      <w:pPr>
        <w:tabs>
          <w:tab w:val="num" w:pos="0"/>
        </w:tabs>
        <w:ind w:left="2520" w:hanging="1080"/>
      </w:pPr>
      <w:rPr>
        <w:sz w:val="22"/>
      </w:rPr>
    </w:lvl>
    <w:lvl w:ilvl="5">
      <w:start w:val="1"/>
      <w:isLgl/>
      <w:numFmt w:val="decimal"/>
      <w:lvlText w:val="%1.%2.%3.%4.%5.%6."/>
      <w:lvlJc w:val="left"/>
      <w:pPr>
        <w:tabs>
          <w:tab w:val="num" w:pos="0"/>
        </w:tabs>
        <w:ind w:left="2880" w:hanging="1080"/>
      </w:pPr>
      <w:rPr>
        <w:sz w:val="22"/>
      </w:rPr>
    </w:lvl>
    <w:lvl w:ilvl="6">
      <w:start w:val="1"/>
      <w:isLgl/>
      <w:numFmt w:val="decimal"/>
      <w:lvlText w:val="%1.%2.%3.%4.%5.%6.%7."/>
      <w:lvlJc w:val="left"/>
      <w:pPr>
        <w:tabs>
          <w:tab w:val="num" w:pos="0"/>
        </w:tabs>
        <w:ind w:left="3600" w:hanging="1440"/>
      </w:pPr>
      <w:rPr>
        <w:sz w:val="22"/>
      </w:rPr>
    </w:lvl>
    <w:lvl w:ilvl="7">
      <w:start w:val="1"/>
      <w:isLgl/>
      <w:numFmt w:val="decimal"/>
      <w:lvlText w:val="%1.%2.%3.%4.%5.%6.%7.%8."/>
      <w:lvlJc w:val="left"/>
      <w:pPr>
        <w:tabs>
          <w:tab w:val="num" w:pos="0"/>
        </w:tabs>
        <w:ind w:left="3960" w:hanging="1440"/>
      </w:pPr>
      <w:rPr>
        <w:sz w:val="22"/>
      </w:rPr>
    </w:lvl>
    <w:lvl w:ilvl="8">
      <w:start w:val="1"/>
      <w:isLgl/>
      <w:numFmt w:val="decimal"/>
      <w:lvlText w:val="%1.%2.%3.%4.%5.%6.%7.%8.%9."/>
      <w:lvlJc w:val="left"/>
      <w:pPr>
        <w:tabs>
          <w:tab w:val="num" w:pos="0"/>
        </w:tabs>
        <w:ind w:left="4680" w:hanging="1800"/>
      </w:pPr>
      <w:rPr>
        <w:sz w:val="22"/>
      </w:rPr>
    </w:lvl>
  </w:abstractNum>
  <w:abstractNum w:abstractNumId="16">
    <w:lvl w:ilvl="0">
      <w:start w:val="1"/>
      <w:numFmt w:val="decimal"/>
      <w:lvlText w:val="%1."/>
      <w:lvlJc w:val="left"/>
      <w:pPr>
        <w:tabs>
          <w:tab w:val="num" w:pos="0"/>
        </w:tabs>
        <w:ind w:left="720" w:hanging="360"/>
      </w:pPr>
      <w:rPr/>
    </w:lvl>
  </w:abstractNum>
  <w:abstractNum w:abstractNumId="17">
    <w:lvl w:ilvl="0">
      <w:start w:val="1"/>
      <w:numFmt w:val="decimal"/>
      <w:lvlText w:val="%1."/>
      <w:lvlJc w:val="left"/>
      <w:pPr>
        <w:tabs>
          <w:tab w:val="num" w:pos="0"/>
        </w:tabs>
        <w:ind w:left="1069" w:hanging="360"/>
      </w:pPr>
    </w:lvl>
  </w:abstractNum>
  <w:abstractNum w:abstractNumId="18">
    <w:lvl w:ilvl="0">
      <w:start w:val="1"/>
      <w:numFmt w:val="decimal"/>
      <w:lvlText w:val="%1)"/>
      <w:lvlJc w:val="left"/>
      <w:pPr>
        <w:tabs>
          <w:tab w:val="num" w:pos="0"/>
        </w:tabs>
        <w:ind w:left="720" w:hanging="360"/>
      </w:pPr>
    </w:lvl>
  </w:abstractNum>
  <w:abstractNum w:abstractNumId="19">
    <w:lvl w:ilvl="0">
      <w:start w:val="1"/>
      <w:numFmt w:val="decimal"/>
      <w:lvlText w:val="%1)"/>
      <w:lvlJc w:val="left"/>
      <w:pPr>
        <w:tabs>
          <w:tab w:val="num" w:pos="0"/>
        </w:tabs>
        <w:ind w:left="644" w:hanging="360"/>
      </w:pPr>
      <w:rPr/>
    </w:lvl>
  </w:abstractNum>
  <w:abstractNum w:abstractNumId="20">
    <w:lvl w:ilvl="0">
      <w:start w:val="1"/>
      <w:numFmt w:val="decimal"/>
      <w:lvlText w:val="%1."/>
      <w:lvlJc w:val="left"/>
      <w:pPr>
        <w:tabs>
          <w:tab w:val="num" w:pos="0"/>
        </w:tabs>
        <w:ind w:left="644" w:hanging="360"/>
      </w:pPr>
      <w:rPr/>
    </w:lvl>
    <w:lvl w:ilvl="1">
      <w:start w:val="1"/>
      <w:isLgl/>
      <w:numFmt w:val="decimal"/>
      <w:lvlText w:val="%1.%2."/>
      <w:lvlJc w:val="left"/>
      <w:pPr>
        <w:tabs>
          <w:tab w:val="num" w:pos="0"/>
        </w:tabs>
        <w:ind w:left="644" w:hanging="360"/>
      </w:pPr>
      <w:rPr/>
    </w:lvl>
    <w:lvl w:ilvl="2">
      <w:start w:val="1"/>
      <w:isLgl/>
      <w:numFmt w:val="decimal"/>
      <w:lvlText w:val="%1.%2.%3."/>
      <w:lvlJc w:val="left"/>
      <w:pPr>
        <w:tabs>
          <w:tab w:val="num" w:pos="0"/>
        </w:tabs>
        <w:ind w:left="1004" w:hanging="720"/>
      </w:pPr>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21">
    <w:lvl w:ilvl="0">
      <w:start w:val="1"/>
      <w:numFmt w:val="lowerLetter"/>
      <w:lvlText w:val="%1)"/>
      <w:lvlJc w:val="left"/>
      <w:pPr>
        <w:tabs>
          <w:tab w:val="num" w:pos="0"/>
        </w:tabs>
        <w:ind w:left="720" w:hanging="360"/>
      </w:pPr>
    </w:lvl>
  </w:abstractNum>
  <w:abstractNum w:abstractNumId="22">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b w:val="false"/>
      </w:rPr>
    </w:lvl>
    <w:lvl w:ilvl="2">
      <w:start w:val="1"/>
      <w:isLgl/>
      <w:numFmt w:val="decimal"/>
      <w:lvlText w:val="%1.%2.%3."/>
      <w:lvlJc w:val="left"/>
      <w:pPr>
        <w:tabs>
          <w:tab w:val="num" w:pos="0"/>
        </w:tabs>
        <w:ind w:left="1080" w:hanging="720"/>
      </w:pPr>
      <w:rPr>
        <w:b w:val="false"/>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23">
    <w:lvl w:ilvl="0">
      <w:start w:val="10"/>
      <w:numFmt w:val="decimal"/>
      <w:lvlText w:val="%1."/>
      <w:lvlJc w:val="left"/>
      <w:pPr>
        <w:tabs>
          <w:tab w:val="num" w:pos="0"/>
        </w:tabs>
        <w:ind w:left="660" w:hanging="660"/>
      </w:pPr>
      <w:rPr/>
    </w:lvl>
    <w:lvl w:ilvl="1">
      <w:start w:val="5"/>
      <w:numFmt w:val="decimal"/>
      <w:lvlText w:val="%1.%2."/>
      <w:lvlJc w:val="left"/>
      <w:pPr>
        <w:tabs>
          <w:tab w:val="num" w:pos="0"/>
        </w:tabs>
        <w:ind w:left="1369" w:hanging="660"/>
      </w:pPr>
      <w:rPr>
        <w:b w:val="false"/>
        <w:bCs/>
      </w:rPr>
    </w:lvl>
    <w:lvl w:ilvl="2">
      <w:start w:val="2"/>
      <w:numFmt w:val="decimal"/>
      <w:lvlText w:val="%1.%2.%3."/>
      <w:lvlJc w:val="left"/>
      <w:pPr>
        <w:tabs>
          <w:tab w:val="num" w:pos="0"/>
        </w:tabs>
        <w:ind w:left="2138" w:hanging="720"/>
      </w:pPr>
      <w:rPr>
        <w:b w:val="false"/>
        <w:bCs/>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24">
    <w:lvl w:ilvl="0">
      <w:start w:val="1"/>
      <w:numFmt w:val="decimal"/>
      <w:lvlText w:val="%1."/>
      <w:lvlJc w:val="left"/>
      <w:pPr>
        <w:tabs>
          <w:tab w:val="num" w:pos="0"/>
        </w:tabs>
        <w:ind w:left="720" w:hanging="360"/>
      </w:pPr>
      <w:rPr/>
    </w:lvl>
  </w:abstractNum>
  <w:abstractNum w:abstractNumId="25">
    <w:lvl w:ilvl="0">
      <w:start w:val="1"/>
      <w:numFmt w:val="decimal"/>
      <w:lvlText w:val="%1."/>
      <w:lvlJc w:val="left"/>
      <w:pPr>
        <w:tabs>
          <w:tab w:val="num" w:pos="0"/>
        </w:tabs>
        <w:ind w:left="720" w:hanging="360"/>
      </w:pPr>
      <w:rPr>
        <w:i w:val="false"/>
        <w:b w:val="false"/>
      </w:rPr>
    </w:lvl>
    <w:lvl w:ilvl="1">
      <w:start w:val="1"/>
      <w:isLgl/>
      <w:numFmt w:val="decimal"/>
      <w:lvlText w:val="%1.%2."/>
      <w:lvlJc w:val="left"/>
      <w:pPr>
        <w:tabs>
          <w:tab w:val="num" w:pos="0"/>
        </w:tabs>
        <w:ind w:left="927" w:hanging="360"/>
      </w:pPr>
      <w:rPr>
        <w:b w:val="false"/>
      </w:rPr>
    </w:lvl>
    <w:lvl w:ilvl="2">
      <w:start w:val="1"/>
      <w:isLgl/>
      <w:numFmt w:val="lowerLetter"/>
      <w:lvlText w:val="%1.%2.%3."/>
      <w:lvlJc w:val="left"/>
      <w:pPr>
        <w:tabs>
          <w:tab w:val="num" w:pos="0"/>
        </w:tabs>
        <w:ind w:left="1494" w:hanging="720"/>
      </w:pPr>
      <w:rPr>
        <w:b w:val="false"/>
      </w:rPr>
    </w:lvl>
    <w:lvl w:ilvl="3">
      <w:start w:val="1"/>
      <w:isLgl/>
      <w:numFmt w:val="decimal"/>
      <w:lvlText w:val="%1.%2.%3.%4."/>
      <w:lvlJc w:val="left"/>
      <w:pPr>
        <w:tabs>
          <w:tab w:val="num" w:pos="0"/>
        </w:tabs>
        <w:ind w:left="1701" w:hanging="720"/>
      </w:pPr>
      <w:rPr>
        <w:b w:val="false"/>
      </w:rPr>
    </w:lvl>
    <w:lvl w:ilvl="4">
      <w:start w:val="1"/>
      <w:isLgl/>
      <w:numFmt w:val="decimal"/>
      <w:lvlText w:val="%1.%2.%3.%4.%5."/>
      <w:lvlJc w:val="left"/>
      <w:pPr>
        <w:tabs>
          <w:tab w:val="num" w:pos="0"/>
        </w:tabs>
        <w:ind w:left="2268" w:hanging="1080"/>
      </w:pPr>
      <w:rPr>
        <w:b w:val="false"/>
      </w:rPr>
    </w:lvl>
    <w:lvl w:ilvl="5">
      <w:start w:val="1"/>
      <w:isLgl/>
      <w:numFmt w:val="decimal"/>
      <w:lvlText w:val="%1.%2.%3.%4.%5.%6."/>
      <w:lvlJc w:val="left"/>
      <w:pPr>
        <w:tabs>
          <w:tab w:val="num" w:pos="0"/>
        </w:tabs>
        <w:ind w:left="2475" w:hanging="1080"/>
      </w:pPr>
      <w:rPr>
        <w:b w:val="false"/>
      </w:rPr>
    </w:lvl>
    <w:lvl w:ilvl="6">
      <w:start w:val="1"/>
      <w:isLgl/>
      <w:numFmt w:val="decimal"/>
      <w:lvlText w:val="%1.%2.%3.%4.%5.%6.%7."/>
      <w:lvlJc w:val="left"/>
      <w:pPr>
        <w:tabs>
          <w:tab w:val="num" w:pos="0"/>
        </w:tabs>
        <w:ind w:left="3042" w:hanging="1440"/>
      </w:pPr>
      <w:rPr>
        <w:b w:val="false"/>
      </w:rPr>
    </w:lvl>
    <w:lvl w:ilvl="7">
      <w:start w:val="1"/>
      <w:isLgl/>
      <w:numFmt w:val="decimal"/>
      <w:lvlText w:val="%1.%2.%3.%4.%5.%6.%7.%8."/>
      <w:lvlJc w:val="left"/>
      <w:pPr>
        <w:tabs>
          <w:tab w:val="num" w:pos="0"/>
        </w:tabs>
        <w:ind w:left="3249" w:hanging="1440"/>
      </w:pPr>
      <w:rPr>
        <w:b w:val="false"/>
      </w:rPr>
    </w:lvl>
    <w:lvl w:ilvl="8">
      <w:start w:val="1"/>
      <w:isLgl/>
      <w:numFmt w:val="decimal"/>
      <w:lvlText w:val="%1.%2.%3.%4.%5.%6.%7.%8.%9."/>
      <w:lvlJc w:val="left"/>
      <w:pPr>
        <w:tabs>
          <w:tab w:val="num" w:pos="0"/>
        </w:tabs>
        <w:ind w:left="3816" w:hanging="1800"/>
      </w:pPr>
      <w:rPr>
        <w:b w:val="false"/>
      </w:rPr>
    </w:lvl>
  </w:abstractNum>
  <w:abstractNum w:abstractNumId="26">
    <w:lvl w:ilvl="0">
      <w:start w:val="1"/>
      <w:numFmt w:val="decimal"/>
      <w:lvlText w:val="%1."/>
      <w:lvlJc w:val="left"/>
      <w:pPr>
        <w:tabs>
          <w:tab w:val="num" w:pos="0"/>
        </w:tabs>
        <w:ind w:left="644" w:hanging="360"/>
      </w:pPr>
    </w:lvl>
    <w:lvl w:ilvl="1">
      <w:start w:val="4"/>
      <w:isLgl/>
      <w:numFmt w:val="decimal"/>
      <w:lvlText w:val="%1.%2."/>
      <w:lvlJc w:val="left"/>
      <w:pPr>
        <w:tabs>
          <w:tab w:val="num" w:pos="0"/>
        </w:tabs>
        <w:ind w:left="1081" w:hanging="585"/>
      </w:pPr>
      <w:rPr>
        <w:b/>
      </w:rPr>
    </w:lvl>
    <w:lvl w:ilvl="2">
      <w:start w:val="3"/>
      <w:isLgl/>
      <w:numFmt w:val="decimal"/>
      <w:lvlText w:val="%1.%2.%3."/>
      <w:lvlJc w:val="left"/>
      <w:pPr>
        <w:tabs>
          <w:tab w:val="num" w:pos="0"/>
        </w:tabs>
        <w:ind w:left="1428" w:hanging="720"/>
      </w:pPr>
      <w:rPr>
        <w:b/>
      </w:rPr>
    </w:lvl>
    <w:lvl w:ilvl="3">
      <w:start w:val="1"/>
      <w:isLgl/>
      <w:numFmt w:val="decimal"/>
      <w:lvlText w:val="%1.%2.%3.%4."/>
      <w:lvlJc w:val="left"/>
      <w:pPr>
        <w:tabs>
          <w:tab w:val="num" w:pos="0"/>
        </w:tabs>
        <w:ind w:left="1640" w:hanging="720"/>
      </w:pPr>
      <w:rPr>
        <w:b/>
      </w:rPr>
    </w:lvl>
    <w:lvl w:ilvl="4">
      <w:start w:val="1"/>
      <w:isLgl/>
      <w:numFmt w:val="decimal"/>
      <w:lvlText w:val="%1.%2.%3.%4.%5."/>
      <w:lvlJc w:val="left"/>
      <w:pPr>
        <w:tabs>
          <w:tab w:val="num" w:pos="0"/>
        </w:tabs>
        <w:ind w:left="2212" w:hanging="1080"/>
      </w:pPr>
      <w:rPr>
        <w:b/>
      </w:rPr>
    </w:lvl>
    <w:lvl w:ilvl="5">
      <w:start w:val="1"/>
      <w:isLgl/>
      <w:numFmt w:val="decimal"/>
      <w:lvlText w:val="%1.%2.%3.%4.%5.%6."/>
      <w:lvlJc w:val="left"/>
      <w:pPr>
        <w:tabs>
          <w:tab w:val="num" w:pos="0"/>
        </w:tabs>
        <w:ind w:left="2424" w:hanging="1080"/>
      </w:pPr>
      <w:rPr>
        <w:b/>
      </w:rPr>
    </w:lvl>
    <w:lvl w:ilvl="6">
      <w:start w:val="1"/>
      <w:isLgl/>
      <w:numFmt w:val="decimal"/>
      <w:lvlText w:val="%1.%2.%3.%4.%5.%6.%7."/>
      <w:lvlJc w:val="left"/>
      <w:pPr>
        <w:tabs>
          <w:tab w:val="num" w:pos="0"/>
        </w:tabs>
        <w:ind w:left="2996" w:hanging="1440"/>
      </w:pPr>
      <w:rPr>
        <w:b/>
      </w:rPr>
    </w:lvl>
    <w:lvl w:ilvl="7">
      <w:start w:val="1"/>
      <w:isLgl/>
      <w:numFmt w:val="decimal"/>
      <w:lvlText w:val="%1.%2.%3.%4.%5.%6.%7.%8."/>
      <w:lvlJc w:val="left"/>
      <w:pPr>
        <w:tabs>
          <w:tab w:val="num" w:pos="0"/>
        </w:tabs>
        <w:ind w:left="3208" w:hanging="1440"/>
      </w:pPr>
      <w:rPr>
        <w:b/>
      </w:rPr>
    </w:lvl>
    <w:lvl w:ilvl="8">
      <w:start w:val="1"/>
      <w:isLgl/>
      <w:numFmt w:val="decimal"/>
      <w:lvlText w:val="%1.%2.%3.%4.%5.%6.%7.%8.%9."/>
      <w:lvlJc w:val="left"/>
      <w:pPr>
        <w:tabs>
          <w:tab w:val="num" w:pos="0"/>
        </w:tabs>
        <w:ind w:left="3780" w:hanging="1800"/>
      </w:pPr>
      <w:rPr>
        <w:b/>
      </w:rPr>
    </w:lvl>
  </w:abstractNum>
  <w:abstractNum w:abstractNumId="2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lvl w:ilvl="0">
      <w:start w:val="1"/>
      <w:numFmt w:val="decimal"/>
      <w:lvlText w:val="%1."/>
      <w:lvlJc w:val="left"/>
      <w:pPr>
        <w:tabs>
          <w:tab w:val="num" w:pos="0"/>
        </w:tabs>
        <w:ind w:left="340" w:hanging="0"/>
      </w:pPr>
    </w:lvl>
    <w:lvl w:ilvl="1">
      <w:start w:val="1"/>
      <w:numFmt w:val="decimal"/>
      <w:lvlText w:val="%1.%2."/>
      <w:lvlJc w:val="left"/>
      <w:pPr>
        <w:tabs>
          <w:tab w:val="num" w:pos="0"/>
        </w:tabs>
        <w:ind w:left="282" w:firstLine="2"/>
      </w:pPr>
      <w:rPr>
        <w:b/>
      </w:rPr>
    </w:lvl>
    <w:lvl w:ilvl="2">
      <w:start w:val="1"/>
      <w:numFmt w:val="decimal"/>
      <w:lvlText w:val="%1.%2.%3."/>
      <w:lvlJc w:val="left"/>
      <w:pPr>
        <w:tabs>
          <w:tab w:val="num" w:pos="415"/>
        </w:tabs>
        <w:ind w:left="284" w:hanging="0"/>
      </w:pPr>
      <w:rPr>
        <w:smallCaps w:val="false"/>
        <w:caps w:val="false"/>
        <w:outline w:val="false"/>
        <w:dstrike w:val="false"/>
        <w:strike w:val="false"/>
        <w:vertAlign w:val="baseline"/>
        <w:position w:val="0"/>
        <w:sz w:val="24"/>
        <w:spacing w:val="0"/>
        <w:i w:val="false"/>
        <w:shadow w:val="false"/>
        <w:u w:val="none"/>
        <w:b w:val="false"/>
        <w:kern w:val="0"/>
        <w:iCs w:val="false"/>
        <w:bCs w:val="false"/>
        <w:em w:val="none"/>
        <w:vanish w:val="false"/>
        <w:rFonts w:ascii="Times New Roman" w:hAnsi="Times New Roman" w:cs="Times New Roman"/>
      </w:rPr>
    </w:lvl>
    <w:lvl w:ilvl="3">
      <w:start w:val="1"/>
      <w:numFmt w:val="decimal"/>
      <w:lvlText w:val="%1.%2.%3.%4."/>
      <w:lvlJc w:val="left"/>
      <w:pPr>
        <w:tabs>
          <w:tab w:val="num" w:pos="1503"/>
        </w:tabs>
        <w:ind w:left="1233" w:hanging="240"/>
      </w:pPr>
    </w:lvl>
    <w:lvl w:ilvl="4">
      <w:start w:val="1"/>
      <w:numFmt w:val="decimal"/>
      <w:lvlText w:val="%1.%2.%3.%4.%5."/>
      <w:lvlJc w:val="left"/>
      <w:pPr>
        <w:tabs>
          <w:tab w:val="num" w:pos="0"/>
        </w:tabs>
        <w:ind w:left="2143" w:hanging="725"/>
      </w:pPr>
      <w:rPr>
        <w:smallCaps w:val="false"/>
        <w:caps w:val="false"/>
        <w:outline w:val="false"/>
        <w:dstrike w:val="false"/>
        <w:strike w:val="false"/>
        <w:vertAlign w:val="baseline"/>
        <w:position w:val="0"/>
        <w:sz w:val="24"/>
        <w:spacing w:val="0"/>
        <w:i w:val="false"/>
        <w:shadow w:val="false"/>
        <w:u w:val="none"/>
        <w:b w:val="false"/>
        <w:kern w:val="0"/>
        <w:iCs w:val="false"/>
        <w:bCs w:val="false"/>
        <w:em w:val="none"/>
        <w:vanish w:val="false"/>
        <w:rFonts w:ascii="Times New Roman" w:hAnsi="Times New Roman" w:cs="Times New Roman"/>
      </w:r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9">
    <w:lvl w:ilvl="0">
      <w:start w:val="1"/>
      <w:numFmt w:val="decimal"/>
      <w:lvlText w:val="%1."/>
      <w:lvlJc w:val="left"/>
      <w:pPr>
        <w:tabs>
          <w:tab w:val="num" w:pos="0"/>
        </w:tabs>
        <w:ind w:left="644" w:hanging="360"/>
      </w:pPr>
      <w:rPr>
        <w:b/>
        <w:bCs/>
      </w:rPr>
    </w:lvl>
    <w:lvl w:ilvl="1">
      <w:start w:val="1"/>
      <w:isLgl/>
      <w:numFmt w:val="decimal"/>
      <w:lvlText w:val="%1.%2."/>
      <w:lvlJc w:val="left"/>
      <w:pPr>
        <w:tabs>
          <w:tab w:val="num" w:pos="720"/>
        </w:tabs>
        <w:ind w:left="644" w:hanging="360"/>
      </w:pPr>
      <w:rPr>
        <w:sz w:val="22"/>
        <w:b w:val="false"/>
        <w:szCs w:val="22"/>
        <w:bCs/>
      </w:rPr>
    </w:lvl>
    <w:lvl w:ilvl="2">
      <w:start w:val="1"/>
      <w:isLgl/>
      <w:numFmt w:val="decimal"/>
      <w:lvlText w:val="%1.%2.%3."/>
      <w:lvlJc w:val="left"/>
      <w:pPr>
        <w:tabs>
          <w:tab w:val="num" w:pos="0"/>
        </w:tabs>
        <w:ind w:left="1004" w:hanging="720"/>
      </w:pPr>
      <w:rPr>
        <w:b w:val="false"/>
        <w:bCs/>
      </w:rPr>
    </w:lvl>
    <w:lvl w:ilvl="3">
      <w:start w:val="1"/>
      <w:isLgl/>
      <w:numFmt w:val="decimal"/>
      <w:lvlText w:val="%1.%2.%3.%4."/>
      <w:lvlJc w:val="left"/>
      <w:pPr>
        <w:tabs>
          <w:tab w:val="num" w:pos="0"/>
        </w:tabs>
        <w:ind w:left="1004" w:hanging="720"/>
      </w:pPr>
      <w:rPr/>
    </w:lvl>
    <w:lvl w:ilvl="4">
      <w:start w:val="1"/>
      <w:isLgl/>
      <w:numFmt w:val="decimal"/>
      <w:lvlText w:val="%1.%2.%3.%4.%5."/>
      <w:lvlJc w:val="left"/>
      <w:pPr>
        <w:tabs>
          <w:tab w:val="num" w:pos="0"/>
        </w:tabs>
        <w:ind w:left="1364" w:hanging="1080"/>
      </w:pPr>
      <w:rPr/>
    </w:lvl>
    <w:lvl w:ilvl="5">
      <w:start w:val="1"/>
      <w:isLgl/>
      <w:numFmt w:val="decimal"/>
      <w:lvlText w:val="%1.%2.%3.%4.%5.%6."/>
      <w:lvlJc w:val="left"/>
      <w:pPr>
        <w:tabs>
          <w:tab w:val="num" w:pos="0"/>
        </w:tabs>
        <w:ind w:left="1364" w:hanging="1080"/>
      </w:pPr>
      <w:rPr/>
    </w:lvl>
    <w:lvl w:ilvl="6">
      <w:start w:val="1"/>
      <w:isLgl/>
      <w:numFmt w:val="decimal"/>
      <w:lvlText w:val="%1.%2.%3.%4.%5.%6.%7."/>
      <w:lvlJc w:val="left"/>
      <w:pPr>
        <w:tabs>
          <w:tab w:val="num" w:pos="0"/>
        </w:tabs>
        <w:ind w:left="1724" w:hanging="1440"/>
      </w:pPr>
      <w:rPr/>
    </w:lvl>
    <w:lvl w:ilvl="7">
      <w:start w:val="1"/>
      <w:isLgl/>
      <w:numFmt w:val="decimal"/>
      <w:lvlText w:val="%1.%2.%3.%4.%5.%6.%7.%8."/>
      <w:lvlJc w:val="left"/>
      <w:pPr>
        <w:tabs>
          <w:tab w:val="num" w:pos="0"/>
        </w:tabs>
        <w:ind w:left="1724" w:hanging="1440"/>
      </w:pPr>
      <w:rPr/>
    </w:lvl>
    <w:lvl w:ilvl="8">
      <w:start w:val="1"/>
      <w:isLgl/>
      <w:numFmt w:val="decimal"/>
      <w:lvlText w:val="%1.%2.%3.%4.%5.%6.%7.%8.%9."/>
      <w:lvlJc w:val="left"/>
      <w:pPr>
        <w:tabs>
          <w:tab w:val="num" w:pos="0"/>
        </w:tabs>
        <w:ind w:left="2084" w:hanging="1800"/>
      </w:pPr>
      <w:rPr/>
    </w:lvl>
  </w:abstractNum>
  <w:abstractNum w:abstractNumId="3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lvl w:ilvl="0">
      <w:start w:val="2"/>
      <w:numFmt w:val="decimal"/>
      <w:lvlText w:val="%1."/>
      <w:lvlJc w:val="left"/>
      <w:pPr>
        <w:tabs>
          <w:tab w:val="num" w:pos="0"/>
        </w:tabs>
        <w:ind w:left="720" w:hanging="360"/>
      </w:pPr>
    </w:lvl>
  </w:abstractNum>
  <w:abstractNum w:abstractNumId="32">
    <w:lvl w:ilvl="0">
      <w:start w:val="9"/>
      <w:numFmt w:val="upperRoman"/>
      <w:lvlText w:val="%1."/>
      <w:lvlJc w:val="right"/>
      <w:pPr>
        <w:tabs>
          <w:tab w:val="num" w:pos="0"/>
        </w:tabs>
        <w:ind w:left="720" w:hanging="360"/>
      </w:pPr>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33">
    <w:lvl w:ilvl="0">
      <w:start w:val="1"/>
      <w:numFmt w:val="decimal"/>
      <w:lvlText w:val="%1)"/>
      <w:lvlJc w:val="left"/>
      <w:pPr>
        <w:tabs>
          <w:tab w:val="num" w:pos="0"/>
        </w:tabs>
        <w:ind w:left="927" w:hanging="360"/>
      </w:pPr>
      <w:rPr/>
    </w:lvl>
  </w:abstractNum>
  <w:abstractNum w:abstractNumId="34">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35">
    <w:lvl w:ilvl="0">
      <w:start w:val="1"/>
      <w:numFmt w:val="upperRoman"/>
      <w:lvlText w:val="%1."/>
      <w:lvlJc w:val="right"/>
      <w:pPr>
        <w:tabs>
          <w:tab w:val="num" w:pos="0"/>
        </w:tabs>
        <w:ind w:left="720" w:hanging="360"/>
      </w:pPr>
    </w:lvl>
  </w:abstractNum>
  <w:abstractNum w:abstractNumId="36">
    <w:lvl w:ilvl="0">
      <w:start w:val="1"/>
      <w:numFmt w:val="decimal"/>
      <w:lvlText w:val="%1."/>
      <w:lvlJc w:val="left"/>
      <w:pPr>
        <w:tabs>
          <w:tab w:val="num" w:pos="0"/>
        </w:tabs>
        <w:ind w:left="720" w:hanging="360"/>
      </w:pPr>
      <w:rPr>
        <w:sz w:val="22"/>
        <w:szCs w:val="22"/>
      </w:rPr>
    </w:lvl>
  </w:abstractNum>
  <w:abstractNum w:abstractNumId="37">
    <w:lvl w:ilvl="0">
      <w:start w:val="10"/>
      <w:numFmt w:val="decimal"/>
      <w:lvlText w:val="%1"/>
      <w:lvlJc w:val="left"/>
      <w:pPr>
        <w:tabs>
          <w:tab w:val="num" w:pos="0"/>
        </w:tabs>
        <w:ind w:left="600" w:hanging="600"/>
      </w:pPr>
      <w:rPr/>
    </w:lvl>
    <w:lvl w:ilvl="1">
      <w:start w:val="5"/>
      <w:numFmt w:val="decimal"/>
      <w:lvlText w:val="%1.%2"/>
      <w:lvlJc w:val="left"/>
      <w:pPr>
        <w:tabs>
          <w:tab w:val="num" w:pos="0"/>
        </w:tabs>
        <w:ind w:left="960" w:hanging="600"/>
      </w:pPr>
      <w:rPr/>
    </w:lvl>
    <w:lvl w:ilvl="2">
      <w:start w:val="1"/>
      <w:numFmt w:val="decimal"/>
      <w:lvlText w:val="%1.%2.%3"/>
      <w:lvlJc w:val="left"/>
      <w:pPr>
        <w:tabs>
          <w:tab w:val="num" w:pos="0"/>
        </w:tabs>
        <w:ind w:left="1440" w:hanging="720"/>
      </w:pPr>
      <w:rPr>
        <w:b w:val="false"/>
        <w:bCs/>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320" w:hanging="1440"/>
      </w:pPr>
      <w:rPr/>
    </w:lvl>
  </w:abstractNum>
  <w:abstractNum w:abstractNumId="38">
    <w:lvl w:ilvl="0">
      <w:start w:val="18"/>
      <w:numFmt w:val="decimal"/>
      <w:lvlText w:val="%1."/>
      <w:lvlJc w:val="left"/>
      <w:pPr>
        <w:tabs>
          <w:tab w:val="num" w:pos="0"/>
        </w:tabs>
        <w:ind w:left="645" w:hanging="645"/>
      </w:pPr>
      <w:rPr/>
    </w:lvl>
    <w:lvl w:ilvl="1">
      <w:start w:val="1"/>
      <w:numFmt w:val="decimal"/>
      <w:lvlText w:val="%1.%2."/>
      <w:lvlJc w:val="left"/>
      <w:pPr>
        <w:tabs>
          <w:tab w:val="num" w:pos="0"/>
        </w:tabs>
        <w:ind w:left="1141" w:hanging="645"/>
      </w:pPr>
      <w:rPr>
        <w:b w:val="false"/>
        <w:bCs w:val="false"/>
      </w:rPr>
    </w:lvl>
    <w:lvl w:ilvl="2">
      <w:start w:val="1"/>
      <w:numFmt w:val="decimal"/>
      <w:lvlText w:val="%1.%2.%3."/>
      <w:lvlJc w:val="left"/>
      <w:pPr>
        <w:tabs>
          <w:tab w:val="num" w:pos="0"/>
        </w:tabs>
        <w:ind w:left="1712" w:hanging="720"/>
      </w:pPr>
      <w:rPr>
        <w:b/>
        <w:bCs/>
      </w:rPr>
    </w:lvl>
    <w:lvl w:ilvl="3">
      <w:start w:val="1"/>
      <w:numFmt w:val="decimal"/>
      <w:lvlText w:val="%1.%2.%3.%4."/>
      <w:lvlJc w:val="left"/>
      <w:pPr>
        <w:tabs>
          <w:tab w:val="num" w:pos="0"/>
        </w:tabs>
        <w:ind w:left="2208" w:hanging="720"/>
      </w:pPr>
      <w:rPr>
        <w:b/>
        <w:bCs/>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39">
    <w:lvl w:ilvl="0">
      <w:start w:val="1"/>
      <w:numFmt w:val="decimal"/>
      <w:lvlText w:val="%1."/>
      <w:lvlJc w:val="left"/>
      <w:pPr>
        <w:tabs>
          <w:tab w:val="num" w:pos="0"/>
        </w:tabs>
        <w:ind w:left="717" w:hanging="360"/>
      </w:pPr>
    </w:lvl>
    <w:lvl w:ilvl="1">
      <w:start w:val="1"/>
      <w:isLgl/>
      <w:numFmt w:val="decimal"/>
      <w:lvlText w:val="%1.%2."/>
      <w:lvlJc w:val="left"/>
      <w:pPr>
        <w:tabs>
          <w:tab w:val="num" w:pos="0"/>
        </w:tabs>
        <w:ind w:left="717" w:hanging="360"/>
      </w:pPr>
      <w:rPr>
        <w:color w:val="000000"/>
      </w:rPr>
    </w:lvl>
    <w:lvl w:ilvl="2">
      <w:start w:val="1"/>
      <w:isLgl/>
      <w:numFmt w:val="decimal"/>
      <w:lvlText w:val="%1.%2.%3."/>
      <w:lvlJc w:val="left"/>
      <w:pPr>
        <w:tabs>
          <w:tab w:val="num" w:pos="0"/>
        </w:tabs>
        <w:ind w:left="1077" w:hanging="720"/>
      </w:pPr>
      <w:rPr>
        <w:color w:val="000000"/>
      </w:rPr>
    </w:lvl>
    <w:lvl w:ilvl="3">
      <w:start w:val="1"/>
      <w:isLgl/>
      <w:numFmt w:val="decimal"/>
      <w:lvlText w:val="%1.%2.%3.%4."/>
      <w:lvlJc w:val="left"/>
      <w:pPr>
        <w:tabs>
          <w:tab w:val="num" w:pos="0"/>
        </w:tabs>
        <w:ind w:left="1077" w:hanging="720"/>
      </w:pPr>
      <w:rPr>
        <w:color w:val="000000"/>
      </w:rPr>
    </w:lvl>
    <w:lvl w:ilvl="4">
      <w:start w:val="1"/>
      <w:isLgl/>
      <w:numFmt w:val="decimal"/>
      <w:lvlText w:val="%1.%2.%3.%4.%5."/>
      <w:lvlJc w:val="left"/>
      <w:pPr>
        <w:tabs>
          <w:tab w:val="num" w:pos="0"/>
        </w:tabs>
        <w:ind w:left="1437" w:hanging="1080"/>
      </w:pPr>
      <w:rPr>
        <w:color w:val="000000"/>
      </w:rPr>
    </w:lvl>
    <w:lvl w:ilvl="5">
      <w:start w:val="1"/>
      <w:isLgl/>
      <w:numFmt w:val="decimal"/>
      <w:lvlText w:val="%1.%2.%3.%4.%5.%6."/>
      <w:lvlJc w:val="left"/>
      <w:pPr>
        <w:tabs>
          <w:tab w:val="num" w:pos="0"/>
        </w:tabs>
        <w:ind w:left="1437" w:hanging="1080"/>
      </w:pPr>
      <w:rPr>
        <w:color w:val="000000"/>
      </w:rPr>
    </w:lvl>
    <w:lvl w:ilvl="6">
      <w:start w:val="1"/>
      <w:isLgl/>
      <w:numFmt w:val="decimal"/>
      <w:lvlText w:val="%1.%2.%3.%4.%5.%6.%7."/>
      <w:lvlJc w:val="left"/>
      <w:pPr>
        <w:tabs>
          <w:tab w:val="num" w:pos="0"/>
        </w:tabs>
        <w:ind w:left="1797" w:hanging="1440"/>
      </w:pPr>
      <w:rPr>
        <w:color w:val="000000"/>
      </w:rPr>
    </w:lvl>
    <w:lvl w:ilvl="7">
      <w:start w:val="1"/>
      <w:isLgl/>
      <w:numFmt w:val="decimal"/>
      <w:lvlText w:val="%1.%2.%3.%4.%5.%6.%7.%8."/>
      <w:lvlJc w:val="left"/>
      <w:pPr>
        <w:tabs>
          <w:tab w:val="num" w:pos="0"/>
        </w:tabs>
        <w:ind w:left="1797" w:hanging="1440"/>
      </w:pPr>
      <w:rPr>
        <w:color w:val="000000"/>
      </w:rPr>
    </w:lvl>
    <w:lvl w:ilvl="8">
      <w:start w:val="1"/>
      <w:isLgl/>
      <w:numFmt w:val="decimal"/>
      <w:lvlText w:val="%1.%2.%3.%4.%5.%6.%7.%8.%9."/>
      <w:lvlJc w:val="left"/>
      <w:pPr>
        <w:tabs>
          <w:tab w:val="num" w:pos="0"/>
        </w:tabs>
        <w:ind w:left="2157" w:hanging="1800"/>
      </w:pPr>
      <w:rPr>
        <w:color w:val="000000"/>
      </w:rPr>
    </w:lvl>
  </w:abstractNum>
  <w:abstractNum w:abstractNumId="40">
    <w:lvl w:ilvl="0">
      <w:start w:val="11"/>
      <w:numFmt w:val="decimal"/>
      <w:lvlText w:val="%1."/>
      <w:lvlJc w:val="left"/>
      <w:pPr>
        <w:tabs>
          <w:tab w:val="num" w:pos="0"/>
        </w:tabs>
        <w:ind w:left="622" w:hanging="480"/>
      </w:pPr>
      <w:rPr>
        <w:sz w:val="22"/>
        <w:b/>
        <w:szCs w:val="22"/>
        <w:rFonts w:eastAsia="Times New Roman"/>
      </w:rPr>
    </w:lvl>
    <w:lvl w:ilvl="1">
      <w:start w:val="1"/>
      <w:numFmt w:val="decimal"/>
      <w:lvlText w:val="%1.%2."/>
      <w:lvlJc w:val="left"/>
      <w:pPr>
        <w:tabs>
          <w:tab w:val="num" w:pos="0"/>
        </w:tabs>
        <w:ind w:left="1190" w:hanging="480"/>
      </w:pPr>
      <w:rPr>
        <w:sz w:val="22"/>
        <w:b w:val="false"/>
        <w:szCs w:val="22"/>
        <w:bCs/>
        <w:rFonts w:eastAsia="Times New Roman"/>
        <w:color w:val="000000"/>
      </w:rPr>
    </w:lvl>
    <w:lvl w:ilvl="2">
      <w:start w:val="1"/>
      <w:numFmt w:val="decimal"/>
      <w:lvlText w:val="%1.%2.%3."/>
      <w:lvlJc w:val="left"/>
      <w:pPr>
        <w:tabs>
          <w:tab w:val="num" w:pos="0"/>
        </w:tabs>
        <w:ind w:left="2138" w:hanging="720"/>
      </w:pPr>
      <w:rPr>
        <w:sz w:val="22"/>
        <w:b w:val="false"/>
        <w:szCs w:val="22"/>
        <w:bCs/>
        <w:rFonts w:eastAsia="Times New Roman"/>
        <w:color w:val="000000"/>
      </w:rPr>
    </w:lvl>
    <w:lvl w:ilvl="3">
      <w:start w:val="1"/>
      <w:numFmt w:val="decimal"/>
      <w:lvlText w:val="%1.%2.%3.%4."/>
      <w:lvlJc w:val="left"/>
      <w:pPr>
        <w:tabs>
          <w:tab w:val="num" w:pos="0"/>
        </w:tabs>
        <w:ind w:left="2847" w:hanging="720"/>
      </w:pPr>
      <w:rPr>
        <w:b w:val="false"/>
        <w:rFonts w:eastAsia="Times New Roman"/>
      </w:rPr>
    </w:lvl>
    <w:lvl w:ilvl="4">
      <w:start w:val="1"/>
      <w:numFmt w:val="decimal"/>
      <w:lvlText w:val="%1.%2.%3.%4.%5."/>
      <w:lvlJc w:val="left"/>
      <w:pPr>
        <w:tabs>
          <w:tab w:val="num" w:pos="0"/>
        </w:tabs>
        <w:ind w:left="3916" w:hanging="1080"/>
      </w:pPr>
      <w:rPr>
        <w:b w:val="false"/>
        <w:rFonts w:eastAsia="Times New Roman"/>
      </w:rPr>
    </w:lvl>
    <w:lvl w:ilvl="5">
      <w:start w:val="1"/>
      <w:numFmt w:val="decimal"/>
      <w:lvlText w:val="%1.%2.%3.%4.%5.%6."/>
      <w:lvlJc w:val="left"/>
      <w:pPr>
        <w:tabs>
          <w:tab w:val="num" w:pos="0"/>
        </w:tabs>
        <w:ind w:left="4625" w:hanging="1080"/>
      </w:pPr>
      <w:rPr>
        <w:b w:val="false"/>
        <w:rFonts w:eastAsia="Times New Roman"/>
      </w:rPr>
    </w:lvl>
    <w:lvl w:ilvl="6">
      <w:start w:val="1"/>
      <w:numFmt w:val="decimal"/>
      <w:lvlText w:val="%1.%2.%3.%4.%5.%6.%7."/>
      <w:lvlJc w:val="left"/>
      <w:pPr>
        <w:tabs>
          <w:tab w:val="num" w:pos="0"/>
        </w:tabs>
        <w:ind w:left="5694" w:hanging="1440"/>
      </w:pPr>
      <w:rPr>
        <w:b w:val="false"/>
        <w:rFonts w:eastAsia="Times New Roman"/>
      </w:rPr>
    </w:lvl>
    <w:lvl w:ilvl="7">
      <w:start w:val="1"/>
      <w:numFmt w:val="decimal"/>
      <w:lvlText w:val="%1.%2.%3.%4.%5.%6.%7.%8."/>
      <w:lvlJc w:val="left"/>
      <w:pPr>
        <w:tabs>
          <w:tab w:val="num" w:pos="0"/>
        </w:tabs>
        <w:ind w:left="6403" w:hanging="1440"/>
      </w:pPr>
      <w:rPr>
        <w:b w:val="false"/>
        <w:rFonts w:eastAsia="Times New Roman"/>
      </w:rPr>
    </w:lvl>
    <w:lvl w:ilvl="8">
      <w:start w:val="1"/>
      <w:numFmt w:val="decimal"/>
      <w:lvlText w:val="%1.%2.%3.%4.%5.%6.%7.%8.%9."/>
      <w:lvlJc w:val="left"/>
      <w:pPr>
        <w:tabs>
          <w:tab w:val="num" w:pos="0"/>
        </w:tabs>
        <w:ind w:left="7472" w:hanging="1800"/>
      </w:pPr>
      <w:rPr>
        <w:b w:val="false"/>
        <w:rFonts w:eastAsia="Times New Roman"/>
      </w:rPr>
    </w:lvl>
  </w:abstractNum>
  <w:abstractNum w:abstractNumId="41">
    <w:lvl w:ilvl="0">
      <w:start w:val="7"/>
      <w:numFmt w:val="upperRoman"/>
      <w:lvlText w:val="%1."/>
      <w:lvlJc w:val="right"/>
      <w:pPr>
        <w:tabs>
          <w:tab w:val="num" w:pos="0"/>
        </w:tabs>
        <w:ind w:left="480" w:hanging="480"/>
      </w:pPr>
      <w:rPr>
        <w:b/>
        <w:bCs/>
        <w:color w:val="000000"/>
      </w:rPr>
    </w:lvl>
    <w:lvl w:ilvl="1">
      <w:start w:val="1"/>
      <w:numFmt w:val="decimal"/>
      <w:lvlText w:val="%1.%2."/>
      <w:lvlJc w:val="left"/>
      <w:pPr>
        <w:tabs>
          <w:tab w:val="num" w:pos="0"/>
        </w:tabs>
        <w:ind w:left="1473" w:hanging="480"/>
      </w:pPr>
      <w:rPr>
        <w:b w:val="false"/>
        <w:bCs w:val="false"/>
        <w:rFonts w:eastAsia="Calibri"/>
        <w:color w:val="000000"/>
      </w:rPr>
    </w:lvl>
    <w:lvl w:ilvl="2">
      <w:start w:val="1"/>
      <w:numFmt w:val="decimal"/>
      <w:lvlText w:val="%1.%2.%3."/>
      <w:lvlJc w:val="left"/>
      <w:pPr>
        <w:tabs>
          <w:tab w:val="num" w:pos="0"/>
        </w:tabs>
        <w:ind w:left="2706" w:hanging="720"/>
      </w:pPr>
      <w:rPr>
        <w:b w:val="false"/>
        <w:bCs w:val="false"/>
        <w:rFonts w:eastAsia="Calibri"/>
        <w:color w:val="000000"/>
      </w:rPr>
    </w:lvl>
    <w:lvl w:ilvl="3">
      <w:start w:val="1"/>
      <w:numFmt w:val="decimal"/>
      <w:lvlText w:val="%1.%2.%3.%4."/>
      <w:lvlJc w:val="left"/>
      <w:pPr>
        <w:tabs>
          <w:tab w:val="num" w:pos="0"/>
        </w:tabs>
        <w:ind w:left="3699" w:hanging="720"/>
      </w:pPr>
      <w:rPr>
        <w:b w:val="false"/>
        <w:rFonts w:eastAsia="Calibri"/>
        <w:color w:val="000000"/>
      </w:rPr>
    </w:lvl>
    <w:lvl w:ilvl="4">
      <w:start w:val="1"/>
      <w:numFmt w:val="decimal"/>
      <w:lvlText w:val="%1.%2.%3.%4.%5."/>
      <w:lvlJc w:val="left"/>
      <w:pPr>
        <w:tabs>
          <w:tab w:val="num" w:pos="0"/>
        </w:tabs>
        <w:ind w:left="5052" w:hanging="1080"/>
      </w:pPr>
      <w:rPr>
        <w:b w:val="false"/>
        <w:rFonts w:eastAsia="Calibri"/>
        <w:color w:val="000000"/>
      </w:rPr>
    </w:lvl>
    <w:lvl w:ilvl="5">
      <w:start w:val="1"/>
      <w:numFmt w:val="decimal"/>
      <w:lvlText w:val="%1.%2.%3.%4.%5.%6."/>
      <w:lvlJc w:val="left"/>
      <w:pPr>
        <w:tabs>
          <w:tab w:val="num" w:pos="0"/>
        </w:tabs>
        <w:ind w:left="6045" w:hanging="1080"/>
      </w:pPr>
      <w:rPr>
        <w:b w:val="false"/>
        <w:rFonts w:eastAsia="Calibri"/>
        <w:color w:val="000000"/>
      </w:rPr>
    </w:lvl>
    <w:lvl w:ilvl="6">
      <w:start w:val="1"/>
      <w:numFmt w:val="decimal"/>
      <w:lvlText w:val="%1.%2.%3.%4.%5.%6.%7."/>
      <w:lvlJc w:val="left"/>
      <w:pPr>
        <w:tabs>
          <w:tab w:val="num" w:pos="0"/>
        </w:tabs>
        <w:ind w:left="7398" w:hanging="1440"/>
      </w:pPr>
      <w:rPr>
        <w:b w:val="false"/>
        <w:rFonts w:eastAsia="Calibri"/>
        <w:color w:val="000000"/>
      </w:rPr>
    </w:lvl>
    <w:lvl w:ilvl="7">
      <w:start w:val="1"/>
      <w:numFmt w:val="decimal"/>
      <w:lvlText w:val="%1.%2.%3.%4.%5.%6.%7.%8."/>
      <w:lvlJc w:val="left"/>
      <w:pPr>
        <w:tabs>
          <w:tab w:val="num" w:pos="0"/>
        </w:tabs>
        <w:ind w:left="8391" w:hanging="1440"/>
      </w:pPr>
      <w:rPr>
        <w:b w:val="false"/>
        <w:rFonts w:eastAsia="Calibri"/>
        <w:color w:val="000000"/>
      </w:rPr>
    </w:lvl>
    <w:lvl w:ilvl="8">
      <w:start w:val="1"/>
      <w:numFmt w:val="decimal"/>
      <w:lvlText w:val="%1.%2.%3.%4.%5.%6.%7.%8.%9."/>
      <w:lvlJc w:val="left"/>
      <w:pPr>
        <w:tabs>
          <w:tab w:val="num" w:pos="0"/>
        </w:tabs>
        <w:ind w:left="9744" w:hanging="1800"/>
      </w:pPr>
      <w:rPr>
        <w:b w:val="false"/>
        <w:rFonts w:eastAsia="Calibri"/>
        <w:color w:val="000000"/>
      </w:rPr>
    </w:lvl>
  </w:abstractNum>
  <w:abstractNum w:abstractNumId="42">
    <w:lvl w:ilvl="0">
      <w:start w:val="1"/>
      <w:numFmt w:val="decimal"/>
      <w:lvlText w:val="%1)"/>
      <w:lvlJc w:val="left"/>
      <w:pPr>
        <w:tabs>
          <w:tab w:val="num" w:pos="0"/>
        </w:tabs>
        <w:ind w:left="720" w:hanging="360"/>
      </w:pPr>
      <w:rPr>
        <w:i/>
      </w:rPr>
    </w:lvl>
  </w:abstractNum>
  <w:abstractNum w:abstractNumId="43">
    <w:lvl w:ilvl="0">
      <w:start w:val="1"/>
      <w:numFmt w:val="decimal"/>
      <w:lvlText w:val="%1."/>
      <w:lvlJc w:val="left"/>
      <w:pPr>
        <w:tabs>
          <w:tab w:val="num" w:pos="0"/>
        </w:tabs>
        <w:ind w:left="720" w:hanging="360"/>
      </w:pPr>
      <w:rPr>
        <w:b/>
      </w:rPr>
    </w:lvl>
    <w:lvl w:ilvl="1">
      <w:start w:val="1"/>
      <w:isLgl/>
      <w:numFmt w:val="decimal"/>
      <w:lvlText w:val="%1.%2."/>
      <w:lvlJc w:val="left"/>
      <w:pPr>
        <w:tabs>
          <w:tab w:val="num" w:pos="0"/>
        </w:tabs>
        <w:ind w:left="720" w:hanging="360"/>
      </w:pPr>
      <w:rPr/>
    </w:lvl>
    <w:lvl w:ilvl="2">
      <w:start w:val="1"/>
      <w:isLgl/>
      <w:numFmt w:val="decimal"/>
      <w:lvlText w:val="%1.%2.%3."/>
      <w:lvlJc w:val="left"/>
      <w:pPr>
        <w:tabs>
          <w:tab w:val="num" w:pos="0"/>
        </w:tabs>
        <w:ind w:left="1080" w:hanging="720"/>
      </w:pPr>
      <w:rPr/>
    </w:lvl>
    <w:lvl w:ilvl="3">
      <w:start w:val="1"/>
      <w:isLgl/>
      <w:numFmt w:val="decimal"/>
      <w:lvlText w:val="%1.%2.%3.%4."/>
      <w:lvlJc w:val="left"/>
      <w:pPr>
        <w:tabs>
          <w:tab w:val="num" w:pos="0"/>
        </w:tabs>
        <w:ind w:left="1080" w:hanging="720"/>
      </w:pPr>
      <w:rPr/>
    </w:lvl>
    <w:lvl w:ilvl="4">
      <w:start w:val="1"/>
      <w:isLgl/>
      <w:numFmt w:val="decimal"/>
      <w:lvlText w:val="%1.%2.%3.%4.%5."/>
      <w:lvlJc w:val="left"/>
      <w:pPr>
        <w:tabs>
          <w:tab w:val="num" w:pos="0"/>
        </w:tabs>
        <w:ind w:left="1440" w:hanging="1080"/>
      </w:pPr>
      <w:rPr/>
    </w:lvl>
    <w:lvl w:ilvl="5">
      <w:start w:val="1"/>
      <w:isLgl/>
      <w:numFmt w:val="decimal"/>
      <w:lvlText w:val="%1.%2.%3.%4.%5.%6."/>
      <w:lvlJc w:val="left"/>
      <w:pPr>
        <w:tabs>
          <w:tab w:val="num" w:pos="0"/>
        </w:tabs>
        <w:ind w:left="1440" w:hanging="1080"/>
      </w:pPr>
      <w:rPr/>
    </w:lvl>
    <w:lvl w:ilvl="6">
      <w:start w:val="1"/>
      <w:isLgl/>
      <w:numFmt w:val="decimal"/>
      <w:lvlText w:val="%1.%2.%3.%4.%5.%6.%7."/>
      <w:lvlJc w:val="left"/>
      <w:pPr>
        <w:tabs>
          <w:tab w:val="num" w:pos="0"/>
        </w:tabs>
        <w:ind w:left="1800" w:hanging="1440"/>
      </w:pPr>
      <w:rPr/>
    </w:lvl>
    <w:lvl w:ilvl="7">
      <w:start w:val="1"/>
      <w:isLgl/>
      <w:numFmt w:val="decimal"/>
      <w:lvlText w:val="%1.%2.%3.%4.%5.%6.%7.%8."/>
      <w:lvlJc w:val="left"/>
      <w:pPr>
        <w:tabs>
          <w:tab w:val="num" w:pos="0"/>
        </w:tabs>
        <w:ind w:left="1800" w:hanging="1440"/>
      </w:pPr>
      <w:rPr/>
    </w:lvl>
    <w:lvl w:ilvl="8">
      <w:start w:val="1"/>
      <w:isLgl/>
      <w:numFmt w:val="decimal"/>
      <w:lvlText w:val="%1.%2.%3.%4.%5.%6.%7.%8.%9."/>
      <w:lvlJc w:val="left"/>
      <w:pPr>
        <w:tabs>
          <w:tab w:val="num" w:pos="0"/>
        </w:tabs>
        <w:ind w:left="2160" w:hanging="1800"/>
      </w:pPr>
      <w:rPr/>
    </w:lvl>
  </w:abstractNum>
  <w:abstractNum w:abstractNumId="44">
    <w:lvl w:ilvl="0">
      <w:start w:val="9"/>
      <w:numFmt w:val="decimal"/>
      <w:lvlText w:val="%1."/>
      <w:lvlJc w:val="left"/>
      <w:pPr>
        <w:tabs>
          <w:tab w:val="num" w:pos="0"/>
        </w:tabs>
        <w:ind w:left="1920" w:hanging="360"/>
      </w:pPr>
      <w:rPr>
        <w:b/>
        <w:bCs/>
      </w:rPr>
    </w:lvl>
    <w:lvl w:ilvl="1">
      <w:start w:val="1"/>
      <w:isLgl/>
      <w:numFmt w:val="decimal"/>
      <w:lvlText w:val="%1.%2."/>
      <w:lvlJc w:val="left"/>
      <w:pPr>
        <w:tabs>
          <w:tab w:val="num" w:pos="720"/>
        </w:tabs>
        <w:ind w:left="1080" w:hanging="360"/>
      </w:pPr>
      <w:rPr>
        <w:dstrike w:val="false"/>
        <w:strike w:val="false"/>
        <w:b w:val="false"/>
        <w:bCs/>
      </w:rPr>
    </w:lvl>
    <w:lvl w:ilvl="2">
      <w:start w:val="1"/>
      <w:isLgl/>
      <w:numFmt w:val="decimal"/>
      <w:lvlText w:val="%1.%2.%3."/>
      <w:lvlJc w:val="left"/>
      <w:pPr>
        <w:tabs>
          <w:tab w:val="num" w:pos="0"/>
        </w:tabs>
        <w:ind w:left="1440" w:hanging="720"/>
      </w:pPr>
      <w:rPr>
        <w:b w:val="false"/>
        <w:bCs/>
      </w:rPr>
    </w:lvl>
    <w:lvl w:ilvl="3">
      <w:start w:val="1"/>
      <w:isLgl/>
      <w:numFmt w:val="decimal"/>
      <w:lvlText w:val="%1.%2.%3.%4."/>
      <w:lvlJc w:val="left"/>
      <w:pPr>
        <w:tabs>
          <w:tab w:val="num" w:pos="0"/>
        </w:tabs>
        <w:ind w:left="1440" w:hanging="720"/>
      </w:pPr>
    </w:lvl>
    <w:lvl w:ilvl="4">
      <w:start w:val="1"/>
      <w:isLgl/>
      <w:numFmt w:val="decimal"/>
      <w:lvlText w:val="%1.%2.%3.%4.%5."/>
      <w:lvlJc w:val="left"/>
      <w:pPr>
        <w:tabs>
          <w:tab w:val="num" w:pos="0"/>
        </w:tabs>
        <w:ind w:left="1800" w:hanging="1080"/>
      </w:pPr>
    </w:lvl>
    <w:lvl w:ilvl="5">
      <w:start w:val="1"/>
      <w:isLgl/>
      <w:numFmt w:val="decimal"/>
      <w:lvlText w:val="%1.%2.%3.%4.%5.%6."/>
      <w:lvlJc w:val="left"/>
      <w:pPr>
        <w:tabs>
          <w:tab w:val="num" w:pos="0"/>
        </w:tabs>
        <w:ind w:left="1800" w:hanging="1080"/>
      </w:pPr>
    </w:lvl>
    <w:lvl w:ilvl="6">
      <w:start w:val="1"/>
      <w:isLgl/>
      <w:numFmt w:val="decimal"/>
      <w:lvlText w:val="%1.%2.%3.%4.%5.%6.%7."/>
      <w:lvlJc w:val="left"/>
      <w:pPr>
        <w:tabs>
          <w:tab w:val="num" w:pos="0"/>
        </w:tabs>
        <w:ind w:left="2160" w:hanging="1440"/>
      </w:pPr>
    </w:lvl>
    <w:lvl w:ilvl="7">
      <w:start w:val="1"/>
      <w:isLgl/>
      <w:numFmt w:val="decimal"/>
      <w:lvlText w:val="%1.%2.%3.%4.%5.%6.%7.%8."/>
      <w:lvlJc w:val="left"/>
      <w:pPr>
        <w:tabs>
          <w:tab w:val="num" w:pos="0"/>
        </w:tabs>
        <w:ind w:left="2160" w:hanging="1440"/>
      </w:pPr>
    </w:lvl>
    <w:lvl w:ilvl="8">
      <w:start w:val="1"/>
      <w:isLgl/>
      <w:numFmt w:val="decimal"/>
      <w:lvlText w:val="%1.%2.%3.%4.%5.%6.%7.%8.%9."/>
      <w:lvlJc w:val="left"/>
      <w:pPr>
        <w:tabs>
          <w:tab w:val="num" w:pos="0"/>
        </w:tabs>
        <w:ind w:left="2520" w:hanging="18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17"/>
    <w:lvlOverride w:ilvl="0">
      <w:startOverride w:val="1"/>
    </w:lvlOverride>
  </w:num>
  <w:num w:numId="46">
    <w:abstractNumId w:val="26"/>
    <w:lvlOverride w:ilvl="0">
      <w:startOverride w:val="1"/>
    </w:lvlOverride>
  </w:num>
  <w:num w:numId="47">
    <w:abstractNumId w:val="39"/>
    <w:lvlOverride w:ilvl="0">
      <w:startOverride w:val="1"/>
    </w:lvlOverride>
  </w:num>
  <w:num w:numId="48">
    <w:abstractNumId w:val="18"/>
    <w:lvlOverride w:ilvl="0">
      <w:startOverride w:val="1"/>
    </w:lvlOverride>
  </w:num>
  <w:num w:numId="49">
    <w:abstractNumId w:val="27"/>
    <w:lvlOverride w:ilvl="0">
      <w:startOverride w:val="1"/>
    </w:lvlOverride>
  </w:num>
  <w:num w:numId="50">
    <w:abstractNumId w:val="2"/>
    <w:lvlOverride w:ilvl="0">
      <w:startOverride w:val="9"/>
    </w:lvlOverride>
  </w:num>
</w:numbering>
</file>

<file path=word/settings.xml><?xml version="1.0" encoding="utf-8"?>
<w:settings xmlns:w="http://schemas.openxmlformats.org/wordprocessingml/2006/main">
  <w:zoom w:percent="100"/>
  <w:defaultTabStop w:val="720"/>
  <w:autoHyphenation w:val="true"/>
  <w:hyphenationZone w:val="0"/>
  <w:footnotePr>
    <w:numFmt w:val="decimal"/>
    <w:footnote w:id="0"/>
    <w:footnote w:id="1"/>
  </w:footnotePr>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bidi w:val="0"/>
      <w:spacing w:lineRule="auto" w:line="257" w:before="0" w:after="160"/>
    </w:pPr>
    <w:rPr>
      <w:rFonts w:ascii="Times New Roman" w:hAnsi="Times New Roman" w:eastAsia="Calibri" w:cs="Times New Roman"/>
      <w:color w:val="auto"/>
      <w:sz w:val="24"/>
      <w:szCs w:val="22"/>
      <w:lang w:val="lv-LV" w:bidi="ar-SA" w:eastAsia="zh-CN"/>
    </w:rPr>
  </w:style>
  <w:style w:type="paragraph" w:styleId="Heading1">
    <w:name w:val="heading 1"/>
    <w:basedOn w:val="Normal"/>
    <w:next w:val="Normal"/>
    <w:qFormat/>
    <w:pPr>
      <w:keepNext w:val="true"/>
      <w:numPr>
        <w:ilvl w:val="0"/>
        <w:numId w:val="1"/>
      </w:numPr>
      <w:spacing w:lineRule="auto" w:line="240" w:before="240" w:after="60"/>
      <w:outlineLvl w:val="0"/>
    </w:pPr>
    <w:rPr>
      <w:rFonts w:ascii="Arial" w:hAnsi="Arial" w:eastAsia="Times New Roman" w:cs="Times New Roman"/>
      <w:b/>
      <w:bCs/>
      <w:kern w:val="2"/>
      <w:sz w:val="32"/>
      <w:szCs w:val="32"/>
      <w:lang w:val="en-US"/>
    </w:rPr>
  </w:style>
  <w:style w:type="paragraph" w:styleId="Heading2">
    <w:name w:val="heading 2"/>
    <w:basedOn w:val="Normal"/>
    <w:next w:val="Normal"/>
    <w:qFormat/>
    <w:pPr>
      <w:keepNext w:val="true"/>
      <w:numPr>
        <w:ilvl w:val="1"/>
        <w:numId w:val="1"/>
      </w:numPr>
      <w:spacing w:lineRule="auto" w:line="360" w:before="0" w:after="0"/>
      <w:jc w:val="both"/>
      <w:outlineLvl w:val="1"/>
    </w:pPr>
    <w:rPr>
      <w:rFonts w:eastAsia="Times New Roman" w:cs="Times New Roman"/>
      <w:b/>
      <w:sz w:val="26"/>
      <w:szCs w:val="20"/>
    </w:rPr>
  </w:style>
  <w:style w:type="paragraph" w:styleId="Heading3">
    <w:name w:val="heading 3"/>
    <w:basedOn w:val="Normal"/>
    <w:next w:val="Normal"/>
    <w:qFormat/>
    <w:pPr>
      <w:keepNext w:val="true"/>
      <w:numPr>
        <w:ilvl w:val="2"/>
        <w:numId w:val="1"/>
      </w:numPr>
      <w:spacing w:lineRule="auto" w:line="240" w:before="240" w:after="60"/>
      <w:outlineLvl w:val="2"/>
    </w:pPr>
    <w:rPr>
      <w:rFonts w:ascii="Cambria" w:hAnsi="Cambria" w:eastAsia="Times New Roman" w:cs="Times New Roman"/>
      <w:b/>
      <w:bCs/>
      <w:sz w:val="26"/>
      <w:szCs w:val="26"/>
      <w:lang w:val="en-US"/>
    </w:rPr>
  </w:style>
  <w:style w:type="paragraph" w:styleId="Heading4">
    <w:name w:val="heading 4"/>
    <w:basedOn w:val="Normal"/>
    <w:next w:val="Normal"/>
    <w:qFormat/>
    <w:pPr>
      <w:keepNext w:val="true"/>
      <w:numPr>
        <w:ilvl w:val="3"/>
        <w:numId w:val="1"/>
      </w:numPr>
      <w:spacing w:lineRule="auto" w:line="240" w:before="240" w:after="60"/>
      <w:outlineLvl w:val="3"/>
    </w:pPr>
    <w:rPr>
      <w:rFonts w:ascii="Calibri" w:hAnsi="Calibri" w:eastAsia="Times New Roman" w:cs="Times New Roman"/>
      <w:b/>
      <w:bCs/>
      <w:sz w:val="28"/>
      <w:szCs w:val="28"/>
      <w:lang w:val="en-US"/>
    </w:rPr>
  </w:style>
  <w:style w:type="paragraph" w:styleId="Heading5">
    <w:name w:val="heading 5"/>
    <w:basedOn w:val="Normal"/>
    <w:next w:val="Normal"/>
    <w:qFormat/>
    <w:pPr>
      <w:numPr>
        <w:ilvl w:val="4"/>
        <w:numId w:val="1"/>
      </w:numPr>
      <w:spacing w:lineRule="auto" w:line="240" w:before="240" w:after="60"/>
      <w:outlineLvl w:val="4"/>
    </w:pPr>
    <w:rPr>
      <w:rFonts w:ascii="Calibri" w:hAnsi="Calibri" w:eastAsia="Times New Roman" w:cs="Times New Roman"/>
      <w:b/>
      <w:bCs/>
      <w:i/>
      <w:iCs/>
      <w:sz w:val="26"/>
      <w:szCs w:val="26"/>
      <w:lang w:val="en-US"/>
    </w:rPr>
  </w:style>
  <w:style w:type="paragraph" w:styleId="Heading6">
    <w:name w:val="heading 6"/>
    <w:basedOn w:val="Normal"/>
    <w:next w:val="Normal"/>
    <w:qFormat/>
    <w:pPr>
      <w:keepNext w:val="true"/>
      <w:keepLines/>
      <w:numPr>
        <w:ilvl w:val="5"/>
        <w:numId w:val="1"/>
      </w:numPr>
      <w:spacing w:lineRule="auto" w:line="240" w:before="200" w:after="0"/>
      <w:ind w:hanging="1152" w:left="1152" w:right="0"/>
      <w:jc w:val="both"/>
      <w:outlineLvl w:val="5"/>
    </w:pPr>
    <w:rPr>
      <w:rFonts w:ascii="Cambria" w:hAnsi="Cambria" w:eastAsia="Times New Roman" w:cs="Cambria"/>
      <w:i/>
      <w:iCs/>
      <w:color w:val="243F60"/>
      <w:szCs w:val="24"/>
      <w:lang w:val="en-US"/>
    </w:rPr>
  </w:style>
  <w:style w:type="paragraph" w:styleId="Heading7">
    <w:name w:val="heading 7"/>
    <w:basedOn w:val="Normal"/>
    <w:next w:val="Normal"/>
    <w:qFormat/>
    <w:pPr>
      <w:keepNext w:val="true"/>
      <w:keepLines/>
      <w:numPr>
        <w:ilvl w:val="6"/>
        <w:numId w:val="1"/>
      </w:numPr>
      <w:spacing w:lineRule="auto" w:line="240" w:before="200" w:after="0"/>
      <w:ind w:hanging="1296" w:left="1296" w:right="0"/>
      <w:jc w:val="both"/>
      <w:outlineLvl w:val="6"/>
    </w:pPr>
    <w:rPr>
      <w:rFonts w:ascii="Cambria" w:hAnsi="Cambria" w:eastAsia="Times New Roman" w:cs="Cambria"/>
      <w:i/>
      <w:iCs/>
      <w:color w:val="404040"/>
      <w:szCs w:val="24"/>
      <w:lang w:val="en-US"/>
    </w:rPr>
  </w:style>
  <w:style w:type="paragraph" w:styleId="Heading8">
    <w:name w:val="heading 8"/>
    <w:basedOn w:val="Normal"/>
    <w:next w:val="Normal"/>
    <w:qFormat/>
    <w:pPr>
      <w:keepNext w:val="true"/>
      <w:keepLines/>
      <w:numPr>
        <w:ilvl w:val="7"/>
        <w:numId w:val="1"/>
      </w:numPr>
      <w:spacing w:lineRule="auto" w:line="240" w:before="200" w:after="0"/>
      <w:ind w:hanging="1440" w:left="1440" w:right="0"/>
      <w:jc w:val="both"/>
      <w:outlineLvl w:val="7"/>
    </w:pPr>
    <w:rPr>
      <w:rFonts w:ascii="Cambria" w:hAnsi="Cambria" w:eastAsia="Times New Roman" w:cs="Cambria"/>
      <w:color w:val="404040"/>
      <w:szCs w:val="24"/>
      <w:lang w:val="en-US"/>
    </w:rPr>
  </w:style>
  <w:style w:type="paragraph" w:styleId="Heading9">
    <w:name w:val="heading 9"/>
    <w:basedOn w:val="Normal"/>
    <w:next w:val="Normal"/>
    <w:qFormat/>
    <w:pPr>
      <w:keepNext w:val="true"/>
      <w:widowControl w:val="false"/>
      <w:numPr>
        <w:ilvl w:val="8"/>
        <w:numId w:val="1"/>
      </w:numPr>
      <w:suppressAutoHyphens w:val="true"/>
      <w:autoSpaceDE w:val="false"/>
      <w:spacing w:lineRule="auto" w:line="240" w:before="0" w:after="0"/>
      <w:ind w:hanging="1584" w:left="1584" w:right="0"/>
      <w:jc w:val="center"/>
      <w:outlineLvl w:val="8"/>
    </w:pPr>
    <w:rPr>
      <w:rFonts w:eastAsia="Times New Roman" w:cs="Times New Roman"/>
      <w:sz w:val="28"/>
      <w:szCs w:val="28"/>
    </w:rPr>
  </w:style>
  <w:style w:type="character" w:styleId="WW8Num2z0">
    <w:name w:val="WW8Num2z0"/>
    <w:qFormat/>
    <w:rPr>
      <w:rFonts w:cs="Arial"/>
    </w:rPr>
  </w:style>
  <w:style w:type="character" w:styleId="WW8Num2z1">
    <w:name w:val="WW8Num2z1"/>
    <w:qFormat/>
    <w:rPr>
      <w:rFonts w:ascii="Courier New" w:hAnsi="Courier New" w:cs="Courier New"/>
      <w:sz w:val="22"/>
      <w:szCs w:val="22"/>
      <w:lang w:val="lv-LV"/>
    </w:rPr>
  </w:style>
  <w:style w:type="character" w:styleId="WW8Num2z2">
    <w:name w:val="WW8Num2z2"/>
    <w:qFormat/>
    <w:rPr>
      <w:rFonts w:ascii="Wingdings" w:hAnsi="Wingdings" w:cs="Wingdings"/>
      <w:color w:val="000000"/>
      <w:sz w:val="22"/>
      <w:szCs w:val="22"/>
      <w:lang w:val="lv-LV"/>
    </w:rPr>
  </w:style>
  <w:style w:type="character" w:styleId="WW8Num2z3">
    <w:name w:val="WW8Num2z3"/>
    <w:qFormat/>
    <w:rPr>
      <w:rFonts w:ascii="Symbol" w:hAnsi="Symbol" w:cs="Symbol"/>
    </w:rPr>
  </w:style>
  <w:style w:type="character" w:styleId="WW8Num4z0">
    <w:name w:val="WW8Num4z0"/>
    <w:qFormat/>
    <w:rPr>
      <w:rFonts w:ascii="Symbol" w:hAnsi="Symbol" w:cs="Symbol"/>
      <w:b/>
      <w:lang w:val="lv-LV"/>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bCs/>
      <w:color w:val="002060"/>
      <w:sz w:val="22"/>
      <w:szCs w:val="22"/>
      <w:lang w:val="lv-LV"/>
    </w:rPr>
  </w:style>
  <w:style w:type="character" w:styleId="WW8Num5z1">
    <w:name w:val="WW8Num5z1"/>
    <w:qFormat/>
    <w:rPr>
      <w:b/>
    </w:rPr>
  </w:style>
  <w:style w:type="character" w:styleId="WW8Num5z2">
    <w:name w:val="WW8Num5z2"/>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4"/>
      <w:u w:val="none"/>
      <w:vertAlign w:val="baseline"/>
      <w:em w:val="none"/>
    </w:rPr>
  </w:style>
  <w:style w:type="character" w:styleId="WW8Num7z0">
    <w:name w:val="WW8Num7z0"/>
    <w:qFormat/>
    <w:rPr>
      <w:b/>
      <w:bCs/>
    </w:rPr>
  </w:style>
  <w:style w:type="character" w:styleId="WW8Num7z1">
    <w:name w:val="WW8Num7z1"/>
    <w:qFormat/>
    <w:rPr>
      <w:b w:val="false"/>
      <w:bCs/>
      <w:strike w:val="false"/>
      <w:dstrike w:val="false"/>
    </w:rPr>
  </w:style>
  <w:style w:type="character" w:styleId="WW8Num7z2">
    <w:name w:val="WW8Num7z2"/>
    <w:qFormat/>
    <w:rPr>
      <w:b w:val="false"/>
      <w:bCs/>
    </w:rPr>
  </w:style>
  <w:style w:type="character" w:styleId="WW8Num8z0">
    <w:name w:val="WW8Num8z0"/>
    <w:qFormat/>
    <w:rPr/>
  </w:style>
  <w:style w:type="character" w:styleId="WW8Num9z0">
    <w:name w:val="WW8Num9z0"/>
    <w:qFormat/>
    <w:rPr/>
  </w:style>
  <w:style w:type="character" w:styleId="WW8Num10z0">
    <w:name w:val="WW8Num10z0"/>
    <w:qFormat/>
    <w:rPr/>
  </w:style>
  <w:style w:type="character" w:styleId="WW8Num11z0">
    <w:name w:val="WW8Num11z0"/>
    <w:qFormat/>
    <w:rPr>
      <w:sz w:val="24"/>
      <w:szCs w:val="22"/>
    </w:rPr>
  </w:style>
  <w:style w:type="character" w:styleId="WW8Num12z0">
    <w:name w:val="WW8Num12z0"/>
    <w:qFormat/>
    <w:rPr>
      <w:b/>
    </w:rPr>
  </w:style>
  <w:style w:type="character" w:styleId="WW8Num13z0">
    <w:name w:val="WW8Num13z0"/>
    <w:qFormat/>
    <w:rPr>
      <w:b w:val="false"/>
      <w:i w:val="false"/>
    </w:rPr>
  </w:style>
  <w:style w:type="character" w:styleId="WW8Num14z0">
    <w:name w:val="WW8Num14z0"/>
    <w:qFormat/>
    <w:rPr>
      <w:b/>
      <w:bCs/>
    </w:rPr>
  </w:style>
  <w:style w:type="character" w:styleId="WW8Num14z4">
    <w:name w:val="WW8Num14z4"/>
    <w:qFormat/>
    <w:rPr>
      <w:b w:val="false"/>
    </w:rPr>
  </w:style>
  <w:style w:type="character" w:styleId="WW8Num16z0">
    <w:name w:val="WW8Num16z0"/>
    <w:qFormat/>
    <w:rPr/>
  </w:style>
  <w:style w:type="character" w:styleId="WW8Num17z0">
    <w:name w:val="WW8Num17z0"/>
    <w:qFormat/>
    <w:rPr>
      <w:b/>
    </w:rPr>
  </w:style>
  <w:style w:type="character" w:styleId="WW8Num17z1">
    <w:name w:val="WW8Num17z1"/>
    <w:qFormat/>
    <w:rPr/>
  </w:style>
  <w:style w:type="character" w:styleId="WW8Num18z0">
    <w:name w:val="WW8Num18z0"/>
    <w:qFormat/>
    <w:rPr>
      <w:rFonts w:eastAsia="Calibri"/>
      <w:b/>
      <w:bCs/>
      <w:color w:val="000000"/>
      <w:sz w:val="22"/>
      <w:szCs w:val="22"/>
    </w:rPr>
  </w:style>
  <w:style w:type="character" w:styleId="WW8Num18z1">
    <w:name w:val="WW8Num18z1"/>
    <w:qFormat/>
    <w:rPr>
      <w:rFonts w:eastAsia="Calibri"/>
      <w:b w:val="false"/>
      <w:bCs w:val="false"/>
      <w:color w:val="000000"/>
    </w:rPr>
  </w:style>
  <w:style w:type="character" w:styleId="WW8Num18z3">
    <w:name w:val="WW8Num18z3"/>
    <w:qFormat/>
    <w:rPr>
      <w:rFonts w:eastAsia="Calibri"/>
      <w:b w:val="false"/>
      <w:color w:val="000000"/>
    </w:rPr>
  </w:style>
  <w:style w:type="character" w:styleId="WW8Num19z0">
    <w:name w:val="WW8Num19z0"/>
    <w:qFormat/>
    <w:rPr>
      <w:b/>
    </w:rPr>
  </w:style>
  <w:style w:type="character" w:styleId="WW8Num19z3">
    <w:name w:val="WW8Num19z3"/>
    <w:qFormat/>
    <w:rPr/>
  </w:style>
  <w:style w:type="character" w:styleId="WW8Num20z0">
    <w:name w:val="WW8Num20z0"/>
    <w:qFormat/>
    <w:rPr/>
  </w:style>
  <w:style w:type="character" w:styleId="WW8Num20z1">
    <w:name w:val="WW8Num20z1"/>
    <w:qFormat/>
    <w:rPr>
      <w:b w:val="false"/>
      <w:bCs/>
    </w:rPr>
  </w:style>
  <w:style w:type="character" w:styleId="WW8Num21z0">
    <w:name w:val="WW8Num21z0"/>
    <w:qFormat/>
    <w:rPr/>
  </w:style>
  <w:style w:type="character" w:styleId="WW8Num22z0">
    <w:name w:val="WW8Num22z0"/>
    <w:qFormat/>
    <w:rPr>
      <w:b/>
      <w:color w:val="000000"/>
    </w:rPr>
  </w:style>
  <w:style w:type="character" w:styleId="WW8Num22z1">
    <w:name w:val="WW8Num22z1"/>
    <w:qFormat/>
    <w:rPr>
      <w:b w:val="false"/>
      <w:bCs w:val="false"/>
      <w:i w:val="false"/>
      <w:color w:val="000000"/>
      <w:sz w:val="22"/>
    </w:rPr>
  </w:style>
  <w:style w:type="character" w:styleId="WW8Num22z2">
    <w:name w:val="WW8Num22z2"/>
    <w:qFormat/>
    <w:rPr>
      <w:b w:val="false"/>
      <w:bCs w:val="false"/>
      <w:sz w:val="22"/>
    </w:rPr>
  </w:style>
  <w:style w:type="character" w:styleId="WW8Num22z3">
    <w:name w:val="WW8Num22z3"/>
    <w:qFormat/>
    <w:rPr>
      <w:b w:val="false"/>
      <w:bCs w:val="false"/>
      <w:color w:val="000000"/>
      <w:sz w:val="22"/>
    </w:rPr>
  </w:style>
  <w:style w:type="character" w:styleId="WW8Num22z4">
    <w:name w:val="WW8Num22z4"/>
    <w:qFormat/>
    <w:rPr>
      <w:sz w:val="22"/>
    </w:rPr>
  </w:style>
  <w:style w:type="character" w:styleId="WW8Num23z0">
    <w:name w:val="WW8Num23z0"/>
    <w:qFormat/>
    <w:rPr>
      <w:rFonts w:eastAsia="Calibri"/>
      <w:b/>
      <w:bCs/>
      <w:color w:val="000000"/>
      <w:sz w:val="22"/>
      <w:szCs w:val="22"/>
    </w:rPr>
  </w:style>
  <w:style w:type="character" w:styleId="WW8Num23z1">
    <w:name w:val="WW8Num23z1"/>
    <w:qFormat/>
    <w:rPr>
      <w:rFonts w:eastAsia="Calibri"/>
      <w:b w:val="false"/>
      <w:bCs w:val="false"/>
      <w:color w:val="000000"/>
    </w:rPr>
  </w:style>
  <w:style w:type="character" w:styleId="WW8Num23z3">
    <w:name w:val="WW8Num23z3"/>
    <w:qFormat/>
    <w:rPr>
      <w:rFonts w:eastAsia="Calibri"/>
      <w:b w:val="false"/>
      <w:color w:val="000000"/>
    </w:rPr>
  </w:style>
  <w:style w:type="character" w:styleId="WW8Num24z0">
    <w:name w:val="WW8Num24z0"/>
    <w:qFormat/>
    <w:rPr>
      <w:rFonts w:ascii="Symbol" w:hAnsi="Symbol" w:cs="Symbol"/>
    </w:rPr>
  </w:style>
  <w:style w:type="character" w:styleId="WW8Num24z1">
    <w:name w:val="WW8Num24z1"/>
    <w:qFormat/>
    <w:rPr>
      <w:rFonts w:ascii="Courier New" w:hAnsi="Courier New" w:cs="Courier New"/>
    </w:rPr>
  </w:style>
  <w:style w:type="character" w:styleId="WW8Num24z2">
    <w:name w:val="WW8Num24z2"/>
    <w:qFormat/>
    <w:rPr>
      <w:rFonts w:ascii="Wingdings" w:hAnsi="Wingdings" w:cs="Wingdings"/>
    </w:rPr>
  </w:style>
  <w:style w:type="character" w:styleId="WW8Num25z0">
    <w:name w:val="WW8Num25z0"/>
    <w:qFormat/>
    <w:rPr>
      <w:b/>
      <w:color w:val="000000"/>
    </w:rPr>
  </w:style>
  <w:style w:type="character" w:styleId="WW8Num25z1">
    <w:name w:val="WW8Num25z1"/>
    <w:qFormat/>
    <w:rPr>
      <w:b w:val="false"/>
      <w:bCs w:val="false"/>
      <w:i w:val="false"/>
      <w:color w:val="000000"/>
      <w:sz w:val="22"/>
    </w:rPr>
  </w:style>
  <w:style w:type="character" w:styleId="WW8Num25z2">
    <w:name w:val="WW8Num25z2"/>
    <w:qFormat/>
    <w:rPr>
      <w:b w:val="false"/>
      <w:bCs w:val="false"/>
      <w:sz w:val="22"/>
    </w:rPr>
  </w:style>
  <w:style w:type="character" w:styleId="WW8Num25z3">
    <w:name w:val="WW8Num25z3"/>
    <w:qFormat/>
    <w:rPr>
      <w:b w:val="false"/>
      <w:bCs w:val="false"/>
      <w:color w:val="000000"/>
      <w:sz w:val="22"/>
    </w:rPr>
  </w:style>
  <w:style w:type="character" w:styleId="WW8Num25z4">
    <w:name w:val="WW8Num25z4"/>
    <w:qFormat/>
    <w:rPr>
      <w:sz w:val="22"/>
    </w:rPr>
  </w:style>
  <w:style w:type="character" w:styleId="WW8Num26z0">
    <w:name w:val="WW8Num26z0"/>
    <w:qFormat/>
    <w:rPr/>
  </w:style>
  <w:style w:type="character" w:styleId="WW8Num29z0">
    <w:name w:val="WW8Num29z0"/>
    <w:qFormat/>
    <w:rPr>
      <w:rFonts w:ascii="Symbol" w:hAnsi="Symbol" w:cs="Symbol"/>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0z0">
    <w:name w:val="WW8Num30z0"/>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0">
    <w:name w:val="WW8Num32z0"/>
    <w:qFormat/>
    <w:rPr/>
  </w:style>
  <w:style w:type="character" w:styleId="WW8Num34z0">
    <w:name w:val="WW8Num34z0"/>
    <w:qFormat/>
    <w:rPr>
      <w:b/>
    </w:rPr>
  </w:style>
  <w:style w:type="character" w:styleId="WW8Num34z1">
    <w:name w:val="WW8Num34z1"/>
    <w:qFormat/>
    <w:rPr>
      <w:b w:val="false"/>
    </w:rPr>
  </w:style>
  <w:style w:type="character" w:styleId="WW8Num34z3">
    <w:name w:val="WW8Num34z3"/>
    <w:qFormat/>
    <w:rPr/>
  </w:style>
  <w:style w:type="character" w:styleId="WW8Num35z0">
    <w:name w:val="WW8Num35z0"/>
    <w:qFormat/>
    <w:rPr/>
  </w:style>
  <w:style w:type="character" w:styleId="WW8Num35z1">
    <w:name w:val="WW8Num35z1"/>
    <w:qFormat/>
    <w:rPr>
      <w:b w:val="false"/>
      <w:bCs/>
    </w:rPr>
  </w:style>
  <w:style w:type="character" w:styleId="WW8Num36z0">
    <w:name w:val="WW8Num36z0"/>
    <w:qFormat/>
    <w:rPr/>
  </w:style>
  <w:style w:type="character" w:styleId="WW8Num37z0">
    <w:name w:val="WW8Num37z0"/>
    <w:qFormat/>
    <w:rPr>
      <w:rFonts w:ascii="Symbol" w:hAnsi="Symbol" w:cs="Symbol"/>
      <w:b/>
      <w:bCs/>
    </w:rPr>
  </w:style>
  <w:style w:type="character" w:styleId="WW8Num37z1">
    <w:name w:val="WW8Num37z1"/>
    <w:qFormat/>
    <w:rPr>
      <w:b/>
      <w:bCs w:val="false"/>
      <w:color w:val="000000"/>
    </w:rPr>
  </w:style>
  <w:style w:type="character" w:styleId="WW8Num38z0">
    <w:name w:val="WW8Num38z0"/>
    <w:qFormat/>
    <w:rPr>
      <w:b w:val="false"/>
      <w:i w:val="false"/>
    </w:rPr>
  </w:style>
  <w:style w:type="character" w:styleId="WW8Num38z1">
    <w:name w:val="WW8Num38z1"/>
    <w:qFormat/>
    <w:rPr>
      <w:b w:val="false"/>
    </w:rPr>
  </w:style>
  <w:style w:type="character" w:styleId="WW8Num39z1">
    <w:name w:val="WW8Num39z1"/>
    <w:qFormat/>
    <w:rPr>
      <w:b/>
    </w:rPr>
  </w:style>
  <w:style w:type="character" w:styleId="WW8Num40z0">
    <w:name w:val="WW8Num40z0"/>
    <w:qFormat/>
    <w:rPr>
      <w:rFonts w:cs="Times New Roman"/>
    </w:rPr>
  </w:style>
  <w:style w:type="character" w:styleId="WW8Num41z1">
    <w:name w:val="WW8Num41z1"/>
    <w:qFormat/>
    <w:rPr>
      <w:b/>
    </w:rPr>
  </w:style>
  <w:style w:type="character" w:styleId="WW8Num41z2">
    <w:name w:val="WW8Num41z2"/>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4"/>
      <w:u w:val="none"/>
      <w:vertAlign w:val="baseline"/>
      <w:em w:val="none"/>
    </w:rPr>
  </w:style>
  <w:style w:type="character" w:styleId="WW8Num42z0">
    <w:name w:val="WW8Num42z0"/>
    <w:qFormat/>
    <w:rPr>
      <w:b/>
      <w:bCs/>
    </w:rPr>
  </w:style>
  <w:style w:type="character" w:styleId="WW8Num42z1">
    <w:name w:val="WW8Num42z1"/>
    <w:qFormat/>
    <w:rPr>
      <w:b w:val="false"/>
      <w:bCs/>
      <w:sz w:val="22"/>
      <w:szCs w:val="22"/>
    </w:rPr>
  </w:style>
  <w:style w:type="character" w:styleId="WW8Num42z2">
    <w:name w:val="WW8Num42z2"/>
    <w:qFormat/>
    <w:rPr>
      <w:b w:val="false"/>
      <w:bCs/>
    </w:rPr>
  </w:style>
  <w:style w:type="character" w:styleId="WW8Num42z3">
    <w:name w:val="WW8Num42z3"/>
    <w:qFormat/>
    <w:rPr/>
  </w:style>
  <w:style w:type="character" w:styleId="WW8Num45z0">
    <w:name w:val="WW8Num45z0"/>
    <w:qFormat/>
    <w:rPr/>
  </w:style>
  <w:style w:type="character" w:styleId="WW8Num46z0">
    <w:name w:val="WW8Num46z0"/>
    <w:qFormat/>
    <w:rPr/>
  </w:style>
  <w:style w:type="character" w:styleId="WW8Num47z0">
    <w:name w:val="WW8Num47z0"/>
    <w:qFormat/>
    <w:rPr>
      <w:b/>
    </w:rPr>
  </w:style>
  <w:style w:type="character" w:styleId="WW8Num47z1">
    <w:name w:val="WW8Num47z1"/>
    <w:qFormat/>
    <w:rPr/>
  </w:style>
  <w:style w:type="character" w:styleId="WW8Num50z0">
    <w:name w:val="WW8Num50z0"/>
    <w:qFormat/>
    <w:rPr>
      <w:sz w:val="22"/>
      <w:szCs w:val="22"/>
    </w:rPr>
  </w:style>
  <w:style w:type="character" w:styleId="WW8Num51z0">
    <w:name w:val="WW8Num51z0"/>
    <w:qFormat/>
    <w:rPr/>
  </w:style>
  <w:style w:type="character" w:styleId="WW8Num51z2">
    <w:name w:val="WW8Num51z2"/>
    <w:qFormat/>
    <w:rPr>
      <w:b w:val="false"/>
      <w:bCs/>
    </w:rPr>
  </w:style>
  <w:style w:type="character" w:styleId="WW8Num52z0">
    <w:name w:val="WW8Num52z0"/>
    <w:qFormat/>
    <w:rPr/>
  </w:style>
  <w:style w:type="character" w:styleId="WW8Num52z1">
    <w:name w:val="WW8Num52z1"/>
    <w:qFormat/>
    <w:rPr>
      <w:b w:val="false"/>
      <w:bCs w:val="false"/>
    </w:rPr>
  </w:style>
  <w:style w:type="character" w:styleId="WW8Num52z2">
    <w:name w:val="WW8Num52z2"/>
    <w:qFormat/>
    <w:rPr>
      <w:b/>
      <w:bCs/>
    </w:rPr>
  </w:style>
  <w:style w:type="character" w:styleId="WW8Num53z1">
    <w:name w:val="WW8Num53z1"/>
    <w:qFormat/>
    <w:rPr>
      <w:color w:val="000000"/>
    </w:rPr>
  </w:style>
  <w:style w:type="character" w:styleId="WW8Num54z0">
    <w:name w:val="WW8Num54z0"/>
    <w:qFormat/>
    <w:rPr>
      <w:b/>
      <w:bCs/>
    </w:rPr>
  </w:style>
  <w:style w:type="character" w:styleId="WW8Num54z1">
    <w:name w:val="WW8Num54z1"/>
    <w:qFormat/>
    <w:rPr>
      <w:b w:val="false"/>
      <w:bCs/>
    </w:rPr>
  </w:style>
  <w:style w:type="character" w:styleId="WW8Num54z3">
    <w:name w:val="WW8Num54z3"/>
    <w:qFormat/>
    <w:rPr/>
  </w:style>
  <w:style w:type="character" w:styleId="WW8Num55z0">
    <w:name w:val="WW8Num55z0"/>
    <w:qFormat/>
    <w:rPr>
      <w:rFonts w:eastAsia="Times New Roman"/>
      <w:b/>
      <w:sz w:val="22"/>
      <w:szCs w:val="22"/>
    </w:rPr>
  </w:style>
  <w:style w:type="character" w:styleId="WW8Num55z1">
    <w:name w:val="WW8Num55z1"/>
    <w:qFormat/>
    <w:rPr>
      <w:rFonts w:eastAsia="Times New Roman"/>
      <w:b w:val="false"/>
      <w:bCs/>
      <w:color w:val="000000"/>
      <w:sz w:val="22"/>
      <w:szCs w:val="22"/>
    </w:rPr>
  </w:style>
  <w:style w:type="character" w:styleId="WW8Num55z3">
    <w:name w:val="WW8Num55z3"/>
    <w:qFormat/>
    <w:rPr>
      <w:rFonts w:eastAsia="Times New Roman"/>
      <w:b w:val="false"/>
    </w:rPr>
  </w:style>
  <w:style w:type="character" w:styleId="WW8Num56z0">
    <w:name w:val="WW8Num56z0"/>
    <w:qFormat/>
    <w:rPr>
      <w:b/>
      <w:bCs/>
      <w:color w:val="000000"/>
    </w:rPr>
  </w:style>
  <w:style w:type="character" w:styleId="WW8Num56z1">
    <w:name w:val="WW8Num56z1"/>
    <w:qFormat/>
    <w:rPr>
      <w:rFonts w:eastAsia="Calibri"/>
      <w:b w:val="false"/>
      <w:bCs w:val="false"/>
      <w:color w:val="000000"/>
    </w:rPr>
  </w:style>
  <w:style w:type="character" w:styleId="WW8Num56z3">
    <w:name w:val="WW8Num56z3"/>
    <w:qFormat/>
    <w:rPr>
      <w:rFonts w:eastAsia="Calibri"/>
      <w:b w:val="false"/>
      <w:color w:val="000000"/>
    </w:rPr>
  </w:style>
  <w:style w:type="character" w:styleId="WW8Num57z0">
    <w:name w:val="WW8Num57z0"/>
    <w:qFormat/>
    <w:rPr>
      <w:i/>
    </w:rPr>
  </w:style>
  <w:style w:type="character" w:styleId="WW8Num58z0">
    <w:name w:val="WW8Num58z0"/>
    <w:qFormat/>
    <w:rPr>
      <w:b/>
    </w:rPr>
  </w:style>
  <w:style w:type="character" w:styleId="WW8Num58z1">
    <w:name w:val="WW8Num58z1"/>
    <w:qFormat/>
    <w:rPr/>
  </w:style>
  <w:style w:type="character" w:styleId="WW8NumSt26z1">
    <w:name w:val="WW8NumSt26z1"/>
    <w:qFormat/>
    <w:rPr>
      <w:b w:val="false"/>
      <w:bCs/>
    </w:rPr>
  </w:style>
  <w:style w:type="character" w:styleId="WW8NumSt26z2">
    <w:name w:val="WW8NumSt26z2"/>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2"/>
      <w:sz w:val="22"/>
      <w:szCs w:val="18"/>
      <w:u w:val="none"/>
      <w:vertAlign w:val="baseline"/>
      <w:em w:val="none"/>
    </w:rPr>
  </w:style>
  <w:style w:type="character" w:styleId="WW8NumSt26z4">
    <w:name w:val="WW8NumSt26z4"/>
    <w:qFormat/>
    <w:rPr>
      <w:rFonts w:ascii="Times New Roman" w:hAnsi="Times New Roman" w:cs="Times New Roman"/>
      <w:b w:val="false"/>
      <w:bCs w:val="false"/>
      <w:i w:val="false"/>
      <w:iCs w:val="false"/>
      <w:caps w:val="false"/>
      <w:smallCaps w:val="false"/>
      <w:strike w:val="false"/>
      <w:dstrike w:val="false"/>
      <w:outline w:val="false"/>
      <w:shadow w:val="false"/>
      <w:vanish w:val="false"/>
      <w:spacing w:val="0"/>
      <w:kern w:val="0"/>
      <w:position w:val="0"/>
      <w:sz w:val="24"/>
      <w:u w:val="none"/>
      <w:vertAlign w:val="baseline"/>
      <w:em w:val="none"/>
    </w:rPr>
  </w:style>
  <w:style w:type="character" w:styleId="Noklusjumarindkopasfonts">
    <w:name w:val="Noklusējuma rindkopas fonts"/>
    <w:qFormat/>
    <w:rPr/>
  </w:style>
  <w:style w:type="character" w:styleId="KjeneRakstz">
    <w:name w:val="Kājene Rakstz."/>
    <w:basedOn w:val="Noklusjumarindkopasfonts"/>
    <w:qFormat/>
    <w:rPr/>
  </w:style>
  <w:style w:type="character" w:styleId="PageNumber">
    <w:name w:val="page number"/>
    <w:rPr>
      <w:sz w:val="20"/>
    </w:rPr>
  </w:style>
  <w:style w:type="character" w:styleId="BalontekstsRakstz">
    <w:name w:val="Balonteksts Rakstz."/>
    <w:qFormat/>
    <w:rPr>
      <w:rFonts w:ascii="Segoe UI" w:hAnsi="Segoe UI" w:cs="Segoe UI"/>
      <w:sz w:val="18"/>
      <w:szCs w:val="18"/>
    </w:rPr>
  </w:style>
  <w:style w:type="character" w:styleId="Virsraksts1Rakstz">
    <w:name w:val="Virsraksts 1 Rakstz."/>
    <w:qFormat/>
    <w:rPr>
      <w:rFonts w:ascii="Arial" w:hAnsi="Arial" w:eastAsia="Times New Roman" w:cs="Times New Roman"/>
      <w:b/>
      <w:bCs/>
      <w:kern w:val="2"/>
      <w:sz w:val="32"/>
      <w:szCs w:val="32"/>
      <w:lang w:val="en-US"/>
    </w:rPr>
  </w:style>
  <w:style w:type="character" w:styleId="Virsraksts2Rakstz">
    <w:name w:val="Virsraksts 2 Rakstz."/>
    <w:qFormat/>
    <w:rPr>
      <w:rFonts w:eastAsia="Times New Roman" w:cs="Times New Roman"/>
      <w:b/>
      <w:sz w:val="26"/>
      <w:szCs w:val="20"/>
    </w:rPr>
  </w:style>
  <w:style w:type="character" w:styleId="Virsraksts3Rakstz">
    <w:name w:val="Virsraksts 3 Rakstz."/>
    <w:qFormat/>
    <w:rPr>
      <w:rFonts w:ascii="Cambria" w:hAnsi="Cambria" w:eastAsia="Times New Roman" w:cs="Times New Roman"/>
      <w:b/>
      <w:bCs/>
      <w:sz w:val="26"/>
      <w:szCs w:val="26"/>
      <w:lang w:val="en-US"/>
    </w:rPr>
  </w:style>
  <w:style w:type="character" w:styleId="Virsraksts4Rakstz">
    <w:name w:val="Virsraksts 4 Rakstz."/>
    <w:qFormat/>
    <w:rPr>
      <w:rFonts w:ascii="Calibri" w:hAnsi="Calibri" w:eastAsia="Times New Roman" w:cs="Times New Roman"/>
      <w:b/>
      <w:bCs/>
      <w:sz w:val="28"/>
      <w:szCs w:val="28"/>
      <w:lang w:val="en-US"/>
    </w:rPr>
  </w:style>
  <w:style w:type="character" w:styleId="Virsraksts5Rakstz">
    <w:name w:val="Virsraksts 5 Rakstz."/>
    <w:qFormat/>
    <w:rPr>
      <w:rFonts w:ascii="Calibri" w:hAnsi="Calibri" w:eastAsia="Times New Roman" w:cs="Times New Roman"/>
      <w:b/>
      <w:bCs/>
      <w:i/>
      <w:iCs/>
      <w:sz w:val="26"/>
      <w:szCs w:val="26"/>
      <w:lang w:val="en-US"/>
    </w:rPr>
  </w:style>
  <w:style w:type="character" w:styleId="VrestekstsRakstz">
    <w:name w:val="Vēres teksts Rakstz."/>
    <w:qFormat/>
    <w:rPr>
      <w:rFonts w:eastAsia="Times New Roman" w:cs="Times New Roman"/>
      <w:sz w:val="20"/>
      <w:szCs w:val="20"/>
    </w:rPr>
  </w:style>
  <w:style w:type="character" w:styleId="FootnoteCharacters">
    <w:name w:val="Footnote Characters"/>
    <w:qFormat/>
    <w:rPr>
      <w:vertAlign w:val="superscript"/>
    </w:rPr>
  </w:style>
  <w:style w:type="character" w:styleId="PamattekstsRakstz">
    <w:name w:val="Pamatteksts Rakstz."/>
    <w:qFormat/>
    <w:rPr>
      <w:rFonts w:eastAsia="Times New Roman" w:cs="Times New Roman"/>
      <w:b/>
      <w:bCs/>
      <w:i/>
      <w:iCs/>
      <w:sz w:val="48"/>
      <w:szCs w:val="24"/>
    </w:rPr>
  </w:style>
  <w:style w:type="character" w:styleId="PamattekstsaratkpiRakstz">
    <w:name w:val="Pamatteksts ar atkāpi Rakstz."/>
    <w:qFormat/>
    <w:rPr>
      <w:rFonts w:eastAsia="Times New Roman" w:cs="Times New Roman"/>
      <w:szCs w:val="24"/>
    </w:rPr>
  </w:style>
  <w:style w:type="character" w:styleId="Pamattekstaatkpe2Rakstz">
    <w:name w:val="Pamatteksta atkāpe 2 Rakstz."/>
    <w:qFormat/>
    <w:rPr>
      <w:rFonts w:eastAsia="Times New Roman" w:cs="Times New Roman"/>
      <w:i/>
      <w:iCs/>
      <w:szCs w:val="24"/>
    </w:rPr>
  </w:style>
  <w:style w:type="character" w:styleId="Hyperlink">
    <w:name w:val="Hyperlink"/>
    <w:rPr>
      <w:color w:val="0000FF"/>
      <w:u w:val="single"/>
    </w:rPr>
  </w:style>
  <w:style w:type="character" w:styleId="GalveneRakstz">
    <w:name w:val="Galvene Rakstz."/>
    <w:qFormat/>
    <w:rPr>
      <w:rFonts w:eastAsia="Times New Roman" w:cs="Times New Roman"/>
      <w:sz w:val="28"/>
      <w:szCs w:val="20"/>
      <w:lang w:val="en-US"/>
    </w:rPr>
  </w:style>
  <w:style w:type="character" w:styleId="FollowedHyperlink">
    <w:name w:val="FollowedHyperlink"/>
    <w:rPr>
      <w:color w:val="800080"/>
      <w:u w:val="single"/>
    </w:rPr>
  </w:style>
  <w:style w:type="character" w:styleId="KomentratekstsRakstz">
    <w:name w:val="Komentāra teksts Rakstz."/>
    <w:qFormat/>
    <w:rPr>
      <w:rFonts w:eastAsia="Times New Roman" w:cs="Times New Roman"/>
      <w:sz w:val="20"/>
      <w:szCs w:val="20"/>
    </w:rPr>
  </w:style>
  <w:style w:type="character" w:styleId="Pamatteksts2Rakstz">
    <w:name w:val="Pamatteksts 2 Rakstz."/>
    <w:qFormat/>
    <w:rPr>
      <w:rFonts w:eastAsia="Times New Roman" w:cs="Times New Roman"/>
      <w:szCs w:val="24"/>
      <w:lang w:val="en-US"/>
    </w:rPr>
  </w:style>
  <w:style w:type="character" w:styleId="maingradient">
    <w:name w:val="maingradient"/>
    <w:basedOn w:val="Noklusjumarindkopasfonts"/>
    <w:qFormat/>
    <w:rPr/>
  </w:style>
  <w:style w:type="character" w:styleId="Komentraatsauce">
    <w:name w:val="Komentāra atsauce"/>
    <w:qFormat/>
    <w:rPr>
      <w:sz w:val="16"/>
      <w:szCs w:val="16"/>
    </w:rPr>
  </w:style>
  <w:style w:type="character" w:styleId="KomentratmaRakstz">
    <w:name w:val="Komentāra tēma Rakstz."/>
    <w:qFormat/>
    <w:rPr>
      <w:rFonts w:eastAsia="Times New Roman" w:cs="Times New Roman"/>
      <w:b/>
      <w:bCs/>
      <w:sz w:val="20"/>
      <w:szCs w:val="20"/>
    </w:rPr>
  </w:style>
  <w:style w:type="character" w:styleId="Pamattekstaatkpe3Rakstz">
    <w:name w:val="Pamatteksta atkāpe 3 Rakstz."/>
    <w:qFormat/>
    <w:rPr>
      <w:rFonts w:eastAsia="Times New Roman" w:cs="Times New Roman"/>
      <w:sz w:val="16"/>
      <w:szCs w:val="16"/>
      <w:lang w:val="en-US"/>
    </w:rPr>
  </w:style>
  <w:style w:type="character" w:styleId="Strong">
    <w:name w:val="Strong"/>
    <w:qFormat/>
    <w:rPr>
      <w:b/>
      <w:bCs/>
    </w:rPr>
  </w:style>
  <w:style w:type="character" w:styleId="ApakvirsrakstsRakstz">
    <w:name w:val="Apakšvirsraksts Rakstz."/>
    <w:qFormat/>
    <w:rPr>
      <w:rFonts w:eastAsia="Times New Roman" w:cs="Times New Roman"/>
      <w:b/>
      <w:sz w:val="28"/>
      <w:szCs w:val="20"/>
      <w:lang w:val="fr-BE"/>
    </w:rPr>
  </w:style>
  <w:style w:type="character" w:styleId="ApakpunktsChar">
    <w:name w:val="Apakšpunkts Char"/>
    <w:qFormat/>
    <w:rPr>
      <w:rFonts w:ascii="Arial" w:hAnsi="Arial" w:eastAsia="Times New Roman" w:cs="Times New Roman"/>
      <w:b/>
      <w:sz w:val="20"/>
      <w:szCs w:val="24"/>
      <w:lang w:val="en-US"/>
    </w:rPr>
  </w:style>
  <w:style w:type="character" w:styleId="Emphasis">
    <w:name w:val="Emphasis"/>
    <w:qFormat/>
    <w:rPr>
      <w:b/>
      <w:bCs/>
      <w:i w:val="false"/>
      <w:iCs w:val="false"/>
    </w:rPr>
  </w:style>
  <w:style w:type="character" w:styleId="st1">
    <w:name w:val="st1"/>
    <w:qFormat/>
    <w:rPr/>
  </w:style>
  <w:style w:type="character" w:styleId="hps">
    <w:name w:val="hps"/>
    <w:qFormat/>
    <w:rPr/>
  </w:style>
  <w:style w:type="character" w:styleId="Virsraksts9Rakstz">
    <w:name w:val="Virsraksts 9 Rakstz."/>
    <w:qFormat/>
    <w:rPr>
      <w:rFonts w:eastAsia="Times New Roman" w:cs="Times New Roman"/>
      <w:sz w:val="28"/>
      <w:szCs w:val="28"/>
    </w:rPr>
  </w:style>
  <w:style w:type="character" w:styleId="colora">
    <w:name w:val="colora"/>
    <w:qFormat/>
    <w:rPr/>
  </w:style>
  <w:style w:type="character" w:styleId="Pamatteksts3Rakstz">
    <w:name w:val="Pamatteksts 3 Rakstz."/>
    <w:qFormat/>
    <w:rPr>
      <w:sz w:val="16"/>
      <w:szCs w:val="16"/>
    </w:rPr>
  </w:style>
  <w:style w:type="character" w:styleId="SarakstarindkopaRakstz">
    <w:name w:val="Saraksta rindkopa Rakstz."/>
    <w:qFormat/>
    <w:rPr>
      <w:sz w:val="24"/>
      <w:szCs w:val="22"/>
    </w:rPr>
  </w:style>
  <w:style w:type="character" w:styleId="Neatrisintapieminana">
    <w:name w:val="Neatrisināta pieminēšana"/>
    <w:qFormat/>
    <w:rPr>
      <w:color w:val="808080"/>
      <w:shd w:fill="E6E6E6" w:val="clear"/>
    </w:rPr>
  </w:style>
  <w:style w:type="character" w:styleId="apple-converted-space">
    <w:name w:val="apple-converted-space"/>
    <w:qFormat/>
    <w:rPr/>
  </w:style>
  <w:style w:type="character" w:styleId="Virsraksts6Rakstz">
    <w:name w:val="Virsraksts 6 Rakstz."/>
    <w:qFormat/>
    <w:rPr>
      <w:rFonts w:ascii="Cambria" w:hAnsi="Cambria" w:eastAsia="Times New Roman" w:cs="Cambria"/>
      <w:i/>
      <w:iCs/>
      <w:color w:val="243F60"/>
      <w:sz w:val="24"/>
      <w:szCs w:val="24"/>
      <w:lang w:val="en-US"/>
    </w:rPr>
  </w:style>
  <w:style w:type="character" w:styleId="Virsraksts7Rakstz">
    <w:name w:val="Virsraksts 7 Rakstz."/>
    <w:qFormat/>
    <w:rPr>
      <w:rFonts w:ascii="Cambria" w:hAnsi="Cambria" w:eastAsia="Times New Roman" w:cs="Cambria"/>
      <w:i/>
      <w:iCs/>
      <w:color w:val="404040"/>
      <w:sz w:val="24"/>
      <w:szCs w:val="24"/>
      <w:lang w:val="en-US"/>
    </w:rPr>
  </w:style>
  <w:style w:type="character" w:styleId="Virsraksts8Rakstz">
    <w:name w:val="Virsraksts 8 Rakstz."/>
    <w:qFormat/>
    <w:rPr>
      <w:rFonts w:ascii="Cambria" w:hAnsi="Cambria" w:eastAsia="Times New Roman" w:cs="Cambria"/>
      <w:color w:val="404040"/>
      <w:sz w:val="24"/>
      <w:szCs w:val="24"/>
      <w:lang w:val="en-US"/>
    </w:rPr>
  </w:style>
  <w:style w:type="character" w:styleId="ParagrfsChar">
    <w:name w:val="Paragrāfs Char"/>
    <w:qFormat/>
    <w:rPr>
      <w:rFonts w:ascii="Arial" w:hAnsi="Arial" w:eastAsia="Times New Roman" w:cs="Arial"/>
      <w:szCs w:val="24"/>
      <w:lang w:val="lv-LV"/>
    </w:rPr>
  </w:style>
  <w:style w:type="character" w:styleId="UnresolvedMention1">
    <w:name w:val="Unresolved Mention1"/>
    <w:qFormat/>
    <w:rPr>
      <w:color w:val="808080"/>
      <w:shd w:fill="E6E6E6" w:val="clear"/>
    </w:rPr>
  </w:style>
  <w:style w:type="character" w:styleId="ui-provider">
    <w:name w:val="ui-provider"/>
    <w:basedOn w:val="Noklusjumarindkopasfonts"/>
    <w:qFormat/>
    <w:rPr/>
  </w:style>
  <w:style w:type="character" w:styleId="IndexLink">
    <w:name w:val="Index Link"/>
    <w:qForma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40" w:before="0" w:after="0"/>
      <w:jc w:val="center"/>
    </w:pPr>
    <w:rPr>
      <w:rFonts w:eastAsia="Times New Roman" w:cs="Times New Roman"/>
      <w:b/>
      <w:bCs/>
      <w:i/>
      <w:iCs/>
      <w:sz w:val="48"/>
      <w:szCs w:val="24"/>
    </w:rPr>
  </w:style>
  <w:style w:type="paragraph" w:styleId="List">
    <w:name w:val="List"/>
    <w:basedOn w:val="Normal"/>
    <w:pPr>
      <w:spacing w:lineRule="auto" w:line="240" w:before="120" w:after="0"/>
      <w:ind w:hanging="360" w:left="360" w:right="0"/>
      <w:jc w:val="both"/>
    </w:pPr>
    <w:rPr>
      <w:rFonts w:eastAsia="Times New Roman" w:cs="Times New Roman"/>
      <w:szCs w:val="20"/>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Footer">
    <w:name w:val="footer"/>
    <w:basedOn w:val="Normal"/>
    <w:pPr>
      <w:spacing w:lineRule="auto" w:line="240" w:before="0" w:after="0"/>
    </w:pPr>
    <w:rPr/>
  </w:style>
  <w:style w:type="paragraph" w:styleId="Sarakstarindkopa">
    <w:name w:val="Saraksta rindkopa"/>
    <w:basedOn w:val="Normal"/>
    <w:qFormat/>
    <w:pPr>
      <w:spacing w:before="0" w:after="160"/>
      <w:ind w:hanging="0" w:left="720" w:right="0"/>
      <w:contextualSpacing/>
    </w:pPr>
    <w:rPr/>
  </w:style>
  <w:style w:type="paragraph" w:styleId="Balonteksts">
    <w:name w:val="Balonteksts"/>
    <w:basedOn w:val="Normal"/>
    <w:qFormat/>
    <w:pPr>
      <w:spacing w:lineRule="auto" w:line="240" w:before="0" w:after="0"/>
    </w:pPr>
    <w:rPr>
      <w:rFonts w:ascii="Segoe UI" w:hAnsi="Segoe UI" w:cs="Segoe UI"/>
      <w:sz w:val="18"/>
      <w:szCs w:val="18"/>
    </w:rPr>
  </w:style>
  <w:style w:type="paragraph" w:styleId="FootnoteText">
    <w:name w:val="footnote text"/>
    <w:basedOn w:val="Normal"/>
    <w:pPr>
      <w:spacing w:lineRule="auto" w:line="240" w:before="0" w:after="0"/>
    </w:pPr>
    <w:rPr>
      <w:rFonts w:eastAsia="Times New Roman" w:cs="Times New Roman"/>
      <w:sz w:val="20"/>
      <w:szCs w:val="20"/>
    </w:rPr>
  </w:style>
  <w:style w:type="paragraph" w:styleId="BodyTextIndent">
    <w:name w:val="Body Text Indent"/>
    <w:basedOn w:val="Normal"/>
    <w:pPr>
      <w:spacing w:lineRule="auto" w:line="240" w:before="0" w:after="0"/>
      <w:ind w:hanging="360" w:left="360" w:right="0"/>
    </w:pPr>
    <w:rPr>
      <w:rFonts w:eastAsia="Times New Roman" w:cs="Times New Roman"/>
      <w:szCs w:val="24"/>
    </w:rPr>
  </w:style>
  <w:style w:type="paragraph" w:styleId="Pamattekstaatkpe2">
    <w:name w:val="Pamatteksta atkāpe 2"/>
    <w:basedOn w:val="Normal"/>
    <w:qFormat/>
    <w:pPr>
      <w:spacing w:lineRule="auto" w:line="240" w:before="0" w:after="0"/>
      <w:ind w:hanging="360" w:left="360" w:right="0"/>
      <w:jc w:val="both"/>
    </w:pPr>
    <w:rPr>
      <w:rFonts w:eastAsia="Times New Roman" w:cs="Times New Roman"/>
      <w:i/>
      <w:iCs/>
      <w:szCs w:val="24"/>
    </w:rPr>
  </w:style>
  <w:style w:type="paragraph" w:styleId="TOC1">
    <w:name w:val="toc 1"/>
    <w:basedOn w:val="Normal"/>
    <w:next w:val="Normal"/>
    <w:pPr>
      <w:spacing w:lineRule="auto" w:line="240" w:before="0" w:after="0"/>
    </w:pPr>
    <w:rPr>
      <w:rFonts w:eastAsia="Times New Roman" w:cs="Times New Roman"/>
      <w:b/>
      <w:szCs w:val="24"/>
      <w:lang w:val="en-US" w:eastAsia="en-US"/>
    </w:rPr>
  </w:style>
  <w:style w:type="paragraph" w:styleId="TOC2">
    <w:name w:val="toc 2"/>
    <w:basedOn w:val="Normal"/>
    <w:next w:val="Normal"/>
    <w:pPr>
      <w:spacing w:lineRule="auto" w:line="360" w:before="0" w:after="0"/>
      <w:ind w:hanging="0" w:left="567" w:right="0"/>
    </w:pPr>
    <w:rPr>
      <w:rFonts w:eastAsia="Times New Roman" w:cs="Times New Roman"/>
      <w:smallCaps/>
      <w:sz w:val="20"/>
      <w:szCs w:val="20"/>
    </w:rPr>
  </w:style>
  <w:style w:type="paragraph" w:styleId="naisf">
    <w:name w:val="naisf"/>
    <w:basedOn w:val="Normal"/>
    <w:qFormat/>
    <w:pPr>
      <w:spacing w:lineRule="auto" w:line="360" w:before="280" w:after="280"/>
      <w:jc w:val="both"/>
    </w:pPr>
    <w:rPr>
      <w:rFonts w:eastAsia="Times New Roman" w:cs="Times New Roman"/>
      <w:szCs w:val="24"/>
      <w:lang w:val="en-GB"/>
    </w:rPr>
  </w:style>
  <w:style w:type="paragraph" w:styleId="Header">
    <w:name w:val="header"/>
    <w:basedOn w:val="Normal"/>
    <w:pPr>
      <w:spacing w:lineRule="auto" w:line="360" w:before="0" w:after="0"/>
      <w:jc w:val="center"/>
    </w:pPr>
    <w:rPr>
      <w:rFonts w:eastAsia="Times New Roman" w:cs="Times New Roman"/>
      <w:sz w:val="28"/>
      <w:szCs w:val="20"/>
      <w:lang w:val="en-US"/>
    </w:rPr>
  </w:style>
  <w:style w:type="paragraph" w:styleId="Komentrateksts">
    <w:name w:val="Komentāra teksts"/>
    <w:basedOn w:val="Normal"/>
    <w:qFormat/>
    <w:pPr>
      <w:spacing w:lineRule="auto" w:line="240" w:before="0" w:after="0"/>
    </w:pPr>
    <w:rPr>
      <w:rFonts w:eastAsia="Times New Roman" w:cs="Times New Roman"/>
      <w:sz w:val="20"/>
      <w:szCs w:val="20"/>
    </w:rPr>
  </w:style>
  <w:style w:type="paragraph" w:styleId="Komentratma2">
    <w:name w:val="Komentāra tēma2"/>
    <w:basedOn w:val="Komentrateksts"/>
    <w:next w:val="Komentrateksts"/>
    <w:qFormat/>
    <w:pPr>
      <w:spacing w:lineRule="auto" w:line="360"/>
      <w:jc w:val="both"/>
    </w:pPr>
    <w:rPr>
      <w:b/>
      <w:bCs/>
      <w:sz w:val="24"/>
    </w:rPr>
  </w:style>
  <w:style w:type="paragraph" w:styleId="Paraststmeklis">
    <w:name w:val="Parasts (tīmeklis)"/>
    <w:basedOn w:val="Normal"/>
    <w:qFormat/>
    <w:pPr>
      <w:spacing w:lineRule="auto" w:line="240" w:before="100" w:after="0"/>
    </w:pPr>
    <w:rPr>
      <w:rFonts w:eastAsia="Times New Roman" w:cs="Times New Roman"/>
      <w:szCs w:val="24"/>
      <w:lang w:val="en-GB"/>
    </w:rPr>
  </w:style>
  <w:style w:type="paragraph" w:styleId="Pamatteksts2">
    <w:name w:val="Pamatteksts 2"/>
    <w:basedOn w:val="Normal"/>
    <w:qFormat/>
    <w:pPr>
      <w:spacing w:lineRule="auto" w:line="480" w:before="0" w:after="120"/>
    </w:pPr>
    <w:rPr>
      <w:rFonts w:eastAsia="Times New Roman" w:cs="Times New Roman"/>
      <w:szCs w:val="24"/>
      <w:lang w:val="en-US"/>
    </w:rPr>
  </w:style>
  <w:style w:type="paragraph" w:styleId="Komentratma">
    <w:name w:val="Komentāra tēma"/>
    <w:basedOn w:val="Komentrateksts"/>
    <w:next w:val="Komentrateksts"/>
    <w:qFormat/>
    <w:pPr/>
    <w:rPr>
      <w:b/>
      <w:bCs/>
    </w:rPr>
  </w:style>
  <w:style w:type="paragraph" w:styleId="Pamattekstaatkpe3">
    <w:name w:val="Pamatteksta atkāpe 3"/>
    <w:basedOn w:val="Normal"/>
    <w:qFormat/>
    <w:pPr>
      <w:spacing w:lineRule="auto" w:line="240" w:before="0" w:after="120"/>
      <w:ind w:hanging="0" w:left="283" w:right="0"/>
    </w:pPr>
    <w:rPr>
      <w:rFonts w:eastAsia="Times New Roman" w:cs="Times New Roman"/>
      <w:sz w:val="16"/>
      <w:szCs w:val="16"/>
      <w:lang w:val="en-US"/>
    </w:rPr>
  </w:style>
  <w:style w:type="paragraph" w:styleId="Style11ptJustifiedAfter12pt">
    <w:name w:val="Style 11 pt Justified After:  12 pt"/>
    <w:basedOn w:val="Normal"/>
    <w:qFormat/>
    <w:pPr>
      <w:spacing w:lineRule="auto" w:line="240" w:before="0" w:after="120"/>
      <w:jc w:val="both"/>
    </w:pPr>
    <w:rPr>
      <w:rFonts w:eastAsia="Times New Roman" w:cs="Times New Roman"/>
      <w:sz w:val="22"/>
      <w:lang w:val="nl-NL"/>
    </w:rPr>
  </w:style>
  <w:style w:type="paragraph" w:styleId="Rindkopa">
    <w:name w:val="Rindkopa"/>
    <w:basedOn w:val="Normal"/>
    <w:next w:val="Normal"/>
    <w:qFormat/>
    <w:pPr>
      <w:suppressAutoHyphens w:val="true"/>
      <w:spacing w:lineRule="auto" w:line="240" w:before="0" w:after="0"/>
      <w:ind w:hanging="0" w:left="851" w:right="0"/>
      <w:jc w:val="both"/>
    </w:pPr>
    <w:rPr>
      <w:rFonts w:ascii="Arial" w:hAnsi="Arial" w:eastAsia="Times New Roman" w:cs="Times New Roman"/>
      <w:sz w:val="20"/>
      <w:szCs w:val="24"/>
    </w:rPr>
  </w:style>
  <w:style w:type="paragraph" w:styleId="Subtitle">
    <w:name w:val="Subtitle"/>
    <w:basedOn w:val="Normal"/>
    <w:next w:val="BodyText"/>
    <w:qFormat/>
    <w:pPr>
      <w:spacing w:lineRule="auto" w:line="240" w:before="0" w:after="0"/>
      <w:jc w:val="center"/>
    </w:pPr>
    <w:rPr>
      <w:rFonts w:eastAsia="Times New Roman" w:cs="Times New Roman"/>
      <w:b/>
      <w:sz w:val="28"/>
      <w:szCs w:val="20"/>
      <w:lang w:val="fr-BE"/>
    </w:rPr>
  </w:style>
  <w:style w:type="paragraph" w:styleId="Default">
    <w:name w:val="Default"/>
    <w:qFormat/>
    <w:pPr>
      <w:widowControl/>
      <w:autoSpaceDE w:val="false"/>
      <w:bidi w:val="0"/>
    </w:pPr>
    <w:rPr>
      <w:rFonts w:ascii="Times New Roman" w:hAnsi="Times New Roman" w:eastAsia="Times New Roman" w:cs="Times New Roman"/>
      <w:color w:val="000000"/>
      <w:sz w:val="24"/>
      <w:szCs w:val="24"/>
      <w:lang w:val="lv-LV" w:bidi="ar-SA" w:eastAsia="zh-CN"/>
    </w:rPr>
  </w:style>
  <w:style w:type="paragraph" w:styleId="P-Virsraksti">
    <w:name w:val="P - Virsraksti"/>
    <w:basedOn w:val="Normal"/>
    <w:qFormat/>
    <w:pPr>
      <w:widowControl w:val="false"/>
      <w:autoSpaceDE w:val="false"/>
      <w:spacing w:lineRule="auto" w:line="240" w:before="60" w:after="60"/>
      <w:jc w:val="center"/>
    </w:pPr>
    <w:rPr>
      <w:rFonts w:eastAsia="Times New Roman" w:cs="Times New Roman"/>
      <w:b/>
      <w:sz w:val="22"/>
    </w:rPr>
  </w:style>
  <w:style w:type="paragraph" w:styleId="Punkts">
    <w:name w:val="Punkts"/>
    <w:basedOn w:val="Normal"/>
    <w:next w:val="Apakpunkts"/>
    <w:qFormat/>
    <w:pPr>
      <w:suppressAutoHyphens w:val="true"/>
      <w:spacing w:lineRule="auto" w:line="240" w:before="0" w:after="0"/>
    </w:pPr>
    <w:rPr>
      <w:rFonts w:ascii="Arial" w:hAnsi="Arial" w:eastAsia="Times New Roman" w:cs="Times New Roman"/>
      <w:b/>
      <w:sz w:val="20"/>
      <w:szCs w:val="24"/>
    </w:rPr>
  </w:style>
  <w:style w:type="paragraph" w:styleId="Apakpunkts">
    <w:name w:val="Apakšpunkts"/>
    <w:basedOn w:val="Normal"/>
    <w:qFormat/>
    <w:pPr>
      <w:suppressAutoHyphens w:val="true"/>
      <w:spacing w:lineRule="auto" w:line="240" w:before="0" w:after="0"/>
      <w:ind w:hanging="360" w:left="720" w:right="0"/>
    </w:pPr>
    <w:rPr>
      <w:rFonts w:ascii="Arial" w:hAnsi="Arial" w:eastAsia="Times New Roman" w:cs="Times New Roman"/>
      <w:b/>
      <w:sz w:val="20"/>
      <w:szCs w:val="24"/>
      <w:lang w:val="en-US"/>
    </w:rPr>
  </w:style>
  <w:style w:type="paragraph" w:styleId="tv2131">
    <w:name w:val="tv2131"/>
    <w:basedOn w:val="Normal"/>
    <w:qFormat/>
    <w:pPr>
      <w:spacing w:lineRule="auto" w:line="360" w:before="0" w:after="0"/>
      <w:ind w:firstLine="300" w:left="0" w:right="0"/>
    </w:pPr>
    <w:rPr>
      <w:rFonts w:eastAsia="Times New Roman" w:cs="Times New Roman"/>
      <w:color w:val="414142"/>
      <w:sz w:val="20"/>
      <w:szCs w:val="20"/>
    </w:rPr>
  </w:style>
  <w:style w:type="paragraph" w:styleId="Bezatstarpm">
    <w:name w:val="Bez atstarpēm"/>
    <w:qFormat/>
    <w:pPr>
      <w:widowControl/>
      <w:bidi w:val="0"/>
    </w:pPr>
    <w:rPr>
      <w:rFonts w:ascii="Times New Roman" w:hAnsi="Times New Roman" w:eastAsia="Calibri" w:cs="Times New Roman"/>
      <w:color w:val="auto"/>
      <w:sz w:val="24"/>
      <w:szCs w:val="22"/>
      <w:lang w:val="lv-LV" w:bidi="ar-SA" w:eastAsia="zh-CN"/>
    </w:rPr>
  </w:style>
  <w:style w:type="paragraph" w:styleId="Pamatteksts3">
    <w:name w:val="Pamatteksts 3"/>
    <w:basedOn w:val="Normal"/>
    <w:qFormat/>
    <w:pPr>
      <w:spacing w:before="0" w:after="120"/>
    </w:pPr>
    <w:rPr>
      <w:sz w:val="16"/>
      <w:szCs w:val="16"/>
    </w:rPr>
  </w:style>
  <w:style w:type="paragraph" w:styleId="tv213">
    <w:name w:val="tv213"/>
    <w:basedOn w:val="Normal"/>
    <w:qFormat/>
    <w:pPr>
      <w:spacing w:lineRule="auto" w:line="240" w:before="280" w:after="280"/>
    </w:pPr>
    <w:rPr>
      <w:rFonts w:eastAsia="Times New Roman"/>
      <w:szCs w:val="24"/>
    </w:rPr>
  </w:style>
  <w:style w:type="paragraph" w:styleId="Paragrfs">
    <w:name w:val="Paragrāfs"/>
    <w:basedOn w:val="Normal"/>
    <w:next w:val="Rindkopa"/>
    <w:qFormat/>
    <w:pPr>
      <w:tabs>
        <w:tab w:val="clear" w:pos="720"/>
        <w:tab w:val="left" w:pos="851" w:leader="none"/>
      </w:tabs>
      <w:spacing w:lineRule="auto" w:line="240" w:before="0" w:after="0"/>
      <w:ind w:hanging="851" w:left="851" w:right="0"/>
      <w:jc w:val="both"/>
    </w:pPr>
    <w:rPr>
      <w:rFonts w:ascii="Arial" w:hAnsi="Arial" w:eastAsia="Times New Roman" w:cs="Arial"/>
      <w:sz w:val="20"/>
      <w:szCs w:val="24"/>
    </w:rPr>
  </w:style>
  <w:style w:type="paragraph" w:styleId="TableParagraph">
    <w:name w:val="Table Paragraph"/>
    <w:basedOn w:val="Normal"/>
    <w:qFormat/>
    <w:pPr>
      <w:widowControl w:val="false"/>
      <w:autoSpaceDE w:val="false"/>
      <w:spacing w:lineRule="auto" w:line="240" w:before="0" w:after="0"/>
    </w:pPr>
    <w:rPr>
      <w:rFonts w:eastAsia="Times New Roman"/>
      <w:sz w:val="22"/>
    </w:rPr>
  </w:style>
  <w:style w:type="paragraph" w:styleId="Prskatjums">
    <w:name w:val="Pārskatījums"/>
    <w:qFormat/>
    <w:pPr>
      <w:widowControl/>
      <w:bidi w:val="0"/>
    </w:pPr>
    <w:rPr>
      <w:rFonts w:ascii="Times New Roman" w:hAnsi="Times New Roman" w:eastAsia="Calibri" w:cs="Times New Roman"/>
      <w:color w:val="auto"/>
      <w:sz w:val="24"/>
      <w:szCs w:val="22"/>
      <w:lang w:val="lv-LV" w:bidi="ar-SA" w:eastAsia="zh-CN"/>
    </w:rPr>
  </w:style>
  <w:style w:type="paragraph" w:styleId="Saturardtjavirsraksts">
    <w:name w:val="Satura rādītāja virsraksts"/>
    <w:basedOn w:val="Heading1"/>
    <w:next w:val="Normal"/>
    <w:qFormat/>
    <w:pPr>
      <w:keepLines/>
      <w:numPr>
        <w:ilvl w:val="0"/>
        <w:numId w:val="0"/>
      </w:numPr>
      <w:spacing w:lineRule="auto" w:line="257" w:before="240" w:after="0"/>
      <w:outlineLvl w:val="9"/>
    </w:pPr>
    <w:rPr>
      <w:rFonts w:ascii="Calibri Light" w:hAnsi="Calibri Light" w:eastAsia="Times New Roman" w:cs="Times New Roman"/>
      <w:b w:val="false"/>
      <w:bCs w:val="false"/>
      <w:color w:val="2F5496"/>
      <w:kern w:val="0"/>
      <w:lang w:val="lv-LV"/>
    </w:rPr>
  </w:style>
  <w:style w:type="paragraph" w:styleId="TOC3">
    <w:name w:val="toc 3"/>
    <w:basedOn w:val="Normal"/>
    <w:next w:val="Normal"/>
    <w:pPr>
      <w:tabs>
        <w:tab w:val="clear" w:pos="720"/>
        <w:tab w:val="left" w:pos="960" w:leader="none"/>
        <w:tab w:val="right" w:pos="9570" w:leader="dot"/>
      </w:tabs>
      <w:ind w:hanging="0" w:left="480" w:right="0"/>
      <w:jc w:val="both"/>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eaderLeft">
    <w:name w:val="Header Left"/>
    <w:basedOn w:val="Header"/>
    <w:qFormat/>
    <w:pPr>
      <w:suppressLineNumbers/>
      <w:tabs>
        <w:tab w:val="clear" w:pos="720"/>
        <w:tab w:val="center" w:pos="4664" w:leader="none"/>
        <w:tab w:val="right" w:pos="9329" w:leader="none"/>
      </w:tabs>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 w:type="numbering" w:styleId="WW8Num46">
    <w:name w:val="WW8Num46"/>
    <w:qFormat/>
  </w:style>
  <w:style w:type="numbering" w:styleId="WW8Num47">
    <w:name w:val="WW8Num47"/>
    <w:qFormat/>
  </w:style>
  <w:style w:type="numbering" w:styleId="WW8Num48">
    <w:name w:val="WW8Num48"/>
    <w:qFormat/>
  </w:style>
  <w:style w:type="numbering" w:styleId="WW8Num49">
    <w:name w:val="WW8Num49"/>
    <w:qFormat/>
  </w:style>
  <w:style w:type="numbering" w:styleId="WW8Num50">
    <w:name w:val="WW8Num50"/>
    <w:qFormat/>
  </w:style>
  <w:style w:type="numbering" w:styleId="WW8Num51">
    <w:name w:val="WW8Num51"/>
    <w:qFormat/>
  </w:style>
  <w:style w:type="numbering" w:styleId="WW8Num52">
    <w:name w:val="WW8Num52"/>
    <w:qFormat/>
  </w:style>
  <w:style w:type="numbering" w:styleId="WW8Num53">
    <w:name w:val="WW8Num53"/>
    <w:qFormat/>
  </w:style>
  <w:style w:type="numbering" w:styleId="WW8Num54">
    <w:name w:val="WW8Num54"/>
    <w:qFormat/>
  </w:style>
  <w:style w:type="numbering" w:styleId="WW8Num55">
    <w:name w:val="WW8Num55"/>
    <w:qFormat/>
  </w:style>
  <w:style w:type="numbering" w:styleId="WW8Num56">
    <w:name w:val="WW8Num56"/>
    <w:qFormat/>
  </w:style>
  <w:style w:type="numbering" w:styleId="WW8Num57">
    <w:name w:val="WW8Num57"/>
    <w:qFormat/>
  </w:style>
  <w:style w:type="numbering" w:styleId="WW8Num58">
    <w:name w:val="WW8Num58"/>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afils@edu.riga.lv" TargetMode="External"/><Relationship Id="rId5" Type="http://schemas.openxmlformats.org/officeDocument/2006/relationships/hyperlink" Target="mailto:afils@edu.riga.lv" TargetMode="External"/><Relationship Id="rId6" Type="http://schemas.openxmlformats.org/officeDocument/2006/relationships/hyperlink" Target="https://www.eis.gov.lv/EKEIS/Supplier/Organizer/19098" TargetMode="External"/><Relationship Id="rId7" Type="http://schemas.openxmlformats.org/officeDocument/2006/relationships/hyperlink" Target="https://www.eis.gov.lv/EKEIS/Supplier/Organizer/19098" TargetMode="External"/><Relationship Id="rId8" Type="http://schemas.openxmlformats.org/officeDocument/2006/relationships/hyperlink" Target="https://www.eis.gov.lv/EKEIS/Supplier/Organizer/19098" TargetMode="External"/><Relationship Id="rId9" Type="http://schemas.openxmlformats.org/officeDocument/2006/relationships/hyperlink" Target="http://www.eis.gov.lv/" TargetMode="External"/><Relationship Id="rId10" Type="http://schemas.openxmlformats.org/officeDocument/2006/relationships/hyperlink" Target="http://www.ur.gov.lv/" TargetMode="External"/><Relationship Id="rId11" Type="http://schemas.openxmlformats.org/officeDocument/2006/relationships/hyperlink" Target="http://www.vid.gov.lv/" TargetMode="External"/><Relationship Id="rId12" Type="http://schemas.openxmlformats.org/officeDocument/2006/relationships/hyperlink" Target="http://eur-lex.europa.eu/legal-content/LV/TXT/PDF/?uri=CELEX:32016R0007&amp;from=LV" TargetMode="External"/><Relationship Id="rId13" Type="http://schemas.openxmlformats.org/officeDocument/2006/relationships/hyperlink" Target="http://espd.eis.gov.lv/" TargetMode="Externa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hyperlink" Target="http://www.eis.gov.lv/" TargetMode="External"/><Relationship Id="rId19" Type="http://schemas.openxmlformats.org/officeDocument/2006/relationships/header" Target="header4.xml"/><Relationship Id="rId20" Type="http://schemas.openxmlformats.org/officeDocument/2006/relationships/header" Target="header5.xml"/><Relationship Id="rId21" Type="http://schemas.openxmlformats.org/officeDocument/2006/relationships/footer" Target="footer4.xml"/><Relationship Id="rId22" Type="http://schemas.openxmlformats.org/officeDocument/2006/relationships/footer" Target="footer5.xml"/><Relationship Id="rId23" Type="http://schemas.openxmlformats.org/officeDocument/2006/relationships/footnotes" Target="footnotes.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info.iub.gov.lv/?withInflections=true&amp;searchPhrase=true" TargetMode="External"/><Relationship Id="rId2" Type="http://schemas.openxmlformats.org/officeDocument/2006/relationships/hyperlink" Target="https://info.iub.gov.lv/?withInflections=true&amp;searchPhrase=true" TargetMode="External"/></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449</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2026-07-08T12:55:00Z</dcterms:created>
  <dc:creator>Agnese Gailuma</dc:creator>
  <dc:description/>
  <cp:keywords/>
  <dc:language>en-US</dc:language>
  <cp:lastModifiedBy>Sarmīte Arbidāne</cp:lastModifiedBy>
  <cp:lastPrinted>2026-07-10T09:16:00Z</cp:lastPrinted>
  <dcterms:modified xsi:type="dcterms:W3CDTF">2026-07-10T09:40:00Z</dcterms:modified>
  <cp:revision>20</cp:revision>
  <dc:subject/>
  <dc:title/>
</cp:coreProperties>
</file>