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BDB30" w14:textId="77777777" w:rsidR="005412FC" w:rsidRPr="005412FC" w:rsidRDefault="005412FC" w:rsidP="005412FC">
      <w:pPr>
        <w:tabs>
          <w:tab w:val="left" w:pos="6300"/>
        </w:tabs>
        <w:spacing w:after="600" w:line="278" w:lineRule="auto"/>
        <w:jc w:val="right"/>
        <w:rPr>
          <w:rFonts w:ascii="Times New Roman" w:eastAsia="Aptos" w:hAnsi="Times New Roman" w:cs="Times New Roman"/>
          <w:sz w:val="24"/>
          <w:szCs w:val="24"/>
          <w:lang w:eastAsia="lv-LV"/>
        </w:rPr>
      </w:pPr>
      <w:r w:rsidRPr="005412FC">
        <w:rPr>
          <w:rFonts w:ascii="Times New Roman" w:eastAsia="Aptos" w:hAnsi="Times New Roman" w:cs="Times New Roman"/>
          <w:sz w:val="24"/>
          <w:szCs w:val="24"/>
          <w:lang w:eastAsia="lv-LV"/>
        </w:rPr>
        <w:t>Nolikuma 5.pielikums</w:t>
      </w:r>
    </w:p>
    <w:p w14:paraId="52F46ED1" w14:textId="77777777" w:rsidR="005412FC" w:rsidRPr="005412FC" w:rsidRDefault="005412FC" w:rsidP="005412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Hlk215835319"/>
      <w:r w:rsidRPr="005412FC">
        <w:rPr>
          <w:rFonts w:ascii="Times New Roman" w:eastAsia="Times New Roman" w:hAnsi="Times New Roman" w:cs="Times New Roman"/>
          <w:b/>
          <w:bCs/>
          <w:sz w:val="28"/>
          <w:szCs w:val="28"/>
        </w:rPr>
        <w:t>ATKLĀTS KONKURSS</w:t>
      </w:r>
    </w:p>
    <w:p w14:paraId="064C327A" w14:textId="0D3C2A83" w:rsidR="005412FC" w:rsidRPr="005412FC" w:rsidRDefault="005412FC" w:rsidP="005412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  <w:r w:rsidRPr="005412FC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identifikācijas Nr. 2026/1-14/EKO-</w:t>
      </w:r>
      <w:r w:rsidR="00F37522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4</w:t>
      </w:r>
    </w:p>
    <w:bookmarkEnd w:id="0"/>
    <w:p w14:paraId="111B0163" w14:textId="44FA938B" w:rsidR="005412FC" w:rsidRPr="005412FC" w:rsidRDefault="005412FC" w:rsidP="005412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  <w:r w:rsidRPr="005412FC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“Jaunas specializētās tehnikas iegāde finanšu līzingā”</w:t>
      </w:r>
    </w:p>
    <w:p w14:paraId="5410E1A5" w14:textId="77777777" w:rsidR="005412FC" w:rsidRPr="005412FC" w:rsidRDefault="005412FC" w:rsidP="005412F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6AD5700" w14:textId="187F71C1" w:rsidR="005412FC" w:rsidRPr="005412FC" w:rsidRDefault="005412FC" w:rsidP="005412FC">
      <w:pPr>
        <w:spacing w:after="0"/>
        <w:jc w:val="center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b/>
          <w:sz w:val="24"/>
          <w:szCs w:val="24"/>
        </w:rPr>
        <w:t xml:space="preserve">SAIMNIECISKI VISIZDEVĪGĀKĀ PIEDĀVĀJUMA </w:t>
      </w:r>
      <w:r w:rsidR="0086170A">
        <w:rPr>
          <w:rFonts w:ascii="Times New Roman" w:eastAsia="Aptos" w:hAnsi="Times New Roman" w:cs="Times New Roman"/>
          <w:b/>
          <w:sz w:val="24"/>
          <w:szCs w:val="24"/>
        </w:rPr>
        <w:t>VĒRTĒŠANAS</w:t>
      </w:r>
      <w:r w:rsidRPr="005412FC">
        <w:rPr>
          <w:rFonts w:ascii="Times New Roman" w:eastAsia="Aptos" w:hAnsi="Times New Roman" w:cs="Times New Roman"/>
          <w:b/>
          <w:sz w:val="24"/>
          <w:szCs w:val="24"/>
        </w:rPr>
        <w:t xml:space="preserve"> KRITĒRIJI </w:t>
      </w:r>
    </w:p>
    <w:p w14:paraId="62EF6F98" w14:textId="77777777" w:rsidR="005412FC" w:rsidRPr="005412FC" w:rsidRDefault="005412FC" w:rsidP="005412FC">
      <w:pPr>
        <w:spacing w:after="0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9074" w:type="dxa"/>
        <w:tblInd w:w="0" w:type="dxa"/>
        <w:tblCellMar>
          <w:top w:w="62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1133"/>
        <w:gridCol w:w="5956"/>
        <w:gridCol w:w="1985"/>
      </w:tblGrid>
      <w:tr w:rsidR="005412FC" w:rsidRPr="005412FC" w14:paraId="442A966E" w14:textId="77777777" w:rsidTr="005412FC">
        <w:trPr>
          <w:trHeight w:val="802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98F6D5" w14:textId="77777777" w:rsidR="005412FC" w:rsidRPr="005412FC" w:rsidRDefault="005412FC" w:rsidP="005412FC">
            <w:pPr>
              <w:ind w:right="61"/>
              <w:jc w:val="center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  <w:i/>
              </w:rPr>
              <w:t xml:space="preserve">Kritērijs 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421057" w14:textId="77777777" w:rsidR="005412FC" w:rsidRPr="005412FC" w:rsidRDefault="005412FC" w:rsidP="005412FC">
            <w:pPr>
              <w:ind w:right="62"/>
              <w:jc w:val="center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  <w:i/>
              </w:rPr>
              <w:t xml:space="preserve">Piedāvājumu vērtēšanas kritēriji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798D9B" w14:textId="77777777" w:rsidR="005412FC" w:rsidRPr="005412FC" w:rsidRDefault="005412FC" w:rsidP="005412FC">
            <w:pPr>
              <w:ind w:right="61"/>
              <w:jc w:val="center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  <w:i/>
              </w:rPr>
              <w:t xml:space="preserve">Maksimālā </w:t>
            </w:r>
          </w:p>
          <w:p w14:paraId="1C3A4F66" w14:textId="77777777" w:rsidR="005412FC" w:rsidRPr="005412FC" w:rsidRDefault="005412FC" w:rsidP="005412FC">
            <w:pPr>
              <w:ind w:right="62"/>
              <w:jc w:val="center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  <w:i/>
              </w:rPr>
              <w:t xml:space="preserve">skaitliskā vērtība </w:t>
            </w:r>
          </w:p>
          <w:p w14:paraId="0404B89A" w14:textId="77777777" w:rsidR="005412FC" w:rsidRPr="005412FC" w:rsidRDefault="005412FC" w:rsidP="005412FC">
            <w:pPr>
              <w:ind w:right="63"/>
              <w:jc w:val="center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  <w:i/>
              </w:rPr>
              <w:t xml:space="preserve">(punktos) </w:t>
            </w:r>
          </w:p>
        </w:tc>
      </w:tr>
      <w:tr w:rsidR="005412FC" w:rsidRPr="005412FC" w14:paraId="155FF598" w14:textId="77777777" w:rsidTr="002478D8">
        <w:trPr>
          <w:trHeight w:val="562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9D36D" w14:textId="77777777" w:rsidR="005412FC" w:rsidRPr="005412FC" w:rsidRDefault="005412FC" w:rsidP="005412FC">
            <w:pPr>
              <w:ind w:right="93"/>
              <w:jc w:val="center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</w:rPr>
              <w:t xml:space="preserve">A 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0D1CB" w14:textId="25547299" w:rsidR="005412FC" w:rsidRPr="005412FC" w:rsidRDefault="005412FC" w:rsidP="005412FC">
            <w:pPr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</w:rPr>
              <w:t xml:space="preserve">Transportlīdzekļa </w:t>
            </w:r>
            <w:r>
              <w:rPr>
                <w:rFonts w:ascii="Times New Roman" w:hAnsi="Times New Roman" w:cs="Times New Roman"/>
                <w:b/>
              </w:rPr>
              <w:t>iegādes</w:t>
            </w:r>
            <w:r w:rsidRPr="005412FC">
              <w:rPr>
                <w:rFonts w:ascii="Times New Roman" w:hAnsi="Times New Roman" w:cs="Times New Roman"/>
                <w:b/>
              </w:rPr>
              <w:t xml:space="preserve"> maksa </w:t>
            </w:r>
            <w:r>
              <w:rPr>
                <w:rFonts w:ascii="Times New Roman" w:hAnsi="Times New Roman" w:cs="Times New Roman"/>
                <w:b/>
              </w:rPr>
              <w:t>36</w:t>
            </w:r>
            <w:r w:rsidRPr="005412FC">
              <w:rPr>
                <w:rFonts w:ascii="Times New Roman" w:hAnsi="Times New Roman" w:cs="Times New Roman"/>
                <w:b/>
              </w:rPr>
              <w:t xml:space="preserve"> mēnešu </w:t>
            </w:r>
            <w:r>
              <w:rPr>
                <w:rFonts w:ascii="Times New Roman" w:hAnsi="Times New Roman" w:cs="Times New Roman"/>
                <w:b/>
              </w:rPr>
              <w:t xml:space="preserve">līzinga </w:t>
            </w:r>
            <w:r w:rsidRPr="005412FC">
              <w:rPr>
                <w:rFonts w:ascii="Times New Roman" w:hAnsi="Times New Roman" w:cs="Times New Roman"/>
                <w:b/>
              </w:rPr>
              <w:t>periodam (</w:t>
            </w:r>
            <w:r w:rsidRPr="005412FC">
              <w:rPr>
                <w:rFonts w:ascii="Times New Roman" w:hAnsi="Times New Roman" w:cs="Times New Roman"/>
                <w:b/>
                <w:i/>
              </w:rPr>
              <w:t>euro</w:t>
            </w:r>
            <w:r w:rsidRPr="005412FC">
              <w:rPr>
                <w:rFonts w:ascii="Times New Roman" w:hAnsi="Times New Roman" w:cs="Times New Roman"/>
                <w:b/>
              </w:rPr>
              <w:t xml:space="preserve">, bez PVN)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2060" w14:textId="750B2786" w:rsidR="005412FC" w:rsidRPr="005412FC" w:rsidRDefault="00F21D00" w:rsidP="005412FC">
            <w:pPr>
              <w:ind w:right="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="005412FC" w:rsidRPr="005412FC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5412FC" w:rsidRPr="005412FC" w14:paraId="585C6F9B" w14:textId="77777777" w:rsidTr="002478D8">
        <w:trPr>
          <w:trHeight w:val="564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D7F38" w14:textId="77777777" w:rsidR="005412FC" w:rsidRPr="005412FC" w:rsidRDefault="005412FC" w:rsidP="005412FC">
            <w:pPr>
              <w:ind w:right="97"/>
              <w:jc w:val="center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</w:rPr>
              <w:t xml:space="preserve">B 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64742" w14:textId="7DA2A8EB" w:rsidR="005412FC" w:rsidRPr="005412FC" w:rsidRDefault="005412FC" w:rsidP="005412FC">
            <w:pPr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</w:rPr>
              <w:t xml:space="preserve">Transportlīdzekļa </w:t>
            </w:r>
            <w:r>
              <w:rPr>
                <w:rFonts w:ascii="Times New Roman" w:hAnsi="Times New Roman" w:cs="Times New Roman"/>
                <w:b/>
              </w:rPr>
              <w:t>piegādes termiņš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8867E" w14:textId="1673CAC0" w:rsidR="005412FC" w:rsidRPr="005412FC" w:rsidRDefault="00F21D00" w:rsidP="005412FC">
            <w:pPr>
              <w:ind w:right="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5412FC" w:rsidRPr="005412FC">
              <w:rPr>
                <w:rFonts w:ascii="Times New Roman" w:hAnsi="Times New Roman" w:cs="Times New Roman"/>
                <w:b/>
              </w:rPr>
              <w:t>0</w:t>
            </w:r>
            <w:r w:rsidR="005412FC" w:rsidRPr="005412F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412FC" w:rsidRPr="005412FC" w14:paraId="41FA1056" w14:textId="77777777" w:rsidTr="002478D8">
        <w:trPr>
          <w:trHeight w:val="286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2736F" w14:textId="77777777" w:rsidR="005412FC" w:rsidRPr="005412FC" w:rsidRDefault="005412FC" w:rsidP="005412FC">
            <w:pPr>
              <w:ind w:right="93"/>
              <w:jc w:val="center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</w:rPr>
              <w:t xml:space="preserve">C 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35944" w14:textId="77777777" w:rsidR="005412FC" w:rsidRPr="005412FC" w:rsidRDefault="005412FC" w:rsidP="005412FC">
            <w:pPr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</w:rPr>
              <w:t xml:space="preserve">Darbmūža ekspluatācijas izmaksas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46DEE" w14:textId="77777777" w:rsidR="005412FC" w:rsidRPr="005412FC" w:rsidRDefault="005412FC" w:rsidP="005412FC">
            <w:pPr>
              <w:ind w:right="6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412FC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5412FC" w:rsidRPr="005412FC" w14:paraId="2CBEAABA" w14:textId="77777777" w:rsidTr="002478D8">
        <w:trPr>
          <w:trHeight w:val="286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519B05" w14:textId="77777777" w:rsidR="005412FC" w:rsidRPr="005412FC" w:rsidRDefault="005412FC" w:rsidP="005412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B4D840" w14:textId="77777777" w:rsidR="005412FC" w:rsidRPr="005412FC" w:rsidRDefault="005412FC" w:rsidP="005412FC">
            <w:pPr>
              <w:ind w:right="60"/>
              <w:jc w:val="right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</w:rPr>
              <w:t xml:space="preserve">KOPĀ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8C307" w14:textId="77777777" w:rsidR="005412FC" w:rsidRPr="005412FC" w:rsidRDefault="005412FC" w:rsidP="005412FC">
            <w:pPr>
              <w:ind w:right="62"/>
              <w:jc w:val="center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</w:rPr>
              <w:t xml:space="preserve">100 </w:t>
            </w:r>
          </w:p>
        </w:tc>
      </w:tr>
    </w:tbl>
    <w:p w14:paraId="29A86A7A" w14:textId="77777777" w:rsidR="005412FC" w:rsidRPr="005412FC" w:rsidRDefault="005412FC" w:rsidP="005412FC">
      <w:pPr>
        <w:spacing w:after="0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sz w:val="24"/>
          <w:szCs w:val="24"/>
        </w:rPr>
        <w:t xml:space="preserve"> </w:t>
      </w:r>
    </w:p>
    <w:p w14:paraId="3D099A0B" w14:textId="77777777" w:rsidR="005412FC" w:rsidRPr="005412FC" w:rsidRDefault="005412FC" w:rsidP="005412FC">
      <w:pPr>
        <w:spacing w:after="0"/>
        <w:ind w:left="1568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b/>
          <w:sz w:val="24"/>
          <w:szCs w:val="24"/>
        </w:rPr>
        <w:t>1.</w:t>
      </w:r>
      <w:r w:rsidRPr="005412FC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5412FC">
        <w:rPr>
          <w:rFonts w:ascii="Times New Roman" w:eastAsia="Aptos" w:hAnsi="Times New Roman" w:cs="Times New Roman"/>
          <w:b/>
          <w:sz w:val="24"/>
          <w:szCs w:val="24"/>
        </w:rPr>
        <w:t xml:space="preserve">Saimnieciski izdevīgākā piedāvājuma aprēķina algoritms </w:t>
      </w:r>
    </w:p>
    <w:tbl>
      <w:tblPr>
        <w:tblStyle w:val="TableGrid"/>
        <w:tblW w:w="9045" w:type="dxa"/>
        <w:tblInd w:w="29" w:type="dxa"/>
        <w:tblCellMar>
          <w:top w:w="59" w:type="dxa"/>
          <w:left w:w="108" w:type="dxa"/>
          <w:right w:w="50" w:type="dxa"/>
        </w:tblCellMar>
        <w:tblLook w:val="04A0" w:firstRow="1" w:lastRow="0" w:firstColumn="1" w:lastColumn="0" w:noHBand="0" w:noVBand="1"/>
      </w:tblPr>
      <w:tblGrid>
        <w:gridCol w:w="3375"/>
        <w:gridCol w:w="5670"/>
      </w:tblGrid>
      <w:tr w:rsidR="005412FC" w:rsidRPr="005412FC" w14:paraId="0C2A2D08" w14:textId="77777777" w:rsidTr="005412FC">
        <w:trPr>
          <w:trHeight w:val="384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677C07" w14:textId="77777777" w:rsidR="005412FC" w:rsidRPr="005412FC" w:rsidRDefault="005412FC" w:rsidP="005412FC">
            <w:pPr>
              <w:ind w:right="65"/>
              <w:jc w:val="center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</w:rPr>
              <w:t xml:space="preserve">Kritērijs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0DDED4" w14:textId="05461EEF" w:rsidR="005412FC" w:rsidRPr="005412FC" w:rsidRDefault="005412FC" w:rsidP="005412FC">
            <w:pPr>
              <w:ind w:right="63"/>
              <w:jc w:val="center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</w:rPr>
              <w:t xml:space="preserve">Punktu piešķiršanas kārtība </w:t>
            </w:r>
            <w:r w:rsidR="00640E49">
              <w:rPr>
                <w:rFonts w:ascii="Times New Roman" w:hAnsi="Times New Roman" w:cs="Times New Roman"/>
                <w:b/>
              </w:rPr>
              <w:t>*</w:t>
            </w:r>
          </w:p>
        </w:tc>
      </w:tr>
      <w:tr w:rsidR="005412FC" w:rsidRPr="005412FC" w14:paraId="08B58C35" w14:textId="77777777" w:rsidTr="002478D8">
        <w:trPr>
          <w:trHeight w:val="2391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83A3A" w14:textId="77777777" w:rsidR="005412FC" w:rsidRDefault="005412FC" w:rsidP="00C15C7F">
            <w:pPr>
              <w:numPr>
                <w:ilvl w:val="1"/>
                <w:numId w:val="2"/>
              </w:numPr>
              <w:ind w:right="99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412FC">
              <w:rPr>
                <w:rFonts w:ascii="Times New Roman" w:hAnsi="Times New Roman" w:cs="Times New Roman"/>
                <w:b/>
              </w:rPr>
              <w:t>A</w:t>
            </w:r>
            <w:r>
              <w:rPr>
                <w:rFonts w:ascii="Times New Roman" w:hAnsi="Times New Roman" w:cs="Times New Roman"/>
                <w:b/>
              </w:rPr>
              <w:t xml:space="preserve"> kritērijs</w:t>
            </w:r>
          </w:p>
          <w:p w14:paraId="490E405B" w14:textId="76EFDA42" w:rsidR="005412FC" w:rsidRPr="005412FC" w:rsidRDefault="005412FC" w:rsidP="00C15C7F">
            <w:pPr>
              <w:ind w:right="99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5412FC">
              <w:rPr>
                <w:rFonts w:ascii="Times New Roman" w:hAnsi="Times New Roman" w:cs="Times New Roman"/>
                <w:b/>
              </w:rPr>
              <w:t xml:space="preserve">Transportlīdzekļa </w:t>
            </w:r>
            <w:r>
              <w:rPr>
                <w:rFonts w:ascii="Times New Roman" w:hAnsi="Times New Roman" w:cs="Times New Roman"/>
                <w:b/>
              </w:rPr>
              <w:t>iegādes</w:t>
            </w:r>
            <w:r w:rsidRPr="005412FC">
              <w:rPr>
                <w:rFonts w:ascii="Times New Roman" w:hAnsi="Times New Roman" w:cs="Times New Roman"/>
                <w:b/>
              </w:rPr>
              <w:t xml:space="preserve"> maksa </w:t>
            </w:r>
            <w:r>
              <w:rPr>
                <w:rFonts w:ascii="Times New Roman" w:hAnsi="Times New Roman" w:cs="Times New Roman"/>
                <w:b/>
              </w:rPr>
              <w:t>36</w:t>
            </w:r>
            <w:r w:rsidRPr="005412FC">
              <w:rPr>
                <w:rFonts w:ascii="Times New Roman" w:hAnsi="Times New Roman" w:cs="Times New Roman"/>
                <w:b/>
              </w:rPr>
              <w:t xml:space="preserve"> mēnešu</w:t>
            </w:r>
            <w:r>
              <w:rPr>
                <w:rFonts w:ascii="Times New Roman" w:hAnsi="Times New Roman" w:cs="Times New Roman"/>
                <w:b/>
              </w:rPr>
              <w:t xml:space="preserve"> līzinga</w:t>
            </w:r>
            <w:r w:rsidRPr="005412FC">
              <w:rPr>
                <w:rFonts w:ascii="Times New Roman" w:hAnsi="Times New Roman" w:cs="Times New Roman"/>
                <w:b/>
              </w:rPr>
              <w:t xml:space="preserve"> periodam (</w:t>
            </w:r>
            <w:r w:rsidRPr="005412FC">
              <w:rPr>
                <w:rFonts w:ascii="Times New Roman" w:hAnsi="Times New Roman" w:cs="Times New Roman"/>
                <w:b/>
                <w:i/>
              </w:rPr>
              <w:t>euro</w:t>
            </w:r>
            <w:r w:rsidRPr="005412FC">
              <w:rPr>
                <w:rFonts w:ascii="Times New Roman" w:hAnsi="Times New Roman" w:cs="Times New Roman"/>
                <w:b/>
              </w:rPr>
              <w:t>, bez PVN) – maksimāli iegūstami  70 punkti</w:t>
            </w:r>
          </w:p>
          <w:p w14:paraId="42C7CE18" w14:textId="77777777" w:rsidR="005412FC" w:rsidRPr="005412FC" w:rsidRDefault="005412FC" w:rsidP="00C15C7F">
            <w:pPr>
              <w:ind w:right="99"/>
              <w:rPr>
                <w:rFonts w:ascii="Times New Roman" w:hAnsi="Times New Roman" w:cs="Times New Roman"/>
                <w:i/>
              </w:rPr>
            </w:pPr>
          </w:p>
          <w:p w14:paraId="063A4796" w14:textId="49C3FA4C" w:rsidR="005412FC" w:rsidRPr="005412FC" w:rsidRDefault="005412FC" w:rsidP="00C15C7F">
            <w:pPr>
              <w:ind w:right="99"/>
              <w:jc w:val="both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i/>
              </w:rPr>
              <w:t xml:space="preserve">Kritērijā “A” tiek vērtēta </w:t>
            </w:r>
            <w:r w:rsidR="00C15C7F">
              <w:rPr>
                <w:rFonts w:ascii="Times New Roman" w:hAnsi="Times New Roman" w:cs="Times New Roman"/>
                <w:i/>
              </w:rPr>
              <w:t>1.pielikumā “F</w:t>
            </w:r>
            <w:r w:rsidRPr="005412FC">
              <w:rPr>
                <w:rFonts w:ascii="Times New Roman" w:hAnsi="Times New Roman" w:cs="Times New Roman"/>
                <w:i/>
              </w:rPr>
              <w:t>inanšu piedāvājum</w:t>
            </w:r>
            <w:r w:rsidR="00C15C7F">
              <w:rPr>
                <w:rFonts w:ascii="Times New Roman" w:hAnsi="Times New Roman" w:cs="Times New Roman"/>
                <w:i/>
              </w:rPr>
              <w:t>s”</w:t>
            </w:r>
            <w:r w:rsidRPr="005412FC">
              <w:rPr>
                <w:rFonts w:ascii="Times New Roman" w:hAnsi="Times New Roman" w:cs="Times New Roman"/>
                <w:i/>
              </w:rPr>
              <w:t xml:space="preserve"> norādītā piedāvātā cena </w:t>
            </w:r>
            <w:r w:rsidR="00C15C7F">
              <w:rPr>
                <w:rFonts w:ascii="Times New Roman" w:hAnsi="Times New Roman" w:cs="Times New Roman"/>
                <w:i/>
              </w:rPr>
              <w:t xml:space="preserve">kopā </w:t>
            </w:r>
            <w:r w:rsidRPr="005412FC">
              <w:rPr>
                <w:rFonts w:ascii="Times New Roman" w:hAnsi="Times New Roman" w:cs="Times New Roman"/>
                <w:i/>
              </w:rPr>
              <w:t xml:space="preserve">bez PVN, kuru veido pirmā iemaksa, līguma noformēšanas komisijas maksa (ja tāda tiek piemērota),  kopējā </w:t>
            </w:r>
            <w:r w:rsidR="00C15C7F">
              <w:rPr>
                <w:rFonts w:ascii="Times New Roman" w:hAnsi="Times New Roman" w:cs="Times New Roman"/>
                <w:i/>
              </w:rPr>
              <w:t>līzinga</w:t>
            </w:r>
            <w:r w:rsidRPr="005412FC">
              <w:rPr>
                <w:rFonts w:ascii="Times New Roman" w:hAnsi="Times New Roman" w:cs="Times New Roman"/>
                <w:i/>
              </w:rPr>
              <w:t xml:space="preserve"> maksa par </w:t>
            </w:r>
            <w:r>
              <w:rPr>
                <w:rFonts w:ascii="Times New Roman" w:hAnsi="Times New Roman" w:cs="Times New Roman"/>
                <w:i/>
              </w:rPr>
              <w:t>36</w:t>
            </w:r>
            <w:r w:rsidRPr="005412FC">
              <w:rPr>
                <w:rFonts w:ascii="Times New Roman" w:hAnsi="Times New Roman" w:cs="Times New Roman"/>
                <w:i/>
              </w:rPr>
              <w:t xml:space="preserve"> mēnešu periodu.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9094E" w14:textId="16DD73B3" w:rsidR="005412FC" w:rsidRPr="005412FC" w:rsidRDefault="005412FC" w:rsidP="005412FC">
            <w:pPr>
              <w:ind w:right="56"/>
              <w:jc w:val="both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</w:rPr>
              <w:t xml:space="preserve">Maksimālo punktu skaitu – </w:t>
            </w:r>
            <w:r w:rsidR="00F21D00">
              <w:rPr>
                <w:rFonts w:ascii="Times New Roman" w:hAnsi="Times New Roman" w:cs="Times New Roman"/>
                <w:b/>
              </w:rPr>
              <w:t>8</w:t>
            </w:r>
            <w:r w:rsidRPr="005412FC">
              <w:rPr>
                <w:rFonts w:ascii="Times New Roman" w:hAnsi="Times New Roman" w:cs="Times New Roman"/>
                <w:b/>
              </w:rPr>
              <w:t>0 punkti</w:t>
            </w:r>
            <w:r w:rsidRPr="005412FC">
              <w:rPr>
                <w:rFonts w:ascii="Times New Roman" w:hAnsi="Times New Roman" w:cs="Times New Roman"/>
              </w:rPr>
              <w:t>, piešķir piedāvājumam ar viszemāko piedāvāto cenu (</w:t>
            </w:r>
            <w:r w:rsidRPr="005412FC">
              <w:rPr>
                <w:rFonts w:ascii="Times New Roman" w:hAnsi="Times New Roman" w:cs="Times New Roman"/>
                <w:i/>
              </w:rPr>
              <w:t>euro</w:t>
            </w:r>
            <w:r w:rsidRPr="005412FC">
              <w:rPr>
                <w:rFonts w:ascii="Times New Roman" w:hAnsi="Times New Roman" w:cs="Times New Roman"/>
              </w:rPr>
              <w:t xml:space="preserve"> bez PVN).  </w:t>
            </w:r>
          </w:p>
          <w:p w14:paraId="1546B793" w14:textId="77777777" w:rsidR="005412FC" w:rsidRPr="005412FC" w:rsidRDefault="005412FC" w:rsidP="005412FC">
            <w:pPr>
              <w:ind w:right="56"/>
              <w:jc w:val="both"/>
              <w:rPr>
                <w:rFonts w:ascii="Times New Roman" w:hAnsi="Times New Roman" w:cs="Times New Roman"/>
              </w:rPr>
            </w:pPr>
          </w:p>
          <w:p w14:paraId="54FD4BC2" w14:textId="77777777" w:rsidR="005412FC" w:rsidRPr="005412FC" w:rsidRDefault="005412FC" w:rsidP="005412FC">
            <w:pPr>
              <w:spacing w:after="3" w:line="237" w:lineRule="auto"/>
              <w:jc w:val="both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</w:rPr>
              <w:t xml:space="preserve">Pārējiem piedāvājumiem punktus aprēķina pēc šādas formulas: </w:t>
            </w:r>
          </w:p>
          <w:p w14:paraId="145024A6" w14:textId="17C3E168" w:rsidR="005412FC" w:rsidRPr="005412FC" w:rsidRDefault="005412FC" w:rsidP="005412FC">
            <w:pPr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  <w:i/>
              </w:rPr>
              <w:t xml:space="preserve">A </w:t>
            </w:r>
            <w:r w:rsidRPr="005412FC">
              <w:rPr>
                <w:rFonts w:ascii="Times New Roman" w:hAnsi="Times New Roman" w:cs="Times New Roman"/>
                <w:i/>
              </w:rPr>
              <w:t xml:space="preserve">= Azem / Apied × </w:t>
            </w:r>
            <w:r w:rsidR="00F21D00">
              <w:rPr>
                <w:rFonts w:ascii="Times New Roman" w:hAnsi="Times New Roman" w:cs="Times New Roman"/>
                <w:i/>
              </w:rPr>
              <w:t>8</w:t>
            </w:r>
            <w:r w:rsidRPr="005412FC">
              <w:rPr>
                <w:rFonts w:ascii="Times New Roman" w:hAnsi="Times New Roman" w:cs="Times New Roman"/>
                <w:i/>
              </w:rPr>
              <w:t xml:space="preserve">0 </w:t>
            </w:r>
          </w:p>
          <w:p w14:paraId="619ABF9B" w14:textId="4BDF865D" w:rsidR="005412FC" w:rsidRPr="005412FC" w:rsidRDefault="005412FC" w:rsidP="005412FC">
            <w:pPr>
              <w:jc w:val="both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</w:rPr>
              <w:t>(</w:t>
            </w:r>
            <w:r w:rsidRPr="005412FC">
              <w:rPr>
                <w:rFonts w:ascii="Times New Roman" w:hAnsi="Times New Roman" w:cs="Times New Roman"/>
                <w:i/>
              </w:rPr>
              <w:t xml:space="preserve">Azem </w:t>
            </w:r>
            <w:r w:rsidRPr="005412FC">
              <w:rPr>
                <w:rFonts w:ascii="Times New Roman" w:hAnsi="Times New Roman" w:cs="Times New Roman"/>
              </w:rPr>
              <w:t xml:space="preserve">– viszemākā piedāvātā cena; </w:t>
            </w:r>
            <w:r w:rsidRPr="005412FC">
              <w:rPr>
                <w:rFonts w:ascii="Times New Roman" w:hAnsi="Times New Roman" w:cs="Times New Roman"/>
                <w:i/>
              </w:rPr>
              <w:t xml:space="preserve">Apied </w:t>
            </w:r>
            <w:r w:rsidRPr="005412FC">
              <w:rPr>
                <w:rFonts w:ascii="Times New Roman" w:hAnsi="Times New Roman" w:cs="Times New Roman"/>
              </w:rPr>
              <w:t xml:space="preserve">– vērtējamā piedāvājuma cena; </w:t>
            </w:r>
            <w:r w:rsidR="00F21D00">
              <w:rPr>
                <w:rFonts w:ascii="Times New Roman" w:hAnsi="Times New Roman" w:cs="Times New Roman"/>
              </w:rPr>
              <w:t>8</w:t>
            </w:r>
            <w:r w:rsidRPr="005412FC">
              <w:rPr>
                <w:rFonts w:ascii="Times New Roman" w:hAnsi="Times New Roman" w:cs="Times New Roman"/>
              </w:rPr>
              <w:t>0</w:t>
            </w:r>
            <w:r w:rsidRPr="005412FC">
              <w:rPr>
                <w:rFonts w:ascii="Times New Roman" w:hAnsi="Times New Roman" w:cs="Times New Roman"/>
                <w:i/>
              </w:rPr>
              <w:t xml:space="preserve"> </w:t>
            </w:r>
            <w:r w:rsidRPr="005412FC">
              <w:rPr>
                <w:rFonts w:ascii="Times New Roman" w:hAnsi="Times New Roman" w:cs="Times New Roman"/>
              </w:rPr>
              <w:t>– kritērija maksimālā skaitliskā vērtība).</w:t>
            </w:r>
            <w:r w:rsidRPr="005412FC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601B4" w:rsidRPr="005412FC" w14:paraId="7ADD83D1" w14:textId="77777777" w:rsidTr="00C07FE1">
        <w:trPr>
          <w:trHeight w:val="2391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D5992" w14:textId="5DEB1231" w:rsidR="00E601B4" w:rsidRPr="00E601B4" w:rsidRDefault="00E601B4" w:rsidP="00E601B4">
            <w:pPr>
              <w:numPr>
                <w:ilvl w:val="1"/>
                <w:numId w:val="2"/>
              </w:numPr>
              <w:ind w:right="99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E601B4">
              <w:rPr>
                <w:rFonts w:ascii="Times New Roman" w:hAnsi="Times New Roman" w:cs="Times New Roman"/>
                <w:b/>
              </w:rPr>
              <w:t>B kritērijs</w:t>
            </w:r>
          </w:p>
          <w:p w14:paraId="1248725B" w14:textId="01264D15" w:rsidR="00E601B4" w:rsidRPr="00E601B4" w:rsidRDefault="00E601B4" w:rsidP="00E601B4">
            <w:pPr>
              <w:spacing w:line="256" w:lineRule="auto"/>
              <w:ind w:right="72"/>
              <w:rPr>
                <w:rFonts w:ascii="Times New Roman" w:eastAsia="Arial Unicode MS" w:hAnsi="Times New Roman" w:cs="Times New Roman"/>
                <w:bCs/>
                <w:lang w:eastAsia="hi-IN" w:bidi="hi-IN"/>
              </w:rPr>
            </w:pPr>
            <w:r w:rsidRPr="00E601B4">
              <w:rPr>
                <w:rFonts w:ascii="Times New Roman" w:hAnsi="Times New Roman" w:cs="Times New Roman"/>
                <w:lang w:eastAsia="ar-SA"/>
              </w:rPr>
              <w:t>Transportlīdzekļa piegādes termiņš</w:t>
            </w:r>
            <w:r w:rsidRPr="00E601B4">
              <w:rPr>
                <w:rFonts w:ascii="Times New Roman" w:eastAsia="Arial Unicode MS" w:hAnsi="Times New Roman" w:cs="Times New Roman"/>
                <w:bCs/>
                <w:lang w:eastAsia="hi-IN" w:bidi="hi-IN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bCs/>
                <w:lang w:eastAsia="hi-IN" w:bidi="hi-IN"/>
              </w:rPr>
              <w:t>mēnešos</w:t>
            </w:r>
            <w:r w:rsidRPr="00E601B4">
              <w:rPr>
                <w:rFonts w:ascii="Times New Roman" w:eastAsia="Arial Unicode MS" w:hAnsi="Times New Roman" w:cs="Times New Roman"/>
                <w:bCs/>
                <w:lang w:eastAsia="hi-IN" w:bidi="hi-IN"/>
              </w:rPr>
              <w:t xml:space="preserve"> (</w:t>
            </w:r>
            <w:r w:rsidRPr="00E601B4">
              <w:rPr>
                <w:rFonts w:ascii="Times New Roman" w:eastAsia="Arial Unicode MS" w:hAnsi="Times New Roman" w:cs="Times New Roman"/>
                <w:bCs/>
                <w:i/>
                <w:iCs/>
                <w:lang w:eastAsia="hi-IN" w:bidi="hi-IN"/>
              </w:rPr>
              <w:t xml:space="preserve">ne </w:t>
            </w:r>
            <w:r>
              <w:rPr>
                <w:rFonts w:ascii="Times New Roman" w:eastAsia="Arial Unicode MS" w:hAnsi="Times New Roman" w:cs="Times New Roman"/>
                <w:bCs/>
                <w:i/>
                <w:iCs/>
                <w:lang w:eastAsia="hi-IN" w:bidi="hi-IN"/>
              </w:rPr>
              <w:t>vairāk</w:t>
            </w:r>
            <w:r w:rsidRPr="00E601B4">
              <w:rPr>
                <w:rFonts w:ascii="Times New Roman" w:eastAsia="Arial Unicode MS" w:hAnsi="Times New Roman" w:cs="Times New Roman"/>
                <w:bCs/>
                <w:i/>
                <w:iCs/>
                <w:lang w:eastAsia="hi-IN" w:bidi="hi-IN"/>
              </w:rPr>
              <w:t xml:space="preserve"> kā </w:t>
            </w:r>
            <w:r>
              <w:rPr>
                <w:rFonts w:ascii="Times New Roman" w:hAnsi="Times New Roman" w:cs="Times New Roman"/>
                <w:i/>
                <w:iCs/>
                <w:lang w:eastAsia="ar-SA"/>
              </w:rPr>
              <w:t>4 mēnešu</w:t>
            </w:r>
            <w:r w:rsidRPr="00E601B4">
              <w:rPr>
                <w:rFonts w:ascii="Times New Roman" w:hAnsi="Times New Roman" w:cs="Times New Roman"/>
                <w:i/>
                <w:iCs/>
                <w:lang w:eastAsia="ar-SA"/>
              </w:rPr>
              <w:t xml:space="preserve"> laikā no līguma </w:t>
            </w:r>
            <w:r>
              <w:rPr>
                <w:rFonts w:ascii="Times New Roman" w:hAnsi="Times New Roman" w:cs="Times New Roman"/>
                <w:i/>
                <w:iCs/>
                <w:lang w:eastAsia="ar-SA"/>
              </w:rPr>
              <w:t>noslēgšanas</w:t>
            </w:r>
            <w:r w:rsidRPr="00E601B4">
              <w:rPr>
                <w:rFonts w:ascii="Times New Roman" w:hAnsi="Times New Roman" w:cs="Times New Roman"/>
                <w:i/>
                <w:iCs/>
                <w:lang w:eastAsia="ar-SA"/>
              </w:rPr>
              <w:t xml:space="preserve"> dienas</w:t>
            </w:r>
            <w:r w:rsidRPr="00E601B4">
              <w:rPr>
                <w:rFonts w:ascii="Times New Roman" w:eastAsia="Arial Unicode MS" w:hAnsi="Times New Roman" w:cs="Times New Roman"/>
                <w:bCs/>
                <w:lang w:eastAsia="hi-IN" w:bidi="hi-IN"/>
              </w:rPr>
              <w:t>)</w:t>
            </w:r>
          </w:p>
          <w:p w14:paraId="0057C842" w14:textId="384D370F" w:rsidR="00E601B4" w:rsidRPr="00E601B4" w:rsidRDefault="00E601B4" w:rsidP="00E601B4">
            <w:pPr>
              <w:spacing w:before="120" w:line="256" w:lineRule="auto"/>
              <w:ind w:right="74"/>
              <w:rPr>
                <w:rFonts w:ascii="Times New Roman" w:eastAsia="Arial Unicode MS" w:hAnsi="Times New Roman" w:cs="Times New Roman"/>
                <w:bCs/>
                <w:i/>
                <w:iCs/>
                <w:lang w:eastAsia="hi-IN" w:bidi="hi-IN"/>
              </w:rPr>
            </w:pPr>
            <w:r w:rsidRPr="00E601B4">
              <w:rPr>
                <w:rFonts w:ascii="Times New Roman" w:eastAsia="Arial Unicode MS" w:hAnsi="Times New Roman" w:cs="Times New Roman"/>
                <w:bCs/>
                <w:i/>
                <w:iCs/>
                <w:lang w:eastAsia="hi-IN" w:bidi="hi-IN"/>
              </w:rPr>
              <w:t>Norādīts nolikuma 3.pielikumā “Tehniskā specifikācija</w:t>
            </w:r>
            <w:r>
              <w:rPr>
                <w:rFonts w:ascii="Times New Roman" w:eastAsia="Arial Unicode MS" w:hAnsi="Times New Roman" w:cs="Times New Roman"/>
                <w:bCs/>
                <w:i/>
                <w:iCs/>
                <w:lang w:eastAsia="hi-IN" w:bidi="hi-IN"/>
              </w:rPr>
              <w:t>-</w:t>
            </w:r>
            <w:r w:rsidRPr="00E601B4">
              <w:rPr>
                <w:rFonts w:ascii="Times New Roman" w:eastAsia="Arial Unicode MS" w:hAnsi="Times New Roman" w:cs="Times New Roman"/>
                <w:bCs/>
                <w:i/>
                <w:iCs/>
                <w:lang w:eastAsia="hi-IN" w:bidi="hi-IN"/>
              </w:rPr>
              <w:t xml:space="preserve"> tehniskais piedāvājums” 1</w:t>
            </w:r>
            <w:r w:rsidR="00640E49">
              <w:rPr>
                <w:rFonts w:ascii="Times New Roman" w:eastAsia="Arial Unicode MS" w:hAnsi="Times New Roman" w:cs="Times New Roman"/>
                <w:bCs/>
                <w:i/>
                <w:iCs/>
                <w:lang w:eastAsia="hi-IN" w:bidi="hi-IN"/>
              </w:rPr>
              <w:t>3</w:t>
            </w:r>
            <w:r w:rsidRPr="00E601B4">
              <w:rPr>
                <w:rFonts w:ascii="Times New Roman" w:eastAsia="Arial Unicode MS" w:hAnsi="Times New Roman" w:cs="Times New Roman"/>
                <w:bCs/>
                <w:i/>
                <w:iCs/>
                <w:lang w:eastAsia="hi-IN" w:bidi="hi-IN"/>
              </w:rPr>
              <w:t>.punktā</w:t>
            </w:r>
          </w:p>
          <w:p w14:paraId="61E44851" w14:textId="3A0BD2DC" w:rsidR="00E601B4" w:rsidRPr="00E601B4" w:rsidRDefault="00E601B4" w:rsidP="00E601B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93E2D" w14:textId="0A49D374" w:rsidR="00E601B4" w:rsidRPr="00E601B4" w:rsidRDefault="00E601B4" w:rsidP="00E601B4">
            <w:pPr>
              <w:ind w:left="10" w:right="72" w:hanging="10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E601B4">
              <w:rPr>
                <w:rFonts w:ascii="Times New Roman" w:hAnsi="Times New Roman" w:cs="Times New Roman"/>
                <w:kern w:val="0"/>
                <w14:ligatures w14:val="none"/>
              </w:rPr>
              <w:t xml:space="preserve">Piedāvājums, kurā piedāvātais piegādes termiņš </w:t>
            </w:r>
            <w:r w:rsidRPr="00F21D00">
              <w:rPr>
                <w:rFonts w:ascii="Times New Roman" w:hAnsi="Times New Roman" w:cs="Times New Roman"/>
                <w:kern w:val="0"/>
                <w14:ligatures w14:val="none"/>
              </w:rPr>
              <w:t xml:space="preserve">ir </w:t>
            </w:r>
            <w:r w:rsidR="00F21D00">
              <w:rPr>
                <w:rFonts w:ascii="Times New Roman" w:hAnsi="Times New Roman" w:cs="Times New Roman"/>
                <w:kern w:val="0"/>
                <w:u w:val="single"/>
                <w14:ligatures w14:val="none"/>
              </w:rPr>
              <w:t>2</w:t>
            </w:r>
            <w:r w:rsidRPr="00F21D00">
              <w:rPr>
                <w:rFonts w:ascii="Times New Roman" w:hAnsi="Times New Roman" w:cs="Times New Roman"/>
                <w:kern w:val="0"/>
                <w:u w:val="single"/>
                <w14:ligatures w14:val="none"/>
              </w:rPr>
              <w:t xml:space="preserve"> (</w:t>
            </w:r>
            <w:r w:rsidR="00F21D00">
              <w:rPr>
                <w:rFonts w:ascii="Times New Roman" w:hAnsi="Times New Roman" w:cs="Times New Roman"/>
                <w:kern w:val="0"/>
                <w:u w:val="single"/>
                <w14:ligatures w14:val="none"/>
              </w:rPr>
              <w:t>divi</w:t>
            </w:r>
            <w:r w:rsidRPr="00F21D00">
              <w:rPr>
                <w:rFonts w:ascii="Times New Roman" w:hAnsi="Times New Roman" w:cs="Times New Roman"/>
                <w:kern w:val="0"/>
                <w:u w:val="single"/>
                <w14:ligatures w14:val="none"/>
              </w:rPr>
              <w:t>) mēneši vai mazāk</w:t>
            </w:r>
            <w:r w:rsidRPr="00F21D00">
              <w:rPr>
                <w:rFonts w:ascii="Times New Roman" w:hAnsi="Times New Roman" w:cs="Times New Roman"/>
                <w:kern w:val="0"/>
                <w14:ligatures w14:val="none"/>
              </w:rPr>
              <w:t xml:space="preserve"> saņem maksimālo punktu</w:t>
            </w:r>
            <w:r w:rsidRPr="00E601B4">
              <w:rPr>
                <w:rFonts w:ascii="Times New Roman" w:hAnsi="Times New Roman" w:cs="Times New Roman"/>
                <w:kern w:val="0"/>
                <w14:ligatures w14:val="none"/>
              </w:rPr>
              <w:t xml:space="preserve"> skaitu – </w:t>
            </w:r>
            <w:r w:rsidR="00F21D00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1</w:t>
            </w:r>
            <w:r w:rsidRPr="00E601B4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0 punkti</w:t>
            </w:r>
            <w:r w:rsidRPr="00E601B4">
              <w:rPr>
                <w:rFonts w:ascii="Times New Roman" w:hAnsi="Times New Roman" w:cs="Times New Roman"/>
                <w:kern w:val="0"/>
                <w14:ligatures w14:val="none"/>
              </w:rPr>
              <w:t>.</w:t>
            </w:r>
          </w:p>
          <w:p w14:paraId="1A3EE1C2" w14:textId="2913F92D" w:rsidR="00E601B4" w:rsidRPr="00E601B4" w:rsidRDefault="00640E49" w:rsidP="00E601B4">
            <w:pPr>
              <w:ind w:left="10" w:right="72" w:hanging="10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5412FC">
              <w:rPr>
                <w:rFonts w:ascii="Times New Roman" w:hAnsi="Times New Roman" w:cs="Times New Roman"/>
              </w:rPr>
              <w:t>Pārējiem piedāvājumiem punktus aprēķina pēc šādas formulas:</w:t>
            </w:r>
          </w:p>
          <w:p w14:paraId="79678473" w14:textId="497B468F" w:rsidR="00E601B4" w:rsidRPr="00F21D00" w:rsidRDefault="00E601B4" w:rsidP="00E601B4">
            <w:pPr>
              <w:ind w:left="10" w:right="72" w:hanging="10"/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</w:pPr>
            <w:r w:rsidRPr="00F21D00"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  <w:t>B= (B</w:t>
            </w:r>
            <w:r w:rsidRPr="00F21D00">
              <w:rPr>
                <w:rFonts w:ascii="Times New Roman" w:hAnsi="Times New Roman" w:cs="Times New Roman"/>
                <w:i/>
                <w:iCs/>
                <w:kern w:val="0"/>
                <w:vertAlign w:val="subscript"/>
                <w14:ligatures w14:val="none"/>
              </w:rPr>
              <w:t>īsāk</w:t>
            </w:r>
            <w:r w:rsidRPr="00F21D00"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  <w:t>/B</w:t>
            </w:r>
            <w:r w:rsidRPr="00F21D00">
              <w:rPr>
                <w:rFonts w:ascii="Times New Roman" w:hAnsi="Times New Roman" w:cs="Times New Roman"/>
                <w:i/>
                <w:iCs/>
                <w:kern w:val="0"/>
                <w:vertAlign w:val="subscript"/>
                <w14:ligatures w14:val="none"/>
              </w:rPr>
              <w:t>p</w:t>
            </w:r>
            <w:r w:rsidRPr="00F21D00"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  <w:t>) x </w:t>
            </w:r>
            <w:r w:rsidR="00F21D00" w:rsidRPr="00F21D00"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  <w:t>1</w:t>
            </w:r>
            <w:r w:rsidRPr="00F21D00"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  <w:t>0</w:t>
            </w:r>
          </w:p>
          <w:p w14:paraId="48E10083" w14:textId="7B13FE63" w:rsidR="00E601B4" w:rsidRPr="00E601B4" w:rsidRDefault="00640E49" w:rsidP="00640E49">
            <w:pPr>
              <w:ind w:left="10" w:right="72" w:hanging="10"/>
              <w:rPr>
                <w:rFonts w:ascii="Times New Roman" w:hAnsi="Times New Roman" w:cs="Times New Roman"/>
              </w:rPr>
            </w:pPr>
            <w:r w:rsidRPr="00F21D00"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  <w:t>(</w:t>
            </w:r>
            <w:r w:rsidR="00E601B4" w:rsidRPr="00F21D00"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  <w:t>B</w:t>
            </w:r>
            <w:r w:rsidR="00E601B4" w:rsidRPr="00F21D00">
              <w:rPr>
                <w:rFonts w:ascii="Times New Roman" w:hAnsi="Times New Roman" w:cs="Times New Roman"/>
                <w:i/>
                <w:iCs/>
                <w:kern w:val="0"/>
                <w:vertAlign w:val="subscript"/>
                <w14:ligatures w14:val="none"/>
              </w:rPr>
              <w:t>īsāk</w:t>
            </w:r>
            <w:r w:rsidR="00E601B4" w:rsidRPr="00F21D00"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  <w:t xml:space="preserve"> </w:t>
            </w:r>
            <w:r w:rsidRPr="00F21D00">
              <w:rPr>
                <w:rFonts w:ascii="Times New Roman" w:hAnsi="Times New Roman" w:cs="Times New Roman"/>
                <w:kern w:val="0"/>
                <w14:ligatures w14:val="none"/>
              </w:rPr>
              <w:t>-</w:t>
            </w:r>
            <w:r w:rsidR="00E601B4" w:rsidRPr="00F21D00">
              <w:rPr>
                <w:rFonts w:ascii="Times New Roman" w:hAnsi="Times New Roman" w:cs="Times New Roman"/>
                <w:kern w:val="0"/>
                <w14:ligatures w14:val="none"/>
              </w:rPr>
              <w:t xml:space="preserve"> īsākais piedāvātais piegādes laiks </w:t>
            </w:r>
            <w:r w:rsidRPr="00F21D00">
              <w:rPr>
                <w:rFonts w:ascii="Times New Roman" w:hAnsi="Times New Roman" w:cs="Times New Roman"/>
                <w:kern w:val="0"/>
                <w14:ligatures w14:val="none"/>
              </w:rPr>
              <w:t>mēnešos</w:t>
            </w:r>
            <w:r w:rsidRPr="00F21D00"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  <w:t xml:space="preserve">, </w:t>
            </w:r>
            <w:r w:rsidR="00E601B4" w:rsidRPr="00F21D00"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  <w:t>B</w:t>
            </w:r>
            <w:r w:rsidR="00E601B4" w:rsidRPr="00F21D00">
              <w:rPr>
                <w:rFonts w:ascii="Times New Roman" w:hAnsi="Times New Roman" w:cs="Times New Roman"/>
                <w:i/>
                <w:iCs/>
                <w:kern w:val="0"/>
                <w:vertAlign w:val="subscript"/>
                <w14:ligatures w14:val="none"/>
              </w:rPr>
              <w:t>P</w:t>
            </w:r>
            <w:r w:rsidR="00E601B4" w:rsidRPr="00F21D00"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  <w:t xml:space="preserve"> </w:t>
            </w:r>
            <w:r w:rsidRPr="00F21D00"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  <w:t>-</w:t>
            </w:r>
            <w:r w:rsidR="00E601B4" w:rsidRPr="00F21D00">
              <w:rPr>
                <w:rFonts w:ascii="Times New Roman" w:hAnsi="Times New Roman" w:cs="Times New Roman"/>
                <w:i/>
                <w:iCs/>
                <w:kern w:val="0"/>
                <w14:ligatures w14:val="none"/>
              </w:rPr>
              <w:t xml:space="preserve"> </w:t>
            </w:r>
            <w:r w:rsidR="00E601B4" w:rsidRPr="00F21D00">
              <w:rPr>
                <w:rFonts w:ascii="Times New Roman" w:hAnsi="Times New Roman" w:cs="Times New Roman"/>
                <w:kern w:val="0"/>
                <w14:ligatures w14:val="none"/>
              </w:rPr>
              <w:t xml:space="preserve">vērtējamā pretendenta piedāvātais piegādes laiks </w:t>
            </w:r>
            <w:r w:rsidRPr="00F21D00">
              <w:rPr>
                <w:rFonts w:ascii="Times New Roman" w:hAnsi="Times New Roman" w:cs="Times New Roman"/>
                <w:kern w:val="0"/>
                <w14:ligatures w14:val="none"/>
              </w:rPr>
              <w:t xml:space="preserve">mēnešos, </w:t>
            </w:r>
            <w:r w:rsidR="00F21D00" w:rsidRPr="00F21D00"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eastAsia="en-US"/>
                <w14:ligatures w14:val="none"/>
              </w:rPr>
              <w:t>1</w:t>
            </w:r>
            <w:r w:rsidR="00E601B4" w:rsidRPr="00F21D00"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eastAsia="en-US"/>
                <w14:ligatures w14:val="none"/>
              </w:rPr>
              <w:t xml:space="preserve">0 </w:t>
            </w:r>
            <w:r w:rsidR="00E601B4" w:rsidRPr="00F21D00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/>
                <w14:ligatures w14:val="none"/>
              </w:rPr>
              <w:t>– kritērija</w:t>
            </w:r>
            <w:r w:rsidR="00E601B4" w:rsidRPr="00640E49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/>
                <w14:ligatures w14:val="none"/>
              </w:rPr>
              <w:t xml:space="preserve"> maksimālā skaitliskā vērtība</w:t>
            </w:r>
            <w:r w:rsidRPr="00640E49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/>
                <w14:ligatures w14:val="none"/>
              </w:rPr>
              <w:t>)</w:t>
            </w:r>
          </w:p>
        </w:tc>
      </w:tr>
      <w:tr w:rsidR="005412FC" w:rsidRPr="005412FC" w14:paraId="0DF1A4DB" w14:textId="77777777" w:rsidTr="002478D8">
        <w:trPr>
          <w:trHeight w:val="2921"/>
        </w:trPr>
        <w:tc>
          <w:tcPr>
            <w:tcW w:w="3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9C60C6E" w14:textId="77777777" w:rsidR="00E601B4" w:rsidRDefault="005412FC" w:rsidP="005412FC">
            <w:pPr>
              <w:ind w:right="182"/>
              <w:jc w:val="both"/>
              <w:rPr>
                <w:rFonts w:ascii="Times New Roman" w:hAnsi="Times New Roman" w:cs="Times New Roman"/>
                <w:b/>
              </w:rPr>
            </w:pPr>
            <w:r w:rsidRPr="005412FC">
              <w:rPr>
                <w:rFonts w:ascii="Times New Roman" w:hAnsi="Times New Roman" w:cs="Times New Roman"/>
                <w:b/>
              </w:rPr>
              <w:lastRenderedPageBreak/>
              <w:t>1.3. C</w:t>
            </w:r>
            <w:r w:rsidR="00E601B4">
              <w:rPr>
                <w:rFonts w:ascii="Times New Roman" w:hAnsi="Times New Roman" w:cs="Times New Roman"/>
                <w:b/>
              </w:rPr>
              <w:t xml:space="preserve"> kritērijs</w:t>
            </w:r>
          </w:p>
          <w:p w14:paraId="1F16EE27" w14:textId="69FC1031" w:rsidR="005412FC" w:rsidRPr="005412FC" w:rsidRDefault="005412FC" w:rsidP="005412FC">
            <w:pPr>
              <w:ind w:right="18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412FC">
              <w:rPr>
                <w:rFonts w:ascii="Times New Roman" w:hAnsi="Times New Roman" w:cs="Times New Roman"/>
                <w:b/>
              </w:rPr>
              <w:t xml:space="preserve">Darbmūža ekspluatācijas izmaksas  – maksimāli iegūstami </w:t>
            </w:r>
            <w:r w:rsidRPr="005412FC">
              <w:rPr>
                <w:rFonts w:ascii="Times New Roman" w:hAnsi="Times New Roman" w:cs="Times New Roman"/>
                <w:b/>
                <w:color w:val="000000"/>
              </w:rPr>
              <w:t xml:space="preserve">10 punkti </w:t>
            </w:r>
          </w:p>
          <w:p w14:paraId="4DBB0025" w14:textId="77777777" w:rsidR="005412FC" w:rsidRPr="005412FC" w:rsidRDefault="005412FC" w:rsidP="005412F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412FC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14:paraId="1A016B34" w14:textId="1ADFA048" w:rsidR="005412FC" w:rsidRPr="005412FC" w:rsidRDefault="005412FC" w:rsidP="005412FC">
            <w:pPr>
              <w:ind w:right="25"/>
              <w:jc w:val="both"/>
              <w:rPr>
                <w:rFonts w:ascii="Times New Roman" w:hAnsi="Times New Roman" w:cs="Times New Roman"/>
                <w:i/>
              </w:rPr>
            </w:pPr>
            <w:r w:rsidRPr="005412FC">
              <w:rPr>
                <w:rFonts w:ascii="Times New Roman" w:hAnsi="Times New Roman" w:cs="Times New Roman"/>
                <w:i/>
                <w:color w:val="000000"/>
              </w:rPr>
              <w:t xml:space="preserve">Pretendents Nolikuma 3. pielikuma </w:t>
            </w:r>
            <w:r w:rsidRPr="005412FC">
              <w:rPr>
                <w:rFonts w:ascii="Times New Roman" w:hAnsi="Times New Roman" w:cs="Times New Roman"/>
                <w:i/>
                <w:color w:val="000000"/>
                <w:u w:val="single" w:color="000000"/>
              </w:rPr>
              <w:t>“Tehniskā</w:t>
            </w:r>
            <w:r w:rsidRPr="005412FC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5412FC">
              <w:rPr>
                <w:rFonts w:ascii="Times New Roman" w:hAnsi="Times New Roman" w:cs="Times New Roman"/>
                <w:i/>
                <w:color w:val="000000"/>
                <w:u w:val="single" w:color="000000"/>
              </w:rPr>
              <w:t>specifikācija</w:t>
            </w:r>
            <w:r>
              <w:rPr>
                <w:rFonts w:ascii="Times New Roman" w:hAnsi="Times New Roman" w:cs="Times New Roman"/>
                <w:i/>
                <w:color w:val="000000"/>
                <w:u w:val="single" w:color="000000"/>
              </w:rPr>
              <w:t>-</w:t>
            </w:r>
            <w:r w:rsidRPr="005412FC">
              <w:rPr>
                <w:rFonts w:ascii="Times New Roman" w:hAnsi="Times New Roman" w:cs="Times New Roman"/>
                <w:i/>
                <w:color w:val="000000"/>
                <w:u w:val="single" w:color="000000"/>
              </w:rPr>
              <w:t>Tehniskais</w:t>
            </w:r>
            <w:r w:rsidRPr="005412FC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5412FC">
              <w:rPr>
                <w:rFonts w:ascii="Times New Roman" w:hAnsi="Times New Roman" w:cs="Times New Roman"/>
                <w:i/>
                <w:color w:val="000000"/>
                <w:u w:val="single" w:color="000000"/>
              </w:rPr>
              <w:t>piedāvājums”</w:t>
            </w:r>
            <w:r w:rsidRPr="005412FC">
              <w:rPr>
                <w:rFonts w:ascii="Times New Roman" w:hAnsi="Times New Roman" w:cs="Times New Roman"/>
                <w:i/>
                <w:color w:val="000000"/>
              </w:rPr>
              <w:t xml:space="preserve"> tabulas </w:t>
            </w:r>
            <w:r>
              <w:rPr>
                <w:rFonts w:ascii="Times New Roman" w:hAnsi="Times New Roman" w:cs="Times New Roman"/>
                <w:i/>
                <w:color w:val="000000"/>
              </w:rPr>
              <w:t>8</w:t>
            </w:r>
            <w:r w:rsidRPr="005412FC">
              <w:rPr>
                <w:rFonts w:ascii="Times New Roman" w:hAnsi="Times New Roman" w:cs="Times New Roman"/>
                <w:i/>
              </w:rPr>
              <w:t xml:space="preserve">. punktā norāda darbmūža ekspluatācijas izmaksas. </w:t>
            </w:r>
          </w:p>
          <w:p w14:paraId="437A629D" w14:textId="77777777" w:rsidR="005412FC" w:rsidRPr="005412FC" w:rsidRDefault="005412FC" w:rsidP="005412FC">
            <w:pPr>
              <w:ind w:right="25"/>
              <w:jc w:val="both"/>
              <w:rPr>
                <w:rFonts w:ascii="Times New Roman" w:hAnsi="Times New Roman" w:cs="Times New Roman"/>
                <w:i/>
              </w:rPr>
            </w:pPr>
          </w:p>
          <w:p w14:paraId="4925E7C4" w14:textId="77777777" w:rsidR="005412FC" w:rsidRPr="005412FC" w:rsidRDefault="005412FC" w:rsidP="005412FC">
            <w:pPr>
              <w:ind w:right="25"/>
              <w:jc w:val="both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i/>
                <w:color w:val="000000"/>
              </w:rPr>
              <w:t>Ja pretendents neiesniedz Transportlīdzekļa darbmūža ekspluatācijas izmaksu aprēķinu vai tas nav sagatavots atbilstoši Iepirkumu uzraudzības biroja metodikai, pretendenta piedāvājums tiek atzīts par neatbilstošu.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93606" w14:textId="77777777" w:rsidR="005412FC" w:rsidRPr="005412FC" w:rsidRDefault="005412FC" w:rsidP="005412FC">
            <w:pPr>
              <w:ind w:right="56"/>
              <w:jc w:val="both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</w:rPr>
              <w:t xml:space="preserve">Maksimālo punktu skaitu – </w:t>
            </w:r>
            <w:r w:rsidRPr="005412FC">
              <w:rPr>
                <w:rFonts w:ascii="Times New Roman" w:hAnsi="Times New Roman" w:cs="Times New Roman"/>
                <w:b/>
                <w:bCs/>
              </w:rPr>
              <w:t xml:space="preserve">10 </w:t>
            </w:r>
            <w:r w:rsidRPr="005412FC">
              <w:rPr>
                <w:rFonts w:ascii="Times New Roman" w:hAnsi="Times New Roman" w:cs="Times New Roman"/>
                <w:b/>
              </w:rPr>
              <w:t>punkti</w:t>
            </w:r>
            <w:r w:rsidRPr="005412FC">
              <w:rPr>
                <w:rFonts w:ascii="Times New Roman" w:hAnsi="Times New Roman" w:cs="Times New Roman"/>
              </w:rPr>
              <w:t xml:space="preserve">, piešķir piedāvājumam ar viszemākajām piedāvātajām izmaksām.  </w:t>
            </w:r>
          </w:p>
          <w:p w14:paraId="03DA6CA2" w14:textId="77777777" w:rsidR="005412FC" w:rsidRPr="005412FC" w:rsidRDefault="005412FC" w:rsidP="005412FC">
            <w:pPr>
              <w:ind w:right="56"/>
              <w:jc w:val="both"/>
              <w:rPr>
                <w:rFonts w:ascii="Times New Roman" w:hAnsi="Times New Roman" w:cs="Times New Roman"/>
              </w:rPr>
            </w:pPr>
          </w:p>
          <w:p w14:paraId="6D863E44" w14:textId="77777777" w:rsidR="005412FC" w:rsidRPr="005412FC" w:rsidRDefault="005412FC" w:rsidP="005412FC">
            <w:pPr>
              <w:ind w:right="56"/>
              <w:jc w:val="both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</w:rPr>
              <w:t xml:space="preserve">Pārējiem piedāvājumiem punktus aprēķina pēc šādas formulas: </w:t>
            </w:r>
          </w:p>
          <w:p w14:paraId="520FB87A" w14:textId="77777777" w:rsidR="005412FC" w:rsidRPr="005412FC" w:rsidRDefault="005412FC" w:rsidP="005412FC">
            <w:pPr>
              <w:jc w:val="both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  <w:b/>
                <w:i/>
              </w:rPr>
              <w:t xml:space="preserve">C </w:t>
            </w:r>
            <w:r w:rsidRPr="005412FC">
              <w:rPr>
                <w:rFonts w:ascii="Times New Roman" w:hAnsi="Times New Roman" w:cs="Times New Roman"/>
                <w:i/>
              </w:rPr>
              <w:t xml:space="preserve">= Czem / Cpied × 10 </w:t>
            </w:r>
          </w:p>
          <w:p w14:paraId="4025113D" w14:textId="77777777" w:rsidR="005412FC" w:rsidRPr="005412FC" w:rsidRDefault="005412FC" w:rsidP="005412FC">
            <w:pPr>
              <w:spacing w:before="120"/>
              <w:ind w:right="57"/>
              <w:jc w:val="both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</w:rPr>
              <w:t>(C</w:t>
            </w:r>
            <w:r w:rsidRPr="005412FC">
              <w:rPr>
                <w:rFonts w:ascii="Times New Roman" w:hAnsi="Times New Roman" w:cs="Times New Roman"/>
                <w:i/>
              </w:rPr>
              <w:t xml:space="preserve">zem </w:t>
            </w:r>
            <w:r w:rsidRPr="005412FC">
              <w:rPr>
                <w:rFonts w:ascii="Times New Roman" w:hAnsi="Times New Roman" w:cs="Times New Roman"/>
              </w:rPr>
              <w:t xml:space="preserve">– viszemākās piedāvātās izmaksas; </w:t>
            </w:r>
            <w:r w:rsidRPr="005412FC">
              <w:rPr>
                <w:rFonts w:ascii="Times New Roman" w:hAnsi="Times New Roman" w:cs="Times New Roman"/>
                <w:i/>
              </w:rPr>
              <w:t xml:space="preserve">Cpied </w:t>
            </w:r>
            <w:r w:rsidRPr="005412FC">
              <w:rPr>
                <w:rFonts w:ascii="Times New Roman" w:hAnsi="Times New Roman" w:cs="Times New Roman"/>
              </w:rPr>
              <w:t>– vērtējamās piedāvātās izmaksas; 10</w:t>
            </w:r>
            <w:r w:rsidRPr="005412FC">
              <w:rPr>
                <w:rFonts w:ascii="Times New Roman" w:hAnsi="Times New Roman" w:cs="Times New Roman"/>
                <w:i/>
              </w:rPr>
              <w:t xml:space="preserve"> </w:t>
            </w:r>
            <w:r w:rsidRPr="005412FC">
              <w:rPr>
                <w:rFonts w:ascii="Times New Roman" w:hAnsi="Times New Roman" w:cs="Times New Roman"/>
              </w:rPr>
              <w:t xml:space="preserve">– kritērija maksimālā skaitliskā vērtība). </w:t>
            </w:r>
          </w:p>
          <w:p w14:paraId="691320BB" w14:textId="77777777" w:rsidR="005412FC" w:rsidRPr="005412FC" w:rsidRDefault="005412FC" w:rsidP="005412FC">
            <w:pPr>
              <w:jc w:val="both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</w:rPr>
              <w:t xml:space="preserve"> </w:t>
            </w:r>
          </w:p>
          <w:p w14:paraId="1DDBA264" w14:textId="02EFF604" w:rsidR="005412FC" w:rsidRPr="005412FC" w:rsidRDefault="005412FC" w:rsidP="005412FC">
            <w:pPr>
              <w:jc w:val="both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</w:rPr>
              <w:t xml:space="preserve">Pretendents iesniedz transportlīdzekļa darbmūža ekspluatācijas kopējo izmaksu aprēķinu, aprēķinos piemērojot darbmūža nobraukumu </w:t>
            </w:r>
            <w:r>
              <w:rPr>
                <w:rFonts w:ascii="Times New Roman" w:hAnsi="Times New Roman" w:cs="Times New Roman"/>
              </w:rPr>
              <w:t>3</w:t>
            </w:r>
            <w:r w:rsidRPr="005412FC">
              <w:rPr>
                <w:rFonts w:ascii="Times New Roman" w:hAnsi="Times New Roman" w:cs="Times New Roman"/>
              </w:rPr>
              <w:t xml:space="preserve">00 000 km. </w:t>
            </w:r>
          </w:p>
        </w:tc>
      </w:tr>
      <w:tr w:rsidR="005412FC" w:rsidRPr="005412FC" w14:paraId="32F4F5D3" w14:textId="77777777" w:rsidTr="002478D8">
        <w:trPr>
          <w:trHeight w:val="1071"/>
        </w:trPr>
        <w:tc>
          <w:tcPr>
            <w:tcW w:w="3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E26D3" w14:textId="77777777" w:rsidR="005412FC" w:rsidRPr="005412FC" w:rsidRDefault="005412FC" w:rsidP="005412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42825" w14:textId="77777777" w:rsidR="005412FC" w:rsidRPr="005412FC" w:rsidRDefault="005412FC" w:rsidP="005412FC">
            <w:pPr>
              <w:ind w:right="55"/>
              <w:jc w:val="both"/>
              <w:rPr>
                <w:rFonts w:ascii="Times New Roman" w:hAnsi="Times New Roman" w:cs="Times New Roman"/>
              </w:rPr>
            </w:pPr>
            <w:r w:rsidRPr="005412FC">
              <w:rPr>
                <w:rFonts w:ascii="Times New Roman" w:hAnsi="Times New Roman" w:cs="Times New Roman"/>
              </w:rPr>
              <w:t xml:space="preserve">Aprēķins tiek veikts </w:t>
            </w:r>
            <w:r w:rsidRPr="005412FC">
              <w:rPr>
                <w:rFonts w:ascii="Times New Roman" w:hAnsi="Times New Roman" w:cs="Times New Roman"/>
                <w:color w:val="000000"/>
              </w:rPr>
              <w:t xml:space="preserve">saskaņā </w:t>
            </w:r>
            <w:r w:rsidRPr="005412FC">
              <w:rPr>
                <w:rFonts w:ascii="Times New Roman" w:hAnsi="Times New Roman" w:cs="Times New Roman"/>
                <w:bCs/>
                <w:color w:val="000000"/>
              </w:rPr>
              <w:t xml:space="preserve">ar </w:t>
            </w:r>
            <w:r w:rsidRPr="005412FC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>Iepirkumu uzraudzības biroja publicēto Autotransporta darbmūža ekspluatācijas izmaksu aprēķina metodiku</w:t>
            </w:r>
            <w:r w:rsidRPr="005412FC">
              <w:rPr>
                <w:rFonts w:ascii="Times New Roman" w:hAnsi="Times New Roman" w:cs="Times New Roman"/>
                <w:color w:val="000000"/>
              </w:rPr>
              <w:t xml:space="preserve">, izmantojot Iepirkumu uzraudzības biroja tīmekļvietnē pieejamo </w:t>
            </w:r>
            <w:r w:rsidRPr="005412FC">
              <w:rPr>
                <w:rFonts w:ascii="Times New Roman" w:hAnsi="Times New Roman" w:cs="Times New Roman"/>
              </w:rPr>
              <w:t>kalkulatoru “Transportlīdzekļa darbmūža ekspluatācijas izmaksu aprēķina kalkulators”</w:t>
            </w:r>
            <w:r w:rsidRPr="005412FC">
              <w:rPr>
                <w:rFonts w:ascii="Times New Roman" w:hAnsi="Times New Roman" w:cs="Times New Roman"/>
                <w:vertAlign w:val="superscript"/>
              </w:rPr>
              <w:footnoteReference w:id="1"/>
            </w:r>
            <w:r w:rsidRPr="005412FC">
              <w:rPr>
                <w:rFonts w:ascii="Times New Roman" w:hAnsi="Times New Roman" w:cs="Times New Roman"/>
              </w:rPr>
              <w:t xml:space="preserve">.  </w:t>
            </w:r>
          </w:p>
        </w:tc>
      </w:tr>
    </w:tbl>
    <w:p w14:paraId="7A876628" w14:textId="0AA95123" w:rsidR="005412FC" w:rsidRPr="00640E49" w:rsidRDefault="00640E49" w:rsidP="00640E49">
      <w:pPr>
        <w:spacing w:after="0"/>
        <w:rPr>
          <w:rFonts w:ascii="Times New Roman" w:hAnsi="Times New Roman" w:cs="Times New Roman"/>
          <w:bCs/>
          <w:i/>
          <w:sz w:val="24"/>
          <w:szCs w:val="24"/>
        </w:rPr>
      </w:pPr>
      <w:r w:rsidRPr="00640E49">
        <w:rPr>
          <w:rFonts w:ascii="Times New Roman" w:hAnsi="Times New Roman" w:cs="Times New Roman"/>
          <w:bCs/>
          <w:i/>
          <w:sz w:val="24"/>
          <w:szCs w:val="24"/>
        </w:rPr>
        <w:t>*</w:t>
      </w:r>
      <w:r w:rsidR="00E601B4" w:rsidRPr="00E601B4">
        <w:rPr>
          <w:rFonts w:ascii="Times New Roman" w:hAnsi="Times New Roman" w:cs="Times New Roman"/>
          <w:bCs/>
          <w:i/>
          <w:sz w:val="24"/>
          <w:szCs w:val="24"/>
          <w:u w:val="single"/>
        </w:rPr>
        <w:t>Pretendentam</w:t>
      </w:r>
      <w:r w:rsidR="00E601B4" w:rsidRPr="00E601B4">
        <w:rPr>
          <w:rFonts w:ascii="Times New Roman" w:hAnsi="Times New Roman" w:cs="Times New Roman"/>
          <w:bCs/>
          <w:i/>
          <w:sz w:val="24"/>
          <w:szCs w:val="24"/>
        </w:rPr>
        <w:t xml:space="preserve">, kuram tiks piešķirtas iepirkuma līguma slēgšanas tiesības un kritērijā būs saņēmis punktus (skaitliskā vērtība lielāka par “0”), </w:t>
      </w:r>
      <w:r w:rsidR="00E601B4" w:rsidRPr="00E601B4">
        <w:rPr>
          <w:rFonts w:ascii="Times New Roman" w:hAnsi="Times New Roman" w:cs="Times New Roman"/>
          <w:bCs/>
          <w:i/>
          <w:sz w:val="24"/>
          <w:szCs w:val="24"/>
          <w:u w:val="single"/>
        </w:rPr>
        <w:t>kritērijā vērtētās prasības būs saistošas visā līguma darbības laikā</w:t>
      </w:r>
      <w:r w:rsidR="00E601B4" w:rsidRPr="00E601B4">
        <w:rPr>
          <w:rFonts w:ascii="Times New Roman" w:hAnsi="Times New Roman" w:cs="Times New Roman"/>
          <w:bCs/>
          <w:i/>
          <w:sz w:val="24"/>
          <w:szCs w:val="24"/>
        </w:rPr>
        <w:t xml:space="preserve"> un neizpildes gadījumā ir paredzēts līgumsods saskaņā ar līguma projektu (nolikuma 4.pielikums)</w:t>
      </w:r>
      <w:r w:rsidR="005412FC" w:rsidRPr="005412FC">
        <w:rPr>
          <w:rFonts w:ascii="Times New Roman" w:eastAsia="Aptos" w:hAnsi="Times New Roman" w:cs="Times New Roman"/>
          <w:sz w:val="24"/>
          <w:szCs w:val="24"/>
        </w:rPr>
        <w:t xml:space="preserve"> </w:t>
      </w:r>
    </w:p>
    <w:p w14:paraId="376709D0" w14:textId="77777777" w:rsidR="005412FC" w:rsidRPr="005412FC" w:rsidRDefault="005412FC" w:rsidP="005412FC">
      <w:pPr>
        <w:numPr>
          <w:ilvl w:val="0"/>
          <w:numId w:val="1"/>
        </w:numPr>
        <w:spacing w:after="0" w:line="278" w:lineRule="auto"/>
        <w:ind w:right="53" w:hanging="283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b/>
          <w:sz w:val="24"/>
          <w:szCs w:val="24"/>
        </w:rPr>
        <w:t>Saimnieciski izdevīgākā piedāvājuma</w:t>
      </w:r>
      <w:r w:rsidRPr="005412FC">
        <w:rPr>
          <w:rFonts w:ascii="Times New Roman" w:eastAsia="Aptos" w:hAnsi="Times New Roman" w:cs="Times New Roman"/>
          <w:sz w:val="24"/>
          <w:szCs w:val="24"/>
        </w:rPr>
        <w:t xml:space="preserve"> </w:t>
      </w:r>
      <w:r w:rsidRPr="005412FC">
        <w:rPr>
          <w:rFonts w:ascii="Times New Roman" w:eastAsia="Aptos" w:hAnsi="Times New Roman" w:cs="Times New Roman"/>
          <w:b/>
          <w:sz w:val="24"/>
          <w:szCs w:val="24"/>
        </w:rPr>
        <w:t>noteikšana</w:t>
      </w:r>
      <w:r w:rsidRPr="005412FC">
        <w:rPr>
          <w:rFonts w:ascii="Times New Roman" w:eastAsia="Aptos" w:hAnsi="Times New Roman" w:cs="Times New Roman"/>
          <w:sz w:val="24"/>
          <w:szCs w:val="24"/>
        </w:rPr>
        <w:t xml:space="preserve">:  </w:t>
      </w:r>
    </w:p>
    <w:p w14:paraId="06F03F04" w14:textId="77777777" w:rsidR="005412FC" w:rsidRPr="005412FC" w:rsidRDefault="005412FC" w:rsidP="005412FC">
      <w:pPr>
        <w:spacing w:after="120" w:line="278" w:lineRule="auto"/>
        <w:ind w:left="293" w:right="53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b/>
          <w:sz w:val="24"/>
          <w:szCs w:val="24"/>
        </w:rPr>
        <w:t xml:space="preserve">S = A + B + C, </w:t>
      </w:r>
      <w:r w:rsidRPr="005412FC">
        <w:rPr>
          <w:rFonts w:ascii="Times New Roman" w:eastAsia="Aptos" w:hAnsi="Times New Roman" w:cs="Times New Roman"/>
          <w:bCs/>
          <w:sz w:val="24"/>
          <w:szCs w:val="24"/>
        </w:rPr>
        <w:t xml:space="preserve">kur </w:t>
      </w:r>
      <w:r w:rsidRPr="005412FC">
        <w:rPr>
          <w:rFonts w:ascii="Times New Roman" w:eastAsia="Aptos" w:hAnsi="Times New Roman" w:cs="Times New Roman"/>
          <w:sz w:val="24"/>
          <w:szCs w:val="24"/>
        </w:rPr>
        <w:t xml:space="preserve">S – kopējais vērtējamo kritēriju punktu skaits. </w:t>
      </w:r>
    </w:p>
    <w:p w14:paraId="49AE36BF" w14:textId="77777777" w:rsidR="005412FC" w:rsidRPr="005412FC" w:rsidRDefault="005412FC" w:rsidP="005412FC">
      <w:pPr>
        <w:spacing w:after="120" w:line="278" w:lineRule="auto"/>
        <w:ind w:left="293" w:right="53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sz w:val="24"/>
          <w:szCs w:val="24"/>
        </w:rPr>
        <w:t xml:space="preserve">Saimnieciski visizdevīgākais piedāvājums ir piedāvājums kas ieguvis lielāko kopējo punktu skaitu. </w:t>
      </w:r>
    </w:p>
    <w:p w14:paraId="3B77235D" w14:textId="77777777" w:rsidR="005412FC" w:rsidRPr="005412FC" w:rsidRDefault="005412FC" w:rsidP="005412FC">
      <w:pPr>
        <w:spacing w:after="0" w:line="278" w:lineRule="auto"/>
        <w:ind w:left="293" w:right="53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sz w:val="24"/>
          <w:szCs w:val="24"/>
        </w:rPr>
        <w:t xml:space="preserve">Iegūtie punkti katrā vērtēšanas posmā tiek noapaļoti līdz divām zīmēm aiz komata (piemēram, ja iegūts punktu skaits “5,125” – tas tiek noapaļots uz “5,13”, bet ja iegūts punktu skaits “5,124”, tas tiek noapaļots uz “5,12”). </w:t>
      </w:r>
    </w:p>
    <w:p w14:paraId="31509DB4" w14:textId="541026B2" w:rsidR="005412FC" w:rsidRPr="005412FC" w:rsidRDefault="005412FC" w:rsidP="00640E49">
      <w:pPr>
        <w:numPr>
          <w:ilvl w:val="0"/>
          <w:numId w:val="1"/>
        </w:numPr>
        <w:spacing w:after="0" w:line="278" w:lineRule="auto"/>
        <w:ind w:right="53" w:hanging="283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sz w:val="24"/>
          <w:szCs w:val="24"/>
        </w:rPr>
        <w:t xml:space="preserve"> Ja komisija konstatē, ka divi vai vairāki piedāvājumi  ieguvuši vienādu kopējo punktu skaitu, līguma slēgšanas tiesības tiek piešķirtas pretendentam, kurš ieguvis lielāko punktu skaitu šādos kritērijos prioritārā secībā: </w:t>
      </w:r>
    </w:p>
    <w:p w14:paraId="7CBEC094" w14:textId="0FC024CD" w:rsidR="005412FC" w:rsidRPr="005412FC" w:rsidRDefault="005412FC" w:rsidP="005412FC">
      <w:pPr>
        <w:numPr>
          <w:ilvl w:val="1"/>
          <w:numId w:val="1"/>
        </w:numPr>
        <w:spacing w:after="40" w:line="238" w:lineRule="auto"/>
        <w:ind w:left="879" w:right="51" w:hanging="595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sz w:val="24"/>
          <w:szCs w:val="24"/>
        </w:rPr>
        <w:t xml:space="preserve">kritērijs “A” – Transportlīdzekļa nomas maksa </w:t>
      </w:r>
      <w:r>
        <w:rPr>
          <w:rFonts w:ascii="Times New Roman" w:eastAsia="Aptos" w:hAnsi="Times New Roman" w:cs="Times New Roman"/>
          <w:sz w:val="24"/>
          <w:szCs w:val="24"/>
        </w:rPr>
        <w:t>36</w:t>
      </w:r>
      <w:r w:rsidRPr="005412FC">
        <w:rPr>
          <w:rFonts w:ascii="Times New Roman" w:eastAsia="Aptos" w:hAnsi="Times New Roman" w:cs="Times New Roman"/>
          <w:sz w:val="24"/>
          <w:szCs w:val="24"/>
        </w:rPr>
        <w:t xml:space="preserve"> mēnešu periodam (</w:t>
      </w:r>
      <w:r w:rsidRPr="005412FC">
        <w:rPr>
          <w:rFonts w:ascii="Times New Roman" w:eastAsia="Aptos" w:hAnsi="Times New Roman" w:cs="Times New Roman"/>
          <w:i/>
          <w:sz w:val="24"/>
          <w:szCs w:val="24"/>
        </w:rPr>
        <w:t>euro</w:t>
      </w:r>
      <w:r w:rsidRPr="005412FC">
        <w:rPr>
          <w:rFonts w:ascii="Times New Roman" w:eastAsia="Aptos" w:hAnsi="Times New Roman" w:cs="Times New Roman"/>
          <w:sz w:val="24"/>
          <w:szCs w:val="24"/>
        </w:rPr>
        <w:t xml:space="preserve"> bez PVN); </w:t>
      </w:r>
    </w:p>
    <w:p w14:paraId="3CEEE4D4" w14:textId="46D64830" w:rsidR="005412FC" w:rsidRPr="005412FC" w:rsidRDefault="005412FC" w:rsidP="005412FC">
      <w:pPr>
        <w:numPr>
          <w:ilvl w:val="1"/>
          <w:numId w:val="1"/>
        </w:numPr>
        <w:spacing w:after="40" w:line="238" w:lineRule="auto"/>
        <w:ind w:left="879" w:right="51" w:hanging="595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sz w:val="24"/>
          <w:szCs w:val="24"/>
        </w:rPr>
        <w:t xml:space="preserve">kritērijs “B” - Transportlīdzekļa </w:t>
      </w:r>
      <w:r>
        <w:rPr>
          <w:rFonts w:ascii="Times New Roman" w:eastAsia="Aptos" w:hAnsi="Times New Roman" w:cs="Times New Roman"/>
          <w:sz w:val="24"/>
          <w:szCs w:val="24"/>
        </w:rPr>
        <w:t>piegādes termiņš</w:t>
      </w:r>
      <w:r w:rsidRPr="005412FC">
        <w:rPr>
          <w:rFonts w:ascii="Times New Roman" w:eastAsia="Aptos" w:hAnsi="Times New Roman" w:cs="Times New Roman"/>
          <w:sz w:val="24"/>
          <w:szCs w:val="24"/>
        </w:rPr>
        <w:t xml:space="preserve">; </w:t>
      </w:r>
    </w:p>
    <w:p w14:paraId="6999E5CD" w14:textId="0CFFE02F" w:rsidR="005412FC" w:rsidRPr="00640E49" w:rsidRDefault="005412FC" w:rsidP="00640E49">
      <w:pPr>
        <w:numPr>
          <w:ilvl w:val="1"/>
          <w:numId w:val="1"/>
        </w:numPr>
        <w:spacing w:after="40" w:line="238" w:lineRule="auto"/>
        <w:ind w:left="879" w:right="51" w:hanging="595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sz w:val="24"/>
          <w:szCs w:val="24"/>
        </w:rPr>
        <w:t>kritērijs “C” – Darbmūža ekspluatācijas izmaksas.</w:t>
      </w:r>
    </w:p>
    <w:p w14:paraId="5011D299" w14:textId="77777777" w:rsidR="005412FC" w:rsidRPr="005412FC" w:rsidRDefault="005412FC" w:rsidP="005412FC">
      <w:pPr>
        <w:numPr>
          <w:ilvl w:val="0"/>
          <w:numId w:val="1"/>
        </w:numPr>
        <w:spacing w:after="40" w:line="238" w:lineRule="auto"/>
        <w:ind w:right="53" w:hanging="283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sz w:val="24"/>
          <w:szCs w:val="24"/>
        </w:rPr>
        <w:t xml:space="preserve">Ja arī pēc šo noteikumu 3. punktā minēto kritēriju piemērošanas vairākiem piedāvājumiem saglabājas vienāds punktu skaits, uzvarētāja noteikšanai komisija organizē izlozi (nejaušības princips). </w:t>
      </w:r>
    </w:p>
    <w:p w14:paraId="56C90B5A" w14:textId="77777777" w:rsidR="005412FC" w:rsidRPr="005412FC" w:rsidRDefault="005412FC" w:rsidP="005412FC">
      <w:pPr>
        <w:spacing w:after="40" w:line="238" w:lineRule="auto"/>
        <w:ind w:left="283" w:right="53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412FC">
        <w:rPr>
          <w:rFonts w:ascii="Times New Roman" w:eastAsia="Aptos" w:hAnsi="Times New Roman" w:cs="Times New Roman"/>
          <w:sz w:val="24"/>
          <w:szCs w:val="24"/>
        </w:rPr>
        <w:t>Par izlozes norisi tiešsaistes videokonferences platformā “Zoom” (datumu un laiku), katrs izlozes dalībnieks (pretendents) tiks informēts, nosūtot tam elektroniski vēstuli ar uzaicinājuma saiti.</w:t>
      </w:r>
    </w:p>
    <w:p w14:paraId="149299D5" w14:textId="6035A294" w:rsidR="008B0209" w:rsidRDefault="005412FC" w:rsidP="00640E49">
      <w:pPr>
        <w:spacing w:after="40" w:line="238" w:lineRule="auto"/>
        <w:ind w:left="283" w:right="53"/>
        <w:jc w:val="both"/>
      </w:pPr>
      <w:r w:rsidRPr="005412FC">
        <w:rPr>
          <w:rFonts w:ascii="Times New Roman" w:eastAsia="Aptos" w:hAnsi="Times New Roman" w:cs="Times New Roman"/>
          <w:sz w:val="24"/>
          <w:szCs w:val="24"/>
        </w:rPr>
        <w:t>Pretendentam ir tiesības, bet ne pienākums piedalīties izlozē. Pretendenta nepiedalīšanās izlozē nav pamats iebildumu izteikšanai par izlozes rezultātu.</w:t>
      </w:r>
    </w:p>
    <w:sectPr w:rsidR="008B0209" w:rsidSect="005412FC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096B3" w14:textId="77777777" w:rsidR="005945DF" w:rsidRDefault="005945DF" w:rsidP="005412FC">
      <w:pPr>
        <w:spacing w:after="0" w:line="240" w:lineRule="auto"/>
      </w:pPr>
      <w:r>
        <w:separator/>
      </w:r>
    </w:p>
  </w:endnote>
  <w:endnote w:type="continuationSeparator" w:id="0">
    <w:p w14:paraId="67ED11CC" w14:textId="77777777" w:rsidR="005945DF" w:rsidRDefault="005945DF" w:rsidP="00541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BB419" w14:textId="77777777" w:rsidR="005945DF" w:rsidRDefault="005945DF" w:rsidP="005412FC">
      <w:pPr>
        <w:spacing w:after="0" w:line="240" w:lineRule="auto"/>
      </w:pPr>
      <w:r>
        <w:separator/>
      </w:r>
    </w:p>
  </w:footnote>
  <w:footnote w:type="continuationSeparator" w:id="0">
    <w:p w14:paraId="77C7F354" w14:textId="77777777" w:rsidR="005945DF" w:rsidRDefault="005945DF" w:rsidP="005412FC">
      <w:pPr>
        <w:spacing w:after="0" w:line="240" w:lineRule="auto"/>
      </w:pPr>
      <w:r>
        <w:continuationSeparator/>
      </w:r>
    </w:p>
  </w:footnote>
  <w:footnote w:id="1">
    <w:p w14:paraId="4B19D6FB" w14:textId="77777777" w:rsidR="005412FC" w:rsidRDefault="005412FC" w:rsidP="005412FC">
      <w:pPr>
        <w:pStyle w:val="footnotedescription"/>
      </w:pPr>
      <w:r>
        <w:rPr>
          <w:rStyle w:val="footnotemark"/>
        </w:rPr>
        <w:footnoteRef/>
      </w:r>
      <w:r>
        <w:t xml:space="preserve"> https://info.iub.gov.lv/transport-calculator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874A5"/>
    <w:multiLevelType w:val="multilevel"/>
    <w:tmpl w:val="209425E0"/>
    <w:lvl w:ilvl="0">
      <w:start w:val="2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5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7A3273"/>
    <w:multiLevelType w:val="multilevel"/>
    <w:tmpl w:val="2A22B8E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29207849">
    <w:abstractNumId w:val="0"/>
  </w:num>
  <w:num w:numId="2" w16cid:durableId="1866627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124"/>
    <w:rsid w:val="0000704D"/>
    <w:rsid w:val="001154DC"/>
    <w:rsid w:val="003B28B8"/>
    <w:rsid w:val="005412FC"/>
    <w:rsid w:val="005945DF"/>
    <w:rsid w:val="005D37C6"/>
    <w:rsid w:val="00640E49"/>
    <w:rsid w:val="0086170A"/>
    <w:rsid w:val="008B0209"/>
    <w:rsid w:val="00B75124"/>
    <w:rsid w:val="00BC2FA8"/>
    <w:rsid w:val="00C15C7F"/>
    <w:rsid w:val="00C24216"/>
    <w:rsid w:val="00D43CE6"/>
    <w:rsid w:val="00E36571"/>
    <w:rsid w:val="00E601B4"/>
    <w:rsid w:val="00F21D00"/>
    <w:rsid w:val="00F37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68C5DD"/>
  <w15:chartTrackingRefBased/>
  <w15:docId w15:val="{58FCB925-4FD4-48B5-8C40-CEAF7B9D7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5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5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51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5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51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5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5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5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5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51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51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51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512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512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5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5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5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5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5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5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5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5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5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5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5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512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51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512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5124"/>
    <w:rPr>
      <w:b/>
      <w:bCs/>
      <w:smallCaps/>
      <w:color w:val="2F5496" w:themeColor="accent1" w:themeShade="BF"/>
      <w:spacing w:val="5"/>
    </w:rPr>
  </w:style>
  <w:style w:type="paragraph" w:customStyle="1" w:styleId="footnotedescription">
    <w:name w:val="footnote description"/>
    <w:next w:val="Normal"/>
    <w:link w:val="footnotedescriptionChar"/>
    <w:hidden/>
    <w:rsid w:val="005412FC"/>
    <w:pPr>
      <w:spacing w:after="0"/>
    </w:pPr>
    <w:rPr>
      <w:rFonts w:ascii="Times New Roman" w:eastAsia="Times New Roman" w:hAnsi="Times New Roman" w:cs="Times New Roman"/>
      <w:color w:val="000000"/>
      <w:sz w:val="20"/>
      <w:szCs w:val="24"/>
      <w:lang w:eastAsia="lv-LV"/>
    </w:rPr>
  </w:style>
  <w:style w:type="character" w:customStyle="1" w:styleId="footnotedescriptionChar">
    <w:name w:val="footnote description Char"/>
    <w:link w:val="footnotedescription"/>
    <w:rsid w:val="005412FC"/>
    <w:rPr>
      <w:rFonts w:ascii="Times New Roman" w:eastAsia="Times New Roman" w:hAnsi="Times New Roman" w:cs="Times New Roman"/>
      <w:color w:val="000000"/>
      <w:sz w:val="20"/>
      <w:szCs w:val="24"/>
      <w:lang w:eastAsia="lv-LV"/>
    </w:rPr>
  </w:style>
  <w:style w:type="character" w:customStyle="1" w:styleId="footnotemark">
    <w:name w:val="footnote mark"/>
    <w:hidden/>
    <w:rsid w:val="005412FC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5412FC"/>
    <w:pPr>
      <w:spacing w:after="0" w:line="240" w:lineRule="auto"/>
    </w:pPr>
    <w:rPr>
      <w:rFonts w:eastAsia="Times New Roman"/>
      <w:sz w:val="24"/>
      <w:szCs w:val="24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412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12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12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12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12F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2979</Words>
  <Characters>1699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Iveta Hofmarka</cp:lastModifiedBy>
  <cp:revision>8</cp:revision>
  <dcterms:created xsi:type="dcterms:W3CDTF">2026-06-30T17:14:00Z</dcterms:created>
  <dcterms:modified xsi:type="dcterms:W3CDTF">2026-07-22T09:31:00Z</dcterms:modified>
</cp:coreProperties>
</file>