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remontdarbu un tehniskās apkopes pakalpojumu sniegšana Rēzeknes valstspilsētas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Transportlīdzekļu remontdarbu un tehniskās apkopes pakalpojumu sniegšana Rēzeknes valstspilsētas pašvaldībai un tās struktūrvienībām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"EVRO TRANS"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"Valters &amp; GR"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Transportlīdzekļu remontdarbu un tehniskās apkopes pakalpojumu sniegšana Rēzeknes valstspilsētas Pašvaldības policijai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"ProofTools"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"RDK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"EVRO TRANS"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"Valters &amp; GR"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Transportlīdzekļu remontdarbu un tehniskās apkopes pakalpojumu sniegšana Rēzeknes pamatskolas – attīstības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"ProofTools"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"EVRO TRANS"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"Valters &amp; GR"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Transportlīdzekļu remontdarbu un tehniskās apkopes pakalpojumu sniegšana Rēzeknes valstspilsētas pašvaldības pārvaldei “Sociālais dienests”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"ProofTools"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"EVRO TRANS"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"Valters &amp; GR"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