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EE3D0" w14:textId="622E1B4B" w:rsidR="00901C82" w:rsidRPr="006E3D5C" w:rsidRDefault="005C4E60" w:rsidP="00901C82">
      <w:pPr>
        <w:spacing w:after="0" w:line="240" w:lineRule="auto"/>
        <w:jc w:val="right"/>
        <w:rPr>
          <w:rFonts w:ascii="Times New Roman" w:eastAsia="Times New Roman" w:hAnsi="Times New Roman"/>
          <w:noProof/>
          <w:color w:val="000000" w:themeColor="text1"/>
          <w:sz w:val="20"/>
          <w:szCs w:val="20"/>
        </w:rPr>
      </w:pPr>
      <w:r w:rsidRPr="001E66BB">
        <w:rPr>
          <w:rFonts w:ascii="Times New Roman" w:eastAsia="Times New Roman" w:hAnsi="Times New Roman"/>
          <w:noProof/>
          <w:color w:val="000000" w:themeColor="text1"/>
          <w:sz w:val="20"/>
          <w:szCs w:val="20"/>
        </w:rPr>
        <w:t xml:space="preserve"> </w:t>
      </w:r>
      <w:r w:rsidR="00901C82" w:rsidRPr="006E3D5C">
        <w:rPr>
          <w:rFonts w:ascii="Times New Roman" w:eastAsia="Times New Roman" w:hAnsi="Times New Roman"/>
          <w:noProof/>
          <w:color w:val="000000" w:themeColor="text1"/>
          <w:sz w:val="20"/>
          <w:szCs w:val="20"/>
        </w:rPr>
        <w:t xml:space="preserve">APSTIPRINĀTS </w:t>
      </w:r>
    </w:p>
    <w:p w14:paraId="5A66653F" w14:textId="77777777" w:rsidR="00901C82" w:rsidRPr="006E3D5C" w:rsidRDefault="00901C82"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NP 1.RNC</w:t>
      </w:r>
    </w:p>
    <w:p w14:paraId="2547150E" w14:textId="16A36F10" w:rsidR="00901C82" w:rsidRPr="006E3D5C" w:rsidRDefault="00226737"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Iepirkuma</w:t>
      </w:r>
      <w:r w:rsidR="00901C82" w:rsidRPr="006E3D5C">
        <w:rPr>
          <w:rFonts w:ascii="Times New Roman" w:eastAsia="Times New Roman" w:hAnsi="Times New Roman"/>
          <w:noProof/>
          <w:color w:val="000000" w:themeColor="text1"/>
          <w:sz w:val="20"/>
          <w:szCs w:val="20"/>
        </w:rPr>
        <w:t xml:space="preserve"> komisijas sēdē</w:t>
      </w:r>
    </w:p>
    <w:p w14:paraId="1AF0BA0C" w14:textId="4081A4A6" w:rsidR="008900CE" w:rsidRPr="006E3D5C" w:rsidRDefault="004C68BD" w:rsidP="00901C82">
      <w:pPr>
        <w:spacing w:after="0" w:line="240" w:lineRule="auto"/>
        <w:jc w:val="right"/>
        <w:rPr>
          <w:rFonts w:ascii="Times New Roman" w:eastAsia="Times New Roman" w:hAnsi="Times New Roman"/>
          <w:noProof/>
          <w:color w:val="000000" w:themeColor="text1"/>
          <w:sz w:val="20"/>
          <w:szCs w:val="20"/>
        </w:rPr>
      </w:pPr>
      <w:r w:rsidRPr="00F2440B">
        <w:rPr>
          <w:rFonts w:ascii="Times New Roman" w:eastAsia="Times New Roman" w:hAnsi="Times New Roman"/>
          <w:noProof/>
          <w:color w:val="000000" w:themeColor="text1"/>
          <w:sz w:val="20"/>
          <w:szCs w:val="20"/>
        </w:rPr>
        <w:t>202</w:t>
      </w:r>
      <w:r w:rsidR="002E3C5D" w:rsidRPr="00F2440B">
        <w:rPr>
          <w:rFonts w:ascii="Times New Roman" w:eastAsia="Times New Roman" w:hAnsi="Times New Roman"/>
          <w:noProof/>
          <w:color w:val="000000" w:themeColor="text1"/>
          <w:sz w:val="20"/>
          <w:szCs w:val="20"/>
        </w:rPr>
        <w:t>6</w:t>
      </w:r>
      <w:r w:rsidR="00DE53AB" w:rsidRPr="00F2440B">
        <w:rPr>
          <w:rFonts w:ascii="Times New Roman" w:eastAsia="Times New Roman" w:hAnsi="Times New Roman"/>
          <w:noProof/>
          <w:color w:val="000000" w:themeColor="text1"/>
          <w:sz w:val="20"/>
          <w:szCs w:val="20"/>
        </w:rPr>
        <w:t>.</w:t>
      </w:r>
      <w:r w:rsidR="00901C82" w:rsidRPr="00F2440B">
        <w:rPr>
          <w:rFonts w:ascii="Times New Roman" w:eastAsia="Times New Roman" w:hAnsi="Times New Roman"/>
          <w:noProof/>
          <w:color w:val="000000" w:themeColor="text1"/>
          <w:sz w:val="20"/>
          <w:szCs w:val="20"/>
        </w:rPr>
        <w:t>gada</w:t>
      </w:r>
      <w:r w:rsidR="0074000C" w:rsidRPr="00F2440B">
        <w:rPr>
          <w:rFonts w:ascii="Times New Roman" w:eastAsia="Times New Roman" w:hAnsi="Times New Roman"/>
          <w:noProof/>
          <w:color w:val="000000" w:themeColor="text1"/>
          <w:sz w:val="20"/>
          <w:szCs w:val="20"/>
        </w:rPr>
        <w:t xml:space="preserve"> </w:t>
      </w:r>
      <w:r w:rsidR="00B96B85" w:rsidRPr="00F2440B">
        <w:rPr>
          <w:rFonts w:ascii="Times New Roman" w:eastAsia="Times New Roman" w:hAnsi="Times New Roman"/>
          <w:noProof/>
          <w:color w:val="000000" w:themeColor="text1"/>
          <w:sz w:val="20"/>
          <w:szCs w:val="20"/>
        </w:rPr>
        <w:t>22</w:t>
      </w:r>
      <w:r w:rsidR="003271CB" w:rsidRPr="00F2440B">
        <w:rPr>
          <w:rFonts w:ascii="Times New Roman" w:eastAsia="Times New Roman" w:hAnsi="Times New Roman"/>
          <w:noProof/>
          <w:color w:val="000000" w:themeColor="text1"/>
          <w:sz w:val="20"/>
          <w:szCs w:val="20"/>
        </w:rPr>
        <w:t>.jū</w:t>
      </w:r>
      <w:r w:rsidR="00C8696E" w:rsidRPr="00F2440B">
        <w:rPr>
          <w:rFonts w:ascii="Times New Roman" w:eastAsia="Times New Roman" w:hAnsi="Times New Roman"/>
          <w:noProof/>
          <w:color w:val="000000" w:themeColor="text1"/>
          <w:sz w:val="20"/>
          <w:szCs w:val="20"/>
        </w:rPr>
        <w:t>lijā</w:t>
      </w:r>
    </w:p>
    <w:p w14:paraId="20BCDEAB" w14:textId="32043AC7" w:rsidR="00582373" w:rsidRPr="001E66BB" w:rsidRDefault="00582373"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Liepājā</w:t>
      </w:r>
    </w:p>
    <w:p w14:paraId="201E1F53" w14:textId="77777777" w:rsidR="008900CE" w:rsidRPr="001E66BB" w:rsidRDefault="008900CE" w:rsidP="008900CE">
      <w:pPr>
        <w:spacing w:after="0" w:line="240" w:lineRule="auto"/>
        <w:jc w:val="right"/>
        <w:rPr>
          <w:rFonts w:ascii="Times New Roman" w:eastAsia="Times New Roman" w:hAnsi="Times New Roman"/>
          <w:noProof/>
          <w:color w:val="000000" w:themeColor="text1"/>
          <w:sz w:val="23"/>
          <w:szCs w:val="23"/>
        </w:rPr>
      </w:pPr>
    </w:p>
    <w:p w14:paraId="4B899404" w14:textId="575F1C82" w:rsidR="00901C82" w:rsidRPr="001E66BB" w:rsidRDefault="00A8796B" w:rsidP="00C416C3">
      <w:pPr>
        <w:spacing w:after="0" w:line="240" w:lineRule="auto"/>
        <w:jc w:val="center"/>
        <w:rPr>
          <w:rFonts w:ascii="Times New Roman" w:hAnsi="Times New Roman"/>
          <w:noProof/>
          <w:sz w:val="24"/>
          <w:szCs w:val="24"/>
        </w:rPr>
      </w:pPr>
      <w:r w:rsidRPr="001E66BB">
        <w:rPr>
          <w:rFonts w:ascii="Times New Roman" w:hAnsi="Times New Roman"/>
          <w:noProof/>
          <w:sz w:val="24"/>
          <w:szCs w:val="24"/>
        </w:rPr>
        <w:t>IEPIRKUMA</w:t>
      </w:r>
    </w:p>
    <w:p w14:paraId="6802AB8A" w14:textId="06DA3889" w:rsidR="00ED135B" w:rsidRPr="0043782A" w:rsidRDefault="00ED135B" w:rsidP="00B35B9B">
      <w:pPr>
        <w:spacing w:after="0" w:line="240" w:lineRule="auto"/>
        <w:jc w:val="center"/>
        <w:rPr>
          <w:rFonts w:ascii="Times New Roman" w:hAnsi="Times New Roman"/>
          <w:b/>
          <w:noProof/>
          <w:sz w:val="28"/>
          <w:szCs w:val="28"/>
        </w:rPr>
      </w:pPr>
      <w:r w:rsidRPr="0043782A">
        <w:rPr>
          <w:rFonts w:ascii="Times New Roman" w:hAnsi="Times New Roman"/>
          <w:b/>
          <w:noProof/>
          <w:sz w:val="28"/>
          <w:szCs w:val="28"/>
        </w:rPr>
        <w:t>,,</w:t>
      </w:r>
      <w:r w:rsidR="000C55AF">
        <w:rPr>
          <w:rFonts w:ascii="Times New Roman" w:hAnsi="Times New Roman"/>
          <w:b/>
          <w:bCs/>
          <w:noProof/>
          <w:sz w:val="28"/>
          <w:szCs w:val="28"/>
        </w:rPr>
        <w:t>Automatizēto bezpilota sistēmu komponenšu un rezerves daļu iegāde</w:t>
      </w:r>
      <w:r w:rsidRPr="0043782A">
        <w:rPr>
          <w:rFonts w:ascii="Times New Roman" w:hAnsi="Times New Roman"/>
          <w:b/>
          <w:noProof/>
          <w:sz w:val="28"/>
          <w:szCs w:val="28"/>
        </w:rPr>
        <w:t>”</w:t>
      </w:r>
    </w:p>
    <w:p w14:paraId="57E5275E" w14:textId="37758F72" w:rsidR="00B3650D" w:rsidRPr="001E66BB" w:rsidRDefault="00A8796B" w:rsidP="00C416C3">
      <w:pPr>
        <w:spacing w:after="0" w:line="240" w:lineRule="auto"/>
        <w:jc w:val="center"/>
        <w:rPr>
          <w:rFonts w:ascii="Times New Roman" w:hAnsi="Times New Roman"/>
          <w:noProof/>
          <w:sz w:val="24"/>
          <w:szCs w:val="24"/>
        </w:rPr>
      </w:pPr>
      <w:r w:rsidRPr="001E66BB">
        <w:rPr>
          <w:rFonts w:ascii="Times New Roman" w:hAnsi="Times New Roman"/>
          <w:noProof/>
          <w:sz w:val="24"/>
          <w:szCs w:val="24"/>
        </w:rPr>
        <w:t xml:space="preserve">ar </w:t>
      </w:r>
      <w:r w:rsidR="00094886" w:rsidRPr="001E66BB">
        <w:rPr>
          <w:rFonts w:ascii="Times New Roman" w:hAnsi="Times New Roman"/>
          <w:noProof/>
          <w:sz w:val="24"/>
          <w:szCs w:val="24"/>
        </w:rPr>
        <w:t>ID Nr. NP1.RNC202</w:t>
      </w:r>
      <w:r w:rsidR="00522733" w:rsidRPr="001E66BB">
        <w:rPr>
          <w:rFonts w:ascii="Times New Roman" w:hAnsi="Times New Roman"/>
          <w:noProof/>
          <w:sz w:val="24"/>
          <w:szCs w:val="24"/>
        </w:rPr>
        <w:t>6</w:t>
      </w:r>
      <w:r w:rsidR="00094886" w:rsidRPr="001E66BB">
        <w:rPr>
          <w:rFonts w:ascii="Times New Roman" w:hAnsi="Times New Roman"/>
          <w:noProof/>
          <w:sz w:val="24"/>
          <w:szCs w:val="24"/>
        </w:rPr>
        <w:t>/0</w:t>
      </w:r>
      <w:r w:rsidR="000C55AF">
        <w:rPr>
          <w:rFonts w:ascii="Times New Roman" w:hAnsi="Times New Roman"/>
          <w:noProof/>
          <w:sz w:val="24"/>
          <w:szCs w:val="24"/>
        </w:rPr>
        <w:t>21</w:t>
      </w:r>
    </w:p>
    <w:p w14:paraId="47A57E99" w14:textId="5A28522B" w:rsidR="00901C82" w:rsidRPr="001E66BB" w:rsidRDefault="00901C82" w:rsidP="00C416C3">
      <w:pPr>
        <w:spacing w:after="0" w:line="240" w:lineRule="auto"/>
        <w:jc w:val="center"/>
        <w:rPr>
          <w:rFonts w:ascii="Times New Roman" w:hAnsi="Times New Roman"/>
          <w:b/>
          <w:noProof/>
          <w:sz w:val="24"/>
          <w:szCs w:val="24"/>
        </w:rPr>
      </w:pPr>
      <w:r w:rsidRPr="001E66BB">
        <w:rPr>
          <w:rFonts w:ascii="Times New Roman" w:hAnsi="Times New Roman"/>
          <w:b/>
          <w:noProof/>
          <w:sz w:val="24"/>
          <w:szCs w:val="24"/>
        </w:rPr>
        <w:t>NOLIKUMS</w:t>
      </w:r>
    </w:p>
    <w:p w14:paraId="08531800" w14:textId="77777777" w:rsidR="00F7062B" w:rsidRPr="001E66BB" w:rsidRDefault="00F7062B" w:rsidP="00C416C3">
      <w:pPr>
        <w:spacing w:after="0" w:line="240" w:lineRule="auto"/>
        <w:jc w:val="center"/>
        <w:rPr>
          <w:rFonts w:ascii="Times New Roman" w:eastAsia="Times New Roman" w:hAnsi="Times New Roman"/>
          <w:bCs/>
          <w:i/>
          <w:noProof/>
          <w:color w:val="000000" w:themeColor="text1"/>
          <w:sz w:val="24"/>
          <w:szCs w:val="24"/>
        </w:rPr>
      </w:pPr>
      <w:bookmarkStart w:id="0" w:name="_Hlk525201003"/>
      <w:r w:rsidRPr="001E66BB">
        <w:rPr>
          <w:rFonts w:ascii="Times New Roman" w:eastAsia="Times New Roman" w:hAnsi="Times New Roman"/>
          <w:bCs/>
          <w:i/>
          <w:noProof/>
          <w:color w:val="000000" w:themeColor="text1"/>
          <w:sz w:val="24"/>
          <w:szCs w:val="24"/>
        </w:rPr>
        <w:t>Iepirkums tiek rīkots Publisko iepirkumu likuma 9. panta kārtībā</w:t>
      </w:r>
      <w:r w:rsidR="00B62CE2" w:rsidRPr="001E66BB">
        <w:rPr>
          <w:rFonts w:ascii="Times New Roman" w:eastAsia="Times New Roman" w:hAnsi="Times New Roman"/>
          <w:bCs/>
          <w:i/>
          <w:noProof/>
          <w:color w:val="000000" w:themeColor="text1"/>
          <w:sz w:val="24"/>
          <w:szCs w:val="24"/>
        </w:rPr>
        <w:t xml:space="preserve"> </w:t>
      </w:r>
    </w:p>
    <w:p w14:paraId="594A1633" w14:textId="77777777" w:rsidR="009E2D28" w:rsidRPr="001E66BB" w:rsidRDefault="009E2D28" w:rsidP="00C416C3">
      <w:pPr>
        <w:spacing w:after="0" w:line="240" w:lineRule="auto"/>
        <w:jc w:val="center"/>
        <w:rPr>
          <w:rFonts w:ascii="Times New Roman" w:eastAsia="Times New Roman" w:hAnsi="Times New Roman"/>
          <w:bCs/>
          <w:i/>
          <w:noProof/>
          <w:color w:val="000000" w:themeColor="text1"/>
          <w:sz w:val="24"/>
          <w:szCs w:val="24"/>
        </w:rPr>
      </w:pPr>
    </w:p>
    <w:bookmarkEnd w:id="0"/>
    <w:p w14:paraId="5AA9FB49" w14:textId="23C53599" w:rsidR="00476FF4" w:rsidRPr="001E66BB" w:rsidRDefault="008900CE" w:rsidP="00314493">
      <w:pPr>
        <w:spacing w:after="240" w:line="240" w:lineRule="auto"/>
        <w:jc w:val="center"/>
        <w:rPr>
          <w:rFonts w:ascii="Times New Roman" w:eastAsia="Times New Roman" w:hAnsi="Times New Roman"/>
          <w:b/>
          <w:noProof/>
          <w:color w:val="000000" w:themeColor="text1"/>
          <w:sz w:val="24"/>
          <w:szCs w:val="24"/>
        </w:rPr>
      </w:pPr>
      <w:r w:rsidRPr="001E66BB">
        <w:rPr>
          <w:rFonts w:ascii="Times New Roman" w:eastAsia="Times New Roman" w:hAnsi="Times New Roman"/>
          <w:b/>
          <w:noProof/>
          <w:color w:val="000000" w:themeColor="text1"/>
          <w:sz w:val="24"/>
          <w:szCs w:val="24"/>
        </w:rPr>
        <w:t xml:space="preserve">1. </w:t>
      </w:r>
      <w:bookmarkStart w:id="1" w:name="_Ref38341330"/>
      <w:bookmarkStart w:id="2" w:name="_Toc59334717"/>
      <w:bookmarkStart w:id="3" w:name="_Toc61422120"/>
      <w:r w:rsidRPr="001E66BB">
        <w:rPr>
          <w:rFonts w:ascii="Times New Roman" w:eastAsia="Times New Roman" w:hAnsi="Times New Roman"/>
          <w:b/>
          <w:noProof/>
          <w:color w:val="000000" w:themeColor="text1"/>
          <w:sz w:val="24"/>
          <w:szCs w:val="24"/>
        </w:rPr>
        <w:t>VISPĀRĪGĀ INFORMĀCIJA</w:t>
      </w:r>
      <w:bookmarkEnd w:id="1"/>
      <w:bookmarkEnd w:id="2"/>
      <w:bookmarkEnd w:id="3"/>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7371"/>
      </w:tblGrid>
      <w:tr w:rsidR="00901C82" w:rsidRPr="001E66BB" w14:paraId="5120ED89" w14:textId="77777777" w:rsidTr="00B3068F">
        <w:tc>
          <w:tcPr>
            <w:tcW w:w="2552" w:type="dxa"/>
            <w:tcBorders>
              <w:top w:val="single" w:sz="4" w:space="0" w:color="auto"/>
              <w:left w:val="single" w:sz="4" w:space="0" w:color="auto"/>
              <w:bottom w:val="single" w:sz="4" w:space="0" w:color="auto"/>
              <w:right w:val="single" w:sz="4" w:space="0" w:color="auto"/>
            </w:tcBorders>
          </w:tcPr>
          <w:p w14:paraId="267AC828" w14:textId="516CBD08" w:rsidR="00901C82" w:rsidRPr="001E66BB" w:rsidRDefault="006F27B5" w:rsidP="00C1221D">
            <w:pPr>
              <w:pStyle w:val="ListParagraph"/>
              <w:numPr>
                <w:ilvl w:val="1"/>
                <w:numId w:val="19"/>
              </w:numPr>
              <w:spacing w:after="0" w:line="240" w:lineRule="auto"/>
              <w:rPr>
                <w:rFonts w:ascii="Times New Roman" w:hAnsi="Times New Roman"/>
                <w:noProof/>
                <w:sz w:val="24"/>
                <w:szCs w:val="24"/>
              </w:rPr>
            </w:pPr>
            <w:r w:rsidRPr="001E66BB">
              <w:rPr>
                <w:rFonts w:ascii="Times New Roman" w:hAnsi="Times New Roman"/>
                <w:noProof/>
                <w:sz w:val="24"/>
                <w:szCs w:val="24"/>
              </w:rPr>
              <w:t xml:space="preserve"> </w:t>
            </w:r>
            <w:r w:rsidR="00901C82" w:rsidRPr="001E66BB">
              <w:rPr>
                <w:rFonts w:ascii="Times New Roman" w:hAnsi="Times New Roman"/>
                <w:noProof/>
                <w:sz w:val="24"/>
                <w:szCs w:val="24"/>
              </w:rPr>
              <w:t>Iepirkuma nosaukums</w:t>
            </w:r>
            <w:r w:rsidR="00492BA7" w:rsidRPr="001E66BB">
              <w:rPr>
                <w:rFonts w:ascii="Times New Roman" w:hAnsi="Times New Roman"/>
                <w:noProof/>
                <w:sz w:val="24"/>
                <w:szCs w:val="24"/>
              </w:rPr>
              <w:t>, identifikācijas numurs</w:t>
            </w:r>
          </w:p>
        </w:tc>
        <w:tc>
          <w:tcPr>
            <w:tcW w:w="7371" w:type="dxa"/>
            <w:tcBorders>
              <w:top w:val="single" w:sz="4" w:space="0" w:color="auto"/>
              <w:left w:val="single" w:sz="4" w:space="0" w:color="auto"/>
              <w:bottom w:val="single" w:sz="4" w:space="0" w:color="auto"/>
              <w:right w:val="single" w:sz="4" w:space="0" w:color="auto"/>
            </w:tcBorders>
          </w:tcPr>
          <w:p w14:paraId="4F5D80BF" w14:textId="7CB79531" w:rsidR="00901C82" w:rsidRPr="00A70F67" w:rsidRDefault="000C55AF" w:rsidP="00A70F67">
            <w:pPr>
              <w:spacing w:before="120" w:after="120"/>
              <w:rPr>
                <w:rFonts w:ascii="Times New Roman" w:hAnsi="Times New Roman"/>
                <w:i/>
                <w:noProof/>
                <w:sz w:val="24"/>
                <w:szCs w:val="24"/>
              </w:rPr>
            </w:pPr>
            <w:r w:rsidRPr="000C55AF">
              <w:rPr>
                <w:rFonts w:ascii="Times New Roman" w:hAnsi="Times New Roman"/>
                <w:b/>
                <w:bCs/>
                <w:noProof/>
                <w:sz w:val="24"/>
                <w:szCs w:val="24"/>
              </w:rPr>
              <w:t>Automatizēto bezpilota sistēmu komponenšu un rezerves daļu iegāde</w:t>
            </w:r>
            <w:r w:rsidRPr="00A70F67">
              <w:rPr>
                <w:rFonts w:ascii="Times New Roman" w:hAnsi="Times New Roman"/>
                <w:noProof/>
                <w:sz w:val="24"/>
                <w:szCs w:val="24"/>
              </w:rPr>
              <w:t xml:space="preserve"> </w:t>
            </w:r>
            <w:r w:rsidR="00A70F67" w:rsidRPr="00A70F67">
              <w:rPr>
                <w:rFonts w:ascii="Times New Roman" w:hAnsi="Times New Roman"/>
                <w:noProof/>
                <w:sz w:val="24"/>
                <w:szCs w:val="24"/>
              </w:rPr>
              <w:t>ID Nr. NP1.RNC2026/0</w:t>
            </w:r>
            <w:r>
              <w:rPr>
                <w:rFonts w:ascii="Times New Roman" w:hAnsi="Times New Roman"/>
                <w:noProof/>
                <w:sz w:val="24"/>
                <w:szCs w:val="24"/>
              </w:rPr>
              <w:t>21</w:t>
            </w:r>
            <w:r w:rsidR="00A70F67" w:rsidRPr="00A70F67">
              <w:rPr>
                <w:rFonts w:ascii="Times New Roman" w:hAnsi="Times New Roman"/>
                <w:noProof/>
                <w:sz w:val="24"/>
                <w:szCs w:val="24"/>
              </w:rPr>
              <w:t xml:space="preserve"> (turpmāk – iepirkums).</w:t>
            </w:r>
          </w:p>
        </w:tc>
      </w:tr>
      <w:tr w:rsidR="006F27B5" w:rsidRPr="001E66BB" w14:paraId="7851222C" w14:textId="77777777" w:rsidTr="00B3068F">
        <w:tc>
          <w:tcPr>
            <w:tcW w:w="2552" w:type="dxa"/>
            <w:tcBorders>
              <w:top w:val="single" w:sz="4" w:space="0" w:color="auto"/>
              <w:left w:val="single" w:sz="4" w:space="0" w:color="auto"/>
              <w:bottom w:val="single" w:sz="4" w:space="0" w:color="auto"/>
              <w:right w:val="single" w:sz="4" w:space="0" w:color="auto"/>
            </w:tcBorders>
          </w:tcPr>
          <w:p w14:paraId="19ACA76C" w14:textId="684168CD"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5E7B6F" w:rsidRPr="001E66BB">
              <w:rPr>
                <w:rFonts w:ascii="Times New Roman" w:hAnsi="Times New Roman"/>
                <w:bCs/>
                <w:noProof/>
                <w:color w:val="000000" w:themeColor="text1"/>
                <w:sz w:val="24"/>
                <w:szCs w:val="24"/>
              </w:rPr>
              <w:t>Iepirkuma veids</w:t>
            </w:r>
          </w:p>
        </w:tc>
        <w:tc>
          <w:tcPr>
            <w:tcW w:w="7371" w:type="dxa"/>
            <w:tcBorders>
              <w:top w:val="single" w:sz="4" w:space="0" w:color="auto"/>
              <w:left w:val="single" w:sz="4" w:space="0" w:color="auto"/>
              <w:bottom w:val="single" w:sz="4" w:space="0" w:color="auto"/>
              <w:right w:val="single" w:sz="4" w:space="0" w:color="auto"/>
            </w:tcBorders>
          </w:tcPr>
          <w:p w14:paraId="0F9F962E" w14:textId="55520435" w:rsidR="006F27B5" w:rsidRPr="001E66BB" w:rsidRDefault="006F27B5" w:rsidP="00582373">
            <w:pPr>
              <w:spacing w:after="0"/>
              <w:jc w:val="both"/>
              <w:rPr>
                <w:rFonts w:ascii="Times New Roman" w:hAnsi="Times New Roman"/>
                <w:noProof/>
                <w:sz w:val="24"/>
                <w:szCs w:val="24"/>
              </w:rPr>
            </w:pPr>
            <w:r w:rsidRPr="001E66BB">
              <w:rPr>
                <w:rFonts w:ascii="Times New Roman" w:hAnsi="Times New Roman"/>
                <w:noProof/>
                <w:sz w:val="24"/>
                <w:szCs w:val="24"/>
              </w:rPr>
              <w:t xml:space="preserve">Publisko iepirkumu likums </w:t>
            </w:r>
            <w:r w:rsidR="00582373" w:rsidRPr="001E66BB">
              <w:rPr>
                <w:rFonts w:ascii="Times New Roman" w:hAnsi="Times New Roman"/>
                <w:noProof/>
                <w:sz w:val="24"/>
                <w:szCs w:val="24"/>
              </w:rPr>
              <w:t xml:space="preserve">(turpmāk – PIL) </w:t>
            </w:r>
            <w:r w:rsidRPr="001E66BB">
              <w:rPr>
                <w:rFonts w:ascii="Times New Roman" w:hAnsi="Times New Roman"/>
                <w:noProof/>
                <w:sz w:val="24"/>
                <w:szCs w:val="24"/>
              </w:rPr>
              <w:t>9.</w:t>
            </w:r>
            <w:r w:rsidRPr="001E66BB">
              <w:rPr>
                <w:rFonts w:ascii="Times New Roman" w:hAnsi="Times New Roman"/>
                <w:noProof/>
                <w:sz w:val="24"/>
                <w:szCs w:val="24"/>
                <w:vertAlign w:val="superscript"/>
              </w:rPr>
              <w:t xml:space="preserve"> </w:t>
            </w:r>
            <w:r w:rsidRPr="001E66BB">
              <w:rPr>
                <w:rFonts w:ascii="Times New Roman" w:hAnsi="Times New Roman"/>
                <w:noProof/>
                <w:sz w:val="24"/>
                <w:szCs w:val="24"/>
              </w:rPr>
              <w:t xml:space="preserve">pants </w:t>
            </w:r>
          </w:p>
        </w:tc>
      </w:tr>
      <w:tr w:rsidR="006F27B5" w:rsidRPr="001E66BB" w14:paraId="32E6EC9F" w14:textId="77777777" w:rsidTr="00B3068F">
        <w:tc>
          <w:tcPr>
            <w:tcW w:w="2552" w:type="dxa"/>
            <w:tcBorders>
              <w:top w:val="single" w:sz="4" w:space="0" w:color="auto"/>
              <w:left w:val="single" w:sz="4" w:space="0" w:color="auto"/>
              <w:bottom w:val="single" w:sz="4" w:space="0" w:color="auto"/>
              <w:right w:val="single" w:sz="4" w:space="0" w:color="auto"/>
            </w:tcBorders>
          </w:tcPr>
          <w:p w14:paraId="013D2055" w14:textId="48A5AB31"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Pasūtītājs</w:t>
            </w:r>
          </w:p>
        </w:tc>
        <w:tc>
          <w:tcPr>
            <w:tcW w:w="7371" w:type="dxa"/>
            <w:tcBorders>
              <w:top w:val="single" w:sz="4" w:space="0" w:color="auto"/>
              <w:left w:val="single" w:sz="4" w:space="0" w:color="auto"/>
              <w:bottom w:val="single" w:sz="4" w:space="0" w:color="auto"/>
              <w:right w:val="single" w:sz="4" w:space="0" w:color="auto"/>
            </w:tcBorders>
          </w:tcPr>
          <w:p w14:paraId="34F98D96" w14:textId="69971DE7" w:rsidR="00394825" w:rsidRPr="001E66BB" w:rsidRDefault="000E7846" w:rsidP="00D83C11">
            <w:pPr>
              <w:spacing w:after="0"/>
              <w:jc w:val="both"/>
              <w:rPr>
                <w:rFonts w:ascii="Times New Roman" w:hAnsi="Times New Roman"/>
                <w:noProof/>
                <w:sz w:val="24"/>
                <w:szCs w:val="24"/>
              </w:rPr>
            </w:pPr>
            <w:r w:rsidRPr="001E66BB">
              <w:rPr>
                <w:rFonts w:ascii="Times New Roman" w:hAnsi="Times New Roman"/>
                <w:noProof/>
                <w:sz w:val="24"/>
                <w:szCs w:val="24"/>
              </w:rPr>
              <w:t xml:space="preserve">Nacionālo bruņoto spēku </w:t>
            </w:r>
            <w:r w:rsidR="00394825" w:rsidRPr="001E66BB">
              <w:rPr>
                <w:rFonts w:ascii="Times New Roman" w:hAnsi="Times New Roman"/>
                <w:noProof/>
                <w:sz w:val="24"/>
                <w:szCs w:val="24"/>
              </w:rPr>
              <w:t>Nodrošinājuma pavēlniecības</w:t>
            </w:r>
          </w:p>
          <w:p w14:paraId="210E0BC9" w14:textId="46CCAC44" w:rsidR="006F27B5" w:rsidRPr="001E66BB" w:rsidRDefault="00394825" w:rsidP="00D83C11">
            <w:pPr>
              <w:spacing w:after="0"/>
              <w:jc w:val="both"/>
              <w:rPr>
                <w:rFonts w:ascii="Times New Roman" w:hAnsi="Times New Roman"/>
                <w:noProof/>
                <w:sz w:val="24"/>
                <w:szCs w:val="24"/>
              </w:rPr>
            </w:pPr>
            <w:r w:rsidRPr="001E66BB">
              <w:rPr>
                <w:rFonts w:ascii="Times New Roman" w:hAnsi="Times New Roman"/>
                <w:noProof/>
                <w:sz w:val="24"/>
                <w:szCs w:val="24"/>
              </w:rPr>
              <w:t>1. R</w:t>
            </w:r>
            <w:r w:rsidR="000E7846" w:rsidRPr="001E66BB">
              <w:rPr>
                <w:rFonts w:ascii="Times New Roman" w:hAnsi="Times New Roman"/>
                <w:noProof/>
                <w:sz w:val="24"/>
                <w:szCs w:val="24"/>
              </w:rPr>
              <w:t>eģionālais nodrošinājuma centrs</w:t>
            </w:r>
            <w:r w:rsidR="006F27B5" w:rsidRPr="001E66BB">
              <w:rPr>
                <w:rFonts w:ascii="Times New Roman" w:hAnsi="Times New Roman"/>
                <w:noProof/>
                <w:sz w:val="24"/>
                <w:szCs w:val="24"/>
              </w:rPr>
              <w:t xml:space="preserve"> (turpmāk - NP 1.RNC)</w:t>
            </w:r>
          </w:p>
        </w:tc>
      </w:tr>
      <w:tr w:rsidR="006F27B5" w:rsidRPr="001E66BB" w14:paraId="62857291" w14:textId="77777777" w:rsidTr="00B3068F">
        <w:tc>
          <w:tcPr>
            <w:tcW w:w="2552" w:type="dxa"/>
            <w:tcBorders>
              <w:top w:val="single" w:sz="4" w:space="0" w:color="auto"/>
              <w:left w:val="single" w:sz="4" w:space="0" w:color="auto"/>
              <w:bottom w:val="single" w:sz="4" w:space="0" w:color="auto"/>
              <w:right w:val="single" w:sz="4" w:space="0" w:color="auto"/>
            </w:tcBorders>
          </w:tcPr>
          <w:p w14:paraId="7255E316" w14:textId="7091978D"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color w:val="000000" w:themeColor="text1"/>
                <w:sz w:val="24"/>
                <w:szCs w:val="24"/>
              </w:rPr>
              <w:t xml:space="preserve"> </w:t>
            </w:r>
            <w:r w:rsidR="000E7846" w:rsidRPr="001E66BB">
              <w:rPr>
                <w:rFonts w:ascii="Times New Roman" w:hAnsi="Times New Roman"/>
                <w:noProof/>
                <w:color w:val="000000" w:themeColor="text1"/>
                <w:sz w:val="24"/>
                <w:szCs w:val="24"/>
              </w:rPr>
              <w:t>Nodokļu maksātāja reģistrācijas numurs</w:t>
            </w:r>
          </w:p>
        </w:tc>
        <w:tc>
          <w:tcPr>
            <w:tcW w:w="7371" w:type="dxa"/>
            <w:tcBorders>
              <w:top w:val="single" w:sz="4" w:space="0" w:color="auto"/>
              <w:left w:val="single" w:sz="4" w:space="0" w:color="auto"/>
              <w:bottom w:val="single" w:sz="4" w:space="0" w:color="auto"/>
              <w:right w:val="single" w:sz="4" w:space="0" w:color="auto"/>
            </w:tcBorders>
          </w:tcPr>
          <w:p w14:paraId="63F5A9F1" w14:textId="771E526B" w:rsidR="006F27B5" w:rsidRPr="001E66BB" w:rsidRDefault="00C80E62" w:rsidP="005C6B37">
            <w:pPr>
              <w:spacing w:before="120" w:after="120"/>
              <w:jc w:val="both"/>
              <w:rPr>
                <w:rFonts w:ascii="Times New Roman" w:hAnsi="Times New Roman"/>
                <w:noProof/>
                <w:sz w:val="24"/>
                <w:szCs w:val="24"/>
              </w:rPr>
            </w:pPr>
            <w:r w:rsidRPr="001E66BB">
              <w:rPr>
                <w:rFonts w:ascii="Times New Roman" w:hAnsi="Times New Roman"/>
                <w:noProof/>
                <w:sz w:val="24"/>
                <w:szCs w:val="24"/>
              </w:rPr>
              <w:t>90000294774</w:t>
            </w:r>
          </w:p>
        </w:tc>
      </w:tr>
      <w:tr w:rsidR="006F27B5" w:rsidRPr="001E66BB" w14:paraId="3D10CD88" w14:textId="77777777" w:rsidTr="00B3068F">
        <w:tc>
          <w:tcPr>
            <w:tcW w:w="2552" w:type="dxa"/>
            <w:tcBorders>
              <w:top w:val="single" w:sz="4" w:space="0" w:color="auto"/>
              <w:left w:val="single" w:sz="4" w:space="0" w:color="auto"/>
              <w:bottom w:val="single" w:sz="4" w:space="0" w:color="auto"/>
              <w:right w:val="single" w:sz="4" w:space="0" w:color="auto"/>
            </w:tcBorders>
          </w:tcPr>
          <w:p w14:paraId="6896E770" w14:textId="65EE6707"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Adrese</w:t>
            </w:r>
          </w:p>
        </w:tc>
        <w:tc>
          <w:tcPr>
            <w:tcW w:w="7371" w:type="dxa"/>
            <w:tcBorders>
              <w:top w:val="single" w:sz="4" w:space="0" w:color="auto"/>
              <w:left w:val="single" w:sz="4" w:space="0" w:color="auto"/>
              <w:bottom w:val="single" w:sz="4" w:space="0" w:color="auto"/>
              <w:right w:val="single" w:sz="4" w:space="0" w:color="auto"/>
            </w:tcBorders>
          </w:tcPr>
          <w:p w14:paraId="00399B8B" w14:textId="605EBA1F"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Roņu iela 2, Liepāja, LV-3401</w:t>
            </w:r>
          </w:p>
        </w:tc>
      </w:tr>
      <w:tr w:rsidR="006F27B5" w:rsidRPr="001E66BB" w14:paraId="24A87394" w14:textId="77777777" w:rsidTr="00B3068F">
        <w:tc>
          <w:tcPr>
            <w:tcW w:w="2552" w:type="dxa"/>
            <w:tcBorders>
              <w:top w:val="single" w:sz="4" w:space="0" w:color="auto"/>
              <w:left w:val="single" w:sz="4" w:space="0" w:color="auto"/>
              <w:bottom w:val="single" w:sz="4" w:space="0" w:color="auto"/>
              <w:right w:val="single" w:sz="4" w:space="0" w:color="auto"/>
            </w:tcBorders>
          </w:tcPr>
          <w:p w14:paraId="2A1EAD01" w14:textId="233B8FD4"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Piegādātājs</w:t>
            </w:r>
          </w:p>
        </w:tc>
        <w:tc>
          <w:tcPr>
            <w:tcW w:w="7371" w:type="dxa"/>
            <w:tcBorders>
              <w:top w:val="single" w:sz="4" w:space="0" w:color="auto"/>
              <w:left w:val="single" w:sz="4" w:space="0" w:color="auto"/>
              <w:bottom w:val="single" w:sz="4" w:space="0" w:color="auto"/>
              <w:right w:val="single" w:sz="4" w:space="0" w:color="auto"/>
            </w:tcBorders>
          </w:tcPr>
          <w:p w14:paraId="75DFC57E" w14:textId="05F9AFCB"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Fiziskā vai juridiskā persona, šādu personu apvienība jebkurā to kombinācijā, kas attiecīgi piedāvā tirgū piegādāt preces vai sniegt pakalpojumus</w:t>
            </w:r>
            <w:r w:rsidR="00C0447D">
              <w:rPr>
                <w:rFonts w:ascii="Times New Roman" w:hAnsi="Times New Roman"/>
                <w:noProof/>
                <w:sz w:val="24"/>
                <w:szCs w:val="24"/>
              </w:rPr>
              <w:t>.</w:t>
            </w:r>
          </w:p>
        </w:tc>
      </w:tr>
      <w:tr w:rsidR="006F27B5" w:rsidRPr="001E66BB" w14:paraId="1E10E1C1" w14:textId="77777777" w:rsidTr="00B3068F">
        <w:tc>
          <w:tcPr>
            <w:tcW w:w="2552" w:type="dxa"/>
            <w:tcBorders>
              <w:top w:val="single" w:sz="4" w:space="0" w:color="auto"/>
              <w:left w:val="single" w:sz="4" w:space="0" w:color="auto"/>
              <w:bottom w:val="single" w:sz="4" w:space="0" w:color="auto"/>
              <w:right w:val="single" w:sz="4" w:space="0" w:color="auto"/>
            </w:tcBorders>
          </w:tcPr>
          <w:p w14:paraId="40103D2C" w14:textId="16F070DD"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w:t>
            </w:r>
            <w:r w:rsidR="000E7846" w:rsidRPr="001E66BB">
              <w:rPr>
                <w:rFonts w:ascii="Times New Roman" w:hAnsi="Times New Roman"/>
                <w:noProof/>
                <w:sz w:val="24"/>
                <w:szCs w:val="24"/>
              </w:rPr>
              <w:t>Pretendents</w:t>
            </w:r>
            <w:r w:rsidRPr="001E66BB">
              <w:rPr>
                <w:rFonts w:ascii="Times New Roman" w:hAnsi="Times New Roman"/>
                <w:noProof/>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tcPr>
          <w:p w14:paraId="4A07889E" w14:textId="260BBD66"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Piegādātājs, kurš iesniedzis piedāvājumu</w:t>
            </w:r>
          </w:p>
        </w:tc>
      </w:tr>
      <w:tr w:rsidR="00F320A8" w:rsidRPr="001E66BB" w14:paraId="54043A55" w14:textId="77777777" w:rsidTr="00B3068F">
        <w:tc>
          <w:tcPr>
            <w:tcW w:w="2552" w:type="dxa"/>
            <w:tcBorders>
              <w:top w:val="single" w:sz="4" w:space="0" w:color="auto"/>
              <w:left w:val="single" w:sz="4" w:space="0" w:color="auto"/>
              <w:bottom w:val="single" w:sz="4" w:space="0" w:color="auto"/>
              <w:right w:val="single" w:sz="4" w:space="0" w:color="auto"/>
            </w:tcBorders>
          </w:tcPr>
          <w:p w14:paraId="02A8F65F" w14:textId="36D6B19C" w:rsidR="00F320A8" w:rsidRPr="001E66BB" w:rsidRDefault="00F320A8"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B7087E">
              <w:rPr>
                <w:rFonts w:ascii="Times New Roman" w:hAnsi="Times New Roman"/>
                <w:noProof/>
                <w:sz w:val="24"/>
                <w:szCs w:val="24"/>
              </w:rPr>
              <w:t>Pasūtītāja</w:t>
            </w:r>
            <w:r w:rsidR="00B7087E" w:rsidRPr="001E66BB">
              <w:rPr>
                <w:rFonts w:ascii="Times New Roman" w:hAnsi="Times New Roman"/>
                <w:noProof/>
                <w:sz w:val="24"/>
                <w:szCs w:val="24"/>
              </w:rPr>
              <w:t xml:space="preserve"> </w:t>
            </w:r>
            <w:r w:rsidRPr="001E66BB">
              <w:rPr>
                <w:rFonts w:ascii="Times New Roman" w:hAnsi="Times New Roman"/>
                <w:noProof/>
                <w:sz w:val="24"/>
                <w:szCs w:val="24"/>
              </w:rPr>
              <w:t>profils</w:t>
            </w:r>
          </w:p>
        </w:tc>
        <w:tc>
          <w:tcPr>
            <w:tcW w:w="7371" w:type="dxa"/>
            <w:tcBorders>
              <w:top w:val="single" w:sz="4" w:space="0" w:color="auto"/>
              <w:left w:val="single" w:sz="4" w:space="0" w:color="auto"/>
              <w:bottom w:val="single" w:sz="4" w:space="0" w:color="auto"/>
              <w:right w:val="single" w:sz="4" w:space="0" w:color="auto"/>
            </w:tcBorders>
          </w:tcPr>
          <w:p w14:paraId="27005D33" w14:textId="3928094E" w:rsidR="00F320A8" w:rsidRPr="001E66BB" w:rsidRDefault="00F320A8" w:rsidP="00D83C11">
            <w:pPr>
              <w:spacing w:after="0"/>
              <w:jc w:val="both"/>
              <w:rPr>
                <w:rFonts w:ascii="Times New Roman" w:hAnsi="Times New Roman"/>
                <w:noProof/>
                <w:sz w:val="24"/>
                <w:szCs w:val="24"/>
              </w:rPr>
            </w:pPr>
            <w:r w:rsidRPr="001E66BB">
              <w:rPr>
                <w:rFonts w:ascii="Times New Roman" w:hAnsi="Times New Roman"/>
                <w:noProof/>
                <w:sz w:val="24"/>
                <w:szCs w:val="24"/>
                <w:shd w:val="clear" w:color="auto" w:fill="FFFFFF"/>
              </w:rPr>
              <w:t>Internetā publiski pieejama pasūtītāja vietne valsts elektroniskās informācijas sistēmā piedāvājumu un pieteikumu saņemšanai,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6F27B5" w:rsidRPr="001E66BB" w14:paraId="24F1F86D" w14:textId="77777777" w:rsidTr="00B3068F">
        <w:tc>
          <w:tcPr>
            <w:tcW w:w="2552" w:type="dxa"/>
            <w:tcBorders>
              <w:top w:val="single" w:sz="4" w:space="0" w:color="auto"/>
              <w:left w:val="single" w:sz="4" w:space="0" w:color="auto"/>
              <w:bottom w:val="single" w:sz="4" w:space="0" w:color="auto"/>
              <w:right w:val="single" w:sz="4" w:space="0" w:color="auto"/>
            </w:tcBorders>
          </w:tcPr>
          <w:p w14:paraId="2243EED1" w14:textId="1187628E"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FC0E84" w:rsidRPr="001E66BB">
              <w:rPr>
                <w:rFonts w:ascii="Times New Roman" w:hAnsi="Times New Roman"/>
                <w:noProof/>
                <w:sz w:val="24"/>
                <w:szCs w:val="24"/>
              </w:rPr>
              <w:t>Finansējuma</w:t>
            </w:r>
            <w:r w:rsidRPr="001E66BB">
              <w:rPr>
                <w:rFonts w:ascii="Times New Roman" w:hAnsi="Times New Roman"/>
                <w:noProof/>
                <w:sz w:val="24"/>
                <w:szCs w:val="24"/>
              </w:rPr>
              <w:t xml:space="preserve"> avots</w:t>
            </w:r>
          </w:p>
        </w:tc>
        <w:tc>
          <w:tcPr>
            <w:tcW w:w="7371" w:type="dxa"/>
            <w:tcBorders>
              <w:top w:val="single" w:sz="4" w:space="0" w:color="auto"/>
              <w:left w:val="single" w:sz="4" w:space="0" w:color="auto"/>
              <w:bottom w:val="single" w:sz="4" w:space="0" w:color="auto"/>
              <w:right w:val="single" w:sz="4" w:space="0" w:color="auto"/>
            </w:tcBorders>
          </w:tcPr>
          <w:p w14:paraId="232D891E" w14:textId="2351C2B3"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Valsts budžets 100%</w:t>
            </w:r>
          </w:p>
        </w:tc>
      </w:tr>
      <w:tr w:rsidR="006F27B5" w:rsidRPr="001E66BB" w14:paraId="6E9C3330" w14:textId="77777777" w:rsidTr="00B3068F">
        <w:tc>
          <w:tcPr>
            <w:tcW w:w="2552" w:type="dxa"/>
            <w:tcBorders>
              <w:top w:val="single" w:sz="4" w:space="0" w:color="auto"/>
              <w:left w:val="single" w:sz="4" w:space="0" w:color="auto"/>
              <w:bottom w:val="single" w:sz="4" w:space="0" w:color="auto"/>
              <w:right w:val="single" w:sz="4" w:space="0" w:color="auto"/>
            </w:tcBorders>
          </w:tcPr>
          <w:p w14:paraId="4414B9ED" w14:textId="2C21ABB7" w:rsidR="006F27B5" w:rsidRPr="001E66BB" w:rsidRDefault="00263843" w:rsidP="00A2727B">
            <w:pPr>
              <w:pStyle w:val="ListParagraph"/>
              <w:numPr>
                <w:ilvl w:val="1"/>
                <w:numId w:val="19"/>
              </w:numPr>
              <w:spacing w:after="0"/>
              <w:ind w:left="463" w:hanging="502"/>
              <w:rPr>
                <w:rFonts w:ascii="Times New Roman" w:hAnsi="Times New Roman"/>
                <w:noProof/>
                <w:color w:val="000000" w:themeColor="text1"/>
                <w:sz w:val="24"/>
                <w:szCs w:val="24"/>
              </w:rPr>
            </w:pPr>
            <w:r w:rsidRPr="001E66BB">
              <w:rPr>
                <w:rFonts w:ascii="Times New Roman" w:hAnsi="Times New Roman"/>
                <w:noProof/>
                <w:sz w:val="24"/>
                <w:szCs w:val="24"/>
              </w:rPr>
              <w:t>Pasūtītāja k</w:t>
            </w:r>
            <w:r w:rsidR="006F27B5" w:rsidRPr="001E66BB">
              <w:rPr>
                <w:rFonts w:ascii="Times New Roman" w:hAnsi="Times New Roman"/>
                <w:noProof/>
                <w:sz w:val="24"/>
                <w:szCs w:val="24"/>
              </w:rPr>
              <w:t>ontaktpersona</w:t>
            </w:r>
          </w:p>
        </w:tc>
        <w:tc>
          <w:tcPr>
            <w:tcW w:w="7371" w:type="dxa"/>
            <w:tcBorders>
              <w:top w:val="single" w:sz="4" w:space="0" w:color="auto"/>
              <w:left w:val="single" w:sz="4" w:space="0" w:color="auto"/>
              <w:bottom w:val="single" w:sz="4" w:space="0" w:color="auto"/>
              <w:right w:val="single" w:sz="4" w:space="0" w:color="auto"/>
            </w:tcBorders>
          </w:tcPr>
          <w:p w14:paraId="755F52E7" w14:textId="05F1751A" w:rsidR="00A70F67" w:rsidRPr="00A70F67" w:rsidRDefault="00B3014A" w:rsidP="00A70F67">
            <w:pPr>
              <w:spacing w:after="0"/>
              <w:jc w:val="both"/>
              <w:rPr>
                <w:rFonts w:ascii="Times New Roman" w:hAnsi="Times New Roman"/>
                <w:noProof/>
                <w:sz w:val="24"/>
                <w:szCs w:val="24"/>
              </w:rPr>
            </w:pPr>
            <w:r>
              <w:rPr>
                <w:rFonts w:ascii="Times New Roman" w:hAnsi="Times New Roman"/>
                <w:noProof/>
                <w:sz w:val="24"/>
                <w:szCs w:val="24"/>
              </w:rPr>
              <w:t>Evita Pavluševa</w:t>
            </w:r>
          </w:p>
          <w:p w14:paraId="64FC6DBD" w14:textId="77777777" w:rsidR="00A70F67" w:rsidRPr="00A70F67" w:rsidRDefault="00A70F67" w:rsidP="00A70F67">
            <w:pPr>
              <w:spacing w:after="0"/>
              <w:jc w:val="both"/>
              <w:rPr>
                <w:rFonts w:ascii="Times New Roman" w:hAnsi="Times New Roman"/>
                <w:noProof/>
                <w:sz w:val="24"/>
                <w:szCs w:val="24"/>
              </w:rPr>
            </w:pPr>
            <w:r w:rsidRPr="00A70F67">
              <w:rPr>
                <w:rFonts w:ascii="Times New Roman" w:hAnsi="Times New Roman"/>
                <w:noProof/>
                <w:sz w:val="24"/>
                <w:szCs w:val="24"/>
              </w:rPr>
              <w:t>tālrunis: 63404291</w:t>
            </w:r>
          </w:p>
          <w:p w14:paraId="6A2D8034" w14:textId="104B713A" w:rsidR="006F27B5" w:rsidRPr="001E66BB" w:rsidRDefault="00A70F67" w:rsidP="00A70F67">
            <w:pPr>
              <w:spacing w:after="0"/>
              <w:jc w:val="both"/>
              <w:rPr>
                <w:rFonts w:ascii="Times New Roman" w:hAnsi="Times New Roman"/>
                <w:noProof/>
                <w:sz w:val="24"/>
                <w:szCs w:val="24"/>
              </w:rPr>
            </w:pPr>
            <w:r w:rsidRPr="00A70F67">
              <w:rPr>
                <w:rFonts w:ascii="Times New Roman" w:hAnsi="Times New Roman"/>
                <w:noProof/>
                <w:sz w:val="24"/>
                <w:szCs w:val="24"/>
              </w:rPr>
              <w:t xml:space="preserve">e-pasts: </w:t>
            </w:r>
            <w:r w:rsidR="00B3014A">
              <w:rPr>
                <w:rFonts w:ascii="Times New Roman" w:hAnsi="Times New Roman"/>
                <w:noProof/>
                <w:sz w:val="24"/>
                <w:szCs w:val="24"/>
              </w:rPr>
              <w:t>evita.pavluseva</w:t>
            </w:r>
            <w:r w:rsidRPr="00A70F67">
              <w:rPr>
                <w:rFonts w:ascii="Times New Roman" w:hAnsi="Times New Roman"/>
                <w:noProof/>
                <w:sz w:val="24"/>
                <w:szCs w:val="24"/>
              </w:rPr>
              <w:t>@mil.lv</w:t>
            </w:r>
          </w:p>
        </w:tc>
      </w:tr>
      <w:tr w:rsidR="007B35FB" w:rsidRPr="001E66BB" w14:paraId="10817EA9" w14:textId="77777777" w:rsidTr="00B3068F">
        <w:tc>
          <w:tcPr>
            <w:tcW w:w="2552" w:type="dxa"/>
            <w:tcBorders>
              <w:top w:val="single" w:sz="4" w:space="0" w:color="auto"/>
              <w:left w:val="single" w:sz="4" w:space="0" w:color="auto"/>
              <w:bottom w:val="single" w:sz="4" w:space="0" w:color="auto"/>
              <w:right w:val="single" w:sz="4" w:space="0" w:color="auto"/>
            </w:tcBorders>
          </w:tcPr>
          <w:p w14:paraId="14AAB878" w14:textId="7D322B5B" w:rsidR="007B35FB" w:rsidRPr="001E66BB" w:rsidRDefault="00C36273"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Piedāvājuma</w:t>
            </w:r>
            <w:r w:rsidR="00590D31" w:rsidRPr="001E66BB">
              <w:rPr>
                <w:rFonts w:ascii="Times New Roman" w:hAnsi="Times New Roman"/>
                <w:noProof/>
                <w:sz w:val="24"/>
                <w:szCs w:val="24"/>
              </w:rPr>
              <w:t xml:space="preserve"> iesniegšanas termiņš</w:t>
            </w:r>
          </w:p>
        </w:tc>
        <w:tc>
          <w:tcPr>
            <w:tcW w:w="7371" w:type="dxa"/>
            <w:tcBorders>
              <w:top w:val="single" w:sz="4" w:space="0" w:color="auto"/>
              <w:left w:val="single" w:sz="4" w:space="0" w:color="auto"/>
              <w:bottom w:val="single" w:sz="4" w:space="0" w:color="auto"/>
              <w:right w:val="single" w:sz="4" w:space="0" w:color="auto"/>
            </w:tcBorders>
          </w:tcPr>
          <w:p w14:paraId="747390A8" w14:textId="7632D6F3" w:rsidR="007B35FB" w:rsidRPr="001E66BB" w:rsidRDefault="00572FFE" w:rsidP="00572FFE">
            <w:pPr>
              <w:spacing w:before="120" w:after="120"/>
              <w:jc w:val="both"/>
              <w:rPr>
                <w:rFonts w:ascii="Times New Roman" w:hAnsi="Times New Roman"/>
                <w:b/>
                <w:noProof/>
                <w:sz w:val="24"/>
                <w:szCs w:val="24"/>
              </w:rPr>
            </w:pPr>
            <w:r w:rsidRPr="001E66BB">
              <w:rPr>
                <w:rFonts w:ascii="Times New Roman" w:hAnsi="Times New Roman"/>
                <w:noProof/>
                <w:sz w:val="24"/>
                <w:szCs w:val="24"/>
              </w:rPr>
              <w:t>L</w:t>
            </w:r>
            <w:r w:rsidR="00DA601D" w:rsidRPr="001E66BB">
              <w:rPr>
                <w:rFonts w:ascii="Times New Roman" w:hAnsi="Times New Roman"/>
                <w:noProof/>
                <w:sz w:val="24"/>
                <w:szCs w:val="24"/>
              </w:rPr>
              <w:t xml:space="preserve">īdz </w:t>
            </w:r>
            <w:r w:rsidR="00AF7D7A">
              <w:rPr>
                <w:rFonts w:ascii="Times New Roman" w:hAnsi="Times New Roman"/>
                <w:noProof/>
                <w:sz w:val="24"/>
                <w:szCs w:val="24"/>
              </w:rPr>
              <w:t>Iepirkumu uzraudzības biroja (</w:t>
            </w:r>
            <w:r w:rsidR="00C0447D">
              <w:rPr>
                <w:rFonts w:ascii="Times New Roman" w:hAnsi="Times New Roman"/>
                <w:noProof/>
                <w:sz w:val="24"/>
                <w:szCs w:val="24"/>
              </w:rPr>
              <w:t xml:space="preserve">turpmāk - </w:t>
            </w:r>
            <w:r w:rsidR="00AF7D7A">
              <w:rPr>
                <w:rFonts w:ascii="Times New Roman" w:hAnsi="Times New Roman"/>
                <w:noProof/>
                <w:sz w:val="24"/>
                <w:szCs w:val="24"/>
              </w:rPr>
              <w:t>IUB)</w:t>
            </w:r>
            <w:r w:rsidR="00AF7D7A" w:rsidRPr="001E66BB">
              <w:rPr>
                <w:rFonts w:ascii="Times New Roman" w:hAnsi="Times New Roman"/>
                <w:noProof/>
                <w:sz w:val="24"/>
                <w:szCs w:val="24"/>
              </w:rPr>
              <w:t xml:space="preserve"> </w:t>
            </w:r>
            <w:r w:rsidRPr="001E66BB">
              <w:rPr>
                <w:rFonts w:ascii="Times New Roman" w:hAnsi="Times New Roman"/>
                <w:noProof/>
                <w:sz w:val="24"/>
                <w:szCs w:val="24"/>
              </w:rPr>
              <w:t>Publikāciju vadības sistēmas</w:t>
            </w:r>
            <w:r w:rsidR="00DA601D" w:rsidRPr="001E66BB">
              <w:rPr>
                <w:rFonts w:ascii="Times New Roman" w:hAnsi="Times New Roman"/>
                <w:noProof/>
                <w:sz w:val="24"/>
                <w:szCs w:val="24"/>
              </w:rPr>
              <w:t xml:space="preserve"> paziņojumā un </w:t>
            </w:r>
            <w:r w:rsidR="00AF7D7A">
              <w:rPr>
                <w:rFonts w:ascii="Times New Roman" w:hAnsi="Times New Roman"/>
                <w:noProof/>
                <w:sz w:val="24"/>
                <w:szCs w:val="24"/>
              </w:rPr>
              <w:t>Elektronisko iepirkumu sestēmas</w:t>
            </w:r>
            <w:r w:rsidR="00C0447D">
              <w:rPr>
                <w:rFonts w:ascii="Times New Roman" w:hAnsi="Times New Roman"/>
                <w:noProof/>
                <w:sz w:val="24"/>
                <w:szCs w:val="24"/>
              </w:rPr>
              <w:t xml:space="preserve"> (turpmāk – EIS) </w:t>
            </w:r>
            <w:r w:rsidR="00AF7D7A">
              <w:rPr>
                <w:rFonts w:ascii="Times New Roman" w:hAnsi="Times New Roman"/>
                <w:noProof/>
                <w:sz w:val="24"/>
                <w:szCs w:val="24"/>
              </w:rPr>
              <w:t>e</w:t>
            </w:r>
            <w:r w:rsidR="00DA601D" w:rsidRPr="001E66BB">
              <w:rPr>
                <w:rFonts w:ascii="Times New Roman" w:hAnsi="Times New Roman"/>
                <w:noProof/>
                <w:sz w:val="24"/>
                <w:szCs w:val="24"/>
              </w:rPr>
              <w:t>-konkursu apakšsistēmā no</w:t>
            </w:r>
            <w:r w:rsidRPr="001E66BB">
              <w:rPr>
                <w:rFonts w:ascii="Times New Roman" w:hAnsi="Times New Roman"/>
                <w:noProof/>
                <w:sz w:val="24"/>
                <w:szCs w:val="24"/>
              </w:rPr>
              <w:t>rādītajam iesniegšanas termiņam.</w:t>
            </w:r>
          </w:p>
        </w:tc>
      </w:tr>
      <w:tr w:rsidR="0022333E" w:rsidRPr="001E66BB" w14:paraId="1B5C7F44" w14:textId="77777777" w:rsidTr="00B3068F">
        <w:tc>
          <w:tcPr>
            <w:tcW w:w="2552" w:type="dxa"/>
            <w:tcBorders>
              <w:top w:val="single" w:sz="4" w:space="0" w:color="auto"/>
              <w:left w:val="single" w:sz="4" w:space="0" w:color="auto"/>
              <w:bottom w:val="single" w:sz="4" w:space="0" w:color="auto"/>
              <w:right w:val="single" w:sz="4" w:space="0" w:color="auto"/>
            </w:tcBorders>
          </w:tcPr>
          <w:p w14:paraId="3496FF4E" w14:textId="679A2371" w:rsidR="0022333E" w:rsidRPr="001E66BB" w:rsidRDefault="0022333E"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Piedāvājuma derīguma termiņš</w:t>
            </w:r>
          </w:p>
        </w:tc>
        <w:tc>
          <w:tcPr>
            <w:tcW w:w="7371" w:type="dxa"/>
            <w:tcBorders>
              <w:top w:val="single" w:sz="4" w:space="0" w:color="auto"/>
              <w:left w:val="single" w:sz="4" w:space="0" w:color="auto"/>
              <w:bottom w:val="single" w:sz="4" w:space="0" w:color="auto"/>
              <w:right w:val="single" w:sz="4" w:space="0" w:color="auto"/>
            </w:tcBorders>
          </w:tcPr>
          <w:p w14:paraId="1FCD204A" w14:textId="6DAC5950" w:rsidR="0022333E" w:rsidRPr="001E66BB" w:rsidRDefault="00CE0C71" w:rsidP="005D6EA8">
            <w:pPr>
              <w:spacing w:before="120" w:after="0"/>
              <w:jc w:val="both"/>
              <w:rPr>
                <w:rFonts w:ascii="Times New Roman" w:hAnsi="Times New Roman"/>
                <w:noProof/>
                <w:sz w:val="24"/>
                <w:szCs w:val="24"/>
              </w:rPr>
            </w:pPr>
            <w:r w:rsidRPr="001E66BB">
              <w:rPr>
                <w:rFonts w:ascii="Times New Roman" w:hAnsi="Times New Roman"/>
                <w:noProof/>
                <w:sz w:val="24"/>
                <w:szCs w:val="24"/>
              </w:rPr>
              <w:t>N</w:t>
            </w:r>
            <w:r w:rsidR="0022333E" w:rsidRPr="001E66BB">
              <w:rPr>
                <w:rFonts w:ascii="Times New Roman" w:hAnsi="Times New Roman"/>
                <w:noProof/>
                <w:sz w:val="24"/>
                <w:szCs w:val="24"/>
              </w:rPr>
              <w:t>e mazāk kā 90 (deviņdesmit) kalendārās dienas no piedāvājuma iesniegšanas beigu termiņa.</w:t>
            </w:r>
          </w:p>
        </w:tc>
      </w:tr>
      <w:tr w:rsidR="004F37CB" w:rsidRPr="001E66BB" w14:paraId="3823C042" w14:textId="77777777" w:rsidTr="00B3068F">
        <w:tc>
          <w:tcPr>
            <w:tcW w:w="2552" w:type="dxa"/>
            <w:tcBorders>
              <w:top w:val="single" w:sz="4" w:space="0" w:color="auto"/>
              <w:left w:val="single" w:sz="4" w:space="0" w:color="auto"/>
              <w:bottom w:val="single" w:sz="4" w:space="0" w:color="auto"/>
              <w:right w:val="single" w:sz="4" w:space="0" w:color="auto"/>
            </w:tcBorders>
          </w:tcPr>
          <w:p w14:paraId="53505258" w14:textId="380E927D" w:rsidR="004F37CB" w:rsidRPr="001E66BB" w:rsidRDefault="004F37CB"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 xml:space="preserve"> Piedāvājuma vērtēšanas kritērijs</w:t>
            </w:r>
          </w:p>
        </w:tc>
        <w:tc>
          <w:tcPr>
            <w:tcW w:w="7371" w:type="dxa"/>
            <w:tcBorders>
              <w:top w:val="single" w:sz="4" w:space="0" w:color="auto"/>
              <w:left w:val="single" w:sz="4" w:space="0" w:color="auto"/>
              <w:bottom w:val="single" w:sz="4" w:space="0" w:color="auto"/>
              <w:right w:val="single" w:sz="4" w:space="0" w:color="auto"/>
            </w:tcBorders>
          </w:tcPr>
          <w:p w14:paraId="4B73E4F7" w14:textId="0B312D9A" w:rsidR="004F37CB" w:rsidRPr="001E66BB" w:rsidRDefault="004F37CB" w:rsidP="00D83C11">
            <w:pPr>
              <w:spacing w:after="0"/>
              <w:jc w:val="both"/>
              <w:rPr>
                <w:rFonts w:ascii="Times New Roman" w:hAnsi="Times New Roman"/>
                <w:noProof/>
                <w:sz w:val="24"/>
                <w:szCs w:val="24"/>
              </w:rPr>
            </w:pPr>
            <w:r w:rsidRPr="001E66BB">
              <w:rPr>
                <w:rFonts w:ascii="Times New Roman" w:hAnsi="Times New Roman"/>
                <w:noProof/>
                <w:sz w:val="24"/>
                <w:szCs w:val="24"/>
              </w:rPr>
              <w:t>Nolikumam un tehniskai specifikācijai atbilstošs piedāvājums ar zemāko vērtēšanai iesniegto cenu (EUR), bez pievienotā vērtības nodokļa (turpmāk – PVN)</w:t>
            </w:r>
          </w:p>
        </w:tc>
      </w:tr>
    </w:tbl>
    <w:p w14:paraId="0E66782E" w14:textId="77777777" w:rsidR="009E2D28" w:rsidRPr="001E66BB" w:rsidRDefault="009E2D28" w:rsidP="008900CE">
      <w:pPr>
        <w:spacing w:after="0" w:line="240" w:lineRule="auto"/>
        <w:jc w:val="center"/>
        <w:rPr>
          <w:rFonts w:ascii="Times New Roman" w:eastAsia="Times New Roman" w:hAnsi="Times New Roman"/>
          <w:b/>
          <w:noProof/>
          <w:color w:val="000000" w:themeColor="text1"/>
          <w:sz w:val="23"/>
          <w:szCs w:val="23"/>
        </w:rPr>
      </w:pPr>
    </w:p>
    <w:p w14:paraId="3D7FCC39" w14:textId="721D5CB6" w:rsidR="004604C4" w:rsidRPr="001E66BB" w:rsidRDefault="004604C4" w:rsidP="008900CE">
      <w:pPr>
        <w:spacing w:after="0" w:line="240" w:lineRule="auto"/>
        <w:jc w:val="center"/>
        <w:rPr>
          <w:rFonts w:ascii="Times New Roman" w:eastAsia="Times New Roman" w:hAnsi="Times New Roman"/>
          <w:b/>
          <w:noProof/>
          <w:color w:val="000000" w:themeColor="text1"/>
          <w:sz w:val="23"/>
          <w:szCs w:val="23"/>
        </w:rPr>
      </w:pPr>
    </w:p>
    <w:p w14:paraId="6B7AA880" w14:textId="77777777" w:rsidR="00B35B9B" w:rsidRPr="001E66BB" w:rsidRDefault="00B35B9B" w:rsidP="008900CE">
      <w:pPr>
        <w:spacing w:after="0" w:line="240" w:lineRule="auto"/>
        <w:jc w:val="center"/>
        <w:rPr>
          <w:rFonts w:ascii="Times New Roman" w:eastAsia="Times New Roman" w:hAnsi="Times New Roman"/>
          <w:b/>
          <w:noProof/>
          <w:color w:val="000000" w:themeColor="text1"/>
          <w:sz w:val="23"/>
          <w:szCs w:val="23"/>
        </w:rPr>
      </w:pPr>
    </w:p>
    <w:p w14:paraId="1CDCCCAB" w14:textId="77777777" w:rsidR="00A736B3" w:rsidRPr="001E66BB" w:rsidRDefault="00A736B3" w:rsidP="008900CE">
      <w:pPr>
        <w:spacing w:after="0" w:line="240" w:lineRule="auto"/>
        <w:jc w:val="center"/>
        <w:rPr>
          <w:rFonts w:ascii="Times New Roman" w:eastAsia="Times New Roman" w:hAnsi="Times New Roman"/>
          <w:b/>
          <w:noProof/>
          <w:color w:val="000000" w:themeColor="text1"/>
          <w:sz w:val="23"/>
          <w:szCs w:val="23"/>
        </w:rPr>
      </w:pPr>
    </w:p>
    <w:p w14:paraId="6484C563" w14:textId="2FB0615D" w:rsidR="000A2509" w:rsidRPr="001E66BB" w:rsidRDefault="006F27B5" w:rsidP="00A2727B">
      <w:pPr>
        <w:pStyle w:val="ListParagraph"/>
        <w:numPr>
          <w:ilvl w:val="1"/>
          <w:numId w:val="19"/>
        </w:numPr>
        <w:spacing w:after="12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sz w:val="24"/>
          <w:szCs w:val="24"/>
        </w:rPr>
        <w:t>Iepirkuma nolikuma saņemšana:</w:t>
      </w:r>
    </w:p>
    <w:p w14:paraId="4E84D625" w14:textId="587A5163" w:rsidR="002747FA" w:rsidRPr="001E66BB" w:rsidRDefault="00DD2929" w:rsidP="00A2727B">
      <w:pPr>
        <w:pStyle w:val="ListParagraph"/>
        <w:numPr>
          <w:ilvl w:val="2"/>
          <w:numId w:val="19"/>
        </w:numPr>
        <w:spacing w:after="0"/>
        <w:jc w:val="both"/>
        <w:rPr>
          <w:rFonts w:ascii="Times New Roman" w:hAnsi="Times New Roman"/>
          <w:noProof/>
          <w:sz w:val="24"/>
          <w:szCs w:val="24"/>
        </w:rPr>
      </w:pPr>
      <w:bookmarkStart w:id="4" w:name="_Ref410719024"/>
      <w:r w:rsidRPr="001E66BB">
        <w:rPr>
          <w:rFonts w:ascii="Times New Roman" w:hAnsi="Times New Roman"/>
          <w:noProof/>
          <w:sz w:val="24"/>
          <w:szCs w:val="24"/>
        </w:rPr>
        <w:t xml:space="preserve">pasūtītājs nodrošina brīvu un tiešu elektronisku piekļuvi iepirkuma dokumentiem </w:t>
      </w:r>
      <w:r w:rsidR="004F0DF1" w:rsidRPr="004F0DF1">
        <w:rPr>
          <w:rFonts w:ascii="Times New Roman" w:hAnsi="Times New Roman"/>
          <w:noProof/>
          <w:sz w:val="24"/>
          <w:szCs w:val="24"/>
        </w:rPr>
        <w:t>vienota</w:t>
      </w:r>
      <w:r w:rsidR="004F0DF1">
        <w:rPr>
          <w:rFonts w:ascii="Times New Roman" w:hAnsi="Times New Roman"/>
          <w:noProof/>
          <w:sz w:val="24"/>
          <w:szCs w:val="24"/>
        </w:rPr>
        <w:t>jā</w:t>
      </w:r>
      <w:r w:rsidR="004F0DF1" w:rsidRPr="004F0DF1">
        <w:rPr>
          <w:rFonts w:ascii="Times New Roman" w:hAnsi="Times New Roman"/>
          <w:noProof/>
          <w:sz w:val="24"/>
          <w:szCs w:val="24"/>
        </w:rPr>
        <w:t xml:space="preserve"> valsts platform</w:t>
      </w:r>
      <w:r w:rsidR="004F0DF1">
        <w:rPr>
          <w:rFonts w:ascii="Times New Roman" w:hAnsi="Times New Roman"/>
          <w:noProof/>
          <w:sz w:val="24"/>
          <w:szCs w:val="24"/>
        </w:rPr>
        <w:t>ā</w:t>
      </w:r>
      <w:r w:rsidR="004F0DF1" w:rsidRPr="004F0DF1">
        <w:rPr>
          <w:rFonts w:ascii="Times New Roman" w:hAnsi="Times New Roman"/>
          <w:noProof/>
          <w:sz w:val="24"/>
          <w:szCs w:val="24"/>
        </w:rPr>
        <w:t>, kas nodrošina pilnu iepirkumu ciklu</w:t>
      </w:r>
      <w:r w:rsidR="004F0DF1">
        <w:rPr>
          <w:rFonts w:ascii="Times New Roman" w:hAnsi="Times New Roman"/>
          <w:noProof/>
          <w:sz w:val="24"/>
          <w:szCs w:val="24"/>
        </w:rPr>
        <w:t xml:space="preserve"> - </w:t>
      </w:r>
      <w:r w:rsidRPr="001E66BB">
        <w:rPr>
          <w:rFonts w:ascii="Times New Roman" w:hAnsi="Times New Roman"/>
          <w:noProof/>
          <w:sz w:val="24"/>
          <w:szCs w:val="24"/>
        </w:rPr>
        <w:t>Elektronisko iepirkumu sistēmas (EIS) e-konkursu apakšsistēm</w:t>
      </w:r>
      <w:r w:rsidR="004F0DF1">
        <w:rPr>
          <w:rFonts w:ascii="Times New Roman" w:hAnsi="Times New Roman"/>
          <w:noProof/>
          <w:sz w:val="24"/>
          <w:szCs w:val="24"/>
        </w:rPr>
        <w:t xml:space="preserve">as </w:t>
      </w:r>
      <w:r w:rsidR="00B7087E">
        <w:rPr>
          <w:rFonts w:ascii="Times New Roman" w:hAnsi="Times New Roman"/>
          <w:noProof/>
          <w:sz w:val="24"/>
          <w:szCs w:val="24"/>
        </w:rPr>
        <w:t>pasūtītāja</w:t>
      </w:r>
      <w:r w:rsidR="004F0DF1">
        <w:rPr>
          <w:rFonts w:ascii="Times New Roman" w:hAnsi="Times New Roman"/>
          <w:noProof/>
          <w:sz w:val="24"/>
          <w:szCs w:val="24"/>
        </w:rPr>
        <w:t xml:space="preserve"> profilā: </w:t>
      </w:r>
      <w:r w:rsidRPr="001E66BB">
        <w:rPr>
          <w:rFonts w:ascii="Times New Roman" w:hAnsi="Times New Roman"/>
          <w:noProof/>
          <w:sz w:val="24"/>
          <w:szCs w:val="24"/>
        </w:rPr>
        <w:t xml:space="preserve"> </w:t>
      </w:r>
      <w:hyperlink r:id="rId8" w:history="1">
        <w:r w:rsidRPr="001E66BB">
          <w:rPr>
            <w:rStyle w:val="Hyperlink"/>
            <w:rFonts w:ascii="Times New Roman" w:hAnsi="Times New Roman"/>
            <w:noProof/>
            <w:sz w:val="24"/>
            <w:szCs w:val="24"/>
          </w:rPr>
          <w:t>https://www.eis.gov.lv/EKEIS/Supplier/Organizer/419</w:t>
        </w:r>
      </w:hyperlink>
      <w:r w:rsidR="00B6306C" w:rsidRPr="001E66BB">
        <w:rPr>
          <w:rFonts w:ascii="Times New Roman" w:hAnsi="Times New Roman"/>
          <w:noProof/>
          <w:sz w:val="24"/>
          <w:szCs w:val="24"/>
        </w:rPr>
        <w:t>;</w:t>
      </w:r>
    </w:p>
    <w:p w14:paraId="4CC1A963" w14:textId="707B6324" w:rsidR="007B35FB" w:rsidRPr="001E66BB" w:rsidRDefault="00CF4C77"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pretendents ar iepirkuma dokumentācijas aktuālo informāciju, t.sk. iepirkuma nolikumu un tā pielikumiem (turpmāk – nolikums), precizējumiem, atbildēm uz piegādātāju jautājumiem, var iepazīties un lejupielādēt EIS e-konkursu apakšsistēmā</w:t>
      </w:r>
      <w:r w:rsidR="00B6306C" w:rsidRPr="001E66BB">
        <w:rPr>
          <w:rFonts w:ascii="Times New Roman" w:hAnsi="Times New Roman"/>
          <w:noProof/>
          <w:sz w:val="24"/>
          <w:szCs w:val="24"/>
        </w:rPr>
        <w:t>;</w:t>
      </w:r>
    </w:p>
    <w:p w14:paraId="25AF4CB5" w14:textId="6FCAF735"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l</w:t>
      </w:r>
      <w:r w:rsidR="00A13AC2" w:rsidRPr="001E66BB">
        <w:rPr>
          <w:rFonts w:ascii="Times New Roman" w:hAnsi="Times New Roman"/>
          <w:noProof/>
          <w:sz w:val="24"/>
          <w:szCs w:val="24"/>
        </w:rPr>
        <w:t>ejupielādējot n</w:t>
      </w:r>
      <w:r w:rsidR="00226737" w:rsidRPr="001E66BB">
        <w:rPr>
          <w:rFonts w:ascii="Times New Roman" w:hAnsi="Times New Roman"/>
          <w:noProof/>
          <w:sz w:val="24"/>
          <w:szCs w:val="24"/>
        </w:rPr>
        <w:t>olikumu, p</w:t>
      </w:r>
      <w:r w:rsidR="007B35FB" w:rsidRPr="001E66BB">
        <w:rPr>
          <w:rFonts w:ascii="Times New Roman" w:hAnsi="Times New Roman"/>
          <w:noProof/>
          <w:sz w:val="24"/>
          <w:szCs w:val="24"/>
        </w:rPr>
        <w:t>retendents uzņemas atbildību patstāvīgi sekot līdzi turpmākajiem iepirkuma dokume</w:t>
      </w:r>
      <w:r w:rsidR="00582373" w:rsidRPr="001E66BB">
        <w:rPr>
          <w:rFonts w:ascii="Times New Roman" w:hAnsi="Times New Roman"/>
          <w:noProof/>
          <w:sz w:val="24"/>
          <w:szCs w:val="24"/>
        </w:rPr>
        <w:t>ntācijas precizējumiem, kā arī i</w:t>
      </w:r>
      <w:r w:rsidR="007B35FB" w:rsidRPr="001E66BB">
        <w:rPr>
          <w:rFonts w:ascii="Times New Roman" w:hAnsi="Times New Roman"/>
          <w:noProof/>
          <w:sz w:val="24"/>
          <w:szCs w:val="24"/>
        </w:rPr>
        <w:t>epirkuma ko</w:t>
      </w:r>
      <w:r w:rsidR="00226737" w:rsidRPr="001E66BB">
        <w:rPr>
          <w:rFonts w:ascii="Times New Roman" w:hAnsi="Times New Roman"/>
          <w:noProof/>
          <w:sz w:val="24"/>
          <w:szCs w:val="24"/>
        </w:rPr>
        <w:t>misijas sniegtajām atbildēm uz p</w:t>
      </w:r>
      <w:r w:rsidR="007B35FB" w:rsidRPr="001E66BB">
        <w:rPr>
          <w:rFonts w:ascii="Times New Roman" w:hAnsi="Times New Roman"/>
          <w:noProof/>
          <w:sz w:val="24"/>
          <w:szCs w:val="24"/>
        </w:rPr>
        <w:t>retendentu jautājumiem, kas tiks publicētas EIS e-konkursu apakšsistēmā</w:t>
      </w:r>
      <w:bookmarkEnd w:id="4"/>
      <w:r w:rsidR="00B6306C" w:rsidRPr="001E66BB">
        <w:rPr>
          <w:rFonts w:ascii="Times New Roman" w:hAnsi="Times New Roman"/>
          <w:noProof/>
          <w:sz w:val="24"/>
          <w:szCs w:val="24"/>
        </w:rPr>
        <w:t>;</w:t>
      </w:r>
    </w:p>
    <w:p w14:paraId="2BE0481E" w14:textId="3E5D6084" w:rsidR="007B35FB" w:rsidRPr="001E66BB" w:rsidRDefault="008D165D" w:rsidP="00A2727B">
      <w:pPr>
        <w:pStyle w:val="ListParagraph"/>
        <w:numPr>
          <w:ilvl w:val="2"/>
          <w:numId w:val="19"/>
        </w:numPr>
        <w:spacing w:after="12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retendents EIS e-konkursu apakšsistē</w:t>
      </w:r>
      <w:r w:rsidR="00A13AC2" w:rsidRPr="001E66BB">
        <w:rPr>
          <w:rFonts w:ascii="Times New Roman" w:hAnsi="Times New Roman"/>
          <w:noProof/>
          <w:sz w:val="24"/>
          <w:szCs w:val="24"/>
        </w:rPr>
        <w:t>mā var reģistrēties kā n</w:t>
      </w:r>
      <w:r w:rsidR="007B35FB" w:rsidRPr="001E66BB">
        <w:rPr>
          <w:rFonts w:ascii="Times New Roman" w:hAnsi="Times New Roman"/>
          <w:noProof/>
          <w:sz w:val="24"/>
          <w:szCs w:val="24"/>
        </w:rPr>
        <w:t>olikuma saņēmējs, ja tas ir reģistrēts EIS kā piegādātājs.</w:t>
      </w:r>
      <w:r w:rsidR="007B35FB" w:rsidRPr="001E66BB">
        <w:rPr>
          <w:rStyle w:val="FootnoteReference"/>
          <w:rFonts w:ascii="Times New Roman" w:hAnsi="Times New Roman"/>
          <w:noProof/>
          <w:sz w:val="24"/>
          <w:szCs w:val="24"/>
        </w:rPr>
        <w:footnoteReference w:id="1"/>
      </w:r>
    </w:p>
    <w:p w14:paraId="7591F8AC" w14:textId="2A23DF15" w:rsidR="007B35FB" w:rsidRPr="001E66BB" w:rsidRDefault="00CF4C77" w:rsidP="00A2727B">
      <w:pPr>
        <w:pStyle w:val="ListParagraph"/>
        <w:numPr>
          <w:ilvl w:val="1"/>
          <w:numId w:val="19"/>
        </w:numPr>
        <w:spacing w:after="12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Piedāvājuma iesniegšanas, atvēršanas vieta un termiņš</w:t>
      </w:r>
      <w:r w:rsidR="007B35FB" w:rsidRPr="001E66BB">
        <w:rPr>
          <w:rFonts w:ascii="Times New Roman" w:hAnsi="Times New Roman"/>
          <w:b/>
          <w:noProof/>
          <w:color w:val="000000" w:themeColor="text1"/>
          <w:sz w:val="24"/>
          <w:szCs w:val="24"/>
        </w:rPr>
        <w:t>:</w:t>
      </w:r>
    </w:p>
    <w:p w14:paraId="33518C16" w14:textId="7DD015CD" w:rsidR="007B35FB" w:rsidRPr="001E66BB" w:rsidRDefault="008D165D" w:rsidP="004C68BD">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 xml:space="preserve">retendents piedāvājumu iesniedz </w:t>
      </w:r>
      <w:r w:rsidR="007B35FB" w:rsidRPr="001E66BB">
        <w:rPr>
          <w:rFonts w:ascii="Times New Roman" w:hAnsi="Times New Roman"/>
          <w:b/>
          <w:noProof/>
          <w:sz w:val="24"/>
          <w:szCs w:val="24"/>
          <w:u w:val="single"/>
        </w:rPr>
        <w:t>elektroniski</w:t>
      </w:r>
      <w:r w:rsidR="007B35FB" w:rsidRPr="001E66BB">
        <w:rPr>
          <w:rFonts w:ascii="Times New Roman" w:hAnsi="Times New Roman"/>
          <w:noProof/>
          <w:sz w:val="24"/>
          <w:szCs w:val="24"/>
        </w:rPr>
        <w:t xml:space="preserve"> līdz </w:t>
      </w:r>
      <w:r w:rsidR="00DA601D" w:rsidRPr="001E66BB">
        <w:rPr>
          <w:rFonts w:ascii="Times New Roman" w:hAnsi="Times New Roman"/>
          <w:noProof/>
          <w:sz w:val="24"/>
          <w:szCs w:val="24"/>
        </w:rPr>
        <w:t xml:space="preserve">EIS e-konkursu apakšsistēmā </w:t>
      </w:r>
      <w:hyperlink r:id="rId9" w:history="1">
        <w:r w:rsidR="00572FFE" w:rsidRPr="001E66BB">
          <w:rPr>
            <w:rStyle w:val="Hyperlink"/>
            <w:rFonts w:ascii="Times New Roman" w:hAnsi="Times New Roman"/>
            <w:noProof/>
            <w:sz w:val="24"/>
            <w:szCs w:val="24"/>
          </w:rPr>
          <w:t>https://www.eis.gov.lv/EKEIS/Supplier/Organizer/419</w:t>
        </w:r>
      </w:hyperlink>
      <w:r w:rsidR="00572FFE" w:rsidRPr="001E66BB">
        <w:rPr>
          <w:rFonts w:ascii="Times New Roman" w:hAnsi="Times New Roman"/>
          <w:noProof/>
          <w:sz w:val="24"/>
          <w:szCs w:val="24"/>
        </w:rPr>
        <w:t xml:space="preserve"> un </w:t>
      </w:r>
      <w:r w:rsidR="00DA601D" w:rsidRPr="001E66BB">
        <w:rPr>
          <w:rFonts w:ascii="Times New Roman" w:hAnsi="Times New Roman"/>
          <w:noProof/>
          <w:sz w:val="24"/>
          <w:szCs w:val="24"/>
        </w:rPr>
        <w:t xml:space="preserve">IUB </w:t>
      </w:r>
      <w:r w:rsidR="00572FFE" w:rsidRPr="001E66BB">
        <w:rPr>
          <w:rFonts w:ascii="Times New Roman" w:hAnsi="Times New Roman"/>
          <w:noProof/>
          <w:sz w:val="24"/>
          <w:szCs w:val="24"/>
        </w:rPr>
        <w:t xml:space="preserve">Publikāciju vadības sistēmas </w:t>
      </w:r>
      <w:r w:rsidR="00DA601D" w:rsidRPr="001E66BB">
        <w:rPr>
          <w:rFonts w:ascii="Times New Roman" w:hAnsi="Times New Roman"/>
          <w:noProof/>
          <w:sz w:val="24"/>
          <w:szCs w:val="24"/>
        </w:rPr>
        <w:t>paziņojumā norādītajam iesniegšanas termiņam;</w:t>
      </w:r>
    </w:p>
    <w:p w14:paraId="5A77FD8F" w14:textId="12FEAF91" w:rsidR="007B35FB" w:rsidRPr="001E66BB" w:rsidRDefault="00CF5DC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 xml:space="preserve">saskaņā ar PIL 39. panta pirmo daļu, piedāvājumi iepirkumā iesniedzami </w:t>
      </w:r>
      <w:r w:rsidRPr="001E66BB">
        <w:rPr>
          <w:rFonts w:ascii="Times New Roman" w:hAnsi="Times New Roman"/>
          <w:noProof/>
          <w:sz w:val="24"/>
          <w:szCs w:val="24"/>
          <w:u w:val="single"/>
        </w:rPr>
        <w:t>tikai elektroniski</w:t>
      </w:r>
      <w:r w:rsidRPr="001E66BB">
        <w:rPr>
          <w:rFonts w:ascii="Times New Roman" w:hAnsi="Times New Roman"/>
          <w:noProof/>
          <w:sz w:val="24"/>
          <w:szCs w:val="24"/>
        </w:rPr>
        <w:t>, izmantojot EIS e-konkursu apakšsistēmu</w:t>
      </w:r>
      <w:r w:rsidR="00B6306C" w:rsidRPr="001E66BB">
        <w:rPr>
          <w:rFonts w:ascii="Times New Roman" w:hAnsi="Times New Roman"/>
          <w:noProof/>
          <w:sz w:val="24"/>
          <w:szCs w:val="24"/>
        </w:rPr>
        <w:t>;</w:t>
      </w:r>
    </w:p>
    <w:p w14:paraId="4847416C" w14:textId="119C9595" w:rsidR="007B35FB" w:rsidRPr="00C0447D" w:rsidRDefault="00682BD1" w:rsidP="00A2727B">
      <w:pPr>
        <w:pStyle w:val="ListParagraph"/>
        <w:numPr>
          <w:ilvl w:val="2"/>
          <w:numId w:val="19"/>
        </w:numPr>
        <w:spacing w:after="0"/>
        <w:jc w:val="both"/>
        <w:rPr>
          <w:rFonts w:ascii="Times New Roman" w:hAnsi="Times New Roman"/>
          <w:noProof/>
          <w:sz w:val="24"/>
          <w:szCs w:val="24"/>
        </w:rPr>
      </w:pPr>
      <w:r w:rsidRPr="00C0447D">
        <w:rPr>
          <w:rFonts w:ascii="Times New Roman" w:hAnsi="Times New Roman"/>
          <w:noProof/>
          <w:sz w:val="24"/>
          <w:szCs w:val="24"/>
        </w:rPr>
        <w:t>ja konstatēti EIS darbības traucējumi, kuru dēļ nav bijis iespējams iesniegt piedāvājumus vai pieteikumus kopumā vismaz 2 stundas pēdējo 24 stundu laikā vai 10 minūtes pēdējo 4 stundu laikā līdz piedāvājumu iesniegšanas termiņa beigām, sistēmas turētājs pēc sistēmas darbības atjaunošanas pārceļ piedāvājumu vai pieteikumu iesniegšanas termiņu par vienu darba dienu</w:t>
      </w:r>
      <w:r w:rsidR="00C0447D" w:rsidRPr="00C0447D">
        <w:rPr>
          <w:rFonts w:ascii="Times New Roman" w:hAnsi="Times New Roman"/>
          <w:noProof/>
          <w:sz w:val="24"/>
          <w:szCs w:val="24"/>
        </w:rPr>
        <w:t xml:space="preserve">. </w:t>
      </w:r>
      <w:r w:rsidR="00C0447D" w:rsidRPr="00C0447D">
        <w:rPr>
          <w:rFonts w:ascii="Times New Roman" w:hAnsi="Times New Roman"/>
          <w:sz w:val="24"/>
          <w:szCs w:val="24"/>
          <w:shd w:val="clear" w:color="auto" w:fill="FFFFFF"/>
        </w:rPr>
        <w:t>Sistēmas darbības atjaunošanas dienā tajā ievieto paziņojumu par sistēmas darbības traucējumiem, norādot iepirkumus, kuru termiņi pārcelti. Šāda termiņa pārcelšana nav uzskatāma par grozījumiem iepirkuma dokumentos vai par piedāvājumu iesniegšanas termiņa pagarināšanu</w:t>
      </w:r>
      <w:r w:rsidRPr="00C0447D">
        <w:rPr>
          <w:rFonts w:ascii="Times New Roman" w:hAnsi="Times New Roman"/>
          <w:noProof/>
          <w:sz w:val="24"/>
          <w:szCs w:val="24"/>
        </w:rPr>
        <w:t xml:space="preserve"> (atbilstoši PIL 39.panta ceturtajai daļai)</w:t>
      </w:r>
      <w:r w:rsidR="00B6306C" w:rsidRPr="00C0447D">
        <w:rPr>
          <w:rFonts w:ascii="Times New Roman" w:hAnsi="Times New Roman"/>
          <w:noProof/>
          <w:sz w:val="24"/>
          <w:szCs w:val="24"/>
        </w:rPr>
        <w:t>;</w:t>
      </w:r>
    </w:p>
    <w:p w14:paraId="70A5AA57" w14:textId="73F440F0"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asūtītājs piedāvājumus atver ne ātrāk kā 4 (četras) stundas pēc piedāvāj</w:t>
      </w:r>
      <w:r w:rsidR="00B6306C" w:rsidRPr="001E66BB">
        <w:rPr>
          <w:rFonts w:ascii="Times New Roman" w:hAnsi="Times New Roman"/>
          <w:noProof/>
          <w:sz w:val="24"/>
          <w:szCs w:val="24"/>
        </w:rPr>
        <w:t>umu iesniegšanas termiņa beigām;</w:t>
      </w:r>
    </w:p>
    <w:p w14:paraId="1E84D134" w14:textId="557FF813"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bCs/>
          <w:noProof/>
          <w:sz w:val="24"/>
          <w:szCs w:val="24"/>
          <w:lang w:eastAsia="x-none"/>
        </w:rPr>
        <w:t>ā</w:t>
      </w:r>
      <w:r w:rsidR="007B35FB" w:rsidRPr="001E66BB">
        <w:rPr>
          <w:rFonts w:ascii="Times New Roman" w:hAnsi="Times New Roman"/>
          <w:bCs/>
          <w:noProof/>
          <w:sz w:val="24"/>
          <w:szCs w:val="24"/>
          <w:lang w:eastAsia="x-none"/>
        </w:rPr>
        <w:t xml:space="preserve">rpus EIS e-konkursu apakšsistēmas iesniegtie piedāvājumi </w:t>
      </w:r>
      <w:r w:rsidR="007B35FB" w:rsidRPr="001E66BB">
        <w:rPr>
          <w:rFonts w:ascii="Times New Roman" w:hAnsi="Times New Roman"/>
          <w:noProof/>
          <w:sz w:val="24"/>
          <w:szCs w:val="24"/>
        </w:rPr>
        <w:t>un/</w:t>
      </w:r>
      <w:r w:rsidR="007D32FD">
        <w:rPr>
          <w:rFonts w:ascii="Times New Roman" w:hAnsi="Times New Roman"/>
          <w:noProof/>
          <w:sz w:val="24"/>
          <w:szCs w:val="24"/>
        </w:rPr>
        <w:t xml:space="preserve"> </w:t>
      </w:r>
      <w:r w:rsidR="007B35FB" w:rsidRPr="001E66BB">
        <w:rPr>
          <w:rFonts w:ascii="Times New Roman" w:hAnsi="Times New Roman"/>
          <w:noProof/>
          <w:sz w:val="24"/>
          <w:szCs w:val="24"/>
        </w:rPr>
        <w:t xml:space="preserve">vai pēc noteiktā termiņa iesniegtie piedāvājumi, </w:t>
      </w:r>
      <w:r w:rsidR="007B35FB" w:rsidRPr="001E66BB">
        <w:rPr>
          <w:rFonts w:ascii="Times New Roman" w:hAnsi="Times New Roman"/>
          <w:bCs/>
          <w:noProof/>
          <w:sz w:val="24"/>
          <w:szCs w:val="24"/>
          <w:lang w:eastAsia="x-none"/>
        </w:rPr>
        <w:t xml:space="preserve">izņemot informatīvos materiālus/ paraugus, tiks atzīti par neatbilstošiem </w:t>
      </w:r>
      <w:r w:rsidR="00A13AC2" w:rsidRPr="001E66BB">
        <w:rPr>
          <w:rFonts w:ascii="Times New Roman" w:hAnsi="Times New Roman"/>
          <w:bCs/>
          <w:iCs/>
          <w:noProof/>
          <w:sz w:val="24"/>
          <w:szCs w:val="24"/>
        </w:rPr>
        <w:t>n</w:t>
      </w:r>
      <w:r w:rsidR="007B35FB" w:rsidRPr="001E66BB">
        <w:rPr>
          <w:rFonts w:ascii="Times New Roman" w:hAnsi="Times New Roman"/>
          <w:bCs/>
          <w:noProof/>
          <w:sz w:val="24"/>
          <w:szCs w:val="24"/>
          <w:lang w:eastAsia="x-none"/>
        </w:rPr>
        <w:t>olikuma prasībām. Ā</w:t>
      </w:r>
      <w:r w:rsidR="007B35FB" w:rsidRPr="001E66BB">
        <w:rPr>
          <w:rFonts w:ascii="Times New Roman" w:hAnsi="Times New Roman"/>
          <w:noProof/>
          <w:sz w:val="24"/>
          <w:szCs w:val="24"/>
        </w:rPr>
        <w:t xml:space="preserve">rpus EIS </w:t>
      </w:r>
      <w:r w:rsidR="00625FF8" w:rsidRPr="001E66BB">
        <w:rPr>
          <w:rFonts w:ascii="Times New Roman" w:hAnsi="Times New Roman"/>
          <w:noProof/>
          <w:sz w:val="24"/>
          <w:szCs w:val="24"/>
        </w:rPr>
        <w:t>e-konkursu apakšsistēmas</w:t>
      </w:r>
      <w:r w:rsidR="007B35FB" w:rsidRPr="001E66BB">
        <w:rPr>
          <w:rFonts w:ascii="Times New Roman" w:hAnsi="Times New Roman"/>
          <w:noProof/>
          <w:sz w:val="24"/>
          <w:szCs w:val="24"/>
        </w:rPr>
        <w:t xml:space="preserve"> iesniegtie piedāvājumi neatvērti</w:t>
      </w:r>
      <w:r w:rsidR="007B35FB" w:rsidRPr="001E66BB">
        <w:rPr>
          <w:rFonts w:ascii="Times New Roman" w:hAnsi="Times New Roman"/>
          <w:bCs/>
          <w:noProof/>
          <w:sz w:val="24"/>
          <w:szCs w:val="24"/>
          <w:lang w:eastAsia="x-none"/>
        </w:rPr>
        <w:t xml:space="preserve"> tik</w:t>
      </w:r>
      <w:r w:rsidR="00B6306C" w:rsidRPr="001E66BB">
        <w:rPr>
          <w:rFonts w:ascii="Times New Roman" w:hAnsi="Times New Roman"/>
          <w:bCs/>
          <w:noProof/>
          <w:sz w:val="24"/>
          <w:szCs w:val="24"/>
          <w:lang w:eastAsia="x-none"/>
        </w:rPr>
        <w:t>s nosūtīti atpakaļ pretendentam;</w:t>
      </w:r>
    </w:p>
    <w:p w14:paraId="685A8CA2" w14:textId="17753144"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eastAsia="Cambria" w:hAnsi="Times New Roman"/>
          <w:noProof/>
          <w:sz w:val="24"/>
          <w:szCs w:val="24"/>
        </w:rPr>
        <w:t>p</w:t>
      </w:r>
      <w:r w:rsidR="007B35FB" w:rsidRPr="001E66BB">
        <w:rPr>
          <w:rFonts w:ascii="Times New Roman" w:eastAsia="Cambria" w:hAnsi="Times New Roman"/>
          <w:noProof/>
          <w:sz w:val="24"/>
          <w:szCs w:val="24"/>
        </w:rPr>
        <w:t xml:space="preserve">iedāvājuma iesniegšana ir pretendenta brīvas gribas izpausme, tāpēc neatkarīgi </w:t>
      </w:r>
      <w:r w:rsidR="00582373" w:rsidRPr="001E66BB">
        <w:rPr>
          <w:rFonts w:ascii="Times New Roman" w:eastAsia="Cambria" w:hAnsi="Times New Roman"/>
          <w:noProof/>
          <w:spacing w:val="-2"/>
          <w:sz w:val="24"/>
          <w:szCs w:val="24"/>
        </w:rPr>
        <w:t>no i</w:t>
      </w:r>
      <w:r w:rsidRPr="001E66BB">
        <w:rPr>
          <w:rFonts w:ascii="Times New Roman" w:eastAsia="Cambria" w:hAnsi="Times New Roman"/>
          <w:noProof/>
          <w:spacing w:val="-2"/>
          <w:sz w:val="24"/>
          <w:szCs w:val="24"/>
        </w:rPr>
        <w:t>epirkuma rezultātiem, p</w:t>
      </w:r>
      <w:r w:rsidR="007B35FB" w:rsidRPr="001E66BB">
        <w:rPr>
          <w:rFonts w:ascii="Times New Roman" w:eastAsia="Cambria" w:hAnsi="Times New Roman"/>
          <w:noProof/>
          <w:spacing w:val="-2"/>
          <w:sz w:val="24"/>
          <w:szCs w:val="24"/>
        </w:rPr>
        <w:t>asū</w:t>
      </w:r>
      <w:r w:rsidR="00226737" w:rsidRPr="001E66BB">
        <w:rPr>
          <w:rFonts w:ascii="Times New Roman" w:eastAsia="Cambria" w:hAnsi="Times New Roman"/>
          <w:noProof/>
          <w:spacing w:val="-2"/>
          <w:sz w:val="24"/>
          <w:szCs w:val="24"/>
        </w:rPr>
        <w:t>tītājs neuzņemas atbildību par p</w:t>
      </w:r>
      <w:r w:rsidR="007B35FB" w:rsidRPr="001E66BB">
        <w:rPr>
          <w:rFonts w:ascii="Times New Roman" w:eastAsia="Cambria" w:hAnsi="Times New Roman"/>
          <w:noProof/>
          <w:spacing w:val="-2"/>
          <w:sz w:val="24"/>
          <w:szCs w:val="24"/>
        </w:rPr>
        <w:t xml:space="preserve">retendenta </w:t>
      </w:r>
      <w:r w:rsidR="007B35FB" w:rsidRPr="001E66BB">
        <w:rPr>
          <w:rFonts w:ascii="Times New Roman" w:eastAsia="Cambria" w:hAnsi="Times New Roman"/>
          <w:noProof/>
          <w:sz w:val="24"/>
          <w:szCs w:val="24"/>
        </w:rPr>
        <w:t>izdevumiem, kas saistīti ar piedāvājuma sagatavošanu un iesniegšan</w:t>
      </w:r>
      <w:bookmarkStart w:id="5" w:name="_Ref93917436"/>
      <w:r w:rsidR="00B6306C" w:rsidRPr="001E66BB">
        <w:rPr>
          <w:rFonts w:ascii="Times New Roman" w:eastAsia="Cambria" w:hAnsi="Times New Roman"/>
          <w:noProof/>
          <w:sz w:val="24"/>
          <w:szCs w:val="24"/>
        </w:rPr>
        <w:t>u;</w:t>
      </w:r>
    </w:p>
    <w:p w14:paraId="74D20D66" w14:textId="3316C876" w:rsidR="007B35FB" w:rsidRPr="001E66BB" w:rsidRDefault="00C3627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rPr>
        <w:t>piedāvājumi tiks atvērti, izmantojot EIS e-konkursu apakšsistēmā pieejamos un paredzētos rīkus, un iespējas piedāvājuma elektroniskai atvēršanai</w:t>
      </w:r>
      <w:r w:rsidR="00B6306C" w:rsidRPr="001E66BB">
        <w:rPr>
          <w:rFonts w:ascii="Times New Roman" w:hAnsi="Times New Roman"/>
          <w:noProof/>
          <w:sz w:val="24"/>
          <w:szCs w:val="24"/>
        </w:rPr>
        <w:t>;</w:t>
      </w:r>
    </w:p>
    <w:p w14:paraId="3958E722" w14:textId="6791268B" w:rsidR="007B35FB" w:rsidRPr="001E66BB" w:rsidRDefault="00C3627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rPr>
        <w:t xml:space="preserve">pēc piedāvājumu atvēršanas </w:t>
      </w:r>
      <w:r w:rsidR="00B7087E">
        <w:rPr>
          <w:rFonts w:ascii="Times New Roman" w:hAnsi="Times New Roman"/>
          <w:noProof/>
          <w:sz w:val="24"/>
        </w:rPr>
        <w:t>pasūtītāja</w:t>
      </w:r>
      <w:r w:rsidR="00B7087E" w:rsidRPr="001E66BB">
        <w:rPr>
          <w:rFonts w:ascii="Times New Roman" w:hAnsi="Times New Roman"/>
          <w:noProof/>
          <w:sz w:val="24"/>
        </w:rPr>
        <w:t xml:space="preserve"> </w:t>
      </w:r>
      <w:r w:rsidRPr="001E66BB">
        <w:rPr>
          <w:rFonts w:ascii="Times New Roman" w:hAnsi="Times New Roman"/>
          <w:noProof/>
          <w:sz w:val="24"/>
        </w:rPr>
        <w:t>profilā tiek publicēta informācija par pretendentu, piedāvājuma iesniegšanas datumu, laiku un piedāvāto cenu</w:t>
      </w:r>
      <w:r w:rsidR="00B6306C" w:rsidRPr="001E66BB">
        <w:rPr>
          <w:rFonts w:ascii="Times New Roman" w:hAnsi="Times New Roman"/>
          <w:noProof/>
          <w:sz w:val="24"/>
          <w:szCs w:val="24"/>
        </w:rPr>
        <w:t>;</w:t>
      </w:r>
    </w:p>
    <w:p w14:paraId="22A7DE8B" w14:textId="57B6CA19" w:rsidR="007B35FB" w:rsidRPr="001E66BB" w:rsidRDefault="008D165D" w:rsidP="00A2727B">
      <w:pPr>
        <w:pStyle w:val="ListParagraph"/>
        <w:numPr>
          <w:ilvl w:val="2"/>
          <w:numId w:val="19"/>
        </w:numPr>
        <w:spacing w:after="120"/>
        <w:jc w:val="both"/>
        <w:rPr>
          <w:rFonts w:ascii="Times New Roman" w:hAnsi="Times New Roman"/>
          <w:noProof/>
          <w:sz w:val="24"/>
          <w:szCs w:val="24"/>
        </w:rPr>
      </w:pPr>
      <w:r w:rsidRPr="001E66BB">
        <w:rPr>
          <w:rFonts w:ascii="Times New Roman" w:hAnsi="Times New Roman"/>
          <w:noProof/>
          <w:sz w:val="24"/>
          <w:szCs w:val="24"/>
        </w:rPr>
        <w:t>i</w:t>
      </w:r>
      <w:r w:rsidR="007B35FB" w:rsidRPr="001E66BB">
        <w:rPr>
          <w:rFonts w:ascii="Times New Roman" w:hAnsi="Times New Roman"/>
          <w:noProof/>
          <w:sz w:val="24"/>
          <w:szCs w:val="24"/>
        </w:rPr>
        <w:t>esniegto piedāvājumu vērtēšanas procesam var sekot līdzi EIS e-konkursu  apakšsistēmā.</w:t>
      </w:r>
      <w:bookmarkEnd w:id="5"/>
    </w:p>
    <w:p w14:paraId="5B5A0CED" w14:textId="4927E732" w:rsidR="007B35FB" w:rsidRPr="001E66BB" w:rsidRDefault="007B35FB" w:rsidP="00A2727B">
      <w:pPr>
        <w:pStyle w:val="ListParagraph"/>
        <w:numPr>
          <w:ilvl w:val="1"/>
          <w:numId w:val="19"/>
        </w:numPr>
        <w:spacing w:after="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Piedāvājuma iesniegšanas nosacījumi:</w:t>
      </w:r>
    </w:p>
    <w:p w14:paraId="1884AAF1" w14:textId="5EE3C7DF" w:rsidR="00DF364D" w:rsidRPr="001E66BB" w:rsidRDefault="008D165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 xml:space="preserve">retendents var iesniegt tikai 1 (vienu) piedāvājumu </w:t>
      </w:r>
      <w:r w:rsidRPr="001E66BB">
        <w:rPr>
          <w:rFonts w:ascii="Times New Roman" w:hAnsi="Times New Roman"/>
          <w:noProof/>
          <w:sz w:val="24"/>
          <w:szCs w:val="24"/>
        </w:rPr>
        <w:t>par pilnu iepirkuma apjomu</w:t>
      </w:r>
      <w:r w:rsidR="00C0447D">
        <w:rPr>
          <w:rFonts w:ascii="Times New Roman" w:hAnsi="Times New Roman"/>
          <w:noProof/>
          <w:sz w:val="24"/>
          <w:szCs w:val="24"/>
        </w:rPr>
        <w:t>;</w:t>
      </w:r>
    </w:p>
    <w:p w14:paraId="3E87B089" w14:textId="230ED7A1" w:rsidR="007B35FB" w:rsidRPr="001E66BB" w:rsidRDefault="00DF364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lastRenderedPageBreak/>
        <w:t xml:space="preserve">pretendents nevar iesniegt piedāvājuma variantus. </w:t>
      </w:r>
      <w:r w:rsidR="008D165D" w:rsidRPr="001E66BB">
        <w:rPr>
          <w:rFonts w:ascii="Times New Roman" w:hAnsi="Times New Roman"/>
          <w:noProof/>
          <w:sz w:val="24"/>
          <w:szCs w:val="24"/>
        </w:rPr>
        <w:t>Ja p</w:t>
      </w:r>
      <w:r w:rsidR="007B35FB" w:rsidRPr="001E66BB">
        <w:rPr>
          <w:rFonts w:ascii="Times New Roman" w:hAnsi="Times New Roman"/>
          <w:noProof/>
          <w:sz w:val="24"/>
          <w:szCs w:val="24"/>
        </w:rPr>
        <w:t>retendents iesniegs piedāvājuma variantus</w:t>
      </w:r>
      <w:r w:rsidR="00582373" w:rsidRPr="001E66BB">
        <w:rPr>
          <w:rFonts w:ascii="Times New Roman" w:hAnsi="Times New Roman"/>
          <w:bCs/>
          <w:noProof/>
          <w:sz w:val="24"/>
          <w:szCs w:val="24"/>
        </w:rPr>
        <w:t>, i</w:t>
      </w:r>
      <w:r w:rsidR="007B35FB" w:rsidRPr="001E66BB">
        <w:rPr>
          <w:rFonts w:ascii="Times New Roman" w:hAnsi="Times New Roman"/>
          <w:bCs/>
          <w:noProof/>
          <w:sz w:val="24"/>
          <w:szCs w:val="24"/>
        </w:rPr>
        <w:t>epirkuma komisija neizskatīs nevienu no iesni</w:t>
      </w:r>
      <w:r w:rsidR="00B6306C" w:rsidRPr="001E66BB">
        <w:rPr>
          <w:rFonts w:ascii="Times New Roman" w:hAnsi="Times New Roman"/>
          <w:bCs/>
          <w:noProof/>
          <w:sz w:val="24"/>
          <w:szCs w:val="24"/>
        </w:rPr>
        <w:t>egtajiem piedāvājumu variantiem;</w:t>
      </w:r>
    </w:p>
    <w:p w14:paraId="5C7CFED2" w14:textId="23CF97F1" w:rsidR="007B35FB" w:rsidRPr="001E66BB" w:rsidRDefault="008D165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retendentam piedāvājum</w:t>
      </w:r>
      <w:r w:rsidR="00625FF8" w:rsidRPr="001E66BB">
        <w:rPr>
          <w:rFonts w:ascii="Times New Roman" w:hAnsi="Times New Roman"/>
          <w:noProof/>
          <w:sz w:val="24"/>
          <w:szCs w:val="24"/>
        </w:rPr>
        <w:t>s jāiesniedz elektroniski EIS e-</w:t>
      </w:r>
      <w:r w:rsidR="007B35FB" w:rsidRPr="001E66BB">
        <w:rPr>
          <w:rFonts w:ascii="Times New Roman" w:hAnsi="Times New Roman"/>
          <w:noProof/>
          <w:sz w:val="24"/>
          <w:szCs w:val="24"/>
        </w:rPr>
        <w:t>konkursu apakšsistēmā, ievērojot šādas pretendenta izvēles iespējas:</w:t>
      </w:r>
    </w:p>
    <w:p w14:paraId="043E8743" w14:textId="16F69346" w:rsidR="007B35FB" w:rsidRPr="001E66BB" w:rsidRDefault="00625FF8"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izmantojot EIS e-</w:t>
      </w:r>
      <w:r w:rsidR="007B35FB" w:rsidRPr="001E66BB">
        <w:rPr>
          <w:noProof/>
          <w:lang w:val="lv-LV"/>
        </w:rPr>
        <w:t>konkursu apakšsistēmas piedāvātos rīku</w:t>
      </w:r>
      <w:r w:rsidR="00EB7C22" w:rsidRPr="001E66BB">
        <w:rPr>
          <w:noProof/>
          <w:lang w:val="lv-LV"/>
        </w:rPr>
        <w:t>s, aizpildot minētās sistēmas EIS e-</w:t>
      </w:r>
      <w:r w:rsidR="007B35FB" w:rsidRPr="001E66BB">
        <w:rPr>
          <w:noProof/>
          <w:lang w:val="lv-LV"/>
        </w:rPr>
        <w:t>konkursu apakšsistēmā ievietotās formas;</w:t>
      </w:r>
    </w:p>
    <w:p w14:paraId="6AA0636F" w14:textId="424CBA51" w:rsidR="00DF364D" w:rsidRPr="001E66BB" w:rsidRDefault="00DF364D"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elektroniski sagatavojot ārpus EIS e-konkursu apakšsistēmas un pievienojot sistēmas attiecīgajās vietnēs aizpildītās formas (šādā gadījumā pretendents ir atbildīgs par aizpildāmo formu atbilstību dokumentācijas prasībām un formu paraugiem)</w:t>
      </w:r>
      <w:r w:rsidR="00C0447D">
        <w:rPr>
          <w:noProof/>
          <w:lang w:val="lv-LV"/>
        </w:rPr>
        <w:t>;</w:t>
      </w:r>
    </w:p>
    <w:p w14:paraId="1ADD55BD" w14:textId="50F99471" w:rsidR="007B35FB" w:rsidRPr="001E66BB" w:rsidRDefault="00AD7E58"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nolikuma f</w:t>
      </w:r>
      <w:r w:rsidR="00DF364D" w:rsidRPr="001E66BB">
        <w:rPr>
          <w:noProof/>
          <w:lang w:val="lv-LV"/>
        </w:rPr>
        <w:t>ormu paraugos pretendents nedrīkst veikt izmaiņas un tās papildināt, izņemot gadījumus, kad tas ir atrunāts.</w:t>
      </w:r>
    </w:p>
    <w:p w14:paraId="21275996" w14:textId="20089B7B" w:rsidR="007B35FB" w:rsidRPr="001E66BB" w:rsidRDefault="007B35FB" w:rsidP="00A2727B">
      <w:pPr>
        <w:pStyle w:val="ListParagraph"/>
        <w:numPr>
          <w:ilvl w:val="1"/>
          <w:numId w:val="19"/>
        </w:numPr>
        <w:spacing w:before="120" w:after="120" w:line="240" w:lineRule="auto"/>
        <w:ind w:right="-5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Papildus informācijas saņemšana:</w:t>
      </w:r>
    </w:p>
    <w:p w14:paraId="7EE693CF" w14:textId="39F1EE17" w:rsidR="004F37CB" w:rsidRPr="001E66BB" w:rsidRDefault="00F96B3B"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informācijas apmaiņa starp pasūtītāju un pretendentiem par nolikumu un tā pielikumiem notiek PIL noteiktajā kārtībā;</w:t>
      </w:r>
    </w:p>
    <w:p w14:paraId="5644EC80" w14:textId="1AC62DFC" w:rsidR="004F37CB" w:rsidRPr="001E66BB" w:rsidRDefault="00F96B3B"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ja pretendents ir laikus pieprasījis papildu informāciju par nolikumā iekļautajām prasībām, pasūtītājs to sniedz 3 (triju) darba dienu laikā, bet ne vēlāk kā 4 (četras) darba dienas pirms piedāvājumu ie</w:t>
      </w:r>
      <w:r w:rsidR="00274A6B" w:rsidRPr="001E66BB">
        <w:rPr>
          <w:rFonts w:ascii="Times New Roman" w:hAnsi="Times New Roman"/>
          <w:noProof/>
          <w:sz w:val="24"/>
          <w:szCs w:val="24"/>
        </w:rPr>
        <w:t>sniegšanas termiņa beigām</w:t>
      </w:r>
      <w:r w:rsidR="00B6306C" w:rsidRPr="00C0447D">
        <w:rPr>
          <w:rFonts w:ascii="Times New Roman" w:hAnsi="Times New Roman"/>
          <w:noProof/>
          <w:sz w:val="24"/>
          <w:szCs w:val="24"/>
        </w:rPr>
        <w:t>;</w:t>
      </w:r>
    </w:p>
    <w:p w14:paraId="6DCD2C27" w14:textId="135D6F6F" w:rsidR="004F37CB" w:rsidRPr="001E66BB" w:rsidRDefault="00EC1A62"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pieprasīto papildus informāciju pasūtītājs nosūta pretendentam, kas uzdevis jautājumu, un vienlaikus ievieto informāciju EIS e-konkursu apakšsistēmā, kur pieejami iepirkuma dokumenti, norādot arī uzdoto jautājumu</w:t>
      </w:r>
      <w:r w:rsidR="00B6306C" w:rsidRPr="001E66BB">
        <w:rPr>
          <w:rFonts w:ascii="Times New Roman" w:hAnsi="Times New Roman"/>
          <w:noProof/>
          <w:sz w:val="24"/>
          <w:szCs w:val="24"/>
        </w:rPr>
        <w:t>;</w:t>
      </w:r>
    </w:p>
    <w:p w14:paraId="26B2546C" w14:textId="748AE2DB" w:rsidR="004F37CB" w:rsidRPr="001E66BB" w:rsidRDefault="00EC1A62"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iepirkuma komisija nav atbildīga par to, ja kāds pretendents nav iepazinies ar informāciju par iepirkumu, kurai ir nodrošināta brīva un tieša elektroniska pieeja EIS e-konkursu apakšsistēmā</w:t>
      </w:r>
      <w:r w:rsidR="00B6306C" w:rsidRPr="001E66BB">
        <w:rPr>
          <w:rFonts w:ascii="Times New Roman" w:hAnsi="Times New Roman"/>
          <w:noProof/>
          <w:sz w:val="24"/>
          <w:szCs w:val="24"/>
        </w:rPr>
        <w:t>.</w:t>
      </w:r>
    </w:p>
    <w:p w14:paraId="293AF25A" w14:textId="0CB499ED" w:rsidR="004F37CB" w:rsidRPr="001E66BB" w:rsidRDefault="004F37CB" w:rsidP="00A2727B">
      <w:pPr>
        <w:pStyle w:val="ListParagraph"/>
        <w:numPr>
          <w:ilvl w:val="0"/>
          <w:numId w:val="19"/>
        </w:numPr>
        <w:spacing w:before="240" w:after="24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Informācija par Iepirkuma priekšmetu</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371"/>
      </w:tblGrid>
      <w:tr w:rsidR="004F37CB" w:rsidRPr="00A70F67" w14:paraId="493F713C" w14:textId="77777777" w:rsidTr="00492B96">
        <w:tc>
          <w:tcPr>
            <w:tcW w:w="2263" w:type="dxa"/>
            <w:tcBorders>
              <w:top w:val="single" w:sz="4" w:space="0" w:color="auto"/>
              <w:left w:val="single" w:sz="4" w:space="0" w:color="auto"/>
              <w:bottom w:val="single" w:sz="4" w:space="0" w:color="auto"/>
              <w:right w:val="single" w:sz="4" w:space="0" w:color="auto"/>
            </w:tcBorders>
            <w:hideMark/>
          </w:tcPr>
          <w:p w14:paraId="55703C90" w14:textId="0A922E1E" w:rsidR="004F37CB" w:rsidRPr="00A70F67" w:rsidRDefault="004F37CB" w:rsidP="00A2727B">
            <w:pPr>
              <w:pStyle w:val="ListParagraph"/>
              <w:numPr>
                <w:ilvl w:val="1"/>
                <w:numId w:val="19"/>
              </w:numPr>
              <w:spacing w:after="0" w:line="240" w:lineRule="auto"/>
              <w:ind w:left="452" w:hanging="452"/>
              <w:jc w:val="both"/>
              <w:rPr>
                <w:rFonts w:ascii="Times New Roman" w:hAnsi="Times New Roman"/>
                <w:noProof/>
                <w:sz w:val="24"/>
                <w:szCs w:val="24"/>
              </w:rPr>
            </w:pPr>
            <w:r w:rsidRPr="00A70F67">
              <w:rPr>
                <w:rFonts w:ascii="Times New Roman" w:hAnsi="Times New Roman"/>
                <w:noProof/>
                <w:sz w:val="24"/>
                <w:szCs w:val="24"/>
              </w:rPr>
              <w:t xml:space="preserve">Iepirkuma priekšmets </w:t>
            </w:r>
          </w:p>
        </w:tc>
        <w:tc>
          <w:tcPr>
            <w:tcW w:w="7371" w:type="dxa"/>
            <w:tcBorders>
              <w:top w:val="single" w:sz="4" w:space="0" w:color="auto"/>
              <w:left w:val="single" w:sz="4" w:space="0" w:color="auto"/>
              <w:bottom w:val="single" w:sz="4" w:space="0" w:color="auto"/>
              <w:right w:val="single" w:sz="4" w:space="0" w:color="auto"/>
            </w:tcBorders>
          </w:tcPr>
          <w:p w14:paraId="4DD0404C" w14:textId="4E49B263" w:rsidR="004F37CB" w:rsidRPr="00A70F67" w:rsidRDefault="004365F9" w:rsidP="00A70F67">
            <w:pPr>
              <w:spacing w:before="120" w:after="120"/>
              <w:jc w:val="both"/>
              <w:rPr>
                <w:rFonts w:ascii="Times New Roman" w:hAnsi="Times New Roman"/>
                <w:noProof/>
                <w:sz w:val="24"/>
                <w:szCs w:val="24"/>
              </w:rPr>
            </w:pPr>
            <w:r w:rsidRPr="000C55AF">
              <w:rPr>
                <w:rFonts w:ascii="Times New Roman" w:hAnsi="Times New Roman"/>
                <w:b/>
                <w:bCs/>
                <w:noProof/>
                <w:sz w:val="24"/>
                <w:szCs w:val="24"/>
              </w:rPr>
              <w:t>Automatizēto bezpilota sistēmu komponenšu un rezerves daļu iegāde</w:t>
            </w:r>
            <w:r w:rsidR="00A70F67" w:rsidRPr="00A70F67">
              <w:rPr>
                <w:rFonts w:ascii="Times New Roman" w:hAnsi="Times New Roman"/>
                <w:noProof/>
                <w:sz w:val="24"/>
                <w:szCs w:val="24"/>
              </w:rPr>
              <w:t xml:space="preserve"> (saskaņā ar tehnisko specifikāciju, Nolikuma 2. pielikums).</w:t>
            </w:r>
            <w:r w:rsidR="004F37CB" w:rsidRPr="00A70F67">
              <w:rPr>
                <w:rFonts w:ascii="Times New Roman" w:hAnsi="Times New Roman"/>
                <w:noProof/>
                <w:sz w:val="24"/>
                <w:szCs w:val="24"/>
              </w:rPr>
              <w:t xml:space="preserve"> </w:t>
            </w:r>
          </w:p>
        </w:tc>
      </w:tr>
      <w:tr w:rsidR="004604C4" w:rsidRPr="00A70F67" w14:paraId="7B0E4830" w14:textId="77777777" w:rsidTr="00492B96">
        <w:tc>
          <w:tcPr>
            <w:tcW w:w="2263" w:type="dxa"/>
            <w:tcBorders>
              <w:top w:val="single" w:sz="4" w:space="0" w:color="auto"/>
              <w:left w:val="single" w:sz="4" w:space="0" w:color="auto"/>
              <w:bottom w:val="single" w:sz="4" w:space="0" w:color="auto"/>
              <w:right w:val="single" w:sz="4" w:space="0" w:color="auto"/>
            </w:tcBorders>
          </w:tcPr>
          <w:p w14:paraId="01B376EC" w14:textId="7BAE97E4" w:rsidR="004604C4" w:rsidRPr="00A70F67" w:rsidRDefault="004604C4" w:rsidP="00937EC2">
            <w:pPr>
              <w:pStyle w:val="ListParagraph"/>
              <w:numPr>
                <w:ilvl w:val="1"/>
                <w:numId w:val="19"/>
              </w:numPr>
              <w:spacing w:before="120" w:after="120" w:line="240" w:lineRule="auto"/>
              <w:ind w:left="452" w:hanging="452"/>
              <w:jc w:val="both"/>
              <w:rPr>
                <w:rFonts w:ascii="Times New Roman" w:hAnsi="Times New Roman"/>
                <w:noProof/>
                <w:sz w:val="24"/>
                <w:szCs w:val="24"/>
              </w:rPr>
            </w:pPr>
            <w:r w:rsidRPr="00A70F67">
              <w:rPr>
                <w:rFonts w:ascii="Times New Roman" w:hAnsi="Times New Roman"/>
                <w:noProof/>
                <w:sz w:val="24"/>
                <w:szCs w:val="24"/>
              </w:rPr>
              <w:t>CPV kods</w:t>
            </w:r>
          </w:p>
        </w:tc>
        <w:tc>
          <w:tcPr>
            <w:tcW w:w="7371" w:type="dxa"/>
            <w:tcBorders>
              <w:top w:val="single" w:sz="4" w:space="0" w:color="auto"/>
              <w:left w:val="single" w:sz="4" w:space="0" w:color="auto"/>
              <w:bottom w:val="single" w:sz="4" w:space="0" w:color="auto"/>
              <w:right w:val="single" w:sz="4" w:space="0" w:color="auto"/>
            </w:tcBorders>
          </w:tcPr>
          <w:p w14:paraId="5CE5E851" w14:textId="3E0C8030" w:rsidR="00A455DE" w:rsidRPr="00A70F67" w:rsidRDefault="007C3A0C" w:rsidP="00A455DE">
            <w:pPr>
              <w:spacing w:before="120" w:after="120" w:line="240" w:lineRule="auto"/>
              <w:jc w:val="both"/>
              <w:textAlignment w:val="baseline"/>
              <w:rPr>
                <w:rFonts w:ascii="Times New Roman" w:hAnsi="Times New Roman"/>
                <w:noProof/>
                <w:color w:val="000000"/>
                <w:sz w:val="24"/>
                <w:szCs w:val="24"/>
                <w:lang w:eastAsia="lv-LV"/>
              </w:rPr>
            </w:pPr>
            <w:r w:rsidRPr="007C3A0C">
              <w:rPr>
                <w:rFonts w:ascii="Times New Roman" w:hAnsi="Times New Roman"/>
                <w:noProof/>
                <w:color w:val="000000"/>
                <w:sz w:val="24"/>
                <w:szCs w:val="24"/>
                <w:lang w:eastAsia="lv-LV"/>
              </w:rPr>
              <w:t>31711000-3</w:t>
            </w:r>
            <w:r w:rsidR="00A70F67" w:rsidRPr="007C3A0C">
              <w:rPr>
                <w:rFonts w:ascii="Times New Roman" w:hAnsi="Times New Roman"/>
                <w:noProof/>
                <w:color w:val="000000"/>
                <w:sz w:val="24"/>
                <w:szCs w:val="24"/>
                <w:lang w:eastAsia="lv-LV"/>
              </w:rPr>
              <w:t xml:space="preserve"> </w:t>
            </w:r>
            <w:r>
              <w:rPr>
                <w:rFonts w:ascii="Times New Roman" w:hAnsi="Times New Roman"/>
                <w:i/>
                <w:noProof/>
                <w:color w:val="000000"/>
                <w:sz w:val="24"/>
                <w:szCs w:val="24"/>
                <w:lang w:eastAsia="lv-LV"/>
              </w:rPr>
              <w:t>elektronikas materiāli</w:t>
            </w:r>
          </w:p>
        </w:tc>
      </w:tr>
      <w:tr w:rsidR="00BC7D54" w:rsidRPr="00A70F67" w14:paraId="34F6A983" w14:textId="77777777" w:rsidTr="00492B96">
        <w:tc>
          <w:tcPr>
            <w:tcW w:w="2263" w:type="dxa"/>
            <w:tcBorders>
              <w:top w:val="single" w:sz="4" w:space="0" w:color="auto"/>
              <w:left w:val="single" w:sz="4" w:space="0" w:color="auto"/>
              <w:bottom w:val="single" w:sz="4" w:space="0" w:color="auto"/>
              <w:right w:val="single" w:sz="4" w:space="0" w:color="auto"/>
            </w:tcBorders>
          </w:tcPr>
          <w:p w14:paraId="380582AA" w14:textId="149498EF" w:rsidR="00BC7D54" w:rsidRPr="00A70F67" w:rsidRDefault="00BC7D54" w:rsidP="00A2727B">
            <w:pPr>
              <w:pStyle w:val="ListParagraph"/>
              <w:numPr>
                <w:ilvl w:val="1"/>
                <w:numId w:val="19"/>
              </w:numPr>
              <w:spacing w:after="0" w:line="240" w:lineRule="auto"/>
              <w:ind w:left="452" w:hanging="452"/>
              <w:jc w:val="both"/>
              <w:rPr>
                <w:rFonts w:ascii="Times New Roman" w:hAnsi="Times New Roman"/>
                <w:noProof/>
                <w:sz w:val="24"/>
                <w:szCs w:val="24"/>
              </w:rPr>
            </w:pPr>
            <w:r w:rsidRPr="00A70F67">
              <w:rPr>
                <w:rFonts w:ascii="Times New Roman" w:hAnsi="Times New Roman"/>
                <w:noProof/>
                <w:sz w:val="24"/>
                <w:szCs w:val="24"/>
              </w:rPr>
              <w:t>Prece</w:t>
            </w:r>
            <w:r w:rsidR="00C0447D" w:rsidRPr="00A70F67">
              <w:rPr>
                <w:rFonts w:ascii="Times New Roman" w:hAnsi="Times New Roman"/>
                <w:noProof/>
                <w:sz w:val="24"/>
                <w:szCs w:val="24"/>
              </w:rPr>
              <w:t>s</w:t>
            </w:r>
            <w:r w:rsidRPr="00A70F67">
              <w:rPr>
                <w:rFonts w:ascii="Times New Roman" w:hAnsi="Times New Roman"/>
                <w:noProof/>
                <w:sz w:val="24"/>
                <w:szCs w:val="24"/>
              </w:rPr>
              <w:t xml:space="preserve"> piegādes vieta</w:t>
            </w:r>
          </w:p>
        </w:tc>
        <w:tc>
          <w:tcPr>
            <w:tcW w:w="7371" w:type="dxa"/>
            <w:tcBorders>
              <w:top w:val="single" w:sz="4" w:space="0" w:color="auto"/>
              <w:left w:val="single" w:sz="4" w:space="0" w:color="auto"/>
              <w:bottom w:val="single" w:sz="4" w:space="0" w:color="auto"/>
              <w:right w:val="single" w:sz="4" w:space="0" w:color="auto"/>
            </w:tcBorders>
          </w:tcPr>
          <w:p w14:paraId="46729623" w14:textId="2C5282FB" w:rsidR="00577F76" w:rsidRPr="00A70F67" w:rsidRDefault="00A70F67" w:rsidP="0043782A">
            <w:pPr>
              <w:spacing w:after="0"/>
              <w:jc w:val="both"/>
              <w:rPr>
                <w:rFonts w:ascii="Times New Roman" w:hAnsi="Times New Roman"/>
                <w:sz w:val="24"/>
                <w:szCs w:val="24"/>
              </w:rPr>
            </w:pPr>
            <w:r w:rsidRPr="00A70F67">
              <w:rPr>
                <w:rFonts w:ascii="Times New Roman" w:hAnsi="Times New Roman"/>
                <w:sz w:val="24"/>
                <w:szCs w:val="24"/>
              </w:rPr>
              <w:t>Liepāja, Roņu iela 2,</w:t>
            </w:r>
            <w:r w:rsidRPr="00A70F67">
              <w:rPr>
                <w:rFonts w:ascii="Times New Roman" w:hAnsi="Times New Roman"/>
                <w:bCs/>
                <w:sz w:val="24"/>
                <w:szCs w:val="24"/>
              </w:rPr>
              <w:t xml:space="preserve"> kas </w:t>
            </w:r>
            <w:r w:rsidRPr="00A70F67">
              <w:rPr>
                <w:rFonts w:ascii="Times New Roman" w:hAnsi="Times New Roman"/>
                <w:sz w:val="24"/>
                <w:szCs w:val="24"/>
              </w:rPr>
              <w:t xml:space="preserve">Nacionālo bruņoto spēku likuma izpratnē uzskatāms par </w:t>
            </w:r>
            <w:r w:rsidRPr="00A70F67">
              <w:rPr>
                <w:rFonts w:ascii="Times New Roman" w:hAnsi="Times New Roman"/>
                <w:i/>
                <w:sz w:val="24"/>
                <w:szCs w:val="24"/>
              </w:rPr>
              <w:t>militāru objektu</w:t>
            </w:r>
            <w:r w:rsidRPr="00A70F67">
              <w:rPr>
                <w:rFonts w:ascii="Times New Roman" w:hAnsi="Times New Roman"/>
                <w:sz w:val="24"/>
                <w:szCs w:val="24"/>
              </w:rPr>
              <w:t>.</w:t>
            </w:r>
          </w:p>
        </w:tc>
      </w:tr>
      <w:tr w:rsidR="00BC7D54" w:rsidRPr="00A70F67" w14:paraId="0B192406" w14:textId="77777777" w:rsidTr="00A70F67">
        <w:trPr>
          <w:trHeight w:val="557"/>
        </w:trPr>
        <w:tc>
          <w:tcPr>
            <w:tcW w:w="2263" w:type="dxa"/>
            <w:tcBorders>
              <w:top w:val="single" w:sz="4" w:space="0" w:color="auto"/>
              <w:left w:val="single" w:sz="4" w:space="0" w:color="auto"/>
              <w:bottom w:val="single" w:sz="4" w:space="0" w:color="auto"/>
              <w:right w:val="single" w:sz="4" w:space="0" w:color="auto"/>
            </w:tcBorders>
          </w:tcPr>
          <w:p w14:paraId="43BBF663" w14:textId="117B26A8" w:rsidR="00BC7D54" w:rsidRPr="00A70F67" w:rsidRDefault="00BC7D54" w:rsidP="00492B96">
            <w:pPr>
              <w:pStyle w:val="ListParagraph"/>
              <w:numPr>
                <w:ilvl w:val="1"/>
                <w:numId w:val="19"/>
              </w:numPr>
              <w:spacing w:after="0" w:line="240" w:lineRule="auto"/>
              <w:ind w:left="452" w:hanging="452"/>
              <w:rPr>
                <w:rFonts w:ascii="Times New Roman" w:hAnsi="Times New Roman"/>
                <w:noProof/>
                <w:sz w:val="24"/>
                <w:szCs w:val="24"/>
              </w:rPr>
            </w:pPr>
            <w:r w:rsidRPr="00A70F67">
              <w:rPr>
                <w:rFonts w:ascii="Times New Roman" w:hAnsi="Times New Roman"/>
                <w:noProof/>
                <w:sz w:val="24"/>
                <w:szCs w:val="24"/>
              </w:rPr>
              <w:t>Plānotā līguma cena un iepirkuma apjoms</w:t>
            </w:r>
          </w:p>
        </w:tc>
        <w:tc>
          <w:tcPr>
            <w:tcW w:w="7371" w:type="dxa"/>
            <w:tcBorders>
              <w:top w:val="single" w:sz="4" w:space="0" w:color="auto"/>
              <w:left w:val="single" w:sz="4" w:space="0" w:color="auto"/>
              <w:bottom w:val="single" w:sz="4" w:space="0" w:color="auto"/>
              <w:right w:val="single" w:sz="4" w:space="0" w:color="auto"/>
            </w:tcBorders>
          </w:tcPr>
          <w:p w14:paraId="61DB2510" w14:textId="658A228D" w:rsidR="004C68BD" w:rsidRPr="00A70F67" w:rsidRDefault="004C68BD" w:rsidP="00A82505">
            <w:pPr>
              <w:pStyle w:val="ListParagraph"/>
              <w:numPr>
                <w:ilvl w:val="0"/>
                <w:numId w:val="39"/>
              </w:numPr>
              <w:spacing w:after="0" w:line="240" w:lineRule="auto"/>
              <w:ind w:left="322" w:hanging="284"/>
              <w:jc w:val="both"/>
              <w:rPr>
                <w:rFonts w:ascii="Times New Roman" w:hAnsi="Times New Roman"/>
                <w:noProof/>
                <w:sz w:val="24"/>
                <w:szCs w:val="24"/>
              </w:rPr>
            </w:pPr>
            <w:r w:rsidRPr="00A70F67">
              <w:rPr>
                <w:rFonts w:ascii="Times New Roman" w:hAnsi="Times New Roman"/>
                <w:noProof/>
                <w:sz w:val="24"/>
                <w:szCs w:val="24"/>
              </w:rPr>
              <w:t>Piešķirtā finansējuma apjoms</w:t>
            </w:r>
            <w:r w:rsidR="00D800C4" w:rsidRPr="00A70F67">
              <w:rPr>
                <w:rFonts w:ascii="Times New Roman" w:hAnsi="Times New Roman"/>
                <w:noProof/>
                <w:sz w:val="24"/>
                <w:szCs w:val="24"/>
              </w:rPr>
              <w:t>:</w:t>
            </w:r>
            <w:r w:rsidR="00BC7D54" w:rsidRPr="00A70F67">
              <w:rPr>
                <w:rFonts w:ascii="Times New Roman" w:hAnsi="Times New Roman"/>
                <w:noProof/>
                <w:sz w:val="24"/>
                <w:szCs w:val="24"/>
              </w:rPr>
              <w:t xml:space="preserve"> </w:t>
            </w:r>
            <w:r w:rsidR="00BC7D54" w:rsidRPr="00A70F67">
              <w:rPr>
                <w:rFonts w:ascii="Times New Roman" w:hAnsi="Times New Roman"/>
                <w:b/>
                <w:noProof/>
                <w:sz w:val="24"/>
                <w:szCs w:val="24"/>
              </w:rPr>
              <w:t xml:space="preserve">līdz </w:t>
            </w:r>
            <w:r w:rsidR="00E60EAF" w:rsidRPr="00A70F67">
              <w:rPr>
                <w:rFonts w:ascii="Times New Roman" w:hAnsi="Times New Roman"/>
                <w:b/>
                <w:noProof/>
                <w:sz w:val="24"/>
                <w:szCs w:val="24"/>
              </w:rPr>
              <w:t>41</w:t>
            </w:r>
            <w:r w:rsidR="00ED1D75">
              <w:rPr>
                <w:rFonts w:ascii="Times New Roman" w:hAnsi="Times New Roman"/>
                <w:b/>
                <w:noProof/>
                <w:sz w:val="24"/>
                <w:szCs w:val="24"/>
              </w:rPr>
              <w:t xml:space="preserve"> </w:t>
            </w:r>
            <w:r w:rsidR="00E60EAF" w:rsidRPr="00A70F67">
              <w:rPr>
                <w:rFonts w:ascii="Times New Roman" w:hAnsi="Times New Roman"/>
                <w:b/>
                <w:noProof/>
                <w:sz w:val="24"/>
                <w:szCs w:val="24"/>
              </w:rPr>
              <w:t>983.47</w:t>
            </w:r>
            <w:r w:rsidR="003F031D" w:rsidRPr="00A70F67">
              <w:rPr>
                <w:rFonts w:ascii="Times New Roman" w:hAnsi="Times New Roman"/>
                <w:b/>
                <w:noProof/>
                <w:sz w:val="24"/>
                <w:szCs w:val="24"/>
              </w:rPr>
              <w:t xml:space="preserve"> </w:t>
            </w:r>
            <w:r w:rsidR="00527A8F" w:rsidRPr="00A70F67">
              <w:rPr>
                <w:rFonts w:ascii="Times New Roman" w:hAnsi="Times New Roman"/>
                <w:b/>
                <w:noProof/>
                <w:sz w:val="24"/>
                <w:szCs w:val="24"/>
              </w:rPr>
              <w:t>EUR</w:t>
            </w:r>
            <w:r w:rsidR="00F714DA" w:rsidRPr="00A70F67">
              <w:rPr>
                <w:rFonts w:ascii="Times New Roman" w:hAnsi="Times New Roman"/>
                <w:noProof/>
                <w:sz w:val="24"/>
                <w:szCs w:val="24"/>
              </w:rPr>
              <w:t xml:space="preserve"> bez PVN</w:t>
            </w:r>
            <w:r w:rsidR="003F031D" w:rsidRPr="00A70F67">
              <w:rPr>
                <w:rFonts w:ascii="Times New Roman" w:hAnsi="Times New Roman"/>
                <w:noProof/>
                <w:sz w:val="24"/>
                <w:szCs w:val="24"/>
              </w:rPr>
              <w:t xml:space="preserve"> </w:t>
            </w:r>
            <w:r w:rsidR="00F714DA" w:rsidRPr="00A70F67">
              <w:rPr>
                <w:rFonts w:ascii="Times New Roman" w:hAnsi="Times New Roman"/>
                <w:noProof/>
                <w:sz w:val="24"/>
                <w:szCs w:val="24"/>
              </w:rPr>
              <w:t>(</w:t>
            </w:r>
            <w:r w:rsidR="00E60EAF" w:rsidRPr="00A70F67">
              <w:rPr>
                <w:rFonts w:ascii="Times New Roman" w:hAnsi="Times New Roman"/>
                <w:noProof/>
                <w:sz w:val="24"/>
                <w:szCs w:val="24"/>
              </w:rPr>
              <w:t>50</w:t>
            </w:r>
            <w:r w:rsidR="00CC0282" w:rsidRPr="00A70F67">
              <w:rPr>
                <w:rFonts w:ascii="Times New Roman" w:hAnsi="Times New Roman"/>
                <w:noProof/>
                <w:sz w:val="24"/>
                <w:szCs w:val="24"/>
              </w:rPr>
              <w:t> </w:t>
            </w:r>
            <w:r w:rsidR="00E60EAF" w:rsidRPr="00A70F67">
              <w:rPr>
                <w:rFonts w:ascii="Times New Roman" w:hAnsi="Times New Roman"/>
                <w:noProof/>
                <w:sz w:val="24"/>
                <w:szCs w:val="24"/>
              </w:rPr>
              <w:t>800.00 </w:t>
            </w:r>
            <w:r w:rsidR="00875810" w:rsidRPr="00A70F67">
              <w:rPr>
                <w:rFonts w:ascii="Times New Roman" w:hAnsi="Times New Roman"/>
                <w:noProof/>
                <w:sz w:val="24"/>
                <w:szCs w:val="24"/>
              </w:rPr>
              <w:t>EUR ar PVN</w:t>
            </w:r>
            <w:r w:rsidR="00E6569C" w:rsidRPr="00A70F67">
              <w:rPr>
                <w:rFonts w:ascii="Times New Roman" w:hAnsi="Times New Roman"/>
                <w:noProof/>
                <w:sz w:val="24"/>
                <w:szCs w:val="24"/>
              </w:rPr>
              <w:t xml:space="preserve"> 21%</w:t>
            </w:r>
            <w:r w:rsidR="00F714DA" w:rsidRPr="00A70F67">
              <w:rPr>
                <w:rFonts w:ascii="Times New Roman" w:hAnsi="Times New Roman"/>
                <w:noProof/>
                <w:sz w:val="24"/>
                <w:szCs w:val="24"/>
              </w:rPr>
              <w:t>)</w:t>
            </w:r>
            <w:r w:rsidR="00BC7D54" w:rsidRPr="00A70F67">
              <w:rPr>
                <w:rFonts w:ascii="Times New Roman" w:hAnsi="Times New Roman"/>
                <w:noProof/>
                <w:sz w:val="24"/>
                <w:szCs w:val="24"/>
              </w:rPr>
              <w:t>.</w:t>
            </w:r>
            <w:r w:rsidR="001E66BB" w:rsidRPr="00A70F67">
              <w:rPr>
                <w:rFonts w:ascii="Times New Roman" w:hAnsi="Times New Roman"/>
                <w:noProof/>
                <w:sz w:val="24"/>
                <w:szCs w:val="24"/>
              </w:rPr>
              <w:t xml:space="preserve"> </w:t>
            </w:r>
          </w:p>
          <w:p w14:paraId="12E3DEC3" w14:textId="77777777" w:rsidR="00174D68" w:rsidRPr="00AD7E58" w:rsidRDefault="00174D68" w:rsidP="00A82505">
            <w:pPr>
              <w:pStyle w:val="ListParagraph"/>
              <w:numPr>
                <w:ilvl w:val="0"/>
                <w:numId w:val="39"/>
              </w:numPr>
              <w:spacing w:after="0" w:line="240" w:lineRule="auto"/>
              <w:ind w:left="322" w:hanging="284"/>
              <w:jc w:val="both"/>
              <w:rPr>
                <w:rFonts w:ascii="Times New Roman" w:hAnsi="Times New Roman"/>
                <w:sz w:val="24"/>
                <w:szCs w:val="24"/>
              </w:rPr>
            </w:pPr>
            <w:r>
              <w:rPr>
                <w:rFonts w:ascii="Times New Roman" w:hAnsi="Times New Roman"/>
                <w:sz w:val="24"/>
                <w:szCs w:val="24"/>
              </w:rPr>
              <w:t>I</w:t>
            </w:r>
            <w:r w:rsidRPr="00AD7E58">
              <w:rPr>
                <w:rFonts w:ascii="Times New Roman" w:hAnsi="Times New Roman"/>
                <w:sz w:val="24"/>
                <w:szCs w:val="24"/>
              </w:rPr>
              <w:t>egādes apjoms – pēc nepieciešamības un pieprasījuma, atsevišķu partiju veidā.</w:t>
            </w:r>
          </w:p>
          <w:p w14:paraId="4F047D93" w14:textId="77777777" w:rsidR="00A70F67" w:rsidRPr="00A70F67" w:rsidRDefault="00A70F67" w:rsidP="00A82505">
            <w:pPr>
              <w:numPr>
                <w:ilvl w:val="0"/>
                <w:numId w:val="39"/>
              </w:numPr>
              <w:spacing w:after="0"/>
              <w:ind w:left="322" w:hanging="284"/>
              <w:jc w:val="both"/>
              <w:rPr>
                <w:rFonts w:ascii="Times New Roman" w:hAnsi="Times New Roman"/>
                <w:sz w:val="24"/>
                <w:szCs w:val="24"/>
              </w:rPr>
            </w:pPr>
            <w:r w:rsidRPr="00A70F67">
              <w:rPr>
                <w:rFonts w:ascii="Times New Roman" w:hAnsi="Times New Roman"/>
                <w:sz w:val="24"/>
                <w:szCs w:val="24"/>
              </w:rPr>
              <w:t>Līguma darbības laikā pasūtītājam nav pienākums iegādāties preci par visu kopējo noslēgto līguma summu un veikt pasūtījumu par visām tehniskajā specifikācijā norādītajām precēm.</w:t>
            </w:r>
          </w:p>
          <w:p w14:paraId="7A525481" w14:textId="77777777" w:rsidR="00A70F67" w:rsidRPr="00E76ED6" w:rsidRDefault="00A70F67" w:rsidP="00A82505">
            <w:pPr>
              <w:numPr>
                <w:ilvl w:val="0"/>
                <w:numId w:val="39"/>
              </w:numPr>
              <w:spacing w:after="0"/>
              <w:ind w:left="322" w:hanging="284"/>
              <w:jc w:val="both"/>
              <w:rPr>
                <w:rFonts w:ascii="Times New Roman" w:hAnsi="Times New Roman"/>
                <w:sz w:val="24"/>
                <w:szCs w:val="24"/>
              </w:rPr>
            </w:pPr>
            <w:r w:rsidRPr="00E76ED6">
              <w:rPr>
                <w:rFonts w:ascii="Times New Roman" w:hAnsi="Times New Roman"/>
                <w:sz w:val="24"/>
                <w:szCs w:val="24"/>
              </w:rPr>
              <w:t>Pasūtītājam pēc nepieciešamības, Līguma darbības laikā ir tiesības iegādāties preci, kas nav minēta iepirkuma dokumentācijā, bet ir kļuvusi nepieciešama Pasūtītājam un atbilst kādai no preču grupām, kas minētas iepirkuma dokumentācijā, pusēm iepriekš rakstiski vienojoties un saskaņojot cenas. Piedāvātās cenas nevar pārsniegt vidējo mazumtirdzniecības tirgus cenu.</w:t>
            </w:r>
          </w:p>
          <w:p w14:paraId="1CE7FE72" w14:textId="4380CC7A" w:rsidR="00A70F67" w:rsidRPr="00A70F67" w:rsidRDefault="00A70F67" w:rsidP="00A82505">
            <w:pPr>
              <w:pStyle w:val="ListParagraph"/>
              <w:numPr>
                <w:ilvl w:val="0"/>
                <w:numId w:val="39"/>
              </w:numPr>
              <w:spacing w:after="0" w:line="240" w:lineRule="auto"/>
              <w:ind w:left="322" w:hanging="284"/>
              <w:jc w:val="both"/>
              <w:rPr>
                <w:rFonts w:ascii="Times New Roman" w:hAnsi="Times New Roman"/>
                <w:noProof/>
                <w:sz w:val="24"/>
                <w:szCs w:val="24"/>
              </w:rPr>
            </w:pPr>
            <w:r w:rsidRPr="00E76ED6">
              <w:rPr>
                <w:rFonts w:ascii="Times New Roman" w:hAnsi="Times New Roman"/>
                <w:sz w:val="24"/>
                <w:szCs w:val="24"/>
              </w:rPr>
              <w:t>Izpildītājs nav tiesīgs paaugstināt preces cenu līguma darbības termiņa laikā.</w:t>
            </w:r>
          </w:p>
        </w:tc>
      </w:tr>
      <w:tr w:rsidR="00BC7D54" w:rsidRPr="00A70F67" w14:paraId="4155B69D" w14:textId="77777777" w:rsidTr="00492B96">
        <w:tc>
          <w:tcPr>
            <w:tcW w:w="2263" w:type="dxa"/>
            <w:tcBorders>
              <w:top w:val="single" w:sz="4" w:space="0" w:color="auto"/>
              <w:left w:val="single" w:sz="4" w:space="0" w:color="auto"/>
              <w:bottom w:val="single" w:sz="4" w:space="0" w:color="auto"/>
              <w:right w:val="single" w:sz="4" w:space="0" w:color="auto"/>
            </w:tcBorders>
          </w:tcPr>
          <w:p w14:paraId="30389D5F" w14:textId="522543D8" w:rsidR="00BC7D54" w:rsidRPr="00A70F67" w:rsidRDefault="00422438" w:rsidP="00F31663">
            <w:pPr>
              <w:spacing w:after="0" w:line="240" w:lineRule="auto"/>
              <w:ind w:left="308" w:right="175" w:hanging="360"/>
              <w:jc w:val="both"/>
              <w:rPr>
                <w:rFonts w:ascii="Times New Roman" w:hAnsi="Times New Roman"/>
                <w:noProof/>
                <w:sz w:val="24"/>
                <w:szCs w:val="24"/>
              </w:rPr>
            </w:pPr>
            <w:r w:rsidRPr="00A70F67">
              <w:rPr>
                <w:rFonts w:ascii="Times New Roman" w:hAnsi="Times New Roman"/>
                <w:noProof/>
                <w:sz w:val="24"/>
                <w:szCs w:val="24"/>
              </w:rPr>
              <w:lastRenderedPageBreak/>
              <w:t>2.5.</w:t>
            </w:r>
            <w:r w:rsidR="001B3EFD" w:rsidRPr="00A70F67">
              <w:rPr>
                <w:rFonts w:ascii="Times New Roman" w:hAnsi="Times New Roman"/>
                <w:noProof/>
                <w:sz w:val="24"/>
                <w:szCs w:val="24"/>
              </w:rPr>
              <w:t>Līguma izpildes nosacīj</w:t>
            </w:r>
            <w:r w:rsidR="00F31663" w:rsidRPr="00A70F67">
              <w:rPr>
                <w:rFonts w:ascii="Times New Roman" w:hAnsi="Times New Roman"/>
                <w:noProof/>
                <w:sz w:val="24"/>
                <w:szCs w:val="24"/>
              </w:rPr>
              <w:t>u</w:t>
            </w:r>
            <w:r w:rsidR="001B3EFD" w:rsidRPr="00A70F67">
              <w:rPr>
                <w:rFonts w:ascii="Times New Roman" w:hAnsi="Times New Roman"/>
                <w:noProof/>
                <w:sz w:val="24"/>
                <w:szCs w:val="24"/>
              </w:rPr>
              <w:t>mi</w:t>
            </w:r>
          </w:p>
        </w:tc>
        <w:tc>
          <w:tcPr>
            <w:tcW w:w="7371" w:type="dxa"/>
            <w:tcBorders>
              <w:top w:val="single" w:sz="4" w:space="0" w:color="auto"/>
              <w:left w:val="single" w:sz="4" w:space="0" w:color="auto"/>
              <w:bottom w:val="single" w:sz="4" w:space="0" w:color="auto"/>
              <w:right w:val="single" w:sz="4" w:space="0" w:color="auto"/>
            </w:tcBorders>
          </w:tcPr>
          <w:p w14:paraId="619A5F5E" w14:textId="0A3199E6" w:rsidR="00A70F67" w:rsidRPr="00A70F67" w:rsidRDefault="00A70F67" w:rsidP="00A70F67">
            <w:pPr>
              <w:pStyle w:val="ListParagraph"/>
              <w:numPr>
                <w:ilvl w:val="0"/>
                <w:numId w:val="40"/>
              </w:numPr>
              <w:spacing w:after="0" w:line="240" w:lineRule="auto"/>
              <w:ind w:left="466" w:hanging="425"/>
              <w:jc w:val="both"/>
              <w:rPr>
                <w:rFonts w:ascii="Times New Roman" w:hAnsi="Times New Roman"/>
                <w:noProof/>
                <w:color w:val="000000" w:themeColor="text1"/>
                <w:sz w:val="24"/>
                <w:szCs w:val="24"/>
              </w:rPr>
            </w:pPr>
            <w:r w:rsidRPr="00A70F67">
              <w:rPr>
                <w:rFonts w:ascii="Times New Roman" w:hAnsi="Times New Roman"/>
                <w:noProof/>
                <w:color w:val="000000" w:themeColor="text1"/>
                <w:sz w:val="24"/>
                <w:szCs w:val="24"/>
              </w:rPr>
              <w:t>Saskaņā ar nolikuma 4.pielikuma prasībām</w:t>
            </w:r>
            <w:r w:rsidR="00450CDF">
              <w:rPr>
                <w:rFonts w:ascii="Times New Roman" w:hAnsi="Times New Roman"/>
                <w:noProof/>
                <w:color w:val="000000" w:themeColor="text1"/>
                <w:sz w:val="24"/>
                <w:szCs w:val="24"/>
              </w:rPr>
              <w:t>.</w:t>
            </w:r>
          </w:p>
          <w:p w14:paraId="7A49874A" w14:textId="77777777" w:rsidR="00A70F67" w:rsidRPr="00A70F67" w:rsidRDefault="00A70F67" w:rsidP="00A70F67">
            <w:pPr>
              <w:pStyle w:val="ListParagraph"/>
              <w:numPr>
                <w:ilvl w:val="0"/>
                <w:numId w:val="40"/>
              </w:numPr>
              <w:spacing w:after="0" w:line="240" w:lineRule="auto"/>
              <w:ind w:left="466" w:hanging="425"/>
              <w:jc w:val="both"/>
              <w:rPr>
                <w:rFonts w:ascii="Times New Roman" w:hAnsi="Times New Roman"/>
                <w:noProof/>
                <w:color w:val="000000" w:themeColor="text1"/>
                <w:sz w:val="24"/>
                <w:szCs w:val="24"/>
              </w:rPr>
            </w:pPr>
            <w:r w:rsidRPr="00A70F67">
              <w:rPr>
                <w:rFonts w:ascii="Times New Roman" w:hAnsi="Times New Roman"/>
                <w:noProof/>
                <w:color w:val="000000" w:themeColor="text1"/>
                <w:sz w:val="24"/>
                <w:szCs w:val="24"/>
              </w:rPr>
              <w:t>Prece tiks iegādāta atsevišķu partiju veidā, ņemot vērā nepieciešamību.</w:t>
            </w:r>
          </w:p>
          <w:p w14:paraId="71D82288" w14:textId="4CDF9D42" w:rsidR="00A70F67" w:rsidRPr="00914F4B" w:rsidRDefault="00A70F67" w:rsidP="00A70F67">
            <w:pPr>
              <w:pStyle w:val="ListParagraph"/>
              <w:numPr>
                <w:ilvl w:val="0"/>
                <w:numId w:val="40"/>
              </w:numPr>
              <w:spacing w:after="0" w:line="240" w:lineRule="auto"/>
              <w:ind w:left="466" w:hanging="425"/>
              <w:jc w:val="both"/>
              <w:rPr>
                <w:rFonts w:ascii="Times New Roman" w:hAnsi="Times New Roman"/>
                <w:noProof/>
                <w:color w:val="000000" w:themeColor="text1"/>
                <w:sz w:val="24"/>
                <w:szCs w:val="24"/>
              </w:rPr>
            </w:pPr>
            <w:r w:rsidRPr="00914F4B">
              <w:rPr>
                <w:rFonts w:ascii="Times New Roman" w:hAnsi="Times New Roman"/>
                <w:noProof/>
                <w:color w:val="000000" w:themeColor="text1"/>
                <w:sz w:val="24"/>
                <w:szCs w:val="24"/>
              </w:rPr>
              <w:t xml:space="preserve">Vēlamais Preces piegādes laiks </w:t>
            </w:r>
            <w:r w:rsidR="00D043BC" w:rsidRPr="00914F4B">
              <w:rPr>
                <w:rFonts w:ascii="Times New Roman" w:hAnsi="Times New Roman"/>
                <w:noProof/>
                <w:color w:val="000000" w:themeColor="text1"/>
                <w:sz w:val="24"/>
                <w:szCs w:val="24"/>
              </w:rPr>
              <w:t>10</w:t>
            </w:r>
            <w:r w:rsidRPr="00914F4B">
              <w:rPr>
                <w:rFonts w:ascii="Times New Roman" w:hAnsi="Times New Roman"/>
                <w:noProof/>
                <w:color w:val="000000" w:themeColor="text1"/>
                <w:sz w:val="24"/>
                <w:szCs w:val="24"/>
              </w:rPr>
              <w:t xml:space="preserve"> (</w:t>
            </w:r>
            <w:r w:rsidR="00D043BC" w:rsidRPr="00914F4B">
              <w:rPr>
                <w:rFonts w:ascii="Times New Roman" w:hAnsi="Times New Roman"/>
                <w:noProof/>
                <w:color w:val="000000" w:themeColor="text1"/>
                <w:sz w:val="24"/>
                <w:szCs w:val="24"/>
              </w:rPr>
              <w:t>desmit</w:t>
            </w:r>
            <w:r w:rsidRPr="00914F4B">
              <w:rPr>
                <w:rFonts w:ascii="Times New Roman" w:hAnsi="Times New Roman"/>
                <w:noProof/>
                <w:color w:val="000000" w:themeColor="text1"/>
                <w:sz w:val="24"/>
                <w:szCs w:val="24"/>
              </w:rPr>
              <w:t xml:space="preserve">) </w:t>
            </w:r>
            <w:r w:rsidR="00914F4B" w:rsidRPr="00914F4B">
              <w:rPr>
                <w:rFonts w:ascii="Times New Roman" w:hAnsi="Times New Roman"/>
                <w:noProof/>
                <w:color w:val="000000" w:themeColor="text1"/>
                <w:sz w:val="24"/>
                <w:szCs w:val="24"/>
              </w:rPr>
              <w:t xml:space="preserve">kalendāro </w:t>
            </w:r>
            <w:r w:rsidRPr="00914F4B">
              <w:rPr>
                <w:rFonts w:ascii="Times New Roman" w:hAnsi="Times New Roman"/>
                <w:noProof/>
                <w:color w:val="000000" w:themeColor="text1"/>
                <w:sz w:val="24"/>
                <w:szCs w:val="24"/>
              </w:rPr>
              <w:t xml:space="preserve">dienu laikā no Preces pasūtīšanas dienas, bet ne ilgāk kā </w:t>
            </w:r>
            <w:r w:rsidR="00D043BC" w:rsidRPr="00914F4B">
              <w:rPr>
                <w:rFonts w:ascii="Times New Roman" w:hAnsi="Times New Roman"/>
                <w:noProof/>
                <w:color w:val="000000" w:themeColor="text1"/>
                <w:sz w:val="24"/>
                <w:szCs w:val="24"/>
              </w:rPr>
              <w:t>30</w:t>
            </w:r>
            <w:r w:rsidRPr="00914F4B">
              <w:rPr>
                <w:rFonts w:ascii="Times New Roman" w:hAnsi="Times New Roman"/>
                <w:noProof/>
                <w:color w:val="000000" w:themeColor="text1"/>
                <w:sz w:val="24"/>
                <w:szCs w:val="24"/>
              </w:rPr>
              <w:t xml:space="preserve"> (</w:t>
            </w:r>
            <w:r w:rsidR="00D043BC" w:rsidRPr="00914F4B">
              <w:rPr>
                <w:rFonts w:ascii="Times New Roman" w:hAnsi="Times New Roman"/>
                <w:noProof/>
                <w:color w:val="000000" w:themeColor="text1"/>
                <w:sz w:val="24"/>
                <w:szCs w:val="24"/>
              </w:rPr>
              <w:t>trīsdesmit</w:t>
            </w:r>
            <w:r w:rsidRPr="00914F4B">
              <w:rPr>
                <w:rFonts w:ascii="Times New Roman" w:hAnsi="Times New Roman"/>
                <w:noProof/>
                <w:color w:val="000000" w:themeColor="text1"/>
                <w:sz w:val="24"/>
                <w:szCs w:val="24"/>
              </w:rPr>
              <w:t>)</w:t>
            </w:r>
            <w:r w:rsidR="001D2CA1" w:rsidRPr="00914F4B">
              <w:rPr>
                <w:rFonts w:ascii="Times New Roman" w:hAnsi="Times New Roman"/>
                <w:noProof/>
                <w:color w:val="000000" w:themeColor="text1"/>
                <w:sz w:val="24"/>
                <w:szCs w:val="24"/>
              </w:rPr>
              <w:t xml:space="preserve"> </w:t>
            </w:r>
            <w:r w:rsidR="00914F4B" w:rsidRPr="00914F4B">
              <w:rPr>
                <w:rFonts w:ascii="Times New Roman" w:hAnsi="Times New Roman"/>
                <w:noProof/>
                <w:color w:val="000000" w:themeColor="text1"/>
                <w:sz w:val="24"/>
                <w:szCs w:val="24"/>
              </w:rPr>
              <w:t xml:space="preserve">kalendāro </w:t>
            </w:r>
            <w:r w:rsidRPr="00914F4B">
              <w:rPr>
                <w:rFonts w:ascii="Times New Roman" w:hAnsi="Times New Roman"/>
                <w:noProof/>
                <w:color w:val="000000" w:themeColor="text1"/>
                <w:sz w:val="24"/>
                <w:szCs w:val="24"/>
              </w:rPr>
              <w:t>dienu laikā</w:t>
            </w:r>
            <w:r w:rsidR="00EB6EE3">
              <w:rPr>
                <w:rFonts w:ascii="Times New Roman" w:hAnsi="Times New Roman"/>
                <w:noProof/>
                <w:color w:val="000000" w:themeColor="text1"/>
                <w:sz w:val="24"/>
                <w:szCs w:val="24"/>
              </w:rPr>
              <w:t>, ne vairāk kā 2 (divās) piegādes reizēs.</w:t>
            </w:r>
          </w:p>
          <w:p w14:paraId="06FA09C6" w14:textId="5F1E1CFC" w:rsidR="00BC7D54" w:rsidRPr="00A70F67" w:rsidRDefault="00A70F67" w:rsidP="00A70F67">
            <w:pPr>
              <w:pStyle w:val="ListParagraph"/>
              <w:numPr>
                <w:ilvl w:val="0"/>
                <w:numId w:val="40"/>
              </w:numPr>
              <w:spacing w:after="0" w:line="240" w:lineRule="auto"/>
              <w:ind w:left="466" w:hanging="425"/>
              <w:jc w:val="both"/>
              <w:rPr>
                <w:rFonts w:ascii="Times New Roman" w:hAnsi="Times New Roman"/>
                <w:noProof/>
                <w:color w:val="000000" w:themeColor="text1"/>
                <w:sz w:val="24"/>
                <w:szCs w:val="24"/>
              </w:rPr>
            </w:pPr>
            <w:r w:rsidRPr="008E25BB">
              <w:rPr>
                <w:rFonts w:ascii="Times New Roman" w:hAnsi="Times New Roman"/>
                <w:noProof/>
                <w:color w:val="000000" w:themeColor="text1"/>
                <w:sz w:val="24"/>
                <w:szCs w:val="24"/>
              </w:rPr>
              <w:t>Precei jābūt jaunai un nelietotai</w:t>
            </w:r>
            <w:r w:rsidR="00450CDF" w:rsidRPr="008E25BB">
              <w:rPr>
                <w:rFonts w:ascii="Times New Roman" w:hAnsi="Times New Roman"/>
                <w:noProof/>
                <w:color w:val="000000" w:themeColor="text1"/>
                <w:sz w:val="24"/>
                <w:szCs w:val="24"/>
              </w:rPr>
              <w:t xml:space="preserve">, ražotāja oriģināliepakojumā, norādot Preces </w:t>
            </w:r>
            <w:r w:rsidR="00F37B8F" w:rsidRPr="008E25BB">
              <w:rPr>
                <w:rFonts w:ascii="Times New Roman" w:hAnsi="Times New Roman"/>
                <w:noProof/>
                <w:color w:val="000000" w:themeColor="text1"/>
                <w:sz w:val="24"/>
                <w:szCs w:val="24"/>
              </w:rPr>
              <w:t xml:space="preserve">veidu un </w:t>
            </w:r>
            <w:r w:rsidR="00450CDF" w:rsidRPr="008E25BB">
              <w:rPr>
                <w:rFonts w:ascii="Times New Roman" w:hAnsi="Times New Roman"/>
                <w:noProof/>
                <w:color w:val="000000" w:themeColor="text1"/>
                <w:sz w:val="24"/>
                <w:szCs w:val="24"/>
              </w:rPr>
              <w:t>komplektāciju.</w:t>
            </w:r>
          </w:p>
        </w:tc>
      </w:tr>
      <w:tr w:rsidR="00BC7D54" w:rsidRPr="00A70F67" w14:paraId="2B0F654A" w14:textId="77777777" w:rsidTr="00492B96">
        <w:trPr>
          <w:trHeight w:val="173"/>
        </w:trPr>
        <w:tc>
          <w:tcPr>
            <w:tcW w:w="2263" w:type="dxa"/>
            <w:tcBorders>
              <w:top w:val="single" w:sz="4" w:space="0" w:color="auto"/>
              <w:left w:val="single" w:sz="4" w:space="0" w:color="auto"/>
              <w:bottom w:val="single" w:sz="4" w:space="0" w:color="auto"/>
              <w:right w:val="single" w:sz="4" w:space="0" w:color="auto"/>
            </w:tcBorders>
          </w:tcPr>
          <w:p w14:paraId="4C23A83D" w14:textId="5D361810" w:rsidR="00BC7D54" w:rsidRPr="00A70F67" w:rsidRDefault="003D1682" w:rsidP="00043D44">
            <w:pPr>
              <w:pStyle w:val="ListParagraph"/>
              <w:numPr>
                <w:ilvl w:val="1"/>
                <w:numId w:val="34"/>
              </w:numPr>
              <w:spacing w:after="0" w:line="240" w:lineRule="auto"/>
              <w:jc w:val="both"/>
              <w:rPr>
                <w:rFonts w:ascii="Times New Roman" w:hAnsi="Times New Roman"/>
                <w:noProof/>
                <w:sz w:val="24"/>
                <w:szCs w:val="24"/>
              </w:rPr>
            </w:pPr>
            <w:r w:rsidRPr="00A70F67">
              <w:rPr>
                <w:rFonts w:ascii="Times New Roman" w:hAnsi="Times New Roman"/>
                <w:noProof/>
                <w:sz w:val="24"/>
                <w:szCs w:val="24"/>
              </w:rPr>
              <w:t xml:space="preserve"> </w:t>
            </w:r>
            <w:r w:rsidR="001B3EFD" w:rsidRPr="00A70F67">
              <w:rPr>
                <w:rFonts w:ascii="Times New Roman" w:hAnsi="Times New Roman"/>
                <w:noProof/>
                <w:sz w:val="24"/>
                <w:szCs w:val="24"/>
              </w:rPr>
              <w:t>Garantijas noteikumi</w:t>
            </w:r>
          </w:p>
        </w:tc>
        <w:tc>
          <w:tcPr>
            <w:tcW w:w="7371" w:type="dxa"/>
            <w:tcBorders>
              <w:top w:val="single" w:sz="4" w:space="0" w:color="auto"/>
              <w:left w:val="single" w:sz="4" w:space="0" w:color="auto"/>
              <w:bottom w:val="single" w:sz="4" w:space="0" w:color="auto"/>
              <w:right w:val="single" w:sz="4" w:space="0" w:color="auto"/>
            </w:tcBorders>
          </w:tcPr>
          <w:p w14:paraId="0EFA154A" w14:textId="40D83440" w:rsidR="00BC7D54" w:rsidRPr="00A70F67" w:rsidRDefault="001B3EFD" w:rsidP="00043D44">
            <w:pPr>
              <w:spacing w:before="120" w:after="120"/>
              <w:ind w:left="34"/>
              <w:jc w:val="both"/>
              <w:rPr>
                <w:rFonts w:ascii="Times New Roman" w:hAnsi="Times New Roman"/>
                <w:noProof/>
                <w:sz w:val="24"/>
                <w:szCs w:val="24"/>
              </w:rPr>
            </w:pPr>
            <w:r w:rsidRPr="00A70F67">
              <w:rPr>
                <w:rFonts w:ascii="Times New Roman" w:hAnsi="Times New Roman"/>
                <w:noProof/>
                <w:sz w:val="24"/>
                <w:szCs w:val="24"/>
              </w:rPr>
              <w:t>Saskaņā ar tehnisko specifikāciju.</w:t>
            </w:r>
          </w:p>
        </w:tc>
      </w:tr>
      <w:tr w:rsidR="001B3EFD" w:rsidRPr="00A70F67" w14:paraId="50495467" w14:textId="77777777" w:rsidTr="00492B96">
        <w:tc>
          <w:tcPr>
            <w:tcW w:w="2263" w:type="dxa"/>
            <w:tcBorders>
              <w:top w:val="single" w:sz="4" w:space="0" w:color="auto"/>
              <w:left w:val="single" w:sz="4" w:space="0" w:color="auto"/>
              <w:bottom w:val="single" w:sz="4" w:space="0" w:color="auto"/>
              <w:right w:val="single" w:sz="4" w:space="0" w:color="auto"/>
            </w:tcBorders>
          </w:tcPr>
          <w:p w14:paraId="53578EDC" w14:textId="2EEA10DD" w:rsidR="001B3EFD" w:rsidRPr="00A70F67" w:rsidRDefault="003D1682" w:rsidP="00043D44">
            <w:pPr>
              <w:pStyle w:val="ListParagraph"/>
              <w:numPr>
                <w:ilvl w:val="1"/>
                <w:numId w:val="34"/>
              </w:numPr>
              <w:spacing w:after="0" w:line="240" w:lineRule="auto"/>
              <w:jc w:val="both"/>
              <w:rPr>
                <w:rFonts w:ascii="Times New Roman" w:hAnsi="Times New Roman"/>
                <w:noProof/>
                <w:sz w:val="24"/>
                <w:szCs w:val="24"/>
              </w:rPr>
            </w:pPr>
            <w:r w:rsidRPr="00A70F67">
              <w:rPr>
                <w:rFonts w:ascii="Times New Roman" w:hAnsi="Times New Roman"/>
                <w:noProof/>
                <w:sz w:val="24"/>
                <w:szCs w:val="24"/>
              </w:rPr>
              <w:t xml:space="preserve"> </w:t>
            </w:r>
            <w:r w:rsidR="001B3EFD" w:rsidRPr="00A70F67">
              <w:rPr>
                <w:rFonts w:ascii="Times New Roman" w:hAnsi="Times New Roman"/>
                <w:noProof/>
                <w:sz w:val="24"/>
                <w:szCs w:val="24"/>
              </w:rPr>
              <w:t xml:space="preserve">Apmaksas </w:t>
            </w:r>
            <w:r w:rsidR="00A736B3" w:rsidRPr="00A70F67">
              <w:rPr>
                <w:rFonts w:ascii="Times New Roman" w:hAnsi="Times New Roman"/>
                <w:noProof/>
                <w:sz w:val="24"/>
                <w:szCs w:val="24"/>
              </w:rPr>
              <w:t xml:space="preserve"> </w:t>
            </w:r>
            <w:r w:rsidR="001B3EFD" w:rsidRPr="00A70F67">
              <w:rPr>
                <w:rFonts w:ascii="Times New Roman" w:hAnsi="Times New Roman"/>
                <w:noProof/>
                <w:sz w:val="24"/>
                <w:szCs w:val="24"/>
              </w:rPr>
              <w:t>nosacījumi</w:t>
            </w:r>
          </w:p>
        </w:tc>
        <w:tc>
          <w:tcPr>
            <w:tcW w:w="7371" w:type="dxa"/>
            <w:tcBorders>
              <w:top w:val="single" w:sz="4" w:space="0" w:color="auto"/>
              <w:left w:val="single" w:sz="4" w:space="0" w:color="auto"/>
              <w:bottom w:val="single" w:sz="4" w:space="0" w:color="auto"/>
              <w:right w:val="single" w:sz="4" w:space="0" w:color="auto"/>
            </w:tcBorders>
          </w:tcPr>
          <w:p w14:paraId="14E2BB95" w14:textId="2B5D3F92" w:rsidR="00394825" w:rsidRPr="00A70F67" w:rsidRDefault="009167DD" w:rsidP="006C1781">
            <w:pPr>
              <w:pStyle w:val="ListParagraph"/>
              <w:numPr>
                <w:ilvl w:val="0"/>
                <w:numId w:val="23"/>
              </w:numPr>
              <w:spacing w:after="0"/>
              <w:ind w:left="321" w:hanging="287"/>
              <w:jc w:val="both"/>
              <w:rPr>
                <w:rFonts w:ascii="Times New Roman" w:hAnsi="Times New Roman"/>
                <w:noProof/>
                <w:sz w:val="24"/>
                <w:szCs w:val="24"/>
              </w:rPr>
            </w:pPr>
            <w:r w:rsidRPr="00A70F67">
              <w:rPr>
                <w:rFonts w:ascii="Times New Roman" w:hAnsi="Times New Roman"/>
                <w:noProof/>
                <w:sz w:val="24"/>
                <w:szCs w:val="24"/>
              </w:rPr>
              <w:t xml:space="preserve">Pasūtītājs maksājumu veic </w:t>
            </w:r>
            <w:r w:rsidRPr="00A70F67">
              <w:rPr>
                <w:rFonts w:ascii="Times New Roman" w:hAnsi="Times New Roman"/>
                <w:i/>
                <w:noProof/>
                <w:sz w:val="24"/>
                <w:szCs w:val="24"/>
              </w:rPr>
              <w:t>euro</w:t>
            </w:r>
            <w:r w:rsidRPr="00A70F67">
              <w:rPr>
                <w:rFonts w:ascii="Times New Roman" w:hAnsi="Times New Roman"/>
                <w:noProof/>
                <w:sz w:val="24"/>
                <w:szCs w:val="24"/>
              </w:rPr>
              <w:t xml:space="preserve"> bezskaidras naudas norēķinu veidā uz </w:t>
            </w:r>
            <w:r w:rsidR="0003143F" w:rsidRPr="00A70F67">
              <w:rPr>
                <w:rFonts w:ascii="Times New Roman" w:hAnsi="Times New Roman"/>
                <w:noProof/>
                <w:sz w:val="24"/>
                <w:szCs w:val="24"/>
              </w:rPr>
              <w:t>p</w:t>
            </w:r>
            <w:r w:rsidR="00394825" w:rsidRPr="00A70F67">
              <w:rPr>
                <w:rFonts w:ascii="Times New Roman" w:hAnsi="Times New Roman"/>
                <w:noProof/>
                <w:sz w:val="24"/>
                <w:szCs w:val="24"/>
              </w:rPr>
              <w:t>iegādātāja</w:t>
            </w:r>
            <w:r w:rsidRPr="00A70F67">
              <w:rPr>
                <w:rFonts w:ascii="Times New Roman" w:hAnsi="Times New Roman"/>
                <w:noProof/>
                <w:sz w:val="24"/>
                <w:szCs w:val="24"/>
              </w:rPr>
              <w:t xml:space="preserve"> </w:t>
            </w:r>
            <w:r w:rsidR="00AC4274" w:rsidRPr="00A70F67">
              <w:rPr>
                <w:rFonts w:ascii="Times New Roman" w:hAnsi="Times New Roman"/>
                <w:noProof/>
                <w:sz w:val="24"/>
                <w:szCs w:val="24"/>
              </w:rPr>
              <w:t>e-</w:t>
            </w:r>
            <w:r w:rsidRPr="00A70F67">
              <w:rPr>
                <w:rFonts w:ascii="Times New Roman" w:hAnsi="Times New Roman"/>
                <w:noProof/>
                <w:sz w:val="24"/>
                <w:szCs w:val="24"/>
              </w:rPr>
              <w:t xml:space="preserve">rēķinā norādīto norēķinu kontu bankā. </w:t>
            </w:r>
          </w:p>
          <w:p w14:paraId="6B853204" w14:textId="77777777" w:rsidR="009025E7" w:rsidRPr="00A70F67" w:rsidRDefault="00F55F18" w:rsidP="009025E7">
            <w:pPr>
              <w:pStyle w:val="ListParagraph"/>
              <w:numPr>
                <w:ilvl w:val="0"/>
                <w:numId w:val="23"/>
              </w:numPr>
              <w:spacing w:after="0"/>
              <w:ind w:left="321" w:hanging="287"/>
              <w:jc w:val="both"/>
              <w:rPr>
                <w:rFonts w:ascii="Times New Roman" w:hAnsi="Times New Roman"/>
                <w:noProof/>
                <w:sz w:val="24"/>
                <w:szCs w:val="24"/>
              </w:rPr>
            </w:pPr>
            <w:r w:rsidRPr="00A70F67">
              <w:rPr>
                <w:rFonts w:ascii="Times New Roman" w:hAnsi="Times New Roman"/>
                <w:sz w:val="24"/>
                <w:szCs w:val="24"/>
                <w:lang w:eastAsia="en-US"/>
              </w:rPr>
              <w:t>20 (divdesmit) darba dienu laikā pēc katra pasūtījuma Preces partijas piegādes (Preces pavadzīmes parakstīšanas datums) un e-rēķina saņemšanas dienas</w:t>
            </w:r>
            <w:r w:rsidRPr="00A70F67">
              <w:rPr>
                <w:rFonts w:ascii="Times New Roman" w:hAnsi="Times New Roman"/>
                <w:noProof/>
                <w:sz w:val="24"/>
                <w:szCs w:val="24"/>
              </w:rPr>
              <w:t>.</w:t>
            </w:r>
          </w:p>
          <w:p w14:paraId="61107AF1" w14:textId="2D551F36" w:rsidR="001B3EFD" w:rsidRPr="00A70F67" w:rsidRDefault="009167DD" w:rsidP="009025E7">
            <w:pPr>
              <w:pStyle w:val="ListParagraph"/>
              <w:numPr>
                <w:ilvl w:val="0"/>
                <w:numId w:val="23"/>
              </w:numPr>
              <w:spacing w:after="0"/>
              <w:ind w:left="321" w:hanging="287"/>
              <w:jc w:val="both"/>
              <w:rPr>
                <w:rFonts w:ascii="Times New Roman" w:hAnsi="Times New Roman"/>
                <w:noProof/>
                <w:sz w:val="24"/>
                <w:szCs w:val="24"/>
              </w:rPr>
            </w:pPr>
            <w:r w:rsidRPr="00A70F67">
              <w:rPr>
                <w:rFonts w:ascii="Times New Roman" w:hAnsi="Times New Roman"/>
                <w:noProof/>
                <w:sz w:val="24"/>
                <w:szCs w:val="24"/>
              </w:rPr>
              <w:t>Pirms Līgumā noteiktās samaksas veikšanas normatīvajos aktos noteiktajā kārtībā tiks pārbaudīts, vai pret piegādātāju ir piemērotas starptautiskās vai nacionālās sankcijas, vai būtiskas finanšu un kapitāla tirgus intereses ietekmējošas Eiropas Savienības, vai NATO dalībvalsts noteiktās sankcijas</w:t>
            </w:r>
            <w:r w:rsidR="009025E7" w:rsidRPr="00A70F67">
              <w:rPr>
                <w:rFonts w:ascii="Times New Roman" w:hAnsi="Times New Roman"/>
                <w:sz w:val="24"/>
                <w:szCs w:val="24"/>
              </w:rPr>
              <w:t xml:space="preserve"> </w:t>
            </w:r>
            <w:r w:rsidR="009025E7" w:rsidRPr="00A70F67">
              <w:rPr>
                <w:rFonts w:ascii="Times New Roman" w:hAnsi="Times New Roman"/>
                <w:sz w:val="24"/>
                <w:szCs w:val="24"/>
                <w:lang w:eastAsia="en-US"/>
              </w:rPr>
              <w:t xml:space="preserve">un saskaņā ar Latvijas Republikas normatīvo aktu prasībām Pasūtītājam ir pienākums neveikt samaksu, ja pret </w:t>
            </w:r>
            <w:r w:rsidR="00602E26" w:rsidRPr="00A70F67">
              <w:rPr>
                <w:rFonts w:ascii="Times New Roman" w:hAnsi="Times New Roman"/>
                <w:sz w:val="24"/>
                <w:szCs w:val="24"/>
                <w:lang w:eastAsia="en-US"/>
              </w:rPr>
              <w:t>p</w:t>
            </w:r>
            <w:r w:rsidR="009025E7" w:rsidRPr="00A70F67">
              <w:rPr>
                <w:rFonts w:ascii="Times New Roman" w:hAnsi="Times New Roman"/>
                <w:sz w:val="24"/>
                <w:szCs w:val="24"/>
                <w:lang w:eastAsia="en-US"/>
              </w:rPr>
              <w:t xml:space="preserve">iegādātāju noteiktās sankcijas ietekmē maksājumu. Iestājoties šajā punktā minētajiem apstākļiem, </w:t>
            </w:r>
            <w:r w:rsidR="00602E26" w:rsidRPr="00A70F67">
              <w:rPr>
                <w:rFonts w:ascii="Times New Roman" w:hAnsi="Times New Roman"/>
                <w:sz w:val="24"/>
                <w:szCs w:val="24"/>
                <w:lang w:eastAsia="en-US"/>
              </w:rPr>
              <w:t>p</w:t>
            </w:r>
            <w:r w:rsidR="009025E7" w:rsidRPr="00A70F67">
              <w:rPr>
                <w:rFonts w:ascii="Times New Roman" w:hAnsi="Times New Roman"/>
                <w:sz w:val="24"/>
                <w:szCs w:val="24"/>
                <w:lang w:eastAsia="en-US"/>
              </w:rPr>
              <w:t xml:space="preserve">asūtītājam ir tiesības vienpusēji lauzt Līgumu, bez </w:t>
            </w:r>
            <w:r w:rsidR="00602E26" w:rsidRPr="00A70F67">
              <w:rPr>
                <w:rFonts w:ascii="Times New Roman" w:hAnsi="Times New Roman"/>
                <w:sz w:val="24"/>
                <w:szCs w:val="24"/>
                <w:lang w:eastAsia="en-US"/>
              </w:rPr>
              <w:t>p</w:t>
            </w:r>
            <w:r w:rsidR="009025E7" w:rsidRPr="00A70F67">
              <w:rPr>
                <w:rFonts w:ascii="Times New Roman" w:hAnsi="Times New Roman"/>
                <w:sz w:val="24"/>
                <w:szCs w:val="24"/>
                <w:lang w:eastAsia="en-US"/>
              </w:rPr>
              <w:t xml:space="preserve">iegādātāja piekrišanas, iepriekš </w:t>
            </w:r>
            <w:proofErr w:type="spellStart"/>
            <w:r w:rsidR="009025E7" w:rsidRPr="00A70F67">
              <w:rPr>
                <w:rFonts w:ascii="Times New Roman" w:hAnsi="Times New Roman"/>
                <w:sz w:val="24"/>
                <w:szCs w:val="24"/>
                <w:lang w:eastAsia="en-US"/>
              </w:rPr>
              <w:t>rakstveidā</w:t>
            </w:r>
            <w:proofErr w:type="spellEnd"/>
            <w:r w:rsidR="009025E7" w:rsidRPr="00A70F67">
              <w:rPr>
                <w:rFonts w:ascii="Times New Roman" w:hAnsi="Times New Roman"/>
                <w:sz w:val="24"/>
                <w:szCs w:val="24"/>
                <w:lang w:eastAsia="en-US"/>
              </w:rPr>
              <w:t xml:space="preserve"> informējot par to </w:t>
            </w:r>
            <w:r w:rsidR="00602E26" w:rsidRPr="00A70F67">
              <w:rPr>
                <w:rFonts w:ascii="Times New Roman" w:hAnsi="Times New Roman"/>
                <w:sz w:val="24"/>
                <w:szCs w:val="24"/>
                <w:lang w:eastAsia="en-US"/>
              </w:rPr>
              <w:t>p</w:t>
            </w:r>
            <w:r w:rsidR="009025E7" w:rsidRPr="00A70F67">
              <w:rPr>
                <w:rFonts w:ascii="Times New Roman" w:hAnsi="Times New Roman"/>
                <w:sz w:val="24"/>
                <w:szCs w:val="24"/>
                <w:lang w:eastAsia="en-US"/>
              </w:rPr>
              <w:t>iegādātāju</w:t>
            </w:r>
            <w:r w:rsidR="00602E26" w:rsidRPr="00A70F67">
              <w:rPr>
                <w:rFonts w:ascii="Times New Roman" w:hAnsi="Times New Roman"/>
                <w:sz w:val="24"/>
                <w:szCs w:val="24"/>
                <w:lang w:eastAsia="en-US"/>
              </w:rPr>
              <w:t>.</w:t>
            </w:r>
          </w:p>
        </w:tc>
      </w:tr>
      <w:tr w:rsidR="001B3EFD" w:rsidRPr="00A70F67" w14:paraId="71C430C9" w14:textId="77777777" w:rsidTr="00492B96">
        <w:tc>
          <w:tcPr>
            <w:tcW w:w="2263" w:type="dxa"/>
            <w:tcBorders>
              <w:top w:val="single" w:sz="4" w:space="0" w:color="auto"/>
              <w:left w:val="single" w:sz="4" w:space="0" w:color="auto"/>
              <w:bottom w:val="single" w:sz="4" w:space="0" w:color="auto"/>
              <w:right w:val="single" w:sz="4" w:space="0" w:color="auto"/>
            </w:tcBorders>
          </w:tcPr>
          <w:p w14:paraId="622423EA" w14:textId="5FEDFB07" w:rsidR="001B3EFD" w:rsidRPr="00A70F67" w:rsidRDefault="001B3EFD" w:rsidP="00043D44">
            <w:pPr>
              <w:pStyle w:val="ListParagraph"/>
              <w:numPr>
                <w:ilvl w:val="1"/>
                <w:numId w:val="34"/>
              </w:numPr>
              <w:spacing w:after="0" w:line="240" w:lineRule="auto"/>
              <w:jc w:val="both"/>
              <w:rPr>
                <w:rFonts w:ascii="Times New Roman" w:hAnsi="Times New Roman"/>
                <w:noProof/>
                <w:sz w:val="24"/>
                <w:szCs w:val="24"/>
              </w:rPr>
            </w:pPr>
            <w:r w:rsidRPr="00A70F67">
              <w:rPr>
                <w:rFonts w:ascii="Times New Roman" w:hAnsi="Times New Roman"/>
                <w:noProof/>
                <w:sz w:val="24"/>
                <w:szCs w:val="24"/>
              </w:rPr>
              <w:t xml:space="preserve"> Līguma darbības termiņš</w:t>
            </w:r>
          </w:p>
        </w:tc>
        <w:tc>
          <w:tcPr>
            <w:tcW w:w="7371" w:type="dxa"/>
            <w:tcBorders>
              <w:top w:val="single" w:sz="4" w:space="0" w:color="auto"/>
              <w:left w:val="single" w:sz="4" w:space="0" w:color="auto"/>
              <w:bottom w:val="single" w:sz="4" w:space="0" w:color="auto"/>
              <w:right w:val="single" w:sz="4" w:space="0" w:color="auto"/>
            </w:tcBorders>
          </w:tcPr>
          <w:p w14:paraId="76CBB053" w14:textId="379A1D14" w:rsidR="00AA2A12" w:rsidRPr="00AA2A12" w:rsidRDefault="00AA2A12" w:rsidP="00AA2A12">
            <w:pPr>
              <w:autoSpaceDN w:val="0"/>
              <w:spacing w:before="120" w:after="120"/>
              <w:ind w:left="325" w:hanging="284"/>
              <w:jc w:val="both"/>
              <w:rPr>
                <w:rFonts w:ascii="Times New Roman" w:hAnsi="Times New Roman"/>
                <w:noProof/>
                <w:sz w:val="24"/>
                <w:szCs w:val="24"/>
              </w:rPr>
            </w:pPr>
            <w:r>
              <w:rPr>
                <w:rFonts w:ascii="Times New Roman" w:hAnsi="Times New Roman"/>
                <w:noProof/>
                <w:sz w:val="24"/>
                <w:szCs w:val="24"/>
              </w:rPr>
              <w:t xml:space="preserve">1. </w:t>
            </w:r>
            <w:r w:rsidRPr="00AA2A12">
              <w:rPr>
                <w:rFonts w:ascii="Times New Roman" w:hAnsi="Times New Roman"/>
                <w:b/>
                <w:noProof/>
                <w:sz w:val="24"/>
                <w:szCs w:val="24"/>
              </w:rPr>
              <w:t>24 (divdesmit četri) mēneši</w:t>
            </w:r>
            <w:r w:rsidRPr="00AA2A12">
              <w:rPr>
                <w:rFonts w:ascii="Times New Roman" w:hAnsi="Times New Roman"/>
                <w:noProof/>
                <w:sz w:val="24"/>
                <w:szCs w:val="24"/>
              </w:rPr>
              <w:t xml:space="preserve"> no Līguma spēkā stāšanās dienas vai līdz Līguma kopējas summas apguvei, vai līdz jauna iepirkuma rezultātā noslēgta līguma spēkā stāšanās brīdim, atkarībā no tā, kurš nosacījums iestājas pirmais. </w:t>
            </w:r>
          </w:p>
          <w:p w14:paraId="1F82A36C" w14:textId="7F38666C" w:rsidR="001B3EFD" w:rsidRPr="00A70F67" w:rsidRDefault="00AA2A12" w:rsidP="00AA2A12">
            <w:pPr>
              <w:autoSpaceDN w:val="0"/>
              <w:spacing w:before="120" w:after="120"/>
              <w:ind w:left="325" w:hanging="284"/>
              <w:jc w:val="both"/>
              <w:rPr>
                <w:rFonts w:ascii="Times New Roman" w:hAnsi="Times New Roman"/>
                <w:noProof/>
                <w:sz w:val="24"/>
                <w:szCs w:val="24"/>
              </w:rPr>
            </w:pPr>
            <w:r w:rsidRPr="00AA2A12">
              <w:rPr>
                <w:rFonts w:ascii="Times New Roman" w:hAnsi="Times New Roman"/>
                <w:noProof/>
                <w:sz w:val="24"/>
                <w:szCs w:val="24"/>
              </w:rPr>
              <w:t>2.</w:t>
            </w:r>
            <w:r w:rsidRPr="00AA2A12">
              <w:rPr>
                <w:rFonts w:ascii="Times New Roman" w:hAnsi="Times New Roman"/>
                <w:noProof/>
                <w:sz w:val="24"/>
                <w:szCs w:val="24"/>
              </w:rPr>
              <w:tab/>
              <w:t>Gadījumā, ja līdz noteiktajam termiņam Līguma summa nav izmantota un nav noslēgts jauns līgums, Puses var izskatīt iespēju pagarināt Līguma darbības termiņu līdz Līguma kopējās summas apguvei vai līdz jauna iepirkuma rezultātā noslēgta līguma spēkā stāšanās brīdim, nepārsniedzot Publisko iepirkumu likuma noteikumus.</w:t>
            </w:r>
          </w:p>
        </w:tc>
      </w:tr>
      <w:tr w:rsidR="007403E2" w:rsidRPr="00A70F67" w14:paraId="701F6664" w14:textId="77777777" w:rsidTr="00F55F18">
        <w:trPr>
          <w:trHeight w:val="2395"/>
        </w:trPr>
        <w:tc>
          <w:tcPr>
            <w:tcW w:w="2263" w:type="dxa"/>
            <w:tcBorders>
              <w:top w:val="single" w:sz="4" w:space="0" w:color="auto"/>
              <w:left w:val="single" w:sz="4" w:space="0" w:color="auto"/>
              <w:bottom w:val="single" w:sz="4" w:space="0" w:color="auto"/>
              <w:right w:val="single" w:sz="4" w:space="0" w:color="auto"/>
            </w:tcBorders>
          </w:tcPr>
          <w:p w14:paraId="06F43677" w14:textId="77777777" w:rsidR="007403E2" w:rsidRPr="00A70F67" w:rsidRDefault="007403E2" w:rsidP="007403E2">
            <w:pPr>
              <w:spacing w:after="0" w:line="240" w:lineRule="auto"/>
              <w:jc w:val="both"/>
              <w:rPr>
                <w:rFonts w:ascii="Times New Roman" w:hAnsi="Times New Roman"/>
                <w:noProof/>
                <w:sz w:val="24"/>
                <w:szCs w:val="24"/>
              </w:rPr>
            </w:pPr>
            <w:r w:rsidRPr="00A70F67">
              <w:rPr>
                <w:rFonts w:ascii="Times New Roman" w:hAnsi="Times New Roman"/>
                <w:noProof/>
                <w:sz w:val="24"/>
                <w:szCs w:val="24"/>
              </w:rPr>
              <w:t xml:space="preserve"> </w:t>
            </w:r>
          </w:p>
          <w:p w14:paraId="3CABBC02" w14:textId="77777777" w:rsidR="007403E2" w:rsidRPr="00A70F67" w:rsidRDefault="007403E2" w:rsidP="007403E2">
            <w:pPr>
              <w:spacing w:after="0" w:line="240" w:lineRule="auto"/>
              <w:jc w:val="both"/>
              <w:rPr>
                <w:rFonts w:ascii="Times New Roman" w:hAnsi="Times New Roman"/>
                <w:noProof/>
                <w:sz w:val="24"/>
                <w:szCs w:val="24"/>
              </w:rPr>
            </w:pPr>
          </w:p>
          <w:p w14:paraId="79ED591B" w14:textId="77777777" w:rsidR="007403E2" w:rsidRPr="00A70F67" w:rsidRDefault="007403E2" w:rsidP="007403E2">
            <w:pPr>
              <w:spacing w:after="0" w:line="240" w:lineRule="auto"/>
              <w:jc w:val="both"/>
              <w:rPr>
                <w:rFonts w:ascii="Times New Roman" w:hAnsi="Times New Roman"/>
                <w:noProof/>
                <w:sz w:val="24"/>
                <w:szCs w:val="24"/>
              </w:rPr>
            </w:pPr>
          </w:p>
          <w:p w14:paraId="329BF235" w14:textId="7C59CA57" w:rsidR="007403E2" w:rsidRPr="00A70F67" w:rsidRDefault="003D1682" w:rsidP="00043D44">
            <w:pPr>
              <w:pStyle w:val="ListParagraph"/>
              <w:numPr>
                <w:ilvl w:val="1"/>
                <w:numId w:val="34"/>
              </w:numPr>
              <w:spacing w:after="0" w:line="240" w:lineRule="auto"/>
              <w:jc w:val="both"/>
              <w:rPr>
                <w:rFonts w:ascii="Times New Roman" w:hAnsi="Times New Roman"/>
                <w:noProof/>
                <w:sz w:val="24"/>
                <w:szCs w:val="24"/>
              </w:rPr>
            </w:pPr>
            <w:r w:rsidRPr="00A70F67">
              <w:rPr>
                <w:rFonts w:ascii="Times New Roman" w:hAnsi="Times New Roman"/>
                <w:noProof/>
                <w:sz w:val="24"/>
                <w:szCs w:val="24"/>
              </w:rPr>
              <w:t xml:space="preserve"> </w:t>
            </w:r>
            <w:r w:rsidR="007403E2" w:rsidRPr="00A70F67">
              <w:rPr>
                <w:rFonts w:ascii="Times New Roman" w:hAnsi="Times New Roman"/>
                <w:noProof/>
                <w:sz w:val="24"/>
                <w:szCs w:val="24"/>
              </w:rPr>
              <w:t>Citas prasības</w:t>
            </w:r>
          </w:p>
        </w:tc>
        <w:tc>
          <w:tcPr>
            <w:tcW w:w="7371" w:type="dxa"/>
            <w:tcBorders>
              <w:top w:val="single" w:sz="4" w:space="0" w:color="auto"/>
              <w:left w:val="single" w:sz="4" w:space="0" w:color="auto"/>
              <w:bottom w:val="single" w:sz="4" w:space="0" w:color="auto"/>
              <w:right w:val="single" w:sz="4" w:space="0" w:color="auto"/>
            </w:tcBorders>
          </w:tcPr>
          <w:p w14:paraId="23A79C2E" w14:textId="104D06AD" w:rsidR="00673F35" w:rsidRPr="00A70F67" w:rsidRDefault="00150D7D">
            <w:pPr>
              <w:spacing w:before="120" w:after="120"/>
              <w:ind w:left="34"/>
              <w:jc w:val="both"/>
              <w:rPr>
                <w:rFonts w:ascii="Times New Roman" w:hAnsi="Times New Roman"/>
                <w:noProof/>
                <w:sz w:val="24"/>
                <w:szCs w:val="24"/>
              </w:rPr>
            </w:pPr>
            <w:r w:rsidRPr="00A70F67">
              <w:rPr>
                <w:rFonts w:ascii="Times New Roman" w:hAnsi="Times New Roman"/>
                <w:noProof/>
                <w:sz w:val="24"/>
                <w:szCs w:val="24"/>
              </w:rPr>
              <w:t xml:space="preserve">Uz iepirkumā piedāvāto preces ražotāju/ piegādātāju un piedāvāto preci </w:t>
            </w:r>
            <w:r w:rsidR="007D32FD" w:rsidRPr="00A70F67">
              <w:rPr>
                <w:rFonts w:ascii="Times New Roman" w:hAnsi="Times New Roman"/>
                <w:noProof/>
                <w:sz w:val="24"/>
                <w:szCs w:val="24"/>
              </w:rPr>
              <w:t xml:space="preserve"> </w:t>
            </w:r>
            <w:bookmarkStart w:id="6" w:name="_Hlk225154691"/>
            <w:r w:rsidRPr="00A70F67">
              <w:rPr>
                <w:rFonts w:ascii="Times New Roman" w:hAnsi="Times New Roman"/>
                <w:noProof/>
                <w:sz w:val="24"/>
                <w:szCs w:val="24"/>
              </w:rPr>
              <w:t>nav noteiktas starptautiskās vai nacionālās sankcijas, vai būtiskas finanšu tirgus intereses ietekmējošās Eiropas Savienības vai Ziemeļatlantijas līguma organizācijas (turpmāk – NATO) dalībvalsts sankcijas</w:t>
            </w:r>
            <w:bookmarkEnd w:id="6"/>
            <w:r w:rsidRPr="00A70F67">
              <w:rPr>
                <w:rFonts w:ascii="Times New Roman" w:hAnsi="Times New Roman"/>
                <w:noProof/>
                <w:sz w:val="24"/>
                <w:szCs w:val="24"/>
              </w:rPr>
              <w:t xml:space="preserve"> un piedāvātās preces izcelsmes un/ vai ražošanas valsts nav Krievijas Federācija vai Baltkrievijas Republika.</w:t>
            </w:r>
          </w:p>
        </w:tc>
      </w:tr>
      <w:tr w:rsidR="00E75542" w:rsidRPr="00A70F67" w14:paraId="3F252692" w14:textId="77777777" w:rsidTr="00F31663">
        <w:trPr>
          <w:trHeight w:val="701"/>
        </w:trPr>
        <w:tc>
          <w:tcPr>
            <w:tcW w:w="2263" w:type="dxa"/>
            <w:tcBorders>
              <w:top w:val="single" w:sz="4" w:space="0" w:color="auto"/>
              <w:left w:val="single" w:sz="4" w:space="0" w:color="auto"/>
              <w:bottom w:val="single" w:sz="4" w:space="0" w:color="auto"/>
              <w:right w:val="single" w:sz="4" w:space="0" w:color="auto"/>
            </w:tcBorders>
          </w:tcPr>
          <w:p w14:paraId="7274157E" w14:textId="77777777" w:rsidR="00E75542" w:rsidRPr="00A70F67" w:rsidRDefault="00E75542" w:rsidP="00F31663">
            <w:pPr>
              <w:pStyle w:val="ListParagraph"/>
              <w:spacing w:after="0" w:line="240" w:lineRule="auto"/>
              <w:ind w:left="360"/>
              <w:jc w:val="both"/>
              <w:rPr>
                <w:rFonts w:ascii="Times New Roman" w:hAnsi="Times New Roman"/>
                <w:noProof/>
                <w:sz w:val="24"/>
                <w:szCs w:val="24"/>
              </w:rPr>
            </w:pPr>
          </w:p>
          <w:p w14:paraId="6AFB17C6" w14:textId="77777777" w:rsidR="00E75542" w:rsidRPr="00A70F67" w:rsidRDefault="00E75542" w:rsidP="00F31663">
            <w:pPr>
              <w:pStyle w:val="ListParagraph"/>
              <w:spacing w:after="0" w:line="240" w:lineRule="auto"/>
              <w:ind w:left="360"/>
              <w:jc w:val="both"/>
              <w:rPr>
                <w:rFonts w:ascii="Times New Roman" w:hAnsi="Times New Roman"/>
                <w:noProof/>
                <w:sz w:val="24"/>
                <w:szCs w:val="24"/>
              </w:rPr>
            </w:pPr>
          </w:p>
          <w:p w14:paraId="04EA1ED8" w14:textId="6A6976AF" w:rsidR="00E75542" w:rsidRPr="00A70F67" w:rsidRDefault="00E75542" w:rsidP="002D1E62">
            <w:pPr>
              <w:pStyle w:val="ListParagraph"/>
              <w:numPr>
                <w:ilvl w:val="1"/>
                <w:numId w:val="34"/>
              </w:numPr>
              <w:spacing w:after="0" w:line="240" w:lineRule="auto"/>
              <w:ind w:left="593" w:hanging="567"/>
              <w:jc w:val="both"/>
              <w:rPr>
                <w:rFonts w:ascii="Times New Roman" w:hAnsi="Times New Roman"/>
                <w:noProof/>
                <w:sz w:val="24"/>
                <w:szCs w:val="24"/>
              </w:rPr>
            </w:pPr>
            <w:r w:rsidRPr="00A70F67">
              <w:rPr>
                <w:rFonts w:ascii="Times New Roman" w:hAnsi="Times New Roman"/>
                <w:noProof/>
                <w:sz w:val="24"/>
                <w:szCs w:val="24"/>
              </w:rPr>
              <w:t>Drošības prasības</w:t>
            </w:r>
          </w:p>
        </w:tc>
        <w:tc>
          <w:tcPr>
            <w:tcW w:w="7371" w:type="dxa"/>
            <w:tcBorders>
              <w:top w:val="single" w:sz="4" w:space="0" w:color="auto"/>
              <w:left w:val="single" w:sz="4" w:space="0" w:color="auto"/>
              <w:bottom w:val="single" w:sz="4" w:space="0" w:color="auto"/>
              <w:right w:val="single" w:sz="4" w:space="0" w:color="auto"/>
            </w:tcBorders>
          </w:tcPr>
          <w:p w14:paraId="0D50B7A2" w14:textId="5AA803A6" w:rsidR="00E75542" w:rsidRPr="00A70F67" w:rsidRDefault="00602E26" w:rsidP="00F55F18">
            <w:pPr>
              <w:pStyle w:val="ListParagraph"/>
              <w:numPr>
                <w:ilvl w:val="2"/>
                <w:numId w:val="34"/>
              </w:numPr>
              <w:spacing w:after="0"/>
              <w:ind w:left="315" w:hanging="315"/>
              <w:jc w:val="both"/>
              <w:rPr>
                <w:rFonts w:ascii="Times New Roman" w:hAnsi="Times New Roman"/>
                <w:bCs/>
                <w:sz w:val="24"/>
                <w:szCs w:val="24"/>
              </w:rPr>
            </w:pPr>
            <w:r w:rsidRPr="00A70F67">
              <w:rPr>
                <w:rFonts w:ascii="Times New Roman" w:hAnsi="Times New Roman"/>
                <w:sz w:val="24"/>
                <w:szCs w:val="24"/>
              </w:rPr>
              <w:t>Piegādātājs</w:t>
            </w:r>
            <w:r w:rsidR="00325E5B" w:rsidRPr="00A70F67">
              <w:rPr>
                <w:rFonts w:ascii="Times New Roman" w:hAnsi="Times New Roman"/>
                <w:sz w:val="24"/>
                <w:szCs w:val="24"/>
              </w:rPr>
              <w:t xml:space="preserve"> l</w:t>
            </w:r>
            <w:r w:rsidR="00E75542" w:rsidRPr="00A70F67">
              <w:rPr>
                <w:rFonts w:ascii="Times New Roman" w:hAnsi="Times New Roman"/>
                <w:sz w:val="24"/>
                <w:szCs w:val="24"/>
              </w:rPr>
              <w:t xml:space="preserve">īguma </w:t>
            </w:r>
            <w:r w:rsidR="00407519" w:rsidRPr="00A70F67">
              <w:rPr>
                <w:rFonts w:ascii="Times New Roman" w:hAnsi="Times New Roman"/>
                <w:sz w:val="24"/>
                <w:szCs w:val="24"/>
              </w:rPr>
              <w:t xml:space="preserve">parakstīšanas dienā, </w:t>
            </w:r>
            <w:proofErr w:type="spellStart"/>
            <w:r w:rsidR="00325E5B" w:rsidRPr="00A70F67">
              <w:rPr>
                <w:rFonts w:ascii="Times New Roman" w:hAnsi="Times New Roman"/>
                <w:color w:val="000000"/>
                <w:sz w:val="24"/>
                <w:szCs w:val="24"/>
                <w:u w:val="single"/>
              </w:rPr>
              <w:t>nosūta</w:t>
            </w:r>
            <w:proofErr w:type="spellEnd"/>
            <w:r w:rsidR="00325E5B" w:rsidRPr="00A70F67">
              <w:rPr>
                <w:rFonts w:ascii="Times New Roman" w:hAnsi="Times New Roman"/>
                <w:color w:val="000000"/>
                <w:sz w:val="24"/>
                <w:szCs w:val="24"/>
                <w:u w:val="single"/>
              </w:rPr>
              <w:t xml:space="preserve"> </w:t>
            </w:r>
            <w:r w:rsidR="00E75542" w:rsidRPr="00A70F67">
              <w:rPr>
                <w:rFonts w:ascii="Times New Roman" w:hAnsi="Times New Roman"/>
                <w:color w:val="000000"/>
                <w:sz w:val="24"/>
                <w:szCs w:val="24"/>
                <w:u w:val="single"/>
              </w:rPr>
              <w:t>Pasūtītājam</w:t>
            </w:r>
            <w:r w:rsidR="00407519" w:rsidRPr="00A70F67">
              <w:rPr>
                <w:rFonts w:ascii="Times New Roman" w:hAnsi="Times New Roman"/>
                <w:color w:val="000000"/>
                <w:sz w:val="24"/>
                <w:szCs w:val="24"/>
                <w:u w:val="single"/>
              </w:rPr>
              <w:t xml:space="preserve"> uz Līgumā norādītiem e-pastiem</w:t>
            </w:r>
            <w:r w:rsidR="00E75542" w:rsidRPr="00A70F67">
              <w:rPr>
                <w:rFonts w:ascii="Times New Roman" w:hAnsi="Times New Roman"/>
                <w:color w:val="000000"/>
                <w:sz w:val="24"/>
                <w:szCs w:val="24"/>
              </w:rPr>
              <w:t xml:space="preserve"> saskaņošanai un apstiprināšanai darbinieku</w:t>
            </w:r>
            <w:r w:rsidR="00407519" w:rsidRPr="00A70F67">
              <w:rPr>
                <w:rFonts w:ascii="Times New Roman" w:hAnsi="Times New Roman"/>
                <w:color w:val="000000"/>
                <w:sz w:val="24"/>
                <w:szCs w:val="24"/>
              </w:rPr>
              <w:t xml:space="preserve"> sarakstu</w:t>
            </w:r>
            <w:r w:rsidR="00E75542" w:rsidRPr="00A70F67">
              <w:rPr>
                <w:rFonts w:ascii="Times New Roman" w:hAnsi="Times New Roman"/>
                <w:color w:val="000000"/>
                <w:sz w:val="24"/>
                <w:szCs w:val="24"/>
              </w:rPr>
              <w:t xml:space="preserve"> (norādot vārdu uzvārdu, personas kodu, pilsonību) un transportlīdzekļu sarakstu (marka, reģistrācijas</w:t>
            </w:r>
            <w:r w:rsidR="00E75542" w:rsidRPr="00A70F67">
              <w:rPr>
                <w:rFonts w:ascii="Times New Roman" w:hAnsi="Times New Roman"/>
                <w:sz w:val="24"/>
                <w:szCs w:val="24"/>
              </w:rPr>
              <w:t xml:space="preserve"> numurs), turpmāk – Saraksts, kuriem Līguma izpildes laikā būs nepieciešama piekļuve Līguma izpildes vietai</w:t>
            </w:r>
            <w:r w:rsidR="00067AA7" w:rsidRPr="00A70F67">
              <w:rPr>
                <w:rFonts w:ascii="Times New Roman" w:hAnsi="Times New Roman"/>
                <w:sz w:val="24"/>
                <w:szCs w:val="24"/>
              </w:rPr>
              <w:t>.</w:t>
            </w:r>
            <w:r w:rsidR="00407519" w:rsidRPr="00A70F67">
              <w:rPr>
                <w:rFonts w:ascii="Times New Roman" w:hAnsi="Times New Roman"/>
                <w:sz w:val="24"/>
                <w:szCs w:val="24"/>
              </w:rPr>
              <w:t xml:space="preserve"> </w:t>
            </w:r>
          </w:p>
          <w:p w14:paraId="494846F8" w14:textId="59E8764F" w:rsidR="00067AA7" w:rsidRPr="00A70F67" w:rsidRDefault="00067AA7" w:rsidP="00F55F18">
            <w:pPr>
              <w:pStyle w:val="ListParagraph"/>
              <w:numPr>
                <w:ilvl w:val="2"/>
                <w:numId w:val="34"/>
              </w:numPr>
              <w:spacing w:after="0"/>
              <w:ind w:left="315" w:hanging="315"/>
              <w:jc w:val="both"/>
              <w:rPr>
                <w:rFonts w:ascii="Times New Roman" w:hAnsi="Times New Roman"/>
                <w:bCs/>
                <w:sz w:val="24"/>
                <w:szCs w:val="24"/>
              </w:rPr>
            </w:pPr>
            <w:r w:rsidRPr="00A70F67">
              <w:rPr>
                <w:rFonts w:ascii="Times New Roman" w:hAnsi="Times New Roman"/>
                <w:sz w:val="24"/>
                <w:szCs w:val="24"/>
              </w:rPr>
              <w:lastRenderedPageBreak/>
              <w:t>Sarakstā norādītās personas tiks pārbaudītas valsts drošības iestādē.</w:t>
            </w:r>
            <w:r w:rsidRPr="00A70F67">
              <w:rPr>
                <w:rFonts w:ascii="Times New Roman" w:hAnsi="Times New Roman"/>
                <w:iCs/>
                <w:sz w:val="24"/>
                <w:szCs w:val="24"/>
              </w:rPr>
              <w:t xml:space="preserve"> Personas dati tiks izmantoti darbībām attiecībā uz valsts drošību (pārbaudot personas, saskaņojot personu iekļūšanu NBS objektos) un, lai </w:t>
            </w:r>
            <w:r w:rsidR="00602E26" w:rsidRPr="00A70F67">
              <w:rPr>
                <w:rFonts w:ascii="Times New Roman" w:hAnsi="Times New Roman"/>
                <w:iCs/>
                <w:sz w:val="24"/>
                <w:szCs w:val="24"/>
              </w:rPr>
              <w:t>piegādātājs</w:t>
            </w:r>
            <w:r w:rsidRPr="00A70F67">
              <w:rPr>
                <w:rFonts w:ascii="Times New Roman" w:hAnsi="Times New Roman"/>
                <w:iCs/>
                <w:sz w:val="24"/>
                <w:szCs w:val="24"/>
              </w:rPr>
              <w:t xml:space="preserve"> varētu iekļūt Līguma izpildes vietas teritorijā (Līguma izpildes laikā, Pasūtītājam veicot </w:t>
            </w:r>
            <w:r w:rsidR="00602E26" w:rsidRPr="00A70F67">
              <w:rPr>
                <w:rFonts w:ascii="Times New Roman" w:hAnsi="Times New Roman"/>
                <w:iCs/>
                <w:sz w:val="24"/>
                <w:szCs w:val="24"/>
              </w:rPr>
              <w:t>piegādātāja</w:t>
            </w:r>
            <w:r w:rsidRPr="00A70F67">
              <w:rPr>
                <w:rFonts w:ascii="Times New Roman" w:hAnsi="Times New Roman"/>
                <w:iCs/>
                <w:sz w:val="24"/>
                <w:szCs w:val="24"/>
              </w:rPr>
              <w:t xml:space="preserve"> norādīto personu identifikāciju: </w:t>
            </w:r>
            <w:r w:rsidR="00602E26" w:rsidRPr="00A70F67">
              <w:rPr>
                <w:rFonts w:ascii="Times New Roman" w:hAnsi="Times New Roman"/>
                <w:iCs/>
                <w:sz w:val="24"/>
                <w:szCs w:val="24"/>
              </w:rPr>
              <w:t>piegādātāja</w:t>
            </w:r>
            <w:r w:rsidRPr="00A70F67">
              <w:rPr>
                <w:rFonts w:ascii="Times New Roman" w:hAnsi="Times New Roman"/>
                <w:iCs/>
                <w:sz w:val="24"/>
                <w:szCs w:val="24"/>
              </w:rPr>
              <w:t xml:space="preserve"> pārstāvis uzrāda derīgu pasi vai personas apliecību (</w:t>
            </w:r>
            <w:proofErr w:type="spellStart"/>
            <w:r w:rsidRPr="00A70F67">
              <w:rPr>
                <w:rFonts w:ascii="Times New Roman" w:hAnsi="Times New Roman"/>
                <w:iCs/>
                <w:sz w:val="24"/>
                <w:szCs w:val="24"/>
              </w:rPr>
              <w:t>eID</w:t>
            </w:r>
            <w:proofErr w:type="spellEnd"/>
            <w:r w:rsidRPr="00A70F67">
              <w:rPr>
                <w:rFonts w:ascii="Times New Roman" w:hAnsi="Times New Roman"/>
                <w:iCs/>
                <w:sz w:val="24"/>
                <w:szCs w:val="24"/>
              </w:rPr>
              <w:t xml:space="preserve"> karti)). </w:t>
            </w:r>
            <w:r w:rsidR="00602E26" w:rsidRPr="00A70F67">
              <w:rPr>
                <w:rFonts w:ascii="Times New Roman" w:hAnsi="Times New Roman"/>
                <w:sz w:val="24"/>
                <w:szCs w:val="24"/>
              </w:rPr>
              <w:t>Piegādātājs</w:t>
            </w:r>
            <w:r w:rsidRPr="00A70F67">
              <w:rPr>
                <w:rFonts w:ascii="Times New Roman" w:hAnsi="Times New Roman"/>
                <w:sz w:val="24"/>
                <w:szCs w:val="24"/>
              </w:rPr>
              <w:t xml:space="preserve"> ir informēts, ka par patvaļīgu iekļūšanu militārajā objektā ir paredzēta atbildība saskaņā ar normatīvajiem aktiem.</w:t>
            </w:r>
          </w:p>
          <w:p w14:paraId="0F8D6913" w14:textId="0F6036E4" w:rsidR="00E75542" w:rsidRPr="00A70F67" w:rsidRDefault="00602E26" w:rsidP="00F55F18">
            <w:pPr>
              <w:pStyle w:val="ListParagraph"/>
              <w:numPr>
                <w:ilvl w:val="2"/>
                <w:numId w:val="34"/>
              </w:numPr>
              <w:spacing w:after="0"/>
              <w:ind w:left="315" w:hanging="315"/>
              <w:jc w:val="both"/>
              <w:rPr>
                <w:rFonts w:ascii="Times New Roman" w:hAnsi="Times New Roman"/>
                <w:bCs/>
                <w:sz w:val="24"/>
                <w:szCs w:val="24"/>
              </w:rPr>
            </w:pPr>
            <w:r w:rsidRPr="00A70F67">
              <w:rPr>
                <w:rFonts w:ascii="Times New Roman" w:hAnsi="Times New Roman"/>
                <w:sz w:val="24"/>
                <w:szCs w:val="24"/>
              </w:rPr>
              <w:t>Piegādātājs L</w:t>
            </w:r>
            <w:r w:rsidR="00E75542" w:rsidRPr="00A70F67">
              <w:rPr>
                <w:rFonts w:ascii="Times New Roman" w:hAnsi="Times New Roman"/>
                <w:sz w:val="24"/>
                <w:szCs w:val="24"/>
              </w:rPr>
              <w:t xml:space="preserve">īguma izpildē ir tiesīgs iesaistīt </w:t>
            </w:r>
            <w:r w:rsidR="00E75542" w:rsidRPr="00A70F67">
              <w:rPr>
                <w:rFonts w:ascii="Times New Roman" w:hAnsi="Times New Roman"/>
                <w:sz w:val="24"/>
                <w:szCs w:val="24"/>
                <w:u w:val="single"/>
              </w:rPr>
              <w:t>tikai</w:t>
            </w:r>
            <w:r w:rsidR="00E75542" w:rsidRPr="00A70F67">
              <w:rPr>
                <w:rFonts w:ascii="Times New Roman" w:hAnsi="Times New Roman"/>
                <w:sz w:val="24"/>
                <w:szCs w:val="24"/>
              </w:rPr>
              <w:t xml:space="preserve"> tos darbiniekus, kuri norādīti</w:t>
            </w:r>
            <w:r w:rsidR="00325E5B" w:rsidRPr="00A70F67">
              <w:rPr>
                <w:rFonts w:ascii="Times New Roman" w:hAnsi="Times New Roman"/>
                <w:sz w:val="24"/>
                <w:szCs w:val="24"/>
              </w:rPr>
              <w:t xml:space="preserve"> apstiprinātajā</w:t>
            </w:r>
            <w:r w:rsidR="00E75542" w:rsidRPr="00A70F67">
              <w:rPr>
                <w:rFonts w:ascii="Times New Roman" w:hAnsi="Times New Roman"/>
                <w:sz w:val="24"/>
                <w:szCs w:val="24"/>
              </w:rPr>
              <w:t xml:space="preserve"> Sarakstā. </w:t>
            </w:r>
          </w:p>
          <w:p w14:paraId="24ADEB35" w14:textId="6A0BBF46" w:rsidR="00E75542" w:rsidRPr="00A70F67" w:rsidRDefault="00E75542" w:rsidP="00F55F18">
            <w:pPr>
              <w:pStyle w:val="ListParagraph"/>
              <w:numPr>
                <w:ilvl w:val="2"/>
                <w:numId w:val="34"/>
              </w:numPr>
              <w:spacing w:after="0"/>
              <w:ind w:left="315" w:hanging="315"/>
              <w:jc w:val="both"/>
              <w:rPr>
                <w:rFonts w:ascii="Times New Roman" w:hAnsi="Times New Roman"/>
                <w:bCs/>
                <w:sz w:val="24"/>
                <w:szCs w:val="24"/>
              </w:rPr>
            </w:pPr>
            <w:r w:rsidRPr="00A70F67">
              <w:rPr>
                <w:rFonts w:ascii="Times New Roman" w:hAnsi="Times New Roman"/>
                <w:b/>
                <w:bCs/>
                <w:sz w:val="24"/>
                <w:szCs w:val="24"/>
              </w:rPr>
              <w:t>Aizliegts</w:t>
            </w:r>
            <w:r w:rsidR="00A45686" w:rsidRPr="00A70F67">
              <w:rPr>
                <w:rFonts w:ascii="Times New Roman" w:hAnsi="Times New Roman"/>
                <w:sz w:val="24"/>
                <w:szCs w:val="24"/>
                <w:lang w:eastAsia="en-US"/>
              </w:rPr>
              <w:t xml:space="preserve"> </w:t>
            </w:r>
            <w:r w:rsidR="00450CDF" w:rsidRPr="00A70F67">
              <w:rPr>
                <w:rFonts w:ascii="Times New Roman" w:hAnsi="Times New Roman"/>
                <w:sz w:val="24"/>
                <w:szCs w:val="24"/>
                <w:lang w:eastAsia="en-US"/>
              </w:rPr>
              <w:t>Pre</w:t>
            </w:r>
            <w:r w:rsidR="00450CDF">
              <w:rPr>
                <w:rFonts w:ascii="Times New Roman" w:hAnsi="Times New Roman"/>
                <w:sz w:val="24"/>
                <w:szCs w:val="24"/>
                <w:lang w:eastAsia="en-US"/>
              </w:rPr>
              <w:t xml:space="preserve">ces </w:t>
            </w:r>
            <w:r w:rsidR="00A45686" w:rsidRPr="00A70F67">
              <w:rPr>
                <w:rFonts w:ascii="Times New Roman" w:hAnsi="Times New Roman"/>
                <w:sz w:val="24"/>
                <w:szCs w:val="24"/>
                <w:lang w:eastAsia="en-US"/>
              </w:rPr>
              <w:t>piegādē, arī</w:t>
            </w:r>
            <w:r w:rsidR="00450CDF">
              <w:rPr>
                <w:rFonts w:ascii="Times New Roman" w:hAnsi="Times New Roman"/>
                <w:sz w:val="24"/>
                <w:szCs w:val="24"/>
                <w:lang w:eastAsia="en-US"/>
              </w:rPr>
              <w:t xml:space="preserve"> garantijas</w:t>
            </w:r>
            <w:r w:rsidR="00A45686" w:rsidRPr="00A70F67">
              <w:rPr>
                <w:rFonts w:ascii="Times New Roman" w:hAnsi="Times New Roman"/>
                <w:sz w:val="24"/>
                <w:szCs w:val="24"/>
                <w:lang w:eastAsia="en-US"/>
              </w:rPr>
              <w:t xml:space="preserve"> apkopēs, remontos, iesaistīt darbiniekus, kuri nav NATO, Eiropas Ekonomikas zonas vai Eiropas Savienības dalībvalstu pilsoņi vai </w:t>
            </w:r>
            <w:r w:rsidR="00C40E1B">
              <w:rPr>
                <w:rFonts w:ascii="Times New Roman" w:hAnsi="Times New Roman"/>
                <w:sz w:val="24"/>
                <w:szCs w:val="24"/>
                <w:lang w:eastAsia="en-US"/>
              </w:rPr>
              <w:t xml:space="preserve">ir </w:t>
            </w:r>
            <w:r w:rsidR="00A45686" w:rsidRPr="00A70F67">
              <w:rPr>
                <w:rFonts w:ascii="Times New Roman" w:hAnsi="Times New Roman"/>
                <w:sz w:val="24"/>
                <w:szCs w:val="24"/>
                <w:lang w:eastAsia="en-US"/>
              </w:rPr>
              <w:t xml:space="preserve">Latvijas Republikas </w:t>
            </w:r>
            <w:proofErr w:type="spellStart"/>
            <w:r w:rsidR="00A45686" w:rsidRPr="00A70F67">
              <w:rPr>
                <w:rFonts w:ascii="Times New Roman" w:hAnsi="Times New Roman"/>
                <w:sz w:val="24"/>
                <w:szCs w:val="24"/>
                <w:lang w:eastAsia="en-US"/>
              </w:rPr>
              <w:t>nepilsoņi</w:t>
            </w:r>
            <w:proofErr w:type="spellEnd"/>
            <w:r w:rsidR="00C40E1B">
              <w:rPr>
                <w:rFonts w:ascii="Times New Roman" w:hAnsi="Times New Roman"/>
                <w:sz w:val="24"/>
                <w:szCs w:val="24"/>
                <w:lang w:eastAsia="en-US"/>
              </w:rPr>
              <w:t xml:space="preserve"> </w:t>
            </w:r>
            <w:r w:rsidR="00C40E1B" w:rsidRPr="00C40E1B">
              <w:rPr>
                <w:rFonts w:ascii="Times New Roman" w:eastAsia="Calibri" w:hAnsi="Times New Roman"/>
                <w:sz w:val="24"/>
                <w:szCs w:val="24"/>
                <w:lang w:eastAsia="en-US"/>
              </w:rPr>
              <w:t xml:space="preserve">(šī punkta nosacījumus attiecībā uz Latvijas Republikas </w:t>
            </w:r>
            <w:proofErr w:type="spellStart"/>
            <w:r w:rsidR="00C40E1B" w:rsidRPr="00C40E1B">
              <w:rPr>
                <w:rFonts w:ascii="Times New Roman" w:eastAsia="Calibri" w:hAnsi="Times New Roman"/>
                <w:sz w:val="24"/>
                <w:szCs w:val="24"/>
                <w:lang w:eastAsia="en-US"/>
              </w:rPr>
              <w:t>nepilsoņiem</w:t>
            </w:r>
            <w:proofErr w:type="spellEnd"/>
            <w:r w:rsidR="00C40E1B" w:rsidRPr="00C40E1B">
              <w:rPr>
                <w:rFonts w:ascii="Times New Roman" w:eastAsia="Calibri" w:hAnsi="Times New Roman"/>
                <w:sz w:val="24"/>
                <w:szCs w:val="24"/>
                <w:lang w:eastAsia="en-US"/>
              </w:rPr>
              <w:t xml:space="preserve"> izskata attiecīgā militārā objekta drošības režīma uzturētājs)</w:t>
            </w:r>
            <w:r w:rsidR="00A45686" w:rsidRPr="00C40E1B">
              <w:rPr>
                <w:rFonts w:ascii="Times New Roman" w:hAnsi="Times New Roman"/>
                <w:sz w:val="24"/>
                <w:szCs w:val="24"/>
                <w:lang w:eastAsia="en-US"/>
              </w:rPr>
              <w:t>,</w:t>
            </w:r>
            <w:r w:rsidR="00A45686" w:rsidRPr="00A70F67">
              <w:rPr>
                <w:rFonts w:ascii="Times New Roman" w:hAnsi="Times New Roman"/>
                <w:sz w:val="24"/>
                <w:szCs w:val="24"/>
              </w:rPr>
              <w:t xml:space="preserve"> kā arī personas, kuras pēc 2022.gada 24.februāra turpina apmeklēt  Krievijas Federāciju vai Baltkrievijas Republiku.</w:t>
            </w:r>
          </w:p>
        </w:tc>
      </w:tr>
    </w:tbl>
    <w:p w14:paraId="0558ED1B" w14:textId="5410077A" w:rsidR="001B3EFD" w:rsidRPr="001E66BB" w:rsidRDefault="001B3EFD" w:rsidP="00A2727B">
      <w:pPr>
        <w:pStyle w:val="ListParagraph"/>
        <w:numPr>
          <w:ilvl w:val="0"/>
          <w:numId w:val="24"/>
        </w:numPr>
        <w:spacing w:before="240" w:after="120" w:line="240" w:lineRule="auto"/>
        <w:jc w:val="center"/>
        <w:rPr>
          <w:rFonts w:ascii="Times New Roman" w:hAnsi="Times New Roman"/>
          <w:b/>
          <w:noProof/>
          <w:sz w:val="24"/>
          <w:szCs w:val="24"/>
        </w:rPr>
      </w:pPr>
      <w:r w:rsidRPr="001E66BB">
        <w:rPr>
          <w:rFonts w:ascii="Times New Roman" w:hAnsi="Times New Roman"/>
          <w:b/>
          <w:noProof/>
          <w:sz w:val="24"/>
          <w:szCs w:val="24"/>
        </w:rPr>
        <w:lastRenderedPageBreak/>
        <w:t>PRETENDENTAM IZVIRZĀMĀS PRASĪBAS</w:t>
      </w:r>
      <w:r w:rsidR="00314493" w:rsidRPr="001E66BB">
        <w:rPr>
          <w:rFonts w:ascii="Times New Roman" w:hAnsi="Times New Roman"/>
          <w:b/>
          <w:noProof/>
          <w:sz w:val="24"/>
          <w:szCs w:val="24"/>
        </w:rPr>
        <w:t xml:space="preserve"> UN IESNIEDZAMIE DOKUMENTI</w:t>
      </w:r>
    </w:p>
    <w:p w14:paraId="0E7ECF3B" w14:textId="2AF08036" w:rsidR="00FA3DD3" w:rsidRPr="001E66BB" w:rsidRDefault="00FA3DD3" w:rsidP="00A2727B">
      <w:pPr>
        <w:pStyle w:val="ListParagraph"/>
        <w:numPr>
          <w:ilvl w:val="1"/>
          <w:numId w:val="24"/>
        </w:numPr>
        <w:tabs>
          <w:tab w:val="clear" w:pos="792"/>
        </w:tabs>
        <w:spacing w:before="120" w:after="120" w:line="240" w:lineRule="auto"/>
        <w:ind w:left="567" w:hanging="567"/>
        <w:rPr>
          <w:rFonts w:ascii="Times New Roman" w:hAnsi="Times New Roman"/>
          <w:b/>
          <w:noProof/>
          <w:sz w:val="24"/>
          <w:szCs w:val="24"/>
        </w:rPr>
      </w:pPr>
      <w:r w:rsidRPr="001E66BB">
        <w:rPr>
          <w:rFonts w:ascii="Times New Roman" w:hAnsi="Times New Roman"/>
          <w:b/>
          <w:noProof/>
          <w:sz w:val="24"/>
          <w:szCs w:val="24"/>
        </w:rPr>
        <w:t>Pretendentam izvirzāmās prasības:</w:t>
      </w:r>
    </w:p>
    <w:p w14:paraId="6A2CBC37" w14:textId="29975659" w:rsidR="00FA3DD3" w:rsidRPr="001E66BB" w:rsidRDefault="008D165D"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retendents var būt fiziska vai juridiska persona, šādu personu apvienība jebkurā to kombinācijā, kas attiecīgi piedāvā piegādāt preces un/</w:t>
      </w:r>
      <w:r w:rsidR="007D32FD">
        <w:rPr>
          <w:rFonts w:ascii="Times New Roman" w:hAnsi="Times New Roman"/>
          <w:noProof/>
          <w:sz w:val="24"/>
          <w:szCs w:val="24"/>
        </w:rPr>
        <w:t xml:space="preserve"> </w:t>
      </w:r>
      <w:r w:rsidR="00FA3DD3" w:rsidRPr="001E66BB">
        <w:rPr>
          <w:rFonts w:ascii="Times New Roman" w:hAnsi="Times New Roman"/>
          <w:noProof/>
          <w:sz w:val="24"/>
          <w:szCs w:val="24"/>
        </w:rPr>
        <w:t xml:space="preserve">vai veikt pakalpojumu </w:t>
      </w:r>
      <w:r w:rsidR="00582373" w:rsidRPr="001E66BB">
        <w:rPr>
          <w:rFonts w:ascii="Times New Roman" w:eastAsia="Helvetica" w:hAnsi="Times New Roman"/>
          <w:noProof/>
          <w:sz w:val="24"/>
          <w:szCs w:val="24"/>
        </w:rPr>
        <w:t>un ir iesniegusi piedāvājumu i</w:t>
      </w:r>
      <w:r w:rsidR="00FA3DD3" w:rsidRPr="001E66BB">
        <w:rPr>
          <w:rFonts w:ascii="Times New Roman" w:eastAsia="Helvetica" w:hAnsi="Times New Roman"/>
          <w:noProof/>
          <w:sz w:val="24"/>
          <w:szCs w:val="24"/>
        </w:rPr>
        <w:t>epir</w:t>
      </w:r>
      <w:r w:rsidR="00A13AC2" w:rsidRPr="001E66BB">
        <w:rPr>
          <w:rFonts w:ascii="Times New Roman" w:eastAsia="Helvetica" w:hAnsi="Times New Roman"/>
          <w:noProof/>
          <w:sz w:val="24"/>
          <w:szCs w:val="24"/>
        </w:rPr>
        <w:t>kumam, atbilstoši n</w:t>
      </w:r>
      <w:r w:rsidR="00FA3DD3" w:rsidRPr="001E66BB">
        <w:rPr>
          <w:rFonts w:ascii="Times New Roman" w:eastAsia="Helvetica" w:hAnsi="Times New Roman"/>
          <w:noProof/>
          <w:sz w:val="24"/>
          <w:szCs w:val="24"/>
        </w:rPr>
        <w:t>olikuma prasībām</w:t>
      </w:r>
      <w:r w:rsidR="00FA3DD3" w:rsidRPr="001E66BB">
        <w:rPr>
          <w:rFonts w:ascii="Times New Roman" w:hAnsi="Times New Roman"/>
          <w:noProof/>
          <w:sz w:val="24"/>
          <w:szCs w:val="24"/>
        </w:rPr>
        <w:t>;</w:t>
      </w:r>
    </w:p>
    <w:p w14:paraId="0FED2282" w14:textId="66A5EEB2" w:rsidR="00FA3DD3" w:rsidRPr="001E66BB" w:rsidRDefault="008D165D"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 xml:space="preserve">retendents ir reģistrēts, </w:t>
      </w:r>
      <w:r w:rsidR="00582373" w:rsidRPr="001E66BB">
        <w:rPr>
          <w:rFonts w:ascii="Times New Roman" w:hAnsi="Times New Roman"/>
          <w:noProof/>
          <w:sz w:val="24"/>
          <w:szCs w:val="24"/>
        </w:rPr>
        <w:t>licencēts un sertificēts veikt i</w:t>
      </w:r>
      <w:r w:rsidR="00FA3DD3" w:rsidRPr="001E66BB">
        <w:rPr>
          <w:rFonts w:ascii="Times New Roman" w:hAnsi="Times New Roman"/>
          <w:noProof/>
          <w:sz w:val="24"/>
          <w:szCs w:val="24"/>
        </w:rPr>
        <w:t>epirkumā minētos darbus, atbilstoši attiecīgās valsts normatīvajos aktos noteiktajos gadījumos un kārtībā, tam ir tiesības veikt nepieciešamo preces piegādi vai pakalpojuma sniegšanu (licences un s</w:t>
      </w:r>
      <w:r w:rsidR="00A13AC2" w:rsidRPr="001E66BB">
        <w:rPr>
          <w:rFonts w:ascii="Times New Roman" w:hAnsi="Times New Roman"/>
          <w:noProof/>
          <w:sz w:val="24"/>
          <w:szCs w:val="24"/>
        </w:rPr>
        <w:t>ertifikāti var tikt pieprasīti n</w:t>
      </w:r>
      <w:r w:rsidR="00FA3DD3" w:rsidRPr="001E66BB">
        <w:rPr>
          <w:rFonts w:ascii="Times New Roman" w:hAnsi="Times New Roman"/>
          <w:noProof/>
          <w:sz w:val="24"/>
          <w:szCs w:val="24"/>
        </w:rPr>
        <w:t xml:space="preserve">olikuma </w:t>
      </w:r>
      <w:r w:rsidR="00AA2703" w:rsidRPr="001E66BB">
        <w:rPr>
          <w:rFonts w:ascii="Times New Roman" w:hAnsi="Times New Roman"/>
          <w:noProof/>
          <w:sz w:val="24"/>
          <w:szCs w:val="24"/>
        </w:rPr>
        <w:t>3.2</w:t>
      </w:r>
      <w:r w:rsidR="00FA3DD3" w:rsidRPr="001E66BB">
        <w:rPr>
          <w:rFonts w:ascii="Times New Roman" w:hAnsi="Times New Roman"/>
          <w:noProof/>
          <w:sz w:val="24"/>
          <w:szCs w:val="24"/>
        </w:rPr>
        <w:t>.punktā);</w:t>
      </w:r>
    </w:p>
    <w:p w14:paraId="71EC3FA4" w14:textId="15354FEF" w:rsidR="00FA3DD3" w:rsidRPr="001E66BB" w:rsidRDefault="00CF25FC"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uz pretendentu nav attiecināmi PIL </w:t>
      </w:r>
      <w:hyperlink r:id="rId10" w:anchor="p42" w:history="1">
        <w:r w:rsidR="009A0B4E" w:rsidRPr="001E66BB">
          <w:rPr>
            <w:rStyle w:val="Hyperlink"/>
            <w:rFonts w:ascii="Times New Roman" w:hAnsi="Times New Roman"/>
            <w:noProof/>
            <w:color w:val="auto"/>
            <w:sz w:val="24"/>
            <w:szCs w:val="24"/>
            <w:u w:val="none"/>
            <w:shd w:val="clear" w:color="auto" w:fill="FFFFFF"/>
          </w:rPr>
          <w:t>42.</w:t>
        </w:r>
      </w:hyperlink>
      <w:r w:rsidR="009A0B4E" w:rsidRPr="001E66BB">
        <w:rPr>
          <w:rFonts w:ascii="Times New Roman" w:hAnsi="Times New Roman"/>
          <w:noProof/>
          <w:sz w:val="24"/>
          <w:szCs w:val="24"/>
          <w:shd w:val="clear" w:color="auto" w:fill="FFFFFF"/>
        </w:rPr>
        <w:t xml:space="preserve"> panta otrās daļas 1., 2., 3., 4. un 11. punktā minētie izslēgšanas iemesli, kā arī ja šie iemesli nav konstatēti attiecībā uz PIL </w:t>
      </w:r>
      <w:hyperlink r:id="rId11" w:anchor="p42" w:history="1">
        <w:r w:rsidR="009A0B4E" w:rsidRPr="001E66BB">
          <w:rPr>
            <w:rStyle w:val="Hyperlink"/>
            <w:rFonts w:ascii="Times New Roman" w:hAnsi="Times New Roman"/>
            <w:noProof/>
            <w:color w:val="auto"/>
            <w:sz w:val="24"/>
            <w:szCs w:val="24"/>
            <w:u w:val="none"/>
            <w:shd w:val="clear" w:color="auto" w:fill="FFFFFF"/>
          </w:rPr>
          <w:t>42.</w:t>
        </w:r>
      </w:hyperlink>
      <w:r w:rsidR="009A0B4E" w:rsidRPr="001E66BB">
        <w:rPr>
          <w:rFonts w:ascii="Times New Roman" w:hAnsi="Times New Roman"/>
          <w:noProof/>
          <w:sz w:val="24"/>
          <w:szCs w:val="24"/>
          <w:shd w:val="clear" w:color="auto" w:fill="FFFFFF"/>
        </w:rPr>
        <w:t> panta trešajā daļā minētajām personām</w:t>
      </w:r>
      <w:r w:rsidR="00067AA7">
        <w:rPr>
          <w:rFonts w:ascii="Times New Roman" w:hAnsi="Times New Roman"/>
          <w:noProof/>
          <w:sz w:val="24"/>
          <w:szCs w:val="24"/>
          <w:shd w:val="clear" w:color="auto" w:fill="FFFFFF"/>
        </w:rPr>
        <w:t xml:space="preserve"> (arī uz patieso labuma guvēju)</w:t>
      </w:r>
      <w:r w:rsidR="00FA3DD3" w:rsidRPr="001E66BB">
        <w:rPr>
          <w:rFonts w:ascii="Times New Roman" w:hAnsi="Times New Roman"/>
          <w:noProof/>
          <w:sz w:val="24"/>
          <w:szCs w:val="24"/>
        </w:rPr>
        <w:t>;</w:t>
      </w:r>
    </w:p>
    <w:p w14:paraId="788C1830" w14:textId="72F0716F" w:rsidR="00FA3DD3" w:rsidRPr="001E66BB" w:rsidRDefault="00FA3DD3"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uz pretendentu </w:t>
      </w:r>
      <w:r w:rsidR="00B9715A" w:rsidRPr="001E66BB">
        <w:rPr>
          <w:rFonts w:ascii="Times New Roman" w:hAnsi="Times New Roman"/>
          <w:noProof/>
          <w:sz w:val="24"/>
          <w:szCs w:val="24"/>
        </w:rPr>
        <w:t xml:space="preserve">un </w:t>
      </w:r>
      <w:r w:rsidR="00B9715A" w:rsidRPr="001E66BB">
        <w:rPr>
          <w:rFonts w:ascii="Times New Roman" w:hAnsi="Times New Roman"/>
          <w:noProof/>
          <w:sz w:val="24"/>
          <w:szCs w:val="24"/>
          <w:shd w:val="clear" w:color="auto" w:fill="FFFFFF"/>
        </w:rPr>
        <w:t xml:space="preserve">PIL </w:t>
      </w:r>
      <w:hyperlink r:id="rId12" w:anchor="p42" w:history="1">
        <w:r w:rsidR="00B9715A" w:rsidRPr="001E66BB">
          <w:rPr>
            <w:rStyle w:val="Hyperlink"/>
            <w:rFonts w:ascii="Times New Roman" w:hAnsi="Times New Roman"/>
            <w:noProof/>
            <w:color w:val="auto"/>
            <w:sz w:val="24"/>
            <w:szCs w:val="24"/>
            <w:u w:val="none"/>
            <w:shd w:val="clear" w:color="auto" w:fill="FFFFFF"/>
          </w:rPr>
          <w:t>42.</w:t>
        </w:r>
      </w:hyperlink>
      <w:r w:rsidR="00B9715A" w:rsidRPr="001E66BB">
        <w:rPr>
          <w:rFonts w:ascii="Times New Roman" w:hAnsi="Times New Roman"/>
          <w:noProof/>
          <w:sz w:val="24"/>
          <w:szCs w:val="24"/>
          <w:shd w:val="clear" w:color="auto" w:fill="FFFFFF"/>
        </w:rPr>
        <w:t> panta trešajā daļā minētajām personām</w:t>
      </w:r>
      <w:r w:rsidR="00B9715A" w:rsidRPr="001E66BB">
        <w:rPr>
          <w:rFonts w:ascii="Times New Roman" w:hAnsi="Times New Roman"/>
          <w:noProof/>
          <w:sz w:val="24"/>
          <w:szCs w:val="24"/>
        </w:rPr>
        <w:t xml:space="preserve"> </w:t>
      </w:r>
      <w:r w:rsidRPr="001E66BB">
        <w:rPr>
          <w:rFonts w:ascii="Times New Roman" w:hAnsi="Times New Roman"/>
          <w:noProof/>
          <w:sz w:val="24"/>
          <w:szCs w:val="24"/>
        </w:rPr>
        <w:t>nav attiecināmi Starptautisko un Latvijas Republikas nacionālo sankciju likuma 11.1. panta pirmajā daļā noteiktie pretendentu izslēgšanas (no dalības iepirkumā) nosacījumi;</w:t>
      </w:r>
    </w:p>
    <w:p w14:paraId="04D52AC5" w14:textId="73D58272" w:rsidR="00FA3DD3" w:rsidRDefault="00FA3DD3"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visos </w:t>
      </w:r>
      <w:r w:rsidR="006735EA" w:rsidRPr="001E66BB">
        <w:rPr>
          <w:rFonts w:ascii="Times New Roman" w:hAnsi="Times New Roman"/>
          <w:noProof/>
          <w:sz w:val="24"/>
          <w:szCs w:val="24"/>
        </w:rPr>
        <w:t>p</w:t>
      </w:r>
      <w:r w:rsidR="00AB41A6" w:rsidRPr="001E66BB">
        <w:rPr>
          <w:rFonts w:ascii="Times New Roman" w:hAnsi="Times New Roman"/>
          <w:noProof/>
          <w:sz w:val="24"/>
          <w:szCs w:val="24"/>
        </w:rPr>
        <w:t>retendenta atlases dokumentos p</w:t>
      </w:r>
      <w:r w:rsidRPr="001E66BB">
        <w:rPr>
          <w:rFonts w:ascii="Times New Roman" w:hAnsi="Times New Roman"/>
          <w:noProof/>
          <w:sz w:val="24"/>
          <w:szCs w:val="24"/>
        </w:rPr>
        <w:t>retendenta nosaukumam un rekvizītiem ir jāatbilst Uzņēmumu reģistra vai līdzvērtīgas uzņēmējdarbību/ komercdarbību reģistrējošas iestādes ārvalstī reģistrācijas apliecībā minētajam;</w:t>
      </w:r>
    </w:p>
    <w:p w14:paraId="6461C1EF" w14:textId="7F0BC5DF" w:rsidR="0070619B" w:rsidRPr="001E66BB" w:rsidRDefault="00AB41A6"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retendenta rīcībā ir visi nepieciešamie resursi savlaicīgai un kvalitatīvai līguma izpildei</w:t>
      </w:r>
      <w:r w:rsidR="009A02AB" w:rsidRPr="001E66BB">
        <w:rPr>
          <w:rFonts w:ascii="Times New Roman" w:hAnsi="Times New Roman"/>
          <w:noProof/>
          <w:sz w:val="24"/>
          <w:szCs w:val="24"/>
        </w:rPr>
        <w:t>.</w:t>
      </w:r>
    </w:p>
    <w:p w14:paraId="49FE2A2F" w14:textId="11E604C4" w:rsidR="00FA3DD3" w:rsidRPr="00602E26" w:rsidRDefault="00E66272" w:rsidP="00602E26">
      <w:pPr>
        <w:pStyle w:val="ListParagraph"/>
        <w:numPr>
          <w:ilvl w:val="1"/>
          <w:numId w:val="24"/>
        </w:numPr>
        <w:tabs>
          <w:tab w:val="clear" w:pos="792"/>
        </w:tabs>
        <w:spacing w:before="120" w:after="120" w:line="240" w:lineRule="auto"/>
        <w:ind w:left="567" w:hanging="567"/>
        <w:rPr>
          <w:rFonts w:ascii="Times New Roman" w:hAnsi="Times New Roman"/>
          <w:b/>
          <w:noProof/>
          <w:sz w:val="24"/>
          <w:szCs w:val="24"/>
        </w:rPr>
      </w:pPr>
      <w:r w:rsidRPr="00602E26">
        <w:rPr>
          <w:rFonts w:ascii="Times New Roman" w:hAnsi="Times New Roman"/>
          <w:b/>
          <w:noProof/>
          <w:sz w:val="24"/>
          <w:szCs w:val="24"/>
        </w:rPr>
        <w:t>Iepirkumam iesniedzamie dokumenti:</w:t>
      </w:r>
    </w:p>
    <w:p w14:paraId="2B2474C8" w14:textId="12799460" w:rsidR="00FA3DD3" w:rsidRPr="001E66BB" w:rsidRDefault="008D165D" w:rsidP="00A2727B">
      <w:pPr>
        <w:pStyle w:val="ListParagraph"/>
        <w:numPr>
          <w:ilvl w:val="2"/>
          <w:numId w:val="27"/>
        </w:numPr>
        <w:spacing w:after="0"/>
        <w:jc w:val="both"/>
        <w:rPr>
          <w:rFonts w:ascii="Times New Roman" w:hAnsi="Times New Roman"/>
          <w:noProof/>
          <w:sz w:val="24"/>
          <w:szCs w:val="24"/>
        </w:rPr>
      </w:pPr>
      <w:r w:rsidRPr="001E66BB">
        <w:rPr>
          <w:rFonts w:ascii="Times New Roman" w:eastAsia="Calibri" w:hAnsi="Times New Roman"/>
          <w:bCs/>
          <w:noProof/>
          <w:sz w:val="24"/>
          <w:szCs w:val="24"/>
          <w:lang w:eastAsia="x-none"/>
        </w:rPr>
        <w:t>e</w:t>
      </w:r>
      <w:r w:rsidR="00FA3DD3" w:rsidRPr="001E66BB">
        <w:rPr>
          <w:rFonts w:ascii="Times New Roman" w:eastAsia="Calibri" w:hAnsi="Times New Roman"/>
          <w:bCs/>
          <w:noProof/>
          <w:sz w:val="24"/>
          <w:szCs w:val="24"/>
          <w:lang w:eastAsia="x-none"/>
        </w:rPr>
        <w:t>lektroniski sagatavots un parakstīts</w:t>
      </w:r>
      <w:r w:rsidR="00FA3DD3" w:rsidRPr="001E66BB">
        <w:rPr>
          <w:rFonts w:ascii="Times New Roman" w:hAnsi="Times New Roman"/>
          <w:noProof/>
          <w:sz w:val="24"/>
          <w:szCs w:val="24"/>
        </w:rPr>
        <w:t xml:space="preserve"> </w:t>
      </w:r>
      <w:r w:rsidR="00FA3DD3" w:rsidRPr="001E66BB">
        <w:rPr>
          <w:rFonts w:ascii="Times New Roman" w:hAnsi="Times New Roman"/>
          <w:b/>
          <w:i/>
          <w:noProof/>
          <w:sz w:val="24"/>
          <w:szCs w:val="24"/>
        </w:rPr>
        <w:t>iepirkuma pieteikums</w:t>
      </w:r>
      <w:r w:rsidR="00A13AC2" w:rsidRPr="001E66BB">
        <w:rPr>
          <w:rFonts w:ascii="Times New Roman" w:hAnsi="Times New Roman"/>
          <w:noProof/>
          <w:sz w:val="24"/>
          <w:szCs w:val="24"/>
        </w:rPr>
        <w:t xml:space="preserve"> (</w:t>
      </w:r>
      <w:r w:rsidR="007403E2" w:rsidRPr="001E66BB">
        <w:rPr>
          <w:rFonts w:ascii="Times New Roman" w:hAnsi="Times New Roman"/>
          <w:noProof/>
          <w:sz w:val="24"/>
          <w:szCs w:val="24"/>
        </w:rPr>
        <w:t xml:space="preserve">aizpildot EIS e-konkursu apakšsistēmā publicēto formu - </w:t>
      </w:r>
      <w:r w:rsidR="00A13AC2" w:rsidRPr="001E66BB">
        <w:rPr>
          <w:rFonts w:ascii="Times New Roman" w:hAnsi="Times New Roman"/>
          <w:noProof/>
          <w:sz w:val="24"/>
          <w:szCs w:val="24"/>
        </w:rPr>
        <w:t>n</w:t>
      </w:r>
      <w:r w:rsidR="00FA3DD3" w:rsidRPr="001E66BB">
        <w:rPr>
          <w:rFonts w:ascii="Times New Roman" w:hAnsi="Times New Roman"/>
          <w:noProof/>
          <w:sz w:val="24"/>
          <w:szCs w:val="24"/>
        </w:rPr>
        <w:t>olikuma 1.pielikums)</w:t>
      </w:r>
      <w:r w:rsidR="007403E2" w:rsidRPr="001E66BB">
        <w:rPr>
          <w:rFonts w:ascii="Times New Roman" w:hAnsi="Times New Roman"/>
          <w:noProof/>
          <w:sz w:val="24"/>
          <w:szCs w:val="24"/>
        </w:rPr>
        <w:t>;</w:t>
      </w:r>
    </w:p>
    <w:p w14:paraId="780699DC" w14:textId="38BA2B60" w:rsidR="00FA3DD3" w:rsidRPr="001E66BB" w:rsidRDefault="008D165D" w:rsidP="00A2727B">
      <w:pPr>
        <w:pStyle w:val="ListParagraph"/>
        <w:numPr>
          <w:ilvl w:val="2"/>
          <w:numId w:val="27"/>
        </w:numPr>
        <w:spacing w:after="0"/>
        <w:jc w:val="both"/>
        <w:rPr>
          <w:rFonts w:ascii="Times New Roman" w:hAnsi="Times New Roman"/>
          <w:noProof/>
          <w:sz w:val="24"/>
          <w:szCs w:val="24"/>
        </w:rPr>
      </w:pPr>
      <w:r w:rsidRPr="001E66BB">
        <w:rPr>
          <w:rFonts w:ascii="Times New Roman" w:eastAsia="Calibri" w:hAnsi="Times New Roman"/>
          <w:bCs/>
          <w:noProof/>
          <w:sz w:val="24"/>
          <w:szCs w:val="24"/>
          <w:lang w:eastAsia="x-none"/>
        </w:rPr>
        <w:t>e</w:t>
      </w:r>
      <w:r w:rsidR="00FA3DD3" w:rsidRPr="001E66BB">
        <w:rPr>
          <w:rFonts w:ascii="Times New Roman" w:eastAsia="Calibri" w:hAnsi="Times New Roman"/>
          <w:bCs/>
          <w:noProof/>
          <w:sz w:val="24"/>
          <w:szCs w:val="24"/>
          <w:lang w:eastAsia="x-none"/>
        </w:rPr>
        <w:t>lektroniski sagatavots un parakstīts</w:t>
      </w:r>
      <w:r w:rsidR="00FA3DD3" w:rsidRPr="001E66BB">
        <w:rPr>
          <w:rFonts w:ascii="Times New Roman" w:hAnsi="Times New Roman"/>
          <w:noProof/>
          <w:sz w:val="24"/>
          <w:szCs w:val="24"/>
        </w:rPr>
        <w:t xml:space="preserve"> </w:t>
      </w:r>
      <w:r w:rsidR="00FA3DD3" w:rsidRPr="001E66BB">
        <w:rPr>
          <w:rFonts w:ascii="Times New Roman" w:hAnsi="Times New Roman"/>
          <w:b/>
          <w:i/>
          <w:noProof/>
          <w:sz w:val="24"/>
          <w:szCs w:val="24"/>
        </w:rPr>
        <w:t>tehniskais piedāvājums</w:t>
      </w:r>
      <w:r w:rsidR="00FA3DD3" w:rsidRPr="001E66BB">
        <w:rPr>
          <w:rFonts w:ascii="Times New Roman" w:hAnsi="Times New Roman"/>
          <w:noProof/>
          <w:sz w:val="24"/>
          <w:szCs w:val="24"/>
        </w:rPr>
        <w:t xml:space="preserve"> (piedāvātās prec</w:t>
      </w:r>
      <w:r w:rsidR="00A13AC2" w:rsidRPr="001E66BB">
        <w:rPr>
          <w:rFonts w:ascii="Times New Roman" w:hAnsi="Times New Roman"/>
          <w:noProof/>
          <w:sz w:val="24"/>
          <w:szCs w:val="24"/>
        </w:rPr>
        <w:t>es pilns tehniskais apraksts)</w:t>
      </w:r>
      <w:r w:rsidR="001E7CAE" w:rsidRPr="001E66BB">
        <w:rPr>
          <w:rFonts w:ascii="Times New Roman" w:hAnsi="Times New Roman"/>
          <w:noProof/>
          <w:sz w:val="24"/>
          <w:szCs w:val="24"/>
        </w:rPr>
        <w:t xml:space="preserve"> </w:t>
      </w:r>
      <w:r w:rsidR="00332918" w:rsidRPr="001E66BB">
        <w:rPr>
          <w:rFonts w:ascii="Times New Roman" w:hAnsi="Times New Roman"/>
          <w:noProof/>
          <w:sz w:val="24"/>
          <w:szCs w:val="24"/>
        </w:rPr>
        <w:t>(</w:t>
      </w:r>
      <w:r w:rsidR="007403E2" w:rsidRPr="001E66BB">
        <w:rPr>
          <w:rFonts w:ascii="Times New Roman" w:hAnsi="Times New Roman"/>
          <w:noProof/>
          <w:sz w:val="24"/>
          <w:szCs w:val="24"/>
        </w:rPr>
        <w:t xml:space="preserve">aizpildot EIS e-konkursu apakšsistēmā publicēto formu - </w:t>
      </w:r>
      <w:r w:rsidR="00A13AC2" w:rsidRPr="001E66BB">
        <w:rPr>
          <w:rFonts w:ascii="Times New Roman" w:hAnsi="Times New Roman"/>
          <w:noProof/>
          <w:sz w:val="24"/>
          <w:szCs w:val="24"/>
        </w:rPr>
        <w:t>n</w:t>
      </w:r>
      <w:r w:rsidR="00FA3DD3" w:rsidRPr="001E66BB">
        <w:rPr>
          <w:rFonts w:ascii="Times New Roman" w:hAnsi="Times New Roman"/>
          <w:noProof/>
          <w:sz w:val="24"/>
          <w:szCs w:val="24"/>
        </w:rPr>
        <w:t>olikuma 2.pielikums), saskaņā ar tehniskajā specifikācijā iekļauto informāciju un formas prasībām;</w:t>
      </w:r>
    </w:p>
    <w:p w14:paraId="099D862E" w14:textId="265FECF7" w:rsidR="00FA3DD3" w:rsidRPr="001E66BB" w:rsidRDefault="00FA3DD3" w:rsidP="00E66272">
      <w:pPr>
        <w:spacing w:after="0"/>
        <w:ind w:left="709"/>
        <w:jc w:val="both"/>
        <w:rPr>
          <w:rFonts w:ascii="Times New Roman" w:hAnsi="Times New Roman"/>
          <w:noProof/>
          <w:color w:val="FF0000"/>
          <w:sz w:val="24"/>
          <w:szCs w:val="24"/>
        </w:rPr>
      </w:pPr>
      <w:r w:rsidRPr="001E66BB">
        <w:rPr>
          <w:rFonts w:ascii="Times New Roman" w:hAnsi="Times New Roman"/>
          <w:i/>
          <w:noProof/>
          <w:color w:val="FF0000"/>
          <w:sz w:val="24"/>
          <w:szCs w:val="24"/>
        </w:rPr>
        <w:t>T</w:t>
      </w:r>
      <w:r w:rsidRPr="001E66BB">
        <w:rPr>
          <w:rFonts w:ascii="Times New Roman" w:hAnsi="Times New Roman"/>
          <w:bCs/>
          <w:i/>
          <w:noProof/>
          <w:color w:val="FF0000"/>
          <w:sz w:val="24"/>
          <w:szCs w:val="24"/>
        </w:rPr>
        <w:t xml:space="preserve">ehniskajā piedāvājumā neizmantot tādus jēdzienus kā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 xml:space="preserve">ne vairāk”,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 xml:space="preserve">ne mazāk”,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 xml:space="preserve">ekvivalents”,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ir jābūt” u.c.</w:t>
      </w:r>
      <w:r w:rsidR="00602E26">
        <w:rPr>
          <w:rFonts w:ascii="Times New Roman" w:hAnsi="Times New Roman"/>
          <w:bCs/>
          <w:i/>
          <w:noProof/>
          <w:color w:val="FF0000"/>
          <w:sz w:val="24"/>
          <w:szCs w:val="24"/>
        </w:rPr>
        <w:t>;</w:t>
      </w:r>
    </w:p>
    <w:p w14:paraId="162A4A36" w14:textId="648FA1C7" w:rsidR="00FA3DD3" w:rsidRPr="001E66BB" w:rsidRDefault="008D165D" w:rsidP="00A2727B">
      <w:pPr>
        <w:pStyle w:val="ListParagraph"/>
        <w:numPr>
          <w:ilvl w:val="2"/>
          <w:numId w:val="27"/>
        </w:numPr>
        <w:spacing w:after="0"/>
        <w:jc w:val="both"/>
        <w:rPr>
          <w:rFonts w:ascii="Times New Roman" w:hAnsi="Times New Roman"/>
          <w:noProof/>
          <w:sz w:val="24"/>
          <w:szCs w:val="24"/>
        </w:rPr>
      </w:pPr>
      <w:r w:rsidRPr="001E66BB">
        <w:rPr>
          <w:rFonts w:ascii="Times New Roman" w:eastAsia="Calibri" w:hAnsi="Times New Roman"/>
          <w:bCs/>
          <w:noProof/>
          <w:sz w:val="24"/>
          <w:szCs w:val="24"/>
          <w:lang w:eastAsia="x-none"/>
        </w:rPr>
        <w:lastRenderedPageBreak/>
        <w:t>e</w:t>
      </w:r>
      <w:r w:rsidR="00FA3DD3" w:rsidRPr="001E66BB">
        <w:rPr>
          <w:rFonts w:ascii="Times New Roman" w:eastAsia="Calibri" w:hAnsi="Times New Roman"/>
          <w:bCs/>
          <w:noProof/>
          <w:sz w:val="24"/>
          <w:szCs w:val="24"/>
          <w:lang w:eastAsia="x-none"/>
        </w:rPr>
        <w:t>lektroniski sagatavots un parakstīts</w:t>
      </w:r>
      <w:r w:rsidR="00FA3DD3" w:rsidRPr="001E66BB">
        <w:rPr>
          <w:rFonts w:ascii="Times New Roman" w:hAnsi="Times New Roman"/>
          <w:noProof/>
          <w:sz w:val="24"/>
          <w:szCs w:val="24"/>
        </w:rPr>
        <w:t xml:space="preserve"> </w:t>
      </w:r>
      <w:r w:rsidR="00FA3DD3" w:rsidRPr="001E66BB">
        <w:rPr>
          <w:rFonts w:ascii="Times New Roman" w:hAnsi="Times New Roman"/>
          <w:b/>
          <w:i/>
          <w:noProof/>
          <w:sz w:val="24"/>
          <w:szCs w:val="24"/>
        </w:rPr>
        <w:t>finanšu piedāvājums</w:t>
      </w:r>
      <w:r w:rsidR="00FA3DD3" w:rsidRPr="001E66BB">
        <w:rPr>
          <w:rFonts w:ascii="Times New Roman" w:hAnsi="Times New Roman"/>
          <w:i/>
          <w:noProof/>
          <w:sz w:val="24"/>
          <w:szCs w:val="24"/>
        </w:rPr>
        <w:t xml:space="preserve"> </w:t>
      </w:r>
      <w:r w:rsidR="00A13AC2" w:rsidRPr="001E66BB">
        <w:rPr>
          <w:rFonts w:ascii="Times New Roman" w:hAnsi="Times New Roman"/>
          <w:noProof/>
          <w:sz w:val="24"/>
          <w:szCs w:val="24"/>
        </w:rPr>
        <w:t>(</w:t>
      </w:r>
      <w:r w:rsidR="007403E2" w:rsidRPr="001E66BB">
        <w:rPr>
          <w:rFonts w:ascii="Times New Roman" w:hAnsi="Times New Roman"/>
          <w:noProof/>
          <w:sz w:val="24"/>
          <w:szCs w:val="24"/>
        </w:rPr>
        <w:t xml:space="preserve">aizpildot EIS e-konkursu apakšsistēmā publicēto formu - </w:t>
      </w:r>
      <w:r w:rsidR="00A13AC2" w:rsidRPr="001E66BB">
        <w:rPr>
          <w:rFonts w:ascii="Times New Roman" w:hAnsi="Times New Roman"/>
          <w:noProof/>
          <w:sz w:val="24"/>
          <w:szCs w:val="24"/>
        </w:rPr>
        <w:t>n</w:t>
      </w:r>
      <w:r w:rsidR="007403E2" w:rsidRPr="001E66BB">
        <w:rPr>
          <w:rFonts w:ascii="Times New Roman" w:hAnsi="Times New Roman"/>
          <w:noProof/>
          <w:sz w:val="24"/>
          <w:szCs w:val="24"/>
        </w:rPr>
        <w:t>olikuma 3.pielikums)</w:t>
      </w:r>
      <w:r w:rsidR="00602E26">
        <w:rPr>
          <w:rFonts w:ascii="Times New Roman" w:hAnsi="Times New Roman"/>
          <w:noProof/>
          <w:sz w:val="24"/>
          <w:szCs w:val="24"/>
        </w:rPr>
        <w:t>;</w:t>
      </w:r>
    </w:p>
    <w:p w14:paraId="173BDC93" w14:textId="6E01A068" w:rsidR="007403E2" w:rsidRPr="001E66BB" w:rsidRDefault="00602E26" w:rsidP="007403E2">
      <w:pPr>
        <w:pStyle w:val="ListParagraph"/>
        <w:numPr>
          <w:ilvl w:val="2"/>
          <w:numId w:val="27"/>
        </w:numPr>
        <w:spacing w:after="0"/>
        <w:jc w:val="both"/>
        <w:rPr>
          <w:rFonts w:ascii="Times New Roman" w:hAnsi="Times New Roman"/>
          <w:noProof/>
          <w:sz w:val="24"/>
          <w:szCs w:val="24"/>
        </w:rPr>
      </w:pPr>
      <w:r>
        <w:rPr>
          <w:rFonts w:ascii="Times New Roman" w:hAnsi="Times New Roman"/>
          <w:noProof/>
          <w:sz w:val="24"/>
          <w:szCs w:val="24"/>
        </w:rPr>
        <w:t>n</w:t>
      </w:r>
      <w:r w:rsidR="00004A71" w:rsidRPr="001E66BB">
        <w:rPr>
          <w:rFonts w:ascii="Times New Roman" w:hAnsi="Times New Roman"/>
          <w:noProof/>
          <w:sz w:val="24"/>
          <w:szCs w:val="24"/>
        </w:rPr>
        <w:t>olikuma 3.2.1., 3.2.2. un 3.2.3.</w:t>
      </w:r>
      <w:r w:rsidR="007403E2" w:rsidRPr="001E66BB">
        <w:rPr>
          <w:rFonts w:ascii="Times New Roman" w:hAnsi="Times New Roman"/>
          <w:noProof/>
          <w:sz w:val="24"/>
          <w:szCs w:val="24"/>
        </w:rPr>
        <w:t>punktos uzskaitītie dokumenti iesniedzami pasūtītāja sagatavotajās formās, kuras publicētas EIS e-konkursu apakšsistēmā. Iepirkuma pieteikumu paraksta pretendenta pārstāvis ar pārstāvības tiesībām vai tā pilnvarota persona. Ja iepirkuma pieteikumu paraksta pārstāvis, kuram nav pārstāvības tiesības (pilnvarota persona), tad piedāvājumam pievienojama pretendenta amatpersonas ar pārstāvības tiesībām izdota pilnvara citai personai parakstīt iepirkuma pieteikumu;</w:t>
      </w:r>
    </w:p>
    <w:p w14:paraId="5157C2D1" w14:textId="2FBEA391" w:rsidR="00FA3DD3" w:rsidRPr="001E66BB" w:rsidRDefault="00E66272" w:rsidP="00A2727B">
      <w:pPr>
        <w:pStyle w:val="ListParagraph"/>
        <w:numPr>
          <w:ilvl w:val="2"/>
          <w:numId w:val="27"/>
        </w:numPr>
        <w:spacing w:after="0"/>
        <w:jc w:val="both"/>
        <w:rPr>
          <w:rFonts w:ascii="Times New Roman" w:hAnsi="Times New Roman"/>
          <w:noProof/>
          <w:sz w:val="24"/>
          <w:szCs w:val="24"/>
        </w:rPr>
      </w:pPr>
      <w:r w:rsidRPr="001E66BB">
        <w:rPr>
          <w:rFonts w:ascii="Times New Roman" w:hAnsi="Times New Roman"/>
          <w:noProof/>
          <w:sz w:val="24"/>
          <w:szCs w:val="24"/>
        </w:rPr>
        <w:t xml:space="preserve">gadījumā ja pretendents nav Latvijas Republikas rezidents, tad jāiesniedz pretendenta reģistrācijas valsts attiecīgās institūcijas izsniegta izziņa (noformēt, atbilstoši nolikuma 5.2.2.punktam), kurā ir uzrādītas pretendenta personas ar pārstāvības tiesībām un pārstāvības apjoms (norāde, vai persona/-as ir tiesīga pārstāvēt atsevišķi vai kopā ar citu personu/-ām). </w:t>
      </w:r>
      <w:r w:rsidRPr="001E66BB">
        <w:rPr>
          <w:rFonts w:ascii="Times New Roman" w:hAnsi="Times New Roman"/>
          <w:i/>
          <w:iCs/>
          <w:noProof/>
          <w:sz w:val="24"/>
          <w:szCs w:val="24"/>
        </w:rPr>
        <w:t>Izziņai jābūt izsniegtai ne agrāk kā 1 (vienu) mēnesi pirms piedāvājuma iesniegšanas</w:t>
      </w:r>
      <w:r w:rsidR="00FA3DD3" w:rsidRPr="001E66BB">
        <w:rPr>
          <w:rFonts w:ascii="Times New Roman" w:hAnsi="Times New Roman"/>
          <w:i/>
          <w:iCs/>
          <w:noProof/>
          <w:sz w:val="24"/>
          <w:szCs w:val="24"/>
        </w:rPr>
        <w:t>;</w:t>
      </w:r>
    </w:p>
    <w:p w14:paraId="4D83373E" w14:textId="5CAE69F1" w:rsidR="007403E2" w:rsidRPr="001E66BB" w:rsidRDefault="007403E2" w:rsidP="007403E2">
      <w:pPr>
        <w:pStyle w:val="ListParagraph"/>
        <w:numPr>
          <w:ilvl w:val="2"/>
          <w:numId w:val="27"/>
        </w:numPr>
        <w:spacing w:after="0"/>
        <w:jc w:val="both"/>
        <w:rPr>
          <w:rFonts w:ascii="Times New Roman" w:hAnsi="Times New Roman"/>
          <w:noProof/>
          <w:sz w:val="24"/>
          <w:szCs w:val="24"/>
        </w:rPr>
      </w:pPr>
      <w:r w:rsidRPr="001E66BB">
        <w:rPr>
          <w:rFonts w:ascii="Times New Roman" w:hAnsi="Times New Roman"/>
          <w:bCs/>
          <w:noProof/>
          <w:sz w:val="24"/>
          <w:szCs w:val="24"/>
        </w:rPr>
        <w:t>ja pretendents ir piegādātāju apvienība, iepirkuma pieteikumā jānorāda persona, kura pārstāv piegādātāju apvienību iepirkumā, kā arī katras personas atbildības apjoms (nolikuma 1. pielikums - Iepirkuma pieteikums), kā arī jāiesniedz pilnvara piegādātāju apvienības dalībniekam, kuru visi apvienības dalībnieki ir pilnvarojuši parakstīt un iesniegt piedāvājumu iepirkumā un veikt citas darbības iepirkuma ietvaros apvienības vārdā, un pretendentam jāiesniedz visu piegādātāju apvienībā iekļauto personu parakstīts nodomu protokols par tās dibināšanu pakalpojuma izpildei, ja tiks pieņemts lēmums par pretendenta tiesībām slēgt līgumu, kā arī jānorāda katras piegādātāju apvienībā iekļautās personas atbildības apjoms nolikuma 1.pielikumā; vai sabiedrības līgums, kuru parakstījuši visi apvienības dalībnieki, un kurā norādīts pilnvarojums pārstāvēt apvienību iepirkumā  un katras personas atbildības apjoms (oriģināls vai apliecināta kopija) jeb daļas, kuras izpildīs katrs no piegādātāju apvienības dalībniekiem un tās līgumcena, kā arī t</w:t>
      </w:r>
      <w:r w:rsidR="00A922CE" w:rsidRPr="001E66BB">
        <w:rPr>
          <w:rFonts w:ascii="Times New Roman" w:hAnsi="Times New Roman"/>
          <w:bCs/>
          <w:noProof/>
          <w:sz w:val="24"/>
          <w:szCs w:val="24"/>
        </w:rPr>
        <w:t>o izpildei nepieciešamo resursu;</w:t>
      </w:r>
    </w:p>
    <w:p w14:paraId="676A596D" w14:textId="20FFE3DE" w:rsidR="00B101A2" w:rsidRPr="00142CE2" w:rsidRDefault="008D165D" w:rsidP="00B101A2">
      <w:pPr>
        <w:pStyle w:val="ListParagraph"/>
        <w:numPr>
          <w:ilvl w:val="2"/>
          <w:numId w:val="27"/>
        </w:numPr>
        <w:spacing w:after="0"/>
        <w:jc w:val="both"/>
        <w:rPr>
          <w:rFonts w:ascii="Times New Roman" w:hAnsi="Times New Roman"/>
          <w:noProof/>
          <w:sz w:val="24"/>
          <w:szCs w:val="24"/>
        </w:rPr>
      </w:pPr>
      <w:r w:rsidRPr="001E66BB">
        <w:rPr>
          <w:rFonts w:ascii="Times New Roman" w:hAnsi="Times New Roman"/>
          <w:bCs/>
          <w:noProof/>
          <w:sz w:val="24"/>
          <w:szCs w:val="24"/>
        </w:rPr>
        <w:t>j</w:t>
      </w:r>
      <w:r w:rsidR="00AB41A6" w:rsidRPr="001E66BB">
        <w:rPr>
          <w:rFonts w:ascii="Times New Roman" w:hAnsi="Times New Roman"/>
          <w:bCs/>
          <w:noProof/>
          <w:sz w:val="24"/>
          <w:szCs w:val="24"/>
        </w:rPr>
        <w:t>a p</w:t>
      </w:r>
      <w:r w:rsidR="00FA3DD3" w:rsidRPr="001E66BB">
        <w:rPr>
          <w:rFonts w:ascii="Times New Roman" w:hAnsi="Times New Roman"/>
          <w:bCs/>
          <w:noProof/>
          <w:sz w:val="24"/>
          <w:szCs w:val="24"/>
        </w:rPr>
        <w:t>retendents piesaista apakšuzņēmējus vai pies</w:t>
      </w:r>
      <w:r w:rsidR="00AB41A6" w:rsidRPr="001E66BB">
        <w:rPr>
          <w:rFonts w:ascii="Times New Roman" w:hAnsi="Times New Roman"/>
          <w:bCs/>
          <w:noProof/>
          <w:sz w:val="24"/>
          <w:szCs w:val="24"/>
        </w:rPr>
        <w:t>aista personas, uz kuru spējām p</w:t>
      </w:r>
      <w:r w:rsidR="00FA3DD3" w:rsidRPr="001E66BB">
        <w:rPr>
          <w:rFonts w:ascii="Times New Roman" w:hAnsi="Times New Roman"/>
          <w:bCs/>
          <w:noProof/>
          <w:sz w:val="24"/>
          <w:szCs w:val="24"/>
        </w:rPr>
        <w:t>retendents balstās, jānorāda apakšuzņēmējiem vai citām personām izpildei nododamo līguma daļu vērtības (</w:t>
      </w:r>
      <w:r w:rsidR="00FA3DD3" w:rsidRPr="001E66BB">
        <w:rPr>
          <w:rFonts w:ascii="Times New Roman" w:hAnsi="Times New Roman"/>
          <w:bCs/>
          <w:i/>
          <w:noProof/>
          <w:sz w:val="24"/>
          <w:szCs w:val="24"/>
        </w:rPr>
        <w:t>euro</w:t>
      </w:r>
      <w:r w:rsidR="00FA3DD3" w:rsidRPr="001E66BB">
        <w:rPr>
          <w:rFonts w:ascii="Times New Roman" w:hAnsi="Times New Roman"/>
          <w:bCs/>
          <w:noProof/>
          <w:sz w:val="24"/>
          <w:szCs w:val="24"/>
        </w:rPr>
        <w:t>) un to apraksts, kā arī jāiesniedz spēkā es</w:t>
      </w:r>
      <w:r w:rsidR="00AB41A6" w:rsidRPr="001E66BB">
        <w:rPr>
          <w:rFonts w:ascii="Times New Roman" w:hAnsi="Times New Roman"/>
          <w:bCs/>
          <w:noProof/>
          <w:sz w:val="24"/>
          <w:szCs w:val="24"/>
        </w:rPr>
        <w:t>oši dokumenti, kas noslēgti ar p</w:t>
      </w:r>
      <w:r w:rsidR="00FA3DD3" w:rsidRPr="001E66BB">
        <w:rPr>
          <w:rFonts w:ascii="Times New Roman" w:hAnsi="Times New Roman"/>
          <w:bCs/>
          <w:noProof/>
          <w:sz w:val="24"/>
          <w:szCs w:val="24"/>
        </w:rPr>
        <w:t>retendentu un apliecina katra apakšuzņēmēja vai personas gatavību veikt tam nodotās līguma daļas (apliecināta sadarbības līguma kopija vai nodomu protokola oriģināls), kuri jāparaksta apakšuzņēmēja pārstāvim ar pārstāvības tiesībām vai tā pilnvarotai personai;</w:t>
      </w:r>
    </w:p>
    <w:p w14:paraId="78A603F7" w14:textId="677F43B7" w:rsidR="0070619B" w:rsidRPr="001E66BB" w:rsidRDefault="008D165D" w:rsidP="009A02AB">
      <w:pPr>
        <w:pStyle w:val="ListParagraph"/>
        <w:numPr>
          <w:ilvl w:val="2"/>
          <w:numId w:val="27"/>
        </w:numPr>
        <w:spacing w:after="0"/>
        <w:jc w:val="both"/>
        <w:rPr>
          <w:rFonts w:ascii="Times New Roman" w:hAnsi="Times New Roman"/>
          <w:b/>
          <w:bCs/>
          <w:noProof/>
          <w:sz w:val="24"/>
          <w:szCs w:val="24"/>
        </w:rPr>
      </w:pPr>
      <w:r w:rsidRPr="001E66BB">
        <w:rPr>
          <w:rFonts w:ascii="Times New Roman" w:eastAsia="Calibri" w:hAnsi="Times New Roman"/>
          <w:bCs/>
          <w:noProof/>
          <w:sz w:val="24"/>
          <w:szCs w:val="24"/>
          <w:lang w:eastAsia="x-none"/>
        </w:rPr>
        <w:t>i</w:t>
      </w:r>
      <w:r w:rsidR="00FA3DD3" w:rsidRPr="001E66BB">
        <w:rPr>
          <w:rFonts w:ascii="Times New Roman" w:hAnsi="Times New Roman"/>
          <w:noProof/>
          <w:sz w:val="24"/>
          <w:szCs w:val="24"/>
        </w:rPr>
        <w:t>nformatīvie materiāli, kurus pretendents uzskata par nepieciešamu pievienot iepirkuma dokumentiem</w:t>
      </w:r>
      <w:r w:rsidR="009A02AB" w:rsidRPr="001E66BB">
        <w:rPr>
          <w:rFonts w:ascii="Times New Roman" w:hAnsi="Times New Roman"/>
          <w:noProof/>
          <w:sz w:val="24"/>
          <w:szCs w:val="24"/>
        </w:rPr>
        <w:t>.</w:t>
      </w:r>
    </w:p>
    <w:p w14:paraId="4710A213" w14:textId="5862CC47" w:rsidR="00314493" w:rsidRPr="001E66BB" w:rsidRDefault="002747FA" w:rsidP="00A2727B">
      <w:pPr>
        <w:pStyle w:val="ListParagraph"/>
        <w:numPr>
          <w:ilvl w:val="0"/>
          <w:numId w:val="25"/>
        </w:numPr>
        <w:spacing w:before="240" w:after="120" w:line="240" w:lineRule="auto"/>
        <w:jc w:val="center"/>
        <w:rPr>
          <w:rFonts w:ascii="Times New Roman" w:hAnsi="Times New Roman"/>
          <w:b/>
          <w:caps/>
          <w:noProof/>
          <w:sz w:val="24"/>
          <w:szCs w:val="24"/>
        </w:rPr>
      </w:pPr>
      <w:r w:rsidRPr="001E66BB">
        <w:rPr>
          <w:rFonts w:ascii="Times New Roman" w:hAnsi="Times New Roman"/>
          <w:b/>
          <w:caps/>
          <w:noProof/>
          <w:sz w:val="24"/>
          <w:szCs w:val="24"/>
        </w:rPr>
        <w:t>Prasības finanšu piedāvājuma noformēšanai</w:t>
      </w:r>
    </w:p>
    <w:p w14:paraId="6207009B" w14:textId="19363944" w:rsidR="002747FA" w:rsidRPr="001E66BB" w:rsidRDefault="00A13AC2" w:rsidP="00A2727B">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Finanšu piedāvājums jāiesniedz n</w:t>
      </w:r>
      <w:r w:rsidR="002747FA" w:rsidRPr="001E66BB">
        <w:rPr>
          <w:rFonts w:ascii="Times New Roman" w:hAnsi="Times New Roman"/>
          <w:noProof/>
          <w:sz w:val="24"/>
          <w:szCs w:val="24"/>
        </w:rPr>
        <w:t xml:space="preserve">olikuma 3.pielikuma norādītajā tabulā, cenas norādot </w:t>
      </w:r>
      <w:r w:rsidR="002747FA" w:rsidRPr="001E66BB">
        <w:rPr>
          <w:rFonts w:ascii="Times New Roman" w:hAnsi="Times New Roman"/>
          <w:i/>
          <w:noProof/>
          <w:sz w:val="24"/>
          <w:szCs w:val="24"/>
        </w:rPr>
        <w:t>euro</w:t>
      </w:r>
      <w:r w:rsidR="002747FA" w:rsidRPr="001E66BB">
        <w:rPr>
          <w:rFonts w:ascii="Times New Roman" w:hAnsi="Times New Roman"/>
          <w:noProof/>
          <w:sz w:val="24"/>
          <w:szCs w:val="24"/>
        </w:rPr>
        <w:t xml:space="preserve"> (EUR) valūtā, </w:t>
      </w:r>
      <w:r w:rsidRPr="001E66BB">
        <w:rPr>
          <w:rFonts w:ascii="Times New Roman" w:hAnsi="Times New Roman"/>
          <w:noProof/>
          <w:sz w:val="24"/>
          <w:szCs w:val="24"/>
        </w:rPr>
        <w:t>saskaņā ar n</w:t>
      </w:r>
      <w:r w:rsidR="008D165D" w:rsidRPr="001E66BB">
        <w:rPr>
          <w:rFonts w:ascii="Times New Roman" w:hAnsi="Times New Roman"/>
          <w:noProof/>
          <w:sz w:val="24"/>
          <w:szCs w:val="24"/>
        </w:rPr>
        <w:t>olikuma 4.</w:t>
      </w:r>
      <w:r w:rsidR="00DA1558" w:rsidRPr="001E66BB">
        <w:rPr>
          <w:rFonts w:ascii="Times New Roman" w:hAnsi="Times New Roman"/>
          <w:noProof/>
          <w:sz w:val="24"/>
          <w:szCs w:val="24"/>
        </w:rPr>
        <w:t>2</w:t>
      </w:r>
      <w:r w:rsidR="008D165D" w:rsidRPr="001E66BB">
        <w:rPr>
          <w:rFonts w:ascii="Times New Roman" w:hAnsi="Times New Roman"/>
          <w:noProof/>
          <w:sz w:val="24"/>
          <w:szCs w:val="24"/>
        </w:rPr>
        <w:t>.punktu.</w:t>
      </w:r>
    </w:p>
    <w:p w14:paraId="52CE5FC4" w14:textId="59EF1A69" w:rsidR="002747FA" w:rsidRPr="001E66BB" w:rsidRDefault="002747FA" w:rsidP="00A2727B">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Pretendentam cenā jāiekļauj visas izmaksas, kas saistītas preces piegādi, darbaspēka, transporta, materiālu, personāla apmācības u.c. iespējamās izmaksas, kā arī visi valsts un pašvaldību noteiktie nodokļi un nodevas, izņemot pievienotās vērtības nodokli. Piedāvājuma cena jānorāda ar precizi</w:t>
      </w:r>
      <w:r w:rsidR="008D165D" w:rsidRPr="001E66BB">
        <w:rPr>
          <w:rFonts w:ascii="Times New Roman" w:hAnsi="Times New Roman"/>
          <w:noProof/>
          <w:sz w:val="24"/>
          <w:szCs w:val="24"/>
        </w:rPr>
        <w:t>tāti 2 (divas) zīmes aiz komata.</w:t>
      </w:r>
    </w:p>
    <w:p w14:paraId="46395EAA" w14:textId="1E62AAA9" w:rsidR="002747FA" w:rsidRPr="001E66BB" w:rsidRDefault="002747FA" w:rsidP="00A2727B">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Aritmētiskās kļūdas tiks labotas atbilstoši </w:t>
      </w:r>
      <w:r w:rsidR="00A652A2" w:rsidRPr="001E66BB">
        <w:rPr>
          <w:rFonts w:ascii="Times New Roman" w:hAnsi="Times New Roman"/>
          <w:noProof/>
          <w:sz w:val="24"/>
          <w:szCs w:val="24"/>
        </w:rPr>
        <w:t>PIL</w:t>
      </w:r>
      <w:r w:rsidR="008D165D" w:rsidRPr="001E66BB">
        <w:rPr>
          <w:rFonts w:ascii="Times New Roman" w:hAnsi="Times New Roman"/>
          <w:noProof/>
          <w:sz w:val="24"/>
          <w:szCs w:val="24"/>
        </w:rPr>
        <w:t xml:space="preserve"> 41.panta devītajai daļai.</w:t>
      </w:r>
    </w:p>
    <w:p w14:paraId="4A2C1CFA" w14:textId="7F7B81AF" w:rsidR="002747FA" w:rsidRPr="001E66BB" w:rsidRDefault="00602E26" w:rsidP="00A2727B">
      <w:pPr>
        <w:pStyle w:val="ListParagraph"/>
        <w:numPr>
          <w:ilvl w:val="1"/>
          <w:numId w:val="25"/>
        </w:numPr>
        <w:spacing w:after="0"/>
        <w:ind w:left="567" w:hanging="567"/>
        <w:jc w:val="both"/>
        <w:rPr>
          <w:rFonts w:ascii="Times New Roman" w:hAnsi="Times New Roman"/>
          <w:noProof/>
          <w:sz w:val="24"/>
          <w:szCs w:val="24"/>
        </w:rPr>
      </w:pPr>
      <w:r>
        <w:rPr>
          <w:rFonts w:ascii="Times New Roman" w:hAnsi="Times New Roman"/>
          <w:noProof/>
          <w:sz w:val="24"/>
          <w:szCs w:val="24"/>
        </w:rPr>
        <w:t>PVN</w:t>
      </w:r>
      <w:r w:rsidR="002747FA" w:rsidRPr="001E66BB">
        <w:rPr>
          <w:rFonts w:ascii="Times New Roman" w:hAnsi="Times New Roman"/>
          <w:noProof/>
          <w:sz w:val="24"/>
          <w:szCs w:val="24"/>
        </w:rPr>
        <w:t xml:space="preserve"> tiks maksāts spēkā esošā Pievienotās vērtības nodokļa likuma noteiktajā kārtībā un apmē</w:t>
      </w:r>
      <w:r w:rsidR="008D165D" w:rsidRPr="001E66BB">
        <w:rPr>
          <w:rFonts w:ascii="Times New Roman" w:hAnsi="Times New Roman"/>
          <w:noProof/>
          <w:sz w:val="24"/>
          <w:szCs w:val="24"/>
        </w:rPr>
        <w:t>rā.</w:t>
      </w:r>
    </w:p>
    <w:p w14:paraId="709BE48C" w14:textId="785072FC" w:rsidR="008A7EAC" w:rsidRPr="001E66BB" w:rsidRDefault="002747FA" w:rsidP="008A7EAC">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eastAsia="Cambria" w:hAnsi="Times New Roman"/>
          <w:noProof/>
          <w:kern w:val="56"/>
          <w:sz w:val="24"/>
          <w:szCs w:val="24"/>
        </w:rPr>
        <w:t>Sagatavojot finanšu piedāvājumu, pretendentam ir jāprognozē tirgus situācija. Iespējamā inflācija, tirgus apstākļu maiņa vai jebkuri citi apstākļi nevar būt par pamatu cenas paaugstināšanai līguma izpildes laikā.</w:t>
      </w:r>
    </w:p>
    <w:p w14:paraId="7DFCEA52" w14:textId="77777777" w:rsidR="002747FA" w:rsidRPr="001E66BB" w:rsidRDefault="004333D7" w:rsidP="00A2727B">
      <w:pPr>
        <w:pStyle w:val="ListParagraph"/>
        <w:numPr>
          <w:ilvl w:val="0"/>
          <w:numId w:val="25"/>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lastRenderedPageBreak/>
        <w:t xml:space="preserve">Prasības </w:t>
      </w:r>
      <w:r w:rsidR="002747FA" w:rsidRPr="001E66BB">
        <w:rPr>
          <w:rFonts w:ascii="Times New Roman" w:hAnsi="Times New Roman"/>
          <w:b/>
          <w:caps/>
          <w:noProof/>
          <w:sz w:val="24"/>
          <w:szCs w:val="24"/>
        </w:rPr>
        <w:t>Piedāvājuma noformēšana</w:t>
      </w:r>
      <w:r w:rsidRPr="001E66BB">
        <w:rPr>
          <w:rFonts w:ascii="Times New Roman" w:hAnsi="Times New Roman"/>
          <w:b/>
          <w:caps/>
          <w:noProof/>
          <w:sz w:val="24"/>
          <w:szCs w:val="24"/>
        </w:rPr>
        <w:t>I</w:t>
      </w:r>
      <w:r w:rsidR="002747FA" w:rsidRPr="001E66BB">
        <w:rPr>
          <w:rFonts w:ascii="Times New Roman" w:hAnsi="Times New Roman"/>
          <w:b/>
          <w:caps/>
          <w:noProof/>
          <w:sz w:val="24"/>
          <w:szCs w:val="24"/>
        </w:rPr>
        <w:t xml:space="preserve"> un iesniegšana</w:t>
      </w:r>
      <w:r w:rsidRPr="001E66BB">
        <w:rPr>
          <w:rFonts w:ascii="Times New Roman" w:hAnsi="Times New Roman"/>
          <w:b/>
          <w:caps/>
          <w:noProof/>
          <w:sz w:val="24"/>
          <w:szCs w:val="24"/>
        </w:rPr>
        <w:t>I</w:t>
      </w:r>
    </w:p>
    <w:p w14:paraId="0E03B26D" w14:textId="5618A2EC" w:rsidR="002747FA" w:rsidRPr="001E66BB" w:rsidRDefault="002747FA" w:rsidP="00A2727B">
      <w:pPr>
        <w:pStyle w:val="ListParagraph"/>
        <w:numPr>
          <w:ilvl w:val="1"/>
          <w:numId w:val="25"/>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Piedāvājums jāiesniedz elektroniski EIS e-konkursu apakšsistēmā vienā no zemāk minētajiem formātiem. Katra iesniedzamā dokumenta formāts var atšķirties, bet ir jāievēro šādi iespējamie formāti:</w:t>
      </w:r>
      <w:r w:rsidRPr="001E66BB">
        <w:rPr>
          <w:rFonts w:ascii="Times New Roman" w:hAnsi="Times New Roman"/>
          <w:noProof/>
          <w:sz w:val="24"/>
          <w:szCs w:val="24"/>
        </w:rPr>
        <w:tab/>
      </w:r>
    </w:p>
    <w:p w14:paraId="3EE0ACC8" w14:textId="4686D6F6"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izmantojot EIS e-konkursu apakšsistēmas piedāvātos rīkus, aizpildot minētās si</w:t>
      </w:r>
      <w:r w:rsidR="00582373" w:rsidRPr="001E66BB">
        <w:rPr>
          <w:rFonts w:ascii="Times New Roman" w:hAnsi="Times New Roman"/>
          <w:noProof/>
          <w:sz w:val="24"/>
          <w:szCs w:val="24"/>
        </w:rPr>
        <w:t>stēmas e-konkursu apakšsistēmā i</w:t>
      </w:r>
      <w:r w:rsidRPr="001E66BB">
        <w:rPr>
          <w:rFonts w:ascii="Times New Roman" w:hAnsi="Times New Roman"/>
          <w:noProof/>
          <w:sz w:val="24"/>
          <w:szCs w:val="24"/>
        </w:rPr>
        <w:t>epirkuma sadaļā ievietotās formas;</w:t>
      </w:r>
    </w:p>
    <w:p w14:paraId="4C513C70" w14:textId="77777777" w:rsidR="002747FA" w:rsidRPr="001E66BB" w:rsidRDefault="002747FA" w:rsidP="00A2727B">
      <w:pPr>
        <w:pStyle w:val="ListParagraph"/>
        <w:numPr>
          <w:ilvl w:val="2"/>
          <w:numId w:val="25"/>
        </w:numPr>
        <w:shd w:val="clear" w:color="auto" w:fill="FFFFFF"/>
        <w:tabs>
          <w:tab w:val="left" w:pos="284"/>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elektroniski aizpildāmos dokumentus, sagatavojot ārpus EIS e-konkursu apakšsistēmas un augšupielādējot sistēmas attiecīgajās vietnēs aizpildītas </w:t>
      </w:r>
      <w:r w:rsidRPr="001E66BB">
        <w:rPr>
          <w:rFonts w:ascii="Times New Roman" w:hAnsi="Times New Roman"/>
          <w:i/>
          <w:noProof/>
          <w:sz w:val="24"/>
          <w:szCs w:val="24"/>
        </w:rPr>
        <w:t>Microsoft Office</w:t>
      </w:r>
      <w:r w:rsidRPr="001E66BB">
        <w:rPr>
          <w:rFonts w:ascii="Times New Roman" w:hAnsi="Times New Roman"/>
          <w:noProof/>
          <w:sz w:val="24"/>
          <w:szCs w:val="24"/>
        </w:rPr>
        <w:t xml:space="preserve"> atbalstītas elektroniskas formas.</w:t>
      </w:r>
    </w:p>
    <w:p w14:paraId="63886EF9" w14:textId="77777777" w:rsidR="002747FA" w:rsidRPr="001E66BB" w:rsidRDefault="002747FA" w:rsidP="00A2727B">
      <w:pPr>
        <w:pStyle w:val="ListParagraph"/>
        <w:numPr>
          <w:ilvl w:val="1"/>
          <w:numId w:val="25"/>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Sagatavojot piedāvājumu, pretendents ievēro, ka:</w:t>
      </w:r>
    </w:p>
    <w:p w14:paraId="041641F1" w14:textId="77777777"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pieteikuma veidlapa, tehniskais un finanšu piedāvājums jāaizpilda tikai elektroniski, atsevišķā elektroniskā dokumentā ar </w:t>
      </w:r>
      <w:r w:rsidRPr="001E66BB">
        <w:rPr>
          <w:rFonts w:ascii="Times New Roman" w:hAnsi="Times New Roman"/>
          <w:i/>
          <w:noProof/>
          <w:sz w:val="24"/>
          <w:szCs w:val="24"/>
        </w:rPr>
        <w:t>Microsoft Office</w:t>
      </w:r>
      <w:r w:rsidRPr="001E66BB">
        <w:rPr>
          <w:rFonts w:ascii="Times New Roman" w:hAnsi="Times New Roman"/>
          <w:noProof/>
          <w:sz w:val="24"/>
          <w:szCs w:val="24"/>
        </w:rPr>
        <w:t xml:space="preserve"> 2010 (vai jaunākas programmatūras versijas) rīkiem lasāmā formātā;</w:t>
      </w:r>
    </w:p>
    <w:p w14:paraId="64EC7B36" w14:textId="77777777"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iesniedzot piedāvājumu, pretendents ar EIS piedāvāto parakstu (sistēmas paraktu) vai ar drošu elektronisko parakstu, kas satur laika zīmogu, paraksta iepirkuma piedāvājumu. Iepirkuma piedāvājumu paraksta pretendenta pārstāvis ar pārstāvības tiesībām vai tā pilnvarota persona. Ja iepirkuma piedāvājumu paraksta pilnvarotā persona, jāpievieno personas ar pārstāvības tiesībām izdota pilnvara;</w:t>
      </w:r>
    </w:p>
    <w:p w14:paraId="5F3FBD74" w14:textId="3CA46B7A"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aizpildot informāciju, aizli</w:t>
      </w:r>
      <w:r w:rsidR="00A13AC2" w:rsidRPr="001E66BB">
        <w:rPr>
          <w:rFonts w:ascii="Times New Roman" w:hAnsi="Times New Roman"/>
          <w:noProof/>
          <w:sz w:val="24"/>
          <w:szCs w:val="24"/>
        </w:rPr>
        <w:t>egts mainīt un/ vai papildināt n</w:t>
      </w:r>
      <w:r w:rsidRPr="001E66BB">
        <w:rPr>
          <w:rFonts w:ascii="Times New Roman" w:hAnsi="Times New Roman"/>
          <w:noProof/>
          <w:sz w:val="24"/>
          <w:szCs w:val="24"/>
        </w:rPr>
        <w:t>olikumam pievienotās formas, izņemot gadījumus, kad tas ir atrunāts.</w:t>
      </w:r>
    </w:p>
    <w:p w14:paraId="2B53E821" w14:textId="2D360665" w:rsidR="002747FA" w:rsidRPr="001E66BB" w:rsidRDefault="002747FA" w:rsidP="00A2727B">
      <w:pPr>
        <w:pStyle w:val="ListParagraph"/>
        <w:numPr>
          <w:ilvl w:val="1"/>
          <w:numId w:val="25"/>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Pretendents pēc saviem ieskatiem ir tiesīgs iesniegt citus dokumentus elektroniskā formā, parakstot ar EIS piedāvāto elektronisko parakstu (sistēmas parakstu) vai parakstot ar drošu elektronisko p</w:t>
      </w:r>
      <w:r w:rsidR="00B6306C" w:rsidRPr="001E66BB">
        <w:rPr>
          <w:rFonts w:ascii="Times New Roman" w:hAnsi="Times New Roman"/>
          <w:noProof/>
          <w:sz w:val="24"/>
          <w:szCs w:val="24"/>
        </w:rPr>
        <w:t>arakstu, kas satu</w:t>
      </w:r>
      <w:r w:rsidR="008D165D" w:rsidRPr="001E66BB">
        <w:rPr>
          <w:rFonts w:ascii="Times New Roman" w:hAnsi="Times New Roman"/>
          <w:noProof/>
          <w:sz w:val="24"/>
          <w:szCs w:val="24"/>
        </w:rPr>
        <w:t>r laika zīmogu.</w:t>
      </w:r>
    </w:p>
    <w:p w14:paraId="6D826CC2" w14:textId="13D7D4B5"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Gadījumā, ja elektroniski sagatavotais piedā</w:t>
      </w:r>
      <w:r w:rsidR="00EB7C22" w:rsidRPr="001E66BB">
        <w:rPr>
          <w:rFonts w:ascii="Times New Roman" w:hAnsi="Times New Roman"/>
          <w:noProof/>
          <w:sz w:val="24"/>
          <w:szCs w:val="24"/>
        </w:rPr>
        <w:t>vājums tiek šifrēts ārpus EIS e-</w:t>
      </w:r>
      <w:r w:rsidRPr="001E66BB">
        <w:rPr>
          <w:rFonts w:ascii="Times New Roman" w:hAnsi="Times New Roman"/>
          <w:noProof/>
          <w:sz w:val="24"/>
          <w:szCs w:val="24"/>
        </w:rPr>
        <w:t>konkursu apakšsistēmas ar trešās personas piedāvātiem datu aizsardzības rīkiem un aizsargāts ar elektronisku atslēgu un paroli, pretendents ir atbildīgs par aizpildāmo formu atbilstību dokumentācijas prasībām un formu paraugiem, kā arī dokumenta atvēršanas un nolasīšanas iespējām. Piedāvājuma šifrēšanas gadījumā, pretendentam ne vēlāk kā 15 (piecpadsmit) minūtes pēc piedāvājuma iesniegšanas termiņa beigām jāiesniedz</w:t>
      </w:r>
      <w:r w:rsidR="00A13AC2" w:rsidRPr="001E66BB">
        <w:rPr>
          <w:rFonts w:ascii="Times New Roman" w:hAnsi="Times New Roman"/>
          <w:noProof/>
          <w:sz w:val="24"/>
          <w:szCs w:val="24"/>
        </w:rPr>
        <w:t>, n</w:t>
      </w:r>
      <w:r w:rsidR="002A4E12" w:rsidRPr="001E66BB">
        <w:rPr>
          <w:rFonts w:ascii="Times New Roman" w:hAnsi="Times New Roman"/>
          <w:noProof/>
          <w:sz w:val="24"/>
          <w:szCs w:val="24"/>
        </w:rPr>
        <w:t>olikuma 1.1</w:t>
      </w:r>
      <w:r w:rsidR="00274A6B" w:rsidRPr="001E66BB">
        <w:rPr>
          <w:rFonts w:ascii="Times New Roman" w:hAnsi="Times New Roman"/>
          <w:noProof/>
          <w:sz w:val="24"/>
          <w:szCs w:val="24"/>
        </w:rPr>
        <w:t>0</w:t>
      </w:r>
      <w:r w:rsidRPr="001E66BB">
        <w:rPr>
          <w:rFonts w:ascii="Times New Roman" w:hAnsi="Times New Roman"/>
          <w:noProof/>
          <w:sz w:val="24"/>
          <w:szCs w:val="24"/>
        </w:rPr>
        <w:t xml:space="preserve">.punktā norādītajai </w:t>
      </w:r>
      <w:r w:rsidR="00955271" w:rsidRPr="001E66BB">
        <w:rPr>
          <w:rFonts w:ascii="Times New Roman" w:hAnsi="Times New Roman"/>
          <w:noProof/>
          <w:sz w:val="24"/>
          <w:szCs w:val="24"/>
        </w:rPr>
        <w:t xml:space="preserve">pasūtītāja </w:t>
      </w:r>
      <w:r w:rsidRPr="001E66BB">
        <w:rPr>
          <w:rFonts w:ascii="Times New Roman" w:hAnsi="Times New Roman"/>
          <w:noProof/>
          <w:sz w:val="24"/>
          <w:szCs w:val="24"/>
        </w:rPr>
        <w:t>kontaktpersonai, derīga elektroniska atslēga un/ vai paro</w:t>
      </w:r>
      <w:r w:rsidR="008D165D" w:rsidRPr="001E66BB">
        <w:rPr>
          <w:rFonts w:ascii="Times New Roman" w:hAnsi="Times New Roman"/>
          <w:noProof/>
          <w:sz w:val="24"/>
          <w:szCs w:val="24"/>
        </w:rPr>
        <w:t>le šifrētā dokumenta atvēršanai.</w:t>
      </w:r>
    </w:p>
    <w:p w14:paraId="2093045C" w14:textId="35194398" w:rsidR="002747FA" w:rsidRPr="001E66BB" w:rsidRDefault="009B726B"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Piedāvājumam un tam pievienotiem dokumentiem jābūt latviešu valodā, noformētiem atbilstoši  normatīvo aktu prasībām, ievērojot Dokumentu juridiskā spēka likuma un </w:t>
      </w:r>
      <w:r w:rsidRPr="001E66BB">
        <w:rPr>
          <w:rFonts w:ascii="Times New Roman" w:eastAsia="Helvetica" w:hAnsi="Times New Roman"/>
          <w:noProof/>
          <w:sz w:val="24"/>
          <w:szCs w:val="24"/>
          <w:lang w:eastAsia="ar-SA"/>
        </w:rPr>
        <w:t>Ministru kabineta</w:t>
      </w:r>
      <w:r w:rsidRPr="001E66BB">
        <w:rPr>
          <w:rFonts w:ascii="Times New Roman" w:hAnsi="Times New Roman"/>
          <w:noProof/>
          <w:sz w:val="24"/>
          <w:szCs w:val="24"/>
        </w:rPr>
        <w:t xml:space="preserve"> 2018.gada 4.septembra noteikumu Nr. 558 „Dokumentu izstrādāšanas un noformēšanas kārtība” normas. </w:t>
      </w:r>
      <w:r w:rsidRPr="001E66BB">
        <w:rPr>
          <w:rFonts w:ascii="Times New Roman" w:eastAsia="Helvetica" w:hAnsi="Times New Roman"/>
          <w:noProof/>
          <w:sz w:val="24"/>
          <w:szCs w:val="24"/>
        </w:rPr>
        <w:t xml:space="preserve">Ja piedāvājumā iekļaujamā informācija ir svešvalodā, </w:t>
      </w:r>
      <w:r w:rsidRPr="001E66BB">
        <w:rPr>
          <w:rFonts w:ascii="Times New Roman" w:eastAsia="Helvetica" w:hAnsi="Times New Roman"/>
          <w:noProof/>
          <w:sz w:val="24"/>
          <w:szCs w:val="24"/>
          <w:lang w:eastAsia="ar-SA"/>
        </w:rPr>
        <w:t>tad pretendents pievieno tulkojumu valsts valodā saskaņā ar Ministru kabineta 2000.gada 22.augusta noteikumu Nr.291 „Kārtība, kādā apliecināmi dokumentu tulkojumi valsts valodā” prasībām</w:t>
      </w:r>
      <w:r w:rsidR="008D165D" w:rsidRPr="001E66BB">
        <w:rPr>
          <w:rFonts w:ascii="Times New Roman" w:hAnsi="Times New Roman"/>
          <w:noProof/>
          <w:sz w:val="24"/>
          <w:szCs w:val="24"/>
        </w:rPr>
        <w:t>.</w:t>
      </w:r>
    </w:p>
    <w:p w14:paraId="431AF505" w14:textId="7098B521"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Piedāvājumā iekļautajiem dokumentiem jābūt ska</w:t>
      </w:r>
      <w:r w:rsidR="008D165D" w:rsidRPr="001E66BB">
        <w:rPr>
          <w:rFonts w:ascii="Times New Roman" w:hAnsi="Times New Roman"/>
          <w:noProof/>
          <w:sz w:val="24"/>
          <w:szCs w:val="24"/>
        </w:rPr>
        <w:t>idri salasāmiem, bez labojumiem.</w:t>
      </w:r>
    </w:p>
    <w:p w14:paraId="7C36921C" w14:textId="74D16709" w:rsidR="002747FA" w:rsidRPr="001E66BB" w:rsidRDefault="009B726B"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Iesniedzamo dokumentu kopijām, tulkojumiem jābūt noformētiem atbilstoši Ministru kabineta </w:t>
      </w:r>
      <w:r w:rsidRPr="001E66BB">
        <w:rPr>
          <w:rFonts w:ascii="Times New Roman" w:eastAsia="Helvetica" w:hAnsi="Times New Roman"/>
          <w:noProof/>
          <w:sz w:val="24"/>
          <w:szCs w:val="24"/>
          <w:lang w:eastAsia="ar-SA"/>
        </w:rPr>
        <w:t>Ministru kabineta</w:t>
      </w:r>
      <w:r w:rsidRPr="001E66BB">
        <w:rPr>
          <w:rFonts w:ascii="Times New Roman" w:hAnsi="Times New Roman"/>
          <w:noProof/>
          <w:sz w:val="24"/>
          <w:szCs w:val="24"/>
        </w:rPr>
        <w:t xml:space="preserve"> 2018.gada 4.septembra noteikumu Nr. 558 „Dokumentu izstrādāšanas un noformēšanas kārtība” prasībām, ievērojot, ka iesniedzot piedāvājumu, pretendents ir tiesīgs visu iesniegto dokumentu atvasinājumu un tulkojumu pareizību apliecināt ar vienu apliecinājumu atbilstoši noteikumu </w:t>
      </w:r>
      <w:r w:rsidR="006E117D" w:rsidRPr="001E66BB">
        <w:rPr>
          <w:rFonts w:ascii="Times New Roman" w:hAnsi="Times New Roman"/>
          <w:noProof/>
          <w:sz w:val="24"/>
          <w:szCs w:val="24"/>
        </w:rPr>
        <w:t>3.2</w:t>
      </w:r>
      <w:r w:rsidRPr="001E66BB">
        <w:rPr>
          <w:rFonts w:ascii="Times New Roman" w:hAnsi="Times New Roman"/>
          <w:noProof/>
          <w:sz w:val="24"/>
          <w:szCs w:val="24"/>
        </w:rPr>
        <w:t>.</w:t>
      </w:r>
      <w:r w:rsidR="00602E26">
        <w:rPr>
          <w:rFonts w:ascii="Times New Roman" w:hAnsi="Times New Roman"/>
          <w:noProof/>
          <w:sz w:val="24"/>
          <w:szCs w:val="24"/>
        </w:rPr>
        <w:t xml:space="preserve"> punktam</w:t>
      </w:r>
      <w:r w:rsidR="008D165D" w:rsidRPr="001E66BB">
        <w:rPr>
          <w:rFonts w:ascii="Times New Roman" w:hAnsi="Times New Roman"/>
          <w:noProof/>
          <w:sz w:val="24"/>
          <w:szCs w:val="24"/>
        </w:rPr>
        <w:t>.</w:t>
      </w:r>
    </w:p>
    <w:p w14:paraId="54903F72" w14:textId="76DC4790"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Pretendents piedāvājumu var iesniegt, sākot</w:t>
      </w:r>
      <w:r w:rsidR="00582373" w:rsidRPr="001E66BB">
        <w:rPr>
          <w:rFonts w:ascii="Times New Roman" w:hAnsi="Times New Roman"/>
          <w:noProof/>
          <w:sz w:val="24"/>
          <w:szCs w:val="24"/>
        </w:rPr>
        <w:t xml:space="preserve"> ar i</w:t>
      </w:r>
      <w:r w:rsidR="008D165D" w:rsidRPr="001E66BB">
        <w:rPr>
          <w:rFonts w:ascii="Times New Roman" w:hAnsi="Times New Roman"/>
          <w:noProof/>
          <w:sz w:val="24"/>
          <w:szCs w:val="24"/>
        </w:rPr>
        <w:t>epirkuma izziņošanas dienu.</w:t>
      </w:r>
    </w:p>
    <w:p w14:paraId="3CDEDB3F" w14:textId="41992506"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bCs/>
          <w:noProof/>
          <w:sz w:val="24"/>
          <w:szCs w:val="24"/>
          <w:lang w:eastAsia="x-none"/>
        </w:rPr>
        <w:t xml:space="preserve">Pretendents līdz piedāvājumu iesniegšanas termiņa beigām var grozīt vai atsaukt iesniegto piedāvājumu, izmantojot attiecīgos EIS </w:t>
      </w:r>
      <w:r w:rsidR="00EB7C22" w:rsidRPr="001E66BB">
        <w:rPr>
          <w:rFonts w:ascii="Times New Roman" w:hAnsi="Times New Roman"/>
          <w:bCs/>
          <w:noProof/>
          <w:sz w:val="24"/>
          <w:szCs w:val="24"/>
          <w:lang w:eastAsia="x-none"/>
        </w:rPr>
        <w:t xml:space="preserve">e-konkursu apakšsistēmā </w:t>
      </w:r>
      <w:r w:rsidR="006735EA" w:rsidRPr="001E66BB">
        <w:rPr>
          <w:rFonts w:ascii="Times New Roman" w:hAnsi="Times New Roman"/>
          <w:bCs/>
          <w:noProof/>
          <w:sz w:val="24"/>
          <w:szCs w:val="24"/>
          <w:lang w:eastAsia="x-none"/>
        </w:rPr>
        <w:t>pieejamos rīkus. Ja p</w:t>
      </w:r>
      <w:r w:rsidRPr="001E66BB">
        <w:rPr>
          <w:rFonts w:ascii="Times New Roman" w:hAnsi="Times New Roman"/>
          <w:bCs/>
          <w:noProof/>
          <w:sz w:val="24"/>
          <w:szCs w:val="24"/>
          <w:lang w:eastAsia="x-none"/>
        </w:rPr>
        <w:t xml:space="preserve">retendents atsauc piedāvājumu, tas tiek izslēgts no tālākas dalības </w:t>
      </w:r>
      <w:r w:rsidR="00582373" w:rsidRPr="001E66BB">
        <w:rPr>
          <w:rFonts w:ascii="Times New Roman" w:hAnsi="Times New Roman"/>
          <w:bCs/>
          <w:iCs/>
          <w:noProof/>
          <w:sz w:val="24"/>
          <w:szCs w:val="24"/>
        </w:rPr>
        <w:t>i</w:t>
      </w:r>
      <w:r w:rsidRPr="001E66BB">
        <w:rPr>
          <w:rFonts w:ascii="Times New Roman" w:hAnsi="Times New Roman"/>
          <w:bCs/>
          <w:iCs/>
          <w:noProof/>
          <w:sz w:val="24"/>
          <w:szCs w:val="24"/>
        </w:rPr>
        <w:t>epirkumā</w:t>
      </w:r>
      <w:r w:rsidRPr="001E66BB">
        <w:rPr>
          <w:rFonts w:ascii="Times New Roman" w:hAnsi="Times New Roman"/>
          <w:bCs/>
          <w:noProof/>
          <w:sz w:val="24"/>
          <w:szCs w:val="24"/>
          <w:lang w:eastAsia="x-none"/>
        </w:rPr>
        <w:t xml:space="preserve">. Piedāvājuma </w:t>
      </w:r>
      <w:r w:rsidRPr="001E66BB">
        <w:rPr>
          <w:rFonts w:ascii="Times New Roman" w:hAnsi="Times New Roman"/>
          <w:bCs/>
          <w:noProof/>
          <w:sz w:val="24"/>
          <w:szCs w:val="24"/>
          <w:lang w:eastAsia="x-none"/>
        </w:rPr>
        <w:lastRenderedPageBreak/>
        <w:t>maiņas gadījumā par piedāvājuma iesniegšanas laiku tiek uzskatīts pēdējais piedāvājuma iesniegšanas brīdis.</w:t>
      </w:r>
    </w:p>
    <w:p w14:paraId="4C8DC9C4" w14:textId="2A49F693"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Iepirkumam tiks pieņemti un</w:t>
      </w:r>
      <w:r w:rsidR="006735EA" w:rsidRPr="001E66BB">
        <w:rPr>
          <w:rFonts w:ascii="Times New Roman" w:hAnsi="Times New Roman"/>
          <w:noProof/>
          <w:sz w:val="24"/>
          <w:szCs w:val="24"/>
        </w:rPr>
        <w:t xml:space="preserve"> izskatīti piedāvājumi no tiem p</w:t>
      </w:r>
      <w:r w:rsidRPr="001E66BB">
        <w:rPr>
          <w:rFonts w:ascii="Times New Roman" w:hAnsi="Times New Roman"/>
          <w:noProof/>
          <w:sz w:val="24"/>
          <w:szCs w:val="24"/>
        </w:rPr>
        <w:t>retendentiem, kas būs noformējuši un iesnieguši piedāvājum</w:t>
      </w:r>
      <w:r w:rsidR="00A13AC2" w:rsidRPr="001E66BB">
        <w:rPr>
          <w:rFonts w:ascii="Times New Roman" w:hAnsi="Times New Roman"/>
          <w:noProof/>
          <w:sz w:val="24"/>
          <w:szCs w:val="24"/>
        </w:rPr>
        <w:t>u atbilstoši normatīvo aktu un n</w:t>
      </w:r>
      <w:r w:rsidRPr="001E66BB">
        <w:rPr>
          <w:rFonts w:ascii="Times New Roman" w:hAnsi="Times New Roman"/>
          <w:noProof/>
          <w:sz w:val="24"/>
          <w:szCs w:val="24"/>
        </w:rPr>
        <w:t xml:space="preserve">olikuma prasībām. </w:t>
      </w:r>
    </w:p>
    <w:p w14:paraId="768241C9" w14:textId="090258E7"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Ja piedāvājums iesniegts pēc norādītā piedāvājumu iesniegšanas termiņa un/</w:t>
      </w:r>
      <w:r w:rsidR="00004A71" w:rsidRPr="001E66BB">
        <w:rPr>
          <w:rFonts w:ascii="Times New Roman" w:hAnsi="Times New Roman"/>
          <w:noProof/>
          <w:sz w:val="24"/>
          <w:szCs w:val="24"/>
        </w:rPr>
        <w:t xml:space="preserve"> </w:t>
      </w:r>
      <w:r w:rsidRPr="001E66BB">
        <w:rPr>
          <w:rFonts w:ascii="Times New Roman" w:hAnsi="Times New Roman"/>
          <w:noProof/>
          <w:sz w:val="24"/>
          <w:szCs w:val="24"/>
        </w:rPr>
        <w:t>vai tas nav atbilstoši noformēts, tas netiek vērtēts.</w:t>
      </w:r>
    </w:p>
    <w:p w14:paraId="7E22B733" w14:textId="5DB44956"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jāiesniedz derīga elektroniska atslēga un parole šifrētā dokumenta atvēršanai. Ja piedāvājums saturēs kādu no šajā punktā minētajiem riskiem, tas netiks </w:t>
      </w:r>
      <w:r w:rsidR="007F2105" w:rsidRPr="001E66BB">
        <w:rPr>
          <w:rFonts w:ascii="Times New Roman" w:hAnsi="Times New Roman"/>
          <w:noProof/>
          <w:sz w:val="24"/>
          <w:szCs w:val="24"/>
        </w:rPr>
        <w:t>vērtēts</w:t>
      </w:r>
      <w:r w:rsidRPr="001E66BB">
        <w:rPr>
          <w:rFonts w:ascii="Times New Roman" w:hAnsi="Times New Roman"/>
          <w:noProof/>
          <w:sz w:val="24"/>
          <w:szCs w:val="24"/>
        </w:rPr>
        <w:t>.</w:t>
      </w:r>
    </w:p>
    <w:p w14:paraId="14DB110C" w14:textId="5708E9D0"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Ja piedāvājumu iesniedz personu apvienība, piedāvājumā norāda tās pilnvaroto pārstāvi ar tiesībām e</w:t>
      </w:r>
      <w:r w:rsidR="00582373" w:rsidRPr="001E66BB">
        <w:rPr>
          <w:rFonts w:ascii="Times New Roman" w:hAnsi="Times New Roman"/>
          <w:noProof/>
          <w:sz w:val="24"/>
          <w:szCs w:val="24"/>
        </w:rPr>
        <w:t>lektroniski parakstīt visus ar i</w:t>
      </w:r>
      <w:r w:rsidRPr="001E66BB">
        <w:rPr>
          <w:rFonts w:ascii="Times New Roman" w:hAnsi="Times New Roman"/>
          <w:noProof/>
          <w:sz w:val="24"/>
          <w:szCs w:val="24"/>
        </w:rPr>
        <w:t>epirkumu saistītos dokumentus. Pilnvarojums pārstāvēt personu apvienību ir jāparaksta katras personas apvienībā iekļautās personas pārstāvēttiesīgajam vai pilnvarotajam pārstāvim.</w:t>
      </w:r>
    </w:p>
    <w:p w14:paraId="3329B408" w14:textId="24CC6D69"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Par jebkuru informāciju, kas ir konfidenciāla, jābūt īpašai norādei (konfidenciāla informācija nevar būt informācija, kas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ir noteikta par vispārpieejamu informāciju).</w:t>
      </w:r>
    </w:p>
    <w:p w14:paraId="61EC52FF" w14:textId="20227D52"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Iesniedzot piedāvājumu, pr</w:t>
      </w:r>
      <w:r w:rsidR="00A13AC2" w:rsidRPr="001E66BB">
        <w:rPr>
          <w:rFonts w:ascii="Times New Roman" w:hAnsi="Times New Roman"/>
          <w:noProof/>
          <w:sz w:val="24"/>
          <w:szCs w:val="24"/>
        </w:rPr>
        <w:t>etendents pilnībā atzīst visus n</w:t>
      </w:r>
      <w:r w:rsidRPr="001E66BB">
        <w:rPr>
          <w:rFonts w:ascii="Times New Roman" w:hAnsi="Times New Roman"/>
          <w:noProof/>
          <w:sz w:val="24"/>
          <w:szCs w:val="24"/>
        </w:rPr>
        <w:t>olikumā (t.sk. tā pielikumos un formās, kuras ir ievietota</w:t>
      </w:r>
      <w:r w:rsidR="00582373" w:rsidRPr="001E66BB">
        <w:rPr>
          <w:rFonts w:ascii="Times New Roman" w:hAnsi="Times New Roman"/>
          <w:noProof/>
          <w:sz w:val="24"/>
          <w:szCs w:val="24"/>
        </w:rPr>
        <w:t>s EIS e-konkursu apakšsistēmas i</w:t>
      </w:r>
      <w:r w:rsidRPr="001E66BB">
        <w:rPr>
          <w:rFonts w:ascii="Times New Roman" w:hAnsi="Times New Roman"/>
          <w:noProof/>
          <w:sz w:val="24"/>
          <w:szCs w:val="24"/>
        </w:rPr>
        <w:t>epirkuma sadaļā) ietvertos nosacījumus.</w:t>
      </w:r>
    </w:p>
    <w:p w14:paraId="2680443F" w14:textId="38C615E9" w:rsidR="002747FA" w:rsidRPr="001E66BB" w:rsidRDefault="004F31D0" w:rsidP="00A2727B">
      <w:pPr>
        <w:pStyle w:val="ListParagraph"/>
        <w:numPr>
          <w:ilvl w:val="0"/>
          <w:numId w:val="25"/>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 xml:space="preserve">Pretendentu </w:t>
      </w:r>
      <w:r w:rsidR="00D17C37" w:rsidRPr="001E66BB">
        <w:rPr>
          <w:rFonts w:ascii="Times New Roman" w:hAnsi="Times New Roman"/>
          <w:b/>
          <w:caps/>
          <w:noProof/>
          <w:sz w:val="24"/>
          <w:szCs w:val="24"/>
        </w:rPr>
        <w:t xml:space="preserve">izslēgšanas </w:t>
      </w:r>
      <w:r w:rsidRPr="001E66BB">
        <w:rPr>
          <w:rFonts w:ascii="Times New Roman" w:hAnsi="Times New Roman"/>
          <w:b/>
          <w:caps/>
          <w:noProof/>
          <w:sz w:val="24"/>
          <w:szCs w:val="24"/>
        </w:rPr>
        <w:t>noteikumi un kārtība</w:t>
      </w:r>
    </w:p>
    <w:p w14:paraId="6552CAC7" w14:textId="20649C09" w:rsidR="002747FA" w:rsidRPr="001E66BB" w:rsidRDefault="0068140F" w:rsidP="00A2727B">
      <w:pPr>
        <w:pStyle w:val="ListParagraph"/>
        <w:numPr>
          <w:ilvl w:val="1"/>
          <w:numId w:val="26"/>
        </w:numPr>
        <w:suppressAutoHyphens/>
        <w:spacing w:after="0"/>
        <w:ind w:left="567" w:hanging="567"/>
        <w:jc w:val="both"/>
        <w:rPr>
          <w:rFonts w:ascii="Times New Roman" w:hAnsi="Times New Roman"/>
          <w:noProof/>
          <w:sz w:val="24"/>
          <w:szCs w:val="24"/>
          <w:lang w:eastAsia="ar-SA"/>
        </w:rPr>
      </w:pPr>
      <w:r w:rsidRPr="001E66BB">
        <w:rPr>
          <w:rFonts w:ascii="Times New Roman" w:hAnsi="Times New Roman"/>
          <w:noProof/>
          <w:sz w:val="24"/>
          <w:szCs w:val="24"/>
        </w:rPr>
        <w:t>Pretendentus izslēdz atbilstoši PIL 9. panta astotajai daļai</w:t>
      </w:r>
      <w:r w:rsidR="008D165D" w:rsidRPr="001E66BB">
        <w:rPr>
          <w:rFonts w:ascii="Times New Roman" w:hAnsi="Times New Roman"/>
          <w:noProof/>
          <w:sz w:val="24"/>
          <w:szCs w:val="24"/>
        </w:rPr>
        <w:t>.</w:t>
      </w:r>
    </w:p>
    <w:p w14:paraId="343A2C67" w14:textId="5D34820D" w:rsidR="002747FA" w:rsidRPr="001E66BB" w:rsidRDefault="00830DFE" w:rsidP="00A2727B">
      <w:pPr>
        <w:pStyle w:val="ListParagraph"/>
        <w:widowControl w:val="0"/>
        <w:numPr>
          <w:ilvl w:val="1"/>
          <w:numId w:val="26"/>
        </w:numPr>
        <w:spacing w:after="0"/>
        <w:ind w:left="567" w:hanging="567"/>
        <w:jc w:val="both"/>
        <w:rPr>
          <w:rFonts w:ascii="Times New Roman" w:hAnsi="Times New Roman"/>
          <w:bCs/>
          <w:noProof/>
          <w:sz w:val="24"/>
          <w:szCs w:val="24"/>
        </w:rPr>
      </w:pPr>
      <w:r w:rsidRPr="001E66BB">
        <w:rPr>
          <w:rFonts w:ascii="Times New Roman" w:hAnsi="Times New Roman"/>
          <w:bCs/>
          <w:noProof/>
          <w:sz w:val="24"/>
          <w:szCs w:val="24"/>
        </w:rPr>
        <w:t xml:space="preserve">Pasūtītājs </w:t>
      </w:r>
      <w:r w:rsidRPr="001E66BB">
        <w:rPr>
          <w:rFonts w:ascii="Times New Roman" w:hAnsi="Times New Roman"/>
          <w:bCs/>
          <w:noProof/>
          <w:sz w:val="24"/>
          <w:szCs w:val="24"/>
          <w:shd w:val="clear" w:color="auto" w:fill="FFFFFF"/>
        </w:rPr>
        <w:t xml:space="preserve">pretendentu, kuram būtu piešķiramas iepirkuma līguma slēgšanas tiesības, izslēdz no dalības iepirkumā, ja konstatēti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xml:space="preserve"> panta otrajā daļā </w:t>
      </w:r>
      <w:r w:rsidR="00556B6F">
        <w:rPr>
          <w:rFonts w:ascii="Times New Roman" w:hAnsi="Times New Roman"/>
          <w:bCs/>
          <w:noProof/>
          <w:sz w:val="24"/>
          <w:szCs w:val="24"/>
          <w:shd w:val="clear" w:color="auto" w:fill="FFFFFF"/>
        </w:rPr>
        <w:t xml:space="preserve">1., 2., 3., 4. un 11.punktā </w:t>
      </w:r>
      <w:r w:rsidRPr="001E66BB">
        <w:rPr>
          <w:rFonts w:ascii="Times New Roman" w:hAnsi="Times New Roman"/>
          <w:bCs/>
          <w:noProof/>
          <w:sz w:val="24"/>
          <w:szCs w:val="24"/>
          <w:shd w:val="clear" w:color="auto" w:fill="FFFFFF"/>
        </w:rPr>
        <w:t>minētie izslēgšanas iemesli, kā arī ja šie iemesli konstatēti attiecībā uz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panta trešajā daļā minētajām personām</w:t>
      </w:r>
      <w:r w:rsidR="00043C1B">
        <w:rPr>
          <w:rFonts w:ascii="Times New Roman" w:hAnsi="Times New Roman"/>
          <w:bCs/>
          <w:noProof/>
          <w:sz w:val="24"/>
          <w:szCs w:val="24"/>
          <w:shd w:val="clear" w:color="auto" w:fill="FFFFFF"/>
        </w:rPr>
        <w:t xml:space="preserve"> (arī uz patiesā labuma guvēju)</w:t>
      </w:r>
      <w:r w:rsidR="002747FA" w:rsidRPr="001E66BB">
        <w:rPr>
          <w:rFonts w:ascii="Times New Roman" w:hAnsi="Times New Roman"/>
          <w:bCs/>
          <w:noProof/>
          <w:sz w:val="24"/>
          <w:szCs w:val="24"/>
          <w:shd w:val="clear" w:color="auto" w:fill="FFFFFF"/>
        </w:rPr>
        <w:t>.</w:t>
      </w:r>
    </w:p>
    <w:p w14:paraId="36C64BC7" w14:textId="1C3DAECE" w:rsidR="002747FA" w:rsidRPr="003C1D53" w:rsidRDefault="004A2306" w:rsidP="00A2727B">
      <w:pPr>
        <w:pStyle w:val="ListParagraph"/>
        <w:widowControl w:val="0"/>
        <w:numPr>
          <w:ilvl w:val="1"/>
          <w:numId w:val="26"/>
        </w:numPr>
        <w:spacing w:after="0"/>
        <w:ind w:left="567" w:hanging="567"/>
        <w:jc w:val="both"/>
        <w:rPr>
          <w:rFonts w:ascii="Times New Roman" w:hAnsi="Times New Roman"/>
          <w:bCs/>
          <w:noProof/>
          <w:sz w:val="24"/>
          <w:szCs w:val="24"/>
        </w:rPr>
      </w:pPr>
      <w:r w:rsidRPr="003C1D53">
        <w:rPr>
          <w:rFonts w:ascii="Times New Roman" w:hAnsi="Times New Roman"/>
          <w:bCs/>
          <w:noProof/>
          <w:sz w:val="24"/>
          <w:szCs w:val="24"/>
          <w:shd w:val="clear" w:color="auto" w:fill="FFFFFF"/>
        </w:rPr>
        <w:t xml:space="preserve">Lai pārbaudītu, vai pretendents nav izslēdzams no dalības iepirkumā </w:t>
      </w:r>
      <w:r w:rsidR="00D17C37" w:rsidRPr="003C1D53">
        <w:rPr>
          <w:rFonts w:ascii="Times New Roman" w:hAnsi="Times New Roman"/>
          <w:bCs/>
          <w:noProof/>
          <w:sz w:val="24"/>
          <w:szCs w:val="24"/>
          <w:shd w:val="clear" w:color="auto" w:fill="FFFFFF"/>
        </w:rPr>
        <w:t xml:space="preserve">PIL </w:t>
      </w:r>
      <w:r w:rsidRPr="003C1D53">
        <w:rPr>
          <w:rFonts w:ascii="Times New Roman" w:hAnsi="Times New Roman"/>
          <w:bCs/>
          <w:noProof/>
          <w:sz w:val="24"/>
          <w:szCs w:val="24"/>
          <w:shd w:val="clear" w:color="auto" w:fill="FFFFFF"/>
        </w:rPr>
        <w:t xml:space="preserve">9. panta astotajā daļā minēto iemeslu dēļ, pasūtītājs rīkojas atbilstoši PIL </w:t>
      </w:r>
      <w:r w:rsidRPr="003C1D53">
        <w:rPr>
          <w:rFonts w:ascii="Times New Roman" w:eastAsiaTheme="majorEastAsia" w:hAnsi="Times New Roman"/>
          <w:bCs/>
          <w:noProof/>
          <w:sz w:val="24"/>
          <w:szCs w:val="24"/>
          <w:shd w:val="clear" w:color="auto" w:fill="FFFFFF"/>
        </w:rPr>
        <w:t>42.</w:t>
      </w:r>
      <w:r w:rsidRPr="003C1D53">
        <w:rPr>
          <w:rFonts w:ascii="Times New Roman" w:hAnsi="Times New Roman"/>
          <w:bCs/>
          <w:noProof/>
          <w:sz w:val="24"/>
          <w:szCs w:val="24"/>
          <w:shd w:val="clear" w:color="auto" w:fill="FFFFFF"/>
        </w:rPr>
        <w:t> panta ceturtās daļas 2. punktā un piektajā, sestajā un devītajā daļā minētajai kārtībai, kā arī ievērojot PIL </w:t>
      </w:r>
      <w:r w:rsidRPr="003C1D53">
        <w:rPr>
          <w:rFonts w:ascii="Times New Roman" w:eastAsiaTheme="majorEastAsia" w:hAnsi="Times New Roman"/>
          <w:bCs/>
          <w:noProof/>
          <w:sz w:val="24"/>
          <w:szCs w:val="24"/>
          <w:shd w:val="clear" w:color="auto" w:fill="FFFFFF"/>
        </w:rPr>
        <w:t>43.</w:t>
      </w:r>
      <w:r w:rsidRPr="003C1D53">
        <w:rPr>
          <w:rFonts w:ascii="Times New Roman" w:hAnsi="Times New Roman"/>
          <w:bCs/>
          <w:noProof/>
          <w:sz w:val="24"/>
          <w:szCs w:val="24"/>
          <w:shd w:val="clear" w:color="auto" w:fill="FFFFFF"/>
        </w:rPr>
        <w:t> panta noteikumus</w:t>
      </w:r>
      <w:r w:rsidR="00602E26" w:rsidRPr="003C1D53">
        <w:rPr>
          <w:rFonts w:ascii="Times New Roman" w:hAnsi="Times New Roman"/>
          <w:bCs/>
          <w:noProof/>
          <w:sz w:val="24"/>
          <w:szCs w:val="24"/>
          <w:shd w:val="clear" w:color="auto" w:fill="FFFFFF"/>
        </w:rPr>
        <w:t xml:space="preserve"> un </w:t>
      </w:r>
      <w:r w:rsidR="00602E26" w:rsidRPr="003C1D53">
        <w:rPr>
          <w:rFonts w:ascii="Times New Roman" w:hAnsi="Times New Roman"/>
          <w:noProof/>
          <w:sz w:val="24"/>
          <w:szCs w:val="24"/>
        </w:rPr>
        <w:t>PIL Pārejas noteikumu 28.punkta 1.apakšpunktu</w:t>
      </w:r>
      <w:r w:rsidRPr="003C1D53">
        <w:rPr>
          <w:rFonts w:ascii="Times New Roman" w:hAnsi="Times New Roman"/>
          <w:bCs/>
          <w:noProof/>
          <w:sz w:val="24"/>
          <w:szCs w:val="24"/>
          <w:shd w:val="clear" w:color="auto" w:fill="FFFFFF"/>
        </w:rPr>
        <w:t>.</w:t>
      </w:r>
    </w:p>
    <w:p w14:paraId="28CEA42F" w14:textId="4A64D78A" w:rsidR="002747FA" w:rsidRPr="001E66BB" w:rsidRDefault="00385C5A" w:rsidP="00A2727B">
      <w:pPr>
        <w:pStyle w:val="ListParagraph"/>
        <w:numPr>
          <w:ilvl w:val="1"/>
          <w:numId w:val="26"/>
        </w:numPr>
        <w:suppressAutoHyphens/>
        <w:spacing w:after="0"/>
        <w:ind w:left="567" w:hanging="567"/>
        <w:jc w:val="both"/>
        <w:rPr>
          <w:rFonts w:ascii="Times New Roman" w:hAnsi="Times New Roman"/>
          <w:strike/>
          <w:noProof/>
          <w:sz w:val="24"/>
          <w:szCs w:val="24"/>
        </w:rPr>
      </w:pPr>
      <w:r w:rsidRPr="001E66BB">
        <w:rPr>
          <w:rFonts w:ascii="Times New Roman" w:hAnsi="Times New Roman"/>
          <w:noProof/>
          <w:sz w:val="24"/>
          <w:szCs w:val="24"/>
        </w:rPr>
        <w:t>Izslēgšanas nosacījumi ir attiecināmi arī uz jebkuru no PIL 42. panta trešajā daļa minētajām personām</w:t>
      </w:r>
      <w:r w:rsidR="00043C1B">
        <w:rPr>
          <w:rFonts w:ascii="Times New Roman" w:hAnsi="Times New Roman"/>
          <w:noProof/>
          <w:sz w:val="24"/>
          <w:szCs w:val="24"/>
        </w:rPr>
        <w:t xml:space="preserve"> (</w:t>
      </w:r>
      <w:r w:rsidR="00043C1B">
        <w:rPr>
          <w:rFonts w:ascii="Times New Roman" w:hAnsi="Times New Roman"/>
          <w:bCs/>
          <w:noProof/>
          <w:sz w:val="24"/>
          <w:szCs w:val="24"/>
          <w:shd w:val="clear" w:color="auto" w:fill="FFFFFF"/>
        </w:rPr>
        <w:t>arī uz patiesā labuma guvēju)</w:t>
      </w:r>
      <w:r w:rsidR="002747FA" w:rsidRPr="001E66BB">
        <w:rPr>
          <w:rFonts w:ascii="Times New Roman" w:hAnsi="Times New Roman"/>
          <w:noProof/>
          <w:sz w:val="24"/>
          <w:szCs w:val="24"/>
        </w:rPr>
        <w:t>.</w:t>
      </w:r>
    </w:p>
    <w:p w14:paraId="492A8BF2" w14:textId="77777777" w:rsidR="00642CA2" w:rsidRPr="001E66BB" w:rsidRDefault="00642CA2" w:rsidP="00A2727B">
      <w:pPr>
        <w:pStyle w:val="ListParagraph"/>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Starptautisko un Latvijas Republikas nacionālo sankciju likuma 11.</w:t>
      </w:r>
      <w:r w:rsidRPr="001E66BB">
        <w:rPr>
          <w:rFonts w:ascii="Times New Roman" w:hAnsi="Times New Roman"/>
          <w:noProof/>
          <w:sz w:val="24"/>
          <w:szCs w:val="24"/>
          <w:vertAlign w:val="superscript"/>
        </w:rPr>
        <w:t>1</w:t>
      </w:r>
      <w:r w:rsidRPr="001E66BB">
        <w:rPr>
          <w:rFonts w:ascii="Times New Roman" w:hAnsi="Times New Roman"/>
          <w:noProof/>
          <w:sz w:val="24"/>
          <w:szCs w:val="24"/>
        </w:rPr>
        <w:t xml:space="preserve"> panta piemērošana:</w:t>
      </w:r>
    </w:p>
    <w:p w14:paraId="00478DEC" w14:textId="77777777" w:rsidR="00642CA2" w:rsidRPr="001E66BB" w:rsidRDefault="00642CA2" w:rsidP="00A2727B">
      <w:pPr>
        <w:pStyle w:val="ListParagraph"/>
        <w:numPr>
          <w:ilvl w:val="2"/>
          <w:numId w:val="26"/>
        </w:numPr>
        <w:spacing w:after="0"/>
        <w:ind w:left="709"/>
        <w:jc w:val="both"/>
        <w:rPr>
          <w:rFonts w:ascii="Times New Roman" w:hAnsi="Times New Roman"/>
          <w:noProof/>
          <w:sz w:val="24"/>
          <w:szCs w:val="24"/>
        </w:rPr>
      </w:pPr>
      <w:r w:rsidRPr="001E66BB">
        <w:rPr>
          <w:rFonts w:ascii="Times New Roman" w:hAnsi="Times New Roman"/>
          <w:noProof/>
          <w:sz w:val="24"/>
          <w:szCs w:val="24"/>
        </w:rPr>
        <w:t>pasūtītājs izslēdz pretendentu no dalības iepirkumā, ja uz pretendentu attiecas Starptautisko un Latvijas Republikas nacionālo sankciju likuma 11.</w:t>
      </w:r>
      <w:r w:rsidRPr="001E66BB">
        <w:rPr>
          <w:rFonts w:ascii="Times New Roman" w:hAnsi="Times New Roman"/>
          <w:noProof/>
          <w:sz w:val="24"/>
          <w:szCs w:val="24"/>
          <w:vertAlign w:val="superscript"/>
        </w:rPr>
        <w:t>1</w:t>
      </w:r>
      <w:r w:rsidRPr="001E66BB">
        <w:rPr>
          <w:rFonts w:ascii="Times New Roman" w:hAnsi="Times New Roman"/>
          <w:noProof/>
          <w:sz w:val="24"/>
          <w:szCs w:val="24"/>
        </w:rPr>
        <w:t xml:space="preserve"> panta pirmajā daļā paredzētie pretendentu izslēgšanas no dalības iepirkumā nosacījumi. Normatīvais akts pieejams: </w:t>
      </w:r>
      <w:hyperlink r:id="rId13" w:history="1">
        <w:r w:rsidRPr="001E66BB">
          <w:rPr>
            <w:rStyle w:val="Hyperlink"/>
            <w:rFonts w:ascii="Times New Roman" w:hAnsi="Times New Roman"/>
            <w:noProof/>
            <w:sz w:val="24"/>
            <w:szCs w:val="24"/>
          </w:rPr>
          <w:t>https://likumi.lv/ta/id/280278-starptautisko-un-latvijas-republikas-nacionalo-sankciju-likums</w:t>
        </w:r>
      </w:hyperlink>
      <w:r w:rsidRPr="001E66BB">
        <w:rPr>
          <w:rFonts w:ascii="Times New Roman" w:hAnsi="Times New Roman"/>
          <w:noProof/>
          <w:sz w:val="24"/>
          <w:szCs w:val="24"/>
        </w:rPr>
        <w:t>;</w:t>
      </w:r>
    </w:p>
    <w:p w14:paraId="1D6347F8" w14:textId="541C4364" w:rsidR="002747FA" w:rsidRPr="001E66BB" w:rsidRDefault="00642CA2" w:rsidP="00A2727B">
      <w:pPr>
        <w:pStyle w:val="ListParagraph"/>
        <w:numPr>
          <w:ilvl w:val="2"/>
          <w:numId w:val="26"/>
        </w:numPr>
        <w:spacing w:after="0"/>
        <w:ind w:left="709"/>
        <w:jc w:val="both"/>
        <w:rPr>
          <w:rFonts w:ascii="Times New Roman" w:hAnsi="Times New Roman"/>
          <w:noProof/>
          <w:sz w:val="24"/>
          <w:szCs w:val="24"/>
        </w:rPr>
      </w:pPr>
      <w:r w:rsidRPr="001E66BB">
        <w:rPr>
          <w:rFonts w:ascii="Times New Roman" w:hAnsi="Times New Roman"/>
          <w:noProof/>
          <w:sz w:val="24"/>
          <w:szCs w:val="24"/>
        </w:rPr>
        <w:t>pasūtītājs veic pārbaudi par to, vai uz pretendentu attiecas Starptautisko un Latvijas Republikas nacionālo sankciju likuma 11.</w:t>
      </w:r>
      <w:r w:rsidRPr="001E66BB">
        <w:rPr>
          <w:rFonts w:ascii="Times New Roman" w:hAnsi="Times New Roman"/>
          <w:noProof/>
          <w:sz w:val="24"/>
          <w:szCs w:val="24"/>
          <w:vertAlign w:val="superscript"/>
        </w:rPr>
        <w:t>1</w:t>
      </w:r>
      <w:r w:rsidRPr="001E66BB">
        <w:rPr>
          <w:rFonts w:ascii="Times New Roman" w:hAnsi="Times New Roman"/>
          <w:noProof/>
          <w:sz w:val="24"/>
          <w:szCs w:val="24"/>
        </w:rPr>
        <w:t xml:space="preserve"> panta pirmajā daļā paredzētie pretendentu izslēgšanas no dalības iepirkumā nosacījumi,  iepazīstoties ar iepirkumu uzraudzības biroja </w:t>
      </w:r>
      <w:r w:rsidRPr="001E66BB">
        <w:rPr>
          <w:rFonts w:ascii="Times New Roman" w:hAnsi="Times New Roman"/>
          <w:noProof/>
          <w:sz w:val="24"/>
          <w:szCs w:val="24"/>
        </w:rPr>
        <w:lastRenderedPageBreak/>
        <w:t xml:space="preserve">tīmekļvietnē (tīmekļvietnes adrese: </w:t>
      </w:r>
      <w:hyperlink r:id="rId14" w:history="1">
        <w:r w:rsidRPr="001E66BB">
          <w:rPr>
            <w:rStyle w:val="Hyperlink"/>
            <w:rFonts w:ascii="Times New Roman" w:hAnsi="Times New Roman"/>
            <w:noProof/>
            <w:sz w:val="24"/>
            <w:szCs w:val="24"/>
          </w:rPr>
          <w:t>https://www.iub.gov.lv/lv/skaidrojums-sankciju-piemerosana-publiskajos-iepirkumos</w:t>
        </w:r>
      </w:hyperlink>
      <w:r w:rsidRPr="001E66BB">
        <w:rPr>
          <w:rFonts w:ascii="Times New Roman" w:hAnsi="Times New Roman"/>
          <w:noProof/>
          <w:sz w:val="24"/>
          <w:szCs w:val="24"/>
        </w:rPr>
        <w:t>) norādītajās datubāzēs pieejamo informāciju</w:t>
      </w:r>
      <w:r w:rsidRPr="001E66BB">
        <w:rPr>
          <w:rStyle w:val="FootnoteReference"/>
          <w:rFonts w:ascii="Times New Roman" w:hAnsi="Times New Roman"/>
          <w:noProof/>
          <w:sz w:val="24"/>
          <w:szCs w:val="24"/>
        </w:rPr>
        <w:footnoteReference w:id="2"/>
      </w:r>
      <w:r w:rsidRPr="001E66BB">
        <w:rPr>
          <w:rFonts w:ascii="Times New Roman" w:hAnsi="Times New Roman"/>
          <w:noProof/>
          <w:sz w:val="24"/>
          <w:szCs w:val="24"/>
        </w:rPr>
        <w:t>.</w:t>
      </w:r>
    </w:p>
    <w:p w14:paraId="601E7A44" w14:textId="7A7ADC08" w:rsidR="00992E86" w:rsidRPr="001E66BB" w:rsidRDefault="00992E86" w:rsidP="00A2727B">
      <w:pPr>
        <w:pStyle w:val="ListParagraph"/>
        <w:numPr>
          <w:ilvl w:val="0"/>
          <w:numId w:val="26"/>
        </w:numPr>
        <w:spacing w:before="240" w:after="120" w:line="240" w:lineRule="auto"/>
        <w:ind w:left="357" w:hanging="357"/>
        <w:jc w:val="center"/>
        <w:rPr>
          <w:rFonts w:ascii="Times New Roman" w:hAnsi="Times New Roman"/>
          <w:b/>
          <w:caps/>
          <w:strike/>
          <w:noProof/>
          <w:sz w:val="24"/>
          <w:szCs w:val="24"/>
        </w:rPr>
      </w:pPr>
      <w:r w:rsidRPr="001E66BB">
        <w:rPr>
          <w:rFonts w:ascii="Times New Roman" w:hAnsi="Times New Roman"/>
          <w:b/>
          <w:caps/>
          <w:noProof/>
          <w:sz w:val="24"/>
          <w:szCs w:val="24"/>
        </w:rPr>
        <w:t>Rīcība, ja tiek konstatēti pretendentu izslēgšanas iemesli</w:t>
      </w:r>
    </w:p>
    <w:p w14:paraId="7E7F7B38" w14:textId="2D332E25" w:rsidR="00D70CA6" w:rsidRPr="0068158B" w:rsidRDefault="00D70CA6" w:rsidP="00D70CA6">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veicot pretendenta pārbaudi, iepirkuma komisija </w:t>
      </w:r>
      <w:r w:rsidR="00FE04E5" w:rsidRPr="0068158B">
        <w:rPr>
          <w:rFonts w:ascii="Times New Roman" w:hAnsi="Times New Roman"/>
          <w:noProof/>
          <w:sz w:val="24"/>
          <w:szCs w:val="24"/>
        </w:rPr>
        <w:t>k</w:t>
      </w:r>
      <w:proofErr w:type="spellStart"/>
      <w:r w:rsidR="00FE04E5" w:rsidRPr="00602E26">
        <w:rPr>
          <w:rFonts w:ascii="Times New Roman" w:hAnsi="Times New Roman"/>
          <w:sz w:val="24"/>
          <w:szCs w:val="24"/>
          <w:shd w:val="clear" w:color="auto" w:fill="FFFFFF"/>
        </w:rPr>
        <w:t>onstatē</w:t>
      </w:r>
      <w:proofErr w:type="spellEnd"/>
      <w:r w:rsidR="00FE04E5" w:rsidRPr="00602E26">
        <w:rPr>
          <w:rFonts w:ascii="Times New Roman" w:hAnsi="Times New Roman"/>
          <w:sz w:val="24"/>
          <w:szCs w:val="24"/>
          <w:shd w:val="clear" w:color="auto" w:fill="FFFFFF"/>
        </w:rPr>
        <w:t>, ka pretendents būtu izslēdzams, pamatojoties uz</w:t>
      </w:r>
      <w:r w:rsidR="003D0578" w:rsidRPr="00602E26">
        <w:rPr>
          <w:rFonts w:ascii="Times New Roman" w:hAnsi="Times New Roman"/>
          <w:sz w:val="24"/>
          <w:szCs w:val="24"/>
          <w:shd w:val="clear" w:color="auto" w:fill="FFFFFF"/>
        </w:rPr>
        <w:t xml:space="preserve">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xml:space="preserve"> panta otrajā daļā 1., </w:t>
      </w:r>
      <w:r w:rsidR="00231836" w:rsidRPr="0068158B">
        <w:rPr>
          <w:rFonts w:ascii="Times New Roman" w:hAnsi="Times New Roman"/>
          <w:bCs/>
          <w:noProof/>
          <w:sz w:val="24"/>
          <w:szCs w:val="24"/>
          <w:shd w:val="clear" w:color="auto" w:fill="FFFFFF"/>
        </w:rPr>
        <w:t xml:space="preserve">2., </w:t>
      </w:r>
      <w:r w:rsidRPr="0068158B">
        <w:rPr>
          <w:rFonts w:ascii="Times New Roman" w:hAnsi="Times New Roman"/>
          <w:bCs/>
          <w:noProof/>
          <w:sz w:val="24"/>
          <w:szCs w:val="24"/>
          <w:shd w:val="clear" w:color="auto" w:fill="FFFFFF"/>
        </w:rPr>
        <w:t xml:space="preserve">3., 4. un 11.punktā minētiem izslēgšanas </w:t>
      </w:r>
      <w:r w:rsidRPr="0068158B">
        <w:rPr>
          <w:rFonts w:ascii="Times New Roman" w:hAnsi="Times New Roman"/>
          <w:noProof/>
          <w:sz w:val="24"/>
          <w:szCs w:val="24"/>
        </w:rPr>
        <w:t>iemesliem, tā rīkojas saskaņā ar PIL 42.panta piekto,</w:t>
      </w:r>
      <w:r w:rsidR="00CB454D">
        <w:rPr>
          <w:rFonts w:ascii="Times New Roman" w:hAnsi="Times New Roman"/>
          <w:noProof/>
          <w:sz w:val="24"/>
          <w:szCs w:val="24"/>
        </w:rPr>
        <w:t xml:space="preserve"> </w:t>
      </w:r>
      <w:r w:rsidRPr="0068158B">
        <w:rPr>
          <w:rFonts w:ascii="Times New Roman" w:hAnsi="Times New Roman"/>
          <w:noProof/>
          <w:sz w:val="24"/>
          <w:szCs w:val="24"/>
        </w:rPr>
        <w:t>septīto, astoto un devīto daļu.</w:t>
      </w:r>
    </w:p>
    <w:p w14:paraId="4ABB164E" w14:textId="5BE7E01B" w:rsidR="001C2D77" w:rsidRPr="0068158B" w:rsidRDefault="00D70CA6" w:rsidP="00A2727B">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w:t>
      </w:r>
      <w:r w:rsidR="00231836" w:rsidRPr="0068158B">
        <w:rPr>
          <w:rFonts w:ascii="Times New Roman" w:hAnsi="Times New Roman"/>
          <w:noProof/>
          <w:sz w:val="24"/>
          <w:szCs w:val="24"/>
        </w:rPr>
        <w:t xml:space="preserve">uz pretendentu attiecas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panta otrajā daļā 2.punktā minēt</w:t>
      </w:r>
      <w:r w:rsidR="00231836" w:rsidRPr="0068158B">
        <w:rPr>
          <w:rFonts w:ascii="Times New Roman" w:hAnsi="Times New Roman"/>
          <w:bCs/>
          <w:noProof/>
          <w:sz w:val="24"/>
          <w:szCs w:val="24"/>
          <w:shd w:val="clear" w:color="auto" w:fill="FFFFFF"/>
        </w:rPr>
        <w:t>ais</w:t>
      </w:r>
      <w:r w:rsidRPr="0068158B">
        <w:rPr>
          <w:rFonts w:ascii="Times New Roman" w:hAnsi="Times New Roman"/>
          <w:bCs/>
          <w:noProof/>
          <w:sz w:val="24"/>
          <w:szCs w:val="24"/>
          <w:shd w:val="clear" w:color="auto" w:fill="FFFFFF"/>
        </w:rPr>
        <w:t xml:space="preserve"> izslēgšanas </w:t>
      </w:r>
      <w:r w:rsidRPr="0068158B">
        <w:rPr>
          <w:rFonts w:ascii="Times New Roman" w:hAnsi="Times New Roman"/>
          <w:noProof/>
          <w:sz w:val="24"/>
          <w:szCs w:val="24"/>
        </w:rPr>
        <w:t>iemesl</w:t>
      </w:r>
      <w:r w:rsidR="00231836" w:rsidRPr="0068158B">
        <w:rPr>
          <w:rFonts w:ascii="Times New Roman" w:hAnsi="Times New Roman"/>
          <w:noProof/>
          <w:sz w:val="24"/>
          <w:szCs w:val="24"/>
        </w:rPr>
        <w:t>s</w:t>
      </w:r>
      <w:r w:rsidR="00992E86" w:rsidRPr="0068158B">
        <w:rPr>
          <w:rFonts w:ascii="Times New Roman" w:hAnsi="Times New Roman"/>
          <w:noProof/>
          <w:sz w:val="24"/>
          <w:szCs w:val="24"/>
        </w:rPr>
        <w:t xml:space="preserve">, </w:t>
      </w:r>
      <w:r w:rsidR="001476C2" w:rsidRPr="0068158B">
        <w:rPr>
          <w:rFonts w:ascii="Times New Roman" w:hAnsi="Times New Roman"/>
          <w:noProof/>
          <w:sz w:val="24"/>
          <w:szCs w:val="24"/>
        </w:rPr>
        <w:t>saskaņā ar PIL Pārejas noteikumu 28.punkta 1.apakšpunktu,</w:t>
      </w:r>
      <w:r w:rsidR="00CB454D">
        <w:rPr>
          <w:rFonts w:ascii="Times New Roman" w:hAnsi="Times New Roman"/>
          <w:noProof/>
          <w:sz w:val="24"/>
          <w:szCs w:val="24"/>
        </w:rPr>
        <w:t xml:space="preserve"> pretendents ir tiesīgs nodrošināt uzticamību. I</w:t>
      </w:r>
      <w:r w:rsidR="001C2D77" w:rsidRPr="0068158B">
        <w:rPr>
          <w:rFonts w:ascii="Times New Roman" w:hAnsi="Times New Roman"/>
          <w:noProof/>
          <w:sz w:val="24"/>
          <w:szCs w:val="24"/>
        </w:rPr>
        <w:t xml:space="preserve">epirkumu komisija informē </w:t>
      </w:r>
      <w:r w:rsidR="001476C2" w:rsidRPr="0068158B">
        <w:rPr>
          <w:rFonts w:ascii="Times New Roman" w:hAnsi="Times New Roman"/>
          <w:noProof/>
          <w:sz w:val="24"/>
          <w:szCs w:val="24"/>
        </w:rPr>
        <w:t xml:space="preserve">pretendentu </w:t>
      </w:r>
      <w:r w:rsidR="001C2D77" w:rsidRPr="0068158B">
        <w:rPr>
          <w:rFonts w:ascii="Times New Roman" w:hAnsi="Times New Roman"/>
          <w:noProof/>
          <w:sz w:val="24"/>
          <w:szCs w:val="24"/>
        </w:rPr>
        <w:t>par konstatēt</w:t>
      </w:r>
      <w:r w:rsidR="000E1F13" w:rsidRPr="0068158B">
        <w:rPr>
          <w:rFonts w:ascii="Times New Roman" w:hAnsi="Times New Roman"/>
          <w:noProof/>
          <w:sz w:val="24"/>
          <w:szCs w:val="24"/>
        </w:rPr>
        <w:t>o</w:t>
      </w:r>
      <w:r w:rsidR="001476C2" w:rsidRPr="0068158B">
        <w:rPr>
          <w:rFonts w:ascii="Times New Roman" w:hAnsi="Times New Roman"/>
          <w:noProof/>
          <w:sz w:val="24"/>
          <w:szCs w:val="24"/>
        </w:rPr>
        <w:t xml:space="preserve"> nodokļu parādu</w:t>
      </w:r>
      <w:r w:rsidR="001C2D77" w:rsidRPr="0068158B">
        <w:rPr>
          <w:rFonts w:ascii="Times New Roman" w:hAnsi="Times New Roman"/>
          <w:noProof/>
          <w:sz w:val="24"/>
          <w:szCs w:val="24"/>
        </w:rPr>
        <w:t xml:space="preserve"> un dod ne mazāk kā 5 (piecas</w:t>
      </w:r>
      <w:r w:rsidR="000E1F13" w:rsidRPr="0068158B">
        <w:rPr>
          <w:rFonts w:ascii="Times New Roman" w:hAnsi="Times New Roman"/>
          <w:noProof/>
          <w:sz w:val="24"/>
          <w:szCs w:val="24"/>
        </w:rPr>
        <w:t>)</w:t>
      </w:r>
      <w:r w:rsidR="001C2D77" w:rsidRPr="0068158B">
        <w:rPr>
          <w:rFonts w:ascii="Times New Roman" w:hAnsi="Times New Roman"/>
          <w:noProof/>
          <w:sz w:val="24"/>
          <w:szCs w:val="24"/>
        </w:rPr>
        <w:t xml:space="preserve"> darba dienas, lai pretendents var:</w:t>
      </w:r>
    </w:p>
    <w:p w14:paraId="0735DADB" w14:textId="77777777" w:rsidR="001C2D77"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izpildīt nodokļu saistības;</w:t>
      </w:r>
    </w:p>
    <w:p w14:paraId="17459E3A" w14:textId="77777777" w:rsidR="001C2D77"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iesniegt pierādījumus par saistību izpildi;</w:t>
      </w:r>
    </w:p>
    <w:p w14:paraId="5E518173" w14:textId="22AE1180" w:rsidR="00992E86"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xml:space="preserve">- </w:t>
      </w:r>
      <w:r w:rsidRPr="00954597">
        <w:rPr>
          <w:rFonts w:ascii="Times New Roman" w:hAnsi="Times New Roman"/>
          <w:noProof/>
          <w:sz w:val="24"/>
          <w:szCs w:val="24"/>
        </w:rPr>
        <w:t xml:space="preserve">pierādīt, ka personai </w:t>
      </w:r>
      <w:r w:rsidR="00CB454D" w:rsidRPr="00954597">
        <w:rPr>
          <w:rFonts w:ascii="Times New Roman" w:hAnsi="Times New Roman"/>
          <w:noProof/>
          <w:sz w:val="24"/>
          <w:szCs w:val="24"/>
        </w:rPr>
        <w:t xml:space="preserve">nemaz </w:t>
      </w:r>
      <w:r w:rsidRPr="00954597">
        <w:rPr>
          <w:rFonts w:ascii="Times New Roman" w:hAnsi="Times New Roman"/>
          <w:noProof/>
          <w:sz w:val="24"/>
          <w:szCs w:val="24"/>
        </w:rPr>
        <w:t>nebija neizpildītu saistību nodokļu jomā</w:t>
      </w:r>
      <w:r w:rsidR="00CB454D" w:rsidRPr="00954597">
        <w:rPr>
          <w:rFonts w:ascii="Times New Roman" w:hAnsi="Times New Roman"/>
          <w:noProof/>
          <w:sz w:val="24"/>
          <w:szCs w:val="24"/>
        </w:rPr>
        <w:t>.</w:t>
      </w:r>
      <w:r w:rsidR="001476C2" w:rsidRPr="00954597">
        <w:rPr>
          <w:rFonts w:ascii="Times New Roman" w:hAnsi="Times New Roman"/>
          <w:noProof/>
          <w:sz w:val="24"/>
          <w:szCs w:val="24"/>
        </w:rPr>
        <w:t xml:space="preserve"> </w:t>
      </w:r>
      <w:r w:rsidR="00954597" w:rsidRPr="00954597">
        <w:rPr>
          <w:rFonts w:ascii="Times New Roman" w:hAnsi="Times New Roman"/>
          <w:noProof/>
          <w:sz w:val="24"/>
          <w:szCs w:val="24"/>
        </w:rPr>
        <w:t xml:space="preserve">Pierādījumi, ar kuriem var apliecināt, </w:t>
      </w:r>
      <w:r w:rsidR="003C1D53">
        <w:rPr>
          <w:rFonts w:ascii="Times New Roman" w:hAnsi="Times New Roman"/>
          <w:noProof/>
          <w:sz w:val="24"/>
          <w:szCs w:val="24"/>
        </w:rPr>
        <w:t xml:space="preserve">ka pretendentam nav  neizpildītu nodokļu saistību vai, ka tās ir izpildītas, norādīti </w:t>
      </w:r>
      <w:r w:rsidR="00992E86" w:rsidRPr="00954597">
        <w:rPr>
          <w:rFonts w:ascii="Times New Roman" w:hAnsi="Times New Roman"/>
          <w:noProof/>
          <w:sz w:val="24"/>
          <w:szCs w:val="24"/>
        </w:rPr>
        <w:t xml:space="preserve"> PIL 42.panta sest</w:t>
      </w:r>
      <w:r w:rsidR="003C1D53">
        <w:rPr>
          <w:rFonts w:ascii="Times New Roman" w:hAnsi="Times New Roman"/>
          <w:noProof/>
          <w:sz w:val="24"/>
          <w:szCs w:val="24"/>
        </w:rPr>
        <w:t>ajā</w:t>
      </w:r>
      <w:r w:rsidR="008D165D" w:rsidRPr="00954597">
        <w:rPr>
          <w:rFonts w:ascii="Times New Roman" w:hAnsi="Times New Roman"/>
          <w:noProof/>
          <w:sz w:val="24"/>
          <w:szCs w:val="24"/>
        </w:rPr>
        <w:t xml:space="preserve"> daļ</w:t>
      </w:r>
      <w:r w:rsidR="003C1D53">
        <w:rPr>
          <w:rFonts w:ascii="Times New Roman" w:hAnsi="Times New Roman"/>
          <w:noProof/>
          <w:sz w:val="24"/>
          <w:szCs w:val="24"/>
        </w:rPr>
        <w:t>ā</w:t>
      </w:r>
      <w:r w:rsidR="008D165D" w:rsidRPr="00954597">
        <w:rPr>
          <w:rFonts w:ascii="Times New Roman" w:hAnsi="Times New Roman"/>
          <w:noProof/>
          <w:sz w:val="24"/>
          <w:szCs w:val="24"/>
        </w:rPr>
        <w:t>.</w:t>
      </w:r>
    </w:p>
    <w:p w14:paraId="600123DE" w14:textId="6945663A" w:rsidR="00992E86" w:rsidRPr="0068158B" w:rsidRDefault="00992E86" w:rsidP="00A2727B">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Ja preten</w:t>
      </w:r>
      <w:r w:rsidR="00582373" w:rsidRPr="0068158B">
        <w:rPr>
          <w:rFonts w:ascii="Times New Roman" w:hAnsi="Times New Roman"/>
          <w:noProof/>
          <w:sz w:val="24"/>
          <w:szCs w:val="24"/>
        </w:rPr>
        <w:t>dents i</w:t>
      </w:r>
      <w:r w:rsidR="00226737" w:rsidRPr="0068158B">
        <w:rPr>
          <w:rFonts w:ascii="Times New Roman" w:hAnsi="Times New Roman"/>
          <w:noProof/>
          <w:sz w:val="24"/>
          <w:szCs w:val="24"/>
        </w:rPr>
        <w:t>epirkuma</w:t>
      </w:r>
      <w:r w:rsidRPr="0068158B">
        <w:rPr>
          <w:rFonts w:ascii="Times New Roman" w:hAnsi="Times New Roman"/>
          <w:noProof/>
          <w:sz w:val="24"/>
          <w:szCs w:val="24"/>
        </w:rPr>
        <w:t xml:space="preserve"> komisijas noteiktajā termiņā neiesniedz pierādījumus, ka uz pretendentu neattiecas izslēgšanas iemesli, preten</w:t>
      </w:r>
      <w:r w:rsidR="00582373" w:rsidRPr="0068158B">
        <w:rPr>
          <w:rFonts w:ascii="Times New Roman" w:hAnsi="Times New Roman"/>
          <w:noProof/>
          <w:sz w:val="24"/>
          <w:szCs w:val="24"/>
        </w:rPr>
        <w:t>dents tiek izslēgts no dalības i</w:t>
      </w:r>
      <w:r w:rsidRPr="0068158B">
        <w:rPr>
          <w:rFonts w:ascii="Times New Roman" w:hAnsi="Times New Roman"/>
          <w:noProof/>
          <w:sz w:val="24"/>
          <w:szCs w:val="24"/>
        </w:rPr>
        <w:t>epirkumā.</w:t>
      </w:r>
    </w:p>
    <w:p w14:paraId="26C9E9DF" w14:textId="053DF335" w:rsidR="00992E86" w:rsidRPr="001E66BB" w:rsidRDefault="00992E86" w:rsidP="00A2727B">
      <w:pPr>
        <w:numPr>
          <w:ilvl w:val="0"/>
          <w:numId w:val="26"/>
        </w:numPr>
        <w:spacing w:before="240" w:after="120" w:line="240" w:lineRule="auto"/>
        <w:ind w:left="357" w:hanging="357"/>
        <w:jc w:val="center"/>
        <w:rPr>
          <w:rFonts w:ascii="Times New Roman" w:hAnsi="Times New Roman"/>
          <w:caps/>
          <w:noProof/>
          <w:sz w:val="24"/>
          <w:szCs w:val="24"/>
        </w:rPr>
      </w:pPr>
      <w:r w:rsidRPr="001E66BB">
        <w:rPr>
          <w:rFonts w:ascii="Times New Roman" w:hAnsi="Times New Roman"/>
          <w:b/>
          <w:caps/>
          <w:noProof/>
          <w:sz w:val="24"/>
          <w:szCs w:val="24"/>
        </w:rPr>
        <w:t>Iepirkuma uzvarētāja noteikšana, līguma slēgšanas tiesību piešķiršana un līguma slēgšana</w:t>
      </w:r>
    </w:p>
    <w:p w14:paraId="367D72C6" w14:textId="1BCBD7CB" w:rsidR="008D0BDE" w:rsidRPr="001E66BB" w:rsidRDefault="00226737" w:rsidP="009B1CE5">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w:t>
      </w:r>
      <w:r w:rsidR="00C26D44" w:rsidRPr="001E66BB">
        <w:rPr>
          <w:rFonts w:ascii="Times New Roman" w:hAnsi="Times New Roman"/>
          <w:noProof/>
          <w:sz w:val="24"/>
          <w:szCs w:val="24"/>
        </w:rPr>
        <w:t xml:space="preserve"> komisija izvērtē iesn</w:t>
      </w:r>
      <w:r w:rsidR="00A13AC2" w:rsidRPr="001E66BB">
        <w:rPr>
          <w:rFonts w:ascii="Times New Roman" w:hAnsi="Times New Roman"/>
          <w:noProof/>
          <w:sz w:val="24"/>
          <w:szCs w:val="24"/>
        </w:rPr>
        <w:t>iegtos piedāvājumus atbilstoši n</w:t>
      </w:r>
      <w:r w:rsidR="00C26D44" w:rsidRPr="001E66BB">
        <w:rPr>
          <w:rFonts w:ascii="Times New Roman" w:hAnsi="Times New Roman"/>
          <w:noProof/>
          <w:sz w:val="24"/>
          <w:szCs w:val="24"/>
        </w:rPr>
        <w:t xml:space="preserve">olikuma un tehniskās specifikācijas prasībām, slēgtā sēdē. Par atbilstošiem tiks uzskatīti tikai tie piedāvājumi, kuri atbilst visām norādītajām prasībām (Latvijas Republikas normatīvo aktu prasībām un </w:t>
      </w:r>
      <w:r w:rsidR="00A13AC2" w:rsidRPr="001E66BB">
        <w:rPr>
          <w:rFonts w:ascii="Times New Roman" w:hAnsi="Times New Roman"/>
          <w:noProof/>
          <w:sz w:val="24"/>
          <w:szCs w:val="24"/>
        </w:rPr>
        <w:t>n</w:t>
      </w:r>
      <w:r w:rsidR="00C26D44" w:rsidRPr="001E66BB">
        <w:rPr>
          <w:rFonts w:ascii="Times New Roman" w:hAnsi="Times New Roman"/>
          <w:noProof/>
          <w:sz w:val="24"/>
          <w:szCs w:val="24"/>
        </w:rPr>
        <w:t xml:space="preserve">olikuma prasībām). </w:t>
      </w:r>
      <w:r w:rsidR="008D0BDE" w:rsidRPr="001E66BB">
        <w:rPr>
          <w:rFonts w:ascii="Times New Roman" w:hAnsi="Times New Roman"/>
          <w:noProof/>
          <w:sz w:val="24"/>
          <w:szCs w:val="24"/>
        </w:rPr>
        <w:t>Ja iepirkums sadalīt</w:t>
      </w:r>
      <w:r w:rsidR="008D165D" w:rsidRPr="001E66BB">
        <w:rPr>
          <w:rFonts w:ascii="Times New Roman" w:hAnsi="Times New Roman"/>
          <w:noProof/>
          <w:sz w:val="24"/>
          <w:szCs w:val="24"/>
        </w:rPr>
        <w:t>s daļās, p</w:t>
      </w:r>
      <w:r w:rsidR="00582373" w:rsidRPr="001E66BB">
        <w:rPr>
          <w:rFonts w:ascii="Times New Roman" w:hAnsi="Times New Roman"/>
          <w:noProof/>
          <w:sz w:val="24"/>
          <w:szCs w:val="24"/>
        </w:rPr>
        <w:t>iedāvājumu vērtēšanu i</w:t>
      </w:r>
      <w:r w:rsidRPr="001E66BB">
        <w:rPr>
          <w:rFonts w:ascii="Times New Roman" w:hAnsi="Times New Roman"/>
          <w:noProof/>
          <w:sz w:val="24"/>
          <w:szCs w:val="24"/>
        </w:rPr>
        <w:t>epirkuma k</w:t>
      </w:r>
      <w:r w:rsidR="008D0BDE" w:rsidRPr="001E66BB">
        <w:rPr>
          <w:rFonts w:ascii="Times New Roman" w:hAnsi="Times New Roman"/>
          <w:noProof/>
          <w:sz w:val="24"/>
          <w:szCs w:val="24"/>
        </w:rPr>
        <w:t>omisija veic attiecībā uz katru iepirkuma daļu</w:t>
      </w:r>
      <w:r w:rsidR="007D32FD">
        <w:rPr>
          <w:rFonts w:ascii="Times New Roman" w:hAnsi="Times New Roman"/>
          <w:noProof/>
          <w:sz w:val="24"/>
          <w:szCs w:val="24"/>
        </w:rPr>
        <w:t xml:space="preserve"> atsevišķi</w:t>
      </w:r>
      <w:r w:rsidR="008D0BDE" w:rsidRPr="001E66BB">
        <w:rPr>
          <w:rFonts w:ascii="Times New Roman" w:hAnsi="Times New Roman"/>
          <w:noProof/>
          <w:sz w:val="24"/>
          <w:szCs w:val="24"/>
        </w:rPr>
        <w:t>.</w:t>
      </w:r>
    </w:p>
    <w:p w14:paraId="6721D51A" w14:textId="3185AF61" w:rsidR="008D0BDE" w:rsidRPr="001E66BB" w:rsidRDefault="00582373" w:rsidP="009B1CE5">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Piedāvājumu vērtēšanu i</w:t>
      </w:r>
      <w:r w:rsidR="00226737" w:rsidRPr="001E66BB">
        <w:rPr>
          <w:rFonts w:ascii="Times New Roman" w:hAnsi="Times New Roman"/>
          <w:noProof/>
          <w:sz w:val="24"/>
          <w:szCs w:val="24"/>
        </w:rPr>
        <w:t>epirkuma k</w:t>
      </w:r>
      <w:r w:rsidR="006735EA" w:rsidRPr="001E66BB">
        <w:rPr>
          <w:rFonts w:ascii="Times New Roman" w:hAnsi="Times New Roman"/>
          <w:noProof/>
          <w:sz w:val="24"/>
          <w:szCs w:val="24"/>
        </w:rPr>
        <w:t>omisija veic četros posmos. Ja p</w:t>
      </w:r>
      <w:r w:rsidR="008D0BDE" w:rsidRPr="001E66BB">
        <w:rPr>
          <w:rFonts w:ascii="Times New Roman" w:hAnsi="Times New Roman"/>
          <w:noProof/>
          <w:sz w:val="24"/>
          <w:szCs w:val="24"/>
        </w:rPr>
        <w:t xml:space="preserve">retendenta iesniegtais piedāvājums nekvalificējas kādā no turpmāk norādīto posmu </w:t>
      </w:r>
      <w:r w:rsidRPr="001E66BB">
        <w:rPr>
          <w:rFonts w:ascii="Times New Roman" w:hAnsi="Times New Roman"/>
          <w:noProof/>
          <w:sz w:val="24"/>
          <w:szCs w:val="24"/>
        </w:rPr>
        <w:t>prasībām (izņemot 1.posmu, kur i</w:t>
      </w:r>
      <w:r w:rsidR="00226737" w:rsidRPr="001E66BB">
        <w:rPr>
          <w:rFonts w:ascii="Times New Roman" w:hAnsi="Times New Roman"/>
          <w:noProof/>
          <w:sz w:val="24"/>
          <w:szCs w:val="24"/>
        </w:rPr>
        <w:t>epirkuma k</w:t>
      </w:r>
      <w:r w:rsidR="008D0BDE" w:rsidRPr="001E66BB">
        <w:rPr>
          <w:rFonts w:ascii="Times New Roman" w:hAnsi="Times New Roman"/>
          <w:noProof/>
          <w:sz w:val="24"/>
          <w:szCs w:val="24"/>
        </w:rPr>
        <w:t xml:space="preserve">omisija izvērtē konstatēto neatbilstību </w:t>
      </w:r>
      <w:r w:rsidR="007D32FD" w:rsidRPr="001E66BB">
        <w:rPr>
          <w:rFonts w:ascii="Times New Roman" w:hAnsi="Times New Roman"/>
          <w:noProof/>
          <w:sz w:val="24"/>
          <w:szCs w:val="24"/>
        </w:rPr>
        <w:t xml:space="preserve">būtiskumu </w:t>
      </w:r>
      <w:r w:rsidR="007D32FD">
        <w:rPr>
          <w:rFonts w:ascii="Times New Roman" w:hAnsi="Times New Roman"/>
          <w:noProof/>
          <w:sz w:val="24"/>
          <w:szCs w:val="24"/>
        </w:rPr>
        <w:t xml:space="preserve">pret </w:t>
      </w:r>
      <w:r w:rsidR="008D0BDE" w:rsidRPr="001E66BB">
        <w:rPr>
          <w:rFonts w:ascii="Times New Roman" w:hAnsi="Times New Roman"/>
          <w:noProof/>
          <w:sz w:val="24"/>
          <w:szCs w:val="24"/>
        </w:rPr>
        <w:t xml:space="preserve">nolikuma prasībām), tas tiek izslēgts no turpmākās dalības </w:t>
      </w:r>
      <w:r w:rsidR="00FA3DD3" w:rsidRPr="001E66BB">
        <w:rPr>
          <w:rFonts w:ascii="Times New Roman" w:hAnsi="Times New Roman"/>
          <w:noProof/>
          <w:sz w:val="24"/>
          <w:szCs w:val="24"/>
        </w:rPr>
        <w:t>iepirkum</w:t>
      </w:r>
      <w:r w:rsidR="008D0BDE" w:rsidRPr="001E66BB">
        <w:rPr>
          <w:rFonts w:ascii="Times New Roman" w:hAnsi="Times New Roman"/>
          <w:noProof/>
          <w:sz w:val="24"/>
          <w:szCs w:val="24"/>
        </w:rPr>
        <w:t>ā (t.i. nākamajā piedāvājumu izvērtēšanas posmā tas netiek vērtēts). Piedāvājumu izvērtēšanas posmi:</w:t>
      </w:r>
    </w:p>
    <w:p w14:paraId="118E38C4" w14:textId="77777777" w:rsidR="00DA3987" w:rsidRPr="001E66BB" w:rsidRDefault="00DA3987" w:rsidP="00A2727B">
      <w:pPr>
        <w:pStyle w:val="ListParagraph"/>
        <w:numPr>
          <w:ilvl w:val="2"/>
          <w:numId w:val="26"/>
        </w:numPr>
        <w:spacing w:after="0"/>
        <w:ind w:left="709"/>
        <w:jc w:val="both"/>
        <w:rPr>
          <w:rFonts w:ascii="Times New Roman" w:hAnsi="Times New Roman"/>
          <w:noProof/>
          <w:sz w:val="24"/>
          <w:szCs w:val="24"/>
        </w:rPr>
      </w:pPr>
      <w:r w:rsidRPr="001E66BB">
        <w:rPr>
          <w:rFonts w:ascii="Times New Roman" w:hAnsi="Times New Roman"/>
          <w:bCs/>
          <w:noProof/>
          <w:sz w:val="24"/>
          <w:szCs w:val="24"/>
          <w:u w:val="single"/>
        </w:rPr>
        <w:t>1.  posms – piedāvājumu noformējuma pārbaude</w:t>
      </w:r>
    </w:p>
    <w:p w14:paraId="18247459" w14:textId="63975446" w:rsidR="00DA3987" w:rsidRPr="001E66BB" w:rsidRDefault="00DA3987" w:rsidP="00DA3987">
      <w:pPr>
        <w:pStyle w:val="BodyText"/>
        <w:spacing w:line="276" w:lineRule="auto"/>
        <w:ind w:left="709"/>
        <w:rPr>
          <w:noProof/>
        </w:rPr>
      </w:pPr>
      <w:r w:rsidRPr="001E66BB">
        <w:rPr>
          <w:noProof/>
        </w:rPr>
        <w:t xml:space="preserve">Iepirkuma komisija pārbauda, vai pretendenta piedāvājums sagatavots, iesniegts un noformēts atbilstoši nolikuma 3., 5. un citos </w:t>
      </w:r>
      <w:r w:rsidR="007D32FD">
        <w:rPr>
          <w:noProof/>
        </w:rPr>
        <w:t xml:space="preserve">nolikuma </w:t>
      </w:r>
      <w:r w:rsidRPr="001E66BB">
        <w:rPr>
          <w:noProof/>
        </w:rPr>
        <w:t>punktos norādītajām noformēšanas prasībām.</w:t>
      </w:r>
    </w:p>
    <w:p w14:paraId="49903633" w14:textId="77777777" w:rsidR="00DA3987" w:rsidRPr="001E66BB" w:rsidRDefault="00DA3987" w:rsidP="00A2727B">
      <w:pPr>
        <w:pStyle w:val="BodyText"/>
        <w:numPr>
          <w:ilvl w:val="2"/>
          <w:numId w:val="26"/>
        </w:numPr>
        <w:spacing w:line="276" w:lineRule="auto"/>
        <w:ind w:left="709"/>
        <w:rPr>
          <w:noProof/>
        </w:rPr>
      </w:pPr>
      <w:r w:rsidRPr="001E66BB">
        <w:rPr>
          <w:bCs/>
          <w:noProof/>
          <w:u w:val="single"/>
        </w:rPr>
        <w:t>2.  posms – pretendentu atlase</w:t>
      </w:r>
      <w:r w:rsidRPr="001E66BB">
        <w:rPr>
          <w:noProof/>
          <w:u w:val="single"/>
        </w:rPr>
        <w:t xml:space="preserve"> </w:t>
      </w:r>
    </w:p>
    <w:p w14:paraId="3C7C2163" w14:textId="77777777" w:rsidR="00DA3987" w:rsidRPr="001E66BB" w:rsidRDefault="00DA3987" w:rsidP="00DA3987">
      <w:pPr>
        <w:pStyle w:val="BodyText"/>
        <w:spacing w:line="276" w:lineRule="auto"/>
        <w:ind w:left="709"/>
        <w:rPr>
          <w:noProof/>
        </w:rPr>
      </w:pPr>
      <w:r w:rsidRPr="001E66BB">
        <w:rPr>
          <w:noProof/>
        </w:rPr>
        <w:t xml:space="preserve">Iepirkuma komisija pārbauda, vai </w:t>
      </w:r>
      <w:bookmarkStart w:id="7" w:name="_Hlk43929826"/>
      <w:r w:rsidRPr="001E66BB">
        <w:rPr>
          <w:noProof/>
        </w:rPr>
        <w:t>pretendenta iesniegtie</w:t>
      </w:r>
      <w:bookmarkEnd w:id="7"/>
      <w:r w:rsidRPr="001E66BB">
        <w:rPr>
          <w:noProof/>
        </w:rPr>
        <w:t xml:space="preserve"> atlases dokumenti un publiski pieejamās datu bāzēs iegūtā informācija</w:t>
      </w:r>
      <w:r w:rsidRPr="001E66BB" w:rsidDel="00AA5F58">
        <w:rPr>
          <w:noProof/>
        </w:rPr>
        <w:t xml:space="preserve"> </w:t>
      </w:r>
      <w:r w:rsidRPr="001E66BB">
        <w:rPr>
          <w:noProof/>
        </w:rPr>
        <w:t>apliecina pretendenta atbilstību nolikuma 3.punktā norādītajām prasībām.</w:t>
      </w:r>
    </w:p>
    <w:p w14:paraId="0119AB29" w14:textId="77777777" w:rsidR="00DA3987" w:rsidRPr="001E66BB" w:rsidRDefault="00DA3987" w:rsidP="00A2727B">
      <w:pPr>
        <w:pStyle w:val="BodyText"/>
        <w:numPr>
          <w:ilvl w:val="2"/>
          <w:numId w:val="26"/>
        </w:numPr>
        <w:tabs>
          <w:tab w:val="num" w:pos="2127"/>
        </w:tabs>
        <w:spacing w:line="276" w:lineRule="auto"/>
        <w:ind w:left="709"/>
        <w:rPr>
          <w:noProof/>
          <w:u w:val="single"/>
        </w:rPr>
      </w:pPr>
      <w:r w:rsidRPr="001E66BB">
        <w:rPr>
          <w:bCs/>
          <w:noProof/>
          <w:u w:val="single"/>
        </w:rPr>
        <w:t>3.  posms – tehnisko piedāvājumu atbilstības pārbaude</w:t>
      </w:r>
    </w:p>
    <w:p w14:paraId="60DDBF02" w14:textId="77777777" w:rsidR="00004A71" w:rsidRPr="001E66BB" w:rsidRDefault="00DA3987" w:rsidP="00DA3987">
      <w:pPr>
        <w:pStyle w:val="BodyText"/>
        <w:spacing w:line="276" w:lineRule="auto"/>
        <w:ind w:left="709"/>
        <w:rPr>
          <w:noProof/>
        </w:rPr>
      </w:pPr>
      <w:r w:rsidRPr="001E66BB">
        <w:rPr>
          <w:noProof/>
        </w:rPr>
        <w:t>Iepirkuma komisija vērtē, vai pretendenta tehniskais piedāvājums atbilst nolikuma 3.2.2. apakšpunktā noteiktajām un tehniskajā specifikācijā izvirzītajām prasībām.</w:t>
      </w:r>
    </w:p>
    <w:p w14:paraId="50C7EF5A" w14:textId="4DD5B18F" w:rsidR="00DA3987" w:rsidRPr="001E66BB" w:rsidRDefault="00451288" w:rsidP="00DA3987">
      <w:pPr>
        <w:pStyle w:val="BodyText"/>
        <w:spacing w:line="276" w:lineRule="auto"/>
        <w:ind w:left="709"/>
        <w:rPr>
          <w:noProof/>
        </w:rPr>
      </w:pPr>
      <w:r w:rsidRPr="001E66BB">
        <w:rPr>
          <w:noProof/>
        </w:rPr>
        <w:t>Pretendents tiek noraidīts un pretend</w:t>
      </w:r>
      <w:r w:rsidR="00004A71" w:rsidRPr="001E66BB">
        <w:rPr>
          <w:noProof/>
        </w:rPr>
        <w:t xml:space="preserve">enta piedāvājums netiek tālāk </w:t>
      </w:r>
      <w:r w:rsidRPr="001E66BB">
        <w:rPr>
          <w:noProof/>
        </w:rPr>
        <w:t>vērtēts, ja komisija konstatē, ka</w:t>
      </w:r>
      <w:r w:rsidRPr="001E66BB">
        <w:rPr>
          <w:noProof/>
          <w:color w:val="000000" w:themeColor="text1"/>
        </w:rPr>
        <w:t xml:space="preserve"> piedāvāto/ preču</w:t>
      </w:r>
      <w:r w:rsidR="00231836">
        <w:rPr>
          <w:noProof/>
          <w:color w:val="000000" w:themeColor="text1"/>
        </w:rPr>
        <w:t xml:space="preserve"> un/ vai</w:t>
      </w:r>
      <w:r w:rsidRPr="001E66BB">
        <w:rPr>
          <w:noProof/>
          <w:color w:val="000000" w:themeColor="text1"/>
        </w:rPr>
        <w:t xml:space="preserve"> </w:t>
      </w:r>
      <w:r w:rsidRPr="001E66BB">
        <w:rPr>
          <w:noProof/>
        </w:rPr>
        <w:t>materiālu ražotājam/-iem</w:t>
      </w:r>
      <w:r w:rsidR="007D32FD">
        <w:rPr>
          <w:noProof/>
        </w:rPr>
        <w:t>,</w:t>
      </w:r>
      <w:r w:rsidRPr="001E66BB">
        <w:rPr>
          <w:noProof/>
        </w:rPr>
        <w:t xml:space="preserve"> </w:t>
      </w:r>
      <w:r w:rsidRPr="001E66BB">
        <w:rPr>
          <w:noProof/>
          <w:color w:val="000000" w:themeColor="text1"/>
        </w:rPr>
        <w:t xml:space="preserve">piedāvājuma iesniegšanas brīdī ir noteiktas starptautiskās vai nacionālās sankcijas, vai būtiskas finanšu tirgus intereses </w:t>
      </w:r>
      <w:r w:rsidRPr="001E66BB">
        <w:rPr>
          <w:noProof/>
          <w:color w:val="000000" w:themeColor="text1"/>
        </w:rPr>
        <w:lastRenderedPageBreak/>
        <w:t>ietekmējošās Eiropas Savienības vai NATO dalībvalsts sankcijas un/</w:t>
      </w:r>
      <w:r w:rsidR="00004A71" w:rsidRPr="001E66BB">
        <w:rPr>
          <w:noProof/>
          <w:color w:val="000000" w:themeColor="text1"/>
        </w:rPr>
        <w:t xml:space="preserve"> </w:t>
      </w:r>
      <w:r w:rsidRPr="001E66BB">
        <w:rPr>
          <w:noProof/>
          <w:color w:val="000000" w:themeColor="text1"/>
        </w:rPr>
        <w:t>vai pakalpojuma izpildē</w:t>
      </w:r>
      <w:r w:rsidR="00602E26">
        <w:rPr>
          <w:noProof/>
          <w:color w:val="000000" w:themeColor="text1"/>
        </w:rPr>
        <w:t xml:space="preserve">/ </w:t>
      </w:r>
      <w:r w:rsidRPr="001E66BB">
        <w:rPr>
          <w:noProof/>
          <w:color w:val="000000" w:themeColor="text1"/>
        </w:rPr>
        <w:t>piedāvāto preču</w:t>
      </w:r>
      <w:r w:rsidR="007D32FD">
        <w:rPr>
          <w:noProof/>
          <w:color w:val="000000" w:themeColor="text1"/>
        </w:rPr>
        <w:t xml:space="preserve"> un/ vai</w:t>
      </w:r>
      <w:r w:rsidRPr="001E66BB">
        <w:rPr>
          <w:noProof/>
          <w:color w:val="000000" w:themeColor="text1"/>
        </w:rPr>
        <w:t xml:space="preserve"> materiālu izcelsmes vai ražošanas valsts ir Krievijas Federācija vai Baltkrievijas Republika.</w:t>
      </w:r>
    </w:p>
    <w:p w14:paraId="21363706" w14:textId="77777777" w:rsidR="00DA3987" w:rsidRPr="001E66BB" w:rsidRDefault="00DA3987" w:rsidP="00A2727B">
      <w:pPr>
        <w:pStyle w:val="BodyText"/>
        <w:keepNext/>
        <w:numPr>
          <w:ilvl w:val="2"/>
          <w:numId w:val="26"/>
        </w:numPr>
        <w:spacing w:line="276" w:lineRule="auto"/>
        <w:ind w:left="709"/>
        <w:rPr>
          <w:noProof/>
          <w:u w:val="single"/>
        </w:rPr>
      </w:pPr>
      <w:r w:rsidRPr="001E66BB">
        <w:rPr>
          <w:bCs/>
          <w:noProof/>
          <w:u w:val="single"/>
        </w:rPr>
        <w:t>4.  posms – finanšu piedāvājumu vērtēšana:</w:t>
      </w:r>
    </w:p>
    <w:p w14:paraId="2B366EB5" w14:textId="37BC6B11" w:rsidR="008D0BDE" w:rsidRPr="001E66BB" w:rsidRDefault="00DA3987" w:rsidP="00DA3987">
      <w:pPr>
        <w:spacing w:after="0"/>
        <w:ind w:left="709"/>
        <w:jc w:val="both"/>
        <w:rPr>
          <w:rFonts w:ascii="Times New Roman" w:hAnsi="Times New Roman"/>
          <w:i/>
          <w:noProof/>
          <w:sz w:val="24"/>
          <w:szCs w:val="24"/>
        </w:rPr>
      </w:pPr>
      <w:r w:rsidRPr="001E66BB">
        <w:rPr>
          <w:rFonts w:ascii="Times New Roman" w:hAnsi="Times New Roman"/>
          <w:noProof/>
          <w:sz w:val="24"/>
          <w:szCs w:val="24"/>
        </w:rPr>
        <w:t>Iepirkuma komisija izvērtē, vai pretendenta iesniegtais finanšu piedāvājums atbilst iepirkuma nolikuma 3.2.3. apakšpunktā un nolikuma 4.punktā noteiktajām prasībām, un pārbauda, vai finanšu piedāvājumā nav aritmētisko kļūdu (sk. nolikuma 4.3.</w:t>
      </w:r>
      <w:r w:rsidR="00D852EA" w:rsidRPr="001E66BB">
        <w:rPr>
          <w:rFonts w:ascii="Times New Roman" w:hAnsi="Times New Roman"/>
          <w:noProof/>
          <w:sz w:val="24"/>
          <w:szCs w:val="24"/>
        </w:rPr>
        <w:t xml:space="preserve"> </w:t>
      </w:r>
      <w:r w:rsidRPr="001E66BB">
        <w:rPr>
          <w:rFonts w:ascii="Times New Roman" w:hAnsi="Times New Roman"/>
          <w:noProof/>
          <w:sz w:val="24"/>
          <w:szCs w:val="24"/>
        </w:rPr>
        <w:t>apakšpunktu „Aritmētisko kļūdu labošana”)</w:t>
      </w:r>
      <w:r w:rsidR="008D0BDE" w:rsidRPr="001E66BB">
        <w:rPr>
          <w:rFonts w:ascii="Times New Roman" w:hAnsi="Times New Roman"/>
          <w:noProof/>
          <w:sz w:val="24"/>
          <w:szCs w:val="24"/>
        </w:rPr>
        <w:t xml:space="preserve">. </w:t>
      </w:r>
    </w:p>
    <w:p w14:paraId="30FDF748" w14:textId="612E1447" w:rsidR="00992E86" w:rsidRPr="001E66BB" w:rsidRDefault="00992E86" w:rsidP="00A2727B">
      <w:pPr>
        <w:numPr>
          <w:ilvl w:val="1"/>
          <w:numId w:val="26"/>
        </w:numPr>
        <w:spacing w:after="0" w:line="240" w:lineRule="auto"/>
        <w:ind w:left="567" w:hanging="567"/>
        <w:jc w:val="both"/>
        <w:rPr>
          <w:rFonts w:ascii="Times New Roman" w:hAnsi="Times New Roman"/>
          <w:b/>
          <w:noProof/>
          <w:sz w:val="24"/>
          <w:szCs w:val="24"/>
        </w:rPr>
      </w:pPr>
      <w:r w:rsidRPr="001E66BB">
        <w:rPr>
          <w:rFonts w:ascii="Times New Roman" w:hAnsi="Times New Roman"/>
          <w:b/>
          <w:noProof/>
          <w:sz w:val="24"/>
          <w:szCs w:val="24"/>
        </w:rPr>
        <w:t>Par</w:t>
      </w:r>
      <w:r w:rsidR="00582373" w:rsidRPr="001E66BB">
        <w:rPr>
          <w:rFonts w:ascii="Times New Roman" w:hAnsi="Times New Roman"/>
          <w:b/>
          <w:noProof/>
          <w:sz w:val="24"/>
          <w:szCs w:val="24"/>
        </w:rPr>
        <w:t xml:space="preserve"> iepirkuma uzvarētāju, i</w:t>
      </w:r>
      <w:r w:rsidR="00226737" w:rsidRPr="001E66BB">
        <w:rPr>
          <w:rFonts w:ascii="Times New Roman" w:hAnsi="Times New Roman"/>
          <w:b/>
          <w:noProof/>
          <w:sz w:val="24"/>
          <w:szCs w:val="24"/>
        </w:rPr>
        <w:t>epirkuma</w:t>
      </w:r>
      <w:r w:rsidRPr="001E66BB">
        <w:rPr>
          <w:rFonts w:ascii="Times New Roman" w:hAnsi="Times New Roman"/>
          <w:b/>
          <w:noProof/>
          <w:sz w:val="24"/>
          <w:szCs w:val="24"/>
        </w:rPr>
        <w:t xml:space="preserve"> komisija atzīst p</w:t>
      </w:r>
      <w:r w:rsidR="00A13AC2" w:rsidRPr="001E66BB">
        <w:rPr>
          <w:rFonts w:ascii="Times New Roman" w:hAnsi="Times New Roman"/>
          <w:b/>
          <w:noProof/>
          <w:sz w:val="24"/>
          <w:szCs w:val="24"/>
        </w:rPr>
        <w:t>retendentu, kurš ir iesniedzis n</w:t>
      </w:r>
      <w:r w:rsidRPr="001E66BB">
        <w:rPr>
          <w:rFonts w:ascii="Times New Roman" w:hAnsi="Times New Roman"/>
          <w:b/>
          <w:noProof/>
          <w:sz w:val="24"/>
          <w:szCs w:val="24"/>
        </w:rPr>
        <w:t>olikumam un tehniskai specifikācijai atbilstošu piedāvājumu ar zemāko vērtēšanai iesniegto cenu.</w:t>
      </w:r>
    </w:p>
    <w:p w14:paraId="1A044632" w14:textId="4E7E367A" w:rsidR="00992E86" w:rsidRPr="001E66BB" w:rsidRDefault="00C11A2F"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komisija 3 (trīs) darbdienu laikā pēc lēmuma pieņemšanas</w:t>
      </w:r>
      <w:r w:rsidR="00C02245">
        <w:rPr>
          <w:rFonts w:ascii="Times New Roman" w:hAnsi="Times New Roman"/>
          <w:noProof/>
          <w:sz w:val="24"/>
          <w:szCs w:val="24"/>
        </w:rPr>
        <w:t xml:space="preserve">, </w:t>
      </w:r>
      <w:r w:rsidRPr="001E66BB">
        <w:rPr>
          <w:rFonts w:ascii="Times New Roman" w:hAnsi="Times New Roman"/>
          <w:noProof/>
          <w:sz w:val="24"/>
          <w:szCs w:val="24"/>
        </w:rPr>
        <w:t xml:space="preserve">informē visus pretendentus par pieņemto lēmumu attiecībā uz </w:t>
      </w:r>
      <w:r w:rsidRPr="001E66BB">
        <w:rPr>
          <w:rFonts w:ascii="Times New Roman" w:hAnsi="Times New Roman"/>
          <w:noProof/>
          <w:sz w:val="24"/>
          <w:szCs w:val="24"/>
          <w:shd w:val="clear" w:color="auto" w:fill="FFFFFF"/>
        </w:rPr>
        <w:t>izraudzīto pretendentu</w:t>
      </w:r>
      <w:r w:rsidR="00992E86" w:rsidRPr="001E66BB">
        <w:rPr>
          <w:rFonts w:ascii="Times New Roman" w:hAnsi="Times New Roman"/>
          <w:noProof/>
          <w:sz w:val="24"/>
          <w:szCs w:val="24"/>
          <w:shd w:val="clear" w:color="auto" w:fill="FFFFFF"/>
        </w:rPr>
        <w:t>.</w:t>
      </w:r>
    </w:p>
    <w:p w14:paraId="3105B91E" w14:textId="367B5064" w:rsidR="00992E86" w:rsidRPr="001E66BB" w:rsidRDefault="00274F2A"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Pasūtītājs, informējot pretendentus par iepirkuma rezultātiem, neizpauž konkrēto informāciju, ja tā var kaitēt sabiedrības interesēm vai tādejādi tiktu pārkāptas pretendenta likumīgās, komerciālās intereses vai godīgas konkurences noteikumi</w:t>
      </w:r>
      <w:r w:rsidR="00992E86" w:rsidRPr="001E66BB">
        <w:rPr>
          <w:rFonts w:ascii="Times New Roman" w:hAnsi="Times New Roman"/>
          <w:noProof/>
          <w:sz w:val="24"/>
          <w:szCs w:val="24"/>
        </w:rPr>
        <w:t>.</w:t>
      </w:r>
    </w:p>
    <w:p w14:paraId="439B7C47" w14:textId="481DC5D4" w:rsidR="00992E86" w:rsidRPr="001E66BB" w:rsidRDefault="00274F2A"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ziņojums būs pieejams EIS e-konkursu apakšsistēmā iepirkuma sadaļā</w:t>
      </w:r>
      <w:r w:rsidR="00992E86" w:rsidRPr="001E66BB">
        <w:rPr>
          <w:rFonts w:ascii="Times New Roman" w:hAnsi="Times New Roman"/>
          <w:noProof/>
          <w:sz w:val="24"/>
          <w:szCs w:val="24"/>
        </w:rPr>
        <w:t>.</w:t>
      </w:r>
    </w:p>
    <w:p w14:paraId="3EFB9B77" w14:textId="5B528131" w:rsidR="00992E86" w:rsidRPr="001E66BB" w:rsidRDefault="00992E86"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Pretendentam, kurš atzīts par uzvarētāju, līgums jāparaksta 7 (septiņu) darba dienu laikā no pasūtītāja uza</w:t>
      </w:r>
      <w:r w:rsidR="00274A6B" w:rsidRPr="001E66BB">
        <w:rPr>
          <w:rFonts w:ascii="Times New Roman" w:hAnsi="Times New Roman"/>
          <w:noProof/>
          <w:sz w:val="24"/>
          <w:szCs w:val="24"/>
        </w:rPr>
        <w:t>icinājuma parakstīt līgumu</w:t>
      </w:r>
      <w:r w:rsidRPr="001E66BB">
        <w:rPr>
          <w:rFonts w:ascii="Times New Roman" w:hAnsi="Times New Roman"/>
          <w:noProof/>
          <w:sz w:val="24"/>
          <w:szCs w:val="24"/>
        </w:rPr>
        <w:t xml:space="preserve"> izsūtīšanas dienas (e-pasta nosūtīšanas datums vai pasta korespondences </w:t>
      </w:r>
      <w:r w:rsidR="006735EA" w:rsidRPr="001E66BB">
        <w:rPr>
          <w:rFonts w:ascii="Times New Roman" w:hAnsi="Times New Roman"/>
          <w:noProof/>
          <w:sz w:val="24"/>
          <w:szCs w:val="24"/>
        </w:rPr>
        <w:t>nosūtīšanas dienas zīmogs). Ja p</w:t>
      </w:r>
      <w:r w:rsidRPr="001E66BB">
        <w:rPr>
          <w:rFonts w:ascii="Times New Roman" w:hAnsi="Times New Roman"/>
          <w:noProof/>
          <w:sz w:val="24"/>
          <w:szCs w:val="24"/>
        </w:rPr>
        <w:t>retendents, kurš atzīts par iepir</w:t>
      </w:r>
      <w:r w:rsidR="00582373" w:rsidRPr="001E66BB">
        <w:rPr>
          <w:rFonts w:ascii="Times New Roman" w:hAnsi="Times New Roman"/>
          <w:noProof/>
          <w:sz w:val="24"/>
          <w:szCs w:val="24"/>
        </w:rPr>
        <w:t>kuma uzvarētāju, atsakās slēgt i</w:t>
      </w:r>
      <w:r w:rsidRPr="001E66BB">
        <w:rPr>
          <w:rFonts w:ascii="Times New Roman" w:hAnsi="Times New Roman"/>
          <w:noProof/>
          <w:sz w:val="24"/>
          <w:szCs w:val="24"/>
        </w:rPr>
        <w:t>epirkuma līgumu vai neparak</w:t>
      </w:r>
      <w:r w:rsidR="00582373" w:rsidRPr="001E66BB">
        <w:rPr>
          <w:rFonts w:ascii="Times New Roman" w:hAnsi="Times New Roman"/>
          <w:noProof/>
          <w:sz w:val="24"/>
          <w:szCs w:val="24"/>
        </w:rPr>
        <w:t>sta līgumu noteiktajā termiņā, i</w:t>
      </w:r>
      <w:r w:rsidRPr="001E66BB">
        <w:rPr>
          <w:rFonts w:ascii="Times New Roman" w:hAnsi="Times New Roman"/>
          <w:noProof/>
          <w:sz w:val="24"/>
          <w:szCs w:val="24"/>
        </w:rPr>
        <w:t>epirkuma līguma slēgšanas tiesības v</w:t>
      </w:r>
      <w:r w:rsidR="006735EA" w:rsidRPr="001E66BB">
        <w:rPr>
          <w:rFonts w:ascii="Times New Roman" w:hAnsi="Times New Roman"/>
          <w:noProof/>
          <w:sz w:val="24"/>
          <w:szCs w:val="24"/>
        </w:rPr>
        <w:t>ar tikt piešķirtas nākamajam p</w:t>
      </w:r>
      <w:r w:rsidRPr="001E66BB">
        <w:rPr>
          <w:rFonts w:ascii="Times New Roman" w:hAnsi="Times New Roman"/>
          <w:noProof/>
          <w:sz w:val="24"/>
          <w:szCs w:val="24"/>
        </w:rPr>
        <w:t>retende</w:t>
      </w:r>
      <w:r w:rsidR="00A13AC2" w:rsidRPr="001E66BB">
        <w:rPr>
          <w:rFonts w:ascii="Times New Roman" w:hAnsi="Times New Roman"/>
          <w:noProof/>
          <w:sz w:val="24"/>
          <w:szCs w:val="24"/>
        </w:rPr>
        <w:t>ntam, kura piedāvājums atbilst nolikumam (atbilstoši n</w:t>
      </w:r>
      <w:r w:rsidRPr="001E66BB">
        <w:rPr>
          <w:rFonts w:ascii="Times New Roman" w:hAnsi="Times New Roman"/>
          <w:noProof/>
          <w:sz w:val="24"/>
          <w:szCs w:val="24"/>
        </w:rPr>
        <w:t xml:space="preserve">olikuma </w:t>
      </w:r>
      <w:r w:rsidR="00BE6AD0" w:rsidRPr="001E66BB">
        <w:rPr>
          <w:rFonts w:ascii="Times New Roman" w:hAnsi="Times New Roman"/>
          <w:noProof/>
          <w:sz w:val="24"/>
          <w:szCs w:val="24"/>
        </w:rPr>
        <w:t>8</w:t>
      </w:r>
      <w:r w:rsidRPr="001E66BB">
        <w:rPr>
          <w:rFonts w:ascii="Times New Roman" w:hAnsi="Times New Roman"/>
          <w:noProof/>
          <w:sz w:val="24"/>
          <w:szCs w:val="24"/>
        </w:rPr>
        <w:t>.</w:t>
      </w:r>
      <w:r w:rsidR="00B925AC" w:rsidRPr="001E66BB">
        <w:rPr>
          <w:rFonts w:ascii="Times New Roman" w:hAnsi="Times New Roman"/>
          <w:noProof/>
          <w:sz w:val="24"/>
          <w:szCs w:val="24"/>
        </w:rPr>
        <w:t>2</w:t>
      </w:r>
      <w:r w:rsidRPr="001E66BB">
        <w:rPr>
          <w:rFonts w:ascii="Times New Roman" w:hAnsi="Times New Roman"/>
          <w:noProof/>
          <w:sz w:val="24"/>
          <w:szCs w:val="24"/>
        </w:rPr>
        <w:t>.punktam) un ir nākamais ar zemāko vērtēšana</w:t>
      </w:r>
      <w:r w:rsidR="00582373" w:rsidRPr="001E66BB">
        <w:rPr>
          <w:rFonts w:ascii="Times New Roman" w:hAnsi="Times New Roman"/>
          <w:noProof/>
          <w:sz w:val="24"/>
          <w:szCs w:val="24"/>
        </w:rPr>
        <w:t>i iesniegto cenu vai pārtraukt i</w:t>
      </w:r>
      <w:r w:rsidRPr="001E66BB">
        <w:rPr>
          <w:rFonts w:ascii="Times New Roman" w:hAnsi="Times New Roman"/>
          <w:noProof/>
          <w:sz w:val="24"/>
          <w:szCs w:val="24"/>
        </w:rPr>
        <w:t xml:space="preserve">epirkumu, neizvēloties nevienu piedāvājumu. </w:t>
      </w:r>
    </w:p>
    <w:p w14:paraId="5587FEBE" w14:textId="1E4FB325" w:rsidR="00992E86" w:rsidRPr="001E66BB" w:rsidRDefault="007D32FD" w:rsidP="00A2727B">
      <w:pPr>
        <w:numPr>
          <w:ilvl w:val="1"/>
          <w:numId w:val="26"/>
        </w:numPr>
        <w:spacing w:after="0"/>
        <w:ind w:left="567" w:hanging="567"/>
        <w:jc w:val="both"/>
        <w:rPr>
          <w:rFonts w:ascii="Times New Roman" w:hAnsi="Times New Roman"/>
          <w:noProof/>
          <w:sz w:val="24"/>
          <w:szCs w:val="24"/>
        </w:rPr>
      </w:pPr>
      <w:r>
        <w:rPr>
          <w:rFonts w:ascii="Times New Roman" w:hAnsi="Times New Roman"/>
          <w:noProof/>
          <w:sz w:val="24"/>
          <w:szCs w:val="24"/>
        </w:rPr>
        <w:t xml:space="preserve">Līguma projekts ir informatīvs un satur līguma pamatnosacījumus. </w:t>
      </w:r>
      <w:r w:rsidR="00992E86" w:rsidRPr="001E66BB">
        <w:rPr>
          <w:rFonts w:ascii="Times New Roman" w:hAnsi="Times New Roman"/>
          <w:noProof/>
          <w:sz w:val="24"/>
          <w:szCs w:val="24"/>
        </w:rPr>
        <w:t xml:space="preserve">Līguma slēgšanas laikā līguma projekts </w:t>
      </w:r>
      <w:r>
        <w:rPr>
          <w:rFonts w:ascii="Times New Roman" w:hAnsi="Times New Roman"/>
          <w:noProof/>
          <w:sz w:val="24"/>
          <w:szCs w:val="24"/>
        </w:rPr>
        <w:t>tiek</w:t>
      </w:r>
      <w:r w:rsidR="00992E86" w:rsidRPr="001E66BB">
        <w:rPr>
          <w:rFonts w:ascii="Times New Roman" w:hAnsi="Times New Roman"/>
          <w:noProof/>
          <w:sz w:val="24"/>
          <w:szCs w:val="24"/>
        </w:rPr>
        <w:t xml:space="preserve"> precizēts atbilstoši spēkā esošiem normatīviem aktiem un faktiskajai situācijai.</w:t>
      </w:r>
    </w:p>
    <w:p w14:paraId="5D44A90C" w14:textId="47111324" w:rsidR="00992E86" w:rsidRPr="001E66BB" w:rsidRDefault="00226737" w:rsidP="00A2727B">
      <w:pPr>
        <w:numPr>
          <w:ilvl w:val="0"/>
          <w:numId w:val="26"/>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IepirkumA</w:t>
      </w:r>
      <w:r w:rsidR="00992E86" w:rsidRPr="001E66BB">
        <w:rPr>
          <w:rFonts w:ascii="Times New Roman" w:hAnsi="Times New Roman"/>
          <w:b/>
          <w:caps/>
          <w:noProof/>
          <w:sz w:val="24"/>
          <w:szCs w:val="24"/>
        </w:rPr>
        <w:t xml:space="preserve"> komisijas un pretendenta tiesības un pienākumi</w:t>
      </w:r>
    </w:p>
    <w:p w14:paraId="2E160C06" w14:textId="5847684A" w:rsidR="00992E86" w:rsidRPr="001E66BB" w:rsidRDefault="00274F2A" w:rsidP="00A2727B">
      <w:pPr>
        <w:numPr>
          <w:ilvl w:val="1"/>
          <w:numId w:val="26"/>
        </w:numPr>
        <w:spacing w:after="0" w:line="240" w:lineRule="auto"/>
        <w:ind w:left="567" w:hanging="567"/>
        <w:jc w:val="both"/>
        <w:rPr>
          <w:rFonts w:ascii="Times New Roman" w:hAnsi="Times New Roman"/>
          <w:noProof/>
          <w:sz w:val="24"/>
          <w:szCs w:val="24"/>
        </w:rPr>
      </w:pPr>
      <w:r w:rsidRPr="001E66BB">
        <w:rPr>
          <w:rFonts w:ascii="Times New Roman" w:hAnsi="Times New Roman"/>
          <w:b/>
          <w:noProof/>
          <w:sz w:val="24"/>
          <w:szCs w:val="24"/>
        </w:rPr>
        <w:t>Iepirkuma komisijas tiesības:</w:t>
      </w:r>
    </w:p>
    <w:p w14:paraId="1ED813C7" w14:textId="5810A5A8" w:rsidR="00992E86" w:rsidRPr="001E66BB" w:rsidRDefault="008D165D"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pieprasīt p</w:t>
      </w:r>
      <w:r w:rsidR="00992E86" w:rsidRPr="001E66BB">
        <w:rPr>
          <w:rFonts w:ascii="Times New Roman" w:hAnsi="Times New Roman"/>
          <w:noProof/>
          <w:sz w:val="24"/>
          <w:szCs w:val="24"/>
        </w:rPr>
        <w:t>retendentam iesniegt papildus dokumentus;</w:t>
      </w:r>
    </w:p>
    <w:p w14:paraId="627B8BB6" w14:textId="09568E5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pieprasīt </w:t>
      </w:r>
      <w:r w:rsidR="008D165D" w:rsidRPr="001E66BB">
        <w:rPr>
          <w:rFonts w:ascii="Times New Roman" w:hAnsi="Times New Roman"/>
          <w:noProof/>
          <w:sz w:val="24"/>
          <w:szCs w:val="24"/>
        </w:rPr>
        <w:t>p</w:t>
      </w:r>
      <w:r w:rsidRPr="001E66BB">
        <w:rPr>
          <w:rFonts w:ascii="Times New Roman" w:hAnsi="Times New Roman"/>
          <w:noProof/>
          <w:sz w:val="24"/>
          <w:szCs w:val="24"/>
        </w:rPr>
        <w:t>retendentam precizēt iesniegto informāciju un sniegt detalizētus paskaidrojumus;</w:t>
      </w:r>
    </w:p>
    <w:p w14:paraId="38ABBDD4"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pārbaudīt visu pretendenta sniegto ziņu patiesumu;</w:t>
      </w:r>
    </w:p>
    <w:p w14:paraId="2F9E3965" w14:textId="422EE449" w:rsidR="00992E86" w:rsidRPr="001E66BB" w:rsidRDefault="00582373"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pieaicināt i</w:t>
      </w:r>
      <w:r w:rsidR="00992E86" w:rsidRPr="001E66BB">
        <w:rPr>
          <w:rFonts w:ascii="Times New Roman" w:hAnsi="Times New Roman"/>
          <w:noProof/>
          <w:sz w:val="24"/>
          <w:szCs w:val="24"/>
        </w:rPr>
        <w:t>epirkuma komisijas darbā ekspertus;</w:t>
      </w:r>
    </w:p>
    <w:p w14:paraId="640CA730"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pieprasīt no pretendenta informāciju par piedāvātās preces/ pakalpojuma cenas veidošanās mehānismu;</w:t>
      </w:r>
    </w:p>
    <w:p w14:paraId="5476D1ED"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rakstiski lūgt pretendentus pagarināt piedāvājumu derīguma termiņu;</w:t>
      </w:r>
    </w:p>
    <w:p w14:paraId="6D6043BE"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noraidīt nepamatoti lētu piedāvājumu;</w:t>
      </w:r>
    </w:p>
    <w:p w14:paraId="2113B747" w14:textId="65AEF1B3" w:rsidR="00992E86" w:rsidRPr="001E66BB" w:rsidRDefault="001A6E8F"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nevērtēt</w:t>
      </w:r>
      <w:r w:rsidR="006735EA" w:rsidRPr="001E66BB">
        <w:rPr>
          <w:rFonts w:ascii="Times New Roman" w:hAnsi="Times New Roman"/>
          <w:noProof/>
          <w:sz w:val="24"/>
          <w:szCs w:val="24"/>
        </w:rPr>
        <w:t xml:space="preserve"> </w:t>
      </w:r>
      <w:r w:rsidR="00351F66" w:rsidRPr="001E66BB">
        <w:rPr>
          <w:rFonts w:ascii="Times New Roman" w:hAnsi="Times New Roman"/>
          <w:noProof/>
          <w:sz w:val="24"/>
          <w:szCs w:val="24"/>
        </w:rPr>
        <w:t>pretendenta piedāvājumu, ja tas nav iesniegts atbilstoši nolikuma prasībām un/</w:t>
      </w:r>
      <w:r w:rsidR="007D32FD">
        <w:rPr>
          <w:rFonts w:ascii="Times New Roman" w:hAnsi="Times New Roman"/>
          <w:noProof/>
          <w:sz w:val="24"/>
          <w:szCs w:val="24"/>
        </w:rPr>
        <w:t xml:space="preserve"> </w:t>
      </w:r>
      <w:r w:rsidR="00351F66" w:rsidRPr="001E66BB">
        <w:rPr>
          <w:rFonts w:ascii="Times New Roman" w:hAnsi="Times New Roman"/>
          <w:noProof/>
          <w:sz w:val="24"/>
          <w:szCs w:val="24"/>
        </w:rPr>
        <w:t>vai tā saturs neatbilst nolikuma prasībām un/</w:t>
      </w:r>
      <w:r w:rsidR="007D32FD">
        <w:rPr>
          <w:rFonts w:ascii="Times New Roman" w:hAnsi="Times New Roman"/>
          <w:noProof/>
          <w:sz w:val="24"/>
          <w:szCs w:val="24"/>
        </w:rPr>
        <w:t xml:space="preserve"> </w:t>
      </w:r>
      <w:r w:rsidR="00351F66" w:rsidRPr="001E66BB">
        <w:rPr>
          <w:rFonts w:ascii="Times New Roman" w:hAnsi="Times New Roman"/>
          <w:noProof/>
          <w:sz w:val="24"/>
          <w:szCs w:val="24"/>
        </w:rPr>
        <w:t>vai pretendents iesniedzis nepatiesu informāciju sava piedāvājuma vērtēšanai vai vispār nav iesniedzis pieprasīto informāciju, tajā skaitā, nav sniedzis iepirkuma komisijas pieprasīto precizējošo informāciju iepirkuma komisijas noteiktajā termiņā vai vispār nav to iesniedzis</w:t>
      </w:r>
      <w:r w:rsidR="00992E86" w:rsidRPr="001E66BB">
        <w:rPr>
          <w:rFonts w:ascii="Times New Roman" w:hAnsi="Times New Roman"/>
          <w:noProof/>
          <w:sz w:val="24"/>
          <w:szCs w:val="24"/>
        </w:rPr>
        <w:t>;</w:t>
      </w:r>
    </w:p>
    <w:p w14:paraId="0C6ADDF6"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noraidīt pretendenta piedāvājumu, ja pretendents maina piedāvājumā norādīto informāciju jebkurā piedāvājuma vērtēšanas posmā;</w:t>
      </w:r>
    </w:p>
    <w:p w14:paraId="7AD1DE8F" w14:textId="55E2423A"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veikt citas darbības saskaņā ar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un citiem normatīvajiem aktiem;</w:t>
      </w:r>
    </w:p>
    <w:p w14:paraId="60541CFE" w14:textId="278F4196"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izvērtēšanas procesā pieprasīt pretendentam iesniegt preces paraugu oriģināliepakojumā.</w:t>
      </w:r>
    </w:p>
    <w:p w14:paraId="15E91EA8" w14:textId="77777777" w:rsidR="00992E86" w:rsidRPr="001E66BB" w:rsidRDefault="00992E86" w:rsidP="00A2727B">
      <w:pPr>
        <w:numPr>
          <w:ilvl w:val="1"/>
          <w:numId w:val="26"/>
        </w:numPr>
        <w:spacing w:before="120" w:after="120" w:line="240" w:lineRule="auto"/>
        <w:ind w:left="567" w:hanging="567"/>
        <w:jc w:val="both"/>
        <w:rPr>
          <w:rFonts w:ascii="Times New Roman" w:hAnsi="Times New Roman"/>
          <w:noProof/>
          <w:sz w:val="24"/>
          <w:szCs w:val="24"/>
        </w:rPr>
      </w:pPr>
      <w:r w:rsidRPr="001E66BB">
        <w:rPr>
          <w:rFonts w:ascii="Times New Roman" w:hAnsi="Times New Roman"/>
          <w:b/>
          <w:noProof/>
          <w:sz w:val="24"/>
          <w:szCs w:val="24"/>
        </w:rPr>
        <w:lastRenderedPageBreak/>
        <w:t>Iepirkuma komisijas pienākumi:</w:t>
      </w:r>
    </w:p>
    <w:p w14:paraId="2B49D977" w14:textId="77777777"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izskatīt un izvērtēt pretendentu iesniegtos piedāvājumus;</w:t>
      </w:r>
    </w:p>
    <w:p w14:paraId="4B287A2E" w14:textId="0316B6B8" w:rsidR="00992E86" w:rsidRPr="001E66BB" w:rsidRDefault="00582373"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pieņemt lēmumu par i</w:t>
      </w:r>
      <w:r w:rsidR="00992E86" w:rsidRPr="001E66BB">
        <w:rPr>
          <w:rFonts w:ascii="Times New Roman" w:hAnsi="Times New Roman"/>
          <w:noProof/>
          <w:sz w:val="24"/>
          <w:szCs w:val="24"/>
        </w:rPr>
        <w:t>epirkuma rezultātiem;</w:t>
      </w:r>
    </w:p>
    <w:p w14:paraId="6AE40948" w14:textId="49A168C8"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rīkoties saskaņā ar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w:t>
      </w:r>
      <w:r w:rsidR="00A13AC2" w:rsidRPr="001E66BB">
        <w:rPr>
          <w:rFonts w:ascii="Times New Roman" w:hAnsi="Times New Roman"/>
          <w:noProof/>
          <w:sz w:val="24"/>
          <w:szCs w:val="24"/>
        </w:rPr>
        <w:t>citiem normatīvajiem aktiem un n</w:t>
      </w:r>
      <w:r w:rsidRPr="001E66BB">
        <w:rPr>
          <w:rFonts w:ascii="Times New Roman" w:hAnsi="Times New Roman"/>
          <w:noProof/>
          <w:sz w:val="24"/>
          <w:szCs w:val="24"/>
        </w:rPr>
        <w:t>olikumu.</w:t>
      </w:r>
    </w:p>
    <w:p w14:paraId="4944EF70" w14:textId="77777777" w:rsidR="00992E86" w:rsidRPr="001E66BB" w:rsidRDefault="00992E86" w:rsidP="00A2727B">
      <w:pPr>
        <w:numPr>
          <w:ilvl w:val="1"/>
          <w:numId w:val="26"/>
        </w:numPr>
        <w:spacing w:before="120" w:after="120" w:line="240" w:lineRule="auto"/>
        <w:ind w:left="567" w:hanging="567"/>
        <w:jc w:val="both"/>
        <w:rPr>
          <w:rFonts w:ascii="Times New Roman" w:hAnsi="Times New Roman"/>
          <w:b/>
          <w:noProof/>
          <w:sz w:val="24"/>
          <w:szCs w:val="24"/>
        </w:rPr>
      </w:pPr>
      <w:r w:rsidRPr="001E66BB">
        <w:rPr>
          <w:rFonts w:ascii="Times New Roman" w:hAnsi="Times New Roman"/>
          <w:b/>
          <w:noProof/>
          <w:sz w:val="24"/>
          <w:szCs w:val="24"/>
        </w:rPr>
        <w:t>Pretendenta pienākumi:</w:t>
      </w:r>
    </w:p>
    <w:p w14:paraId="74A28542" w14:textId="2EC5B860"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pretendentam ir jāsniedz piepra</w:t>
      </w:r>
      <w:r w:rsidR="00582373" w:rsidRPr="001E66BB">
        <w:rPr>
          <w:rFonts w:ascii="Times New Roman" w:hAnsi="Times New Roman"/>
          <w:noProof/>
          <w:sz w:val="24"/>
          <w:szCs w:val="24"/>
        </w:rPr>
        <w:t>sītā informācija vai dokumenti i</w:t>
      </w:r>
      <w:r w:rsidRPr="001E66BB">
        <w:rPr>
          <w:rFonts w:ascii="Times New Roman" w:hAnsi="Times New Roman"/>
          <w:noProof/>
          <w:sz w:val="24"/>
          <w:szCs w:val="24"/>
        </w:rPr>
        <w:t>epirkuma komisijas norādītajā termiņā;</w:t>
      </w:r>
    </w:p>
    <w:p w14:paraId="19DF328F" w14:textId="72984E62" w:rsidR="00992E86" w:rsidRPr="001E66BB" w:rsidRDefault="00924ECF" w:rsidP="00A2727B">
      <w:pPr>
        <w:numPr>
          <w:ilvl w:val="2"/>
          <w:numId w:val="26"/>
        </w:numPr>
        <w:spacing w:after="0"/>
        <w:ind w:left="709" w:hanging="709"/>
        <w:jc w:val="both"/>
        <w:rPr>
          <w:rFonts w:ascii="Times New Roman" w:hAnsi="Times New Roman"/>
          <w:b/>
          <w:noProof/>
          <w:sz w:val="24"/>
          <w:szCs w:val="24"/>
        </w:rPr>
      </w:pPr>
      <w:r w:rsidRPr="001E66BB">
        <w:rPr>
          <w:rFonts w:ascii="Times New Roman" w:hAnsi="Times New Roman"/>
          <w:noProof/>
          <w:sz w:val="24"/>
          <w:szCs w:val="24"/>
        </w:rPr>
        <w:t>pretendentam ir patstāvīgi jāseko līdzi aktuālajai informācijai pasūtītāja profilā par konkrēto iepirkumu. Komisija nav atbildīga par to, ja kāda ieinteresētā persona nav iepazinusies ar informāciju, kurai ir nodrošināta brīva un tieša elektroniska pieeja</w:t>
      </w:r>
      <w:r w:rsidR="00992E86" w:rsidRPr="001E66BB">
        <w:rPr>
          <w:rFonts w:ascii="Times New Roman" w:hAnsi="Times New Roman"/>
          <w:noProof/>
          <w:sz w:val="24"/>
          <w:szCs w:val="24"/>
        </w:rPr>
        <w:t>.</w:t>
      </w:r>
    </w:p>
    <w:p w14:paraId="7009C9D1" w14:textId="21F05689" w:rsidR="00992E86" w:rsidRPr="00C02245" w:rsidRDefault="00992E86" w:rsidP="00C02245">
      <w:pPr>
        <w:numPr>
          <w:ilvl w:val="1"/>
          <w:numId w:val="26"/>
        </w:numPr>
        <w:spacing w:before="120" w:after="120"/>
        <w:ind w:left="567" w:hanging="567"/>
        <w:jc w:val="both"/>
        <w:rPr>
          <w:rFonts w:ascii="Times New Roman" w:hAnsi="Times New Roman"/>
          <w:b/>
          <w:noProof/>
          <w:sz w:val="24"/>
          <w:szCs w:val="24"/>
        </w:rPr>
      </w:pPr>
      <w:r w:rsidRPr="001E66BB">
        <w:rPr>
          <w:rFonts w:ascii="Times New Roman" w:hAnsi="Times New Roman"/>
          <w:b/>
          <w:noProof/>
          <w:sz w:val="24"/>
          <w:szCs w:val="24"/>
        </w:rPr>
        <w:t>Pretendenta tiesības:</w:t>
      </w:r>
      <w:r w:rsidR="00C02245">
        <w:rPr>
          <w:rFonts w:ascii="Times New Roman" w:hAnsi="Times New Roman"/>
          <w:b/>
          <w:noProof/>
          <w:sz w:val="24"/>
          <w:szCs w:val="24"/>
        </w:rPr>
        <w:t xml:space="preserve"> </w:t>
      </w:r>
      <w:r w:rsidR="00961AE9" w:rsidRPr="00C02245">
        <w:rPr>
          <w:rFonts w:ascii="Times New Roman" w:hAnsi="Times New Roman"/>
          <w:noProof/>
          <w:sz w:val="24"/>
          <w:szCs w:val="24"/>
        </w:rPr>
        <w:t>pretendentam ir tiesības pieprasīt iepirkuma komisijai informāciju par nolikumu vai tehnisko specifikāciju, lejupielādējot nolikumu elektroniskā formā, sekot līdzi turpmākām izmaiņām nolikumā, kā arī iepirkuma komisijas sniegtajām atbildēm uz ieinteresēto piegādātāju jautājumiem, kas tiek publicētas EIS e-konkursu apakšsistēmā šī iepirkuma sadaļā</w:t>
      </w:r>
      <w:r w:rsidRPr="00C02245">
        <w:rPr>
          <w:rFonts w:ascii="Times New Roman" w:hAnsi="Times New Roman"/>
          <w:noProof/>
          <w:sz w:val="24"/>
          <w:szCs w:val="24"/>
        </w:rPr>
        <w:t>.</w:t>
      </w:r>
    </w:p>
    <w:p w14:paraId="42903E67" w14:textId="77777777" w:rsidR="00992E86" w:rsidRPr="001E66BB" w:rsidRDefault="00992E86" w:rsidP="00A2727B">
      <w:pPr>
        <w:numPr>
          <w:ilvl w:val="0"/>
          <w:numId w:val="26"/>
        </w:numPr>
        <w:spacing w:before="240" w:after="120" w:line="240" w:lineRule="auto"/>
        <w:ind w:left="567" w:hanging="567"/>
        <w:jc w:val="center"/>
        <w:rPr>
          <w:rFonts w:ascii="Times New Roman" w:hAnsi="Times New Roman"/>
          <w:b/>
          <w:caps/>
          <w:noProof/>
          <w:sz w:val="24"/>
          <w:szCs w:val="24"/>
        </w:rPr>
      </w:pPr>
      <w:r w:rsidRPr="001E66BB">
        <w:rPr>
          <w:rFonts w:ascii="Times New Roman" w:hAnsi="Times New Roman"/>
          <w:b/>
          <w:caps/>
          <w:noProof/>
          <w:sz w:val="24"/>
          <w:szCs w:val="24"/>
        </w:rPr>
        <w:t>Citi noteikumi</w:t>
      </w:r>
    </w:p>
    <w:p w14:paraId="32B6C96A" w14:textId="5FA56955" w:rsidR="00992E86" w:rsidRPr="001E66BB" w:rsidRDefault="006735EA"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komisija un p</w:t>
      </w:r>
      <w:r w:rsidR="00992E86" w:rsidRPr="001E66BB">
        <w:rPr>
          <w:rFonts w:ascii="Times New Roman" w:hAnsi="Times New Roman"/>
          <w:noProof/>
          <w:sz w:val="24"/>
          <w:szCs w:val="24"/>
        </w:rPr>
        <w:t>retendents ar informāciju apmainās šādi:</w:t>
      </w:r>
    </w:p>
    <w:p w14:paraId="2959B2BD" w14:textId="0B0AC964"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b/>
          <w:noProof/>
          <w:sz w:val="24"/>
          <w:szCs w:val="24"/>
        </w:rPr>
        <w:t>līdz</w:t>
      </w:r>
      <w:r w:rsidRPr="001E66BB">
        <w:rPr>
          <w:rFonts w:ascii="Times New Roman" w:hAnsi="Times New Roman"/>
          <w:noProof/>
          <w:sz w:val="24"/>
          <w:szCs w:val="24"/>
        </w:rPr>
        <w:t xml:space="preserve"> piedāvājumu iesniegšanas termiņa beigām par or</w:t>
      </w:r>
      <w:r w:rsidR="00582373" w:rsidRPr="001E66BB">
        <w:rPr>
          <w:rFonts w:ascii="Times New Roman" w:hAnsi="Times New Roman"/>
          <w:noProof/>
          <w:sz w:val="24"/>
          <w:szCs w:val="24"/>
        </w:rPr>
        <w:t>ganizatoriskiem jautājumiem un i</w:t>
      </w:r>
      <w:r w:rsidRPr="001E66BB">
        <w:rPr>
          <w:rFonts w:ascii="Times New Roman" w:hAnsi="Times New Roman"/>
          <w:noProof/>
          <w:sz w:val="24"/>
          <w:szCs w:val="24"/>
        </w:rPr>
        <w:t>epirkuma priekšmetu pretendents ar pasūtītāju ar informāciju var apmainīties gan telefoniski, gan elektroniski, gan rakstiski;</w:t>
      </w:r>
    </w:p>
    <w:p w14:paraId="712ABE38" w14:textId="1EB352B6" w:rsidR="00992E86" w:rsidRPr="001E66BB" w:rsidRDefault="00E6595D"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b/>
          <w:noProof/>
          <w:sz w:val="24"/>
          <w:szCs w:val="24"/>
        </w:rPr>
        <w:t>pēc</w:t>
      </w:r>
      <w:r w:rsidRPr="001E66BB">
        <w:rPr>
          <w:rFonts w:ascii="Times New Roman" w:hAnsi="Times New Roman"/>
          <w:noProof/>
          <w:sz w:val="24"/>
          <w:szCs w:val="24"/>
        </w:rPr>
        <w:t xml:space="preserve"> piedāvājumu iesniegšanas termiņa beigām pretendents ar pasūtītāju ar informāciju, kas saistīta ar iesniegto piedāvājumu izvērtēšanu un lēmuma par iepirkuma tiesību piešķiršanu pieņemšanu, apmainās rakstiski – uz </w:t>
      </w:r>
      <w:r w:rsidR="00C02245">
        <w:rPr>
          <w:rFonts w:ascii="Times New Roman" w:hAnsi="Times New Roman"/>
          <w:noProof/>
          <w:sz w:val="24"/>
          <w:szCs w:val="24"/>
        </w:rPr>
        <w:t xml:space="preserve">pretendenta </w:t>
      </w:r>
      <w:r w:rsidRPr="001E66BB">
        <w:rPr>
          <w:rFonts w:ascii="Times New Roman" w:hAnsi="Times New Roman"/>
          <w:noProof/>
          <w:sz w:val="24"/>
          <w:szCs w:val="24"/>
        </w:rPr>
        <w:t>piedāvājumā norādīto adresi.</w:t>
      </w:r>
    </w:p>
    <w:p w14:paraId="0FD06814" w14:textId="138FE7C6" w:rsidR="00992E86" w:rsidRPr="001E66BB" w:rsidRDefault="00992E86"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Pēc pi</w:t>
      </w:r>
      <w:r w:rsidR="006735EA" w:rsidRPr="001E66BB">
        <w:rPr>
          <w:rFonts w:ascii="Times New Roman" w:hAnsi="Times New Roman"/>
          <w:noProof/>
          <w:sz w:val="24"/>
          <w:szCs w:val="24"/>
        </w:rPr>
        <w:t>edāvājuma iesniegšanas termiņa p</w:t>
      </w:r>
      <w:r w:rsidRPr="001E66BB">
        <w:rPr>
          <w:rFonts w:ascii="Times New Roman" w:hAnsi="Times New Roman"/>
          <w:noProof/>
          <w:sz w:val="24"/>
          <w:szCs w:val="24"/>
        </w:rPr>
        <w:t>retendents vairs nevar celt pretenzijas par nolikuma saturu un iekļautajām prasībām.</w:t>
      </w:r>
    </w:p>
    <w:p w14:paraId="493572F3" w14:textId="1892535A" w:rsidR="00992E86" w:rsidRPr="001E66BB" w:rsidRDefault="001A62AD"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Prasības, kas attiecas uz iepirkumu, tā norisi un nav atrunātas nolikumā, nosakāmas saskaņā ar Latvijas Republikā spēkā esošajiem normatīvajiem aktiem</w:t>
      </w:r>
      <w:r w:rsidR="00992E86" w:rsidRPr="001E66BB">
        <w:rPr>
          <w:rFonts w:ascii="Times New Roman" w:hAnsi="Times New Roman"/>
          <w:noProof/>
          <w:sz w:val="24"/>
          <w:szCs w:val="24"/>
        </w:rPr>
        <w:t>.</w:t>
      </w:r>
    </w:p>
    <w:p w14:paraId="2287AA26" w14:textId="4F00A0CB" w:rsidR="00992E86" w:rsidRPr="001E66BB" w:rsidRDefault="00582373"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Visi izdevumi, kas saistīti ar i</w:t>
      </w:r>
      <w:r w:rsidR="00992E86" w:rsidRPr="001E66BB">
        <w:rPr>
          <w:rFonts w:ascii="Times New Roman" w:hAnsi="Times New Roman"/>
          <w:noProof/>
          <w:sz w:val="24"/>
          <w:szCs w:val="24"/>
        </w:rPr>
        <w:t>epirkuma piedāvājuma sagatavošanu un iesniegšanu, jāsedz pretendentam.</w:t>
      </w:r>
    </w:p>
    <w:p w14:paraId="49972D6D" w14:textId="60D69567" w:rsidR="00992E86" w:rsidRPr="001E66BB" w:rsidRDefault="002A57D5"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Nolikumā lietotajiem jēdzieniem, formulējumiem, numerācijai un atsaucēm ir informatīvs raksturs, jebkura neprecizitāte vai nepareiza atsauce jāskata kopsakarībā ar nolikuma tekstu, tā prasībām un PIL</w:t>
      </w:r>
      <w:r w:rsidR="00992E86" w:rsidRPr="001E66BB">
        <w:rPr>
          <w:rFonts w:ascii="Times New Roman" w:hAnsi="Times New Roman"/>
          <w:noProof/>
          <w:sz w:val="24"/>
          <w:szCs w:val="24"/>
        </w:rPr>
        <w:t>.</w:t>
      </w:r>
    </w:p>
    <w:p w14:paraId="47B67C39" w14:textId="41F33F3A" w:rsidR="00992E86" w:rsidRPr="001E66BB" w:rsidRDefault="002A57D5"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Nolikums </w:t>
      </w:r>
      <w:r w:rsidR="00C02245">
        <w:rPr>
          <w:rFonts w:ascii="Times New Roman" w:hAnsi="Times New Roman"/>
          <w:noProof/>
          <w:sz w:val="24"/>
          <w:szCs w:val="24"/>
        </w:rPr>
        <w:t>sagatavots</w:t>
      </w:r>
      <w:r w:rsidRPr="001E66BB">
        <w:rPr>
          <w:rFonts w:ascii="Times New Roman" w:hAnsi="Times New Roman"/>
          <w:noProof/>
          <w:sz w:val="24"/>
          <w:szCs w:val="24"/>
        </w:rPr>
        <w:t xml:space="preserve"> un apstiprināts latviešu valodā, kas sastāv no nolikuma teksta un šādiem pielikumiem, kas ir nolikuma neatņemama sastāvdaļa</w:t>
      </w:r>
      <w:r w:rsidR="00992E86" w:rsidRPr="001E66BB">
        <w:rPr>
          <w:rFonts w:ascii="Times New Roman" w:hAnsi="Times New Roman"/>
          <w:noProof/>
          <w:sz w:val="24"/>
          <w:szCs w:val="24"/>
        </w:rPr>
        <w:t>:</w:t>
      </w:r>
    </w:p>
    <w:p w14:paraId="3EC87771" w14:textId="77777777"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1.pielikums - Iepirkuma pieteikums;</w:t>
      </w:r>
    </w:p>
    <w:p w14:paraId="2B9AF0A3" w14:textId="77777777"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2.pielikums - Tehniskā specifikācija/ Tehniskais piedāvājums;</w:t>
      </w:r>
    </w:p>
    <w:p w14:paraId="720E54BC" w14:textId="62B7C0CC"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3.pielikums - Finanšu piedāvājums;</w:t>
      </w:r>
    </w:p>
    <w:p w14:paraId="52899F70" w14:textId="560306C8" w:rsidR="0063430D" w:rsidRPr="001E66BB" w:rsidRDefault="00A922CE" w:rsidP="001E66BB">
      <w:pPr>
        <w:spacing w:after="0"/>
        <w:ind w:left="567"/>
        <w:jc w:val="both"/>
        <w:rPr>
          <w:rFonts w:ascii="Times New Roman" w:hAnsi="Times New Roman"/>
          <w:noProof/>
          <w:sz w:val="24"/>
          <w:szCs w:val="24"/>
        </w:rPr>
      </w:pPr>
      <w:r w:rsidRPr="001E66BB">
        <w:rPr>
          <w:rFonts w:ascii="Times New Roman" w:hAnsi="Times New Roman"/>
          <w:noProof/>
          <w:sz w:val="24"/>
          <w:szCs w:val="24"/>
        </w:rPr>
        <w:t xml:space="preserve">4.pielikums </w:t>
      </w:r>
      <w:r w:rsidR="005C4E60" w:rsidRPr="001E66BB">
        <w:rPr>
          <w:rFonts w:ascii="Times New Roman" w:hAnsi="Times New Roman"/>
          <w:noProof/>
          <w:sz w:val="24"/>
          <w:szCs w:val="24"/>
        </w:rPr>
        <w:t>-</w:t>
      </w:r>
      <w:r w:rsidR="009167DD" w:rsidRPr="001E66BB">
        <w:rPr>
          <w:rFonts w:ascii="Times New Roman" w:hAnsi="Times New Roman"/>
          <w:noProof/>
          <w:sz w:val="24"/>
          <w:szCs w:val="24"/>
        </w:rPr>
        <w:t xml:space="preserve"> Līguma projekts</w:t>
      </w:r>
      <w:r w:rsidR="0003143F" w:rsidRPr="001E66BB">
        <w:rPr>
          <w:rFonts w:ascii="Times New Roman" w:hAnsi="Times New Roman"/>
          <w:noProof/>
          <w:sz w:val="24"/>
          <w:szCs w:val="24"/>
        </w:rPr>
        <w:t>.</w:t>
      </w:r>
    </w:p>
    <w:p w14:paraId="7FEAC031" w14:textId="6BDC0ABD" w:rsidR="0063430D" w:rsidRPr="001E66BB" w:rsidRDefault="0063430D" w:rsidP="0063430D">
      <w:pPr>
        <w:rPr>
          <w:rFonts w:ascii="Times New Roman" w:eastAsia="Times New Roman" w:hAnsi="Times New Roman"/>
          <w:noProof/>
          <w:sz w:val="23"/>
          <w:szCs w:val="23"/>
        </w:rPr>
      </w:pPr>
    </w:p>
    <w:p w14:paraId="7394E713" w14:textId="3271ABD4" w:rsidR="0063430D" w:rsidRPr="001E66BB" w:rsidRDefault="0063430D" w:rsidP="0063430D">
      <w:pPr>
        <w:tabs>
          <w:tab w:val="left" w:pos="8345"/>
        </w:tabs>
        <w:rPr>
          <w:rFonts w:ascii="Times New Roman" w:eastAsia="Times New Roman" w:hAnsi="Times New Roman"/>
          <w:noProof/>
          <w:sz w:val="23"/>
          <w:szCs w:val="23"/>
        </w:rPr>
      </w:pPr>
      <w:r w:rsidRPr="001E66BB">
        <w:rPr>
          <w:rFonts w:ascii="Times New Roman" w:eastAsia="Times New Roman" w:hAnsi="Times New Roman"/>
          <w:noProof/>
          <w:sz w:val="23"/>
          <w:szCs w:val="23"/>
        </w:rPr>
        <w:tab/>
      </w:r>
    </w:p>
    <w:sectPr w:rsidR="0063430D" w:rsidRPr="001E66BB" w:rsidSect="00A736B3">
      <w:footerReference w:type="default" r:id="rId15"/>
      <w:pgSz w:w="11906" w:h="16838" w:code="9"/>
      <w:pgMar w:top="851" w:right="851" w:bottom="851" w:left="1418"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94608" w14:textId="77777777" w:rsidR="009355E1" w:rsidRDefault="009355E1">
      <w:pPr>
        <w:spacing w:after="0" w:line="240" w:lineRule="auto"/>
      </w:pPr>
      <w:r>
        <w:separator/>
      </w:r>
    </w:p>
  </w:endnote>
  <w:endnote w:type="continuationSeparator" w:id="0">
    <w:p w14:paraId="4C9830D7" w14:textId="77777777" w:rsidR="009355E1" w:rsidRDefault="00935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itka Small"/>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 Helvetica">
    <w:altName w:val="Arial"/>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668077"/>
      <w:docPartObj>
        <w:docPartGallery w:val="Page Numbers (Bottom of Page)"/>
        <w:docPartUnique/>
      </w:docPartObj>
    </w:sdtPr>
    <w:sdtEndPr>
      <w:rPr>
        <w:noProof/>
        <w:sz w:val="20"/>
        <w:szCs w:val="20"/>
      </w:rPr>
    </w:sdtEndPr>
    <w:sdtContent>
      <w:p w14:paraId="3C7FDADD" w14:textId="3691869E" w:rsidR="00712B87" w:rsidRPr="00712B87" w:rsidRDefault="00712B87">
        <w:pPr>
          <w:pStyle w:val="Footer"/>
          <w:jc w:val="right"/>
          <w:rPr>
            <w:sz w:val="20"/>
            <w:szCs w:val="20"/>
          </w:rPr>
        </w:pPr>
        <w:r w:rsidRPr="00712B87">
          <w:rPr>
            <w:sz w:val="20"/>
            <w:szCs w:val="20"/>
          </w:rPr>
          <w:fldChar w:fldCharType="begin"/>
        </w:r>
        <w:r w:rsidRPr="00712B87">
          <w:rPr>
            <w:sz w:val="20"/>
            <w:szCs w:val="20"/>
          </w:rPr>
          <w:instrText xml:space="preserve"> PAGE   \* MERGEFORMAT </w:instrText>
        </w:r>
        <w:r w:rsidRPr="00712B87">
          <w:rPr>
            <w:sz w:val="20"/>
            <w:szCs w:val="20"/>
          </w:rPr>
          <w:fldChar w:fldCharType="separate"/>
        </w:r>
        <w:r w:rsidR="00AA2A12">
          <w:rPr>
            <w:noProof/>
            <w:sz w:val="20"/>
            <w:szCs w:val="20"/>
          </w:rPr>
          <w:t>6</w:t>
        </w:r>
        <w:r w:rsidRPr="00712B87">
          <w:rPr>
            <w:noProof/>
            <w:sz w:val="20"/>
            <w:szCs w:val="20"/>
          </w:rPr>
          <w:fldChar w:fldCharType="end"/>
        </w:r>
      </w:p>
    </w:sdtContent>
  </w:sdt>
  <w:p w14:paraId="4A3F688D" w14:textId="77777777" w:rsidR="00901C82" w:rsidRDefault="00901C82"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EA3F8" w14:textId="77777777" w:rsidR="009355E1" w:rsidRDefault="009355E1">
      <w:pPr>
        <w:spacing w:after="0" w:line="240" w:lineRule="auto"/>
      </w:pPr>
      <w:r>
        <w:separator/>
      </w:r>
    </w:p>
  </w:footnote>
  <w:footnote w:type="continuationSeparator" w:id="0">
    <w:p w14:paraId="0AD96D00" w14:textId="77777777" w:rsidR="009355E1" w:rsidRDefault="009355E1">
      <w:pPr>
        <w:spacing w:after="0" w:line="240" w:lineRule="auto"/>
      </w:pPr>
      <w:r>
        <w:continuationSeparator/>
      </w:r>
    </w:p>
  </w:footnote>
  <w:footnote w:id="1">
    <w:p w14:paraId="70995447" w14:textId="72B9F14D" w:rsidR="00A40733" w:rsidRPr="00A40733" w:rsidRDefault="007B35FB" w:rsidP="00A40733">
      <w:pPr>
        <w:pStyle w:val="FootnoteText"/>
        <w:rPr>
          <w:i/>
          <w:sz w:val="18"/>
          <w:szCs w:val="18"/>
        </w:rPr>
      </w:pPr>
      <w:r w:rsidRPr="00A40733">
        <w:rPr>
          <w:rStyle w:val="FootnoteReference"/>
          <w:i/>
          <w:sz w:val="18"/>
          <w:szCs w:val="18"/>
        </w:rPr>
        <w:footnoteRef/>
      </w:r>
      <w:r w:rsidRPr="00A40733">
        <w:rPr>
          <w:i/>
          <w:sz w:val="18"/>
          <w:szCs w:val="18"/>
        </w:rPr>
        <w:t>Informāciju par to, kā pr</w:t>
      </w:r>
      <w:r w:rsidR="00A13AC2" w:rsidRPr="00A40733">
        <w:rPr>
          <w:i/>
          <w:sz w:val="18"/>
          <w:szCs w:val="18"/>
        </w:rPr>
        <w:t>etendents var reģistrēties par n</w:t>
      </w:r>
      <w:r w:rsidRPr="00A40733">
        <w:rPr>
          <w:i/>
          <w:sz w:val="18"/>
          <w:szCs w:val="18"/>
        </w:rPr>
        <w:t>olikuma saņēmēju sk.</w:t>
      </w:r>
      <w:r w:rsidR="00A40733" w:rsidRPr="00A40733">
        <w:rPr>
          <w:i/>
          <w:sz w:val="18"/>
          <w:szCs w:val="18"/>
        </w:rPr>
        <w:t xml:space="preserve"> </w:t>
      </w:r>
      <w:hyperlink r:id="rId1" w:history="1">
        <w:r w:rsidR="00A40733" w:rsidRPr="00A40733">
          <w:rPr>
            <w:rStyle w:val="Hyperlink"/>
            <w:i/>
            <w:sz w:val="18"/>
            <w:szCs w:val="18"/>
          </w:rPr>
          <w:t>https://www.eis.gov.lv/EIS/Publications/PublicationView.aspx?PublicationId=883</w:t>
        </w:r>
      </w:hyperlink>
    </w:p>
  </w:footnote>
  <w:footnote w:id="2">
    <w:p w14:paraId="5B52370F" w14:textId="77777777" w:rsidR="00642CA2" w:rsidRPr="00A40733" w:rsidRDefault="00642CA2" w:rsidP="00642CA2">
      <w:pPr>
        <w:spacing w:line="240" w:lineRule="auto"/>
        <w:jc w:val="both"/>
        <w:rPr>
          <w:rFonts w:ascii="Times New Roman" w:hAnsi="Times New Roman"/>
          <w:i/>
          <w:sz w:val="18"/>
          <w:szCs w:val="18"/>
        </w:rPr>
      </w:pPr>
      <w:r w:rsidRPr="00A40733">
        <w:rPr>
          <w:rStyle w:val="FootnoteReference"/>
          <w:rFonts w:ascii="Times New Roman" w:hAnsi="Times New Roman"/>
          <w:sz w:val="18"/>
          <w:szCs w:val="18"/>
        </w:rPr>
        <w:footnoteRef/>
      </w:r>
      <w:r w:rsidRPr="00A40733">
        <w:rPr>
          <w:rFonts w:ascii="Times New Roman" w:hAnsi="Times New Roman"/>
          <w:sz w:val="18"/>
          <w:szCs w:val="18"/>
        </w:rPr>
        <w:t xml:space="preserve"> </w:t>
      </w:r>
      <w:r w:rsidRPr="00A40733">
        <w:rPr>
          <w:rFonts w:ascii="Times New Roman" w:hAnsi="Times New Roman"/>
          <w:i/>
          <w:sz w:val="18"/>
          <w:szCs w:val="18"/>
          <w:u w:val="single"/>
        </w:rPr>
        <w:t>Piezīme</w:t>
      </w:r>
      <w:r>
        <w:rPr>
          <w:rFonts w:ascii="Times New Roman" w:hAnsi="Times New Roman"/>
          <w:i/>
          <w:sz w:val="18"/>
          <w:szCs w:val="18"/>
        </w:rPr>
        <w:t>: j</w:t>
      </w:r>
      <w:r w:rsidRPr="00A40733">
        <w:rPr>
          <w:rFonts w:ascii="Times New Roman" w:hAnsi="Times New Roman"/>
          <w:i/>
          <w:sz w:val="18"/>
          <w:szCs w:val="18"/>
        </w:rPr>
        <w:t>a pasūtītāja rīcībā ir ziņas, ka uz pretendentu iespējams attiecas Starptautisko un Latvijas Republikas nacionālo sankciju likuma 11.</w:t>
      </w:r>
      <w:r w:rsidRPr="00566E39">
        <w:rPr>
          <w:rFonts w:ascii="Times New Roman" w:hAnsi="Times New Roman"/>
          <w:i/>
          <w:sz w:val="18"/>
          <w:szCs w:val="18"/>
          <w:vertAlign w:val="superscript"/>
        </w:rPr>
        <w:t>1</w:t>
      </w:r>
      <w:r w:rsidRPr="00A40733">
        <w:rPr>
          <w:rFonts w:ascii="Times New Roman" w:hAnsi="Times New Roman"/>
          <w:i/>
          <w:sz w:val="18"/>
          <w:szCs w:val="18"/>
        </w:rPr>
        <w:t xml:space="preserve"> panta pirmajā daļā paredzētie pretendentu izslēgšanas no dalības iepirkumā nosacījumi, pasūtītājs ir tiesīgs veikt papildu pārbaudes</w:t>
      </w:r>
      <w:r>
        <w:rPr>
          <w:rFonts w:ascii="Times New Roman" w:hAnsi="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pt;height:6.5pt" o:bullet="t">
        <v:imagedata r:id="rId1" o:title=""/>
      </v:shape>
    </w:pict>
  </w:numPicBullet>
  <w:abstractNum w:abstractNumId="0" w15:restartNumberingAfterBreak="0">
    <w:nsid w:val="FFFFFF89"/>
    <w:multiLevelType w:val="singleLevel"/>
    <w:tmpl w:val="0D92EF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720"/>
        </w:tabs>
        <w:ind w:left="720"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2"/>
    <w:multiLevelType w:val="multilevel"/>
    <w:tmpl w:val="3934F5D6"/>
    <w:name w:val="WW8Num2"/>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86"/>
        </w:tabs>
        <w:ind w:left="786" w:hanging="360"/>
      </w:pPr>
      <w:rPr>
        <w:b w:val="0"/>
        <w:bCs w:val="0"/>
        <w:i w:val="0"/>
        <w:iCs w:val="0"/>
        <w:color w:val="000000"/>
      </w:rPr>
    </w:lvl>
    <w:lvl w:ilvl="2">
      <w:start w:val="1"/>
      <w:numFmt w:val="decimal"/>
      <w:lvlText w:val="%1.%2.%3."/>
      <w:lvlJc w:val="left"/>
      <w:pPr>
        <w:tabs>
          <w:tab w:val="num" w:pos="720"/>
        </w:tabs>
        <w:ind w:left="720" w:hanging="720"/>
      </w:pPr>
      <w:rPr>
        <w:b w:val="0"/>
        <w:bCs w:val="0"/>
        <w:color w:val="00000A"/>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3"/>
    <w:multiLevelType w:val="multilevel"/>
    <w:tmpl w:val="F064F55C"/>
    <w:name w:val="WW8Num3"/>
    <w:lvl w:ilvl="0">
      <w:start w:val="1"/>
      <w:numFmt w:val="decimal"/>
      <w:lvlText w:val="%1."/>
      <w:lvlJc w:val="left"/>
      <w:pPr>
        <w:tabs>
          <w:tab w:val="num" w:pos="0"/>
        </w:tabs>
        <w:ind w:left="360" w:hanging="360"/>
      </w:pPr>
      <w:rPr>
        <w:rFonts w:ascii="Times New Roman" w:eastAsia="Times New Roman" w:hAnsi="Times New Roman" w:cs="Times New Roman"/>
        <w:b w:val="0"/>
        <w:sz w:val="24"/>
        <w:szCs w:val="24"/>
      </w:rPr>
    </w:lvl>
    <w:lvl w:ilvl="1">
      <w:start w:val="1"/>
      <w:numFmt w:val="decimal"/>
      <w:lvlText w:val="%1.%2."/>
      <w:lvlJc w:val="left"/>
      <w:pPr>
        <w:tabs>
          <w:tab w:val="num" w:pos="0"/>
        </w:tabs>
        <w:ind w:left="360" w:hanging="360"/>
      </w:pPr>
      <w:rPr>
        <w:b w:val="0"/>
        <w:i w:val="0"/>
        <w:color w:val="000000"/>
      </w:rPr>
    </w:lvl>
    <w:lvl w:ilvl="2">
      <w:start w:val="1"/>
      <w:numFmt w:val="decimal"/>
      <w:lvlText w:val="%1.%2.%3."/>
      <w:lvlJc w:val="left"/>
      <w:pPr>
        <w:tabs>
          <w:tab w:val="num" w:pos="0"/>
        </w:tabs>
        <w:ind w:left="720" w:hanging="720"/>
      </w:pPr>
      <w:rPr>
        <w:b w:val="0"/>
        <w:i w:val="0"/>
        <w:color w:val="00000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04"/>
    <w:multiLevelType w:val="multilevel"/>
    <w:tmpl w:val="00000004"/>
    <w:name w:val="WW8Num4"/>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5"/>
    <w:multiLevelType w:val="multilevel"/>
    <w:tmpl w:val="6A76B4E4"/>
    <w:name w:val="WW8Num5"/>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6" w15:restartNumberingAfterBreak="0">
    <w:nsid w:val="00000006"/>
    <w:multiLevelType w:val="multilevel"/>
    <w:tmpl w:val="1A0EF3FE"/>
    <w:name w:val="WW8Num6"/>
    <w:lvl w:ilvl="0">
      <w:start w:val="1"/>
      <w:numFmt w:val="decimal"/>
      <w:lvlText w:val="%1."/>
      <w:lvlJc w:val="left"/>
      <w:pPr>
        <w:tabs>
          <w:tab w:val="num" w:pos="0"/>
        </w:tabs>
        <w:ind w:left="1080" w:hanging="360"/>
      </w:pPr>
      <w:rPr>
        <w:rFonts w:ascii="Times New Roman" w:hAnsi="Times New Roman" w:cs="Times New Roman" w:hint="default"/>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7"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8" w15:restartNumberingAfterBreak="0">
    <w:nsid w:val="088F7E52"/>
    <w:multiLevelType w:val="multilevel"/>
    <w:tmpl w:val="5C34B82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Calibr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4728A1"/>
    <w:multiLevelType w:val="multilevel"/>
    <w:tmpl w:val="A5985274"/>
    <w:lvl w:ilvl="0">
      <w:start w:val="3"/>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bCs w:val="0"/>
        <w:i w:val="0"/>
        <w:i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14C87DA3"/>
    <w:multiLevelType w:val="multilevel"/>
    <w:tmpl w:val="88CEC6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F3594D"/>
    <w:multiLevelType w:val="multilevel"/>
    <w:tmpl w:val="4378C1C2"/>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8A6C54"/>
    <w:multiLevelType w:val="multilevel"/>
    <w:tmpl w:val="0426001F"/>
    <w:styleLink w:val="A1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6BC2D2F"/>
    <w:multiLevelType w:val="hybridMultilevel"/>
    <w:tmpl w:val="75722EE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7A06F5"/>
    <w:multiLevelType w:val="hybridMultilevel"/>
    <w:tmpl w:val="D5C8FB2A"/>
    <w:lvl w:ilvl="0" w:tplc="31C829F4">
      <w:start w:val="1"/>
      <w:numFmt w:val="lowerLetter"/>
      <w:pStyle w:val="CSvirsraksts1"/>
      <w:lvlText w:val="%1)"/>
      <w:lvlJc w:val="left"/>
      <w:pPr>
        <w:ind w:left="2138" w:hanging="360"/>
      </w:pPr>
    </w:lvl>
    <w:lvl w:ilvl="1" w:tplc="BAA4AF7A">
      <w:start w:val="1"/>
      <w:numFmt w:val="lowerLetter"/>
      <w:pStyle w:val="CSvirsraksts2"/>
      <w:lvlText w:val="%2."/>
      <w:lvlJc w:val="left"/>
      <w:pPr>
        <w:ind w:left="2858" w:hanging="360"/>
      </w:pPr>
    </w:lvl>
    <w:lvl w:ilvl="2" w:tplc="5E7E9C1A" w:tentative="1">
      <w:start w:val="1"/>
      <w:numFmt w:val="lowerRoman"/>
      <w:pStyle w:val="CSvirsraksts3"/>
      <w:lvlText w:val="%3."/>
      <w:lvlJc w:val="right"/>
      <w:pPr>
        <w:ind w:left="3578" w:hanging="180"/>
      </w:pPr>
    </w:lvl>
    <w:lvl w:ilvl="3" w:tplc="180CEFF6">
      <w:start w:val="1"/>
      <w:numFmt w:val="decimal"/>
      <w:lvlText w:val="%4."/>
      <w:lvlJc w:val="left"/>
      <w:pPr>
        <w:ind w:left="4298" w:hanging="360"/>
      </w:pPr>
      <w:rPr>
        <w:b w:val="0"/>
      </w:rPr>
    </w:lvl>
    <w:lvl w:ilvl="4" w:tplc="337476B4" w:tentative="1">
      <w:start w:val="1"/>
      <w:numFmt w:val="lowerLetter"/>
      <w:lvlText w:val="%5."/>
      <w:lvlJc w:val="left"/>
      <w:pPr>
        <w:ind w:left="5018" w:hanging="360"/>
      </w:pPr>
    </w:lvl>
    <w:lvl w:ilvl="5" w:tplc="42423366" w:tentative="1">
      <w:start w:val="1"/>
      <w:numFmt w:val="lowerRoman"/>
      <w:lvlText w:val="%6."/>
      <w:lvlJc w:val="right"/>
      <w:pPr>
        <w:ind w:left="5738" w:hanging="180"/>
      </w:pPr>
    </w:lvl>
    <w:lvl w:ilvl="6" w:tplc="38DA95E6" w:tentative="1">
      <w:start w:val="1"/>
      <w:numFmt w:val="decimal"/>
      <w:lvlText w:val="%7."/>
      <w:lvlJc w:val="left"/>
      <w:pPr>
        <w:ind w:left="6458" w:hanging="360"/>
      </w:pPr>
    </w:lvl>
    <w:lvl w:ilvl="7" w:tplc="3BACB38A" w:tentative="1">
      <w:start w:val="1"/>
      <w:numFmt w:val="lowerLetter"/>
      <w:lvlText w:val="%8."/>
      <w:lvlJc w:val="left"/>
      <w:pPr>
        <w:ind w:left="7178" w:hanging="360"/>
      </w:pPr>
    </w:lvl>
    <w:lvl w:ilvl="8" w:tplc="3E20DAAC" w:tentative="1">
      <w:start w:val="1"/>
      <w:numFmt w:val="lowerRoman"/>
      <w:lvlText w:val="%9."/>
      <w:lvlJc w:val="right"/>
      <w:pPr>
        <w:ind w:left="7898" w:hanging="180"/>
      </w:pPr>
    </w:lvl>
  </w:abstractNum>
  <w:abstractNum w:abstractNumId="18" w15:restartNumberingAfterBreak="0">
    <w:nsid w:val="2DC51D58"/>
    <w:multiLevelType w:val="multilevel"/>
    <w:tmpl w:val="E95E649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304573B8"/>
    <w:multiLevelType w:val="hybridMultilevel"/>
    <w:tmpl w:val="A68A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1DB663F"/>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2CD17CE"/>
    <w:multiLevelType w:val="multilevel"/>
    <w:tmpl w:val="70C6BA1C"/>
    <w:styleLink w:val="Stils1"/>
    <w:lvl w:ilvl="0">
      <w:start w:val="2"/>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77703EE"/>
    <w:multiLevelType w:val="multilevel"/>
    <w:tmpl w:val="0426001D"/>
    <w:styleLink w:val="Stils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4" w15:restartNumberingAfterBreak="0">
    <w:nsid w:val="3E0D38C5"/>
    <w:multiLevelType w:val="hybridMultilevel"/>
    <w:tmpl w:val="12A488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2F73955"/>
    <w:multiLevelType w:val="hybridMultilevel"/>
    <w:tmpl w:val="98209220"/>
    <w:lvl w:ilvl="0" w:tplc="16482130">
      <w:start w:val="1"/>
      <w:numFmt w:val="decimal"/>
      <w:pStyle w:val="Punkts"/>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30C66E6"/>
    <w:multiLevelType w:val="multilevel"/>
    <w:tmpl w:val="B14A0B04"/>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43D5075D"/>
    <w:multiLevelType w:val="multilevel"/>
    <w:tmpl w:val="0426001F"/>
    <w:styleLink w:val="Style4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86E5BBA"/>
    <w:multiLevelType w:val="multilevel"/>
    <w:tmpl w:val="C6A8D73A"/>
    <w:lvl w:ilvl="0">
      <w:start w:val="1"/>
      <w:numFmt w:val="decimal"/>
      <w:lvlText w:val="%1."/>
      <w:lvlJc w:val="left"/>
      <w:pPr>
        <w:ind w:left="720" w:hanging="360"/>
      </w:pPr>
      <w:rPr>
        <w:rFonts w:ascii="Times New Roman" w:hAnsi="Times New Roman" w:cs="Times New Roman" w:hint="default"/>
        <w:sz w:val="24"/>
        <w:szCs w:val="24"/>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0" w15:restartNumberingAfterBreak="0">
    <w:nsid w:val="4C133D64"/>
    <w:multiLevelType w:val="multilevel"/>
    <w:tmpl w:val="6694ABAA"/>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518B7B69"/>
    <w:multiLevelType w:val="multilevel"/>
    <w:tmpl w:val="96DCDF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520C45"/>
    <w:multiLevelType w:val="multilevel"/>
    <w:tmpl w:val="4928FCCA"/>
    <w:lvl w:ilvl="0">
      <w:start w:val="6"/>
      <w:numFmt w:val="decimal"/>
      <w:lvlText w:val="%1."/>
      <w:lvlJc w:val="left"/>
      <w:pPr>
        <w:ind w:left="360" w:hanging="360"/>
      </w:pPr>
      <w:rPr>
        <w:b/>
        <w:strike w:val="0"/>
      </w:rPr>
    </w:lvl>
    <w:lvl w:ilvl="1">
      <w:start w:val="1"/>
      <w:numFmt w:val="decimal"/>
      <w:lvlText w:val="%1.%2."/>
      <w:lvlJc w:val="left"/>
      <w:pPr>
        <w:ind w:left="502" w:hanging="360"/>
      </w:pPr>
      <w:rPr>
        <w:rFonts w:ascii="Times New Roman" w:hAnsi="Times New Roman" w:cs="Times New Roman" w:hint="default"/>
        <w:b w:val="0"/>
        <w:strike w:val="0"/>
        <w:sz w:val="24"/>
        <w:szCs w:val="24"/>
      </w:rPr>
    </w:lvl>
    <w:lvl w:ilvl="2">
      <w:start w:val="1"/>
      <w:numFmt w:val="decimal"/>
      <w:lvlText w:val="%1.%2.%3."/>
      <w:lvlJc w:val="left"/>
      <w:pPr>
        <w:ind w:left="1430" w:hanging="720"/>
      </w:pPr>
      <w:rPr>
        <w:rFonts w:ascii="Times New Roman" w:hAnsi="Times New Roman" w:cs="Times New Roman" w:hint="default"/>
        <w:b w:val="0"/>
        <w:strike w:val="0"/>
        <w:sz w:val="24"/>
        <w:szCs w:val="24"/>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4" w15:restartNumberingAfterBreak="0">
    <w:nsid w:val="58FE4425"/>
    <w:multiLevelType w:val="hybridMultilevel"/>
    <w:tmpl w:val="EC6EC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A9722A6"/>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D426514"/>
    <w:multiLevelType w:val="multilevel"/>
    <w:tmpl w:val="E9248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7912F9"/>
    <w:multiLevelType w:val="multilevel"/>
    <w:tmpl w:val="D26C17C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9"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B294FD0"/>
    <w:multiLevelType w:val="hybridMultilevel"/>
    <w:tmpl w:val="8F7E55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C151D3E"/>
    <w:multiLevelType w:val="hybridMultilevel"/>
    <w:tmpl w:val="24F8AA3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6F7D60C4"/>
    <w:multiLevelType w:val="multilevel"/>
    <w:tmpl w:val="EC7C1670"/>
    <w:lvl w:ilvl="0">
      <w:start w:val="1"/>
      <w:numFmt w:val="decimal"/>
      <w:lvlText w:val="%1."/>
      <w:lvlJc w:val="left"/>
      <w:pPr>
        <w:ind w:left="360" w:hanging="360"/>
      </w:pPr>
      <w:rPr>
        <w:rFonts w:hint="default"/>
      </w:rPr>
    </w:lvl>
    <w:lvl w:ilvl="1">
      <w:start w:val="1"/>
      <w:numFmt w:val="decimal"/>
      <w:pStyle w:val="Index1"/>
      <w:lvlText w:val="5.%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2980315"/>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4C73992"/>
    <w:multiLevelType w:val="multilevel"/>
    <w:tmpl w:val="420AF8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BFA7A6A"/>
    <w:multiLevelType w:val="multilevel"/>
    <w:tmpl w:val="4B2E8D98"/>
    <w:lvl w:ilvl="0">
      <w:start w:val="1"/>
      <w:numFmt w:val="decimal"/>
      <w:lvlText w:val="%1."/>
      <w:lvlJc w:val="left"/>
      <w:pPr>
        <w:ind w:left="720" w:hanging="360"/>
      </w:pPr>
      <w:rPr>
        <w:rFonts w:hint="default"/>
        <w:strike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FE42341"/>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9"/>
  </w:num>
  <w:num w:numId="2">
    <w:abstractNumId w:val="23"/>
  </w:num>
  <w:num w:numId="3">
    <w:abstractNumId w:val="17"/>
  </w:num>
  <w:num w:numId="4">
    <w:abstractNumId w:val="15"/>
  </w:num>
  <w:num w:numId="5">
    <w:abstractNumId w:val="2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38"/>
  </w:num>
  <w:num w:numId="7">
    <w:abstractNumId w:val="12"/>
  </w:num>
  <w:num w:numId="8">
    <w:abstractNumId w:val="45"/>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5"/>
  </w:num>
  <w:num w:numId="12">
    <w:abstractNumId w:val="11"/>
  </w:num>
  <w:num w:numId="13">
    <w:abstractNumId w:val="7"/>
  </w:num>
  <w:num w:numId="14">
    <w:abstractNumId w:val="27"/>
  </w:num>
  <w:num w:numId="15">
    <w:abstractNumId w:val="21"/>
  </w:num>
  <w:num w:numId="16">
    <w:abstractNumId w:val="42"/>
  </w:num>
  <w:num w:numId="17">
    <w:abstractNumId w:val="32"/>
  </w:num>
  <w:num w:numId="18">
    <w:abstractNumId w:val="22"/>
  </w:num>
  <w:num w:numId="19">
    <w:abstractNumId w:val="44"/>
  </w:num>
  <w:num w:numId="20">
    <w:abstractNumId w:val="37"/>
  </w:num>
  <w:num w:numId="21">
    <w:abstractNumId w:val="35"/>
  </w:num>
  <w:num w:numId="22">
    <w:abstractNumId w:val="14"/>
  </w:num>
  <w:num w:numId="23">
    <w:abstractNumId w:val="13"/>
  </w:num>
  <w:num w:numId="24">
    <w:abstractNumId w:val="9"/>
  </w:num>
  <w:num w:numId="25">
    <w:abstractNumId w:val="36"/>
  </w:num>
  <w:num w:numId="26">
    <w:abstractNumId w:val="33"/>
  </w:num>
  <w:num w:numId="27">
    <w:abstractNumId w:val="31"/>
  </w:num>
  <w:num w:numId="28">
    <w:abstractNumId w:val="16"/>
  </w:num>
  <w:num w:numId="29">
    <w:abstractNumId w:val="34"/>
  </w:num>
  <w:num w:numId="30">
    <w:abstractNumId w:val="19"/>
  </w:num>
  <w:num w:numId="31">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num>
  <w:num w:numId="33">
    <w:abstractNumId w:val="3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4"/>
  </w:num>
  <w:num w:numId="36">
    <w:abstractNumId w:val="0"/>
  </w:num>
  <w:num w:numId="37">
    <w:abstractNumId w:val="20"/>
  </w:num>
  <w:num w:numId="38">
    <w:abstractNumId w:val="46"/>
  </w:num>
  <w:num w:numId="39">
    <w:abstractNumId w:val="28"/>
  </w:num>
  <w:num w:numId="40">
    <w:abstractNumId w:val="43"/>
  </w:num>
  <w:num w:numId="41">
    <w:abstractNumId w:val="30"/>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40"/>
  </w:num>
  <w:num w:numId="45">
    <w:abstractNumId w:val="4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CE"/>
    <w:rsid w:val="0000159B"/>
    <w:rsid w:val="00002966"/>
    <w:rsid w:val="000029CC"/>
    <w:rsid w:val="00002B6F"/>
    <w:rsid w:val="00003753"/>
    <w:rsid w:val="00004A71"/>
    <w:rsid w:val="00004C66"/>
    <w:rsid w:val="000054A3"/>
    <w:rsid w:val="00006110"/>
    <w:rsid w:val="00006458"/>
    <w:rsid w:val="000065A4"/>
    <w:rsid w:val="0000722C"/>
    <w:rsid w:val="00007F09"/>
    <w:rsid w:val="000105D5"/>
    <w:rsid w:val="00010F75"/>
    <w:rsid w:val="000117DF"/>
    <w:rsid w:val="000118E1"/>
    <w:rsid w:val="00012380"/>
    <w:rsid w:val="00013164"/>
    <w:rsid w:val="00014D5E"/>
    <w:rsid w:val="00015817"/>
    <w:rsid w:val="00017428"/>
    <w:rsid w:val="000200CB"/>
    <w:rsid w:val="00020471"/>
    <w:rsid w:val="0002122C"/>
    <w:rsid w:val="00021F73"/>
    <w:rsid w:val="00022099"/>
    <w:rsid w:val="00022C96"/>
    <w:rsid w:val="00022E25"/>
    <w:rsid w:val="0002459A"/>
    <w:rsid w:val="00024DAC"/>
    <w:rsid w:val="00024E76"/>
    <w:rsid w:val="0002559F"/>
    <w:rsid w:val="000258BB"/>
    <w:rsid w:val="00025C4A"/>
    <w:rsid w:val="0002783E"/>
    <w:rsid w:val="00027E99"/>
    <w:rsid w:val="0003143F"/>
    <w:rsid w:val="000315FB"/>
    <w:rsid w:val="00031726"/>
    <w:rsid w:val="00031D57"/>
    <w:rsid w:val="00031E2A"/>
    <w:rsid w:val="0003273D"/>
    <w:rsid w:val="00032CAD"/>
    <w:rsid w:val="00035353"/>
    <w:rsid w:val="00037217"/>
    <w:rsid w:val="000377CC"/>
    <w:rsid w:val="000401FF"/>
    <w:rsid w:val="0004147C"/>
    <w:rsid w:val="00043C1B"/>
    <w:rsid w:val="00043D44"/>
    <w:rsid w:val="00044601"/>
    <w:rsid w:val="00044EFA"/>
    <w:rsid w:val="00045D1D"/>
    <w:rsid w:val="000462DD"/>
    <w:rsid w:val="00047E1B"/>
    <w:rsid w:val="000502AC"/>
    <w:rsid w:val="00051334"/>
    <w:rsid w:val="000514DE"/>
    <w:rsid w:val="00051FB3"/>
    <w:rsid w:val="00052F0A"/>
    <w:rsid w:val="00053100"/>
    <w:rsid w:val="00053A87"/>
    <w:rsid w:val="0005492A"/>
    <w:rsid w:val="0005682D"/>
    <w:rsid w:val="000569E3"/>
    <w:rsid w:val="00056A29"/>
    <w:rsid w:val="00056AAD"/>
    <w:rsid w:val="00056C49"/>
    <w:rsid w:val="0005713D"/>
    <w:rsid w:val="0005762E"/>
    <w:rsid w:val="000578A9"/>
    <w:rsid w:val="000601E5"/>
    <w:rsid w:val="000616ED"/>
    <w:rsid w:val="000618EB"/>
    <w:rsid w:val="000619B1"/>
    <w:rsid w:val="00061E95"/>
    <w:rsid w:val="000623A9"/>
    <w:rsid w:val="00063607"/>
    <w:rsid w:val="00064027"/>
    <w:rsid w:val="00064975"/>
    <w:rsid w:val="00065F55"/>
    <w:rsid w:val="00066FC0"/>
    <w:rsid w:val="00067AA7"/>
    <w:rsid w:val="00070161"/>
    <w:rsid w:val="0007075E"/>
    <w:rsid w:val="00070BCF"/>
    <w:rsid w:val="00070D24"/>
    <w:rsid w:val="00071CD3"/>
    <w:rsid w:val="00072DA5"/>
    <w:rsid w:val="00073009"/>
    <w:rsid w:val="00073387"/>
    <w:rsid w:val="00073DCC"/>
    <w:rsid w:val="00074797"/>
    <w:rsid w:val="00074982"/>
    <w:rsid w:val="00075EEF"/>
    <w:rsid w:val="00077284"/>
    <w:rsid w:val="00077A9A"/>
    <w:rsid w:val="000805AE"/>
    <w:rsid w:val="000809EF"/>
    <w:rsid w:val="0008211C"/>
    <w:rsid w:val="000834BA"/>
    <w:rsid w:val="0008383C"/>
    <w:rsid w:val="00083D35"/>
    <w:rsid w:val="00085429"/>
    <w:rsid w:val="000855F2"/>
    <w:rsid w:val="00085EA7"/>
    <w:rsid w:val="00085EC7"/>
    <w:rsid w:val="000864F2"/>
    <w:rsid w:val="00086935"/>
    <w:rsid w:val="00086A68"/>
    <w:rsid w:val="00087BE9"/>
    <w:rsid w:val="00091439"/>
    <w:rsid w:val="000925BC"/>
    <w:rsid w:val="00092C60"/>
    <w:rsid w:val="00093139"/>
    <w:rsid w:val="00093252"/>
    <w:rsid w:val="000933CF"/>
    <w:rsid w:val="0009371A"/>
    <w:rsid w:val="000937AD"/>
    <w:rsid w:val="00094644"/>
    <w:rsid w:val="00094886"/>
    <w:rsid w:val="000952D5"/>
    <w:rsid w:val="0009641C"/>
    <w:rsid w:val="0009669C"/>
    <w:rsid w:val="00096FF8"/>
    <w:rsid w:val="00097477"/>
    <w:rsid w:val="000976C5"/>
    <w:rsid w:val="000A2509"/>
    <w:rsid w:val="000A2FF6"/>
    <w:rsid w:val="000A3CDD"/>
    <w:rsid w:val="000A4FF7"/>
    <w:rsid w:val="000A51D8"/>
    <w:rsid w:val="000A5B55"/>
    <w:rsid w:val="000A5F72"/>
    <w:rsid w:val="000A6446"/>
    <w:rsid w:val="000A6E8F"/>
    <w:rsid w:val="000B0888"/>
    <w:rsid w:val="000B0E22"/>
    <w:rsid w:val="000B110E"/>
    <w:rsid w:val="000B1754"/>
    <w:rsid w:val="000B22D2"/>
    <w:rsid w:val="000B2BB4"/>
    <w:rsid w:val="000B3930"/>
    <w:rsid w:val="000B3A1D"/>
    <w:rsid w:val="000B3A51"/>
    <w:rsid w:val="000B3B55"/>
    <w:rsid w:val="000B5277"/>
    <w:rsid w:val="000B60DB"/>
    <w:rsid w:val="000B6774"/>
    <w:rsid w:val="000B734E"/>
    <w:rsid w:val="000B7523"/>
    <w:rsid w:val="000B7803"/>
    <w:rsid w:val="000C0466"/>
    <w:rsid w:val="000C0CED"/>
    <w:rsid w:val="000C10EF"/>
    <w:rsid w:val="000C129B"/>
    <w:rsid w:val="000C133E"/>
    <w:rsid w:val="000C2201"/>
    <w:rsid w:val="000C2869"/>
    <w:rsid w:val="000C2C4A"/>
    <w:rsid w:val="000C307B"/>
    <w:rsid w:val="000C34E0"/>
    <w:rsid w:val="000C55AF"/>
    <w:rsid w:val="000C60BB"/>
    <w:rsid w:val="000C61C6"/>
    <w:rsid w:val="000C6479"/>
    <w:rsid w:val="000C743C"/>
    <w:rsid w:val="000D0C10"/>
    <w:rsid w:val="000D3D39"/>
    <w:rsid w:val="000D436B"/>
    <w:rsid w:val="000D532F"/>
    <w:rsid w:val="000D6406"/>
    <w:rsid w:val="000D6DBD"/>
    <w:rsid w:val="000D76BC"/>
    <w:rsid w:val="000D7892"/>
    <w:rsid w:val="000D7B76"/>
    <w:rsid w:val="000D7DEF"/>
    <w:rsid w:val="000E0A82"/>
    <w:rsid w:val="000E0B4A"/>
    <w:rsid w:val="000E0C23"/>
    <w:rsid w:val="000E0C94"/>
    <w:rsid w:val="000E18DC"/>
    <w:rsid w:val="000E1F13"/>
    <w:rsid w:val="000E2B6D"/>
    <w:rsid w:val="000E2B88"/>
    <w:rsid w:val="000E3048"/>
    <w:rsid w:val="000E30AD"/>
    <w:rsid w:val="000E420D"/>
    <w:rsid w:val="000E47C2"/>
    <w:rsid w:val="000E61D8"/>
    <w:rsid w:val="000E6435"/>
    <w:rsid w:val="000E6634"/>
    <w:rsid w:val="000E6A79"/>
    <w:rsid w:val="000E6A93"/>
    <w:rsid w:val="000E75F2"/>
    <w:rsid w:val="000E77DE"/>
    <w:rsid w:val="000E7846"/>
    <w:rsid w:val="000E7C40"/>
    <w:rsid w:val="000F0A22"/>
    <w:rsid w:val="000F0C07"/>
    <w:rsid w:val="000F1624"/>
    <w:rsid w:val="000F1CD2"/>
    <w:rsid w:val="000F2200"/>
    <w:rsid w:val="000F27BE"/>
    <w:rsid w:val="000F2BD6"/>
    <w:rsid w:val="000F2DF9"/>
    <w:rsid w:val="000F6DE5"/>
    <w:rsid w:val="000F737F"/>
    <w:rsid w:val="000F7BFC"/>
    <w:rsid w:val="000F7ED9"/>
    <w:rsid w:val="00100C66"/>
    <w:rsid w:val="001013EA"/>
    <w:rsid w:val="001015AF"/>
    <w:rsid w:val="00102896"/>
    <w:rsid w:val="00103740"/>
    <w:rsid w:val="001053B4"/>
    <w:rsid w:val="0010629E"/>
    <w:rsid w:val="001067C2"/>
    <w:rsid w:val="00107D28"/>
    <w:rsid w:val="001106E7"/>
    <w:rsid w:val="00110CE8"/>
    <w:rsid w:val="001118A3"/>
    <w:rsid w:val="001125AB"/>
    <w:rsid w:val="00112625"/>
    <w:rsid w:val="00113DFE"/>
    <w:rsid w:val="001147C0"/>
    <w:rsid w:val="0011512A"/>
    <w:rsid w:val="00115601"/>
    <w:rsid w:val="00120C61"/>
    <w:rsid w:val="0012153E"/>
    <w:rsid w:val="0012161E"/>
    <w:rsid w:val="00121B63"/>
    <w:rsid w:val="00122022"/>
    <w:rsid w:val="001225D9"/>
    <w:rsid w:val="001251E3"/>
    <w:rsid w:val="00125388"/>
    <w:rsid w:val="001256E2"/>
    <w:rsid w:val="0012575C"/>
    <w:rsid w:val="001258FD"/>
    <w:rsid w:val="00126570"/>
    <w:rsid w:val="001272F1"/>
    <w:rsid w:val="00127425"/>
    <w:rsid w:val="00127D72"/>
    <w:rsid w:val="0013012A"/>
    <w:rsid w:val="001304FA"/>
    <w:rsid w:val="00131285"/>
    <w:rsid w:val="0013227B"/>
    <w:rsid w:val="00132689"/>
    <w:rsid w:val="00132EE1"/>
    <w:rsid w:val="00134740"/>
    <w:rsid w:val="00136357"/>
    <w:rsid w:val="00136616"/>
    <w:rsid w:val="00136EB0"/>
    <w:rsid w:val="00137D1D"/>
    <w:rsid w:val="00140C95"/>
    <w:rsid w:val="0014115A"/>
    <w:rsid w:val="00141388"/>
    <w:rsid w:val="001422A2"/>
    <w:rsid w:val="00142CE2"/>
    <w:rsid w:val="00143B24"/>
    <w:rsid w:val="00144A26"/>
    <w:rsid w:val="001458B3"/>
    <w:rsid w:val="001469C0"/>
    <w:rsid w:val="001476C2"/>
    <w:rsid w:val="0015007F"/>
    <w:rsid w:val="00150D7D"/>
    <w:rsid w:val="00151015"/>
    <w:rsid w:val="00151539"/>
    <w:rsid w:val="001520F8"/>
    <w:rsid w:val="00155355"/>
    <w:rsid w:val="00155459"/>
    <w:rsid w:val="00155553"/>
    <w:rsid w:val="00155826"/>
    <w:rsid w:val="00156D16"/>
    <w:rsid w:val="00157C0F"/>
    <w:rsid w:val="001604DF"/>
    <w:rsid w:val="00161C1C"/>
    <w:rsid w:val="00161C9B"/>
    <w:rsid w:val="001638FE"/>
    <w:rsid w:val="00163CAC"/>
    <w:rsid w:val="0016448D"/>
    <w:rsid w:val="00165156"/>
    <w:rsid w:val="00165434"/>
    <w:rsid w:val="001655D4"/>
    <w:rsid w:val="00165E0F"/>
    <w:rsid w:val="001671E3"/>
    <w:rsid w:val="0016753B"/>
    <w:rsid w:val="00167A59"/>
    <w:rsid w:val="00167C4B"/>
    <w:rsid w:val="0017075E"/>
    <w:rsid w:val="00170951"/>
    <w:rsid w:val="001711FC"/>
    <w:rsid w:val="00171DC0"/>
    <w:rsid w:val="001721EE"/>
    <w:rsid w:val="00172CCC"/>
    <w:rsid w:val="00174105"/>
    <w:rsid w:val="001742B1"/>
    <w:rsid w:val="00174D68"/>
    <w:rsid w:val="001752E9"/>
    <w:rsid w:val="0017537E"/>
    <w:rsid w:val="001819B9"/>
    <w:rsid w:val="0018339D"/>
    <w:rsid w:val="00183472"/>
    <w:rsid w:val="001852B1"/>
    <w:rsid w:val="00185763"/>
    <w:rsid w:val="00187B2E"/>
    <w:rsid w:val="00187C09"/>
    <w:rsid w:val="00187EC9"/>
    <w:rsid w:val="00190437"/>
    <w:rsid w:val="00191710"/>
    <w:rsid w:val="00191980"/>
    <w:rsid w:val="00191C1A"/>
    <w:rsid w:val="00192DD3"/>
    <w:rsid w:val="00193067"/>
    <w:rsid w:val="001941CB"/>
    <w:rsid w:val="00194361"/>
    <w:rsid w:val="00194C33"/>
    <w:rsid w:val="00194D23"/>
    <w:rsid w:val="001950B4"/>
    <w:rsid w:val="0019534B"/>
    <w:rsid w:val="00195883"/>
    <w:rsid w:val="00195B6D"/>
    <w:rsid w:val="0019717B"/>
    <w:rsid w:val="001976E3"/>
    <w:rsid w:val="00197CCF"/>
    <w:rsid w:val="001A1233"/>
    <w:rsid w:val="001A1334"/>
    <w:rsid w:val="001A2BA9"/>
    <w:rsid w:val="001A37A6"/>
    <w:rsid w:val="001A411A"/>
    <w:rsid w:val="001A43D3"/>
    <w:rsid w:val="001A5B73"/>
    <w:rsid w:val="001A61BA"/>
    <w:rsid w:val="001A62AD"/>
    <w:rsid w:val="001A6E8F"/>
    <w:rsid w:val="001A71DD"/>
    <w:rsid w:val="001A7A2A"/>
    <w:rsid w:val="001A7F89"/>
    <w:rsid w:val="001B1CF0"/>
    <w:rsid w:val="001B37D1"/>
    <w:rsid w:val="001B3EFD"/>
    <w:rsid w:val="001B45CE"/>
    <w:rsid w:val="001B4BB3"/>
    <w:rsid w:val="001B6C2B"/>
    <w:rsid w:val="001B6F76"/>
    <w:rsid w:val="001B713F"/>
    <w:rsid w:val="001C002B"/>
    <w:rsid w:val="001C00D7"/>
    <w:rsid w:val="001C0805"/>
    <w:rsid w:val="001C1CC6"/>
    <w:rsid w:val="001C2D77"/>
    <w:rsid w:val="001C34DD"/>
    <w:rsid w:val="001C3665"/>
    <w:rsid w:val="001C44A5"/>
    <w:rsid w:val="001C7CE0"/>
    <w:rsid w:val="001D0AFB"/>
    <w:rsid w:val="001D14D7"/>
    <w:rsid w:val="001D20A3"/>
    <w:rsid w:val="001D2CA1"/>
    <w:rsid w:val="001D3A2D"/>
    <w:rsid w:val="001D3F8F"/>
    <w:rsid w:val="001D4129"/>
    <w:rsid w:val="001D413F"/>
    <w:rsid w:val="001D41C2"/>
    <w:rsid w:val="001D4D3F"/>
    <w:rsid w:val="001D5C84"/>
    <w:rsid w:val="001D7F19"/>
    <w:rsid w:val="001E09FB"/>
    <w:rsid w:val="001E0C53"/>
    <w:rsid w:val="001E23D1"/>
    <w:rsid w:val="001E2456"/>
    <w:rsid w:val="001E2CFC"/>
    <w:rsid w:val="001E3D64"/>
    <w:rsid w:val="001E66BB"/>
    <w:rsid w:val="001E684C"/>
    <w:rsid w:val="001E6984"/>
    <w:rsid w:val="001E6B20"/>
    <w:rsid w:val="001E7CAE"/>
    <w:rsid w:val="001F0635"/>
    <w:rsid w:val="001F1B37"/>
    <w:rsid w:val="001F1B61"/>
    <w:rsid w:val="001F2878"/>
    <w:rsid w:val="001F349A"/>
    <w:rsid w:val="001F3A18"/>
    <w:rsid w:val="001F44A1"/>
    <w:rsid w:val="001F5153"/>
    <w:rsid w:val="001F692C"/>
    <w:rsid w:val="001F72D0"/>
    <w:rsid w:val="001F73DD"/>
    <w:rsid w:val="002000BA"/>
    <w:rsid w:val="002005CF"/>
    <w:rsid w:val="00200C8A"/>
    <w:rsid w:val="0020193A"/>
    <w:rsid w:val="002028CD"/>
    <w:rsid w:val="002032D7"/>
    <w:rsid w:val="00203622"/>
    <w:rsid w:val="0020398A"/>
    <w:rsid w:val="00204106"/>
    <w:rsid w:val="00204188"/>
    <w:rsid w:val="002057E6"/>
    <w:rsid w:val="00206C4F"/>
    <w:rsid w:val="00207075"/>
    <w:rsid w:val="00210EEF"/>
    <w:rsid w:val="002118E1"/>
    <w:rsid w:val="00211C97"/>
    <w:rsid w:val="00212701"/>
    <w:rsid w:val="00212C2B"/>
    <w:rsid w:val="0021314B"/>
    <w:rsid w:val="002139C4"/>
    <w:rsid w:val="00216A69"/>
    <w:rsid w:val="00220ADD"/>
    <w:rsid w:val="00220C87"/>
    <w:rsid w:val="0022112A"/>
    <w:rsid w:val="002217C5"/>
    <w:rsid w:val="00221C25"/>
    <w:rsid w:val="0022226A"/>
    <w:rsid w:val="00222B97"/>
    <w:rsid w:val="002231C8"/>
    <w:rsid w:val="0022333E"/>
    <w:rsid w:val="00224135"/>
    <w:rsid w:val="00225811"/>
    <w:rsid w:val="002260AE"/>
    <w:rsid w:val="00226737"/>
    <w:rsid w:val="00226C4E"/>
    <w:rsid w:val="002307FF"/>
    <w:rsid w:val="00231784"/>
    <w:rsid w:val="00231836"/>
    <w:rsid w:val="00231950"/>
    <w:rsid w:val="00232515"/>
    <w:rsid w:val="0023273C"/>
    <w:rsid w:val="00232C9C"/>
    <w:rsid w:val="00232FDF"/>
    <w:rsid w:val="002332CD"/>
    <w:rsid w:val="002343F2"/>
    <w:rsid w:val="002344E7"/>
    <w:rsid w:val="00234BF8"/>
    <w:rsid w:val="00234C85"/>
    <w:rsid w:val="0023632A"/>
    <w:rsid w:val="00236604"/>
    <w:rsid w:val="00236DC1"/>
    <w:rsid w:val="00237E7D"/>
    <w:rsid w:val="002405AF"/>
    <w:rsid w:val="002408F7"/>
    <w:rsid w:val="00240D8E"/>
    <w:rsid w:val="00241557"/>
    <w:rsid w:val="00241F6F"/>
    <w:rsid w:val="00242087"/>
    <w:rsid w:val="00242FAA"/>
    <w:rsid w:val="00242FDC"/>
    <w:rsid w:val="002448BC"/>
    <w:rsid w:val="00244FB7"/>
    <w:rsid w:val="0024592A"/>
    <w:rsid w:val="00245A3D"/>
    <w:rsid w:val="00245E1E"/>
    <w:rsid w:val="002462E4"/>
    <w:rsid w:val="00246A15"/>
    <w:rsid w:val="002470EE"/>
    <w:rsid w:val="002476A5"/>
    <w:rsid w:val="0025050E"/>
    <w:rsid w:val="0025163B"/>
    <w:rsid w:val="00252047"/>
    <w:rsid w:val="002524A4"/>
    <w:rsid w:val="0025280B"/>
    <w:rsid w:val="00252AB9"/>
    <w:rsid w:val="00252E65"/>
    <w:rsid w:val="002536CA"/>
    <w:rsid w:val="00253892"/>
    <w:rsid w:val="00253955"/>
    <w:rsid w:val="00253BEC"/>
    <w:rsid w:val="00254D99"/>
    <w:rsid w:val="0025523C"/>
    <w:rsid w:val="0025544C"/>
    <w:rsid w:val="0025681F"/>
    <w:rsid w:val="002570CE"/>
    <w:rsid w:val="00257D2C"/>
    <w:rsid w:val="00260312"/>
    <w:rsid w:val="002609B6"/>
    <w:rsid w:val="002610B3"/>
    <w:rsid w:val="00261D1A"/>
    <w:rsid w:val="00261D3B"/>
    <w:rsid w:val="00261E6B"/>
    <w:rsid w:val="00261F01"/>
    <w:rsid w:val="00261FFE"/>
    <w:rsid w:val="0026269E"/>
    <w:rsid w:val="002634CF"/>
    <w:rsid w:val="00263746"/>
    <w:rsid w:val="00263843"/>
    <w:rsid w:val="00264481"/>
    <w:rsid w:val="0026456E"/>
    <w:rsid w:val="00267D6E"/>
    <w:rsid w:val="0027181E"/>
    <w:rsid w:val="002719EB"/>
    <w:rsid w:val="0027231C"/>
    <w:rsid w:val="00272882"/>
    <w:rsid w:val="002729B4"/>
    <w:rsid w:val="00272EFB"/>
    <w:rsid w:val="002731C1"/>
    <w:rsid w:val="00274502"/>
    <w:rsid w:val="0027460B"/>
    <w:rsid w:val="002747FA"/>
    <w:rsid w:val="00274A6B"/>
    <w:rsid w:val="00274F2A"/>
    <w:rsid w:val="00275615"/>
    <w:rsid w:val="00275DDC"/>
    <w:rsid w:val="00277219"/>
    <w:rsid w:val="0027740C"/>
    <w:rsid w:val="00281079"/>
    <w:rsid w:val="00281CEF"/>
    <w:rsid w:val="002829D7"/>
    <w:rsid w:val="00282FBF"/>
    <w:rsid w:val="002832E3"/>
    <w:rsid w:val="00283FB4"/>
    <w:rsid w:val="00284321"/>
    <w:rsid w:val="00284E2A"/>
    <w:rsid w:val="0028511D"/>
    <w:rsid w:val="002854BF"/>
    <w:rsid w:val="0028559B"/>
    <w:rsid w:val="00286101"/>
    <w:rsid w:val="00286380"/>
    <w:rsid w:val="002864C5"/>
    <w:rsid w:val="002865A8"/>
    <w:rsid w:val="002901D8"/>
    <w:rsid w:val="00290D47"/>
    <w:rsid w:val="002910DE"/>
    <w:rsid w:val="00291B17"/>
    <w:rsid w:val="00291F8B"/>
    <w:rsid w:val="00292016"/>
    <w:rsid w:val="00292610"/>
    <w:rsid w:val="00292F27"/>
    <w:rsid w:val="00294022"/>
    <w:rsid w:val="00294111"/>
    <w:rsid w:val="0029425F"/>
    <w:rsid w:val="002943C9"/>
    <w:rsid w:val="00294550"/>
    <w:rsid w:val="002968CC"/>
    <w:rsid w:val="00296DF1"/>
    <w:rsid w:val="002A0A5A"/>
    <w:rsid w:val="002A0BA9"/>
    <w:rsid w:val="002A10E1"/>
    <w:rsid w:val="002A130A"/>
    <w:rsid w:val="002A2AF5"/>
    <w:rsid w:val="002A2F20"/>
    <w:rsid w:val="002A371D"/>
    <w:rsid w:val="002A3A47"/>
    <w:rsid w:val="002A4E12"/>
    <w:rsid w:val="002A4E68"/>
    <w:rsid w:val="002A4FB9"/>
    <w:rsid w:val="002A51A6"/>
    <w:rsid w:val="002A57D5"/>
    <w:rsid w:val="002A5AE0"/>
    <w:rsid w:val="002A5D54"/>
    <w:rsid w:val="002A7968"/>
    <w:rsid w:val="002B0EB5"/>
    <w:rsid w:val="002B0FE0"/>
    <w:rsid w:val="002B238F"/>
    <w:rsid w:val="002B3315"/>
    <w:rsid w:val="002B359B"/>
    <w:rsid w:val="002B3715"/>
    <w:rsid w:val="002B40B9"/>
    <w:rsid w:val="002B48A8"/>
    <w:rsid w:val="002B5303"/>
    <w:rsid w:val="002B6185"/>
    <w:rsid w:val="002B642D"/>
    <w:rsid w:val="002B6BF2"/>
    <w:rsid w:val="002B745F"/>
    <w:rsid w:val="002C3374"/>
    <w:rsid w:val="002C4A45"/>
    <w:rsid w:val="002C626D"/>
    <w:rsid w:val="002C675F"/>
    <w:rsid w:val="002C6FBD"/>
    <w:rsid w:val="002C72D9"/>
    <w:rsid w:val="002C7A86"/>
    <w:rsid w:val="002C7E43"/>
    <w:rsid w:val="002D0159"/>
    <w:rsid w:val="002D0B42"/>
    <w:rsid w:val="002D0DDC"/>
    <w:rsid w:val="002D0FC2"/>
    <w:rsid w:val="002D1B0B"/>
    <w:rsid w:val="002D1DD3"/>
    <w:rsid w:val="002D1E62"/>
    <w:rsid w:val="002D51D8"/>
    <w:rsid w:val="002D5B3C"/>
    <w:rsid w:val="002D6037"/>
    <w:rsid w:val="002D6AEA"/>
    <w:rsid w:val="002D6BAC"/>
    <w:rsid w:val="002D7113"/>
    <w:rsid w:val="002D798E"/>
    <w:rsid w:val="002D7BBD"/>
    <w:rsid w:val="002E14F8"/>
    <w:rsid w:val="002E2931"/>
    <w:rsid w:val="002E3C47"/>
    <w:rsid w:val="002E3C5D"/>
    <w:rsid w:val="002E3C85"/>
    <w:rsid w:val="002E419C"/>
    <w:rsid w:val="002E67DC"/>
    <w:rsid w:val="002E6A04"/>
    <w:rsid w:val="002E70FD"/>
    <w:rsid w:val="002E7AAA"/>
    <w:rsid w:val="002F1CA3"/>
    <w:rsid w:val="002F260C"/>
    <w:rsid w:val="002F2884"/>
    <w:rsid w:val="002F29EA"/>
    <w:rsid w:val="002F3D11"/>
    <w:rsid w:val="002F3E8C"/>
    <w:rsid w:val="002F4E12"/>
    <w:rsid w:val="002F5019"/>
    <w:rsid w:val="002F55FE"/>
    <w:rsid w:val="002F5C87"/>
    <w:rsid w:val="002F6A59"/>
    <w:rsid w:val="002F715D"/>
    <w:rsid w:val="002F744B"/>
    <w:rsid w:val="002F769A"/>
    <w:rsid w:val="00300CA4"/>
    <w:rsid w:val="00300FCB"/>
    <w:rsid w:val="00303469"/>
    <w:rsid w:val="00303E78"/>
    <w:rsid w:val="00304EF7"/>
    <w:rsid w:val="00305445"/>
    <w:rsid w:val="00305CE4"/>
    <w:rsid w:val="003062AA"/>
    <w:rsid w:val="00306719"/>
    <w:rsid w:val="00306C24"/>
    <w:rsid w:val="00307819"/>
    <w:rsid w:val="0031118C"/>
    <w:rsid w:val="003113FE"/>
    <w:rsid w:val="00313FF8"/>
    <w:rsid w:val="00314227"/>
    <w:rsid w:val="00314493"/>
    <w:rsid w:val="0031659B"/>
    <w:rsid w:val="00317980"/>
    <w:rsid w:val="00317D48"/>
    <w:rsid w:val="00320557"/>
    <w:rsid w:val="00320572"/>
    <w:rsid w:val="003219E0"/>
    <w:rsid w:val="0032351F"/>
    <w:rsid w:val="00323A4E"/>
    <w:rsid w:val="00323B44"/>
    <w:rsid w:val="003241ED"/>
    <w:rsid w:val="00325601"/>
    <w:rsid w:val="00325E5B"/>
    <w:rsid w:val="00326896"/>
    <w:rsid w:val="003271CB"/>
    <w:rsid w:val="0032770C"/>
    <w:rsid w:val="00327D4B"/>
    <w:rsid w:val="00330506"/>
    <w:rsid w:val="003308FC"/>
    <w:rsid w:val="003316B7"/>
    <w:rsid w:val="00331851"/>
    <w:rsid w:val="00332918"/>
    <w:rsid w:val="0033412C"/>
    <w:rsid w:val="00334409"/>
    <w:rsid w:val="00334675"/>
    <w:rsid w:val="00335ED0"/>
    <w:rsid w:val="00336799"/>
    <w:rsid w:val="003369D8"/>
    <w:rsid w:val="00336F69"/>
    <w:rsid w:val="00337791"/>
    <w:rsid w:val="00340CEF"/>
    <w:rsid w:val="003414BF"/>
    <w:rsid w:val="0034170B"/>
    <w:rsid w:val="00342456"/>
    <w:rsid w:val="0034330A"/>
    <w:rsid w:val="003437B4"/>
    <w:rsid w:val="00343D29"/>
    <w:rsid w:val="00343FE3"/>
    <w:rsid w:val="00346442"/>
    <w:rsid w:val="0034782E"/>
    <w:rsid w:val="00347BDC"/>
    <w:rsid w:val="003506A7"/>
    <w:rsid w:val="00350F58"/>
    <w:rsid w:val="00351F66"/>
    <w:rsid w:val="003529E4"/>
    <w:rsid w:val="00352A98"/>
    <w:rsid w:val="003536F7"/>
    <w:rsid w:val="00353F93"/>
    <w:rsid w:val="003547B9"/>
    <w:rsid w:val="003550A1"/>
    <w:rsid w:val="00355589"/>
    <w:rsid w:val="00356050"/>
    <w:rsid w:val="0035672F"/>
    <w:rsid w:val="00357071"/>
    <w:rsid w:val="00357F42"/>
    <w:rsid w:val="00361E6D"/>
    <w:rsid w:val="00362CE9"/>
    <w:rsid w:val="0036414F"/>
    <w:rsid w:val="003641FE"/>
    <w:rsid w:val="00365BFF"/>
    <w:rsid w:val="00366273"/>
    <w:rsid w:val="00366C06"/>
    <w:rsid w:val="003676C2"/>
    <w:rsid w:val="00367717"/>
    <w:rsid w:val="00367771"/>
    <w:rsid w:val="00367E08"/>
    <w:rsid w:val="00370A95"/>
    <w:rsid w:val="00370B7D"/>
    <w:rsid w:val="003712DC"/>
    <w:rsid w:val="00371332"/>
    <w:rsid w:val="003721B2"/>
    <w:rsid w:val="00372564"/>
    <w:rsid w:val="00373078"/>
    <w:rsid w:val="00374061"/>
    <w:rsid w:val="003744BD"/>
    <w:rsid w:val="003760A6"/>
    <w:rsid w:val="00377315"/>
    <w:rsid w:val="003773C6"/>
    <w:rsid w:val="003804D7"/>
    <w:rsid w:val="00380EA5"/>
    <w:rsid w:val="00381CB7"/>
    <w:rsid w:val="0038234F"/>
    <w:rsid w:val="00382683"/>
    <w:rsid w:val="00382F01"/>
    <w:rsid w:val="00384A8D"/>
    <w:rsid w:val="003850F4"/>
    <w:rsid w:val="00385C5A"/>
    <w:rsid w:val="00385E1B"/>
    <w:rsid w:val="00385EB5"/>
    <w:rsid w:val="00385F23"/>
    <w:rsid w:val="00385FFC"/>
    <w:rsid w:val="003868B4"/>
    <w:rsid w:val="003871DA"/>
    <w:rsid w:val="00390AE3"/>
    <w:rsid w:val="00390D76"/>
    <w:rsid w:val="003920D3"/>
    <w:rsid w:val="00392234"/>
    <w:rsid w:val="00393959"/>
    <w:rsid w:val="00394825"/>
    <w:rsid w:val="00394A94"/>
    <w:rsid w:val="00394FA5"/>
    <w:rsid w:val="0039528E"/>
    <w:rsid w:val="0039547A"/>
    <w:rsid w:val="0039612A"/>
    <w:rsid w:val="00396D4B"/>
    <w:rsid w:val="00397657"/>
    <w:rsid w:val="00397B4B"/>
    <w:rsid w:val="00397DC6"/>
    <w:rsid w:val="003A0267"/>
    <w:rsid w:val="003A055C"/>
    <w:rsid w:val="003A0670"/>
    <w:rsid w:val="003A0C85"/>
    <w:rsid w:val="003A17A8"/>
    <w:rsid w:val="003A1AEF"/>
    <w:rsid w:val="003A2D6C"/>
    <w:rsid w:val="003A3D5A"/>
    <w:rsid w:val="003A3E1D"/>
    <w:rsid w:val="003A4049"/>
    <w:rsid w:val="003A4784"/>
    <w:rsid w:val="003A52B5"/>
    <w:rsid w:val="003A58F2"/>
    <w:rsid w:val="003A66E4"/>
    <w:rsid w:val="003A6DBD"/>
    <w:rsid w:val="003A73AC"/>
    <w:rsid w:val="003B1391"/>
    <w:rsid w:val="003B1490"/>
    <w:rsid w:val="003B3453"/>
    <w:rsid w:val="003B3D9F"/>
    <w:rsid w:val="003B3EF5"/>
    <w:rsid w:val="003B457F"/>
    <w:rsid w:val="003B5177"/>
    <w:rsid w:val="003B5BFE"/>
    <w:rsid w:val="003B6094"/>
    <w:rsid w:val="003B62B8"/>
    <w:rsid w:val="003B66F4"/>
    <w:rsid w:val="003B6CA2"/>
    <w:rsid w:val="003B6FE5"/>
    <w:rsid w:val="003B7A25"/>
    <w:rsid w:val="003C0591"/>
    <w:rsid w:val="003C08BE"/>
    <w:rsid w:val="003C1D53"/>
    <w:rsid w:val="003C255D"/>
    <w:rsid w:val="003C38EF"/>
    <w:rsid w:val="003C441D"/>
    <w:rsid w:val="003C4BAB"/>
    <w:rsid w:val="003C4BBC"/>
    <w:rsid w:val="003C57F9"/>
    <w:rsid w:val="003C6A8D"/>
    <w:rsid w:val="003C6D1D"/>
    <w:rsid w:val="003C70D9"/>
    <w:rsid w:val="003C77B0"/>
    <w:rsid w:val="003D0144"/>
    <w:rsid w:val="003D0578"/>
    <w:rsid w:val="003D1442"/>
    <w:rsid w:val="003D1682"/>
    <w:rsid w:val="003D16DE"/>
    <w:rsid w:val="003D2462"/>
    <w:rsid w:val="003D2CAC"/>
    <w:rsid w:val="003D3027"/>
    <w:rsid w:val="003D379A"/>
    <w:rsid w:val="003D3DE2"/>
    <w:rsid w:val="003D5753"/>
    <w:rsid w:val="003D607D"/>
    <w:rsid w:val="003D7107"/>
    <w:rsid w:val="003E0587"/>
    <w:rsid w:val="003E0AEF"/>
    <w:rsid w:val="003E1002"/>
    <w:rsid w:val="003E1F67"/>
    <w:rsid w:val="003E21E3"/>
    <w:rsid w:val="003E2E26"/>
    <w:rsid w:val="003E4670"/>
    <w:rsid w:val="003E4796"/>
    <w:rsid w:val="003E4DA3"/>
    <w:rsid w:val="003E4FC2"/>
    <w:rsid w:val="003E4FE9"/>
    <w:rsid w:val="003E5436"/>
    <w:rsid w:val="003E5C51"/>
    <w:rsid w:val="003E6E0D"/>
    <w:rsid w:val="003F031D"/>
    <w:rsid w:val="003F05E4"/>
    <w:rsid w:val="003F0B77"/>
    <w:rsid w:val="003F0C41"/>
    <w:rsid w:val="003F2808"/>
    <w:rsid w:val="003F511C"/>
    <w:rsid w:val="003F616E"/>
    <w:rsid w:val="003F655D"/>
    <w:rsid w:val="003F68A3"/>
    <w:rsid w:val="003F7943"/>
    <w:rsid w:val="003F7C79"/>
    <w:rsid w:val="00401D94"/>
    <w:rsid w:val="004030E1"/>
    <w:rsid w:val="004035B6"/>
    <w:rsid w:val="0040371A"/>
    <w:rsid w:val="0040419C"/>
    <w:rsid w:val="00404DB0"/>
    <w:rsid w:val="00405128"/>
    <w:rsid w:val="00405B30"/>
    <w:rsid w:val="00405C59"/>
    <w:rsid w:val="00405D45"/>
    <w:rsid w:val="00406720"/>
    <w:rsid w:val="00406F73"/>
    <w:rsid w:val="00407519"/>
    <w:rsid w:val="00410710"/>
    <w:rsid w:val="00410C03"/>
    <w:rsid w:val="00411397"/>
    <w:rsid w:val="004113DB"/>
    <w:rsid w:val="00411FF2"/>
    <w:rsid w:val="00412B4D"/>
    <w:rsid w:val="00413F03"/>
    <w:rsid w:val="004142B6"/>
    <w:rsid w:val="004147DA"/>
    <w:rsid w:val="00414951"/>
    <w:rsid w:val="00415CB2"/>
    <w:rsid w:val="00415F9F"/>
    <w:rsid w:val="004209AC"/>
    <w:rsid w:val="0042177C"/>
    <w:rsid w:val="00421A97"/>
    <w:rsid w:val="00422438"/>
    <w:rsid w:val="00423171"/>
    <w:rsid w:val="004231B7"/>
    <w:rsid w:val="00424EC4"/>
    <w:rsid w:val="004250B8"/>
    <w:rsid w:val="00425BA5"/>
    <w:rsid w:val="00425CD6"/>
    <w:rsid w:val="004265A1"/>
    <w:rsid w:val="00426EEB"/>
    <w:rsid w:val="00426F02"/>
    <w:rsid w:val="004270D1"/>
    <w:rsid w:val="0042781C"/>
    <w:rsid w:val="00427A99"/>
    <w:rsid w:val="00427CA2"/>
    <w:rsid w:val="00430CBF"/>
    <w:rsid w:val="004311FE"/>
    <w:rsid w:val="004312E0"/>
    <w:rsid w:val="004322BB"/>
    <w:rsid w:val="004329C0"/>
    <w:rsid w:val="004333D7"/>
    <w:rsid w:val="00433463"/>
    <w:rsid w:val="004338FF"/>
    <w:rsid w:val="00435524"/>
    <w:rsid w:val="00435D39"/>
    <w:rsid w:val="004365F9"/>
    <w:rsid w:val="00436E68"/>
    <w:rsid w:val="00437812"/>
    <w:rsid w:val="0043782A"/>
    <w:rsid w:val="00437D09"/>
    <w:rsid w:val="00441574"/>
    <w:rsid w:val="00441C3F"/>
    <w:rsid w:val="00441F27"/>
    <w:rsid w:val="00442229"/>
    <w:rsid w:val="00442761"/>
    <w:rsid w:val="00443481"/>
    <w:rsid w:val="004447A0"/>
    <w:rsid w:val="004448CB"/>
    <w:rsid w:val="00444AEE"/>
    <w:rsid w:val="00444B09"/>
    <w:rsid w:val="00446933"/>
    <w:rsid w:val="004502DF"/>
    <w:rsid w:val="00450CDF"/>
    <w:rsid w:val="00450FE6"/>
    <w:rsid w:val="00451288"/>
    <w:rsid w:val="00451655"/>
    <w:rsid w:val="0045350D"/>
    <w:rsid w:val="00453A78"/>
    <w:rsid w:val="00453DAA"/>
    <w:rsid w:val="004553FF"/>
    <w:rsid w:val="00455C32"/>
    <w:rsid w:val="00456136"/>
    <w:rsid w:val="0045645D"/>
    <w:rsid w:val="004574B4"/>
    <w:rsid w:val="00457A33"/>
    <w:rsid w:val="0046005B"/>
    <w:rsid w:val="004604C4"/>
    <w:rsid w:val="00462285"/>
    <w:rsid w:val="00462634"/>
    <w:rsid w:val="00462AF1"/>
    <w:rsid w:val="00464D53"/>
    <w:rsid w:val="00465B2D"/>
    <w:rsid w:val="00466467"/>
    <w:rsid w:val="00467694"/>
    <w:rsid w:val="00467ED0"/>
    <w:rsid w:val="00470036"/>
    <w:rsid w:val="00470C7F"/>
    <w:rsid w:val="00473350"/>
    <w:rsid w:val="0047340C"/>
    <w:rsid w:val="00473EE2"/>
    <w:rsid w:val="00473F65"/>
    <w:rsid w:val="00474205"/>
    <w:rsid w:val="00475811"/>
    <w:rsid w:val="0047616D"/>
    <w:rsid w:val="00476EBA"/>
    <w:rsid w:val="00476FF4"/>
    <w:rsid w:val="00477DFB"/>
    <w:rsid w:val="00477FC5"/>
    <w:rsid w:val="00480432"/>
    <w:rsid w:val="004826ED"/>
    <w:rsid w:val="00482E61"/>
    <w:rsid w:val="00483498"/>
    <w:rsid w:val="00483C33"/>
    <w:rsid w:val="004870A4"/>
    <w:rsid w:val="00487AC3"/>
    <w:rsid w:val="00490F36"/>
    <w:rsid w:val="00491938"/>
    <w:rsid w:val="00491E1D"/>
    <w:rsid w:val="00492654"/>
    <w:rsid w:val="00492B96"/>
    <w:rsid w:val="00492BA7"/>
    <w:rsid w:val="00493BD2"/>
    <w:rsid w:val="00494327"/>
    <w:rsid w:val="00494FD6"/>
    <w:rsid w:val="0049542E"/>
    <w:rsid w:val="00495B42"/>
    <w:rsid w:val="00495D48"/>
    <w:rsid w:val="00496312"/>
    <w:rsid w:val="004A1B2C"/>
    <w:rsid w:val="004A2306"/>
    <w:rsid w:val="004A2C59"/>
    <w:rsid w:val="004A3C5D"/>
    <w:rsid w:val="004A57D5"/>
    <w:rsid w:val="004A69DE"/>
    <w:rsid w:val="004A7A62"/>
    <w:rsid w:val="004B0172"/>
    <w:rsid w:val="004B0C14"/>
    <w:rsid w:val="004B0DF3"/>
    <w:rsid w:val="004B299B"/>
    <w:rsid w:val="004B2BE2"/>
    <w:rsid w:val="004B3153"/>
    <w:rsid w:val="004B376F"/>
    <w:rsid w:val="004B3AED"/>
    <w:rsid w:val="004B4F0C"/>
    <w:rsid w:val="004B53FF"/>
    <w:rsid w:val="004B5686"/>
    <w:rsid w:val="004B6044"/>
    <w:rsid w:val="004B6106"/>
    <w:rsid w:val="004B6873"/>
    <w:rsid w:val="004B765A"/>
    <w:rsid w:val="004B7952"/>
    <w:rsid w:val="004C0C6C"/>
    <w:rsid w:val="004C0E24"/>
    <w:rsid w:val="004C0E8B"/>
    <w:rsid w:val="004C10A2"/>
    <w:rsid w:val="004C1338"/>
    <w:rsid w:val="004C1CA5"/>
    <w:rsid w:val="004C3190"/>
    <w:rsid w:val="004C31E8"/>
    <w:rsid w:val="004C3521"/>
    <w:rsid w:val="004C3E0E"/>
    <w:rsid w:val="004C44E9"/>
    <w:rsid w:val="004C5119"/>
    <w:rsid w:val="004C553A"/>
    <w:rsid w:val="004C68BD"/>
    <w:rsid w:val="004C6C55"/>
    <w:rsid w:val="004C6C92"/>
    <w:rsid w:val="004C7BB7"/>
    <w:rsid w:val="004C7BE0"/>
    <w:rsid w:val="004D0E01"/>
    <w:rsid w:val="004D1081"/>
    <w:rsid w:val="004D180C"/>
    <w:rsid w:val="004D29BC"/>
    <w:rsid w:val="004D35AD"/>
    <w:rsid w:val="004D373E"/>
    <w:rsid w:val="004D419A"/>
    <w:rsid w:val="004D5A3C"/>
    <w:rsid w:val="004D751B"/>
    <w:rsid w:val="004D7A87"/>
    <w:rsid w:val="004D7DB0"/>
    <w:rsid w:val="004E0B76"/>
    <w:rsid w:val="004E1C71"/>
    <w:rsid w:val="004E2C8A"/>
    <w:rsid w:val="004E2FF0"/>
    <w:rsid w:val="004E306B"/>
    <w:rsid w:val="004E35FE"/>
    <w:rsid w:val="004E484D"/>
    <w:rsid w:val="004E4986"/>
    <w:rsid w:val="004E5383"/>
    <w:rsid w:val="004E53D0"/>
    <w:rsid w:val="004E5452"/>
    <w:rsid w:val="004E6B3F"/>
    <w:rsid w:val="004E6D50"/>
    <w:rsid w:val="004E7DEC"/>
    <w:rsid w:val="004F0DF1"/>
    <w:rsid w:val="004F131B"/>
    <w:rsid w:val="004F19A9"/>
    <w:rsid w:val="004F31D0"/>
    <w:rsid w:val="004F37CB"/>
    <w:rsid w:val="004F3947"/>
    <w:rsid w:val="004F3FF9"/>
    <w:rsid w:val="004F6CB9"/>
    <w:rsid w:val="004F6DFC"/>
    <w:rsid w:val="004F7379"/>
    <w:rsid w:val="004F76D3"/>
    <w:rsid w:val="00500F40"/>
    <w:rsid w:val="00500FF1"/>
    <w:rsid w:val="00501AD6"/>
    <w:rsid w:val="0050292B"/>
    <w:rsid w:val="00502BEE"/>
    <w:rsid w:val="005051E6"/>
    <w:rsid w:val="00505B09"/>
    <w:rsid w:val="00505B87"/>
    <w:rsid w:val="00505FE3"/>
    <w:rsid w:val="0050630B"/>
    <w:rsid w:val="00506B8D"/>
    <w:rsid w:val="00507268"/>
    <w:rsid w:val="0050786F"/>
    <w:rsid w:val="00507E92"/>
    <w:rsid w:val="005104B0"/>
    <w:rsid w:val="005105FD"/>
    <w:rsid w:val="005106E2"/>
    <w:rsid w:val="00510E4B"/>
    <w:rsid w:val="0051118B"/>
    <w:rsid w:val="005123D4"/>
    <w:rsid w:val="005128B9"/>
    <w:rsid w:val="00512F56"/>
    <w:rsid w:val="00513A36"/>
    <w:rsid w:val="00514239"/>
    <w:rsid w:val="005148FF"/>
    <w:rsid w:val="00514987"/>
    <w:rsid w:val="00515E5F"/>
    <w:rsid w:val="00515EF0"/>
    <w:rsid w:val="00516C27"/>
    <w:rsid w:val="0051742A"/>
    <w:rsid w:val="00517C65"/>
    <w:rsid w:val="00517EBA"/>
    <w:rsid w:val="005202F6"/>
    <w:rsid w:val="00520F65"/>
    <w:rsid w:val="005210E9"/>
    <w:rsid w:val="00521189"/>
    <w:rsid w:val="005223F2"/>
    <w:rsid w:val="0052253F"/>
    <w:rsid w:val="00522733"/>
    <w:rsid w:val="005231C0"/>
    <w:rsid w:val="00523CAE"/>
    <w:rsid w:val="00524047"/>
    <w:rsid w:val="00524A77"/>
    <w:rsid w:val="00524EB0"/>
    <w:rsid w:val="0052551D"/>
    <w:rsid w:val="00525E5F"/>
    <w:rsid w:val="00526485"/>
    <w:rsid w:val="00526DEE"/>
    <w:rsid w:val="0052756B"/>
    <w:rsid w:val="00527A8F"/>
    <w:rsid w:val="00532BA9"/>
    <w:rsid w:val="00532D6C"/>
    <w:rsid w:val="00533C4E"/>
    <w:rsid w:val="005342DB"/>
    <w:rsid w:val="00534767"/>
    <w:rsid w:val="00536CC8"/>
    <w:rsid w:val="005376D9"/>
    <w:rsid w:val="00540328"/>
    <w:rsid w:val="005414FE"/>
    <w:rsid w:val="005418C8"/>
    <w:rsid w:val="0054315B"/>
    <w:rsid w:val="00544FB1"/>
    <w:rsid w:val="005451A0"/>
    <w:rsid w:val="005453D2"/>
    <w:rsid w:val="00545900"/>
    <w:rsid w:val="00546320"/>
    <w:rsid w:val="00546629"/>
    <w:rsid w:val="00547A43"/>
    <w:rsid w:val="005501AE"/>
    <w:rsid w:val="00550832"/>
    <w:rsid w:val="0055151A"/>
    <w:rsid w:val="00551BDC"/>
    <w:rsid w:val="00552B9A"/>
    <w:rsid w:val="00553853"/>
    <w:rsid w:val="00553A10"/>
    <w:rsid w:val="00555AF1"/>
    <w:rsid w:val="00555BB2"/>
    <w:rsid w:val="0055617B"/>
    <w:rsid w:val="00556B6F"/>
    <w:rsid w:val="005578CE"/>
    <w:rsid w:val="005600B6"/>
    <w:rsid w:val="005626A5"/>
    <w:rsid w:val="005631DD"/>
    <w:rsid w:val="0056381A"/>
    <w:rsid w:val="00564913"/>
    <w:rsid w:val="00564A29"/>
    <w:rsid w:val="005656E1"/>
    <w:rsid w:val="005658F3"/>
    <w:rsid w:val="005665A7"/>
    <w:rsid w:val="005710CA"/>
    <w:rsid w:val="00571A72"/>
    <w:rsid w:val="0057292B"/>
    <w:rsid w:val="00572F00"/>
    <w:rsid w:val="00572FFE"/>
    <w:rsid w:val="00573061"/>
    <w:rsid w:val="0057317C"/>
    <w:rsid w:val="00574029"/>
    <w:rsid w:val="005748B2"/>
    <w:rsid w:val="005756AD"/>
    <w:rsid w:val="00576116"/>
    <w:rsid w:val="00577F76"/>
    <w:rsid w:val="005814DC"/>
    <w:rsid w:val="00581B3F"/>
    <w:rsid w:val="00581E29"/>
    <w:rsid w:val="00582373"/>
    <w:rsid w:val="00582717"/>
    <w:rsid w:val="00582DEA"/>
    <w:rsid w:val="00583533"/>
    <w:rsid w:val="00583663"/>
    <w:rsid w:val="00583B68"/>
    <w:rsid w:val="005843AC"/>
    <w:rsid w:val="0058485C"/>
    <w:rsid w:val="00584EB7"/>
    <w:rsid w:val="005858F7"/>
    <w:rsid w:val="005859E7"/>
    <w:rsid w:val="00585C5C"/>
    <w:rsid w:val="00586924"/>
    <w:rsid w:val="00587074"/>
    <w:rsid w:val="0058791B"/>
    <w:rsid w:val="00587A7F"/>
    <w:rsid w:val="00587D6B"/>
    <w:rsid w:val="00587FE6"/>
    <w:rsid w:val="00590975"/>
    <w:rsid w:val="00590D31"/>
    <w:rsid w:val="00591823"/>
    <w:rsid w:val="00592290"/>
    <w:rsid w:val="0059292F"/>
    <w:rsid w:val="005943DE"/>
    <w:rsid w:val="00594EBD"/>
    <w:rsid w:val="00594F01"/>
    <w:rsid w:val="00596CB2"/>
    <w:rsid w:val="0059764E"/>
    <w:rsid w:val="00597FD4"/>
    <w:rsid w:val="005A09BC"/>
    <w:rsid w:val="005A128C"/>
    <w:rsid w:val="005A153A"/>
    <w:rsid w:val="005A199F"/>
    <w:rsid w:val="005A32DB"/>
    <w:rsid w:val="005A4B04"/>
    <w:rsid w:val="005A4D77"/>
    <w:rsid w:val="005A64A8"/>
    <w:rsid w:val="005A68DA"/>
    <w:rsid w:val="005A6A9F"/>
    <w:rsid w:val="005A6F77"/>
    <w:rsid w:val="005A7175"/>
    <w:rsid w:val="005A7DB8"/>
    <w:rsid w:val="005B0DBF"/>
    <w:rsid w:val="005B1F18"/>
    <w:rsid w:val="005B235E"/>
    <w:rsid w:val="005B253D"/>
    <w:rsid w:val="005B2788"/>
    <w:rsid w:val="005B27F1"/>
    <w:rsid w:val="005B3C46"/>
    <w:rsid w:val="005B3EDC"/>
    <w:rsid w:val="005B4A87"/>
    <w:rsid w:val="005B6B1D"/>
    <w:rsid w:val="005B727A"/>
    <w:rsid w:val="005B7A96"/>
    <w:rsid w:val="005B7C5D"/>
    <w:rsid w:val="005C0183"/>
    <w:rsid w:val="005C02B6"/>
    <w:rsid w:val="005C1CE4"/>
    <w:rsid w:val="005C2C90"/>
    <w:rsid w:val="005C372B"/>
    <w:rsid w:val="005C37C2"/>
    <w:rsid w:val="005C48B8"/>
    <w:rsid w:val="005C48F8"/>
    <w:rsid w:val="005C4E60"/>
    <w:rsid w:val="005C4F67"/>
    <w:rsid w:val="005C4FE3"/>
    <w:rsid w:val="005C55AA"/>
    <w:rsid w:val="005C6B37"/>
    <w:rsid w:val="005C6F92"/>
    <w:rsid w:val="005C7A0F"/>
    <w:rsid w:val="005D0076"/>
    <w:rsid w:val="005D00F3"/>
    <w:rsid w:val="005D0106"/>
    <w:rsid w:val="005D19FF"/>
    <w:rsid w:val="005D2BD8"/>
    <w:rsid w:val="005D2F07"/>
    <w:rsid w:val="005D377F"/>
    <w:rsid w:val="005D47A8"/>
    <w:rsid w:val="005D6194"/>
    <w:rsid w:val="005D6331"/>
    <w:rsid w:val="005D6C34"/>
    <w:rsid w:val="005D6EA8"/>
    <w:rsid w:val="005D7E29"/>
    <w:rsid w:val="005D7FC7"/>
    <w:rsid w:val="005E0959"/>
    <w:rsid w:val="005E16D2"/>
    <w:rsid w:val="005E2A26"/>
    <w:rsid w:val="005E2D84"/>
    <w:rsid w:val="005E30C0"/>
    <w:rsid w:val="005E3C70"/>
    <w:rsid w:val="005E4844"/>
    <w:rsid w:val="005E4985"/>
    <w:rsid w:val="005E5455"/>
    <w:rsid w:val="005E5940"/>
    <w:rsid w:val="005E6DE9"/>
    <w:rsid w:val="005E71AE"/>
    <w:rsid w:val="005E7B6F"/>
    <w:rsid w:val="005F0A2E"/>
    <w:rsid w:val="005F0F68"/>
    <w:rsid w:val="005F270E"/>
    <w:rsid w:val="005F2824"/>
    <w:rsid w:val="005F36D4"/>
    <w:rsid w:val="005F3E52"/>
    <w:rsid w:val="005F423E"/>
    <w:rsid w:val="005F43E2"/>
    <w:rsid w:val="005F4A13"/>
    <w:rsid w:val="005F4C61"/>
    <w:rsid w:val="005F6246"/>
    <w:rsid w:val="005F67AF"/>
    <w:rsid w:val="005F7554"/>
    <w:rsid w:val="005F7E53"/>
    <w:rsid w:val="00600432"/>
    <w:rsid w:val="006011C6"/>
    <w:rsid w:val="006015DD"/>
    <w:rsid w:val="006020EA"/>
    <w:rsid w:val="00602B3D"/>
    <w:rsid w:val="00602B5A"/>
    <w:rsid w:val="00602E26"/>
    <w:rsid w:val="00603575"/>
    <w:rsid w:val="006047CF"/>
    <w:rsid w:val="00604837"/>
    <w:rsid w:val="00605239"/>
    <w:rsid w:val="006054B3"/>
    <w:rsid w:val="006066F9"/>
    <w:rsid w:val="006101E8"/>
    <w:rsid w:val="00611D79"/>
    <w:rsid w:val="00611DC4"/>
    <w:rsid w:val="00612B94"/>
    <w:rsid w:val="0061320B"/>
    <w:rsid w:val="0061334D"/>
    <w:rsid w:val="00614569"/>
    <w:rsid w:val="006145F4"/>
    <w:rsid w:val="0061548D"/>
    <w:rsid w:val="006156A1"/>
    <w:rsid w:val="006159AB"/>
    <w:rsid w:val="00615D64"/>
    <w:rsid w:val="0061704F"/>
    <w:rsid w:val="00620192"/>
    <w:rsid w:val="006238D1"/>
    <w:rsid w:val="00623D4F"/>
    <w:rsid w:val="00623F83"/>
    <w:rsid w:val="00624955"/>
    <w:rsid w:val="00624BE3"/>
    <w:rsid w:val="00625D16"/>
    <w:rsid w:val="00625FF8"/>
    <w:rsid w:val="00626955"/>
    <w:rsid w:val="00627DCD"/>
    <w:rsid w:val="006305E4"/>
    <w:rsid w:val="00630B1F"/>
    <w:rsid w:val="0063162F"/>
    <w:rsid w:val="006320EF"/>
    <w:rsid w:val="00632444"/>
    <w:rsid w:val="00632A4F"/>
    <w:rsid w:val="00632B17"/>
    <w:rsid w:val="0063362E"/>
    <w:rsid w:val="0063430D"/>
    <w:rsid w:val="00634C3E"/>
    <w:rsid w:val="00637093"/>
    <w:rsid w:val="0063780B"/>
    <w:rsid w:val="0064065B"/>
    <w:rsid w:val="00641C4B"/>
    <w:rsid w:val="006427C5"/>
    <w:rsid w:val="00642CA2"/>
    <w:rsid w:val="00643390"/>
    <w:rsid w:val="006440D0"/>
    <w:rsid w:val="00645285"/>
    <w:rsid w:val="006456CB"/>
    <w:rsid w:val="00646688"/>
    <w:rsid w:val="0064690A"/>
    <w:rsid w:val="00650815"/>
    <w:rsid w:val="00651356"/>
    <w:rsid w:val="006516D7"/>
    <w:rsid w:val="006519C6"/>
    <w:rsid w:val="00651A6B"/>
    <w:rsid w:val="00651ABF"/>
    <w:rsid w:val="00652544"/>
    <w:rsid w:val="0065406F"/>
    <w:rsid w:val="00654603"/>
    <w:rsid w:val="0065564C"/>
    <w:rsid w:val="00655916"/>
    <w:rsid w:val="006563EA"/>
    <w:rsid w:val="0065680F"/>
    <w:rsid w:val="00656D78"/>
    <w:rsid w:val="006572A3"/>
    <w:rsid w:val="00657D57"/>
    <w:rsid w:val="006603D0"/>
    <w:rsid w:val="0066110A"/>
    <w:rsid w:val="00661628"/>
    <w:rsid w:val="00662060"/>
    <w:rsid w:val="006623EF"/>
    <w:rsid w:val="006624CD"/>
    <w:rsid w:val="00662724"/>
    <w:rsid w:val="00662E42"/>
    <w:rsid w:val="00664C7C"/>
    <w:rsid w:val="00664FBD"/>
    <w:rsid w:val="00666085"/>
    <w:rsid w:val="0066755C"/>
    <w:rsid w:val="0066796E"/>
    <w:rsid w:val="00670216"/>
    <w:rsid w:val="006702D9"/>
    <w:rsid w:val="00670E9C"/>
    <w:rsid w:val="00671363"/>
    <w:rsid w:val="006719EF"/>
    <w:rsid w:val="00671D37"/>
    <w:rsid w:val="0067246D"/>
    <w:rsid w:val="0067326D"/>
    <w:rsid w:val="006735EA"/>
    <w:rsid w:val="00673F35"/>
    <w:rsid w:val="0067430E"/>
    <w:rsid w:val="00674790"/>
    <w:rsid w:val="00674822"/>
    <w:rsid w:val="00674A5A"/>
    <w:rsid w:val="00675B90"/>
    <w:rsid w:val="00676232"/>
    <w:rsid w:val="006765A1"/>
    <w:rsid w:val="006805E6"/>
    <w:rsid w:val="00680719"/>
    <w:rsid w:val="0068140F"/>
    <w:rsid w:val="0068158B"/>
    <w:rsid w:val="00682BD1"/>
    <w:rsid w:val="00683AF6"/>
    <w:rsid w:val="0068421A"/>
    <w:rsid w:val="0068474C"/>
    <w:rsid w:val="00685394"/>
    <w:rsid w:val="006865EC"/>
    <w:rsid w:val="00686796"/>
    <w:rsid w:val="00686A61"/>
    <w:rsid w:val="00686FF8"/>
    <w:rsid w:val="006878AC"/>
    <w:rsid w:val="006904E6"/>
    <w:rsid w:val="00690D25"/>
    <w:rsid w:val="006917F0"/>
    <w:rsid w:val="00691C2D"/>
    <w:rsid w:val="00692164"/>
    <w:rsid w:val="00692897"/>
    <w:rsid w:val="00692E57"/>
    <w:rsid w:val="006943C3"/>
    <w:rsid w:val="006945EB"/>
    <w:rsid w:val="00695E11"/>
    <w:rsid w:val="00695EF3"/>
    <w:rsid w:val="00696333"/>
    <w:rsid w:val="0069682D"/>
    <w:rsid w:val="006972CC"/>
    <w:rsid w:val="006975CD"/>
    <w:rsid w:val="0069783A"/>
    <w:rsid w:val="006A019C"/>
    <w:rsid w:val="006A0295"/>
    <w:rsid w:val="006A0877"/>
    <w:rsid w:val="006A1E6C"/>
    <w:rsid w:val="006A26DE"/>
    <w:rsid w:val="006A3B74"/>
    <w:rsid w:val="006A41CD"/>
    <w:rsid w:val="006A5A9C"/>
    <w:rsid w:val="006A6468"/>
    <w:rsid w:val="006A754C"/>
    <w:rsid w:val="006A7BE0"/>
    <w:rsid w:val="006B0165"/>
    <w:rsid w:val="006B0872"/>
    <w:rsid w:val="006B1C67"/>
    <w:rsid w:val="006B21B4"/>
    <w:rsid w:val="006B2643"/>
    <w:rsid w:val="006B2746"/>
    <w:rsid w:val="006B2CDB"/>
    <w:rsid w:val="006B3326"/>
    <w:rsid w:val="006B3B9C"/>
    <w:rsid w:val="006B4EC4"/>
    <w:rsid w:val="006B579E"/>
    <w:rsid w:val="006B58B2"/>
    <w:rsid w:val="006B6353"/>
    <w:rsid w:val="006B64A8"/>
    <w:rsid w:val="006B6C8E"/>
    <w:rsid w:val="006B71A3"/>
    <w:rsid w:val="006B7890"/>
    <w:rsid w:val="006B7AD8"/>
    <w:rsid w:val="006C0921"/>
    <w:rsid w:val="006C0A43"/>
    <w:rsid w:val="006C123A"/>
    <w:rsid w:val="006C1781"/>
    <w:rsid w:val="006C1C59"/>
    <w:rsid w:val="006C386A"/>
    <w:rsid w:val="006C39C2"/>
    <w:rsid w:val="006C3E55"/>
    <w:rsid w:val="006C4F58"/>
    <w:rsid w:val="006C56DC"/>
    <w:rsid w:val="006C5D8B"/>
    <w:rsid w:val="006C5FC8"/>
    <w:rsid w:val="006C6030"/>
    <w:rsid w:val="006C62F1"/>
    <w:rsid w:val="006C6E00"/>
    <w:rsid w:val="006C76B6"/>
    <w:rsid w:val="006C7842"/>
    <w:rsid w:val="006D0592"/>
    <w:rsid w:val="006D1B9E"/>
    <w:rsid w:val="006D1F63"/>
    <w:rsid w:val="006D1F65"/>
    <w:rsid w:val="006D1FD2"/>
    <w:rsid w:val="006D2426"/>
    <w:rsid w:val="006D3339"/>
    <w:rsid w:val="006D3D2E"/>
    <w:rsid w:val="006D43DD"/>
    <w:rsid w:val="006D4624"/>
    <w:rsid w:val="006D47F5"/>
    <w:rsid w:val="006E117D"/>
    <w:rsid w:val="006E126C"/>
    <w:rsid w:val="006E3D06"/>
    <w:rsid w:val="006E3D5C"/>
    <w:rsid w:val="006E4C5A"/>
    <w:rsid w:val="006E4D4E"/>
    <w:rsid w:val="006E7B3C"/>
    <w:rsid w:val="006F099F"/>
    <w:rsid w:val="006F0CFE"/>
    <w:rsid w:val="006F27B5"/>
    <w:rsid w:val="006F3510"/>
    <w:rsid w:val="006F3E62"/>
    <w:rsid w:val="006F41AD"/>
    <w:rsid w:val="006F4CA7"/>
    <w:rsid w:val="006F4D14"/>
    <w:rsid w:val="006F62D8"/>
    <w:rsid w:val="006F68D3"/>
    <w:rsid w:val="006F6DE1"/>
    <w:rsid w:val="006F7492"/>
    <w:rsid w:val="006F7A23"/>
    <w:rsid w:val="006F7ECE"/>
    <w:rsid w:val="00701E34"/>
    <w:rsid w:val="00701F67"/>
    <w:rsid w:val="00703A19"/>
    <w:rsid w:val="00704E38"/>
    <w:rsid w:val="00704F6C"/>
    <w:rsid w:val="0070619B"/>
    <w:rsid w:val="007063BC"/>
    <w:rsid w:val="007102B9"/>
    <w:rsid w:val="007110CF"/>
    <w:rsid w:val="007111E4"/>
    <w:rsid w:val="00711BF7"/>
    <w:rsid w:val="00711F3A"/>
    <w:rsid w:val="00712475"/>
    <w:rsid w:val="007127FC"/>
    <w:rsid w:val="00712B87"/>
    <w:rsid w:val="007133A7"/>
    <w:rsid w:val="00713722"/>
    <w:rsid w:val="00714DC6"/>
    <w:rsid w:val="00715760"/>
    <w:rsid w:val="00716328"/>
    <w:rsid w:val="00716811"/>
    <w:rsid w:val="00716F7F"/>
    <w:rsid w:val="0071789D"/>
    <w:rsid w:val="00717A9E"/>
    <w:rsid w:val="00717BD0"/>
    <w:rsid w:val="00721536"/>
    <w:rsid w:val="00721CCB"/>
    <w:rsid w:val="00722ED4"/>
    <w:rsid w:val="0072330B"/>
    <w:rsid w:val="0072359B"/>
    <w:rsid w:val="00723B32"/>
    <w:rsid w:val="00723E52"/>
    <w:rsid w:val="007242AF"/>
    <w:rsid w:val="00724994"/>
    <w:rsid w:val="007249D4"/>
    <w:rsid w:val="00726DA6"/>
    <w:rsid w:val="007271DB"/>
    <w:rsid w:val="00730DD1"/>
    <w:rsid w:val="00732781"/>
    <w:rsid w:val="00732A99"/>
    <w:rsid w:val="00733F70"/>
    <w:rsid w:val="0073514E"/>
    <w:rsid w:val="00735204"/>
    <w:rsid w:val="00735A0F"/>
    <w:rsid w:val="00735E19"/>
    <w:rsid w:val="007371B3"/>
    <w:rsid w:val="007379FA"/>
    <w:rsid w:val="0074000C"/>
    <w:rsid w:val="0074023B"/>
    <w:rsid w:val="007403E2"/>
    <w:rsid w:val="00740458"/>
    <w:rsid w:val="00740C33"/>
    <w:rsid w:val="00740C38"/>
    <w:rsid w:val="00741EBE"/>
    <w:rsid w:val="00742171"/>
    <w:rsid w:val="00742827"/>
    <w:rsid w:val="007433A4"/>
    <w:rsid w:val="007439EA"/>
    <w:rsid w:val="00744785"/>
    <w:rsid w:val="00745058"/>
    <w:rsid w:val="007467D9"/>
    <w:rsid w:val="00746C06"/>
    <w:rsid w:val="00750A45"/>
    <w:rsid w:val="00750D30"/>
    <w:rsid w:val="007522F0"/>
    <w:rsid w:val="00753760"/>
    <w:rsid w:val="00754307"/>
    <w:rsid w:val="00755044"/>
    <w:rsid w:val="00755897"/>
    <w:rsid w:val="00756AF5"/>
    <w:rsid w:val="00756D91"/>
    <w:rsid w:val="00756E9E"/>
    <w:rsid w:val="00757992"/>
    <w:rsid w:val="007603D5"/>
    <w:rsid w:val="00761BCE"/>
    <w:rsid w:val="00761DC0"/>
    <w:rsid w:val="00761FCC"/>
    <w:rsid w:val="007621A8"/>
    <w:rsid w:val="00762483"/>
    <w:rsid w:val="00762700"/>
    <w:rsid w:val="00762976"/>
    <w:rsid w:val="007630C1"/>
    <w:rsid w:val="007633F8"/>
    <w:rsid w:val="007634CC"/>
    <w:rsid w:val="00763912"/>
    <w:rsid w:val="0076451F"/>
    <w:rsid w:val="0076466E"/>
    <w:rsid w:val="00764B97"/>
    <w:rsid w:val="00764FC4"/>
    <w:rsid w:val="0076584F"/>
    <w:rsid w:val="00765CE9"/>
    <w:rsid w:val="00766DC1"/>
    <w:rsid w:val="007674C4"/>
    <w:rsid w:val="007677CE"/>
    <w:rsid w:val="0077049E"/>
    <w:rsid w:val="007704E6"/>
    <w:rsid w:val="00770C36"/>
    <w:rsid w:val="007716CB"/>
    <w:rsid w:val="0077198E"/>
    <w:rsid w:val="007723F5"/>
    <w:rsid w:val="00773110"/>
    <w:rsid w:val="00773A19"/>
    <w:rsid w:val="00776184"/>
    <w:rsid w:val="007800BD"/>
    <w:rsid w:val="00780299"/>
    <w:rsid w:val="00781866"/>
    <w:rsid w:val="0078216A"/>
    <w:rsid w:val="00782724"/>
    <w:rsid w:val="00783181"/>
    <w:rsid w:val="00783547"/>
    <w:rsid w:val="007841E3"/>
    <w:rsid w:val="00785353"/>
    <w:rsid w:val="0078597B"/>
    <w:rsid w:val="00786B39"/>
    <w:rsid w:val="00786D4B"/>
    <w:rsid w:val="00787E26"/>
    <w:rsid w:val="00787F78"/>
    <w:rsid w:val="007905CB"/>
    <w:rsid w:val="007913F9"/>
    <w:rsid w:val="00791AC3"/>
    <w:rsid w:val="00791DAE"/>
    <w:rsid w:val="00792186"/>
    <w:rsid w:val="00794074"/>
    <w:rsid w:val="00794EA5"/>
    <w:rsid w:val="0079507C"/>
    <w:rsid w:val="00795400"/>
    <w:rsid w:val="007954CB"/>
    <w:rsid w:val="007971A0"/>
    <w:rsid w:val="00797B50"/>
    <w:rsid w:val="007A00B6"/>
    <w:rsid w:val="007A0DFE"/>
    <w:rsid w:val="007A11EE"/>
    <w:rsid w:val="007A1510"/>
    <w:rsid w:val="007A386E"/>
    <w:rsid w:val="007A3EA8"/>
    <w:rsid w:val="007A4498"/>
    <w:rsid w:val="007A484D"/>
    <w:rsid w:val="007A4D0C"/>
    <w:rsid w:val="007A54D5"/>
    <w:rsid w:val="007A596D"/>
    <w:rsid w:val="007A5FB8"/>
    <w:rsid w:val="007A6910"/>
    <w:rsid w:val="007A6BA5"/>
    <w:rsid w:val="007A78D8"/>
    <w:rsid w:val="007A7FE2"/>
    <w:rsid w:val="007B0194"/>
    <w:rsid w:val="007B0F62"/>
    <w:rsid w:val="007B25D5"/>
    <w:rsid w:val="007B355F"/>
    <w:rsid w:val="007B35FB"/>
    <w:rsid w:val="007B3840"/>
    <w:rsid w:val="007B3C0A"/>
    <w:rsid w:val="007B4839"/>
    <w:rsid w:val="007B4A2C"/>
    <w:rsid w:val="007B53AB"/>
    <w:rsid w:val="007B68B3"/>
    <w:rsid w:val="007B6D22"/>
    <w:rsid w:val="007B780E"/>
    <w:rsid w:val="007B7C1A"/>
    <w:rsid w:val="007C0305"/>
    <w:rsid w:val="007C1487"/>
    <w:rsid w:val="007C22C0"/>
    <w:rsid w:val="007C23C5"/>
    <w:rsid w:val="007C2463"/>
    <w:rsid w:val="007C2D27"/>
    <w:rsid w:val="007C2D9F"/>
    <w:rsid w:val="007C3A0C"/>
    <w:rsid w:val="007C4CB8"/>
    <w:rsid w:val="007C6ADF"/>
    <w:rsid w:val="007C705B"/>
    <w:rsid w:val="007D0500"/>
    <w:rsid w:val="007D0DC9"/>
    <w:rsid w:val="007D0FBB"/>
    <w:rsid w:val="007D1420"/>
    <w:rsid w:val="007D1769"/>
    <w:rsid w:val="007D2274"/>
    <w:rsid w:val="007D2568"/>
    <w:rsid w:val="007D32F7"/>
    <w:rsid w:val="007D32FD"/>
    <w:rsid w:val="007D35D8"/>
    <w:rsid w:val="007D3DA8"/>
    <w:rsid w:val="007D48E9"/>
    <w:rsid w:val="007D5196"/>
    <w:rsid w:val="007D6743"/>
    <w:rsid w:val="007D708E"/>
    <w:rsid w:val="007E0909"/>
    <w:rsid w:val="007E17FD"/>
    <w:rsid w:val="007E1808"/>
    <w:rsid w:val="007E283F"/>
    <w:rsid w:val="007E32E2"/>
    <w:rsid w:val="007E331D"/>
    <w:rsid w:val="007E3973"/>
    <w:rsid w:val="007E417A"/>
    <w:rsid w:val="007E4855"/>
    <w:rsid w:val="007E48F7"/>
    <w:rsid w:val="007E544D"/>
    <w:rsid w:val="007E6467"/>
    <w:rsid w:val="007E6701"/>
    <w:rsid w:val="007E7576"/>
    <w:rsid w:val="007F1789"/>
    <w:rsid w:val="007F1AF3"/>
    <w:rsid w:val="007F2105"/>
    <w:rsid w:val="007F2E32"/>
    <w:rsid w:val="007F4F00"/>
    <w:rsid w:val="007F51AC"/>
    <w:rsid w:val="007F5725"/>
    <w:rsid w:val="007F585A"/>
    <w:rsid w:val="007F58BD"/>
    <w:rsid w:val="007F7201"/>
    <w:rsid w:val="007F7E23"/>
    <w:rsid w:val="008006B7"/>
    <w:rsid w:val="00800805"/>
    <w:rsid w:val="00800D59"/>
    <w:rsid w:val="0080130C"/>
    <w:rsid w:val="00801494"/>
    <w:rsid w:val="00801BA1"/>
    <w:rsid w:val="00802900"/>
    <w:rsid w:val="008029FA"/>
    <w:rsid w:val="008029FF"/>
    <w:rsid w:val="00802D6F"/>
    <w:rsid w:val="008033EC"/>
    <w:rsid w:val="00803ED5"/>
    <w:rsid w:val="00804909"/>
    <w:rsid w:val="00805BC1"/>
    <w:rsid w:val="00805C88"/>
    <w:rsid w:val="00806555"/>
    <w:rsid w:val="0080667C"/>
    <w:rsid w:val="00806AC2"/>
    <w:rsid w:val="00810DAE"/>
    <w:rsid w:val="00811780"/>
    <w:rsid w:val="00812663"/>
    <w:rsid w:val="00812BF0"/>
    <w:rsid w:val="00812E9C"/>
    <w:rsid w:val="00813990"/>
    <w:rsid w:val="008147FC"/>
    <w:rsid w:val="0081586E"/>
    <w:rsid w:val="00815970"/>
    <w:rsid w:val="008166A6"/>
    <w:rsid w:val="00817438"/>
    <w:rsid w:val="00820693"/>
    <w:rsid w:val="0082088B"/>
    <w:rsid w:val="00820DC9"/>
    <w:rsid w:val="008210D7"/>
    <w:rsid w:val="008215CF"/>
    <w:rsid w:val="008244FA"/>
    <w:rsid w:val="008252D6"/>
    <w:rsid w:val="00825F9B"/>
    <w:rsid w:val="00826349"/>
    <w:rsid w:val="00826624"/>
    <w:rsid w:val="00826E46"/>
    <w:rsid w:val="00826E6E"/>
    <w:rsid w:val="00827671"/>
    <w:rsid w:val="008276EE"/>
    <w:rsid w:val="00827A75"/>
    <w:rsid w:val="00827BD5"/>
    <w:rsid w:val="008302A0"/>
    <w:rsid w:val="00830DFE"/>
    <w:rsid w:val="0083238F"/>
    <w:rsid w:val="008333EE"/>
    <w:rsid w:val="00833FC6"/>
    <w:rsid w:val="00835B02"/>
    <w:rsid w:val="008365C0"/>
    <w:rsid w:val="00837110"/>
    <w:rsid w:val="00837C7F"/>
    <w:rsid w:val="0084075F"/>
    <w:rsid w:val="00841F56"/>
    <w:rsid w:val="008422CC"/>
    <w:rsid w:val="00842402"/>
    <w:rsid w:val="008447A7"/>
    <w:rsid w:val="008466AB"/>
    <w:rsid w:val="00846CE5"/>
    <w:rsid w:val="00846DA6"/>
    <w:rsid w:val="00850001"/>
    <w:rsid w:val="008502E5"/>
    <w:rsid w:val="00851554"/>
    <w:rsid w:val="00852715"/>
    <w:rsid w:val="00852B64"/>
    <w:rsid w:val="00854282"/>
    <w:rsid w:val="00854399"/>
    <w:rsid w:val="00854DEB"/>
    <w:rsid w:val="00855498"/>
    <w:rsid w:val="00856678"/>
    <w:rsid w:val="008576C9"/>
    <w:rsid w:val="00857770"/>
    <w:rsid w:val="00857D5A"/>
    <w:rsid w:val="008600AE"/>
    <w:rsid w:val="00860F55"/>
    <w:rsid w:val="008617A4"/>
    <w:rsid w:val="008617B1"/>
    <w:rsid w:val="0086224E"/>
    <w:rsid w:val="008624E7"/>
    <w:rsid w:val="00862F28"/>
    <w:rsid w:val="00864EC0"/>
    <w:rsid w:val="00866905"/>
    <w:rsid w:val="008702BB"/>
    <w:rsid w:val="008703D8"/>
    <w:rsid w:val="00870724"/>
    <w:rsid w:val="00870ED6"/>
    <w:rsid w:val="00870F25"/>
    <w:rsid w:val="008712EB"/>
    <w:rsid w:val="00871C89"/>
    <w:rsid w:val="008728FB"/>
    <w:rsid w:val="00872B3B"/>
    <w:rsid w:val="00873943"/>
    <w:rsid w:val="00873F06"/>
    <w:rsid w:val="008745A8"/>
    <w:rsid w:val="00875142"/>
    <w:rsid w:val="00875810"/>
    <w:rsid w:val="00875ACB"/>
    <w:rsid w:val="00876358"/>
    <w:rsid w:val="00876920"/>
    <w:rsid w:val="008802E9"/>
    <w:rsid w:val="00880739"/>
    <w:rsid w:val="00881D75"/>
    <w:rsid w:val="00881EE7"/>
    <w:rsid w:val="00882265"/>
    <w:rsid w:val="008836A6"/>
    <w:rsid w:val="00883BF9"/>
    <w:rsid w:val="00883D05"/>
    <w:rsid w:val="00884AAC"/>
    <w:rsid w:val="00884AF7"/>
    <w:rsid w:val="00884E43"/>
    <w:rsid w:val="008858C6"/>
    <w:rsid w:val="008861AA"/>
    <w:rsid w:val="008900CE"/>
    <w:rsid w:val="00890D16"/>
    <w:rsid w:val="00891ABD"/>
    <w:rsid w:val="008921F4"/>
    <w:rsid w:val="0089269F"/>
    <w:rsid w:val="008927D4"/>
    <w:rsid w:val="0089390D"/>
    <w:rsid w:val="00894721"/>
    <w:rsid w:val="00895BBB"/>
    <w:rsid w:val="00896BBF"/>
    <w:rsid w:val="00897C14"/>
    <w:rsid w:val="008A019B"/>
    <w:rsid w:val="008A2C07"/>
    <w:rsid w:val="008A4A67"/>
    <w:rsid w:val="008A5336"/>
    <w:rsid w:val="008A724A"/>
    <w:rsid w:val="008A7EAC"/>
    <w:rsid w:val="008B008E"/>
    <w:rsid w:val="008B2107"/>
    <w:rsid w:val="008B2378"/>
    <w:rsid w:val="008B4D02"/>
    <w:rsid w:val="008B5562"/>
    <w:rsid w:val="008B637A"/>
    <w:rsid w:val="008B758A"/>
    <w:rsid w:val="008B768B"/>
    <w:rsid w:val="008C0002"/>
    <w:rsid w:val="008C004D"/>
    <w:rsid w:val="008C026A"/>
    <w:rsid w:val="008C039B"/>
    <w:rsid w:val="008C0947"/>
    <w:rsid w:val="008C1797"/>
    <w:rsid w:val="008C3602"/>
    <w:rsid w:val="008C3E25"/>
    <w:rsid w:val="008C4331"/>
    <w:rsid w:val="008C4731"/>
    <w:rsid w:val="008C51F8"/>
    <w:rsid w:val="008C5611"/>
    <w:rsid w:val="008C5951"/>
    <w:rsid w:val="008C5E1E"/>
    <w:rsid w:val="008C7104"/>
    <w:rsid w:val="008D002C"/>
    <w:rsid w:val="008D005E"/>
    <w:rsid w:val="008D0BDE"/>
    <w:rsid w:val="008D1110"/>
    <w:rsid w:val="008D165D"/>
    <w:rsid w:val="008D1DAC"/>
    <w:rsid w:val="008D2894"/>
    <w:rsid w:val="008D2B63"/>
    <w:rsid w:val="008D4039"/>
    <w:rsid w:val="008D57E5"/>
    <w:rsid w:val="008D5946"/>
    <w:rsid w:val="008D67A1"/>
    <w:rsid w:val="008D6CE2"/>
    <w:rsid w:val="008D6E20"/>
    <w:rsid w:val="008E075E"/>
    <w:rsid w:val="008E1C0D"/>
    <w:rsid w:val="008E1D9B"/>
    <w:rsid w:val="008E25BB"/>
    <w:rsid w:val="008E423A"/>
    <w:rsid w:val="008E4865"/>
    <w:rsid w:val="008E4B09"/>
    <w:rsid w:val="008E5F1A"/>
    <w:rsid w:val="008E5FA8"/>
    <w:rsid w:val="008E6483"/>
    <w:rsid w:val="008E6721"/>
    <w:rsid w:val="008E6B0A"/>
    <w:rsid w:val="008E724A"/>
    <w:rsid w:val="008F04CF"/>
    <w:rsid w:val="008F139D"/>
    <w:rsid w:val="008F13D6"/>
    <w:rsid w:val="008F1DC5"/>
    <w:rsid w:val="008F2D2D"/>
    <w:rsid w:val="008F404E"/>
    <w:rsid w:val="008F42D0"/>
    <w:rsid w:val="008F45DB"/>
    <w:rsid w:val="008F4A92"/>
    <w:rsid w:val="008F4DB3"/>
    <w:rsid w:val="008F4E8D"/>
    <w:rsid w:val="008F4EF5"/>
    <w:rsid w:val="008F6131"/>
    <w:rsid w:val="008F6D1B"/>
    <w:rsid w:val="008F6D8B"/>
    <w:rsid w:val="008F6E91"/>
    <w:rsid w:val="008F7176"/>
    <w:rsid w:val="008F7F23"/>
    <w:rsid w:val="00900A66"/>
    <w:rsid w:val="009013EA"/>
    <w:rsid w:val="00901C82"/>
    <w:rsid w:val="009025E7"/>
    <w:rsid w:val="00902713"/>
    <w:rsid w:val="00904D58"/>
    <w:rsid w:val="0090559B"/>
    <w:rsid w:val="00905BDF"/>
    <w:rsid w:val="009067C0"/>
    <w:rsid w:val="00906978"/>
    <w:rsid w:val="00906FD6"/>
    <w:rsid w:val="009071EB"/>
    <w:rsid w:val="009105B2"/>
    <w:rsid w:val="00911E4C"/>
    <w:rsid w:val="00911FEC"/>
    <w:rsid w:val="009128AC"/>
    <w:rsid w:val="0091367E"/>
    <w:rsid w:val="0091397D"/>
    <w:rsid w:val="00913FA9"/>
    <w:rsid w:val="00914C23"/>
    <w:rsid w:val="00914F4B"/>
    <w:rsid w:val="00915366"/>
    <w:rsid w:val="00915C94"/>
    <w:rsid w:val="00915F98"/>
    <w:rsid w:val="00916564"/>
    <w:rsid w:val="00916761"/>
    <w:rsid w:val="009167DD"/>
    <w:rsid w:val="00916934"/>
    <w:rsid w:val="00916C5F"/>
    <w:rsid w:val="00922833"/>
    <w:rsid w:val="00922965"/>
    <w:rsid w:val="00923178"/>
    <w:rsid w:val="0092410F"/>
    <w:rsid w:val="009248FF"/>
    <w:rsid w:val="00924E31"/>
    <w:rsid w:val="00924ECF"/>
    <w:rsid w:val="00925EFC"/>
    <w:rsid w:val="0092669E"/>
    <w:rsid w:val="00926CBE"/>
    <w:rsid w:val="00930494"/>
    <w:rsid w:val="009307A2"/>
    <w:rsid w:val="00931121"/>
    <w:rsid w:val="00931CD6"/>
    <w:rsid w:val="0093282E"/>
    <w:rsid w:val="00932B84"/>
    <w:rsid w:val="0093494C"/>
    <w:rsid w:val="00934B51"/>
    <w:rsid w:val="009355E1"/>
    <w:rsid w:val="00935A10"/>
    <w:rsid w:val="009365BA"/>
    <w:rsid w:val="00936DCA"/>
    <w:rsid w:val="009370D8"/>
    <w:rsid w:val="00937728"/>
    <w:rsid w:val="00937DCC"/>
    <w:rsid w:val="00937EC2"/>
    <w:rsid w:val="009402A7"/>
    <w:rsid w:val="00941774"/>
    <w:rsid w:val="00941ED7"/>
    <w:rsid w:val="00941F56"/>
    <w:rsid w:val="00942625"/>
    <w:rsid w:val="00942A9F"/>
    <w:rsid w:val="00943E05"/>
    <w:rsid w:val="009440AA"/>
    <w:rsid w:val="00945695"/>
    <w:rsid w:val="00945FD4"/>
    <w:rsid w:val="009465E5"/>
    <w:rsid w:val="00946B75"/>
    <w:rsid w:val="00946BB9"/>
    <w:rsid w:val="009474A0"/>
    <w:rsid w:val="009474FB"/>
    <w:rsid w:val="0094794B"/>
    <w:rsid w:val="00950170"/>
    <w:rsid w:val="00950351"/>
    <w:rsid w:val="00951B64"/>
    <w:rsid w:val="00951CD5"/>
    <w:rsid w:val="00951EA7"/>
    <w:rsid w:val="009530CC"/>
    <w:rsid w:val="0095428A"/>
    <w:rsid w:val="00954597"/>
    <w:rsid w:val="00954666"/>
    <w:rsid w:val="009547E3"/>
    <w:rsid w:val="00954C1A"/>
    <w:rsid w:val="0095523C"/>
    <w:rsid w:val="00955271"/>
    <w:rsid w:val="00955D69"/>
    <w:rsid w:val="00961AE9"/>
    <w:rsid w:val="0096245C"/>
    <w:rsid w:val="00962795"/>
    <w:rsid w:val="00962A6C"/>
    <w:rsid w:val="00962C63"/>
    <w:rsid w:val="009635F7"/>
    <w:rsid w:val="00965A5C"/>
    <w:rsid w:val="00966BA9"/>
    <w:rsid w:val="009677FB"/>
    <w:rsid w:val="0097051A"/>
    <w:rsid w:val="00971EDD"/>
    <w:rsid w:val="00972E9F"/>
    <w:rsid w:val="009730D6"/>
    <w:rsid w:val="00973216"/>
    <w:rsid w:val="00974640"/>
    <w:rsid w:val="00974BE9"/>
    <w:rsid w:val="00974C6F"/>
    <w:rsid w:val="00975DF6"/>
    <w:rsid w:val="0097637B"/>
    <w:rsid w:val="00976834"/>
    <w:rsid w:val="00980BF2"/>
    <w:rsid w:val="00980D08"/>
    <w:rsid w:val="00980EBD"/>
    <w:rsid w:val="009811E4"/>
    <w:rsid w:val="00981675"/>
    <w:rsid w:val="00981B66"/>
    <w:rsid w:val="00981BAE"/>
    <w:rsid w:val="00981CBE"/>
    <w:rsid w:val="00981E88"/>
    <w:rsid w:val="0098202D"/>
    <w:rsid w:val="00982D93"/>
    <w:rsid w:val="00982F93"/>
    <w:rsid w:val="0098306C"/>
    <w:rsid w:val="00983B01"/>
    <w:rsid w:val="00983E13"/>
    <w:rsid w:val="0098466D"/>
    <w:rsid w:val="0098550F"/>
    <w:rsid w:val="0098556C"/>
    <w:rsid w:val="00985BD1"/>
    <w:rsid w:val="009867F5"/>
    <w:rsid w:val="00986C47"/>
    <w:rsid w:val="00986CBC"/>
    <w:rsid w:val="0098704E"/>
    <w:rsid w:val="00987B17"/>
    <w:rsid w:val="0099077C"/>
    <w:rsid w:val="009915A0"/>
    <w:rsid w:val="00991FBA"/>
    <w:rsid w:val="009920A0"/>
    <w:rsid w:val="00992819"/>
    <w:rsid w:val="00992AF1"/>
    <w:rsid w:val="00992E86"/>
    <w:rsid w:val="0099570F"/>
    <w:rsid w:val="0099608D"/>
    <w:rsid w:val="009967B4"/>
    <w:rsid w:val="00996DDB"/>
    <w:rsid w:val="0099711C"/>
    <w:rsid w:val="009A02AB"/>
    <w:rsid w:val="009A08B4"/>
    <w:rsid w:val="009A0B4E"/>
    <w:rsid w:val="009A152B"/>
    <w:rsid w:val="009A2090"/>
    <w:rsid w:val="009A24E0"/>
    <w:rsid w:val="009A2CED"/>
    <w:rsid w:val="009A474C"/>
    <w:rsid w:val="009A49C3"/>
    <w:rsid w:val="009A5CE2"/>
    <w:rsid w:val="009A6DF3"/>
    <w:rsid w:val="009A71C8"/>
    <w:rsid w:val="009A78A9"/>
    <w:rsid w:val="009B0DE3"/>
    <w:rsid w:val="009B1CE5"/>
    <w:rsid w:val="009B2821"/>
    <w:rsid w:val="009B29FE"/>
    <w:rsid w:val="009B2EB4"/>
    <w:rsid w:val="009B3559"/>
    <w:rsid w:val="009B4BFC"/>
    <w:rsid w:val="009B4EE7"/>
    <w:rsid w:val="009B5100"/>
    <w:rsid w:val="009B5122"/>
    <w:rsid w:val="009B53D1"/>
    <w:rsid w:val="009B5C38"/>
    <w:rsid w:val="009B5EA6"/>
    <w:rsid w:val="009B6B65"/>
    <w:rsid w:val="009B6E3F"/>
    <w:rsid w:val="009B701E"/>
    <w:rsid w:val="009B726B"/>
    <w:rsid w:val="009B752F"/>
    <w:rsid w:val="009B7B83"/>
    <w:rsid w:val="009B7E92"/>
    <w:rsid w:val="009B7EB4"/>
    <w:rsid w:val="009C0015"/>
    <w:rsid w:val="009C0F95"/>
    <w:rsid w:val="009C259A"/>
    <w:rsid w:val="009C2ED9"/>
    <w:rsid w:val="009C3169"/>
    <w:rsid w:val="009C3CCE"/>
    <w:rsid w:val="009C4CE0"/>
    <w:rsid w:val="009C563A"/>
    <w:rsid w:val="009C687F"/>
    <w:rsid w:val="009C6B7B"/>
    <w:rsid w:val="009D0C4A"/>
    <w:rsid w:val="009D147D"/>
    <w:rsid w:val="009D1DA1"/>
    <w:rsid w:val="009D1EB6"/>
    <w:rsid w:val="009D243E"/>
    <w:rsid w:val="009D24E9"/>
    <w:rsid w:val="009D2A76"/>
    <w:rsid w:val="009D2C9B"/>
    <w:rsid w:val="009D3A13"/>
    <w:rsid w:val="009D42FB"/>
    <w:rsid w:val="009D44D1"/>
    <w:rsid w:val="009D735F"/>
    <w:rsid w:val="009D764E"/>
    <w:rsid w:val="009E0657"/>
    <w:rsid w:val="009E096A"/>
    <w:rsid w:val="009E11D7"/>
    <w:rsid w:val="009E14CF"/>
    <w:rsid w:val="009E1F12"/>
    <w:rsid w:val="009E2D28"/>
    <w:rsid w:val="009E38F9"/>
    <w:rsid w:val="009E3E7A"/>
    <w:rsid w:val="009E4C79"/>
    <w:rsid w:val="009E4D22"/>
    <w:rsid w:val="009E5AE2"/>
    <w:rsid w:val="009E5F89"/>
    <w:rsid w:val="009E7FC7"/>
    <w:rsid w:val="009F0397"/>
    <w:rsid w:val="009F0D44"/>
    <w:rsid w:val="009F2EA6"/>
    <w:rsid w:val="009F4164"/>
    <w:rsid w:val="009F44C3"/>
    <w:rsid w:val="009F46EF"/>
    <w:rsid w:val="009F4794"/>
    <w:rsid w:val="009F527D"/>
    <w:rsid w:val="009F5384"/>
    <w:rsid w:val="009F53BA"/>
    <w:rsid w:val="009F5B01"/>
    <w:rsid w:val="009F5B13"/>
    <w:rsid w:val="009F6E88"/>
    <w:rsid w:val="009F7BD1"/>
    <w:rsid w:val="00A003CE"/>
    <w:rsid w:val="00A00922"/>
    <w:rsid w:val="00A03AFC"/>
    <w:rsid w:val="00A044D6"/>
    <w:rsid w:val="00A06034"/>
    <w:rsid w:val="00A073D9"/>
    <w:rsid w:val="00A114B3"/>
    <w:rsid w:val="00A1191F"/>
    <w:rsid w:val="00A11AC0"/>
    <w:rsid w:val="00A12C0D"/>
    <w:rsid w:val="00A12F0E"/>
    <w:rsid w:val="00A12F1E"/>
    <w:rsid w:val="00A13AC2"/>
    <w:rsid w:val="00A1453C"/>
    <w:rsid w:val="00A14D99"/>
    <w:rsid w:val="00A1505C"/>
    <w:rsid w:val="00A15847"/>
    <w:rsid w:val="00A161CB"/>
    <w:rsid w:val="00A164C6"/>
    <w:rsid w:val="00A16674"/>
    <w:rsid w:val="00A16A57"/>
    <w:rsid w:val="00A1712C"/>
    <w:rsid w:val="00A1797E"/>
    <w:rsid w:val="00A17B72"/>
    <w:rsid w:val="00A21555"/>
    <w:rsid w:val="00A215F9"/>
    <w:rsid w:val="00A21C44"/>
    <w:rsid w:val="00A21F06"/>
    <w:rsid w:val="00A22558"/>
    <w:rsid w:val="00A238CB"/>
    <w:rsid w:val="00A245AD"/>
    <w:rsid w:val="00A24866"/>
    <w:rsid w:val="00A25E79"/>
    <w:rsid w:val="00A2727B"/>
    <w:rsid w:val="00A279BC"/>
    <w:rsid w:val="00A3098F"/>
    <w:rsid w:val="00A30D85"/>
    <w:rsid w:val="00A31AE2"/>
    <w:rsid w:val="00A31C00"/>
    <w:rsid w:val="00A32522"/>
    <w:rsid w:val="00A32CB5"/>
    <w:rsid w:val="00A337EE"/>
    <w:rsid w:val="00A34075"/>
    <w:rsid w:val="00A35555"/>
    <w:rsid w:val="00A35F40"/>
    <w:rsid w:val="00A36AD6"/>
    <w:rsid w:val="00A37337"/>
    <w:rsid w:val="00A37552"/>
    <w:rsid w:val="00A37818"/>
    <w:rsid w:val="00A37AD0"/>
    <w:rsid w:val="00A37C6E"/>
    <w:rsid w:val="00A405A5"/>
    <w:rsid w:val="00A40733"/>
    <w:rsid w:val="00A40898"/>
    <w:rsid w:val="00A40DE8"/>
    <w:rsid w:val="00A42397"/>
    <w:rsid w:val="00A4454C"/>
    <w:rsid w:val="00A445F7"/>
    <w:rsid w:val="00A44E83"/>
    <w:rsid w:val="00A44F6C"/>
    <w:rsid w:val="00A453A5"/>
    <w:rsid w:val="00A455DE"/>
    <w:rsid w:val="00A45686"/>
    <w:rsid w:val="00A45904"/>
    <w:rsid w:val="00A45AC1"/>
    <w:rsid w:val="00A45E71"/>
    <w:rsid w:val="00A46033"/>
    <w:rsid w:val="00A464A6"/>
    <w:rsid w:val="00A46CB0"/>
    <w:rsid w:val="00A50F33"/>
    <w:rsid w:val="00A51293"/>
    <w:rsid w:val="00A51F9D"/>
    <w:rsid w:val="00A5235E"/>
    <w:rsid w:val="00A531E4"/>
    <w:rsid w:val="00A541FB"/>
    <w:rsid w:val="00A5421C"/>
    <w:rsid w:val="00A54C41"/>
    <w:rsid w:val="00A551A0"/>
    <w:rsid w:val="00A558A2"/>
    <w:rsid w:val="00A572F5"/>
    <w:rsid w:val="00A576EF"/>
    <w:rsid w:val="00A57BA9"/>
    <w:rsid w:val="00A57DCB"/>
    <w:rsid w:val="00A60B0D"/>
    <w:rsid w:val="00A61464"/>
    <w:rsid w:val="00A61B1A"/>
    <w:rsid w:val="00A61ECA"/>
    <w:rsid w:val="00A62B8C"/>
    <w:rsid w:val="00A62E62"/>
    <w:rsid w:val="00A6320F"/>
    <w:rsid w:val="00A632EB"/>
    <w:rsid w:val="00A64295"/>
    <w:rsid w:val="00A64CB7"/>
    <w:rsid w:val="00A652A2"/>
    <w:rsid w:val="00A6591A"/>
    <w:rsid w:val="00A65CA0"/>
    <w:rsid w:val="00A65FC0"/>
    <w:rsid w:val="00A66391"/>
    <w:rsid w:val="00A67006"/>
    <w:rsid w:val="00A670F9"/>
    <w:rsid w:val="00A67BFA"/>
    <w:rsid w:val="00A7038B"/>
    <w:rsid w:val="00A70F67"/>
    <w:rsid w:val="00A71EAD"/>
    <w:rsid w:val="00A726F8"/>
    <w:rsid w:val="00A72C5A"/>
    <w:rsid w:val="00A73670"/>
    <w:rsid w:val="00A736B3"/>
    <w:rsid w:val="00A73C0C"/>
    <w:rsid w:val="00A74B64"/>
    <w:rsid w:val="00A760D1"/>
    <w:rsid w:val="00A76108"/>
    <w:rsid w:val="00A76148"/>
    <w:rsid w:val="00A81826"/>
    <w:rsid w:val="00A822F8"/>
    <w:rsid w:val="00A82505"/>
    <w:rsid w:val="00A82D7E"/>
    <w:rsid w:val="00A86047"/>
    <w:rsid w:val="00A873FC"/>
    <w:rsid w:val="00A8792D"/>
    <w:rsid w:val="00A8796B"/>
    <w:rsid w:val="00A908B1"/>
    <w:rsid w:val="00A90B87"/>
    <w:rsid w:val="00A918C3"/>
    <w:rsid w:val="00A9202F"/>
    <w:rsid w:val="00A922CE"/>
    <w:rsid w:val="00A9264B"/>
    <w:rsid w:val="00A9334F"/>
    <w:rsid w:val="00A93BEC"/>
    <w:rsid w:val="00A93BFD"/>
    <w:rsid w:val="00A93DEB"/>
    <w:rsid w:val="00A94192"/>
    <w:rsid w:val="00A944F7"/>
    <w:rsid w:val="00A94DB3"/>
    <w:rsid w:val="00A95242"/>
    <w:rsid w:val="00AA02C0"/>
    <w:rsid w:val="00AA0614"/>
    <w:rsid w:val="00AA061F"/>
    <w:rsid w:val="00AA0A0F"/>
    <w:rsid w:val="00AA107B"/>
    <w:rsid w:val="00AA1785"/>
    <w:rsid w:val="00AA2703"/>
    <w:rsid w:val="00AA2A12"/>
    <w:rsid w:val="00AA34CA"/>
    <w:rsid w:val="00AA4C69"/>
    <w:rsid w:val="00AA665C"/>
    <w:rsid w:val="00AB1578"/>
    <w:rsid w:val="00AB27EB"/>
    <w:rsid w:val="00AB2950"/>
    <w:rsid w:val="00AB2D5F"/>
    <w:rsid w:val="00AB41A6"/>
    <w:rsid w:val="00AB45A5"/>
    <w:rsid w:val="00AB4A4F"/>
    <w:rsid w:val="00AB4F32"/>
    <w:rsid w:val="00AB7949"/>
    <w:rsid w:val="00AC0605"/>
    <w:rsid w:val="00AC1096"/>
    <w:rsid w:val="00AC10FF"/>
    <w:rsid w:val="00AC2377"/>
    <w:rsid w:val="00AC240D"/>
    <w:rsid w:val="00AC38B3"/>
    <w:rsid w:val="00AC3EA0"/>
    <w:rsid w:val="00AC4274"/>
    <w:rsid w:val="00AC54D4"/>
    <w:rsid w:val="00AC6B92"/>
    <w:rsid w:val="00AD02DB"/>
    <w:rsid w:val="00AD1687"/>
    <w:rsid w:val="00AD1B94"/>
    <w:rsid w:val="00AD20ED"/>
    <w:rsid w:val="00AD25F3"/>
    <w:rsid w:val="00AD394D"/>
    <w:rsid w:val="00AD3A46"/>
    <w:rsid w:val="00AD4F5F"/>
    <w:rsid w:val="00AD50A1"/>
    <w:rsid w:val="00AD51A9"/>
    <w:rsid w:val="00AD54D8"/>
    <w:rsid w:val="00AD691A"/>
    <w:rsid w:val="00AD726D"/>
    <w:rsid w:val="00AD7ADA"/>
    <w:rsid w:val="00AD7E58"/>
    <w:rsid w:val="00AE01DB"/>
    <w:rsid w:val="00AE10F8"/>
    <w:rsid w:val="00AE16AA"/>
    <w:rsid w:val="00AE28D3"/>
    <w:rsid w:val="00AE2ECE"/>
    <w:rsid w:val="00AE3C47"/>
    <w:rsid w:val="00AE3D9B"/>
    <w:rsid w:val="00AE4693"/>
    <w:rsid w:val="00AE477E"/>
    <w:rsid w:val="00AE50D7"/>
    <w:rsid w:val="00AE624D"/>
    <w:rsid w:val="00AE6A80"/>
    <w:rsid w:val="00AE6BBB"/>
    <w:rsid w:val="00AE6E64"/>
    <w:rsid w:val="00AF2C6A"/>
    <w:rsid w:val="00AF40EF"/>
    <w:rsid w:val="00AF42FE"/>
    <w:rsid w:val="00AF47E3"/>
    <w:rsid w:val="00AF4E1B"/>
    <w:rsid w:val="00AF6519"/>
    <w:rsid w:val="00AF67DA"/>
    <w:rsid w:val="00AF7302"/>
    <w:rsid w:val="00AF7D7A"/>
    <w:rsid w:val="00B01AE5"/>
    <w:rsid w:val="00B01E39"/>
    <w:rsid w:val="00B032CA"/>
    <w:rsid w:val="00B0376C"/>
    <w:rsid w:val="00B039C9"/>
    <w:rsid w:val="00B03CB8"/>
    <w:rsid w:val="00B042E6"/>
    <w:rsid w:val="00B046E0"/>
    <w:rsid w:val="00B051B4"/>
    <w:rsid w:val="00B064AD"/>
    <w:rsid w:val="00B06654"/>
    <w:rsid w:val="00B07BF6"/>
    <w:rsid w:val="00B101A2"/>
    <w:rsid w:val="00B10892"/>
    <w:rsid w:val="00B11D0D"/>
    <w:rsid w:val="00B12B46"/>
    <w:rsid w:val="00B12BB0"/>
    <w:rsid w:val="00B12BE4"/>
    <w:rsid w:val="00B14BBA"/>
    <w:rsid w:val="00B158C1"/>
    <w:rsid w:val="00B15D5F"/>
    <w:rsid w:val="00B1641F"/>
    <w:rsid w:val="00B176FF"/>
    <w:rsid w:val="00B179F7"/>
    <w:rsid w:val="00B17BD3"/>
    <w:rsid w:val="00B17FC5"/>
    <w:rsid w:val="00B20340"/>
    <w:rsid w:val="00B2080E"/>
    <w:rsid w:val="00B20936"/>
    <w:rsid w:val="00B21AC1"/>
    <w:rsid w:val="00B2200D"/>
    <w:rsid w:val="00B22E46"/>
    <w:rsid w:val="00B23CBE"/>
    <w:rsid w:val="00B24DCF"/>
    <w:rsid w:val="00B25197"/>
    <w:rsid w:val="00B25FD5"/>
    <w:rsid w:val="00B2635C"/>
    <w:rsid w:val="00B267AF"/>
    <w:rsid w:val="00B269A9"/>
    <w:rsid w:val="00B26F06"/>
    <w:rsid w:val="00B27797"/>
    <w:rsid w:val="00B3014A"/>
    <w:rsid w:val="00B3068F"/>
    <w:rsid w:val="00B30F9D"/>
    <w:rsid w:val="00B31014"/>
    <w:rsid w:val="00B32755"/>
    <w:rsid w:val="00B3282E"/>
    <w:rsid w:val="00B34596"/>
    <w:rsid w:val="00B34A5C"/>
    <w:rsid w:val="00B35696"/>
    <w:rsid w:val="00B35B9B"/>
    <w:rsid w:val="00B3650D"/>
    <w:rsid w:val="00B367FB"/>
    <w:rsid w:val="00B36F7B"/>
    <w:rsid w:val="00B40575"/>
    <w:rsid w:val="00B40EFD"/>
    <w:rsid w:val="00B4145E"/>
    <w:rsid w:val="00B41506"/>
    <w:rsid w:val="00B45895"/>
    <w:rsid w:val="00B45981"/>
    <w:rsid w:val="00B46182"/>
    <w:rsid w:val="00B50A42"/>
    <w:rsid w:val="00B5162E"/>
    <w:rsid w:val="00B5231E"/>
    <w:rsid w:val="00B529C4"/>
    <w:rsid w:val="00B533CE"/>
    <w:rsid w:val="00B53F32"/>
    <w:rsid w:val="00B53FE7"/>
    <w:rsid w:val="00B547DA"/>
    <w:rsid w:val="00B54B8E"/>
    <w:rsid w:val="00B54CCD"/>
    <w:rsid w:val="00B54D1F"/>
    <w:rsid w:val="00B5545D"/>
    <w:rsid w:val="00B56439"/>
    <w:rsid w:val="00B60475"/>
    <w:rsid w:val="00B60686"/>
    <w:rsid w:val="00B6072C"/>
    <w:rsid w:val="00B61626"/>
    <w:rsid w:val="00B618DD"/>
    <w:rsid w:val="00B61E73"/>
    <w:rsid w:val="00B62CE2"/>
    <w:rsid w:val="00B6306C"/>
    <w:rsid w:val="00B64906"/>
    <w:rsid w:val="00B65656"/>
    <w:rsid w:val="00B658CB"/>
    <w:rsid w:val="00B66D4F"/>
    <w:rsid w:val="00B6739D"/>
    <w:rsid w:val="00B6779F"/>
    <w:rsid w:val="00B6790C"/>
    <w:rsid w:val="00B7087E"/>
    <w:rsid w:val="00B71739"/>
    <w:rsid w:val="00B71FD8"/>
    <w:rsid w:val="00B720AB"/>
    <w:rsid w:val="00B72F0D"/>
    <w:rsid w:val="00B740E4"/>
    <w:rsid w:val="00B7463C"/>
    <w:rsid w:val="00B74D34"/>
    <w:rsid w:val="00B75D6B"/>
    <w:rsid w:val="00B75F92"/>
    <w:rsid w:val="00B76AD3"/>
    <w:rsid w:val="00B77B4F"/>
    <w:rsid w:val="00B77B7B"/>
    <w:rsid w:val="00B80403"/>
    <w:rsid w:val="00B80F37"/>
    <w:rsid w:val="00B827F6"/>
    <w:rsid w:val="00B82E66"/>
    <w:rsid w:val="00B83245"/>
    <w:rsid w:val="00B8365F"/>
    <w:rsid w:val="00B83B41"/>
    <w:rsid w:val="00B84067"/>
    <w:rsid w:val="00B8469D"/>
    <w:rsid w:val="00B8509E"/>
    <w:rsid w:val="00B86265"/>
    <w:rsid w:val="00B86A1F"/>
    <w:rsid w:val="00B87D74"/>
    <w:rsid w:val="00B925AC"/>
    <w:rsid w:val="00B93836"/>
    <w:rsid w:val="00B93F5A"/>
    <w:rsid w:val="00B95376"/>
    <w:rsid w:val="00B9565C"/>
    <w:rsid w:val="00B969D7"/>
    <w:rsid w:val="00B96B85"/>
    <w:rsid w:val="00B9715A"/>
    <w:rsid w:val="00B97F4D"/>
    <w:rsid w:val="00BA0380"/>
    <w:rsid w:val="00BA07F2"/>
    <w:rsid w:val="00BA3251"/>
    <w:rsid w:val="00BA3302"/>
    <w:rsid w:val="00BA3A3A"/>
    <w:rsid w:val="00BA3DAD"/>
    <w:rsid w:val="00BA500B"/>
    <w:rsid w:val="00BA5A76"/>
    <w:rsid w:val="00BA699E"/>
    <w:rsid w:val="00BA6D37"/>
    <w:rsid w:val="00BA716E"/>
    <w:rsid w:val="00BA74F3"/>
    <w:rsid w:val="00BA7AB0"/>
    <w:rsid w:val="00BA7F81"/>
    <w:rsid w:val="00BB04A8"/>
    <w:rsid w:val="00BB1516"/>
    <w:rsid w:val="00BB1610"/>
    <w:rsid w:val="00BB2D40"/>
    <w:rsid w:val="00BB31F1"/>
    <w:rsid w:val="00BB3940"/>
    <w:rsid w:val="00BB3E66"/>
    <w:rsid w:val="00BB3FE1"/>
    <w:rsid w:val="00BB4FA1"/>
    <w:rsid w:val="00BB5F61"/>
    <w:rsid w:val="00BB66C1"/>
    <w:rsid w:val="00BB6811"/>
    <w:rsid w:val="00BB76B5"/>
    <w:rsid w:val="00BC0707"/>
    <w:rsid w:val="00BC0E0D"/>
    <w:rsid w:val="00BC18D5"/>
    <w:rsid w:val="00BC1A77"/>
    <w:rsid w:val="00BC29AD"/>
    <w:rsid w:val="00BC54BF"/>
    <w:rsid w:val="00BC5E4C"/>
    <w:rsid w:val="00BC6374"/>
    <w:rsid w:val="00BC6A28"/>
    <w:rsid w:val="00BC7496"/>
    <w:rsid w:val="00BC7D54"/>
    <w:rsid w:val="00BC7E85"/>
    <w:rsid w:val="00BD0AD5"/>
    <w:rsid w:val="00BD1391"/>
    <w:rsid w:val="00BD1B0B"/>
    <w:rsid w:val="00BD1DD1"/>
    <w:rsid w:val="00BD2F55"/>
    <w:rsid w:val="00BD49CC"/>
    <w:rsid w:val="00BD4BF0"/>
    <w:rsid w:val="00BD4E31"/>
    <w:rsid w:val="00BD5236"/>
    <w:rsid w:val="00BD5383"/>
    <w:rsid w:val="00BD7A14"/>
    <w:rsid w:val="00BD7AA0"/>
    <w:rsid w:val="00BE039B"/>
    <w:rsid w:val="00BE0699"/>
    <w:rsid w:val="00BE147B"/>
    <w:rsid w:val="00BE22B8"/>
    <w:rsid w:val="00BE22EE"/>
    <w:rsid w:val="00BE25C2"/>
    <w:rsid w:val="00BE2BF1"/>
    <w:rsid w:val="00BE2D7B"/>
    <w:rsid w:val="00BE31AF"/>
    <w:rsid w:val="00BE38A5"/>
    <w:rsid w:val="00BE4600"/>
    <w:rsid w:val="00BE4AAA"/>
    <w:rsid w:val="00BE5BD9"/>
    <w:rsid w:val="00BE623D"/>
    <w:rsid w:val="00BE6AD0"/>
    <w:rsid w:val="00BE71DC"/>
    <w:rsid w:val="00BF01EC"/>
    <w:rsid w:val="00BF0AB3"/>
    <w:rsid w:val="00BF1410"/>
    <w:rsid w:val="00BF156C"/>
    <w:rsid w:val="00BF36AA"/>
    <w:rsid w:val="00BF3D1F"/>
    <w:rsid w:val="00BF4776"/>
    <w:rsid w:val="00BF4E79"/>
    <w:rsid w:val="00BF50FE"/>
    <w:rsid w:val="00BF6330"/>
    <w:rsid w:val="00BF6611"/>
    <w:rsid w:val="00C0076C"/>
    <w:rsid w:val="00C009C5"/>
    <w:rsid w:val="00C00DB4"/>
    <w:rsid w:val="00C01479"/>
    <w:rsid w:val="00C0222A"/>
    <w:rsid w:val="00C02245"/>
    <w:rsid w:val="00C024CC"/>
    <w:rsid w:val="00C02835"/>
    <w:rsid w:val="00C03507"/>
    <w:rsid w:val="00C0447D"/>
    <w:rsid w:val="00C05FF4"/>
    <w:rsid w:val="00C077F6"/>
    <w:rsid w:val="00C07B51"/>
    <w:rsid w:val="00C10A25"/>
    <w:rsid w:val="00C11081"/>
    <w:rsid w:val="00C11A2F"/>
    <w:rsid w:val="00C1221D"/>
    <w:rsid w:val="00C122DE"/>
    <w:rsid w:val="00C12F6F"/>
    <w:rsid w:val="00C130D0"/>
    <w:rsid w:val="00C135CC"/>
    <w:rsid w:val="00C1386F"/>
    <w:rsid w:val="00C1730F"/>
    <w:rsid w:val="00C20E4B"/>
    <w:rsid w:val="00C20F4C"/>
    <w:rsid w:val="00C21DB8"/>
    <w:rsid w:val="00C24405"/>
    <w:rsid w:val="00C2523E"/>
    <w:rsid w:val="00C257FC"/>
    <w:rsid w:val="00C26D44"/>
    <w:rsid w:val="00C30113"/>
    <w:rsid w:val="00C31FAA"/>
    <w:rsid w:val="00C327EF"/>
    <w:rsid w:val="00C32827"/>
    <w:rsid w:val="00C34EF2"/>
    <w:rsid w:val="00C355C5"/>
    <w:rsid w:val="00C35EF4"/>
    <w:rsid w:val="00C36273"/>
    <w:rsid w:val="00C3788C"/>
    <w:rsid w:val="00C37B7B"/>
    <w:rsid w:val="00C40E1B"/>
    <w:rsid w:val="00C416C3"/>
    <w:rsid w:val="00C4212A"/>
    <w:rsid w:val="00C42F7B"/>
    <w:rsid w:val="00C437D0"/>
    <w:rsid w:val="00C43E39"/>
    <w:rsid w:val="00C44098"/>
    <w:rsid w:val="00C4482C"/>
    <w:rsid w:val="00C44D69"/>
    <w:rsid w:val="00C451EA"/>
    <w:rsid w:val="00C45590"/>
    <w:rsid w:val="00C4565C"/>
    <w:rsid w:val="00C45D57"/>
    <w:rsid w:val="00C46BCA"/>
    <w:rsid w:val="00C46F50"/>
    <w:rsid w:val="00C503FB"/>
    <w:rsid w:val="00C508AF"/>
    <w:rsid w:val="00C517A0"/>
    <w:rsid w:val="00C52159"/>
    <w:rsid w:val="00C53038"/>
    <w:rsid w:val="00C5380B"/>
    <w:rsid w:val="00C53E90"/>
    <w:rsid w:val="00C54ABB"/>
    <w:rsid w:val="00C54E8C"/>
    <w:rsid w:val="00C55988"/>
    <w:rsid w:val="00C55CA8"/>
    <w:rsid w:val="00C57311"/>
    <w:rsid w:val="00C574C5"/>
    <w:rsid w:val="00C600CB"/>
    <w:rsid w:val="00C605A7"/>
    <w:rsid w:val="00C60800"/>
    <w:rsid w:val="00C610DA"/>
    <w:rsid w:val="00C61513"/>
    <w:rsid w:val="00C61906"/>
    <w:rsid w:val="00C61B5D"/>
    <w:rsid w:val="00C62D69"/>
    <w:rsid w:val="00C63847"/>
    <w:rsid w:val="00C63D84"/>
    <w:rsid w:val="00C63DBD"/>
    <w:rsid w:val="00C6465B"/>
    <w:rsid w:val="00C651C0"/>
    <w:rsid w:val="00C6528B"/>
    <w:rsid w:val="00C65B36"/>
    <w:rsid w:val="00C71443"/>
    <w:rsid w:val="00C71530"/>
    <w:rsid w:val="00C720BA"/>
    <w:rsid w:val="00C72D19"/>
    <w:rsid w:val="00C74A33"/>
    <w:rsid w:val="00C74B8F"/>
    <w:rsid w:val="00C74CC8"/>
    <w:rsid w:val="00C750D7"/>
    <w:rsid w:val="00C75AB1"/>
    <w:rsid w:val="00C76AEB"/>
    <w:rsid w:val="00C77468"/>
    <w:rsid w:val="00C80E62"/>
    <w:rsid w:val="00C813FD"/>
    <w:rsid w:val="00C81C8B"/>
    <w:rsid w:val="00C827BB"/>
    <w:rsid w:val="00C860A1"/>
    <w:rsid w:val="00C8696E"/>
    <w:rsid w:val="00C90326"/>
    <w:rsid w:val="00C91338"/>
    <w:rsid w:val="00C91EDF"/>
    <w:rsid w:val="00C9212A"/>
    <w:rsid w:val="00C92E93"/>
    <w:rsid w:val="00C93B31"/>
    <w:rsid w:val="00C93BE2"/>
    <w:rsid w:val="00C93E46"/>
    <w:rsid w:val="00C9484D"/>
    <w:rsid w:val="00C9493E"/>
    <w:rsid w:val="00C94B5D"/>
    <w:rsid w:val="00C950DE"/>
    <w:rsid w:val="00C95701"/>
    <w:rsid w:val="00C96769"/>
    <w:rsid w:val="00C9715C"/>
    <w:rsid w:val="00CA0120"/>
    <w:rsid w:val="00CA076F"/>
    <w:rsid w:val="00CA099B"/>
    <w:rsid w:val="00CA0BED"/>
    <w:rsid w:val="00CA3464"/>
    <w:rsid w:val="00CA3AC6"/>
    <w:rsid w:val="00CA3FF7"/>
    <w:rsid w:val="00CA430D"/>
    <w:rsid w:val="00CA5087"/>
    <w:rsid w:val="00CA53FB"/>
    <w:rsid w:val="00CA551B"/>
    <w:rsid w:val="00CA6504"/>
    <w:rsid w:val="00CA6B29"/>
    <w:rsid w:val="00CA6D48"/>
    <w:rsid w:val="00CB08E5"/>
    <w:rsid w:val="00CB09B8"/>
    <w:rsid w:val="00CB29A5"/>
    <w:rsid w:val="00CB2AF3"/>
    <w:rsid w:val="00CB3735"/>
    <w:rsid w:val="00CB3B6D"/>
    <w:rsid w:val="00CB3F57"/>
    <w:rsid w:val="00CB454D"/>
    <w:rsid w:val="00CB4561"/>
    <w:rsid w:val="00CB4695"/>
    <w:rsid w:val="00CB5131"/>
    <w:rsid w:val="00CB52D0"/>
    <w:rsid w:val="00CB64A7"/>
    <w:rsid w:val="00CB75BF"/>
    <w:rsid w:val="00CB79E5"/>
    <w:rsid w:val="00CB7F35"/>
    <w:rsid w:val="00CC0282"/>
    <w:rsid w:val="00CC035C"/>
    <w:rsid w:val="00CC0798"/>
    <w:rsid w:val="00CC0D0E"/>
    <w:rsid w:val="00CC0DB7"/>
    <w:rsid w:val="00CC11B8"/>
    <w:rsid w:val="00CC1585"/>
    <w:rsid w:val="00CC15AC"/>
    <w:rsid w:val="00CC17F6"/>
    <w:rsid w:val="00CC2A71"/>
    <w:rsid w:val="00CC2D6E"/>
    <w:rsid w:val="00CC2F8D"/>
    <w:rsid w:val="00CC3580"/>
    <w:rsid w:val="00CC3772"/>
    <w:rsid w:val="00CC3AB8"/>
    <w:rsid w:val="00CC4561"/>
    <w:rsid w:val="00CC4ABB"/>
    <w:rsid w:val="00CC4C1C"/>
    <w:rsid w:val="00CC503D"/>
    <w:rsid w:val="00CC52AD"/>
    <w:rsid w:val="00CC53AC"/>
    <w:rsid w:val="00CC57FC"/>
    <w:rsid w:val="00CC6223"/>
    <w:rsid w:val="00CC67BE"/>
    <w:rsid w:val="00CC6F2C"/>
    <w:rsid w:val="00CC7285"/>
    <w:rsid w:val="00CC7530"/>
    <w:rsid w:val="00CC7B60"/>
    <w:rsid w:val="00CD04D7"/>
    <w:rsid w:val="00CD05DD"/>
    <w:rsid w:val="00CD0909"/>
    <w:rsid w:val="00CD1776"/>
    <w:rsid w:val="00CD18E0"/>
    <w:rsid w:val="00CD1A14"/>
    <w:rsid w:val="00CD3DD5"/>
    <w:rsid w:val="00CD4C29"/>
    <w:rsid w:val="00CD4C6E"/>
    <w:rsid w:val="00CD4D25"/>
    <w:rsid w:val="00CD5327"/>
    <w:rsid w:val="00CD53BE"/>
    <w:rsid w:val="00CD5A0D"/>
    <w:rsid w:val="00CD6A9C"/>
    <w:rsid w:val="00CD6CFC"/>
    <w:rsid w:val="00CE0402"/>
    <w:rsid w:val="00CE0618"/>
    <w:rsid w:val="00CE0C71"/>
    <w:rsid w:val="00CE1B6C"/>
    <w:rsid w:val="00CE1C57"/>
    <w:rsid w:val="00CE22DB"/>
    <w:rsid w:val="00CE3C39"/>
    <w:rsid w:val="00CE5A67"/>
    <w:rsid w:val="00CE601F"/>
    <w:rsid w:val="00CE723C"/>
    <w:rsid w:val="00CE7F18"/>
    <w:rsid w:val="00CF0A7A"/>
    <w:rsid w:val="00CF0FA5"/>
    <w:rsid w:val="00CF254F"/>
    <w:rsid w:val="00CF25FC"/>
    <w:rsid w:val="00CF3566"/>
    <w:rsid w:val="00CF4996"/>
    <w:rsid w:val="00CF4C77"/>
    <w:rsid w:val="00CF56A0"/>
    <w:rsid w:val="00CF5DC3"/>
    <w:rsid w:val="00CF6E1B"/>
    <w:rsid w:val="00CF78BC"/>
    <w:rsid w:val="00D00632"/>
    <w:rsid w:val="00D01941"/>
    <w:rsid w:val="00D025CA"/>
    <w:rsid w:val="00D03435"/>
    <w:rsid w:val="00D034B2"/>
    <w:rsid w:val="00D043BC"/>
    <w:rsid w:val="00D044E4"/>
    <w:rsid w:val="00D0452B"/>
    <w:rsid w:val="00D04FC7"/>
    <w:rsid w:val="00D05719"/>
    <w:rsid w:val="00D05CCE"/>
    <w:rsid w:val="00D06510"/>
    <w:rsid w:val="00D0655E"/>
    <w:rsid w:val="00D07CC2"/>
    <w:rsid w:val="00D10707"/>
    <w:rsid w:val="00D12375"/>
    <w:rsid w:val="00D13675"/>
    <w:rsid w:val="00D138E8"/>
    <w:rsid w:val="00D1423D"/>
    <w:rsid w:val="00D145FF"/>
    <w:rsid w:val="00D16825"/>
    <w:rsid w:val="00D16DF3"/>
    <w:rsid w:val="00D16F1B"/>
    <w:rsid w:val="00D1754E"/>
    <w:rsid w:val="00D177A0"/>
    <w:rsid w:val="00D17C37"/>
    <w:rsid w:val="00D2044D"/>
    <w:rsid w:val="00D20B1C"/>
    <w:rsid w:val="00D21562"/>
    <w:rsid w:val="00D218BF"/>
    <w:rsid w:val="00D228E6"/>
    <w:rsid w:val="00D230C3"/>
    <w:rsid w:val="00D24410"/>
    <w:rsid w:val="00D24A95"/>
    <w:rsid w:val="00D24BC1"/>
    <w:rsid w:val="00D25D92"/>
    <w:rsid w:val="00D2698D"/>
    <w:rsid w:val="00D27CA0"/>
    <w:rsid w:val="00D3097F"/>
    <w:rsid w:val="00D31E9A"/>
    <w:rsid w:val="00D33082"/>
    <w:rsid w:val="00D34382"/>
    <w:rsid w:val="00D35397"/>
    <w:rsid w:val="00D358CD"/>
    <w:rsid w:val="00D36281"/>
    <w:rsid w:val="00D36E7B"/>
    <w:rsid w:val="00D375C4"/>
    <w:rsid w:val="00D3780C"/>
    <w:rsid w:val="00D42661"/>
    <w:rsid w:val="00D42DE0"/>
    <w:rsid w:val="00D431E1"/>
    <w:rsid w:val="00D43592"/>
    <w:rsid w:val="00D436AB"/>
    <w:rsid w:val="00D43841"/>
    <w:rsid w:val="00D43FCF"/>
    <w:rsid w:val="00D44042"/>
    <w:rsid w:val="00D45276"/>
    <w:rsid w:val="00D45AB7"/>
    <w:rsid w:val="00D46ACA"/>
    <w:rsid w:val="00D470A3"/>
    <w:rsid w:val="00D4723A"/>
    <w:rsid w:val="00D477EE"/>
    <w:rsid w:val="00D47E30"/>
    <w:rsid w:val="00D50145"/>
    <w:rsid w:val="00D5102B"/>
    <w:rsid w:val="00D51958"/>
    <w:rsid w:val="00D54010"/>
    <w:rsid w:val="00D55466"/>
    <w:rsid w:val="00D555E1"/>
    <w:rsid w:val="00D5565D"/>
    <w:rsid w:val="00D55968"/>
    <w:rsid w:val="00D56137"/>
    <w:rsid w:val="00D56A75"/>
    <w:rsid w:val="00D56E4E"/>
    <w:rsid w:val="00D57381"/>
    <w:rsid w:val="00D5748A"/>
    <w:rsid w:val="00D57DC7"/>
    <w:rsid w:val="00D60DE9"/>
    <w:rsid w:val="00D61C24"/>
    <w:rsid w:val="00D61CDE"/>
    <w:rsid w:val="00D61F8D"/>
    <w:rsid w:val="00D6263D"/>
    <w:rsid w:val="00D62974"/>
    <w:rsid w:val="00D62DAF"/>
    <w:rsid w:val="00D64586"/>
    <w:rsid w:val="00D64DDC"/>
    <w:rsid w:val="00D65030"/>
    <w:rsid w:val="00D659A9"/>
    <w:rsid w:val="00D706F5"/>
    <w:rsid w:val="00D70CA6"/>
    <w:rsid w:val="00D71033"/>
    <w:rsid w:val="00D71769"/>
    <w:rsid w:val="00D72D5B"/>
    <w:rsid w:val="00D72E81"/>
    <w:rsid w:val="00D7338A"/>
    <w:rsid w:val="00D75B2A"/>
    <w:rsid w:val="00D76E2A"/>
    <w:rsid w:val="00D80034"/>
    <w:rsid w:val="00D800C4"/>
    <w:rsid w:val="00D82728"/>
    <w:rsid w:val="00D829FC"/>
    <w:rsid w:val="00D82CE2"/>
    <w:rsid w:val="00D830C3"/>
    <w:rsid w:val="00D83C11"/>
    <w:rsid w:val="00D84103"/>
    <w:rsid w:val="00D8440C"/>
    <w:rsid w:val="00D84E9C"/>
    <w:rsid w:val="00D852EA"/>
    <w:rsid w:val="00D852FB"/>
    <w:rsid w:val="00D85308"/>
    <w:rsid w:val="00D85410"/>
    <w:rsid w:val="00D85911"/>
    <w:rsid w:val="00D85B66"/>
    <w:rsid w:val="00D903D6"/>
    <w:rsid w:val="00D92D13"/>
    <w:rsid w:val="00D93DA0"/>
    <w:rsid w:val="00D94028"/>
    <w:rsid w:val="00D94A9C"/>
    <w:rsid w:val="00DA0B5E"/>
    <w:rsid w:val="00DA134C"/>
    <w:rsid w:val="00DA1558"/>
    <w:rsid w:val="00DA15B8"/>
    <w:rsid w:val="00DA15DB"/>
    <w:rsid w:val="00DA3987"/>
    <w:rsid w:val="00DA3B53"/>
    <w:rsid w:val="00DA3CB7"/>
    <w:rsid w:val="00DA53BD"/>
    <w:rsid w:val="00DA601D"/>
    <w:rsid w:val="00DA6738"/>
    <w:rsid w:val="00DA6F4C"/>
    <w:rsid w:val="00DA75AE"/>
    <w:rsid w:val="00DB1929"/>
    <w:rsid w:val="00DB1E44"/>
    <w:rsid w:val="00DB52AF"/>
    <w:rsid w:val="00DB5644"/>
    <w:rsid w:val="00DB604E"/>
    <w:rsid w:val="00DB65D7"/>
    <w:rsid w:val="00DB6C0A"/>
    <w:rsid w:val="00DB6F25"/>
    <w:rsid w:val="00DB742A"/>
    <w:rsid w:val="00DB7F26"/>
    <w:rsid w:val="00DC00D4"/>
    <w:rsid w:val="00DC0745"/>
    <w:rsid w:val="00DC0DD6"/>
    <w:rsid w:val="00DC196B"/>
    <w:rsid w:val="00DC32AE"/>
    <w:rsid w:val="00DC39E2"/>
    <w:rsid w:val="00DC66A4"/>
    <w:rsid w:val="00DD0AE5"/>
    <w:rsid w:val="00DD1028"/>
    <w:rsid w:val="00DD11F4"/>
    <w:rsid w:val="00DD2929"/>
    <w:rsid w:val="00DD29F6"/>
    <w:rsid w:val="00DD30ED"/>
    <w:rsid w:val="00DD40A8"/>
    <w:rsid w:val="00DD43E4"/>
    <w:rsid w:val="00DE0518"/>
    <w:rsid w:val="00DE0796"/>
    <w:rsid w:val="00DE1246"/>
    <w:rsid w:val="00DE130C"/>
    <w:rsid w:val="00DE2963"/>
    <w:rsid w:val="00DE351C"/>
    <w:rsid w:val="00DE382D"/>
    <w:rsid w:val="00DE3F30"/>
    <w:rsid w:val="00DE4030"/>
    <w:rsid w:val="00DE4D8C"/>
    <w:rsid w:val="00DE5266"/>
    <w:rsid w:val="00DE53AB"/>
    <w:rsid w:val="00DE6F85"/>
    <w:rsid w:val="00DE72FE"/>
    <w:rsid w:val="00DF0636"/>
    <w:rsid w:val="00DF0691"/>
    <w:rsid w:val="00DF0B6B"/>
    <w:rsid w:val="00DF364D"/>
    <w:rsid w:val="00DF3916"/>
    <w:rsid w:val="00DF496C"/>
    <w:rsid w:val="00DF4D50"/>
    <w:rsid w:val="00DF6A5E"/>
    <w:rsid w:val="00DF780C"/>
    <w:rsid w:val="00DF7875"/>
    <w:rsid w:val="00E01275"/>
    <w:rsid w:val="00E01B52"/>
    <w:rsid w:val="00E02B47"/>
    <w:rsid w:val="00E03821"/>
    <w:rsid w:val="00E03BE0"/>
    <w:rsid w:val="00E0425C"/>
    <w:rsid w:val="00E051DE"/>
    <w:rsid w:val="00E06028"/>
    <w:rsid w:val="00E062D4"/>
    <w:rsid w:val="00E07425"/>
    <w:rsid w:val="00E12051"/>
    <w:rsid w:val="00E12A46"/>
    <w:rsid w:val="00E12A7D"/>
    <w:rsid w:val="00E13C70"/>
    <w:rsid w:val="00E13C9A"/>
    <w:rsid w:val="00E14569"/>
    <w:rsid w:val="00E14F30"/>
    <w:rsid w:val="00E1578D"/>
    <w:rsid w:val="00E16B3C"/>
    <w:rsid w:val="00E173DA"/>
    <w:rsid w:val="00E175ED"/>
    <w:rsid w:val="00E17A4E"/>
    <w:rsid w:val="00E17FB6"/>
    <w:rsid w:val="00E2078A"/>
    <w:rsid w:val="00E209BA"/>
    <w:rsid w:val="00E2104F"/>
    <w:rsid w:val="00E217D0"/>
    <w:rsid w:val="00E242D1"/>
    <w:rsid w:val="00E242E4"/>
    <w:rsid w:val="00E247CE"/>
    <w:rsid w:val="00E2484A"/>
    <w:rsid w:val="00E2544A"/>
    <w:rsid w:val="00E257F7"/>
    <w:rsid w:val="00E2608D"/>
    <w:rsid w:val="00E2632A"/>
    <w:rsid w:val="00E26618"/>
    <w:rsid w:val="00E2695A"/>
    <w:rsid w:val="00E26D09"/>
    <w:rsid w:val="00E26D2B"/>
    <w:rsid w:val="00E3029F"/>
    <w:rsid w:val="00E3036B"/>
    <w:rsid w:val="00E32864"/>
    <w:rsid w:val="00E3312A"/>
    <w:rsid w:val="00E3410C"/>
    <w:rsid w:val="00E35AD4"/>
    <w:rsid w:val="00E35DCD"/>
    <w:rsid w:val="00E36B03"/>
    <w:rsid w:val="00E40C43"/>
    <w:rsid w:val="00E41541"/>
    <w:rsid w:val="00E41960"/>
    <w:rsid w:val="00E43313"/>
    <w:rsid w:val="00E45889"/>
    <w:rsid w:val="00E462A5"/>
    <w:rsid w:val="00E4664F"/>
    <w:rsid w:val="00E4760E"/>
    <w:rsid w:val="00E47E86"/>
    <w:rsid w:val="00E5075C"/>
    <w:rsid w:val="00E51D52"/>
    <w:rsid w:val="00E5320E"/>
    <w:rsid w:val="00E53ABF"/>
    <w:rsid w:val="00E5666C"/>
    <w:rsid w:val="00E56D45"/>
    <w:rsid w:val="00E56EF7"/>
    <w:rsid w:val="00E5722E"/>
    <w:rsid w:val="00E57CCC"/>
    <w:rsid w:val="00E60EAF"/>
    <w:rsid w:val="00E615E2"/>
    <w:rsid w:val="00E61897"/>
    <w:rsid w:val="00E62158"/>
    <w:rsid w:val="00E625BF"/>
    <w:rsid w:val="00E62720"/>
    <w:rsid w:val="00E62A10"/>
    <w:rsid w:val="00E62D07"/>
    <w:rsid w:val="00E62E06"/>
    <w:rsid w:val="00E63054"/>
    <w:rsid w:val="00E6350B"/>
    <w:rsid w:val="00E63BD9"/>
    <w:rsid w:val="00E63CA4"/>
    <w:rsid w:val="00E650F6"/>
    <w:rsid w:val="00E653E7"/>
    <w:rsid w:val="00E655C6"/>
    <w:rsid w:val="00E6569C"/>
    <w:rsid w:val="00E6595D"/>
    <w:rsid w:val="00E659D4"/>
    <w:rsid w:val="00E66272"/>
    <w:rsid w:val="00E671A3"/>
    <w:rsid w:val="00E708A9"/>
    <w:rsid w:val="00E71337"/>
    <w:rsid w:val="00E715A4"/>
    <w:rsid w:val="00E719D5"/>
    <w:rsid w:val="00E71A8F"/>
    <w:rsid w:val="00E72153"/>
    <w:rsid w:val="00E728F1"/>
    <w:rsid w:val="00E73E85"/>
    <w:rsid w:val="00E74500"/>
    <w:rsid w:val="00E74F34"/>
    <w:rsid w:val="00E754BF"/>
    <w:rsid w:val="00E75504"/>
    <w:rsid w:val="00E75542"/>
    <w:rsid w:val="00E76279"/>
    <w:rsid w:val="00E7667E"/>
    <w:rsid w:val="00E76ED6"/>
    <w:rsid w:val="00E777EC"/>
    <w:rsid w:val="00E7782E"/>
    <w:rsid w:val="00E778A7"/>
    <w:rsid w:val="00E80B80"/>
    <w:rsid w:val="00E80FB0"/>
    <w:rsid w:val="00E81056"/>
    <w:rsid w:val="00E81289"/>
    <w:rsid w:val="00E8300C"/>
    <w:rsid w:val="00E8370A"/>
    <w:rsid w:val="00E84242"/>
    <w:rsid w:val="00E849A2"/>
    <w:rsid w:val="00E84E4E"/>
    <w:rsid w:val="00E84FD9"/>
    <w:rsid w:val="00E85325"/>
    <w:rsid w:val="00E85662"/>
    <w:rsid w:val="00E85C6A"/>
    <w:rsid w:val="00E85CE6"/>
    <w:rsid w:val="00E864EB"/>
    <w:rsid w:val="00E86545"/>
    <w:rsid w:val="00E87045"/>
    <w:rsid w:val="00E900E5"/>
    <w:rsid w:val="00E9094B"/>
    <w:rsid w:val="00E9132C"/>
    <w:rsid w:val="00E92020"/>
    <w:rsid w:val="00E927C2"/>
    <w:rsid w:val="00E92911"/>
    <w:rsid w:val="00E96784"/>
    <w:rsid w:val="00E968BE"/>
    <w:rsid w:val="00E96C2A"/>
    <w:rsid w:val="00E9750C"/>
    <w:rsid w:val="00EA2899"/>
    <w:rsid w:val="00EA3A75"/>
    <w:rsid w:val="00EA450C"/>
    <w:rsid w:val="00EA4592"/>
    <w:rsid w:val="00EA48B6"/>
    <w:rsid w:val="00EA61CE"/>
    <w:rsid w:val="00EB10D4"/>
    <w:rsid w:val="00EB2C8B"/>
    <w:rsid w:val="00EB36F2"/>
    <w:rsid w:val="00EB42A8"/>
    <w:rsid w:val="00EB49B0"/>
    <w:rsid w:val="00EB56D4"/>
    <w:rsid w:val="00EB5974"/>
    <w:rsid w:val="00EB5BAE"/>
    <w:rsid w:val="00EB663C"/>
    <w:rsid w:val="00EB6D26"/>
    <w:rsid w:val="00EB6EE3"/>
    <w:rsid w:val="00EB7C22"/>
    <w:rsid w:val="00EC0168"/>
    <w:rsid w:val="00EC04AC"/>
    <w:rsid w:val="00EC0CC0"/>
    <w:rsid w:val="00EC12FD"/>
    <w:rsid w:val="00EC17E3"/>
    <w:rsid w:val="00EC1A62"/>
    <w:rsid w:val="00EC25D3"/>
    <w:rsid w:val="00EC35B8"/>
    <w:rsid w:val="00EC3A12"/>
    <w:rsid w:val="00EC3F4E"/>
    <w:rsid w:val="00EC3FA7"/>
    <w:rsid w:val="00EC4995"/>
    <w:rsid w:val="00EC49E4"/>
    <w:rsid w:val="00EC5505"/>
    <w:rsid w:val="00EC6BF0"/>
    <w:rsid w:val="00EC7DE3"/>
    <w:rsid w:val="00ED06CB"/>
    <w:rsid w:val="00ED0B24"/>
    <w:rsid w:val="00ED0BEB"/>
    <w:rsid w:val="00ED129D"/>
    <w:rsid w:val="00ED135B"/>
    <w:rsid w:val="00ED1C7E"/>
    <w:rsid w:val="00ED1D75"/>
    <w:rsid w:val="00ED21D2"/>
    <w:rsid w:val="00ED28F1"/>
    <w:rsid w:val="00ED2C03"/>
    <w:rsid w:val="00ED34A6"/>
    <w:rsid w:val="00ED3A29"/>
    <w:rsid w:val="00ED45E2"/>
    <w:rsid w:val="00ED4D5B"/>
    <w:rsid w:val="00ED5819"/>
    <w:rsid w:val="00ED6092"/>
    <w:rsid w:val="00ED747C"/>
    <w:rsid w:val="00EE0661"/>
    <w:rsid w:val="00EE2038"/>
    <w:rsid w:val="00EE27C4"/>
    <w:rsid w:val="00EE2816"/>
    <w:rsid w:val="00EE2A08"/>
    <w:rsid w:val="00EE2D80"/>
    <w:rsid w:val="00EE35ED"/>
    <w:rsid w:val="00EE3A98"/>
    <w:rsid w:val="00EE40CB"/>
    <w:rsid w:val="00EE458E"/>
    <w:rsid w:val="00EE4974"/>
    <w:rsid w:val="00EE4BF8"/>
    <w:rsid w:val="00EE5DE0"/>
    <w:rsid w:val="00EF0F42"/>
    <w:rsid w:val="00EF2EFE"/>
    <w:rsid w:val="00EF2F3E"/>
    <w:rsid w:val="00EF2FC0"/>
    <w:rsid w:val="00EF387F"/>
    <w:rsid w:val="00EF3DF0"/>
    <w:rsid w:val="00EF46B1"/>
    <w:rsid w:val="00EF660B"/>
    <w:rsid w:val="00EF6889"/>
    <w:rsid w:val="00EF6B03"/>
    <w:rsid w:val="00EF715C"/>
    <w:rsid w:val="00EF76BA"/>
    <w:rsid w:val="00F019B2"/>
    <w:rsid w:val="00F02052"/>
    <w:rsid w:val="00F04253"/>
    <w:rsid w:val="00F042F1"/>
    <w:rsid w:val="00F0453A"/>
    <w:rsid w:val="00F067F3"/>
    <w:rsid w:val="00F06E72"/>
    <w:rsid w:val="00F071E1"/>
    <w:rsid w:val="00F10744"/>
    <w:rsid w:val="00F108E3"/>
    <w:rsid w:val="00F10CA8"/>
    <w:rsid w:val="00F1130A"/>
    <w:rsid w:val="00F115A8"/>
    <w:rsid w:val="00F11D38"/>
    <w:rsid w:val="00F12860"/>
    <w:rsid w:val="00F12945"/>
    <w:rsid w:val="00F13459"/>
    <w:rsid w:val="00F1482C"/>
    <w:rsid w:val="00F14A1A"/>
    <w:rsid w:val="00F154D7"/>
    <w:rsid w:val="00F2023B"/>
    <w:rsid w:val="00F205B7"/>
    <w:rsid w:val="00F22369"/>
    <w:rsid w:val="00F22E53"/>
    <w:rsid w:val="00F236FB"/>
    <w:rsid w:val="00F23BD8"/>
    <w:rsid w:val="00F24386"/>
    <w:rsid w:val="00F2440B"/>
    <w:rsid w:val="00F2442E"/>
    <w:rsid w:val="00F251B0"/>
    <w:rsid w:val="00F257D4"/>
    <w:rsid w:val="00F261E2"/>
    <w:rsid w:val="00F26248"/>
    <w:rsid w:val="00F2671C"/>
    <w:rsid w:val="00F26A73"/>
    <w:rsid w:val="00F26AD8"/>
    <w:rsid w:val="00F302C3"/>
    <w:rsid w:val="00F30ABC"/>
    <w:rsid w:val="00F30C93"/>
    <w:rsid w:val="00F31663"/>
    <w:rsid w:val="00F3173D"/>
    <w:rsid w:val="00F31D1D"/>
    <w:rsid w:val="00F320A8"/>
    <w:rsid w:val="00F33647"/>
    <w:rsid w:val="00F33D21"/>
    <w:rsid w:val="00F35A6A"/>
    <w:rsid w:val="00F35AC5"/>
    <w:rsid w:val="00F36F79"/>
    <w:rsid w:val="00F37A6F"/>
    <w:rsid w:val="00F37B8F"/>
    <w:rsid w:val="00F40B3D"/>
    <w:rsid w:val="00F41830"/>
    <w:rsid w:val="00F41BB3"/>
    <w:rsid w:val="00F41C21"/>
    <w:rsid w:val="00F42B17"/>
    <w:rsid w:val="00F43B2E"/>
    <w:rsid w:val="00F43DDA"/>
    <w:rsid w:val="00F44644"/>
    <w:rsid w:val="00F47655"/>
    <w:rsid w:val="00F51502"/>
    <w:rsid w:val="00F51768"/>
    <w:rsid w:val="00F52250"/>
    <w:rsid w:val="00F52DD6"/>
    <w:rsid w:val="00F52F18"/>
    <w:rsid w:val="00F538DF"/>
    <w:rsid w:val="00F538E7"/>
    <w:rsid w:val="00F53DF6"/>
    <w:rsid w:val="00F54223"/>
    <w:rsid w:val="00F5507B"/>
    <w:rsid w:val="00F55F18"/>
    <w:rsid w:val="00F564FE"/>
    <w:rsid w:val="00F57D0F"/>
    <w:rsid w:val="00F57F72"/>
    <w:rsid w:val="00F60486"/>
    <w:rsid w:val="00F60E28"/>
    <w:rsid w:val="00F62BF9"/>
    <w:rsid w:val="00F62E18"/>
    <w:rsid w:val="00F630BB"/>
    <w:rsid w:val="00F6496D"/>
    <w:rsid w:val="00F65A8D"/>
    <w:rsid w:val="00F65DB6"/>
    <w:rsid w:val="00F66448"/>
    <w:rsid w:val="00F66F47"/>
    <w:rsid w:val="00F67FDA"/>
    <w:rsid w:val="00F7062B"/>
    <w:rsid w:val="00F70EB7"/>
    <w:rsid w:val="00F714DA"/>
    <w:rsid w:val="00F715FB"/>
    <w:rsid w:val="00F72B3F"/>
    <w:rsid w:val="00F74CB7"/>
    <w:rsid w:val="00F755BE"/>
    <w:rsid w:val="00F75C01"/>
    <w:rsid w:val="00F75FD7"/>
    <w:rsid w:val="00F761D0"/>
    <w:rsid w:val="00F7631F"/>
    <w:rsid w:val="00F76871"/>
    <w:rsid w:val="00F768E7"/>
    <w:rsid w:val="00F77530"/>
    <w:rsid w:val="00F8006E"/>
    <w:rsid w:val="00F81846"/>
    <w:rsid w:val="00F8250F"/>
    <w:rsid w:val="00F82EF6"/>
    <w:rsid w:val="00F83696"/>
    <w:rsid w:val="00F837A8"/>
    <w:rsid w:val="00F842FA"/>
    <w:rsid w:val="00F84C8B"/>
    <w:rsid w:val="00F851EC"/>
    <w:rsid w:val="00F85F55"/>
    <w:rsid w:val="00F86653"/>
    <w:rsid w:val="00F8765B"/>
    <w:rsid w:val="00F87971"/>
    <w:rsid w:val="00F906D6"/>
    <w:rsid w:val="00F9115E"/>
    <w:rsid w:val="00F916D3"/>
    <w:rsid w:val="00F9321D"/>
    <w:rsid w:val="00F93632"/>
    <w:rsid w:val="00F93D3E"/>
    <w:rsid w:val="00F93FCE"/>
    <w:rsid w:val="00F944F9"/>
    <w:rsid w:val="00F94E0C"/>
    <w:rsid w:val="00F951A4"/>
    <w:rsid w:val="00F95897"/>
    <w:rsid w:val="00F95AD0"/>
    <w:rsid w:val="00F96433"/>
    <w:rsid w:val="00F96480"/>
    <w:rsid w:val="00F96AB2"/>
    <w:rsid w:val="00F96ABD"/>
    <w:rsid w:val="00F96B3B"/>
    <w:rsid w:val="00FA0290"/>
    <w:rsid w:val="00FA0723"/>
    <w:rsid w:val="00FA19AA"/>
    <w:rsid w:val="00FA216B"/>
    <w:rsid w:val="00FA216F"/>
    <w:rsid w:val="00FA2604"/>
    <w:rsid w:val="00FA3854"/>
    <w:rsid w:val="00FA38B0"/>
    <w:rsid w:val="00FA3DCF"/>
    <w:rsid w:val="00FA3DD3"/>
    <w:rsid w:val="00FA4AF9"/>
    <w:rsid w:val="00FA53B7"/>
    <w:rsid w:val="00FA5625"/>
    <w:rsid w:val="00FA5FF1"/>
    <w:rsid w:val="00FA6218"/>
    <w:rsid w:val="00FA6910"/>
    <w:rsid w:val="00FA7A45"/>
    <w:rsid w:val="00FA7AF2"/>
    <w:rsid w:val="00FA7D7B"/>
    <w:rsid w:val="00FB033C"/>
    <w:rsid w:val="00FB06BF"/>
    <w:rsid w:val="00FB0CDA"/>
    <w:rsid w:val="00FB0D8B"/>
    <w:rsid w:val="00FB1193"/>
    <w:rsid w:val="00FB19D3"/>
    <w:rsid w:val="00FB1A94"/>
    <w:rsid w:val="00FB1D53"/>
    <w:rsid w:val="00FB200E"/>
    <w:rsid w:val="00FB21C5"/>
    <w:rsid w:val="00FB2837"/>
    <w:rsid w:val="00FB29A2"/>
    <w:rsid w:val="00FB34C2"/>
    <w:rsid w:val="00FB3AFF"/>
    <w:rsid w:val="00FB3BED"/>
    <w:rsid w:val="00FB4147"/>
    <w:rsid w:val="00FB42E4"/>
    <w:rsid w:val="00FB49C6"/>
    <w:rsid w:val="00FB5C2B"/>
    <w:rsid w:val="00FB5E93"/>
    <w:rsid w:val="00FB7193"/>
    <w:rsid w:val="00FC0D76"/>
    <w:rsid w:val="00FC0E84"/>
    <w:rsid w:val="00FC1C88"/>
    <w:rsid w:val="00FC20A4"/>
    <w:rsid w:val="00FC5B9B"/>
    <w:rsid w:val="00FC5CFE"/>
    <w:rsid w:val="00FC6EBB"/>
    <w:rsid w:val="00FC77EB"/>
    <w:rsid w:val="00FD0AA6"/>
    <w:rsid w:val="00FD1A4D"/>
    <w:rsid w:val="00FD1A50"/>
    <w:rsid w:val="00FD2D36"/>
    <w:rsid w:val="00FD54AE"/>
    <w:rsid w:val="00FD5881"/>
    <w:rsid w:val="00FD5885"/>
    <w:rsid w:val="00FD6884"/>
    <w:rsid w:val="00FD790E"/>
    <w:rsid w:val="00FE04E5"/>
    <w:rsid w:val="00FE1BA8"/>
    <w:rsid w:val="00FE1D56"/>
    <w:rsid w:val="00FE2D50"/>
    <w:rsid w:val="00FE3672"/>
    <w:rsid w:val="00FE3D26"/>
    <w:rsid w:val="00FE5EE4"/>
    <w:rsid w:val="00FE60A9"/>
    <w:rsid w:val="00FE7BA5"/>
    <w:rsid w:val="00FE7D48"/>
    <w:rsid w:val="00FE7FA2"/>
    <w:rsid w:val="00FF0FFB"/>
    <w:rsid w:val="00FF1616"/>
    <w:rsid w:val="00FF24AD"/>
    <w:rsid w:val="00FF2BB2"/>
    <w:rsid w:val="00FF34D5"/>
    <w:rsid w:val="00FF3530"/>
    <w:rsid w:val="00FF41B8"/>
    <w:rsid w:val="00FF55AA"/>
    <w:rsid w:val="00FF6663"/>
    <w:rsid w:val="00FF6EFB"/>
    <w:rsid w:val="00FF70B3"/>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38BC1"/>
  <w15:docId w15:val="{48EE0952-85E2-409E-A4D9-E14A5309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39"/>
    <w:pPr>
      <w:spacing w:after="200" w:line="276"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1"/>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rPr>
  </w:style>
  <w:style w:type="paragraph" w:styleId="Heading2">
    <w:name w:val="heading 2"/>
    <w:basedOn w:val="Normal"/>
    <w:next w:val="Normal"/>
    <w:link w:val="Heading2Char"/>
    <w:qFormat/>
    <w:rsid w:val="008900CE"/>
    <w:pPr>
      <w:keepNext/>
      <w:spacing w:before="240" w:after="60" w:line="240" w:lineRule="auto"/>
      <w:outlineLvl w:val="1"/>
    </w:pPr>
    <w:rPr>
      <w:rFonts w:ascii="Times New Roman" w:eastAsia="Times New Roman" w:hAnsi="Times New Roman"/>
      <w:b/>
      <w:bCs/>
      <w:iCs/>
      <w:color w:val="000000"/>
      <w:sz w:val="28"/>
      <w:szCs w:val="28"/>
    </w:rPr>
  </w:style>
  <w:style w:type="paragraph" w:styleId="Heading3">
    <w:name w:val="heading 3"/>
    <w:basedOn w:val="Normal"/>
    <w:next w:val="Normal"/>
    <w:link w:val="Heading3Char"/>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8900CE"/>
    <w:pPr>
      <w:spacing w:before="240" w:after="60" w:line="240" w:lineRule="auto"/>
      <w:outlineLvl w:val="5"/>
    </w:pPr>
    <w:rPr>
      <w:rFonts w:ascii="Times New Roman" w:eastAsia="Times New Roman" w:hAnsi="Times New Roman"/>
      <w:b/>
      <w:bCs/>
      <w:sz w:val="20"/>
      <w:szCs w:val="20"/>
      <w:lang w:val="en-GB"/>
    </w:rPr>
  </w:style>
  <w:style w:type="paragraph" w:styleId="Heading7">
    <w:name w:val="heading 7"/>
    <w:basedOn w:val="Normal"/>
    <w:next w:val="Normal"/>
    <w:link w:val="Heading7Char"/>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8900CE"/>
    <w:pPr>
      <w:spacing w:before="240" w:after="60" w:line="240" w:lineRule="auto"/>
      <w:outlineLvl w:val="8"/>
    </w:pPr>
    <w:rPr>
      <w:rFonts w:ascii="Arial" w:eastAsia="Times New Roman"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8900CE"/>
    <w:rPr>
      <w:rFonts w:ascii="Cambria" w:eastAsia="Times New Roman" w:hAnsi="Cambria" w:cs="Times New Roman"/>
      <w:b/>
      <w:bCs/>
      <w:color w:val="365F91"/>
      <w:sz w:val="28"/>
      <w:szCs w:val="28"/>
    </w:rPr>
  </w:style>
  <w:style w:type="character" w:customStyle="1" w:styleId="Heading2Char">
    <w:name w:val="Heading 2 Char"/>
    <w:link w:val="Heading2"/>
    <w:rsid w:val="008900CE"/>
    <w:rPr>
      <w:rFonts w:ascii="Times New Roman" w:eastAsia="Times New Roman" w:hAnsi="Times New Roman" w:cs="Times New Roman"/>
      <w:b/>
      <w:bCs/>
      <w:iCs/>
      <w:color w:val="000000"/>
      <w:sz w:val="28"/>
      <w:szCs w:val="28"/>
    </w:rPr>
  </w:style>
  <w:style w:type="character" w:customStyle="1" w:styleId="Heading3Char">
    <w:name w:val="Heading 3 Char"/>
    <w:link w:val="Heading3"/>
    <w:rsid w:val="008900CE"/>
    <w:rPr>
      <w:rFonts w:ascii="Times New Roman" w:eastAsia="Times New Roman" w:hAnsi="Times New Roman" w:cs="Times New Roman"/>
      <w:b/>
      <w:bCs/>
      <w:sz w:val="26"/>
      <w:szCs w:val="26"/>
      <w:lang w:val="en-GB"/>
    </w:rPr>
  </w:style>
  <w:style w:type="character" w:customStyle="1" w:styleId="Heading4Char">
    <w:name w:val="Heading 4 Char"/>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link w:val="Heading5"/>
    <w:rsid w:val="008900CE"/>
    <w:rPr>
      <w:rFonts w:ascii="Times New Roman" w:eastAsia="Times New Roman" w:hAnsi="Times New Roman" w:cs="Times New Roman"/>
      <w:b/>
      <w:bCs/>
      <w:i/>
      <w:iCs/>
      <w:sz w:val="26"/>
      <w:szCs w:val="26"/>
      <w:lang w:val="en-GB"/>
    </w:rPr>
  </w:style>
  <w:style w:type="character" w:customStyle="1" w:styleId="Heading6Char">
    <w:name w:val="Heading 6 Char"/>
    <w:link w:val="Heading6"/>
    <w:rsid w:val="008900CE"/>
    <w:rPr>
      <w:rFonts w:ascii="Times New Roman" w:eastAsia="Times New Roman" w:hAnsi="Times New Roman" w:cs="Times New Roman"/>
      <w:b/>
      <w:bCs/>
      <w:lang w:val="en-GB"/>
    </w:rPr>
  </w:style>
  <w:style w:type="character" w:customStyle="1" w:styleId="Heading7Char">
    <w:name w:val="Heading 7 Char"/>
    <w:link w:val="Heading7"/>
    <w:uiPriority w:val="99"/>
    <w:rsid w:val="008900CE"/>
    <w:rPr>
      <w:rFonts w:ascii="Times New Roman" w:eastAsia="Times New Roman" w:hAnsi="Times New Roman" w:cs="Times New Roman"/>
      <w:sz w:val="24"/>
      <w:szCs w:val="24"/>
      <w:lang w:val="en-GB"/>
    </w:rPr>
  </w:style>
  <w:style w:type="character" w:customStyle="1" w:styleId="Heading8Char">
    <w:name w:val="Heading 8 Char"/>
    <w:link w:val="Heading8"/>
    <w:rsid w:val="008900CE"/>
    <w:rPr>
      <w:rFonts w:ascii="Times New Roman" w:eastAsia="Times New Roman" w:hAnsi="Times New Roman" w:cs="Times New Roman"/>
      <w:i/>
      <w:iCs/>
      <w:sz w:val="24"/>
      <w:szCs w:val="24"/>
      <w:lang w:val="en-GB"/>
    </w:rPr>
  </w:style>
  <w:style w:type="character" w:customStyle="1" w:styleId="Heading9Char">
    <w:name w:val="Heading 9 Char"/>
    <w:link w:val="Heading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locked/>
    <w:rsid w:val="008900CE"/>
    <w:rPr>
      <w:rFonts w:ascii="Times New Roman" w:eastAsia="Times New Roman" w:hAnsi="Times New Roman" w:cs="Times New Roman"/>
      <w:b/>
      <w:bCs/>
      <w:color w:val="000000"/>
      <w:kern w:val="32"/>
      <w:sz w:val="28"/>
      <w:szCs w:val="32"/>
    </w:rPr>
  </w:style>
  <w:style w:type="paragraph" w:styleId="Footer">
    <w:name w:val="footer"/>
    <w:basedOn w:val="Normal"/>
    <w:link w:val="FooterChar"/>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link w:val="Footer"/>
    <w:uiPriority w:val="99"/>
    <w:rsid w:val="008900CE"/>
    <w:rPr>
      <w:rFonts w:ascii="Times New Roman" w:eastAsia="Times New Roman" w:hAnsi="Times New Roman" w:cs="Times New Roman"/>
      <w:sz w:val="24"/>
      <w:szCs w:val="24"/>
      <w:lang w:val="en-GB"/>
    </w:rPr>
  </w:style>
  <w:style w:type="character" w:styleId="Hyperlink">
    <w:name w:val="Hyperlink"/>
    <w:uiPriority w:val="99"/>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
    <w:basedOn w:val="Normal"/>
    <w:link w:val="FootnoteTextChar"/>
    <w:uiPriority w:val="99"/>
    <w:qFormat/>
    <w:rsid w:val="008900CE"/>
    <w:pPr>
      <w:spacing w:after="0" w:line="240" w:lineRule="auto"/>
    </w:pPr>
    <w:rPr>
      <w:rFonts w:ascii="Times New Roman" w:eastAsia="Times New Roman" w:hAnsi="Times New Roman"/>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8900CE"/>
    <w:rPr>
      <w:rFonts w:ascii="Times New Roman" w:eastAsia="Times New Roman" w:hAnsi="Times New Roman" w:cs="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qFormat/>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rPr>
  </w:style>
  <w:style w:type="character" w:customStyle="1" w:styleId="BodyTextChar">
    <w:name w:val="Body Text Char"/>
    <w:aliases w:val="Pamatteksts1 Char"/>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uiPriority w:val="99"/>
    <w:rsid w:val="008900CE"/>
    <w:rPr>
      <w:rFonts w:ascii="Times New Roman" w:eastAsia="Times New Roman" w:hAnsi="Times New Roman" w:cs="Times New Roman"/>
      <w:sz w:val="24"/>
      <w:szCs w:val="24"/>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rPr>
  </w:style>
  <w:style w:type="character" w:customStyle="1" w:styleId="BodyText2Char">
    <w:name w:val="Body Text 2 Char"/>
    <w:link w:val="BodyText2"/>
    <w:uiPriority w:val="99"/>
    <w:rsid w:val="008900CE"/>
    <w:rPr>
      <w:rFonts w:ascii="Times New Roman" w:eastAsia="Times New Roman" w:hAnsi="Times New Roman" w:cs="Times New Roman"/>
      <w:sz w:val="28"/>
      <w:szCs w:val="24"/>
    </w:rPr>
  </w:style>
  <w:style w:type="paragraph" w:styleId="BodyTextIndent3">
    <w:name w:val="Body Text Indent 3"/>
    <w:basedOn w:val="Normal"/>
    <w:link w:val="BodyTextIndent3Char"/>
    <w:rsid w:val="008900CE"/>
    <w:pPr>
      <w:spacing w:after="0" w:line="240" w:lineRule="auto"/>
      <w:ind w:left="720"/>
      <w:jc w:val="both"/>
    </w:pPr>
    <w:rPr>
      <w:rFonts w:ascii="Times New Roman" w:eastAsia="Times New Roman" w:hAnsi="Times New Roman"/>
      <w:sz w:val="24"/>
      <w:szCs w:val="24"/>
    </w:rPr>
  </w:style>
  <w:style w:type="character" w:customStyle="1" w:styleId="BodyTextIndent3Char">
    <w:name w:val="Body Text Indent 3 Char"/>
    <w:link w:val="BodyTextIndent3"/>
    <w:rsid w:val="008900CE"/>
    <w:rPr>
      <w:rFonts w:ascii="Times New Roman" w:eastAsia="Times New Roman" w:hAnsi="Times New Roman" w:cs="Times New Roman"/>
      <w:sz w:val="24"/>
      <w:szCs w:val="24"/>
    </w:rPr>
  </w:style>
  <w:style w:type="paragraph" w:styleId="Title">
    <w:name w:val="Title"/>
    <w:basedOn w:val="Normal"/>
    <w:link w:val="TitleChar"/>
    <w:uiPriority w:val="99"/>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link w:val="Title"/>
    <w:uiPriority w:val="99"/>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link w:val="BodyTextIndent"/>
    <w:uiPriority w:val="99"/>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rPr>
  </w:style>
  <w:style w:type="character" w:customStyle="1" w:styleId="BodyText3Char">
    <w:name w:val="Body Text 3 Char"/>
    <w:link w:val="BodyText3"/>
    <w:rsid w:val="008900CE"/>
    <w:rPr>
      <w:rFonts w:ascii="Times New Roman" w:eastAsia="Times New Roman" w:hAnsi="Times New Roman" w:cs="Times New Roman"/>
      <w:i/>
      <w:iCs/>
      <w:sz w:val="24"/>
      <w:szCs w:val="24"/>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39"/>
    <w:rsid w:val="008900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rPr>
  </w:style>
  <w:style w:type="character" w:customStyle="1" w:styleId="BalloonTextChar">
    <w:name w:val="Balloon Text Char"/>
    <w:link w:val="BalloonText"/>
    <w:uiPriority w:val="99"/>
    <w:rsid w:val="008900CE"/>
    <w:rPr>
      <w:rFonts w:ascii="Tahoma" w:eastAsia="Times New Roman" w:hAnsi="Tahoma" w:cs="Times New Roman"/>
      <w:sz w:val="16"/>
      <w:szCs w:val="16"/>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8900C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link w:val="CommentSubject"/>
    <w:uiPriority w:val="99"/>
    <w:rsid w:val="008900CE"/>
    <w:rPr>
      <w:rFonts w:ascii="Times New Roman" w:eastAsia="Times New Roman" w:hAnsi="Times New Roman" w:cs="Times New Roman"/>
      <w:b/>
      <w:bCs/>
      <w:sz w:val="20"/>
      <w:szCs w:val="20"/>
    </w:rPr>
  </w:style>
  <w:style w:type="paragraph" w:customStyle="1" w:styleId="WW-BlockText1">
    <w:name w:val="WW-Block Text1"/>
    <w:basedOn w:val="Normal"/>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99"/>
    <w:qFormat/>
    <w:rsid w:val="008900CE"/>
    <w:rPr>
      <w:rFonts w:ascii="Times New Roman" w:hAnsi="Times New Roman" w:cs="Times New Roman" w:hint="default"/>
      <w:b/>
      <w:bCs/>
    </w:rPr>
  </w:style>
  <w:style w:type="paragraph" w:styleId="ListParagraph">
    <w:name w:val="List Paragraph"/>
    <w:aliases w:val="Normal bullet 2,Bullet list,Syle 1,H&amp;P List Paragraph,2,Strip,Virsraksti,Saistīto dokumentu saraksts,PPS_Bullet,Colorful List - Accent 12,Grafika nosaukums,Numurets,Numbered Para 1,Dot pt,lp1,list paragraph,h&amp;p list paragraph,syle 1"/>
    <w:basedOn w:val="Normal"/>
    <w:link w:val="ListParagraphChar"/>
    <w:uiPriority w:val="34"/>
    <w:qFormat/>
    <w:rsid w:val="008900CE"/>
    <w:pPr>
      <w:ind w:left="720"/>
    </w:pPr>
    <w:rPr>
      <w:rFonts w:eastAsia="Times New Roman"/>
      <w:sz w:val="20"/>
      <w:szCs w:val="20"/>
      <w:lang w:eastAsia="lv-LV"/>
    </w:rPr>
  </w:style>
  <w:style w:type="paragraph" w:customStyle="1" w:styleId="Sarakstarindkopa1">
    <w:name w:val="Saraksta rindkopa1"/>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rPr>
      <w:rFonts w:ascii="Times New Roman" w:eastAsia="Times New Roman" w:hAnsi="Times New Roman"/>
      <w:sz w:val="24"/>
      <w:szCs w:val="24"/>
      <w:lang w:eastAsia="en-US"/>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99"/>
    <w:qFormat/>
    <w:rsid w:val="008900CE"/>
    <w:pPr>
      <w:ind w:left="720"/>
      <w:contextualSpacing/>
    </w:pPr>
    <w:rPr>
      <w:rFonts w:eastAsia="Times New Roman"/>
      <w:lang w:eastAsia="lv-LV"/>
    </w:rPr>
  </w:style>
  <w:style w:type="paragraph" w:styleId="Revision">
    <w:name w:val="Revision"/>
    <w:hidden/>
    <w:uiPriority w:val="99"/>
    <w:semiHidden/>
    <w:rsid w:val="008900CE"/>
    <w:rPr>
      <w:rFonts w:ascii="Times New Roman" w:eastAsia="Times New Roman" w:hAnsi="Times New Roman"/>
      <w:sz w:val="24"/>
      <w:szCs w:val="24"/>
      <w:lang w:eastAsia="en-US"/>
    </w:rPr>
  </w:style>
  <w:style w:type="paragraph" w:customStyle="1" w:styleId="Default">
    <w:name w:val="Default"/>
    <w:rsid w:val="008900CE"/>
    <w:pPr>
      <w:autoSpaceDE w:val="0"/>
      <w:autoSpaceDN w:val="0"/>
      <w:adjustRightInd w:val="0"/>
    </w:pPr>
    <w:rPr>
      <w:rFonts w:ascii="Times New Roman" w:eastAsia="Times New Roman" w:hAnsi="Times New Roman"/>
      <w:color w:val="000000"/>
      <w:sz w:val="24"/>
      <w:szCs w:val="24"/>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rPr>
  </w:style>
  <w:style w:type="character" w:customStyle="1" w:styleId="BodyTextIndent2Char">
    <w:name w:val="Body Text Indent 2 Char"/>
    <w:link w:val="BodyTextIndent2"/>
    <w:rsid w:val="008900CE"/>
    <w:rPr>
      <w:rFonts w:ascii="Times New Roman" w:eastAsia="Times New Roman" w:hAnsi="Times New Roman" w:cs="Times New Roman"/>
      <w:sz w:val="24"/>
      <w:szCs w:val="24"/>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uiPriority w:val="20"/>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b/>
      <w:sz w:val="27"/>
      <w:szCs w:val="20"/>
    </w:rPr>
  </w:style>
  <w:style w:type="paragraph" w:customStyle="1" w:styleId="Bodytext21">
    <w:name w:val="Body text (2)"/>
    <w:basedOn w:val="Normal"/>
    <w:link w:val="Bodytext20"/>
    <w:uiPriority w:val="99"/>
    <w:rsid w:val="008900CE"/>
    <w:pPr>
      <w:shd w:val="clear" w:color="auto" w:fill="FFFFFF"/>
      <w:spacing w:after="300" w:line="240" w:lineRule="atLeast"/>
    </w:pPr>
    <w:rPr>
      <w:b/>
      <w:sz w:val="21"/>
      <w:szCs w:val="20"/>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b/>
      <w:sz w:val="21"/>
      <w:szCs w:val="20"/>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sz w:val="20"/>
      <w:szCs w:val="20"/>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8900CE"/>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character" w:customStyle="1" w:styleId="c1">
    <w:name w:val="c1"/>
    <w:rsid w:val="008900CE"/>
  </w:style>
  <w:style w:type="paragraph" w:styleId="Subtitle">
    <w:name w:val="Subtitle"/>
    <w:basedOn w:val="Normal"/>
    <w:next w:val="Normal"/>
    <w:link w:val="SubtitleChar"/>
    <w:uiPriority w:val="99"/>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link w:val="Subtitle"/>
    <w:uiPriority w:val="99"/>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H&amp;P List Paragraph Char,2 Char,Strip Char,Virsraksti Char,Saistīto dokumentu saraksts Char,PPS_Bullet Char,Colorful List - Accent 12 Char,Grafika nosaukums Char,Numurets Char,lp1 Char"/>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sz w:val="22"/>
      <w:szCs w:val="22"/>
      <w:lang w:eastAsia="en-US"/>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eastAsia="Calibri"/>
      <w:sz w:val="22"/>
      <w:szCs w:val="22"/>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rPr>
      <w:rFonts w:ascii="Times New Roman" w:hAnsi="Times New Roman"/>
      <w:sz w:val="24"/>
      <w:szCs w:val="22"/>
      <w:lang w:eastAsia="en-US"/>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paragraph" w:customStyle="1" w:styleId="tv213">
    <w:name w:val="tv213"/>
    <w:basedOn w:val="Normal"/>
    <w:rsid w:val="00E9750C"/>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2">
    <w:name w:val="Table Grid2"/>
    <w:basedOn w:val="TableNormal"/>
    <w:next w:val="TableGrid"/>
    <w:uiPriority w:val="59"/>
    <w:rsid w:val="00F23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11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24BC1"/>
  </w:style>
  <w:style w:type="paragraph" w:styleId="Index1">
    <w:name w:val="index 1"/>
    <w:basedOn w:val="Normal"/>
    <w:next w:val="Normal"/>
    <w:autoRedefine/>
    <w:uiPriority w:val="99"/>
    <w:unhideWhenUsed/>
    <w:rsid w:val="006D1F65"/>
    <w:pPr>
      <w:numPr>
        <w:ilvl w:val="1"/>
        <w:numId w:val="16"/>
      </w:numPr>
      <w:spacing w:after="0" w:line="240" w:lineRule="auto"/>
      <w:ind w:left="426" w:hanging="426"/>
      <w:jc w:val="both"/>
    </w:pPr>
    <w:rPr>
      <w:rFonts w:ascii="Times New Roman" w:eastAsia="Times New Roman" w:hAnsi="Times New Roman"/>
      <w:lang w:eastAsia="lv-LV"/>
    </w:rPr>
  </w:style>
  <w:style w:type="paragraph" w:styleId="NormalWeb">
    <w:name w:val="Normal (Web)"/>
    <w:basedOn w:val="Normal"/>
    <w:link w:val="NormalWebChar"/>
    <w:uiPriority w:val="99"/>
    <w:unhideWhenUsed/>
    <w:rsid w:val="00D24BC1"/>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BodyTextIndentChar1">
    <w:name w:val="Body Text Indent Char1"/>
    <w:uiPriority w:val="99"/>
    <w:locked/>
    <w:rsid w:val="00D24BC1"/>
    <w:rPr>
      <w:rFonts w:ascii="Calibri" w:eastAsia="Times New Roman" w:hAnsi="Calibri" w:cs="Times New Roman"/>
      <w:sz w:val="20"/>
      <w:szCs w:val="20"/>
      <w:lang w:val="en-US"/>
    </w:rPr>
  </w:style>
  <w:style w:type="table" w:customStyle="1" w:styleId="TableGrid4">
    <w:name w:val="Table Grid4"/>
    <w:basedOn w:val="TableNormal"/>
    <w:next w:val="TableGrid"/>
    <w:uiPriority w:val="59"/>
    <w:rsid w:val="00D24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46CB0"/>
  </w:style>
  <w:style w:type="paragraph" w:customStyle="1" w:styleId="tv2131">
    <w:name w:val="tv2131"/>
    <w:basedOn w:val="Normal"/>
    <w:rsid w:val="00A46CB0"/>
    <w:pPr>
      <w:spacing w:after="0" w:line="360" w:lineRule="auto"/>
      <w:ind w:firstLine="250"/>
    </w:pPr>
    <w:rPr>
      <w:rFonts w:ascii="Times New Roman" w:eastAsia="Times New Roman" w:hAnsi="Times New Roman"/>
      <w:color w:val="414142"/>
      <w:sz w:val="16"/>
      <w:szCs w:val="16"/>
      <w:lang w:eastAsia="lv-LV"/>
    </w:rPr>
  </w:style>
  <w:style w:type="character" w:customStyle="1" w:styleId="iubsearch-contractname">
    <w:name w:val="iubsearch-contractname"/>
    <w:rsid w:val="00A46CB0"/>
  </w:style>
  <w:style w:type="paragraph" w:customStyle="1" w:styleId="P-Virsraksti">
    <w:name w:val="P - Virsraksti"/>
    <w:basedOn w:val="Normal"/>
    <w:qFormat/>
    <w:rsid w:val="00A46CB0"/>
    <w:pPr>
      <w:widowControl w:val="0"/>
      <w:autoSpaceDE w:val="0"/>
      <w:autoSpaceDN w:val="0"/>
      <w:adjustRightInd w:val="0"/>
      <w:spacing w:before="60" w:after="60" w:line="240" w:lineRule="auto"/>
      <w:jc w:val="center"/>
    </w:pPr>
    <w:rPr>
      <w:rFonts w:ascii="Times New Roman" w:eastAsia="Times New Roman" w:hAnsi="Times New Roman"/>
      <w:b/>
      <w:lang w:eastAsia="lv-LV"/>
    </w:rPr>
  </w:style>
  <w:style w:type="paragraph" w:customStyle="1" w:styleId="WW-BodyText3">
    <w:name w:val="WW-Body Text 3"/>
    <w:basedOn w:val="Normal"/>
    <w:rsid w:val="00A46CB0"/>
    <w:pPr>
      <w:suppressAutoHyphens/>
      <w:spacing w:after="0" w:line="240" w:lineRule="auto"/>
      <w:jc w:val="center"/>
    </w:pPr>
    <w:rPr>
      <w:rFonts w:ascii="Times New Roman" w:eastAsia="Times New Roman" w:hAnsi="Times New Roman"/>
      <w:b/>
      <w:bCs/>
      <w:sz w:val="24"/>
      <w:szCs w:val="24"/>
      <w:lang w:eastAsia="ar-SA"/>
    </w:rPr>
  </w:style>
  <w:style w:type="numbering" w:customStyle="1" w:styleId="NoList12">
    <w:name w:val="No List12"/>
    <w:next w:val="NoList"/>
    <w:semiHidden/>
    <w:rsid w:val="00A46CB0"/>
  </w:style>
  <w:style w:type="paragraph" w:customStyle="1" w:styleId="xmsonormal">
    <w:name w:val="x_msonormal"/>
    <w:basedOn w:val="Normal"/>
    <w:rsid w:val="00A46CB0"/>
    <w:pPr>
      <w:spacing w:before="100" w:beforeAutospacing="1" w:after="100" w:afterAutospacing="1" w:line="240" w:lineRule="auto"/>
    </w:pPr>
    <w:rPr>
      <w:rFonts w:ascii="Times New Roman" w:eastAsia="Times New Roman" w:hAnsi="Times New Roman"/>
      <w:sz w:val="24"/>
      <w:szCs w:val="24"/>
      <w:lang w:eastAsia="lv-LV"/>
    </w:rPr>
  </w:style>
  <w:style w:type="paragraph" w:styleId="EndnoteText">
    <w:name w:val="endnote text"/>
    <w:basedOn w:val="Normal"/>
    <w:link w:val="EndnoteTextChar"/>
    <w:uiPriority w:val="99"/>
    <w:semiHidden/>
    <w:unhideWhenUsed/>
    <w:rsid w:val="00A46CB0"/>
    <w:rPr>
      <w:rFonts w:ascii="Times New Roman" w:hAnsi="Times New Roman"/>
      <w:sz w:val="20"/>
      <w:szCs w:val="20"/>
    </w:rPr>
  </w:style>
  <w:style w:type="character" w:customStyle="1" w:styleId="EndnoteTextChar">
    <w:name w:val="Endnote Text Char"/>
    <w:link w:val="EndnoteText"/>
    <w:uiPriority w:val="99"/>
    <w:semiHidden/>
    <w:rsid w:val="00A46CB0"/>
    <w:rPr>
      <w:rFonts w:ascii="Times New Roman" w:eastAsia="Calibri" w:hAnsi="Times New Roman" w:cs="Times New Roman"/>
      <w:sz w:val="20"/>
      <w:szCs w:val="20"/>
    </w:rPr>
  </w:style>
  <w:style w:type="character" w:styleId="EndnoteReference">
    <w:name w:val="endnote reference"/>
    <w:uiPriority w:val="99"/>
    <w:semiHidden/>
    <w:unhideWhenUsed/>
    <w:rsid w:val="00A46CB0"/>
    <w:rPr>
      <w:vertAlign w:val="superscript"/>
    </w:rPr>
  </w:style>
  <w:style w:type="numbering" w:customStyle="1" w:styleId="NoList21">
    <w:name w:val="No List21"/>
    <w:next w:val="NoList"/>
    <w:semiHidden/>
    <w:rsid w:val="00A46CB0"/>
  </w:style>
  <w:style w:type="table" w:customStyle="1" w:styleId="TableGrid5">
    <w:name w:val="Table Grid5"/>
    <w:basedOn w:val="TableNormal"/>
    <w:next w:val="TableGrid"/>
    <w:uiPriority w:val="59"/>
    <w:rsid w:val="000619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4138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8234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F1A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51F9D"/>
  </w:style>
  <w:style w:type="table" w:customStyle="1" w:styleId="TableGrid9">
    <w:name w:val="Table Grid9"/>
    <w:basedOn w:val="TableNormal"/>
    <w:next w:val="TableGrid"/>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A51F9D"/>
    <w:pPr>
      <w:numPr>
        <w:numId w:val="4"/>
      </w:numPr>
    </w:pPr>
  </w:style>
  <w:style w:type="numbering" w:customStyle="1" w:styleId="Style41">
    <w:name w:val="Style41"/>
    <w:rsid w:val="00A51F9D"/>
    <w:pPr>
      <w:numPr>
        <w:numId w:val="14"/>
      </w:numPr>
    </w:pPr>
  </w:style>
  <w:style w:type="character" w:customStyle="1" w:styleId="RakstzRakstz101">
    <w:name w:val="Rakstz. Rakstz.101"/>
    <w:locked/>
    <w:rsid w:val="00A51F9D"/>
    <w:rPr>
      <w:sz w:val="24"/>
      <w:szCs w:val="24"/>
      <w:lang w:val="en-GB" w:eastAsia="en-US" w:bidi="ar-SA"/>
    </w:rPr>
  </w:style>
  <w:style w:type="character" w:customStyle="1" w:styleId="RakstzRakstz41">
    <w:name w:val="Rakstz. Rakstz.41"/>
    <w:locked/>
    <w:rsid w:val="00A51F9D"/>
    <w:rPr>
      <w:sz w:val="24"/>
      <w:szCs w:val="24"/>
      <w:lang w:val="en-GB" w:eastAsia="en-US" w:bidi="ar-SA"/>
    </w:rPr>
  </w:style>
  <w:style w:type="paragraph" w:customStyle="1" w:styleId="NormalWeb1">
    <w:name w:val="Normal (Web)1"/>
    <w:basedOn w:val="Normal"/>
    <w:rsid w:val="00A51F9D"/>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A51F9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A51F9D"/>
  </w:style>
  <w:style w:type="character" w:customStyle="1" w:styleId="FootnoteTextChar1">
    <w:name w:val="Footnote Text Char1"/>
    <w:rsid w:val="00A51F9D"/>
    <w:rPr>
      <w:rFonts w:eastAsia="Calibri"/>
      <w:lang w:eastAsia="en-US"/>
    </w:rPr>
  </w:style>
  <w:style w:type="character" w:customStyle="1" w:styleId="BalloonTextChar1">
    <w:name w:val="Balloon Text Char1"/>
    <w:rsid w:val="00A51F9D"/>
    <w:rPr>
      <w:rFonts w:ascii="Tahoma" w:eastAsia="Calibri" w:hAnsi="Tahoma" w:cs="Tahoma"/>
      <w:sz w:val="16"/>
      <w:szCs w:val="16"/>
      <w:lang w:eastAsia="en-US"/>
    </w:rPr>
  </w:style>
  <w:style w:type="character" w:customStyle="1" w:styleId="CommentTextChar1">
    <w:name w:val="Comment Text Char1"/>
    <w:rsid w:val="00A51F9D"/>
    <w:rPr>
      <w:rFonts w:eastAsia="Calibri"/>
      <w:lang w:eastAsia="en-US"/>
    </w:rPr>
  </w:style>
  <w:style w:type="character" w:customStyle="1" w:styleId="CommentSubjectChar1">
    <w:name w:val="Comment Subject Char1"/>
    <w:rsid w:val="00A51F9D"/>
    <w:rPr>
      <w:rFonts w:eastAsia="Calibri"/>
      <w:b/>
      <w:bCs/>
      <w:lang w:eastAsia="en-US"/>
    </w:rPr>
  </w:style>
  <w:style w:type="paragraph" w:customStyle="1" w:styleId="Revision1">
    <w:name w:val="Revision1"/>
    <w:hidden/>
    <w:uiPriority w:val="99"/>
    <w:semiHidden/>
    <w:rsid w:val="00A51F9D"/>
    <w:rPr>
      <w:sz w:val="22"/>
      <w:szCs w:val="22"/>
      <w:lang w:eastAsia="en-US"/>
    </w:rPr>
  </w:style>
  <w:style w:type="numbering" w:customStyle="1" w:styleId="NoList13">
    <w:name w:val="No List13"/>
    <w:next w:val="NoList"/>
    <w:uiPriority w:val="99"/>
    <w:semiHidden/>
    <w:unhideWhenUsed/>
    <w:rsid w:val="00A51F9D"/>
  </w:style>
  <w:style w:type="table" w:customStyle="1" w:styleId="TableGrid11">
    <w:name w:val="Table Grid1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A51F9D"/>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A51F9D"/>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A51F9D"/>
    <w:pPr>
      <w:ind w:firstLine="360"/>
      <w:jc w:val="left"/>
    </w:pPr>
  </w:style>
  <w:style w:type="character" w:customStyle="1" w:styleId="BodyTextFirstIndentChar">
    <w:name w:val="Body Text First Indent Char"/>
    <w:link w:val="BodyTextFirstIndent"/>
    <w:rsid w:val="00A51F9D"/>
    <w:rPr>
      <w:rFonts w:ascii="Times New Roman" w:eastAsia="Times New Roman" w:hAnsi="Times New Roman" w:cs="Times New Roman"/>
      <w:sz w:val="24"/>
      <w:szCs w:val="24"/>
      <w:lang w:eastAsia="en-US"/>
    </w:rPr>
  </w:style>
  <w:style w:type="paragraph" w:styleId="BodyTextFirstIndent2">
    <w:name w:val="Body Text First Indent 2"/>
    <w:basedOn w:val="BodyTextIndent"/>
    <w:link w:val="BodyTextFirstIndent2Char"/>
    <w:rsid w:val="00A51F9D"/>
    <w:pPr>
      <w:autoSpaceDE/>
      <w:autoSpaceDN/>
      <w:adjustRightInd/>
      <w:ind w:left="360" w:firstLine="360"/>
    </w:pPr>
    <w:rPr>
      <w:szCs w:val="24"/>
    </w:rPr>
  </w:style>
  <w:style w:type="character" w:customStyle="1" w:styleId="BodyTextFirstIndent2Char">
    <w:name w:val="Body Text First Indent 2 Char"/>
    <w:link w:val="BodyTextFirstIndent2"/>
    <w:rsid w:val="00A51F9D"/>
    <w:rPr>
      <w:rFonts w:ascii="Times New Roman" w:eastAsia="Times New Roman" w:hAnsi="Times New Roman" w:cs="Times New Roman"/>
      <w:sz w:val="24"/>
      <w:szCs w:val="24"/>
      <w:lang w:val="en-US" w:eastAsia="en-US"/>
    </w:rPr>
  </w:style>
  <w:style w:type="character" w:customStyle="1" w:styleId="c16">
    <w:name w:val="c16"/>
    <w:rsid w:val="00A51F9D"/>
  </w:style>
  <w:style w:type="character" w:customStyle="1" w:styleId="c26">
    <w:name w:val="c26"/>
    <w:rsid w:val="00A51F9D"/>
  </w:style>
  <w:style w:type="paragraph" w:customStyle="1" w:styleId="Pielikumi">
    <w:name w:val="Pielikumi"/>
    <w:basedOn w:val="Normal"/>
    <w:link w:val="PielikumiChar"/>
    <w:qFormat/>
    <w:rsid w:val="00A51F9D"/>
    <w:pPr>
      <w:numPr>
        <w:numId w:val="10"/>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A51F9D"/>
    <w:rPr>
      <w:rFonts w:ascii="Times New Roman" w:eastAsia="Times New Roman" w:hAnsi="Times New Roman"/>
      <w:b/>
      <w:i/>
      <w:sz w:val="22"/>
      <w:lang w:eastAsia="en-US"/>
    </w:rPr>
  </w:style>
  <w:style w:type="table" w:customStyle="1" w:styleId="TableGrid21">
    <w:name w:val="Table Grid2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A51F9D"/>
  </w:style>
  <w:style w:type="character" w:customStyle="1" w:styleId="WW8Num1z1">
    <w:name w:val="WW8Num1z1"/>
    <w:rsid w:val="00A51F9D"/>
    <w:rPr>
      <w:b w:val="0"/>
    </w:rPr>
  </w:style>
  <w:style w:type="character" w:customStyle="1" w:styleId="WW8Num1z2">
    <w:name w:val="WW8Num1z2"/>
    <w:rsid w:val="00A51F9D"/>
    <w:rPr>
      <w:b w:val="0"/>
      <w:color w:val="000000"/>
    </w:rPr>
  </w:style>
  <w:style w:type="character" w:customStyle="1" w:styleId="WW8Num2z0">
    <w:name w:val="WW8Num2z0"/>
    <w:rsid w:val="00A51F9D"/>
    <w:rPr>
      <w:b/>
      <w:bCs/>
    </w:rPr>
  </w:style>
  <w:style w:type="character" w:customStyle="1" w:styleId="WW8Num2z1">
    <w:name w:val="WW8Num2z1"/>
    <w:rsid w:val="00A51F9D"/>
    <w:rPr>
      <w:b w:val="0"/>
      <w:bCs w:val="0"/>
      <w:i w:val="0"/>
      <w:iCs w:val="0"/>
      <w:color w:val="000000"/>
    </w:rPr>
  </w:style>
  <w:style w:type="character" w:customStyle="1" w:styleId="WW8Num2z2">
    <w:name w:val="WW8Num2z2"/>
    <w:rsid w:val="00A51F9D"/>
    <w:rPr>
      <w:b w:val="0"/>
      <w:bCs w:val="0"/>
      <w:color w:val="00000A"/>
    </w:rPr>
  </w:style>
  <w:style w:type="character" w:customStyle="1" w:styleId="WW8Num3z0">
    <w:name w:val="WW8Num3z0"/>
    <w:rsid w:val="00A51F9D"/>
    <w:rPr>
      <w:b/>
    </w:rPr>
  </w:style>
  <w:style w:type="character" w:customStyle="1" w:styleId="WW8Num3z1">
    <w:name w:val="WW8Num3z1"/>
    <w:rsid w:val="00A51F9D"/>
    <w:rPr>
      <w:b w:val="0"/>
      <w:i w:val="0"/>
      <w:color w:val="000000"/>
    </w:rPr>
  </w:style>
  <w:style w:type="character" w:customStyle="1" w:styleId="WW8Num4z0">
    <w:name w:val="WW8Num4z0"/>
    <w:rsid w:val="00A51F9D"/>
    <w:rPr>
      <w:i w:val="0"/>
    </w:rPr>
  </w:style>
  <w:style w:type="character" w:customStyle="1" w:styleId="Vresatsauce1">
    <w:name w:val="Vēres atsauce1"/>
    <w:rsid w:val="00A51F9D"/>
    <w:rPr>
      <w:vertAlign w:val="superscript"/>
    </w:rPr>
  </w:style>
  <w:style w:type="character" w:customStyle="1" w:styleId="st1">
    <w:name w:val="st1"/>
    <w:rsid w:val="00A51F9D"/>
  </w:style>
  <w:style w:type="character" w:customStyle="1" w:styleId="NoSpacingChar">
    <w:name w:val="No Spacing Char"/>
    <w:uiPriority w:val="1"/>
    <w:rsid w:val="00A51F9D"/>
    <w:rPr>
      <w:rFonts w:ascii="Times New Roman" w:eastAsia="Calibri" w:hAnsi="Times New Roman" w:cs="Times New Roman"/>
      <w:sz w:val="24"/>
    </w:rPr>
  </w:style>
  <w:style w:type="character" w:customStyle="1" w:styleId="ListLabel1">
    <w:name w:val="ListLabel 1"/>
    <w:rsid w:val="00A51F9D"/>
    <w:rPr>
      <w:b w:val="0"/>
    </w:rPr>
  </w:style>
  <w:style w:type="character" w:customStyle="1" w:styleId="ListLabel2">
    <w:name w:val="ListLabel 2"/>
    <w:rsid w:val="00A51F9D"/>
    <w:rPr>
      <w:b w:val="0"/>
      <w:color w:val="000000"/>
    </w:rPr>
  </w:style>
  <w:style w:type="character" w:customStyle="1" w:styleId="ListLabel3">
    <w:name w:val="ListLabel 3"/>
    <w:rsid w:val="00A51F9D"/>
    <w:rPr>
      <w:b/>
      <w:bCs/>
    </w:rPr>
  </w:style>
  <w:style w:type="character" w:customStyle="1" w:styleId="ListLabel4">
    <w:name w:val="ListLabel 4"/>
    <w:rsid w:val="00A51F9D"/>
    <w:rPr>
      <w:b w:val="0"/>
      <w:bCs w:val="0"/>
      <w:i w:val="0"/>
      <w:iCs w:val="0"/>
      <w:color w:val="000000"/>
    </w:rPr>
  </w:style>
  <w:style w:type="character" w:customStyle="1" w:styleId="ListLabel5">
    <w:name w:val="ListLabel 5"/>
    <w:rsid w:val="00A51F9D"/>
    <w:rPr>
      <w:b w:val="0"/>
      <w:bCs w:val="0"/>
      <w:color w:val="00000A"/>
    </w:rPr>
  </w:style>
  <w:style w:type="character" w:customStyle="1" w:styleId="ListLabel6">
    <w:name w:val="ListLabel 6"/>
    <w:rsid w:val="00A51F9D"/>
    <w:rPr>
      <w:b/>
    </w:rPr>
  </w:style>
  <w:style w:type="character" w:customStyle="1" w:styleId="ListLabel7">
    <w:name w:val="ListLabel 7"/>
    <w:rsid w:val="00A51F9D"/>
    <w:rPr>
      <w:b w:val="0"/>
      <w:i w:val="0"/>
      <w:color w:val="000000"/>
    </w:rPr>
  </w:style>
  <w:style w:type="character" w:customStyle="1" w:styleId="ListLabel8">
    <w:name w:val="ListLabel 8"/>
    <w:rsid w:val="00A51F9D"/>
    <w:rPr>
      <w:i w:val="0"/>
    </w:rPr>
  </w:style>
  <w:style w:type="paragraph" w:customStyle="1" w:styleId="Heading">
    <w:name w:val="Heading"/>
    <w:basedOn w:val="Normal"/>
    <w:next w:val="BodyText"/>
    <w:rsid w:val="00A51F9D"/>
    <w:pPr>
      <w:keepNext/>
      <w:suppressAutoHyphens/>
      <w:spacing w:before="240" w:after="120" w:line="100" w:lineRule="atLeast"/>
    </w:pPr>
    <w:rPr>
      <w:rFonts w:ascii="Arial" w:eastAsia="Arial Unicode MS" w:hAnsi="Arial" w:cs="Arial Unicode MS"/>
      <w:color w:val="000000"/>
      <w:kern w:val="1"/>
      <w:sz w:val="28"/>
      <w:szCs w:val="28"/>
      <w:lang w:eastAsia="ar-SA"/>
    </w:rPr>
  </w:style>
  <w:style w:type="paragraph" w:customStyle="1" w:styleId="Index">
    <w:name w:val="Index"/>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Vresteksts1">
    <w:name w:val="Vēres teksts1"/>
    <w:basedOn w:val="Normal"/>
    <w:rsid w:val="00A51F9D"/>
    <w:pPr>
      <w:suppressAutoHyphens/>
      <w:spacing w:after="0" w:line="100" w:lineRule="atLeast"/>
    </w:pPr>
    <w:rPr>
      <w:rFonts w:ascii="Times New Roman" w:eastAsia="Times New Roman" w:hAnsi="Times New Roman"/>
      <w:color w:val="000000"/>
      <w:kern w:val="1"/>
      <w:sz w:val="20"/>
      <w:szCs w:val="20"/>
      <w:lang w:val="en-US" w:eastAsia="ar-SA"/>
    </w:rPr>
  </w:style>
  <w:style w:type="paragraph" w:customStyle="1" w:styleId="TableContents">
    <w:name w:val="Table Contents"/>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TableHeading">
    <w:name w:val="Table Heading"/>
    <w:basedOn w:val="TableContents"/>
    <w:rsid w:val="00A51F9D"/>
    <w:pPr>
      <w:jc w:val="center"/>
    </w:pPr>
    <w:rPr>
      <w:b/>
      <w:bCs/>
    </w:rPr>
  </w:style>
  <w:style w:type="character" w:customStyle="1" w:styleId="Neatrisintapieminana1">
    <w:name w:val="Neatrisināta pieminēšana1"/>
    <w:uiPriority w:val="99"/>
    <w:semiHidden/>
    <w:unhideWhenUsed/>
    <w:rsid w:val="00EF46B1"/>
    <w:rPr>
      <w:color w:val="808080"/>
      <w:shd w:val="clear" w:color="auto" w:fill="E6E6E6"/>
    </w:rPr>
  </w:style>
  <w:style w:type="numbering" w:customStyle="1" w:styleId="NoList5">
    <w:name w:val="No List5"/>
    <w:next w:val="NoList"/>
    <w:uiPriority w:val="99"/>
    <w:semiHidden/>
    <w:unhideWhenUsed/>
    <w:rsid w:val="00CF56A0"/>
  </w:style>
  <w:style w:type="character" w:customStyle="1" w:styleId="WW8Num1z0">
    <w:name w:val="WW8Num1z0"/>
    <w:rsid w:val="00CF56A0"/>
    <w:rPr>
      <w:b/>
      <w:bCs/>
    </w:rPr>
  </w:style>
  <w:style w:type="character" w:customStyle="1" w:styleId="WW8Num1z3">
    <w:name w:val="WW8Num1z3"/>
    <w:rsid w:val="00CF56A0"/>
    <w:rPr>
      <w:b w:val="0"/>
      <w:bCs w:val="0"/>
    </w:rPr>
  </w:style>
  <w:style w:type="character" w:customStyle="1" w:styleId="WW8Num5z0">
    <w:name w:val="WW8Num5z0"/>
    <w:rsid w:val="00CF56A0"/>
    <w:rPr>
      <w:b/>
    </w:rPr>
  </w:style>
  <w:style w:type="character" w:customStyle="1" w:styleId="WW8Num5z1">
    <w:name w:val="WW8Num5z1"/>
    <w:rsid w:val="00CF56A0"/>
    <w:rPr>
      <w:b w:val="0"/>
      <w:color w:val="000000"/>
    </w:rPr>
  </w:style>
  <w:style w:type="character" w:customStyle="1" w:styleId="WW8Num5z2">
    <w:name w:val="WW8Num5z2"/>
    <w:rsid w:val="00CF56A0"/>
    <w:rPr>
      <w:b w:val="0"/>
      <w:i w:val="0"/>
      <w:color w:val="000000"/>
    </w:rPr>
  </w:style>
  <w:style w:type="character" w:customStyle="1" w:styleId="WW-DefaultParagraphFont">
    <w:name w:val="WW-Default Paragraph Font"/>
    <w:rsid w:val="00CF56A0"/>
  </w:style>
  <w:style w:type="character" w:customStyle="1" w:styleId="PageNumber1">
    <w:name w:val="Page Number1"/>
    <w:rsid w:val="00CF56A0"/>
  </w:style>
  <w:style w:type="character" w:customStyle="1" w:styleId="ListLabel9">
    <w:name w:val="ListLabel 9"/>
    <w:rsid w:val="00CF56A0"/>
    <w:rPr>
      <w:b w:val="0"/>
      <w:color w:val="000000"/>
      <w:sz w:val="24"/>
      <w:szCs w:val="24"/>
    </w:rPr>
  </w:style>
  <w:style w:type="character" w:customStyle="1" w:styleId="ListLabel10">
    <w:name w:val="ListLabel 10"/>
    <w:rsid w:val="00CF56A0"/>
    <w:rPr>
      <w:color w:val="000000"/>
    </w:rPr>
  </w:style>
  <w:style w:type="character" w:customStyle="1" w:styleId="WW8Num13z0">
    <w:name w:val="WW8Num13z0"/>
    <w:rsid w:val="00CF56A0"/>
    <w:rPr>
      <w:b/>
    </w:rPr>
  </w:style>
  <w:style w:type="character" w:customStyle="1" w:styleId="WW8Num13z1">
    <w:name w:val="WW8Num13z1"/>
    <w:rsid w:val="00CF56A0"/>
    <w:rPr>
      <w:b w:val="0"/>
      <w:i w:val="0"/>
      <w:color w:val="000000"/>
    </w:rPr>
  </w:style>
  <w:style w:type="character" w:customStyle="1" w:styleId="WW8Num45z0">
    <w:name w:val="WW8Num45z0"/>
    <w:rsid w:val="00CF56A0"/>
    <w:rPr>
      <w:b/>
      <w:bCs/>
    </w:rPr>
  </w:style>
  <w:style w:type="character" w:customStyle="1" w:styleId="WW8Num45z1">
    <w:name w:val="WW8Num45z1"/>
    <w:rsid w:val="00CF56A0"/>
    <w:rPr>
      <w:b w:val="0"/>
      <w:bCs w:val="0"/>
      <w:i w:val="0"/>
      <w:iCs w:val="0"/>
      <w:color w:val="000000"/>
    </w:rPr>
  </w:style>
  <w:style w:type="character" w:customStyle="1" w:styleId="WW8Num45z2">
    <w:name w:val="WW8Num45z2"/>
    <w:rsid w:val="00CF56A0"/>
    <w:rPr>
      <w:b w:val="0"/>
      <w:bCs w:val="0"/>
      <w:color w:val="auto"/>
    </w:rPr>
  </w:style>
  <w:style w:type="table" w:customStyle="1" w:styleId="TableGrid10">
    <w:name w:val="Table Grid10"/>
    <w:basedOn w:val="TableNormal"/>
    <w:next w:val="TableGri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
    <w:name w:val="A.1 / 1.1 / 1.1.12"/>
    <w:basedOn w:val="NoList"/>
    <w:next w:val="111111"/>
    <w:rsid w:val="00CF56A0"/>
    <w:pPr>
      <w:numPr>
        <w:numId w:val="17"/>
      </w:numPr>
    </w:pPr>
  </w:style>
  <w:style w:type="numbering" w:customStyle="1" w:styleId="Style42">
    <w:name w:val="Style42"/>
    <w:rsid w:val="00CF56A0"/>
    <w:pPr>
      <w:numPr>
        <w:numId w:val="13"/>
      </w:numPr>
    </w:pPr>
  </w:style>
  <w:style w:type="numbering" w:customStyle="1" w:styleId="NoList14">
    <w:name w:val="No List14"/>
    <w:next w:val="NoList"/>
    <w:uiPriority w:val="99"/>
    <w:semiHidden/>
    <w:unhideWhenUsed/>
    <w:rsid w:val="00CF56A0"/>
  </w:style>
  <w:style w:type="table" w:customStyle="1" w:styleId="TableGrid12">
    <w:name w:val="Table Grid12"/>
    <w:basedOn w:val="TableNormal"/>
    <w:next w:val="TableGrid"/>
    <w:uiPriority w:val="59"/>
    <w:rsid w:val="00CF56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CF56A0"/>
  </w:style>
  <w:style w:type="character" w:styleId="IntenseReference">
    <w:name w:val="Intense Reference"/>
    <w:uiPriority w:val="99"/>
    <w:qFormat/>
    <w:rsid w:val="00CF56A0"/>
    <w:rPr>
      <w:rFonts w:cs="Times New Roman"/>
      <w:b/>
      <w:bCs/>
      <w:smallCaps/>
      <w:color w:val="C0504D"/>
      <w:spacing w:val="5"/>
      <w:u w:val="single"/>
    </w:rPr>
  </w:style>
  <w:style w:type="table" w:customStyle="1" w:styleId="TableGrid22">
    <w:name w:val="Table Grid22"/>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CF56A0"/>
  </w:style>
  <w:style w:type="numbering" w:customStyle="1" w:styleId="NoList41">
    <w:name w:val="No List41"/>
    <w:next w:val="NoList"/>
    <w:uiPriority w:val="99"/>
    <w:semiHidden/>
    <w:unhideWhenUsed/>
    <w:rsid w:val="00CF56A0"/>
  </w:style>
  <w:style w:type="table" w:customStyle="1" w:styleId="TableGrid31">
    <w:name w:val="Table Grid3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CF56A0"/>
  </w:style>
  <w:style w:type="table" w:customStyle="1" w:styleId="TableGrid51">
    <w:name w:val="Table Grid51"/>
    <w:basedOn w:val="TableNormal"/>
    <w:next w:val="TableGrid"/>
    <w:uiPriority w:val="99"/>
    <w:locke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CF56A0"/>
    <w:pPr>
      <w:spacing w:before="100" w:beforeAutospacing="1" w:after="100" w:afterAutospacing="1" w:line="240" w:lineRule="auto"/>
    </w:pPr>
    <w:rPr>
      <w:rFonts w:ascii="Times New Roman" w:eastAsia="Times New Roman" w:hAnsi="Times New Roman"/>
      <w:sz w:val="24"/>
      <w:szCs w:val="24"/>
      <w:lang w:eastAsia="lv-LV"/>
    </w:rPr>
  </w:style>
  <w:style w:type="numbering" w:customStyle="1" w:styleId="NoList6">
    <w:name w:val="No List6"/>
    <w:next w:val="NoList"/>
    <w:uiPriority w:val="99"/>
    <w:semiHidden/>
    <w:unhideWhenUsed/>
    <w:rsid w:val="00CF56A0"/>
  </w:style>
  <w:style w:type="paragraph" w:customStyle="1" w:styleId="Dzeinasvirsraksti">
    <w:name w:val="Dzeinas virsraksti"/>
    <w:basedOn w:val="Normal"/>
    <w:qFormat/>
    <w:rsid w:val="00CF56A0"/>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customStyle="1" w:styleId="Punkts">
    <w:name w:val="Punkts"/>
    <w:basedOn w:val="Normal"/>
    <w:next w:val="Apakpunkts"/>
    <w:rsid w:val="00CB7F35"/>
    <w:pPr>
      <w:numPr>
        <w:numId w:val="11"/>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CB7F35"/>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US">
    <w:name w:val="US"/>
    <w:basedOn w:val="Normal"/>
    <w:rsid w:val="009D2C9B"/>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paragraph" w:customStyle="1" w:styleId="NormalArial">
    <w:name w:val="Normal + Arial"/>
    <w:aliases w:val="12 pt"/>
    <w:basedOn w:val="Normal"/>
    <w:rsid w:val="009D2C9B"/>
    <w:pPr>
      <w:numPr>
        <w:numId w:val="12"/>
      </w:numPr>
      <w:suppressAutoHyphens/>
      <w:spacing w:after="0" w:line="240" w:lineRule="auto"/>
    </w:pPr>
    <w:rPr>
      <w:rFonts w:ascii="Arial" w:eastAsia="Times New Roman" w:hAnsi="Arial" w:cs="Arial"/>
      <w:bCs/>
      <w:sz w:val="24"/>
      <w:szCs w:val="24"/>
      <w:lang w:eastAsia="ar-SA"/>
    </w:rPr>
  </w:style>
  <w:style w:type="numbering" w:customStyle="1" w:styleId="Stils1">
    <w:name w:val="Stils1"/>
    <w:uiPriority w:val="99"/>
    <w:rsid w:val="00D03435"/>
    <w:pPr>
      <w:numPr>
        <w:numId w:val="15"/>
      </w:numPr>
    </w:pPr>
  </w:style>
  <w:style w:type="character" w:customStyle="1" w:styleId="Neatrisintapieminana2">
    <w:name w:val="Neatrisināta pieminēšana2"/>
    <w:basedOn w:val="DefaultParagraphFont"/>
    <w:uiPriority w:val="99"/>
    <w:semiHidden/>
    <w:unhideWhenUsed/>
    <w:rsid w:val="00B77B4F"/>
    <w:rPr>
      <w:color w:val="605E5C"/>
      <w:shd w:val="clear" w:color="auto" w:fill="E1DFDD"/>
    </w:rPr>
  </w:style>
  <w:style w:type="character" w:styleId="PlaceholderText">
    <w:name w:val="Placeholder Text"/>
    <w:basedOn w:val="DefaultParagraphFont"/>
    <w:uiPriority w:val="99"/>
    <w:semiHidden/>
    <w:rsid w:val="00980BF2"/>
    <w:rPr>
      <w:color w:val="808080"/>
    </w:rPr>
  </w:style>
  <w:style w:type="numbering" w:customStyle="1" w:styleId="Stils2">
    <w:name w:val="Stils2"/>
    <w:uiPriority w:val="99"/>
    <w:rsid w:val="00A670F9"/>
    <w:pPr>
      <w:numPr>
        <w:numId w:val="18"/>
      </w:numPr>
    </w:pPr>
  </w:style>
  <w:style w:type="character" w:customStyle="1" w:styleId="UnresolvedMention1">
    <w:name w:val="Unresolved Mention1"/>
    <w:basedOn w:val="DefaultParagraphFont"/>
    <w:uiPriority w:val="99"/>
    <w:semiHidden/>
    <w:unhideWhenUsed/>
    <w:rsid w:val="00870ED6"/>
    <w:rPr>
      <w:color w:val="605E5C"/>
      <w:shd w:val="clear" w:color="auto" w:fill="E1DFDD"/>
    </w:rPr>
  </w:style>
  <w:style w:type="paragraph" w:styleId="HTMLPreformatted">
    <w:name w:val="HTML Preformatted"/>
    <w:basedOn w:val="Normal"/>
    <w:link w:val="HTMLPreformattedChar"/>
    <w:uiPriority w:val="99"/>
    <w:semiHidden/>
    <w:unhideWhenUsed/>
    <w:rsid w:val="003E1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3E1F67"/>
    <w:rPr>
      <w:rFonts w:ascii="Courier New" w:eastAsia="Times New Roman" w:hAnsi="Courier New" w:cs="Courier New"/>
    </w:rPr>
  </w:style>
  <w:style w:type="table" w:customStyle="1" w:styleId="Reatabula1">
    <w:name w:val="Režģa tabula1"/>
    <w:basedOn w:val="TableNormal"/>
    <w:next w:val="TableGrid"/>
    <w:rsid w:val="000B7523"/>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2">
    <w:name w:val="Unresolved Mention2"/>
    <w:basedOn w:val="DefaultParagraphFont"/>
    <w:uiPriority w:val="99"/>
    <w:semiHidden/>
    <w:unhideWhenUsed/>
    <w:rsid w:val="00611D79"/>
    <w:rPr>
      <w:color w:val="605E5C"/>
      <w:shd w:val="clear" w:color="auto" w:fill="E1DFDD"/>
    </w:rPr>
  </w:style>
  <w:style w:type="character" w:customStyle="1" w:styleId="UnresolvedMention3">
    <w:name w:val="Unresolved Mention3"/>
    <w:basedOn w:val="DefaultParagraphFont"/>
    <w:uiPriority w:val="99"/>
    <w:semiHidden/>
    <w:unhideWhenUsed/>
    <w:rsid w:val="00027E99"/>
    <w:rPr>
      <w:color w:val="605E5C"/>
      <w:shd w:val="clear" w:color="auto" w:fill="E1DFDD"/>
    </w:rPr>
  </w:style>
  <w:style w:type="character" w:customStyle="1" w:styleId="ParagrfsRakstzRakstz">
    <w:name w:val="Paragrāfs Rakstz. Rakstz."/>
    <w:link w:val="ParagrfsRakstz"/>
    <w:uiPriority w:val="99"/>
    <w:locked/>
    <w:rsid w:val="007B35FB"/>
    <w:rPr>
      <w:rFonts w:ascii="Arial" w:eastAsia="SimSun" w:hAnsi="Arial" w:cs="Arial"/>
      <w:szCs w:val="24"/>
      <w:lang w:val="ru-RU" w:eastAsia="ru-RU"/>
    </w:rPr>
  </w:style>
  <w:style w:type="paragraph" w:customStyle="1" w:styleId="ParagrfsRakstz">
    <w:name w:val="Paragrāfs Rakstz."/>
    <w:basedOn w:val="Normal"/>
    <w:next w:val="Normal"/>
    <w:link w:val="ParagrfsRakstzRakstz"/>
    <w:uiPriority w:val="99"/>
    <w:rsid w:val="007B35FB"/>
    <w:pPr>
      <w:tabs>
        <w:tab w:val="num" w:pos="851"/>
      </w:tabs>
      <w:spacing w:after="0" w:line="240" w:lineRule="auto"/>
      <w:ind w:left="851" w:hanging="851"/>
      <w:jc w:val="both"/>
    </w:pPr>
    <w:rPr>
      <w:rFonts w:ascii="Arial" w:eastAsia="SimSun" w:hAnsi="Arial" w:cs="Arial"/>
      <w:sz w:val="20"/>
      <w:szCs w:val="24"/>
      <w:lang w:val="ru-RU" w:eastAsia="ru-RU"/>
    </w:rPr>
  </w:style>
  <w:style w:type="character" w:customStyle="1" w:styleId="NormalWebChar">
    <w:name w:val="Normal (Web) Char"/>
    <w:link w:val="NormalWeb"/>
    <w:uiPriority w:val="99"/>
    <w:locked/>
    <w:rsid w:val="007B35FB"/>
    <w:rPr>
      <w:rFonts w:ascii="Times New Roman" w:eastAsia="Times New Roman" w:hAnsi="Times New Roman"/>
      <w:sz w:val="24"/>
      <w:szCs w:val="24"/>
      <w:lang w:val="en-GB" w:eastAsia="en-US"/>
    </w:rPr>
  </w:style>
  <w:style w:type="paragraph" w:styleId="ListBullet">
    <w:name w:val="List Bullet"/>
    <w:basedOn w:val="Normal"/>
    <w:uiPriority w:val="99"/>
    <w:unhideWhenUsed/>
    <w:rsid w:val="00E3029F"/>
    <w:pPr>
      <w:numPr>
        <w:numId w:val="36"/>
      </w:numPr>
      <w:contextualSpacing/>
    </w:pPr>
  </w:style>
  <w:style w:type="character" w:customStyle="1" w:styleId="whitespace-normal">
    <w:name w:val="whitespace-normal"/>
    <w:basedOn w:val="DefaultParagraphFont"/>
    <w:rsid w:val="0093494C"/>
  </w:style>
  <w:style w:type="table" w:styleId="Table3Deffects1">
    <w:name w:val="Table 3D effects 1"/>
    <w:basedOn w:val="TableNormal"/>
    <w:rsid w:val="00A70F67"/>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465">
      <w:bodyDiv w:val="1"/>
      <w:marLeft w:val="0"/>
      <w:marRight w:val="0"/>
      <w:marTop w:val="0"/>
      <w:marBottom w:val="0"/>
      <w:divBdr>
        <w:top w:val="none" w:sz="0" w:space="0" w:color="auto"/>
        <w:left w:val="none" w:sz="0" w:space="0" w:color="auto"/>
        <w:bottom w:val="none" w:sz="0" w:space="0" w:color="auto"/>
        <w:right w:val="none" w:sz="0" w:space="0" w:color="auto"/>
      </w:divBdr>
    </w:div>
    <w:div w:id="16808786">
      <w:bodyDiv w:val="1"/>
      <w:marLeft w:val="0"/>
      <w:marRight w:val="0"/>
      <w:marTop w:val="0"/>
      <w:marBottom w:val="0"/>
      <w:divBdr>
        <w:top w:val="none" w:sz="0" w:space="0" w:color="auto"/>
        <w:left w:val="none" w:sz="0" w:space="0" w:color="auto"/>
        <w:bottom w:val="none" w:sz="0" w:space="0" w:color="auto"/>
        <w:right w:val="none" w:sz="0" w:space="0" w:color="auto"/>
      </w:divBdr>
    </w:div>
    <w:div w:id="27341566">
      <w:bodyDiv w:val="1"/>
      <w:marLeft w:val="0"/>
      <w:marRight w:val="0"/>
      <w:marTop w:val="0"/>
      <w:marBottom w:val="0"/>
      <w:divBdr>
        <w:top w:val="none" w:sz="0" w:space="0" w:color="auto"/>
        <w:left w:val="none" w:sz="0" w:space="0" w:color="auto"/>
        <w:bottom w:val="none" w:sz="0" w:space="0" w:color="auto"/>
        <w:right w:val="none" w:sz="0" w:space="0" w:color="auto"/>
      </w:divBdr>
      <w:divsChild>
        <w:div w:id="654575959">
          <w:marLeft w:val="0"/>
          <w:marRight w:val="0"/>
          <w:marTop w:val="0"/>
          <w:marBottom w:val="0"/>
          <w:divBdr>
            <w:top w:val="none" w:sz="0" w:space="0" w:color="auto"/>
            <w:left w:val="none" w:sz="0" w:space="0" w:color="auto"/>
            <w:bottom w:val="none" w:sz="0" w:space="0" w:color="auto"/>
            <w:right w:val="none" w:sz="0" w:space="0" w:color="auto"/>
          </w:divBdr>
        </w:div>
        <w:div w:id="1343557169">
          <w:marLeft w:val="0"/>
          <w:marRight w:val="0"/>
          <w:marTop w:val="0"/>
          <w:marBottom w:val="0"/>
          <w:divBdr>
            <w:top w:val="none" w:sz="0" w:space="0" w:color="auto"/>
            <w:left w:val="none" w:sz="0" w:space="0" w:color="auto"/>
            <w:bottom w:val="none" w:sz="0" w:space="0" w:color="auto"/>
            <w:right w:val="none" w:sz="0" w:space="0" w:color="auto"/>
          </w:divBdr>
        </w:div>
      </w:divsChild>
    </w:div>
    <w:div w:id="170877713">
      <w:bodyDiv w:val="1"/>
      <w:marLeft w:val="0"/>
      <w:marRight w:val="0"/>
      <w:marTop w:val="0"/>
      <w:marBottom w:val="0"/>
      <w:divBdr>
        <w:top w:val="none" w:sz="0" w:space="0" w:color="auto"/>
        <w:left w:val="none" w:sz="0" w:space="0" w:color="auto"/>
        <w:bottom w:val="none" w:sz="0" w:space="0" w:color="auto"/>
        <w:right w:val="none" w:sz="0" w:space="0" w:color="auto"/>
      </w:divBdr>
    </w:div>
    <w:div w:id="180164233">
      <w:bodyDiv w:val="1"/>
      <w:marLeft w:val="0"/>
      <w:marRight w:val="0"/>
      <w:marTop w:val="0"/>
      <w:marBottom w:val="0"/>
      <w:divBdr>
        <w:top w:val="none" w:sz="0" w:space="0" w:color="auto"/>
        <w:left w:val="none" w:sz="0" w:space="0" w:color="auto"/>
        <w:bottom w:val="none" w:sz="0" w:space="0" w:color="auto"/>
        <w:right w:val="none" w:sz="0" w:space="0" w:color="auto"/>
      </w:divBdr>
    </w:div>
    <w:div w:id="441071404">
      <w:bodyDiv w:val="1"/>
      <w:marLeft w:val="0"/>
      <w:marRight w:val="0"/>
      <w:marTop w:val="0"/>
      <w:marBottom w:val="0"/>
      <w:divBdr>
        <w:top w:val="none" w:sz="0" w:space="0" w:color="auto"/>
        <w:left w:val="none" w:sz="0" w:space="0" w:color="auto"/>
        <w:bottom w:val="none" w:sz="0" w:space="0" w:color="auto"/>
        <w:right w:val="none" w:sz="0" w:space="0" w:color="auto"/>
      </w:divBdr>
    </w:div>
    <w:div w:id="608120575">
      <w:bodyDiv w:val="1"/>
      <w:marLeft w:val="0"/>
      <w:marRight w:val="0"/>
      <w:marTop w:val="0"/>
      <w:marBottom w:val="0"/>
      <w:divBdr>
        <w:top w:val="none" w:sz="0" w:space="0" w:color="auto"/>
        <w:left w:val="none" w:sz="0" w:space="0" w:color="auto"/>
        <w:bottom w:val="none" w:sz="0" w:space="0" w:color="auto"/>
        <w:right w:val="none" w:sz="0" w:space="0" w:color="auto"/>
      </w:divBdr>
      <w:divsChild>
        <w:div w:id="8414280">
          <w:marLeft w:val="0"/>
          <w:marRight w:val="0"/>
          <w:marTop w:val="0"/>
          <w:marBottom w:val="0"/>
          <w:divBdr>
            <w:top w:val="none" w:sz="0" w:space="0" w:color="auto"/>
            <w:left w:val="none" w:sz="0" w:space="0" w:color="auto"/>
            <w:bottom w:val="none" w:sz="0" w:space="0" w:color="auto"/>
            <w:right w:val="none" w:sz="0" w:space="0" w:color="auto"/>
          </w:divBdr>
        </w:div>
        <w:div w:id="1107120438">
          <w:marLeft w:val="0"/>
          <w:marRight w:val="0"/>
          <w:marTop w:val="0"/>
          <w:marBottom w:val="0"/>
          <w:divBdr>
            <w:top w:val="none" w:sz="0" w:space="0" w:color="auto"/>
            <w:left w:val="none" w:sz="0" w:space="0" w:color="auto"/>
            <w:bottom w:val="none" w:sz="0" w:space="0" w:color="auto"/>
            <w:right w:val="none" w:sz="0" w:space="0" w:color="auto"/>
          </w:divBdr>
        </w:div>
      </w:divsChild>
    </w:div>
    <w:div w:id="614365741">
      <w:bodyDiv w:val="1"/>
      <w:marLeft w:val="0"/>
      <w:marRight w:val="0"/>
      <w:marTop w:val="0"/>
      <w:marBottom w:val="0"/>
      <w:divBdr>
        <w:top w:val="none" w:sz="0" w:space="0" w:color="auto"/>
        <w:left w:val="none" w:sz="0" w:space="0" w:color="auto"/>
        <w:bottom w:val="none" w:sz="0" w:space="0" w:color="auto"/>
        <w:right w:val="none" w:sz="0" w:space="0" w:color="auto"/>
      </w:divBdr>
      <w:divsChild>
        <w:div w:id="2038117977">
          <w:marLeft w:val="0"/>
          <w:marRight w:val="0"/>
          <w:marTop w:val="0"/>
          <w:marBottom w:val="0"/>
          <w:divBdr>
            <w:top w:val="none" w:sz="0" w:space="0" w:color="auto"/>
            <w:left w:val="none" w:sz="0" w:space="0" w:color="auto"/>
            <w:bottom w:val="none" w:sz="0" w:space="0" w:color="auto"/>
            <w:right w:val="none" w:sz="0" w:space="0" w:color="auto"/>
          </w:divBdr>
        </w:div>
        <w:div w:id="2063671729">
          <w:marLeft w:val="0"/>
          <w:marRight w:val="0"/>
          <w:marTop w:val="0"/>
          <w:marBottom w:val="0"/>
          <w:divBdr>
            <w:top w:val="none" w:sz="0" w:space="0" w:color="auto"/>
            <w:left w:val="none" w:sz="0" w:space="0" w:color="auto"/>
            <w:bottom w:val="none" w:sz="0" w:space="0" w:color="auto"/>
            <w:right w:val="none" w:sz="0" w:space="0" w:color="auto"/>
          </w:divBdr>
        </w:div>
      </w:divsChild>
    </w:div>
    <w:div w:id="661735227">
      <w:bodyDiv w:val="1"/>
      <w:marLeft w:val="0"/>
      <w:marRight w:val="0"/>
      <w:marTop w:val="0"/>
      <w:marBottom w:val="0"/>
      <w:divBdr>
        <w:top w:val="none" w:sz="0" w:space="0" w:color="auto"/>
        <w:left w:val="none" w:sz="0" w:space="0" w:color="auto"/>
        <w:bottom w:val="none" w:sz="0" w:space="0" w:color="auto"/>
        <w:right w:val="none" w:sz="0" w:space="0" w:color="auto"/>
      </w:divBdr>
    </w:div>
    <w:div w:id="665329246">
      <w:bodyDiv w:val="1"/>
      <w:marLeft w:val="0"/>
      <w:marRight w:val="0"/>
      <w:marTop w:val="0"/>
      <w:marBottom w:val="0"/>
      <w:divBdr>
        <w:top w:val="none" w:sz="0" w:space="0" w:color="auto"/>
        <w:left w:val="none" w:sz="0" w:space="0" w:color="auto"/>
        <w:bottom w:val="none" w:sz="0" w:space="0" w:color="auto"/>
        <w:right w:val="none" w:sz="0" w:space="0" w:color="auto"/>
      </w:divBdr>
      <w:divsChild>
        <w:div w:id="622813702">
          <w:marLeft w:val="0"/>
          <w:marRight w:val="0"/>
          <w:marTop w:val="0"/>
          <w:marBottom w:val="0"/>
          <w:divBdr>
            <w:top w:val="none" w:sz="0" w:space="0" w:color="auto"/>
            <w:left w:val="none" w:sz="0" w:space="0" w:color="auto"/>
            <w:bottom w:val="none" w:sz="0" w:space="0" w:color="auto"/>
            <w:right w:val="none" w:sz="0" w:space="0" w:color="auto"/>
          </w:divBdr>
        </w:div>
        <w:div w:id="698552542">
          <w:marLeft w:val="0"/>
          <w:marRight w:val="0"/>
          <w:marTop w:val="0"/>
          <w:marBottom w:val="0"/>
          <w:divBdr>
            <w:top w:val="none" w:sz="0" w:space="0" w:color="auto"/>
            <w:left w:val="none" w:sz="0" w:space="0" w:color="auto"/>
            <w:bottom w:val="none" w:sz="0" w:space="0" w:color="auto"/>
            <w:right w:val="none" w:sz="0" w:space="0" w:color="auto"/>
          </w:divBdr>
        </w:div>
      </w:divsChild>
    </w:div>
    <w:div w:id="740713878">
      <w:bodyDiv w:val="1"/>
      <w:marLeft w:val="0"/>
      <w:marRight w:val="0"/>
      <w:marTop w:val="0"/>
      <w:marBottom w:val="0"/>
      <w:divBdr>
        <w:top w:val="none" w:sz="0" w:space="0" w:color="auto"/>
        <w:left w:val="none" w:sz="0" w:space="0" w:color="auto"/>
        <w:bottom w:val="none" w:sz="0" w:space="0" w:color="auto"/>
        <w:right w:val="none" w:sz="0" w:space="0" w:color="auto"/>
      </w:divBdr>
    </w:div>
    <w:div w:id="795025074">
      <w:bodyDiv w:val="1"/>
      <w:marLeft w:val="0"/>
      <w:marRight w:val="0"/>
      <w:marTop w:val="0"/>
      <w:marBottom w:val="0"/>
      <w:divBdr>
        <w:top w:val="none" w:sz="0" w:space="0" w:color="auto"/>
        <w:left w:val="none" w:sz="0" w:space="0" w:color="auto"/>
        <w:bottom w:val="none" w:sz="0" w:space="0" w:color="auto"/>
        <w:right w:val="none" w:sz="0" w:space="0" w:color="auto"/>
      </w:divBdr>
    </w:div>
    <w:div w:id="824126890">
      <w:bodyDiv w:val="1"/>
      <w:marLeft w:val="0"/>
      <w:marRight w:val="0"/>
      <w:marTop w:val="0"/>
      <w:marBottom w:val="0"/>
      <w:divBdr>
        <w:top w:val="none" w:sz="0" w:space="0" w:color="auto"/>
        <w:left w:val="none" w:sz="0" w:space="0" w:color="auto"/>
        <w:bottom w:val="none" w:sz="0" w:space="0" w:color="auto"/>
        <w:right w:val="none" w:sz="0" w:space="0" w:color="auto"/>
      </w:divBdr>
      <w:divsChild>
        <w:div w:id="281766862">
          <w:marLeft w:val="0"/>
          <w:marRight w:val="0"/>
          <w:marTop w:val="0"/>
          <w:marBottom w:val="0"/>
          <w:divBdr>
            <w:top w:val="none" w:sz="0" w:space="0" w:color="auto"/>
            <w:left w:val="none" w:sz="0" w:space="0" w:color="auto"/>
            <w:bottom w:val="none" w:sz="0" w:space="0" w:color="auto"/>
            <w:right w:val="none" w:sz="0" w:space="0" w:color="auto"/>
          </w:divBdr>
        </w:div>
        <w:div w:id="1815567264">
          <w:marLeft w:val="0"/>
          <w:marRight w:val="0"/>
          <w:marTop w:val="0"/>
          <w:marBottom w:val="0"/>
          <w:divBdr>
            <w:top w:val="none" w:sz="0" w:space="0" w:color="auto"/>
            <w:left w:val="none" w:sz="0" w:space="0" w:color="auto"/>
            <w:bottom w:val="none" w:sz="0" w:space="0" w:color="auto"/>
            <w:right w:val="none" w:sz="0" w:space="0" w:color="auto"/>
          </w:divBdr>
        </w:div>
      </w:divsChild>
    </w:div>
    <w:div w:id="849569503">
      <w:bodyDiv w:val="1"/>
      <w:marLeft w:val="0"/>
      <w:marRight w:val="0"/>
      <w:marTop w:val="0"/>
      <w:marBottom w:val="0"/>
      <w:divBdr>
        <w:top w:val="none" w:sz="0" w:space="0" w:color="auto"/>
        <w:left w:val="none" w:sz="0" w:space="0" w:color="auto"/>
        <w:bottom w:val="none" w:sz="0" w:space="0" w:color="auto"/>
        <w:right w:val="none" w:sz="0" w:space="0" w:color="auto"/>
      </w:divBdr>
    </w:div>
    <w:div w:id="903873623">
      <w:bodyDiv w:val="1"/>
      <w:marLeft w:val="0"/>
      <w:marRight w:val="0"/>
      <w:marTop w:val="0"/>
      <w:marBottom w:val="0"/>
      <w:divBdr>
        <w:top w:val="none" w:sz="0" w:space="0" w:color="auto"/>
        <w:left w:val="none" w:sz="0" w:space="0" w:color="auto"/>
        <w:bottom w:val="none" w:sz="0" w:space="0" w:color="auto"/>
        <w:right w:val="none" w:sz="0" w:space="0" w:color="auto"/>
      </w:divBdr>
    </w:div>
    <w:div w:id="956722098">
      <w:bodyDiv w:val="1"/>
      <w:marLeft w:val="0"/>
      <w:marRight w:val="0"/>
      <w:marTop w:val="0"/>
      <w:marBottom w:val="0"/>
      <w:divBdr>
        <w:top w:val="none" w:sz="0" w:space="0" w:color="auto"/>
        <w:left w:val="none" w:sz="0" w:space="0" w:color="auto"/>
        <w:bottom w:val="none" w:sz="0" w:space="0" w:color="auto"/>
        <w:right w:val="none" w:sz="0" w:space="0" w:color="auto"/>
      </w:divBdr>
    </w:div>
    <w:div w:id="964773948">
      <w:bodyDiv w:val="1"/>
      <w:marLeft w:val="0"/>
      <w:marRight w:val="0"/>
      <w:marTop w:val="0"/>
      <w:marBottom w:val="0"/>
      <w:divBdr>
        <w:top w:val="none" w:sz="0" w:space="0" w:color="auto"/>
        <w:left w:val="none" w:sz="0" w:space="0" w:color="auto"/>
        <w:bottom w:val="none" w:sz="0" w:space="0" w:color="auto"/>
        <w:right w:val="none" w:sz="0" w:space="0" w:color="auto"/>
      </w:divBdr>
    </w:div>
    <w:div w:id="1009671795">
      <w:bodyDiv w:val="1"/>
      <w:marLeft w:val="0"/>
      <w:marRight w:val="0"/>
      <w:marTop w:val="0"/>
      <w:marBottom w:val="0"/>
      <w:divBdr>
        <w:top w:val="none" w:sz="0" w:space="0" w:color="auto"/>
        <w:left w:val="none" w:sz="0" w:space="0" w:color="auto"/>
        <w:bottom w:val="none" w:sz="0" w:space="0" w:color="auto"/>
        <w:right w:val="none" w:sz="0" w:space="0" w:color="auto"/>
      </w:divBdr>
    </w:div>
    <w:div w:id="1029180419">
      <w:bodyDiv w:val="1"/>
      <w:marLeft w:val="0"/>
      <w:marRight w:val="0"/>
      <w:marTop w:val="0"/>
      <w:marBottom w:val="0"/>
      <w:divBdr>
        <w:top w:val="none" w:sz="0" w:space="0" w:color="auto"/>
        <w:left w:val="none" w:sz="0" w:space="0" w:color="auto"/>
        <w:bottom w:val="none" w:sz="0" w:space="0" w:color="auto"/>
        <w:right w:val="none" w:sz="0" w:space="0" w:color="auto"/>
      </w:divBdr>
    </w:div>
    <w:div w:id="1125389918">
      <w:bodyDiv w:val="1"/>
      <w:marLeft w:val="0"/>
      <w:marRight w:val="0"/>
      <w:marTop w:val="0"/>
      <w:marBottom w:val="0"/>
      <w:divBdr>
        <w:top w:val="none" w:sz="0" w:space="0" w:color="auto"/>
        <w:left w:val="none" w:sz="0" w:space="0" w:color="auto"/>
        <w:bottom w:val="none" w:sz="0" w:space="0" w:color="auto"/>
        <w:right w:val="none" w:sz="0" w:space="0" w:color="auto"/>
      </w:divBdr>
      <w:divsChild>
        <w:div w:id="1064329423">
          <w:marLeft w:val="0"/>
          <w:marRight w:val="0"/>
          <w:marTop w:val="0"/>
          <w:marBottom w:val="0"/>
          <w:divBdr>
            <w:top w:val="none" w:sz="0" w:space="0" w:color="auto"/>
            <w:left w:val="none" w:sz="0" w:space="0" w:color="auto"/>
            <w:bottom w:val="none" w:sz="0" w:space="0" w:color="auto"/>
            <w:right w:val="none" w:sz="0" w:space="0" w:color="auto"/>
          </w:divBdr>
        </w:div>
        <w:div w:id="2006739427">
          <w:marLeft w:val="0"/>
          <w:marRight w:val="0"/>
          <w:marTop w:val="0"/>
          <w:marBottom w:val="0"/>
          <w:divBdr>
            <w:top w:val="none" w:sz="0" w:space="0" w:color="auto"/>
            <w:left w:val="none" w:sz="0" w:space="0" w:color="auto"/>
            <w:bottom w:val="none" w:sz="0" w:space="0" w:color="auto"/>
            <w:right w:val="none" w:sz="0" w:space="0" w:color="auto"/>
          </w:divBdr>
        </w:div>
      </w:divsChild>
    </w:div>
    <w:div w:id="1244996694">
      <w:bodyDiv w:val="1"/>
      <w:marLeft w:val="0"/>
      <w:marRight w:val="0"/>
      <w:marTop w:val="0"/>
      <w:marBottom w:val="0"/>
      <w:divBdr>
        <w:top w:val="none" w:sz="0" w:space="0" w:color="auto"/>
        <w:left w:val="none" w:sz="0" w:space="0" w:color="auto"/>
        <w:bottom w:val="none" w:sz="0" w:space="0" w:color="auto"/>
        <w:right w:val="none" w:sz="0" w:space="0" w:color="auto"/>
      </w:divBdr>
      <w:divsChild>
        <w:div w:id="41178829">
          <w:marLeft w:val="0"/>
          <w:marRight w:val="0"/>
          <w:marTop w:val="0"/>
          <w:marBottom w:val="0"/>
          <w:divBdr>
            <w:top w:val="none" w:sz="0" w:space="0" w:color="auto"/>
            <w:left w:val="none" w:sz="0" w:space="0" w:color="auto"/>
            <w:bottom w:val="none" w:sz="0" w:space="0" w:color="auto"/>
            <w:right w:val="none" w:sz="0" w:space="0" w:color="auto"/>
          </w:divBdr>
        </w:div>
        <w:div w:id="411660201">
          <w:marLeft w:val="0"/>
          <w:marRight w:val="0"/>
          <w:marTop w:val="0"/>
          <w:marBottom w:val="0"/>
          <w:divBdr>
            <w:top w:val="none" w:sz="0" w:space="0" w:color="auto"/>
            <w:left w:val="none" w:sz="0" w:space="0" w:color="auto"/>
            <w:bottom w:val="none" w:sz="0" w:space="0" w:color="auto"/>
            <w:right w:val="none" w:sz="0" w:space="0" w:color="auto"/>
          </w:divBdr>
        </w:div>
      </w:divsChild>
    </w:div>
    <w:div w:id="1268662831">
      <w:bodyDiv w:val="1"/>
      <w:marLeft w:val="0"/>
      <w:marRight w:val="0"/>
      <w:marTop w:val="0"/>
      <w:marBottom w:val="0"/>
      <w:divBdr>
        <w:top w:val="none" w:sz="0" w:space="0" w:color="auto"/>
        <w:left w:val="none" w:sz="0" w:space="0" w:color="auto"/>
        <w:bottom w:val="none" w:sz="0" w:space="0" w:color="auto"/>
        <w:right w:val="none" w:sz="0" w:space="0" w:color="auto"/>
      </w:divBdr>
    </w:div>
    <w:div w:id="1469399941">
      <w:bodyDiv w:val="1"/>
      <w:marLeft w:val="0"/>
      <w:marRight w:val="0"/>
      <w:marTop w:val="0"/>
      <w:marBottom w:val="0"/>
      <w:divBdr>
        <w:top w:val="none" w:sz="0" w:space="0" w:color="auto"/>
        <w:left w:val="none" w:sz="0" w:space="0" w:color="auto"/>
        <w:bottom w:val="none" w:sz="0" w:space="0" w:color="auto"/>
        <w:right w:val="none" w:sz="0" w:space="0" w:color="auto"/>
      </w:divBdr>
      <w:divsChild>
        <w:div w:id="1583175621">
          <w:marLeft w:val="0"/>
          <w:marRight w:val="0"/>
          <w:marTop w:val="0"/>
          <w:marBottom w:val="0"/>
          <w:divBdr>
            <w:top w:val="none" w:sz="0" w:space="0" w:color="auto"/>
            <w:left w:val="none" w:sz="0" w:space="0" w:color="auto"/>
            <w:bottom w:val="none" w:sz="0" w:space="0" w:color="auto"/>
            <w:right w:val="none" w:sz="0" w:space="0" w:color="auto"/>
          </w:divBdr>
        </w:div>
        <w:div w:id="1291782387">
          <w:marLeft w:val="0"/>
          <w:marRight w:val="0"/>
          <w:marTop w:val="0"/>
          <w:marBottom w:val="0"/>
          <w:divBdr>
            <w:top w:val="none" w:sz="0" w:space="0" w:color="auto"/>
            <w:left w:val="none" w:sz="0" w:space="0" w:color="auto"/>
            <w:bottom w:val="none" w:sz="0" w:space="0" w:color="auto"/>
            <w:right w:val="none" w:sz="0" w:space="0" w:color="auto"/>
          </w:divBdr>
        </w:div>
      </w:divsChild>
    </w:div>
    <w:div w:id="1486242159">
      <w:bodyDiv w:val="1"/>
      <w:marLeft w:val="0"/>
      <w:marRight w:val="0"/>
      <w:marTop w:val="0"/>
      <w:marBottom w:val="0"/>
      <w:divBdr>
        <w:top w:val="none" w:sz="0" w:space="0" w:color="auto"/>
        <w:left w:val="none" w:sz="0" w:space="0" w:color="auto"/>
        <w:bottom w:val="none" w:sz="0" w:space="0" w:color="auto"/>
        <w:right w:val="none" w:sz="0" w:space="0" w:color="auto"/>
      </w:divBdr>
    </w:div>
    <w:div w:id="1549759215">
      <w:bodyDiv w:val="1"/>
      <w:marLeft w:val="0"/>
      <w:marRight w:val="0"/>
      <w:marTop w:val="0"/>
      <w:marBottom w:val="0"/>
      <w:divBdr>
        <w:top w:val="none" w:sz="0" w:space="0" w:color="auto"/>
        <w:left w:val="none" w:sz="0" w:space="0" w:color="auto"/>
        <w:bottom w:val="none" w:sz="0" w:space="0" w:color="auto"/>
        <w:right w:val="none" w:sz="0" w:space="0" w:color="auto"/>
      </w:divBdr>
    </w:div>
    <w:div w:id="1626547853">
      <w:bodyDiv w:val="1"/>
      <w:marLeft w:val="0"/>
      <w:marRight w:val="0"/>
      <w:marTop w:val="0"/>
      <w:marBottom w:val="0"/>
      <w:divBdr>
        <w:top w:val="none" w:sz="0" w:space="0" w:color="auto"/>
        <w:left w:val="none" w:sz="0" w:space="0" w:color="auto"/>
        <w:bottom w:val="none" w:sz="0" w:space="0" w:color="auto"/>
        <w:right w:val="none" w:sz="0" w:space="0" w:color="auto"/>
      </w:divBdr>
    </w:div>
    <w:div w:id="1691641052">
      <w:bodyDiv w:val="1"/>
      <w:marLeft w:val="0"/>
      <w:marRight w:val="0"/>
      <w:marTop w:val="0"/>
      <w:marBottom w:val="0"/>
      <w:divBdr>
        <w:top w:val="none" w:sz="0" w:space="0" w:color="auto"/>
        <w:left w:val="none" w:sz="0" w:space="0" w:color="auto"/>
        <w:bottom w:val="none" w:sz="0" w:space="0" w:color="auto"/>
        <w:right w:val="none" w:sz="0" w:space="0" w:color="auto"/>
      </w:divBdr>
    </w:div>
    <w:div w:id="1729915782">
      <w:bodyDiv w:val="1"/>
      <w:marLeft w:val="0"/>
      <w:marRight w:val="0"/>
      <w:marTop w:val="0"/>
      <w:marBottom w:val="0"/>
      <w:divBdr>
        <w:top w:val="none" w:sz="0" w:space="0" w:color="auto"/>
        <w:left w:val="none" w:sz="0" w:space="0" w:color="auto"/>
        <w:bottom w:val="none" w:sz="0" w:space="0" w:color="auto"/>
        <w:right w:val="none" w:sz="0" w:space="0" w:color="auto"/>
      </w:divBdr>
    </w:div>
    <w:div w:id="1782335614">
      <w:bodyDiv w:val="1"/>
      <w:marLeft w:val="0"/>
      <w:marRight w:val="0"/>
      <w:marTop w:val="0"/>
      <w:marBottom w:val="0"/>
      <w:divBdr>
        <w:top w:val="none" w:sz="0" w:space="0" w:color="auto"/>
        <w:left w:val="none" w:sz="0" w:space="0" w:color="auto"/>
        <w:bottom w:val="none" w:sz="0" w:space="0" w:color="auto"/>
        <w:right w:val="none" w:sz="0" w:space="0" w:color="auto"/>
      </w:divBdr>
    </w:div>
    <w:div w:id="1915510094">
      <w:bodyDiv w:val="1"/>
      <w:marLeft w:val="0"/>
      <w:marRight w:val="0"/>
      <w:marTop w:val="0"/>
      <w:marBottom w:val="0"/>
      <w:divBdr>
        <w:top w:val="none" w:sz="0" w:space="0" w:color="auto"/>
        <w:left w:val="none" w:sz="0" w:space="0" w:color="auto"/>
        <w:bottom w:val="none" w:sz="0" w:space="0" w:color="auto"/>
        <w:right w:val="none" w:sz="0" w:space="0" w:color="auto"/>
      </w:divBdr>
    </w:div>
    <w:div w:id="1998875329">
      <w:bodyDiv w:val="1"/>
      <w:marLeft w:val="0"/>
      <w:marRight w:val="0"/>
      <w:marTop w:val="0"/>
      <w:marBottom w:val="0"/>
      <w:divBdr>
        <w:top w:val="none" w:sz="0" w:space="0" w:color="auto"/>
        <w:left w:val="none" w:sz="0" w:space="0" w:color="auto"/>
        <w:bottom w:val="none" w:sz="0" w:space="0" w:color="auto"/>
        <w:right w:val="none" w:sz="0" w:space="0" w:color="auto"/>
      </w:divBdr>
    </w:div>
    <w:div w:id="209782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19" TargetMode="External"/><Relationship Id="rId13" Type="http://schemas.openxmlformats.org/officeDocument/2006/relationships/hyperlink" Target="https://likumi.lv/ta/id/280278-starptautisko-un-latvijas-republikas-nacionalo-sankcij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419" TargetMode="External"/><Relationship Id="rId14" Type="http://schemas.openxmlformats.org/officeDocument/2006/relationships/hyperlink" Target="https://www.iub.gov.lv/lv/skaidrojums-sankciju-piemerosana-publiskajos-iepirkumo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5A87D-57A8-4D97-A778-A99B6351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21403</Words>
  <Characters>12200</Characters>
  <Application>Microsoft Office Word</Application>
  <DocSecurity>0</DocSecurity>
  <Lines>101</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RPNC</Company>
  <LinksUpToDate>false</LinksUpToDate>
  <CharactersWithSpaces>33536</CharactersWithSpaces>
  <SharedDoc>false</SharedDoc>
  <HLinks>
    <vt:vector size="54" baseType="variant">
      <vt:variant>
        <vt:i4>6160398</vt:i4>
      </vt:variant>
      <vt:variant>
        <vt:i4>24</vt:i4>
      </vt:variant>
      <vt:variant>
        <vt:i4>0</vt:i4>
      </vt:variant>
      <vt:variant>
        <vt:i4>5</vt:i4>
      </vt:variant>
      <vt:variant>
        <vt:lpwstr>http://www.sprk.gov.lv/uploads/doc/KVALITATESPARSKATS2016public.pdf)</vt:lpwstr>
      </vt:variant>
      <vt:variant>
        <vt:lpwstr/>
      </vt:variant>
      <vt:variant>
        <vt:i4>6422587</vt:i4>
      </vt:variant>
      <vt:variant>
        <vt:i4>21</vt:i4>
      </vt:variant>
      <vt:variant>
        <vt:i4>0</vt:i4>
      </vt:variant>
      <vt:variant>
        <vt:i4>5</vt:i4>
      </vt:variant>
      <vt:variant>
        <vt:lpwstr>http://likumi.lv/doc.php?id=133536</vt:lpwstr>
      </vt:variant>
      <vt:variant>
        <vt:lpwstr>p67.1</vt:lpwstr>
      </vt:variant>
      <vt:variant>
        <vt:i4>6160398</vt:i4>
      </vt:variant>
      <vt:variant>
        <vt:i4>18</vt:i4>
      </vt:variant>
      <vt:variant>
        <vt:i4>0</vt:i4>
      </vt:variant>
      <vt:variant>
        <vt:i4>5</vt:i4>
      </vt:variant>
      <vt:variant>
        <vt:lpwstr>http://www.sprk.gov.lv/uploads/doc/KVALITATESPARSKATS2016public.pdf)</vt:lpwstr>
      </vt:variant>
      <vt:variant>
        <vt:lpwstr/>
      </vt:variant>
      <vt:variant>
        <vt:i4>7798886</vt:i4>
      </vt:variant>
      <vt:variant>
        <vt:i4>15</vt:i4>
      </vt:variant>
      <vt:variant>
        <vt:i4>0</vt:i4>
      </vt:variant>
      <vt:variant>
        <vt:i4>5</vt:i4>
      </vt:variant>
      <vt:variant>
        <vt:lpwstr>http://www.vni.lv/</vt:lpwstr>
      </vt:variant>
      <vt:variant>
        <vt:lpwstr/>
      </vt:variant>
      <vt:variant>
        <vt:i4>7077897</vt:i4>
      </vt:variant>
      <vt:variant>
        <vt:i4>12</vt:i4>
      </vt:variant>
      <vt:variant>
        <vt:i4>0</vt:i4>
      </vt:variant>
      <vt:variant>
        <vt:i4>5</vt:i4>
      </vt:variant>
      <vt:variant>
        <vt:lpwstr>http://www.vni.lv/lat/iepirkumi_/</vt:lpwstr>
      </vt:variant>
      <vt:variant>
        <vt:lpwstr/>
      </vt:variant>
      <vt:variant>
        <vt:i4>1572874</vt:i4>
      </vt:variant>
      <vt:variant>
        <vt:i4>9</vt:i4>
      </vt:variant>
      <vt:variant>
        <vt:i4>0</vt:i4>
      </vt:variant>
      <vt:variant>
        <vt:i4>5</vt:i4>
      </vt:variant>
      <vt:variant>
        <vt:lpwstr>http://www.rpnc.lv/iepirkumi</vt:lpwstr>
      </vt:variant>
      <vt:variant>
        <vt:lpwstr/>
      </vt:variant>
      <vt:variant>
        <vt:i4>983162</vt:i4>
      </vt:variant>
      <vt:variant>
        <vt:i4>6</vt:i4>
      </vt:variant>
      <vt:variant>
        <vt:i4>0</vt:i4>
      </vt:variant>
      <vt:variant>
        <vt:i4>5</vt:i4>
      </vt:variant>
      <vt:variant>
        <vt:lpwstr>mailto:dace.baltina@rpnc.lv</vt:lpwstr>
      </vt:variant>
      <vt:variant>
        <vt:lpwstr/>
      </vt:variant>
      <vt:variant>
        <vt:i4>7077897</vt:i4>
      </vt:variant>
      <vt:variant>
        <vt:i4>3</vt:i4>
      </vt:variant>
      <vt:variant>
        <vt:i4>0</vt:i4>
      </vt:variant>
      <vt:variant>
        <vt:i4>5</vt:i4>
      </vt:variant>
      <vt:variant>
        <vt:lpwstr>http://www.vni.lv/lat/iepirkumi_/</vt:lpwstr>
      </vt:variant>
      <vt:variant>
        <vt:lpwstr/>
      </vt:variant>
      <vt:variant>
        <vt:i4>983162</vt:i4>
      </vt:variant>
      <vt:variant>
        <vt:i4>0</vt:i4>
      </vt:variant>
      <vt:variant>
        <vt:i4>0</vt:i4>
      </vt:variant>
      <vt:variant>
        <vt:i4>5</vt:i4>
      </vt:variant>
      <vt:variant>
        <vt:lpwstr>mailto:dace.baltina@rpnc.lv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OR-3 Evita PAVLUSEVA</cp:lastModifiedBy>
  <cp:revision>4</cp:revision>
  <cp:lastPrinted>2026-04-27T06:48:00Z</cp:lastPrinted>
  <dcterms:created xsi:type="dcterms:W3CDTF">2026-07-23T10:46:00Z</dcterms:created>
  <dcterms:modified xsi:type="dcterms:W3CDTF">2026-07-24T04:55:00Z</dcterms:modified>
</cp:coreProperties>
</file>