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5FC25CF" w14:textId="60619697" w:rsidR="00022B42" w:rsidRPr="008D2916" w:rsidRDefault="00022B42" w:rsidP="00022B42">
      <w:pPr>
        <w:ind w:right="282"/>
        <w:jc w:val="right"/>
        <w:rPr>
          <w:rFonts w:asciiTheme="minorHAnsi" w:hAnsiTheme="minorHAnsi" w:cstheme="minorHAnsi"/>
          <w:b/>
          <w:bCs/>
          <w:sz w:val="22"/>
          <w:szCs w:val="22"/>
        </w:rPr>
      </w:pPr>
      <w:r>
        <w:rPr>
          <w:rFonts w:asciiTheme="minorHAnsi" w:hAnsiTheme="minorHAnsi" w:cstheme="minorHAnsi"/>
          <w:b/>
          <w:bCs/>
          <w:sz w:val="22"/>
          <w:szCs w:val="22"/>
        </w:rPr>
        <w:t>4</w:t>
      </w:r>
      <w:r w:rsidRPr="008D2916">
        <w:rPr>
          <w:rFonts w:asciiTheme="minorHAnsi" w:hAnsiTheme="minorHAnsi" w:cstheme="minorHAnsi"/>
          <w:b/>
          <w:bCs/>
          <w:sz w:val="22"/>
          <w:szCs w:val="22"/>
        </w:rPr>
        <w:t>. pielikums</w:t>
      </w:r>
    </w:p>
    <w:p w14:paraId="154352AA" w14:textId="77777777" w:rsidR="00022B42" w:rsidRDefault="00022B42" w:rsidP="00022B42">
      <w:pPr>
        <w:ind w:right="282"/>
        <w:jc w:val="right"/>
        <w:rPr>
          <w:rFonts w:asciiTheme="minorHAnsi" w:hAnsiTheme="minorHAnsi" w:cstheme="minorHAnsi"/>
          <w:sz w:val="22"/>
          <w:szCs w:val="22"/>
        </w:rPr>
      </w:pPr>
      <w:r>
        <w:rPr>
          <w:rFonts w:asciiTheme="minorHAnsi" w:hAnsiTheme="minorHAnsi" w:cstheme="minorHAnsi"/>
          <w:sz w:val="22"/>
          <w:szCs w:val="22"/>
        </w:rPr>
        <w:t>atklāta konkursa</w:t>
      </w:r>
      <w:r w:rsidRPr="008D2916">
        <w:rPr>
          <w:rFonts w:asciiTheme="minorHAnsi" w:hAnsiTheme="minorHAnsi" w:cstheme="minorHAnsi"/>
          <w:sz w:val="22"/>
          <w:szCs w:val="22"/>
        </w:rPr>
        <w:t xml:space="preserve"> “</w:t>
      </w:r>
      <w:r>
        <w:rPr>
          <w:rFonts w:asciiTheme="minorHAnsi" w:hAnsiTheme="minorHAnsi" w:cstheme="minorHAnsi"/>
          <w:sz w:val="22"/>
          <w:szCs w:val="22"/>
        </w:rPr>
        <w:t>Magnētiskās rezonanses iekārtas</w:t>
      </w:r>
      <w:r w:rsidRPr="008D2916">
        <w:rPr>
          <w:rFonts w:asciiTheme="minorHAnsi" w:hAnsiTheme="minorHAnsi" w:cstheme="minorHAnsi"/>
          <w:sz w:val="22"/>
          <w:szCs w:val="22"/>
        </w:rPr>
        <w:t xml:space="preserve"> piegāde</w:t>
      </w:r>
      <w:r>
        <w:rPr>
          <w:rFonts w:asciiTheme="minorHAnsi" w:hAnsiTheme="minorHAnsi" w:cstheme="minorHAnsi"/>
          <w:sz w:val="22"/>
          <w:szCs w:val="22"/>
        </w:rPr>
        <w:t xml:space="preserve"> </w:t>
      </w:r>
    </w:p>
    <w:p w14:paraId="52C6FCC7" w14:textId="77777777" w:rsidR="00022B42" w:rsidRPr="008D2916" w:rsidRDefault="00022B42" w:rsidP="00022B42">
      <w:pPr>
        <w:ind w:right="282"/>
        <w:jc w:val="right"/>
        <w:rPr>
          <w:rFonts w:asciiTheme="minorHAnsi" w:hAnsiTheme="minorHAnsi" w:cstheme="minorHAnsi"/>
          <w:sz w:val="22"/>
          <w:szCs w:val="22"/>
        </w:rPr>
      </w:pPr>
      <w:r w:rsidRPr="00810847">
        <w:rPr>
          <w:rFonts w:asciiTheme="minorHAnsi" w:hAnsiTheme="minorHAnsi" w:cstheme="minorHAnsi"/>
          <w:bCs/>
          <w:sz w:val="22"/>
          <w:szCs w:val="22"/>
        </w:rPr>
        <w:t>SIA “Liepājas reģionālā slimnīca” vajadzībām</w:t>
      </w:r>
      <w:r w:rsidRPr="008D2916">
        <w:rPr>
          <w:rFonts w:asciiTheme="minorHAnsi" w:hAnsiTheme="minorHAnsi" w:cstheme="minorHAnsi"/>
          <w:sz w:val="22"/>
          <w:szCs w:val="22"/>
        </w:rPr>
        <w:t xml:space="preserve">”, </w:t>
      </w:r>
    </w:p>
    <w:p w14:paraId="22106418" w14:textId="6816A50E" w:rsidR="003F25BA" w:rsidRPr="00CB6B50" w:rsidRDefault="00022B42" w:rsidP="00022B42">
      <w:pPr>
        <w:ind w:right="282"/>
        <w:jc w:val="right"/>
        <w:rPr>
          <w:rFonts w:asciiTheme="minorHAnsi" w:hAnsiTheme="minorHAnsi" w:cstheme="minorHAnsi"/>
          <w:sz w:val="18"/>
          <w:szCs w:val="18"/>
        </w:rPr>
      </w:pPr>
      <w:proofErr w:type="spellStart"/>
      <w:r w:rsidRPr="008D2916">
        <w:rPr>
          <w:rFonts w:asciiTheme="minorHAnsi" w:hAnsiTheme="minorHAnsi" w:cstheme="minorHAnsi"/>
          <w:sz w:val="22"/>
          <w:szCs w:val="22"/>
        </w:rPr>
        <w:t>Id</w:t>
      </w:r>
      <w:proofErr w:type="spellEnd"/>
      <w:r w:rsidRPr="008D2916">
        <w:rPr>
          <w:rFonts w:asciiTheme="minorHAnsi" w:hAnsiTheme="minorHAnsi" w:cstheme="minorHAnsi"/>
          <w:sz w:val="22"/>
          <w:szCs w:val="22"/>
        </w:rPr>
        <w:t>. Nr. LRS 202</w:t>
      </w:r>
      <w:r>
        <w:rPr>
          <w:rFonts w:asciiTheme="minorHAnsi" w:hAnsiTheme="minorHAnsi" w:cstheme="minorHAnsi"/>
          <w:sz w:val="22"/>
          <w:szCs w:val="22"/>
        </w:rPr>
        <w:t>6</w:t>
      </w:r>
      <w:r w:rsidRPr="008D2916">
        <w:rPr>
          <w:rFonts w:asciiTheme="minorHAnsi" w:hAnsiTheme="minorHAnsi" w:cstheme="minorHAnsi"/>
          <w:sz w:val="22"/>
          <w:szCs w:val="22"/>
        </w:rPr>
        <w:t>/</w:t>
      </w:r>
      <w:r w:rsidR="007A75FE">
        <w:rPr>
          <w:rFonts w:asciiTheme="minorHAnsi" w:hAnsiTheme="minorHAnsi" w:cstheme="minorHAnsi"/>
          <w:sz w:val="22"/>
          <w:szCs w:val="22"/>
        </w:rPr>
        <w:t>16</w:t>
      </w:r>
      <w:r w:rsidRPr="008D2916">
        <w:rPr>
          <w:rFonts w:asciiTheme="minorHAnsi" w:hAnsiTheme="minorHAnsi" w:cstheme="minorHAnsi"/>
          <w:sz w:val="22"/>
          <w:szCs w:val="22"/>
        </w:rPr>
        <w:t>, nolikumam</w:t>
      </w:r>
    </w:p>
    <w:p w14:paraId="69DCAF2E" w14:textId="77777777" w:rsidR="00783108" w:rsidRPr="00CB6B50" w:rsidRDefault="00783108" w:rsidP="0037305F">
      <w:pPr>
        <w:shd w:val="clear" w:color="auto" w:fill="FFFFFF"/>
        <w:ind w:right="282"/>
        <w:jc w:val="center"/>
        <w:rPr>
          <w:rFonts w:asciiTheme="minorHAnsi" w:hAnsiTheme="minorHAnsi" w:cstheme="minorHAnsi"/>
          <w:b/>
          <w:bCs/>
          <w:color w:val="auto"/>
          <w:spacing w:val="2"/>
          <w:sz w:val="22"/>
          <w:szCs w:val="22"/>
        </w:rPr>
      </w:pPr>
    </w:p>
    <w:p w14:paraId="7CA3F843" w14:textId="5A470422" w:rsidR="0077306E" w:rsidRPr="00CB6B50" w:rsidRDefault="0077306E" w:rsidP="0037305F">
      <w:pPr>
        <w:shd w:val="clear" w:color="auto" w:fill="FFFFFF"/>
        <w:ind w:right="282"/>
        <w:jc w:val="center"/>
        <w:rPr>
          <w:rFonts w:asciiTheme="minorHAnsi" w:hAnsiTheme="minorHAnsi" w:cstheme="minorHAnsi"/>
          <w:b/>
          <w:bCs/>
          <w:color w:val="auto"/>
          <w:spacing w:val="2"/>
          <w:sz w:val="22"/>
          <w:szCs w:val="22"/>
        </w:rPr>
      </w:pPr>
      <w:r w:rsidRPr="00CB6B50">
        <w:rPr>
          <w:rFonts w:asciiTheme="minorHAnsi" w:hAnsiTheme="minorHAnsi" w:cstheme="minorHAnsi"/>
          <w:b/>
          <w:bCs/>
          <w:color w:val="auto"/>
          <w:spacing w:val="2"/>
          <w:sz w:val="22"/>
          <w:szCs w:val="22"/>
        </w:rPr>
        <w:t>LĪGUMS</w:t>
      </w:r>
      <w:r w:rsidR="00200F36" w:rsidRPr="00CB6B50">
        <w:rPr>
          <w:rFonts w:asciiTheme="minorHAnsi" w:hAnsiTheme="minorHAnsi" w:cstheme="minorHAnsi"/>
          <w:b/>
          <w:bCs/>
          <w:color w:val="auto"/>
          <w:spacing w:val="2"/>
          <w:sz w:val="22"/>
          <w:szCs w:val="22"/>
        </w:rPr>
        <w:t xml:space="preserve"> (projekts)</w:t>
      </w:r>
    </w:p>
    <w:p w14:paraId="39781521" w14:textId="4442EF11" w:rsidR="003A2A41" w:rsidRPr="00CB6B50" w:rsidRDefault="003A2A41" w:rsidP="0037305F">
      <w:pPr>
        <w:shd w:val="clear" w:color="auto" w:fill="FFFFFF"/>
        <w:ind w:right="282"/>
        <w:jc w:val="center"/>
        <w:rPr>
          <w:rFonts w:asciiTheme="minorHAnsi" w:hAnsiTheme="minorHAnsi" w:cstheme="minorHAnsi"/>
          <w:color w:val="auto"/>
          <w:spacing w:val="2"/>
          <w:sz w:val="20"/>
          <w:szCs w:val="20"/>
        </w:rPr>
      </w:pPr>
      <w:r w:rsidRPr="00CB6B50">
        <w:rPr>
          <w:rFonts w:asciiTheme="minorHAnsi" w:hAnsiTheme="minorHAnsi" w:cstheme="minorHAnsi"/>
          <w:color w:val="auto"/>
          <w:spacing w:val="2"/>
          <w:sz w:val="22"/>
          <w:szCs w:val="22"/>
        </w:rPr>
        <w:t>par</w:t>
      </w:r>
      <w:r w:rsidRPr="00CB6B50">
        <w:rPr>
          <w:rFonts w:asciiTheme="minorHAnsi" w:hAnsiTheme="minorHAnsi" w:cstheme="minorHAnsi"/>
          <w:sz w:val="28"/>
          <w:szCs w:val="28"/>
        </w:rPr>
        <w:t xml:space="preserve"> </w:t>
      </w:r>
      <w:r w:rsidR="008A661F">
        <w:rPr>
          <w:rFonts w:asciiTheme="minorHAnsi" w:hAnsiTheme="minorHAnsi" w:cstheme="minorHAnsi"/>
          <w:color w:val="auto"/>
          <w:spacing w:val="2"/>
          <w:sz w:val="22"/>
          <w:szCs w:val="22"/>
        </w:rPr>
        <w:t>magnētiskās rezonanses</w:t>
      </w:r>
      <w:r w:rsidR="002625AB" w:rsidRPr="00CB6B50">
        <w:rPr>
          <w:rFonts w:asciiTheme="minorHAnsi" w:hAnsiTheme="minorHAnsi" w:cstheme="minorHAnsi"/>
          <w:color w:val="auto"/>
          <w:spacing w:val="2"/>
          <w:sz w:val="22"/>
          <w:szCs w:val="22"/>
        </w:rPr>
        <w:t xml:space="preserve"> iekārtas</w:t>
      </w:r>
      <w:r w:rsidR="009234FD" w:rsidRPr="00CB6B50">
        <w:rPr>
          <w:rFonts w:asciiTheme="minorHAnsi" w:hAnsiTheme="minorHAnsi" w:cstheme="minorHAnsi"/>
          <w:color w:val="auto"/>
          <w:spacing w:val="2"/>
          <w:sz w:val="22"/>
          <w:szCs w:val="22"/>
        </w:rPr>
        <w:t xml:space="preserve"> </w:t>
      </w:r>
      <w:r w:rsidR="00CF26A6" w:rsidRPr="00CB6B50">
        <w:rPr>
          <w:rFonts w:asciiTheme="minorHAnsi" w:hAnsiTheme="minorHAnsi" w:cstheme="minorHAnsi"/>
          <w:color w:val="auto"/>
          <w:spacing w:val="2"/>
          <w:sz w:val="22"/>
          <w:szCs w:val="22"/>
        </w:rPr>
        <w:t>piegādi</w:t>
      </w:r>
    </w:p>
    <w:p w14:paraId="4ECF7751" w14:textId="77777777" w:rsidR="003A2A41" w:rsidRPr="00CB6B50" w:rsidRDefault="003A2A41" w:rsidP="0037305F">
      <w:pPr>
        <w:shd w:val="clear" w:color="auto" w:fill="FFFFFF"/>
        <w:ind w:right="282"/>
        <w:jc w:val="center"/>
        <w:rPr>
          <w:rFonts w:asciiTheme="minorHAnsi" w:hAnsiTheme="minorHAnsi" w:cstheme="minorHAnsi"/>
          <w:b/>
          <w:bCs/>
          <w:color w:val="auto"/>
          <w:spacing w:val="2"/>
          <w:sz w:val="20"/>
          <w:szCs w:val="20"/>
        </w:rPr>
      </w:pPr>
    </w:p>
    <w:p w14:paraId="08214096" w14:textId="33E9E827" w:rsidR="0077306E" w:rsidRPr="00CB6B50" w:rsidRDefault="001B3461" w:rsidP="0037305F">
      <w:pPr>
        <w:ind w:right="282"/>
        <w:jc w:val="right"/>
        <w:rPr>
          <w:rFonts w:asciiTheme="minorHAnsi" w:hAnsiTheme="minorHAnsi" w:cstheme="minorHAnsi"/>
          <w:color w:val="auto"/>
          <w:sz w:val="22"/>
          <w:szCs w:val="22"/>
        </w:rPr>
      </w:pPr>
      <w:r w:rsidRPr="00CB6B50">
        <w:rPr>
          <w:rFonts w:asciiTheme="minorHAnsi" w:hAnsiTheme="minorHAnsi" w:cstheme="minorHAnsi"/>
          <w:color w:val="auto"/>
          <w:sz w:val="22"/>
          <w:szCs w:val="22"/>
        </w:rPr>
        <w:t>Pasūtītāja</w:t>
      </w:r>
      <w:r w:rsidR="0077306E" w:rsidRPr="00CB6B50">
        <w:rPr>
          <w:rFonts w:asciiTheme="minorHAnsi" w:hAnsiTheme="minorHAnsi" w:cstheme="minorHAnsi"/>
          <w:color w:val="auto"/>
          <w:sz w:val="22"/>
          <w:szCs w:val="22"/>
        </w:rPr>
        <w:t xml:space="preserve"> līguma Nr. </w:t>
      </w:r>
      <w:r w:rsidR="0077306E" w:rsidRPr="00CB6B50">
        <w:rPr>
          <w:rFonts w:asciiTheme="minorHAnsi" w:hAnsiTheme="minorHAnsi" w:cstheme="minorHAnsi"/>
          <w:b/>
          <w:bCs/>
          <w:color w:val="auto"/>
          <w:sz w:val="22"/>
          <w:szCs w:val="22"/>
        </w:rPr>
        <w:t>________</w:t>
      </w:r>
    </w:p>
    <w:p w14:paraId="7EB76C04" w14:textId="77777777" w:rsidR="0077306E" w:rsidRPr="00CB6B50" w:rsidRDefault="001B3461" w:rsidP="0037305F">
      <w:pPr>
        <w:ind w:right="282"/>
        <w:jc w:val="right"/>
        <w:rPr>
          <w:rFonts w:asciiTheme="minorHAnsi" w:hAnsiTheme="minorHAnsi" w:cstheme="minorHAnsi"/>
          <w:color w:val="auto"/>
          <w:sz w:val="22"/>
          <w:szCs w:val="22"/>
        </w:rPr>
      </w:pPr>
      <w:r w:rsidRPr="00CB6B50">
        <w:rPr>
          <w:rFonts w:asciiTheme="minorHAnsi" w:hAnsiTheme="minorHAnsi" w:cstheme="minorHAnsi"/>
          <w:color w:val="auto"/>
          <w:sz w:val="22"/>
          <w:szCs w:val="22"/>
        </w:rPr>
        <w:t>Piegādātāja</w:t>
      </w:r>
      <w:r w:rsidR="0077306E" w:rsidRPr="00CB6B50">
        <w:rPr>
          <w:rFonts w:asciiTheme="minorHAnsi" w:hAnsiTheme="minorHAnsi" w:cstheme="minorHAnsi"/>
          <w:color w:val="auto"/>
          <w:sz w:val="22"/>
          <w:szCs w:val="22"/>
        </w:rPr>
        <w:t xml:space="preserve"> līguma Nr.</w:t>
      </w:r>
      <w:r w:rsidR="00BD61CB" w:rsidRPr="00CB6B50">
        <w:rPr>
          <w:rFonts w:asciiTheme="minorHAnsi" w:hAnsiTheme="minorHAnsi" w:cstheme="minorHAnsi"/>
          <w:color w:val="auto"/>
          <w:sz w:val="22"/>
          <w:szCs w:val="22"/>
        </w:rPr>
        <w:t xml:space="preserve"> </w:t>
      </w:r>
      <w:r w:rsidR="0077306E" w:rsidRPr="00CB6B50">
        <w:rPr>
          <w:rFonts w:asciiTheme="minorHAnsi" w:hAnsiTheme="minorHAnsi" w:cstheme="minorHAnsi"/>
          <w:b/>
          <w:bCs/>
          <w:color w:val="auto"/>
          <w:sz w:val="22"/>
          <w:szCs w:val="22"/>
        </w:rPr>
        <w:t>________</w:t>
      </w:r>
    </w:p>
    <w:p w14:paraId="7DECE2B4" w14:textId="097762A4" w:rsidR="006A15DA" w:rsidRPr="000708F3" w:rsidRDefault="006A15DA" w:rsidP="0037305F">
      <w:pPr>
        <w:ind w:right="282"/>
        <w:jc w:val="both"/>
        <w:rPr>
          <w:rFonts w:asciiTheme="minorHAnsi" w:hAnsiTheme="minorHAnsi" w:cstheme="minorHAnsi"/>
          <w:color w:val="auto"/>
          <w:sz w:val="22"/>
          <w:szCs w:val="22"/>
        </w:rPr>
      </w:pPr>
      <w:bookmarkStart w:id="0" w:name="_Hlk71202636"/>
      <w:r w:rsidRPr="00CB6B50">
        <w:rPr>
          <w:rFonts w:asciiTheme="minorHAnsi" w:hAnsiTheme="minorHAnsi" w:cstheme="minorHAnsi"/>
          <w:color w:val="auto"/>
          <w:sz w:val="22"/>
          <w:szCs w:val="22"/>
        </w:rPr>
        <w:t xml:space="preserve">Atklāts konkurss </w:t>
      </w:r>
      <w:r w:rsidR="00E86DC4" w:rsidRPr="00CB6B50">
        <w:rPr>
          <w:rFonts w:asciiTheme="minorHAnsi" w:hAnsiTheme="minorHAnsi" w:cstheme="minorHAnsi"/>
          <w:color w:val="auto"/>
          <w:sz w:val="22"/>
          <w:szCs w:val="22"/>
        </w:rPr>
        <w:t>vi</w:t>
      </w:r>
      <w:r w:rsidR="00E86DC4" w:rsidRPr="000708F3">
        <w:rPr>
          <w:rFonts w:asciiTheme="minorHAnsi" w:hAnsiTheme="minorHAnsi" w:cstheme="minorHAnsi"/>
          <w:color w:val="auto"/>
          <w:sz w:val="22"/>
          <w:szCs w:val="22"/>
        </w:rPr>
        <w:t>rs</w:t>
      </w:r>
      <w:r w:rsidRPr="000708F3">
        <w:rPr>
          <w:rFonts w:asciiTheme="minorHAnsi" w:hAnsiTheme="minorHAnsi" w:cstheme="minorHAnsi"/>
          <w:color w:val="auto"/>
          <w:sz w:val="22"/>
          <w:szCs w:val="22"/>
        </w:rPr>
        <w:t xml:space="preserve"> ES sliekšņa </w:t>
      </w:r>
    </w:p>
    <w:p w14:paraId="70EB3B6F" w14:textId="54A3D915" w:rsidR="0077306E" w:rsidRPr="00E40397" w:rsidRDefault="002B12B6" w:rsidP="0037305F">
      <w:pPr>
        <w:ind w:right="282"/>
        <w:jc w:val="both"/>
        <w:rPr>
          <w:rFonts w:asciiTheme="minorHAnsi" w:hAnsiTheme="minorHAnsi" w:cstheme="minorHAnsi"/>
          <w:color w:val="auto"/>
          <w:sz w:val="22"/>
          <w:szCs w:val="22"/>
        </w:rPr>
      </w:pPr>
      <w:proofErr w:type="spellStart"/>
      <w:r w:rsidRPr="000708F3">
        <w:rPr>
          <w:rFonts w:asciiTheme="minorHAnsi" w:hAnsiTheme="minorHAnsi" w:cstheme="minorHAnsi"/>
          <w:color w:val="auto"/>
          <w:sz w:val="22"/>
          <w:szCs w:val="22"/>
        </w:rPr>
        <w:t>I</w:t>
      </w:r>
      <w:r w:rsidR="003F25BA" w:rsidRPr="000708F3">
        <w:rPr>
          <w:rFonts w:asciiTheme="minorHAnsi" w:hAnsiTheme="minorHAnsi" w:cstheme="minorHAnsi"/>
          <w:color w:val="auto"/>
          <w:sz w:val="22"/>
          <w:szCs w:val="22"/>
        </w:rPr>
        <w:t>d</w:t>
      </w:r>
      <w:proofErr w:type="spellEnd"/>
      <w:r w:rsidR="003F25BA" w:rsidRPr="000708F3">
        <w:rPr>
          <w:rFonts w:asciiTheme="minorHAnsi" w:hAnsiTheme="minorHAnsi" w:cstheme="minorHAnsi"/>
          <w:color w:val="auto"/>
          <w:sz w:val="22"/>
          <w:szCs w:val="22"/>
        </w:rPr>
        <w:t>.</w:t>
      </w:r>
      <w:r w:rsidRPr="000708F3">
        <w:rPr>
          <w:rFonts w:asciiTheme="minorHAnsi" w:hAnsiTheme="minorHAnsi" w:cstheme="minorHAnsi"/>
          <w:color w:val="auto"/>
          <w:sz w:val="22"/>
          <w:szCs w:val="22"/>
        </w:rPr>
        <w:t xml:space="preserve"> Nr. LRS 20</w:t>
      </w:r>
      <w:r w:rsidR="00CC774E" w:rsidRPr="000708F3">
        <w:rPr>
          <w:rFonts w:asciiTheme="minorHAnsi" w:hAnsiTheme="minorHAnsi" w:cstheme="minorHAnsi"/>
          <w:color w:val="auto"/>
          <w:sz w:val="22"/>
          <w:szCs w:val="22"/>
        </w:rPr>
        <w:t>2</w:t>
      </w:r>
      <w:r w:rsidR="00022B42">
        <w:rPr>
          <w:rFonts w:asciiTheme="minorHAnsi" w:hAnsiTheme="minorHAnsi" w:cstheme="minorHAnsi"/>
          <w:color w:val="auto"/>
          <w:sz w:val="22"/>
          <w:szCs w:val="22"/>
        </w:rPr>
        <w:t>6</w:t>
      </w:r>
      <w:r w:rsidR="002625AB" w:rsidRPr="000708F3">
        <w:rPr>
          <w:rFonts w:asciiTheme="minorHAnsi" w:hAnsiTheme="minorHAnsi" w:cstheme="minorHAnsi"/>
          <w:color w:val="auto"/>
          <w:sz w:val="22"/>
          <w:szCs w:val="22"/>
        </w:rPr>
        <w:t>/</w:t>
      </w:r>
      <w:r w:rsidR="007A75FE">
        <w:rPr>
          <w:rFonts w:asciiTheme="minorHAnsi" w:hAnsiTheme="minorHAnsi" w:cstheme="minorHAnsi"/>
          <w:color w:val="auto"/>
          <w:sz w:val="22"/>
          <w:szCs w:val="22"/>
        </w:rPr>
        <w:t>16</w:t>
      </w:r>
    </w:p>
    <w:bookmarkEnd w:id="0"/>
    <w:p w14:paraId="0B53FC2D" w14:textId="77777777" w:rsidR="005D68E4" w:rsidRPr="00E40397" w:rsidRDefault="005D68E4" w:rsidP="0037305F">
      <w:pPr>
        <w:ind w:right="282"/>
        <w:jc w:val="both"/>
        <w:rPr>
          <w:rFonts w:asciiTheme="minorHAnsi" w:hAnsiTheme="minorHAnsi" w:cstheme="minorHAnsi"/>
          <w:color w:val="auto"/>
          <w:sz w:val="22"/>
          <w:szCs w:val="22"/>
        </w:rPr>
      </w:pPr>
    </w:p>
    <w:p w14:paraId="2FFDFEB9" w14:textId="26DAAD27" w:rsidR="0077306E" w:rsidRPr="00E40397" w:rsidRDefault="005769FD" w:rsidP="0037305F">
      <w:pPr>
        <w:ind w:right="282"/>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Liepājā</w:t>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Pr="00E40397">
        <w:rPr>
          <w:rFonts w:asciiTheme="minorHAnsi" w:hAnsiTheme="minorHAnsi" w:cstheme="minorHAnsi"/>
          <w:color w:val="auto"/>
          <w:sz w:val="22"/>
          <w:szCs w:val="22"/>
        </w:rPr>
        <w:tab/>
      </w:r>
      <w:r w:rsidR="00FB5910" w:rsidRPr="00E40397">
        <w:rPr>
          <w:rFonts w:asciiTheme="minorHAnsi" w:hAnsiTheme="minorHAnsi" w:cstheme="minorHAnsi"/>
          <w:color w:val="auto"/>
          <w:sz w:val="22"/>
          <w:szCs w:val="22"/>
        </w:rPr>
        <w:t xml:space="preserve"> </w:t>
      </w:r>
      <w:r w:rsidR="009B583A">
        <w:rPr>
          <w:rFonts w:asciiTheme="minorHAnsi" w:hAnsiTheme="minorHAnsi" w:cstheme="minorHAnsi"/>
          <w:color w:val="auto"/>
          <w:sz w:val="22"/>
          <w:szCs w:val="22"/>
        </w:rPr>
        <w:t xml:space="preserve">   </w:t>
      </w:r>
      <w:r w:rsidR="008A661F" w:rsidRPr="0014062C">
        <w:rPr>
          <w:rFonts w:asciiTheme="minorHAnsi" w:hAnsiTheme="minorHAnsi" w:cstheme="minorHAnsi"/>
          <w:bCs/>
          <w:i/>
          <w:iCs/>
          <w:sz w:val="22"/>
          <w:szCs w:val="22"/>
        </w:rPr>
        <w:t>Datums skatāms laika zīmogā</w:t>
      </w:r>
    </w:p>
    <w:p w14:paraId="3E21D7C6" w14:textId="77777777" w:rsidR="0077306E" w:rsidRPr="00E40397" w:rsidRDefault="0077306E" w:rsidP="0037305F">
      <w:pPr>
        <w:ind w:right="282"/>
        <w:jc w:val="both"/>
        <w:rPr>
          <w:rFonts w:asciiTheme="minorHAnsi" w:hAnsiTheme="minorHAnsi" w:cstheme="minorHAnsi"/>
          <w:color w:val="auto"/>
          <w:sz w:val="22"/>
          <w:szCs w:val="22"/>
        </w:rPr>
      </w:pPr>
    </w:p>
    <w:p w14:paraId="335F953B" w14:textId="2E317581" w:rsidR="0077306E" w:rsidRPr="00E40397" w:rsidRDefault="0077306E" w:rsidP="0037305F">
      <w:pPr>
        <w:tabs>
          <w:tab w:val="left" w:leader="underscore" w:pos="0"/>
        </w:tabs>
        <w:ind w:right="282"/>
        <w:jc w:val="both"/>
        <w:rPr>
          <w:rFonts w:asciiTheme="minorHAnsi" w:hAnsiTheme="minorHAnsi" w:cstheme="minorHAnsi"/>
          <w:color w:val="auto"/>
          <w:sz w:val="22"/>
          <w:szCs w:val="22"/>
        </w:rPr>
      </w:pPr>
      <w:r w:rsidRPr="00E40397">
        <w:rPr>
          <w:rFonts w:asciiTheme="minorHAnsi" w:hAnsiTheme="minorHAnsi" w:cstheme="minorHAnsi"/>
          <w:b/>
          <w:bCs/>
          <w:color w:val="auto"/>
          <w:sz w:val="22"/>
          <w:szCs w:val="22"/>
        </w:rPr>
        <w:tab/>
        <w:t>S</w:t>
      </w:r>
      <w:r w:rsidR="008100F2" w:rsidRPr="00E40397">
        <w:rPr>
          <w:rFonts w:asciiTheme="minorHAnsi" w:hAnsiTheme="minorHAnsi" w:cstheme="minorHAnsi"/>
          <w:b/>
          <w:bCs/>
          <w:color w:val="auto"/>
          <w:sz w:val="22"/>
          <w:szCs w:val="22"/>
        </w:rPr>
        <w:t xml:space="preserve">abiedrība ar ierobežotu atbildību </w:t>
      </w:r>
      <w:r w:rsidRPr="00E40397">
        <w:rPr>
          <w:rFonts w:asciiTheme="minorHAnsi" w:hAnsiTheme="minorHAnsi" w:cstheme="minorHAnsi"/>
          <w:b/>
          <w:bCs/>
          <w:color w:val="auto"/>
          <w:sz w:val="22"/>
          <w:szCs w:val="22"/>
        </w:rPr>
        <w:t>“</w:t>
      </w:r>
      <w:r w:rsidR="008100F2" w:rsidRPr="00E40397">
        <w:rPr>
          <w:rFonts w:asciiTheme="minorHAnsi" w:hAnsiTheme="minorHAnsi" w:cstheme="minorHAnsi"/>
          <w:b/>
          <w:bCs/>
          <w:color w:val="auto"/>
          <w:sz w:val="22"/>
          <w:szCs w:val="22"/>
        </w:rPr>
        <w:t>LIEPĀJAS REĢIONĀLĀ SLIMNĪCA</w:t>
      </w:r>
      <w:r w:rsidRPr="00E40397">
        <w:rPr>
          <w:rFonts w:asciiTheme="minorHAnsi" w:hAnsiTheme="minorHAnsi" w:cstheme="minorHAnsi"/>
          <w:b/>
          <w:bCs/>
          <w:color w:val="auto"/>
          <w:sz w:val="22"/>
          <w:szCs w:val="22"/>
        </w:rPr>
        <w:t>”</w:t>
      </w:r>
      <w:r w:rsidRPr="00E40397">
        <w:rPr>
          <w:rFonts w:asciiTheme="minorHAnsi" w:hAnsiTheme="minorHAnsi" w:cstheme="minorHAnsi"/>
          <w:color w:val="auto"/>
          <w:sz w:val="22"/>
          <w:szCs w:val="22"/>
        </w:rPr>
        <w:t xml:space="preserve">, </w:t>
      </w:r>
      <w:proofErr w:type="spellStart"/>
      <w:r w:rsidR="00BD61CB" w:rsidRPr="00E40397">
        <w:rPr>
          <w:rFonts w:asciiTheme="minorHAnsi" w:hAnsiTheme="minorHAnsi" w:cstheme="minorHAnsi"/>
          <w:color w:val="auto"/>
          <w:sz w:val="22"/>
          <w:szCs w:val="22"/>
        </w:rPr>
        <w:t>reģ</w:t>
      </w:r>
      <w:proofErr w:type="spellEnd"/>
      <w:r w:rsidR="00BD61CB" w:rsidRPr="00E40397">
        <w:rPr>
          <w:rFonts w:asciiTheme="minorHAnsi" w:hAnsiTheme="minorHAnsi" w:cstheme="minorHAnsi"/>
          <w:color w:val="auto"/>
          <w:sz w:val="22"/>
          <w:szCs w:val="22"/>
        </w:rPr>
        <w:t xml:space="preserve">. Nr. 42103041306, </w:t>
      </w:r>
      <w:r w:rsidRPr="00E40397">
        <w:rPr>
          <w:rFonts w:asciiTheme="minorHAnsi" w:hAnsiTheme="minorHAnsi" w:cstheme="minorHAnsi"/>
          <w:color w:val="auto"/>
          <w:sz w:val="22"/>
          <w:szCs w:val="22"/>
        </w:rPr>
        <w:t xml:space="preserve">tās </w:t>
      </w:r>
      <w:r w:rsidR="000708F3">
        <w:rPr>
          <w:rFonts w:asciiTheme="minorHAnsi" w:hAnsiTheme="minorHAnsi" w:cstheme="minorHAnsi"/>
          <w:color w:val="auto"/>
          <w:sz w:val="22"/>
          <w:szCs w:val="22"/>
        </w:rPr>
        <w:t>_____________</w:t>
      </w:r>
      <w:r w:rsidRPr="00E40397">
        <w:rPr>
          <w:rFonts w:asciiTheme="minorHAnsi" w:hAnsiTheme="minorHAnsi" w:cstheme="minorHAnsi"/>
          <w:color w:val="auto"/>
          <w:sz w:val="22"/>
          <w:szCs w:val="22"/>
        </w:rPr>
        <w:t xml:space="preserve"> personā</w:t>
      </w:r>
      <w:r w:rsidR="00CC774E" w:rsidRPr="00E40397">
        <w:rPr>
          <w:rFonts w:asciiTheme="minorHAnsi" w:hAnsiTheme="minorHAnsi" w:cstheme="minorHAnsi"/>
          <w:color w:val="auto"/>
          <w:sz w:val="22"/>
          <w:szCs w:val="22"/>
        </w:rPr>
        <w:t>, kuri rīkojas uz statūtu pamata</w:t>
      </w:r>
      <w:r w:rsidRPr="00E40397">
        <w:rPr>
          <w:rFonts w:asciiTheme="minorHAnsi" w:hAnsiTheme="minorHAnsi" w:cstheme="minorHAnsi"/>
          <w:color w:val="auto"/>
          <w:sz w:val="22"/>
          <w:szCs w:val="22"/>
        </w:rPr>
        <w:t xml:space="preserve"> </w:t>
      </w:r>
      <w:r w:rsidR="008100F2" w:rsidRPr="00E40397">
        <w:rPr>
          <w:rFonts w:asciiTheme="minorHAnsi" w:hAnsiTheme="minorHAnsi" w:cstheme="minorHAnsi"/>
          <w:color w:val="auto"/>
          <w:sz w:val="22"/>
          <w:szCs w:val="22"/>
        </w:rPr>
        <w:t>(</w:t>
      </w:r>
      <w:r w:rsidRPr="00E40397">
        <w:rPr>
          <w:rFonts w:asciiTheme="minorHAnsi" w:hAnsiTheme="minorHAnsi" w:cstheme="minorHAnsi"/>
          <w:color w:val="auto"/>
          <w:sz w:val="22"/>
          <w:szCs w:val="22"/>
        </w:rPr>
        <w:t xml:space="preserve">turpmāk </w:t>
      </w:r>
      <w:r w:rsidR="008100F2" w:rsidRPr="00E40397">
        <w:rPr>
          <w:rFonts w:asciiTheme="minorHAnsi" w:hAnsiTheme="minorHAnsi" w:cstheme="minorHAnsi"/>
          <w:color w:val="auto"/>
          <w:sz w:val="22"/>
          <w:szCs w:val="22"/>
        </w:rPr>
        <w:t>–</w:t>
      </w:r>
      <w:r w:rsidRPr="00E40397">
        <w:rPr>
          <w:rFonts w:asciiTheme="minorHAnsi" w:hAnsiTheme="minorHAnsi" w:cstheme="minorHAnsi"/>
          <w:color w:val="auto"/>
          <w:sz w:val="22"/>
          <w:szCs w:val="22"/>
        </w:rPr>
        <w:t xml:space="preserve"> Pasūtītājs</w:t>
      </w:r>
      <w:r w:rsidR="008100F2" w:rsidRPr="00E40397">
        <w:rPr>
          <w:rFonts w:asciiTheme="minorHAnsi" w:hAnsiTheme="minorHAnsi" w:cstheme="minorHAnsi"/>
          <w:color w:val="auto"/>
          <w:sz w:val="22"/>
          <w:szCs w:val="22"/>
        </w:rPr>
        <w:t>)</w:t>
      </w:r>
      <w:r w:rsidRPr="00E40397">
        <w:rPr>
          <w:rFonts w:asciiTheme="minorHAnsi" w:hAnsiTheme="minorHAnsi" w:cstheme="minorHAnsi"/>
          <w:color w:val="auto"/>
          <w:sz w:val="22"/>
          <w:szCs w:val="22"/>
        </w:rPr>
        <w:t>,</w:t>
      </w:r>
      <w:r w:rsidR="00F54145" w:rsidRPr="00E40397">
        <w:rPr>
          <w:rFonts w:asciiTheme="minorHAnsi" w:hAnsiTheme="minorHAnsi" w:cstheme="minorHAnsi"/>
          <w:color w:val="auto"/>
          <w:sz w:val="22"/>
          <w:szCs w:val="22"/>
        </w:rPr>
        <w:t xml:space="preserve"> no vienas puses,</w:t>
      </w:r>
      <w:r w:rsidRPr="00E40397">
        <w:rPr>
          <w:rFonts w:asciiTheme="minorHAnsi" w:hAnsiTheme="minorHAnsi" w:cstheme="minorHAnsi"/>
          <w:color w:val="auto"/>
          <w:sz w:val="22"/>
          <w:szCs w:val="22"/>
        </w:rPr>
        <w:t xml:space="preserve"> </w:t>
      </w:r>
      <w:r w:rsidRPr="00E40397">
        <w:rPr>
          <w:rFonts w:asciiTheme="minorHAnsi" w:hAnsiTheme="minorHAnsi" w:cstheme="minorHAnsi"/>
          <w:bCs/>
          <w:color w:val="auto"/>
          <w:sz w:val="22"/>
          <w:szCs w:val="22"/>
        </w:rPr>
        <w:t>un</w:t>
      </w:r>
    </w:p>
    <w:p w14:paraId="74ECCB27" w14:textId="4A53E773" w:rsidR="00CC774E" w:rsidRPr="00E40397" w:rsidRDefault="008100F2" w:rsidP="0037305F">
      <w:pPr>
        <w:ind w:right="282" w:firstLine="720"/>
        <w:jc w:val="both"/>
        <w:rPr>
          <w:rFonts w:asciiTheme="minorHAnsi" w:hAnsiTheme="minorHAnsi" w:cstheme="minorHAnsi"/>
          <w:color w:val="auto"/>
          <w:sz w:val="22"/>
          <w:szCs w:val="22"/>
        </w:rPr>
      </w:pPr>
      <w:r w:rsidRPr="00E40397">
        <w:rPr>
          <w:rFonts w:asciiTheme="minorHAnsi" w:hAnsiTheme="minorHAnsi" w:cstheme="minorHAnsi"/>
          <w:b/>
          <w:bCs/>
          <w:color w:val="auto"/>
          <w:sz w:val="22"/>
          <w:szCs w:val="22"/>
        </w:rPr>
        <w:t>_____________,</w:t>
      </w:r>
      <w:r w:rsidR="00E077B7" w:rsidRPr="00E40397">
        <w:rPr>
          <w:rFonts w:asciiTheme="minorHAnsi" w:hAnsiTheme="minorHAnsi" w:cstheme="minorHAnsi"/>
          <w:color w:val="auto"/>
          <w:sz w:val="22"/>
          <w:szCs w:val="22"/>
        </w:rPr>
        <w:t xml:space="preserve"> </w:t>
      </w:r>
      <w:proofErr w:type="spellStart"/>
      <w:r w:rsidR="00BD61CB" w:rsidRPr="00E40397">
        <w:rPr>
          <w:rFonts w:asciiTheme="minorHAnsi" w:hAnsiTheme="minorHAnsi" w:cstheme="minorHAnsi"/>
          <w:color w:val="auto"/>
          <w:sz w:val="22"/>
          <w:szCs w:val="22"/>
        </w:rPr>
        <w:t>reģ</w:t>
      </w:r>
      <w:proofErr w:type="spellEnd"/>
      <w:r w:rsidR="00BD61CB" w:rsidRPr="00E40397">
        <w:rPr>
          <w:rFonts w:asciiTheme="minorHAnsi" w:hAnsiTheme="minorHAnsi" w:cstheme="minorHAnsi"/>
          <w:color w:val="auto"/>
          <w:sz w:val="22"/>
          <w:szCs w:val="22"/>
        </w:rPr>
        <w:t xml:space="preserve">. Nr. ________, </w:t>
      </w:r>
      <w:r w:rsidR="00E077B7" w:rsidRPr="00E40397">
        <w:rPr>
          <w:rFonts w:asciiTheme="minorHAnsi" w:hAnsiTheme="minorHAnsi" w:cstheme="minorHAnsi"/>
          <w:color w:val="auto"/>
          <w:sz w:val="22"/>
          <w:szCs w:val="22"/>
        </w:rPr>
        <w:t xml:space="preserve">tās </w:t>
      </w:r>
      <w:r w:rsidRPr="00E40397">
        <w:rPr>
          <w:rFonts w:asciiTheme="minorHAnsi" w:hAnsiTheme="minorHAnsi" w:cstheme="minorHAnsi"/>
          <w:color w:val="auto"/>
          <w:sz w:val="22"/>
          <w:szCs w:val="22"/>
        </w:rPr>
        <w:t>___________</w:t>
      </w:r>
      <w:r w:rsidR="00E077B7" w:rsidRPr="00E40397">
        <w:rPr>
          <w:rFonts w:asciiTheme="minorHAnsi" w:hAnsiTheme="minorHAnsi" w:cstheme="minorHAnsi"/>
          <w:color w:val="auto"/>
          <w:sz w:val="22"/>
          <w:szCs w:val="22"/>
        </w:rPr>
        <w:t xml:space="preserve"> personā,</w:t>
      </w:r>
      <w:r w:rsidR="00CC774E" w:rsidRPr="00E40397">
        <w:rPr>
          <w:rFonts w:asciiTheme="minorHAnsi" w:hAnsiTheme="minorHAnsi" w:cstheme="minorHAnsi"/>
          <w:color w:val="auto"/>
          <w:sz w:val="22"/>
          <w:szCs w:val="22"/>
        </w:rPr>
        <w:t xml:space="preserve"> kurš/-a rīkojas uz _______ pamata</w:t>
      </w:r>
      <w:r w:rsidR="00E077B7" w:rsidRPr="00E40397">
        <w:rPr>
          <w:rFonts w:asciiTheme="minorHAnsi" w:hAnsiTheme="minorHAnsi" w:cstheme="minorHAnsi"/>
          <w:color w:val="auto"/>
          <w:sz w:val="22"/>
          <w:szCs w:val="22"/>
        </w:rPr>
        <w:t xml:space="preserve"> (turpmāk - Piegādātājs)</w:t>
      </w:r>
      <w:r w:rsidR="00087050" w:rsidRPr="00E40397">
        <w:rPr>
          <w:rFonts w:asciiTheme="minorHAnsi" w:hAnsiTheme="minorHAnsi" w:cstheme="minorHAnsi"/>
          <w:color w:val="auto"/>
          <w:sz w:val="22"/>
          <w:szCs w:val="22"/>
        </w:rPr>
        <w:t>,</w:t>
      </w:r>
      <w:r w:rsidR="00E077B7" w:rsidRPr="00E40397">
        <w:rPr>
          <w:rFonts w:asciiTheme="minorHAnsi" w:hAnsiTheme="minorHAnsi" w:cstheme="minorHAnsi"/>
          <w:color w:val="auto"/>
          <w:sz w:val="22"/>
          <w:szCs w:val="22"/>
        </w:rPr>
        <w:t xml:space="preserve"> no otras puses</w:t>
      </w:r>
      <w:r w:rsidR="00CB6B50">
        <w:rPr>
          <w:rFonts w:asciiTheme="minorHAnsi" w:hAnsiTheme="minorHAnsi" w:cstheme="minorHAnsi"/>
          <w:color w:val="auto"/>
          <w:sz w:val="22"/>
          <w:szCs w:val="22"/>
        </w:rPr>
        <w:t>,</w:t>
      </w:r>
    </w:p>
    <w:p w14:paraId="3B3A8563" w14:textId="7C14909A" w:rsidR="00E077B7" w:rsidRPr="009234FD" w:rsidRDefault="00E077B7" w:rsidP="009234FD">
      <w:pPr>
        <w:ind w:right="282" w:firstLine="720"/>
        <w:jc w:val="both"/>
        <w:rPr>
          <w:rFonts w:asciiTheme="minorHAnsi" w:hAnsiTheme="minorHAnsi" w:cstheme="minorHAnsi"/>
          <w:color w:val="auto"/>
          <w:sz w:val="22"/>
          <w:szCs w:val="22"/>
        </w:rPr>
      </w:pPr>
      <w:bookmarkStart w:id="1" w:name="_Hlk71202700"/>
      <w:r w:rsidRPr="00E40397">
        <w:rPr>
          <w:rFonts w:asciiTheme="minorHAnsi" w:hAnsiTheme="minorHAnsi" w:cstheme="minorHAnsi"/>
          <w:color w:val="auto"/>
          <w:sz w:val="22"/>
          <w:szCs w:val="22"/>
        </w:rPr>
        <w:t>ab</w:t>
      </w:r>
      <w:r w:rsidR="00CC774E" w:rsidRPr="00E40397">
        <w:rPr>
          <w:rFonts w:asciiTheme="minorHAnsi" w:hAnsiTheme="minorHAnsi" w:cstheme="minorHAnsi"/>
          <w:color w:val="auto"/>
          <w:sz w:val="22"/>
          <w:szCs w:val="22"/>
        </w:rPr>
        <w:t>i</w:t>
      </w:r>
      <w:r w:rsidRPr="00E40397">
        <w:rPr>
          <w:rFonts w:asciiTheme="minorHAnsi" w:hAnsiTheme="minorHAnsi" w:cstheme="minorHAnsi"/>
          <w:color w:val="auto"/>
          <w:sz w:val="22"/>
          <w:szCs w:val="22"/>
        </w:rPr>
        <w:t xml:space="preserve"> kopā</w:t>
      </w:r>
      <w:r w:rsidR="00BD61CB" w:rsidRPr="00E40397">
        <w:rPr>
          <w:rFonts w:asciiTheme="minorHAnsi" w:hAnsiTheme="minorHAnsi" w:cstheme="minorHAnsi"/>
          <w:color w:val="auto"/>
          <w:sz w:val="22"/>
          <w:szCs w:val="22"/>
        </w:rPr>
        <w:t xml:space="preserve"> turpmāk</w:t>
      </w:r>
      <w:r w:rsidRPr="00E40397">
        <w:rPr>
          <w:rFonts w:asciiTheme="minorHAnsi" w:hAnsiTheme="minorHAnsi" w:cstheme="minorHAnsi"/>
          <w:color w:val="auto"/>
          <w:sz w:val="22"/>
          <w:szCs w:val="22"/>
        </w:rPr>
        <w:t xml:space="preserve"> – </w:t>
      </w:r>
      <w:r w:rsidR="00C27D52" w:rsidRPr="00E40397">
        <w:rPr>
          <w:rFonts w:asciiTheme="minorHAnsi" w:hAnsiTheme="minorHAnsi" w:cstheme="minorHAnsi"/>
          <w:color w:val="auto"/>
          <w:sz w:val="22"/>
          <w:szCs w:val="22"/>
        </w:rPr>
        <w:t xml:space="preserve">Līdzēji, </w:t>
      </w:r>
      <w:r w:rsidR="004022CD">
        <w:rPr>
          <w:rFonts w:asciiTheme="minorHAnsi" w:hAnsiTheme="minorHAnsi" w:cstheme="minorHAnsi"/>
          <w:color w:val="auto"/>
          <w:sz w:val="22"/>
          <w:szCs w:val="22"/>
        </w:rPr>
        <w:t xml:space="preserve">un </w:t>
      </w:r>
      <w:r w:rsidR="00C27D52" w:rsidRPr="00E40397">
        <w:rPr>
          <w:rFonts w:asciiTheme="minorHAnsi" w:hAnsiTheme="minorHAnsi" w:cstheme="minorHAnsi"/>
          <w:color w:val="auto"/>
          <w:sz w:val="22"/>
          <w:szCs w:val="22"/>
        </w:rPr>
        <w:t>katrs atsevišķi</w:t>
      </w:r>
      <w:r w:rsidR="00BD61CB" w:rsidRPr="00E40397">
        <w:rPr>
          <w:rFonts w:asciiTheme="minorHAnsi" w:hAnsiTheme="minorHAnsi" w:cstheme="minorHAnsi"/>
          <w:color w:val="auto"/>
          <w:sz w:val="22"/>
          <w:szCs w:val="22"/>
        </w:rPr>
        <w:t xml:space="preserve"> arī - </w:t>
      </w:r>
      <w:r w:rsidR="00C27D52" w:rsidRPr="00E40397">
        <w:rPr>
          <w:rFonts w:asciiTheme="minorHAnsi" w:hAnsiTheme="minorHAnsi" w:cstheme="minorHAnsi"/>
          <w:color w:val="auto"/>
          <w:sz w:val="22"/>
          <w:szCs w:val="22"/>
        </w:rPr>
        <w:t>Līdzējs</w:t>
      </w:r>
      <w:r w:rsidRPr="00E40397">
        <w:rPr>
          <w:rFonts w:asciiTheme="minorHAnsi" w:hAnsiTheme="minorHAnsi" w:cstheme="minorHAnsi"/>
          <w:color w:val="auto"/>
          <w:sz w:val="22"/>
          <w:szCs w:val="22"/>
        </w:rPr>
        <w:t xml:space="preserve">, pamatojoties uz </w:t>
      </w:r>
      <w:r w:rsidR="009234FD">
        <w:rPr>
          <w:rFonts w:asciiTheme="minorHAnsi" w:hAnsiTheme="minorHAnsi" w:cstheme="minorHAnsi"/>
          <w:color w:val="auto"/>
          <w:sz w:val="22"/>
          <w:szCs w:val="22"/>
        </w:rPr>
        <w:t>atklāta konkursa</w:t>
      </w:r>
      <w:r w:rsidRPr="00E40397">
        <w:rPr>
          <w:rFonts w:asciiTheme="minorHAnsi" w:hAnsiTheme="minorHAnsi" w:cstheme="minorHAnsi"/>
          <w:color w:val="auto"/>
          <w:sz w:val="22"/>
          <w:szCs w:val="22"/>
        </w:rPr>
        <w:t xml:space="preserve"> </w:t>
      </w:r>
      <w:r w:rsidR="00456E5C" w:rsidRPr="004407B8">
        <w:rPr>
          <w:rFonts w:asciiTheme="minorHAnsi" w:hAnsiTheme="minorHAnsi" w:cstheme="minorHAnsi"/>
          <w:color w:val="auto"/>
          <w:sz w:val="22"/>
          <w:szCs w:val="22"/>
        </w:rPr>
        <w:t>“</w:t>
      </w:r>
      <w:r w:rsidR="008A661F">
        <w:rPr>
          <w:rFonts w:asciiTheme="minorHAnsi" w:hAnsiTheme="minorHAnsi" w:cstheme="minorHAnsi"/>
          <w:color w:val="auto"/>
          <w:sz w:val="22"/>
          <w:szCs w:val="22"/>
        </w:rPr>
        <w:t>Magnētiskās rezonanses</w:t>
      </w:r>
      <w:r w:rsidR="000708F3" w:rsidRPr="000708F3">
        <w:rPr>
          <w:rFonts w:asciiTheme="minorHAnsi" w:hAnsiTheme="minorHAnsi" w:cstheme="minorHAnsi"/>
          <w:color w:val="auto"/>
          <w:sz w:val="22"/>
          <w:szCs w:val="22"/>
        </w:rPr>
        <w:t xml:space="preserve"> iekārtas piegāde</w:t>
      </w:r>
      <w:r w:rsidR="00100441">
        <w:rPr>
          <w:rFonts w:asciiTheme="minorHAnsi" w:hAnsiTheme="minorHAnsi" w:cstheme="minorHAnsi"/>
          <w:color w:val="auto"/>
          <w:sz w:val="22"/>
          <w:szCs w:val="22"/>
        </w:rPr>
        <w:t xml:space="preserve"> </w:t>
      </w:r>
      <w:r w:rsidR="00100441" w:rsidRPr="00100441">
        <w:rPr>
          <w:rFonts w:asciiTheme="minorHAnsi" w:hAnsiTheme="minorHAnsi" w:cstheme="minorHAnsi"/>
          <w:bCs/>
          <w:sz w:val="22"/>
          <w:szCs w:val="22"/>
          <w:lang w:val="en-US"/>
        </w:rPr>
        <w:t xml:space="preserve">SIA “Liepājas reģionālā slimnīca” </w:t>
      </w:r>
      <w:proofErr w:type="spellStart"/>
      <w:r w:rsidR="00100441" w:rsidRPr="00100441">
        <w:rPr>
          <w:rFonts w:asciiTheme="minorHAnsi" w:hAnsiTheme="minorHAnsi" w:cstheme="minorHAnsi"/>
          <w:bCs/>
          <w:sz w:val="22"/>
          <w:szCs w:val="22"/>
          <w:lang w:val="en-US"/>
        </w:rPr>
        <w:t>vajadzībām</w:t>
      </w:r>
      <w:proofErr w:type="spellEnd"/>
      <w:r w:rsidRPr="004407B8">
        <w:rPr>
          <w:rFonts w:asciiTheme="minorHAnsi" w:hAnsiTheme="minorHAnsi" w:cstheme="minorHAnsi"/>
          <w:color w:val="auto"/>
          <w:sz w:val="22"/>
          <w:szCs w:val="22"/>
        </w:rPr>
        <w:t>”</w:t>
      </w:r>
      <w:r w:rsidR="009234FD">
        <w:rPr>
          <w:rFonts w:asciiTheme="minorHAnsi" w:hAnsiTheme="minorHAnsi" w:cstheme="minorHAnsi"/>
          <w:color w:val="auto"/>
          <w:sz w:val="22"/>
          <w:szCs w:val="22"/>
        </w:rPr>
        <w:t xml:space="preserve">, </w:t>
      </w:r>
      <w:proofErr w:type="spellStart"/>
      <w:r w:rsidRPr="00E40397">
        <w:rPr>
          <w:rFonts w:asciiTheme="minorHAnsi" w:hAnsiTheme="minorHAnsi" w:cstheme="minorHAnsi"/>
          <w:color w:val="auto"/>
          <w:sz w:val="22"/>
          <w:szCs w:val="22"/>
        </w:rPr>
        <w:t>I</w:t>
      </w:r>
      <w:r w:rsidR="00BD61CB" w:rsidRPr="00E40397">
        <w:rPr>
          <w:rFonts w:asciiTheme="minorHAnsi" w:hAnsiTheme="minorHAnsi" w:cstheme="minorHAnsi"/>
          <w:color w:val="auto"/>
          <w:sz w:val="22"/>
          <w:szCs w:val="22"/>
        </w:rPr>
        <w:t>d</w:t>
      </w:r>
      <w:proofErr w:type="spellEnd"/>
      <w:r w:rsidR="008100F2" w:rsidRPr="00E40397">
        <w:rPr>
          <w:rFonts w:asciiTheme="minorHAnsi" w:hAnsiTheme="minorHAnsi" w:cstheme="minorHAnsi"/>
          <w:color w:val="auto"/>
          <w:sz w:val="22"/>
          <w:szCs w:val="22"/>
        </w:rPr>
        <w:t>.</w:t>
      </w:r>
      <w:r w:rsidRPr="00E40397">
        <w:rPr>
          <w:rFonts w:asciiTheme="minorHAnsi" w:hAnsiTheme="minorHAnsi" w:cstheme="minorHAnsi"/>
          <w:color w:val="auto"/>
          <w:sz w:val="22"/>
          <w:szCs w:val="22"/>
        </w:rPr>
        <w:t xml:space="preserve"> Nr. </w:t>
      </w:r>
      <w:r w:rsidR="000E3D4F" w:rsidRPr="00E40397">
        <w:rPr>
          <w:rFonts w:asciiTheme="minorHAnsi" w:hAnsiTheme="minorHAnsi" w:cstheme="minorHAnsi"/>
          <w:color w:val="auto"/>
          <w:sz w:val="22"/>
          <w:szCs w:val="22"/>
        </w:rPr>
        <w:t>LRS</w:t>
      </w:r>
      <w:r w:rsidRPr="00E40397">
        <w:rPr>
          <w:rFonts w:asciiTheme="minorHAnsi" w:hAnsiTheme="minorHAnsi" w:cstheme="minorHAnsi"/>
          <w:color w:val="auto"/>
          <w:sz w:val="22"/>
          <w:szCs w:val="22"/>
        </w:rPr>
        <w:t xml:space="preserve"> 2</w:t>
      </w:r>
      <w:r w:rsidRPr="00CF26A6">
        <w:rPr>
          <w:rFonts w:asciiTheme="minorHAnsi" w:hAnsiTheme="minorHAnsi" w:cstheme="minorHAnsi"/>
          <w:color w:val="auto"/>
          <w:sz w:val="22"/>
          <w:szCs w:val="22"/>
        </w:rPr>
        <w:t>0</w:t>
      </w:r>
      <w:r w:rsidR="00CC774E" w:rsidRPr="00CF26A6">
        <w:rPr>
          <w:rFonts w:asciiTheme="minorHAnsi" w:hAnsiTheme="minorHAnsi" w:cstheme="minorHAnsi"/>
          <w:color w:val="auto"/>
          <w:sz w:val="22"/>
          <w:szCs w:val="22"/>
        </w:rPr>
        <w:t>2</w:t>
      </w:r>
      <w:r w:rsidR="00022B42">
        <w:rPr>
          <w:rFonts w:asciiTheme="minorHAnsi" w:hAnsiTheme="minorHAnsi" w:cstheme="minorHAnsi"/>
          <w:color w:val="auto"/>
          <w:sz w:val="22"/>
          <w:szCs w:val="22"/>
        </w:rPr>
        <w:t>6</w:t>
      </w:r>
      <w:r w:rsidRPr="00CF26A6">
        <w:rPr>
          <w:rFonts w:asciiTheme="minorHAnsi" w:hAnsiTheme="minorHAnsi" w:cstheme="minorHAnsi"/>
          <w:color w:val="auto"/>
          <w:sz w:val="22"/>
          <w:szCs w:val="22"/>
        </w:rPr>
        <w:t>/</w:t>
      </w:r>
      <w:r w:rsidR="007A75FE">
        <w:rPr>
          <w:rFonts w:asciiTheme="minorHAnsi" w:hAnsiTheme="minorHAnsi" w:cstheme="minorHAnsi"/>
          <w:color w:val="auto"/>
          <w:sz w:val="22"/>
          <w:szCs w:val="22"/>
        </w:rPr>
        <w:t>16</w:t>
      </w:r>
      <w:r w:rsidR="009234FD">
        <w:rPr>
          <w:rFonts w:asciiTheme="minorHAnsi" w:hAnsiTheme="minorHAnsi" w:cstheme="minorHAnsi"/>
          <w:color w:val="auto"/>
          <w:sz w:val="22"/>
          <w:szCs w:val="22"/>
        </w:rPr>
        <w:t>, (turpmāk – Atklāts konkurss)</w:t>
      </w:r>
      <w:r w:rsidR="008100F2" w:rsidRPr="00CF26A6">
        <w:rPr>
          <w:rFonts w:asciiTheme="minorHAnsi" w:hAnsiTheme="minorHAnsi" w:cstheme="minorHAnsi"/>
          <w:color w:val="auto"/>
          <w:sz w:val="22"/>
          <w:szCs w:val="22"/>
        </w:rPr>
        <w:t xml:space="preserve"> </w:t>
      </w:r>
      <w:r w:rsidRPr="00CF26A6">
        <w:rPr>
          <w:rFonts w:asciiTheme="minorHAnsi" w:hAnsiTheme="minorHAnsi" w:cstheme="minorHAnsi"/>
          <w:color w:val="auto"/>
          <w:sz w:val="22"/>
          <w:szCs w:val="22"/>
        </w:rPr>
        <w:t>rezultātiem</w:t>
      </w:r>
      <w:r w:rsidR="003F25BA" w:rsidRPr="00E40397">
        <w:rPr>
          <w:rFonts w:asciiTheme="minorHAnsi" w:hAnsiTheme="minorHAnsi" w:cstheme="minorHAnsi"/>
          <w:color w:val="auto"/>
          <w:sz w:val="22"/>
          <w:szCs w:val="22"/>
        </w:rPr>
        <w:t>,</w:t>
      </w:r>
      <w:r w:rsidRPr="00E40397">
        <w:rPr>
          <w:rFonts w:asciiTheme="minorHAnsi" w:hAnsiTheme="minorHAnsi" w:cstheme="minorHAnsi"/>
          <w:color w:val="auto"/>
          <w:sz w:val="22"/>
          <w:szCs w:val="22"/>
        </w:rPr>
        <w:t xml:space="preserve"> un saskaņā ar Piegādātāja </w:t>
      </w:r>
      <w:r w:rsidR="009234FD">
        <w:rPr>
          <w:rFonts w:asciiTheme="minorHAnsi" w:hAnsiTheme="minorHAnsi" w:cstheme="minorHAnsi"/>
          <w:color w:val="auto"/>
          <w:sz w:val="22"/>
          <w:szCs w:val="22"/>
        </w:rPr>
        <w:t>Atklātā konkursā</w:t>
      </w:r>
      <w:r w:rsidRPr="00E40397">
        <w:rPr>
          <w:rFonts w:asciiTheme="minorHAnsi" w:hAnsiTheme="minorHAnsi" w:cstheme="minorHAnsi"/>
          <w:color w:val="auto"/>
          <w:sz w:val="22"/>
          <w:szCs w:val="22"/>
        </w:rPr>
        <w:t xml:space="preserve"> iesniegto piedāvājumu, noslēdz šādu līgumu (turpmāk – Līgums):</w:t>
      </w:r>
    </w:p>
    <w:bookmarkEnd w:id="1"/>
    <w:p w14:paraId="4F1C084C" w14:textId="77777777" w:rsidR="00F30633" w:rsidRPr="00E40397" w:rsidRDefault="00F30633" w:rsidP="0037305F">
      <w:pPr>
        <w:ind w:right="282"/>
        <w:jc w:val="both"/>
        <w:rPr>
          <w:rFonts w:asciiTheme="minorHAnsi" w:hAnsiTheme="minorHAnsi" w:cstheme="minorHAnsi"/>
          <w:b/>
          <w:color w:val="auto"/>
          <w:sz w:val="22"/>
          <w:szCs w:val="22"/>
        </w:rPr>
      </w:pPr>
    </w:p>
    <w:p w14:paraId="01772394" w14:textId="4CF3011C" w:rsidR="00E077B7" w:rsidRPr="00E40397" w:rsidRDefault="00E077B7" w:rsidP="0037305F">
      <w:pPr>
        <w:widowControl/>
        <w:numPr>
          <w:ilvl w:val="0"/>
          <w:numId w:val="12"/>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L</w:t>
      </w:r>
      <w:r w:rsidR="004407B8">
        <w:rPr>
          <w:rFonts w:asciiTheme="minorHAnsi" w:hAnsiTheme="minorHAnsi" w:cstheme="minorHAnsi"/>
          <w:b/>
          <w:bCs/>
          <w:color w:val="auto"/>
          <w:sz w:val="22"/>
          <w:szCs w:val="22"/>
        </w:rPr>
        <w:t>ĪGUMA PRIEKŠMETS</w:t>
      </w:r>
    </w:p>
    <w:p w14:paraId="529CA1AE" w14:textId="26ECAA09" w:rsidR="00037979" w:rsidRPr="00464AC1" w:rsidRDefault="004E3BA5" w:rsidP="0037305F">
      <w:pPr>
        <w:widowControl/>
        <w:numPr>
          <w:ilvl w:val="1"/>
          <w:numId w:val="12"/>
        </w:numPr>
        <w:suppressAutoHyphens w:val="0"/>
        <w:ind w:right="282" w:hanging="562"/>
        <w:jc w:val="both"/>
        <w:rPr>
          <w:rFonts w:asciiTheme="minorHAnsi" w:hAnsiTheme="minorHAnsi" w:cstheme="minorHAnsi"/>
          <w:color w:val="auto"/>
          <w:sz w:val="22"/>
          <w:szCs w:val="22"/>
        </w:rPr>
      </w:pPr>
      <w:r w:rsidRPr="00E40397">
        <w:rPr>
          <w:rFonts w:asciiTheme="minorHAnsi" w:hAnsiTheme="minorHAnsi" w:cstheme="minorHAnsi"/>
          <w:bCs/>
          <w:color w:val="auto"/>
          <w:sz w:val="22"/>
          <w:szCs w:val="22"/>
        </w:rPr>
        <w:t xml:space="preserve">Pasūtītājs </w:t>
      </w:r>
      <w:proofErr w:type="spellStart"/>
      <w:r w:rsidRPr="00E40397">
        <w:rPr>
          <w:rFonts w:asciiTheme="minorHAnsi" w:hAnsiTheme="minorHAnsi" w:cstheme="minorHAnsi"/>
          <w:bCs/>
          <w:color w:val="auto"/>
          <w:sz w:val="22"/>
          <w:szCs w:val="22"/>
        </w:rPr>
        <w:t>pasūta</w:t>
      </w:r>
      <w:proofErr w:type="spellEnd"/>
      <w:r w:rsidRPr="00E40397">
        <w:rPr>
          <w:rFonts w:asciiTheme="minorHAnsi" w:hAnsiTheme="minorHAnsi" w:cstheme="minorHAnsi"/>
          <w:bCs/>
          <w:color w:val="auto"/>
          <w:sz w:val="22"/>
          <w:szCs w:val="22"/>
        </w:rPr>
        <w:t xml:space="preserve"> un pērk no Piegādātāja</w:t>
      </w:r>
      <w:r w:rsidR="004407B8">
        <w:rPr>
          <w:rFonts w:asciiTheme="minorHAnsi" w:hAnsiTheme="minorHAnsi" w:cstheme="minorHAnsi"/>
          <w:bCs/>
          <w:color w:val="auto"/>
          <w:sz w:val="22"/>
          <w:szCs w:val="22"/>
        </w:rPr>
        <w:t xml:space="preserve"> 1 gab.</w:t>
      </w:r>
      <w:r w:rsidR="00BD05BF" w:rsidRPr="00E40397">
        <w:rPr>
          <w:rFonts w:asciiTheme="minorHAnsi" w:hAnsiTheme="minorHAnsi" w:cstheme="minorHAnsi"/>
          <w:bCs/>
          <w:color w:val="auto"/>
          <w:sz w:val="22"/>
          <w:szCs w:val="22"/>
        </w:rPr>
        <w:t xml:space="preserve"> jaun</w:t>
      </w:r>
      <w:r w:rsidR="00CC774E" w:rsidRPr="00E40397">
        <w:rPr>
          <w:rFonts w:asciiTheme="minorHAnsi" w:hAnsiTheme="minorHAnsi" w:cstheme="minorHAnsi"/>
          <w:bCs/>
          <w:color w:val="auto"/>
          <w:sz w:val="22"/>
          <w:szCs w:val="22"/>
        </w:rPr>
        <w:t>u</w:t>
      </w:r>
      <w:r w:rsidRPr="00E40397">
        <w:rPr>
          <w:rFonts w:asciiTheme="minorHAnsi" w:hAnsiTheme="minorHAnsi" w:cstheme="minorHAnsi"/>
          <w:bCs/>
          <w:color w:val="auto"/>
          <w:sz w:val="22"/>
          <w:szCs w:val="22"/>
        </w:rPr>
        <w:t xml:space="preserve"> </w:t>
      </w:r>
      <w:r w:rsidR="00237AC6" w:rsidRPr="00E40397">
        <w:rPr>
          <w:rFonts w:asciiTheme="minorHAnsi" w:hAnsiTheme="minorHAnsi" w:cstheme="minorHAnsi"/>
          <w:b/>
          <w:color w:val="auto"/>
          <w:sz w:val="22"/>
          <w:szCs w:val="22"/>
        </w:rPr>
        <w:t xml:space="preserve">ražotāja </w:t>
      </w:r>
      <w:bookmarkStart w:id="2" w:name="_Hlk71202746"/>
      <w:r w:rsidR="00237AC6" w:rsidRPr="00E40397">
        <w:rPr>
          <w:rFonts w:asciiTheme="minorHAnsi" w:hAnsiTheme="minorHAnsi" w:cstheme="minorHAnsi"/>
          <w:b/>
          <w:color w:val="auto"/>
          <w:sz w:val="22"/>
          <w:szCs w:val="22"/>
        </w:rPr>
        <w:t xml:space="preserve">________ </w:t>
      </w:r>
      <w:r w:rsidR="008A661F">
        <w:rPr>
          <w:rFonts w:asciiTheme="minorHAnsi" w:hAnsiTheme="minorHAnsi" w:cstheme="minorHAnsi"/>
          <w:b/>
          <w:color w:val="auto"/>
          <w:sz w:val="22"/>
          <w:szCs w:val="22"/>
        </w:rPr>
        <w:t>magnētiskās rezonanses</w:t>
      </w:r>
      <w:r w:rsidR="002625AB">
        <w:rPr>
          <w:rFonts w:asciiTheme="minorHAnsi" w:hAnsiTheme="minorHAnsi" w:cstheme="minorHAnsi"/>
          <w:b/>
          <w:color w:val="auto"/>
          <w:sz w:val="22"/>
          <w:szCs w:val="22"/>
        </w:rPr>
        <w:t xml:space="preserve"> iekārtu</w:t>
      </w:r>
      <w:r w:rsidR="00CC774E" w:rsidRPr="00E40397">
        <w:rPr>
          <w:rFonts w:asciiTheme="minorHAnsi" w:hAnsiTheme="minorHAnsi" w:cstheme="minorHAnsi"/>
          <w:b/>
          <w:color w:val="auto"/>
          <w:sz w:val="22"/>
          <w:szCs w:val="22"/>
        </w:rPr>
        <w:t>,</w:t>
      </w:r>
      <w:r w:rsidR="00237AC6" w:rsidRPr="00E40397">
        <w:rPr>
          <w:rFonts w:asciiTheme="minorHAnsi" w:hAnsiTheme="minorHAnsi" w:cstheme="minorHAnsi"/>
          <w:b/>
          <w:color w:val="auto"/>
          <w:sz w:val="22"/>
          <w:szCs w:val="22"/>
        </w:rPr>
        <w:t xml:space="preserve"> modelis_______,</w:t>
      </w:r>
      <w:r w:rsidR="002B3076">
        <w:rPr>
          <w:rFonts w:asciiTheme="minorHAnsi" w:hAnsiTheme="minorHAnsi" w:cstheme="minorHAnsi"/>
          <w:b/>
          <w:color w:val="auto"/>
          <w:sz w:val="22"/>
          <w:szCs w:val="22"/>
        </w:rPr>
        <w:t xml:space="preserve"> </w:t>
      </w:r>
      <w:r w:rsidR="0037305F" w:rsidRPr="00E40397">
        <w:rPr>
          <w:rFonts w:asciiTheme="minorHAnsi" w:hAnsiTheme="minorHAnsi" w:cstheme="minorHAnsi"/>
          <w:bCs/>
          <w:i/>
          <w:iCs/>
          <w:color w:val="auto"/>
          <w:sz w:val="22"/>
          <w:szCs w:val="22"/>
        </w:rPr>
        <w:t>(atbilstoši pretendenta piedāvājumam)</w:t>
      </w:r>
      <w:r w:rsidR="00237AC6" w:rsidRPr="00E40397">
        <w:rPr>
          <w:rFonts w:asciiTheme="minorHAnsi" w:hAnsiTheme="minorHAnsi" w:cstheme="minorHAnsi"/>
          <w:b/>
          <w:color w:val="auto"/>
          <w:sz w:val="22"/>
          <w:szCs w:val="22"/>
        </w:rPr>
        <w:t xml:space="preserve"> </w:t>
      </w:r>
      <w:bookmarkEnd w:id="2"/>
      <w:r w:rsidR="009B583A" w:rsidRPr="009B583A">
        <w:rPr>
          <w:rFonts w:asciiTheme="minorHAnsi" w:hAnsiTheme="minorHAnsi" w:cstheme="minorHAnsi"/>
          <w:bCs/>
          <w:color w:val="auto"/>
          <w:sz w:val="22"/>
          <w:szCs w:val="22"/>
        </w:rPr>
        <w:t>(turpmāk – Iekārta)</w:t>
      </w:r>
      <w:r w:rsidR="009B583A">
        <w:rPr>
          <w:rFonts w:asciiTheme="minorHAnsi" w:hAnsiTheme="minorHAnsi" w:cstheme="minorHAnsi"/>
          <w:b/>
          <w:color w:val="auto"/>
          <w:sz w:val="22"/>
          <w:szCs w:val="22"/>
        </w:rPr>
        <w:t xml:space="preserve"> </w:t>
      </w:r>
      <w:r w:rsidR="00BD05BF" w:rsidRPr="00200F36">
        <w:rPr>
          <w:rFonts w:asciiTheme="minorHAnsi" w:hAnsiTheme="minorHAnsi" w:cstheme="minorHAnsi"/>
          <w:bCs/>
          <w:color w:val="auto"/>
          <w:sz w:val="22"/>
          <w:szCs w:val="22"/>
        </w:rPr>
        <w:t xml:space="preserve">atbilstoši </w:t>
      </w:r>
      <w:r w:rsidR="00FB5910" w:rsidRPr="00200F36">
        <w:rPr>
          <w:rFonts w:asciiTheme="minorHAnsi" w:hAnsiTheme="minorHAnsi" w:cstheme="minorHAnsi"/>
          <w:bCs/>
          <w:color w:val="auto"/>
          <w:sz w:val="22"/>
          <w:szCs w:val="22"/>
        </w:rPr>
        <w:t>T</w:t>
      </w:r>
      <w:r w:rsidR="00BD05BF" w:rsidRPr="00200F36">
        <w:rPr>
          <w:rFonts w:asciiTheme="minorHAnsi" w:hAnsiTheme="minorHAnsi" w:cstheme="minorHAnsi"/>
          <w:bCs/>
          <w:color w:val="auto"/>
          <w:sz w:val="22"/>
          <w:szCs w:val="22"/>
        </w:rPr>
        <w:t>ehniskajai specifikācijai</w:t>
      </w:r>
      <w:r w:rsidR="00FB5910" w:rsidRPr="00200F36">
        <w:rPr>
          <w:rFonts w:asciiTheme="minorHAnsi" w:hAnsiTheme="minorHAnsi" w:cstheme="minorHAnsi"/>
          <w:bCs/>
          <w:color w:val="auto"/>
          <w:sz w:val="22"/>
          <w:szCs w:val="22"/>
        </w:rPr>
        <w:t xml:space="preserve"> – </w:t>
      </w:r>
      <w:r w:rsidR="00062E42" w:rsidRPr="00200F36">
        <w:rPr>
          <w:rFonts w:asciiTheme="minorHAnsi" w:hAnsiTheme="minorHAnsi" w:cstheme="minorHAnsi"/>
          <w:bCs/>
          <w:color w:val="auto"/>
          <w:sz w:val="22"/>
          <w:szCs w:val="22"/>
        </w:rPr>
        <w:t>tehniskajam</w:t>
      </w:r>
      <w:r w:rsidR="00FB5910" w:rsidRPr="00200F36">
        <w:rPr>
          <w:rFonts w:asciiTheme="minorHAnsi" w:hAnsiTheme="minorHAnsi" w:cstheme="minorHAnsi"/>
          <w:bCs/>
          <w:color w:val="auto"/>
          <w:sz w:val="22"/>
          <w:szCs w:val="22"/>
        </w:rPr>
        <w:t xml:space="preserve"> </w:t>
      </w:r>
      <w:r w:rsidR="00FB5910" w:rsidRPr="00464AC1">
        <w:rPr>
          <w:rFonts w:asciiTheme="minorHAnsi" w:hAnsiTheme="minorHAnsi" w:cstheme="minorHAnsi"/>
          <w:bCs/>
          <w:color w:val="auto"/>
          <w:sz w:val="22"/>
          <w:szCs w:val="22"/>
        </w:rPr>
        <w:t>piedāvājumam</w:t>
      </w:r>
      <w:r w:rsidR="00BD05BF" w:rsidRPr="00464AC1">
        <w:rPr>
          <w:rFonts w:asciiTheme="minorHAnsi" w:hAnsiTheme="minorHAnsi" w:cstheme="minorHAnsi"/>
          <w:bCs/>
          <w:color w:val="auto"/>
          <w:sz w:val="22"/>
          <w:szCs w:val="22"/>
        </w:rPr>
        <w:t xml:space="preserve"> (</w:t>
      </w:r>
      <w:r w:rsidR="008100F2" w:rsidRPr="00464AC1">
        <w:rPr>
          <w:rFonts w:asciiTheme="minorHAnsi" w:hAnsiTheme="minorHAnsi" w:cstheme="minorHAnsi"/>
          <w:bCs/>
          <w:color w:val="auto"/>
          <w:sz w:val="22"/>
          <w:szCs w:val="22"/>
        </w:rPr>
        <w:t xml:space="preserve">Līguma </w:t>
      </w:r>
      <w:r w:rsidR="00BD05BF" w:rsidRPr="00464AC1">
        <w:rPr>
          <w:rFonts w:asciiTheme="minorHAnsi" w:hAnsiTheme="minorHAnsi" w:cstheme="minorHAnsi"/>
          <w:bCs/>
          <w:color w:val="auto"/>
          <w:sz w:val="22"/>
          <w:szCs w:val="22"/>
        </w:rPr>
        <w:t>1.</w:t>
      </w:r>
      <w:r w:rsidR="008100F2" w:rsidRPr="00464AC1">
        <w:rPr>
          <w:rFonts w:asciiTheme="minorHAnsi" w:hAnsiTheme="minorHAnsi" w:cstheme="minorHAnsi"/>
          <w:bCs/>
          <w:color w:val="auto"/>
          <w:sz w:val="22"/>
          <w:szCs w:val="22"/>
        </w:rPr>
        <w:t xml:space="preserve"> </w:t>
      </w:r>
      <w:r w:rsidR="00BD05BF" w:rsidRPr="00464AC1">
        <w:rPr>
          <w:rFonts w:asciiTheme="minorHAnsi" w:hAnsiTheme="minorHAnsi" w:cstheme="minorHAnsi"/>
          <w:bCs/>
          <w:color w:val="auto"/>
          <w:sz w:val="22"/>
          <w:szCs w:val="22"/>
        </w:rPr>
        <w:t>pielikums)</w:t>
      </w:r>
      <w:r w:rsidR="00062E42" w:rsidRPr="00464AC1">
        <w:rPr>
          <w:rFonts w:asciiTheme="minorHAnsi" w:hAnsiTheme="minorHAnsi" w:cstheme="minorHAnsi"/>
          <w:bCs/>
          <w:color w:val="auto"/>
          <w:sz w:val="22"/>
          <w:szCs w:val="22"/>
        </w:rPr>
        <w:t xml:space="preserve"> un Finanšu piedāvājumam (</w:t>
      </w:r>
      <w:r w:rsidR="00062E42" w:rsidRPr="006F14B8">
        <w:rPr>
          <w:rFonts w:asciiTheme="minorHAnsi" w:hAnsiTheme="minorHAnsi" w:cstheme="minorHAnsi"/>
          <w:bCs/>
          <w:color w:val="auto"/>
          <w:sz w:val="22"/>
          <w:szCs w:val="22"/>
        </w:rPr>
        <w:t xml:space="preserve">Līguma </w:t>
      </w:r>
      <w:r w:rsidR="00CA6D2E">
        <w:rPr>
          <w:rFonts w:asciiTheme="minorHAnsi" w:hAnsiTheme="minorHAnsi" w:cstheme="minorHAnsi"/>
          <w:bCs/>
          <w:color w:val="auto"/>
          <w:sz w:val="22"/>
          <w:szCs w:val="22"/>
        </w:rPr>
        <w:t>2</w:t>
      </w:r>
      <w:r w:rsidR="00062E42" w:rsidRPr="006F14B8">
        <w:rPr>
          <w:rFonts w:asciiTheme="minorHAnsi" w:hAnsiTheme="minorHAnsi" w:cstheme="minorHAnsi"/>
          <w:bCs/>
          <w:color w:val="auto"/>
          <w:sz w:val="22"/>
          <w:szCs w:val="22"/>
        </w:rPr>
        <w:t>.</w:t>
      </w:r>
      <w:r w:rsidR="00062E42" w:rsidRPr="00464AC1">
        <w:rPr>
          <w:rFonts w:asciiTheme="minorHAnsi" w:hAnsiTheme="minorHAnsi" w:cstheme="minorHAnsi"/>
          <w:bCs/>
          <w:color w:val="auto"/>
          <w:sz w:val="22"/>
          <w:szCs w:val="22"/>
        </w:rPr>
        <w:t xml:space="preserve"> pielikums)</w:t>
      </w:r>
      <w:r w:rsidR="00E077B7" w:rsidRPr="00464AC1">
        <w:rPr>
          <w:rFonts w:asciiTheme="minorHAnsi" w:hAnsiTheme="minorHAnsi" w:cstheme="minorHAnsi"/>
          <w:color w:val="auto"/>
          <w:sz w:val="22"/>
          <w:szCs w:val="22"/>
        </w:rPr>
        <w:t>.</w:t>
      </w:r>
      <w:r w:rsidR="004533A2" w:rsidRPr="00464AC1">
        <w:rPr>
          <w:rFonts w:asciiTheme="minorHAnsi" w:hAnsiTheme="minorHAnsi" w:cstheme="minorHAnsi"/>
          <w:color w:val="auto"/>
          <w:sz w:val="22"/>
          <w:szCs w:val="22"/>
        </w:rPr>
        <w:t xml:space="preserve"> </w:t>
      </w:r>
    </w:p>
    <w:p w14:paraId="5F190EB4" w14:textId="0DEB09BF" w:rsidR="00717B8C" w:rsidRPr="00464AC1" w:rsidRDefault="00A4260F" w:rsidP="00717B8C">
      <w:pPr>
        <w:widowControl/>
        <w:numPr>
          <w:ilvl w:val="1"/>
          <w:numId w:val="12"/>
        </w:numPr>
        <w:suppressAutoHyphens w:val="0"/>
        <w:ind w:right="282" w:hanging="562"/>
        <w:jc w:val="both"/>
        <w:rPr>
          <w:rFonts w:asciiTheme="minorHAnsi" w:hAnsiTheme="minorHAnsi" w:cstheme="minorHAnsi"/>
          <w:color w:val="auto"/>
          <w:sz w:val="22"/>
          <w:szCs w:val="22"/>
        </w:rPr>
      </w:pPr>
      <w:r w:rsidRPr="00464AC1">
        <w:rPr>
          <w:rFonts w:asciiTheme="minorHAnsi" w:hAnsiTheme="minorHAnsi" w:cstheme="minorHAnsi"/>
          <w:color w:val="auto"/>
          <w:sz w:val="22"/>
          <w:szCs w:val="22"/>
        </w:rPr>
        <w:t xml:space="preserve">Piegādātājs ar saviem </w:t>
      </w:r>
      <w:r w:rsidRPr="009D5F97">
        <w:rPr>
          <w:rFonts w:asciiTheme="minorHAnsi" w:hAnsiTheme="minorHAnsi" w:cstheme="minorHAnsi"/>
          <w:color w:val="auto"/>
          <w:sz w:val="22"/>
          <w:szCs w:val="22"/>
        </w:rPr>
        <w:t xml:space="preserve">resursiem </w:t>
      </w:r>
      <w:r w:rsidR="00E80EC2" w:rsidRPr="009D5F97">
        <w:rPr>
          <w:rFonts w:asciiTheme="minorHAnsi" w:hAnsiTheme="minorHAnsi" w:cstheme="minorHAnsi"/>
          <w:b/>
          <w:bCs/>
          <w:color w:val="C00000"/>
          <w:sz w:val="22"/>
          <w:szCs w:val="22"/>
        </w:rPr>
        <w:t>1</w:t>
      </w:r>
      <w:r w:rsidR="009D5F97" w:rsidRPr="009D5F97">
        <w:rPr>
          <w:rFonts w:asciiTheme="minorHAnsi" w:hAnsiTheme="minorHAnsi" w:cstheme="minorHAnsi"/>
          <w:b/>
          <w:bCs/>
          <w:color w:val="C00000"/>
          <w:sz w:val="22"/>
          <w:szCs w:val="22"/>
        </w:rPr>
        <w:t>9</w:t>
      </w:r>
      <w:r w:rsidR="00E80EC2" w:rsidRPr="009D5F97">
        <w:rPr>
          <w:rFonts w:asciiTheme="minorHAnsi" w:hAnsiTheme="minorHAnsi" w:cstheme="minorHAnsi"/>
          <w:b/>
          <w:bCs/>
          <w:color w:val="C00000"/>
          <w:sz w:val="22"/>
          <w:szCs w:val="22"/>
        </w:rPr>
        <w:t xml:space="preserve">0 kalendāro dienu laikā </w:t>
      </w:r>
      <w:r w:rsidR="00E80EC2" w:rsidRPr="00571B2C">
        <w:rPr>
          <w:rFonts w:asciiTheme="minorHAnsi" w:hAnsiTheme="minorHAnsi" w:cstheme="minorHAnsi"/>
          <w:b/>
          <w:bCs/>
          <w:color w:val="C00000"/>
          <w:sz w:val="22"/>
          <w:szCs w:val="22"/>
        </w:rPr>
        <w:t>no Līguma spēkā stāšanas dienas</w:t>
      </w:r>
      <w:r w:rsidR="00083A7F" w:rsidRPr="00464AC1">
        <w:rPr>
          <w:rFonts w:asciiTheme="minorHAnsi" w:hAnsiTheme="minorHAnsi" w:cstheme="minorHAnsi"/>
          <w:b/>
          <w:bCs/>
          <w:color w:val="C00000"/>
          <w:sz w:val="22"/>
          <w:szCs w:val="22"/>
        </w:rPr>
        <w:t xml:space="preserve"> </w:t>
      </w:r>
      <w:r w:rsidR="00BB39E3" w:rsidRPr="00464AC1">
        <w:rPr>
          <w:rFonts w:asciiTheme="minorHAnsi" w:hAnsiTheme="minorHAnsi" w:cstheme="minorHAnsi"/>
          <w:color w:val="auto"/>
          <w:sz w:val="22"/>
          <w:szCs w:val="22"/>
        </w:rPr>
        <w:t>veic</w:t>
      </w:r>
      <w:r w:rsidR="00BB39E3" w:rsidRPr="00464AC1">
        <w:t xml:space="preserve"> </w:t>
      </w:r>
      <w:r w:rsidR="00BB39E3" w:rsidRPr="00464AC1">
        <w:rPr>
          <w:rFonts w:asciiTheme="minorHAnsi" w:hAnsiTheme="minorHAnsi" w:cstheme="minorHAnsi"/>
          <w:color w:val="auto"/>
          <w:sz w:val="22"/>
          <w:szCs w:val="22"/>
        </w:rPr>
        <w:t>Tehniskajā specifikācijā – tehniskajā piedāvājumā (Līguma 1. pielikums)</w:t>
      </w:r>
      <w:r w:rsidR="00C54C76">
        <w:rPr>
          <w:rFonts w:asciiTheme="minorHAnsi" w:hAnsiTheme="minorHAnsi" w:cstheme="minorHAnsi"/>
          <w:color w:val="auto"/>
          <w:sz w:val="22"/>
          <w:szCs w:val="22"/>
        </w:rPr>
        <w:t xml:space="preserve"> </w:t>
      </w:r>
      <w:r w:rsidR="00C54C76" w:rsidRPr="00464AC1">
        <w:rPr>
          <w:rFonts w:asciiTheme="minorHAnsi" w:hAnsiTheme="minorHAnsi" w:cstheme="minorHAnsi"/>
          <w:color w:val="auto"/>
          <w:sz w:val="22"/>
          <w:szCs w:val="22"/>
        </w:rPr>
        <w:t xml:space="preserve">un </w:t>
      </w:r>
      <w:r w:rsidR="00C54C76">
        <w:rPr>
          <w:rFonts w:asciiTheme="minorHAnsi" w:hAnsiTheme="minorHAnsi" w:cstheme="minorHAnsi"/>
          <w:color w:val="auto"/>
          <w:sz w:val="22"/>
          <w:szCs w:val="22"/>
        </w:rPr>
        <w:t>Būvniecības dokumentācijā telpu pielāgošanas darbiem (Atklāta konkursa nolikuma 2.2. pielikums)</w:t>
      </w:r>
      <w:r w:rsidR="00CF66EC" w:rsidRPr="00464AC1">
        <w:rPr>
          <w:rFonts w:asciiTheme="minorHAnsi" w:hAnsiTheme="minorHAnsi" w:cstheme="minorHAnsi"/>
          <w:color w:val="auto"/>
          <w:sz w:val="22"/>
          <w:szCs w:val="22"/>
        </w:rPr>
        <w:t xml:space="preserve"> </w:t>
      </w:r>
      <w:r w:rsidR="00BB39E3" w:rsidRPr="00464AC1">
        <w:rPr>
          <w:rFonts w:asciiTheme="minorHAnsi" w:hAnsiTheme="minorHAnsi" w:cstheme="minorHAnsi"/>
          <w:color w:val="auto"/>
          <w:sz w:val="22"/>
          <w:szCs w:val="22"/>
        </w:rPr>
        <w:t>norādītos darbus</w:t>
      </w:r>
      <w:r w:rsidR="006628C8" w:rsidRPr="00464AC1">
        <w:rPr>
          <w:rFonts w:asciiTheme="minorHAnsi" w:hAnsiTheme="minorHAnsi" w:cstheme="minorHAnsi"/>
          <w:color w:val="auto"/>
          <w:sz w:val="22"/>
          <w:szCs w:val="22"/>
        </w:rPr>
        <w:t xml:space="preserve"> (turpmāk viss kopā – Piegāde)</w:t>
      </w:r>
      <w:r w:rsidR="00E20087" w:rsidRPr="00464AC1">
        <w:rPr>
          <w:rFonts w:asciiTheme="minorHAnsi" w:hAnsiTheme="minorHAnsi" w:cstheme="minorHAnsi"/>
          <w:color w:val="auto"/>
          <w:sz w:val="22"/>
          <w:szCs w:val="22"/>
        </w:rPr>
        <w:t>, t.</w:t>
      </w:r>
      <w:r w:rsidR="007A75FE">
        <w:rPr>
          <w:rFonts w:asciiTheme="minorHAnsi" w:hAnsiTheme="minorHAnsi" w:cstheme="minorHAnsi"/>
          <w:color w:val="auto"/>
          <w:sz w:val="22"/>
          <w:szCs w:val="22"/>
        </w:rPr>
        <w:t> </w:t>
      </w:r>
      <w:r w:rsidR="00E20087" w:rsidRPr="00464AC1">
        <w:rPr>
          <w:rFonts w:asciiTheme="minorHAnsi" w:hAnsiTheme="minorHAnsi" w:cstheme="minorHAnsi"/>
          <w:color w:val="auto"/>
          <w:sz w:val="22"/>
          <w:szCs w:val="22"/>
        </w:rPr>
        <w:t>sk.:</w:t>
      </w:r>
    </w:p>
    <w:p w14:paraId="17EC2581" w14:textId="63CF33D4" w:rsidR="00E20087" w:rsidRPr="00464AC1" w:rsidRDefault="006F14B8" w:rsidP="00E20087">
      <w:pPr>
        <w:widowControl/>
        <w:numPr>
          <w:ilvl w:val="2"/>
          <w:numId w:val="12"/>
        </w:numPr>
        <w:suppressAutoHyphens w:val="0"/>
        <w:ind w:right="282"/>
        <w:jc w:val="both"/>
        <w:rPr>
          <w:rFonts w:asciiTheme="minorHAnsi" w:hAnsiTheme="minorHAnsi" w:cstheme="minorHAnsi"/>
          <w:color w:val="auto"/>
          <w:sz w:val="22"/>
          <w:szCs w:val="22"/>
        </w:rPr>
      </w:pPr>
      <w:r w:rsidRPr="006F14B8">
        <w:rPr>
          <w:rFonts w:asciiTheme="minorHAnsi" w:hAnsiTheme="minorHAnsi" w:cstheme="minorHAnsi"/>
          <w:b/>
          <w:bCs/>
          <w:color w:val="auto"/>
          <w:sz w:val="22"/>
          <w:szCs w:val="22"/>
        </w:rPr>
        <w:t>ne vēlāk kā 120 kalendāro dienu laikā no objekta</w:t>
      </w:r>
      <w:r w:rsidR="00C54C76">
        <w:rPr>
          <w:rFonts w:asciiTheme="minorHAnsi" w:hAnsiTheme="minorHAnsi" w:cstheme="minorHAnsi"/>
          <w:b/>
          <w:bCs/>
          <w:color w:val="auto"/>
          <w:sz w:val="22"/>
          <w:szCs w:val="22"/>
        </w:rPr>
        <w:t xml:space="preserve"> (telpu)</w:t>
      </w:r>
      <w:r w:rsidRPr="006F14B8">
        <w:rPr>
          <w:rFonts w:asciiTheme="minorHAnsi" w:hAnsiTheme="minorHAnsi" w:cstheme="minorHAnsi"/>
          <w:b/>
          <w:bCs/>
          <w:color w:val="auto"/>
          <w:sz w:val="22"/>
          <w:szCs w:val="22"/>
        </w:rPr>
        <w:t xml:space="preserve"> pieņemšanas - nodošanas akta parakstīšanas dienas </w:t>
      </w:r>
      <w:r w:rsidRPr="006F14B8">
        <w:rPr>
          <w:rFonts w:asciiTheme="minorHAnsi" w:hAnsiTheme="minorHAnsi" w:cstheme="minorHAnsi"/>
          <w:color w:val="auto"/>
          <w:sz w:val="22"/>
          <w:szCs w:val="22"/>
        </w:rPr>
        <w:t xml:space="preserve">- </w:t>
      </w:r>
      <w:r w:rsidR="00E20087" w:rsidRPr="00464AC1">
        <w:rPr>
          <w:rFonts w:asciiTheme="minorHAnsi" w:hAnsiTheme="minorHAnsi" w:cstheme="minorHAnsi"/>
          <w:color w:val="auto"/>
          <w:sz w:val="22"/>
          <w:szCs w:val="22"/>
        </w:rPr>
        <w:t>telpu pielāgošanas remontdarb</w:t>
      </w:r>
      <w:r w:rsidR="00CF66EC" w:rsidRPr="00464AC1">
        <w:rPr>
          <w:rFonts w:asciiTheme="minorHAnsi" w:hAnsiTheme="minorHAnsi" w:cstheme="minorHAnsi"/>
          <w:color w:val="auto"/>
          <w:sz w:val="22"/>
          <w:szCs w:val="22"/>
        </w:rPr>
        <w:t>us</w:t>
      </w:r>
      <w:r w:rsidR="009B583A" w:rsidRPr="00464AC1">
        <w:rPr>
          <w:rFonts w:asciiTheme="minorHAnsi" w:hAnsiTheme="minorHAnsi" w:cstheme="minorHAnsi"/>
          <w:color w:val="auto"/>
          <w:sz w:val="22"/>
          <w:szCs w:val="22"/>
        </w:rPr>
        <w:t xml:space="preserve"> saskaņā ar Paziņojumu par būvniecību “Telpu pielāgošana magnētiskās rezonanses iekārtas uzstādīšanai, Slimnīcas ielā 25, Liepājā”, BIS Nr. Paziņojums par būvniecību TMP-939661-337553</w:t>
      </w:r>
      <w:r w:rsidR="009D5F97">
        <w:rPr>
          <w:rFonts w:asciiTheme="minorHAnsi" w:hAnsiTheme="minorHAnsi" w:cstheme="minorHAnsi"/>
          <w:color w:val="auto"/>
          <w:sz w:val="22"/>
          <w:szCs w:val="22"/>
        </w:rPr>
        <w:t xml:space="preserve"> </w:t>
      </w:r>
      <w:r w:rsidR="00C54C76" w:rsidRPr="00C54C76">
        <w:rPr>
          <w:rFonts w:asciiTheme="minorHAnsi" w:hAnsiTheme="minorHAnsi" w:cstheme="minorHAnsi"/>
          <w:color w:val="auto"/>
          <w:sz w:val="22"/>
          <w:szCs w:val="22"/>
        </w:rPr>
        <w:t>un Būvniecības dokumentācij</w:t>
      </w:r>
      <w:r w:rsidR="00C54C76">
        <w:rPr>
          <w:rFonts w:asciiTheme="minorHAnsi" w:hAnsiTheme="minorHAnsi" w:cstheme="minorHAnsi"/>
          <w:color w:val="auto"/>
          <w:sz w:val="22"/>
          <w:szCs w:val="22"/>
        </w:rPr>
        <w:t>u</w:t>
      </w:r>
      <w:r w:rsidR="00C54C76" w:rsidRPr="00C54C76">
        <w:rPr>
          <w:rFonts w:asciiTheme="minorHAnsi" w:hAnsiTheme="minorHAnsi" w:cstheme="minorHAnsi"/>
          <w:color w:val="auto"/>
          <w:sz w:val="22"/>
          <w:szCs w:val="22"/>
        </w:rPr>
        <w:t xml:space="preserve"> telpu pielāgošanas darbiem (Atklāta konkursa nolikuma 2.2. pielikums)</w:t>
      </w:r>
      <w:r w:rsidR="00C54C76">
        <w:rPr>
          <w:rFonts w:asciiTheme="minorHAnsi" w:hAnsiTheme="minorHAnsi" w:cstheme="minorHAnsi"/>
          <w:color w:val="auto"/>
          <w:sz w:val="22"/>
          <w:szCs w:val="22"/>
        </w:rPr>
        <w:t>;</w:t>
      </w:r>
    </w:p>
    <w:p w14:paraId="5C3D4C9E" w14:textId="6536F6CB" w:rsidR="009D5F97" w:rsidRDefault="006F14B8" w:rsidP="00E20087">
      <w:pPr>
        <w:widowControl/>
        <w:numPr>
          <w:ilvl w:val="2"/>
          <w:numId w:val="12"/>
        </w:numPr>
        <w:suppressAutoHyphens w:val="0"/>
        <w:ind w:right="282"/>
        <w:jc w:val="both"/>
        <w:rPr>
          <w:rFonts w:asciiTheme="minorHAnsi" w:hAnsiTheme="minorHAnsi" w:cstheme="minorHAnsi"/>
          <w:color w:val="auto"/>
          <w:sz w:val="22"/>
          <w:szCs w:val="22"/>
        </w:rPr>
      </w:pPr>
      <w:r w:rsidRPr="006F14B8">
        <w:rPr>
          <w:rFonts w:asciiTheme="minorHAnsi" w:hAnsiTheme="minorHAnsi" w:cstheme="minorHAnsi"/>
          <w:b/>
          <w:bCs/>
          <w:color w:val="auto"/>
          <w:sz w:val="22"/>
          <w:szCs w:val="22"/>
        </w:rPr>
        <w:t>ne vēlāk kā 150 kalendāro dienu laikā no Līguma spēkā stāšanās dienas -</w:t>
      </w:r>
      <w:r>
        <w:rPr>
          <w:rFonts w:asciiTheme="minorHAnsi" w:hAnsiTheme="minorHAnsi" w:cstheme="minorHAnsi"/>
          <w:color w:val="auto"/>
          <w:sz w:val="22"/>
          <w:szCs w:val="22"/>
        </w:rPr>
        <w:t xml:space="preserve"> </w:t>
      </w:r>
      <w:r w:rsidR="009D5F97" w:rsidRPr="009D5F97">
        <w:rPr>
          <w:rFonts w:asciiTheme="minorHAnsi" w:hAnsiTheme="minorHAnsi" w:cstheme="minorHAnsi"/>
          <w:color w:val="auto"/>
          <w:sz w:val="22"/>
          <w:szCs w:val="22"/>
        </w:rPr>
        <w:t>Iekārtas piegād</w:t>
      </w:r>
      <w:r w:rsidR="009D5F97">
        <w:rPr>
          <w:rFonts w:asciiTheme="minorHAnsi" w:hAnsiTheme="minorHAnsi" w:cstheme="minorHAnsi"/>
          <w:color w:val="auto"/>
          <w:sz w:val="22"/>
          <w:szCs w:val="22"/>
        </w:rPr>
        <w:t>i</w:t>
      </w:r>
      <w:r w:rsidR="009D5F97" w:rsidRPr="009D5F97">
        <w:rPr>
          <w:rFonts w:asciiTheme="minorHAnsi" w:hAnsiTheme="minorHAnsi" w:cstheme="minorHAnsi"/>
          <w:color w:val="auto"/>
          <w:sz w:val="22"/>
          <w:szCs w:val="22"/>
        </w:rPr>
        <w:t xml:space="preserve"> </w:t>
      </w:r>
      <w:r w:rsidR="00C54C76">
        <w:rPr>
          <w:rFonts w:asciiTheme="minorHAnsi" w:hAnsiTheme="minorHAnsi" w:cstheme="minorHAnsi"/>
          <w:color w:val="auto"/>
          <w:sz w:val="22"/>
          <w:szCs w:val="22"/>
        </w:rPr>
        <w:t>uzglabāšanai</w:t>
      </w:r>
      <w:r w:rsidR="009D5F97" w:rsidRPr="009D5F97">
        <w:rPr>
          <w:rFonts w:asciiTheme="minorHAnsi" w:hAnsiTheme="minorHAnsi" w:cstheme="minorHAnsi"/>
          <w:color w:val="auto"/>
          <w:sz w:val="22"/>
          <w:szCs w:val="22"/>
        </w:rPr>
        <w:t xml:space="preserve"> Pasūtītāja telpās</w:t>
      </w:r>
      <w:r w:rsidR="009D5F97">
        <w:rPr>
          <w:rFonts w:asciiTheme="minorHAnsi" w:hAnsiTheme="minorHAnsi" w:cstheme="minorHAnsi"/>
          <w:color w:val="auto"/>
          <w:sz w:val="22"/>
          <w:szCs w:val="22"/>
        </w:rPr>
        <w:t>;</w:t>
      </w:r>
    </w:p>
    <w:p w14:paraId="05D24256" w14:textId="4CA93948" w:rsidR="009D5F97" w:rsidRDefault="006F14B8" w:rsidP="00E20087">
      <w:pPr>
        <w:widowControl/>
        <w:numPr>
          <w:ilvl w:val="2"/>
          <w:numId w:val="12"/>
        </w:numPr>
        <w:suppressAutoHyphens w:val="0"/>
        <w:ind w:right="282"/>
        <w:jc w:val="both"/>
        <w:rPr>
          <w:rFonts w:asciiTheme="minorHAnsi" w:hAnsiTheme="minorHAnsi" w:cstheme="minorHAnsi"/>
          <w:color w:val="auto"/>
          <w:sz w:val="22"/>
          <w:szCs w:val="22"/>
        </w:rPr>
      </w:pPr>
      <w:r w:rsidRPr="006F14B8">
        <w:rPr>
          <w:rFonts w:asciiTheme="minorHAnsi" w:hAnsiTheme="minorHAnsi" w:cstheme="minorHAnsi"/>
          <w:b/>
          <w:bCs/>
          <w:color w:val="auto"/>
          <w:sz w:val="22"/>
          <w:szCs w:val="22"/>
        </w:rPr>
        <w:t xml:space="preserve">ne vēlāk kā 190 kalendāro dienu </w:t>
      </w:r>
      <w:r w:rsidRPr="00A402BD">
        <w:rPr>
          <w:rFonts w:asciiTheme="minorHAnsi" w:hAnsiTheme="minorHAnsi" w:cstheme="minorHAnsi"/>
          <w:b/>
          <w:bCs/>
          <w:color w:val="auto"/>
          <w:sz w:val="22"/>
          <w:szCs w:val="22"/>
        </w:rPr>
        <w:t>laikā no Līguma spēkā stāšanās dienas -</w:t>
      </w:r>
      <w:r w:rsidRPr="00A402BD">
        <w:rPr>
          <w:rFonts w:asciiTheme="minorHAnsi" w:hAnsiTheme="minorHAnsi" w:cstheme="minorHAnsi"/>
          <w:color w:val="auto"/>
          <w:sz w:val="22"/>
          <w:szCs w:val="22"/>
        </w:rPr>
        <w:t xml:space="preserve"> </w:t>
      </w:r>
      <w:r w:rsidR="009D5F97" w:rsidRPr="00A402BD">
        <w:rPr>
          <w:rFonts w:asciiTheme="minorHAnsi" w:hAnsiTheme="minorHAnsi" w:cstheme="minorHAnsi"/>
          <w:color w:val="auto"/>
          <w:sz w:val="22"/>
          <w:szCs w:val="22"/>
        </w:rPr>
        <w:t>Iekārtas</w:t>
      </w:r>
      <w:r w:rsidR="009D5F97" w:rsidRPr="009D5F97">
        <w:rPr>
          <w:rFonts w:asciiTheme="minorHAnsi" w:hAnsiTheme="minorHAnsi" w:cstheme="minorHAnsi"/>
          <w:color w:val="auto"/>
          <w:sz w:val="22"/>
          <w:szCs w:val="22"/>
        </w:rPr>
        <w:t xml:space="preserve"> nodošan</w:t>
      </w:r>
      <w:r w:rsidR="009D5F97">
        <w:rPr>
          <w:rFonts w:asciiTheme="minorHAnsi" w:hAnsiTheme="minorHAnsi" w:cstheme="minorHAnsi"/>
          <w:color w:val="auto"/>
          <w:sz w:val="22"/>
          <w:szCs w:val="22"/>
        </w:rPr>
        <w:t>u</w:t>
      </w:r>
      <w:r w:rsidR="009D5F97" w:rsidRPr="009D5F97">
        <w:rPr>
          <w:rFonts w:asciiTheme="minorHAnsi" w:hAnsiTheme="minorHAnsi" w:cstheme="minorHAnsi"/>
          <w:color w:val="auto"/>
          <w:sz w:val="22"/>
          <w:szCs w:val="22"/>
        </w:rPr>
        <w:t xml:space="preserve"> ekspluatācijā</w:t>
      </w:r>
      <w:r w:rsidR="009D5F97">
        <w:rPr>
          <w:rFonts w:asciiTheme="minorHAnsi" w:hAnsiTheme="minorHAnsi" w:cstheme="minorHAnsi"/>
          <w:color w:val="auto"/>
          <w:sz w:val="22"/>
          <w:szCs w:val="22"/>
        </w:rPr>
        <w:t>, k</w:t>
      </w:r>
      <w:r>
        <w:rPr>
          <w:rFonts w:asciiTheme="minorHAnsi" w:hAnsiTheme="minorHAnsi" w:cstheme="minorHAnsi"/>
          <w:color w:val="auto"/>
          <w:sz w:val="22"/>
          <w:szCs w:val="22"/>
        </w:rPr>
        <w:t>as</w:t>
      </w:r>
      <w:r w:rsidR="009D5F97" w:rsidRPr="009D5F97">
        <w:rPr>
          <w:rFonts w:asciiTheme="minorHAnsi" w:hAnsiTheme="minorHAnsi" w:cstheme="minorHAnsi"/>
          <w:color w:val="auto"/>
          <w:sz w:val="22"/>
          <w:szCs w:val="22"/>
        </w:rPr>
        <w:t xml:space="preserve"> ietver </w:t>
      </w:r>
      <w:r w:rsidR="009D5F97">
        <w:rPr>
          <w:rFonts w:asciiTheme="minorHAnsi" w:hAnsiTheme="minorHAnsi" w:cstheme="minorHAnsi"/>
          <w:color w:val="auto"/>
          <w:sz w:val="22"/>
          <w:szCs w:val="22"/>
        </w:rPr>
        <w:t>I</w:t>
      </w:r>
      <w:r w:rsidR="009D5F97" w:rsidRPr="009D5F97">
        <w:rPr>
          <w:rFonts w:asciiTheme="minorHAnsi" w:hAnsiTheme="minorHAnsi" w:cstheme="minorHAnsi"/>
          <w:color w:val="auto"/>
          <w:sz w:val="22"/>
          <w:szCs w:val="22"/>
        </w:rPr>
        <w:t>ekārtas uzstādīšanu un instalācij</w:t>
      </w:r>
      <w:r w:rsidR="009D5F97">
        <w:rPr>
          <w:rFonts w:asciiTheme="minorHAnsi" w:hAnsiTheme="minorHAnsi" w:cstheme="minorHAnsi"/>
          <w:color w:val="auto"/>
          <w:sz w:val="22"/>
          <w:szCs w:val="22"/>
        </w:rPr>
        <w:t>u</w:t>
      </w:r>
      <w:r w:rsidR="009D5F97" w:rsidRPr="009D5F97">
        <w:rPr>
          <w:rFonts w:asciiTheme="minorHAnsi" w:hAnsiTheme="minorHAnsi" w:cstheme="minorHAnsi"/>
          <w:color w:val="auto"/>
          <w:sz w:val="22"/>
          <w:szCs w:val="22"/>
        </w:rPr>
        <w:t>, t.</w:t>
      </w:r>
      <w:r w:rsidR="009D5F97">
        <w:rPr>
          <w:rFonts w:asciiTheme="minorHAnsi" w:hAnsiTheme="minorHAnsi" w:cstheme="minorHAnsi"/>
          <w:color w:val="auto"/>
          <w:sz w:val="22"/>
          <w:szCs w:val="22"/>
        </w:rPr>
        <w:t xml:space="preserve"> </w:t>
      </w:r>
      <w:r w:rsidR="009D5F97" w:rsidRPr="009D5F97">
        <w:rPr>
          <w:rFonts w:asciiTheme="minorHAnsi" w:hAnsiTheme="minorHAnsi" w:cstheme="minorHAnsi"/>
          <w:color w:val="auto"/>
          <w:sz w:val="22"/>
          <w:szCs w:val="22"/>
        </w:rPr>
        <w:t>sk. elektrodrošības</w:t>
      </w:r>
      <w:r w:rsidR="009D5F97">
        <w:rPr>
          <w:rFonts w:asciiTheme="minorHAnsi" w:hAnsiTheme="minorHAnsi" w:cstheme="minorHAnsi"/>
          <w:color w:val="auto"/>
          <w:sz w:val="22"/>
          <w:szCs w:val="22"/>
        </w:rPr>
        <w:t xml:space="preserve"> un</w:t>
      </w:r>
      <w:r w:rsidR="009D5F97" w:rsidRPr="009D5F97">
        <w:rPr>
          <w:rFonts w:asciiTheme="minorHAnsi" w:hAnsiTheme="minorHAnsi" w:cstheme="minorHAnsi"/>
          <w:color w:val="auto"/>
          <w:sz w:val="22"/>
          <w:szCs w:val="22"/>
        </w:rPr>
        <w:t xml:space="preserve"> funkcionāl</w:t>
      </w:r>
      <w:r>
        <w:rPr>
          <w:rFonts w:asciiTheme="minorHAnsi" w:hAnsiTheme="minorHAnsi" w:cstheme="minorHAnsi"/>
          <w:color w:val="auto"/>
          <w:sz w:val="22"/>
          <w:szCs w:val="22"/>
        </w:rPr>
        <w:t>ās</w:t>
      </w:r>
      <w:r w:rsidR="009D5F97" w:rsidRPr="009D5F97">
        <w:rPr>
          <w:rFonts w:asciiTheme="minorHAnsi" w:hAnsiTheme="minorHAnsi" w:cstheme="minorHAnsi"/>
          <w:color w:val="auto"/>
          <w:sz w:val="22"/>
          <w:szCs w:val="22"/>
        </w:rPr>
        <w:t xml:space="preserve"> pārbaud</w:t>
      </w:r>
      <w:r>
        <w:rPr>
          <w:rFonts w:asciiTheme="minorHAnsi" w:hAnsiTheme="minorHAnsi" w:cstheme="minorHAnsi"/>
          <w:color w:val="auto"/>
          <w:sz w:val="22"/>
          <w:szCs w:val="22"/>
        </w:rPr>
        <w:t>es</w:t>
      </w:r>
      <w:r w:rsidR="009D5F97" w:rsidRPr="009D5F97">
        <w:rPr>
          <w:rFonts w:asciiTheme="minorHAnsi" w:hAnsiTheme="minorHAnsi" w:cstheme="minorHAnsi"/>
          <w:color w:val="auto"/>
          <w:sz w:val="22"/>
          <w:szCs w:val="22"/>
        </w:rPr>
        <w:t xml:space="preserve"> saskaņā ar Ministru kabineta 2023. gada 15. augusta noteikumiem Nr. 461 “Medicīnisko ierīču noteikumi”</w:t>
      </w:r>
      <w:r w:rsidR="00CA6D2E">
        <w:rPr>
          <w:rFonts w:asciiTheme="minorHAnsi" w:hAnsiTheme="minorHAnsi" w:cstheme="minorHAnsi"/>
          <w:color w:val="auto"/>
          <w:sz w:val="22"/>
          <w:szCs w:val="22"/>
        </w:rPr>
        <w:t>,</w:t>
      </w:r>
      <w:r>
        <w:rPr>
          <w:rFonts w:asciiTheme="minorHAnsi" w:hAnsiTheme="minorHAnsi" w:cstheme="minorHAnsi"/>
          <w:color w:val="auto"/>
          <w:sz w:val="22"/>
          <w:szCs w:val="22"/>
        </w:rPr>
        <w:t xml:space="preserve"> </w:t>
      </w:r>
      <w:r w:rsidR="009D5F97">
        <w:rPr>
          <w:rFonts w:asciiTheme="minorHAnsi" w:hAnsiTheme="minorHAnsi" w:cstheme="minorHAnsi"/>
          <w:color w:val="auto"/>
          <w:sz w:val="22"/>
          <w:szCs w:val="22"/>
        </w:rPr>
        <w:t>un</w:t>
      </w:r>
      <w:r w:rsidR="009D5F97" w:rsidRPr="009D5F97">
        <w:rPr>
          <w:rFonts w:asciiTheme="minorHAnsi" w:hAnsiTheme="minorHAnsi" w:cstheme="minorHAnsi"/>
          <w:color w:val="auto"/>
          <w:sz w:val="22"/>
          <w:szCs w:val="22"/>
        </w:rPr>
        <w:t xml:space="preserve"> Pasūtītāja lietotāju pirmreizējo apmācību</w:t>
      </w:r>
      <w:r w:rsidR="009D5F97">
        <w:rPr>
          <w:rFonts w:asciiTheme="minorHAnsi" w:hAnsiTheme="minorHAnsi" w:cstheme="minorHAnsi"/>
          <w:color w:val="auto"/>
          <w:sz w:val="22"/>
          <w:szCs w:val="22"/>
        </w:rPr>
        <w:t xml:space="preserve">. </w:t>
      </w:r>
    </w:p>
    <w:p w14:paraId="035D9139" w14:textId="77777777" w:rsidR="00AC618F" w:rsidRPr="00E40397" w:rsidRDefault="00AC618F" w:rsidP="0037305F">
      <w:pPr>
        <w:numPr>
          <w:ilvl w:val="1"/>
          <w:numId w:val="12"/>
        </w:numPr>
        <w:tabs>
          <w:tab w:val="clear" w:pos="562"/>
          <w:tab w:val="num" w:pos="284"/>
        </w:tabs>
        <w:suppressAutoHyphens w:val="0"/>
        <w:autoSpaceDE w:val="0"/>
        <w:autoSpaceDN w:val="0"/>
        <w:adjustRightInd w:val="0"/>
        <w:ind w:right="282" w:hanging="562"/>
        <w:jc w:val="both"/>
        <w:rPr>
          <w:rFonts w:asciiTheme="minorHAnsi" w:hAnsiTheme="minorHAnsi" w:cstheme="minorHAnsi"/>
          <w:sz w:val="22"/>
          <w:szCs w:val="22"/>
        </w:rPr>
      </w:pPr>
      <w:r w:rsidRPr="00E40397">
        <w:rPr>
          <w:rFonts w:asciiTheme="minorHAnsi" w:hAnsiTheme="minorHAnsi" w:cstheme="minorHAnsi"/>
          <w:sz w:val="22"/>
          <w:szCs w:val="22"/>
        </w:rPr>
        <w:t>Līguma izpildē Piegādātājam ir saistošs:</w:t>
      </w:r>
    </w:p>
    <w:p w14:paraId="3798E57D" w14:textId="3446592B" w:rsidR="00AC618F" w:rsidRDefault="00AC618F" w:rsidP="0037305F">
      <w:pPr>
        <w:numPr>
          <w:ilvl w:val="2"/>
          <w:numId w:val="12"/>
        </w:numPr>
        <w:suppressAutoHyphens w:val="0"/>
        <w:autoSpaceDE w:val="0"/>
        <w:autoSpaceDN w:val="0"/>
        <w:adjustRightInd w:val="0"/>
        <w:ind w:right="282"/>
        <w:jc w:val="both"/>
        <w:rPr>
          <w:rFonts w:asciiTheme="minorHAnsi" w:hAnsiTheme="minorHAnsi" w:cstheme="minorHAnsi"/>
          <w:sz w:val="22"/>
          <w:szCs w:val="22"/>
        </w:rPr>
      </w:pPr>
      <w:r w:rsidRPr="00E40397">
        <w:rPr>
          <w:rFonts w:asciiTheme="minorHAnsi" w:hAnsiTheme="minorHAnsi" w:cstheme="minorHAnsi"/>
          <w:sz w:val="22"/>
          <w:szCs w:val="22"/>
        </w:rPr>
        <w:t>Līgums un tā pielikumi;</w:t>
      </w:r>
    </w:p>
    <w:p w14:paraId="09D79560" w14:textId="48155318" w:rsidR="006628C8" w:rsidRPr="00E40397" w:rsidRDefault="006628C8" w:rsidP="0037305F">
      <w:pPr>
        <w:numPr>
          <w:ilvl w:val="2"/>
          <w:numId w:val="12"/>
        </w:numPr>
        <w:suppressAutoHyphens w:val="0"/>
        <w:autoSpaceDE w:val="0"/>
        <w:autoSpaceDN w:val="0"/>
        <w:adjustRightInd w:val="0"/>
        <w:ind w:right="282"/>
        <w:jc w:val="both"/>
        <w:rPr>
          <w:rFonts w:asciiTheme="minorHAnsi" w:hAnsiTheme="minorHAnsi" w:cstheme="minorHAnsi"/>
          <w:sz w:val="22"/>
          <w:szCs w:val="22"/>
        </w:rPr>
      </w:pPr>
      <w:r w:rsidRPr="006628C8">
        <w:rPr>
          <w:rFonts w:asciiTheme="minorHAnsi" w:hAnsiTheme="minorHAnsi" w:cstheme="minorHAnsi"/>
          <w:sz w:val="22"/>
          <w:szCs w:val="22"/>
        </w:rPr>
        <w:t xml:space="preserve">visa </w:t>
      </w:r>
      <w:r>
        <w:rPr>
          <w:rFonts w:asciiTheme="minorHAnsi" w:hAnsiTheme="minorHAnsi" w:cstheme="minorHAnsi"/>
          <w:sz w:val="22"/>
          <w:szCs w:val="22"/>
        </w:rPr>
        <w:t>Atklāta konkursa</w:t>
      </w:r>
      <w:r w:rsidRPr="006628C8">
        <w:rPr>
          <w:rFonts w:asciiTheme="minorHAnsi" w:hAnsiTheme="minorHAnsi" w:cstheme="minorHAnsi"/>
          <w:sz w:val="22"/>
          <w:szCs w:val="22"/>
        </w:rPr>
        <w:t xml:space="preserve"> dokumentācija;</w:t>
      </w:r>
    </w:p>
    <w:p w14:paraId="7FA8C592" w14:textId="798FFE7A" w:rsidR="00AC618F" w:rsidRDefault="00AC618F" w:rsidP="0037305F">
      <w:pPr>
        <w:numPr>
          <w:ilvl w:val="2"/>
          <w:numId w:val="12"/>
        </w:numPr>
        <w:suppressAutoHyphens w:val="0"/>
        <w:autoSpaceDE w:val="0"/>
        <w:autoSpaceDN w:val="0"/>
        <w:adjustRightInd w:val="0"/>
        <w:ind w:right="282"/>
        <w:jc w:val="both"/>
        <w:rPr>
          <w:rFonts w:asciiTheme="minorHAnsi" w:hAnsiTheme="minorHAnsi" w:cstheme="minorHAnsi"/>
          <w:sz w:val="22"/>
          <w:szCs w:val="22"/>
        </w:rPr>
      </w:pPr>
      <w:r w:rsidRPr="00E40397">
        <w:rPr>
          <w:rFonts w:asciiTheme="minorHAnsi" w:hAnsiTheme="minorHAnsi" w:cstheme="minorHAnsi"/>
          <w:sz w:val="22"/>
          <w:szCs w:val="22"/>
        </w:rPr>
        <w:t xml:space="preserve">visi </w:t>
      </w:r>
      <w:r w:rsidR="009234FD">
        <w:rPr>
          <w:rFonts w:asciiTheme="minorHAnsi" w:hAnsiTheme="minorHAnsi" w:cstheme="minorHAnsi"/>
          <w:sz w:val="22"/>
          <w:szCs w:val="22"/>
        </w:rPr>
        <w:t>Atklāt</w:t>
      </w:r>
      <w:r w:rsidR="006628C8">
        <w:rPr>
          <w:rFonts w:asciiTheme="minorHAnsi" w:hAnsiTheme="minorHAnsi" w:cstheme="minorHAnsi"/>
          <w:sz w:val="22"/>
          <w:szCs w:val="22"/>
        </w:rPr>
        <w:t>ā</w:t>
      </w:r>
      <w:r w:rsidR="009234FD">
        <w:rPr>
          <w:rFonts w:asciiTheme="minorHAnsi" w:hAnsiTheme="minorHAnsi" w:cstheme="minorHAnsi"/>
          <w:sz w:val="22"/>
          <w:szCs w:val="22"/>
        </w:rPr>
        <w:t xml:space="preserve"> konkurs</w:t>
      </w:r>
      <w:r w:rsidR="006628C8">
        <w:rPr>
          <w:rFonts w:asciiTheme="minorHAnsi" w:hAnsiTheme="minorHAnsi" w:cstheme="minorHAnsi"/>
          <w:sz w:val="22"/>
          <w:szCs w:val="22"/>
        </w:rPr>
        <w:t>ā Piegādātāja</w:t>
      </w:r>
      <w:r w:rsidRPr="00E40397">
        <w:rPr>
          <w:rFonts w:asciiTheme="minorHAnsi" w:hAnsiTheme="minorHAnsi" w:cstheme="minorHAnsi"/>
          <w:sz w:val="22"/>
          <w:szCs w:val="22"/>
        </w:rPr>
        <w:t xml:space="preserve"> piedāvājumā iesniegtie dokumenti;</w:t>
      </w:r>
    </w:p>
    <w:p w14:paraId="6555D93C" w14:textId="5CF843EF" w:rsidR="00200F36" w:rsidRPr="00E40397" w:rsidRDefault="00200F36" w:rsidP="0037305F">
      <w:pPr>
        <w:numPr>
          <w:ilvl w:val="2"/>
          <w:numId w:val="12"/>
        </w:numPr>
        <w:suppressAutoHyphens w:val="0"/>
        <w:autoSpaceDE w:val="0"/>
        <w:autoSpaceDN w:val="0"/>
        <w:adjustRightInd w:val="0"/>
        <w:ind w:right="282"/>
        <w:jc w:val="both"/>
        <w:rPr>
          <w:rFonts w:asciiTheme="minorHAnsi" w:hAnsiTheme="minorHAnsi" w:cstheme="minorHAnsi"/>
          <w:sz w:val="22"/>
          <w:szCs w:val="22"/>
        </w:rPr>
      </w:pPr>
      <w:r>
        <w:rPr>
          <w:rFonts w:asciiTheme="minorHAnsi" w:hAnsiTheme="minorHAnsi" w:cstheme="minorHAnsi"/>
          <w:sz w:val="22"/>
          <w:szCs w:val="22"/>
        </w:rPr>
        <w:t>Pasūtītāja norādījumi;</w:t>
      </w:r>
    </w:p>
    <w:p w14:paraId="08B07817" w14:textId="66313B06" w:rsidR="00AC618F" w:rsidRPr="007B2996" w:rsidRDefault="00AC618F" w:rsidP="0037305F">
      <w:pPr>
        <w:numPr>
          <w:ilvl w:val="2"/>
          <w:numId w:val="12"/>
        </w:numPr>
        <w:suppressAutoHyphens w:val="0"/>
        <w:autoSpaceDE w:val="0"/>
        <w:autoSpaceDN w:val="0"/>
        <w:adjustRightInd w:val="0"/>
        <w:ind w:right="282"/>
        <w:jc w:val="both"/>
        <w:rPr>
          <w:rFonts w:asciiTheme="minorHAnsi" w:hAnsiTheme="minorHAnsi" w:cstheme="minorHAnsi"/>
          <w:sz w:val="22"/>
          <w:szCs w:val="22"/>
        </w:rPr>
      </w:pPr>
      <w:r w:rsidRPr="007B2996">
        <w:rPr>
          <w:rFonts w:asciiTheme="minorHAnsi" w:hAnsiTheme="minorHAnsi" w:cstheme="minorHAnsi"/>
          <w:sz w:val="22"/>
          <w:szCs w:val="22"/>
        </w:rPr>
        <w:t xml:space="preserve">normatīvie akti, kas regulē Līguma </w:t>
      </w:r>
      <w:r w:rsidR="00B151F1" w:rsidRPr="007B2996">
        <w:rPr>
          <w:rFonts w:asciiTheme="minorHAnsi" w:hAnsiTheme="minorHAnsi" w:cstheme="minorHAnsi"/>
          <w:sz w:val="22"/>
          <w:szCs w:val="22"/>
        </w:rPr>
        <w:t>1.</w:t>
      </w:r>
      <w:r w:rsidR="00C6579B">
        <w:rPr>
          <w:rFonts w:asciiTheme="minorHAnsi" w:hAnsiTheme="minorHAnsi" w:cstheme="minorHAnsi"/>
          <w:sz w:val="22"/>
          <w:szCs w:val="22"/>
        </w:rPr>
        <w:t>2</w:t>
      </w:r>
      <w:r w:rsidRPr="007B2996">
        <w:rPr>
          <w:rFonts w:asciiTheme="minorHAnsi" w:hAnsiTheme="minorHAnsi" w:cstheme="minorHAnsi"/>
          <w:sz w:val="22"/>
          <w:szCs w:val="22"/>
        </w:rPr>
        <w:t>. punktā noteikto.</w:t>
      </w:r>
    </w:p>
    <w:p w14:paraId="0B2C822A" w14:textId="48DF4117" w:rsidR="007D5478" w:rsidRDefault="00CA6D2E" w:rsidP="007D5478">
      <w:pPr>
        <w:pStyle w:val="ListParagraph"/>
        <w:numPr>
          <w:ilvl w:val="1"/>
          <w:numId w:val="12"/>
        </w:numPr>
        <w:tabs>
          <w:tab w:val="left" w:pos="284"/>
          <w:tab w:val="left" w:pos="1363"/>
        </w:tabs>
        <w:ind w:hanging="562"/>
        <w:jc w:val="both"/>
        <w:rPr>
          <w:rFonts w:asciiTheme="minorHAnsi" w:hAnsiTheme="minorHAnsi" w:cstheme="minorHAnsi"/>
          <w:color w:val="auto"/>
          <w:sz w:val="22"/>
          <w:szCs w:val="22"/>
        </w:rPr>
      </w:pPr>
      <w:r>
        <w:rPr>
          <w:rFonts w:asciiTheme="minorHAnsi" w:hAnsiTheme="minorHAnsi" w:cstheme="minorHAnsi"/>
          <w:color w:val="auto"/>
          <w:sz w:val="22"/>
          <w:szCs w:val="22"/>
        </w:rPr>
        <w:t>Iekārtas iegāde</w:t>
      </w:r>
      <w:r w:rsidR="00D76B26" w:rsidRPr="007D5478">
        <w:rPr>
          <w:rFonts w:asciiTheme="minorHAnsi" w:hAnsiTheme="minorHAnsi" w:cstheme="minorHAnsi"/>
          <w:color w:val="auto"/>
          <w:sz w:val="22"/>
          <w:szCs w:val="22"/>
        </w:rPr>
        <w:t xml:space="preserve"> tiek īstenot</w:t>
      </w:r>
      <w:r>
        <w:rPr>
          <w:rFonts w:asciiTheme="minorHAnsi" w:hAnsiTheme="minorHAnsi" w:cstheme="minorHAnsi"/>
          <w:color w:val="auto"/>
          <w:sz w:val="22"/>
          <w:szCs w:val="22"/>
        </w:rPr>
        <w:t>a</w:t>
      </w:r>
      <w:r w:rsidR="00D76B26" w:rsidRPr="007D5478">
        <w:rPr>
          <w:rFonts w:asciiTheme="minorHAnsi" w:hAnsiTheme="minorHAnsi" w:cstheme="minorHAnsi"/>
          <w:color w:val="auto"/>
          <w:sz w:val="22"/>
          <w:szCs w:val="22"/>
        </w:rPr>
        <w:t xml:space="preserve"> </w:t>
      </w:r>
      <w:r w:rsidR="007D5478" w:rsidRPr="007D5478">
        <w:rPr>
          <w:rFonts w:asciiTheme="minorHAnsi" w:hAnsiTheme="minorHAnsi" w:cstheme="minorHAnsi"/>
          <w:color w:val="auto"/>
          <w:sz w:val="22"/>
          <w:szCs w:val="22"/>
        </w:rPr>
        <w:t xml:space="preserve">ERAF projekta </w:t>
      </w:r>
      <w:bookmarkStart w:id="3" w:name="_Hlk174956040"/>
      <w:r w:rsidR="007D5478" w:rsidRPr="007D5478">
        <w:rPr>
          <w:rFonts w:asciiTheme="minorHAnsi" w:hAnsiTheme="minorHAnsi" w:cstheme="minorHAnsi"/>
          <w:color w:val="auto"/>
          <w:sz w:val="22"/>
          <w:szCs w:val="22"/>
        </w:rPr>
        <w:t>“Veselības aprūpes pieejamības stiprināšana SIA “Liepājas reģionālā slimnīca”, iegādājoties modernas medicīnas tehnoloģijas” ietvaros. Projekta līguma Nr. 4.1.1.1/1/24/I/011.</w:t>
      </w:r>
      <w:bookmarkEnd w:id="3"/>
    </w:p>
    <w:p w14:paraId="28760E42" w14:textId="77777777" w:rsidR="00022B42" w:rsidRPr="007D5478" w:rsidRDefault="00022B42" w:rsidP="00022B42">
      <w:pPr>
        <w:pStyle w:val="ListParagraph"/>
        <w:tabs>
          <w:tab w:val="left" w:pos="284"/>
          <w:tab w:val="left" w:pos="1363"/>
        </w:tabs>
        <w:ind w:left="562"/>
        <w:jc w:val="both"/>
        <w:rPr>
          <w:rFonts w:asciiTheme="minorHAnsi" w:hAnsiTheme="minorHAnsi" w:cstheme="minorHAnsi"/>
          <w:color w:val="auto"/>
          <w:sz w:val="22"/>
          <w:szCs w:val="22"/>
        </w:rPr>
      </w:pPr>
    </w:p>
    <w:p w14:paraId="786F28E5" w14:textId="6904D82B" w:rsidR="00E077B7" w:rsidRPr="00E40397" w:rsidRDefault="004407B8" w:rsidP="0037305F">
      <w:pPr>
        <w:widowControl/>
        <w:numPr>
          <w:ilvl w:val="0"/>
          <w:numId w:val="12"/>
        </w:numPr>
        <w:suppressAutoHyphens w:val="0"/>
        <w:ind w:right="282"/>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LĪGUMA SUMMA UN NORĒĶINU KĀRTĪBA</w:t>
      </w:r>
    </w:p>
    <w:p w14:paraId="5B80C084" w14:textId="5AF034FD" w:rsidR="00E077B7" w:rsidRPr="00464AC1" w:rsidRDefault="009C409A" w:rsidP="0037305F">
      <w:pPr>
        <w:pStyle w:val="ListParagraph"/>
        <w:widowControl/>
        <w:numPr>
          <w:ilvl w:val="1"/>
          <w:numId w:val="12"/>
        </w:numPr>
        <w:suppressAutoHyphens w:val="0"/>
        <w:ind w:right="282" w:hanging="562"/>
        <w:contextualSpacing/>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Līgum</w:t>
      </w:r>
      <w:r w:rsidR="00C24AB9" w:rsidRPr="00E40397">
        <w:rPr>
          <w:rFonts w:asciiTheme="minorHAnsi" w:hAnsiTheme="minorHAnsi" w:cstheme="minorHAnsi"/>
          <w:color w:val="auto"/>
          <w:sz w:val="22"/>
          <w:szCs w:val="22"/>
        </w:rPr>
        <w:t>cena</w:t>
      </w:r>
      <w:r w:rsidRPr="00E40397">
        <w:rPr>
          <w:rFonts w:asciiTheme="minorHAnsi" w:hAnsiTheme="minorHAnsi" w:cstheme="minorHAnsi"/>
          <w:color w:val="auto"/>
          <w:sz w:val="22"/>
          <w:szCs w:val="22"/>
        </w:rPr>
        <w:t xml:space="preserve"> bez </w:t>
      </w:r>
      <w:r w:rsidR="00C24AB9" w:rsidRPr="00E40397">
        <w:rPr>
          <w:rFonts w:asciiTheme="minorHAnsi" w:hAnsiTheme="minorHAnsi" w:cstheme="minorHAnsi"/>
          <w:color w:val="auto"/>
          <w:sz w:val="22"/>
          <w:szCs w:val="22"/>
        </w:rPr>
        <w:t>pievienotās vērtības nodokļa (turpmāk –</w:t>
      </w:r>
      <w:r w:rsidR="00BD61CB" w:rsidRPr="00E40397">
        <w:rPr>
          <w:rFonts w:asciiTheme="minorHAnsi" w:hAnsiTheme="minorHAnsi" w:cstheme="minorHAnsi"/>
          <w:color w:val="auto"/>
          <w:sz w:val="22"/>
          <w:szCs w:val="22"/>
        </w:rPr>
        <w:t xml:space="preserve"> </w:t>
      </w:r>
      <w:r w:rsidRPr="00E40397">
        <w:rPr>
          <w:rFonts w:asciiTheme="minorHAnsi" w:hAnsiTheme="minorHAnsi" w:cstheme="minorHAnsi"/>
          <w:color w:val="auto"/>
          <w:sz w:val="22"/>
          <w:szCs w:val="22"/>
        </w:rPr>
        <w:t>PVN</w:t>
      </w:r>
      <w:r w:rsidR="00C24AB9" w:rsidRPr="00E40397">
        <w:rPr>
          <w:rFonts w:asciiTheme="minorHAnsi" w:hAnsiTheme="minorHAnsi" w:cstheme="minorHAnsi"/>
          <w:color w:val="auto"/>
          <w:sz w:val="22"/>
          <w:szCs w:val="22"/>
        </w:rPr>
        <w:t>)</w:t>
      </w:r>
      <w:r w:rsidRPr="00E40397">
        <w:rPr>
          <w:rFonts w:asciiTheme="minorHAnsi" w:hAnsiTheme="minorHAnsi" w:cstheme="minorHAnsi"/>
          <w:color w:val="auto"/>
          <w:sz w:val="22"/>
          <w:szCs w:val="22"/>
        </w:rPr>
        <w:t xml:space="preserve"> ir </w:t>
      </w:r>
      <w:r w:rsidR="008100F2" w:rsidRPr="00E40397">
        <w:rPr>
          <w:rFonts w:asciiTheme="minorHAnsi" w:hAnsiTheme="minorHAnsi" w:cstheme="minorHAnsi"/>
          <w:b/>
          <w:color w:val="auto"/>
          <w:sz w:val="22"/>
          <w:szCs w:val="22"/>
        </w:rPr>
        <w:t>_______</w:t>
      </w:r>
      <w:r w:rsidR="00027E54" w:rsidRPr="00E40397">
        <w:rPr>
          <w:rFonts w:asciiTheme="minorHAnsi" w:hAnsiTheme="minorHAnsi" w:cstheme="minorHAnsi"/>
          <w:b/>
          <w:color w:val="auto"/>
          <w:sz w:val="22"/>
          <w:szCs w:val="22"/>
        </w:rPr>
        <w:t xml:space="preserve"> </w:t>
      </w:r>
      <w:r w:rsidR="00C24AB9" w:rsidRPr="00E40397">
        <w:rPr>
          <w:rFonts w:asciiTheme="minorHAnsi" w:hAnsiTheme="minorHAnsi" w:cstheme="minorHAnsi"/>
          <w:b/>
          <w:color w:val="auto"/>
          <w:sz w:val="22"/>
          <w:szCs w:val="22"/>
        </w:rPr>
        <w:t xml:space="preserve">EUR </w:t>
      </w:r>
      <w:r w:rsidRPr="00E40397">
        <w:rPr>
          <w:rFonts w:asciiTheme="minorHAnsi" w:hAnsiTheme="minorHAnsi" w:cstheme="minorHAnsi"/>
          <w:color w:val="auto"/>
          <w:sz w:val="22"/>
          <w:szCs w:val="22"/>
        </w:rPr>
        <w:t>(</w:t>
      </w:r>
      <w:r w:rsidR="008100F2" w:rsidRPr="00E40397">
        <w:rPr>
          <w:rFonts w:asciiTheme="minorHAnsi" w:hAnsiTheme="minorHAnsi" w:cstheme="minorHAnsi"/>
          <w:color w:val="auto"/>
          <w:sz w:val="22"/>
          <w:szCs w:val="22"/>
        </w:rPr>
        <w:t>______</w:t>
      </w:r>
      <w:r w:rsidR="00027E54" w:rsidRPr="00E40397">
        <w:rPr>
          <w:rFonts w:asciiTheme="minorHAnsi" w:hAnsiTheme="minorHAnsi" w:cstheme="minorHAnsi"/>
          <w:color w:val="auto"/>
          <w:sz w:val="22"/>
          <w:szCs w:val="22"/>
        </w:rPr>
        <w:t>)</w:t>
      </w:r>
      <w:r w:rsidR="00F81A68">
        <w:rPr>
          <w:rFonts w:asciiTheme="minorHAnsi" w:hAnsiTheme="minorHAnsi" w:cstheme="minorHAnsi"/>
          <w:color w:val="auto"/>
          <w:sz w:val="22"/>
          <w:szCs w:val="22"/>
        </w:rPr>
        <w:t>. Papildus tiek maksāts PVN atbilstoši spēkā esošajai likmei.</w:t>
      </w:r>
    </w:p>
    <w:p w14:paraId="7566745F" w14:textId="54D46E01" w:rsidR="00A54FF4" w:rsidRPr="00464AC1" w:rsidRDefault="00E077B7" w:rsidP="0037305F">
      <w:pPr>
        <w:widowControl/>
        <w:numPr>
          <w:ilvl w:val="1"/>
          <w:numId w:val="12"/>
        </w:numPr>
        <w:suppressAutoHyphens w:val="0"/>
        <w:ind w:right="282" w:hanging="562"/>
        <w:jc w:val="both"/>
        <w:rPr>
          <w:rFonts w:asciiTheme="minorHAnsi" w:hAnsiTheme="minorHAnsi" w:cstheme="minorHAnsi"/>
          <w:color w:val="auto"/>
          <w:sz w:val="22"/>
          <w:szCs w:val="22"/>
        </w:rPr>
      </w:pPr>
      <w:r w:rsidRPr="00464AC1">
        <w:rPr>
          <w:rFonts w:asciiTheme="minorHAnsi" w:hAnsiTheme="minorHAnsi" w:cstheme="minorHAnsi"/>
          <w:color w:val="auto"/>
          <w:sz w:val="22"/>
          <w:szCs w:val="22"/>
        </w:rPr>
        <w:t>Līguma 2.1.</w:t>
      </w:r>
      <w:r w:rsidR="008100F2" w:rsidRPr="00464AC1">
        <w:rPr>
          <w:rFonts w:asciiTheme="minorHAnsi" w:hAnsiTheme="minorHAnsi" w:cstheme="minorHAnsi"/>
          <w:color w:val="auto"/>
          <w:sz w:val="22"/>
          <w:szCs w:val="22"/>
        </w:rPr>
        <w:t xml:space="preserve"> </w:t>
      </w:r>
      <w:r w:rsidRPr="00464AC1">
        <w:rPr>
          <w:rFonts w:asciiTheme="minorHAnsi" w:hAnsiTheme="minorHAnsi" w:cstheme="minorHAnsi"/>
          <w:color w:val="auto"/>
          <w:sz w:val="22"/>
          <w:szCs w:val="22"/>
        </w:rPr>
        <w:t xml:space="preserve">punktā norādītajā summā ir ietverti visi Piegādātāja izdevumi, kas tam rodas saistībā ar Līguma izpildi, tajā skaitā </w:t>
      </w:r>
      <w:r w:rsidR="00B47765" w:rsidRPr="00464AC1">
        <w:rPr>
          <w:rFonts w:asciiTheme="minorHAnsi" w:hAnsiTheme="minorHAnsi" w:cstheme="minorHAnsi"/>
          <w:color w:val="auto"/>
          <w:sz w:val="22"/>
          <w:szCs w:val="22"/>
        </w:rPr>
        <w:t xml:space="preserve">visi </w:t>
      </w:r>
      <w:r w:rsidRPr="00464AC1">
        <w:rPr>
          <w:rFonts w:asciiTheme="minorHAnsi" w:hAnsiTheme="minorHAnsi" w:cstheme="minorHAnsi"/>
          <w:color w:val="auto"/>
          <w:sz w:val="22"/>
          <w:szCs w:val="22"/>
        </w:rPr>
        <w:t>izdevumi, kas saistīti ar Līguma</w:t>
      </w:r>
      <w:r w:rsidR="003F21E3" w:rsidRPr="00464AC1">
        <w:rPr>
          <w:rFonts w:asciiTheme="minorHAnsi" w:hAnsiTheme="minorHAnsi" w:cstheme="minorHAnsi"/>
          <w:color w:val="auto"/>
          <w:sz w:val="22"/>
          <w:szCs w:val="22"/>
        </w:rPr>
        <w:t xml:space="preserve"> 1.</w:t>
      </w:r>
      <w:r w:rsidR="007749CF" w:rsidRPr="00464AC1">
        <w:rPr>
          <w:rFonts w:asciiTheme="minorHAnsi" w:hAnsiTheme="minorHAnsi" w:cstheme="minorHAnsi"/>
          <w:color w:val="auto"/>
          <w:sz w:val="22"/>
          <w:szCs w:val="22"/>
        </w:rPr>
        <w:t>2</w:t>
      </w:r>
      <w:r w:rsidR="003F21E3" w:rsidRPr="00464AC1">
        <w:rPr>
          <w:rFonts w:asciiTheme="minorHAnsi" w:hAnsiTheme="minorHAnsi" w:cstheme="minorHAnsi"/>
          <w:color w:val="auto"/>
          <w:sz w:val="22"/>
          <w:szCs w:val="22"/>
        </w:rPr>
        <w:t>. punktā</w:t>
      </w:r>
      <w:r w:rsidR="00831FC3">
        <w:rPr>
          <w:rFonts w:asciiTheme="minorHAnsi" w:hAnsiTheme="minorHAnsi" w:cstheme="minorHAnsi"/>
          <w:color w:val="auto"/>
          <w:sz w:val="22"/>
          <w:szCs w:val="22"/>
        </w:rPr>
        <w:t xml:space="preserve"> un 3. sadaļā</w:t>
      </w:r>
      <w:r w:rsidR="003F21E3" w:rsidRPr="00464AC1">
        <w:rPr>
          <w:rFonts w:asciiTheme="minorHAnsi" w:hAnsiTheme="minorHAnsi" w:cstheme="minorHAnsi"/>
          <w:color w:val="auto"/>
          <w:sz w:val="22"/>
          <w:szCs w:val="22"/>
        </w:rPr>
        <w:t xml:space="preserve"> </w:t>
      </w:r>
      <w:r w:rsidRPr="00464AC1">
        <w:rPr>
          <w:rFonts w:asciiTheme="minorHAnsi" w:hAnsiTheme="minorHAnsi" w:cstheme="minorHAnsi"/>
          <w:color w:val="auto"/>
          <w:sz w:val="22"/>
          <w:szCs w:val="22"/>
        </w:rPr>
        <w:t>noteikto.</w:t>
      </w:r>
    </w:p>
    <w:p w14:paraId="2E3D89E3" w14:textId="02654225" w:rsidR="009234FD" w:rsidRPr="009504F6" w:rsidRDefault="009234FD" w:rsidP="009234FD">
      <w:pPr>
        <w:widowControl/>
        <w:numPr>
          <w:ilvl w:val="1"/>
          <w:numId w:val="12"/>
        </w:numPr>
        <w:suppressAutoHyphens w:val="0"/>
        <w:ind w:right="282" w:hanging="562"/>
        <w:jc w:val="both"/>
        <w:rPr>
          <w:rFonts w:ascii="Calibri" w:hAnsi="Calibri" w:cs="Calibri"/>
          <w:color w:val="auto"/>
          <w:kern w:val="2"/>
          <w:sz w:val="22"/>
          <w:szCs w:val="22"/>
        </w:rPr>
      </w:pPr>
      <w:r w:rsidRPr="009504F6">
        <w:rPr>
          <w:rFonts w:ascii="Calibri" w:hAnsi="Calibri" w:cs="Calibri"/>
          <w:color w:val="auto"/>
          <w:kern w:val="2"/>
          <w:sz w:val="22"/>
          <w:szCs w:val="22"/>
        </w:rPr>
        <w:t xml:space="preserve">Ja </w:t>
      </w:r>
      <w:r w:rsidRPr="009504F6">
        <w:rPr>
          <w:rFonts w:asciiTheme="minorHAnsi" w:hAnsiTheme="minorHAnsi" w:cstheme="minorHAnsi"/>
          <w:color w:val="auto"/>
          <w:sz w:val="22"/>
          <w:szCs w:val="22"/>
        </w:rPr>
        <w:t>Piegādātājam</w:t>
      </w:r>
      <w:r w:rsidRPr="009504F6">
        <w:rPr>
          <w:rFonts w:ascii="Calibri" w:hAnsi="Calibri" w:cs="Calibri"/>
          <w:color w:val="auto"/>
          <w:kern w:val="2"/>
          <w:sz w:val="22"/>
          <w:szCs w:val="22"/>
        </w:rPr>
        <w:t xml:space="preserve"> </w:t>
      </w:r>
      <w:r w:rsidRPr="00095447">
        <w:rPr>
          <w:rFonts w:ascii="Calibri" w:hAnsi="Calibri" w:cs="Calibri"/>
          <w:color w:val="auto"/>
          <w:kern w:val="2"/>
          <w:sz w:val="22"/>
          <w:szCs w:val="22"/>
        </w:rPr>
        <w:t xml:space="preserve">nepieciešams avanss, Pasūtītājs maksā </w:t>
      </w:r>
      <w:r w:rsidR="00BF0CCA" w:rsidRPr="00095447">
        <w:rPr>
          <w:rFonts w:ascii="Calibri" w:hAnsi="Calibri" w:cs="Calibri"/>
          <w:color w:val="auto"/>
          <w:kern w:val="2"/>
          <w:sz w:val="22"/>
          <w:szCs w:val="22"/>
        </w:rPr>
        <w:t>Piegādātājam</w:t>
      </w:r>
      <w:r w:rsidRPr="00095447">
        <w:rPr>
          <w:rFonts w:ascii="Calibri" w:hAnsi="Calibri" w:cs="Calibri"/>
          <w:color w:val="auto"/>
          <w:kern w:val="2"/>
          <w:sz w:val="22"/>
          <w:szCs w:val="22"/>
        </w:rPr>
        <w:t xml:space="preserve"> </w:t>
      </w:r>
      <w:r w:rsidRPr="00A402BD">
        <w:rPr>
          <w:rFonts w:ascii="Calibri" w:hAnsi="Calibri" w:cs="Calibri"/>
          <w:color w:val="auto"/>
          <w:kern w:val="2"/>
          <w:sz w:val="22"/>
          <w:szCs w:val="22"/>
        </w:rPr>
        <w:t xml:space="preserve">avansu </w:t>
      </w:r>
      <w:r w:rsidR="0014096C" w:rsidRPr="00A402BD">
        <w:rPr>
          <w:rFonts w:ascii="Calibri" w:hAnsi="Calibri" w:cs="Calibri"/>
          <w:color w:val="auto"/>
          <w:kern w:val="2"/>
          <w:sz w:val="22"/>
          <w:szCs w:val="22"/>
        </w:rPr>
        <w:t xml:space="preserve">līdz </w:t>
      </w:r>
      <w:r w:rsidR="009B583A" w:rsidRPr="00A402BD">
        <w:rPr>
          <w:rFonts w:ascii="Calibri" w:hAnsi="Calibri" w:cs="Calibri"/>
          <w:color w:val="auto"/>
          <w:kern w:val="2"/>
          <w:sz w:val="22"/>
          <w:szCs w:val="22"/>
        </w:rPr>
        <w:t>5</w:t>
      </w:r>
      <w:r w:rsidRPr="00A402BD">
        <w:rPr>
          <w:rFonts w:ascii="Calibri" w:hAnsi="Calibri" w:cs="Calibri"/>
          <w:color w:val="auto"/>
          <w:kern w:val="2"/>
          <w:sz w:val="22"/>
          <w:szCs w:val="22"/>
        </w:rPr>
        <w:t>0% (</w:t>
      </w:r>
      <w:r w:rsidR="009B583A" w:rsidRPr="00A402BD">
        <w:rPr>
          <w:rFonts w:ascii="Calibri" w:hAnsi="Calibri" w:cs="Calibri"/>
          <w:color w:val="auto"/>
          <w:kern w:val="2"/>
          <w:sz w:val="22"/>
          <w:szCs w:val="22"/>
        </w:rPr>
        <w:t>piec</w:t>
      </w:r>
      <w:r w:rsidRPr="00A402BD">
        <w:rPr>
          <w:rFonts w:ascii="Calibri" w:hAnsi="Calibri" w:cs="Calibri"/>
          <w:color w:val="auto"/>
          <w:kern w:val="2"/>
          <w:sz w:val="22"/>
          <w:szCs w:val="22"/>
        </w:rPr>
        <w:t xml:space="preserve">desmit procentu) apmērā no </w:t>
      </w:r>
      <w:r w:rsidR="009B583A" w:rsidRPr="00A402BD">
        <w:rPr>
          <w:rFonts w:ascii="Calibri" w:hAnsi="Calibri" w:cs="Calibri"/>
          <w:color w:val="auto"/>
          <w:kern w:val="2"/>
          <w:sz w:val="22"/>
          <w:szCs w:val="22"/>
        </w:rPr>
        <w:t xml:space="preserve">Iekārtas vērtības </w:t>
      </w:r>
      <w:bookmarkStart w:id="4" w:name="_Hlk232754696"/>
      <w:r w:rsidR="009B583A" w:rsidRPr="00A402BD">
        <w:rPr>
          <w:rFonts w:ascii="Calibri" w:hAnsi="Calibri" w:cs="Calibri"/>
          <w:color w:val="auto"/>
          <w:kern w:val="2"/>
          <w:sz w:val="22"/>
          <w:szCs w:val="22"/>
        </w:rPr>
        <w:t xml:space="preserve">ar PVN (Līguma </w:t>
      </w:r>
      <w:r w:rsidR="00CA6D2E">
        <w:rPr>
          <w:rFonts w:ascii="Calibri" w:hAnsi="Calibri" w:cs="Calibri"/>
          <w:color w:val="auto"/>
          <w:kern w:val="2"/>
          <w:sz w:val="22"/>
          <w:szCs w:val="22"/>
        </w:rPr>
        <w:t>2</w:t>
      </w:r>
      <w:r w:rsidR="009B583A" w:rsidRPr="00A402BD">
        <w:rPr>
          <w:rFonts w:ascii="Calibri" w:hAnsi="Calibri" w:cs="Calibri"/>
          <w:color w:val="auto"/>
          <w:kern w:val="2"/>
          <w:sz w:val="22"/>
          <w:szCs w:val="22"/>
        </w:rPr>
        <w:t>. pielikuma 2. pozīcija)</w:t>
      </w:r>
      <w:bookmarkEnd w:id="4"/>
      <w:r w:rsidRPr="00A402BD">
        <w:rPr>
          <w:rFonts w:ascii="Calibri" w:hAnsi="Calibri" w:cs="Calibri"/>
          <w:color w:val="auto"/>
          <w:kern w:val="2"/>
          <w:sz w:val="22"/>
          <w:szCs w:val="22"/>
        </w:rPr>
        <w:t xml:space="preserve">, ja </w:t>
      </w:r>
      <w:r w:rsidR="00634D16" w:rsidRPr="00A402BD">
        <w:rPr>
          <w:rFonts w:ascii="Calibri" w:hAnsi="Calibri" w:cs="Calibri"/>
          <w:color w:val="auto"/>
          <w:kern w:val="2"/>
          <w:sz w:val="22"/>
          <w:szCs w:val="22"/>
        </w:rPr>
        <w:t xml:space="preserve">Piegādātājs </w:t>
      </w:r>
      <w:r w:rsidR="0014096C" w:rsidRPr="00A402BD">
        <w:rPr>
          <w:rFonts w:ascii="Calibri" w:hAnsi="Calibri" w:cs="Calibri"/>
          <w:color w:val="auto"/>
          <w:kern w:val="2"/>
          <w:sz w:val="22"/>
          <w:szCs w:val="22"/>
        </w:rPr>
        <w:t>1</w:t>
      </w:r>
      <w:r w:rsidR="00AD5A4C">
        <w:rPr>
          <w:rFonts w:ascii="Calibri" w:hAnsi="Calibri" w:cs="Calibri"/>
          <w:color w:val="auto"/>
          <w:kern w:val="2"/>
          <w:sz w:val="22"/>
          <w:szCs w:val="22"/>
        </w:rPr>
        <w:t>5</w:t>
      </w:r>
      <w:r w:rsidRPr="00A402BD">
        <w:rPr>
          <w:rFonts w:ascii="Calibri" w:hAnsi="Calibri" w:cs="Calibri"/>
          <w:color w:val="auto"/>
          <w:kern w:val="2"/>
          <w:sz w:val="22"/>
          <w:szCs w:val="22"/>
        </w:rPr>
        <w:t xml:space="preserve"> (</w:t>
      </w:r>
      <w:r w:rsidR="00CA6D2E">
        <w:rPr>
          <w:rFonts w:ascii="Calibri" w:hAnsi="Calibri" w:cs="Calibri"/>
          <w:color w:val="auto"/>
          <w:kern w:val="2"/>
          <w:sz w:val="22"/>
          <w:szCs w:val="22"/>
        </w:rPr>
        <w:t>piecpadsmit</w:t>
      </w:r>
      <w:r w:rsidRPr="00A402BD">
        <w:rPr>
          <w:rFonts w:ascii="Calibri" w:hAnsi="Calibri" w:cs="Calibri"/>
          <w:color w:val="auto"/>
          <w:kern w:val="2"/>
          <w:sz w:val="22"/>
          <w:szCs w:val="22"/>
        </w:rPr>
        <w:t xml:space="preserve">) </w:t>
      </w:r>
      <w:r w:rsidR="002B3076" w:rsidRPr="00A402BD">
        <w:rPr>
          <w:rFonts w:ascii="Calibri" w:hAnsi="Calibri" w:cs="Calibri"/>
          <w:color w:val="auto"/>
          <w:kern w:val="2"/>
          <w:sz w:val="22"/>
          <w:szCs w:val="22"/>
        </w:rPr>
        <w:t xml:space="preserve">darba </w:t>
      </w:r>
      <w:r w:rsidRPr="00A402BD">
        <w:rPr>
          <w:rFonts w:ascii="Calibri" w:hAnsi="Calibri" w:cs="Calibri"/>
          <w:color w:val="auto"/>
          <w:kern w:val="2"/>
          <w:sz w:val="22"/>
          <w:szCs w:val="22"/>
        </w:rPr>
        <w:t xml:space="preserve">dienu laikā </w:t>
      </w:r>
      <w:r w:rsidR="00CA6D2E">
        <w:rPr>
          <w:rFonts w:ascii="Calibri" w:hAnsi="Calibri" w:cs="Calibri"/>
          <w:color w:val="auto"/>
          <w:kern w:val="2"/>
          <w:sz w:val="22"/>
          <w:szCs w:val="22"/>
        </w:rPr>
        <w:t>no</w:t>
      </w:r>
      <w:r w:rsidRPr="00A402BD">
        <w:rPr>
          <w:rFonts w:ascii="Calibri" w:hAnsi="Calibri" w:cs="Calibri"/>
          <w:color w:val="auto"/>
          <w:kern w:val="2"/>
          <w:sz w:val="22"/>
          <w:szCs w:val="22"/>
        </w:rPr>
        <w:t xml:space="preserve"> Līguma noslēgšanas iesnie</w:t>
      </w:r>
      <w:r w:rsidR="00634D16" w:rsidRPr="00A402BD">
        <w:rPr>
          <w:rFonts w:ascii="Calibri" w:hAnsi="Calibri" w:cs="Calibri"/>
          <w:color w:val="auto"/>
          <w:kern w:val="2"/>
          <w:sz w:val="22"/>
          <w:szCs w:val="22"/>
        </w:rPr>
        <w:t>dz</w:t>
      </w:r>
      <w:r w:rsidRPr="00A402BD">
        <w:rPr>
          <w:rFonts w:ascii="Calibri" w:hAnsi="Calibri" w:cs="Calibri"/>
          <w:color w:val="auto"/>
          <w:kern w:val="2"/>
          <w:sz w:val="22"/>
          <w:szCs w:val="22"/>
        </w:rPr>
        <w:t xml:space="preserve"> avansa rēķi</w:t>
      </w:r>
      <w:r w:rsidRPr="009504F6">
        <w:rPr>
          <w:rFonts w:ascii="Calibri" w:hAnsi="Calibri" w:cs="Calibri"/>
          <w:color w:val="auto"/>
          <w:kern w:val="2"/>
          <w:sz w:val="22"/>
          <w:szCs w:val="22"/>
        </w:rPr>
        <w:t>n</w:t>
      </w:r>
      <w:r w:rsidR="00634D16" w:rsidRPr="009504F6">
        <w:rPr>
          <w:rFonts w:ascii="Calibri" w:hAnsi="Calibri" w:cs="Calibri"/>
          <w:color w:val="auto"/>
          <w:kern w:val="2"/>
          <w:sz w:val="22"/>
          <w:szCs w:val="22"/>
        </w:rPr>
        <w:t>u</w:t>
      </w:r>
      <w:r w:rsidRPr="009504F6">
        <w:rPr>
          <w:rFonts w:ascii="Calibri" w:hAnsi="Calibri" w:cs="Calibri"/>
          <w:color w:val="auto"/>
          <w:kern w:val="2"/>
          <w:sz w:val="22"/>
          <w:szCs w:val="22"/>
        </w:rPr>
        <w:t xml:space="preserve"> un Līguma </w:t>
      </w:r>
      <w:r w:rsidR="00717B8C" w:rsidRPr="009504F6">
        <w:rPr>
          <w:rFonts w:ascii="Calibri" w:hAnsi="Calibri" w:cs="Calibri"/>
          <w:color w:val="auto"/>
          <w:kern w:val="2"/>
          <w:sz w:val="22"/>
          <w:szCs w:val="22"/>
        </w:rPr>
        <w:t>2</w:t>
      </w:r>
      <w:r w:rsidRPr="009504F6">
        <w:rPr>
          <w:rFonts w:ascii="Calibri" w:hAnsi="Calibri" w:cs="Calibri"/>
          <w:color w:val="auto"/>
          <w:kern w:val="2"/>
          <w:sz w:val="22"/>
          <w:szCs w:val="22"/>
        </w:rPr>
        <w:t>.</w:t>
      </w:r>
      <w:r w:rsidR="00717B8C" w:rsidRPr="009504F6">
        <w:rPr>
          <w:rFonts w:ascii="Calibri" w:hAnsi="Calibri" w:cs="Calibri"/>
          <w:color w:val="auto"/>
          <w:kern w:val="2"/>
          <w:sz w:val="22"/>
          <w:szCs w:val="22"/>
        </w:rPr>
        <w:t>4</w:t>
      </w:r>
      <w:r w:rsidRPr="009504F6">
        <w:rPr>
          <w:rFonts w:ascii="Calibri" w:hAnsi="Calibri" w:cs="Calibri"/>
          <w:color w:val="auto"/>
          <w:kern w:val="2"/>
          <w:sz w:val="22"/>
          <w:szCs w:val="22"/>
        </w:rPr>
        <w:t>. punktā minēt</w:t>
      </w:r>
      <w:r w:rsidR="00634D16" w:rsidRPr="009504F6">
        <w:rPr>
          <w:rFonts w:ascii="Calibri" w:hAnsi="Calibri" w:cs="Calibri"/>
          <w:color w:val="auto"/>
          <w:kern w:val="2"/>
          <w:sz w:val="22"/>
          <w:szCs w:val="22"/>
        </w:rPr>
        <w:t>o</w:t>
      </w:r>
      <w:r w:rsidRPr="009504F6">
        <w:rPr>
          <w:rFonts w:ascii="Calibri" w:hAnsi="Calibri" w:cs="Calibri"/>
          <w:color w:val="auto"/>
          <w:kern w:val="2"/>
          <w:sz w:val="22"/>
          <w:szCs w:val="22"/>
        </w:rPr>
        <w:t xml:space="preserve"> avansa maksājuma nodrošinājum</w:t>
      </w:r>
      <w:r w:rsidR="00634D16" w:rsidRPr="009504F6">
        <w:rPr>
          <w:rFonts w:ascii="Calibri" w:hAnsi="Calibri" w:cs="Calibri"/>
          <w:color w:val="auto"/>
          <w:kern w:val="2"/>
          <w:sz w:val="22"/>
          <w:szCs w:val="22"/>
        </w:rPr>
        <w:t>u</w:t>
      </w:r>
      <w:r w:rsidRPr="009504F6">
        <w:rPr>
          <w:rFonts w:ascii="Calibri" w:hAnsi="Calibri" w:cs="Calibri"/>
          <w:color w:val="auto"/>
          <w:kern w:val="2"/>
          <w:sz w:val="22"/>
          <w:szCs w:val="22"/>
        </w:rPr>
        <w:t>. Rēķins tiek apmaksāts 30 (trīsdesmit) dienu laikā no minēt</w:t>
      </w:r>
      <w:r w:rsidR="00CA6D2E">
        <w:rPr>
          <w:rFonts w:ascii="Calibri" w:hAnsi="Calibri" w:cs="Calibri"/>
          <w:color w:val="auto"/>
          <w:kern w:val="2"/>
          <w:sz w:val="22"/>
          <w:szCs w:val="22"/>
        </w:rPr>
        <w:t>o</w:t>
      </w:r>
      <w:r w:rsidRPr="009504F6">
        <w:rPr>
          <w:rFonts w:ascii="Calibri" w:hAnsi="Calibri" w:cs="Calibri"/>
          <w:color w:val="auto"/>
          <w:kern w:val="2"/>
          <w:sz w:val="22"/>
          <w:szCs w:val="22"/>
        </w:rPr>
        <w:t xml:space="preserve"> dokument</w:t>
      </w:r>
      <w:r w:rsidR="00CA6D2E">
        <w:rPr>
          <w:rFonts w:ascii="Calibri" w:hAnsi="Calibri" w:cs="Calibri"/>
          <w:color w:val="auto"/>
          <w:kern w:val="2"/>
          <w:sz w:val="22"/>
          <w:szCs w:val="22"/>
        </w:rPr>
        <w:t>u</w:t>
      </w:r>
      <w:r w:rsidRPr="009504F6">
        <w:rPr>
          <w:rFonts w:ascii="Calibri" w:hAnsi="Calibri" w:cs="Calibri"/>
          <w:color w:val="auto"/>
          <w:kern w:val="2"/>
          <w:sz w:val="22"/>
          <w:szCs w:val="22"/>
        </w:rPr>
        <w:t xml:space="preserve"> saņemšanas dienas.</w:t>
      </w:r>
    </w:p>
    <w:p w14:paraId="13D33F5F" w14:textId="77777777" w:rsidR="00717B8C" w:rsidRPr="00B151F1" w:rsidRDefault="00717B8C" w:rsidP="00717B8C">
      <w:pPr>
        <w:widowControl/>
        <w:numPr>
          <w:ilvl w:val="1"/>
          <w:numId w:val="12"/>
        </w:numPr>
        <w:suppressAutoHyphens w:val="0"/>
        <w:ind w:left="567" w:right="282" w:hanging="567"/>
        <w:jc w:val="both"/>
        <w:rPr>
          <w:rFonts w:asciiTheme="minorHAnsi" w:hAnsiTheme="minorHAnsi" w:cstheme="minorHAnsi"/>
          <w:color w:val="auto"/>
          <w:sz w:val="22"/>
          <w:szCs w:val="22"/>
        </w:rPr>
      </w:pPr>
      <w:r w:rsidRPr="00B151F1">
        <w:rPr>
          <w:rFonts w:asciiTheme="minorHAnsi" w:hAnsiTheme="minorHAnsi" w:cstheme="minorHAnsi"/>
          <w:color w:val="auto"/>
          <w:sz w:val="22"/>
          <w:szCs w:val="22"/>
        </w:rPr>
        <w:t>Avansa</w:t>
      </w:r>
      <w:r w:rsidRPr="00B151F1">
        <w:rPr>
          <w:rFonts w:asciiTheme="minorHAnsi" w:hAnsiTheme="minorHAnsi" w:cstheme="minorHAnsi"/>
          <w:sz w:val="22"/>
          <w:szCs w:val="22"/>
        </w:rPr>
        <w:t xml:space="preserve"> maksājuma nodrošinājums:</w:t>
      </w:r>
    </w:p>
    <w:p w14:paraId="2A32D383" w14:textId="5B313E46" w:rsidR="00717B8C" w:rsidRPr="00B151F1" w:rsidRDefault="00717B8C" w:rsidP="00717B8C">
      <w:pPr>
        <w:pStyle w:val="ListParagraph"/>
        <w:widowControl/>
        <w:numPr>
          <w:ilvl w:val="2"/>
          <w:numId w:val="12"/>
        </w:numPr>
        <w:tabs>
          <w:tab w:val="clear" w:pos="1288"/>
          <w:tab w:val="left" w:pos="1276"/>
        </w:tabs>
        <w:suppressAutoHyphens w:val="0"/>
        <w:autoSpaceDE w:val="0"/>
        <w:ind w:right="282"/>
        <w:contextualSpacing/>
        <w:jc w:val="both"/>
        <w:rPr>
          <w:rFonts w:asciiTheme="minorHAnsi" w:hAnsiTheme="minorHAnsi" w:cstheme="minorHAnsi"/>
          <w:kern w:val="2"/>
          <w:sz w:val="22"/>
          <w:szCs w:val="22"/>
        </w:rPr>
      </w:pPr>
      <w:r w:rsidRPr="00B151F1">
        <w:rPr>
          <w:rFonts w:asciiTheme="minorHAnsi" w:hAnsiTheme="minorHAnsi" w:cstheme="minorHAnsi"/>
          <w:kern w:val="2"/>
          <w:sz w:val="22"/>
          <w:szCs w:val="22"/>
        </w:rPr>
        <w:t xml:space="preserve">ir avansa maksājuma nodrošinājuma apliecinošs dokumenta oriģināls – kredītiestādes vai tās filiāles garantija, vai apdrošināšanas sabiedrības izsniegta polise vai cits dokuments, uz kura pamata Pasūtītājs var vērsties pie kredītiestādes vai apdrošināšanas sabiedrības ar prasību atmaksāt Pasūtītājam avansu, ko Pasūtītājs izmaksājis </w:t>
      </w:r>
      <w:r w:rsidR="003F21E3">
        <w:rPr>
          <w:rFonts w:asciiTheme="minorHAnsi" w:hAnsiTheme="minorHAnsi" w:cstheme="minorHAnsi"/>
          <w:kern w:val="2"/>
          <w:sz w:val="22"/>
          <w:szCs w:val="22"/>
        </w:rPr>
        <w:t>Piegādātājam</w:t>
      </w:r>
      <w:r w:rsidRPr="00B151F1">
        <w:rPr>
          <w:rFonts w:asciiTheme="minorHAnsi" w:hAnsiTheme="minorHAnsi" w:cstheme="minorHAnsi"/>
          <w:kern w:val="2"/>
          <w:sz w:val="22"/>
          <w:szCs w:val="22"/>
        </w:rPr>
        <w:t xml:space="preserve">, ja </w:t>
      </w:r>
      <w:r w:rsidR="003F21E3">
        <w:rPr>
          <w:rFonts w:asciiTheme="minorHAnsi" w:hAnsiTheme="minorHAnsi" w:cstheme="minorHAnsi"/>
          <w:kern w:val="2"/>
          <w:sz w:val="22"/>
          <w:szCs w:val="22"/>
        </w:rPr>
        <w:t>Piegādātājs</w:t>
      </w:r>
      <w:r w:rsidRPr="00B151F1">
        <w:rPr>
          <w:rFonts w:asciiTheme="minorHAnsi" w:hAnsiTheme="minorHAnsi" w:cstheme="minorHAnsi"/>
          <w:kern w:val="2"/>
          <w:sz w:val="22"/>
          <w:szCs w:val="22"/>
        </w:rPr>
        <w:t xml:space="preserve"> neizpilda Līguma noteikumus;</w:t>
      </w:r>
    </w:p>
    <w:p w14:paraId="7AE924AC" w14:textId="76242A7A" w:rsidR="00717B8C" w:rsidRPr="00B151F1" w:rsidRDefault="00717B8C" w:rsidP="00717B8C">
      <w:pPr>
        <w:pStyle w:val="ListParagraph"/>
        <w:widowControl/>
        <w:numPr>
          <w:ilvl w:val="2"/>
          <w:numId w:val="12"/>
        </w:numPr>
        <w:tabs>
          <w:tab w:val="clear" w:pos="1288"/>
          <w:tab w:val="left" w:pos="1276"/>
        </w:tabs>
        <w:suppressAutoHyphens w:val="0"/>
        <w:autoSpaceDE w:val="0"/>
        <w:ind w:right="282"/>
        <w:contextualSpacing/>
        <w:jc w:val="both"/>
        <w:rPr>
          <w:rFonts w:asciiTheme="minorHAnsi" w:hAnsiTheme="minorHAnsi" w:cstheme="minorHAnsi"/>
          <w:kern w:val="2"/>
          <w:sz w:val="22"/>
          <w:szCs w:val="22"/>
        </w:rPr>
      </w:pPr>
      <w:r w:rsidRPr="00B151F1">
        <w:rPr>
          <w:rFonts w:asciiTheme="minorHAnsi" w:hAnsiTheme="minorHAnsi" w:cstheme="minorHAnsi"/>
          <w:kern w:val="2"/>
          <w:sz w:val="22"/>
          <w:szCs w:val="22"/>
        </w:rPr>
        <w:t xml:space="preserve">avansa nodrošinājumam jābūt par pilnu avansa maksājuma apmēru, t. sk. PVN, un līdz </w:t>
      </w:r>
      <w:r w:rsidR="00C6579B">
        <w:rPr>
          <w:rFonts w:asciiTheme="minorHAnsi" w:hAnsiTheme="minorHAnsi" w:cstheme="minorHAnsi"/>
          <w:kern w:val="2"/>
          <w:sz w:val="22"/>
          <w:szCs w:val="22"/>
        </w:rPr>
        <w:t>Līguma</w:t>
      </w:r>
      <w:r w:rsidRPr="00B151F1">
        <w:rPr>
          <w:rFonts w:asciiTheme="minorHAnsi" w:hAnsiTheme="minorHAnsi" w:cstheme="minorHAnsi"/>
          <w:kern w:val="2"/>
          <w:sz w:val="22"/>
          <w:szCs w:val="22"/>
        </w:rPr>
        <w:t xml:space="preserve"> izpildes termiņa beigām;</w:t>
      </w:r>
    </w:p>
    <w:p w14:paraId="5D30E3C0" w14:textId="2B675ABD" w:rsidR="00717B8C" w:rsidRPr="00B151F1" w:rsidRDefault="00717B8C" w:rsidP="00717B8C">
      <w:pPr>
        <w:pStyle w:val="ListParagraph"/>
        <w:widowControl/>
        <w:numPr>
          <w:ilvl w:val="2"/>
          <w:numId w:val="12"/>
        </w:numPr>
        <w:tabs>
          <w:tab w:val="clear" w:pos="1288"/>
          <w:tab w:val="left" w:pos="1276"/>
        </w:tabs>
        <w:suppressAutoHyphens w:val="0"/>
        <w:autoSpaceDE w:val="0"/>
        <w:ind w:right="282"/>
        <w:contextualSpacing/>
        <w:jc w:val="both"/>
        <w:rPr>
          <w:rFonts w:asciiTheme="minorHAnsi" w:hAnsiTheme="minorHAnsi" w:cstheme="minorHAnsi"/>
          <w:kern w:val="2"/>
          <w:sz w:val="22"/>
          <w:szCs w:val="22"/>
        </w:rPr>
      </w:pPr>
      <w:r w:rsidRPr="00B151F1">
        <w:rPr>
          <w:rFonts w:asciiTheme="minorHAnsi" w:hAnsiTheme="minorHAnsi" w:cstheme="minorHAnsi"/>
          <w:kern w:val="2"/>
          <w:sz w:val="22"/>
          <w:szCs w:val="22"/>
        </w:rPr>
        <w:t>kopā ar avansa maksājuma nodrošinājuma apliecinoša dokumenta oriģinālu jāiesniedz tā apmaksas dokumenta apliecināta kopija</w:t>
      </w:r>
      <w:r w:rsidR="00C6579B">
        <w:rPr>
          <w:rFonts w:asciiTheme="minorHAnsi" w:hAnsiTheme="minorHAnsi" w:cstheme="minorHAnsi"/>
          <w:kern w:val="2"/>
          <w:sz w:val="22"/>
          <w:szCs w:val="22"/>
        </w:rPr>
        <w:t xml:space="preserve"> vai cits līdzvērtīgs dokuments, kas apliecina, ka avansa nodrošinājums ir spēkā;</w:t>
      </w:r>
    </w:p>
    <w:p w14:paraId="379E33F6" w14:textId="77777777" w:rsidR="00717B8C" w:rsidRPr="00464AC1" w:rsidRDefault="00717B8C" w:rsidP="00717B8C">
      <w:pPr>
        <w:pStyle w:val="ListParagraph"/>
        <w:widowControl/>
        <w:numPr>
          <w:ilvl w:val="2"/>
          <w:numId w:val="12"/>
        </w:numPr>
        <w:tabs>
          <w:tab w:val="clear" w:pos="1288"/>
          <w:tab w:val="left" w:pos="1276"/>
        </w:tabs>
        <w:suppressAutoHyphens w:val="0"/>
        <w:autoSpaceDE w:val="0"/>
        <w:ind w:right="282"/>
        <w:contextualSpacing/>
        <w:jc w:val="both"/>
        <w:rPr>
          <w:rFonts w:asciiTheme="minorHAnsi" w:hAnsiTheme="minorHAnsi" w:cstheme="minorHAnsi"/>
          <w:kern w:val="2"/>
          <w:sz w:val="22"/>
          <w:szCs w:val="22"/>
        </w:rPr>
      </w:pPr>
      <w:r w:rsidRPr="00B151F1">
        <w:rPr>
          <w:rFonts w:asciiTheme="minorHAnsi" w:hAnsiTheme="minorHAnsi" w:cstheme="minorHAnsi"/>
          <w:kern w:val="2"/>
          <w:sz w:val="22"/>
          <w:szCs w:val="22"/>
        </w:rPr>
        <w:t xml:space="preserve">avansa maksājuma nodrošinājums (kredītiestādes </w:t>
      </w:r>
      <w:r w:rsidRPr="00464AC1">
        <w:rPr>
          <w:rFonts w:asciiTheme="minorHAnsi" w:hAnsiTheme="minorHAnsi" w:cstheme="minorHAnsi"/>
          <w:kern w:val="2"/>
          <w:sz w:val="22"/>
          <w:szCs w:val="22"/>
        </w:rPr>
        <w:t>izsniegtas garantijas gadījumā) ir izdots, ievērojot Starptautiskās Tirdzniecības palātas [</w:t>
      </w:r>
      <w:proofErr w:type="spellStart"/>
      <w:r w:rsidRPr="00464AC1">
        <w:rPr>
          <w:rFonts w:asciiTheme="minorHAnsi" w:hAnsiTheme="minorHAnsi" w:cstheme="minorHAnsi"/>
          <w:kern w:val="2"/>
          <w:sz w:val="22"/>
          <w:szCs w:val="22"/>
        </w:rPr>
        <w:t>International</w:t>
      </w:r>
      <w:proofErr w:type="spellEnd"/>
      <w:r w:rsidRPr="00464AC1">
        <w:rPr>
          <w:rFonts w:asciiTheme="minorHAnsi" w:hAnsiTheme="minorHAnsi" w:cstheme="minorHAnsi"/>
          <w:kern w:val="2"/>
          <w:sz w:val="22"/>
          <w:szCs w:val="22"/>
        </w:rPr>
        <w:t xml:space="preserve"> </w:t>
      </w:r>
      <w:proofErr w:type="spellStart"/>
      <w:r w:rsidRPr="00464AC1">
        <w:rPr>
          <w:rFonts w:asciiTheme="minorHAnsi" w:hAnsiTheme="minorHAnsi" w:cstheme="minorHAnsi"/>
          <w:kern w:val="2"/>
          <w:sz w:val="22"/>
          <w:szCs w:val="22"/>
        </w:rPr>
        <w:t>Chamber</w:t>
      </w:r>
      <w:proofErr w:type="spellEnd"/>
      <w:r w:rsidRPr="00464AC1">
        <w:rPr>
          <w:rFonts w:asciiTheme="minorHAnsi" w:hAnsiTheme="minorHAnsi" w:cstheme="minorHAnsi"/>
          <w:kern w:val="2"/>
          <w:sz w:val="22"/>
          <w:szCs w:val="22"/>
        </w:rPr>
        <w:t xml:space="preserve"> of </w:t>
      </w:r>
      <w:proofErr w:type="spellStart"/>
      <w:r w:rsidRPr="00464AC1">
        <w:rPr>
          <w:rFonts w:asciiTheme="minorHAnsi" w:hAnsiTheme="minorHAnsi" w:cstheme="minorHAnsi"/>
          <w:kern w:val="2"/>
          <w:sz w:val="22"/>
          <w:szCs w:val="22"/>
        </w:rPr>
        <w:t>Commerce</w:t>
      </w:r>
      <w:proofErr w:type="spellEnd"/>
      <w:r w:rsidRPr="00464AC1">
        <w:rPr>
          <w:rFonts w:asciiTheme="minorHAnsi" w:hAnsiTheme="minorHAnsi" w:cstheme="minorHAnsi"/>
          <w:kern w:val="2"/>
          <w:sz w:val="22"/>
          <w:szCs w:val="22"/>
        </w:rPr>
        <w:t xml:space="preserve"> (ICC)] izdotos Vienotos noteikumus par pieprasījuma garantijām (</w:t>
      </w:r>
      <w:proofErr w:type="spellStart"/>
      <w:r w:rsidRPr="00464AC1">
        <w:rPr>
          <w:rFonts w:asciiTheme="minorHAnsi" w:hAnsiTheme="minorHAnsi" w:cstheme="minorHAnsi"/>
          <w:kern w:val="2"/>
          <w:sz w:val="22"/>
          <w:szCs w:val="22"/>
        </w:rPr>
        <w:t>Uniform</w:t>
      </w:r>
      <w:proofErr w:type="spellEnd"/>
      <w:r w:rsidRPr="00464AC1">
        <w:rPr>
          <w:rFonts w:asciiTheme="minorHAnsi" w:hAnsiTheme="minorHAnsi" w:cstheme="minorHAnsi"/>
          <w:kern w:val="2"/>
          <w:sz w:val="22"/>
          <w:szCs w:val="22"/>
        </w:rPr>
        <w:t xml:space="preserve"> </w:t>
      </w:r>
      <w:proofErr w:type="spellStart"/>
      <w:r w:rsidRPr="00464AC1">
        <w:rPr>
          <w:rFonts w:asciiTheme="minorHAnsi" w:hAnsiTheme="minorHAnsi" w:cstheme="minorHAnsi"/>
          <w:kern w:val="2"/>
          <w:sz w:val="22"/>
          <w:szCs w:val="22"/>
        </w:rPr>
        <w:t>Rules</w:t>
      </w:r>
      <w:proofErr w:type="spellEnd"/>
      <w:r w:rsidRPr="00464AC1">
        <w:rPr>
          <w:rFonts w:asciiTheme="minorHAnsi" w:hAnsiTheme="minorHAnsi" w:cstheme="minorHAnsi"/>
          <w:kern w:val="2"/>
          <w:sz w:val="22"/>
          <w:szCs w:val="22"/>
        </w:rPr>
        <w:t xml:space="preserve"> </w:t>
      </w:r>
      <w:proofErr w:type="spellStart"/>
      <w:r w:rsidRPr="00464AC1">
        <w:rPr>
          <w:rFonts w:asciiTheme="minorHAnsi" w:hAnsiTheme="minorHAnsi" w:cstheme="minorHAnsi"/>
          <w:kern w:val="2"/>
          <w:sz w:val="22"/>
          <w:szCs w:val="22"/>
        </w:rPr>
        <w:t>for</w:t>
      </w:r>
      <w:proofErr w:type="spellEnd"/>
      <w:r w:rsidRPr="00464AC1">
        <w:rPr>
          <w:rFonts w:asciiTheme="minorHAnsi" w:hAnsiTheme="minorHAnsi" w:cstheme="minorHAnsi"/>
          <w:kern w:val="2"/>
          <w:sz w:val="22"/>
          <w:szCs w:val="22"/>
        </w:rPr>
        <w:t xml:space="preserve"> </w:t>
      </w:r>
      <w:proofErr w:type="spellStart"/>
      <w:r w:rsidRPr="00464AC1">
        <w:rPr>
          <w:rFonts w:asciiTheme="minorHAnsi" w:hAnsiTheme="minorHAnsi" w:cstheme="minorHAnsi"/>
          <w:kern w:val="2"/>
          <w:sz w:val="22"/>
          <w:szCs w:val="22"/>
        </w:rPr>
        <w:t>Demand</w:t>
      </w:r>
      <w:proofErr w:type="spellEnd"/>
      <w:r w:rsidRPr="00464AC1">
        <w:rPr>
          <w:rFonts w:asciiTheme="minorHAnsi" w:hAnsiTheme="minorHAnsi" w:cstheme="minorHAnsi"/>
          <w:kern w:val="2"/>
          <w:sz w:val="22"/>
          <w:szCs w:val="22"/>
        </w:rPr>
        <w:t xml:space="preserve"> </w:t>
      </w:r>
      <w:proofErr w:type="spellStart"/>
      <w:r w:rsidRPr="00464AC1">
        <w:rPr>
          <w:rFonts w:asciiTheme="minorHAnsi" w:hAnsiTheme="minorHAnsi" w:cstheme="minorHAnsi"/>
          <w:kern w:val="2"/>
          <w:sz w:val="22"/>
          <w:szCs w:val="22"/>
        </w:rPr>
        <w:t>Guaranties</w:t>
      </w:r>
      <w:proofErr w:type="spellEnd"/>
      <w:r w:rsidRPr="00464AC1">
        <w:rPr>
          <w:rFonts w:asciiTheme="minorHAnsi" w:hAnsiTheme="minorHAnsi" w:cstheme="minorHAnsi"/>
          <w:kern w:val="2"/>
          <w:sz w:val="22"/>
          <w:szCs w:val="22"/>
        </w:rPr>
        <w:t xml:space="preserve">, ICC </w:t>
      </w:r>
      <w:proofErr w:type="spellStart"/>
      <w:r w:rsidRPr="00464AC1">
        <w:rPr>
          <w:rFonts w:asciiTheme="minorHAnsi" w:hAnsiTheme="minorHAnsi" w:cstheme="minorHAnsi"/>
          <w:kern w:val="2"/>
          <w:sz w:val="22"/>
          <w:szCs w:val="22"/>
        </w:rPr>
        <w:t>Publication</w:t>
      </w:r>
      <w:proofErr w:type="spellEnd"/>
      <w:r w:rsidRPr="00464AC1">
        <w:rPr>
          <w:rFonts w:asciiTheme="minorHAnsi" w:hAnsiTheme="minorHAnsi" w:cstheme="minorHAnsi"/>
          <w:kern w:val="2"/>
          <w:sz w:val="22"/>
          <w:szCs w:val="22"/>
        </w:rPr>
        <w:t xml:space="preserve"> No. 758) (saīsināti – URDG 758).</w:t>
      </w:r>
    </w:p>
    <w:p w14:paraId="4BC588CF" w14:textId="2C0EC3FB" w:rsidR="00E80EC2" w:rsidRDefault="00E80EC2" w:rsidP="00E80EC2">
      <w:pPr>
        <w:widowControl/>
        <w:numPr>
          <w:ilvl w:val="1"/>
          <w:numId w:val="12"/>
        </w:numPr>
        <w:suppressAutoHyphens w:val="0"/>
        <w:ind w:left="567" w:right="282" w:hanging="567"/>
        <w:jc w:val="both"/>
        <w:rPr>
          <w:rFonts w:asciiTheme="minorHAnsi" w:hAnsiTheme="minorHAnsi" w:cstheme="minorHAnsi"/>
          <w:color w:val="auto"/>
          <w:sz w:val="22"/>
          <w:szCs w:val="22"/>
        </w:rPr>
      </w:pPr>
      <w:r w:rsidRPr="00464AC1">
        <w:rPr>
          <w:rFonts w:asciiTheme="minorHAnsi" w:hAnsiTheme="minorHAnsi" w:cstheme="minorHAnsi"/>
          <w:color w:val="auto"/>
          <w:sz w:val="22"/>
          <w:szCs w:val="22"/>
        </w:rPr>
        <w:t xml:space="preserve">Pasūtītājs veic samaksu par veiktajiem telpu pielāgošanas remontdarbiem </w:t>
      </w:r>
      <w:r w:rsidR="009D63EF" w:rsidRPr="00464AC1">
        <w:rPr>
          <w:rFonts w:asciiTheme="minorHAnsi" w:hAnsiTheme="minorHAnsi" w:cstheme="minorHAnsi"/>
          <w:color w:val="auto"/>
          <w:sz w:val="22"/>
          <w:szCs w:val="22"/>
        </w:rPr>
        <w:t>(Līguma 1.2.</w:t>
      </w:r>
      <w:r w:rsidR="00464AC1" w:rsidRPr="00464AC1">
        <w:rPr>
          <w:rFonts w:asciiTheme="minorHAnsi" w:hAnsiTheme="minorHAnsi" w:cstheme="minorHAnsi"/>
          <w:color w:val="auto"/>
          <w:sz w:val="22"/>
          <w:szCs w:val="22"/>
        </w:rPr>
        <w:t>1</w:t>
      </w:r>
      <w:r w:rsidR="009D63EF" w:rsidRPr="00464AC1">
        <w:rPr>
          <w:rFonts w:asciiTheme="minorHAnsi" w:hAnsiTheme="minorHAnsi" w:cstheme="minorHAnsi"/>
          <w:color w:val="auto"/>
          <w:sz w:val="22"/>
          <w:szCs w:val="22"/>
        </w:rPr>
        <w:t xml:space="preserve">. </w:t>
      </w:r>
      <w:r w:rsidR="00CA6D2E">
        <w:rPr>
          <w:rFonts w:asciiTheme="minorHAnsi" w:hAnsiTheme="minorHAnsi" w:cstheme="minorHAnsi"/>
          <w:color w:val="auto"/>
          <w:sz w:val="22"/>
          <w:szCs w:val="22"/>
        </w:rPr>
        <w:t>apakš</w:t>
      </w:r>
      <w:r w:rsidR="009D63EF" w:rsidRPr="00464AC1">
        <w:rPr>
          <w:rFonts w:asciiTheme="minorHAnsi" w:hAnsiTheme="minorHAnsi" w:cstheme="minorHAnsi"/>
          <w:color w:val="auto"/>
          <w:sz w:val="22"/>
          <w:szCs w:val="22"/>
        </w:rPr>
        <w:t>punkts</w:t>
      </w:r>
      <w:r w:rsidR="00464AC1" w:rsidRPr="00464AC1">
        <w:rPr>
          <w:rFonts w:asciiTheme="minorHAnsi" w:hAnsiTheme="minorHAnsi" w:cstheme="minorHAnsi"/>
          <w:color w:val="auto"/>
          <w:sz w:val="22"/>
          <w:szCs w:val="22"/>
        </w:rPr>
        <w:t>, Finanšu piedāvājuma 1. pozīcija</w:t>
      </w:r>
      <w:r w:rsidR="009D63EF" w:rsidRPr="00AD5A4C">
        <w:rPr>
          <w:rFonts w:asciiTheme="minorHAnsi" w:hAnsiTheme="minorHAnsi" w:cstheme="minorHAnsi"/>
          <w:color w:val="auto"/>
          <w:sz w:val="22"/>
          <w:szCs w:val="22"/>
        </w:rPr>
        <w:t xml:space="preserve">) </w:t>
      </w:r>
      <w:r w:rsidRPr="00AD5A4C">
        <w:rPr>
          <w:rFonts w:asciiTheme="minorHAnsi" w:hAnsiTheme="minorHAnsi" w:cstheme="minorHAnsi"/>
          <w:b/>
          <w:bCs/>
          <w:color w:val="auto"/>
          <w:sz w:val="22"/>
          <w:szCs w:val="22"/>
        </w:rPr>
        <w:t>30</w:t>
      </w:r>
      <w:r w:rsidRPr="00AD5A4C">
        <w:rPr>
          <w:rFonts w:asciiTheme="minorHAnsi" w:hAnsiTheme="minorHAnsi" w:cstheme="minorHAnsi"/>
          <w:color w:val="auto"/>
          <w:sz w:val="22"/>
          <w:szCs w:val="22"/>
        </w:rPr>
        <w:t xml:space="preserve"> (trīsdesmit) kalendāro dienu laikā no </w:t>
      </w:r>
      <w:r w:rsidR="00AD5A4C" w:rsidRPr="00A13BF6">
        <w:rPr>
          <w:rFonts w:asciiTheme="minorHAnsi" w:hAnsiTheme="minorHAnsi" w:cstheme="minorHAnsi"/>
          <w:color w:val="auto"/>
          <w:sz w:val="22"/>
          <w:szCs w:val="22"/>
        </w:rPr>
        <w:t xml:space="preserve">Līguma </w:t>
      </w:r>
      <w:r w:rsidR="00831FC3" w:rsidRPr="00A13BF6">
        <w:rPr>
          <w:rFonts w:asciiTheme="minorHAnsi" w:hAnsiTheme="minorHAnsi" w:cstheme="minorHAnsi"/>
          <w:color w:val="auto"/>
          <w:sz w:val="22"/>
          <w:szCs w:val="22"/>
        </w:rPr>
        <w:t>3.9</w:t>
      </w:r>
      <w:r w:rsidR="00AD5A4C" w:rsidRPr="00A13BF6">
        <w:rPr>
          <w:rFonts w:asciiTheme="minorHAnsi" w:hAnsiTheme="minorHAnsi" w:cstheme="minorHAnsi"/>
          <w:color w:val="auto"/>
          <w:sz w:val="22"/>
          <w:szCs w:val="22"/>
        </w:rPr>
        <w:t xml:space="preserve">. </w:t>
      </w:r>
      <w:r w:rsidR="00AD5A4C" w:rsidRPr="00AD5A4C">
        <w:rPr>
          <w:rFonts w:asciiTheme="minorHAnsi" w:hAnsiTheme="minorHAnsi" w:cstheme="minorHAnsi"/>
          <w:color w:val="auto"/>
          <w:sz w:val="22"/>
          <w:szCs w:val="22"/>
        </w:rPr>
        <w:t xml:space="preserve">punktā norādītā pieņemšanas – nodošanas akta abpusējas parakstīšanas </w:t>
      </w:r>
      <w:r w:rsidR="009D63EF" w:rsidRPr="00AD5A4C">
        <w:rPr>
          <w:rFonts w:asciiTheme="minorHAnsi" w:hAnsiTheme="minorHAnsi" w:cstheme="minorHAnsi"/>
          <w:color w:val="auto"/>
          <w:sz w:val="22"/>
          <w:szCs w:val="22"/>
        </w:rPr>
        <w:t xml:space="preserve">un </w:t>
      </w:r>
      <w:r w:rsidRPr="00AD5A4C">
        <w:rPr>
          <w:rFonts w:asciiTheme="minorHAnsi" w:hAnsiTheme="minorHAnsi" w:cstheme="minorHAnsi"/>
          <w:color w:val="auto"/>
          <w:sz w:val="22"/>
          <w:szCs w:val="22"/>
        </w:rPr>
        <w:t>rēķina saņemšanas</w:t>
      </w:r>
      <w:r w:rsidR="00AD5A4C" w:rsidRPr="00AD5A4C">
        <w:t xml:space="preserve"> </w:t>
      </w:r>
      <w:r w:rsidR="00AD5A4C" w:rsidRPr="00AD5A4C">
        <w:rPr>
          <w:rFonts w:asciiTheme="minorHAnsi" w:hAnsiTheme="minorHAnsi" w:cstheme="minorHAnsi"/>
          <w:color w:val="auto"/>
          <w:sz w:val="22"/>
          <w:szCs w:val="22"/>
        </w:rPr>
        <w:t>dienas</w:t>
      </w:r>
      <w:r w:rsidRPr="00AD5A4C">
        <w:rPr>
          <w:rFonts w:asciiTheme="minorHAnsi" w:hAnsiTheme="minorHAnsi" w:cstheme="minorHAnsi"/>
          <w:color w:val="auto"/>
          <w:sz w:val="22"/>
          <w:szCs w:val="22"/>
        </w:rPr>
        <w:t>, pārskaitot rēķinā norādīto naudas summu uz rēķinā norādīto Piegādātāja bankas norēķina</w:t>
      </w:r>
      <w:r w:rsidRPr="00464AC1">
        <w:rPr>
          <w:rFonts w:asciiTheme="minorHAnsi" w:hAnsiTheme="minorHAnsi" w:cstheme="minorHAnsi"/>
          <w:color w:val="auto"/>
          <w:sz w:val="22"/>
          <w:szCs w:val="22"/>
        </w:rPr>
        <w:t xml:space="preserve"> kontu. </w:t>
      </w:r>
    </w:p>
    <w:p w14:paraId="4622B0CC" w14:textId="4CE55492" w:rsidR="006F14B8" w:rsidRDefault="006F14B8" w:rsidP="00E80EC2">
      <w:pPr>
        <w:widowControl/>
        <w:numPr>
          <w:ilvl w:val="1"/>
          <w:numId w:val="12"/>
        </w:numPr>
        <w:suppressAutoHyphens w:val="0"/>
        <w:ind w:left="567" w:right="282" w:hanging="567"/>
        <w:jc w:val="both"/>
        <w:rPr>
          <w:rFonts w:asciiTheme="minorHAnsi" w:hAnsiTheme="minorHAnsi" w:cstheme="minorHAnsi"/>
          <w:color w:val="auto"/>
          <w:sz w:val="22"/>
          <w:szCs w:val="22"/>
        </w:rPr>
      </w:pPr>
      <w:r w:rsidRPr="006F14B8">
        <w:rPr>
          <w:rFonts w:asciiTheme="minorHAnsi" w:hAnsiTheme="minorHAnsi" w:cstheme="minorHAnsi"/>
          <w:color w:val="auto"/>
          <w:sz w:val="22"/>
          <w:szCs w:val="22"/>
        </w:rPr>
        <w:t xml:space="preserve">Pasūtītājs </w:t>
      </w:r>
      <w:r w:rsidRPr="00CA6D2E">
        <w:rPr>
          <w:rFonts w:asciiTheme="minorHAnsi" w:hAnsiTheme="minorHAnsi" w:cstheme="minorHAnsi"/>
          <w:color w:val="auto"/>
          <w:sz w:val="22"/>
          <w:szCs w:val="22"/>
        </w:rPr>
        <w:t>veic samaksu 20</w:t>
      </w:r>
      <w:r>
        <w:rPr>
          <w:rFonts w:asciiTheme="minorHAnsi" w:hAnsiTheme="minorHAnsi" w:cstheme="minorHAnsi"/>
          <w:color w:val="auto"/>
          <w:sz w:val="22"/>
          <w:szCs w:val="22"/>
        </w:rPr>
        <w:t xml:space="preserve">% </w:t>
      </w:r>
      <w:r w:rsidR="00CA6D2E">
        <w:rPr>
          <w:rFonts w:asciiTheme="minorHAnsi" w:hAnsiTheme="minorHAnsi" w:cstheme="minorHAnsi"/>
          <w:color w:val="auto"/>
          <w:sz w:val="22"/>
          <w:szCs w:val="22"/>
        </w:rPr>
        <w:t xml:space="preserve">(divdesmit procentu) </w:t>
      </w:r>
      <w:r w:rsidR="00AD5A4C">
        <w:rPr>
          <w:rFonts w:asciiTheme="minorHAnsi" w:hAnsiTheme="minorHAnsi" w:cstheme="minorHAnsi"/>
          <w:color w:val="auto"/>
          <w:sz w:val="22"/>
          <w:szCs w:val="22"/>
        </w:rPr>
        <w:t xml:space="preserve">apmērā </w:t>
      </w:r>
      <w:r w:rsidR="00AD5A4C" w:rsidRPr="00AD5A4C">
        <w:rPr>
          <w:rFonts w:asciiTheme="minorHAnsi" w:hAnsiTheme="minorHAnsi" w:cstheme="minorHAnsi"/>
          <w:color w:val="auto"/>
          <w:sz w:val="22"/>
          <w:szCs w:val="22"/>
        </w:rPr>
        <w:t xml:space="preserve">no Iekārtas vērtības ar PVN (Līguma </w:t>
      </w:r>
      <w:r w:rsidR="00CA6D2E">
        <w:rPr>
          <w:rFonts w:asciiTheme="minorHAnsi" w:hAnsiTheme="minorHAnsi" w:cstheme="minorHAnsi"/>
          <w:color w:val="auto"/>
          <w:sz w:val="22"/>
          <w:szCs w:val="22"/>
        </w:rPr>
        <w:t>2</w:t>
      </w:r>
      <w:r w:rsidR="00AD5A4C" w:rsidRPr="00AD5A4C">
        <w:rPr>
          <w:rFonts w:asciiTheme="minorHAnsi" w:hAnsiTheme="minorHAnsi" w:cstheme="minorHAnsi"/>
          <w:color w:val="auto"/>
          <w:sz w:val="22"/>
          <w:szCs w:val="22"/>
        </w:rPr>
        <w:t xml:space="preserve">. pielikuma 2. pozīcija) </w:t>
      </w:r>
      <w:r w:rsidRPr="006F14B8">
        <w:rPr>
          <w:rFonts w:asciiTheme="minorHAnsi" w:hAnsiTheme="minorHAnsi" w:cstheme="minorHAnsi"/>
          <w:b/>
          <w:bCs/>
          <w:color w:val="auto"/>
          <w:sz w:val="22"/>
          <w:szCs w:val="22"/>
        </w:rPr>
        <w:t>30</w:t>
      </w:r>
      <w:r w:rsidRPr="006F14B8">
        <w:rPr>
          <w:rFonts w:asciiTheme="minorHAnsi" w:hAnsiTheme="minorHAnsi" w:cstheme="minorHAnsi"/>
          <w:color w:val="auto"/>
          <w:sz w:val="22"/>
          <w:szCs w:val="22"/>
        </w:rPr>
        <w:t xml:space="preserve"> (trīsdesmit) kalendāro dienu laikā no </w:t>
      </w:r>
      <w:r w:rsidRPr="00A13BF6">
        <w:rPr>
          <w:rFonts w:asciiTheme="minorHAnsi" w:hAnsiTheme="minorHAnsi" w:cstheme="minorHAnsi"/>
          <w:color w:val="auto"/>
          <w:sz w:val="22"/>
          <w:szCs w:val="22"/>
        </w:rPr>
        <w:t>Līguma 3.</w:t>
      </w:r>
      <w:r w:rsidR="00831FC3" w:rsidRPr="00A13BF6">
        <w:rPr>
          <w:rFonts w:asciiTheme="minorHAnsi" w:hAnsiTheme="minorHAnsi" w:cstheme="minorHAnsi"/>
          <w:color w:val="auto"/>
          <w:sz w:val="22"/>
          <w:szCs w:val="22"/>
        </w:rPr>
        <w:t>10</w:t>
      </w:r>
      <w:r w:rsidRPr="00A13BF6">
        <w:rPr>
          <w:rFonts w:asciiTheme="minorHAnsi" w:hAnsiTheme="minorHAnsi" w:cstheme="minorHAnsi"/>
          <w:color w:val="auto"/>
          <w:sz w:val="22"/>
          <w:szCs w:val="22"/>
        </w:rPr>
        <w:t>. pun</w:t>
      </w:r>
      <w:r w:rsidRPr="006F14B8">
        <w:rPr>
          <w:rFonts w:asciiTheme="minorHAnsi" w:hAnsiTheme="minorHAnsi" w:cstheme="minorHAnsi"/>
          <w:color w:val="auto"/>
          <w:sz w:val="22"/>
          <w:szCs w:val="22"/>
        </w:rPr>
        <w:t xml:space="preserve">ktā norādītā </w:t>
      </w:r>
      <w:r>
        <w:rPr>
          <w:rFonts w:asciiTheme="minorHAnsi" w:hAnsiTheme="minorHAnsi" w:cstheme="minorHAnsi"/>
          <w:color w:val="auto"/>
          <w:sz w:val="22"/>
          <w:szCs w:val="22"/>
        </w:rPr>
        <w:t xml:space="preserve">Iekārtas piegādes </w:t>
      </w:r>
      <w:r w:rsidRPr="006F14B8">
        <w:rPr>
          <w:rFonts w:asciiTheme="minorHAnsi" w:hAnsiTheme="minorHAnsi" w:cstheme="minorHAnsi"/>
          <w:color w:val="auto"/>
          <w:sz w:val="22"/>
          <w:szCs w:val="22"/>
        </w:rPr>
        <w:t xml:space="preserve">pieņemšanas – nodošanas akta abpusējas </w:t>
      </w:r>
      <w:r w:rsidRPr="00CA6D2E">
        <w:rPr>
          <w:rFonts w:asciiTheme="minorHAnsi" w:hAnsiTheme="minorHAnsi" w:cstheme="minorHAnsi"/>
          <w:color w:val="auto"/>
          <w:sz w:val="22"/>
          <w:szCs w:val="22"/>
        </w:rPr>
        <w:t>parakstīšanas un rēķina</w:t>
      </w:r>
      <w:r>
        <w:rPr>
          <w:rFonts w:asciiTheme="minorHAnsi" w:hAnsiTheme="minorHAnsi" w:cstheme="minorHAnsi"/>
          <w:color w:val="auto"/>
          <w:sz w:val="22"/>
          <w:szCs w:val="22"/>
        </w:rPr>
        <w:t xml:space="preserve"> saņemšanas dienas, </w:t>
      </w:r>
      <w:r w:rsidRPr="00464AC1">
        <w:rPr>
          <w:rFonts w:asciiTheme="minorHAnsi" w:hAnsiTheme="minorHAnsi" w:cstheme="minorHAnsi"/>
          <w:color w:val="auto"/>
          <w:sz w:val="22"/>
          <w:szCs w:val="22"/>
        </w:rPr>
        <w:t>pārskaitot rēķinā norādīto naudas summu uz rēķinā norādīto Piegādātāja bankas norēķina kontu.</w:t>
      </w:r>
    </w:p>
    <w:p w14:paraId="46A0B5C8" w14:textId="1B25BB21" w:rsidR="00E80EC2" w:rsidRDefault="00E80EC2" w:rsidP="00E80EC2">
      <w:pPr>
        <w:widowControl/>
        <w:numPr>
          <w:ilvl w:val="1"/>
          <w:numId w:val="12"/>
        </w:numPr>
        <w:suppressAutoHyphens w:val="0"/>
        <w:ind w:left="567" w:right="282" w:hanging="567"/>
        <w:jc w:val="both"/>
        <w:rPr>
          <w:rFonts w:asciiTheme="minorHAnsi" w:hAnsiTheme="minorHAnsi" w:cstheme="minorHAnsi"/>
          <w:color w:val="auto"/>
          <w:sz w:val="22"/>
          <w:szCs w:val="22"/>
        </w:rPr>
      </w:pPr>
      <w:r w:rsidRPr="00B151F1">
        <w:rPr>
          <w:rFonts w:asciiTheme="minorHAnsi" w:hAnsiTheme="minorHAnsi" w:cstheme="minorHAnsi"/>
          <w:color w:val="auto"/>
          <w:sz w:val="22"/>
          <w:szCs w:val="22"/>
        </w:rPr>
        <w:t xml:space="preserve">Pasūtītājs veic </w:t>
      </w:r>
      <w:r w:rsidR="00464AC1">
        <w:rPr>
          <w:rFonts w:asciiTheme="minorHAnsi" w:hAnsiTheme="minorHAnsi" w:cstheme="minorHAnsi"/>
          <w:color w:val="auto"/>
          <w:sz w:val="22"/>
          <w:szCs w:val="22"/>
        </w:rPr>
        <w:t xml:space="preserve">atlikušo </w:t>
      </w:r>
      <w:r w:rsidRPr="00B151F1">
        <w:rPr>
          <w:rFonts w:asciiTheme="minorHAnsi" w:hAnsiTheme="minorHAnsi" w:cstheme="minorHAnsi"/>
          <w:color w:val="auto"/>
          <w:sz w:val="22"/>
          <w:szCs w:val="22"/>
        </w:rPr>
        <w:t xml:space="preserve">samaksu par piegādātu, Līguma noteikumiem atbilstošu Iekārtu </w:t>
      </w:r>
      <w:r w:rsidRPr="00B151F1">
        <w:rPr>
          <w:rFonts w:asciiTheme="minorHAnsi" w:hAnsiTheme="minorHAnsi" w:cstheme="minorHAnsi"/>
          <w:b/>
          <w:bCs/>
          <w:color w:val="auto"/>
          <w:sz w:val="22"/>
          <w:szCs w:val="22"/>
        </w:rPr>
        <w:t>30</w:t>
      </w:r>
      <w:r w:rsidRPr="00B151F1">
        <w:rPr>
          <w:rFonts w:asciiTheme="minorHAnsi" w:hAnsiTheme="minorHAnsi" w:cstheme="minorHAnsi"/>
          <w:color w:val="auto"/>
          <w:sz w:val="22"/>
          <w:szCs w:val="22"/>
        </w:rPr>
        <w:t xml:space="preserve"> (trīsdesmit) kalendāro dienu laikā no </w:t>
      </w:r>
      <w:r w:rsidR="00CA6D2E" w:rsidRPr="00A13BF6">
        <w:rPr>
          <w:rFonts w:asciiTheme="minorHAnsi" w:hAnsiTheme="minorHAnsi" w:cstheme="minorHAnsi"/>
          <w:color w:val="auto"/>
          <w:sz w:val="22"/>
          <w:szCs w:val="22"/>
        </w:rPr>
        <w:t xml:space="preserve">Līguma </w:t>
      </w:r>
      <w:r w:rsidR="00831FC3" w:rsidRPr="00A13BF6">
        <w:rPr>
          <w:rFonts w:asciiTheme="minorHAnsi" w:hAnsiTheme="minorHAnsi" w:cstheme="minorHAnsi"/>
          <w:color w:val="auto"/>
          <w:sz w:val="22"/>
          <w:szCs w:val="22"/>
        </w:rPr>
        <w:t>3.13</w:t>
      </w:r>
      <w:r w:rsidR="00CA6D2E" w:rsidRPr="00A13BF6">
        <w:rPr>
          <w:rFonts w:asciiTheme="minorHAnsi" w:hAnsiTheme="minorHAnsi" w:cstheme="minorHAnsi"/>
          <w:color w:val="auto"/>
          <w:sz w:val="22"/>
          <w:szCs w:val="22"/>
        </w:rPr>
        <w:t>.</w:t>
      </w:r>
      <w:r w:rsidR="00CA6D2E">
        <w:rPr>
          <w:rFonts w:asciiTheme="minorHAnsi" w:hAnsiTheme="minorHAnsi" w:cstheme="minorHAnsi"/>
          <w:color w:val="auto"/>
          <w:sz w:val="22"/>
          <w:szCs w:val="22"/>
        </w:rPr>
        <w:t xml:space="preserve"> punktā norādītā </w:t>
      </w:r>
      <w:r w:rsidR="00CA6D2E" w:rsidRPr="00B151F1">
        <w:rPr>
          <w:rFonts w:asciiTheme="minorHAnsi" w:hAnsiTheme="minorHAnsi" w:cstheme="minorHAnsi"/>
          <w:color w:val="auto"/>
          <w:sz w:val="22"/>
          <w:szCs w:val="22"/>
        </w:rPr>
        <w:t>Iekārtas pieņemšanas</w:t>
      </w:r>
      <w:r w:rsidR="00CA6D2E" w:rsidRPr="00E40397">
        <w:rPr>
          <w:rFonts w:asciiTheme="minorHAnsi" w:hAnsiTheme="minorHAnsi" w:cstheme="minorHAnsi"/>
          <w:color w:val="auto"/>
          <w:sz w:val="22"/>
          <w:szCs w:val="22"/>
        </w:rPr>
        <w:t xml:space="preserve"> – nodošanas akta abpusējas parakstīšanas </w:t>
      </w:r>
      <w:r w:rsidR="00CA6D2E">
        <w:rPr>
          <w:rFonts w:asciiTheme="minorHAnsi" w:hAnsiTheme="minorHAnsi" w:cstheme="minorHAnsi"/>
          <w:color w:val="auto"/>
          <w:sz w:val="22"/>
          <w:szCs w:val="22"/>
        </w:rPr>
        <w:t>un</w:t>
      </w:r>
      <w:r w:rsidR="00CA6D2E" w:rsidRPr="00B151F1">
        <w:rPr>
          <w:rFonts w:asciiTheme="minorHAnsi" w:hAnsiTheme="minorHAnsi" w:cstheme="minorHAnsi"/>
          <w:color w:val="auto"/>
          <w:sz w:val="22"/>
          <w:szCs w:val="22"/>
        </w:rPr>
        <w:t xml:space="preserve"> </w:t>
      </w:r>
      <w:r w:rsidRPr="00B151F1">
        <w:rPr>
          <w:rFonts w:asciiTheme="minorHAnsi" w:hAnsiTheme="minorHAnsi" w:cstheme="minorHAnsi"/>
          <w:color w:val="auto"/>
          <w:sz w:val="22"/>
          <w:szCs w:val="22"/>
        </w:rPr>
        <w:t>rēķina saņemšanas</w:t>
      </w:r>
      <w:r w:rsidRPr="00E40397">
        <w:rPr>
          <w:rFonts w:asciiTheme="minorHAnsi" w:hAnsiTheme="minorHAnsi" w:cstheme="minorHAnsi"/>
          <w:color w:val="auto"/>
          <w:sz w:val="22"/>
          <w:szCs w:val="22"/>
        </w:rPr>
        <w:t xml:space="preserve">, pārskaitot rēķinā norādīto naudas summu uz </w:t>
      </w:r>
      <w:r>
        <w:rPr>
          <w:rFonts w:asciiTheme="minorHAnsi" w:hAnsiTheme="minorHAnsi" w:cstheme="minorHAnsi"/>
          <w:color w:val="auto"/>
          <w:sz w:val="22"/>
          <w:szCs w:val="22"/>
        </w:rPr>
        <w:t>rēķinā</w:t>
      </w:r>
      <w:r w:rsidRPr="00E40397">
        <w:rPr>
          <w:rFonts w:asciiTheme="minorHAnsi" w:hAnsiTheme="minorHAnsi" w:cstheme="minorHAnsi"/>
          <w:color w:val="auto"/>
          <w:sz w:val="22"/>
          <w:szCs w:val="22"/>
        </w:rPr>
        <w:t xml:space="preserve"> norādīto Piegādātāja bankas norēķina kontu. </w:t>
      </w:r>
    </w:p>
    <w:p w14:paraId="6DD82EAA" w14:textId="2B0CC3F3" w:rsidR="00E077B7" w:rsidRDefault="00E077B7" w:rsidP="0047764C">
      <w:pPr>
        <w:widowControl/>
        <w:numPr>
          <w:ilvl w:val="1"/>
          <w:numId w:val="12"/>
        </w:numPr>
        <w:suppressAutoHyphens w:val="0"/>
        <w:ind w:left="567"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Pasūtītājam nav pienākum</w:t>
      </w:r>
      <w:r w:rsidR="008100F2" w:rsidRPr="00E40397">
        <w:rPr>
          <w:rFonts w:asciiTheme="minorHAnsi" w:hAnsiTheme="minorHAnsi" w:cstheme="minorHAnsi"/>
          <w:color w:val="auto"/>
          <w:sz w:val="22"/>
          <w:szCs w:val="22"/>
        </w:rPr>
        <w:t>a</w:t>
      </w:r>
      <w:r w:rsidRPr="00E40397">
        <w:rPr>
          <w:rFonts w:asciiTheme="minorHAnsi" w:hAnsiTheme="minorHAnsi" w:cstheme="minorHAnsi"/>
          <w:color w:val="auto"/>
          <w:sz w:val="22"/>
          <w:szCs w:val="22"/>
        </w:rPr>
        <w:t xml:space="preserve"> apmaksāt Piegādātāja rēķinus vai segt jebkādas Piegādātāja izmaksas vai zaudējumus par </w:t>
      </w:r>
      <w:r w:rsidR="006628C8">
        <w:rPr>
          <w:rFonts w:asciiTheme="minorHAnsi" w:hAnsiTheme="minorHAnsi" w:cstheme="minorHAnsi"/>
          <w:color w:val="auto"/>
          <w:sz w:val="22"/>
          <w:szCs w:val="22"/>
        </w:rPr>
        <w:t>P</w:t>
      </w:r>
      <w:r w:rsidRPr="00E40397">
        <w:rPr>
          <w:rFonts w:asciiTheme="minorHAnsi" w:hAnsiTheme="minorHAnsi" w:cstheme="minorHAnsi"/>
          <w:color w:val="auto"/>
          <w:sz w:val="22"/>
          <w:szCs w:val="22"/>
        </w:rPr>
        <w:t>iegādi, kuru Piegādātājs nav veicis</w:t>
      </w:r>
      <w:r w:rsidR="001234E6" w:rsidRPr="00E40397">
        <w:rPr>
          <w:rFonts w:asciiTheme="minorHAnsi" w:hAnsiTheme="minorHAnsi" w:cstheme="minorHAnsi"/>
          <w:color w:val="auto"/>
          <w:sz w:val="22"/>
          <w:szCs w:val="22"/>
        </w:rPr>
        <w:t>,</w:t>
      </w:r>
      <w:r w:rsidRPr="00E40397">
        <w:rPr>
          <w:rFonts w:asciiTheme="minorHAnsi" w:hAnsiTheme="minorHAnsi" w:cstheme="minorHAnsi"/>
          <w:color w:val="auto"/>
          <w:sz w:val="22"/>
          <w:szCs w:val="22"/>
        </w:rPr>
        <w:t xml:space="preserve"> un</w:t>
      </w:r>
      <w:r w:rsidR="00BD61CB" w:rsidRPr="00E40397">
        <w:rPr>
          <w:rFonts w:asciiTheme="minorHAnsi" w:hAnsiTheme="minorHAnsi" w:cstheme="minorHAnsi"/>
          <w:color w:val="auto"/>
          <w:sz w:val="22"/>
          <w:szCs w:val="22"/>
        </w:rPr>
        <w:t xml:space="preserve"> </w:t>
      </w:r>
      <w:r w:rsidRPr="00E40397">
        <w:rPr>
          <w:rFonts w:asciiTheme="minorHAnsi" w:hAnsiTheme="minorHAnsi" w:cstheme="minorHAnsi"/>
          <w:color w:val="auto"/>
          <w:sz w:val="22"/>
          <w:szCs w:val="22"/>
        </w:rPr>
        <w:t>/</w:t>
      </w:r>
      <w:r w:rsidR="00BD61CB" w:rsidRPr="00E40397">
        <w:rPr>
          <w:rFonts w:asciiTheme="minorHAnsi" w:hAnsiTheme="minorHAnsi" w:cstheme="minorHAnsi"/>
          <w:color w:val="auto"/>
          <w:sz w:val="22"/>
          <w:szCs w:val="22"/>
        </w:rPr>
        <w:t xml:space="preserve"> </w:t>
      </w:r>
      <w:r w:rsidRPr="00E40397">
        <w:rPr>
          <w:rFonts w:asciiTheme="minorHAnsi" w:hAnsiTheme="minorHAnsi" w:cstheme="minorHAnsi"/>
          <w:color w:val="auto"/>
          <w:sz w:val="22"/>
          <w:szCs w:val="22"/>
        </w:rPr>
        <w:t xml:space="preserve">vai par Līguma prasībām neatbilstošas kvalitātes </w:t>
      </w:r>
      <w:r w:rsidR="0047764C">
        <w:rPr>
          <w:rFonts w:asciiTheme="minorHAnsi" w:hAnsiTheme="minorHAnsi" w:cstheme="minorHAnsi"/>
          <w:color w:val="auto"/>
          <w:sz w:val="22"/>
          <w:szCs w:val="22"/>
        </w:rPr>
        <w:t>P</w:t>
      </w:r>
      <w:r w:rsidRPr="0047764C">
        <w:rPr>
          <w:rFonts w:asciiTheme="minorHAnsi" w:hAnsiTheme="minorHAnsi" w:cstheme="minorHAnsi"/>
          <w:color w:val="auto"/>
          <w:sz w:val="22"/>
          <w:szCs w:val="22"/>
        </w:rPr>
        <w:t>iegādi.</w:t>
      </w:r>
    </w:p>
    <w:p w14:paraId="6BE691BD" w14:textId="3F15153F" w:rsidR="00EC5208" w:rsidRPr="0047764C" w:rsidRDefault="00EC5208" w:rsidP="0047764C">
      <w:pPr>
        <w:widowControl/>
        <w:numPr>
          <w:ilvl w:val="1"/>
          <w:numId w:val="12"/>
        </w:numPr>
        <w:suppressAutoHyphens w:val="0"/>
        <w:ind w:left="567" w:right="282" w:hanging="567"/>
        <w:jc w:val="both"/>
        <w:rPr>
          <w:rFonts w:asciiTheme="minorHAnsi" w:hAnsiTheme="minorHAnsi" w:cstheme="minorHAnsi"/>
          <w:color w:val="auto"/>
          <w:sz w:val="22"/>
          <w:szCs w:val="22"/>
        </w:rPr>
      </w:pPr>
      <w:r w:rsidRPr="00EC5208">
        <w:rPr>
          <w:rFonts w:asciiTheme="minorHAnsi" w:hAnsiTheme="minorHAnsi" w:cstheme="minorHAnsi"/>
          <w:color w:val="auto"/>
          <w:sz w:val="22"/>
          <w:szCs w:val="22"/>
        </w:rPr>
        <w:t>Pasūtītājs nese</w:t>
      </w:r>
      <w:r>
        <w:rPr>
          <w:rFonts w:asciiTheme="minorHAnsi" w:hAnsiTheme="minorHAnsi" w:cstheme="minorHAnsi"/>
          <w:color w:val="auto"/>
          <w:sz w:val="22"/>
          <w:szCs w:val="22"/>
        </w:rPr>
        <w:t>dz</w:t>
      </w:r>
      <w:r w:rsidRPr="00EC5208">
        <w:rPr>
          <w:rFonts w:asciiTheme="minorHAnsi" w:hAnsiTheme="minorHAnsi" w:cstheme="minorHAnsi"/>
          <w:color w:val="auto"/>
          <w:sz w:val="22"/>
          <w:szCs w:val="22"/>
        </w:rPr>
        <w:t xml:space="preserve"> nekādas Piegādātāja papildu izmaksas vai zaudējumus, kas var rasties Līguma izpildes laikā, kurus Piegādātājs varēja un tam tos vajadzēja paredzēt.</w:t>
      </w:r>
      <w:r w:rsidR="00831FC3" w:rsidRPr="00831FC3">
        <w:t xml:space="preserve"> </w:t>
      </w:r>
      <w:r w:rsidR="00831FC3" w:rsidRPr="00831FC3">
        <w:rPr>
          <w:rFonts w:asciiTheme="minorHAnsi" w:hAnsiTheme="minorHAnsi" w:cstheme="minorHAnsi"/>
          <w:color w:val="auto"/>
          <w:sz w:val="22"/>
          <w:szCs w:val="22"/>
        </w:rPr>
        <w:t>Līgumcena neti</w:t>
      </w:r>
      <w:r w:rsidR="00831FC3">
        <w:rPr>
          <w:rFonts w:asciiTheme="minorHAnsi" w:hAnsiTheme="minorHAnsi" w:cstheme="minorHAnsi"/>
          <w:color w:val="auto"/>
          <w:sz w:val="22"/>
          <w:szCs w:val="22"/>
        </w:rPr>
        <w:t>ek</w:t>
      </w:r>
      <w:r w:rsidR="00831FC3" w:rsidRPr="00831FC3">
        <w:rPr>
          <w:rFonts w:asciiTheme="minorHAnsi" w:hAnsiTheme="minorHAnsi" w:cstheme="minorHAnsi"/>
          <w:color w:val="auto"/>
          <w:sz w:val="22"/>
          <w:szCs w:val="22"/>
        </w:rPr>
        <w:t xml:space="preserve"> pārskatīta, ja</w:t>
      </w:r>
      <w:r w:rsidR="00831FC3">
        <w:rPr>
          <w:rFonts w:asciiTheme="minorHAnsi" w:hAnsiTheme="minorHAnsi" w:cstheme="minorHAnsi"/>
          <w:color w:val="auto"/>
          <w:sz w:val="22"/>
          <w:szCs w:val="22"/>
        </w:rPr>
        <w:t xml:space="preserve"> L</w:t>
      </w:r>
      <w:r w:rsidR="00831FC3" w:rsidRPr="00831FC3">
        <w:rPr>
          <w:rFonts w:asciiTheme="minorHAnsi" w:hAnsiTheme="minorHAnsi" w:cstheme="minorHAnsi"/>
          <w:color w:val="auto"/>
          <w:sz w:val="22"/>
          <w:szCs w:val="22"/>
        </w:rPr>
        <w:t xml:space="preserve">īguma izpildes laikā </w:t>
      </w:r>
      <w:r w:rsidR="00831FC3">
        <w:rPr>
          <w:rFonts w:asciiTheme="minorHAnsi" w:hAnsiTheme="minorHAnsi" w:cstheme="minorHAnsi"/>
          <w:color w:val="auto"/>
          <w:sz w:val="22"/>
          <w:szCs w:val="22"/>
        </w:rPr>
        <w:t>tiek konstatēts</w:t>
      </w:r>
      <w:r w:rsidR="00831FC3" w:rsidRPr="00831FC3">
        <w:rPr>
          <w:rFonts w:asciiTheme="minorHAnsi" w:hAnsiTheme="minorHAnsi" w:cstheme="minorHAnsi"/>
          <w:color w:val="auto"/>
          <w:sz w:val="22"/>
          <w:szCs w:val="22"/>
        </w:rPr>
        <w:t xml:space="preserve">, ka </w:t>
      </w:r>
      <w:r w:rsidR="00831FC3">
        <w:rPr>
          <w:rFonts w:asciiTheme="minorHAnsi" w:hAnsiTheme="minorHAnsi" w:cstheme="minorHAnsi"/>
          <w:color w:val="auto"/>
          <w:sz w:val="22"/>
          <w:szCs w:val="22"/>
        </w:rPr>
        <w:t>Piegādātājs</w:t>
      </w:r>
      <w:r w:rsidR="00831FC3" w:rsidRPr="00831FC3">
        <w:rPr>
          <w:rFonts w:asciiTheme="minorHAnsi" w:hAnsiTheme="minorHAnsi" w:cstheme="minorHAnsi"/>
          <w:color w:val="auto"/>
          <w:sz w:val="22"/>
          <w:szCs w:val="22"/>
        </w:rPr>
        <w:t xml:space="preserve"> cenā nav iekļāvis kādas no izmaksām kvalitatīvai </w:t>
      </w:r>
      <w:r w:rsidR="00831FC3">
        <w:rPr>
          <w:rFonts w:asciiTheme="minorHAnsi" w:hAnsiTheme="minorHAnsi" w:cstheme="minorHAnsi"/>
          <w:color w:val="auto"/>
          <w:sz w:val="22"/>
          <w:szCs w:val="22"/>
        </w:rPr>
        <w:t>L</w:t>
      </w:r>
      <w:r w:rsidR="00831FC3" w:rsidRPr="00831FC3">
        <w:rPr>
          <w:rFonts w:asciiTheme="minorHAnsi" w:hAnsiTheme="minorHAnsi" w:cstheme="minorHAnsi"/>
          <w:color w:val="auto"/>
          <w:sz w:val="22"/>
          <w:szCs w:val="22"/>
        </w:rPr>
        <w:t>īguma izpildei, vai jebkādu iemeslu dēļ radies sadārdzinājums.</w:t>
      </w:r>
    </w:p>
    <w:p w14:paraId="19832998" w14:textId="61A56C64" w:rsidR="00A54FF4" w:rsidRPr="00EC2B0B" w:rsidRDefault="005843AC" w:rsidP="0037305F">
      <w:pPr>
        <w:widowControl/>
        <w:numPr>
          <w:ilvl w:val="1"/>
          <w:numId w:val="12"/>
        </w:numPr>
        <w:suppressAutoHyphens w:val="0"/>
        <w:ind w:right="282" w:hanging="562"/>
        <w:jc w:val="both"/>
        <w:rPr>
          <w:rFonts w:asciiTheme="minorHAnsi" w:hAnsiTheme="minorHAnsi" w:cstheme="minorHAnsi"/>
          <w:color w:val="auto"/>
          <w:sz w:val="22"/>
          <w:szCs w:val="22"/>
        </w:rPr>
      </w:pPr>
      <w:r w:rsidRPr="00EC2B0B">
        <w:rPr>
          <w:rFonts w:asciiTheme="minorHAnsi" w:hAnsiTheme="minorHAnsi" w:cstheme="minorHAnsi"/>
          <w:color w:val="auto"/>
          <w:sz w:val="22"/>
          <w:szCs w:val="22"/>
        </w:rPr>
        <w:t xml:space="preserve">Samaksa </w:t>
      </w:r>
      <w:r w:rsidR="00E077B7" w:rsidRPr="00EC2B0B">
        <w:rPr>
          <w:rFonts w:asciiTheme="minorHAnsi" w:hAnsiTheme="minorHAnsi" w:cstheme="minorHAnsi"/>
          <w:color w:val="auto"/>
          <w:sz w:val="22"/>
          <w:szCs w:val="22"/>
        </w:rPr>
        <w:t xml:space="preserve">uzskatāma par veiktu ar brīdi, kad Pasūtītājs veicis pārskaitījumu uz Piegādātāja norādīto </w:t>
      </w:r>
      <w:r w:rsidR="00CA6D2E" w:rsidRPr="00EC2B0B">
        <w:rPr>
          <w:rFonts w:asciiTheme="minorHAnsi" w:hAnsiTheme="minorHAnsi" w:cstheme="minorHAnsi"/>
          <w:color w:val="auto"/>
          <w:sz w:val="22"/>
          <w:szCs w:val="22"/>
        </w:rPr>
        <w:t xml:space="preserve">bankas </w:t>
      </w:r>
      <w:r w:rsidR="00E077B7" w:rsidRPr="00EC2B0B">
        <w:rPr>
          <w:rFonts w:asciiTheme="minorHAnsi" w:hAnsiTheme="minorHAnsi" w:cstheme="minorHAnsi"/>
          <w:color w:val="auto"/>
          <w:sz w:val="22"/>
          <w:szCs w:val="22"/>
        </w:rPr>
        <w:t>norēķinu kontu</w:t>
      </w:r>
      <w:r w:rsidR="008100F2" w:rsidRPr="00EC2B0B">
        <w:rPr>
          <w:rFonts w:asciiTheme="minorHAnsi" w:hAnsiTheme="minorHAnsi" w:cstheme="minorHAnsi"/>
          <w:color w:val="auto"/>
          <w:sz w:val="22"/>
          <w:szCs w:val="22"/>
        </w:rPr>
        <w:t xml:space="preserve"> saskaņā ar Pasūtītāja maksājuma uzdevumu.</w:t>
      </w:r>
    </w:p>
    <w:p w14:paraId="57DF6D2E" w14:textId="77777777" w:rsidR="008100F2" w:rsidRPr="00EC2B0B" w:rsidRDefault="008100F2" w:rsidP="0037305F">
      <w:pPr>
        <w:widowControl/>
        <w:suppressAutoHyphens w:val="0"/>
        <w:ind w:left="562" w:right="282"/>
        <w:jc w:val="both"/>
        <w:rPr>
          <w:rFonts w:asciiTheme="minorHAnsi" w:hAnsiTheme="minorHAnsi" w:cstheme="minorHAnsi"/>
          <w:color w:val="000000" w:themeColor="text1"/>
          <w:sz w:val="22"/>
          <w:szCs w:val="22"/>
        </w:rPr>
      </w:pPr>
    </w:p>
    <w:p w14:paraId="3E18E1EC" w14:textId="313506BB" w:rsidR="009D5F97" w:rsidRPr="00EC2B0B" w:rsidRDefault="009D5F97" w:rsidP="009D5F97">
      <w:pPr>
        <w:widowControl/>
        <w:numPr>
          <w:ilvl w:val="0"/>
          <w:numId w:val="12"/>
        </w:numPr>
        <w:tabs>
          <w:tab w:val="clear" w:pos="720"/>
          <w:tab w:val="num" w:pos="426"/>
        </w:tabs>
        <w:suppressAutoHyphens w:val="0"/>
        <w:ind w:right="282"/>
        <w:jc w:val="center"/>
        <w:rPr>
          <w:rFonts w:asciiTheme="minorHAnsi" w:hAnsiTheme="minorHAnsi" w:cstheme="minorHAnsi"/>
          <w:color w:val="000000" w:themeColor="text1"/>
          <w:sz w:val="22"/>
          <w:szCs w:val="22"/>
          <w:lang w:eastAsia="en-US"/>
        </w:rPr>
      </w:pPr>
      <w:r w:rsidRPr="00EC2B0B">
        <w:rPr>
          <w:rFonts w:asciiTheme="minorHAnsi" w:hAnsiTheme="minorHAnsi" w:cstheme="minorHAnsi"/>
          <w:b/>
          <w:bCs/>
          <w:color w:val="000000" w:themeColor="text1"/>
          <w:sz w:val="22"/>
          <w:szCs w:val="22"/>
          <w:lang w:eastAsia="en-US"/>
        </w:rPr>
        <w:t xml:space="preserve">LĪGUMA IZPILDES </w:t>
      </w:r>
      <w:r w:rsidR="000076F8" w:rsidRPr="00EC2B0B">
        <w:rPr>
          <w:rFonts w:asciiTheme="minorHAnsi" w:hAnsiTheme="minorHAnsi" w:cstheme="minorHAnsi"/>
          <w:b/>
          <w:bCs/>
          <w:color w:val="000000" w:themeColor="text1"/>
          <w:sz w:val="22"/>
          <w:szCs w:val="22"/>
          <w:lang w:eastAsia="en-US"/>
        </w:rPr>
        <w:t xml:space="preserve">UN IEKĀRTAS PIEGĀDES </w:t>
      </w:r>
      <w:r w:rsidRPr="00EC2B0B">
        <w:rPr>
          <w:rFonts w:asciiTheme="minorHAnsi" w:hAnsiTheme="minorHAnsi" w:cstheme="minorHAnsi"/>
          <w:b/>
          <w:bCs/>
          <w:color w:val="000000" w:themeColor="text1"/>
          <w:sz w:val="22"/>
          <w:szCs w:val="22"/>
          <w:lang w:eastAsia="en-US"/>
        </w:rPr>
        <w:t>KĀRTĪBA</w:t>
      </w:r>
    </w:p>
    <w:p w14:paraId="663FC3FD" w14:textId="315A8FB6" w:rsidR="00CA6D2E" w:rsidRPr="00EC2B0B" w:rsidRDefault="00CA6D2E" w:rsidP="00CA6D2E">
      <w:pPr>
        <w:widowControl/>
        <w:numPr>
          <w:ilvl w:val="1"/>
          <w:numId w:val="12"/>
        </w:numPr>
        <w:suppressAutoHyphens w:val="0"/>
        <w:ind w:left="567" w:right="282" w:hanging="567"/>
        <w:jc w:val="both"/>
        <w:rPr>
          <w:rFonts w:asciiTheme="minorHAnsi" w:hAnsiTheme="minorHAnsi" w:cstheme="minorHAnsi"/>
          <w:color w:val="000000" w:themeColor="text1"/>
          <w:sz w:val="22"/>
          <w:szCs w:val="22"/>
          <w:lang w:eastAsia="en-US"/>
        </w:rPr>
      </w:pPr>
      <w:bookmarkStart w:id="5" w:name="_Hlk98877240"/>
      <w:r w:rsidRPr="00EC2B0B">
        <w:rPr>
          <w:rFonts w:asciiTheme="minorHAnsi" w:eastAsia="Calibri" w:hAnsiTheme="minorHAnsi" w:cstheme="minorHAnsi"/>
          <w:bCs/>
          <w:color w:val="000000" w:themeColor="text1"/>
          <w:sz w:val="22"/>
          <w:szCs w:val="22"/>
          <w:lang w:eastAsia="en-US"/>
        </w:rPr>
        <w:t xml:space="preserve">Pasūtītājs objektu (telpas) nodod Piegādātajam ne vēlāk kā 70 kalendāro dienu laikā no Līguma spēkā stāšanās </w:t>
      </w:r>
      <w:r w:rsidRPr="00EC2B0B">
        <w:rPr>
          <w:rFonts w:asciiTheme="minorHAnsi" w:hAnsiTheme="minorHAnsi" w:cstheme="minorHAnsi"/>
          <w:color w:val="000000" w:themeColor="text1"/>
          <w:sz w:val="22"/>
          <w:szCs w:val="22"/>
        </w:rPr>
        <w:t>brīža</w:t>
      </w:r>
      <w:r w:rsidRPr="00EC2B0B">
        <w:rPr>
          <w:rFonts w:asciiTheme="minorHAnsi" w:eastAsia="Calibri" w:hAnsiTheme="minorHAnsi" w:cstheme="minorHAnsi"/>
          <w:bCs/>
          <w:color w:val="000000" w:themeColor="text1"/>
          <w:sz w:val="22"/>
          <w:szCs w:val="22"/>
          <w:lang w:eastAsia="en-US"/>
        </w:rPr>
        <w:t>. Pasūtītājs</w:t>
      </w:r>
      <w:r w:rsidR="00C6579B">
        <w:rPr>
          <w:rFonts w:asciiTheme="minorHAnsi" w:eastAsia="Calibri" w:hAnsiTheme="minorHAnsi" w:cstheme="minorHAnsi"/>
          <w:bCs/>
          <w:color w:val="000000" w:themeColor="text1"/>
          <w:sz w:val="22"/>
          <w:szCs w:val="22"/>
          <w:lang w:eastAsia="en-US"/>
        </w:rPr>
        <w:t xml:space="preserve"> ne mazāk kā</w:t>
      </w:r>
      <w:r w:rsidRPr="00EC2B0B">
        <w:rPr>
          <w:rFonts w:asciiTheme="minorHAnsi" w:eastAsia="Calibri" w:hAnsiTheme="minorHAnsi" w:cstheme="minorHAnsi"/>
          <w:bCs/>
          <w:color w:val="000000" w:themeColor="text1"/>
          <w:sz w:val="22"/>
          <w:szCs w:val="22"/>
          <w:lang w:eastAsia="en-US"/>
        </w:rPr>
        <w:t xml:space="preserve"> 5 darba dienas iepriekš paziņo Piegādātāja Līgumā norādītajai pilnvarotajai personai par </w:t>
      </w:r>
      <w:r w:rsidR="00831FC3" w:rsidRPr="00EC2B0B">
        <w:rPr>
          <w:rFonts w:asciiTheme="minorHAnsi" w:eastAsia="Calibri" w:hAnsiTheme="minorHAnsi" w:cstheme="minorHAnsi"/>
          <w:bCs/>
          <w:color w:val="000000" w:themeColor="text1"/>
          <w:sz w:val="22"/>
          <w:szCs w:val="22"/>
          <w:lang w:eastAsia="en-US"/>
        </w:rPr>
        <w:t>objekta (</w:t>
      </w:r>
      <w:r w:rsidRPr="00EC2B0B">
        <w:rPr>
          <w:rFonts w:asciiTheme="minorHAnsi" w:eastAsia="Calibri" w:hAnsiTheme="minorHAnsi" w:cstheme="minorHAnsi"/>
          <w:bCs/>
          <w:color w:val="000000" w:themeColor="text1"/>
          <w:sz w:val="22"/>
          <w:szCs w:val="22"/>
          <w:lang w:eastAsia="en-US"/>
        </w:rPr>
        <w:t>telpu</w:t>
      </w:r>
      <w:r w:rsidR="00831FC3" w:rsidRPr="00EC2B0B">
        <w:rPr>
          <w:rFonts w:asciiTheme="minorHAnsi" w:eastAsia="Calibri" w:hAnsiTheme="minorHAnsi" w:cstheme="minorHAnsi"/>
          <w:bCs/>
          <w:color w:val="000000" w:themeColor="text1"/>
          <w:sz w:val="22"/>
          <w:szCs w:val="22"/>
          <w:lang w:eastAsia="en-US"/>
        </w:rPr>
        <w:t>)</w:t>
      </w:r>
      <w:r w:rsidRPr="00EC2B0B">
        <w:rPr>
          <w:rFonts w:asciiTheme="minorHAnsi" w:eastAsia="Calibri" w:hAnsiTheme="minorHAnsi" w:cstheme="minorHAnsi"/>
          <w:bCs/>
          <w:color w:val="000000" w:themeColor="text1"/>
          <w:sz w:val="22"/>
          <w:szCs w:val="22"/>
          <w:lang w:eastAsia="en-US"/>
        </w:rPr>
        <w:t xml:space="preserve"> nodošanu. </w:t>
      </w:r>
      <w:r w:rsidR="009A2849" w:rsidRPr="00EC2B0B">
        <w:rPr>
          <w:rFonts w:asciiTheme="minorHAnsi" w:eastAsia="Calibri" w:hAnsiTheme="minorHAnsi" w:cstheme="minorHAnsi"/>
          <w:bCs/>
          <w:color w:val="000000" w:themeColor="text1"/>
          <w:sz w:val="22"/>
          <w:szCs w:val="22"/>
          <w:lang w:eastAsia="en-US"/>
        </w:rPr>
        <w:t xml:space="preserve">Ja objekta (telpu) nodošana </w:t>
      </w:r>
      <w:r w:rsidR="009A2849" w:rsidRPr="00EC2B0B">
        <w:rPr>
          <w:rFonts w:asciiTheme="minorHAnsi" w:eastAsia="Calibri" w:hAnsiTheme="minorHAnsi" w:cstheme="minorHAnsi"/>
          <w:bCs/>
          <w:color w:val="000000" w:themeColor="text1"/>
          <w:sz w:val="22"/>
          <w:szCs w:val="22"/>
          <w:lang w:eastAsia="en-US"/>
        </w:rPr>
        <w:lastRenderedPageBreak/>
        <w:t>aizkavējas Pasūtītāja dēļ, Piegādes termiņš tiek pagarināts par attiecīgo laika periodu.</w:t>
      </w:r>
      <w:r w:rsidR="00C6579B">
        <w:rPr>
          <w:rFonts w:asciiTheme="minorHAnsi" w:eastAsia="Calibri" w:hAnsiTheme="minorHAnsi" w:cstheme="minorHAnsi"/>
          <w:bCs/>
          <w:color w:val="000000" w:themeColor="text1"/>
          <w:sz w:val="22"/>
          <w:szCs w:val="22"/>
          <w:lang w:eastAsia="en-US"/>
        </w:rPr>
        <w:t xml:space="preserve"> Ja Piegādātājs nepieņem objektu (telpas), t. i., neparaksta objekta (telpu) pieņemšanas – nodošanas aktu, uzskatāms, ka objekts (telpas) ir nodotas 5. dienā pēc paziņojuma par objekta (telpu) gatavību nodošanai nosūtīšanas Piegādātājam.</w:t>
      </w:r>
    </w:p>
    <w:p w14:paraId="374EADB5" w14:textId="25F040E9" w:rsidR="00CA6D2E" w:rsidRPr="000076F8" w:rsidRDefault="00831FC3" w:rsidP="00CA6D2E">
      <w:pPr>
        <w:widowControl/>
        <w:numPr>
          <w:ilvl w:val="1"/>
          <w:numId w:val="12"/>
        </w:numPr>
        <w:suppressAutoHyphens w:val="0"/>
        <w:ind w:left="567" w:right="282" w:hanging="567"/>
        <w:jc w:val="both"/>
        <w:rPr>
          <w:rFonts w:asciiTheme="minorHAnsi" w:hAnsiTheme="minorHAnsi" w:cstheme="minorHAnsi"/>
          <w:color w:val="000000" w:themeColor="text1"/>
          <w:sz w:val="22"/>
          <w:szCs w:val="22"/>
          <w:lang w:eastAsia="en-US"/>
        </w:rPr>
      </w:pPr>
      <w:r>
        <w:rPr>
          <w:rFonts w:asciiTheme="minorHAnsi" w:hAnsiTheme="minorHAnsi" w:cstheme="minorHAnsi"/>
          <w:iCs/>
          <w:color w:val="000000" w:themeColor="text1"/>
          <w:sz w:val="22"/>
          <w:szCs w:val="22"/>
          <w:lang w:eastAsia="en-US"/>
        </w:rPr>
        <w:t xml:space="preserve">Saskaņā ar </w:t>
      </w:r>
      <w:r w:rsidRPr="00CA6D2E">
        <w:rPr>
          <w:rFonts w:asciiTheme="minorHAnsi" w:hAnsiTheme="minorHAnsi" w:cstheme="minorHAnsi"/>
          <w:iCs/>
          <w:color w:val="000000" w:themeColor="text1"/>
          <w:sz w:val="22"/>
          <w:szCs w:val="22"/>
          <w:lang w:eastAsia="en-US"/>
        </w:rPr>
        <w:t>Līguma 3. pielikum</w:t>
      </w:r>
      <w:r>
        <w:rPr>
          <w:rFonts w:asciiTheme="minorHAnsi" w:hAnsiTheme="minorHAnsi" w:cstheme="minorHAnsi"/>
          <w:iCs/>
          <w:color w:val="000000" w:themeColor="text1"/>
          <w:sz w:val="22"/>
          <w:szCs w:val="22"/>
          <w:lang w:eastAsia="en-US"/>
        </w:rPr>
        <w:t xml:space="preserve">u un </w:t>
      </w:r>
      <w:r w:rsidRPr="00CA6D2E">
        <w:rPr>
          <w:rFonts w:asciiTheme="minorHAnsi" w:hAnsiTheme="minorHAnsi" w:cstheme="minorHAnsi"/>
          <w:iCs/>
          <w:color w:val="000000" w:themeColor="text1"/>
          <w:sz w:val="22"/>
          <w:szCs w:val="22"/>
          <w:lang w:eastAsia="en-US"/>
        </w:rPr>
        <w:t>Atklāta konkursa nolikuma 2.2. pielikum</w:t>
      </w:r>
      <w:r>
        <w:rPr>
          <w:rFonts w:asciiTheme="minorHAnsi" w:hAnsiTheme="minorHAnsi" w:cstheme="minorHAnsi"/>
          <w:iCs/>
          <w:color w:val="000000" w:themeColor="text1"/>
          <w:sz w:val="22"/>
          <w:szCs w:val="22"/>
          <w:lang w:eastAsia="en-US"/>
        </w:rPr>
        <w:t>u</w:t>
      </w:r>
      <w:r w:rsidRPr="000076F8">
        <w:rPr>
          <w:rFonts w:asciiTheme="minorHAnsi" w:hAnsiTheme="minorHAnsi" w:cstheme="minorHAnsi"/>
          <w:color w:val="000000" w:themeColor="text1"/>
          <w:sz w:val="22"/>
          <w:szCs w:val="22"/>
          <w:lang w:eastAsia="en-US"/>
        </w:rPr>
        <w:t xml:space="preserve"> </w:t>
      </w:r>
      <w:r w:rsidR="00CA6D2E" w:rsidRPr="000076F8">
        <w:rPr>
          <w:rFonts w:asciiTheme="minorHAnsi" w:hAnsiTheme="minorHAnsi" w:cstheme="minorHAnsi"/>
          <w:color w:val="000000" w:themeColor="text1"/>
          <w:sz w:val="22"/>
          <w:szCs w:val="22"/>
          <w:lang w:eastAsia="en-US"/>
        </w:rPr>
        <w:t>Piegādātājs pirms Iekārtas piegādes un uzstādīšanas veic telpu pielāgošanas darbus, kas nepieciešami, kā arī kurus Iekārtas ražotājs definējis kā obligātus, lai Iekārta varētu tikt ekspluatēta Iekārtas izmantošanas vietā</w:t>
      </w:r>
      <w:r w:rsidR="00CA6D2E">
        <w:rPr>
          <w:rFonts w:asciiTheme="minorHAnsi" w:hAnsiTheme="minorHAnsi" w:cstheme="minorHAnsi"/>
          <w:color w:val="000000" w:themeColor="text1"/>
          <w:sz w:val="22"/>
          <w:szCs w:val="22"/>
        </w:rPr>
        <w:t>.</w:t>
      </w:r>
    </w:p>
    <w:p w14:paraId="1C473D13" w14:textId="5A05793B" w:rsidR="00F16228" w:rsidRPr="00CA6D2E" w:rsidRDefault="00F16228" w:rsidP="004D13FC">
      <w:pPr>
        <w:widowControl/>
        <w:numPr>
          <w:ilvl w:val="1"/>
          <w:numId w:val="12"/>
        </w:numPr>
        <w:suppressAutoHyphens w:val="0"/>
        <w:ind w:left="567" w:right="282" w:hanging="567"/>
        <w:jc w:val="both"/>
        <w:rPr>
          <w:rFonts w:asciiTheme="minorHAnsi" w:hAnsiTheme="minorHAnsi" w:cstheme="minorHAnsi"/>
          <w:color w:val="000000" w:themeColor="text1"/>
          <w:sz w:val="22"/>
          <w:szCs w:val="22"/>
          <w:lang w:eastAsia="en-US"/>
        </w:rPr>
      </w:pPr>
      <w:r w:rsidRPr="00F16228">
        <w:rPr>
          <w:rFonts w:asciiTheme="minorHAnsi" w:hAnsiTheme="minorHAnsi" w:cstheme="minorHAnsi"/>
          <w:color w:val="000000" w:themeColor="text1"/>
          <w:sz w:val="22"/>
          <w:szCs w:val="22"/>
          <w:lang w:eastAsia="en-US"/>
        </w:rPr>
        <w:t xml:space="preserve">Piegādātājs </w:t>
      </w:r>
      <w:r w:rsidR="00CA6D2E">
        <w:rPr>
          <w:rFonts w:asciiTheme="minorHAnsi" w:hAnsiTheme="minorHAnsi" w:cstheme="minorHAnsi"/>
          <w:color w:val="000000" w:themeColor="text1"/>
          <w:sz w:val="22"/>
          <w:szCs w:val="22"/>
          <w:lang w:eastAsia="en-US"/>
        </w:rPr>
        <w:t>2</w:t>
      </w:r>
      <w:r w:rsidR="00CA6D2E" w:rsidRPr="00F16228">
        <w:rPr>
          <w:rFonts w:asciiTheme="minorHAnsi" w:hAnsiTheme="minorHAnsi" w:cstheme="minorHAnsi"/>
          <w:color w:val="000000" w:themeColor="text1"/>
          <w:sz w:val="22"/>
          <w:szCs w:val="22"/>
          <w:lang w:eastAsia="en-US"/>
        </w:rPr>
        <w:t xml:space="preserve"> (divu) nedēļu laikā no Līguma spēkā stāšanās brīža </w:t>
      </w:r>
      <w:r w:rsidRPr="00F16228">
        <w:rPr>
          <w:rFonts w:asciiTheme="minorHAnsi" w:hAnsiTheme="minorHAnsi" w:cstheme="minorHAnsi"/>
          <w:color w:val="000000" w:themeColor="text1"/>
          <w:sz w:val="22"/>
          <w:szCs w:val="22"/>
          <w:lang w:eastAsia="en-US"/>
        </w:rPr>
        <w:t xml:space="preserve">izstrādā </w:t>
      </w:r>
      <w:r>
        <w:rPr>
          <w:rFonts w:asciiTheme="minorHAnsi" w:hAnsiTheme="minorHAnsi" w:cstheme="minorHAnsi"/>
          <w:color w:val="000000" w:themeColor="text1"/>
          <w:sz w:val="22"/>
          <w:szCs w:val="22"/>
          <w:lang w:eastAsia="en-US"/>
        </w:rPr>
        <w:t xml:space="preserve">un iesniedz Pasūtītājam </w:t>
      </w:r>
      <w:r w:rsidR="00CA6D2E">
        <w:rPr>
          <w:rFonts w:asciiTheme="minorHAnsi" w:hAnsiTheme="minorHAnsi" w:cstheme="minorHAnsi"/>
          <w:color w:val="000000" w:themeColor="text1"/>
          <w:sz w:val="22"/>
          <w:szCs w:val="22"/>
          <w:lang w:eastAsia="en-US"/>
        </w:rPr>
        <w:t xml:space="preserve">saskaņošanai </w:t>
      </w:r>
      <w:r>
        <w:rPr>
          <w:rFonts w:asciiTheme="minorHAnsi" w:hAnsiTheme="minorHAnsi" w:cstheme="minorHAnsi"/>
          <w:color w:val="000000" w:themeColor="text1"/>
          <w:sz w:val="22"/>
          <w:szCs w:val="22"/>
          <w:lang w:eastAsia="en-US"/>
        </w:rPr>
        <w:t>darbu veikšanas</w:t>
      </w:r>
      <w:r w:rsidRPr="00F16228">
        <w:rPr>
          <w:rFonts w:asciiTheme="minorHAnsi" w:hAnsiTheme="minorHAnsi" w:cstheme="minorHAnsi"/>
          <w:color w:val="000000" w:themeColor="text1"/>
          <w:sz w:val="22"/>
          <w:szCs w:val="22"/>
          <w:lang w:eastAsia="en-US"/>
        </w:rPr>
        <w:t xml:space="preserve"> plānu</w:t>
      </w:r>
      <w:r>
        <w:rPr>
          <w:rFonts w:asciiTheme="minorHAnsi" w:hAnsiTheme="minorHAnsi" w:cstheme="minorHAnsi"/>
          <w:color w:val="000000" w:themeColor="text1"/>
          <w:sz w:val="22"/>
          <w:szCs w:val="22"/>
          <w:lang w:eastAsia="en-US"/>
        </w:rPr>
        <w:t>, ietverot tajā</w:t>
      </w:r>
      <w:r w:rsidR="00C6579B">
        <w:rPr>
          <w:rFonts w:asciiTheme="minorHAnsi" w:hAnsiTheme="minorHAnsi" w:cstheme="minorHAnsi"/>
          <w:color w:val="000000" w:themeColor="text1"/>
          <w:sz w:val="22"/>
          <w:szCs w:val="22"/>
          <w:lang w:eastAsia="en-US"/>
        </w:rPr>
        <w:t xml:space="preserve"> pēc iespējas detalizētu darba laika grafiku</w:t>
      </w:r>
      <w:r>
        <w:rPr>
          <w:rFonts w:asciiTheme="minorHAnsi" w:hAnsiTheme="minorHAnsi" w:cstheme="minorHAnsi"/>
          <w:color w:val="000000" w:themeColor="text1"/>
          <w:sz w:val="22"/>
          <w:szCs w:val="22"/>
          <w:lang w:eastAsia="en-US"/>
        </w:rPr>
        <w:t xml:space="preserve"> </w:t>
      </w:r>
      <w:r w:rsidR="00CA6D2E">
        <w:rPr>
          <w:rFonts w:asciiTheme="minorHAnsi" w:hAnsiTheme="minorHAnsi" w:cstheme="minorHAnsi"/>
          <w:color w:val="000000" w:themeColor="text1"/>
          <w:sz w:val="22"/>
          <w:szCs w:val="22"/>
          <w:lang w:eastAsia="en-US"/>
        </w:rPr>
        <w:t>vis</w:t>
      </w:r>
      <w:r w:rsidR="00C6579B">
        <w:rPr>
          <w:rFonts w:asciiTheme="minorHAnsi" w:hAnsiTheme="minorHAnsi" w:cstheme="minorHAnsi"/>
          <w:color w:val="000000" w:themeColor="text1"/>
          <w:sz w:val="22"/>
          <w:szCs w:val="22"/>
          <w:lang w:eastAsia="en-US"/>
        </w:rPr>
        <w:t>iem</w:t>
      </w:r>
      <w:r w:rsidR="00CA6D2E">
        <w:rPr>
          <w:rFonts w:asciiTheme="minorHAnsi" w:hAnsiTheme="minorHAnsi" w:cstheme="minorHAnsi"/>
          <w:color w:val="000000" w:themeColor="text1"/>
          <w:sz w:val="22"/>
          <w:szCs w:val="22"/>
          <w:lang w:eastAsia="en-US"/>
        </w:rPr>
        <w:t xml:space="preserve"> nepieciešam</w:t>
      </w:r>
      <w:r w:rsidR="00C6579B">
        <w:rPr>
          <w:rFonts w:asciiTheme="minorHAnsi" w:hAnsiTheme="minorHAnsi" w:cstheme="minorHAnsi"/>
          <w:color w:val="000000" w:themeColor="text1"/>
          <w:sz w:val="22"/>
          <w:szCs w:val="22"/>
          <w:lang w:eastAsia="en-US"/>
        </w:rPr>
        <w:t>ajiem</w:t>
      </w:r>
      <w:r w:rsidR="00CA6D2E">
        <w:rPr>
          <w:rFonts w:asciiTheme="minorHAnsi" w:hAnsiTheme="minorHAnsi" w:cstheme="minorHAnsi"/>
          <w:color w:val="000000" w:themeColor="text1"/>
          <w:sz w:val="22"/>
          <w:szCs w:val="22"/>
          <w:lang w:eastAsia="en-US"/>
        </w:rPr>
        <w:t xml:space="preserve"> pasākum</w:t>
      </w:r>
      <w:r w:rsidR="00C6579B">
        <w:rPr>
          <w:rFonts w:asciiTheme="minorHAnsi" w:hAnsiTheme="minorHAnsi" w:cstheme="minorHAnsi"/>
          <w:color w:val="000000" w:themeColor="text1"/>
          <w:sz w:val="22"/>
          <w:szCs w:val="22"/>
          <w:lang w:eastAsia="en-US"/>
        </w:rPr>
        <w:t>iem</w:t>
      </w:r>
      <w:r w:rsidR="00CA6D2E">
        <w:rPr>
          <w:rFonts w:asciiTheme="minorHAnsi" w:hAnsiTheme="minorHAnsi" w:cstheme="minorHAnsi"/>
          <w:color w:val="000000" w:themeColor="text1"/>
          <w:sz w:val="22"/>
          <w:szCs w:val="22"/>
          <w:lang w:eastAsia="en-US"/>
        </w:rPr>
        <w:t xml:space="preserve"> </w:t>
      </w:r>
      <w:r>
        <w:rPr>
          <w:rFonts w:asciiTheme="minorHAnsi" w:hAnsiTheme="minorHAnsi" w:cstheme="minorHAnsi"/>
          <w:color w:val="000000" w:themeColor="text1"/>
          <w:sz w:val="22"/>
          <w:szCs w:val="22"/>
          <w:lang w:eastAsia="en-US"/>
        </w:rPr>
        <w:t>Līguma 1.2. punktā noteikt</w:t>
      </w:r>
      <w:r w:rsidR="00CA6D2E">
        <w:rPr>
          <w:rFonts w:asciiTheme="minorHAnsi" w:hAnsiTheme="minorHAnsi" w:cstheme="minorHAnsi"/>
          <w:color w:val="000000" w:themeColor="text1"/>
          <w:sz w:val="22"/>
          <w:szCs w:val="22"/>
          <w:lang w:eastAsia="en-US"/>
        </w:rPr>
        <w:t>ās Piegād</w:t>
      </w:r>
      <w:r w:rsidR="00CA6D2E" w:rsidRPr="00CA6D2E">
        <w:rPr>
          <w:rFonts w:asciiTheme="minorHAnsi" w:hAnsiTheme="minorHAnsi" w:cstheme="minorHAnsi"/>
          <w:color w:val="000000" w:themeColor="text1"/>
          <w:sz w:val="22"/>
          <w:szCs w:val="22"/>
          <w:lang w:eastAsia="en-US"/>
        </w:rPr>
        <w:t>es izpildei</w:t>
      </w:r>
      <w:r w:rsidRPr="00CA6D2E">
        <w:rPr>
          <w:rFonts w:asciiTheme="minorHAnsi" w:hAnsiTheme="minorHAnsi" w:cstheme="minorHAnsi"/>
          <w:color w:val="000000" w:themeColor="text1"/>
          <w:sz w:val="22"/>
          <w:szCs w:val="22"/>
          <w:lang w:eastAsia="en-US"/>
        </w:rPr>
        <w:t>.</w:t>
      </w:r>
    </w:p>
    <w:p w14:paraId="37593187" w14:textId="4C7C9C69" w:rsidR="00CA6D2E" w:rsidRDefault="00CA6D2E" w:rsidP="00CA6D2E">
      <w:pPr>
        <w:widowControl/>
        <w:numPr>
          <w:ilvl w:val="1"/>
          <w:numId w:val="12"/>
        </w:numPr>
        <w:suppressAutoHyphens w:val="0"/>
        <w:ind w:left="567" w:right="282" w:hanging="567"/>
        <w:jc w:val="both"/>
        <w:rPr>
          <w:rFonts w:asciiTheme="minorHAnsi" w:hAnsiTheme="minorHAnsi" w:cstheme="minorHAnsi"/>
          <w:sz w:val="22"/>
          <w:szCs w:val="22"/>
          <w:lang w:eastAsia="en-US"/>
        </w:rPr>
      </w:pPr>
      <w:r w:rsidRPr="00CA6D2E">
        <w:rPr>
          <w:rFonts w:asciiTheme="minorHAnsi" w:hAnsiTheme="minorHAnsi" w:cstheme="minorHAnsi"/>
          <w:sz w:val="22"/>
          <w:szCs w:val="22"/>
          <w:lang w:eastAsia="en-US"/>
        </w:rPr>
        <w:t>Līguma 3.3. punktā norādītajā darbu veikšanas plānā Pasūtītājs ietver</w:t>
      </w:r>
      <w:r w:rsidR="00C6579B">
        <w:rPr>
          <w:rFonts w:asciiTheme="minorHAnsi" w:hAnsiTheme="minorHAnsi" w:cstheme="minorHAnsi"/>
          <w:sz w:val="22"/>
          <w:szCs w:val="22"/>
          <w:lang w:eastAsia="en-US"/>
        </w:rPr>
        <w:t xml:space="preserve"> arī</w:t>
      </w:r>
      <w:r w:rsidRPr="00CA6D2E">
        <w:rPr>
          <w:rFonts w:asciiTheme="minorHAnsi" w:hAnsiTheme="minorHAnsi" w:cstheme="minorHAnsi"/>
          <w:sz w:val="22"/>
          <w:szCs w:val="22"/>
          <w:lang w:eastAsia="en-US"/>
        </w:rPr>
        <w:t xml:space="preserve"> Iekārtas novietošanai paredzēto transporta</w:t>
      </w:r>
      <w:r w:rsidRPr="004D13FC">
        <w:rPr>
          <w:rFonts w:asciiTheme="minorHAnsi" w:hAnsiTheme="minorHAnsi" w:cstheme="minorHAnsi"/>
          <w:sz w:val="22"/>
          <w:szCs w:val="22"/>
          <w:lang w:eastAsia="en-US"/>
        </w:rPr>
        <w:t xml:space="preserve"> ceļu (shēmu)</w:t>
      </w:r>
      <w:r w:rsidR="00C6579B">
        <w:rPr>
          <w:rFonts w:asciiTheme="minorHAnsi" w:hAnsiTheme="minorHAnsi" w:cstheme="minorHAnsi"/>
          <w:sz w:val="22"/>
          <w:szCs w:val="22"/>
          <w:lang w:eastAsia="en-US"/>
        </w:rPr>
        <w:t xml:space="preserve">. Shēmai pievieno </w:t>
      </w:r>
      <w:r w:rsidRPr="004D13FC">
        <w:rPr>
          <w:rFonts w:asciiTheme="minorHAnsi" w:hAnsiTheme="minorHAnsi" w:cstheme="minorHAnsi"/>
          <w:sz w:val="22"/>
          <w:szCs w:val="22"/>
          <w:lang w:eastAsia="en-US"/>
        </w:rPr>
        <w:t xml:space="preserve">sertificēta </w:t>
      </w:r>
      <w:proofErr w:type="spellStart"/>
      <w:r w:rsidRPr="004D13FC">
        <w:rPr>
          <w:rFonts w:asciiTheme="minorHAnsi" w:hAnsiTheme="minorHAnsi" w:cstheme="minorHAnsi"/>
          <w:sz w:val="22"/>
          <w:szCs w:val="22"/>
          <w:lang w:eastAsia="en-US"/>
        </w:rPr>
        <w:t>būvkonstruktora</w:t>
      </w:r>
      <w:proofErr w:type="spellEnd"/>
      <w:r w:rsidRPr="004D13FC">
        <w:rPr>
          <w:rFonts w:asciiTheme="minorHAnsi" w:hAnsiTheme="minorHAnsi" w:cstheme="minorHAnsi"/>
          <w:sz w:val="22"/>
          <w:szCs w:val="22"/>
          <w:lang w:eastAsia="en-US"/>
        </w:rPr>
        <w:t xml:space="preserve"> risinājumu pagaidu stiprinājumiem pārsegumā un transportēšanas ceļa zonās (</w:t>
      </w:r>
      <w:r w:rsidRPr="004D13FC">
        <w:rPr>
          <w:rFonts w:asciiTheme="minorHAnsi" w:hAnsiTheme="minorHAnsi" w:cstheme="minorHAnsi"/>
          <w:i/>
          <w:sz w:val="22"/>
          <w:szCs w:val="22"/>
          <w:lang w:eastAsia="en-US"/>
        </w:rPr>
        <w:t>ja attiecināms</w:t>
      </w:r>
      <w:r w:rsidRPr="004D13FC">
        <w:rPr>
          <w:rFonts w:asciiTheme="minorHAnsi" w:hAnsiTheme="minorHAnsi" w:cstheme="minorHAnsi"/>
          <w:sz w:val="22"/>
          <w:szCs w:val="22"/>
          <w:lang w:eastAsia="en-US"/>
        </w:rPr>
        <w:t>)</w:t>
      </w:r>
      <w:r>
        <w:rPr>
          <w:rFonts w:asciiTheme="minorHAnsi" w:hAnsiTheme="minorHAnsi" w:cstheme="minorHAnsi"/>
          <w:sz w:val="22"/>
          <w:szCs w:val="22"/>
          <w:lang w:eastAsia="en-US"/>
        </w:rPr>
        <w:t>.</w:t>
      </w:r>
    </w:p>
    <w:p w14:paraId="73CDD5F7" w14:textId="4A2A50FF" w:rsidR="00CA6D2E" w:rsidRPr="004D13FC" w:rsidRDefault="00CA6D2E" w:rsidP="00CA6D2E">
      <w:pPr>
        <w:widowControl/>
        <w:numPr>
          <w:ilvl w:val="1"/>
          <w:numId w:val="12"/>
        </w:numPr>
        <w:suppressAutoHyphens w:val="0"/>
        <w:ind w:left="567" w:right="282" w:hanging="567"/>
        <w:jc w:val="both"/>
        <w:rPr>
          <w:rFonts w:asciiTheme="minorHAnsi" w:hAnsiTheme="minorHAnsi" w:cstheme="minorHAnsi"/>
          <w:sz w:val="22"/>
          <w:szCs w:val="22"/>
          <w:lang w:eastAsia="en-US"/>
        </w:rPr>
      </w:pPr>
      <w:r w:rsidRPr="004D13FC">
        <w:rPr>
          <w:rFonts w:asciiTheme="minorHAnsi" w:hAnsiTheme="minorHAnsi" w:cstheme="minorHAnsi"/>
          <w:sz w:val="22"/>
          <w:szCs w:val="22"/>
          <w:lang w:eastAsia="en-US"/>
        </w:rPr>
        <w:t>Pasūtītāj</w:t>
      </w:r>
      <w:r>
        <w:rPr>
          <w:rFonts w:asciiTheme="minorHAnsi" w:hAnsiTheme="minorHAnsi" w:cstheme="minorHAnsi"/>
          <w:sz w:val="22"/>
          <w:szCs w:val="22"/>
          <w:lang w:eastAsia="en-US"/>
        </w:rPr>
        <w:t>s</w:t>
      </w:r>
      <w:r w:rsidRPr="004D13FC">
        <w:rPr>
          <w:rFonts w:asciiTheme="minorHAnsi" w:hAnsiTheme="minorHAnsi" w:cstheme="minorHAnsi"/>
          <w:sz w:val="22"/>
          <w:szCs w:val="22"/>
          <w:lang w:eastAsia="en-US"/>
        </w:rPr>
        <w:t xml:space="preserve"> </w:t>
      </w:r>
      <w:r w:rsidRPr="000076F8">
        <w:rPr>
          <w:rFonts w:asciiTheme="minorHAnsi" w:hAnsiTheme="minorHAnsi" w:cstheme="minorHAnsi"/>
          <w:bCs/>
          <w:sz w:val="22"/>
          <w:szCs w:val="22"/>
          <w:lang w:eastAsia="en-US"/>
        </w:rPr>
        <w:t>2 (divu) darba dienu laikā</w:t>
      </w:r>
      <w:r>
        <w:rPr>
          <w:rFonts w:asciiTheme="minorHAnsi" w:hAnsiTheme="minorHAnsi" w:cstheme="minorHAnsi"/>
          <w:sz w:val="22"/>
          <w:szCs w:val="22"/>
          <w:lang w:eastAsia="en-US"/>
        </w:rPr>
        <w:t xml:space="preserve"> </w:t>
      </w:r>
      <w:r w:rsidR="00A13BF6">
        <w:rPr>
          <w:rFonts w:asciiTheme="minorHAnsi" w:hAnsiTheme="minorHAnsi" w:cstheme="minorHAnsi"/>
          <w:sz w:val="22"/>
          <w:szCs w:val="22"/>
          <w:lang w:eastAsia="en-US"/>
        </w:rPr>
        <w:t xml:space="preserve">no </w:t>
      </w:r>
      <w:r w:rsidR="00A13BF6" w:rsidRPr="00A13BF6">
        <w:rPr>
          <w:rFonts w:asciiTheme="minorHAnsi" w:hAnsiTheme="minorHAnsi" w:cstheme="minorHAnsi"/>
          <w:sz w:val="22"/>
          <w:szCs w:val="22"/>
          <w:lang w:eastAsia="en-US"/>
        </w:rPr>
        <w:t>Līguma 3.3. punktā norādītā darbu veikšanas plān</w:t>
      </w:r>
      <w:r w:rsidR="00A13BF6">
        <w:rPr>
          <w:rFonts w:asciiTheme="minorHAnsi" w:hAnsiTheme="minorHAnsi" w:cstheme="minorHAnsi"/>
          <w:sz w:val="22"/>
          <w:szCs w:val="22"/>
          <w:lang w:eastAsia="en-US"/>
        </w:rPr>
        <w:t>a</w:t>
      </w:r>
      <w:r w:rsidR="000D1182">
        <w:rPr>
          <w:rFonts w:asciiTheme="minorHAnsi" w:hAnsiTheme="minorHAnsi" w:cstheme="minorHAnsi"/>
          <w:sz w:val="22"/>
          <w:szCs w:val="22"/>
          <w:lang w:eastAsia="en-US"/>
        </w:rPr>
        <w:t xml:space="preserve"> saņemšanas dienas to</w:t>
      </w:r>
      <w:r w:rsidR="00A13BF6" w:rsidRPr="00A13BF6">
        <w:rPr>
          <w:rFonts w:asciiTheme="minorHAnsi" w:hAnsiTheme="minorHAnsi" w:cstheme="minorHAnsi"/>
          <w:sz w:val="22"/>
          <w:szCs w:val="22"/>
          <w:lang w:eastAsia="en-US"/>
        </w:rPr>
        <w:t xml:space="preserve"> </w:t>
      </w:r>
      <w:r w:rsidRPr="004D13FC">
        <w:rPr>
          <w:rFonts w:asciiTheme="minorHAnsi" w:hAnsiTheme="minorHAnsi" w:cstheme="minorHAnsi"/>
          <w:sz w:val="22"/>
          <w:szCs w:val="22"/>
          <w:lang w:eastAsia="en-US"/>
        </w:rPr>
        <w:t>saskaņo</w:t>
      </w:r>
      <w:r w:rsidR="00A13BF6">
        <w:rPr>
          <w:rFonts w:asciiTheme="minorHAnsi" w:hAnsiTheme="minorHAnsi" w:cstheme="minorHAnsi"/>
          <w:sz w:val="22"/>
          <w:szCs w:val="22"/>
          <w:lang w:eastAsia="en-US"/>
        </w:rPr>
        <w:t xml:space="preserve"> vai sniedz argumentētus iebildumus</w:t>
      </w:r>
      <w:r w:rsidR="000D1182">
        <w:rPr>
          <w:rFonts w:asciiTheme="minorHAnsi" w:hAnsiTheme="minorHAnsi" w:cstheme="minorHAnsi"/>
          <w:sz w:val="22"/>
          <w:szCs w:val="22"/>
          <w:lang w:eastAsia="en-US"/>
        </w:rPr>
        <w:t xml:space="preserve">. </w:t>
      </w:r>
      <w:r w:rsidRPr="004D13FC">
        <w:rPr>
          <w:rFonts w:asciiTheme="minorHAnsi" w:hAnsiTheme="minorHAnsi" w:cstheme="minorHAnsi"/>
          <w:sz w:val="22"/>
          <w:szCs w:val="22"/>
          <w:lang w:eastAsia="en-US"/>
        </w:rPr>
        <w:t xml:space="preserve">Atbildību par izstrādāto risinājumu atbilstību Latvijas Republikas būvnormatīviem uzņemas Piegādātāja pieaicinātais </w:t>
      </w:r>
      <w:proofErr w:type="spellStart"/>
      <w:r w:rsidRPr="004D13FC">
        <w:rPr>
          <w:rFonts w:asciiTheme="minorHAnsi" w:hAnsiTheme="minorHAnsi" w:cstheme="minorHAnsi"/>
          <w:sz w:val="22"/>
          <w:szCs w:val="22"/>
          <w:lang w:eastAsia="en-US"/>
        </w:rPr>
        <w:t>būvspeciālists</w:t>
      </w:r>
      <w:proofErr w:type="spellEnd"/>
      <w:r w:rsidRPr="004D13FC">
        <w:rPr>
          <w:rFonts w:asciiTheme="minorHAnsi" w:hAnsiTheme="minorHAnsi" w:cstheme="minorHAnsi"/>
          <w:sz w:val="22"/>
          <w:szCs w:val="22"/>
          <w:lang w:eastAsia="en-US"/>
        </w:rPr>
        <w:t xml:space="preserve"> (</w:t>
      </w:r>
      <w:r w:rsidRPr="004D13FC">
        <w:rPr>
          <w:rFonts w:asciiTheme="minorHAnsi" w:hAnsiTheme="minorHAnsi" w:cstheme="minorHAnsi"/>
          <w:i/>
          <w:sz w:val="22"/>
          <w:szCs w:val="22"/>
          <w:lang w:eastAsia="en-US"/>
        </w:rPr>
        <w:t>ja attiecināms</w:t>
      </w:r>
      <w:r w:rsidRPr="004D13FC">
        <w:rPr>
          <w:rFonts w:asciiTheme="minorHAnsi" w:hAnsiTheme="minorHAnsi" w:cstheme="minorHAnsi"/>
          <w:sz w:val="22"/>
          <w:szCs w:val="22"/>
          <w:lang w:eastAsia="en-US"/>
        </w:rPr>
        <w:t>).</w:t>
      </w:r>
    </w:p>
    <w:p w14:paraId="3A966156" w14:textId="12DF6771" w:rsidR="00CA6D2E" w:rsidRPr="00EB6148" w:rsidRDefault="00CA6D2E" w:rsidP="00CA6D2E">
      <w:pPr>
        <w:widowControl/>
        <w:numPr>
          <w:ilvl w:val="1"/>
          <w:numId w:val="12"/>
        </w:numPr>
        <w:suppressAutoHyphens w:val="0"/>
        <w:ind w:left="567" w:right="282" w:hanging="567"/>
        <w:jc w:val="both"/>
        <w:rPr>
          <w:rFonts w:asciiTheme="minorHAnsi" w:hAnsiTheme="minorHAnsi" w:cstheme="minorHAnsi"/>
          <w:sz w:val="22"/>
          <w:szCs w:val="22"/>
          <w:lang w:eastAsia="en-US"/>
        </w:rPr>
      </w:pPr>
      <w:r w:rsidRPr="00EB6148">
        <w:rPr>
          <w:rFonts w:asciiTheme="minorHAnsi" w:hAnsiTheme="minorHAnsi" w:cstheme="minorHAnsi"/>
          <w:sz w:val="22"/>
          <w:szCs w:val="22"/>
          <w:lang w:eastAsia="en-US"/>
        </w:rPr>
        <w:t xml:space="preserve">Ja Pasūtītāja atbildīgā persona nesaskaņo Piegādātāja iesniegto </w:t>
      </w:r>
      <w:r w:rsidR="00EB6148" w:rsidRPr="00EB6148">
        <w:rPr>
          <w:rFonts w:asciiTheme="minorHAnsi" w:hAnsiTheme="minorHAnsi" w:cstheme="minorHAnsi"/>
          <w:sz w:val="22"/>
          <w:szCs w:val="22"/>
          <w:lang w:eastAsia="en-US"/>
        </w:rPr>
        <w:t>darbu veikšanas plānu</w:t>
      </w:r>
      <w:r w:rsidR="00EB6148" w:rsidRPr="00EB6148">
        <w:rPr>
          <w:rFonts w:asciiTheme="minorHAnsi" w:hAnsiTheme="minorHAnsi" w:cstheme="minorHAnsi"/>
          <w:sz w:val="22"/>
          <w:szCs w:val="22"/>
          <w:lang w:eastAsia="en-US"/>
        </w:rPr>
        <w:t xml:space="preserve">, t. sk. </w:t>
      </w:r>
      <w:r w:rsidRPr="00EB6148">
        <w:rPr>
          <w:rFonts w:asciiTheme="minorHAnsi" w:hAnsiTheme="minorHAnsi" w:cstheme="minorHAnsi"/>
          <w:sz w:val="22"/>
          <w:szCs w:val="22"/>
          <w:lang w:eastAsia="en-US"/>
        </w:rPr>
        <w:t>risinājumu pagaidu stiprinājumiem pārsegumā (</w:t>
      </w:r>
      <w:r w:rsidRPr="00EB6148">
        <w:rPr>
          <w:rFonts w:asciiTheme="minorHAnsi" w:hAnsiTheme="minorHAnsi" w:cstheme="minorHAnsi"/>
          <w:i/>
          <w:sz w:val="22"/>
          <w:szCs w:val="22"/>
          <w:lang w:eastAsia="en-US"/>
        </w:rPr>
        <w:t>ja nepieciešams</w:t>
      </w:r>
      <w:r w:rsidRPr="00EB6148">
        <w:rPr>
          <w:rFonts w:asciiTheme="minorHAnsi" w:hAnsiTheme="minorHAnsi" w:cstheme="minorHAnsi"/>
          <w:sz w:val="22"/>
          <w:szCs w:val="22"/>
          <w:lang w:eastAsia="en-US"/>
        </w:rPr>
        <w:t>) un transportēšanas ceļa zonās, tā</w:t>
      </w:r>
      <w:r w:rsidRPr="004D13FC">
        <w:rPr>
          <w:rFonts w:asciiTheme="minorHAnsi" w:hAnsiTheme="minorHAnsi" w:cstheme="minorHAnsi"/>
          <w:sz w:val="22"/>
          <w:szCs w:val="22"/>
          <w:lang w:eastAsia="en-US"/>
        </w:rPr>
        <w:t xml:space="preserve"> norāda Piegādātājam uz veicamajiem </w:t>
      </w:r>
      <w:r w:rsidRPr="00EB6148">
        <w:rPr>
          <w:rFonts w:asciiTheme="minorHAnsi" w:hAnsiTheme="minorHAnsi" w:cstheme="minorHAnsi"/>
          <w:sz w:val="22"/>
          <w:szCs w:val="22"/>
          <w:lang w:eastAsia="en-US"/>
        </w:rPr>
        <w:t>precizējumiem.</w:t>
      </w:r>
    </w:p>
    <w:p w14:paraId="3620FCC8" w14:textId="3BF07D31" w:rsidR="00CA6D2E" w:rsidRPr="00EB6148" w:rsidRDefault="00CA6D2E" w:rsidP="00CA6D2E">
      <w:pPr>
        <w:widowControl/>
        <w:numPr>
          <w:ilvl w:val="1"/>
          <w:numId w:val="12"/>
        </w:numPr>
        <w:suppressAutoHyphens w:val="0"/>
        <w:ind w:left="567" w:right="282" w:hanging="567"/>
        <w:jc w:val="both"/>
        <w:rPr>
          <w:rFonts w:asciiTheme="minorHAnsi" w:hAnsiTheme="minorHAnsi" w:cstheme="minorHAnsi"/>
          <w:sz w:val="22"/>
          <w:szCs w:val="22"/>
          <w:lang w:eastAsia="en-US"/>
        </w:rPr>
      </w:pPr>
      <w:r w:rsidRPr="00EB6148">
        <w:rPr>
          <w:rFonts w:asciiTheme="minorHAnsi" w:hAnsiTheme="minorHAnsi" w:cstheme="minorHAnsi"/>
          <w:sz w:val="22"/>
          <w:szCs w:val="22"/>
          <w:lang w:eastAsia="en-US"/>
        </w:rPr>
        <w:t>Piegādātājs precizētu risinājumu</w:t>
      </w:r>
      <w:r w:rsidR="00EB6148" w:rsidRPr="00EB6148">
        <w:rPr>
          <w:rFonts w:asciiTheme="minorHAnsi" w:hAnsiTheme="minorHAnsi" w:cstheme="minorHAnsi"/>
          <w:sz w:val="22"/>
          <w:szCs w:val="22"/>
          <w:lang w:eastAsia="en-US"/>
        </w:rPr>
        <w:t xml:space="preserve"> </w:t>
      </w:r>
      <w:r w:rsidR="00EB6148" w:rsidRPr="00EB6148">
        <w:rPr>
          <w:rFonts w:asciiTheme="minorHAnsi" w:hAnsiTheme="minorHAnsi" w:cstheme="minorHAnsi"/>
          <w:color w:val="000000" w:themeColor="text1"/>
          <w:sz w:val="22"/>
          <w:szCs w:val="22"/>
          <w:lang w:eastAsia="en-US"/>
        </w:rPr>
        <w:t>darbu veikšanas plān</w:t>
      </w:r>
      <w:r w:rsidR="00EB6148" w:rsidRPr="00EB6148">
        <w:rPr>
          <w:rFonts w:asciiTheme="minorHAnsi" w:hAnsiTheme="minorHAnsi" w:cstheme="minorHAnsi"/>
          <w:color w:val="000000" w:themeColor="text1"/>
          <w:sz w:val="22"/>
          <w:szCs w:val="22"/>
          <w:lang w:eastAsia="en-US"/>
        </w:rPr>
        <w:t>ā, t. sk.</w:t>
      </w:r>
      <w:r w:rsidRPr="00EB6148">
        <w:rPr>
          <w:rFonts w:asciiTheme="minorHAnsi" w:hAnsiTheme="minorHAnsi" w:cstheme="minorHAnsi"/>
          <w:sz w:val="22"/>
          <w:szCs w:val="22"/>
          <w:lang w:eastAsia="en-US"/>
        </w:rPr>
        <w:t xml:space="preserve"> pagaidu stiprinājumiem pārsegumā (</w:t>
      </w:r>
      <w:r w:rsidRPr="00EB6148">
        <w:rPr>
          <w:rFonts w:asciiTheme="minorHAnsi" w:hAnsiTheme="minorHAnsi" w:cstheme="minorHAnsi"/>
          <w:i/>
          <w:sz w:val="22"/>
          <w:szCs w:val="22"/>
          <w:lang w:eastAsia="en-US"/>
        </w:rPr>
        <w:t>ja nepieciešams</w:t>
      </w:r>
      <w:r w:rsidRPr="00EB6148">
        <w:rPr>
          <w:rFonts w:asciiTheme="minorHAnsi" w:hAnsiTheme="minorHAnsi" w:cstheme="minorHAnsi"/>
          <w:sz w:val="22"/>
          <w:szCs w:val="22"/>
          <w:lang w:eastAsia="en-US"/>
        </w:rPr>
        <w:t xml:space="preserve">) un transportēšanas ceļa zonās iesniedz Pasūtītājam atkārtotai izskatīšanai </w:t>
      </w:r>
      <w:r w:rsidRPr="00EB6148">
        <w:rPr>
          <w:rFonts w:asciiTheme="minorHAnsi" w:hAnsiTheme="minorHAnsi" w:cstheme="minorHAnsi"/>
          <w:bCs/>
          <w:sz w:val="22"/>
          <w:szCs w:val="22"/>
          <w:lang w:eastAsia="en-US"/>
        </w:rPr>
        <w:t>2 (divu) darba dienu laikā.</w:t>
      </w:r>
      <w:r w:rsidRPr="00EB6148">
        <w:rPr>
          <w:rFonts w:asciiTheme="minorHAnsi" w:hAnsiTheme="minorHAnsi" w:cstheme="minorHAnsi"/>
          <w:sz w:val="22"/>
          <w:szCs w:val="22"/>
          <w:lang w:eastAsia="en-US"/>
        </w:rPr>
        <w:t xml:space="preserve"> </w:t>
      </w:r>
    </w:p>
    <w:p w14:paraId="0F432ACC" w14:textId="08022146" w:rsidR="004D13FC" w:rsidRPr="004D13FC" w:rsidRDefault="005631B8" w:rsidP="004D13FC">
      <w:pPr>
        <w:widowControl/>
        <w:numPr>
          <w:ilvl w:val="1"/>
          <w:numId w:val="12"/>
        </w:numPr>
        <w:suppressAutoHyphens w:val="0"/>
        <w:ind w:left="567" w:right="282" w:hanging="567"/>
        <w:jc w:val="both"/>
        <w:rPr>
          <w:rFonts w:asciiTheme="minorHAnsi" w:hAnsiTheme="minorHAnsi" w:cstheme="minorHAnsi"/>
          <w:sz w:val="22"/>
          <w:szCs w:val="22"/>
          <w:lang w:eastAsia="en-US"/>
        </w:rPr>
      </w:pPr>
      <w:r>
        <w:rPr>
          <w:rFonts w:asciiTheme="minorHAnsi" w:hAnsiTheme="minorHAnsi" w:cstheme="minorHAnsi"/>
          <w:sz w:val="22"/>
          <w:szCs w:val="22"/>
          <w:lang w:eastAsia="en-US"/>
        </w:rPr>
        <w:t>T</w:t>
      </w:r>
      <w:r w:rsidR="000076F8">
        <w:rPr>
          <w:rFonts w:asciiTheme="minorHAnsi" w:hAnsiTheme="minorHAnsi" w:cstheme="minorHAnsi"/>
          <w:sz w:val="22"/>
          <w:szCs w:val="22"/>
          <w:lang w:eastAsia="en-US"/>
        </w:rPr>
        <w:t>elpu pielāgošanas darbu</w:t>
      </w:r>
      <w:r w:rsidR="004D13FC" w:rsidRPr="004D13FC">
        <w:rPr>
          <w:rFonts w:asciiTheme="minorHAnsi" w:hAnsiTheme="minorHAnsi" w:cstheme="minorHAnsi"/>
          <w:sz w:val="22"/>
          <w:szCs w:val="22"/>
          <w:lang w:eastAsia="en-US"/>
        </w:rPr>
        <w:t xml:space="preserve"> ietvaros autoruzraudzīb</w:t>
      </w:r>
      <w:r>
        <w:rPr>
          <w:rFonts w:asciiTheme="minorHAnsi" w:hAnsiTheme="minorHAnsi" w:cstheme="minorHAnsi"/>
          <w:sz w:val="22"/>
          <w:szCs w:val="22"/>
          <w:lang w:eastAsia="en-US"/>
        </w:rPr>
        <w:t>u</w:t>
      </w:r>
      <w:r w:rsidR="004D13FC" w:rsidRPr="004D13FC">
        <w:rPr>
          <w:rFonts w:asciiTheme="minorHAnsi" w:hAnsiTheme="minorHAnsi" w:cstheme="minorHAnsi"/>
          <w:sz w:val="22"/>
          <w:szCs w:val="22"/>
          <w:lang w:eastAsia="en-US"/>
        </w:rPr>
        <w:t xml:space="preserve"> </w:t>
      </w:r>
      <w:r>
        <w:rPr>
          <w:rFonts w:asciiTheme="minorHAnsi" w:hAnsiTheme="minorHAnsi" w:cstheme="minorHAnsi"/>
          <w:sz w:val="22"/>
          <w:szCs w:val="22"/>
          <w:lang w:eastAsia="en-US"/>
        </w:rPr>
        <w:t>un</w:t>
      </w:r>
      <w:r w:rsidR="004D13FC" w:rsidRPr="004D13FC">
        <w:rPr>
          <w:rFonts w:asciiTheme="minorHAnsi" w:hAnsiTheme="minorHAnsi" w:cstheme="minorHAnsi"/>
          <w:sz w:val="22"/>
          <w:szCs w:val="22"/>
          <w:lang w:eastAsia="en-US"/>
        </w:rPr>
        <w:t xml:space="preserve"> būvuzraudzīb</w:t>
      </w:r>
      <w:r>
        <w:rPr>
          <w:rFonts w:asciiTheme="minorHAnsi" w:hAnsiTheme="minorHAnsi" w:cstheme="minorHAnsi"/>
          <w:sz w:val="22"/>
          <w:szCs w:val="22"/>
          <w:lang w:eastAsia="en-US"/>
        </w:rPr>
        <w:t xml:space="preserve">u, kā arī būvekspertīzi (ja nepieciešams) </w:t>
      </w:r>
      <w:r w:rsidR="004D13FC" w:rsidRPr="004D13FC">
        <w:rPr>
          <w:rFonts w:asciiTheme="minorHAnsi" w:hAnsiTheme="minorHAnsi" w:cstheme="minorHAnsi"/>
          <w:sz w:val="22"/>
          <w:szCs w:val="22"/>
          <w:lang w:eastAsia="en-US"/>
        </w:rPr>
        <w:t xml:space="preserve">nodrošina Pasūtītājs. Ja minēto </w:t>
      </w:r>
      <w:r w:rsidR="000076F8" w:rsidRPr="000076F8">
        <w:rPr>
          <w:rFonts w:asciiTheme="minorHAnsi" w:hAnsiTheme="minorHAnsi" w:cstheme="minorHAnsi"/>
          <w:sz w:val="22"/>
          <w:szCs w:val="22"/>
          <w:lang w:eastAsia="en-US"/>
        </w:rPr>
        <w:t>autoruzraudzība</w:t>
      </w:r>
      <w:r w:rsidR="000076F8">
        <w:rPr>
          <w:rFonts w:asciiTheme="minorHAnsi" w:hAnsiTheme="minorHAnsi" w:cstheme="minorHAnsi"/>
          <w:sz w:val="22"/>
          <w:szCs w:val="22"/>
          <w:lang w:eastAsia="en-US"/>
        </w:rPr>
        <w:t>s un / vai</w:t>
      </w:r>
      <w:r w:rsidR="000076F8" w:rsidRPr="000076F8">
        <w:rPr>
          <w:rFonts w:asciiTheme="minorHAnsi" w:hAnsiTheme="minorHAnsi" w:cstheme="minorHAnsi"/>
          <w:sz w:val="22"/>
          <w:szCs w:val="22"/>
          <w:lang w:eastAsia="en-US"/>
        </w:rPr>
        <w:t xml:space="preserve"> būvuzraudzība</w:t>
      </w:r>
      <w:r w:rsidR="000076F8">
        <w:rPr>
          <w:rFonts w:asciiTheme="minorHAnsi" w:hAnsiTheme="minorHAnsi" w:cstheme="minorHAnsi"/>
          <w:sz w:val="22"/>
          <w:szCs w:val="22"/>
          <w:lang w:eastAsia="en-US"/>
        </w:rPr>
        <w:t>s</w:t>
      </w:r>
      <w:r>
        <w:rPr>
          <w:rFonts w:asciiTheme="minorHAnsi" w:hAnsiTheme="minorHAnsi" w:cstheme="minorHAnsi"/>
          <w:sz w:val="22"/>
          <w:szCs w:val="22"/>
          <w:lang w:eastAsia="en-US"/>
        </w:rPr>
        <w:t xml:space="preserve"> </w:t>
      </w:r>
      <w:r w:rsidRPr="005631B8">
        <w:rPr>
          <w:rFonts w:asciiTheme="minorHAnsi" w:hAnsiTheme="minorHAnsi" w:cstheme="minorHAnsi"/>
          <w:sz w:val="22"/>
          <w:szCs w:val="22"/>
          <w:lang w:eastAsia="en-US"/>
        </w:rPr>
        <w:t>un / vai būvekspertīz</w:t>
      </w:r>
      <w:r>
        <w:rPr>
          <w:rFonts w:asciiTheme="minorHAnsi" w:hAnsiTheme="minorHAnsi" w:cstheme="minorHAnsi"/>
          <w:sz w:val="22"/>
          <w:szCs w:val="22"/>
          <w:lang w:eastAsia="en-US"/>
        </w:rPr>
        <w:t>es pakalpojumu</w:t>
      </w:r>
      <w:r w:rsidR="000076F8">
        <w:rPr>
          <w:rFonts w:asciiTheme="minorHAnsi" w:hAnsiTheme="minorHAnsi" w:cstheme="minorHAnsi"/>
          <w:sz w:val="22"/>
          <w:szCs w:val="22"/>
          <w:lang w:eastAsia="en-US"/>
        </w:rPr>
        <w:t xml:space="preserve"> dēļ Līguma</w:t>
      </w:r>
      <w:r w:rsidR="000076F8" w:rsidRPr="000076F8">
        <w:rPr>
          <w:rFonts w:asciiTheme="minorHAnsi" w:hAnsiTheme="minorHAnsi" w:cstheme="minorHAnsi"/>
          <w:sz w:val="22"/>
          <w:szCs w:val="22"/>
          <w:lang w:eastAsia="en-US"/>
        </w:rPr>
        <w:t xml:space="preserve"> </w:t>
      </w:r>
      <w:r w:rsidR="004D13FC" w:rsidRPr="004D13FC">
        <w:rPr>
          <w:rFonts w:asciiTheme="minorHAnsi" w:hAnsiTheme="minorHAnsi" w:cstheme="minorHAnsi"/>
          <w:sz w:val="22"/>
          <w:szCs w:val="22"/>
          <w:lang w:eastAsia="en-US"/>
        </w:rPr>
        <w:t>izpilde aizkavējas, šis laik</w:t>
      </w:r>
      <w:r w:rsidR="000076F8">
        <w:rPr>
          <w:rFonts w:asciiTheme="minorHAnsi" w:hAnsiTheme="minorHAnsi" w:cstheme="minorHAnsi"/>
          <w:sz w:val="22"/>
          <w:szCs w:val="22"/>
          <w:lang w:eastAsia="en-US"/>
        </w:rPr>
        <w:t>a periods</w:t>
      </w:r>
      <w:r w:rsidR="004D13FC" w:rsidRPr="004D13FC">
        <w:rPr>
          <w:rFonts w:asciiTheme="minorHAnsi" w:hAnsiTheme="minorHAnsi" w:cstheme="minorHAnsi"/>
          <w:sz w:val="22"/>
          <w:szCs w:val="22"/>
          <w:lang w:eastAsia="en-US"/>
        </w:rPr>
        <w:t xml:space="preserve"> netiek ieskaitīts Piegādes termiņā, un Piegādes termiņš tiek pagarināts par attiecīgo laika periodu.</w:t>
      </w:r>
    </w:p>
    <w:p w14:paraId="3CDEBEB8" w14:textId="53732F6D" w:rsidR="000076F8" w:rsidRPr="004D13FC" w:rsidRDefault="00817368" w:rsidP="004D13FC">
      <w:pPr>
        <w:widowControl/>
        <w:numPr>
          <w:ilvl w:val="1"/>
          <w:numId w:val="12"/>
        </w:numPr>
        <w:suppressAutoHyphens w:val="0"/>
        <w:ind w:left="567" w:right="282" w:hanging="567"/>
        <w:jc w:val="both"/>
        <w:rPr>
          <w:rFonts w:asciiTheme="minorHAnsi" w:hAnsiTheme="minorHAnsi" w:cstheme="minorHAnsi"/>
          <w:sz w:val="22"/>
          <w:szCs w:val="22"/>
          <w:lang w:eastAsia="en-US"/>
        </w:rPr>
      </w:pPr>
      <w:r>
        <w:rPr>
          <w:rFonts w:asciiTheme="minorHAnsi" w:hAnsiTheme="minorHAnsi" w:cstheme="minorHAnsi"/>
          <w:sz w:val="22"/>
          <w:szCs w:val="22"/>
          <w:lang w:eastAsia="en-US"/>
        </w:rPr>
        <w:t>Telpu pielāgošanas remontdarbu izpildi apliecina a</w:t>
      </w:r>
      <w:r w:rsidRPr="00831FC3">
        <w:rPr>
          <w:rFonts w:asciiTheme="minorHAnsi" w:hAnsiTheme="minorHAnsi" w:cstheme="minorHAnsi"/>
          <w:color w:val="auto"/>
          <w:sz w:val="22"/>
          <w:szCs w:val="22"/>
          <w:lang w:eastAsia="en-US"/>
        </w:rPr>
        <w:t>bpusēji parakstīts pieņemšanas – nodošanas akts</w:t>
      </w:r>
      <w:r w:rsidR="00831FC3" w:rsidRPr="00831FC3">
        <w:rPr>
          <w:rFonts w:asciiTheme="minorHAnsi" w:hAnsiTheme="minorHAnsi" w:cstheme="minorHAnsi"/>
          <w:color w:val="auto"/>
          <w:sz w:val="22"/>
          <w:szCs w:val="22"/>
          <w:lang w:eastAsia="en-US"/>
        </w:rPr>
        <w:t xml:space="preserve"> </w:t>
      </w:r>
      <w:r w:rsidR="00831FC3" w:rsidRPr="00831FC3">
        <w:rPr>
          <w:rFonts w:asciiTheme="minorHAnsi" w:hAnsiTheme="minorHAnsi" w:cstheme="minorHAnsi"/>
          <w:color w:val="auto"/>
          <w:sz w:val="22"/>
          <w:szCs w:val="22"/>
        </w:rPr>
        <w:t>par telpu pielāgošanas remontdarbu veikšanu.</w:t>
      </w:r>
    </w:p>
    <w:p w14:paraId="3D538A69" w14:textId="5D99CF5D" w:rsidR="004D13FC" w:rsidRPr="004D13FC" w:rsidRDefault="004D13FC" w:rsidP="004D13FC">
      <w:pPr>
        <w:widowControl/>
        <w:numPr>
          <w:ilvl w:val="1"/>
          <w:numId w:val="12"/>
        </w:numPr>
        <w:suppressAutoHyphens w:val="0"/>
        <w:ind w:left="567" w:right="282" w:hanging="567"/>
        <w:jc w:val="both"/>
        <w:rPr>
          <w:rFonts w:asciiTheme="minorHAnsi" w:hAnsiTheme="minorHAnsi" w:cstheme="minorHAnsi"/>
          <w:sz w:val="22"/>
          <w:szCs w:val="22"/>
          <w:lang w:eastAsia="en-US"/>
        </w:rPr>
      </w:pPr>
      <w:r w:rsidRPr="004D13FC">
        <w:rPr>
          <w:rFonts w:asciiTheme="minorHAnsi" w:hAnsiTheme="minorHAnsi" w:cstheme="minorHAnsi"/>
          <w:sz w:val="22"/>
          <w:szCs w:val="22"/>
          <w:lang w:eastAsia="en-US"/>
        </w:rPr>
        <w:t>Iekārtas piegādi Pasūtītāja telpā</w:t>
      </w:r>
      <w:r w:rsidR="00CA6D2E">
        <w:rPr>
          <w:rFonts w:asciiTheme="minorHAnsi" w:hAnsiTheme="minorHAnsi" w:cstheme="minorHAnsi"/>
          <w:sz w:val="22"/>
          <w:szCs w:val="22"/>
          <w:lang w:eastAsia="en-US"/>
        </w:rPr>
        <w:t>s</w:t>
      </w:r>
      <w:r w:rsidRPr="004D13FC">
        <w:rPr>
          <w:rFonts w:asciiTheme="minorHAnsi" w:hAnsiTheme="minorHAnsi" w:cstheme="minorHAnsi"/>
          <w:sz w:val="22"/>
          <w:szCs w:val="22"/>
          <w:lang w:eastAsia="en-US"/>
        </w:rPr>
        <w:t xml:space="preserve"> nodrošina Piegādātājs, izmantojot savu transportu un darbaspēku. Piegādātājs ir atbildīgs par Iekārtas </w:t>
      </w:r>
      <w:r w:rsidRPr="004D13FC">
        <w:rPr>
          <w:rFonts w:asciiTheme="minorHAnsi" w:eastAsia="Calibri" w:hAnsiTheme="minorHAnsi" w:cstheme="minorHAnsi"/>
          <w:sz w:val="22"/>
          <w:szCs w:val="22"/>
          <w:lang w:eastAsia="en-US"/>
        </w:rPr>
        <w:t>drošību pret iespējamajiem bojājumiem transportēšanas laikā</w:t>
      </w:r>
      <w:r w:rsidRPr="004D13FC">
        <w:rPr>
          <w:rFonts w:asciiTheme="minorHAnsi" w:hAnsiTheme="minorHAnsi" w:cstheme="minorHAnsi"/>
          <w:sz w:val="22"/>
          <w:szCs w:val="22"/>
          <w:lang w:eastAsia="en-US"/>
        </w:rPr>
        <w:t>.</w:t>
      </w:r>
      <w:r w:rsidR="00817368">
        <w:rPr>
          <w:rFonts w:asciiTheme="minorHAnsi" w:hAnsiTheme="minorHAnsi" w:cstheme="minorHAnsi"/>
          <w:sz w:val="22"/>
          <w:szCs w:val="22"/>
          <w:lang w:eastAsia="en-US"/>
        </w:rPr>
        <w:t xml:space="preserve"> Pieņemot piegādāto Iekārtu uzglabāšanai Pasūtītāja telpās</w:t>
      </w:r>
      <w:r w:rsidR="00A13BF6">
        <w:rPr>
          <w:rFonts w:asciiTheme="minorHAnsi" w:hAnsiTheme="minorHAnsi" w:cstheme="minorHAnsi"/>
          <w:sz w:val="22"/>
          <w:szCs w:val="22"/>
          <w:lang w:eastAsia="en-US"/>
        </w:rPr>
        <w:t xml:space="preserve"> (Līguma 1.2.2. apakšpunkts)</w:t>
      </w:r>
      <w:r w:rsidR="00817368">
        <w:rPr>
          <w:rFonts w:asciiTheme="minorHAnsi" w:hAnsiTheme="minorHAnsi" w:cstheme="minorHAnsi"/>
          <w:sz w:val="22"/>
          <w:szCs w:val="22"/>
          <w:lang w:eastAsia="en-US"/>
        </w:rPr>
        <w:t xml:space="preserve">, Līdzēji paraksta pieņemšanas – nodošanas aktu par </w:t>
      </w:r>
      <w:r w:rsidR="00817368" w:rsidRPr="00CA6D2E">
        <w:rPr>
          <w:rFonts w:asciiTheme="minorHAnsi" w:hAnsiTheme="minorHAnsi" w:cstheme="minorHAnsi"/>
          <w:sz w:val="22"/>
          <w:szCs w:val="22"/>
          <w:lang w:eastAsia="en-US"/>
        </w:rPr>
        <w:t xml:space="preserve">Iekārtas piegādi </w:t>
      </w:r>
      <w:r w:rsidR="00CA6D2E">
        <w:rPr>
          <w:rFonts w:asciiTheme="minorHAnsi" w:hAnsiTheme="minorHAnsi" w:cstheme="minorHAnsi"/>
          <w:sz w:val="22"/>
          <w:szCs w:val="22"/>
          <w:lang w:eastAsia="en-US"/>
        </w:rPr>
        <w:t>uzglabāšanai</w:t>
      </w:r>
      <w:r w:rsidR="00817368">
        <w:rPr>
          <w:rFonts w:asciiTheme="minorHAnsi" w:hAnsiTheme="minorHAnsi" w:cstheme="minorHAnsi"/>
          <w:sz w:val="22"/>
          <w:szCs w:val="22"/>
          <w:lang w:eastAsia="en-US"/>
        </w:rPr>
        <w:t xml:space="preserve"> Pasūtītāja telpās.</w:t>
      </w:r>
    </w:p>
    <w:p w14:paraId="2F5CF014" w14:textId="15998E23" w:rsidR="004D13FC" w:rsidRPr="004D13FC" w:rsidRDefault="004D13FC" w:rsidP="004D13FC">
      <w:pPr>
        <w:widowControl/>
        <w:numPr>
          <w:ilvl w:val="1"/>
          <w:numId w:val="12"/>
        </w:numPr>
        <w:suppressAutoHyphens w:val="0"/>
        <w:ind w:left="567" w:right="282" w:hanging="567"/>
        <w:jc w:val="both"/>
        <w:rPr>
          <w:rFonts w:asciiTheme="minorHAnsi" w:hAnsiTheme="minorHAnsi" w:cstheme="minorHAnsi"/>
          <w:sz w:val="22"/>
          <w:szCs w:val="22"/>
          <w:lang w:eastAsia="en-US"/>
        </w:rPr>
      </w:pPr>
      <w:r w:rsidRPr="004D13FC">
        <w:rPr>
          <w:rFonts w:asciiTheme="minorHAnsi" w:hAnsiTheme="minorHAnsi" w:cstheme="minorHAnsi"/>
          <w:sz w:val="22"/>
          <w:szCs w:val="22"/>
          <w:lang w:eastAsia="en-US"/>
        </w:rPr>
        <w:t xml:space="preserve">Iekārtas piegādes, uzstādīšanas, pārbaužu un apmācību veikšana laikus </w:t>
      </w:r>
      <w:r w:rsidR="00CA6D2E">
        <w:rPr>
          <w:rFonts w:asciiTheme="minorHAnsi" w:hAnsiTheme="minorHAnsi" w:cstheme="minorHAnsi"/>
          <w:sz w:val="22"/>
          <w:szCs w:val="22"/>
          <w:lang w:eastAsia="en-US"/>
        </w:rPr>
        <w:t xml:space="preserve">Piegādātājs </w:t>
      </w:r>
      <w:r w:rsidRPr="004D13FC">
        <w:rPr>
          <w:rFonts w:asciiTheme="minorHAnsi" w:hAnsiTheme="minorHAnsi" w:cstheme="minorHAnsi"/>
          <w:sz w:val="22"/>
          <w:szCs w:val="22"/>
          <w:lang w:eastAsia="en-US"/>
        </w:rPr>
        <w:t xml:space="preserve">saskaņo ar Pasūtītāja pilnvaroto pārstāvi ne vēlāk kā </w:t>
      </w:r>
      <w:r w:rsidRPr="000076F8">
        <w:rPr>
          <w:rFonts w:asciiTheme="minorHAnsi" w:hAnsiTheme="minorHAnsi" w:cstheme="minorHAnsi"/>
          <w:bCs/>
          <w:sz w:val="22"/>
          <w:szCs w:val="22"/>
          <w:lang w:eastAsia="en-US"/>
        </w:rPr>
        <w:t>3 (trīs) darba</w:t>
      </w:r>
      <w:r w:rsidRPr="004D13FC">
        <w:rPr>
          <w:rFonts w:asciiTheme="minorHAnsi" w:hAnsiTheme="minorHAnsi" w:cstheme="minorHAnsi"/>
          <w:sz w:val="22"/>
          <w:szCs w:val="22"/>
          <w:lang w:eastAsia="en-US"/>
        </w:rPr>
        <w:t xml:space="preserve"> dienas pirms konkrētās darbības uzsākšanas.</w:t>
      </w:r>
    </w:p>
    <w:p w14:paraId="13EC0787" w14:textId="20FF8060" w:rsidR="000076F8" w:rsidRPr="00F81A68" w:rsidRDefault="009D5F97" w:rsidP="004D13FC">
      <w:pPr>
        <w:widowControl/>
        <w:numPr>
          <w:ilvl w:val="1"/>
          <w:numId w:val="12"/>
        </w:numPr>
        <w:tabs>
          <w:tab w:val="num" w:pos="1134"/>
        </w:tabs>
        <w:suppressAutoHyphens w:val="0"/>
        <w:ind w:left="567" w:right="282" w:hanging="567"/>
        <w:jc w:val="both"/>
        <w:rPr>
          <w:rFonts w:asciiTheme="minorHAnsi" w:hAnsiTheme="minorHAnsi" w:cstheme="minorHAnsi"/>
          <w:sz w:val="22"/>
          <w:szCs w:val="22"/>
          <w:lang w:eastAsia="en-US"/>
        </w:rPr>
      </w:pPr>
      <w:r w:rsidRPr="004D13FC">
        <w:rPr>
          <w:rFonts w:asciiTheme="minorHAnsi" w:eastAsia="Calibri" w:hAnsiTheme="minorHAnsi" w:cstheme="minorHAnsi"/>
          <w:bCs/>
          <w:sz w:val="22"/>
          <w:szCs w:val="22"/>
          <w:lang w:eastAsia="en-US"/>
        </w:rPr>
        <w:t>Piegādātāj</w:t>
      </w:r>
      <w:r w:rsidR="00CA6D2E">
        <w:rPr>
          <w:rFonts w:asciiTheme="minorHAnsi" w:eastAsia="Calibri" w:hAnsiTheme="minorHAnsi" w:cstheme="minorHAnsi"/>
          <w:bCs/>
          <w:sz w:val="22"/>
          <w:szCs w:val="22"/>
          <w:lang w:eastAsia="en-US"/>
        </w:rPr>
        <w:t>s</w:t>
      </w:r>
      <w:r w:rsidR="000076F8">
        <w:rPr>
          <w:rFonts w:asciiTheme="minorHAnsi" w:eastAsia="Calibri" w:hAnsiTheme="minorHAnsi" w:cstheme="minorHAnsi"/>
          <w:bCs/>
          <w:sz w:val="22"/>
          <w:szCs w:val="22"/>
          <w:lang w:eastAsia="en-US"/>
        </w:rPr>
        <w:t xml:space="preserve"> </w:t>
      </w:r>
      <w:r w:rsidR="00817368">
        <w:rPr>
          <w:rFonts w:asciiTheme="minorHAnsi" w:eastAsia="Calibri" w:hAnsiTheme="minorHAnsi" w:cstheme="minorHAnsi"/>
          <w:bCs/>
          <w:sz w:val="22"/>
          <w:szCs w:val="22"/>
          <w:lang w:eastAsia="en-US"/>
        </w:rPr>
        <w:t xml:space="preserve">pirms </w:t>
      </w:r>
      <w:r w:rsidR="000076F8">
        <w:rPr>
          <w:rFonts w:asciiTheme="minorHAnsi" w:eastAsia="Calibri" w:hAnsiTheme="minorHAnsi" w:cstheme="minorHAnsi"/>
          <w:bCs/>
          <w:sz w:val="22"/>
          <w:szCs w:val="22"/>
          <w:lang w:eastAsia="en-US"/>
        </w:rPr>
        <w:t xml:space="preserve">Iekārtas </w:t>
      </w:r>
      <w:r w:rsidR="00817368">
        <w:rPr>
          <w:rFonts w:asciiTheme="minorHAnsi" w:eastAsia="Calibri" w:hAnsiTheme="minorHAnsi" w:cstheme="minorHAnsi"/>
          <w:bCs/>
          <w:sz w:val="22"/>
          <w:szCs w:val="22"/>
          <w:lang w:eastAsia="en-US"/>
        </w:rPr>
        <w:t xml:space="preserve">gala pieņemšanas – </w:t>
      </w:r>
      <w:r w:rsidR="00817368" w:rsidRPr="00F81A68">
        <w:rPr>
          <w:rFonts w:asciiTheme="minorHAnsi" w:eastAsia="Calibri" w:hAnsiTheme="minorHAnsi" w:cstheme="minorHAnsi"/>
          <w:bCs/>
          <w:sz w:val="22"/>
          <w:szCs w:val="22"/>
          <w:lang w:eastAsia="en-US"/>
        </w:rPr>
        <w:t xml:space="preserve">nodošanas akta parakstīšanas </w:t>
      </w:r>
      <w:r w:rsidR="000076F8" w:rsidRPr="00F81A68">
        <w:rPr>
          <w:rFonts w:asciiTheme="minorHAnsi" w:eastAsia="Calibri" w:hAnsiTheme="minorHAnsi" w:cstheme="minorHAnsi"/>
          <w:bCs/>
          <w:sz w:val="22"/>
          <w:szCs w:val="22"/>
          <w:lang w:eastAsia="en-US"/>
        </w:rPr>
        <w:t>veic šād</w:t>
      </w:r>
      <w:r w:rsidR="00CA6D2E" w:rsidRPr="00F81A68">
        <w:rPr>
          <w:rFonts w:asciiTheme="minorHAnsi" w:eastAsia="Calibri" w:hAnsiTheme="minorHAnsi" w:cstheme="minorHAnsi"/>
          <w:bCs/>
          <w:sz w:val="22"/>
          <w:szCs w:val="22"/>
          <w:lang w:eastAsia="en-US"/>
        </w:rPr>
        <w:t>us</w:t>
      </w:r>
      <w:r w:rsidR="000076F8" w:rsidRPr="00F81A68">
        <w:rPr>
          <w:rFonts w:asciiTheme="minorHAnsi" w:eastAsia="Calibri" w:hAnsiTheme="minorHAnsi" w:cstheme="minorHAnsi"/>
          <w:bCs/>
          <w:sz w:val="22"/>
          <w:szCs w:val="22"/>
          <w:lang w:eastAsia="en-US"/>
        </w:rPr>
        <w:t xml:space="preserve"> darb</w:t>
      </w:r>
      <w:r w:rsidR="00CA6D2E" w:rsidRPr="00F81A68">
        <w:rPr>
          <w:rFonts w:asciiTheme="minorHAnsi" w:eastAsia="Calibri" w:hAnsiTheme="minorHAnsi" w:cstheme="minorHAnsi"/>
          <w:bCs/>
          <w:sz w:val="22"/>
          <w:szCs w:val="22"/>
          <w:lang w:eastAsia="en-US"/>
        </w:rPr>
        <w:t>us</w:t>
      </w:r>
      <w:r w:rsidR="000076F8" w:rsidRPr="00F81A68">
        <w:rPr>
          <w:rFonts w:asciiTheme="minorHAnsi" w:eastAsia="Calibri" w:hAnsiTheme="minorHAnsi" w:cstheme="minorHAnsi"/>
          <w:bCs/>
          <w:sz w:val="22"/>
          <w:szCs w:val="22"/>
          <w:lang w:eastAsia="en-US"/>
        </w:rPr>
        <w:t>:</w:t>
      </w:r>
    </w:p>
    <w:p w14:paraId="7883AAA0" w14:textId="7D4291C5" w:rsidR="009D5F97" w:rsidRPr="00F81A68" w:rsidRDefault="009D5F97" w:rsidP="000076F8">
      <w:pPr>
        <w:widowControl/>
        <w:numPr>
          <w:ilvl w:val="2"/>
          <w:numId w:val="12"/>
        </w:numPr>
        <w:tabs>
          <w:tab w:val="num" w:pos="1134"/>
        </w:tabs>
        <w:suppressAutoHyphens w:val="0"/>
        <w:ind w:right="282"/>
        <w:jc w:val="both"/>
        <w:rPr>
          <w:rFonts w:asciiTheme="minorHAnsi" w:hAnsiTheme="minorHAnsi" w:cstheme="minorHAnsi"/>
          <w:sz w:val="22"/>
          <w:szCs w:val="22"/>
          <w:lang w:eastAsia="en-US"/>
        </w:rPr>
      </w:pPr>
      <w:r w:rsidRPr="00F81A68">
        <w:rPr>
          <w:rFonts w:asciiTheme="minorHAnsi" w:hAnsiTheme="minorHAnsi" w:cstheme="minorHAnsi"/>
          <w:sz w:val="22"/>
          <w:szCs w:val="22"/>
          <w:lang w:eastAsia="en-US"/>
        </w:rPr>
        <w:t>uzstāda Iekārt</w:t>
      </w:r>
      <w:r w:rsidR="00CA6D2E" w:rsidRPr="00F81A68">
        <w:rPr>
          <w:rFonts w:asciiTheme="minorHAnsi" w:hAnsiTheme="minorHAnsi" w:cstheme="minorHAnsi"/>
          <w:sz w:val="22"/>
          <w:szCs w:val="22"/>
          <w:lang w:eastAsia="en-US"/>
        </w:rPr>
        <w:t>u</w:t>
      </w:r>
      <w:r w:rsidRPr="00F81A68">
        <w:rPr>
          <w:rFonts w:asciiTheme="minorHAnsi" w:hAnsiTheme="minorHAnsi" w:cstheme="minorHAnsi"/>
          <w:sz w:val="22"/>
          <w:szCs w:val="22"/>
          <w:lang w:eastAsia="en-US"/>
        </w:rPr>
        <w:t xml:space="preserve"> tai paredzēt</w:t>
      </w:r>
      <w:r w:rsidR="00CA6D2E" w:rsidRPr="00F81A68">
        <w:rPr>
          <w:rFonts w:asciiTheme="minorHAnsi" w:hAnsiTheme="minorHAnsi" w:cstheme="minorHAnsi"/>
          <w:sz w:val="22"/>
          <w:szCs w:val="22"/>
          <w:lang w:eastAsia="en-US"/>
        </w:rPr>
        <w:t>aj</w:t>
      </w:r>
      <w:r w:rsidRPr="00F81A68">
        <w:rPr>
          <w:rFonts w:asciiTheme="minorHAnsi" w:hAnsiTheme="minorHAnsi" w:cstheme="minorHAnsi"/>
          <w:sz w:val="22"/>
          <w:szCs w:val="22"/>
          <w:lang w:eastAsia="en-US"/>
        </w:rPr>
        <w:t>ā vietā un iesniedz Pasūtītājam Iekārtas ražotāja izdo</w:t>
      </w:r>
      <w:r w:rsidR="00CA6D2E" w:rsidRPr="00F81A68">
        <w:rPr>
          <w:rFonts w:asciiTheme="minorHAnsi" w:hAnsiTheme="minorHAnsi" w:cstheme="minorHAnsi"/>
          <w:sz w:val="22"/>
          <w:szCs w:val="22"/>
          <w:lang w:eastAsia="en-US"/>
        </w:rPr>
        <w:t>tu</w:t>
      </w:r>
      <w:r w:rsidRPr="00F81A68">
        <w:rPr>
          <w:rFonts w:asciiTheme="minorHAnsi" w:hAnsiTheme="minorHAnsi" w:cstheme="minorHAnsi"/>
          <w:sz w:val="22"/>
          <w:szCs w:val="22"/>
          <w:lang w:eastAsia="en-US"/>
        </w:rPr>
        <w:t xml:space="preserve"> lietošanas instrukcij</w:t>
      </w:r>
      <w:r w:rsidR="00CA6D2E" w:rsidRPr="00F81A68">
        <w:rPr>
          <w:rFonts w:asciiTheme="minorHAnsi" w:hAnsiTheme="minorHAnsi" w:cstheme="minorHAnsi"/>
          <w:sz w:val="22"/>
          <w:szCs w:val="22"/>
          <w:lang w:eastAsia="en-US"/>
        </w:rPr>
        <w:t>u</w:t>
      </w:r>
      <w:r w:rsidRPr="00F81A68">
        <w:rPr>
          <w:rFonts w:asciiTheme="minorHAnsi" w:hAnsiTheme="minorHAnsi" w:cstheme="minorHAnsi"/>
          <w:sz w:val="22"/>
          <w:szCs w:val="22"/>
          <w:lang w:eastAsia="en-US"/>
        </w:rPr>
        <w:t xml:space="preserve"> angļu </w:t>
      </w:r>
      <w:r w:rsidR="004D13FC" w:rsidRPr="00F81A68">
        <w:rPr>
          <w:rFonts w:asciiTheme="minorHAnsi" w:hAnsiTheme="minorHAnsi" w:cstheme="minorHAnsi"/>
          <w:sz w:val="22"/>
          <w:szCs w:val="22"/>
          <w:lang w:eastAsia="en-US"/>
        </w:rPr>
        <w:t xml:space="preserve">un / vai latviešu </w:t>
      </w:r>
      <w:r w:rsidRPr="00F81A68">
        <w:rPr>
          <w:rFonts w:asciiTheme="minorHAnsi" w:hAnsiTheme="minorHAnsi" w:cstheme="minorHAnsi"/>
          <w:sz w:val="22"/>
          <w:szCs w:val="22"/>
          <w:lang w:eastAsia="en-US"/>
        </w:rPr>
        <w:t xml:space="preserve">valodā elektroniskā formā un Iekārtas </w:t>
      </w:r>
      <w:proofErr w:type="spellStart"/>
      <w:r w:rsidRPr="00F81A68">
        <w:rPr>
          <w:rFonts w:asciiTheme="minorHAnsi" w:hAnsiTheme="minorHAnsi" w:cstheme="minorHAnsi"/>
          <w:sz w:val="22"/>
          <w:szCs w:val="22"/>
          <w:lang w:eastAsia="en-US"/>
        </w:rPr>
        <w:t>vigilances</w:t>
      </w:r>
      <w:proofErr w:type="spellEnd"/>
      <w:r w:rsidRPr="00F81A68">
        <w:rPr>
          <w:rFonts w:asciiTheme="minorHAnsi" w:hAnsiTheme="minorHAnsi" w:cstheme="minorHAnsi"/>
          <w:sz w:val="22"/>
          <w:szCs w:val="22"/>
          <w:lang w:eastAsia="en-US"/>
        </w:rPr>
        <w:t xml:space="preserve"> sistēmas nodrošināšanas procedūras aprakst</w:t>
      </w:r>
      <w:r w:rsidR="00CA6D2E" w:rsidRPr="00F81A68">
        <w:rPr>
          <w:rFonts w:asciiTheme="minorHAnsi" w:hAnsiTheme="minorHAnsi" w:cstheme="minorHAnsi"/>
          <w:sz w:val="22"/>
          <w:szCs w:val="22"/>
          <w:lang w:eastAsia="en-US"/>
        </w:rPr>
        <w:t>u</w:t>
      </w:r>
      <w:r w:rsidR="000076F8" w:rsidRPr="00F81A68">
        <w:rPr>
          <w:rFonts w:asciiTheme="minorHAnsi" w:hAnsiTheme="minorHAnsi" w:cstheme="minorHAnsi"/>
          <w:sz w:val="22"/>
          <w:szCs w:val="22"/>
          <w:lang w:eastAsia="en-US"/>
        </w:rPr>
        <w:t>;</w:t>
      </w:r>
    </w:p>
    <w:p w14:paraId="405D752D" w14:textId="3BE8EA02" w:rsidR="000076F8" w:rsidRPr="00F81A68" w:rsidRDefault="009D5F97" w:rsidP="000076F8">
      <w:pPr>
        <w:widowControl/>
        <w:numPr>
          <w:ilvl w:val="2"/>
          <w:numId w:val="12"/>
        </w:numPr>
        <w:tabs>
          <w:tab w:val="num" w:pos="1134"/>
        </w:tabs>
        <w:suppressAutoHyphens w:val="0"/>
        <w:ind w:right="282"/>
        <w:jc w:val="both"/>
        <w:rPr>
          <w:rFonts w:asciiTheme="minorHAnsi" w:hAnsiTheme="minorHAnsi" w:cstheme="minorHAnsi"/>
          <w:sz w:val="22"/>
          <w:szCs w:val="22"/>
          <w:lang w:eastAsia="en-US"/>
        </w:rPr>
      </w:pPr>
      <w:bookmarkStart w:id="6" w:name="_Hlk179813628"/>
      <w:r w:rsidRPr="00F81A68">
        <w:rPr>
          <w:rFonts w:asciiTheme="minorHAnsi" w:hAnsiTheme="minorHAnsi" w:cstheme="minorHAnsi"/>
          <w:sz w:val="22"/>
          <w:szCs w:val="22"/>
          <w:lang w:eastAsia="en-US"/>
        </w:rPr>
        <w:t>veic visu nepieciešamo Iekārtas funkcionālo un veiktspējas parametru ieregulēšanas un testēšanas darbu izpild</w:t>
      </w:r>
      <w:bookmarkEnd w:id="6"/>
      <w:r w:rsidR="00CA6D2E" w:rsidRPr="00F81A68">
        <w:rPr>
          <w:rFonts w:asciiTheme="minorHAnsi" w:hAnsiTheme="minorHAnsi" w:cstheme="minorHAnsi"/>
          <w:sz w:val="22"/>
          <w:szCs w:val="22"/>
          <w:lang w:eastAsia="en-US"/>
        </w:rPr>
        <w:t>i</w:t>
      </w:r>
      <w:r w:rsidR="00817368" w:rsidRPr="00F81A68">
        <w:rPr>
          <w:rFonts w:asciiTheme="minorHAnsi" w:hAnsiTheme="minorHAnsi" w:cstheme="minorHAnsi"/>
          <w:sz w:val="22"/>
          <w:szCs w:val="22"/>
          <w:lang w:eastAsia="en-US"/>
        </w:rPr>
        <w:t>, kā arī magnētiskā lauka mērījum</w:t>
      </w:r>
      <w:r w:rsidR="00CA6D2E" w:rsidRPr="00F81A68">
        <w:rPr>
          <w:rFonts w:asciiTheme="minorHAnsi" w:hAnsiTheme="minorHAnsi" w:cstheme="minorHAnsi"/>
          <w:sz w:val="22"/>
          <w:szCs w:val="22"/>
          <w:lang w:eastAsia="en-US"/>
        </w:rPr>
        <w:t>us</w:t>
      </w:r>
      <w:r w:rsidR="005631B8" w:rsidRPr="00F81A68">
        <w:rPr>
          <w:rFonts w:asciiTheme="minorHAnsi" w:hAnsiTheme="minorHAnsi" w:cstheme="minorHAnsi"/>
          <w:sz w:val="22"/>
          <w:szCs w:val="22"/>
          <w:lang w:eastAsia="en-US"/>
        </w:rPr>
        <w:t xml:space="preserve"> atbilstoši</w:t>
      </w:r>
      <w:r w:rsidR="00F81A68" w:rsidRPr="00F81A68">
        <w:rPr>
          <w:rFonts w:asciiTheme="minorHAnsi" w:hAnsiTheme="minorHAnsi" w:cstheme="minorHAnsi"/>
          <w:sz w:val="22"/>
          <w:szCs w:val="22"/>
          <w:lang w:eastAsia="en-US"/>
        </w:rPr>
        <w:t xml:space="preserve"> visām piemērojamām</w:t>
      </w:r>
      <w:r w:rsidR="005631B8" w:rsidRPr="00F81A68">
        <w:rPr>
          <w:rFonts w:asciiTheme="minorHAnsi" w:hAnsiTheme="minorHAnsi" w:cstheme="minorHAnsi"/>
          <w:sz w:val="22"/>
          <w:szCs w:val="22"/>
          <w:lang w:eastAsia="en-US"/>
        </w:rPr>
        <w:t xml:space="preserve"> spēkā esošo normatīvo aktu prasībām</w:t>
      </w:r>
      <w:r w:rsidR="00817368" w:rsidRPr="00F81A68">
        <w:rPr>
          <w:rFonts w:asciiTheme="minorHAnsi" w:hAnsiTheme="minorHAnsi" w:cstheme="minorHAnsi"/>
          <w:sz w:val="22"/>
          <w:szCs w:val="22"/>
          <w:lang w:eastAsia="en-US"/>
        </w:rPr>
        <w:t>;</w:t>
      </w:r>
    </w:p>
    <w:p w14:paraId="1AFB9632" w14:textId="5CA80BE0" w:rsidR="009D5F97" w:rsidRPr="00F81A68" w:rsidRDefault="009D5F97" w:rsidP="000076F8">
      <w:pPr>
        <w:widowControl/>
        <w:numPr>
          <w:ilvl w:val="2"/>
          <w:numId w:val="12"/>
        </w:numPr>
        <w:tabs>
          <w:tab w:val="num" w:pos="1134"/>
        </w:tabs>
        <w:suppressAutoHyphens w:val="0"/>
        <w:ind w:right="282"/>
        <w:jc w:val="both"/>
        <w:rPr>
          <w:rFonts w:asciiTheme="minorHAnsi" w:hAnsiTheme="minorHAnsi" w:cstheme="minorHAnsi"/>
          <w:sz w:val="22"/>
          <w:szCs w:val="22"/>
          <w:lang w:eastAsia="en-US"/>
        </w:rPr>
      </w:pPr>
      <w:r w:rsidRPr="00F81A68">
        <w:rPr>
          <w:rFonts w:asciiTheme="minorHAnsi" w:hAnsiTheme="minorHAnsi" w:cstheme="minorHAnsi"/>
          <w:sz w:val="22"/>
          <w:szCs w:val="22"/>
          <w:lang w:eastAsia="en-US"/>
        </w:rPr>
        <w:t xml:space="preserve">iesniedz </w:t>
      </w:r>
      <w:r w:rsidR="000076F8" w:rsidRPr="00F81A68">
        <w:rPr>
          <w:rFonts w:asciiTheme="minorHAnsi" w:hAnsiTheme="minorHAnsi" w:cstheme="minorHAnsi"/>
          <w:sz w:val="22"/>
          <w:szCs w:val="22"/>
          <w:lang w:eastAsia="en-US"/>
        </w:rPr>
        <w:t xml:space="preserve">Pasūtītājam </w:t>
      </w:r>
      <w:r w:rsidRPr="00F81A68">
        <w:rPr>
          <w:rFonts w:asciiTheme="minorHAnsi" w:hAnsiTheme="minorHAnsi" w:cstheme="minorHAnsi"/>
          <w:sz w:val="22"/>
          <w:szCs w:val="22"/>
          <w:lang w:eastAsia="en-US"/>
        </w:rPr>
        <w:t>vis</w:t>
      </w:r>
      <w:r w:rsidR="00CA6D2E" w:rsidRPr="00F81A68">
        <w:rPr>
          <w:rFonts w:asciiTheme="minorHAnsi" w:hAnsiTheme="minorHAnsi" w:cstheme="minorHAnsi"/>
          <w:sz w:val="22"/>
          <w:szCs w:val="22"/>
          <w:lang w:eastAsia="en-US"/>
        </w:rPr>
        <w:t>us</w:t>
      </w:r>
      <w:r w:rsidRPr="00F81A68">
        <w:rPr>
          <w:rFonts w:asciiTheme="minorHAnsi" w:hAnsiTheme="minorHAnsi" w:cstheme="minorHAnsi"/>
          <w:sz w:val="22"/>
          <w:szCs w:val="22"/>
          <w:lang w:eastAsia="en-US"/>
        </w:rPr>
        <w:t xml:space="preserve"> ar Iekārtas uzstādīšanu, pārbaudi un nodošanu saistīt</w:t>
      </w:r>
      <w:r w:rsidR="00CA6D2E" w:rsidRPr="00F81A68">
        <w:rPr>
          <w:rFonts w:asciiTheme="minorHAnsi" w:hAnsiTheme="minorHAnsi" w:cstheme="minorHAnsi"/>
          <w:sz w:val="22"/>
          <w:szCs w:val="22"/>
          <w:lang w:eastAsia="en-US"/>
        </w:rPr>
        <w:t>os</w:t>
      </w:r>
      <w:r w:rsidRPr="00F81A68">
        <w:rPr>
          <w:rFonts w:asciiTheme="minorHAnsi" w:hAnsiTheme="minorHAnsi" w:cstheme="minorHAnsi"/>
          <w:sz w:val="22"/>
          <w:szCs w:val="22"/>
          <w:lang w:eastAsia="en-US"/>
        </w:rPr>
        <w:t xml:space="preserve"> pārbaužu dokument</w:t>
      </w:r>
      <w:r w:rsidR="00CA6D2E" w:rsidRPr="00F81A68">
        <w:rPr>
          <w:rFonts w:asciiTheme="minorHAnsi" w:hAnsiTheme="minorHAnsi" w:cstheme="minorHAnsi"/>
          <w:sz w:val="22"/>
          <w:szCs w:val="22"/>
          <w:lang w:eastAsia="en-US"/>
        </w:rPr>
        <w:t>us</w:t>
      </w:r>
      <w:r w:rsidRPr="00F81A68">
        <w:rPr>
          <w:rFonts w:asciiTheme="minorHAnsi" w:hAnsiTheme="minorHAnsi" w:cstheme="minorHAnsi"/>
          <w:sz w:val="22"/>
          <w:szCs w:val="22"/>
          <w:lang w:eastAsia="en-US"/>
        </w:rPr>
        <w:t xml:space="preserve"> (protokol</w:t>
      </w:r>
      <w:r w:rsidR="00CA6D2E" w:rsidRPr="00F81A68">
        <w:rPr>
          <w:rFonts w:asciiTheme="minorHAnsi" w:hAnsiTheme="minorHAnsi" w:cstheme="minorHAnsi"/>
          <w:sz w:val="22"/>
          <w:szCs w:val="22"/>
          <w:lang w:eastAsia="en-US"/>
        </w:rPr>
        <w:t>us</w:t>
      </w:r>
      <w:r w:rsidRPr="00F81A68">
        <w:rPr>
          <w:rFonts w:asciiTheme="minorHAnsi" w:hAnsiTheme="minorHAnsi" w:cstheme="minorHAnsi"/>
          <w:sz w:val="22"/>
          <w:szCs w:val="22"/>
          <w:lang w:eastAsia="en-US"/>
        </w:rPr>
        <w:t>, sertifikāt</w:t>
      </w:r>
      <w:r w:rsidR="00CA6D2E" w:rsidRPr="00F81A68">
        <w:rPr>
          <w:rFonts w:asciiTheme="minorHAnsi" w:hAnsiTheme="minorHAnsi" w:cstheme="minorHAnsi"/>
          <w:sz w:val="22"/>
          <w:szCs w:val="22"/>
          <w:lang w:eastAsia="en-US"/>
        </w:rPr>
        <w:t>us</w:t>
      </w:r>
      <w:r w:rsidRPr="00F81A68">
        <w:rPr>
          <w:rFonts w:asciiTheme="minorHAnsi" w:hAnsiTheme="minorHAnsi" w:cstheme="minorHAnsi"/>
          <w:sz w:val="22"/>
          <w:szCs w:val="22"/>
          <w:lang w:eastAsia="en-US"/>
        </w:rPr>
        <w:t xml:space="preserve"> u.</w:t>
      </w:r>
      <w:r w:rsidR="004D13FC" w:rsidRPr="00F81A68">
        <w:rPr>
          <w:rFonts w:asciiTheme="minorHAnsi" w:hAnsiTheme="minorHAnsi" w:cstheme="minorHAnsi"/>
          <w:sz w:val="22"/>
          <w:szCs w:val="22"/>
          <w:lang w:eastAsia="en-US"/>
        </w:rPr>
        <w:t xml:space="preserve"> </w:t>
      </w:r>
      <w:r w:rsidRPr="00F81A68">
        <w:rPr>
          <w:rFonts w:asciiTheme="minorHAnsi" w:hAnsiTheme="minorHAnsi" w:cstheme="minorHAnsi"/>
          <w:sz w:val="22"/>
          <w:szCs w:val="22"/>
          <w:lang w:eastAsia="en-US"/>
        </w:rPr>
        <w:t>c.);</w:t>
      </w:r>
    </w:p>
    <w:p w14:paraId="40BDB8DB" w14:textId="4C14BA20" w:rsidR="009D5F97" w:rsidRPr="00F81A68" w:rsidRDefault="000D1182" w:rsidP="00F81A68">
      <w:pPr>
        <w:widowControl/>
        <w:numPr>
          <w:ilvl w:val="2"/>
          <w:numId w:val="12"/>
        </w:numPr>
        <w:tabs>
          <w:tab w:val="num" w:pos="1134"/>
        </w:tabs>
        <w:suppressAutoHyphens w:val="0"/>
        <w:ind w:right="282"/>
        <w:jc w:val="both"/>
        <w:rPr>
          <w:rFonts w:asciiTheme="minorHAnsi" w:hAnsiTheme="minorHAnsi" w:cstheme="minorHAnsi"/>
          <w:sz w:val="22"/>
          <w:szCs w:val="22"/>
          <w:lang w:eastAsia="en-US"/>
        </w:rPr>
      </w:pPr>
      <w:r>
        <w:rPr>
          <w:rFonts w:asciiTheme="minorHAnsi" w:hAnsiTheme="minorHAnsi" w:cstheme="minorHAnsi"/>
          <w:sz w:val="22"/>
          <w:szCs w:val="22"/>
          <w:lang w:eastAsia="en-US"/>
        </w:rPr>
        <w:t xml:space="preserve">veic </w:t>
      </w:r>
      <w:r w:rsidR="009D5F97" w:rsidRPr="00F81A68">
        <w:rPr>
          <w:rFonts w:asciiTheme="minorHAnsi" w:hAnsiTheme="minorHAnsi" w:cstheme="minorHAnsi"/>
          <w:sz w:val="22"/>
          <w:szCs w:val="22"/>
          <w:lang w:eastAsia="en-US"/>
        </w:rPr>
        <w:t>Pasūtītāja lietotāju pirmreizēj</w:t>
      </w:r>
      <w:r w:rsidR="00CA6D2E" w:rsidRPr="00F81A68">
        <w:rPr>
          <w:rFonts w:asciiTheme="minorHAnsi" w:hAnsiTheme="minorHAnsi" w:cstheme="minorHAnsi"/>
          <w:sz w:val="22"/>
          <w:szCs w:val="22"/>
          <w:lang w:eastAsia="en-US"/>
        </w:rPr>
        <w:t>o</w:t>
      </w:r>
      <w:r w:rsidR="009D5F97" w:rsidRPr="00F81A68">
        <w:rPr>
          <w:rFonts w:asciiTheme="minorHAnsi" w:hAnsiTheme="minorHAnsi" w:cstheme="minorHAnsi"/>
          <w:sz w:val="22"/>
          <w:szCs w:val="22"/>
          <w:lang w:eastAsia="en-US"/>
        </w:rPr>
        <w:t xml:space="preserve"> apmācīb</w:t>
      </w:r>
      <w:r w:rsidR="00CA6D2E" w:rsidRPr="00F81A68">
        <w:rPr>
          <w:rFonts w:asciiTheme="minorHAnsi" w:hAnsiTheme="minorHAnsi" w:cstheme="minorHAnsi"/>
          <w:sz w:val="22"/>
          <w:szCs w:val="22"/>
          <w:lang w:eastAsia="en-US"/>
        </w:rPr>
        <w:t>u,</w:t>
      </w:r>
      <w:r w:rsidR="00CA6D2E" w:rsidRPr="00F81A68">
        <w:t xml:space="preserve"> </w:t>
      </w:r>
      <w:r w:rsidR="00CA6D2E" w:rsidRPr="00F81A68">
        <w:rPr>
          <w:rFonts w:asciiTheme="minorHAnsi" w:hAnsiTheme="minorHAnsi" w:cstheme="minorHAnsi"/>
          <w:sz w:val="22"/>
          <w:szCs w:val="22"/>
          <w:lang w:eastAsia="en-US"/>
        </w:rPr>
        <w:t>nodrošinot apmācības vismaz 16 stundu garumā radiologu asistentiem un apmācības vismaz 8 stundu garumā radiologiem, par ko Līdzēji noformē Apmācīto lietotāju sarakstu. P</w:t>
      </w:r>
      <w:r w:rsidR="009D5F97" w:rsidRPr="00F81A68">
        <w:rPr>
          <w:rFonts w:asciiTheme="minorHAnsi" w:hAnsiTheme="minorHAnsi" w:cstheme="minorHAnsi"/>
          <w:sz w:val="22"/>
          <w:szCs w:val="22"/>
          <w:lang w:eastAsia="en-US"/>
        </w:rPr>
        <w:t xml:space="preserve">irms apmācību veikšanas </w:t>
      </w:r>
      <w:r w:rsidR="00CA6D2E" w:rsidRPr="00F81A68">
        <w:rPr>
          <w:rFonts w:asciiTheme="minorHAnsi" w:hAnsiTheme="minorHAnsi" w:cstheme="minorHAnsi"/>
          <w:sz w:val="22"/>
          <w:szCs w:val="22"/>
          <w:lang w:eastAsia="en-US"/>
        </w:rPr>
        <w:t xml:space="preserve">Piegādātājs </w:t>
      </w:r>
      <w:r w:rsidR="009D5F97" w:rsidRPr="00F81A68">
        <w:rPr>
          <w:rFonts w:asciiTheme="minorHAnsi" w:hAnsiTheme="minorHAnsi" w:cstheme="minorHAnsi"/>
          <w:sz w:val="22"/>
          <w:szCs w:val="22"/>
          <w:lang w:eastAsia="en-US"/>
        </w:rPr>
        <w:t>iesniedz Iekārtas lietošanas instrukcij</w:t>
      </w:r>
      <w:r w:rsidR="00F81A68" w:rsidRPr="00F81A68">
        <w:rPr>
          <w:rFonts w:asciiTheme="minorHAnsi" w:hAnsiTheme="minorHAnsi" w:cstheme="minorHAnsi"/>
          <w:sz w:val="22"/>
          <w:szCs w:val="22"/>
          <w:lang w:eastAsia="en-US"/>
        </w:rPr>
        <w:t>u</w:t>
      </w:r>
      <w:r w:rsidR="009D5F97" w:rsidRPr="00F81A68">
        <w:rPr>
          <w:rFonts w:asciiTheme="minorHAnsi" w:hAnsiTheme="minorHAnsi" w:cstheme="minorHAnsi"/>
          <w:sz w:val="22"/>
          <w:szCs w:val="22"/>
          <w:lang w:eastAsia="en-US"/>
        </w:rPr>
        <w:t xml:space="preserve"> </w:t>
      </w:r>
      <w:r w:rsidRPr="000D1182">
        <w:rPr>
          <w:rFonts w:asciiTheme="minorHAnsi" w:hAnsiTheme="minorHAnsi" w:cstheme="minorHAnsi"/>
          <w:i/>
          <w:iCs/>
          <w:sz w:val="22"/>
          <w:szCs w:val="22"/>
          <w:lang w:eastAsia="en-US"/>
        </w:rPr>
        <w:t>(</w:t>
      </w:r>
      <w:proofErr w:type="spellStart"/>
      <w:r w:rsidRPr="000D1182">
        <w:rPr>
          <w:rFonts w:asciiTheme="minorHAnsi" w:hAnsiTheme="minorHAnsi" w:cstheme="minorHAnsi"/>
          <w:i/>
          <w:iCs/>
          <w:sz w:val="22"/>
          <w:szCs w:val="22"/>
          <w:lang w:eastAsia="en-US"/>
        </w:rPr>
        <w:t>Quick</w:t>
      </w:r>
      <w:proofErr w:type="spellEnd"/>
      <w:r w:rsidRPr="000D1182">
        <w:rPr>
          <w:rFonts w:asciiTheme="minorHAnsi" w:hAnsiTheme="minorHAnsi" w:cstheme="minorHAnsi"/>
          <w:i/>
          <w:iCs/>
          <w:sz w:val="22"/>
          <w:szCs w:val="22"/>
          <w:lang w:eastAsia="en-US"/>
        </w:rPr>
        <w:t xml:space="preserve"> Start </w:t>
      </w:r>
      <w:proofErr w:type="spellStart"/>
      <w:r w:rsidRPr="000D1182">
        <w:rPr>
          <w:rFonts w:asciiTheme="minorHAnsi" w:hAnsiTheme="minorHAnsi" w:cstheme="minorHAnsi"/>
          <w:i/>
          <w:iCs/>
          <w:sz w:val="22"/>
          <w:szCs w:val="22"/>
          <w:lang w:eastAsia="en-US"/>
        </w:rPr>
        <w:t>Guide</w:t>
      </w:r>
      <w:proofErr w:type="spellEnd"/>
      <w:r w:rsidRPr="000D1182">
        <w:rPr>
          <w:rFonts w:asciiTheme="minorHAnsi" w:hAnsiTheme="minorHAnsi" w:cstheme="minorHAnsi"/>
          <w:i/>
          <w:iCs/>
          <w:sz w:val="22"/>
          <w:szCs w:val="22"/>
          <w:lang w:eastAsia="en-US"/>
        </w:rPr>
        <w:t>)</w:t>
      </w:r>
      <w:r w:rsidRPr="000D1182">
        <w:rPr>
          <w:rFonts w:asciiTheme="minorHAnsi" w:hAnsiTheme="minorHAnsi" w:cstheme="minorHAnsi"/>
          <w:sz w:val="22"/>
          <w:szCs w:val="22"/>
          <w:lang w:eastAsia="en-US"/>
        </w:rPr>
        <w:t xml:space="preserve"> </w:t>
      </w:r>
      <w:r w:rsidR="009D5F97" w:rsidRPr="00F81A68">
        <w:rPr>
          <w:rFonts w:asciiTheme="minorHAnsi" w:hAnsiTheme="minorHAnsi" w:cstheme="minorHAnsi"/>
          <w:sz w:val="22"/>
          <w:szCs w:val="22"/>
          <w:lang w:eastAsia="en-US"/>
        </w:rPr>
        <w:t>latviešu valodā (elektroniskā formā)</w:t>
      </w:r>
      <w:r w:rsidR="00CA6D2E" w:rsidRPr="00F81A68">
        <w:rPr>
          <w:rFonts w:asciiTheme="minorHAnsi" w:hAnsiTheme="minorHAnsi" w:cstheme="minorHAnsi"/>
          <w:sz w:val="22"/>
          <w:szCs w:val="22"/>
          <w:lang w:eastAsia="en-US"/>
        </w:rPr>
        <w:t>, ja tas nav izdarīts iepriekš</w:t>
      </w:r>
      <w:r w:rsidR="009D5F97" w:rsidRPr="00F81A68">
        <w:rPr>
          <w:rFonts w:asciiTheme="minorHAnsi" w:hAnsiTheme="minorHAnsi" w:cstheme="minorHAnsi"/>
          <w:sz w:val="22"/>
          <w:szCs w:val="22"/>
          <w:lang w:eastAsia="en-US"/>
        </w:rPr>
        <w:t>;</w:t>
      </w:r>
    </w:p>
    <w:p w14:paraId="70A06930" w14:textId="10EC9B37" w:rsidR="009D5F97" w:rsidRPr="00F81A68" w:rsidRDefault="009D5F97" w:rsidP="000076F8">
      <w:pPr>
        <w:widowControl/>
        <w:numPr>
          <w:ilvl w:val="2"/>
          <w:numId w:val="12"/>
        </w:numPr>
        <w:tabs>
          <w:tab w:val="num" w:pos="1134"/>
        </w:tabs>
        <w:suppressAutoHyphens w:val="0"/>
        <w:ind w:right="282"/>
        <w:jc w:val="both"/>
        <w:rPr>
          <w:rFonts w:asciiTheme="minorHAnsi" w:hAnsiTheme="minorHAnsi" w:cstheme="minorHAnsi"/>
          <w:sz w:val="22"/>
          <w:szCs w:val="22"/>
          <w:lang w:eastAsia="en-US"/>
        </w:rPr>
      </w:pPr>
      <w:r w:rsidRPr="00F81A68">
        <w:rPr>
          <w:rFonts w:asciiTheme="minorHAnsi" w:hAnsiTheme="minorHAnsi" w:cstheme="minorHAnsi"/>
          <w:sz w:val="22"/>
          <w:szCs w:val="22"/>
          <w:lang w:eastAsia="en-US"/>
        </w:rPr>
        <w:t>iesniedz Pasūtītājam Iekārtas tehnisko apkopju grafik</w:t>
      </w:r>
      <w:r w:rsidR="00CA6D2E" w:rsidRPr="00F81A68">
        <w:rPr>
          <w:rFonts w:asciiTheme="minorHAnsi" w:hAnsiTheme="minorHAnsi" w:cstheme="minorHAnsi"/>
          <w:sz w:val="22"/>
          <w:szCs w:val="22"/>
          <w:lang w:eastAsia="en-US"/>
        </w:rPr>
        <w:t>u</w:t>
      </w:r>
      <w:r w:rsidRPr="00F81A68">
        <w:rPr>
          <w:rFonts w:asciiTheme="minorHAnsi" w:hAnsiTheme="minorHAnsi" w:cstheme="minorHAnsi"/>
          <w:sz w:val="22"/>
          <w:szCs w:val="22"/>
          <w:lang w:eastAsia="en-US"/>
        </w:rPr>
        <w:t xml:space="preserve"> visam Iekārtas garantijas periodam (____ mēnešiem), Iekārtas ražotāja izdot</w:t>
      </w:r>
      <w:r w:rsidR="00CA6D2E" w:rsidRPr="00F81A68">
        <w:rPr>
          <w:rFonts w:asciiTheme="minorHAnsi" w:hAnsiTheme="minorHAnsi" w:cstheme="minorHAnsi"/>
          <w:sz w:val="22"/>
          <w:szCs w:val="22"/>
          <w:lang w:eastAsia="en-US"/>
        </w:rPr>
        <w:t>us</w:t>
      </w:r>
      <w:r w:rsidRPr="00F81A68">
        <w:rPr>
          <w:rFonts w:asciiTheme="minorHAnsi" w:hAnsiTheme="minorHAnsi" w:cstheme="minorHAnsi"/>
          <w:sz w:val="22"/>
          <w:szCs w:val="22"/>
          <w:lang w:eastAsia="en-US"/>
        </w:rPr>
        <w:t xml:space="preserve"> Iekārtas apkopes intervālu un apkopes darbu sarakst</w:t>
      </w:r>
      <w:r w:rsidR="00CA6D2E" w:rsidRPr="00F81A68">
        <w:rPr>
          <w:rFonts w:asciiTheme="minorHAnsi" w:hAnsiTheme="minorHAnsi" w:cstheme="minorHAnsi"/>
          <w:sz w:val="22"/>
          <w:szCs w:val="22"/>
          <w:lang w:eastAsia="en-US"/>
        </w:rPr>
        <w:t>us</w:t>
      </w:r>
      <w:r w:rsidRPr="00F81A68">
        <w:rPr>
          <w:rFonts w:asciiTheme="minorHAnsi" w:hAnsiTheme="minorHAnsi" w:cstheme="minorHAnsi"/>
          <w:sz w:val="22"/>
          <w:szCs w:val="22"/>
          <w:lang w:eastAsia="en-US"/>
        </w:rPr>
        <w:t>, kā arī regulāri maināmo rezerves daļu sarakst</w:t>
      </w:r>
      <w:r w:rsidR="00CA6D2E" w:rsidRPr="00F81A68">
        <w:rPr>
          <w:rFonts w:asciiTheme="minorHAnsi" w:hAnsiTheme="minorHAnsi" w:cstheme="minorHAnsi"/>
          <w:sz w:val="22"/>
          <w:szCs w:val="22"/>
          <w:lang w:eastAsia="en-US"/>
        </w:rPr>
        <w:t>u</w:t>
      </w:r>
      <w:r w:rsidRPr="00F81A68">
        <w:rPr>
          <w:rFonts w:asciiTheme="minorHAnsi" w:hAnsiTheme="minorHAnsi" w:cstheme="minorHAnsi"/>
          <w:sz w:val="22"/>
          <w:szCs w:val="22"/>
          <w:lang w:eastAsia="en-US"/>
        </w:rPr>
        <w:t>.</w:t>
      </w:r>
    </w:p>
    <w:p w14:paraId="54F052BE" w14:textId="775841F7" w:rsidR="009D5F97" w:rsidRPr="004D13FC" w:rsidRDefault="00CA6D2E" w:rsidP="004D13FC">
      <w:pPr>
        <w:widowControl/>
        <w:numPr>
          <w:ilvl w:val="1"/>
          <w:numId w:val="12"/>
        </w:numPr>
        <w:tabs>
          <w:tab w:val="num" w:pos="1134"/>
        </w:tabs>
        <w:suppressAutoHyphens w:val="0"/>
        <w:ind w:left="567" w:right="282" w:hanging="567"/>
        <w:jc w:val="both"/>
        <w:rPr>
          <w:rFonts w:asciiTheme="minorHAnsi" w:hAnsiTheme="minorHAnsi" w:cstheme="minorHAnsi"/>
          <w:sz w:val="22"/>
          <w:szCs w:val="22"/>
          <w:lang w:eastAsia="en-US"/>
        </w:rPr>
      </w:pPr>
      <w:r w:rsidRPr="00F81A68">
        <w:rPr>
          <w:rFonts w:asciiTheme="minorHAnsi" w:hAnsiTheme="minorHAnsi" w:cstheme="minorHAnsi"/>
          <w:sz w:val="22"/>
          <w:szCs w:val="22"/>
          <w:lang w:eastAsia="en-US"/>
        </w:rPr>
        <w:lastRenderedPageBreak/>
        <w:t>Pieņemšanas –</w:t>
      </w:r>
      <w:r>
        <w:rPr>
          <w:rFonts w:asciiTheme="minorHAnsi" w:hAnsiTheme="minorHAnsi" w:cstheme="minorHAnsi"/>
          <w:sz w:val="22"/>
          <w:szCs w:val="22"/>
          <w:lang w:eastAsia="en-US"/>
        </w:rPr>
        <w:t xml:space="preserve"> nodošanas akts par </w:t>
      </w:r>
      <w:r w:rsidR="009D5F97" w:rsidRPr="004D13FC">
        <w:rPr>
          <w:rFonts w:asciiTheme="minorHAnsi" w:hAnsiTheme="minorHAnsi" w:cstheme="minorHAnsi"/>
          <w:sz w:val="22"/>
          <w:szCs w:val="22"/>
          <w:lang w:eastAsia="en-US"/>
        </w:rPr>
        <w:t xml:space="preserve">Iekārtas </w:t>
      </w:r>
      <w:r>
        <w:rPr>
          <w:rFonts w:asciiTheme="minorHAnsi" w:hAnsiTheme="minorHAnsi" w:cstheme="minorHAnsi"/>
          <w:sz w:val="22"/>
          <w:szCs w:val="22"/>
          <w:lang w:eastAsia="en-US"/>
        </w:rPr>
        <w:t xml:space="preserve">pieņemšanu un palaišanu ekspluatācijā </w:t>
      </w:r>
      <w:r w:rsidR="009D5F97" w:rsidRPr="004D13FC">
        <w:rPr>
          <w:rFonts w:asciiTheme="minorHAnsi" w:hAnsiTheme="minorHAnsi" w:cstheme="minorHAnsi"/>
          <w:sz w:val="22"/>
          <w:szCs w:val="22"/>
          <w:lang w:eastAsia="en-US"/>
        </w:rPr>
        <w:t xml:space="preserve">tiek parakstīts tikai pēc tam, kad Piegādātājs ir </w:t>
      </w:r>
      <w:r w:rsidR="00717917">
        <w:rPr>
          <w:rFonts w:asciiTheme="minorHAnsi" w:hAnsiTheme="minorHAnsi" w:cstheme="minorHAnsi"/>
          <w:sz w:val="22"/>
          <w:szCs w:val="22"/>
          <w:lang w:eastAsia="en-US"/>
        </w:rPr>
        <w:t>veicis</w:t>
      </w:r>
      <w:r w:rsidR="009D5F97" w:rsidRPr="004D13FC">
        <w:rPr>
          <w:rFonts w:asciiTheme="minorHAnsi" w:hAnsiTheme="minorHAnsi" w:cstheme="minorHAnsi"/>
          <w:sz w:val="22"/>
          <w:szCs w:val="22"/>
          <w:lang w:eastAsia="en-US"/>
        </w:rPr>
        <w:t xml:space="preserve"> visu </w:t>
      </w:r>
      <w:r w:rsidR="009D5F97" w:rsidRPr="000D1182">
        <w:rPr>
          <w:rFonts w:asciiTheme="minorHAnsi" w:hAnsiTheme="minorHAnsi" w:cstheme="minorHAnsi"/>
          <w:sz w:val="22"/>
          <w:szCs w:val="22"/>
          <w:lang w:eastAsia="en-US"/>
        </w:rPr>
        <w:t>Līguma 3.</w:t>
      </w:r>
      <w:r w:rsidRPr="000D1182">
        <w:rPr>
          <w:rFonts w:asciiTheme="minorHAnsi" w:hAnsiTheme="minorHAnsi" w:cstheme="minorHAnsi"/>
          <w:sz w:val="22"/>
          <w:szCs w:val="22"/>
          <w:lang w:eastAsia="en-US"/>
        </w:rPr>
        <w:t>12</w:t>
      </w:r>
      <w:r w:rsidR="009D5F97" w:rsidRPr="000D1182">
        <w:rPr>
          <w:rFonts w:asciiTheme="minorHAnsi" w:hAnsiTheme="minorHAnsi" w:cstheme="minorHAnsi"/>
          <w:sz w:val="22"/>
          <w:szCs w:val="22"/>
          <w:lang w:eastAsia="en-US"/>
        </w:rPr>
        <w:t>. punkt</w:t>
      </w:r>
      <w:r w:rsidR="00717917" w:rsidRPr="000D1182">
        <w:rPr>
          <w:rFonts w:asciiTheme="minorHAnsi" w:hAnsiTheme="minorHAnsi" w:cstheme="minorHAnsi"/>
          <w:sz w:val="22"/>
          <w:szCs w:val="22"/>
          <w:lang w:eastAsia="en-US"/>
        </w:rPr>
        <w:t>ā</w:t>
      </w:r>
      <w:r w:rsidR="009D5F97" w:rsidRPr="000D1182">
        <w:rPr>
          <w:rFonts w:asciiTheme="minorHAnsi" w:hAnsiTheme="minorHAnsi" w:cstheme="minorHAnsi"/>
          <w:sz w:val="22"/>
          <w:szCs w:val="22"/>
          <w:lang w:eastAsia="en-US"/>
        </w:rPr>
        <w:t xml:space="preserve"> noteik</w:t>
      </w:r>
      <w:r w:rsidR="00717917" w:rsidRPr="000D1182">
        <w:rPr>
          <w:rFonts w:asciiTheme="minorHAnsi" w:hAnsiTheme="minorHAnsi" w:cstheme="minorHAnsi"/>
          <w:sz w:val="22"/>
          <w:szCs w:val="22"/>
          <w:lang w:eastAsia="en-US"/>
        </w:rPr>
        <w:t>to</w:t>
      </w:r>
      <w:r w:rsidR="009D5F97" w:rsidRPr="000D1182">
        <w:rPr>
          <w:rFonts w:asciiTheme="minorHAnsi" w:hAnsiTheme="minorHAnsi" w:cstheme="minorHAnsi"/>
          <w:sz w:val="22"/>
          <w:szCs w:val="22"/>
          <w:lang w:eastAsia="en-US"/>
        </w:rPr>
        <w:t>. Iekārta ir uzskatāma par nodotu Pasūtītājam tikai pēc šajā punktā noteiktā akta abpusējas</w:t>
      </w:r>
      <w:r w:rsidR="009D5F97" w:rsidRPr="004D13FC">
        <w:rPr>
          <w:rFonts w:asciiTheme="minorHAnsi" w:hAnsiTheme="minorHAnsi" w:cstheme="minorHAnsi"/>
          <w:sz w:val="22"/>
          <w:szCs w:val="22"/>
          <w:lang w:eastAsia="en-US"/>
        </w:rPr>
        <w:t xml:space="preserve"> parakstīšanas brīža.</w:t>
      </w:r>
    </w:p>
    <w:p w14:paraId="22A32A0D" w14:textId="5BCEF98B" w:rsidR="009D5F97" w:rsidRPr="00817368" w:rsidRDefault="009D5F97" w:rsidP="00817368">
      <w:pPr>
        <w:widowControl/>
        <w:numPr>
          <w:ilvl w:val="1"/>
          <w:numId w:val="12"/>
        </w:numPr>
        <w:tabs>
          <w:tab w:val="num" w:pos="1134"/>
        </w:tabs>
        <w:suppressAutoHyphens w:val="0"/>
        <w:ind w:left="567" w:right="282" w:hanging="567"/>
        <w:jc w:val="both"/>
        <w:rPr>
          <w:rFonts w:asciiTheme="minorHAnsi" w:hAnsiTheme="minorHAnsi" w:cstheme="minorHAnsi"/>
          <w:sz w:val="22"/>
          <w:szCs w:val="22"/>
          <w:lang w:eastAsia="en-US"/>
        </w:rPr>
      </w:pPr>
      <w:r w:rsidRPr="00817368">
        <w:rPr>
          <w:rFonts w:asciiTheme="minorHAnsi" w:hAnsiTheme="minorHAnsi" w:cstheme="minorHAnsi"/>
          <w:sz w:val="22"/>
          <w:szCs w:val="22"/>
          <w:lang w:eastAsia="en-US"/>
        </w:rPr>
        <w:t>Ja, veicot Iekārtas un veikto darbu pieņemšanu, tostarp</w:t>
      </w:r>
      <w:r w:rsidR="00817368">
        <w:rPr>
          <w:rFonts w:asciiTheme="minorHAnsi" w:hAnsiTheme="minorHAnsi" w:cstheme="minorHAnsi"/>
          <w:sz w:val="22"/>
          <w:szCs w:val="22"/>
          <w:lang w:eastAsia="en-US"/>
        </w:rPr>
        <w:t xml:space="preserve"> </w:t>
      </w:r>
      <w:r w:rsidR="00817368" w:rsidRPr="000D1182">
        <w:rPr>
          <w:rFonts w:asciiTheme="minorHAnsi" w:hAnsiTheme="minorHAnsi" w:cstheme="minorHAnsi"/>
          <w:sz w:val="22"/>
          <w:szCs w:val="22"/>
          <w:lang w:eastAsia="en-US"/>
        </w:rPr>
        <w:t>Līguma</w:t>
      </w:r>
      <w:r w:rsidRPr="000D1182">
        <w:rPr>
          <w:rFonts w:asciiTheme="minorHAnsi" w:hAnsiTheme="minorHAnsi" w:cstheme="minorHAnsi"/>
          <w:sz w:val="22"/>
          <w:szCs w:val="22"/>
          <w:lang w:eastAsia="en-US"/>
        </w:rPr>
        <w:t xml:space="preserve"> 3.</w:t>
      </w:r>
      <w:r w:rsidR="009A2849" w:rsidRPr="000D1182">
        <w:rPr>
          <w:rFonts w:asciiTheme="minorHAnsi" w:hAnsiTheme="minorHAnsi" w:cstheme="minorHAnsi"/>
          <w:sz w:val="22"/>
          <w:szCs w:val="22"/>
          <w:lang w:eastAsia="en-US"/>
        </w:rPr>
        <w:t>12.3</w:t>
      </w:r>
      <w:r w:rsidRPr="000D1182">
        <w:rPr>
          <w:rFonts w:asciiTheme="minorHAnsi" w:hAnsiTheme="minorHAnsi" w:cstheme="minorHAnsi"/>
          <w:sz w:val="22"/>
          <w:szCs w:val="22"/>
          <w:lang w:eastAsia="en-US"/>
        </w:rPr>
        <w:t>. punktā</w:t>
      </w:r>
      <w:r w:rsidRPr="00817368">
        <w:rPr>
          <w:rFonts w:asciiTheme="minorHAnsi" w:hAnsiTheme="minorHAnsi" w:cstheme="minorHAnsi"/>
          <w:sz w:val="22"/>
          <w:szCs w:val="22"/>
          <w:lang w:eastAsia="en-US"/>
        </w:rPr>
        <w:t xml:space="preserve"> paredzētās dokumentācijas izvērtēšanu, atklājas trūkumi, bojājumi vai citāda neatbilstība Līguma noteikumiem, Pasūtītājs par konstatētajiem pārkāpumiem </w:t>
      </w:r>
      <w:r w:rsidR="00817368" w:rsidRPr="00717917">
        <w:rPr>
          <w:rFonts w:asciiTheme="minorHAnsi" w:hAnsiTheme="minorHAnsi" w:cstheme="minorHAnsi"/>
          <w:sz w:val="22"/>
          <w:szCs w:val="22"/>
          <w:lang w:eastAsia="en-US"/>
        </w:rPr>
        <w:t>sagatavo</w:t>
      </w:r>
      <w:r w:rsidRPr="00717917">
        <w:rPr>
          <w:rFonts w:asciiTheme="minorHAnsi" w:hAnsiTheme="minorHAnsi" w:cstheme="minorHAnsi"/>
          <w:sz w:val="22"/>
          <w:szCs w:val="22"/>
          <w:lang w:eastAsia="en-US"/>
        </w:rPr>
        <w:t xml:space="preserve"> aktu</w:t>
      </w:r>
      <w:r w:rsidR="00817368" w:rsidRPr="00717917">
        <w:rPr>
          <w:rFonts w:asciiTheme="minorHAnsi" w:hAnsiTheme="minorHAnsi" w:cstheme="minorHAnsi"/>
          <w:sz w:val="22"/>
          <w:szCs w:val="22"/>
          <w:lang w:eastAsia="en-US"/>
        </w:rPr>
        <w:t xml:space="preserve"> par neatbilstībām</w:t>
      </w:r>
      <w:r w:rsidRPr="00717917">
        <w:rPr>
          <w:rFonts w:asciiTheme="minorHAnsi" w:hAnsiTheme="minorHAnsi" w:cstheme="minorHAnsi"/>
          <w:sz w:val="22"/>
          <w:szCs w:val="22"/>
          <w:lang w:eastAsia="en-US"/>
        </w:rPr>
        <w:t>, k</w:t>
      </w:r>
      <w:r w:rsidR="00817368" w:rsidRPr="00717917">
        <w:rPr>
          <w:rFonts w:asciiTheme="minorHAnsi" w:hAnsiTheme="minorHAnsi" w:cstheme="minorHAnsi"/>
          <w:sz w:val="22"/>
          <w:szCs w:val="22"/>
          <w:lang w:eastAsia="en-US"/>
        </w:rPr>
        <w:t>o</w:t>
      </w:r>
      <w:r w:rsidRPr="00817368">
        <w:rPr>
          <w:rFonts w:asciiTheme="minorHAnsi" w:hAnsiTheme="minorHAnsi" w:cstheme="minorHAnsi"/>
          <w:sz w:val="22"/>
          <w:szCs w:val="22"/>
          <w:lang w:eastAsia="en-US"/>
        </w:rPr>
        <w:t xml:space="preserve"> iesniedz Piegādātājam. Pasūtītājs aktu Piegādātājam nodod personīgi vai </w:t>
      </w:r>
      <w:proofErr w:type="spellStart"/>
      <w:r w:rsidRPr="00817368">
        <w:rPr>
          <w:rFonts w:asciiTheme="minorHAnsi" w:hAnsiTheme="minorHAnsi" w:cstheme="minorHAnsi"/>
          <w:sz w:val="22"/>
          <w:szCs w:val="22"/>
          <w:lang w:eastAsia="en-US"/>
        </w:rPr>
        <w:t>nosūta</w:t>
      </w:r>
      <w:proofErr w:type="spellEnd"/>
      <w:r w:rsidR="00817368" w:rsidRPr="00817368">
        <w:rPr>
          <w:rFonts w:asciiTheme="minorHAnsi" w:hAnsiTheme="minorHAnsi" w:cstheme="minorHAnsi"/>
          <w:sz w:val="22"/>
          <w:szCs w:val="22"/>
          <w:lang w:eastAsia="en-US"/>
        </w:rPr>
        <w:t xml:space="preserve"> elektroniska dokumenta formā</w:t>
      </w:r>
      <w:r w:rsidRPr="00817368">
        <w:rPr>
          <w:rFonts w:asciiTheme="minorHAnsi" w:hAnsiTheme="minorHAnsi" w:cstheme="minorHAnsi"/>
          <w:sz w:val="22"/>
          <w:szCs w:val="22"/>
          <w:lang w:eastAsia="en-US"/>
        </w:rPr>
        <w:t xml:space="preserve"> uz Piegādātāja </w:t>
      </w:r>
      <w:r w:rsidR="00817368" w:rsidRPr="00817368">
        <w:rPr>
          <w:rFonts w:asciiTheme="minorHAnsi" w:hAnsiTheme="minorHAnsi" w:cstheme="minorHAnsi"/>
          <w:sz w:val="22"/>
          <w:szCs w:val="22"/>
          <w:lang w:eastAsia="en-US"/>
        </w:rPr>
        <w:t>pilnvarotās personas e-pasta</w:t>
      </w:r>
      <w:r w:rsidRPr="00817368">
        <w:rPr>
          <w:rFonts w:asciiTheme="minorHAnsi" w:hAnsiTheme="minorHAnsi" w:cstheme="minorHAnsi"/>
          <w:sz w:val="22"/>
          <w:szCs w:val="22"/>
          <w:lang w:eastAsia="en-US"/>
        </w:rPr>
        <w:t xml:space="preserve"> adresi. Piegādātājam aktā norādītie trūkumi, bojājumi un neatbilstības uz sava rēķina jānovērš aktā norādītajā termiņā. </w:t>
      </w:r>
      <w:r w:rsidR="00817368" w:rsidRPr="00817368">
        <w:rPr>
          <w:rFonts w:asciiTheme="minorHAnsi" w:hAnsiTheme="minorHAnsi" w:cstheme="minorHAnsi"/>
          <w:sz w:val="22"/>
          <w:szCs w:val="22"/>
          <w:lang w:eastAsia="en-US"/>
        </w:rPr>
        <w:t>A</w:t>
      </w:r>
      <w:r w:rsidRPr="00817368">
        <w:rPr>
          <w:rFonts w:asciiTheme="minorHAnsi" w:hAnsiTheme="minorHAnsi" w:cstheme="minorHAnsi"/>
          <w:sz w:val="22"/>
          <w:szCs w:val="22"/>
          <w:lang w:eastAsia="en-US"/>
        </w:rPr>
        <w:t>ktā norādītais trūkumu, bojājumu un neatbilstību novēršanas</w:t>
      </w:r>
      <w:r w:rsidRPr="00C85D54">
        <w:rPr>
          <w:lang w:eastAsia="en-US"/>
        </w:rPr>
        <w:t xml:space="preserve"> </w:t>
      </w:r>
      <w:r w:rsidRPr="00817368">
        <w:rPr>
          <w:rFonts w:asciiTheme="minorHAnsi" w:hAnsiTheme="minorHAnsi" w:cstheme="minorHAnsi"/>
          <w:sz w:val="22"/>
          <w:szCs w:val="22"/>
          <w:lang w:eastAsia="en-US"/>
        </w:rPr>
        <w:t xml:space="preserve">termiņa skaitījums sākas no akta saņemšanas dienas. </w:t>
      </w:r>
      <w:r w:rsidR="00817368" w:rsidRPr="00817368">
        <w:rPr>
          <w:rFonts w:asciiTheme="minorHAnsi" w:hAnsiTheme="minorHAnsi" w:cstheme="minorHAnsi"/>
          <w:sz w:val="22"/>
          <w:szCs w:val="22"/>
          <w:lang w:eastAsia="en-US"/>
        </w:rPr>
        <w:t>A</w:t>
      </w:r>
      <w:r w:rsidRPr="00817368">
        <w:rPr>
          <w:rFonts w:asciiTheme="minorHAnsi" w:hAnsiTheme="minorHAnsi" w:cstheme="minorHAnsi"/>
          <w:sz w:val="22"/>
          <w:szCs w:val="22"/>
          <w:lang w:eastAsia="en-US"/>
        </w:rPr>
        <w:t>kts tiek uzskatīts par saņemtu dienā, kad tas nodots personīgi, vai</w:t>
      </w:r>
      <w:r w:rsidR="00817368" w:rsidRPr="00817368">
        <w:rPr>
          <w:rFonts w:asciiTheme="minorHAnsi" w:hAnsiTheme="minorHAnsi" w:cstheme="minorHAnsi"/>
          <w:sz w:val="22"/>
          <w:szCs w:val="22"/>
          <w:lang w:eastAsia="en-US"/>
        </w:rPr>
        <w:t xml:space="preserve"> nākamajā darba</w:t>
      </w:r>
      <w:r w:rsidRPr="00817368">
        <w:rPr>
          <w:rFonts w:asciiTheme="minorHAnsi" w:hAnsiTheme="minorHAnsi" w:cstheme="minorHAnsi"/>
          <w:sz w:val="22"/>
          <w:szCs w:val="22"/>
          <w:lang w:eastAsia="en-US"/>
        </w:rPr>
        <w:t xml:space="preserve"> dienā pēc tā </w:t>
      </w:r>
      <w:r w:rsidR="00817368" w:rsidRPr="00817368">
        <w:rPr>
          <w:rFonts w:asciiTheme="minorHAnsi" w:hAnsiTheme="minorHAnsi" w:cstheme="minorHAnsi"/>
          <w:sz w:val="22"/>
          <w:szCs w:val="22"/>
          <w:lang w:eastAsia="en-US"/>
        </w:rPr>
        <w:t>nosūtīšanas e-</w:t>
      </w:r>
      <w:r w:rsidRPr="00817368">
        <w:rPr>
          <w:rFonts w:asciiTheme="minorHAnsi" w:hAnsiTheme="minorHAnsi" w:cstheme="minorHAnsi"/>
          <w:sz w:val="22"/>
          <w:szCs w:val="22"/>
          <w:lang w:eastAsia="en-US"/>
        </w:rPr>
        <w:t>pastā.</w:t>
      </w:r>
    </w:p>
    <w:p w14:paraId="5C87979A" w14:textId="7F20FC61" w:rsidR="009D5F97" w:rsidRPr="00817368" w:rsidRDefault="009D5F97" w:rsidP="00817368">
      <w:pPr>
        <w:widowControl/>
        <w:numPr>
          <w:ilvl w:val="1"/>
          <w:numId w:val="12"/>
        </w:numPr>
        <w:tabs>
          <w:tab w:val="num" w:pos="1134"/>
        </w:tabs>
        <w:suppressAutoHyphens w:val="0"/>
        <w:ind w:left="567" w:right="282" w:hanging="567"/>
        <w:jc w:val="both"/>
        <w:rPr>
          <w:rFonts w:asciiTheme="minorHAnsi" w:hAnsiTheme="minorHAnsi" w:cstheme="minorHAnsi"/>
          <w:sz w:val="22"/>
          <w:szCs w:val="22"/>
          <w:lang w:eastAsia="en-US"/>
        </w:rPr>
      </w:pPr>
      <w:bookmarkStart w:id="7" w:name="_Hlk233298939"/>
      <w:r w:rsidRPr="00817368">
        <w:rPr>
          <w:rFonts w:asciiTheme="minorHAnsi" w:hAnsiTheme="minorHAnsi" w:cstheme="minorHAnsi"/>
          <w:sz w:val="22"/>
          <w:szCs w:val="22"/>
          <w:lang w:eastAsia="en-US"/>
        </w:rPr>
        <w:t xml:space="preserve">Piegādātājs pēc </w:t>
      </w:r>
      <w:r w:rsidR="00717917">
        <w:rPr>
          <w:rFonts w:asciiTheme="minorHAnsi" w:hAnsiTheme="minorHAnsi" w:cstheme="minorHAnsi"/>
          <w:sz w:val="22"/>
          <w:szCs w:val="22"/>
          <w:lang w:eastAsia="en-US"/>
        </w:rPr>
        <w:t>P</w:t>
      </w:r>
      <w:r w:rsidRPr="00817368">
        <w:rPr>
          <w:rFonts w:asciiTheme="minorHAnsi" w:hAnsiTheme="minorHAnsi" w:cstheme="minorHAnsi"/>
          <w:sz w:val="22"/>
          <w:szCs w:val="22"/>
          <w:lang w:eastAsia="en-US"/>
        </w:rPr>
        <w:t>iegādes veic vides sakārtošanu, nodrošinot visu iepakojuma materiālu izvešanu no slimnīcas telpām un teritorijas.</w:t>
      </w:r>
    </w:p>
    <w:bookmarkEnd w:id="5"/>
    <w:bookmarkEnd w:id="7"/>
    <w:p w14:paraId="58CFDB11" w14:textId="1361C319" w:rsidR="009D5F97" w:rsidRPr="00817368" w:rsidRDefault="00717917" w:rsidP="00817368">
      <w:pPr>
        <w:widowControl/>
        <w:numPr>
          <w:ilvl w:val="1"/>
          <w:numId w:val="12"/>
        </w:numPr>
        <w:tabs>
          <w:tab w:val="num" w:pos="1134"/>
        </w:tabs>
        <w:suppressAutoHyphens w:val="0"/>
        <w:ind w:left="567" w:right="282" w:hanging="567"/>
        <w:jc w:val="both"/>
        <w:rPr>
          <w:rFonts w:asciiTheme="minorHAnsi" w:hAnsiTheme="minorHAnsi" w:cstheme="minorHAnsi"/>
          <w:sz w:val="22"/>
          <w:szCs w:val="22"/>
          <w:lang w:eastAsia="en-US"/>
        </w:rPr>
      </w:pPr>
      <w:r>
        <w:rPr>
          <w:rFonts w:asciiTheme="minorHAnsi" w:hAnsiTheme="minorHAnsi" w:cstheme="minorHAnsi"/>
          <w:sz w:val="22"/>
          <w:szCs w:val="22"/>
          <w:lang w:eastAsia="en-US"/>
        </w:rPr>
        <w:t>Neatbilstību</w:t>
      </w:r>
      <w:r w:rsidR="009D5F97" w:rsidRPr="00817368">
        <w:rPr>
          <w:rFonts w:asciiTheme="minorHAnsi" w:hAnsiTheme="minorHAnsi" w:cstheme="minorHAnsi"/>
          <w:sz w:val="22"/>
          <w:szCs w:val="22"/>
          <w:lang w:eastAsia="en-US"/>
        </w:rPr>
        <w:t xml:space="preserve"> aktā norādītais trūkumu novēršanas termiņš nav uzskatāms par Līguma </w:t>
      </w:r>
      <w:r w:rsidR="009A2849">
        <w:rPr>
          <w:rFonts w:asciiTheme="minorHAnsi" w:hAnsiTheme="minorHAnsi" w:cstheme="minorHAnsi"/>
          <w:sz w:val="22"/>
          <w:szCs w:val="22"/>
          <w:lang w:eastAsia="en-US"/>
        </w:rPr>
        <w:t>1.2.</w:t>
      </w:r>
      <w:r w:rsidR="009D5F97" w:rsidRPr="00817368">
        <w:rPr>
          <w:rFonts w:asciiTheme="minorHAnsi" w:hAnsiTheme="minorHAnsi" w:cstheme="minorHAnsi"/>
          <w:sz w:val="22"/>
          <w:szCs w:val="22"/>
          <w:lang w:eastAsia="en-US"/>
        </w:rPr>
        <w:t xml:space="preserve"> punktā noteiktā termiņa pagarinājumu.</w:t>
      </w:r>
    </w:p>
    <w:p w14:paraId="3913F923" w14:textId="41688F60" w:rsidR="009D5F97" w:rsidRPr="00817368" w:rsidRDefault="009D5F97" w:rsidP="00817368">
      <w:pPr>
        <w:widowControl/>
        <w:numPr>
          <w:ilvl w:val="1"/>
          <w:numId w:val="12"/>
        </w:numPr>
        <w:tabs>
          <w:tab w:val="num" w:pos="1134"/>
        </w:tabs>
        <w:suppressAutoHyphens w:val="0"/>
        <w:ind w:left="567" w:right="282" w:hanging="567"/>
        <w:jc w:val="both"/>
        <w:rPr>
          <w:rFonts w:asciiTheme="minorHAnsi" w:hAnsiTheme="minorHAnsi" w:cstheme="minorHAnsi"/>
          <w:sz w:val="22"/>
          <w:szCs w:val="22"/>
          <w:lang w:eastAsia="en-US"/>
        </w:rPr>
      </w:pPr>
      <w:r w:rsidRPr="00817368">
        <w:rPr>
          <w:rFonts w:asciiTheme="minorHAnsi" w:hAnsiTheme="minorHAnsi" w:cstheme="minorHAnsi"/>
          <w:sz w:val="22"/>
          <w:szCs w:val="22"/>
          <w:lang w:eastAsia="en-US"/>
        </w:rPr>
        <w:t>Īpašuma tiesības uz Iekārtu</w:t>
      </w:r>
      <w:r w:rsidR="007B046A">
        <w:rPr>
          <w:rFonts w:asciiTheme="minorHAnsi" w:hAnsiTheme="minorHAnsi" w:cstheme="minorHAnsi"/>
          <w:sz w:val="22"/>
          <w:szCs w:val="22"/>
          <w:lang w:eastAsia="en-US"/>
        </w:rPr>
        <w:t xml:space="preserve"> </w:t>
      </w:r>
      <w:r w:rsidRPr="00817368">
        <w:rPr>
          <w:rFonts w:asciiTheme="minorHAnsi" w:hAnsiTheme="minorHAnsi" w:cstheme="minorHAnsi"/>
          <w:sz w:val="22"/>
          <w:szCs w:val="22"/>
          <w:lang w:eastAsia="en-US"/>
        </w:rPr>
        <w:t>pāriet no Piegādātāja uz Pasūtītāju pēc Līguma summas pilnas apmaksas.</w:t>
      </w:r>
      <w:r w:rsidR="007B046A">
        <w:rPr>
          <w:rFonts w:asciiTheme="minorHAnsi" w:hAnsiTheme="minorHAnsi" w:cstheme="minorHAnsi"/>
          <w:sz w:val="22"/>
          <w:szCs w:val="22"/>
          <w:lang w:eastAsia="en-US"/>
        </w:rPr>
        <w:t xml:space="preserve"> </w:t>
      </w:r>
    </w:p>
    <w:p w14:paraId="12C6CFCF" w14:textId="77777777" w:rsidR="009D5F97" w:rsidRDefault="009D5F97" w:rsidP="0037305F">
      <w:pPr>
        <w:widowControl/>
        <w:suppressAutoHyphens w:val="0"/>
        <w:ind w:left="562" w:right="282"/>
        <w:jc w:val="both"/>
        <w:rPr>
          <w:rFonts w:asciiTheme="minorHAnsi" w:hAnsiTheme="minorHAnsi" w:cstheme="minorHAnsi"/>
          <w:color w:val="auto"/>
          <w:sz w:val="22"/>
          <w:szCs w:val="22"/>
        </w:rPr>
      </w:pPr>
    </w:p>
    <w:p w14:paraId="6D50D865" w14:textId="77777777" w:rsidR="002625AB" w:rsidRPr="00E40397" w:rsidRDefault="002625AB" w:rsidP="002625AB">
      <w:pPr>
        <w:widowControl/>
        <w:numPr>
          <w:ilvl w:val="0"/>
          <w:numId w:val="12"/>
        </w:numPr>
        <w:suppressAutoHyphens w:val="0"/>
        <w:ind w:right="282"/>
        <w:jc w:val="center"/>
        <w:rPr>
          <w:rFonts w:asciiTheme="minorHAnsi" w:hAnsiTheme="minorHAnsi" w:cstheme="minorHAnsi"/>
          <w:b/>
          <w:bCs/>
          <w:color w:val="auto"/>
          <w:sz w:val="22"/>
          <w:szCs w:val="22"/>
          <w:lang w:eastAsia="lv-LV"/>
        </w:rPr>
      </w:pPr>
      <w:r w:rsidRPr="00E40397">
        <w:rPr>
          <w:rFonts w:asciiTheme="minorHAnsi" w:hAnsiTheme="minorHAnsi" w:cstheme="minorHAnsi"/>
          <w:b/>
          <w:bCs/>
          <w:color w:val="auto"/>
          <w:sz w:val="22"/>
          <w:szCs w:val="22"/>
          <w:lang w:eastAsia="lv-LV"/>
        </w:rPr>
        <w:t>L</w:t>
      </w:r>
      <w:r>
        <w:rPr>
          <w:rFonts w:asciiTheme="minorHAnsi" w:hAnsiTheme="minorHAnsi" w:cstheme="minorHAnsi"/>
          <w:b/>
          <w:bCs/>
          <w:color w:val="auto"/>
          <w:sz w:val="22"/>
          <w:szCs w:val="22"/>
          <w:lang w:eastAsia="lv-LV"/>
        </w:rPr>
        <w:t>ĪGUMA SPĒKĀ ESAMĪBA, TĀ GROZĪŠANAS UN IZBEIGŠANAS KĀRTĪBA</w:t>
      </w:r>
    </w:p>
    <w:p w14:paraId="518A9533" w14:textId="77777777" w:rsidR="002625AB" w:rsidRPr="00E40397" w:rsidRDefault="002625AB" w:rsidP="002625AB">
      <w:pPr>
        <w:widowControl/>
        <w:numPr>
          <w:ilvl w:val="1"/>
          <w:numId w:val="12"/>
        </w:numPr>
        <w:suppressAutoHyphens w:val="0"/>
        <w:ind w:right="282" w:hanging="562"/>
        <w:jc w:val="both"/>
        <w:rPr>
          <w:rFonts w:asciiTheme="minorHAnsi" w:hAnsiTheme="minorHAnsi" w:cstheme="minorHAnsi"/>
          <w:color w:val="auto"/>
          <w:sz w:val="22"/>
          <w:szCs w:val="22"/>
          <w:lang w:eastAsia="lv-LV"/>
        </w:rPr>
      </w:pPr>
      <w:r w:rsidRPr="00E40397">
        <w:rPr>
          <w:rFonts w:asciiTheme="minorHAnsi" w:hAnsiTheme="minorHAnsi" w:cstheme="minorHAnsi"/>
          <w:color w:val="auto"/>
          <w:sz w:val="22"/>
          <w:szCs w:val="22"/>
          <w:lang w:eastAsia="lv-LV"/>
        </w:rPr>
        <w:t xml:space="preserve">Līgums stājas spēkā tā parakstīšanas dienā un ir </w:t>
      </w:r>
      <w:r w:rsidRPr="00E40397">
        <w:rPr>
          <w:rFonts w:asciiTheme="minorHAnsi" w:hAnsiTheme="minorHAnsi" w:cstheme="minorHAnsi"/>
          <w:color w:val="auto"/>
          <w:sz w:val="22"/>
          <w:szCs w:val="22"/>
          <w:u w:val="single"/>
          <w:lang w:eastAsia="lv-LV"/>
        </w:rPr>
        <w:t xml:space="preserve">spēkā līdz </w:t>
      </w:r>
      <w:r w:rsidRPr="00E40397">
        <w:rPr>
          <w:rFonts w:asciiTheme="minorHAnsi" w:hAnsiTheme="minorHAnsi" w:cstheme="minorHAnsi"/>
          <w:color w:val="auto"/>
          <w:sz w:val="22"/>
          <w:szCs w:val="22"/>
          <w:u w:val="single"/>
        </w:rPr>
        <w:t>Līdzēju saistību izpildei</w:t>
      </w:r>
      <w:r w:rsidRPr="00E40397">
        <w:rPr>
          <w:rFonts w:asciiTheme="minorHAnsi" w:hAnsiTheme="minorHAnsi" w:cstheme="minorHAnsi"/>
          <w:color w:val="auto"/>
          <w:sz w:val="22"/>
          <w:szCs w:val="22"/>
        </w:rPr>
        <w:t>.</w:t>
      </w:r>
    </w:p>
    <w:p w14:paraId="4C8A9EC4" w14:textId="77777777" w:rsidR="002625AB" w:rsidRPr="00E40397" w:rsidRDefault="002625AB" w:rsidP="002625AB">
      <w:pPr>
        <w:widowControl/>
        <w:numPr>
          <w:ilvl w:val="1"/>
          <w:numId w:val="12"/>
        </w:numPr>
        <w:suppressAutoHyphens w:val="0"/>
        <w:ind w:right="282" w:hanging="562"/>
        <w:jc w:val="both"/>
        <w:rPr>
          <w:rFonts w:asciiTheme="minorHAnsi" w:hAnsiTheme="minorHAnsi" w:cstheme="minorHAnsi"/>
          <w:color w:val="auto"/>
          <w:sz w:val="22"/>
          <w:szCs w:val="22"/>
          <w:lang w:eastAsia="lv-LV"/>
        </w:rPr>
      </w:pPr>
      <w:r w:rsidRPr="00E40397">
        <w:rPr>
          <w:rFonts w:asciiTheme="minorHAnsi" w:hAnsiTheme="minorHAnsi" w:cstheme="minorHAnsi"/>
          <w:color w:val="auto"/>
          <w:sz w:val="22"/>
          <w:szCs w:val="22"/>
          <w:lang w:eastAsia="lv-LV"/>
        </w:rPr>
        <w:t>Līgumu var grozīt vai izbeigt, Līdzējiem savstarpēji rakstiski vienojoties.</w:t>
      </w:r>
    </w:p>
    <w:p w14:paraId="7CF9ABDA" w14:textId="609AEAB1" w:rsidR="002625AB" w:rsidRPr="000076F8" w:rsidRDefault="002625AB" w:rsidP="002625AB">
      <w:pPr>
        <w:widowControl/>
        <w:numPr>
          <w:ilvl w:val="1"/>
          <w:numId w:val="12"/>
        </w:numPr>
        <w:suppressAutoHyphens w:val="0"/>
        <w:ind w:right="282" w:hanging="562"/>
        <w:jc w:val="both"/>
        <w:rPr>
          <w:rFonts w:asciiTheme="minorHAnsi" w:hAnsiTheme="minorHAnsi" w:cstheme="minorHAnsi"/>
          <w:color w:val="auto"/>
          <w:sz w:val="22"/>
          <w:szCs w:val="22"/>
          <w:lang w:eastAsia="lv-LV"/>
        </w:rPr>
      </w:pPr>
      <w:r w:rsidRPr="00E40397">
        <w:rPr>
          <w:rFonts w:asciiTheme="minorHAnsi" w:hAnsiTheme="minorHAnsi" w:cstheme="minorHAnsi"/>
          <w:color w:val="auto"/>
          <w:sz w:val="22"/>
          <w:szCs w:val="22"/>
        </w:rPr>
        <w:t xml:space="preserve">Līguma darbības laikā, Līdzējiem </w:t>
      </w:r>
      <w:r w:rsidRPr="000076F8">
        <w:rPr>
          <w:rFonts w:asciiTheme="minorHAnsi" w:hAnsiTheme="minorHAnsi" w:cstheme="minorHAnsi"/>
          <w:color w:val="auto"/>
          <w:sz w:val="22"/>
          <w:szCs w:val="22"/>
        </w:rPr>
        <w:t>abpusēji vienojoties, var tikt veikti Līguma grozījumi Līgumā un Publisko iepirkumu likuma 61. pantā noteiktajos gadījumos un kārtībā.</w:t>
      </w:r>
    </w:p>
    <w:p w14:paraId="185FFB0B" w14:textId="7C7D2B8E" w:rsidR="00634D16" w:rsidRPr="000076F8" w:rsidRDefault="00634D16" w:rsidP="00634D16">
      <w:pPr>
        <w:widowControl/>
        <w:numPr>
          <w:ilvl w:val="1"/>
          <w:numId w:val="12"/>
        </w:numPr>
        <w:suppressAutoHyphens w:val="0"/>
        <w:ind w:right="282" w:hanging="562"/>
        <w:jc w:val="both"/>
        <w:rPr>
          <w:rFonts w:asciiTheme="minorHAnsi" w:hAnsiTheme="minorHAnsi" w:cstheme="minorHAnsi"/>
          <w:color w:val="auto"/>
          <w:sz w:val="22"/>
          <w:szCs w:val="22"/>
          <w:lang w:eastAsia="lv-LV"/>
        </w:rPr>
      </w:pPr>
      <w:r w:rsidRPr="000076F8">
        <w:rPr>
          <w:rFonts w:asciiTheme="minorHAnsi" w:hAnsiTheme="minorHAnsi" w:cstheme="minorHAnsi"/>
          <w:sz w:val="22"/>
          <w:szCs w:val="22"/>
        </w:rPr>
        <w:t xml:space="preserve">Līguma izpildes termiņi var tikt precizēti pēc Pasūtītāja </w:t>
      </w:r>
      <w:r w:rsidRPr="000076F8">
        <w:rPr>
          <w:rFonts w:asciiTheme="minorHAnsi" w:hAnsiTheme="minorHAnsi" w:cstheme="minorHAnsi"/>
          <w:color w:val="auto"/>
          <w:sz w:val="22"/>
          <w:szCs w:val="22"/>
        </w:rPr>
        <w:t>iniciatīvas</w:t>
      </w:r>
      <w:r w:rsidR="000D2E24" w:rsidRPr="000076F8">
        <w:rPr>
          <w:rFonts w:asciiTheme="minorHAnsi" w:hAnsiTheme="minorHAnsi" w:cstheme="minorHAnsi"/>
          <w:color w:val="auto"/>
          <w:sz w:val="22"/>
          <w:szCs w:val="22"/>
        </w:rPr>
        <w:t xml:space="preserve"> par tik ilgu laika posmu, kāds objektīvi ir nepieciešams, lai izpildītu Līguma saistības,</w:t>
      </w:r>
      <w:r w:rsidRPr="000076F8">
        <w:rPr>
          <w:rFonts w:asciiTheme="minorHAnsi" w:hAnsiTheme="minorHAnsi" w:cstheme="minorHAnsi"/>
          <w:color w:val="auto"/>
          <w:sz w:val="22"/>
          <w:szCs w:val="22"/>
        </w:rPr>
        <w:t xml:space="preserve"> šādos gadījumos:</w:t>
      </w:r>
    </w:p>
    <w:p w14:paraId="352E8CD2" w14:textId="784D7075" w:rsidR="00634D16" w:rsidRPr="000076F8" w:rsidRDefault="00634D16" w:rsidP="00634D16">
      <w:pPr>
        <w:widowControl/>
        <w:numPr>
          <w:ilvl w:val="2"/>
          <w:numId w:val="12"/>
        </w:numPr>
        <w:suppressAutoHyphens w:val="0"/>
        <w:ind w:right="282"/>
        <w:jc w:val="both"/>
        <w:rPr>
          <w:rFonts w:asciiTheme="minorHAnsi" w:hAnsiTheme="minorHAnsi" w:cstheme="minorHAnsi"/>
          <w:color w:val="auto"/>
          <w:sz w:val="22"/>
          <w:szCs w:val="22"/>
          <w:lang w:eastAsia="lv-LV"/>
        </w:rPr>
      </w:pPr>
      <w:r w:rsidRPr="000076F8">
        <w:rPr>
          <w:rFonts w:asciiTheme="minorHAnsi" w:hAnsiTheme="minorHAnsi" w:cstheme="minorHAnsi"/>
          <w:sz w:val="22"/>
          <w:szCs w:val="22"/>
        </w:rPr>
        <w:t>iesaistītā personāla pieejamība attiecīgajā laika periodā;</w:t>
      </w:r>
    </w:p>
    <w:p w14:paraId="55DD1421" w14:textId="2B686679" w:rsidR="00634D16" w:rsidRPr="000076F8" w:rsidRDefault="00634D16" w:rsidP="00634D16">
      <w:pPr>
        <w:widowControl/>
        <w:numPr>
          <w:ilvl w:val="2"/>
          <w:numId w:val="12"/>
        </w:numPr>
        <w:suppressAutoHyphens w:val="0"/>
        <w:ind w:right="282"/>
        <w:jc w:val="both"/>
        <w:rPr>
          <w:rFonts w:asciiTheme="minorHAnsi" w:hAnsiTheme="minorHAnsi" w:cstheme="minorHAnsi"/>
          <w:color w:val="auto"/>
          <w:sz w:val="22"/>
          <w:szCs w:val="22"/>
          <w:lang w:eastAsia="lv-LV"/>
        </w:rPr>
      </w:pPr>
      <w:r w:rsidRPr="000076F8">
        <w:rPr>
          <w:rFonts w:asciiTheme="minorHAnsi" w:hAnsiTheme="minorHAnsi" w:cstheme="minorHAnsi"/>
          <w:sz w:val="22"/>
          <w:szCs w:val="22"/>
        </w:rPr>
        <w:t>izmaiņas pacientu plūsmā attiecīgajā laika periodā;</w:t>
      </w:r>
    </w:p>
    <w:p w14:paraId="1D5A068A" w14:textId="73DAE605" w:rsidR="00634D16" w:rsidRPr="000076F8" w:rsidRDefault="00634D16" w:rsidP="00634D16">
      <w:pPr>
        <w:pStyle w:val="ListParagraph"/>
        <w:numPr>
          <w:ilvl w:val="2"/>
          <w:numId w:val="12"/>
        </w:numPr>
        <w:rPr>
          <w:rFonts w:asciiTheme="minorHAnsi" w:hAnsiTheme="minorHAnsi" w:cstheme="minorHAnsi"/>
          <w:color w:val="auto"/>
          <w:sz w:val="22"/>
          <w:szCs w:val="22"/>
        </w:rPr>
      </w:pPr>
      <w:r w:rsidRPr="000076F8">
        <w:rPr>
          <w:rFonts w:asciiTheme="minorHAnsi" w:hAnsiTheme="minorHAnsi" w:cstheme="minorHAnsi"/>
          <w:sz w:val="22"/>
          <w:szCs w:val="22"/>
        </w:rPr>
        <w:t>izmaiņas epidemioloģiskā režīma nosacījumos Slimnīcā</w:t>
      </w:r>
      <w:r w:rsidRPr="000076F8">
        <w:t xml:space="preserve"> </w:t>
      </w:r>
      <w:r w:rsidRPr="000076F8">
        <w:rPr>
          <w:rFonts w:asciiTheme="minorHAnsi" w:hAnsiTheme="minorHAnsi" w:cstheme="minorHAnsi"/>
          <w:sz w:val="22"/>
          <w:szCs w:val="22"/>
        </w:rPr>
        <w:t xml:space="preserve">attiecīgajā laika </w:t>
      </w:r>
      <w:r w:rsidRPr="000076F8">
        <w:rPr>
          <w:rFonts w:asciiTheme="minorHAnsi" w:hAnsiTheme="minorHAnsi" w:cstheme="minorHAnsi"/>
          <w:color w:val="auto"/>
          <w:sz w:val="22"/>
          <w:szCs w:val="22"/>
        </w:rPr>
        <w:t>periodā</w:t>
      </w:r>
      <w:r w:rsidR="009D63EF" w:rsidRPr="000076F8">
        <w:rPr>
          <w:rFonts w:asciiTheme="minorHAnsi" w:hAnsiTheme="minorHAnsi" w:cstheme="minorHAnsi"/>
          <w:color w:val="auto"/>
          <w:sz w:val="22"/>
          <w:szCs w:val="22"/>
        </w:rPr>
        <w:t>;</w:t>
      </w:r>
    </w:p>
    <w:p w14:paraId="267544C6" w14:textId="451C0231" w:rsidR="009D63EF" w:rsidRDefault="009D63EF" w:rsidP="00634D16">
      <w:pPr>
        <w:pStyle w:val="ListParagraph"/>
        <w:numPr>
          <w:ilvl w:val="2"/>
          <w:numId w:val="12"/>
        </w:numPr>
        <w:rPr>
          <w:rFonts w:asciiTheme="minorHAnsi" w:hAnsiTheme="minorHAnsi" w:cstheme="minorHAnsi"/>
          <w:color w:val="auto"/>
          <w:sz w:val="22"/>
          <w:szCs w:val="22"/>
        </w:rPr>
      </w:pPr>
      <w:bookmarkStart w:id="8" w:name="_Hlk143172676"/>
      <w:r w:rsidRPr="000076F8">
        <w:rPr>
          <w:rFonts w:asciiTheme="minorHAnsi" w:hAnsiTheme="minorHAnsi" w:cstheme="minorHAnsi"/>
          <w:color w:val="auto"/>
          <w:sz w:val="22"/>
          <w:szCs w:val="22"/>
        </w:rPr>
        <w:t>Darbu</w:t>
      </w:r>
      <w:r w:rsidRPr="00464AC1">
        <w:rPr>
          <w:rFonts w:asciiTheme="minorHAnsi" w:hAnsiTheme="minorHAnsi" w:cstheme="minorHAnsi"/>
          <w:color w:val="auto"/>
          <w:sz w:val="22"/>
          <w:szCs w:val="22"/>
        </w:rPr>
        <w:t xml:space="preserve"> izpildi ietekmē trešās puses, kompetento institūciju (būvvaldes u. c.) </w:t>
      </w:r>
      <w:bookmarkEnd w:id="8"/>
      <w:r w:rsidRPr="00464AC1">
        <w:rPr>
          <w:rFonts w:asciiTheme="minorHAnsi" w:hAnsiTheme="minorHAnsi" w:cstheme="minorHAnsi"/>
          <w:color w:val="auto"/>
          <w:sz w:val="22"/>
          <w:szCs w:val="22"/>
        </w:rPr>
        <w:t>vai Pasūtītāja rīcība.</w:t>
      </w:r>
    </w:p>
    <w:p w14:paraId="63A34613" w14:textId="216EA80F" w:rsidR="00466E2C" w:rsidRDefault="00466E2C" w:rsidP="000076F8">
      <w:pPr>
        <w:widowControl/>
        <w:numPr>
          <w:ilvl w:val="1"/>
          <w:numId w:val="12"/>
        </w:numPr>
        <w:suppressAutoHyphens w:val="0"/>
        <w:ind w:right="282" w:hanging="562"/>
        <w:jc w:val="both"/>
        <w:rPr>
          <w:rFonts w:asciiTheme="minorHAnsi" w:hAnsiTheme="minorHAnsi" w:cstheme="minorHAnsi"/>
          <w:color w:val="000000" w:themeColor="text1"/>
          <w:sz w:val="22"/>
          <w:szCs w:val="22"/>
        </w:rPr>
      </w:pPr>
      <w:r w:rsidRPr="000076F8">
        <w:rPr>
          <w:rFonts w:asciiTheme="minorHAnsi" w:hAnsiTheme="minorHAnsi" w:cstheme="minorHAnsi"/>
          <w:color w:val="000000" w:themeColor="text1"/>
          <w:sz w:val="22"/>
          <w:szCs w:val="22"/>
        </w:rPr>
        <w:t>Iestājoties neparedzamiem apstākļiem</w:t>
      </w:r>
      <w:r w:rsidR="000076F8">
        <w:rPr>
          <w:rFonts w:asciiTheme="minorHAnsi" w:hAnsiTheme="minorHAnsi" w:cstheme="minorHAnsi"/>
          <w:color w:val="000000" w:themeColor="text1"/>
          <w:sz w:val="22"/>
          <w:szCs w:val="22"/>
        </w:rPr>
        <w:t>,</w:t>
      </w:r>
      <w:r w:rsidRPr="000076F8">
        <w:rPr>
          <w:rFonts w:asciiTheme="minorHAnsi" w:hAnsiTheme="minorHAnsi" w:cstheme="minorHAnsi"/>
          <w:color w:val="000000" w:themeColor="text1"/>
          <w:sz w:val="22"/>
          <w:szCs w:val="22"/>
        </w:rPr>
        <w:t xml:space="preserve"> Piegādātājs ne vēlāk kā 5 (piecu) darba dienu laikā no brīža, kopš Piegādātājam ir kļuvusi zināma šāda informācija, informē Pasūtītāju par šādu apstākļu iestāšanos. Šādā gadījumā Pasūtītājs ir tiesīgs izvērtēt </w:t>
      </w:r>
      <w:r w:rsidRPr="007B046A">
        <w:rPr>
          <w:rFonts w:asciiTheme="minorHAnsi" w:hAnsiTheme="minorHAnsi" w:cstheme="minorHAnsi"/>
          <w:color w:val="000000" w:themeColor="text1"/>
          <w:sz w:val="22"/>
          <w:szCs w:val="22"/>
        </w:rPr>
        <w:t xml:space="preserve">Līguma </w:t>
      </w:r>
      <w:r w:rsidR="00B635B2" w:rsidRPr="007B046A">
        <w:rPr>
          <w:rFonts w:asciiTheme="minorHAnsi" w:hAnsiTheme="minorHAnsi" w:cstheme="minorHAnsi"/>
          <w:color w:val="000000" w:themeColor="text1"/>
          <w:sz w:val="22"/>
          <w:szCs w:val="22"/>
        </w:rPr>
        <w:t>9.2.-9.4</w:t>
      </w:r>
      <w:r w:rsidRPr="007B046A">
        <w:rPr>
          <w:rFonts w:asciiTheme="minorHAnsi" w:hAnsiTheme="minorHAnsi" w:cstheme="minorHAnsi"/>
          <w:color w:val="000000" w:themeColor="text1"/>
          <w:sz w:val="22"/>
          <w:szCs w:val="22"/>
        </w:rPr>
        <w:t>.</w:t>
      </w:r>
      <w:r w:rsidRPr="000076F8">
        <w:rPr>
          <w:rFonts w:asciiTheme="minorHAnsi" w:hAnsiTheme="minorHAnsi" w:cstheme="minorHAnsi"/>
          <w:color w:val="000000" w:themeColor="text1"/>
          <w:sz w:val="22"/>
          <w:szCs w:val="22"/>
        </w:rPr>
        <w:t xml:space="preserve"> punkt</w:t>
      </w:r>
      <w:r w:rsidR="00B635B2">
        <w:rPr>
          <w:rFonts w:asciiTheme="minorHAnsi" w:hAnsiTheme="minorHAnsi" w:cstheme="minorHAnsi"/>
          <w:color w:val="000000" w:themeColor="text1"/>
          <w:sz w:val="22"/>
          <w:szCs w:val="22"/>
        </w:rPr>
        <w:t>u</w:t>
      </w:r>
      <w:r w:rsidRPr="000076F8">
        <w:rPr>
          <w:rFonts w:asciiTheme="minorHAnsi" w:hAnsiTheme="minorHAnsi" w:cstheme="minorHAnsi"/>
          <w:color w:val="000000" w:themeColor="text1"/>
          <w:sz w:val="22"/>
          <w:szCs w:val="22"/>
        </w:rPr>
        <w:t xml:space="preserve"> noteikumu piemērošanu </w:t>
      </w:r>
      <w:r w:rsidR="00B635B2">
        <w:rPr>
          <w:rFonts w:asciiTheme="minorHAnsi" w:hAnsiTheme="minorHAnsi" w:cstheme="minorHAnsi"/>
          <w:color w:val="000000" w:themeColor="text1"/>
          <w:sz w:val="22"/>
          <w:szCs w:val="22"/>
        </w:rPr>
        <w:t>bet</w:t>
      </w:r>
      <w:r w:rsidR="000076F8" w:rsidRPr="000076F8">
        <w:rPr>
          <w:rFonts w:asciiTheme="minorHAnsi" w:hAnsiTheme="minorHAnsi" w:cstheme="minorHAnsi"/>
          <w:color w:val="000000" w:themeColor="text1"/>
          <w:sz w:val="22"/>
          <w:szCs w:val="22"/>
        </w:rPr>
        <w:t>, ja kavējuma iemesls ir objektīvs,</w:t>
      </w:r>
      <w:r w:rsidRPr="000076F8">
        <w:rPr>
          <w:rFonts w:asciiTheme="minorHAnsi" w:hAnsiTheme="minorHAnsi" w:cstheme="minorHAnsi"/>
          <w:color w:val="000000" w:themeColor="text1"/>
          <w:sz w:val="22"/>
          <w:szCs w:val="22"/>
        </w:rPr>
        <w:t xml:space="preserve"> Puses ir tiesīgas vienoties </w:t>
      </w:r>
      <w:r w:rsidR="007B046A">
        <w:rPr>
          <w:rFonts w:asciiTheme="minorHAnsi" w:hAnsiTheme="minorHAnsi" w:cstheme="minorHAnsi"/>
          <w:color w:val="000000" w:themeColor="text1"/>
          <w:sz w:val="22"/>
          <w:szCs w:val="22"/>
        </w:rPr>
        <w:t>par</w:t>
      </w:r>
      <w:r w:rsidRPr="000076F8">
        <w:rPr>
          <w:rFonts w:asciiTheme="minorHAnsi" w:hAnsiTheme="minorHAnsi" w:cstheme="minorHAnsi"/>
          <w:color w:val="000000" w:themeColor="text1"/>
          <w:sz w:val="22"/>
          <w:szCs w:val="22"/>
        </w:rPr>
        <w:t xml:space="preserve"> </w:t>
      </w:r>
      <w:r w:rsidR="000076F8">
        <w:rPr>
          <w:rFonts w:asciiTheme="minorHAnsi" w:hAnsiTheme="minorHAnsi" w:cstheme="minorHAnsi"/>
          <w:color w:val="000000" w:themeColor="text1"/>
          <w:sz w:val="22"/>
          <w:szCs w:val="22"/>
        </w:rPr>
        <w:t>P</w:t>
      </w:r>
      <w:r w:rsidRPr="000076F8">
        <w:rPr>
          <w:rFonts w:asciiTheme="minorHAnsi" w:hAnsiTheme="minorHAnsi" w:cstheme="minorHAnsi"/>
          <w:color w:val="000000" w:themeColor="text1"/>
          <w:sz w:val="22"/>
          <w:szCs w:val="22"/>
        </w:rPr>
        <w:t>iegādes termiņ</w:t>
      </w:r>
      <w:r w:rsidR="007B046A">
        <w:rPr>
          <w:rFonts w:asciiTheme="minorHAnsi" w:hAnsiTheme="minorHAnsi" w:cstheme="minorHAnsi"/>
          <w:color w:val="000000" w:themeColor="text1"/>
          <w:sz w:val="22"/>
          <w:szCs w:val="22"/>
        </w:rPr>
        <w:t>a pagarināšanu</w:t>
      </w:r>
      <w:r w:rsidRPr="000076F8">
        <w:rPr>
          <w:rFonts w:asciiTheme="minorHAnsi" w:hAnsiTheme="minorHAnsi" w:cstheme="minorHAnsi"/>
          <w:color w:val="000000" w:themeColor="text1"/>
          <w:sz w:val="22"/>
          <w:szCs w:val="22"/>
        </w:rPr>
        <w:t>.</w:t>
      </w:r>
    </w:p>
    <w:p w14:paraId="2560B500" w14:textId="1CF9AC4C" w:rsidR="00F81A68" w:rsidRDefault="00F81A68" w:rsidP="000076F8">
      <w:pPr>
        <w:widowControl/>
        <w:numPr>
          <w:ilvl w:val="1"/>
          <w:numId w:val="12"/>
        </w:numPr>
        <w:suppressAutoHyphens w:val="0"/>
        <w:ind w:right="282" w:hanging="562"/>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Līguma izpildes laikā </w:t>
      </w:r>
      <w:r w:rsidRPr="00F81A68">
        <w:rPr>
          <w:rFonts w:asciiTheme="minorHAnsi" w:hAnsiTheme="minorHAnsi" w:cstheme="minorHAnsi"/>
          <w:color w:val="000000" w:themeColor="text1"/>
          <w:sz w:val="22"/>
          <w:szCs w:val="22"/>
        </w:rPr>
        <w:t>Telpu pielāgošanas darbu apjomu sarakst</w:t>
      </w:r>
      <w:r>
        <w:rPr>
          <w:rFonts w:asciiTheme="minorHAnsi" w:hAnsiTheme="minorHAnsi" w:cstheme="minorHAnsi"/>
          <w:color w:val="000000" w:themeColor="text1"/>
          <w:sz w:val="22"/>
          <w:szCs w:val="22"/>
        </w:rPr>
        <w:t xml:space="preserve">ā (Līguma 3. pielikums) noteikto darbu apjomu izmaiņas </w:t>
      </w:r>
      <w:r w:rsidR="00404273">
        <w:rPr>
          <w:rFonts w:asciiTheme="minorHAnsi" w:hAnsiTheme="minorHAnsi" w:cstheme="minorHAnsi"/>
          <w:color w:val="000000" w:themeColor="text1"/>
          <w:sz w:val="22"/>
          <w:szCs w:val="22"/>
        </w:rPr>
        <w:t xml:space="preserve">ir pieļaujamas tikai, </w:t>
      </w:r>
      <w:r>
        <w:rPr>
          <w:rFonts w:asciiTheme="minorHAnsi" w:hAnsiTheme="minorHAnsi" w:cstheme="minorHAnsi"/>
          <w:color w:val="000000" w:themeColor="text1"/>
          <w:sz w:val="22"/>
          <w:szCs w:val="22"/>
        </w:rPr>
        <w:t>ja tās radušās objektīvi neparedzamu apstākļu dēļ un ir nepieciešamas Līguma pienācīgai izpildei, nemainot Līguma vispārējo raksturu. Darbu apjomu izmaiņas tiek noformētas ar Līdzēju rakstveida vienošanos, ievērojot Publisko iepirkumu likuma prasības.</w:t>
      </w:r>
    </w:p>
    <w:p w14:paraId="7BC88C64" w14:textId="393804EC" w:rsidR="00F81A68" w:rsidRPr="000076F8" w:rsidRDefault="00F81A68" w:rsidP="000076F8">
      <w:pPr>
        <w:widowControl/>
        <w:numPr>
          <w:ilvl w:val="1"/>
          <w:numId w:val="12"/>
        </w:numPr>
        <w:suppressAutoHyphens w:val="0"/>
        <w:ind w:right="282" w:hanging="562"/>
        <w:jc w:val="both"/>
        <w:rPr>
          <w:rFonts w:asciiTheme="minorHAnsi" w:hAnsiTheme="minorHAnsi" w:cstheme="minorHAnsi"/>
          <w:color w:val="000000" w:themeColor="text1"/>
          <w:sz w:val="22"/>
          <w:szCs w:val="22"/>
        </w:rPr>
      </w:pPr>
      <w:r>
        <w:rPr>
          <w:rFonts w:asciiTheme="minorHAnsi" w:hAnsiTheme="minorHAnsi" w:cstheme="minorHAnsi"/>
          <w:color w:val="000000" w:themeColor="text1"/>
          <w:sz w:val="22"/>
          <w:szCs w:val="22"/>
        </w:rPr>
        <w:t xml:space="preserve">Palielinot vai samazinot darbu apjomus, </w:t>
      </w:r>
      <w:r w:rsidR="00404273">
        <w:rPr>
          <w:rFonts w:asciiTheme="minorHAnsi" w:hAnsiTheme="minorHAnsi" w:cstheme="minorHAnsi"/>
          <w:color w:val="000000" w:themeColor="text1"/>
          <w:sz w:val="22"/>
          <w:szCs w:val="22"/>
        </w:rPr>
        <w:t>Līgumcena tiek palielināta vai samazināta atbilstoši faktiski izpild</w:t>
      </w:r>
      <w:r w:rsidR="00831E39">
        <w:rPr>
          <w:rFonts w:asciiTheme="minorHAnsi" w:hAnsiTheme="minorHAnsi" w:cstheme="minorHAnsi"/>
          <w:color w:val="000000" w:themeColor="text1"/>
          <w:sz w:val="22"/>
          <w:szCs w:val="22"/>
        </w:rPr>
        <w:t>āmiem</w:t>
      </w:r>
      <w:r w:rsidR="00404273">
        <w:rPr>
          <w:rFonts w:asciiTheme="minorHAnsi" w:hAnsiTheme="minorHAnsi" w:cstheme="minorHAnsi"/>
          <w:color w:val="000000" w:themeColor="text1"/>
          <w:sz w:val="22"/>
          <w:szCs w:val="22"/>
        </w:rPr>
        <w:t xml:space="preserve"> darbu apjomiem,</w:t>
      </w:r>
      <w:r w:rsidR="00404273" w:rsidRPr="00404273">
        <w:rPr>
          <w:rFonts w:asciiTheme="minorHAnsi" w:hAnsiTheme="minorHAnsi" w:cstheme="minorHAnsi"/>
          <w:color w:val="000000" w:themeColor="text1"/>
          <w:sz w:val="22"/>
          <w:szCs w:val="22"/>
        </w:rPr>
        <w:t xml:space="preserve"> </w:t>
      </w:r>
      <w:r w:rsidR="00404273">
        <w:rPr>
          <w:rFonts w:asciiTheme="minorHAnsi" w:hAnsiTheme="minorHAnsi" w:cstheme="minorHAnsi"/>
          <w:color w:val="000000" w:themeColor="text1"/>
          <w:sz w:val="22"/>
          <w:szCs w:val="22"/>
        </w:rPr>
        <w:t xml:space="preserve">piemērojot </w:t>
      </w:r>
      <w:r w:rsidR="00404273" w:rsidRPr="00404273">
        <w:rPr>
          <w:rFonts w:asciiTheme="minorHAnsi" w:hAnsiTheme="minorHAnsi" w:cstheme="minorHAnsi"/>
          <w:color w:val="000000" w:themeColor="text1"/>
          <w:sz w:val="22"/>
          <w:szCs w:val="22"/>
        </w:rPr>
        <w:t>Telpu pielāgošanas darbu apjomu sarakstā (Līguma 3. pielikums)</w:t>
      </w:r>
      <w:r w:rsidR="00404273">
        <w:rPr>
          <w:rFonts w:asciiTheme="minorHAnsi" w:hAnsiTheme="minorHAnsi" w:cstheme="minorHAnsi"/>
          <w:color w:val="000000" w:themeColor="text1"/>
          <w:sz w:val="22"/>
          <w:szCs w:val="22"/>
        </w:rPr>
        <w:t xml:space="preserve"> noteiktos vienību izcenojumus.</w:t>
      </w:r>
    </w:p>
    <w:p w14:paraId="497B46E3" w14:textId="266A935F" w:rsidR="002625AB" w:rsidRPr="00E40397" w:rsidRDefault="002625AB" w:rsidP="002625AB">
      <w:pPr>
        <w:widowControl/>
        <w:numPr>
          <w:ilvl w:val="1"/>
          <w:numId w:val="12"/>
        </w:numPr>
        <w:suppressAutoHyphens w:val="0"/>
        <w:ind w:right="282" w:hanging="562"/>
        <w:jc w:val="both"/>
        <w:rPr>
          <w:rFonts w:asciiTheme="minorHAnsi" w:hAnsiTheme="minorHAnsi" w:cstheme="minorHAnsi"/>
          <w:color w:val="auto"/>
          <w:sz w:val="22"/>
          <w:szCs w:val="22"/>
        </w:rPr>
      </w:pPr>
      <w:bookmarkStart w:id="9" w:name="_Hlk140596893"/>
      <w:r w:rsidRPr="00E40397">
        <w:rPr>
          <w:rFonts w:asciiTheme="minorHAnsi" w:hAnsiTheme="minorHAnsi" w:cstheme="minorHAnsi"/>
          <w:color w:val="auto"/>
          <w:sz w:val="22"/>
          <w:szCs w:val="22"/>
        </w:rPr>
        <w:t xml:space="preserve">Pasūtītājam ir tiesības vienpusēji </w:t>
      </w:r>
      <w:r w:rsidR="007749CF">
        <w:rPr>
          <w:rFonts w:asciiTheme="minorHAnsi" w:hAnsiTheme="minorHAnsi" w:cstheme="minorHAnsi"/>
          <w:color w:val="auto"/>
          <w:sz w:val="22"/>
          <w:szCs w:val="22"/>
        </w:rPr>
        <w:t>atkāpties no</w:t>
      </w:r>
      <w:r w:rsidRPr="00E40397">
        <w:rPr>
          <w:rFonts w:asciiTheme="minorHAnsi" w:hAnsiTheme="minorHAnsi" w:cstheme="minorHAnsi"/>
          <w:color w:val="auto"/>
          <w:sz w:val="22"/>
          <w:szCs w:val="22"/>
        </w:rPr>
        <w:t xml:space="preserve"> Līgum</w:t>
      </w:r>
      <w:r w:rsidR="007749CF">
        <w:rPr>
          <w:rFonts w:asciiTheme="minorHAnsi" w:hAnsiTheme="minorHAnsi" w:cstheme="minorHAnsi"/>
          <w:color w:val="auto"/>
          <w:sz w:val="22"/>
          <w:szCs w:val="22"/>
        </w:rPr>
        <w:t>a</w:t>
      </w:r>
      <w:r w:rsidRPr="00E40397">
        <w:rPr>
          <w:rFonts w:asciiTheme="minorHAnsi" w:hAnsiTheme="minorHAnsi" w:cstheme="minorHAnsi"/>
          <w:color w:val="auto"/>
          <w:sz w:val="22"/>
          <w:szCs w:val="22"/>
        </w:rPr>
        <w:t xml:space="preserve">, </w:t>
      </w:r>
      <w:r w:rsidRPr="00EF5E9B">
        <w:rPr>
          <w:rFonts w:asciiTheme="minorHAnsi" w:hAnsiTheme="minorHAnsi" w:cstheme="minorHAnsi"/>
          <w:color w:val="auto"/>
          <w:sz w:val="22"/>
          <w:szCs w:val="22"/>
        </w:rPr>
        <w:t>ja iestājies vismaz viens no šādiem apstākļiem</w:t>
      </w:r>
      <w:r w:rsidRPr="00E40397">
        <w:rPr>
          <w:rFonts w:asciiTheme="minorHAnsi" w:hAnsiTheme="minorHAnsi" w:cstheme="minorHAnsi"/>
          <w:color w:val="auto"/>
          <w:sz w:val="22"/>
          <w:szCs w:val="22"/>
        </w:rPr>
        <w:t>:</w:t>
      </w:r>
    </w:p>
    <w:bookmarkEnd w:id="9"/>
    <w:p w14:paraId="195B615D" w14:textId="65FF73E4" w:rsidR="002625AB" w:rsidRPr="00E40397" w:rsidRDefault="002625AB" w:rsidP="002625A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Piegādātājs neveic </w:t>
      </w:r>
      <w:r w:rsidR="00B635B2">
        <w:rPr>
          <w:rFonts w:asciiTheme="minorHAnsi" w:hAnsiTheme="minorHAnsi" w:cstheme="minorHAnsi"/>
          <w:color w:val="auto"/>
          <w:sz w:val="22"/>
          <w:szCs w:val="22"/>
        </w:rPr>
        <w:t>P</w:t>
      </w:r>
      <w:r w:rsidRPr="00E40397">
        <w:rPr>
          <w:rFonts w:asciiTheme="minorHAnsi" w:hAnsiTheme="minorHAnsi" w:cstheme="minorHAnsi"/>
          <w:color w:val="auto"/>
          <w:sz w:val="22"/>
          <w:szCs w:val="22"/>
        </w:rPr>
        <w:t xml:space="preserve">iegādi </w:t>
      </w:r>
      <w:r w:rsidRPr="001B4041">
        <w:rPr>
          <w:rFonts w:asciiTheme="minorHAnsi" w:hAnsiTheme="minorHAnsi" w:cstheme="minorHAnsi"/>
          <w:color w:val="auto"/>
          <w:sz w:val="22"/>
          <w:szCs w:val="22"/>
        </w:rPr>
        <w:t>ilgāk par 10 (desmit) kalendāra dienām no Līguma 1.</w:t>
      </w:r>
      <w:r w:rsidR="007749CF">
        <w:rPr>
          <w:rFonts w:asciiTheme="minorHAnsi" w:hAnsiTheme="minorHAnsi" w:cstheme="minorHAnsi"/>
          <w:color w:val="auto"/>
          <w:sz w:val="22"/>
          <w:szCs w:val="22"/>
        </w:rPr>
        <w:t>2</w:t>
      </w:r>
      <w:r w:rsidRPr="001B4041">
        <w:rPr>
          <w:rFonts w:asciiTheme="minorHAnsi" w:hAnsiTheme="minorHAnsi" w:cstheme="minorHAnsi"/>
          <w:color w:val="auto"/>
          <w:sz w:val="22"/>
          <w:szCs w:val="22"/>
        </w:rPr>
        <w:t xml:space="preserve">. punktā noteiktā </w:t>
      </w:r>
      <w:r w:rsidR="00B635B2">
        <w:rPr>
          <w:rFonts w:asciiTheme="minorHAnsi" w:hAnsiTheme="minorHAnsi" w:cstheme="minorHAnsi"/>
          <w:color w:val="auto"/>
          <w:sz w:val="22"/>
          <w:szCs w:val="22"/>
        </w:rPr>
        <w:t>P</w:t>
      </w:r>
      <w:r w:rsidRPr="001B4041">
        <w:rPr>
          <w:rFonts w:asciiTheme="minorHAnsi" w:hAnsiTheme="minorHAnsi" w:cstheme="minorHAnsi"/>
          <w:color w:val="auto"/>
          <w:sz w:val="22"/>
          <w:szCs w:val="22"/>
        </w:rPr>
        <w:t>iegādes termiņa</w:t>
      </w:r>
      <w:r w:rsidR="00083A7F" w:rsidRPr="001B4041">
        <w:rPr>
          <w:rFonts w:asciiTheme="minorHAnsi" w:hAnsiTheme="minorHAnsi" w:cstheme="minorHAnsi"/>
          <w:color w:val="auto"/>
          <w:sz w:val="22"/>
          <w:szCs w:val="22"/>
        </w:rPr>
        <w:t xml:space="preserve"> un termiņa kavējumā nav vainojams P</w:t>
      </w:r>
      <w:r w:rsidR="005B2CA7" w:rsidRPr="001B4041">
        <w:rPr>
          <w:rFonts w:asciiTheme="minorHAnsi" w:hAnsiTheme="minorHAnsi" w:cstheme="minorHAnsi"/>
          <w:color w:val="auto"/>
          <w:sz w:val="22"/>
          <w:szCs w:val="22"/>
        </w:rPr>
        <w:t>a</w:t>
      </w:r>
      <w:r w:rsidR="00083A7F" w:rsidRPr="001B4041">
        <w:rPr>
          <w:rFonts w:asciiTheme="minorHAnsi" w:hAnsiTheme="minorHAnsi" w:cstheme="minorHAnsi"/>
          <w:color w:val="auto"/>
          <w:sz w:val="22"/>
          <w:szCs w:val="22"/>
        </w:rPr>
        <w:t>sūtītājs</w:t>
      </w:r>
      <w:r w:rsidR="00083A7F" w:rsidRPr="00083A7F">
        <w:rPr>
          <w:rFonts w:asciiTheme="minorHAnsi" w:hAnsiTheme="minorHAnsi" w:cstheme="minorHAnsi"/>
          <w:color w:val="auto"/>
          <w:sz w:val="22"/>
          <w:szCs w:val="22"/>
        </w:rPr>
        <w:t>;</w:t>
      </w:r>
    </w:p>
    <w:p w14:paraId="38D4DBC2" w14:textId="6D1E9CDF" w:rsidR="00083A7F" w:rsidRPr="00E5387B" w:rsidRDefault="00E5387B" w:rsidP="00083A7F">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Piegāde</w:t>
      </w:r>
      <w:r w:rsidR="00083A7F" w:rsidRPr="00E5387B">
        <w:rPr>
          <w:rFonts w:asciiTheme="minorHAnsi" w:hAnsiTheme="minorHAnsi" w:cstheme="minorHAnsi"/>
          <w:color w:val="auto"/>
          <w:sz w:val="22"/>
          <w:szCs w:val="22"/>
        </w:rPr>
        <w:t xml:space="preserve"> neatbilst Līgumam, un šī neatbilstība nav vai nevar tikt novērsta </w:t>
      </w:r>
      <w:r w:rsidRPr="00E5387B">
        <w:rPr>
          <w:rFonts w:asciiTheme="minorHAnsi" w:hAnsiTheme="minorHAnsi" w:cstheme="minorHAnsi"/>
          <w:color w:val="auto"/>
          <w:sz w:val="22"/>
          <w:szCs w:val="22"/>
        </w:rPr>
        <w:t>L</w:t>
      </w:r>
      <w:r w:rsidR="00083A7F" w:rsidRPr="00E5387B">
        <w:rPr>
          <w:rFonts w:asciiTheme="minorHAnsi" w:hAnsiTheme="minorHAnsi" w:cstheme="minorHAnsi"/>
          <w:color w:val="auto"/>
          <w:sz w:val="22"/>
          <w:szCs w:val="22"/>
        </w:rPr>
        <w:t xml:space="preserve">īgumā paredzētajā termiņā un neatbilstībā nav vainojams </w:t>
      </w:r>
      <w:r w:rsidRPr="00E5387B">
        <w:rPr>
          <w:rFonts w:asciiTheme="minorHAnsi" w:hAnsiTheme="minorHAnsi" w:cstheme="minorHAnsi"/>
          <w:color w:val="auto"/>
          <w:sz w:val="22"/>
          <w:szCs w:val="22"/>
        </w:rPr>
        <w:t>P</w:t>
      </w:r>
      <w:r w:rsidR="00083A7F" w:rsidRPr="00E5387B">
        <w:rPr>
          <w:rFonts w:asciiTheme="minorHAnsi" w:hAnsiTheme="minorHAnsi" w:cstheme="minorHAnsi"/>
          <w:color w:val="auto"/>
          <w:sz w:val="22"/>
          <w:szCs w:val="22"/>
        </w:rPr>
        <w:t>asūtītājs;</w:t>
      </w:r>
    </w:p>
    <w:p w14:paraId="61B2D9AA" w14:textId="6B32C6AF" w:rsidR="002625AB" w:rsidRPr="00E5387B" w:rsidRDefault="002625AB" w:rsidP="002625A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Piegādātājs Līguma noslēgšanas vai Līguma izpildes laikā sniedzis nepatiesas vai nepilnīgas ziņas </w:t>
      </w:r>
      <w:r w:rsidRPr="00E5387B">
        <w:rPr>
          <w:rFonts w:asciiTheme="minorHAnsi" w:hAnsiTheme="minorHAnsi" w:cstheme="minorHAnsi"/>
          <w:color w:val="auto"/>
          <w:sz w:val="22"/>
          <w:szCs w:val="22"/>
        </w:rPr>
        <w:t xml:space="preserve">vai apliecinājumus; </w:t>
      </w:r>
    </w:p>
    <w:p w14:paraId="693CA17C" w14:textId="2068E00E" w:rsidR="00083A7F" w:rsidRPr="00E5387B" w:rsidRDefault="00E5387B" w:rsidP="00E5387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lastRenderedPageBreak/>
        <w:t>P</w:t>
      </w:r>
      <w:r w:rsidR="00083A7F" w:rsidRPr="00E5387B">
        <w:rPr>
          <w:rFonts w:asciiTheme="minorHAnsi" w:hAnsiTheme="minorHAnsi" w:cstheme="minorHAnsi"/>
          <w:color w:val="auto"/>
          <w:sz w:val="22"/>
          <w:szCs w:val="22"/>
        </w:rPr>
        <w:t xml:space="preserve">iegādātājs </w:t>
      </w:r>
      <w:r w:rsidRPr="00E5387B">
        <w:rPr>
          <w:rFonts w:asciiTheme="minorHAnsi" w:hAnsiTheme="minorHAnsi" w:cstheme="minorHAnsi"/>
          <w:color w:val="auto"/>
          <w:sz w:val="22"/>
          <w:szCs w:val="22"/>
        </w:rPr>
        <w:t>L</w:t>
      </w:r>
      <w:r w:rsidR="00083A7F" w:rsidRPr="00E5387B">
        <w:rPr>
          <w:rFonts w:asciiTheme="minorHAnsi" w:hAnsiTheme="minorHAnsi" w:cstheme="minorHAnsi"/>
          <w:color w:val="auto"/>
          <w:sz w:val="22"/>
          <w:szCs w:val="22"/>
        </w:rPr>
        <w:t xml:space="preserve">īguma noslēgšanas vai </w:t>
      </w:r>
      <w:r w:rsidRPr="00E5387B">
        <w:rPr>
          <w:rFonts w:asciiTheme="minorHAnsi" w:hAnsiTheme="minorHAnsi" w:cstheme="minorHAnsi"/>
          <w:color w:val="auto"/>
          <w:sz w:val="22"/>
          <w:szCs w:val="22"/>
        </w:rPr>
        <w:t>L</w:t>
      </w:r>
      <w:r w:rsidR="00083A7F" w:rsidRPr="00E5387B">
        <w:rPr>
          <w:rFonts w:asciiTheme="minorHAnsi" w:hAnsiTheme="minorHAnsi" w:cstheme="minorHAnsi"/>
          <w:color w:val="auto"/>
          <w:sz w:val="22"/>
          <w:szCs w:val="22"/>
        </w:rPr>
        <w:t xml:space="preserve">īguma izpildes laikā pārkāpis normatīvo aktu attiecībā uz </w:t>
      </w:r>
      <w:r w:rsidRPr="00E5387B">
        <w:rPr>
          <w:rFonts w:asciiTheme="minorHAnsi" w:hAnsiTheme="minorHAnsi" w:cstheme="minorHAnsi"/>
          <w:color w:val="auto"/>
          <w:sz w:val="22"/>
          <w:szCs w:val="22"/>
        </w:rPr>
        <w:t>L</w:t>
      </w:r>
      <w:r w:rsidR="00083A7F" w:rsidRPr="00E5387B">
        <w:rPr>
          <w:rFonts w:asciiTheme="minorHAnsi" w:hAnsiTheme="minorHAnsi" w:cstheme="minorHAnsi"/>
          <w:color w:val="auto"/>
          <w:sz w:val="22"/>
          <w:szCs w:val="22"/>
        </w:rPr>
        <w:t>īguma slēgšanu vai izpildi;</w:t>
      </w:r>
    </w:p>
    <w:p w14:paraId="25554765" w14:textId="77777777" w:rsidR="002625AB" w:rsidRPr="00E5387B" w:rsidRDefault="002625AB" w:rsidP="002625A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iestājušies apstākļi, kas apgrūtina vai padara neiespējamu Piegādātāja Līgumā noteikto saistību izpildi;</w:t>
      </w:r>
    </w:p>
    <w:p w14:paraId="1920D86A" w14:textId="7D8665DD" w:rsidR="00083A7F" w:rsidRPr="00E5387B" w:rsidRDefault="00083A7F" w:rsidP="00E5387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 xml:space="preserve">ir pasludināts </w:t>
      </w:r>
      <w:r w:rsidR="00E5387B" w:rsidRPr="00E5387B">
        <w:rPr>
          <w:rFonts w:asciiTheme="minorHAnsi" w:hAnsiTheme="minorHAnsi" w:cstheme="minorHAnsi"/>
          <w:color w:val="auto"/>
          <w:sz w:val="22"/>
          <w:szCs w:val="22"/>
        </w:rPr>
        <w:t>P</w:t>
      </w:r>
      <w:r w:rsidRPr="00E5387B">
        <w:rPr>
          <w:rFonts w:asciiTheme="minorHAnsi" w:hAnsiTheme="minorHAnsi" w:cstheme="minorHAnsi"/>
          <w:color w:val="auto"/>
          <w:sz w:val="22"/>
          <w:szCs w:val="22"/>
        </w:rPr>
        <w:t xml:space="preserve">iegādātāja maksātnespējas process vai iestājas citi apstākļi, kas liedz vai liegs </w:t>
      </w:r>
      <w:r w:rsidR="00E5387B" w:rsidRPr="00E5387B">
        <w:rPr>
          <w:rFonts w:asciiTheme="minorHAnsi" w:hAnsiTheme="minorHAnsi" w:cstheme="minorHAnsi"/>
          <w:color w:val="auto"/>
          <w:sz w:val="22"/>
          <w:szCs w:val="22"/>
        </w:rPr>
        <w:t>P</w:t>
      </w:r>
      <w:r w:rsidRPr="00E5387B">
        <w:rPr>
          <w:rFonts w:asciiTheme="minorHAnsi" w:hAnsiTheme="minorHAnsi" w:cstheme="minorHAnsi"/>
          <w:color w:val="auto"/>
          <w:sz w:val="22"/>
          <w:szCs w:val="22"/>
        </w:rPr>
        <w:t xml:space="preserve">iegādātājam turpināt </w:t>
      </w:r>
      <w:r w:rsidR="00E5387B" w:rsidRPr="00E5387B">
        <w:rPr>
          <w:rFonts w:asciiTheme="minorHAnsi" w:hAnsiTheme="minorHAnsi" w:cstheme="minorHAnsi"/>
          <w:color w:val="auto"/>
          <w:sz w:val="22"/>
          <w:szCs w:val="22"/>
        </w:rPr>
        <w:t>L</w:t>
      </w:r>
      <w:r w:rsidRPr="00E5387B">
        <w:rPr>
          <w:rFonts w:asciiTheme="minorHAnsi" w:hAnsiTheme="minorHAnsi" w:cstheme="minorHAnsi"/>
          <w:color w:val="auto"/>
          <w:sz w:val="22"/>
          <w:szCs w:val="22"/>
        </w:rPr>
        <w:t>īguma izpildi saskaņā ar</w:t>
      </w:r>
      <w:r w:rsidR="00E5387B" w:rsidRPr="00E5387B">
        <w:rPr>
          <w:rFonts w:asciiTheme="minorHAnsi" w:hAnsiTheme="minorHAnsi" w:cstheme="minorHAnsi"/>
          <w:color w:val="auto"/>
          <w:sz w:val="22"/>
          <w:szCs w:val="22"/>
        </w:rPr>
        <w:t xml:space="preserve"> L</w:t>
      </w:r>
      <w:r w:rsidRPr="00E5387B">
        <w:rPr>
          <w:rFonts w:asciiTheme="minorHAnsi" w:hAnsiTheme="minorHAnsi" w:cstheme="minorHAnsi"/>
          <w:color w:val="auto"/>
          <w:sz w:val="22"/>
          <w:szCs w:val="22"/>
        </w:rPr>
        <w:t xml:space="preserve">īguma noteikumiem vai kas negatīvi ietekmē </w:t>
      </w:r>
      <w:r w:rsidR="00E5387B" w:rsidRPr="00E5387B">
        <w:rPr>
          <w:rFonts w:asciiTheme="minorHAnsi" w:hAnsiTheme="minorHAnsi" w:cstheme="minorHAnsi"/>
          <w:color w:val="auto"/>
          <w:sz w:val="22"/>
          <w:szCs w:val="22"/>
        </w:rPr>
        <w:t>P</w:t>
      </w:r>
      <w:r w:rsidRPr="00E5387B">
        <w:rPr>
          <w:rFonts w:asciiTheme="minorHAnsi" w:hAnsiTheme="minorHAnsi" w:cstheme="minorHAnsi"/>
          <w:color w:val="auto"/>
          <w:sz w:val="22"/>
          <w:szCs w:val="22"/>
        </w:rPr>
        <w:t xml:space="preserve">asūtītāja tiesības, kuras izriet no </w:t>
      </w:r>
      <w:r w:rsidR="00E5387B" w:rsidRPr="00E5387B">
        <w:rPr>
          <w:rFonts w:asciiTheme="minorHAnsi" w:hAnsiTheme="minorHAnsi" w:cstheme="minorHAnsi"/>
          <w:color w:val="auto"/>
          <w:sz w:val="22"/>
          <w:szCs w:val="22"/>
        </w:rPr>
        <w:t>L</w:t>
      </w:r>
      <w:r w:rsidRPr="00E5387B">
        <w:rPr>
          <w:rFonts w:asciiTheme="minorHAnsi" w:hAnsiTheme="minorHAnsi" w:cstheme="minorHAnsi"/>
          <w:color w:val="auto"/>
          <w:sz w:val="22"/>
          <w:szCs w:val="22"/>
        </w:rPr>
        <w:t>īguma;</w:t>
      </w:r>
    </w:p>
    <w:p w14:paraId="02077EFA" w14:textId="77777777" w:rsidR="00E5387B" w:rsidRPr="00E5387B" w:rsidRDefault="00E5387B" w:rsidP="00E5387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 xml:space="preserve">notikusi Piegādātāja likvidācija; </w:t>
      </w:r>
    </w:p>
    <w:p w14:paraId="03BBA99A" w14:textId="227100FB" w:rsidR="00083A7F" w:rsidRPr="00E5387B" w:rsidRDefault="00E5387B" w:rsidP="00E5387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P</w:t>
      </w:r>
      <w:r w:rsidR="00083A7F" w:rsidRPr="00E5387B">
        <w:rPr>
          <w:rFonts w:asciiTheme="minorHAnsi" w:hAnsiTheme="minorHAnsi" w:cstheme="minorHAnsi"/>
          <w:color w:val="auto"/>
          <w:sz w:val="22"/>
          <w:szCs w:val="22"/>
        </w:rPr>
        <w:t xml:space="preserve">iegādātājs pārkāpj vai nepilda citu būtisku </w:t>
      </w:r>
      <w:r w:rsidRPr="00E5387B">
        <w:rPr>
          <w:rFonts w:asciiTheme="minorHAnsi" w:hAnsiTheme="minorHAnsi" w:cstheme="minorHAnsi"/>
          <w:color w:val="auto"/>
          <w:sz w:val="22"/>
          <w:szCs w:val="22"/>
        </w:rPr>
        <w:t>L</w:t>
      </w:r>
      <w:r w:rsidR="00083A7F" w:rsidRPr="00E5387B">
        <w:rPr>
          <w:rFonts w:asciiTheme="minorHAnsi" w:hAnsiTheme="minorHAnsi" w:cstheme="minorHAnsi"/>
          <w:color w:val="auto"/>
          <w:sz w:val="22"/>
          <w:szCs w:val="22"/>
        </w:rPr>
        <w:t>īgumā paredzētu pienākumu;</w:t>
      </w:r>
    </w:p>
    <w:p w14:paraId="29B7F051" w14:textId="4CD178DB" w:rsidR="00083A7F" w:rsidRPr="00E5387B" w:rsidRDefault="00E5387B" w:rsidP="00E5387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P</w:t>
      </w:r>
      <w:r w:rsidR="00083A7F" w:rsidRPr="00E5387B">
        <w:rPr>
          <w:rFonts w:asciiTheme="minorHAnsi" w:hAnsiTheme="minorHAnsi" w:cstheme="minorHAnsi"/>
          <w:color w:val="auto"/>
          <w:sz w:val="22"/>
          <w:szCs w:val="22"/>
        </w:rPr>
        <w:t xml:space="preserve">iegādātājs </w:t>
      </w:r>
      <w:r w:rsidRPr="00E5387B">
        <w:rPr>
          <w:rFonts w:asciiTheme="minorHAnsi" w:hAnsiTheme="minorHAnsi" w:cstheme="minorHAnsi"/>
          <w:color w:val="auto"/>
          <w:sz w:val="22"/>
          <w:szCs w:val="22"/>
        </w:rPr>
        <w:t>P</w:t>
      </w:r>
      <w:r w:rsidR="00083A7F" w:rsidRPr="00E5387B">
        <w:rPr>
          <w:rFonts w:asciiTheme="minorHAnsi" w:hAnsiTheme="minorHAnsi" w:cstheme="minorHAnsi"/>
          <w:color w:val="auto"/>
          <w:sz w:val="22"/>
          <w:szCs w:val="22"/>
        </w:rPr>
        <w:t>asūtītājam nodarījis zaudējumus;</w:t>
      </w:r>
    </w:p>
    <w:p w14:paraId="062E51EE" w14:textId="6AC61361" w:rsidR="002625AB" w:rsidRPr="00E40397" w:rsidRDefault="002625AB" w:rsidP="00E5387B">
      <w:pPr>
        <w:widowControl/>
        <w:numPr>
          <w:ilvl w:val="2"/>
          <w:numId w:val="12"/>
        </w:numPr>
        <w:tabs>
          <w:tab w:val="clear" w:pos="1288"/>
          <w:tab w:val="num" w:pos="1134"/>
        </w:tabs>
        <w:suppressAutoHyphens w:val="0"/>
        <w:ind w:left="1134" w:right="282" w:hanging="708"/>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Iekārtas lietošana izraisa izmaiņas, kas var radīt draudus pacienta veselībai un dzīvībai, Iekārtas kvalitātes prasības būtiski atšķiras no Tehniskajā specifikācijā</w:t>
      </w:r>
      <w:r w:rsidRPr="00E40397">
        <w:rPr>
          <w:rFonts w:asciiTheme="minorHAnsi" w:hAnsiTheme="minorHAnsi" w:cstheme="minorHAnsi"/>
          <w:color w:val="auto"/>
          <w:sz w:val="22"/>
          <w:szCs w:val="22"/>
        </w:rPr>
        <w:t xml:space="preserve"> vai Iekārtas instrukcijā norādītajām īpašībām. Konstatējot minētos apstākļus, Līdzēji noformē defektu aktu, kurā norāda Iekārtas neatbilstības Līguma </w:t>
      </w:r>
      <w:r>
        <w:rPr>
          <w:rFonts w:asciiTheme="minorHAnsi" w:hAnsiTheme="minorHAnsi" w:cstheme="minorHAnsi"/>
          <w:color w:val="auto"/>
          <w:sz w:val="22"/>
          <w:szCs w:val="22"/>
        </w:rPr>
        <w:t>noteikumiem</w:t>
      </w:r>
      <w:r w:rsidRPr="00E40397">
        <w:rPr>
          <w:rFonts w:asciiTheme="minorHAnsi" w:hAnsiTheme="minorHAnsi" w:cstheme="minorHAnsi"/>
          <w:color w:val="auto"/>
          <w:sz w:val="22"/>
          <w:szCs w:val="22"/>
        </w:rPr>
        <w:t>. Šādos apstākļos, vienpusējas Līguma izbeigšanas gadījumā, Piegādātāja neierašanās neizslēdz Piegādātāja atbildību un pienākumu atmaksāt Pasūtītājam līgumcenu un ar Piegādātāja resursiem aizvest Iekārtu no Pasūtītāja telpām;</w:t>
      </w:r>
    </w:p>
    <w:p w14:paraId="7C7AAC1A" w14:textId="7C917A71" w:rsidR="00172B72" w:rsidRPr="00E5387B" w:rsidRDefault="00172B72" w:rsidP="00E5387B">
      <w:pPr>
        <w:widowControl/>
        <w:numPr>
          <w:ilvl w:val="2"/>
          <w:numId w:val="12"/>
        </w:numPr>
        <w:tabs>
          <w:tab w:val="clear" w:pos="1288"/>
          <w:tab w:val="num" w:pos="1134"/>
        </w:tabs>
        <w:suppressAutoHyphens w:val="0"/>
        <w:ind w:left="1134" w:right="282" w:hanging="708"/>
        <w:jc w:val="both"/>
        <w:rPr>
          <w:rFonts w:asciiTheme="minorHAnsi" w:hAnsiTheme="minorHAnsi" w:cstheme="minorHAnsi"/>
          <w:color w:val="auto"/>
          <w:sz w:val="22"/>
          <w:szCs w:val="22"/>
        </w:rPr>
      </w:pPr>
      <w:r w:rsidRPr="00172B72">
        <w:rPr>
          <w:rFonts w:asciiTheme="minorHAnsi" w:hAnsiTheme="minorHAnsi" w:cstheme="minorHAnsi"/>
          <w:color w:val="auto"/>
          <w:sz w:val="22"/>
          <w:szCs w:val="22"/>
        </w:rPr>
        <w:t xml:space="preserve">pret Piegādātāju </w:t>
      </w:r>
      <w:bookmarkStart w:id="10" w:name="_Hlk117580420"/>
      <w:r w:rsidRPr="00172B72">
        <w:rPr>
          <w:rFonts w:asciiTheme="minorHAnsi" w:hAnsiTheme="minorHAnsi" w:cstheme="minorHAnsi"/>
          <w:color w:val="auto"/>
          <w:sz w:val="22"/>
          <w:szCs w:val="22"/>
        </w:rPr>
        <w:t xml:space="preserve">ir piemērotas starptautiskās </w:t>
      </w:r>
      <w:r w:rsidRPr="00E5387B">
        <w:rPr>
          <w:rFonts w:asciiTheme="minorHAnsi" w:hAnsiTheme="minorHAnsi" w:cstheme="minorHAnsi"/>
          <w:color w:val="auto"/>
          <w:sz w:val="22"/>
          <w:szCs w:val="22"/>
        </w:rPr>
        <w:t>vai nacionālās sankcijas vai būtiskas finanšu un kapitāla tirgus intereses ietekmējošas Eiropas Savienības vai Ziemeļatlantijas līguma organizācijas dalībvalsts noteiktās sankcijas, kuru rezultātā turpmāka Līguma izpilde nav iespējama, kā arī gadījumā, ja attiecīgie apstākļi bija pastāvējuši pirms Līguma noslēgšanas, bet Pasūtītājam tie nebija zināmi</w:t>
      </w:r>
      <w:r w:rsidR="00083A7F" w:rsidRPr="00E5387B">
        <w:rPr>
          <w:rFonts w:asciiTheme="minorHAnsi" w:hAnsiTheme="minorHAnsi" w:cstheme="minorHAnsi"/>
          <w:color w:val="auto"/>
          <w:sz w:val="22"/>
          <w:szCs w:val="22"/>
        </w:rPr>
        <w:t>;</w:t>
      </w:r>
    </w:p>
    <w:p w14:paraId="405FCF7A" w14:textId="68EDC686" w:rsidR="00083A7F" w:rsidRPr="00E5387B" w:rsidRDefault="00083A7F" w:rsidP="00E5387B">
      <w:pPr>
        <w:widowControl/>
        <w:numPr>
          <w:ilvl w:val="2"/>
          <w:numId w:val="12"/>
        </w:numPr>
        <w:tabs>
          <w:tab w:val="clear" w:pos="1288"/>
          <w:tab w:val="num" w:pos="1134"/>
        </w:tabs>
        <w:suppressAutoHyphens w:val="0"/>
        <w:ind w:left="1134" w:right="282" w:hanging="708"/>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 xml:space="preserve">ārvalstu finanšu instrumenta vadībā iesaistīta iestāde saistībā ar </w:t>
      </w:r>
      <w:r w:rsidR="00E5387B" w:rsidRPr="00E5387B">
        <w:rPr>
          <w:rFonts w:asciiTheme="minorHAnsi" w:hAnsiTheme="minorHAnsi" w:cstheme="minorHAnsi"/>
          <w:color w:val="auto"/>
          <w:sz w:val="22"/>
          <w:szCs w:val="22"/>
        </w:rPr>
        <w:t>P</w:t>
      </w:r>
      <w:r w:rsidRPr="00E5387B">
        <w:rPr>
          <w:rFonts w:asciiTheme="minorHAnsi" w:hAnsiTheme="minorHAnsi" w:cstheme="minorHAnsi"/>
          <w:color w:val="auto"/>
          <w:sz w:val="22"/>
          <w:szCs w:val="22"/>
        </w:rPr>
        <w:t xml:space="preserve">iegādātāja darbību vai bezdarbību ir noteikusi ārvalstu finanšu instrumenta finansēta projekta izmaksu korekciju 25% vai lielākā apmērā no līgumcenas, un minētā korekcija izriet no </w:t>
      </w:r>
      <w:r w:rsidR="00E5387B" w:rsidRPr="00E5387B">
        <w:rPr>
          <w:rFonts w:asciiTheme="minorHAnsi" w:hAnsiTheme="minorHAnsi" w:cstheme="minorHAnsi"/>
          <w:color w:val="auto"/>
          <w:sz w:val="22"/>
          <w:szCs w:val="22"/>
        </w:rPr>
        <w:t>P</w:t>
      </w:r>
      <w:r w:rsidRPr="00E5387B">
        <w:rPr>
          <w:rFonts w:asciiTheme="minorHAnsi" w:hAnsiTheme="minorHAnsi" w:cstheme="minorHAnsi"/>
          <w:color w:val="auto"/>
          <w:sz w:val="22"/>
          <w:szCs w:val="22"/>
        </w:rPr>
        <w:t xml:space="preserve">iegādātāja pieļauta </w:t>
      </w:r>
      <w:r w:rsidR="00E5387B" w:rsidRPr="00E5387B">
        <w:rPr>
          <w:rFonts w:asciiTheme="minorHAnsi" w:hAnsiTheme="minorHAnsi" w:cstheme="minorHAnsi"/>
          <w:color w:val="auto"/>
          <w:sz w:val="22"/>
          <w:szCs w:val="22"/>
        </w:rPr>
        <w:t>L</w:t>
      </w:r>
      <w:r w:rsidRPr="00E5387B">
        <w:rPr>
          <w:rFonts w:asciiTheme="minorHAnsi" w:hAnsiTheme="minorHAnsi" w:cstheme="minorHAnsi"/>
          <w:color w:val="auto"/>
          <w:sz w:val="22"/>
          <w:szCs w:val="22"/>
        </w:rPr>
        <w:t>īguma pārkāpuma;</w:t>
      </w:r>
    </w:p>
    <w:p w14:paraId="526C24A6" w14:textId="165EB3F7" w:rsidR="00083A7F" w:rsidRPr="00E5387B" w:rsidRDefault="00E5387B" w:rsidP="00E5387B">
      <w:pPr>
        <w:widowControl/>
        <w:numPr>
          <w:ilvl w:val="2"/>
          <w:numId w:val="12"/>
        </w:numPr>
        <w:tabs>
          <w:tab w:val="clear" w:pos="1288"/>
          <w:tab w:val="num" w:pos="1134"/>
        </w:tabs>
        <w:suppressAutoHyphens w:val="0"/>
        <w:ind w:left="1134" w:right="282" w:hanging="708"/>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P</w:t>
      </w:r>
      <w:r w:rsidR="00083A7F" w:rsidRPr="00E5387B">
        <w:rPr>
          <w:rFonts w:asciiTheme="minorHAnsi" w:hAnsiTheme="minorHAnsi" w:cstheme="minorHAnsi"/>
          <w:color w:val="auto"/>
          <w:sz w:val="22"/>
          <w:szCs w:val="22"/>
        </w:rPr>
        <w:t xml:space="preserve">iegādātājs ir patvaļīgi pārtraucis </w:t>
      </w:r>
      <w:r w:rsidRPr="00E5387B">
        <w:rPr>
          <w:rFonts w:asciiTheme="minorHAnsi" w:hAnsiTheme="minorHAnsi" w:cstheme="minorHAnsi"/>
          <w:color w:val="auto"/>
          <w:sz w:val="22"/>
          <w:szCs w:val="22"/>
        </w:rPr>
        <w:t>L</w:t>
      </w:r>
      <w:r w:rsidR="00083A7F" w:rsidRPr="00E5387B">
        <w:rPr>
          <w:rFonts w:asciiTheme="minorHAnsi" w:hAnsiTheme="minorHAnsi" w:cstheme="minorHAnsi"/>
          <w:color w:val="auto"/>
          <w:sz w:val="22"/>
          <w:szCs w:val="22"/>
        </w:rPr>
        <w:t>īguma izpildi, tai skaitā</w:t>
      </w:r>
      <w:r w:rsidRPr="00E5387B">
        <w:rPr>
          <w:rFonts w:asciiTheme="minorHAnsi" w:hAnsiTheme="minorHAnsi" w:cstheme="minorHAnsi"/>
          <w:color w:val="auto"/>
          <w:sz w:val="22"/>
          <w:szCs w:val="22"/>
        </w:rPr>
        <w:t>,</w:t>
      </w:r>
      <w:r w:rsidR="00083A7F" w:rsidRPr="00E5387B">
        <w:rPr>
          <w:rFonts w:asciiTheme="minorHAnsi" w:hAnsiTheme="minorHAnsi" w:cstheme="minorHAnsi"/>
          <w:color w:val="auto"/>
          <w:sz w:val="22"/>
          <w:szCs w:val="22"/>
        </w:rPr>
        <w:t xml:space="preserve"> ja </w:t>
      </w:r>
      <w:r w:rsidRPr="00E5387B">
        <w:rPr>
          <w:rFonts w:asciiTheme="minorHAnsi" w:hAnsiTheme="minorHAnsi" w:cstheme="minorHAnsi"/>
          <w:color w:val="auto"/>
          <w:sz w:val="22"/>
          <w:szCs w:val="22"/>
        </w:rPr>
        <w:t>P</w:t>
      </w:r>
      <w:r w:rsidR="00083A7F" w:rsidRPr="00E5387B">
        <w:rPr>
          <w:rFonts w:asciiTheme="minorHAnsi" w:hAnsiTheme="minorHAnsi" w:cstheme="minorHAnsi"/>
          <w:color w:val="auto"/>
          <w:sz w:val="22"/>
          <w:szCs w:val="22"/>
        </w:rPr>
        <w:t>iegādātājs nav sasniedzams juridiskajā adresē;</w:t>
      </w:r>
    </w:p>
    <w:p w14:paraId="203FBD6F" w14:textId="4426A8AB" w:rsidR="00083A7F" w:rsidRDefault="00083A7F" w:rsidP="00E5387B">
      <w:pPr>
        <w:widowControl/>
        <w:numPr>
          <w:ilvl w:val="2"/>
          <w:numId w:val="12"/>
        </w:numPr>
        <w:tabs>
          <w:tab w:val="clear" w:pos="1288"/>
          <w:tab w:val="num" w:pos="1134"/>
        </w:tabs>
        <w:suppressAutoHyphens w:val="0"/>
        <w:ind w:left="1134" w:right="282" w:hanging="708"/>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 xml:space="preserve">ārvalstu finanšu instrumenta vadībā iesaistītā iestāde ir konstatējusi normatīvo aktu pārkāpumus </w:t>
      </w:r>
      <w:r w:rsidR="00E5387B" w:rsidRPr="00E5387B">
        <w:rPr>
          <w:rFonts w:asciiTheme="minorHAnsi" w:hAnsiTheme="minorHAnsi" w:cstheme="minorHAnsi"/>
          <w:color w:val="auto"/>
          <w:sz w:val="22"/>
          <w:szCs w:val="22"/>
        </w:rPr>
        <w:t>L</w:t>
      </w:r>
      <w:r w:rsidRPr="00E5387B">
        <w:rPr>
          <w:rFonts w:asciiTheme="minorHAnsi" w:hAnsiTheme="minorHAnsi" w:cstheme="minorHAnsi"/>
          <w:color w:val="auto"/>
          <w:sz w:val="22"/>
          <w:szCs w:val="22"/>
        </w:rPr>
        <w:t xml:space="preserve">īguma noslēgšanas vai izpildes gaitā, un to dēļ tiek piemērota </w:t>
      </w:r>
      <w:r w:rsidR="007749CF">
        <w:rPr>
          <w:rFonts w:asciiTheme="minorHAnsi" w:hAnsiTheme="minorHAnsi" w:cstheme="minorHAnsi"/>
          <w:color w:val="auto"/>
          <w:sz w:val="22"/>
          <w:szCs w:val="22"/>
        </w:rPr>
        <w:t>L</w:t>
      </w:r>
      <w:r w:rsidRPr="00E5387B">
        <w:rPr>
          <w:rFonts w:asciiTheme="minorHAnsi" w:hAnsiTheme="minorHAnsi" w:cstheme="minorHAnsi"/>
          <w:color w:val="auto"/>
          <w:sz w:val="22"/>
          <w:szCs w:val="22"/>
        </w:rPr>
        <w:t>īguma izmaksu korekcija 100 % apmērā;</w:t>
      </w:r>
    </w:p>
    <w:p w14:paraId="16C7FD3D" w14:textId="46DED748" w:rsidR="00E5387B" w:rsidRPr="00E5387B" w:rsidRDefault="00E5387B" w:rsidP="00E5387B">
      <w:pPr>
        <w:widowControl/>
        <w:numPr>
          <w:ilvl w:val="2"/>
          <w:numId w:val="12"/>
        </w:numPr>
        <w:tabs>
          <w:tab w:val="clear" w:pos="1288"/>
          <w:tab w:val="num" w:pos="1134"/>
        </w:tabs>
        <w:suppressAutoHyphens w:val="0"/>
        <w:ind w:left="1134" w:right="282" w:hanging="708"/>
        <w:jc w:val="both"/>
        <w:rPr>
          <w:rFonts w:asciiTheme="minorHAnsi" w:hAnsiTheme="minorHAnsi" w:cstheme="minorHAnsi"/>
          <w:color w:val="auto"/>
          <w:sz w:val="22"/>
          <w:szCs w:val="22"/>
        </w:rPr>
      </w:pPr>
      <w:r w:rsidRPr="00E5387B">
        <w:rPr>
          <w:rFonts w:ascii="Calibri" w:hAnsi="Calibri"/>
          <w:color w:val="auto"/>
          <w:sz w:val="22"/>
          <w:szCs w:val="22"/>
          <w:lang w:eastAsia="en-US"/>
        </w:rPr>
        <w:t xml:space="preserve">Ministru kabinets ir pieņēmis lēmumu par attiecīgā struktūrfondu plānošanas perioda prioritāšu pārskatīšanu, un tādēļ </w:t>
      </w:r>
      <w:r>
        <w:rPr>
          <w:rFonts w:ascii="Calibri" w:hAnsi="Calibri"/>
          <w:color w:val="auto"/>
          <w:sz w:val="22"/>
          <w:szCs w:val="22"/>
          <w:lang w:eastAsia="en-US"/>
        </w:rPr>
        <w:t>P</w:t>
      </w:r>
      <w:r w:rsidRPr="00E5387B">
        <w:rPr>
          <w:rFonts w:ascii="Calibri" w:hAnsi="Calibri"/>
          <w:color w:val="auto"/>
          <w:sz w:val="22"/>
          <w:szCs w:val="22"/>
          <w:lang w:eastAsia="en-US"/>
        </w:rPr>
        <w:t xml:space="preserve">asūtītājam ir būtiski samazināts vai atcelts ārvalstu finanšu instrumenta finansējums, ko </w:t>
      </w:r>
      <w:r>
        <w:rPr>
          <w:rFonts w:ascii="Calibri" w:hAnsi="Calibri"/>
          <w:color w:val="auto"/>
          <w:sz w:val="22"/>
          <w:szCs w:val="22"/>
          <w:lang w:eastAsia="en-US"/>
        </w:rPr>
        <w:t>P</w:t>
      </w:r>
      <w:r w:rsidRPr="00E5387B">
        <w:rPr>
          <w:rFonts w:ascii="Calibri" w:hAnsi="Calibri"/>
          <w:color w:val="auto"/>
          <w:sz w:val="22"/>
          <w:szCs w:val="22"/>
          <w:lang w:eastAsia="en-US"/>
        </w:rPr>
        <w:t xml:space="preserve">asūtītājs gribēja izmantot </w:t>
      </w:r>
      <w:r>
        <w:rPr>
          <w:rFonts w:ascii="Calibri" w:hAnsi="Calibri"/>
          <w:color w:val="auto"/>
          <w:sz w:val="22"/>
          <w:szCs w:val="22"/>
          <w:lang w:eastAsia="en-US"/>
        </w:rPr>
        <w:t>L</w:t>
      </w:r>
      <w:r w:rsidRPr="00E5387B">
        <w:rPr>
          <w:rFonts w:ascii="Calibri" w:hAnsi="Calibri"/>
          <w:color w:val="auto"/>
          <w:sz w:val="22"/>
          <w:szCs w:val="22"/>
          <w:lang w:eastAsia="en-US"/>
        </w:rPr>
        <w:t>īgumā paredzēto maksājuma saistību segšanai</w:t>
      </w:r>
      <w:r>
        <w:rPr>
          <w:rFonts w:ascii="Calibri" w:hAnsi="Calibri"/>
          <w:color w:val="auto"/>
          <w:sz w:val="22"/>
          <w:szCs w:val="22"/>
          <w:lang w:eastAsia="en-US"/>
        </w:rPr>
        <w:t>;</w:t>
      </w:r>
    </w:p>
    <w:p w14:paraId="23189FBF" w14:textId="6C9DAB7E" w:rsidR="00083A7F" w:rsidRPr="00E5387B" w:rsidRDefault="00083A7F" w:rsidP="00E5387B">
      <w:pPr>
        <w:widowControl/>
        <w:numPr>
          <w:ilvl w:val="2"/>
          <w:numId w:val="12"/>
        </w:numPr>
        <w:tabs>
          <w:tab w:val="clear" w:pos="1288"/>
          <w:tab w:val="num" w:pos="1134"/>
        </w:tabs>
        <w:suppressAutoHyphens w:val="0"/>
        <w:ind w:left="1134" w:right="282" w:hanging="708"/>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 xml:space="preserve">citos </w:t>
      </w:r>
      <w:r w:rsidR="00B9477C">
        <w:rPr>
          <w:rFonts w:asciiTheme="minorHAnsi" w:hAnsiTheme="minorHAnsi" w:cstheme="minorHAnsi"/>
          <w:color w:val="auto"/>
          <w:sz w:val="22"/>
          <w:szCs w:val="22"/>
        </w:rPr>
        <w:t>L</w:t>
      </w:r>
      <w:r w:rsidRPr="00E5387B">
        <w:rPr>
          <w:rFonts w:asciiTheme="minorHAnsi" w:hAnsiTheme="minorHAnsi" w:cstheme="minorHAnsi"/>
          <w:color w:val="auto"/>
          <w:sz w:val="22"/>
          <w:szCs w:val="22"/>
        </w:rPr>
        <w:t>īgumā vai ārējā normatīvajā aktā noteiktajos gadījumos</w:t>
      </w:r>
      <w:r w:rsidR="00E5387B" w:rsidRPr="00E5387B">
        <w:rPr>
          <w:rFonts w:asciiTheme="minorHAnsi" w:hAnsiTheme="minorHAnsi" w:cstheme="minorHAnsi"/>
          <w:color w:val="auto"/>
          <w:sz w:val="22"/>
          <w:szCs w:val="22"/>
        </w:rPr>
        <w:t>.</w:t>
      </w:r>
    </w:p>
    <w:bookmarkEnd w:id="10"/>
    <w:p w14:paraId="46AE7ED3" w14:textId="49350095" w:rsidR="00172B72" w:rsidRPr="00E5387B" w:rsidRDefault="002625AB" w:rsidP="00172B72">
      <w:pPr>
        <w:widowControl/>
        <w:numPr>
          <w:ilvl w:val="1"/>
          <w:numId w:val="12"/>
        </w:numPr>
        <w:suppressAutoHyphens w:val="0"/>
        <w:ind w:right="282"/>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Piegādātāj</w:t>
      </w:r>
      <w:r w:rsidR="00172B72" w:rsidRPr="00E5387B">
        <w:rPr>
          <w:rFonts w:asciiTheme="minorHAnsi" w:hAnsiTheme="minorHAnsi" w:cstheme="minorHAnsi"/>
          <w:color w:val="auto"/>
          <w:sz w:val="22"/>
          <w:szCs w:val="22"/>
        </w:rPr>
        <w:t>am</w:t>
      </w:r>
      <w:r w:rsidRPr="00E5387B">
        <w:rPr>
          <w:rFonts w:asciiTheme="minorHAnsi" w:hAnsiTheme="minorHAnsi" w:cstheme="minorHAnsi"/>
          <w:color w:val="auto"/>
          <w:sz w:val="22"/>
          <w:szCs w:val="22"/>
        </w:rPr>
        <w:t xml:space="preserve"> </w:t>
      </w:r>
      <w:bookmarkStart w:id="11" w:name="_Hlk140596913"/>
      <w:r w:rsidRPr="00E5387B">
        <w:rPr>
          <w:rFonts w:asciiTheme="minorHAnsi" w:hAnsiTheme="minorHAnsi" w:cstheme="minorHAnsi"/>
          <w:color w:val="auto"/>
          <w:sz w:val="22"/>
          <w:szCs w:val="22"/>
        </w:rPr>
        <w:t xml:space="preserve">ir </w:t>
      </w:r>
      <w:r w:rsidR="00172B72" w:rsidRPr="00E5387B">
        <w:rPr>
          <w:rFonts w:asciiTheme="minorHAnsi" w:hAnsiTheme="minorHAnsi" w:cstheme="minorHAnsi"/>
          <w:color w:val="auto"/>
          <w:sz w:val="22"/>
          <w:szCs w:val="22"/>
        </w:rPr>
        <w:t xml:space="preserve">tiesības vienpusēji </w:t>
      </w:r>
      <w:r w:rsidR="007749CF">
        <w:rPr>
          <w:rFonts w:asciiTheme="minorHAnsi" w:hAnsiTheme="minorHAnsi" w:cstheme="minorHAnsi"/>
          <w:color w:val="auto"/>
          <w:sz w:val="22"/>
          <w:szCs w:val="22"/>
        </w:rPr>
        <w:t>atkāpties no</w:t>
      </w:r>
      <w:r w:rsidR="00172B72" w:rsidRPr="00E5387B">
        <w:rPr>
          <w:rFonts w:asciiTheme="minorHAnsi" w:hAnsiTheme="minorHAnsi" w:cstheme="minorHAnsi"/>
          <w:color w:val="auto"/>
          <w:sz w:val="22"/>
          <w:szCs w:val="22"/>
        </w:rPr>
        <w:t xml:space="preserve"> Līgum</w:t>
      </w:r>
      <w:r w:rsidR="007749CF">
        <w:rPr>
          <w:rFonts w:asciiTheme="minorHAnsi" w:hAnsiTheme="minorHAnsi" w:cstheme="minorHAnsi"/>
          <w:color w:val="auto"/>
          <w:sz w:val="22"/>
          <w:szCs w:val="22"/>
        </w:rPr>
        <w:t>a</w:t>
      </w:r>
      <w:r w:rsidR="00172B72" w:rsidRPr="00E5387B">
        <w:rPr>
          <w:rFonts w:asciiTheme="minorHAnsi" w:hAnsiTheme="minorHAnsi" w:cstheme="minorHAnsi"/>
          <w:color w:val="auto"/>
          <w:sz w:val="22"/>
          <w:szCs w:val="22"/>
        </w:rPr>
        <w:t>, ja iestājies vismaz viens no šādiem apstākļiem:</w:t>
      </w:r>
      <w:bookmarkEnd w:id="11"/>
    </w:p>
    <w:p w14:paraId="1FEDCEAC" w14:textId="77777777" w:rsidR="002625AB" w:rsidRPr="00E40397" w:rsidRDefault="002625AB" w:rsidP="00E5387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5387B">
        <w:rPr>
          <w:rFonts w:asciiTheme="minorHAnsi" w:hAnsiTheme="minorHAnsi" w:cstheme="minorHAnsi"/>
          <w:color w:val="auto"/>
          <w:sz w:val="22"/>
          <w:szCs w:val="22"/>
        </w:rPr>
        <w:t>Pasūtītājs vismaz 30 (trīsdesmit) kalendāra dienas kavē Līgumā noteikto maksājumu veikšanas termiņu un Pasūtītājs pārkāpumu nenovērš 30</w:t>
      </w:r>
      <w:r w:rsidRPr="00E40397">
        <w:rPr>
          <w:rFonts w:asciiTheme="minorHAnsi" w:hAnsiTheme="minorHAnsi" w:cstheme="minorHAnsi"/>
          <w:color w:val="auto"/>
          <w:sz w:val="22"/>
          <w:szCs w:val="22"/>
        </w:rPr>
        <w:t xml:space="preserve"> (trīsdesmit) kalendāra dienu laikā no Piegādātāja pretenzijas nosūtīšanas dienas uz Pasūtītāja juridisko adresi;</w:t>
      </w:r>
    </w:p>
    <w:p w14:paraId="011E585B" w14:textId="77777777" w:rsidR="002625AB" w:rsidRPr="00E40397" w:rsidRDefault="002625AB" w:rsidP="00E5387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Pasūtītājam ir uzsākts maksātnespējas process, likvidācija, tā darbība tiek izbeigta vai pārtraukta, vai ir apturēta tā saimnieciskā darbība.</w:t>
      </w:r>
    </w:p>
    <w:p w14:paraId="0430538F" w14:textId="77777777" w:rsidR="002625AB" w:rsidRPr="00EF5E9B" w:rsidRDefault="002625AB" w:rsidP="003F21E3">
      <w:pPr>
        <w:widowControl/>
        <w:numPr>
          <w:ilvl w:val="1"/>
          <w:numId w:val="12"/>
        </w:numPr>
        <w:suppressAutoHyphens w:val="0"/>
        <w:ind w:right="282" w:hanging="562"/>
        <w:jc w:val="both"/>
        <w:rPr>
          <w:rFonts w:asciiTheme="minorHAnsi" w:hAnsiTheme="minorHAnsi" w:cstheme="minorHAnsi"/>
          <w:color w:val="auto"/>
          <w:sz w:val="22"/>
          <w:szCs w:val="22"/>
        </w:rPr>
      </w:pPr>
      <w:bookmarkStart w:id="12" w:name="_Hlk140596874"/>
      <w:r w:rsidRPr="00EF5E9B">
        <w:rPr>
          <w:rFonts w:asciiTheme="minorHAnsi" w:hAnsiTheme="minorHAnsi" w:cstheme="minorHAnsi"/>
          <w:color w:val="auto"/>
          <w:sz w:val="22"/>
          <w:szCs w:val="22"/>
        </w:rPr>
        <w:t xml:space="preserve">Par vienpusēju atkāpšanos no Līguma </w:t>
      </w:r>
      <w:r>
        <w:rPr>
          <w:rFonts w:asciiTheme="minorHAnsi" w:hAnsiTheme="minorHAnsi" w:cstheme="minorHAnsi"/>
          <w:color w:val="auto"/>
          <w:sz w:val="22"/>
          <w:szCs w:val="22"/>
        </w:rPr>
        <w:t>Līdzējs</w:t>
      </w:r>
      <w:r w:rsidRPr="00EF5E9B">
        <w:rPr>
          <w:rFonts w:asciiTheme="minorHAnsi" w:hAnsiTheme="minorHAnsi" w:cstheme="minorHAnsi"/>
          <w:color w:val="auto"/>
          <w:sz w:val="22"/>
          <w:szCs w:val="22"/>
        </w:rPr>
        <w:t xml:space="preserve"> </w:t>
      </w:r>
      <w:proofErr w:type="spellStart"/>
      <w:r w:rsidRPr="00EF5E9B">
        <w:rPr>
          <w:rFonts w:asciiTheme="minorHAnsi" w:hAnsiTheme="minorHAnsi" w:cstheme="minorHAnsi"/>
          <w:color w:val="auto"/>
          <w:sz w:val="22"/>
          <w:szCs w:val="22"/>
        </w:rPr>
        <w:t>nosūta</w:t>
      </w:r>
      <w:proofErr w:type="spellEnd"/>
      <w:r w:rsidRPr="00EF5E9B">
        <w:rPr>
          <w:rFonts w:asciiTheme="minorHAnsi" w:hAnsiTheme="minorHAnsi" w:cstheme="minorHAnsi"/>
          <w:color w:val="auto"/>
          <w:sz w:val="22"/>
          <w:szCs w:val="22"/>
        </w:rPr>
        <w:t xml:space="preserve"> otra</w:t>
      </w:r>
      <w:r>
        <w:rPr>
          <w:rFonts w:asciiTheme="minorHAnsi" w:hAnsiTheme="minorHAnsi" w:cstheme="minorHAnsi"/>
          <w:color w:val="auto"/>
          <w:sz w:val="22"/>
          <w:szCs w:val="22"/>
        </w:rPr>
        <w:t xml:space="preserve">m Līdzējam </w:t>
      </w:r>
      <w:r w:rsidRPr="00EF5E9B">
        <w:rPr>
          <w:rFonts w:asciiTheme="minorHAnsi" w:hAnsiTheme="minorHAnsi" w:cstheme="minorHAnsi"/>
          <w:color w:val="auto"/>
          <w:sz w:val="22"/>
          <w:szCs w:val="22"/>
        </w:rPr>
        <w:t xml:space="preserve">rakstisku paziņojumu uz tā juridisko adresi vai </w:t>
      </w:r>
      <w:r w:rsidRPr="007749CF">
        <w:rPr>
          <w:rFonts w:asciiTheme="minorHAnsi" w:hAnsiTheme="minorHAnsi" w:cstheme="minorHAnsi"/>
          <w:color w:val="auto"/>
          <w:sz w:val="22"/>
          <w:szCs w:val="22"/>
        </w:rPr>
        <w:t>elektroniski parakstītu paziņojumu uz tā Līgumā norādīto e-pasta adresi. Līgums uzskatāms par izbeigtu piektajā dienā</w:t>
      </w:r>
      <w:r w:rsidRPr="00EF5E9B">
        <w:rPr>
          <w:rFonts w:asciiTheme="minorHAnsi" w:hAnsiTheme="minorHAnsi" w:cstheme="minorHAnsi"/>
          <w:color w:val="auto"/>
          <w:sz w:val="22"/>
          <w:szCs w:val="22"/>
        </w:rPr>
        <w:t xml:space="preserve"> pēc rakstiska paziņojuma nodošanas nosūtīšanai pasta iestādē vai nosūtīšanas otra</w:t>
      </w:r>
      <w:r>
        <w:rPr>
          <w:rFonts w:asciiTheme="minorHAnsi" w:hAnsiTheme="minorHAnsi" w:cstheme="minorHAnsi"/>
          <w:color w:val="auto"/>
          <w:sz w:val="22"/>
          <w:szCs w:val="22"/>
        </w:rPr>
        <w:t xml:space="preserve">m Līdzējam </w:t>
      </w:r>
      <w:r w:rsidRPr="00EF5E9B">
        <w:rPr>
          <w:rFonts w:asciiTheme="minorHAnsi" w:hAnsiTheme="minorHAnsi" w:cstheme="minorHAnsi"/>
          <w:color w:val="auto"/>
          <w:sz w:val="22"/>
          <w:szCs w:val="22"/>
        </w:rPr>
        <w:t xml:space="preserve">e-pastā. </w:t>
      </w:r>
    </w:p>
    <w:bookmarkEnd w:id="12"/>
    <w:p w14:paraId="4D0246C7" w14:textId="77777777" w:rsidR="002625AB" w:rsidRDefault="002625AB" w:rsidP="002625AB">
      <w:pPr>
        <w:widowControl/>
        <w:numPr>
          <w:ilvl w:val="1"/>
          <w:numId w:val="12"/>
        </w:numPr>
        <w:suppressAutoHyphens w:val="0"/>
        <w:ind w:right="282" w:hanging="562"/>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Līguma saistību izbeigšanas gadījumā Pasūtītājs veic pilnu norēķinu un samaksā visus Piegādātāja pamatoti iesniegtos rēķinus par faktiski veikto piegādi līdz līgumsaistību pilnīgai izbeigšanai.</w:t>
      </w:r>
    </w:p>
    <w:p w14:paraId="04E749E8" w14:textId="77777777" w:rsidR="009B583A" w:rsidRPr="00E40397" w:rsidRDefault="009B583A" w:rsidP="009B583A">
      <w:pPr>
        <w:widowControl/>
        <w:suppressAutoHyphens w:val="0"/>
        <w:ind w:left="562" w:right="282"/>
        <w:jc w:val="both"/>
        <w:rPr>
          <w:rFonts w:asciiTheme="minorHAnsi" w:hAnsiTheme="minorHAnsi" w:cstheme="minorHAnsi"/>
          <w:color w:val="auto"/>
          <w:sz w:val="22"/>
          <w:szCs w:val="22"/>
        </w:rPr>
      </w:pPr>
    </w:p>
    <w:p w14:paraId="2E16D80B" w14:textId="3D01D3B6" w:rsidR="002625AB" w:rsidRPr="00E40397" w:rsidRDefault="002625AB" w:rsidP="002625AB">
      <w:pPr>
        <w:widowControl/>
        <w:numPr>
          <w:ilvl w:val="0"/>
          <w:numId w:val="12"/>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G</w:t>
      </w:r>
      <w:r>
        <w:rPr>
          <w:rFonts w:asciiTheme="minorHAnsi" w:hAnsiTheme="minorHAnsi" w:cstheme="minorHAnsi"/>
          <w:b/>
          <w:bCs/>
          <w:color w:val="auto"/>
          <w:sz w:val="22"/>
          <w:szCs w:val="22"/>
        </w:rPr>
        <w:t>ARANTIJA</w:t>
      </w:r>
    </w:p>
    <w:p w14:paraId="3D6AE6E7" w14:textId="4F5B41AB" w:rsidR="002625AB" w:rsidRPr="00717917" w:rsidRDefault="002625AB" w:rsidP="002625AB">
      <w:pPr>
        <w:numPr>
          <w:ilvl w:val="1"/>
          <w:numId w:val="12"/>
        </w:numPr>
        <w:tabs>
          <w:tab w:val="clear" w:pos="562"/>
          <w:tab w:val="num" w:pos="0"/>
        </w:tabs>
        <w:ind w:right="282" w:hanging="562"/>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Iekārtas garantijas laiks ir </w:t>
      </w:r>
      <w:r w:rsidRPr="00095447">
        <w:rPr>
          <w:rFonts w:asciiTheme="minorHAnsi" w:hAnsiTheme="minorHAnsi" w:cstheme="minorHAnsi"/>
          <w:color w:val="auto"/>
          <w:sz w:val="22"/>
          <w:szCs w:val="22"/>
        </w:rPr>
        <w:t>_________ (</w:t>
      </w:r>
      <w:r w:rsidRPr="00095447">
        <w:rPr>
          <w:rFonts w:asciiTheme="minorHAnsi" w:hAnsiTheme="minorHAnsi" w:cstheme="minorHAnsi"/>
          <w:i/>
          <w:iCs/>
          <w:color w:val="auto"/>
          <w:sz w:val="22"/>
          <w:szCs w:val="22"/>
        </w:rPr>
        <w:t xml:space="preserve">ne mazāk kā </w:t>
      </w:r>
      <w:r w:rsidR="009B583A" w:rsidRPr="00095447">
        <w:rPr>
          <w:rFonts w:asciiTheme="minorHAnsi" w:hAnsiTheme="minorHAnsi" w:cstheme="minorHAnsi"/>
          <w:i/>
          <w:iCs/>
          <w:color w:val="auto"/>
          <w:sz w:val="22"/>
          <w:szCs w:val="22"/>
        </w:rPr>
        <w:t>48</w:t>
      </w:r>
      <w:r w:rsidRPr="00095447">
        <w:rPr>
          <w:rFonts w:asciiTheme="minorHAnsi" w:hAnsiTheme="minorHAnsi" w:cstheme="minorHAnsi"/>
          <w:i/>
          <w:iCs/>
          <w:color w:val="auto"/>
          <w:sz w:val="22"/>
          <w:szCs w:val="22"/>
        </w:rPr>
        <w:t xml:space="preserve"> mēneši (</w:t>
      </w:r>
      <w:r>
        <w:rPr>
          <w:rFonts w:asciiTheme="minorHAnsi" w:hAnsiTheme="minorHAnsi" w:cstheme="minorHAnsi"/>
          <w:i/>
          <w:iCs/>
          <w:color w:val="auto"/>
          <w:sz w:val="22"/>
          <w:szCs w:val="22"/>
        </w:rPr>
        <w:t>atbilstoši pretendenta piedāvājumam</w:t>
      </w:r>
      <w:r w:rsidRPr="00413969">
        <w:rPr>
          <w:rFonts w:asciiTheme="minorHAnsi" w:hAnsiTheme="minorHAnsi" w:cstheme="minorHAnsi"/>
          <w:i/>
          <w:iCs/>
          <w:color w:val="auto"/>
          <w:sz w:val="22"/>
          <w:szCs w:val="22"/>
        </w:rPr>
        <w:t>))</w:t>
      </w:r>
      <w:r w:rsidRPr="00E40397">
        <w:rPr>
          <w:rFonts w:asciiTheme="minorHAnsi" w:hAnsiTheme="minorHAnsi" w:cstheme="minorHAnsi"/>
          <w:color w:val="auto"/>
          <w:sz w:val="22"/>
          <w:szCs w:val="22"/>
        </w:rPr>
        <w:t xml:space="preserve"> mēneši no Iekārtas pieņemšanas – nodošanas akta abpusējas parakstīšanas </w:t>
      </w:r>
      <w:r w:rsidRPr="00E40397">
        <w:rPr>
          <w:rFonts w:asciiTheme="minorHAnsi" w:hAnsiTheme="minorHAnsi" w:cstheme="minorHAnsi"/>
          <w:color w:val="auto"/>
          <w:sz w:val="22"/>
          <w:szCs w:val="22"/>
        </w:rPr>
        <w:lastRenderedPageBreak/>
        <w:t xml:space="preserve">dienas. </w:t>
      </w:r>
      <w:r w:rsidR="00172B72" w:rsidRPr="00502F5B">
        <w:rPr>
          <w:rFonts w:asciiTheme="minorHAnsi" w:hAnsiTheme="minorHAnsi" w:cstheme="minorHAnsi"/>
          <w:color w:val="auto"/>
          <w:sz w:val="22"/>
          <w:szCs w:val="22"/>
        </w:rPr>
        <w:t>Piegādātājs</w:t>
      </w:r>
      <w:r w:rsidR="00172B72">
        <w:rPr>
          <w:rFonts w:asciiTheme="minorHAnsi" w:hAnsiTheme="minorHAnsi" w:cstheme="minorHAnsi"/>
          <w:color w:val="auto"/>
          <w:sz w:val="22"/>
          <w:szCs w:val="22"/>
        </w:rPr>
        <w:t xml:space="preserve"> </w:t>
      </w:r>
      <w:r w:rsidR="00172B72" w:rsidRPr="00502F5B">
        <w:rPr>
          <w:rFonts w:asciiTheme="minorHAnsi" w:hAnsiTheme="minorHAnsi" w:cstheme="minorHAnsi"/>
          <w:color w:val="auto"/>
          <w:sz w:val="22"/>
          <w:szCs w:val="22"/>
        </w:rPr>
        <w:t xml:space="preserve">nodrošina </w:t>
      </w:r>
      <w:r w:rsidR="00172B72">
        <w:rPr>
          <w:rFonts w:asciiTheme="minorHAnsi" w:hAnsiTheme="minorHAnsi" w:cstheme="minorHAnsi"/>
          <w:color w:val="auto"/>
          <w:sz w:val="22"/>
          <w:szCs w:val="22"/>
        </w:rPr>
        <w:t xml:space="preserve">Iekārtas </w:t>
      </w:r>
      <w:r w:rsidR="00172B72" w:rsidRPr="00502F5B">
        <w:rPr>
          <w:rFonts w:asciiTheme="minorHAnsi" w:hAnsiTheme="minorHAnsi" w:cstheme="minorHAnsi"/>
          <w:color w:val="auto"/>
          <w:sz w:val="22"/>
          <w:szCs w:val="22"/>
        </w:rPr>
        <w:t>garantijas remontdarbu veikšanu, kā arī bojāto detaļu remontu visā garantijas periodā</w:t>
      </w:r>
      <w:r w:rsidR="00172B72">
        <w:rPr>
          <w:rFonts w:asciiTheme="minorHAnsi" w:hAnsiTheme="minorHAnsi" w:cstheme="minorHAnsi"/>
          <w:color w:val="auto"/>
          <w:sz w:val="22"/>
          <w:szCs w:val="22"/>
        </w:rPr>
        <w:t xml:space="preserve"> saskaņā ar</w:t>
      </w:r>
      <w:r w:rsidR="004022CD">
        <w:rPr>
          <w:rFonts w:asciiTheme="minorHAnsi" w:hAnsiTheme="minorHAnsi" w:cstheme="minorHAnsi"/>
          <w:color w:val="auto"/>
          <w:sz w:val="22"/>
          <w:szCs w:val="22"/>
        </w:rPr>
        <w:t xml:space="preserve"> starp Līdzējiem</w:t>
      </w:r>
      <w:r w:rsidR="00172B72">
        <w:rPr>
          <w:rFonts w:asciiTheme="minorHAnsi" w:hAnsiTheme="minorHAnsi" w:cstheme="minorHAnsi"/>
          <w:color w:val="auto"/>
          <w:sz w:val="22"/>
          <w:szCs w:val="22"/>
        </w:rPr>
        <w:t xml:space="preserve"> </w:t>
      </w:r>
      <w:r w:rsidR="004022CD">
        <w:rPr>
          <w:rFonts w:asciiTheme="minorHAnsi" w:hAnsiTheme="minorHAnsi" w:cstheme="minorHAnsi"/>
          <w:color w:val="auto"/>
          <w:sz w:val="22"/>
          <w:szCs w:val="22"/>
        </w:rPr>
        <w:t xml:space="preserve">noslēgto pakalpojuma līgumu Nr. _______ </w:t>
      </w:r>
      <w:r w:rsidR="004022CD" w:rsidRPr="004022CD">
        <w:rPr>
          <w:rFonts w:asciiTheme="minorHAnsi" w:hAnsiTheme="minorHAnsi" w:cstheme="minorHAnsi"/>
          <w:i/>
          <w:iCs/>
          <w:color w:val="auto"/>
          <w:sz w:val="22"/>
          <w:szCs w:val="22"/>
        </w:rPr>
        <w:t>(</w:t>
      </w:r>
      <w:r w:rsidR="00172B72" w:rsidRPr="004022CD">
        <w:rPr>
          <w:rFonts w:asciiTheme="minorHAnsi" w:hAnsiTheme="minorHAnsi" w:cstheme="minorHAnsi"/>
          <w:i/>
          <w:iCs/>
          <w:color w:val="auto"/>
          <w:sz w:val="22"/>
          <w:szCs w:val="22"/>
        </w:rPr>
        <w:t xml:space="preserve">Atklāta konkursa </w:t>
      </w:r>
      <w:r w:rsidR="004022CD" w:rsidRPr="00717917">
        <w:rPr>
          <w:rFonts w:asciiTheme="minorHAnsi" w:hAnsiTheme="minorHAnsi" w:cstheme="minorHAnsi"/>
          <w:i/>
          <w:iCs/>
          <w:color w:val="auto"/>
          <w:sz w:val="22"/>
          <w:szCs w:val="22"/>
        </w:rPr>
        <w:t>n</w:t>
      </w:r>
      <w:r w:rsidR="00172B72" w:rsidRPr="00717917">
        <w:rPr>
          <w:rFonts w:asciiTheme="minorHAnsi" w:hAnsiTheme="minorHAnsi" w:cstheme="minorHAnsi"/>
          <w:i/>
          <w:iCs/>
          <w:color w:val="auto"/>
          <w:sz w:val="22"/>
          <w:szCs w:val="22"/>
        </w:rPr>
        <w:t>olikuma 5. pielikum</w:t>
      </w:r>
      <w:r w:rsidR="004022CD" w:rsidRPr="00717917">
        <w:rPr>
          <w:rFonts w:asciiTheme="minorHAnsi" w:hAnsiTheme="minorHAnsi" w:cstheme="minorHAnsi"/>
          <w:i/>
          <w:iCs/>
          <w:color w:val="auto"/>
          <w:sz w:val="22"/>
          <w:szCs w:val="22"/>
        </w:rPr>
        <w:t>s)</w:t>
      </w:r>
      <w:r w:rsidR="00172B72" w:rsidRPr="00717917">
        <w:rPr>
          <w:rFonts w:asciiTheme="minorHAnsi" w:hAnsiTheme="minorHAnsi" w:cstheme="minorHAnsi"/>
          <w:i/>
          <w:iCs/>
          <w:color w:val="auto"/>
          <w:sz w:val="22"/>
          <w:szCs w:val="22"/>
        </w:rPr>
        <w:t>.</w:t>
      </w:r>
    </w:p>
    <w:p w14:paraId="16447CD4" w14:textId="054FF26F" w:rsidR="00464AC1" w:rsidRPr="00464AC1" w:rsidRDefault="00464AC1" w:rsidP="002625AB">
      <w:pPr>
        <w:numPr>
          <w:ilvl w:val="1"/>
          <w:numId w:val="12"/>
        </w:numPr>
        <w:tabs>
          <w:tab w:val="clear" w:pos="562"/>
          <w:tab w:val="num" w:pos="0"/>
        </w:tabs>
        <w:ind w:right="282" w:hanging="562"/>
        <w:jc w:val="both"/>
        <w:rPr>
          <w:rFonts w:asciiTheme="minorHAnsi" w:hAnsiTheme="minorHAnsi" w:cstheme="minorHAnsi"/>
          <w:color w:val="auto"/>
          <w:sz w:val="22"/>
          <w:szCs w:val="22"/>
        </w:rPr>
      </w:pPr>
      <w:r w:rsidRPr="00717917">
        <w:rPr>
          <w:rFonts w:asciiTheme="minorHAnsi" w:hAnsiTheme="minorHAnsi" w:cstheme="minorHAnsi"/>
          <w:color w:val="auto"/>
          <w:sz w:val="22"/>
          <w:szCs w:val="22"/>
        </w:rPr>
        <w:t>Veikto telpu pielāgošanas remontdarbu garantijas laiks ir 24 mēneši</w:t>
      </w:r>
      <w:r w:rsidRPr="00464AC1">
        <w:rPr>
          <w:rFonts w:asciiTheme="minorHAnsi" w:hAnsiTheme="minorHAnsi" w:cstheme="minorHAnsi"/>
          <w:color w:val="auto"/>
          <w:sz w:val="22"/>
          <w:szCs w:val="22"/>
        </w:rPr>
        <w:t xml:space="preserve"> no </w:t>
      </w:r>
      <w:r w:rsidRPr="007B046A">
        <w:rPr>
          <w:rFonts w:asciiTheme="minorHAnsi" w:hAnsiTheme="minorHAnsi" w:cstheme="minorHAnsi"/>
          <w:color w:val="auto"/>
          <w:sz w:val="22"/>
          <w:szCs w:val="22"/>
        </w:rPr>
        <w:t xml:space="preserve">Līguma </w:t>
      </w:r>
      <w:r w:rsidR="00E734FF" w:rsidRPr="007B046A">
        <w:rPr>
          <w:rFonts w:asciiTheme="minorHAnsi" w:hAnsiTheme="minorHAnsi" w:cstheme="minorHAnsi"/>
          <w:color w:val="auto"/>
          <w:sz w:val="22"/>
          <w:szCs w:val="22"/>
        </w:rPr>
        <w:t>3.9</w:t>
      </w:r>
      <w:r w:rsidRPr="007B046A">
        <w:rPr>
          <w:rFonts w:asciiTheme="minorHAnsi" w:hAnsiTheme="minorHAnsi" w:cstheme="minorHAnsi"/>
          <w:color w:val="auto"/>
          <w:sz w:val="22"/>
          <w:szCs w:val="22"/>
        </w:rPr>
        <w:t>. punktā</w:t>
      </w:r>
      <w:r w:rsidRPr="00464AC1">
        <w:rPr>
          <w:rFonts w:asciiTheme="minorHAnsi" w:hAnsiTheme="minorHAnsi" w:cstheme="minorHAnsi"/>
          <w:color w:val="auto"/>
          <w:sz w:val="22"/>
          <w:szCs w:val="22"/>
        </w:rPr>
        <w:t xml:space="preserve"> norādītā pieņemšanas – nodošanas akta abpusējas parakstīšanas dienas</w:t>
      </w:r>
      <w:r>
        <w:rPr>
          <w:rFonts w:asciiTheme="minorHAnsi" w:hAnsiTheme="minorHAnsi" w:cstheme="minorHAnsi"/>
          <w:color w:val="auto"/>
          <w:sz w:val="22"/>
          <w:szCs w:val="22"/>
        </w:rPr>
        <w:t>.</w:t>
      </w:r>
    </w:p>
    <w:p w14:paraId="64E4C320" w14:textId="5ED20BE6" w:rsidR="002625AB" w:rsidRPr="00E40397" w:rsidRDefault="002625AB" w:rsidP="00933A84">
      <w:pPr>
        <w:pStyle w:val="ListParagraph"/>
        <w:widowControl/>
        <w:suppressAutoHyphens w:val="0"/>
        <w:ind w:left="567" w:right="282"/>
        <w:contextualSpacing/>
        <w:jc w:val="both"/>
        <w:rPr>
          <w:rFonts w:asciiTheme="minorHAnsi" w:hAnsiTheme="minorHAnsi" w:cstheme="minorHAnsi"/>
          <w:color w:val="auto"/>
          <w:sz w:val="22"/>
          <w:szCs w:val="22"/>
        </w:rPr>
      </w:pPr>
    </w:p>
    <w:p w14:paraId="371E9DBC" w14:textId="77777777" w:rsidR="002625AB" w:rsidRPr="00E40397" w:rsidRDefault="002625AB" w:rsidP="002625AB">
      <w:pPr>
        <w:widowControl/>
        <w:numPr>
          <w:ilvl w:val="0"/>
          <w:numId w:val="12"/>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I</w:t>
      </w:r>
      <w:r>
        <w:rPr>
          <w:rFonts w:asciiTheme="minorHAnsi" w:hAnsiTheme="minorHAnsi" w:cstheme="minorHAnsi"/>
          <w:b/>
          <w:bCs/>
          <w:color w:val="auto"/>
          <w:sz w:val="22"/>
          <w:szCs w:val="22"/>
        </w:rPr>
        <w:t>EKĀRTAS KVALITĀTES PRASĪBAS</w:t>
      </w:r>
    </w:p>
    <w:p w14:paraId="2C95F97C" w14:textId="68A48145" w:rsidR="002625AB" w:rsidRPr="00E40397" w:rsidRDefault="002625AB" w:rsidP="002625AB">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Iekārtas specifikācija</w:t>
      </w:r>
      <w:r w:rsidR="009A2849">
        <w:rPr>
          <w:rFonts w:asciiTheme="minorHAnsi" w:hAnsiTheme="minorHAnsi" w:cstheme="minorHAnsi"/>
        </w:rPr>
        <w:t xml:space="preserve"> un komplektācija</w:t>
      </w:r>
      <w:r w:rsidRPr="00E40397">
        <w:rPr>
          <w:rFonts w:asciiTheme="minorHAnsi" w:hAnsiTheme="minorHAnsi" w:cstheme="minorHAnsi"/>
        </w:rPr>
        <w:t xml:space="preserve"> noteikta Līguma 1. pielikumā.</w:t>
      </w:r>
    </w:p>
    <w:p w14:paraId="1090C8C4" w14:textId="77777777" w:rsidR="002625AB" w:rsidRPr="00E40397" w:rsidRDefault="002625AB" w:rsidP="002625AB">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Iekārta ir reģistrēta Latvijas Republikas normatīvajos aktos noteiktajā kārtībā, tās kvalitāte atbilst specifikācijai un rūpnīcas izgatavotāja standartiem.</w:t>
      </w:r>
    </w:p>
    <w:p w14:paraId="1D72BBF5" w14:textId="6DA8FF98" w:rsidR="002625AB" w:rsidRPr="00E40397" w:rsidRDefault="002625AB" w:rsidP="002625AB">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Iekārtu pirms piegādes uzglabā, kā arī piegādā atbilstoši ražotāja noteiktajām prasībām un instrukcijām par Iekārtas uzglabāšanu.</w:t>
      </w:r>
    </w:p>
    <w:p w14:paraId="55A154AF" w14:textId="1E24058B" w:rsidR="002625AB" w:rsidRPr="00E40397" w:rsidRDefault="002625AB" w:rsidP="002625AB">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Iekārta</w:t>
      </w:r>
      <w:r>
        <w:rPr>
          <w:rFonts w:asciiTheme="minorHAnsi" w:hAnsiTheme="minorHAnsi" w:cstheme="minorHAnsi"/>
        </w:rPr>
        <w:t xml:space="preserve"> ir jauna, nelietota, tās oriģinālajā iepakojumā,</w:t>
      </w:r>
      <w:r w:rsidRPr="00E40397">
        <w:rPr>
          <w:rFonts w:asciiTheme="minorHAnsi" w:hAnsiTheme="minorHAnsi" w:cstheme="minorHAnsi"/>
        </w:rPr>
        <w:t xml:space="preserve"> </w:t>
      </w:r>
      <w:r w:rsidR="004A2E3D" w:rsidRPr="004A2E3D">
        <w:rPr>
          <w:rFonts w:asciiTheme="minorHAnsi" w:hAnsiTheme="minorHAnsi" w:cstheme="minorHAnsi"/>
        </w:rPr>
        <w:t>nav izmantota izstādēs vai demonstrācijās</w:t>
      </w:r>
      <w:r w:rsidR="004A2E3D">
        <w:rPr>
          <w:rFonts w:asciiTheme="minorHAnsi" w:hAnsiTheme="minorHAnsi" w:cstheme="minorHAnsi"/>
        </w:rPr>
        <w:t>, ir</w:t>
      </w:r>
      <w:r w:rsidR="004A2E3D" w:rsidRPr="004A2E3D">
        <w:rPr>
          <w:rFonts w:asciiTheme="minorHAnsi" w:hAnsiTheme="minorHAnsi" w:cstheme="minorHAnsi"/>
        </w:rPr>
        <w:t xml:space="preserve"> </w:t>
      </w:r>
      <w:r w:rsidRPr="00E40397">
        <w:rPr>
          <w:rFonts w:asciiTheme="minorHAnsi" w:hAnsiTheme="minorHAnsi" w:cstheme="minorHAnsi"/>
        </w:rPr>
        <w:t>marķēta ar ražotāja firmas zīmi un ar pievienotu informāciju par ekspluatācijas tehniskajiem rādītājiem latviešu valodā.</w:t>
      </w:r>
      <w:r w:rsidR="00836CFE" w:rsidRPr="00836CFE">
        <w:t xml:space="preserve"> </w:t>
      </w:r>
      <w:r w:rsidR="00836CFE" w:rsidRPr="00836CFE">
        <w:rPr>
          <w:rFonts w:asciiTheme="minorHAnsi" w:hAnsiTheme="minorHAnsi" w:cstheme="minorHAnsi"/>
        </w:rPr>
        <w:t xml:space="preserve">Iekārtas darbības nodrošināšanas programmatūra ir pilnībā izstrādāta un gatava lietošanai (nesatur pagaidu lietošanas </w:t>
      </w:r>
      <w:r w:rsidR="00836CFE" w:rsidRPr="00836CFE">
        <w:rPr>
          <w:rFonts w:asciiTheme="minorHAnsi" w:hAnsiTheme="minorHAnsi" w:cstheme="minorHAnsi"/>
          <w:i/>
          <w:iCs/>
        </w:rPr>
        <w:t>(</w:t>
      </w:r>
      <w:proofErr w:type="spellStart"/>
      <w:r w:rsidR="00836CFE" w:rsidRPr="00836CFE">
        <w:rPr>
          <w:rFonts w:asciiTheme="minorHAnsi" w:hAnsiTheme="minorHAnsi" w:cstheme="minorHAnsi"/>
          <w:i/>
          <w:iCs/>
        </w:rPr>
        <w:t>demo</w:t>
      </w:r>
      <w:proofErr w:type="spellEnd"/>
      <w:r w:rsidR="00836CFE" w:rsidRPr="00836CFE">
        <w:rPr>
          <w:rFonts w:asciiTheme="minorHAnsi" w:hAnsiTheme="minorHAnsi" w:cstheme="minorHAnsi"/>
          <w:i/>
          <w:iCs/>
        </w:rPr>
        <w:t>)</w:t>
      </w:r>
      <w:r w:rsidR="00836CFE" w:rsidRPr="00836CFE">
        <w:rPr>
          <w:rFonts w:asciiTheme="minorHAnsi" w:hAnsiTheme="minorHAnsi" w:cstheme="minorHAnsi"/>
        </w:rPr>
        <w:t xml:space="preserve"> programmas).</w:t>
      </w:r>
    </w:p>
    <w:p w14:paraId="293A9DA2" w14:textId="77777777" w:rsidR="002625AB" w:rsidRPr="00E40397" w:rsidRDefault="002625AB" w:rsidP="002625AB">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Piegādātājs garantē un uzņemas pilnu atbildību par Iekārtas atbilstību Līguma noteikumiem un derīgumu ekspluatācijai, kā arī to, ka Iekārtas izmantošana atbilstoši tās uzdevumiem nenodarīs kaitējumu cilvēka veselībai un dzīvībai.</w:t>
      </w:r>
    </w:p>
    <w:p w14:paraId="6EAD8C10" w14:textId="77777777" w:rsidR="004D7D23" w:rsidRDefault="004D7D23" w:rsidP="002625AB">
      <w:pPr>
        <w:pStyle w:val="NoSpacing"/>
        <w:ind w:left="567" w:right="282"/>
        <w:rPr>
          <w:rFonts w:asciiTheme="minorHAnsi" w:hAnsiTheme="minorHAnsi" w:cstheme="minorHAnsi"/>
        </w:rPr>
      </w:pPr>
    </w:p>
    <w:p w14:paraId="41890607" w14:textId="77777777" w:rsidR="002625AB" w:rsidRPr="00E40397" w:rsidRDefault="002625AB" w:rsidP="002625AB">
      <w:pPr>
        <w:widowControl/>
        <w:numPr>
          <w:ilvl w:val="0"/>
          <w:numId w:val="12"/>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L</w:t>
      </w:r>
      <w:r>
        <w:rPr>
          <w:rFonts w:asciiTheme="minorHAnsi" w:hAnsiTheme="minorHAnsi" w:cstheme="minorHAnsi"/>
          <w:b/>
          <w:bCs/>
          <w:color w:val="auto"/>
          <w:sz w:val="22"/>
          <w:szCs w:val="22"/>
        </w:rPr>
        <w:t>ĪDZĒJU SAISTĪBAS</w:t>
      </w:r>
    </w:p>
    <w:p w14:paraId="40B90180" w14:textId="77777777" w:rsidR="002625AB" w:rsidRDefault="002625AB" w:rsidP="002625AB">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Piegādātājam papildus citos punktos minētajam ir pienākums:</w:t>
      </w:r>
    </w:p>
    <w:p w14:paraId="5CFFAB5F" w14:textId="77777777" w:rsidR="002625AB" w:rsidRPr="00C6579B" w:rsidRDefault="002625AB" w:rsidP="00C6579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C6579B">
        <w:rPr>
          <w:rFonts w:asciiTheme="minorHAnsi" w:hAnsiTheme="minorHAnsi" w:cstheme="minorHAnsi"/>
          <w:color w:val="auto"/>
          <w:sz w:val="22"/>
          <w:szCs w:val="22"/>
        </w:rPr>
        <w:t>piegādāt Līguma un Latvijas Republikas normatīvo aktu prasībām atbilstošu, pienācīgas kvalitātes Iekārtu;</w:t>
      </w:r>
    </w:p>
    <w:p w14:paraId="558D5FB8" w14:textId="0B6A9264" w:rsidR="002625AB" w:rsidRDefault="002625AB" w:rsidP="00C6579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nodrošināt </w:t>
      </w:r>
      <w:r w:rsidR="00384776">
        <w:rPr>
          <w:rFonts w:asciiTheme="minorHAnsi" w:hAnsiTheme="minorHAnsi" w:cstheme="minorHAnsi"/>
          <w:color w:val="auto"/>
          <w:sz w:val="22"/>
          <w:szCs w:val="22"/>
        </w:rPr>
        <w:t>P</w:t>
      </w:r>
      <w:r w:rsidRPr="00E40397">
        <w:rPr>
          <w:rFonts w:asciiTheme="minorHAnsi" w:hAnsiTheme="minorHAnsi" w:cstheme="minorHAnsi"/>
          <w:color w:val="auto"/>
          <w:sz w:val="22"/>
          <w:szCs w:val="22"/>
        </w:rPr>
        <w:t>iegādei un uzstādīšanai izmantoto materiālu, metožu, paņēmienu, kā arī darbus pārraugošo un izpildošo darbinieku kvalifikācijas atbilstību Latvijas Republikas normatīvo aktu prasībām;</w:t>
      </w:r>
    </w:p>
    <w:p w14:paraId="567A5269" w14:textId="63D525EF" w:rsidR="00AF1A62" w:rsidRPr="004D2713" w:rsidRDefault="00384776" w:rsidP="00C6579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4D2713">
        <w:rPr>
          <w:rFonts w:asciiTheme="minorHAnsi" w:hAnsiTheme="minorHAnsi" w:cstheme="minorHAnsi"/>
          <w:color w:val="auto"/>
          <w:sz w:val="22"/>
          <w:szCs w:val="22"/>
        </w:rPr>
        <w:t xml:space="preserve">bez papildu maksas </w:t>
      </w:r>
      <w:r w:rsidR="00AF1A62" w:rsidRPr="004D2713">
        <w:rPr>
          <w:rFonts w:asciiTheme="minorHAnsi" w:hAnsiTheme="minorHAnsi" w:cstheme="minorHAnsi"/>
          <w:color w:val="auto"/>
          <w:sz w:val="22"/>
          <w:szCs w:val="22"/>
        </w:rPr>
        <w:t>veikt telpu pielāgošanas</w:t>
      </w:r>
      <w:r w:rsidR="00A8373C" w:rsidRPr="004D2713">
        <w:rPr>
          <w:rFonts w:asciiTheme="minorHAnsi" w:hAnsiTheme="minorHAnsi" w:cstheme="minorHAnsi"/>
          <w:color w:val="auto"/>
          <w:sz w:val="22"/>
          <w:szCs w:val="22"/>
        </w:rPr>
        <w:t>, t. sk. nepieciešamo inženiertehnisko komunikāciju nodrošināšanu un pieslēgšanu,</w:t>
      </w:r>
      <w:r w:rsidR="00AF1A62" w:rsidRPr="004D2713">
        <w:rPr>
          <w:rFonts w:asciiTheme="minorHAnsi" w:hAnsiTheme="minorHAnsi" w:cstheme="minorHAnsi"/>
          <w:color w:val="auto"/>
          <w:sz w:val="22"/>
          <w:szCs w:val="22"/>
        </w:rPr>
        <w:t xml:space="preserve"> vai kosmētiskā remonta darbus, ja tādi ir nepieciešami Iekārtas uzstādīšanai</w:t>
      </w:r>
      <w:r w:rsidRPr="004D2713">
        <w:rPr>
          <w:rFonts w:asciiTheme="minorHAnsi" w:hAnsiTheme="minorHAnsi" w:cstheme="minorHAnsi"/>
          <w:color w:val="auto"/>
          <w:sz w:val="22"/>
          <w:szCs w:val="22"/>
        </w:rPr>
        <w:t>;</w:t>
      </w:r>
    </w:p>
    <w:p w14:paraId="26BF8CE2" w14:textId="09B0C558" w:rsidR="00464AC1" w:rsidRPr="009A2849" w:rsidRDefault="00464AC1" w:rsidP="00C6579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464AC1">
        <w:rPr>
          <w:rFonts w:asciiTheme="minorHAnsi" w:hAnsiTheme="minorHAnsi" w:cstheme="minorHAnsi"/>
          <w:color w:val="auto"/>
          <w:sz w:val="22"/>
          <w:szCs w:val="22"/>
        </w:rPr>
        <w:t xml:space="preserve">Līguma izpildes laikā iespēju robežās nodrošināt ēkā atrodošās medicīnas iestādes normālu darbu, neaizsprostojot kāpnes, ieejas ēkā, neradot </w:t>
      </w:r>
      <w:r w:rsidRPr="009A2849">
        <w:rPr>
          <w:rFonts w:asciiTheme="minorHAnsi" w:hAnsiTheme="minorHAnsi" w:cstheme="minorHAnsi"/>
          <w:color w:val="auto"/>
          <w:sz w:val="22"/>
          <w:szCs w:val="22"/>
        </w:rPr>
        <w:t xml:space="preserve">pārmērīgu troksni, traucējumus elektropiegādē u. </w:t>
      </w:r>
      <w:proofErr w:type="spellStart"/>
      <w:r w:rsidRPr="009A2849">
        <w:rPr>
          <w:rFonts w:asciiTheme="minorHAnsi" w:hAnsiTheme="minorHAnsi" w:cstheme="minorHAnsi"/>
          <w:color w:val="auto"/>
          <w:sz w:val="22"/>
          <w:szCs w:val="22"/>
        </w:rPr>
        <w:t>tml</w:t>
      </w:r>
      <w:proofErr w:type="spellEnd"/>
      <w:r w:rsidRPr="009A2849">
        <w:rPr>
          <w:rFonts w:asciiTheme="minorHAnsi" w:hAnsiTheme="minorHAnsi" w:cstheme="minorHAnsi"/>
          <w:color w:val="auto"/>
          <w:sz w:val="22"/>
          <w:szCs w:val="22"/>
        </w:rPr>
        <w:t>;</w:t>
      </w:r>
    </w:p>
    <w:p w14:paraId="44431101" w14:textId="583F4063" w:rsidR="002625AB" w:rsidRPr="009A2849" w:rsidRDefault="002625AB" w:rsidP="00C6579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9A2849">
        <w:rPr>
          <w:rFonts w:asciiTheme="minorHAnsi" w:hAnsiTheme="minorHAnsi" w:cstheme="minorHAnsi"/>
          <w:color w:val="auto"/>
          <w:sz w:val="22"/>
          <w:szCs w:val="22"/>
        </w:rPr>
        <w:t xml:space="preserve">laikus, vismaz 5 (piecas) darba dienas pirms </w:t>
      </w:r>
      <w:r w:rsidR="00C6579B">
        <w:rPr>
          <w:rFonts w:asciiTheme="minorHAnsi" w:hAnsiTheme="minorHAnsi" w:cstheme="minorHAnsi"/>
          <w:color w:val="auto"/>
          <w:sz w:val="22"/>
          <w:szCs w:val="22"/>
        </w:rPr>
        <w:t>P</w:t>
      </w:r>
      <w:r w:rsidRPr="009A2849">
        <w:rPr>
          <w:rFonts w:asciiTheme="minorHAnsi" w:hAnsiTheme="minorHAnsi" w:cstheme="minorHAnsi"/>
          <w:color w:val="auto"/>
          <w:sz w:val="22"/>
          <w:szCs w:val="22"/>
        </w:rPr>
        <w:t>iegādes termiņa iestāšanās, informēt Pasūtītāju par iespējamiem vai paredzamiem kavējumiem Līguma izpildē un apstākļiem, notikumiem un problēmām, kas kavē Iekārtas piegādi noteiktajā laikā</w:t>
      </w:r>
      <w:r w:rsidR="00DD18F4" w:rsidRPr="009A2849">
        <w:rPr>
          <w:rFonts w:asciiTheme="minorHAnsi" w:hAnsiTheme="minorHAnsi" w:cstheme="minorHAnsi"/>
          <w:color w:val="auto"/>
          <w:sz w:val="22"/>
          <w:szCs w:val="22"/>
        </w:rPr>
        <w:t>;</w:t>
      </w:r>
    </w:p>
    <w:p w14:paraId="37C4ED05" w14:textId="0FF202D2" w:rsidR="00DD18F4" w:rsidRPr="00DD18F4" w:rsidRDefault="00DD18F4" w:rsidP="00C6579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DD18F4">
        <w:rPr>
          <w:rFonts w:asciiTheme="minorHAnsi" w:hAnsiTheme="minorHAnsi" w:cstheme="minorHAnsi"/>
          <w:color w:val="auto"/>
          <w:sz w:val="22"/>
          <w:szCs w:val="22"/>
        </w:rPr>
        <w:t>Līguma saistību izpildē neveik</w:t>
      </w:r>
      <w:r>
        <w:rPr>
          <w:rFonts w:asciiTheme="minorHAnsi" w:hAnsiTheme="minorHAnsi" w:cstheme="minorHAnsi"/>
          <w:color w:val="auto"/>
          <w:sz w:val="22"/>
          <w:szCs w:val="22"/>
        </w:rPr>
        <w:t>t</w:t>
      </w:r>
      <w:r w:rsidRPr="00DD18F4">
        <w:rPr>
          <w:rFonts w:asciiTheme="minorHAnsi" w:hAnsiTheme="minorHAnsi" w:cstheme="minorHAnsi"/>
          <w:color w:val="auto"/>
          <w:sz w:val="22"/>
          <w:szCs w:val="22"/>
        </w:rPr>
        <w:t xml:space="preserve"> darījumus (neiegādā</w:t>
      </w:r>
      <w:r w:rsidR="00464AC1">
        <w:rPr>
          <w:rFonts w:asciiTheme="minorHAnsi" w:hAnsiTheme="minorHAnsi" w:cstheme="minorHAnsi"/>
          <w:color w:val="auto"/>
          <w:sz w:val="22"/>
          <w:szCs w:val="22"/>
        </w:rPr>
        <w:t>t</w:t>
      </w:r>
      <w:r w:rsidRPr="00DD18F4">
        <w:rPr>
          <w:rFonts w:asciiTheme="minorHAnsi" w:hAnsiTheme="minorHAnsi" w:cstheme="minorHAnsi"/>
          <w:color w:val="auto"/>
          <w:sz w:val="22"/>
          <w:szCs w:val="22"/>
        </w:rPr>
        <w:t xml:space="preserve">ies preces vai pakalpojumus) ar tādu fizisku vai juridisku personu, kurai tieši vai netieši ir piemērotas (tai skaitā tās dalībniekam, valdes vai padomes loceklim, patiesā labuma guvējam, </w:t>
      </w:r>
      <w:proofErr w:type="spellStart"/>
      <w:r w:rsidRPr="00DD18F4">
        <w:rPr>
          <w:rFonts w:asciiTheme="minorHAnsi" w:hAnsiTheme="minorHAnsi" w:cstheme="minorHAnsi"/>
          <w:color w:val="auto"/>
          <w:sz w:val="22"/>
          <w:szCs w:val="22"/>
        </w:rPr>
        <w:t>pārstāvēttiesīga</w:t>
      </w:r>
      <w:r w:rsidR="007749CF">
        <w:rPr>
          <w:rFonts w:asciiTheme="minorHAnsi" w:hAnsiTheme="minorHAnsi" w:cstheme="minorHAnsi"/>
          <w:color w:val="auto"/>
          <w:sz w:val="22"/>
          <w:szCs w:val="22"/>
        </w:rPr>
        <w:t>ja</w:t>
      </w:r>
      <w:r w:rsidRPr="00DD18F4">
        <w:rPr>
          <w:rFonts w:asciiTheme="minorHAnsi" w:hAnsiTheme="minorHAnsi" w:cstheme="minorHAnsi"/>
          <w:color w:val="auto"/>
          <w:sz w:val="22"/>
          <w:szCs w:val="22"/>
        </w:rPr>
        <w:t>i</w:t>
      </w:r>
      <w:proofErr w:type="spellEnd"/>
      <w:r w:rsidRPr="00DD18F4">
        <w:rPr>
          <w:rFonts w:asciiTheme="minorHAnsi" w:hAnsiTheme="minorHAnsi" w:cstheme="minorHAnsi"/>
          <w:color w:val="auto"/>
          <w:sz w:val="22"/>
          <w:szCs w:val="22"/>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D18F4">
        <w:rPr>
          <w:rFonts w:asciiTheme="minorHAnsi" w:hAnsiTheme="minorHAnsi" w:cstheme="minorHAnsi"/>
          <w:color w:val="auto"/>
          <w:sz w:val="22"/>
          <w:szCs w:val="22"/>
        </w:rPr>
        <w:t>pārstāvēttiesīga</w:t>
      </w:r>
      <w:r w:rsidR="007749CF">
        <w:rPr>
          <w:rFonts w:asciiTheme="minorHAnsi" w:hAnsiTheme="minorHAnsi" w:cstheme="minorHAnsi"/>
          <w:color w:val="auto"/>
          <w:sz w:val="22"/>
          <w:szCs w:val="22"/>
        </w:rPr>
        <w:t>ja</w:t>
      </w:r>
      <w:r w:rsidRPr="00DD18F4">
        <w:rPr>
          <w:rFonts w:asciiTheme="minorHAnsi" w:hAnsiTheme="minorHAnsi" w:cstheme="minorHAnsi"/>
          <w:color w:val="auto"/>
          <w:sz w:val="22"/>
          <w:szCs w:val="22"/>
        </w:rPr>
        <w:t>i</w:t>
      </w:r>
      <w:proofErr w:type="spellEnd"/>
      <w:r w:rsidRPr="00DD18F4">
        <w:rPr>
          <w:rFonts w:asciiTheme="minorHAnsi" w:hAnsiTheme="minorHAnsi" w:cstheme="minorHAnsi"/>
          <w:color w:val="auto"/>
          <w:sz w:val="22"/>
          <w:szCs w:val="22"/>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p>
    <w:p w14:paraId="5BF030B9" w14:textId="77777777" w:rsidR="002625AB" w:rsidRPr="00E40397" w:rsidRDefault="002625AB" w:rsidP="002625AB">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Piegādātājam papildus citos punktos minētajam ir tiesības:</w:t>
      </w:r>
    </w:p>
    <w:p w14:paraId="288A0F7C" w14:textId="11E16519" w:rsidR="002625AB" w:rsidRPr="00E40397" w:rsidRDefault="002625AB" w:rsidP="00C6579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par piegādātu kvalitatīvu Iekārtu savlaicīgi saņemt Līgumā noteikto samaksu;</w:t>
      </w:r>
    </w:p>
    <w:p w14:paraId="5380DF90" w14:textId="0EF03C83" w:rsidR="002625AB" w:rsidRPr="00E40397" w:rsidRDefault="002625AB" w:rsidP="00C6579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saņemt no Pasūtītāja saistību izpildei nepieciešamo informāciju.</w:t>
      </w:r>
    </w:p>
    <w:p w14:paraId="120D7726" w14:textId="77777777" w:rsidR="002625AB" w:rsidRPr="00E40397" w:rsidRDefault="002625AB" w:rsidP="002625AB">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Pasūtītājam papildus citos punktos minētajam ir pienākums:</w:t>
      </w:r>
    </w:p>
    <w:p w14:paraId="29A0AC7F" w14:textId="77777777" w:rsidR="002625AB" w:rsidRPr="00E40397" w:rsidRDefault="002625AB" w:rsidP="00C6579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savlaicīgi pieņemt un pārbaudīt piegādātās Iekārtas kvalitāti un atbilstību Līguma noteikumiem;</w:t>
      </w:r>
    </w:p>
    <w:p w14:paraId="140646C0" w14:textId="77777777" w:rsidR="002625AB" w:rsidRPr="00E40397" w:rsidRDefault="002625AB" w:rsidP="00C6579B">
      <w:pPr>
        <w:widowControl/>
        <w:numPr>
          <w:ilvl w:val="2"/>
          <w:numId w:val="12"/>
        </w:numPr>
        <w:tabs>
          <w:tab w:val="clear" w:pos="1288"/>
          <w:tab w:val="num" w:pos="1134"/>
        </w:tabs>
        <w:suppressAutoHyphens w:val="0"/>
        <w:ind w:left="1134" w:right="282" w:hanging="567"/>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Līgumā noteiktajā kārtībā samaksāt par pieņemtu, Līguma prasībām atbilstošu un kvalitatīvu Iekārtu.</w:t>
      </w:r>
    </w:p>
    <w:p w14:paraId="4FD4F995" w14:textId="77777777" w:rsidR="002625AB" w:rsidRPr="00E40397" w:rsidRDefault="002625AB" w:rsidP="002625AB">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lastRenderedPageBreak/>
        <w:t>Pasūtītājam papildus citos punktos minētajam ir tiesības:</w:t>
      </w:r>
    </w:p>
    <w:p w14:paraId="3877AE0F" w14:textId="77777777" w:rsidR="002625AB" w:rsidRPr="00E40397" w:rsidRDefault="002625AB" w:rsidP="002625AB">
      <w:pPr>
        <w:pStyle w:val="NoSpacing"/>
        <w:numPr>
          <w:ilvl w:val="2"/>
          <w:numId w:val="12"/>
        </w:numPr>
        <w:tabs>
          <w:tab w:val="clear" w:pos="1288"/>
          <w:tab w:val="num" w:pos="1134"/>
        </w:tabs>
        <w:ind w:left="1134" w:right="282" w:hanging="566"/>
        <w:jc w:val="both"/>
        <w:rPr>
          <w:rFonts w:asciiTheme="minorHAnsi" w:hAnsiTheme="minorHAnsi" w:cstheme="minorHAnsi"/>
        </w:rPr>
      </w:pPr>
      <w:r w:rsidRPr="00E40397">
        <w:rPr>
          <w:rFonts w:asciiTheme="minorHAnsi" w:hAnsiTheme="minorHAnsi" w:cstheme="minorHAnsi"/>
        </w:rPr>
        <w:t>saņemt no Piegādātāja informāciju un paskaidrojumus par Līguma izpildes gaitu un citiem Līguma izpildes jautājumiem;</w:t>
      </w:r>
    </w:p>
    <w:p w14:paraId="625D42A0" w14:textId="760DCE72" w:rsidR="002625AB" w:rsidRPr="00B635B2" w:rsidRDefault="002625AB" w:rsidP="002625AB">
      <w:pPr>
        <w:pStyle w:val="NoSpacing"/>
        <w:numPr>
          <w:ilvl w:val="2"/>
          <w:numId w:val="12"/>
        </w:numPr>
        <w:tabs>
          <w:tab w:val="clear" w:pos="1288"/>
          <w:tab w:val="num" w:pos="1134"/>
        </w:tabs>
        <w:ind w:left="1134" w:right="282" w:hanging="566"/>
        <w:jc w:val="both"/>
        <w:rPr>
          <w:rFonts w:asciiTheme="minorHAnsi" w:hAnsiTheme="minorHAnsi" w:cstheme="minorHAnsi"/>
        </w:rPr>
      </w:pPr>
      <w:r w:rsidRPr="00E40397">
        <w:rPr>
          <w:rFonts w:asciiTheme="minorHAnsi" w:hAnsiTheme="minorHAnsi" w:cstheme="minorHAnsi"/>
        </w:rPr>
        <w:t xml:space="preserve">atteikties pieņemt saskaņā ar Līguma noteikumiem piegādāto, Līguma prasībām neatbilstošo Iekārtu, ievērojot </w:t>
      </w:r>
      <w:r w:rsidRPr="00B635B2">
        <w:rPr>
          <w:rFonts w:asciiTheme="minorHAnsi" w:hAnsiTheme="minorHAnsi" w:cstheme="minorHAnsi"/>
        </w:rPr>
        <w:t>Līguma 2.</w:t>
      </w:r>
      <w:r w:rsidR="00B635B2" w:rsidRPr="00B635B2">
        <w:rPr>
          <w:rFonts w:asciiTheme="minorHAnsi" w:hAnsiTheme="minorHAnsi" w:cstheme="minorHAnsi"/>
        </w:rPr>
        <w:t>8</w:t>
      </w:r>
      <w:r w:rsidRPr="00B635B2">
        <w:rPr>
          <w:rFonts w:asciiTheme="minorHAnsi" w:hAnsiTheme="minorHAnsi" w:cstheme="minorHAnsi"/>
        </w:rPr>
        <w:t>. punktā noteikto;</w:t>
      </w:r>
    </w:p>
    <w:p w14:paraId="2ED1D169" w14:textId="77777777" w:rsidR="002625AB" w:rsidRPr="00E40397" w:rsidRDefault="002625AB" w:rsidP="002625AB">
      <w:pPr>
        <w:pStyle w:val="NoSpacing"/>
        <w:numPr>
          <w:ilvl w:val="2"/>
          <w:numId w:val="12"/>
        </w:numPr>
        <w:tabs>
          <w:tab w:val="clear" w:pos="1288"/>
          <w:tab w:val="num" w:pos="1134"/>
        </w:tabs>
        <w:ind w:left="1134" w:right="282" w:hanging="566"/>
        <w:jc w:val="both"/>
        <w:rPr>
          <w:rFonts w:asciiTheme="minorHAnsi" w:hAnsiTheme="minorHAnsi" w:cstheme="minorHAnsi"/>
        </w:rPr>
      </w:pPr>
      <w:r w:rsidRPr="00B635B2">
        <w:rPr>
          <w:rFonts w:asciiTheme="minorHAnsi" w:hAnsiTheme="minorHAnsi" w:cstheme="minorHAnsi"/>
        </w:rPr>
        <w:t>laicīgi saņemt no Piegādātāja</w:t>
      </w:r>
      <w:r w:rsidRPr="00E40397">
        <w:rPr>
          <w:rFonts w:asciiTheme="minorHAnsi" w:hAnsiTheme="minorHAnsi" w:cstheme="minorHAnsi"/>
        </w:rPr>
        <w:t xml:space="preserve"> informāciju un skaidrojumus par iespējamajiem vai paredzamajiem kavējumiem Līguma izpildē;</w:t>
      </w:r>
    </w:p>
    <w:p w14:paraId="425B8874" w14:textId="4141DBD1" w:rsidR="002625AB" w:rsidRPr="00E40397" w:rsidRDefault="002625AB" w:rsidP="002625AB">
      <w:pPr>
        <w:pStyle w:val="NoSpacing"/>
        <w:numPr>
          <w:ilvl w:val="2"/>
          <w:numId w:val="12"/>
        </w:numPr>
        <w:tabs>
          <w:tab w:val="clear" w:pos="1288"/>
          <w:tab w:val="num" w:pos="1134"/>
        </w:tabs>
        <w:ind w:left="1134" w:right="282" w:hanging="566"/>
        <w:jc w:val="both"/>
        <w:rPr>
          <w:rFonts w:asciiTheme="minorHAnsi" w:hAnsiTheme="minorHAnsi" w:cstheme="minorHAnsi"/>
        </w:rPr>
      </w:pPr>
      <w:r w:rsidRPr="00E40397">
        <w:rPr>
          <w:rFonts w:asciiTheme="minorHAnsi" w:hAnsiTheme="minorHAnsi" w:cstheme="minorHAnsi"/>
        </w:rPr>
        <w:t xml:space="preserve">apturēt un atlikt Līgumā paredzēto maksājumu ārējā normatīvajā aktā vai Līgumā noteiktajos gadījumos; </w:t>
      </w:r>
    </w:p>
    <w:p w14:paraId="4C8EA5C7" w14:textId="77777777" w:rsidR="002625AB" w:rsidRPr="00E40397" w:rsidRDefault="002625AB" w:rsidP="002625AB">
      <w:pPr>
        <w:pStyle w:val="NoSpacing"/>
        <w:numPr>
          <w:ilvl w:val="2"/>
          <w:numId w:val="12"/>
        </w:numPr>
        <w:tabs>
          <w:tab w:val="clear" w:pos="1288"/>
          <w:tab w:val="num" w:pos="1134"/>
        </w:tabs>
        <w:ind w:left="1134" w:right="282" w:hanging="566"/>
        <w:jc w:val="both"/>
        <w:rPr>
          <w:rFonts w:asciiTheme="minorHAnsi" w:hAnsiTheme="minorHAnsi" w:cstheme="minorHAnsi"/>
        </w:rPr>
      </w:pPr>
      <w:r w:rsidRPr="00E40397">
        <w:rPr>
          <w:rFonts w:asciiTheme="minorHAnsi" w:hAnsiTheme="minorHAnsi" w:cstheme="minorHAnsi"/>
        </w:rPr>
        <w:t xml:space="preserve">aizstāt Pasūtītāju kā Līdzēju ar citu Līdzēju, ja Pasūtītājs tiek reorganizēts vai mainās tā kompetence. </w:t>
      </w:r>
    </w:p>
    <w:p w14:paraId="6EC70429" w14:textId="77777777" w:rsidR="0047764C" w:rsidRDefault="0047764C" w:rsidP="0037305F">
      <w:pPr>
        <w:widowControl/>
        <w:suppressAutoHyphens w:val="0"/>
        <w:ind w:left="1276" w:right="282"/>
        <w:jc w:val="both"/>
        <w:rPr>
          <w:rFonts w:asciiTheme="minorHAnsi" w:hAnsiTheme="minorHAnsi" w:cstheme="minorHAnsi"/>
          <w:color w:val="auto"/>
          <w:sz w:val="22"/>
          <w:szCs w:val="22"/>
        </w:rPr>
      </w:pPr>
    </w:p>
    <w:p w14:paraId="2F62FEA6" w14:textId="77777777" w:rsidR="00502F5B" w:rsidRDefault="00502F5B" w:rsidP="00502F5B">
      <w:pPr>
        <w:widowControl/>
        <w:numPr>
          <w:ilvl w:val="0"/>
          <w:numId w:val="12"/>
        </w:numPr>
        <w:suppressAutoHyphens w:val="0"/>
        <w:ind w:right="282"/>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LĪGUMA IZPILDĒ IESAISTĪTO APAKŠUZŅĒMĒJU NOMAIŅA UN JAUNU APAKŠUZŅĒMĒJU PIESAISTES KĀRTĪBA</w:t>
      </w:r>
    </w:p>
    <w:p w14:paraId="03CFEA32" w14:textId="4714F3F2" w:rsidR="00502F5B" w:rsidRDefault="00502F5B" w:rsidP="00502F5B">
      <w:pPr>
        <w:pStyle w:val="NoSpacing"/>
        <w:numPr>
          <w:ilvl w:val="1"/>
          <w:numId w:val="12"/>
        </w:numPr>
        <w:ind w:left="567" w:right="282" w:hanging="567"/>
        <w:jc w:val="both"/>
        <w:rPr>
          <w:rFonts w:asciiTheme="minorHAnsi" w:hAnsiTheme="minorHAnsi" w:cstheme="minorHAnsi"/>
        </w:rPr>
      </w:pPr>
      <w:r>
        <w:rPr>
          <w:rFonts w:asciiTheme="minorHAnsi" w:hAnsiTheme="minorHAnsi" w:cstheme="minorHAnsi"/>
        </w:rPr>
        <w:t xml:space="preserve">Piegādātājs nav tiesīgs bez saskaņošanas ar Pasūtītāju veikt Piegādātāja piedāvājumā Līgumā noteiktajam Atklātajam konkursam norādīto apakšuzņēmēju nomaiņu un iesaistīt papildu apakšuzņēmējus Līguma izpildē. Pasūtītājs ir tiesīgs prasīt apakšuzņēmēja viedokli par nomaiņas iemesliem. </w:t>
      </w:r>
    </w:p>
    <w:p w14:paraId="5A582301" w14:textId="77777777" w:rsidR="00502F5B" w:rsidRDefault="00502F5B" w:rsidP="00502F5B">
      <w:pPr>
        <w:pStyle w:val="NoSpacing"/>
        <w:numPr>
          <w:ilvl w:val="1"/>
          <w:numId w:val="12"/>
        </w:numPr>
        <w:ind w:left="567" w:right="282" w:hanging="567"/>
        <w:jc w:val="both"/>
        <w:rPr>
          <w:rFonts w:asciiTheme="minorHAnsi" w:hAnsiTheme="minorHAnsi" w:cstheme="minorHAnsi"/>
        </w:rPr>
      </w:pPr>
      <w:r w:rsidRPr="00502F5B">
        <w:rPr>
          <w:rFonts w:asciiTheme="minorHAnsi" w:hAnsiTheme="minorHAnsi" w:cstheme="minorHAnsi"/>
        </w:rPr>
        <w:t>Pasūtītājs nepiekrīt piedāvājumā norādītā apakšuzņēmēja nomaiņai, ja pastāv kāds no šādiem nosacījumiem</w:t>
      </w:r>
      <w:r>
        <w:rPr>
          <w:rFonts w:asciiTheme="minorHAnsi" w:hAnsiTheme="minorHAnsi" w:cstheme="minorHAnsi"/>
        </w:rPr>
        <w:t>:</w:t>
      </w:r>
    </w:p>
    <w:p w14:paraId="0243C8F7" w14:textId="77777777" w:rsidR="00502F5B" w:rsidRDefault="00502F5B" w:rsidP="00502F5B">
      <w:pPr>
        <w:pStyle w:val="NoSpacing"/>
        <w:numPr>
          <w:ilvl w:val="2"/>
          <w:numId w:val="12"/>
        </w:numPr>
        <w:tabs>
          <w:tab w:val="clear" w:pos="1288"/>
          <w:tab w:val="num" w:pos="1134"/>
        </w:tabs>
        <w:ind w:left="1134" w:right="282" w:hanging="566"/>
        <w:jc w:val="both"/>
        <w:rPr>
          <w:rFonts w:asciiTheme="minorHAnsi" w:hAnsiTheme="minorHAnsi" w:cstheme="minorHAnsi"/>
        </w:rPr>
      </w:pPr>
      <w:r>
        <w:rPr>
          <w:rFonts w:asciiTheme="minorHAnsi" w:hAnsiTheme="minorHAnsi" w:cstheme="minorHAnsi"/>
        </w:rPr>
        <w:t>piedāvātais apakšuzņēmējs neatbilst iepirkuma procedūras dokumentos apakšuzņēmējiem izvirzītajām prasībām;</w:t>
      </w:r>
    </w:p>
    <w:p w14:paraId="7D8158E9" w14:textId="2E8349E6" w:rsidR="00502F5B" w:rsidRDefault="00502F5B" w:rsidP="00502F5B">
      <w:pPr>
        <w:pStyle w:val="NoSpacing"/>
        <w:numPr>
          <w:ilvl w:val="2"/>
          <w:numId w:val="12"/>
        </w:numPr>
        <w:tabs>
          <w:tab w:val="clear" w:pos="1288"/>
          <w:tab w:val="num" w:pos="1134"/>
        </w:tabs>
        <w:ind w:left="1134" w:right="282" w:hanging="566"/>
        <w:jc w:val="both"/>
        <w:rPr>
          <w:rFonts w:asciiTheme="minorHAnsi" w:hAnsiTheme="minorHAnsi" w:cstheme="minorHAnsi"/>
        </w:rPr>
      </w:pPr>
      <w:r>
        <w:rPr>
          <w:rFonts w:asciiTheme="minorHAnsi" w:hAnsiTheme="minorHAnsi" w:cstheme="minorHAnsi"/>
        </w:rPr>
        <w:t xml:space="preserve">tiek nomainīts apakšuzņēmējs, uz kura iespējām Piegādātājs balstījies, lai apliecinātu savas kvalifikācijas atbilstību paziņojumā par līgumu un iepirkuma procedūras dokumentos noteiktajām prasībām, un piedāvātajam apakšuzņēmējam nav vismaz tādas pašas kvalifikācijas, uz kādu </w:t>
      </w:r>
      <w:r w:rsidR="00BF0CCA">
        <w:rPr>
          <w:rFonts w:asciiTheme="minorHAnsi" w:hAnsiTheme="minorHAnsi" w:cstheme="minorHAnsi"/>
        </w:rPr>
        <w:t>Piegādātājs</w:t>
      </w:r>
      <w:r>
        <w:rPr>
          <w:rFonts w:asciiTheme="minorHAnsi" w:hAnsiTheme="minorHAnsi" w:cstheme="minorHAnsi"/>
        </w:rPr>
        <w:t xml:space="preserve"> atsaucies, apliecinot savu atbilstību iepirkuma procedūrā noteiktajām prasībām, vai tas atbilst Publisko iepirkumu likuma </w:t>
      </w:r>
      <w:hyperlink r:id="rId8" w:anchor="p42" w:tgtFrame="_blank" w:history="1">
        <w:r w:rsidRPr="00502F5B">
          <w:t>42. panta</w:t>
        </w:r>
      </w:hyperlink>
      <w:r>
        <w:rPr>
          <w:rFonts w:asciiTheme="minorHAnsi" w:hAnsiTheme="minorHAnsi" w:cstheme="minorHAnsi"/>
        </w:rPr>
        <w:t> </w:t>
      </w:r>
      <w:r w:rsidR="007749CF">
        <w:rPr>
          <w:rFonts w:asciiTheme="minorHAnsi" w:hAnsiTheme="minorHAnsi" w:cstheme="minorHAnsi"/>
        </w:rPr>
        <w:t>otrajā</w:t>
      </w:r>
      <w:r>
        <w:rPr>
          <w:rFonts w:asciiTheme="minorHAnsi" w:hAnsiTheme="minorHAnsi" w:cstheme="minorHAnsi"/>
        </w:rPr>
        <w:t xml:space="preserve"> daļā minētajiem pretendentu izslēgšanas gadījumiem;</w:t>
      </w:r>
    </w:p>
    <w:p w14:paraId="663CD0CA" w14:textId="3C0C25EE" w:rsidR="00502F5B" w:rsidRDefault="00502F5B" w:rsidP="00502F5B">
      <w:pPr>
        <w:pStyle w:val="NoSpacing"/>
        <w:numPr>
          <w:ilvl w:val="2"/>
          <w:numId w:val="12"/>
        </w:numPr>
        <w:tabs>
          <w:tab w:val="clear" w:pos="1288"/>
          <w:tab w:val="num" w:pos="1134"/>
        </w:tabs>
        <w:ind w:left="1134" w:right="282" w:hanging="566"/>
        <w:jc w:val="both"/>
        <w:rPr>
          <w:rFonts w:asciiTheme="minorHAnsi" w:hAnsiTheme="minorHAnsi" w:cstheme="minorHAnsi"/>
        </w:rPr>
      </w:pPr>
      <w:r>
        <w:rPr>
          <w:rFonts w:asciiTheme="minorHAnsi" w:hAnsiTheme="minorHAnsi" w:cstheme="minorHAnsi"/>
        </w:rPr>
        <w:t>piedāvātais apakšuzņēmējs, kura sniedzamo pakalpojumu vērtība ir vismaz 10</w:t>
      </w:r>
      <w:r w:rsidR="007749CF">
        <w:rPr>
          <w:rFonts w:asciiTheme="minorHAnsi" w:hAnsiTheme="minorHAnsi" w:cstheme="minorHAnsi"/>
        </w:rPr>
        <w:t> 000 EUR</w:t>
      </w:r>
      <w:r>
        <w:rPr>
          <w:rFonts w:asciiTheme="minorHAnsi" w:hAnsiTheme="minorHAnsi" w:cstheme="minorHAnsi"/>
        </w:rPr>
        <w:t xml:space="preserve">, atbilst Publisko iepirkumu likuma  </w:t>
      </w:r>
      <w:hyperlink r:id="rId9" w:anchor="p42" w:tgtFrame="_blank" w:history="1">
        <w:r w:rsidRPr="00502F5B">
          <w:t>42. panta</w:t>
        </w:r>
      </w:hyperlink>
      <w:r>
        <w:rPr>
          <w:rFonts w:asciiTheme="minorHAnsi" w:hAnsiTheme="minorHAnsi" w:cstheme="minorHAnsi"/>
        </w:rPr>
        <w:t> </w:t>
      </w:r>
      <w:r w:rsidR="007749CF" w:rsidRPr="007749CF">
        <w:rPr>
          <w:rFonts w:asciiTheme="minorHAnsi" w:hAnsiTheme="minorHAnsi" w:cstheme="minorHAnsi"/>
        </w:rPr>
        <w:t xml:space="preserve">otrajā </w:t>
      </w:r>
      <w:r>
        <w:rPr>
          <w:rFonts w:asciiTheme="minorHAnsi" w:hAnsiTheme="minorHAnsi" w:cstheme="minorHAnsi"/>
        </w:rPr>
        <w:t>daļā minētajiem pretendentu izslēgšanas gadījumiem;</w:t>
      </w:r>
    </w:p>
    <w:p w14:paraId="4622C6C0" w14:textId="77777777" w:rsidR="00502F5B" w:rsidRPr="004022CD" w:rsidRDefault="00502F5B" w:rsidP="00502F5B">
      <w:pPr>
        <w:pStyle w:val="NoSpacing"/>
        <w:numPr>
          <w:ilvl w:val="2"/>
          <w:numId w:val="12"/>
        </w:numPr>
        <w:tabs>
          <w:tab w:val="clear" w:pos="1288"/>
          <w:tab w:val="num" w:pos="1134"/>
        </w:tabs>
        <w:ind w:left="1134" w:right="282" w:hanging="566"/>
        <w:jc w:val="both"/>
        <w:rPr>
          <w:rFonts w:asciiTheme="minorHAnsi" w:hAnsiTheme="minorHAnsi" w:cstheme="minorHAnsi"/>
        </w:rPr>
      </w:pPr>
      <w:r>
        <w:rPr>
          <w:rFonts w:asciiTheme="minorHAnsi" w:hAnsiTheme="minorHAnsi" w:cstheme="minorHAnsi"/>
        </w:rPr>
        <w:t xml:space="preserve">apakšuzņēmēja maiņas rezultātā tiktu izdarīti </w:t>
      </w:r>
      <w:r w:rsidRPr="004022CD">
        <w:rPr>
          <w:rFonts w:asciiTheme="minorHAnsi" w:hAnsiTheme="minorHAnsi" w:cstheme="minorHAnsi"/>
        </w:rPr>
        <w:t>tādi grozījumi pretendenta piedāvājumā, kuri, ja sākotnēji būtu tajā iekļauti, ietekmētu piedāvājuma izvēli atbilstoši iepirkuma procedūras dokumentos noteiktajiem piedāvājuma izvērtēšanas kritērijiem.</w:t>
      </w:r>
    </w:p>
    <w:p w14:paraId="3F2F86C5" w14:textId="77777777" w:rsidR="00502F5B" w:rsidRPr="004022CD" w:rsidRDefault="00502F5B" w:rsidP="00502F5B">
      <w:pPr>
        <w:pStyle w:val="NoSpacing"/>
        <w:numPr>
          <w:ilvl w:val="1"/>
          <w:numId w:val="12"/>
        </w:numPr>
        <w:ind w:left="567" w:right="282" w:hanging="567"/>
        <w:jc w:val="both"/>
        <w:rPr>
          <w:rFonts w:asciiTheme="minorHAnsi" w:hAnsiTheme="minorHAnsi" w:cstheme="minorHAnsi"/>
        </w:rPr>
      </w:pPr>
      <w:r w:rsidRPr="004022CD">
        <w:rPr>
          <w:rFonts w:asciiTheme="minorHAnsi" w:hAnsiTheme="minorHAnsi" w:cstheme="minorHAnsi"/>
        </w:rPr>
        <w:t>Pasūtītājs nepiekrīt jauna apakšuzņēmēja piesaistei gadījumā, ja šādas izmaiņas, ja tās tiktu veiktas sākotnējā piedāvājumā, būtu ietekmējušas piedāvājuma izvēli atbilstoši iepirkuma procedūras dokumentos noteiktajiem piedāvājuma izvērtēšanas kritērijiem.</w:t>
      </w:r>
    </w:p>
    <w:p w14:paraId="19CD0947" w14:textId="77777777" w:rsidR="000D2E24" w:rsidRPr="00115FD3" w:rsidRDefault="000D2E24" w:rsidP="000D2E24">
      <w:pPr>
        <w:pStyle w:val="NoSpacing"/>
        <w:numPr>
          <w:ilvl w:val="1"/>
          <w:numId w:val="12"/>
        </w:numPr>
        <w:ind w:left="567" w:right="282" w:hanging="567"/>
        <w:jc w:val="both"/>
        <w:rPr>
          <w:rFonts w:asciiTheme="minorHAnsi" w:hAnsiTheme="minorHAnsi" w:cstheme="minorHAnsi"/>
        </w:rPr>
      </w:pPr>
      <w:r w:rsidRPr="004022CD">
        <w:rPr>
          <w:rFonts w:asciiTheme="minorHAnsi" w:hAnsiTheme="minorHAnsi" w:cstheme="minorHAnsi"/>
        </w:rPr>
        <w:t xml:space="preserve">Pārbaudot jaunā apakšuzņēmēja atbilstību, Pasūtītājs piemēro </w:t>
      </w:r>
      <w:r w:rsidRPr="00115FD3">
        <w:rPr>
          <w:rFonts w:asciiTheme="minorHAnsi" w:hAnsiTheme="minorHAnsi" w:cstheme="minorHAnsi"/>
        </w:rPr>
        <w:t xml:space="preserve">Publisko iepirkumu likuma </w:t>
      </w:r>
      <w:hyperlink r:id="rId10" w:anchor="p42" w:tgtFrame="_blank" w:history="1">
        <w:r w:rsidRPr="00115FD3">
          <w:rPr>
            <w:rFonts w:asciiTheme="minorHAnsi" w:hAnsiTheme="minorHAnsi" w:cstheme="minorHAnsi"/>
          </w:rPr>
          <w:t>42. panta</w:t>
        </w:r>
      </w:hyperlink>
      <w:r w:rsidRPr="00115FD3">
        <w:rPr>
          <w:rFonts w:asciiTheme="minorHAnsi" w:hAnsiTheme="minorHAnsi" w:cstheme="minorHAnsi"/>
        </w:rPr>
        <w:t> noteikumus</w:t>
      </w:r>
      <w:r w:rsidRPr="0097174E">
        <w:t xml:space="preserve"> </w:t>
      </w:r>
      <w:r w:rsidRPr="0097174E">
        <w:rPr>
          <w:rFonts w:asciiTheme="minorHAnsi" w:hAnsiTheme="minorHAnsi" w:cstheme="minorHAnsi"/>
        </w:rPr>
        <w:t>un izslēgšanas iemeslu pārbaudi veic tajā datumā, kad pasūtītājs lemj par atļaujas sniegšanu piegādātājam nomainīt apakšuzņēmēju vai piesaistīt jaunu apakšuzņēmēju līguma izpildes nodrošināšanai.</w:t>
      </w:r>
      <w:r w:rsidRPr="00115FD3">
        <w:rPr>
          <w:rFonts w:asciiTheme="minorHAnsi" w:hAnsiTheme="minorHAnsi" w:cstheme="minorHAnsi"/>
        </w:rPr>
        <w:t xml:space="preserve"> Publisko iepirkumu likuma </w:t>
      </w:r>
      <w:hyperlink r:id="rId11" w:anchor="p42" w:tgtFrame="_blank" w:history="1">
        <w:r w:rsidRPr="00115FD3">
          <w:rPr>
            <w:rFonts w:asciiTheme="minorHAnsi" w:hAnsiTheme="minorHAnsi" w:cstheme="minorHAnsi"/>
          </w:rPr>
          <w:t>42. panta</w:t>
        </w:r>
      </w:hyperlink>
      <w:r w:rsidRPr="00115FD3">
        <w:rPr>
          <w:rFonts w:asciiTheme="minorHAnsi" w:hAnsiTheme="minorHAnsi" w:cstheme="minorHAnsi"/>
        </w:rPr>
        <w:t> ceturt</w:t>
      </w:r>
      <w:r>
        <w:rPr>
          <w:rFonts w:asciiTheme="minorHAnsi" w:hAnsiTheme="minorHAnsi" w:cstheme="minorHAnsi"/>
        </w:rPr>
        <w:t xml:space="preserve">ās </w:t>
      </w:r>
      <w:r w:rsidRPr="00115FD3">
        <w:rPr>
          <w:rFonts w:asciiTheme="minorHAnsi" w:hAnsiTheme="minorHAnsi" w:cstheme="minorHAnsi"/>
        </w:rPr>
        <w:t>daļ</w:t>
      </w:r>
      <w:r>
        <w:rPr>
          <w:rFonts w:asciiTheme="minorHAnsi" w:hAnsiTheme="minorHAnsi" w:cstheme="minorHAnsi"/>
        </w:rPr>
        <w:t>as 2., 3. un 4. punktā</w:t>
      </w:r>
      <w:r w:rsidRPr="00115FD3">
        <w:rPr>
          <w:rFonts w:asciiTheme="minorHAnsi" w:hAnsiTheme="minorHAnsi" w:cstheme="minorHAnsi"/>
        </w:rPr>
        <w:t xml:space="preserve"> minētos termiņus skaita no dienas, kad lūgums par apakšuzņēmēja nomaiņu iesniegts Pasūtītājam.</w:t>
      </w:r>
    </w:p>
    <w:p w14:paraId="71548F61" w14:textId="2EB5769A" w:rsidR="00502F5B" w:rsidRPr="004022CD" w:rsidRDefault="00502F5B" w:rsidP="00502F5B">
      <w:pPr>
        <w:pStyle w:val="NoSpacing"/>
        <w:numPr>
          <w:ilvl w:val="1"/>
          <w:numId w:val="12"/>
        </w:numPr>
        <w:ind w:left="567" w:right="282" w:hanging="567"/>
        <w:jc w:val="both"/>
        <w:rPr>
          <w:rFonts w:asciiTheme="minorHAnsi" w:hAnsiTheme="minorHAnsi" w:cstheme="minorHAnsi"/>
        </w:rPr>
      </w:pPr>
      <w:r w:rsidRPr="004022CD">
        <w:rPr>
          <w:rFonts w:asciiTheme="minorHAnsi" w:hAnsiTheme="minorHAnsi" w:cstheme="minorHAnsi"/>
        </w:rPr>
        <w:t xml:space="preserve">Pasūtītājs pieņem lēmumu atļaut vai atteikt </w:t>
      </w:r>
      <w:r w:rsidR="00BF0CCA" w:rsidRPr="004022CD">
        <w:rPr>
          <w:rFonts w:asciiTheme="minorHAnsi" w:hAnsiTheme="minorHAnsi" w:cstheme="minorHAnsi"/>
        </w:rPr>
        <w:t xml:space="preserve">Piegādātāja </w:t>
      </w:r>
      <w:r w:rsidRPr="004022CD">
        <w:rPr>
          <w:rFonts w:asciiTheme="minorHAnsi" w:hAnsiTheme="minorHAnsi" w:cstheme="minorHAnsi"/>
        </w:rPr>
        <w:t>apakšuzņēmēju nomaiņu vai jaunu apakšuzņēmēju</w:t>
      </w:r>
      <w:r w:rsidRPr="004022CD">
        <w:rPr>
          <w:rFonts w:asciiTheme="minorHAnsi" w:hAnsiTheme="minorHAnsi" w:cstheme="minorHAnsi"/>
          <w:bCs/>
        </w:rPr>
        <w:t xml:space="preserve"> iesaistīšanu Līguma izpildē iespējami īsā laikā, bet ne vēlāk kā 5 (piecu) darbdienu laikā pēc tam, kad saņēmis visu informāciju un dokumentus, kas nepieciešami lēmuma pieņemšanai saskaņā ar Publisko iepirkumu likuma 62. panta nosacījumiem</w:t>
      </w:r>
      <w:r w:rsidRPr="004022CD">
        <w:rPr>
          <w:rFonts w:asciiTheme="minorHAnsi" w:hAnsiTheme="minorHAnsi" w:cstheme="minorHAnsi"/>
        </w:rPr>
        <w:t xml:space="preserve">. </w:t>
      </w:r>
    </w:p>
    <w:p w14:paraId="3DEBA83E" w14:textId="77777777" w:rsidR="00502F5B" w:rsidRPr="00E40397" w:rsidRDefault="00502F5B" w:rsidP="0037305F">
      <w:pPr>
        <w:widowControl/>
        <w:suppressAutoHyphens w:val="0"/>
        <w:ind w:left="1276" w:right="282"/>
        <w:jc w:val="both"/>
        <w:rPr>
          <w:rFonts w:asciiTheme="minorHAnsi" w:hAnsiTheme="minorHAnsi" w:cstheme="minorHAnsi"/>
          <w:color w:val="auto"/>
          <w:sz w:val="22"/>
          <w:szCs w:val="22"/>
        </w:rPr>
      </w:pPr>
    </w:p>
    <w:p w14:paraId="6EAFAE2E" w14:textId="746E7C91" w:rsidR="00CD6BCD" w:rsidRPr="00E40397" w:rsidRDefault="003D3EA0" w:rsidP="00755949">
      <w:pPr>
        <w:widowControl/>
        <w:numPr>
          <w:ilvl w:val="0"/>
          <w:numId w:val="12"/>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L</w:t>
      </w:r>
      <w:r w:rsidR="004407B8">
        <w:rPr>
          <w:rFonts w:asciiTheme="minorHAnsi" w:hAnsiTheme="minorHAnsi" w:cstheme="minorHAnsi"/>
          <w:b/>
          <w:bCs/>
          <w:color w:val="auto"/>
          <w:sz w:val="22"/>
          <w:szCs w:val="22"/>
        </w:rPr>
        <w:t>ĪDZĒJU ATBILDĪBA</w:t>
      </w:r>
    </w:p>
    <w:p w14:paraId="64BA1C8F" w14:textId="77777777" w:rsidR="003D3EA0" w:rsidRPr="00A8373C" w:rsidRDefault="003D3EA0" w:rsidP="00755949">
      <w:pPr>
        <w:pStyle w:val="NoSpacing"/>
        <w:numPr>
          <w:ilvl w:val="1"/>
          <w:numId w:val="12"/>
        </w:numPr>
        <w:ind w:left="567" w:right="282" w:hanging="567"/>
        <w:jc w:val="both"/>
        <w:rPr>
          <w:rFonts w:asciiTheme="minorHAnsi" w:hAnsiTheme="minorHAnsi" w:cstheme="minorHAnsi"/>
          <w:bCs/>
        </w:rPr>
      </w:pPr>
      <w:r w:rsidRPr="00A8373C">
        <w:rPr>
          <w:rFonts w:asciiTheme="minorHAnsi" w:hAnsiTheme="minorHAnsi" w:cstheme="minorHAnsi"/>
          <w:bCs/>
        </w:rPr>
        <w:t>Līdzējam ir pienākums atlīdzināt otram Līdzējam</w:t>
      </w:r>
      <w:r w:rsidR="006B73C4" w:rsidRPr="00A8373C">
        <w:rPr>
          <w:rFonts w:asciiTheme="minorHAnsi" w:hAnsiTheme="minorHAnsi" w:cstheme="minorHAnsi"/>
          <w:bCs/>
        </w:rPr>
        <w:t xml:space="preserve"> tā vainas rezultātā</w:t>
      </w:r>
      <w:r w:rsidRPr="00A8373C">
        <w:rPr>
          <w:rFonts w:asciiTheme="minorHAnsi" w:hAnsiTheme="minorHAnsi" w:cstheme="minorHAnsi"/>
          <w:bCs/>
        </w:rPr>
        <w:t xml:space="preserve"> nodarītos tiešos vai netiešos zaudējumus</w:t>
      </w:r>
      <w:r w:rsidR="006B73C4" w:rsidRPr="00A8373C">
        <w:rPr>
          <w:rFonts w:asciiTheme="minorHAnsi" w:hAnsiTheme="minorHAnsi" w:cstheme="minorHAnsi"/>
          <w:bCs/>
        </w:rPr>
        <w:t>.</w:t>
      </w:r>
    </w:p>
    <w:p w14:paraId="52E691E9" w14:textId="65913BDB" w:rsidR="008F0CF0" w:rsidRPr="00F81A68" w:rsidRDefault="00502F5B" w:rsidP="00755949">
      <w:pPr>
        <w:pStyle w:val="NoSpacing"/>
        <w:numPr>
          <w:ilvl w:val="1"/>
          <w:numId w:val="12"/>
        </w:numPr>
        <w:ind w:left="567" w:right="282" w:hanging="567"/>
        <w:jc w:val="both"/>
        <w:rPr>
          <w:rFonts w:asciiTheme="minorHAnsi" w:hAnsiTheme="minorHAnsi" w:cstheme="minorHAnsi"/>
          <w:bCs/>
        </w:rPr>
      </w:pPr>
      <w:r w:rsidRPr="00A8373C">
        <w:rPr>
          <w:rFonts w:asciiTheme="minorHAnsi" w:hAnsiTheme="minorHAnsi" w:cstheme="minorHAnsi"/>
          <w:bCs/>
        </w:rPr>
        <w:t xml:space="preserve">Par </w:t>
      </w:r>
      <w:r w:rsidRPr="009A2849">
        <w:rPr>
          <w:rFonts w:asciiTheme="minorHAnsi" w:hAnsiTheme="minorHAnsi" w:cstheme="minorHAnsi"/>
          <w:bCs/>
        </w:rPr>
        <w:t>Līguma 1.</w:t>
      </w:r>
      <w:r w:rsidR="007749CF" w:rsidRPr="009A2849">
        <w:rPr>
          <w:rFonts w:asciiTheme="minorHAnsi" w:hAnsiTheme="minorHAnsi" w:cstheme="minorHAnsi"/>
          <w:bCs/>
        </w:rPr>
        <w:t>2</w:t>
      </w:r>
      <w:r w:rsidRPr="009A2849">
        <w:rPr>
          <w:rFonts w:asciiTheme="minorHAnsi" w:hAnsiTheme="minorHAnsi" w:cstheme="minorHAnsi"/>
          <w:bCs/>
        </w:rPr>
        <w:t>.</w:t>
      </w:r>
      <w:r w:rsidR="009A2849" w:rsidRPr="009A2849">
        <w:rPr>
          <w:rFonts w:asciiTheme="minorHAnsi" w:hAnsiTheme="minorHAnsi" w:cstheme="minorHAnsi"/>
          <w:bCs/>
        </w:rPr>
        <w:t>1.</w:t>
      </w:r>
      <w:r w:rsidRPr="009A2849">
        <w:rPr>
          <w:rFonts w:asciiTheme="minorHAnsi" w:hAnsiTheme="minorHAnsi" w:cstheme="minorHAnsi"/>
          <w:bCs/>
        </w:rPr>
        <w:t xml:space="preserve"> </w:t>
      </w:r>
      <w:r w:rsidR="009A2849">
        <w:rPr>
          <w:rFonts w:asciiTheme="minorHAnsi" w:hAnsiTheme="minorHAnsi" w:cstheme="minorHAnsi"/>
          <w:bCs/>
        </w:rPr>
        <w:t>apakš</w:t>
      </w:r>
      <w:r w:rsidRPr="009A2849">
        <w:rPr>
          <w:rFonts w:asciiTheme="minorHAnsi" w:hAnsiTheme="minorHAnsi" w:cstheme="minorHAnsi"/>
          <w:bCs/>
        </w:rPr>
        <w:t>punktā norādītā termiņa p</w:t>
      </w:r>
      <w:r w:rsidRPr="007749CF">
        <w:rPr>
          <w:rFonts w:asciiTheme="minorHAnsi" w:hAnsiTheme="minorHAnsi" w:cstheme="minorHAnsi"/>
          <w:bCs/>
        </w:rPr>
        <w:t>ārsniegšanu</w:t>
      </w:r>
      <w:r w:rsidR="00DD18F4" w:rsidRPr="007749CF">
        <w:rPr>
          <w:rFonts w:asciiTheme="minorHAnsi" w:hAnsiTheme="minorHAnsi" w:cstheme="minorHAnsi"/>
          <w:bCs/>
        </w:rPr>
        <w:t>,</w:t>
      </w:r>
      <w:r w:rsidR="00DD18F4" w:rsidRPr="007749CF">
        <w:t xml:space="preserve"> </w:t>
      </w:r>
      <w:r w:rsidR="00DD18F4" w:rsidRPr="007749CF">
        <w:rPr>
          <w:rFonts w:asciiTheme="minorHAnsi" w:hAnsiTheme="minorHAnsi" w:cstheme="minorHAnsi"/>
          <w:bCs/>
        </w:rPr>
        <w:t>ja tā nav radusies Pasūtītāja vai nepārvaramas varas dēļ,</w:t>
      </w:r>
      <w:r w:rsidRPr="007749CF">
        <w:rPr>
          <w:rFonts w:asciiTheme="minorHAnsi" w:hAnsiTheme="minorHAnsi" w:cstheme="minorHAnsi"/>
          <w:bCs/>
        </w:rPr>
        <w:t xml:space="preserve"> Piegādātājs maksā</w:t>
      </w:r>
      <w:r w:rsidRPr="00A8373C">
        <w:rPr>
          <w:rFonts w:asciiTheme="minorHAnsi" w:hAnsiTheme="minorHAnsi" w:cstheme="minorHAnsi"/>
          <w:bCs/>
        </w:rPr>
        <w:t xml:space="preserve"> Pasūtītājam līgumsodu </w:t>
      </w:r>
      <w:r w:rsidR="000D2E24" w:rsidRPr="00A21663">
        <w:rPr>
          <w:rFonts w:asciiTheme="minorHAnsi" w:hAnsiTheme="minorHAnsi" w:cstheme="minorHAnsi"/>
          <w:bCs/>
        </w:rPr>
        <w:t>0,5% apmērā no</w:t>
      </w:r>
      <w:r w:rsidR="009A2849">
        <w:rPr>
          <w:rFonts w:asciiTheme="minorHAnsi" w:hAnsiTheme="minorHAnsi" w:cstheme="minorHAnsi"/>
          <w:bCs/>
        </w:rPr>
        <w:t xml:space="preserve"> Finanšu </w:t>
      </w:r>
      <w:r w:rsidR="009A2849">
        <w:rPr>
          <w:rFonts w:asciiTheme="minorHAnsi" w:hAnsiTheme="minorHAnsi" w:cstheme="minorHAnsi"/>
          <w:bCs/>
        </w:rPr>
        <w:lastRenderedPageBreak/>
        <w:t>piedāvājuma 1. pozīcijas</w:t>
      </w:r>
      <w:r w:rsidR="000D2E24" w:rsidRPr="00A21663">
        <w:rPr>
          <w:rFonts w:asciiTheme="minorHAnsi" w:hAnsiTheme="minorHAnsi" w:cstheme="minorHAnsi"/>
          <w:bCs/>
        </w:rPr>
        <w:t xml:space="preserve"> </w:t>
      </w:r>
      <w:r w:rsidR="00F81A68">
        <w:rPr>
          <w:rFonts w:asciiTheme="minorHAnsi" w:hAnsiTheme="minorHAnsi" w:cstheme="minorHAnsi"/>
          <w:bCs/>
        </w:rPr>
        <w:t>l</w:t>
      </w:r>
      <w:r w:rsidR="00EC2B0B">
        <w:rPr>
          <w:rFonts w:asciiTheme="minorHAnsi" w:hAnsiTheme="minorHAnsi" w:cstheme="minorHAnsi"/>
          <w:bCs/>
        </w:rPr>
        <w:t xml:space="preserve">īgumcenas </w:t>
      </w:r>
      <w:r w:rsidRPr="00A8373C">
        <w:rPr>
          <w:rFonts w:asciiTheme="minorHAnsi" w:hAnsiTheme="minorHAnsi" w:cstheme="minorHAnsi"/>
          <w:bCs/>
        </w:rPr>
        <w:t xml:space="preserve">par katru </w:t>
      </w:r>
      <w:r w:rsidRPr="00F81A68">
        <w:rPr>
          <w:rFonts w:asciiTheme="minorHAnsi" w:hAnsiTheme="minorHAnsi" w:cstheme="minorHAnsi"/>
          <w:bCs/>
        </w:rPr>
        <w:t>kavējuma dienu</w:t>
      </w:r>
      <w:r w:rsidR="003D3EA0" w:rsidRPr="00F81A68">
        <w:rPr>
          <w:rFonts w:asciiTheme="minorHAnsi" w:hAnsiTheme="minorHAnsi" w:cstheme="minorHAnsi"/>
          <w:bCs/>
        </w:rPr>
        <w:t>, bet ne vairāk kā 10% no kopējās Līgum</w:t>
      </w:r>
      <w:r w:rsidR="00EC2B0B" w:rsidRPr="00F81A68">
        <w:rPr>
          <w:rFonts w:asciiTheme="minorHAnsi" w:hAnsiTheme="minorHAnsi" w:cstheme="minorHAnsi"/>
          <w:bCs/>
        </w:rPr>
        <w:t>cenas</w:t>
      </w:r>
      <w:r w:rsidR="003D3EA0" w:rsidRPr="00F81A68">
        <w:rPr>
          <w:rFonts w:asciiTheme="minorHAnsi" w:hAnsiTheme="minorHAnsi" w:cstheme="minorHAnsi"/>
          <w:bCs/>
        </w:rPr>
        <w:t xml:space="preserve">. </w:t>
      </w:r>
    </w:p>
    <w:p w14:paraId="2F1F465D" w14:textId="39AA3298" w:rsidR="003F7B47" w:rsidRPr="00F81A68" w:rsidRDefault="003F7B47" w:rsidP="009A2849">
      <w:pPr>
        <w:pStyle w:val="NoSpacing"/>
        <w:numPr>
          <w:ilvl w:val="1"/>
          <w:numId w:val="12"/>
        </w:numPr>
        <w:ind w:left="567" w:right="282" w:hanging="567"/>
        <w:jc w:val="both"/>
        <w:rPr>
          <w:rFonts w:asciiTheme="minorHAnsi" w:hAnsiTheme="minorHAnsi" w:cstheme="minorHAnsi"/>
          <w:bCs/>
        </w:rPr>
      </w:pPr>
      <w:r w:rsidRPr="003F7B47">
        <w:rPr>
          <w:rFonts w:asciiTheme="minorHAnsi" w:hAnsiTheme="minorHAnsi" w:cstheme="minorHAnsi"/>
          <w:bCs/>
        </w:rPr>
        <w:t xml:space="preserve">Par </w:t>
      </w:r>
      <w:r w:rsidRPr="00F81A68">
        <w:rPr>
          <w:rFonts w:asciiTheme="minorHAnsi" w:hAnsiTheme="minorHAnsi" w:cstheme="minorHAnsi"/>
          <w:bCs/>
        </w:rPr>
        <w:t>Līguma 1.2.</w:t>
      </w:r>
      <w:r w:rsidR="009A2849" w:rsidRPr="00F81A68">
        <w:rPr>
          <w:rFonts w:asciiTheme="minorHAnsi" w:hAnsiTheme="minorHAnsi" w:cstheme="minorHAnsi"/>
          <w:bCs/>
        </w:rPr>
        <w:t>2.</w:t>
      </w:r>
      <w:r w:rsidRPr="00F81A68">
        <w:rPr>
          <w:rFonts w:asciiTheme="minorHAnsi" w:hAnsiTheme="minorHAnsi" w:cstheme="minorHAnsi"/>
          <w:bCs/>
        </w:rPr>
        <w:t xml:space="preserve"> </w:t>
      </w:r>
      <w:r w:rsidR="009A2849" w:rsidRPr="00F81A68">
        <w:rPr>
          <w:rFonts w:asciiTheme="minorHAnsi" w:hAnsiTheme="minorHAnsi" w:cstheme="minorHAnsi"/>
          <w:bCs/>
        </w:rPr>
        <w:t>apakš</w:t>
      </w:r>
      <w:r w:rsidRPr="00F81A68">
        <w:rPr>
          <w:rFonts w:asciiTheme="minorHAnsi" w:hAnsiTheme="minorHAnsi" w:cstheme="minorHAnsi"/>
          <w:bCs/>
        </w:rPr>
        <w:t xml:space="preserve">punktā norādītā termiņa pārsniegšanu, ja tā nav radusies Pasūtītāja vai nepārvaramas varas dēļ, Piegādātājs maksā Pasūtītājam līgumsodu 0,2% apmērā no </w:t>
      </w:r>
      <w:r w:rsidR="009A2849" w:rsidRPr="00F81A68">
        <w:rPr>
          <w:rFonts w:asciiTheme="minorHAnsi" w:hAnsiTheme="minorHAnsi" w:cstheme="minorHAnsi"/>
          <w:bCs/>
        </w:rPr>
        <w:t>Iekārtas vērtības (Finanšu piedāvājuma 2. pozīcija)</w:t>
      </w:r>
      <w:r w:rsidRPr="00F81A68">
        <w:rPr>
          <w:rFonts w:asciiTheme="minorHAnsi" w:hAnsiTheme="minorHAnsi" w:cstheme="minorHAnsi"/>
          <w:bCs/>
        </w:rPr>
        <w:t xml:space="preserve"> par katru kavējuma dienu, bet ne vairāk kā 10% no kopējās Līgum</w:t>
      </w:r>
      <w:r w:rsidR="00EC2B0B" w:rsidRPr="00F81A68">
        <w:rPr>
          <w:rFonts w:asciiTheme="minorHAnsi" w:hAnsiTheme="minorHAnsi" w:cstheme="minorHAnsi"/>
          <w:bCs/>
        </w:rPr>
        <w:t>cenas</w:t>
      </w:r>
      <w:r w:rsidRPr="00F81A68">
        <w:rPr>
          <w:rFonts w:asciiTheme="minorHAnsi" w:hAnsiTheme="minorHAnsi" w:cstheme="minorHAnsi"/>
          <w:bCs/>
        </w:rPr>
        <w:t xml:space="preserve">. </w:t>
      </w:r>
    </w:p>
    <w:p w14:paraId="260AAD50" w14:textId="0EBC92A8" w:rsidR="009A2849" w:rsidRPr="00F81A68" w:rsidRDefault="009A2849" w:rsidP="00B635B2">
      <w:pPr>
        <w:pStyle w:val="NoSpacing"/>
        <w:numPr>
          <w:ilvl w:val="1"/>
          <w:numId w:val="12"/>
        </w:numPr>
        <w:ind w:left="567" w:right="282" w:hanging="567"/>
        <w:jc w:val="both"/>
        <w:rPr>
          <w:rFonts w:asciiTheme="minorHAnsi" w:hAnsiTheme="minorHAnsi" w:cstheme="minorHAnsi"/>
          <w:bCs/>
        </w:rPr>
      </w:pPr>
      <w:r w:rsidRPr="00F81A68">
        <w:rPr>
          <w:rFonts w:asciiTheme="minorHAnsi" w:hAnsiTheme="minorHAnsi" w:cstheme="minorHAnsi"/>
          <w:bCs/>
        </w:rPr>
        <w:t>Par Līguma 1.2.</w:t>
      </w:r>
      <w:r w:rsidR="00E734FF" w:rsidRPr="00F81A68">
        <w:rPr>
          <w:rFonts w:asciiTheme="minorHAnsi" w:hAnsiTheme="minorHAnsi" w:cstheme="minorHAnsi"/>
          <w:bCs/>
        </w:rPr>
        <w:t>3.</w:t>
      </w:r>
      <w:r w:rsidRPr="00F81A68">
        <w:rPr>
          <w:rFonts w:asciiTheme="minorHAnsi" w:hAnsiTheme="minorHAnsi" w:cstheme="minorHAnsi"/>
          <w:bCs/>
        </w:rPr>
        <w:t xml:space="preserve"> </w:t>
      </w:r>
      <w:r w:rsidR="00E734FF" w:rsidRPr="00F81A68">
        <w:rPr>
          <w:rFonts w:asciiTheme="minorHAnsi" w:hAnsiTheme="minorHAnsi" w:cstheme="minorHAnsi"/>
          <w:bCs/>
        </w:rPr>
        <w:t>apakš</w:t>
      </w:r>
      <w:r w:rsidRPr="00F81A68">
        <w:rPr>
          <w:rFonts w:asciiTheme="minorHAnsi" w:hAnsiTheme="minorHAnsi" w:cstheme="minorHAnsi"/>
          <w:bCs/>
        </w:rPr>
        <w:t>punktā norādītā termiņa pārsniegšanu, ja tā nav radusies Pasūtītāja vai nepārv</w:t>
      </w:r>
      <w:r w:rsidRPr="003F7B47">
        <w:rPr>
          <w:rFonts w:asciiTheme="minorHAnsi" w:hAnsiTheme="minorHAnsi" w:cstheme="minorHAnsi"/>
          <w:bCs/>
        </w:rPr>
        <w:t>aramas varas dēļ, Piegādātājs maksā Pasūtītājam līgumsodu 0,</w:t>
      </w:r>
      <w:r w:rsidR="00E734FF">
        <w:rPr>
          <w:rFonts w:asciiTheme="minorHAnsi" w:hAnsiTheme="minorHAnsi" w:cstheme="minorHAnsi"/>
          <w:bCs/>
        </w:rPr>
        <w:t>3</w:t>
      </w:r>
      <w:r w:rsidRPr="003F7B47">
        <w:rPr>
          <w:rFonts w:asciiTheme="minorHAnsi" w:hAnsiTheme="minorHAnsi" w:cstheme="minorHAnsi"/>
          <w:bCs/>
        </w:rPr>
        <w:t xml:space="preserve">% apmērā no </w:t>
      </w:r>
      <w:r w:rsidR="00E734FF" w:rsidRPr="00E734FF">
        <w:rPr>
          <w:rFonts w:asciiTheme="minorHAnsi" w:hAnsiTheme="minorHAnsi" w:cstheme="minorHAnsi"/>
          <w:bCs/>
        </w:rPr>
        <w:t xml:space="preserve">Iekārtas </w:t>
      </w:r>
      <w:r w:rsidR="00E734FF" w:rsidRPr="00F81A68">
        <w:rPr>
          <w:rFonts w:asciiTheme="minorHAnsi" w:hAnsiTheme="minorHAnsi" w:cstheme="minorHAnsi"/>
          <w:bCs/>
        </w:rPr>
        <w:t xml:space="preserve">vērtības (Finanšu piedāvājuma 2. pozīcija) </w:t>
      </w:r>
      <w:r w:rsidRPr="00F81A68">
        <w:rPr>
          <w:rFonts w:asciiTheme="minorHAnsi" w:hAnsiTheme="minorHAnsi" w:cstheme="minorHAnsi"/>
          <w:bCs/>
        </w:rPr>
        <w:t xml:space="preserve">par katru kavējuma dienu, bet ne vairāk kā 10% no kopējās </w:t>
      </w:r>
      <w:r w:rsidR="00EC2B0B" w:rsidRPr="00F81A68">
        <w:rPr>
          <w:rFonts w:asciiTheme="minorHAnsi" w:hAnsiTheme="minorHAnsi" w:cstheme="minorHAnsi"/>
          <w:bCs/>
        </w:rPr>
        <w:t>Līgumcenas</w:t>
      </w:r>
      <w:r w:rsidRPr="00F81A68">
        <w:rPr>
          <w:rFonts w:asciiTheme="minorHAnsi" w:hAnsiTheme="minorHAnsi" w:cstheme="minorHAnsi"/>
          <w:bCs/>
        </w:rPr>
        <w:t xml:space="preserve">. </w:t>
      </w:r>
    </w:p>
    <w:p w14:paraId="72786A10" w14:textId="5261FA74" w:rsidR="008F0CF0" w:rsidRPr="00DD18F4" w:rsidRDefault="003D3EA0" w:rsidP="00755949">
      <w:pPr>
        <w:pStyle w:val="NoSpacing"/>
        <w:numPr>
          <w:ilvl w:val="1"/>
          <w:numId w:val="12"/>
        </w:numPr>
        <w:ind w:left="567" w:right="282" w:hanging="567"/>
        <w:jc w:val="both"/>
        <w:rPr>
          <w:rFonts w:asciiTheme="minorHAnsi" w:hAnsiTheme="minorHAnsi" w:cstheme="minorHAnsi"/>
          <w:bCs/>
        </w:rPr>
      </w:pPr>
      <w:r w:rsidRPr="00F81A68">
        <w:rPr>
          <w:rFonts w:asciiTheme="minorHAnsi" w:hAnsiTheme="minorHAnsi" w:cstheme="minorHAnsi"/>
          <w:bCs/>
        </w:rPr>
        <w:t>Par Līgumā</w:t>
      </w:r>
      <w:r w:rsidRPr="00755949">
        <w:rPr>
          <w:rFonts w:asciiTheme="minorHAnsi" w:hAnsiTheme="minorHAnsi" w:cstheme="minorHAnsi"/>
          <w:bCs/>
        </w:rPr>
        <w:t xml:space="preserve"> noteikto maksājumu termiņu kavējumu Piegādātājs ir tiesīgs piemērot Pasūtītājam </w:t>
      </w:r>
      <w:r w:rsidRPr="00EC2B0B">
        <w:rPr>
          <w:rFonts w:asciiTheme="minorHAnsi" w:hAnsiTheme="minorHAnsi" w:cstheme="minorHAnsi"/>
          <w:bCs/>
        </w:rPr>
        <w:t>līgumsodu 0</w:t>
      </w:r>
      <w:r w:rsidR="001B3461" w:rsidRPr="00EC2B0B">
        <w:rPr>
          <w:rFonts w:asciiTheme="minorHAnsi" w:hAnsiTheme="minorHAnsi" w:cstheme="minorHAnsi"/>
          <w:bCs/>
        </w:rPr>
        <w:t>,</w:t>
      </w:r>
      <w:r w:rsidR="000D2E24" w:rsidRPr="00EC2B0B">
        <w:rPr>
          <w:rFonts w:asciiTheme="minorHAnsi" w:hAnsiTheme="minorHAnsi" w:cstheme="minorHAnsi"/>
          <w:bCs/>
        </w:rPr>
        <w:t>5</w:t>
      </w:r>
      <w:r w:rsidRPr="00EC2B0B">
        <w:rPr>
          <w:rFonts w:asciiTheme="minorHAnsi" w:hAnsiTheme="minorHAnsi" w:cstheme="minorHAnsi"/>
          <w:bCs/>
        </w:rPr>
        <w:t>% apmērā</w:t>
      </w:r>
      <w:r w:rsidRPr="00755949">
        <w:rPr>
          <w:rFonts w:asciiTheme="minorHAnsi" w:hAnsiTheme="minorHAnsi" w:cstheme="minorHAnsi"/>
          <w:bCs/>
        </w:rPr>
        <w:t xml:space="preserve"> no termiņā nesamaksātās summas par katru maksājuma </w:t>
      </w:r>
      <w:r w:rsidRPr="00DD18F4">
        <w:rPr>
          <w:rFonts w:asciiTheme="minorHAnsi" w:hAnsiTheme="minorHAnsi" w:cstheme="minorHAnsi"/>
          <w:bCs/>
        </w:rPr>
        <w:t xml:space="preserve">nokavējuma dienu, bet ne vairāk kā 10% no </w:t>
      </w:r>
      <w:r w:rsidR="00EC2B0B" w:rsidRPr="00EC2B0B">
        <w:rPr>
          <w:rFonts w:asciiTheme="minorHAnsi" w:hAnsiTheme="minorHAnsi" w:cstheme="minorHAnsi"/>
          <w:bCs/>
        </w:rPr>
        <w:t>kopējās Līgumcenas</w:t>
      </w:r>
      <w:r w:rsidRPr="00DD18F4">
        <w:rPr>
          <w:rFonts w:asciiTheme="minorHAnsi" w:hAnsiTheme="minorHAnsi" w:cstheme="minorHAnsi"/>
          <w:bCs/>
        </w:rPr>
        <w:t xml:space="preserve">. </w:t>
      </w:r>
    </w:p>
    <w:p w14:paraId="43E2D237" w14:textId="675FEAE7" w:rsidR="00967C47" w:rsidRPr="00DD18F4" w:rsidRDefault="00967C47" w:rsidP="00755949">
      <w:pPr>
        <w:pStyle w:val="NoSpacing"/>
        <w:numPr>
          <w:ilvl w:val="1"/>
          <w:numId w:val="12"/>
        </w:numPr>
        <w:ind w:left="567" w:right="282" w:hanging="567"/>
        <w:jc w:val="both"/>
        <w:rPr>
          <w:rFonts w:asciiTheme="minorHAnsi" w:hAnsiTheme="minorHAnsi" w:cstheme="minorHAnsi"/>
          <w:bCs/>
        </w:rPr>
      </w:pPr>
      <w:r w:rsidRPr="00DD18F4">
        <w:rPr>
          <w:rFonts w:asciiTheme="minorHAnsi" w:hAnsiTheme="minorHAnsi" w:cstheme="minorHAnsi"/>
          <w:bCs/>
        </w:rPr>
        <w:t xml:space="preserve">Līguma izbeigšanas gadījumā Piegādātājs 30 (trīsdesmit) dienu laikā </w:t>
      </w:r>
      <w:r w:rsidR="00DD18F4" w:rsidRPr="00DD18F4">
        <w:rPr>
          <w:rFonts w:asciiTheme="minorHAnsi" w:hAnsiTheme="minorHAnsi" w:cstheme="minorHAnsi"/>
          <w:bCs/>
        </w:rPr>
        <w:t xml:space="preserve">no kredītrēķina saņemšanas pilnā apmērā </w:t>
      </w:r>
      <w:r w:rsidRPr="00DD18F4">
        <w:rPr>
          <w:rFonts w:asciiTheme="minorHAnsi" w:hAnsiTheme="minorHAnsi" w:cstheme="minorHAnsi"/>
          <w:bCs/>
        </w:rPr>
        <w:t>atmaksā Pasūtītājam saņemto avansu, ja tāds saņemts saskaņā ar Līguma 2.3. punktu</w:t>
      </w:r>
      <w:r w:rsidR="00B635B2">
        <w:rPr>
          <w:rFonts w:asciiTheme="minorHAnsi" w:hAnsiTheme="minorHAnsi" w:cstheme="minorHAnsi"/>
          <w:bCs/>
        </w:rPr>
        <w:t>, un Līguma 2.6. punktā minēto maksājumu, ja tāds saņemts.</w:t>
      </w:r>
    </w:p>
    <w:p w14:paraId="28EF92E9" w14:textId="46B71789" w:rsidR="00502F5B" w:rsidRDefault="00967C47" w:rsidP="00755949">
      <w:pPr>
        <w:pStyle w:val="NoSpacing"/>
        <w:numPr>
          <w:ilvl w:val="1"/>
          <w:numId w:val="12"/>
        </w:numPr>
        <w:ind w:left="567" w:right="282" w:hanging="567"/>
        <w:jc w:val="both"/>
        <w:rPr>
          <w:rFonts w:asciiTheme="minorHAnsi" w:hAnsiTheme="minorHAnsi" w:cstheme="minorHAnsi"/>
          <w:bCs/>
        </w:rPr>
      </w:pPr>
      <w:r w:rsidRPr="00DD18F4">
        <w:rPr>
          <w:rFonts w:asciiTheme="minorHAnsi" w:hAnsiTheme="minorHAnsi" w:cstheme="minorHAnsi"/>
          <w:bCs/>
        </w:rPr>
        <w:t>Vienpusējas Līguma izbeigšanas gadījumā</w:t>
      </w:r>
      <w:r w:rsidR="00502F5B" w:rsidRPr="00DD18F4">
        <w:rPr>
          <w:rFonts w:asciiTheme="minorHAnsi" w:hAnsiTheme="minorHAnsi" w:cstheme="minorHAnsi"/>
          <w:bCs/>
        </w:rPr>
        <w:t xml:space="preserve">, </w:t>
      </w:r>
      <w:r w:rsidRPr="00DD18F4">
        <w:rPr>
          <w:rFonts w:asciiTheme="minorHAnsi" w:hAnsiTheme="minorHAnsi" w:cstheme="minorHAnsi"/>
          <w:bCs/>
        </w:rPr>
        <w:t>ja tā</w:t>
      </w:r>
      <w:r w:rsidR="00502F5B" w:rsidRPr="00DD18F4">
        <w:rPr>
          <w:rFonts w:asciiTheme="minorHAnsi" w:hAnsiTheme="minorHAnsi" w:cstheme="minorHAnsi"/>
          <w:bCs/>
        </w:rPr>
        <w:t xml:space="preserve"> nav saistīta ar </w:t>
      </w:r>
      <w:r w:rsidR="00502F5B" w:rsidRPr="007B046A">
        <w:rPr>
          <w:rFonts w:asciiTheme="minorHAnsi" w:hAnsiTheme="minorHAnsi" w:cstheme="minorHAnsi"/>
          <w:bCs/>
        </w:rPr>
        <w:t xml:space="preserve">Līguma </w:t>
      </w:r>
      <w:r w:rsidR="00B635B2" w:rsidRPr="007B046A">
        <w:rPr>
          <w:rFonts w:asciiTheme="minorHAnsi" w:hAnsiTheme="minorHAnsi" w:cstheme="minorHAnsi"/>
          <w:bCs/>
        </w:rPr>
        <w:t>4.</w:t>
      </w:r>
      <w:r w:rsidR="007B046A" w:rsidRPr="007B046A">
        <w:rPr>
          <w:rFonts w:asciiTheme="minorHAnsi" w:hAnsiTheme="minorHAnsi" w:cstheme="minorHAnsi"/>
          <w:bCs/>
        </w:rPr>
        <w:t>8</w:t>
      </w:r>
      <w:r w:rsidR="00502F5B" w:rsidRPr="007B046A">
        <w:rPr>
          <w:rFonts w:asciiTheme="minorHAnsi" w:hAnsiTheme="minorHAnsi" w:cstheme="minorHAnsi"/>
          <w:bCs/>
        </w:rPr>
        <w:t xml:space="preserve">. </w:t>
      </w:r>
      <w:r w:rsidR="00755949" w:rsidRPr="007B046A">
        <w:rPr>
          <w:rFonts w:asciiTheme="minorHAnsi" w:hAnsiTheme="minorHAnsi" w:cstheme="minorHAnsi"/>
          <w:bCs/>
        </w:rPr>
        <w:t>vai</w:t>
      </w:r>
      <w:r w:rsidR="00755949" w:rsidRPr="00010733">
        <w:rPr>
          <w:rFonts w:asciiTheme="minorHAnsi" w:hAnsiTheme="minorHAnsi" w:cstheme="minorHAnsi"/>
          <w:bCs/>
        </w:rPr>
        <w:t xml:space="preserve"> </w:t>
      </w:r>
      <w:r w:rsidR="00E734FF">
        <w:rPr>
          <w:rFonts w:asciiTheme="minorHAnsi" w:hAnsiTheme="minorHAnsi" w:cstheme="minorHAnsi"/>
          <w:bCs/>
        </w:rPr>
        <w:t>10</w:t>
      </w:r>
      <w:r w:rsidR="00755949" w:rsidRPr="00010733">
        <w:rPr>
          <w:rFonts w:asciiTheme="minorHAnsi" w:hAnsiTheme="minorHAnsi" w:cstheme="minorHAnsi"/>
          <w:bCs/>
        </w:rPr>
        <w:t>.</w:t>
      </w:r>
      <w:r w:rsidR="00DD18F4">
        <w:rPr>
          <w:rFonts w:asciiTheme="minorHAnsi" w:hAnsiTheme="minorHAnsi" w:cstheme="minorHAnsi"/>
          <w:bCs/>
        </w:rPr>
        <w:t>1</w:t>
      </w:r>
      <w:r w:rsidR="00755949" w:rsidRPr="00010733">
        <w:rPr>
          <w:rFonts w:asciiTheme="minorHAnsi" w:hAnsiTheme="minorHAnsi" w:cstheme="minorHAnsi"/>
          <w:bCs/>
        </w:rPr>
        <w:t xml:space="preserve">. </w:t>
      </w:r>
      <w:r w:rsidR="00502F5B" w:rsidRPr="00010733">
        <w:rPr>
          <w:rFonts w:asciiTheme="minorHAnsi" w:hAnsiTheme="minorHAnsi" w:cstheme="minorHAnsi"/>
          <w:bCs/>
        </w:rPr>
        <w:t xml:space="preserve">punktā norādītajiem apstākļiem, Piegādātājs maksā Pasūtītājam līgumsodu </w:t>
      </w:r>
      <w:r w:rsidR="00E734FF">
        <w:rPr>
          <w:rFonts w:asciiTheme="minorHAnsi" w:hAnsiTheme="minorHAnsi" w:cstheme="minorHAnsi"/>
          <w:bCs/>
        </w:rPr>
        <w:t>2</w:t>
      </w:r>
      <w:r w:rsidR="00502F5B" w:rsidRPr="00010733">
        <w:rPr>
          <w:rFonts w:asciiTheme="minorHAnsi" w:hAnsiTheme="minorHAnsi" w:cstheme="minorHAnsi"/>
          <w:bCs/>
        </w:rPr>
        <w:t>0% apmērā no Līguma summas ar PVN.</w:t>
      </w:r>
    </w:p>
    <w:p w14:paraId="5767F255" w14:textId="046078D6" w:rsidR="00466E2C" w:rsidRPr="00010733" w:rsidRDefault="00466E2C" w:rsidP="00755949">
      <w:pPr>
        <w:pStyle w:val="NoSpacing"/>
        <w:numPr>
          <w:ilvl w:val="1"/>
          <w:numId w:val="12"/>
        </w:numPr>
        <w:ind w:left="567" w:right="282" w:hanging="567"/>
        <w:jc w:val="both"/>
        <w:rPr>
          <w:rFonts w:asciiTheme="minorHAnsi" w:hAnsiTheme="minorHAnsi" w:cstheme="minorHAnsi"/>
          <w:bCs/>
        </w:rPr>
      </w:pPr>
      <w:r w:rsidRPr="00466E2C">
        <w:rPr>
          <w:rFonts w:asciiTheme="minorHAnsi" w:hAnsiTheme="minorHAnsi" w:cstheme="minorHAnsi"/>
          <w:bCs/>
        </w:rPr>
        <w:t>Gadījumā, ja Līguma saistību pildīšanas laikā tiek nodarīts kaitējums Pasūtītāja īpašumam (tajā skaitā telpām), Piegādātājs par saviem līdzekļiem nodrošina bojājumu novēršanu (tajā skaitā telpu remontu).</w:t>
      </w:r>
    </w:p>
    <w:p w14:paraId="1089E086" w14:textId="739A6321" w:rsidR="008F0CF0" w:rsidRPr="00DD18F4" w:rsidRDefault="003D3EA0" w:rsidP="00755949">
      <w:pPr>
        <w:pStyle w:val="NoSpacing"/>
        <w:numPr>
          <w:ilvl w:val="1"/>
          <w:numId w:val="12"/>
        </w:numPr>
        <w:ind w:left="567" w:right="282" w:hanging="567"/>
        <w:jc w:val="both"/>
        <w:rPr>
          <w:rFonts w:asciiTheme="minorHAnsi" w:hAnsiTheme="minorHAnsi" w:cstheme="minorHAnsi"/>
          <w:bCs/>
        </w:rPr>
      </w:pPr>
      <w:r w:rsidRPr="00DD18F4">
        <w:rPr>
          <w:rFonts w:asciiTheme="minorHAnsi" w:hAnsiTheme="minorHAnsi" w:cstheme="minorHAnsi"/>
          <w:bCs/>
        </w:rPr>
        <w:t xml:space="preserve">Līdzējs līgumsoda apmaksu veic 30 (trīsdesmit) dienu laikā pēc otra Līdzēja rēķina par piemērotā līgumsoda saņemšanas. </w:t>
      </w:r>
    </w:p>
    <w:p w14:paraId="14774023" w14:textId="66D6B197" w:rsidR="003D3EA0" w:rsidRPr="00DD18F4" w:rsidRDefault="003D3EA0" w:rsidP="00755949">
      <w:pPr>
        <w:pStyle w:val="NoSpacing"/>
        <w:numPr>
          <w:ilvl w:val="1"/>
          <w:numId w:val="12"/>
        </w:numPr>
        <w:ind w:left="567" w:right="282" w:hanging="567"/>
        <w:jc w:val="both"/>
        <w:rPr>
          <w:rFonts w:asciiTheme="minorHAnsi" w:hAnsiTheme="minorHAnsi" w:cstheme="minorHAnsi"/>
        </w:rPr>
      </w:pPr>
      <w:r w:rsidRPr="00DD18F4">
        <w:rPr>
          <w:rFonts w:asciiTheme="minorHAnsi" w:hAnsiTheme="minorHAnsi" w:cstheme="minorHAnsi"/>
          <w:bCs/>
        </w:rPr>
        <w:t>Līgumsoda samaksa neatbrīvo Līdzēju no turpmākas saistību izpildes pienākuma</w:t>
      </w:r>
      <w:r w:rsidR="00967C47" w:rsidRPr="00DD18F4">
        <w:rPr>
          <w:rFonts w:asciiTheme="minorHAnsi" w:hAnsiTheme="minorHAnsi" w:cstheme="minorHAnsi"/>
          <w:bCs/>
        </w:rPr>
        <w:t>, izņemot Līguma vienpusējas izbeigšanas gadījumā,</w:t>
      </w:r>
      <w:r w:rsidRPr="00DD18F4">
        <w:rPr>
          <w:rFonts w:asciiTheme="minorHAnsi" w:hAnsiTheme="minorHAnsi" w:cstheme="minorHAnsi"/>
          <w:bCs/>
        </w:rPr>
        <w:t xml:space="preserve"> un netiek ieskaitīta zaudējumu</w:t>
      </w:r>
      <w:r w:rsidRPr="00DD18F4">
        <w:rPr>
          <w:rFonts w:asciiTheme="minorHAnsi" w:hAnsiTheme="minorHAnsi" w:cstheme="minorHAnsi"/>
        </w:rPr>
        <w:t xml:space="preserve"> atlīdzībā.</w:t>
      </w:r>
    </w:p>
    <w:p w14:paraId="691258D3" w14:textId="00A93B4D" w:rsidR="00E53EC8" w:rsidRPr="00E40397" w:rsidRDefault="00E53EC8" w:rsidP="00755949">
      <w:pPr>
        <w:pStyle w:val="NoSpacing"/>
        <w:numPr>
          <w:ilvl w:val="1"/>
          <w:numId w:val="12"/>
        </w:numPr>
        <w:ind w:left="567" w:right="282" w:hanging="567"/>
        <w:jc w:val="both"/>
        <w:rPr>
          <w:rFonts w:asciiTheme="minorHAnsi" w:hAnsiTheme="minorHAnsi" w:cstheme="minorHAnsi"/>
        </w:rPr>
      </w:pPr>
      <w:r>
        <w:rPr>
          <w:rFonts w:asciiTheme="minorHAnsi" w:hAnsiTheme="minorHAnsi" w:cstheme="minorHAnsi"/>
        </w:rPr>
        <w:t xml:space="preserve">Ja </w:t>
      </w:r>
      <w:r w:rsidR="00682377">
        <w:rPr>
          <w:rFonts w:asciiTheme="minorHAnsi" w:hAnsiTheme="minorHAnsi" w:cstheme="minorHAnsi"/>
        </w:rPr>
        <w:t>Konkurences padome, tiesa vai cita kompetenta iestāde konstatējusi aizliegtu pretendentu vienošanos</w:t>
      </w:r>
      <w:r w:rsidR="00E173C5">
        <w:rPr>
          <w:rFonts w:asciiTheme="minorHAnsi" w:hAnsiTheme="minorHAnsi" w:cstheme="minorHAnsi"/>
        </w:rPr>
        <w:t xml:space="preserve"> piedāvājuma iesniegšanai Atklātā konkursā</w:t>
      </w:r>
      <w:r w:rsidR="00682377">
        <w:rPr>
          <w:rFonts w:asciiTheme="minorHAnsi" w:hAnsiTheme="minorHAnsi" w:cstheme="minorHAnsi"/>
        </w:rPr>
        <w:t xml:space="preserve">, Piegādātājs sedz </w:t>
      </w:r>
      <w:r w:rsidR="00E173C5">
        <w:rPr>
          <w:rFonts w:asciiTheme="minorHAnsi" w:hAnsiTheme="minorHAnsi" w:cstheme="minorHAnsi"/>
        </w:rPr>
        <w:t xml:space="preserve">Pasūtītājam </w:t>
      </w:r>
      <w:r w:rsidR="00682377">
        <w:rPr>
          <w:rFonts w:asciiTheme="minorHAnsi" w:hAnsiTheme="minorHAnsi" w:cstheme="minorHAnsi"/>
        </w:rPr>
        <w:t xml:space="preserve">visus zaudējumus, kas radušies </w:t>
      </w:r>
      <w:r w:rsidR="00E173C5">
        <w:rPr>
          <w:rFonts w:asciiTheme="minorHAnsi" w:hAnsiTheme="minorHAnsi" w:cstheme="minorHAnsi"/>
        </w:rPr>
        <w:t xml:space="preserve">šādas Piegādātāja rīcības rezultātā. </w:t>
      </w:r>
    </w:p>
    <w:p w14:paraId="24A685AC" w14:textId="77777777" w:rsidR="0047764C" w:rsidRPr="00E40397" w:rsidRDefault="0047764C" w:rsidP="0037305F">
      <w:pPr>
        <w:pStyle w:val="ListParagraph"/>
        <w:widowControl/>
        <w:suppressAutoHyphens w:val="0"/>
        <w:ind w:right="282"/>
        <w:contextualSpacing/>
        <w:jc w:val="both"/>
        <w:rPr>
          <w:rFonts w:asciiTheme="minorHAnsi" w:hAnsiTheme="minorHAnsi" w:cstheme="minorHAnsi"/>
          <w:color w:val="auto"/>
          <w:sz w:val="22"/>
          <w:szCs w:val="22"/>
        </w:rPr>
      </w:pPr>
    </w:p>
    <w:p w14:paraId="75E4F94A" w14:textId="6EF0BD67" w:rsidR="00E077B7" w:rsidRPr="00E40397" w:rsidRDefault="00E077B7" w:rsidP="00755949">
      <w:pPr>
        <w:widowControl/>
        <w:numPr>
          <w:ilvl w:val="0"/>
          <w:numId w:val="12"/>
        </w:numPr>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N</w:t>
      </w:r>
      <w:r w:rsidR="004407B8">
        <w:rPr>
          <w:rFonts w:asciiTheme="minorHAnsi" w:hAnsiTheme="minorHAnsi" w:cstheme="minorHAnsi"/>
          <w:b/>
          <w:bCs/>
          <w:color w:val="auto"/>
          <w:sz w:val="22"/>
          <w:szCs w:val="22"/>
        </w:rPr>
        <w:t>EPĀRVARAMA VARA</w:t>
      </w:r>
    </w:p>
    <w:p w14:paraId="6C3C8544" w14:textId="1F282693" w:rsidR="00E077B7" w:rsidRPr="00E40397" w:rsidRDefault="00CD6BCD" w:rsidP="00755949">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Līdzē</w:t>
      </w:r>
      <w:r w:rsidR="00E036EE" w:rsidRPr="00E40397">
        <w:rPr>
          <w:rFonts w:asciiTheme="minorHAnsi" w:hAnsiTheme="minorHAnsi" w:cstheme="minorHAnsi"/>
        </w:rPr>
        <w:t>ji</w:t>
      </w:r>
      <w:r w:rsidR="00E077B7" w:rsidRPr="00E40397">
        <w:rPr>
          <w:rFonts w:asciiTheme="minorHAnsi" w:hAnsiTheme="minorHAnsi" w:cstheme="minorHAnsi"/>
        </w:rPr>
        <w:t xml:space="preserve"> atbrīvot</w:t>
      </w:r>
      <w:r w:rsidR="00E036EE" w:rsidRPr="00E40397">
        <w:rPr>
          <w:rFonts w:asciiTheme="minorHAnsi" w:hAnsiTheme="minorHAnsi" w:cstheme="minorHAnsi"/>
        </w:rPr>
        <w:t>i</w:t>
      </w:r>
      <w:r w:rsidR="00E077B7" w:rsidRPr="00E40397">
        <w:rPr>
          <w:rFonts w:asciiTheme="minorHAnsi" w:hAnsiTheme="minorHAnsi" w:cstheme="minorHAnsi"/>
        </w:rPr>
        <w:t xml:space="preserve"> no atbildības par pilnīgu vai daļēju Līgumā paredzēto saistību neizpildi, ja šāda neizpilde ir notikusi nepārvaramas varas iestāšanās rezultātā. Šāda nepārvaramā vara ietver sevī notikumus, kuri iziet ārpus </w:t>
      </w:r>
      <w:r w:rsidR="00910967">
        <w:rPr>
          <w:rFonts w:asciiTheme="minorHAnsi" w:hAnsiTheme="minorHAnsi" w:cstheme="minorHAnsi"/>
        </w:rPr>
        <w:t>Līdzēju</w:t>
      </w:r>
      <w:r w:rsidR="00E077B7" w:rsidRPr="00E40397">
        <w:rPr>
          <w:rFonts w:asciiTheme="minorHAnsi" w:hAnsiTheme="minorHAnsi" w:cstheme="minorHAnsi"/>
        </w:rPr>
        <w:t xml:space="preserve"> kontroles un atbildības (dabas katastrofas, ūdens plūdi, uguns </w:t>
      </w:r>
      <w:r w:rsidR="00E077B7" w:rsidRPr="00755949">
        <w:rPr>
          <w:rFonts w:asciiTheme="minorHAnsi" w:hAnsiTheme="minorHAnsi" w:cstheme="minorHAnsi"/>
          <w:bCs/>
        </w:rPr>
        <w:t>nelaime</w:t>
      </w:r>
      <w:r w:rsidR="00755949" w:rsidRPr="00755949">
        <w:rPr>
          <w:rFonts w:asciiTheme="minorHAnsi" w:hAnsiTheme="minorHAnsi" w:cstheme="minorHAnsi"/>
          <w:bCs/>
        </w:rPr>
        <w:t>s</w:t>
      </w:r>
      <w:r w:rsidR="00F6365D">
        <w:rPr>
          <w:rFonts w:asciiTheme="minorHAnsi" w:hAnsiTheme="minorHAnsi" w:cstheme="minorHAnsi"/>
        </w:rPr>
        <w:t xml:space="preserve"> un</w:t>
      </w:r>
      <w:r w:rsidR="00E077B7" w:rsidRPr="00E40397">
        <w:rPr>
          <w:rFonts w:asciiTheme="minorHAnsi" w:hAnsiTheme="minorHAnsi" w:cstheme="minorHAnsi"/>
        </w:rPr>
        <w:t xml:space="preserve"> citas stihiskas nelaimes, kā arī karš un karadarbība, streiki, valsts un pašvaldību institūciju pieņemtie normatīvie akti un norādījumi, kas ir saistoši </w:t>
      </w:r>
      <w:r w:rsidR="001B3461" w:rsidRPr="00E40397">
        <w:rPr>
          <w:rFonts w:asciiTheme="minorHAnsi" w:hAnsiTheme="minorHAnsi" w:cstheme="minorHAnsi"/>
        </w:rPr>
        <w:t>Līdzējiem</w:t>
      </w:r>
      <w:r w:rsidR="00E077B7" w:rsidRPr="00E40397">
        <w:rPr>
          <w:rFonts w:asciiTheme="minorHAnsi" w:hAnsiTheme="minorHAnsi" w:cstheme="minorHAnsi"/>
        </w:rPr>
        <w:t xml:space="preserve"> un nevien</w:t>
      </w:r>
      <w:r w:rsidR="001B3461" w:rsidRPr="00E40397">
        <w:rPr>
          <w:rFonts w:asciiTheme="minorHAnsi" w:hAnsiTheme="minorHAnsi" w:cstheme="minorHAnsi"/>
        </w:rPr>
        <w:t>s</w:t>
      </w:r>
      <w:r w:rsidR="00E077B7" w:rsidRPr="00E40397">
        <w:rPr>
          <w:rFonts w:asciiTheme="minorHAnsi" w:hAnsiTheme="minorHAnsi" w:cstheme="minorHAnsi"/>
        </w:rPr>
        <w:t xml:space="preserve"> no </w:t>
      </w:r>
      <w:r w:rsidR="001B3461" w:rsidRPr="00E40397">
        <w:rPr>
          <w:rFonts w:asciiTheme="minorHAnsi" w:hAnsiTheme="minorHAnsi" w:cstheme="minorHAnsi"/>
        </w:rPr>
        <w:t>Līdzējiem</w:t>
      </w:r>
      <w:r w:rsidR="00E077B7" w:rsidRPr="00E40397">
        <w:rPr>
          <w:rFonts w:asciiTheme="minorHAnsi" w:hAnsiTheme="minorHAnsi" w:cstheme="minorHAnsi"/>
        </w:rPr>
        <w:t xml:space="preserve"> nav tos iniciēj</w:t>
      </w:r>
      <w:r w:rsidR="001B3461" w:rsidRPr="00E40397">
        <w:rPr>
          <w:rFonts w:asciiTheme="minorHAnsi" w:hAnsiTheme="minorHAnsi" w:cstheme="minorHAnsi"/>
        </w:rPr>
        <w:t>is</w:t>
      </w:r>
      <w:r w:rsidR="00E077B7" w:rsidRPr="00E40397">
        <w:rPr>
          <w:rFonts w:asciiTheme="minorHAnsi" w:hAnsiTheme="minorHAnsi" w:cstheme="minorHAnsi"/>
        </w:rPr>
        <w:t xml:space="preserve">, un citi apstākļi, kas neiekļaujas </w:t>
      </w:r>
      <w:r w:rsidR="001B3461" w:rsidRPr="00E40397">
        <w:rPr>
          <w:rFonts w:asciiTheme="minorHAnsi" w:hAnsiTheme="minorHAnsi" w:cstheme="minorHAnsi"/>
        </w:rPr>
        <w:t>Līdzēju</w:t>
      </w:r>
      <w:r w:rsidR="00E077B7" w:rsidRPr="00E40397">
        <w:rPr>
          <w:rFonts w:asciiTheme="minorHAnsi" w:hAnsiTheme="minorHAnsi" w:cstheme="minorHAnsi"/>
        </w:rPr>
        <w:t xml:space="preserve"> iespējamās kontroles robežās). </w:t>
      </w:r>
      <w:r w:rsidR="00245C0E" w:rsidRPr="00E40397">
        <w:rPr>
          <w:rFonts w:asciiTheme="minorHAnsi" w:hAnsiTheme="minorHAnsi" w:cstheme="minorHAnsi"/>
        </w:rPr>
        <w:t xml:space="preserve">Līdzēji </w:t>
      </w:r>
      <w:r w:rsidR="00E077B7" w:rsidRPr="00E40397">
        <w:rPr>
          <w:rFonts w:asciiTheme="minorHAnsi" w:hAnsiTheme="minorHAnsi" w:cstheme="minorHAnsi"/>
        </w:rPr>
        <w:t>var atsaukties uz nepārvaramās varas radītajiem Līguma izpildes šķēršļiem tikai gadījumā, ja pirms tam ir izdarīju</w:t>
      </w:r>
      <w:r w:rsidR="00F6365D">
        <w:rPr>
          <w:rFonts w:asciiTheme="minorHAnsi" w:hAnsiTheme="minorHAnsi" w:cstheme="minorHAnsi"/>
        </w:rPr>
        <w:t>š</w:t>
      </w:r>
      <w:r w:rsidR="00E077B7" w:rsidRPr="00E40397">
        <w:rPr>
          <w:rFonts w:asciiTheme="minorHAnsi" w:hAnsiTheme="minorHAnsi" w:cstheme="minorHAnsi"/>
        </w:rPr>
        <w:t>i visu iespējamo, lai tos novērstu.</w:t>
      </w:r>
    </w:p>
    <w:p w14:paraId="68D1656E" w14:textId="55A9D7F7" w:rsidR="00E077B7" w:rsidRPr="00E40397" w:rsidRDefault="00E077B7" w:rsidP="00755949">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 xml:space="preserve">Gadījumā, ja iestājas Līguma </w:t>
      </w:r>
      <w:r w:rsidR="00E734FF">
        <w:rPr>
          <w:rFonts w:asciiTheme="minorHAnsi" w:hAnsiTheme="minorHAnsi" w:cstheme="minorHAnsi"/>
        </w:rPr>
        <w:t>10</w:t>
      </w:r>
      <w:r w:rsidRPr="00E40397">
        <w:rPr>
          <w:rFonts w:asciiTheme="minorHAnsi" w:hAnsiTheme="minorHAnsi" w:cstheme="minorHAnsi"/>
        </w:rPr>
        <w:t>.1.</w:t>
      </w:r>
      <w:r w:rsidR="001B3461" w:rsidRPr="00E40397">
        <w:rPr>
          <w:rFonts w:asciiTheme="minorHAnsi" w:hAnsiTheme="minorHAnsi" w:cstheme="minorHAnsi"/>
        </w:rPr>
        <w:t xml:space="preserve"> </w:t>
      </w:r>
      <w:r w:rsidRPr="00E40397">
        <w:rPr>
          <w:rFonts w:asciiTheme="minorHAnsi" w:hAnsiTheme="minorHAnsi" w:cstheme="minorHAnsi"/>
        </w:rPr>
        <w:t xml:space="preserve">punktā noteiktie apstākļi, Līgumā noteiktie termiņi tiek pagarināti attiecīgi par tādu laika periodu, par kādu nepārvaramas varas apstākļi aizkavējuši Līguma izpildi. </w:t>
      </w:r>
    </w:p>
    <w:p w14:paraId="442D242C" w14:textId="77777777" w:rsidR="00E077B7" w:rsidRPr="00E40397" w:rsidRDefault="00FB1820" w:rsidP="00755949">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Līdzējs</w:t>
      </w:r>
      <w:r w:rsidR="00E077B7" w:rsidRPr="00E40397">
        <w:rPr>
          <w:rFonts w:asciiTheme="minorHAnsi" w:hAnsiTheme="minorHAnsi" w:cstheme="minorHAnsi"/>
        </w:rPr>
        <w:t xml:space="preserve">, kas </w:t>
      </w:r>
      <w:r w:rsidRPr="00E40397">
        <w:rPr>
          <w:rFonts w:asciiTheme="minorHAnsi" w:hAnsiTheme="minorHAnsi" w:cstheme="minorHAnsi"/>
        </w:rPr>
        <w:t>atsaucās uz nepārvaramas varas apstākļiem, bez kavēšanās informē par to otru</w:t>
      </w:r>
      <w:r w:rsidR="00E077B7" w:rsidRPr="00E40397">
        <w:rPr>
          <w:rFonts w:asciiTheme="minorHAnsi" w:hAnsiTheme="minorHAnsi" w:cstheme="minorHAnsi"/>
        </w:rPr>
        <w:t xml:space="preserve"> </w:t>
      </w:r>
      <w:r w:rsidRPr="00E40397">
        <w:rPr>
          <w:rFonts w:asciiTheme="minorHAnsi" w:hAnsiTheme="minorHAnsi" w:cstheme="minorHAnsi"/>
        </w:rPr>
        <w:t>Līdzēju</w:t>
      </w:r>
      <w:r w:rsidR="00E077B7" w:rsidRPr="00E40397">
        <w:rPr>
          <w:rFonts w:asciiTheme="minorHAnsi" w:hAnsiTheme="minorHAnsi" w:cstheme="minorHAnsi"/>
        </w:rPr>
        <w:t xml:space="preserve"> rakstiski ne vēlāk kā 3 (trīs) darbdienu laikā pēc nepārvaramas varas apstākļu iestāšanās un </w:t>
      </w:r>
      <w:r w:rsidR="00735C2A" w:rsidRPr="00E40397">
        <w:rPr>
          <w:rFonts w:asciiTheme="minorHAnsi" w:hAnsiTheme="minorHAnsi" w:cstheme="minorHAnsi"/>
        </w:rPr>
        <w:t>pierāda nepārvaramas varas apstākļu esamību</w:t>
      </w:r>
      <w:r w:rsidR="00E077B7" w:rsidRPr="00E40397">
        <w:rPr>
          <w:rFonts w:asciiTheme="minorHAnsi" w:hAnsiTheme="minorHAnsi" w:cstheme="minorHAnsi"/>
        </w:rPr>
        <w:t>.</w:t>
      </w:r>
    </w:p>
    <w:p w14:paraId="12D18574" w14:textId="37E3A34D" w:rsidR="00E077B7" w:rsidRDefault="006E117A" w:rsidP="00755949">
      <w:pPr>
        <w:pStyle w:val="NoSpacing"/>
        <w:numPr>
          <w:ilvl w:val="1"/>
          <w:numId w:val="12"/>
        </w:numPr>
        <w:ind w:left="567" w:right="282" w:hanging="567"/>
        <w:jc w:val="both"/>
        <w:rPr>
          <w:rFonts w:asciiTheme="minorHAnsi" w:hAnsiTheme="minorHAnsi" w:cstheme="minorHAnsi"/>
        </w:rPr>
      </w:pPr>
      <w:r w:rsidRPr="006E117A">
        <w:rPr>
          <w:rFonts w:asciiTheme="minorHAnsi" w:hAnsiTheme="minorHAnsi" w:cstheme="minorHAnsi"/>
        </w:rPr>
        <w:t>Iestājoties nepārvaramas varas apstākļiem</w:t>
      </w:r>
      <w:r w:rsidR="00755949">
        <w:rPr>
          <w:rFonts w:asciiTheme="minorHAnsi" w:hAnsiTheme="minorHAnsi" w:cstheme="minorHAnsi"/>
        </w:rPr>
        <w:t>,</w:t>
      </w:r>
      <w:r w:rsidRPr="006E117A">
        <w:rPr>
          <w:rFonts w:asciiTheme="minorHAnsi" w:hAnsiTheme="minorHAnsi" w:cstheme="minorHAnsi"/>
        </w:rPr>
        <w:t xml:space="preserve"> Līdzēji vienojas par turpmāku saistību izpild</w:t>
      </w:r>
      <w:r>
        <w:rPr>
          <w:rFonts w:asciiTheme="minorHAnsi" w:hAnsiTheme="minorHAnsi" w:cstheme="minorHAnsi"/>
        </w:rPr>
        <w:t>es kārtību un termiņiem</w:t>
      </w:r>
      <w:r w:rsidRPr="006E117A">
        <w:rPr>
          <w:rFonts w:asciiTheme="minorHAnsi" w:hAnsiTheme="minorHAnsi" w:cstheme="minorHAnsi"/>
        </w:rPr>
        <w:t xml:space="preserve">. </w:t>
      </w:r>
      <w:r w:rsidR="00E077B7" w:rsidRPr="006E117A">
        <w:rPr>
          <w:rFonts w:asciiTheme="minorHAnsi" w:hAnsiTheme="minorHAnsi" w:cstheme="minorHAnsi"/>
        </w:rPr>
        <w:t>Ja minēto apstākļu dēļ Līgums nedarbojas ilgā</w:t>
      </w:r>
      <w:r w:rsidR="00245C0E" w:rsidRPr="006E117A">
        <w:rPr>
          <w:rFonts w:asciiTheme="minorHAnsi" w:hAnsiTheme="minorHAnsi" w:cstheme="minorHAnsi"/>
        </w:rPr>
        <w:t xml:space="preserve">k par 3 (trīs) mēnešiem, katram Līdzējam </w:t>
      </w:r>
      <w:r w:rsidR="00E077B7" w:rsidRPr="006E117A">
        <w:rPr>
          <w:rFonts w:asciiTheme="minorHAnsi" w:hAnsiTheme="minorHAnsi" w:cstheme="minorHAnsi"/>
        </w:rPr>
        <w:t xml:space="preserve">ir tiesības izbeigt Līgumu, par to </w:t>
      </w:r>
      <w:proofErr w:type="spellStart"/>
      <w:r w:rsidR="00E077B7" w:rsidRPr="006E117A">
        <w:rPr>
          <w:rFonts w:asciiTheme="minorHAnsi" w:hAnsiTheme="minorHAnsi" w:cstheme="minorHAnsi"/>
        </w:rPr>
        <w:t>rakstveidā</w:t>
      </w:r>
      <w:proofErr w:type="spellEnd"/>
      <w:r w:rsidR="00E077B7" w:rsidRPr="006E117A">
        <w:rPr>
          <w:rFonts w:asciiTheme="minorHAnsi" w:hAnsiTheme="minorHAnsi" w:cstheme="minorHAnsi"/>
        </w:rPr>
        <w:t xml:space="preserve"> brīdinot otru </w:t>
      </w:r>
      <w:r w:rsidR="00735C2A" w:rsidRPr="006E117A">
        <w:rPr>
          <w:rFonts w:asciiTheme="minorHAnsi" w:hAnsiTheme="minorHAnsi" w:cstheme="minorHAnsi"/>
        </w:rPr>
        <w:t>Līdzēju</w:t>
      </w:r>
      <w:r w:rsidR="00E077B7" w:rsidRPr="006E117A">
        <w:rPr>
          <w:rFonts w:asciiTheme="minorHAnsi" w:hAnsiTheme="minorHAnsi" w:cstheme="minorHAnsi"/>
        </w:rPr>
        <w:t xml:space="preserve"> vismaz 15 (piecpadsmit) dienas iepriekš. </w:t>
      </w:r>
    </w:p>
    <w:p w14:paraId="0228044C" w14:textId="77777777" w:rsidR="00B7584B" w:rsidRPr="006E117A" w:rsidRDefault="00B7584B" w:rsidP="00B7584B">
      <w:pPr>
        <w:pStyle w:val="NoSpacing"/>
        <w:ind w:left="567" w:right="282"/>
        <w:jc w:val="both"/>
        <w:rPr>
          <w:rFonts w:asciiTheme="minorHAnsi" w:hAnsiTheme="minorHAnsi" w:cstheme="minorHAnsi"/>
        </w:rPr>
      </w:pPr>
    </w:p>
    <w:p w14:paraId="46067ED0" w14:textId="7718B134" w:rsidR="00FA04DE" w:rsidRPr="00B7584B" w:rsidRDefault="00E077B7" w:rsidP="00755949">
      <w:pPr>
        <w:widowControl/>
        <w:numPr>
          <w:ilvl w:val="0"/>
          <w:numId w:val="12"/>
        </w:numPr>
        <w:suppressAutoHyphens w:val="0"/>
        <w:ind w:right="282"/>
        <w:jc w:val="center"/>
        <w:rPr>
          <w:rFonts w:asciiTheme="minorHAnsi" w:hAnsiTheme="minorHAnsi" w:cstheme="minorHAnsi"/>
          <w:b/>
          <w:bCs/>
          <w:color w:val="auto"/>
          <w:sz w:val="22"/>
          <w:szCs w:val="22"/>
        </w:rPr>
      </w:pPr>
      <w:r w:rsidRPr="00B7584B">
        <w:rPr>
          <w:rFonts w:asciiTheme="minorHAnsi" w:hAnsiTheme="minorHAnsi" w:cstheme="minorHAnsi"/>
          <w:b/>
          <w:bCs/>
          <w:color w:val="auto"/>
          <w:sz w:val="22"/>
          <w:szCs w:val="22"/>
        </w:rPr>
        <w:t>C</w:t>
      </w:r>
      <w:r w:rsidR="004407B8" w:rsidRPr="00B7584B">
        <w:rPr>
          <w:rFonts w:asciiTheme="minorHAnsi" w:hAnsiTheme="minorHAnsi" w:cstheme="minorHAnsi"/>
          <w:b/>
          <w:bCs/>
          <w:color w:val="auto"/>
          <w:sz w:val="22"/>
          <w:szCs w:val="22"/>
        </w:rPr>
        <w:t>ITI NOTEIKUMI</w:t>
      </w:r>
    </w:p>
    <w:p w14:paraId="023BC915" w14:textId="77777777" w:rsidR="00471603" w:rsidRPr="00755949" w:rsidRDefault="00471603" w:rsidP="00755949">
      <w:pPr>
        <w:pStyle w:val="NoSpacing"/>
        <w:numPr>
          <w:ilvl w:val="1"/>
          <w:numId w:val="12"/>
        </w:numPr>
        <w:ind w:left="567" w:right="282" w:hanging="567"/>
        <w:jc w:val="both"/>
        <w:rPr>
          <w:rFonts w:asciiTheme="minorHAnsi" w:hAnsiTheme="minorHAnsi" w:cstheme="minorHAnsi"/>
        </w:rPr>
      </w:pPr>
      <w:r w:rsidRPr="00B7584B">
        <w:rPr>
          <w:rFonts w:asciiTheme="minorHAnsi" w:hAnsiTheme="minorHAnsi" w:cstheme="minorHAnsi"/>
        </w:rPr>
        <w:t>Līdzējs nav tiesīgs vienpersoniski nodot savas tiesības un saistības, kas saistītas</w:t>
      </w:r>
      <w:r w:rsidRPr="00E40397">
        <w:rPr>
          <w:rFonts w:asciiTheme="minorHAnsi" w:hAnsiTheme="minorHAnsi" w:cstheme="minorHAnsi"/>
        </w:rPr>
        <w:t xml:space="preserve"> ar Līgumu un izriet no tā, trešajai personai.</w:t>
      </w:r>
    </w:p>
    <w:p w14:paraId="4A9DE419" w14:textId="7A8C19ED" w:rsidR="00FA04DE" w:rsidRPr="00755949" w:rsidRDefault="008367A8" w:rsidP="00755949">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lastRenderedPageBreak/>
        <w:t>Pasūtītāja</w:t>
      </w:r>
      <w:r w:rsidR="006B73C4" w:rsidRPr="00E40397">
        <w:rPr>
          <w:rFonts w:asciiTheme="minorHAnsi" w:hAnsiTheme="minorHAnsi" w:cstheme="minorHAnsi"/>
        </w:rPr>
        <w:t xml:space="preserve"> </w:t>
      </w:r>
      <w:r w:rsidRPr="00E40397">
        <w:rPr>
          <w:rFonts w:asciiTheme="minorHAnsi" w:hAnsiTheme="minorHAnsi" w:cstheme="minorHAnsi"/>
        </w:rPr>
        <w:t xml:space="preserve">vadītāja maiņa nevar būt par pamatu Līguma izbeigšanai. Gadījumā, ja notiek Pasūtītāja reorganizācija, Līgums paliek spēkā un tā </w:t>
      </w:r>
      <w:r w:rsidR="00200F36">
        <w:rPr>
          <w:rFonts w:asciiTheme="minorHAnsi" w:hAnsiTheme="minorHAnsi" w:cstheme="minorHAnsi"/>
        </w:rPr>
        <w:t>noteikumi</w:t>
      </w:r>
      <w:r w:rsidRPr="00E40397">
        <w:rPr>
          <w:rFonts w:asciiTheme="minorHAnsi" w:hAnsiTheme="minorHAnsi" w:cstheme="minorHAnsi"/>
        </w:rPr>
        <w:t xml:space="preserve"> ir saistoši tā tiesību un saistību pārņēmējam. Pasūtītājs par šādu apstākļu iestāšanos 10 (desmit) dienas iepriekš rakstiski brīdina Piegādātāju.</w:t>
      </w:r>
    </w:p>
    <w:p w14:paraId="5B6A2B26" w14:textId="77777777" w:rsidR="004407B8" w:rsidRPr="00755949" w:rsidRDefault="004407B8" w:rsidP="00755949">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 xml:space="preserve">Strīdus Līdzēji risina savstarpējās pārrunās. Vienošanās par strīda atrisināšanu noformējama </w:t>
      </w:r>
      <w:proofErr w:type="spellStart"/>
      <w:r w:rsidRPr="00E40397">
        <w:rPr>
          <w:rFonts w:asciiTheme="minorHAnsi" w:hAnsiTheme="minorHAnsi" w:cstheme="minorHAnsi"/>
        </w:rPr>
        <w:t>rakstveidā</w:t>
      </w:r>
      <w:proofErr w:type="spellEnd"/>
      <w:r w:rsidRPr="00E40397">
        <w:rPr>
          <w:rFonts w:asciiTheme="minorHAnsi" w:hAnsiTheme="minorHAnsi" w:cstheme="minorHAnsi"/>
        </w:rPr>
        <w:t xml:space="preserve"> un Līdzēji to paraksta. Ja vienošanos panākt nav iespējams, strīdu nodod risināšanai Latvijas Republikas tiesā Latvijas Republikas normatīvajos aktos noteiktajā kārtībā.</w:t>
      </w:r>
    </w:p>
    <w:p w14:paraId="26447923" w14:textId="77777777" w:rsidR="00471603" w:rsidRPr="00755949" w:rsidRDefault="00471603" w:rsidP="00755949">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 xml:space="preserve">Visos Līgumā neatrunātajos jautājumos </w:t>
      </w:r>
      <w:r w:rsidR="001B3461" w:rsidRPr="00E40397">
        <w:rPr>
          <w:rFonts w:asciiTheme="minorHAnsi" w:hAnsiTheme="minorHAnsi" w:cstheme="minorHAnsi"/>
        </w:rPr>
        <w:t>Līdzēji</w:t>
      </w:r>
      <w:r w:rsidRPr="00E40397">
        <w:rPr>
          <w:rFonts w:asciiTheme="minorHAnsi" w:hAnsiTheme="minorHAnsi" w:cstheme="minorHAnsi"/>
        </w:rPr>
        <w:t xml:space="preserve"> rīkojas saskaņā ar Latvijas Republikas normatīvajiem aktiem.</w:t>
      </w:r>
    </w:p>
    <w:p w14:paraId="2BE80D55" w14:textId="0BE8BE8F" w:rsidR="00FA04DE" w:rsidRPr="00755949" w:rsidRDefault="008367A8" w:rsidP="00755949">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Informācijas apmaiņai Līdzēji var izmantot Līgumā norādīto elektronisko pastu, neizmantojot drošu elektronisko parakstu.</w:t>
      </w:r>
      <w:r w:rsidR="00E734FF">
        <w:rPr>
          <w:rFonts w:asciiTheme="minorHAnsi" w:hAnsiTheme="minorHAnsi" w:cstheme="minorHAnsi"/>
        </w:rPr>
        <w:t xml:space="preserve"> Līgumā atrunātos saskaņojumus un informācijas apmaiņu veic Līguma 11.7. un 11.8. punktā norādītās Līdzēju pilnvarotās personas.</w:t>
      </w:r>
    </w:p>
    <w:p w14:paraId="005432A6" w14:textId="6320412C" w:rsidR="005557F8" w:rsidRPr="00755949" w:rsidRDefault="005557F8" w:rsidP="00755949">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 xml:space="preserve">Ja Līdzējam mainās rekvizīti vai </w:t>
      </w:r>
      <w:r w:rsidRPr="00E734FF">
        <w:rPr>
          <w:rFonts w:asciiTheme="minorHAnsi" w:hAnsiTheme="minorHAnsi" w:cstheme="minorHAnsi"/>
        </w:rPr>
        <w:t xml:space="preserve">Līguma </w:t>
      </w:r>
      <w:r w:rsidR="00755949" w:rsidRPr="00E734FF">
        <w:rPr>
          <w:rFonts w:asciiTheme="minorHAnsi" w:hAnsiTheme="minorHAnsi" w:cstheme="minorHAnsi"/>
        </w:rPr>
        <w:t>1</w:t>
      </w:r>
      <w:r w:rsidR="00E734FF" w:rsidRPr="00E734FF">
        <w:rPr>
          <w:rFonts w:asciiTheme="minorHAnsi" w:hAnsiTheme="minorHAnsi" w:cstheme="minorHAnsi"/>
        </w:rPr>
        <w:t>1</w:t>
      </w:r>
      <w:r w:rsidRPr="00E734FF">
        <w:rPr>
          <w:rFonts w:asciiTheme="minorHAnsi" w:hAnsiTheme="minorHAnsi" w:cstheme="minorHAnsi"/>
        </w:rPr>
        <w:t>.</w:t>
      </w:r>
      <w:r w:rsidR="00200F36" w:rsidRPr="00E734FF">
        <w:rPr>
          <w:rFonts w:asciiTheme="minorHAnsi" w:hAnsiTheme="minorHAnsi" w:cstheme="minorHAnsi"/>
        </w:rPr>
        <w:t>7</w:t>
      </w:r>
      <w:r w:rsidRPr="00E734FF">
        <w:rPr>
          <w:rFonts w:asciiTheme="minorHAnsi" w:hAnsiTheme="minorHAnsi" w:cstheme="minorHAnsi"/>
        </w:rPr>
        <w:t xml:space="preserve">. un </w:t>
      </w:r>
      <w:r w:rsidR="00755949" w:rsidRPr="00E734FF">
        <w:rPr>
          <w:rFonts w:asciiTheme="minorHAnsi" w:hAnsiTheme="minorHAnsi" w:cstheme="minorHAnsi"/>
        </w:rPr>
        <w:t>1</w:t>
      </w:r>
      <w:r w:rsidR="00E734FF" w:rsidRPr="00E734FF">
        <w:rPr>
          <w:rFonts w:asciiTheme="minorHAnsi" w:hAnsiTheme="minorHAnsi" w:cstheme="minorHAnsi"/>
        </w:rPr>
        <w:t>1</w:t>
      </w:r>
      <w:r w:rsidRPr="00E734FF">
        <w:rPr>
          <w:rFonts w:asciiTheme="minorHAnsi" w:hAnsiTheme="minorHAnsi" w:cstheme="minorHAnsi"/>
        </w:rPr>
        <w:t>.</w:t>
      </w:r>
      <w:r w:rsidR="00200F36" w:rsidRPr="00E734FF">
        <w:rPr>
          <w:rFonts w:asciiTheme="minorHAnsi" w:hAnsiTheme="minorHAnsi" w:cstheme="minorHAnsi"/>
        </w:rPr>
        <w:t>8</w:t>
      </w:r>
      <w:r w:rsidRPr="00E734FF">
        <w:rPr>
          <w:rFonts w:asciiTheme="minorHAnsi" w:hAnsiTheme="minorHAnsi" w:cstheme="minorHAnsi"/>
        </w:rPr>
        <w:t>.</w:t>
      </w:r>
      <w:r w:rsidR="001B3461" w:rsidRPr="00E734FF">
        <w:rPr>
          <w:rFonts w:asciiTheme="minorHAnsi" w:hAnsiTheme="minorHAnsi" w:cstheme="minorHAnsi"/>
        </w:rPr>
        <w:t xml:space="preserve"> </w:t>
      </w:r>
      <w:r w:rsidRPr="00E734FF">
        <w:rPr>
          <w:rFonts w:asciiTheme="minorHAnsi" w:hAnsiTheme="minorHAnsi" w:cstheme="minorHAnsi"/>
        </w:rPr>
        <w:t>punktā noteiktās</w:t>
      </w:r>
      <w:r w:rsidRPr="00E40397">
        <w:rPr>
          <w:rFonts w:asciiTheme="minorHAnsi" w:hAnsiTheme="minorHAnsi" w:cstheme="minorHAnsi"/>
        </w:rPr>
        <w:t xml:space="preserve"> kontaktpersonas</w:t>
      </w:r>
      <w:r w:rsidR="001B3461" w:rsidRPr="00E40397">
        <w:rPr>
          <w:rFonts w:asciiTheme="minorHAnsi" w:hAnsiTheme="minorHAnsi" w:cstheme="minorHAnsi"/>
        </w:rPr>
        <w:t>,</w:t>
      </w:r>
      <w:r w:rsidRPr="00E40397">
        <w:rPr>
          <w:rFonts w:asciiTheme="minorHAnsi" w:hAnsiTheme="minorHAnsi" w:cstheme="minorHAnsi"/>
        </w:rPr>
        <w:t xml:space="preserve"> vai to kontaktinformācija, Līdzējs 5 (piecu) darbdienu laikā no notikušo izmaiņu iestāšanās rakstiski paziņo par to otram Līdzējam. Ja Līdzējs neizpilda šī punkta nosacījumus, uzskatāms, ka otrs Līdzējs pilnībā izpildījis savas saistības, lietojot Līgumā esošo informāciju.</w:t>
      </w:r>
    </w:p>
    <w:p w14:paraId="20B023E6" w14:textId="7B5258C1" w:rsidR="00CA6D2E" w:rsidRPr="00CA6D2E" w:rsidRDefault="00CA6D2E" w:rsidP="00CA6D2E">
      <w:pPr>
        <w:pStyle w:val="NoSpacing"/>
        <w:numPr>
          <w:ilvl w:val="1"/>
          <w:numId w:val="12"/>
        </w:numPr>
        <w:ind w:left="567" w:right="282" w:hanging="567"/>
        <w:jc w:val="both"/>
        <w:rPr>
          <w:rFonts w:asciiTheme="minorHAnsi" w:hAnsiTheme="minorHAnsi" w:cstheme="minorHAnsi"/>
        </w:rPr>
      </w:pPr>
      <w:r>
        <w:rPr>
          <w:rFonts w:asciiTheme="minorHAnsi" w:hAnsiTheme="minorHAnsi" w:cstheme="minorHAnsi"/>
        </w:rPr>
        <w:t>Pasūtītājs</w:t>
      </w:r>
      <w:r w:rsidRPr="00CA6D2E">
        <w:rPr>
          <w:rFonts w:asciiTheme="minorHAnsi" w:hAnsiTheme="minorHAnsi" w:cstheme="minorHAnsi"/>
        </w:rPr>
        <w:t xml:space="preserve"> par pilnvaroto pārstāvi Līguma izpildes laikā norīko:</w:t>
      </w:r>
    </w:p>
    <w:tbl>
      <w:tblPr>
        <w:tblW w:w="8701"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716"/>
      </w:tblGrid>
      <w:tr w:rsidR="007D521C" w:rsidRPr="00E40397" w14:paraId="5A9DE7EA" w14:textId="77777777" w:rsidTr="00DD18F4">
        <w:trPr>
          <w:trHeight w:val="133"/>
        </w:trPr>
        <w:tc>
          <w:tcPr>
            <w:tcW w:w="1985" w:type="dxa"/>
            <w:tcBorders>
              <w:top w:val="single" w:sz="4" w:space="0" w:color="00000A"/>
              <w:left w:val="single" w:sz="4" w:space="0" w:color="00000A"/>
              <w:bottom w:val="single" w:sz="4" w:space="0" w:color="00000A"/>
              <w:right w:val="single" w:sz="4" w:space="0" w:color="00000A"/>
            </w:tcBorders>
            <w:hideMark/>
          </w:tcPr>
          <w:p w14:paraId="46717EC4" w14:textId="2E73FCA3"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Amats:</w:t>
            </w:r>
          </w:p>
        </w:tc>
        <w:tc>
          <w:tcPr>
            <w:tcW w:w="6716" w:type="dxa"/>
            <w:tcBorders>
              <w:top w:val="single" w:sz="4" w:space="0" w:color="00000A"/>
              <w:left w:val="single" w:sz="4" w:space="0" w:color="00000A"/>
              <w:bottom w:val="single" w:sz="4" w:space="0" w:color="00000A"/>
              <w:right w:val="single" w:sz="4" w:space="0" w:color="00000A"/>
            </w:tcBorders>
          </w:tcPr>
          <w:p w14:paraId="0B1909E9"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p>
        </w:tc>
      </w:tr>
      <w:tr w:rsidR="007D521C" w:rsidRPr="00E40397" w14:paraId="6E53F041" w14:textId="77777777" w:rsidTr="00DD18F4">
        <w:tc>
          <w:tcPr>
            <w:tcW w:w="1985" w:type="dxa"/>
            <w:tcBorders>
              <w:top w:val="single" w:sz="4" w:space="0" w:color="00000A"/>
              <w:left w:val="single" w:sz="4" w:space="0" w:color="00000A"/>
              <w:bottom w:val="single" w:sz="4" w:space="0" w:color="00000A"/>
              <w:right w:val="single" w:sz="4" w:space="0" w:color="00000A"/>
            </w:tcBorders>
            <w:hideMark/>
          </w:tcPr>
          <w:p w14:paraId="76D6E5A7"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Vārds, uzvārds:</w:t>
            </w:r>
          </w:p>
        </w:tc>
        <w:tc>
          <w:tcPr>
            <w:tcW w:w="6716" w:type="dxa"/>
            <w:tcBorders>
              <w:top w:val="single" w:sz="4" w:space="0" w:color="00000A"/>
              <w:left w:val="single" w:sz="4" w:space="0" w:color="00000A"/>
              <w:bottom w:val="single" w:sz="4" w:space="0" w:color="00000A"/>
              <w:right w:val="single" w:sz="4" w:space="0" w:color="00000A"/>
            </w:tcBorders>
          </w:tcPr>
          <w:p w14:paraId="2D353C38"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p>
        </w:tc>
      </w:tr>
      <w:tr w:rsidR="007D521C" w:rsidRPr="00E40397" w14:paraId="495EC05C" w14:textId="77777777" w:rsidTr="00DD18F4">
        <w:tc>
          <w:tcPr>
            <w:tcW w:w="1985" w:type="dxa"/>
            <w:tcBorders>
              <w:top w:val="single" w:sz="4" w:space="0" w:color="00000A"/>
              <w:left w:val="single" w:sz="4" w:space="0" w:color="00000A"/>
              <w:bottom w:val="single" w:sz="4" w:space="0" w:color="00000A"/>
              <w:right w:val="single" w:sz="4" w:space="0" w:color="00000A"/>
            </w:tcBorders>
            <w:hideMark/>
          </w:tcPr>
          <w:p w14:paraId="2534EB7F"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Tālrunis:</w:t>
            </w:r>
          </w:p>
        </w:tc>
        <w:tc>
          <w:tcPr>
            <w:tcW w:w="6716" w:type="dxa"/>
            <w:tcBorders>
              <w:top w:val="single" w:sz="4" w:space="0" w:color="00000A"/>
              <w:left w:val="single" w:sz="4" w:space="0" w:color="00000A"/>
              <w:bottom w:val="single" w:sz="4" w:space="0" w:color="00000A"/>
              <w:right w:val="single" w:sz="4" w:space="0" w:color="00000A"/>
            </w:tcBorders>
          </w:tcPr>
          <w:p w14:paraId="7A3B209A"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p>
        </w:tc>
      </w:tr>
      <w:tr w:rsidR="007D521C" w:rsidRPr="00E40397" w14:paraId="7B3A552C" w14:textId="77777777" w:rsidTr="00DD18F4">
        <w:trPr>
          <w:trHeight w:val="253"/>
        </w:trPr>
        <w:tc>
          <w:tcPr>
            <w:tcW w:w="1985" w:type="dxa"/>
            <w:tcBorders>
              <w:top w:val="single" w:sz="4" w:space="0" w:color="00000A"/>
              <w:left w:val="single" w:sz="4" w:space="0" w:color="00000A"/>
              <w:bottom w:val="single" w:sz="4" w:space="0" w:color="00000A"/>
              <w:right w:val="single" w:sz="4" w:space="0" w:color="00000A"/>
            </w:tcBorders>
            <w:hideMark/>
          </w:tcPr>
          <w:p w14:paraId="5306728C"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e-pasts:</w:t>
            </w:r>
          </w:p>
        </w:tc>
        <w:tc>
          <w:tcPr>
            <w:tcW w:w="6716" w:type="dxa"/>
            <w:tcBorders>
              <w:top w:val="single" w:sz="4" w:space="0" w:color="00000A"/>
              <w:left w:val="single" w:sz="4" w:space="0" w:color="00000A"/>
              <w:bottom w:val="single" w:sz="4" w:space="0" w:color="00000A"/>
              <w:right w:val="single" w:sz="4" w:space="0" w:color="00000A"/>
            </w:tcBorders>
          </w:tcPr>
          <w:p w14:paraId="396538A1"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p>
        </w:tc>
      </w:tr>
    </w:tbl>
    <w:p w14:paraId="1486ECAD" w14:textId="77777777" w:rsidR="007D521C" w:rsidRPr="00E40397" w:rsidRDefault="007D521C" w:rsidP="00755949">
      <w:pPr>
        <w:pStyle w:val="NoSpacing"/>
        <w:numPr>
          <w:ilvl w:val="1"/>
          <w:numId w:val="12"/>
        </w:numPr>
        <w:ind w:left="567" w:right="282" w:hanging="567"/>
        <w:jc w:val="both"/>
        <w:rPr>
          <w:rFonts w:asciiTheme="minorHAnsi" w:hAnsiTheme="minorHAnsi" w:cstheme="minorHAnsi"/>
          <w:snapToGrid w:val="0"/>
          <w:lang w:eastAsia="en-US"/>
        </w:rPr>
      </w:pPr>
      <w:r w:rsidRPr="00E40397">
        <w:rPr>
          <w:rFonts w:asciiTheme="minorHAnsi" w:hAnsiTheme="minorHAnsi" w:cstheme="minorHAnsi"/>
        </w:rPr>
        <w:t>Piegādātājs par pilnvaroto pārstāvi Līguma izpildes laikā norīko</w:t>
      </w:r>
      <w:r w:rsidR="006B73C4" w:rsidRPr="00E40397">
        <w:rPr>
          <w:rFonts w:asciiTheme="minorHAnsi" w:hAnsiTheme="minorHAnsi" w:cstheme="minorHAnsi"/>
        </w:rPr>
        <w:t>:</w:t>
      </w:r>
    </w:p>
    <w:tbl>
      <w:tblPr>
        <w:tblW w:w="8701" w:type="dxa"/>
        <w:tblInd w:w="65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83" w:type="dxa"/>
        </w:tblCellMar>
        <w:tblLook w:val="04A0" w:firstRow="1" w:lastRow="0" w:firstColumn="1" w:lastColumn="0" w:noHBand="0" w:noVBand="1"/>
      </w:tblPr>
      <w:tblGrid>
        <w:gridCol w:w="1985"/>
        <w:gridCol w:w="6716"/>
      </w:tblGrid>
      <w:tr w:rsidR="007D521C" w:rsidRPr="00E40397" w14:paraId="4F15CB37" w14:textId="77777777" w:rsidTr="00DD18F4">
        <w:tc>
          <w:tcPr>
            <w:tcW w:w="1985" w:type="dxa"/>
            <w:tcBorders>
              <w:top w:val="single" w:sz="4" w:space="0" w:color="00000A"/>
              <w:left w:val="single" w:sz="4" w:space="0" w:color="00000A"/>
              <w:bottom w:val="single" w:sz="4" w:space="0" w:color="00000A"/>
              <w:right w:val="single" w:sz="4" w:space="0" w:color="00000A"/>
            </w:tcBorders>
            <w:hideMark/>
          </w:tcPr>
          <w:p w14:paraId="17325EF3"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Amats:</w:t>
            </w:r>
          </w:p>
        </w:tc>
        <w:tc>
          <w:tcPr>
            <w:tcW w:w="6716" w:type="dxa"/>
            <w:tcBorders>
              <w:top w:val="single" w:sz="4" w:space="0" w:color="00000A"/>
              <w:left w:val="single" w:sz="4" w:space="0" w:color="00000A"/>
              <w:bottom w:val="single" w:sz="4" w:space="0" w:color="00000A"/>
              <w:right w:val="single" w:sz="4" w:space="0" w:color="00000A"/>
            </w:tcBorders>
          </w:tcPr>
          <w:p w14:paraId="0271494D"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p>
        </w:tc>
      </w:tr>
      <w:tr w:rsidR="007D521C" w:rsidRPr="00E40397" w14:paraId="0F9FFFDF" w14:textId="77777777" w:rsidTr="00DD18F4">
        <w:tc>
          <w:tcPr>
            <w:tcW w:w="1985" w:type="dxa"/>
            <w:tcBorders>
              <w:top w:val="single" w:sz="4" w:space="0" w:color="00000A"/>
              <w:left w:val="single" w:sz="4" w:space="0" w:color="00000A"/>
              <w:bottom w:val="single" w:sz="4" w:space="0" w:color="00000A"/>
              <w:right w:val="single" w:sz="4" w:space="0" w:color="00000A"/>
            </w:tcBorders>
            <w:hideMark/>
          </w:tcPr>
          <w:p w14:paraId="1221D853"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Vārds, uzvārds:</w:t>
            </w:r>
          </w:p>
        </w:tc>
        <w:tc>
          <w:tcPr>
            <w:tcW w:w="6716" w:type="dxa"/>
            <w:tcBorders>
              <w:top w:val="single" w:sz="4" w:space="0" w:color="00000A"/>
              <w:left w:val="single" w:sz="4" w:space="0" w:color="00000A"/>
              <w:bottom w:val="single" w:sz="4" w:space="0" w:color="00000A"/>
              <w:right w:val="single" w:sz="4" w:space="0" w:color="00000A"/>
            </w:tcBorders>
          </w:tcPr>
          <w:p w14:paraId="37749C61"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p>
        </w:tc>
      </w:tr>
      <w:tr w:rsidR="007D521C" w:rsidRPr="00E40397" w14:paraId="700D8DD4" w14:textId="77777777" w:rsidTr="00DD18F4">
        <w:tc>
          <w:tcPr>
            <w:tcW w:w="1985" w:type="dxa"/>
            <w:tcBorders>
              <w:top w:val="single" w:sz="4" w:space="0" w:color="00000A"/>
              <w:left w:val="single" w:sz="4" w:space="0" w:color="00000A"/>
              <w:bottom w:val="single" w:sz="4" w:space="0" w:color="00000A"/>
              <w:right w:val="single" w:sz="4" w:space="0" w:color="00000A"/>
            </w:tcBorders>
            <w:hideMark/>
          </w:tcPr>
          <w:p w14:paraId="0827BE32"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Tālrunis:</w:t>
            </w:r>
          </w:p>
        </w:tc>
        <w:tc>
          <w:tcPr>
            <w:tcW w:w="6716" w:type="dxa"/>
            <w:tcBorders>
              <w:top w:val="single" w:sz="4" w:space="0" w:color="00000A"/>
              <w:left w:val="single" w:sz="4" w:space="0" w:color="00000A"/>
              <w:bottom w:val="single" w:sz="4" w:space="0" w:color="00000A"/>
              <w:right w:val="single" w:sz="4" w:space="0" w:color="00000A"/>
            </w:tcBorders>
          </w:tcPr>
          <w:p w14:paraId="77B82FC5"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p>
        </w:tc>
      </w:tr>
      <w:tr w:rsidR="007D521C" w:rsidRPr="00E40397" w14:paraId="58EDAB9B" w14:textId="77777777" w:rsidTr="00DD18F4">
        <w:tc>
          <w:tcPr>
            <w:tcW w:w="1985" w:type="dxa"/>
            <w:tcBorders>
              <w:top w:val="single" w:sz="4" w:space="0" w:color="00000A"/>
              <w:left w:val="single" w:sz="4" w:space="0" w:color="00000A"/>
              <w:bottom w:val="single" w:sz="4" w:space="0" w:color="00000A"/>
              <w:right w:val="single" w:sz="4" w:space="0" w:color="00000A"/>
            </w:tcBorders>
            <w:hideMark/>
          </w:tcPr>
          <w:p w14:paraId="5306E232"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r w:rsidRPr="00E40397">
              <w:rPr>
                <w:rFonts w:asciiTheme="minorHAnsi" w:hAnsiTheme="minorHAnsi" w:cstheme="minorHAnsi"/>
                <w:color w:val="auto"/>
                <w:spacing w:val="2"/>
                <w:sz w:val="22"/>
                <w:szCs w:val="22"/>
              </w:rPr>
              <w:t>e-pasts:</w:t>
            </w:r>
          </w:p>
        </w:tc>
        <w:tc>
          <w:tcPr>
            <w:tcW w:w="6716" w:type="dxa"/>
            <w:tcBorders>
              <w:top w:val="single" w:sz="4" w:space="0" w:color="00000A"/>
              <w:left w:val="single" w:sz="4" w:space="0" w:color="00000A"/>
              <w:bottom w:val="single" w:sz="4" w:space="0" w:color="00000A"/>
              <w:right w:val="single" w:sz="4" w:space="0" w:color="00000A"/>
            </w:tcBorders>
          </w:tcPr>
          <w:p w14:paraId="4A206C75" w14:textId="77777777" w:rsidR="007D521C" w:rsidRPr="00E40397" w:rsidRDefault="007D521C" w:rsidP="0037305F">
            <w:pPr>
              <w:tabs>
                <w:tab w:val="left" w:pos="720"/>
              </w:tabs>
              <w:ind w:right="282"/>
              <w:jc w:val="both"/>
              <w:rPr>
                <w:rFonts w:asciiTheme="minorHAnsi" w:hAnsiTheme="minorHAnsi" w:cstheme="minorHAnsi"/>
                <w:color w:val="auto"/>
                <w:sz w:val="22"/>
                <w:szCs w:val="22"/>
                <w:lang w:eastAsia="zh-CN" w:bidi="hi-IN"/>
              </w:rPr>
            </w:pPr>
          </w:p>
        </w:tc>
      </w:tr>
    </w:tbl>
    <w:p w14:paraId="719F9734" w14:textId="3B9BF170" w:rsidR="004407B8" w:rsidRDefault="004407B8" w:rsidP="00755949">
      <w:pPr>
        <w:pStyle w:val="NoSpacing"/>
        <w:numPr>
          <w:ilvl w:val="1"/>
          <w:numId w:val="12"/>
        </w:numPr>
        <w:ind w:left="567" w:right="282" w:hanging="567"/>
        <w:jc w:val="both"/>
        <w:rPr>
          <w:rFonts w:asciiTheme="minorHAnsi" w:hAnsiTheme="minorHAnsi" w:cstheme="minorHAnsi"/>
        </w:rPr>
      </w:pPr>
      <w:r w:rsidRPr="004407B8">
        <w:rPr>
          <w:rFonts w:asciiTheme="minorHAnsi" w:hAnsiTheme="minorHAnsi" w:cstheme="minorHAnsi"/>
        </w:rPr>
        <w:t xml:space="preserve">Līdzēji apliecina, ka to pilnvarotās personas ir informētas par to personas datu nodošanu otra Līdzēja pārziņā </w:t>
      </w:r>
      <w:r w:rsidRPr="00E734FF">
        <w:rPr>
          <w:rFonts w:asciiTheme="minorHAnsi" w:hAnsiTheme="minorHAnsi" w:cstheme="minorHAnsi"/>
        </w:rPr>
        <w:t xml:space="preserve">Līguma </w:t>
      </w:r>
      <w:r w:rsidR="00755949" w:rsidRPr="00E734FF">
        <w:rPr>
          <w:rFonts w:asciiTheme="minorHAnsi" w:hAnsiTheme="minorHAnsi" w:cstheme="minorHAnsi"/>
        </w:rPr>
        <w:t>1</w:t>
      </w:r>
      <w:r w:rsidR="00E734FF" w:rsidRPr="00E734FF">
        <w:rPr>
          <w:rFonts w:asciiTheme="minorHAnsi" w:hAnsiTheme="minorHAnsi" w:cstheme="minorHAnsi"/>
        </w:rPr>
        <w:t>1</w:t>
      </w:r>
      <w:r w:rsidRPr="00E734FF">
        <w:rPr>
          <w:rFonts w:asciiTheme="minorHAnsi" w:hAnsiTheme="minorHAnsi" w:cstheme="minorHAnsi"/>
        </w:rPr>
        <w:t>.7. un</w:t>
      </w:r>
      <w:r w:rsidR="00755949" w:rsidRPr="00E734FF">
        <w:rPr>
          <w:rFonts w:asciiTheme="minorHAnsi" w:hAnsiTheme="minorHAnsi" w:cstheme="minorHAnsi"/>
        </w:rPr>
        <w:t xml:space="preserve"> 1</w:t>
      </w:r>
      <w:r w:rsidR="00E734FF" w:rsidRPr="00E734FF">
        <w:rPr>
          <w:rFonts w:asciiTheme="minorHAnsi" w:hAnsiTheme="minorHAnsi" w:cstheme="minorHAnsi"/>
        </w:rPr>
        <w:t>1</w:t>
      </w:r>
      <w:r w:rsidRPr="00E734FF">
        <w:rPr>
          <w:rFonts w:asciiTheme="minorHAnsi" w:hAnsiTheme="minorHAnsi" w:cstheme="minorHAnsi"/>
        </w:rPr>
        <w:t>.8. punktā</w:t>
      </w:r>
      <w:r w:rsidRPr="004407B8">
        <w:rPr>
          <w:rFonts w:asciiTheme="minorHAnsi" w:hAnsiTheme="minorHAnsi" w:cstheme="minorHAnsi"/>
        </w:rPr>
        <w:t xml:space="preserve"> noteiktajā apjomā.</w:t>
      </w:r>
    </w:p>
    <w:p w14:paraId="30DD30C0" w14:textId="1F760B86" w:rsidR="00E077B7" w:rsidRPr="00E734FF" w:rsidRDefault="00E077B7" w:rsidP="00755949">
      <w:pPr>
        <w:pStyle w:val="NoSpacing"/>
        <w:numPr>
          <w:ilvl w:val="1"/>
          <w:numId w:val="12"/>
        </w:numPr>
        <w:ind w:left="567" w:right="282" w:hanging="567"/>
        <w:jc w:val="both"/>
        <w:rPr>
          <w:rFonts w:asciiTheme="minorHAnsi" w:hAnsiTheme="minorHAnsi" w:cstheme="minorHAnsi"/>
        </w:rPr>
      </w:pPr>
      <w:r w:rsidRPr="00E40397">
        <w:rPr>
          <w:rFonts w:asciiTheme="minorHAnsi" w:hAnsiTheme="minorHAnsi" w:cstheme="minorHAnsi"/>
        </w:rPr>
        <w:t xml:space="preserve">Līgums sagatavots uz </w:t>
      </w:r>
      <w:r w:rsidR="00E734FF">
        <w:rPr>
          <w:rFonts w:asciiTheme="minorHAnsi" w:hAnsiTheme="minorHAnsi" w:cstheme="minorHAnsi"/>
        </w:rPr>
        <w:t>9</w:t>
      </w:r>
      <w:r w:rsidRPr="00E40397">
        <w:rPr>
          <w:rFonts w:asciiTheme="minorHAnsi" w:hAnsiTheme="minorHAnsi" w:cstheme="minorHAnsi"/>
        </w:rPr>
        <w:t xml:space="preserve"> (</w:t>
      </w:r>
      <w:r w:rsidR="00E734FF">
        <w:rPr>
          <w:rFonts w:asciiTheme="minorHAnsi" w:hAnsiTheme="minorHAnsi" w:cstheme="minorHAnsi"/>
        </w:rPr>
        <w:t>deviņām</w:t>
      </w:r>
      <w:r w:rsidRPr="00E40397">
        <w:rPr>
          <w:rFonts w:asciiTheme="minorHAnsi" w:hAnsiTheme="minorHAnsi" w:cstheme="minorHAnsi"/>
        </w:rPr>
        <w:t>) lapām</w:t>
      </w:r>
      <w:r w:rsidR="00717917">
        <w:rPr>
          <w:rFonts w:asciiTheme="minorHAnsi" w:hAnsiTheme="minorHAnsi" w:cstheme="minorHAnsi"/>
        </w:rPr>
        <w:t xml:space="preserve"> un parakstīts ar drošu elektronisko parakstu. Katram Līdzējam pieejams elektroniski </w:t>
      </w:r>
      <w:r w:rsidR="00717917" w:rsidRPr="00E734FF">
        <w:rPr>
          <w:rFonts w:asciiTheme="minorHAnsi" w:hAnsiTheme="minorHAnsi" w:cstheme="minorHAnsi"/>
        </w:rPr>
        <w:t>parakstīts Līguma eksemplārs</w:t>
      </w:r>
      <w:r w:rsidRPr="00E734FF">
        <w:rPr>
          <w:rFonts w:asciiTheme="minorHAnsi" w:hAnsiTheme="minorHAnsi" w:cstheme="minorHAnsi"/>
        </w:rPr>
        <w:t>.</w:t>
      </w:r>
    </w:p>
    <w:p w14:paraId="199CEE45" w14:textId="484A6A47" w:rsidR="003D70C2" w:rsidRPr="00E734FF" w:rsidRDefault="003D70C2" w:rsidP="00755949">
      <w:pPr>
        <w:pStyle w:val="NoSpacing"/>
        <w:numPr>
          <w:ilvl w:val="1"/>
          <w:numId w:val="12"/>
        </w:numPr>
        <w:ind w:left="567" w:right="282" w:hanging="567"/>
        <w:jc w:val="both"/>
        <w:rPr>
          <w:rFonts w:asciiTheme="minorHAnsi" w:hAnsiTheme="minorHAnsi" w:cstheme="minorHAnsi"/>
        </w:rPr>
      </w:pPr>
      <w:bookmarkStart w:id="13" w:name="_Hlk235551976"/>
      <w:r w:rsidRPr="00E734FF">
        <w:rPr>
          <w:rFonts w:asciiTheme="minorHAnsi" w:hAnsiTheme="minorHAnsi" w:cstheme="minorHAnsi"/>
        </w:rPr>
        <w:t xml:space="preserve">Līgumam parakstīšanas dienā ir </w:t>
      </w:r>
      <w:r w:rsidR="00EB6148">
        <w:rPr>
          <w:rFonts w:asciiTheme="minorHAnsi" w:hAnsiTheme="minorHAnsi" w:cstheme="minorHAnsi"/>
        </w:rPr>
        <w:t>3</w:t>
      </w:r>
      <w:r w:rsidRPr="00E734FF">
        <w:rPr>
          <w:rFonts w:asciiTheme="minorHAnsi" w:hAnsiTheme="minorHAnsi" w:cstheme="minorHAnsi"/>
        </w:rPr>
        <w:t xml:space="preserve"> (</w:t>
      </w:r>
      <w:r w:rsidR="00EB6148">
        <w:rPr>
          <w:rFonts w:asciiTheme="minorHAnsi" w:hAnsiTheme="minorHAnsi" w:cstheme="minorHAnsi"/>
        </w:rPr>
        <w:t>trīs</w:t>
      </w:r>
      <w:r w:rsidRPr="00E734FF">
        <w:rPr>
          <w:rFonts w:asciiTheme="minorHAnsi" w:hAnsiTheme="minorHAnsi" w:cstheme="minorHAnsi"/>
        </w:rPr>
        <w:t>) pielikumi:</w:t>
      </w:r>
    </w:p>
    <w:p w14:paraId="0B8BE59F" w14:textId="0124F282" w:rsidR="003D70C2" w:rsidRPr="00E40397" w:rsidRDefault="003D70C2" w:rsidP="003D70C2">
      <w:pPr>
        <w:pStyle w:val="ListParagraph"/>
        <w:widowControl/>
        <w:numPr>
          <w:ilvl w:val="0"/>
          <w:numId w:val="39"/>
        </w:numPr>
        <w:suppressAutoHyphens w:val="0"/>
        <w:ind w:right="282"/>
        <w:jc w:val="both"/>
        <w:rPr>
          <w:rFonts w:asciiTheme="minorHAnsi" w:hAnsiTheme="minorHAnsi" w:cstheme="minorHAnsi"/>
          <w:color w:val="auto"/>
          <w:sz w:val="22"/>
          <w:szCs w:val="22"/>
        </w:rPr>
      </w:pPr>
      <w:r w:rsidRPr="00E734FF">
        <w:rPr>
          <w:rFonts w:asciiTheme="minorHAnsi" w:hAnsiTheme="minorHAnsi" w:cstheme="minorHAnsi"/>
          <w:color w:val="auto"/>
          <w:sz w:val="22"/>
          <w:szCs w:val="22"/>
        </w:rPr>
        <w:t>pielikums: Tehniskā specifikācija – tehniskais</w:t>
      </w:r>
      <w:r w:rsidRPr="00E40397">
        <w:rPr>
          <w:rFonts w:asciiTheme="minorHAnsi" w:hAnsiTheme="minorHAnsi" w:cstheme="minorHAnsi"/>
          <w:color w:val="auto"/>
          <w:sz w:val="22"/>
          <w:szCs w:val="22"/>
        </w:rPr>
        <w:t xml:space="preserve"> piedāvājums;</w:t>
      </w:r>
    </w:p>
    <w:p w14:paraId="5DBEA5ED" w14:textId="480F628F" w:rsidR="003D70C2" w:rsidRDefault="00B151F1" w:rsidP="003D70C2">
      <w:pPr>
        <w:pStyle w:val="ListParagraph"/>
        <w:widowControl/>
        <w:numPr>
          <w:ilvl w:val="0"/>
          <w:numId w:val="39"/>
        </w:numPr>
        <w:suppressAutoHyphens w:val="0"/>
        <w:ind w:right="282"/>
        <w:jc w:val="both"/>
        <w:rPr>
          <w:rFonts w:asciiTheme="minorHAnsi" w:hAnsiTheme="minorHAnsi" w:cstheme="minorHAnsi"/>
          <w:color w:val="auto"/>
          <w:sz w:val="22"/>
          <w:szCs w:val="22"/>
        </w:rPr>
      </w:pPr>
      <w:r>
        <w:rPr>
          <w:rFonts w:asciiTheme="minorHAnsi" w:hAnsiTheme="minorHAnsi" w:cstheme="minorHAnsi"/>
          <w:color w:val="auto"/>
          <w:sz w:val="22"/>
          <w:szCs w:val="22"/>
        </w:rPr>
        <w:t xml:space="preserve">pielikums: </w:t>
      </w:r>
      <w:r w:rsidR="003D70C2" w:rsidRPr="00E40397">
        <w:rPr>
          <w:rFonts w:asciiTheme="minorHAnsi" w:hAnsiTheme="minorHAnsi" w:cstheme="minorHAnsi"/>
          <w:color w:val="auto"/>
          <w:sz w:val="22"/>
          <w:szCs w:val="22"/>
        </w:rPr>
        <w:t>Finanšu piedāvājums;</w:t>
      </w:r>
    </w:p>
    <w:p w14:paraId="30A40E9E" w14:textId="6047086A" w:rsidR="00342847" w:rsidRDefault="006F14B8" w:rsidP="00EB6148">
      <w:pPr>
        <w:pStyle w:val="ListParagraph"/>
        <w:widowControl/>
        <w:numPr>
          <w:ilvl w:val="0"/>
          <w:numId w:val="39"/>
        </w:numPr>
        <w:suppressAutoHyphens w:val="0"/>
        <w:ind w:right="282"/>
        <w:jc w:val="both"/>
        <w:rPr>
          <w:rFonts w:asciiTheme="minorHAnsi" w:hAnsiTheme="minorHAnsi" w:cstheme="minorHAnsi"/>
          <w:color w:val="auto"/>
          <w:sz w:val="22"/>
          <w:szCs w:val="22"/>
        </w:rPr>
      </w:pPr>
      <w:r w:rsidRPr="00C54C76">
        <w:rPr>
          <w:rFonts w:asciiTheme="minorHAnsi" w:hAnsiTheme="minorHAnsi" w:cstheme="minorHAnsi"/>
          <w:color w:val="auto"/>
          <w:sz w:val="22"/>
          <w:szCs w:val="22"/>
        </w:rPr>
        <w:t>pielikums: Telpu pielāgošanas darbu apjomu saraksts</w:t>
      </w:r>
      <w:bookmarkEnd w:id="13"/>
      <w:r w:rsidR="00EB6148">
        <w:rPr>
          <w:rFonts w:asciiTheme="minorHAnsi" w:hAnsiTheme="minorHAnsi" w:cstheme="minorHAnsi"/>
          <w:color w:val="auto"/>
          <w:sz w:val="22"/>
          <w:szCs w:val="22"/>
        </w:rPr>
        <w:t>.</w:t>
      </w:r>
    </w:p>
    <w:p w14:paraId="395EF929" w14:textId="77777777" w:rsidR="00EB6148" w:rsidRDefault="00EB6148" w:rsidP="00EB6148">
      <w:pPr>
        <w:pStyle w:val="ListParagraph"/>
        <w:widowControl/>
        <w:suppressAutoHyphens w:val="0"/>
        <w:ind w:left="927" w:right="282"/>
        <w:jc w:val="both"/>
        <w:rPr>
          <w:rFonts w:asciiTheme="minorHAnsi" w:hAnsiTheme="minorHAnsi" w:cstheme="minorHAnsi"/>
          <w:color w:val="auto"/>
          <w:sz w:val="22"/>
          <w:szCs w:val="22"/>
        </w:rPr>
      </w:pPr>
    </w:p>
    <w:p w14:paraId="20D18736" w14:textId="68327DF0" w:rsidR="00E077B7" w:rsidRDefault="004407B8" w:rsidP="00BF0CCA">
      <w:pPr>
        <w:widowControl/>
        <w:numPr>
          <w:ilvl w:val="0"/>
          <w:numId w:val="12"/>
        </w:numPr>
        <w:suppressAutoHyphens w:val="0"/>
        <w:ind w:right="282"/>
        <w:jc w:val="center"/>
        <w:rPr>
          <w:rFonts w:asciiTheme="minorHAnsi" w:hAnsiTheme="minorHAnsi" w:cstheme="minorHAnsi"/>
          <w:b/>
          <w:bCs/>
          <w:color w:val="auto"/>
          <w:sz w:val="22"/>
          <w:szCs w:val="22"/>
        </w:rPr>
      </w:pPr>
      <w:r>
        <w:rPr>
          <w:rFonts w:asciiTheme="minorHAnsi" w:hAnsiTheme="minorHAnsi" w:cstheme="minorHAnsi"/>
          <w:b/>
          <w:bCs/>
          <w:color w:val="auto"/>
          <w:sz w:val="22"/>
          <w:szCs w:val="22"/>
        </w:rPr>
        <w:t>LĪDZĒJU REKVIZĪTI UN PARAKSTI</w:t>
      </w:r>
    </w:p>
    <w:p w14:paraId="38246EEA" w14:textId="63BBA2FA" w:rsidR="00342847" w:rsidRPr="00E40397" w:rsidRDefault="00342847" w:rsidP="0037305F">
      <w:pPr>
        <w:widowControl/>
        <w:suppressAutoHyphens w:val="0"/>
        <w:ind w:right="282"/>
        <w:jc w:val="center"/>
        <w:rPr>
          <w:rFonts w:asciiTheme="minorHAnsi" w:hAnsiTheme="minorHAnsi" w:cstheme="minorHAnsi"/>
          <w:b/>
          <w:bCs/>
          <w:color w:val="auto"/>
          <w:sz w:val="22"/>
          <w:szCs w:val="22"/>
        </w:rPr>
      </w:pPr>
      <w:r w:rsidRPr="00E40397">
        <w:rPr>
          <w:rFonts w:asciiTheme="minorHAnsi" w:hAnsiTheme="minorHAnsi" w:cstheme="minorHAnsi"/>
          <w:b/>
          <w:bCs/>
          <w:color w:val="auto"/>
          <w:sz w:val="22"/>
          <w:szCs w:val="22"/>
        </w:rPr>
        <w:tab/>
      </w:r>
      <w:r w:rsidRPr="00E40397">
        <w:rPr>
          <w:rFonts w:asciiTheme="minorHAnsi" w:hAnsiTheme="minorHAnsi" w:cstheme="minorHAnsi"/>
          <w:b/>
          <w:bCs/>
          <w:color w:val="auto"/>
          <w:sz w:val="22"/>
          <w:szCs w:val="22"/>
        </w:rPr>
        <w:tab/>
      </w:r>
      <w:r w:rsidRPr="00E40397">
        <w:rPr>
          <w:rFonts w:asciiTheme="minorHAnsi" w:hAnsiTheme="minorHAnsi" w:cstheme="minorHAnsi"/>
          <w:b/>
          <w:bCs/>
          <w:color w:val="auto"/>
          <w:sz w:val="22"/>
          <w:szCs w:val="22"/>
        </w:rPr>
        <w:tab/>
      </w:r>
      <w:r w:rsidRPr="00E40397">
        <w:rPr>
          <w:rFonts w:asciiTheme="minorHAnsi" w:hAnsiTheme="minorHAnsi" w:cstheme="minorHAnsi"/>
          <w:b/>
          <w:bCs/>
          <w:color w:val="auto"/>
          <w:sz w:val="22"/>
          <w:szCs w:val="22"/>
        </w:rPr>
        <w:tab/>
      </w:r>
      <w:r w:rsidRPr="00E40397">
        <w:rPr>
          <w:rFonts w:asciiTheme="minorHAnsi" w:hAnsiTheme="minorHAnsi" w:cstheme="minorHAnsi"/>
          <w:b/>
          <w:bCs/>
          <w:color w:val="auto"/>
          <w:sz w:val="22"/>
          <w:szCs w:val="22"/>
        </w:rPr>
        <w:tab/>
      </w:r>
    </w:p>
    <w:tbl>
      <w:tblPr>
        <w:tblW w:w="0" w:type="auto"/>
        <w:tblInd w:w="567" w:type="dxa"/>
        <w:tblLook w:val="01E0" w:firstRow="1" w:lastRow="1" w:firstColumn="1" w:lastColumn="1" w:noHBand="0" w:noVBand="0"/>
      </w:tblPr>
      <w:tblGrid>
        <w:gridCol w:w="4535"/>
        <w:gridCol w:w="4254"/>
      </w:tblGrid>
      <w:tr w:rsidR="0077306E" w:rsidRPr="00E40397" w14:paraId="166200D2" w14:textId="77777777" w:rsidTr="00DD18F4">
        <w:tc>
          <w:tcPr>
            <w:tcW w:w="4535" w:type="dxa"/>
          </w:tcPr>
          <w:p w14:paraId="2E27C2CA" w14:textId="46687CF9" w:rsidR="00910967" w:rsidRDefault="00910967" w:rsidP="00DD18F4">
            <w:pPr>
              <w:jc w:val="center"/>
              <w:rPr>
                <w:rFonts w:asciiTheme="minorHAnsi" w:hAnsiTheme="minorHAnsi" w:cstheme="minorHAnsi"/>
                <w:b/>
                <w:color w:val="auto"/>
                <w:sz w:val="22"/>
                <w:szCs w:val="22"/>
              </w:rPr>
            </w:pPr>
            <w:r w:rsidRPr="00E40397">
              <w:rPr>
                <w:rFonts w:asciiTheme="minorHAnsi" w:hAnsiTheme="minorHAnsi" w:cstheme="minorHAnsi"/>
                <w:b/>
                <w:bCs/>
                <w:color w:val="auto"/>
                <w:sz w:val="22"/>
                <w:szCs w:val="22"/>
              </w:rPr>
              <w:t>PASŪTĪTĀJS</w:t>
            </w:r>
          </w:p>
          <w:p w14:paraId="68BFDA2D" w14:textId="3A857D61" w:rsidR="0077306E" w:rsidRPr="00E40397" w:rsidRDefault="0077306E" w:rsidP="00DD18F4">
            <w:pPr>
              <w:rPr>
                <w:rFonts w:asciiTheme="minorHAnsi" w:hAnsiTheme="minorHAnsi" w:cstheme="minorHAnsi"/>
                <w:b/>
                <w:color w:val="auto"/>
                <w:sz w:val="22"/>
                <w:szCs w:val="22"/>
              </w:rPr>
            </w:pPr>
            <w:r w:rsidRPr="00E40397">
              <w:rPr>
                <w:rFonts w:asciiTheme="minorHAnsi" w:hAnsiTheme="minorHAnsi" w:cstheme="minorHAnsi"/>
                <w:b/>
                <w:color w:val="auto"/>
                <w:sz w:val="22"/>
                <w:szCs w:val="22"/>
              </w:rPr>
              <w:t>S</w:t>
            </w:r>
            <w:r w:rsidR="001B3461" w:rsidRPr="00E40397">
              <w:rPr>
                <w:rFonts w:asciiTheme="minorHAnsi" w:hAnsiTheme="minorHAnsi" w:cstheme="minorHAnsi"/>
                <w:b/>
                <w:color w:val="auto"/>
                <w:sz w:val="22"/>
                <w:szCs w:val="22"/>
              </w:rPr>
              <w:t xml:space="preserve">abiedrība ar ierobežotu atbildību </w:t>
            </w:r>
            <w:r w:rsidRPr="00E40397">
              <w:rPr>
                <w:rFonts w:asciiTheme="minorHAnsi" w:hAnsiTheme="minorHAnsi" w:cstheme="minorHAnsi"/>
                <w:b/>
                <w:color w:val="auto"/>
                <w:sz w:val="22"/>
                <w:szCs w:val="22"/>
              </w:rPr>
              <w:t>“</w:t>
            </w:r>
            <w:r w:rsidR="001B3461" w:rsidRPr="00E40397">
              <w:rPr>
                <w:rFonts w:asciiTheme="minorHAnsi" w:hAnsiTheme="minorHAnsi" w:cstheme="minorHAnsi"/>
                <w:b/>
                <w:color w:val="auto"/>
                <w:sz w:val="22"/>
                <w:szCs w:val="22"/>
              </w:rPr>
              <w:t>LIEPĀJAS REĢIONĀLĀ SLIMNĪCA”</w:t>
            </w:r>
          </w:p>
          <w:p w14:paraId="2321E204" w14:textId="77777777" w:rsidR="0077306E" w:rsidRPr="00E40397" w:rsidRDefault="00096994" w:rsidP="00DD18F4">
            <w:pPr>
              <w:rPr>
                <w:rFonts w:asciiTheme="minorHAnsi" w:hAnsiTheme="minorHAnsi" w:cstheme="minorHAnsi"/>
                <w:color w:val="auto"/>
                <w:sz w:val="22"/>
                <w:szCs w:val="22"/>
              </w:rPr>
            </w:pPr>
            <w:r w:rsidRPr="00E40397">
              <w:rPr>
                <w:rFonts w:asciiTheme="minorHAnsi" w:hAnsiTheme="minorHAnsi" w:cstheme="minorHAnsi"/>
                <w:color w:val="auto"/>
                <w:sz w:val="22"/>
                <w:szCs w:val="22"/>
              </w:rPr>
              <w:t>Reģistrācijas Nr.</w:t>
            </w:r>
            <w:r w:rsidR="0077306E" w:rsidRPr="00E40397">
              <w:rPr>
                <w:rFonts w:asciiTheme="minorHAnsi" w:hAnsiTheme="minorHAnsi" w:cstheme="minorHAnsi"/>
                <w:color w:val="auto"/>
                <w:sz w:val="22"/>
                <w:szCs w:val="22"/>
              </w:rPr>
              <w:t xml:space="preserve"> 42103041306</w:t>
            </w:r>
          </w:p>
          <w:p w14:paraId="65E87BFB" w14:textId="77777777" w:rsidR="0077306E" w:rsidRPr="00E40397" w:rsidRDefault="001B3461" w:rsidP="00DD18F4">
            <w:pPr>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Juridiskā adrese: </w:t>
            </w:r>
            <w:r w:rsidR="0077306E" w:rsidRPr="00E40397">
              <w:rPr>
                <w:rFonts w:asciiTheme="minorHAnsi" w:hAnsiTheme="minorHAnsi" w:cstheme="minorHAnsi"/>
                <w:color w:val="auto"/>
                <w:sz w:val="22"/>
                <w:szCs w:val="22"/>
              </w:rPr>
              <w:t xml:space="preserve">Slimnīcas iela 25, Liepāja, LV-3414 </w:t>
            </w:r>
          </w:p>
          <w:p w14:paraId="22E945CB" w14:textId="77777777" w:rsidR="0077306E" w:rsidRPr="00E40397" w:rsidRDefault="0077306E" w:rsidP="00DD18F4">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Tālrunis: 63403222</w:t>
            </w:r>
          </w:p>
          <w:p w14:paraId="6A274F04" w14:textId="6EA25A49" w:rsidR="0077306E" w:rsidRPr="00E40397" w:rsidRDefault="0077306E" w:rsidP="00DD18F4">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e-past</w:t>
            </w:r>
            <w:r w:rsidR="00E734FF">
              <w:rPr>
                <w:rFonts w:asciiTheme="minorHAnsi" w:hAnsiTheme="minorHAnsi" w:cstheme="minorHAnsi"/>
                <w:color w:val="auto"/>
                <w:sz w:val="22"/>
                <w:szCs w:val="22"/>
              </w:rPr>
              <w:t>a adrese</w:t>
            </w:r>
            <w:r w:rsidRPr="00E40397">
              <w:rPr>
                <w:rFonts w:asciiTheme="minorHAnsi" w:hAnsiTheme="minorHAnsi" w:cstheme="minorHAnsi"/>
                <w:color w:val="auto"/>
                <w:sz w:val="22"/>
                <w:szCs w:val="22"/>
              </w:rPr>
              <w:t xml:space="preserve">: </w:t>
            </w:r>
            <w:hyperlink r:id="rId12" w:history="1">
              <w:r w:rsidR="00096994" w:rsidRPr="00E40397">
                <w:rPr>
                  <w:rStyle w:val="Hyperlink"/>
                  <w:rFonts w:asciiTheme="minorHAnsi" w:hAnsiTheme="minorHAnsi" w:cstheme="minorHAnsi"/>
                  <w:color w:val="auto"/>
                  <w:sz w:val="22"/>
                  <w:szCs w:val="22"/>
                </w:rPr>
                <w:t>birojs@liepajasslimnica.lv</w:t>
              </w:r>
            </w:hyperlink>
          </w:p>
          <w:p w14:paraId="010F373B" w14:textId="4281108A" w:rsidR="0077306E" w:rsidRPr="00E40397" w:rsidRDefault="0077306E" w:rsidP="00DD18F4">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Bankas nosaukums: AS </w:t>
            </w:r>
            <w:r w:rsidR="00831E39">
              <w:rPr>
                <w:rFonts w:asciiTheme="minorHAnsi" w:hAnsiTheme="minorHAnsi" w:cstheme="minorHAnsi"/>
                <w:color w:val="auto"/>
                <w:sz w:val="22"/>
                <w:szCs w:val="22"/>
              </w:rPr>
              <w:t>SEB banka</w:t>
            </w:r>
          </w:p>
          <w:p w14:paraId="3FC67FB1" w14:textId="0F4245E3" w:rsidR="0077306E" w:rsidRPr="00E40397" w:rsidRDefault="0077306E" w:rsidP="00DD18F4">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Bankas kods: </w:t>
            </w:r>
            <w:r w:rsidR="00831E39" w:rsidRPr="00831E39">
              <w:rPr>
                <w:rFonts w:asciiTheme="minorHAnsi" w:hAnsiTheme="minorHAnsi" w:cstheme="minorHAnsi"/>
                <w:color w:val="auto"/>
                <w:sz w:val="22"/>
                <w:szCs w:val="22"/>
              </w:rPr>
              <w:t>UNLALV2X</w:t>
            </w:r>
          </w:p>
          <w:p w14:paraId="3D1D780D" w14:textId="3115E9BC" w:rsidR="0077306E" w:rsidRDefault="0077306E" w:rsidP="00DD18F4">
            <w:pPr>
              <w:jc w:val="both"/>
              <w:rPr>
                <w:rFonts w:asciiTheme="minorHAnsi" w:hAnsiTheme="minorHAnsi" w:cstheme="minorHAnsi"/>
                <w:color w:val="auto"/>
                <w:sz w:val="22"/>
                <w:szCs w:val="22"/>
              </w:rPr>
            </w:pPr>
            <w:r w:rsidRPr="00E40397">
              <w:rPr>
                <w:rFonts w:asciiTheme="minorHAnsi" w:hAnsiTheme="minorHAnsi" w:cstheme="minorHAnsi"/>
                <w:color w:val="auto"/>
                <w:sz w:val="22"/>
                <w:szCs w:val="22"/>
              </w:rPr>
              <w:t xml:space="preserve">Norēķinu konts: </w:t>
            </w:r>
            <w:r w:rsidR="00831E39" w:rsidRPr="00831E39">
              <w:rPr>
                <w:rFonts w:asciiTheme="minorHAnsi" w:hAnsiTheme="minorHAnsi" w:cstheme="minorHAnsi"/>
                <w:color w:val="auto"/>
                <w:sz w:val="22"/>
                <w:szCs w:val="22"/>
              </w:rPr>
              <w:t>LV46UNLA0055002841856</w:t>
            </w:r>
          </w:p>
          <w:p w14:paraId="5132F483" w14:textId="77777777" w:rsidR="00413969" w:rsidRPr="00E40397" w:rsidRDefault="00413969" w:rsidP="00DD18F4">
            <w:pPr>
              <w:jc w:val="both"/>
              <w:rPr>
                <w:rFonts w:asciiTheme="minorHAnsi" w:hAnsiTheme="minorHAnsi" w:cstheme="minorHAnsi"/>
                <w:color w:val="auto"/>
                <w:sz w:val="22"/>
                <w:szCs w:val="22"/>
              </w:rPr>
            </w:pPr>
          </w:p>
          <w:p w14:paraId="557108E9" w14:textId="2883D5BC" w:rsidR="00E40397" w:rsidRPr="00E40397" w:rsidRDefault="00E40397" w:rsidP="00DD18F4">
            <w:pPr>
              <w:jc w:val="center"/>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____________________________________</w:t>
            </w:r>
          </w:p>
          <w:p w14:paraId="41E1D772" w14:textId="77777777" w:rsidR="0077306E" w:rsidRDefault="00E40397" w:rsidP="00DD18F4">
            <w:pPr>
              <w:jc w:val="center"/>
              <w:rPr>
                <w:rFonts w:asciiTheme="minorHAnsi" w:hAnsiTheme="minorHAnsi" w:cstheme="minorHAnsi"/>
                <w:b/>
                <w:bCs/>
                <w:color w:val="auto"/>
                <w:sz w:val="22"/>
                <w:szCs w:val="22"/>
                <w:lang w:eastAsia="en-US"/>
              </w:rPr>
            </w:pPr>
            <w:r w:rsidRPr="00E40397">
              <w:rPr>
                <w:rFonts w:asciiTheme="minorHAnsi" w:hAnsiTheme="minorHAnsi" w:cstheme="minorHAnsi"/>
                <w:b/>
                <w:bCs/>
                <w:color w:val="auto"/>
                <w:sz w:val="22"/>
                <w:szCs w:val="22"/>
                <w:lang w:eastAsia="en-US"/>
              </w:rPr>
              <w:t>Vārds, uzvārds</w:t>
            </w:r>
          </w:p>
          <w:p w14:paraId="47C0751A" w14:textId="30551CD1" w:rsidR="00EE2574" w:rsidRPr="00EE2574" w:rsidRDefault="00EE2574" w:rsidP="00DD18F4">
            <w:pPr>
              <w:jc w:val="center"/>
              <w:rPr>
                <w:rFonts w:asciiTheme="minorHAnsi" w:hAnsiTheme="minorHAnsi" w:cstheme="minorHAnsi"/>
                <w:color w:val="auto"/>
                <w:sz w:val="22"/>
                <w:szCs w:val="22"/>
                <w:lang w:eastAsia="en-US"/>
              </w:rPr>
            </w:pPr>
            <w:r w:rsidRPr="00EE2574">
              <w:rPr>
                <w:rFonts w:asciiTheme="minorHAnsi" w:hAnsiTheme="minorHAnsi" w:cstheme="minorHAnsi"/>
                <w:color w:val="auto"/>
                <w:sz w:val="22"/>
                <w:szCs w:val="22"/>
                <w:lang w:eastAsia="en-US"/>
              </w:rPr>
              <w:t>Amats</w:t>
            </w:r>
          </w:p>
        </w:tc>
        <w:tc>
          <w:tcPr>
            <w:tcW w:w="4254" w:type="dxa"/>
          </w:tcPr>
          <w:p w14:paraId="7E9443E7" w14:textId="18FDF20D" w:rsidR="00910967" w:rsidRDefault="00910967" w:rsidP="00DD18F4">
            <w:pPr>
              <w:ind w:right="79"/>
              <w:jc w:val="center"/>
              <w:rPr>
                <w:rFonts w:asciiTheme="minorHAnsi" w:hAnsiTheme="minorHAnsi" w:cstheme="minorHAnsi"/>
                <w:b/>
                <w:bCs/>
                <w:color w:val="auto"/>
                <w:sz w:val="22"/>
                <w:szCs w:val="22"/>
                <w:lang w:eastAsia="en-US"/>
              </w:rPr>
            </w:pPr>
            <w:r w:rsidRPr="00E40397">
              <w:rPr>
                <w:rFonts w:asciiTheme="minorHAnsi" w:hAnsiTheme="minorHAnsi" w:cstheme="minorHAnsi"/>
                <w:b/>
                <w:bCs/>
                <w:color w:val="auto"/>
                <w:sz w:val="22"/>
                <w:szCs w:val="22"/>
              </w:rPr>
              <w:t>PIEGĀDĀTĀJS</w:t>
            </w:r>
          </w:p>
          <w:p w14:paraId="3D594CF3" w14:textId="3A3E2EC0" w:rsidR="0077306E" w:rsidRPr="00E40397" w:rsidRDefault="001B3461" w:rsidP="00DD18F4">
            <w:pPr>
              <w:ind w:right="79"/>
              <w:rPr>
                <w:rFonts w:asciiTheme="minorHAnsi" w:hAnsiTheme="minorHAnsi" w:cstheme="minorHAnsi"/>
                <w:b/>
                <w:bCs/>
                <w:color w:val="auto"/>
                <w:sz w:val="22"/>
                <w:szCs w:val="22"/>
                <w:lang w:eastAsia="en-US"/>
              </w:rPr>
            </w:pPr>
            <w:r w:rsidRPr="00E40397">
              <w:rPr>
                <w:rFonts w:asciiTheme="minorHAnsi" w:hAnsiTheme="minorHAnsi" w:cstheme="minorHAnsi"/>
                <w:b/>
                <w:bCs/>
                <w:color w:val="auto"/>
                <w:sz w:val="22"/>
                <w:szCs w:val="22"/>
                <w:lang w:eastAsia="en-US"/>
              </w:rPr>
              <w:t>Nosaukums:</w:t>
            </w:r>
          </w:p>
          <w:p w14:paraId="25E9CC56" w14:textId="77777777" w:rsidR="001B3461" w:rsidRPr="00E40397" w:rsidRDefault="001B3461" w:rsidP="00DD18F4">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Reģistrācijas Nr.</w:t>
            </w:r>
          </w:p>
          <w:p w14:paraId="1550D2B7" w14:textId="77777777" w:rsidR="001B3461" w:rsidRPr="00E40397" w:rsidRDefault="001B3461" w:rsidP="00DD18F4">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Juridiskā adrese:</w:t>
            </w:r>
          </w:p>
          <w:p w14:paraId="58B0774B" w14:textId="77777777" w:rsidR="001B3461" w:rsidRPr="00E40397" w:rsidRDefault="001B3461" w:rsidP="00DD18F4">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Tālrunis:</w:t>
            </w:r>
          </w:p>
          <w:p w14:paraId="04DD56A9" w14:textId="698978FD" w:rsidR="001B3461" w:rsidRPr="00E40397" w:rsidRDefault="001B3461" w:rsidP="00DD18F4">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e-past</w:t>
            </w:r>
            <w:r w:rsidR="00E734FF">
              <w:rPr>
                <w:rFonts w:asciiTheme="minorHAnsi" w:hAnsiTheme="minorHAnsi" w:cstheme="minorHAnsi"/>
                <w:color w:val="auto"/>
                <w:sz w:val="22"/>
                <w:szCs w:val="22"/>
                <w:lang w:eastAsia="en-US"/>
              </w:rPr>
              <w:t>a adrese</w:t>
            </w:r>
            <w:r w:rsidRPr="00E40397">
              <w:rPr>
                <w:rFonts w:asciiTheme="minorHAnsi" w:hAnsiTheme="minorHAnsi" w:cstheme="minorHAnsi"/>
                <w:color w:val="auto"/>
                <w:sz w:val="22"/>
                <w:szCs w:val="22"/>
                <w:lang w:eastAsia="en-US"/>
              </w:rPr>
              <w:t>:</w:t>
            </w:r>
          </w:p>
          <w:p w14:paraId="3A523FC7" w14:textId="77777777" w:rsidR="001B3461" w:rsidRPr="00E40397" w:rsidRDefault="001B3461" w:rsidP="00DD18F4">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Bankas nosaukums:</w:t>
            </w:r>
          </w:p>
          <w:p w14:paraId="0065797B" w14:textId="77777777" w:rsidR="001B3461" w:rsidRPr="00E40397" w:rsidRDefault="001B3461" w:rsidP="00DD18F4">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Bankas kods:</w:t>
            </w:r>
          </w:p>
          <w:p w14:paraId="4FF22266" w14:textId="77777777" w:rsidR="001B3461" w:rsidRPr="00E40397" w:rsidRDefault="001B3461" w:rsidP="00DD18F4">
            <w:pPr>
              <w:ind w:right="79"/>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Norēķinu konts:</w:t>
            </w:r>
          </w:p>
          <w:p w14:paraId="171E7E2C" w14:textId="77777777" w:rsidR="001B3461" w:rsidRPr="00E40397" w:rsidRDefault="001B3461" w:rsidP="00DD18F4">
            <w:pPr>
              <w:ind w:right="79"/>
              <w:rPr>
                <w:rFonts w:asciiTheme="minorHAnsi" w:hAnsiTheme="minorHAnsi" w:cstheme="minorHAnsi"/>
                <w:color w:val="auto"/>
                <w:sz w:val="22"/>
                <w:szCs w:val="22"/>
                <w:lang w:eastAsia="en-US"/>
              </w:rPr>
            </w:pPr>
          </w:p>
          <w:p w14:paraId="35AA559B" w14:textId="62A2E363" w:rsidR="00413969" w:rsidRDefault="00413969" w:rsidP="00DD18F4">
            <w:pPr>
              <w:ind w:right="79"/>
              <w:rPr>
                <w:rFonts w:asciiTheme="minorHAnsi" w:hAnsiTheme="minorHAnsi" w:cstheme="minorHAnsi"/>
                <w:color w:val="auto"/>
                <w:sz w:val="22"/>
                <w:szCs w:val="22"/>
                <w:lang w:eastAsia="en-US"/>
              </w:rPr>
            </w:pPr>
          </w:p>
          <w:p w14:paraId="1DFA4321" w14:textId="77777777" w:rsidR="00413969" w:rsidRPr="00E40397" w:rsidRDefault="00413969" w:rsidP="00DD18F4">
            <w:pPr>
              <w:ind w:right="79"/>
              <w:rPr>
                <w:rFonts w:asciiTheme="minorHAnsi" w:hAnsiTheme="minorHAnsi" w:cstheme="minorHAnsi"/>
                <w:color w:val="auto"/>
                <w:sz w:val="22"/>
                <w:szCs w:val="22"/>
                <w:lang w:eastAsia="en-US"/>
              </w:rPr>
            </w:pPr>
          </w:p>
          <w:p w14:paraId="3582DCEF" w14:textId="1E897C6C" w:rsidR="001B3461" w:rsidRPr="00E40397" w:rsidRDefault="001B3461" w:rsidP="00DD18F4">
            <w:pPr>
              <w:ind w:right="79"/>
              <w:jc w:val="center"/>
              <w:rPr>
                <w:rFonts w:asciiTheme="minorHAnsi" w:hAnsiTheme="minorHAnsi" w:cstheme="minorHAnsi"/>
                <w:color w:val="auto"/>
                <w:sz w:val="22"/>
                <w:szCs w:val="22"/>
                <w:lang w:eastAsia="en-US"/>
              </w:rPr>
            </w:pPr>
            <w:r w:rsidRPr="00E40397">
              <w:rPr>
                <w:rFonts w:asciiTheme="minorHAnsi" w:hAnsiTheme="minorHAnsi" w:cstheme="minorHAnsi"/>
                <w:color w:val="auto"/>
                <w:sz w:val="22"/>
                <w:szCs w:val="22"/>
                <w:lang w:eastAsia="en-US"/>
              </w:rPr>
              <w:t>____________________________________</w:t>
            </w:r>
          </w:p>
          <w:p w14:paraId="322B6D80" w14:textId="77777777" w:rsidR="001B3461" w:rsidRDefault="001B3461" w:rsidP="00DD18F4">
            <w:pPr>
              <w:ind w:right="79"/>
              <w:jc w:val="center"/>
              <w:rPr>
                <w:rFonts w:asciiTheme="minorHAnsi" w:hAnsiTheme="minorHAnsi" w:cstheme="minorHAnsi"/>
                <w:b/>
                <w:bCs/>
                <w:color w:val="auto"/>
                <w:sz w:val="22"/>
                <w:szCs w:val="22"/>
                <w:lang w:eastAsia="en-US"/>
              </w:rPr>
            </w:pPr>
            <w:r w:rsidRPr="00E40397">
              <w:rPr>
                <w:rFonts w:asciiTheme="minorHAnsi" w:hAnsiTheme="minorHAnsi" w:cstheme="minorHAnsi"/>
                <w:b/>
                <w:bCs/>
                <w:color w:val="auto"/>
                <w:sz w:val="22"/>
                <w:szCs w:val="22"/>
                <w:lang w:eastAsia="en-US"/>
              </w:rPr>
              <w:t>Vārds, uzvārds</w:t>
            </w:r>
          </w:p>
          <w:p w14:paraId="7999A529" w14:textId="5D159219" w:rsidR="00EE2574" w:rsidRPr="00EE2574" w:rsidRDefault="00EE2574" w:rsidP="00DD18F4">
            <w:pPr>
              <w:ind w:right="79"/>
              <w:jc w:val="center"/>
              <w:rPr>
                <w:rFonts w:asciiTheme="minorHAnsi" w:hAnsiTheme="minorHAnsi" w:cstheme="minorHAnsi"/>
                <w:color w:val="auto"/>
                <w:sz w:val="22"/>
                <w:szCs w:val="22"/>
                <w:lang w:eastAsia="en-US"/>
              </w:rPr>
            </w:pPr>
            <w:r w:rsidRPr="00EE2574">
              <w:rPr>
                <w:rFonts w:asciiTheme="minorHAnsi" w:hAnsiTheme="minorHAnsi" w:cstheme="minorHAnsi"/>
                <w:color w:val="auto"/>
                <w:sz w:val="22"/>
                <w:szCs w:val="22"/>
                <w:lang w:eastAsia="en-US"/>
              </w:rPr>
              <w:t>Amats</w:t>
            </w:r>
          </w:p>
        </w:tc>
      </w:tr>
    </w:tbl>
    <w:p w14:paraId="4638FDF2" w14:textId="77777777" w:rsidR="00F81A68" w:rsidRDefault="00F81A68" w:rsidP="00E734FF">
      <w:pPr>
        <w:tabs>
          <w:tab w:val="left" w:pos="3225"/>
          <w:tab w:val="left" w:pos="3705"/>
        </w:tabs>
        <w:ind w:right="-540"/>
        <w:jc w:val="center"/>
        <w:rPr>
          <w:rFonts w:asciiTheme="minorHAnsi" w:eastAsia="Calibri" w:hAnsiTheme="minorHAnsi" w:cstheme="minorHAnsi"/>
          <w:sz w:val="22"/>
          <w:szCs w:val="22"/>
        </w:rPr>
      </w:pPr>
    </w:p>
    <w:p w14:paraId="3C3929EB" w14:textId="77777777" w:rsidR="00F81A68" w:rsidRDefault="00F81A68" w:rsidP="00E734FF">
      <w:pPr>
        <w:tabs>
          <w:tab w:val="left" w:pos="3225"/>
          <w:tab w:val="left" w:pos="3705"/>
        </w:tabs>
        <w:ind w:right="-540"/>
        <w:jc w:val="center"/>
        <w:rPr>
          <w:rFonts w:asciiTheme="minorHAnsi" w:eastAsia="Calibri" w:hAnsiTheme="minorHAnsi" w:cstheme="minorHAnsi"/>
          <w:sz w:val="22"/>
          <w:szCs w:val="22"/>
        </w:rPr>
      </w:pPr>
    </w:p>
    <w:p w14:paraId="0D68A423" w14:textId="03B4D05F" w:rsidR="00800435" w:rsidRPr="0014062C" w:rsidRDefault="00800435" w:rsidP="00E734FF">
      <w:pPr>
        <w:tabs>
          <w:tab w:val="left" w:pos="3225"/>
          <w:tab w:val="left" w:pos="3705"/>
        </w:tabs>
        <w:ind w:right="-540"/>
        <w:jc w:val="center"/>
        <w:rPr>
          <w:rFonts w:asciiTheme="minorHAnsi" w:eastAsia="Calibri" w:hAnsiTheme="minorHAnsi" w:cstheme="minorHAnsi"/>
          <w:sz w:val="22"/>
          <w:szCs w:val="22"/>
        </w:rPr>
      </w:pPr>
      <w:r w:rsidRPr="0014062C">
        <w:rPr>
          <w:rFonts w:asciiTheme="minorHAnsi" w:eastAsia="Calibri" w:hAnsiTheme="minorHAnsi" w:cstheme="minorHAnsi"/>
          <w:sz w:val="22"/>
          <w:szCs w:val="22"/>
        </w:rPr>
        <w:lastRenderedPageBreak/>
        <w:t>ŠIS DOKUMENTS PARAKSTĪTS AR DROŠU ELEKTRONISKO PARAKSTU UN SATUR LAIKA ZĪMOGU</w:t>
      </w:r>
      <w:r w:rsidR="00EB6148">
        <w:rPr>
          <w:rFonts w:asciiTheme="minorHAnsi" w:eastAsia="Calibri" w:hAnsiTheme="minorHAnsi" w:cstheme="minorHAnsi"/>
          <w:sz w:val="22"/>
          <w:szCs w:val="22"/>
        </w:rPr>
        <w:t>.</w:t>
      </w:r>
    </w:p>
    <w:sectPr w:rsidR="00800435" w:rsidRPr="0014062C" w:rsidSect="00022B42">
      <w:headerReference w:type="default" r:id="rId13"/>
      <w:footerReference w:type="even" r:id="rId14"/>
      <w:footerReference w:type="default" r:id="rId15"/>
      <w:footerReference w:type="first" r:id="rId16"/>
      <w:pgSz w:w="11906" w:h="16838" w:code="9"/>
      <w:pgMar w:top="1135" w:right="567" w:bottom="1134" w:left="1701"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C5B63" w14:textId="77777777" w:rsidR="00863BC5" w:rsidRDefault="00863BC5">
      <w:r>
        <w:separator/>
      </w:r>
    </w:p>
  </w:endnote>
  <w:endnote w:type="continuationSeparator" w:id="0">
    <w:p w14:paraId="19C6E82C" w14:textId="77777777" w:rsidR="00863BC5" w:rsidRDefault="00863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BA"/>
    <w:family w:val="swiss"/>
    <w:pitch w:val="variable"/>
    <w:sig w:usb0="00000287"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RimTimes">
    <w:altName w:val="Times New Roman"/>
    <w:panose1 w:val="00000000000000000000"/>
    <w:charset w:val="00"/>
    <w:family w:val="auto"/>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Times New Roman Bold">
    <w:panose1 w:val="02020803070505020304"/>
    <w:charset w:val="00"/>
    <w:family w:val="roman"/>
    <w:notTrueType/>
    <w:pitch w:val="default"/>
  </w:font>
  <w:font w:name="Dutch">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7A955" w14:textId="77777777" w:rsidR="00067570" w:rsidRDefault="0006757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F2801CA" w14:textId="77777777" w:rsidR="00067570" w:rsidRDefault="0006757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9F897D" w14:textId="77777777" w:rsidR="00067570" w:rsidRPr="00717B8C" w:rsidRDefault="00067570" w:rsidP="0088389F">
    <w:pPr>
      <w:pStyle w:val="Footer"/>
      <w:framePr w:wrap="around" w:vAnchor="text" w:hAnchor="page" w:x="11358" w:y="-76"/>
      <w:rPr>
        <w:rStyle w:val="PageNumber"/>
        <w:rFonts w:asciiTheme="minorHAnsi" w:hAnsiTheme="minorHAnsi" w:cstheme="minorHAnsi"/>
        <w:sz w:val="22"/>
        <w:szCs w:val="22"/>
      </w:rPr>
    </w:pPr>
    <w:r w:rsidRPr="00717B8C">
      <w:rPr>
        <w:rStyle w:val="PageNumber"/>
        <w:rFonts w:asciiTheme="minorHAnsi" w:hAnsiTheme="minorHAnsi" w:cstheme="minorHAnsi"/>
        <w:sz w:val="22"/>
        <w:szCs w:val="22"/>
      </w:rPr>
      <w:fldChar w:fldCharType="begin"/>
    </w:r>
    <w:r w:rsidRPr="00717B8C">
      <w:rPr>
        <w:rStyle w:val="PageNumber"/>
        <w:rFonts w:asciiTheme="minorHAnsi" w:hAnsiTheme="minorHAnsi" w:cstheme="minorHAnsi"/>
        <w:sz w:val="22"/>
        <w:szCs w:val="22"/>
      </w:rPr>
      <w:instrText xml:space="preserve">PAGE  </w:instrText>
    </w:r>
    <w:r w:rsidRPr="00717B8C">
      <w:rPr>
        <w:rStyle w:val="PageNumber"/>
        <w:rFonts w:asciiTheme="minorHAnsi" w:hAnsiTheme="minorHAnsi" w:cstheme="minorHAnsi"/>
        <w:sz w:val="22"/>
        <w:szCs w:val="22"/>
      </w:rPr>
      <w:fldChar w:fldCharType="separate"/>
    </w:r>
    <w:r w:rsidR="00175B3F" w:rsidRPr="00717B8C">
      <w:rPr>
        <w:rStyle w:val="PageNumber"/>
        <w:rFonts w:asciiTheme="minorHAnsi" w:hAnsiTheme="minorHAnsi" w:cstheme="minorHAnsi"/>
        <w:noProof/>
        <w:sz w:val="22"/>
        <w:szCs w:val="22"/>
      </w:rPr>
      <w:t>2</w:t>
    </w:r>
    <w:r w:rsidRPr="00717B8C">
      <w:rPr>
        <w:rStyle w:val="PageNumber"/>
        <w:rFonts w:asciiTheme="minorHAnsi" w:hAnsiTheme="minorHAnsi" w:cstheme="minorHAnsi"/>
        <w:sz w:val="22"/>
        <w:szCs w:val="22"/>
      </w:rPr>
      <w:fldChar w:fldCharType="end"/>
    </w:r>
  </w:p>
  <w:p w14:paraId="026A469F" w14:textId="77777777" w:rsidR="00067570" w:rsidRDefault="00C30268">
    <w:pPr>
      <w:pStyle w:val="Footer"/>
      <w:ind w:right="360"/>
    </w:pPr>
    <w:r>
      <w:rPr>
        <w:noProof/>
        <w:lang w:val="lv-LV" w:eastAsia="lv-LV"/>
      </w:rPr>
      <mc:AlternateContent>
        <mc:Choice Requires="wps">
          <w:drawing>
            <wp:anchor distT="0" distB="0" distL="0" distR="0" simplePos="0" relativeHeight="251658240" behindDoc="0" locked="0" layoutInCell="1" allowOverlap="1" wp14:anchorId="205AA80A" wp14:editId="50ED5B2D">
              <wp:simplePos x="0" y="0"/>
              <wp:positionH relativeFrom="page">
                <wp:posOffset>6687820</wp:posOffset>
              </wp:positionH>
              <wp:positionV relativeFrom="paragraph">
                <wp:posOffset>635</wp:posOffset>
              </wp:positionV>
              <wp:extent cx="75565" cy="173990"/>
              <wp:effectExtent l="1270" t="635" r="8890" b="6350"/>
              <wp:wrapSquare wrapText="largest"/>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CFBB7E" w14:textId="77777777" w:rsidR="00067570" w:rsidRDefault="00067570">
                          <w:pPr>
                            <w:pStyle w:val="Foo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5AA80A" id="_x0000_t202" coordsize="21600,21600" o:spt="202" path="m,l,21600r21600,l21600,xe">
              <v:stroke joinstyle="miter"/>
              <v:path gradientshapeok="t" o:connecttype="rect"/>
            </v:shapetype>
            <v:shape id="Text Box 3" o:spid="_x0000_s1026" type="#_x0000_t202" style="position:absolute;margin-left:526.6pt;margin-top:.05pt;width:5.95pt;height:13.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" stroked="f">
              <v:fill opacity="0"/>
              <v:textbox inset="0,0,0,0">
                <w:txbxContent>
                  <w:p w14:paraId="3CCFBB7E" w14:textId="77777777" w:rsidR="00067570" w:rsidRDefault="00067570">
                    <w:pPr>
                      <w:pStyle w:val="Footer"/>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649C5" w14:textId="2125EC27" w:rsidR="00067570" w:rsidRPr="00FA7A53" w:rsidRDefault="00067570">
    <w:pPr>
      <w:pStyle w:val="Footer"/>
      <w:jc w:val="right"/>
      <w:rPr>
        <w:rFonts w:ascii="Calibri" w:hAnsi="Calibri"/>
        <w:sz w:val="18"/>
        <w:szCs w:val="18"/>
      </w:rPr>
    </w:pPr>
  </w:p>
  <w:p w14:paraId="7B6900BA" w14:textId="77777777" w:rsidR="00067570" w:rsidRDefault="000675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6953A2" w14:textId="77777777" w:rsidR="00863BC5" w:rsidRDefault="00863BC5">
      <w:r>
        <w:separator/>
      </w:r>
    </w:p>
  </w:footnote>
  <w:footnote w:type="continuationSeparator" w:id="0">
    <w:p w14:paraId="6401D526" w14:textId="77777777" w:rsidR="00863BC5" w:rsidRDefault="00863B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67FF8" w14:textId="77777777" w:rsidR="00067570" w:rsidRDefault="00067570">
    <w:pPr>
      <w:pStyle w:val="Header"/>
    </w:pPr>
  </w:p>
  <w:p w14:paraId="60080510" w14:textId="77777777" w:rsidR="00067570" w:rsidRDefault="0006757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B70AE0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000001"/>
    <w:multiLevelType w:val="multilevel"/>
    <w:tmpl w:val="00000001"/>
    <w:name w:val="WW8Num1"/>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2" w15:restartNumberingAfterBreak="0">
    <w:nsid w:val="00000002"/>
    <w:multiLevelType w:val="multilevel"/>
    <w:tmpl w:val="00000002"/>
    <w:name w:val="WW8Num2"/>
    <w:lvl w:ilvl="0">
      <w:start w:val="2"/>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3" w15:restartNumberingAfterBreak="0">
    <w:nsid w:val="00000003"/>
    <w:multiLevelType w:val="multilevel"/>
    <w:tmpl w:val="00000003"/>
    <w:name w:val="WW8Num3"/>
    <w:lvl w:ilvl="0">
      <w:start w:val="1"/>
      <w:numFmt w:val="decimal"/>
      <w:lvlText w:val="%1."/>
      <w:lvlJc w:val="left"/>
      <w:pPr>
        <w:tabs>
          <w:tab w:val="num" w:pos="0"/>
        </w:tabs>
      </w:pPr>
      <w:rPr>
        <w:rFonts w:ascii="Century Gothic" w:hAnsi="Century Gothic" w:cs="Tahoma"/>
      </w:rPr>
    </w:lvl>
    <w:lvl w:ilvl="1">
      <w:start w:val="1"/>
      <w:numFmt w:val="decimal"/>
      <w:lvlText w:val="%1.%2."/>
      <w:lvlJc w:val="left"/>
      <w:pPr>
        <w:tabs>
          <w:tab w:val="num" w:pos="0"/>
        </w:tabs>
      </w:pPr>
      <w:rPr>
        <w:rFonts w:cs="Times New Roman"/>
        <w:sz w:val="22"/>
        <w:szCs w:val="22"/>
      </w:rPr>
    </w:lvl>
    <w:lvl w:ilvl="2">
      <w:start w:val="1"/>
      <w:numFmt w:val="decimal"/>
      <w:lvlText w:val="%1.%2.%3."/>
      <w:lvlJc w:val="left"/>
      <w:pPr>
        <w:tabs>
          <w:tab w:val="num" w:pos="0"/>
        </w:tabs>
      </w:pPr>
      <w:rPr>
        <w:rFonts w:cs="Times New Roman"/>
        <w:color w:val="000000"/>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4" w15:restartNumberingAfterBreak="0">
    <w:nsid w:val="00000004"/>
    <w:multiLevelType w:val="multilevel"/>
    <w:tmpl w:val="00000004"/>
    <w:name w:val="WW8Num4"/>
    <w:lvl w:ilvl="0">
      <w:start w:val="1"/>
      <w:numFmt w:val="decimal"/>
      <w:lvlText w:val="%1."/>
      <w:lvlJc w:val="left"/>
      <w:pPr>
        <w:tabs>
          <w:tab w:val="num" w:pos="0"/>
        </w:tabs>
      </w:pPr>
      <w:rPr>
        <w:rFonts w:cs="Times New Roman"/>
      </w:rPr>
    </w:lvl>
    <w:lvl w:ilvl="1">
      <w:start w:val="9"/>
      <w:numFmt w:val="decimal"/>
      <w:lvlText w:val="%1.%2."/>
      <w:lvlJc w:val="left"/>
      <w:pPr>
        <w:tabs>
          <w:tab w:val="num" w:pos="0"/>
        </w:tabs>
      </w:pPr>
      <w:rPr>
        <w:rFonts w:cs="Times New Roman"/>
      </w:rPr>
    </w:lvl>
    <w:lvl w:ilvl="2">
      <w:start w:val="2"/>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pPr>
      <w:rPr>
        <w:rFonts w:cs="Times New Roman"/>
      </w:rPr>
    </w:lvl>
    <w:lvl w:ilvl="1">
      <w:start w:val="10"/>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6" w15:restartNumberingAfterBreak="0">
    <w:nsid w:val="00000006"/>
    <w:multiLevelType w:val="multilevel"/>
    <w:tmpl w:val="00000006"/>
    <w:name w:val="WW8Num6"/>
    <w:lvl w:ilvl="0">
      <w:start w:val="7"/>
      <w:numFmt w:val="decimal"/>
      <w:lvlText w:val="%1."/>
      <w:lvlJc w:val="left"/>
      <w:pPr>
        <w:tabs>
          <w:tab w:val="num" w:pos="0"/>
        </w:tabs>
      </w:pPr>
      <w:rPr>
        <w:rFonts w:cs="Times New Roman"/>
        <w:b w:val="0"/>
        <w:bCs w:val="0"/>
      </w:rPr>
    </w:lvl>
    <w:lvl w:ilvl="1">
      <w:start w:val="7"/>
      <w:numFmt w:val="decimal"/>
      <w:lvlText w:val="%1.%2."/>
      <w:lvlJc w:val="left"/>
      <w:pPr>
        <w:tabs>
          <w:tab w:val="num" w:pos="0"/>
        </w:tabs>
      </w:pPr>
      <w:rPr>
        <w:rFonts w:cs="Times New Roman"/>
        <w:b w:val="0"/>
        <w:bCs w:val="0"/>
      </w:rPr>
    </w:lvl>
    <w:lvl w:ilvl="2">
      <w:start w:val="1"/>
      <w:numFmt w:val="decimal"/>
      <w:lvlText w:val="%1.%2.%3."/>
      <w:lvlJc w:val="left"/>
      <w:pPr>
        <w:tabs>
          <w:tab w:val="num" w:pos="0"/>
        </w:tabs>
      </w:pPr>
      <w:rPr>
        <w:rFonts w:cs="Times New Roman"/>
      </w:rPr>
    </w:lvl>
    <w:lvl w:ilvl="3">
      <w:start w:val="1"/>
      <w:numFmt w:val="decimal"/>
      <w:lvlText w:val="%1.%2.%3.%4."/>
      <w:lvlJc w:val="left"/>
      <w:pPr>
        <w:tabs>
          <w:tab w:val="num" w:pos="0"/>
        </w:tabs>
      </w:pPr>
      <w:rPr>
        <w:rFonts w:cs="Times New Roman"/>
      </w:rPr>
    </w:lvl>
    <w:lvl w:ilvl="4">
      <w:start w:val="1"/>
      <w:numFmt w:val="decimal"/>
      <w:lvlText w:val="%1.%2.%3.%4.%5."/>
      <w:lvlJc w:val="left"/>
      <w:pPr>
        <w:tabs>
          <w:tab w:val="num" w:pos="0"/>
        </w:tabs>
      </w:pPr>
      <w:rPr>
        <w:rFonts w:cs="Times New Roman"/>
      </w:rPr>
    </w:lvl>
    <w:lvl w:ilvl="5">
      <w:start w:val="1"/>
      <w:numFmt w:val="decimal"/>
      <w:lvlText w:val="%1.%2.%3.%4.%5.%6."/>
      <w:lvlJc w:val="left"/>
      <w:pPr>
        <w:tabs>
          <w:tab w:val="num" w:pos="0"/>
        </w:tabs>
      </w:pPr>
      <w:rPr>
        <w:rFonts w:cs="Times New Roman"/>
      </w:rPr>
    </w:lvl>
    <w:lvl w:ilvl="6">
      <w:start w:val="1"/>
      <w:numFmt w:val="decimal"/>
      <w:lvlText w:val="%1.%2.%3.%4.%5.%6.%7."/>
      <w:lvlJc w:val="left"/>
      <w:pPr>
        <w:tabs>
          <w:tab w:val="num" w:pos="0"/>
        </w:tabs>
      </w:pPr>
      <w:rPr>
        <w:rFonts w:cs="Times New Roman"/>
      </w:rPr>
    </w:lvl>
    <w:lvl w:ilvl="7">
      <w:start w:val="1"/>
      <w:numFmt w:val="decimal"/>
      <w:lvlText w:val="%1.%2.%3.%4.%5.%6.%7.%8."/>
      <w:lvlJc w:val="left"/>
      <w:pPr>
        <w:tabs>
          <w:tab w:val="num" w:pos="0"/>
        </w:tabs>
      </w:pPr>
      <w:rPr>
        <w:rFonts w:cs="Times New Roman"/>
      </w:rPr>
    </w:lvl>
    <w:lvl w:ilvl="8">
      <w:start w:val="1"/>
      <w:numFmt w:val="decimal"/>
      <w:lvlText w:val="%1.%2.%3.%4.%5.%6.%7.%8.%9."/>
      <w:lvlJc w:val="left"/>
      <w:pPr>
        <w:tabs>
          <w:tab w:val="num" w:pos="0"/>
        </w:tabs>
      </w:pPr>
      <w:rPr>
        <w:rFonts w:cs="Times New Roman"/>
      </w:rPr>
    </w:lvl>
  </w:abstractNum>
  <w:abstractNum w:abstractNumId="7" w15:restartNumberingAfterBreak="0">
    <w:nsid w:val="00000007"/>
    <w:multiLevelType w:val="multilevel"/>
    <w:tmpl w:val="00000007"/>
    <w:name w:val="WW8Num7"/>
    <w:lvl w:ilvl="0">
      <w:start w:val="1"/>
      <w:numFmt w:val="decimal"/>
      <w:pStyle w:val="Style1"/>
      <w:lvlText w:val="%1."/>
      <w:lvlJc w:val="left"/>
      <w:pPr>
        <w:tabs>
          <w:tab w:val="num" w:pos="567"/>
        </w:tabs>
        <w:ind w:left="567" w:hanging="567"/>
      </w:pPr>
      <w:rPr>
        <w:rFonts w:cs="Times New Roman"/>
      </w:rPr>
    </w:lvl>
    <w:lvl w:ilvl="1">
      <w:start w:val="1"/>
      <w:numFmt w:val="decimal"/>
      <w:lvlText w:val="%1.%2."/>
      <w:lvlJc w:val="left"/>
      <w:pPr>
        <w:tabs>
          <w:tab w:val="num" w:pos="1134"/>
        </w:tabs>
        <w:ind w:left="1134" w:hanging="567"/>
      </w:pPr>
      <w:rPr>
        <w:rFonts w:cs="Times New Roman"/>
        <w:color w:val="000000"/>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977"/>
        </w:tabs>
        <w:ind w:left="2977" w:hanging="850"/>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8" w15:restartNumberingAfterBreak="0">
    <w:nsid w:val="00000008"/>
    <w:multiLevelType w:val="singleLevel"/>
    <w:tmpl w:val="00000008"/>
    <w:name w:val="WW8Num8"/>
    <w:lvl w:ilvl="0">
      <w:start w:val="1"/>
      <w:numFmt w:val="bullet"/>
      <w:lvlText w:val=""/>
      <w:lvlJc w:val="left"/>
      <w:pPr>
        <w:tabs>
          <w:tab w:val="num" w:pos="1004"/>
        </w:tabs>
        <w:ind w:left="1004" w:hanging="360"/>
      </w:pPr>
      <w:rPr>
        <w:rFonts w:ascii="Wingdings" w:hAnsi="Wingdings"/>
      </w:rPr>
    </w:lvl>
  </w:abstractNum>
  <w:abstractNum w:abstractNumId="9" w15:restartNumberingAfterBreak="0">
    <w:nsid w:val="00000009"/>
    <w:multiLevelType w:val="multilevel"/>
    <w:tmpl w:val="00000009"/>
    <w:name w:val="WW8Num9"/>
    <w:lvl w:ilvl="0">
      <w:start w:val="1"/>
      <w:numFmt w:val="decimal"/>
      <w:lvlText w:val="%1."/>
      <w:lvlJc w:val="left"/>
      <w:pPr>
        <w:tabs>
          <w:tab w:val="num" w:pos="441"/>
        </w:tabs>
        <w:ind w:left="441" w:hanging="435"/>
      </w:pPr>
      <w:rPr>
        <w:rFonts w:cs="Times New Roman"/>
      </w:rPr>
    </w:lvl>
    <w:lvl w:ilvl="1">
      <w:start w:val="4"/>
      <w:numFmt w:val="decimal"/>
      <w:lvlText w:val="%1.%2."/>
      <w:lvlJc w:val="left"/>
      <w:pPr>
        <w:tabs>
          <w:tab w:val="num" w:pos="606"/>
        </w:tabs>
        <w:ind w:left="606" w:hanging="600"/>
      </w:pPr>
      <w:rPr>
        <w:rFonts w:cs="Times New Roman"/>
      </w:rPr>
    </w:lvl>
    <w:lvl w:ilvl="2">
      <w:start w:val="2"/>
      <w:numFmt w:val="decimal"/>
      <w:lvlText w:val="%1.%2.%3."/>
      <w:lvlJc w:val="left"/>
      <w:pPr>
        <w:tabs>
          <w:tab w:val="num" w:pos="726"/>
        </w:tabs>
        <w:ind w:left="726" w:hanging="720"/>
      </w:pPr>
      <w:rPr>
        <w:rFonts w:cs="Times New Roman"/>
      </w:rPr>
    </w:lvl>
    <w:lvl w:ilvl="3">
      <w:start w:val="1"/>
      <w:numFmt w:val="decimal"/>
      <w:lvlText w:val="%1.%2.%3.%4."/>
      <w:lvlJc w:val="left"/>
      <w:pPr>
        <w:tabs>
          <w:tab w:val="num" w:pos="726"/>
        </w:tabs>
        <w:ind w:left="726" w:hanging="720"/>
      </w:pPr>
      <w:rPr>
        <w:rFonts w:cs="Times New Roman"/>
      </w:rPr>
    </w:lvl>
    <w:lvl w:ilvl="4">
      <w:start w:val="1"/>
      <w:numFmt w:val="decimal"/>
      <w:lvlText w:val="%1.%2.%3.%4.%5."/>
      <w:lvlJc w:val="left"/>
      <w:pPr>
        <w:tabs>
          <w:tab w:val="num" w:pos="1086"/>
        </w:tabs>
        <w:ind w:left="1086" w:hanging="1080"/>
      </w:pPr>
      <w:rPr>
        <w:rFonts w:cs="Times New Roman"/>
      </w:rPr>
    </w:lvl>
    <w:lvl w:ilvl="5">
      <w:start w:val="1"/>
      <w:numFmt w:val="decimal"/>
      <w:lvlText w:val="%1.%2.%3.%4.%5.%6."/>
      <w:lvlJc w:val="left"/>
      <w:pPr>
        <w:tabs>
          <w:tab w:val="num" w:pos="1086"/>
        </w:tabs>
        <w:ind w:left="1086" w:hanging="1080"/>
      </w:pPr>
      <w:rPr>
        <w:rFonts w:cs="Times New Roman"/>
      </w:rPr>
    </w:lvl>
    <w:lvl w:ilvl="6">
      <w:start w:val="1"/>
      <w:numFmt w:val="decimal"/>
      <w:lvlText w:val="%1.%2.%3.%4.%5.%6.%7."/>
      <w:lvlJc w:val="left"/>
      <w:pPr>
        <w:tabs>
          <w:tab w:val="num" w:pos="1446"/>
        </w:tabs>
        <w:ind w:left="1446" w:hanging="1440"/>
      </w:pPr>
      <w:rPr>
        <w:rFonts w:cs="Times New Roman"/>
      </w:rPr>
    </w:lvl>
    <w:lvl w:ilvl="7">
      <w:start w:val="1"/>
      <w:numFmt w:val="decimal"/>
      <w:lvlText w:val="%1.%2.%3.%4.%5.%6.%7.%8."/>
      <w:lvlJc w:val="left"/>
      <w:pPr>
        <w:tabs>
          <w:tab w:val="num" w:pos="1446"/>
        </w:tabs>
        <w:ind w:left="1446" w:hanging="1440"/>
      </w:pPr>
      <w:rPr>
        <w:rFonts w:cs="Times New Roman"/>
      </w:rPr>
    </w:lvl>
    <w:lvl w:ilvl="8">
      <w:start w:val="1"/>
      <w:numFmt w:val="decimal"/>
      <w:lvlText w:val="%1.%2.%3.%4.%5.%6.%7.%8.%9."/>
      <w:lvlJc w:val="left"/>
      <w:pPr>
        <w:tabs>
          <w:tab w:val="num" w:pos="1806"/>
        </w:tabs>
        <w:ind w:left="1806" w:hanging="1800"/>
      </w:pPr>
      <w:rPr>
        <w:rFonts w:cs="Times New Roman"/>
      </w:rPr>
    </w:lvl>
  </w:abstractNum>
  <w:abstractNum w:abstractNumId="10" w15:restartNumberingAfterBreak="0">
    <w:nsid w:val="0000000A"/>
    <w:multiLevelType w:val="multilevel"/>
    <w:tmpl w:val="0000000A"/>
    <w:name w:val="WW8Num10"/>
    <w:lvl w:ilvl="0">
      <w:start w:val="11"/>
      <w:numFmt w:val="decimal"/>
      <w:lvlText w:val="%1."/>
      <w:lvlJc w:val="left"/>
      <w:pPr>
        <w:tabs>
          <w:tab w:val="num" w:pos="495"/>
        </w:tabs>
        <w:ind w:left="495" w:hanging="495"/>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1" w15:restartNumberingAfterBreak="0">
    <w:nsid w:val="0000000B"/>
    <w:multiLevelType w:val="multilevel"/>
    <w:tmpl w:val="0000000B"/>
    <w:name w:val="WW8Num11"/>
    <w:lvl w:ilvl="0">
      <w:start w:val="2"/>
      <w:numFmt w:val="decimal"/>
      <w:lvlText w:val="%1."/>
      <w:lvlJc w:val="left"/>
      <w:pPr>
        <w:tabs>
          <w:tab w:val="num" w:pos="360"/>
        </w:tabs>
        <w:ind w:left="360" w:hanging="360"/>
      </w:pPr>
      <w:rPr>
        <w:rFonts w:cs="Times New Roman"/>
      </w:rPr>
    </w:lvl>
    <w:lvl w:ilvl="1">
      <w:start w:val="2"/>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080"/>
        </w:tabs>
        <w:ind w:left="1080" w:hanging="108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12" w15:restartNumberingAfterBreak="0">
    <w:nsid w:val="0000000C"/>
    <w:multiLevelType w:val="multilevel"/>
    <w:tmpl w:val="0000000C"/>
    <w:name w:val="WW8Num12"/>
    <w:lvl w:ilvl="0">
      <w:start w:val="3"/>
      <w:numFmt w:val="decimal"/>
      <w:lvlText w:val="%1."/>
      <w:lvlJc w:val="left"/>
      <w:pPr>
        <w:tabs>
          <w:tab w:val="num" w:pos="360"/>
        </w:tabs>
        <w:ind w:left="360" w:hanging="360"/>
      </w:pPr>
      <w:rPr>
        <w:rFonts w:cs="Times New Roman"/>
      </w:rPr>
    </w:lvl>
    <w:lvl w:ilvl="1">
      <w:start w:val="6"/>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3" w15:restartNumberingAfterBreak="0">
    <w:nsid w:val="0000000D"/>
    <w:multiLevelType w:val="multilevel"/>
    <w:tmpl w:val="0000000D"/>
    <w:name w:val="WW8Num13"/>
    <w:lvl w:ilvl="0">
      <w:start w:val="1"/>
      <w:numFmt w:val="bullet"/>
      <w:lvlText w:val=""/>
      <w:lvlJc w:val="left"/>
      <w:pPr>
        <w:tabs>
          <w:tab w:val="num" w:pos="360"/>
        </w:tabs>
        <w:ind w:left="360" w:hanging="360"/>
      </w:pPr>
      <w:rPr>
        <w:rFonts w:ascii="Wingdings" w:hAnsi="Wingdings"/>
      </w:rPr>
    </w:lvl>
    <w:lvl w:ilvl="1">
      <w:start w:val="1"/>
      <w:numFmt w:val="decimal"/>
      <w:lvlText w:val="%2."/>
      <w:lvlJc w:val="left"/>
      <w:pPr>
        <w:tabs>
          <w:tab w:val="num" w:pos="720"/>
        </w:tabs>
        <w:ind w:left="720" w:hanging="360"/>
      </w:pPr>
      <w:rPr>
        <w:rFonts w:cs="Times New Roman"/>
      </w:rPr>
    </w:lvl>
    <w:lvl w:ilvl="2">
      <w:start w:val="1"/>
      <w:numFmt w:val="lowerRoman"/>
      <w:lvlText w:val="%3."/>
      <w:lvlJc w:val="right"/>
      <w:pPr>
        <w:tabs>
          <w:tab w:val="num" w:pos="1440"/>
        </w:tabs>
        <w:ind w:left="1440" w:hanging="180"/>
      </w:pPr>
      <w:rPr>
        <w:rFonts w:cs="Times New Roman"/>
      </w:rPr>
    </w:lvl>
    <w:lvl w:ilvl="3">
      <w:start w:val="1"/>
      <w:numFmt w:val="decimal"/>
      <w:lvlText w:val="%4."/>
      <w:lvlJc w:val="left"/>
      <w:pPr>
        <w:tabs>
          <w:tab w:val="num" w:pos="2160"/>
        </w:tabs>
        <w:ind w:left="2160" w:hanging="360"/>
      </w:pPr>
      <w:rPr>
        <w:rFonts w:cs="Times New Roman"/>
      </w:rPr>
    </w:lvl>
    <w:lvl w:ilvl="4">
      <w:start w:val="1"/>
      <w:numFmt w:val="lowerLetter"/>
      <w:lvlText w:val="%5."/>
      <w:lvlJc w:val="left"/>
      <w:pPr>
        <w:tabs>
          <w:tab w:val="num" w:pos="2880"/>
        </w:tabs>
        <w:ind w:left="2880" w:hanging="360"/>
      </w:pPr>
      <w:rPr>
        <w:rFonts w:cs="Times New Roman"/>
      </w:rPr>
    </w:lvl>
    <w:lvl w:ilvl="5">
      <w:start w:val="1"/>
      <w:numFmt w:val="lowerRoman"/>
      <w:lvlText w:val="%6."/>
      <w:lvlJc w:val="right"/>
      <w:pPr>
        <w:tabs>
          <w:tab w:val="num" w:pos="3600"/>
        </w:tabs>
        <w:ind w:left="3600" w:hanging="180"/>
      </w:pPr>
      <w:rPr>
        <w:rFonts w:cs="Times New Roman"/>
      </w:rPr>
    </w:lvl>
    <w:lvl w:ilvl="6">
      <w:start w:val="1"/>
      <w:numFmt w:val="decimal"/>
      <w:lvlText w:val="%7."/>
      <w:lvlJc w:val="left"/>
      <w:pPr>
        <w:tabs>
          <w:tab w:val="num" w:pos="4320"/>
        </w:tabs>
        <w:ind w:left="4320" w:hanging="360"/>
      </w:pPr>
      <w:rPr>
        <w:rFonts w:cs="Times New Roman"/>
      </w:rPr>
    </w:lvl>
    <w:lvl w:ilvl="7">
      <w:start w:val="1"/>
      <w:numFmt w:val="lowerLetter"/>
      <w:lvlText w:val="%8."/>
      <w:lvlJc w:val="left"/>
      <w:pPr>
        <w:tabs>
          <w:tab w:val="num" w:pos="5040"/>
        </w:tabs>
        <w:ind w:left="5040" w:hanging="360"/>
      </w:pPr>
      <w:rPr>
        <w:rFonts w:cs="Times New Roman"/>
      </w:rPr>
    </w:lvl>
    <w:lvl w:ilvl="8">
      <w:start w:val="1"/>
      <w:numFmt w:val="lowerRoman"/>
      <w:lvlText w:val="%9."/>
      <w:lvlJc w:val="right"/>
      <w:pPr>
        <w:tabs>
          <w:tab w:val="num" w:pos="5760"/>
        </w:tabs>
        <w:ind w:left="5760" w:hanging="180"/>
      </w:pPr>
      <w:rPr>
        <w:rFonts w:cs="Times New Roman"/>
      </w:rPr>
    </w:lvl>
  </w:abstractNum>
  <w:abstractNum w:abstractNumId="14" w15:restartNumberingAfterBreak="0">
    <w:nsid w:val="0000000E"/>
    <w:multiLevelType w:val="multilevel"/>
    <w:tmpl w:val="0000000E"/>
    <w:name w:val="WW8Num14"/>
    <w:lvl w:ilvl="0">
      <w:start w:val="1"/>
      <w:numFmt w:val="decimal"/>
      <w:lvlText w:val="%1."/>
      <w:lvlJc w:val="left"/>
      <w:pPr>
        <w:tabs>
          <w:tab w:val="num" w:pos="360"/>
        </w:tabs>
        <w:ind w:left="360" w:hanging="360"/>
      </w:pPr>
      <w:rPr>
        <w:rFonts w:cs="Times New Roman"/>
      </w:rPr>
    </w:lvl>
    <w:lvl w:ilvl="1">
      <w:start w:val="5"/>
      <w:numFmt w:val="decimal"/>
      <w:lvlText w:val="%1.%2."/>
      <w:lvlJc w:val="left"/>
      <w:pPr>
        <w:tabs>
          <w:tab w:val="num" w:pos="924"/>
        </w:tabs>
        <w:ind w:left="924" w:hanging="735"/>
      </w:pPr>
      <w:rPr>
        <w:rFonts w:cs="Times New Roman"/>
      </w:rPr>
    </w:lvl>
    <w:lvl w:ilvl="2">
      <w:start w:val="1"/>
      <w:numFmt w:val="decimal"/>
      <w:lvlText w:val="%1.%2.%3."/>
      <w:lvlJc w:val="left"/>
      <w:pPr>
        <w:tabs>
          <w:tab w:val="num" w:pos="1113"/>
        </w:tabs>
        <w:ind w:left="1113" w:hanging="735"/>
      </w:pPr>
      <w:rPr>
        <w:rFonts w:cs="Times New Roman"/>
      </w:rPr>
    </w:lvl>
    <w:lvl w:ilvl="3">
      <w:start w:val="8"/>
      <w:numFmt w:val="decimal"/>
      <w:lvlText w:val="%1.%2.%3.%4."/>
      <w:lvlJc w:val="left"/>
      <w:pPr>
        <w:tabs>
          <w:tab w:val="num" w:pos="1302"/>
        </w:tabs>
        <w:ind w:left="1302" w:hanging="735"/>
      </w:pPr>
      <w:rPr>
        <w:rFonts w:cs="Times New Roman"/>
      </w:rPr>
    </w:lvl>
    <w:lvl w:ilvl="4">
      <w:start w:val="1"/>
      <w:numFmt w:val="decimal"/>
      <w:lvlText w:val="%1.%2.%3.%4.%5."/>
      <w:lvlJc w:val="left"/>
      <w:pPr>
        <w:tabs>
          <w:tab w:val="num" w:pos="1836"/>
        </w:tabs>
        <w:ind w:left="1836" w:hanging="1080"/>
      </w:pPr>
      <w:rPr>
        <w:rFonts w:cs="Times New Roman"/>
      </w:rPr>
    </w:lvl>
    <w:lvl w:ilvl="5">
      <w:start w:val="1"/>
      <w:numFmt w:val="decimal"/>
      <w:lvlText w:val="%1.%2.%3.%4.%5.%6."/>
      <w:lvlJc w:val="left"/>
      <w:pPr>
        <w:tabs>
          <w:tab w:val="num" w:pos="2025"/>
        </w:tabs>
        <w:ind w:left="2025" w:hanging="1080"/>
      </w:pPr>
      <w:rPr>
        <w:rFonts w:cs="Times New Roman"/>
      </w:rPr>
    </w:lvl>
    <w:lvl w:ilvl="6">
      <w:start w:val="1"/>
      <w:numFmt w:val="decimal"/>
      <w:lvlText w:val="%1.%2.%3.%4.%5.%6.%7."/>
      <w:lvlJc w:val="left"/>
      <w:pPr>
        <w:tabs>
          <w:tab w:val="num" w:pos="2574"/>
        </w:tabs>
        <w:ind w:left="2574" w:hanging="1440"/>
      </w:pPr>
      <w:rPr>
        <w:rFonts w:cs="Times New Roman"/>
      </w:rPr>
    </w:lvl>
    <w:lvl w:ilvl="7">
      <w:start w:val="1"/>
      <w:numFmt w:val="decimal"/>
      <w:lvlText w:val="%1.%2.%3.%4.%5.%6.%7.%8."/>
      <w:lvlJc w:val="left"/>
      <w:pPr>
        <w:tabs>
          <w:tab w:val="num" w:pos="2763"/>
        </w:tabs>
        <w:ind w:left="2763" w:hanging="1440"/>
      </w:pPr>
      <w:rPr>
        <w:rFonts w:cs="Times New Roman"/>
      </w:rPr>
    </w:lvl>
    <w:lvl w:ilvl="8">
      <w:start w:val="1"/>
      <w:numFmt w:val="decimal"/>
      <w:lvlText w:val="%1.%2.%3.%4.%5.%6.%7.%8.%9."/>
      <w:lvlJc w:val="left"/>
      <w:pPr>
        <w:tabs>
          <w:tab w:val="num" w:pos="3312"/>
        </w:tabs>
        <w:ind w:left="3312" w:hanging="1800"/>
      </w:pPr>
      <w:rPr>
        <w:rFonts w:cs="Times New Roman"/>
      </w:rPr>
    </w:lvl>
  </w:abstractNum>
  <w:abstractNum w:abstractNumId="15" w15:restartNumberingAfterBreak="0">
    <w:nsid w:val="0000000F"/>
    <w:multiLevelType w:val="singleLevel"/>
    <w:tmpl w:val="0000000F"/>
    <w:name w:val="WW8Num15"/>
    <w:lvl w:ilvl="0">
      <w:start w:val="1"/>
      <w:numFmt w:val="bullet"/>
      <w:lvlText w:val=""/>
      <w:lvlJc w:val="left"/>
      <w:pPr>
        <w:tabs>
          <w:tab w:val="num" w:pos="720"/>
        </w:tabs>
        <w:ind w:left="720" w:hanging="360"/>
      </w:pPr>
      <w:rPr>
        <w:rFonts w:ascii="Wingdings" w:hAnsi="Wingdings"/>
      </w:rPr>
    </w:lvl>
  </w:abstractNum>
  <w:abstractNum w:abstractNumId="16" w15:restartNumberingAfterBreak="0">
    <w:nsid w:val="00000010"/>
    <w:multiLevelType w:val="multilevel"/>
    <w:tmpl w:val="00000010"/>
    <w:name w:val="WW8Num16"/>
    <w:lvl w:ilvl="0">
      <w:start w:val="1"/>
      <w:numFmt w:val="decimal"/>
      <w:lvlText w:val="%1."/>
      <w:lvlJc w:val="left"/>
      <w:pPr>
        <w:tabs>
          <w:tab w:val="num" w:pos="360"/>
        </w:tabs>
        <w:ind w:left="360" w:hanging="360"/>
      </w:pPr>
      <w:rPr>
        <w:rFonts w:cs="Times New Roman"/>
      </w:rPr>
    </w:lvl>
    <w:lvl w:ilvl="1">
      <w:start w:val="2"/>
      <w:numFmt w:val="decimal"/>
      <w:lvlText w:val="%1.%2."/>
      <w:lvlJc w:val="left"/>
      <w:pPr>
        <w:tabs>
          <w:tab w:val="num" w:pos="72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 w15:restartNumberingAfterBreak="0">
    <w:nsid w:val="00000011"/>
    <w:multiLevelType w:val="singleLevel"/>
    <w:tmpl w:val="00000011"/>
    <w:name w:val="WW8Num17"/>
    <w:lvl w:ilvl="0">
      <w:start w:val="1"/>
      <w:numFmt w:val="bullet"/>
      <w:pStyle w:val="Numeracija"/>
      <w:lvlText w:val=""/>
      <w:lvlJc w:val="left"/>
      <w:pPr>
        <w:tabs>
          <w:tab w:val="num" w:pos="720"/>
        </w:tabs>
        <w:ind w:left="720" w:hanging="360"/>
      </w:pPr>
      <w:rPr>
        <w:rFonts w:ascii="Wingdings" w:hAnsi="Wingdings"/>
      </w:rPr>
    </w:lvl>
  </w:abstractNum>
  <w:abstractNum w:abstractNumId="18" w15:restartNumberingAfterBreak="0">
    <w:nsid w:val="00000012"/>
    <w:multiLevelType w:val="singleLevel"/>
    <w:tmpl w:val="00000012"/>
    <w:name w:val="WW8Num18"/>
    <w:lvl w:ilvl="0">
      <w:start w:val="1"/>
      <w:numFmt w:val="bullet"/>
      <w:lvlText w:val=""/>
      <w:lvlJc w:val="left"/>
      <w:pPr>
        <w:tabs>
          <w:tab w:val="num" w:pos="720"/>
        </w:tabs>
        <w:ind w:left="720" w:hanging="360"/>
      </w:pPr>
      <w:rPr>
        <w:rFonts w:ascii="Wingdings" w:hAnsi="Wingdings"/>
      </w:rPr>
    </w:lvl>
  </w:abstractNum>
  <w:abstractNum w:abstractNumId="19" w15:restartNumberingAfterBreak="0">
    <w:nsid w:val="00000013"/>
    <w:multiLevelType w:val="singleLevel"/>
    <w:tmpl w:val="00000013"/>
    <w:name w:val="WW8Num19"/>
    <w:lvl w:ilvl="0">
      <w:start w:val="1"/>
      <w:numFmt w:val="bullet"/>
      <w:lvlText w:val=""/>
      <w:lvlJc w:val="left"/>
      <w:pPr>
        <w:tabs>
          <w:tab w:val="num" w:pos="720"/>
        </w:tabs>
        <w:ind w:left="720" w:hanging="360"/>
      </w:pPr>
      <w:rPr>
        <w:rFonts w:ascii="Wingdings" w:hAnsi="Wingdings"/>
      </w:rPr>
    </w:lvl>
  </w:abstractNum>
  <w:abstractNum w:abstractNumId="20" w15:restartNumberingAfterBreak="0">
    <w:nsid w:val="00000014"/>
    <w:multiLevelType w:val="multilevel"/>
    <w:tmpl w:val="00000014"/>
    <w:name w:val="WW8Num20"/>
    <w:lvl w:ilvl="0">
      <w:start w:val="1"/>
      <w:numFmt w:val="decimal"/>
      <w:lvlText w:val="%1."/>
      <w:lvlJc w:val="left"/>
      <w:pPr>
        <w:tabs>
          <w:tab w:val="num" w:pos="360"/>
        </w:tabs>
        <w:ind w:left="360" w:hanging="360"/>
      </w:pPr>
      <w:rPr>
        <w:rFonts w:cs="Times New Roman"/>
      </w:rPr>
    </w:lvl>
    <w:lvl w:ilvl="1">
      <w:start w:val="7"/>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00000015"/>
    <w:multiLevelType w:val="singleLevel"/>
    <w:tmpl w:val="00000015"/>
    <w:name w:val="WW8Num21"/>
    <w:lvl w:ilvl="0">
      <w:start w:val="1"/>
      <w:numFmt w:val="bullet"/>
      <w:lvlText w:val=""/>
      <w:lvlJc w:val="left"/>
      <w:pPr>
        <w:tabs>
          <w:tab w:val="num" w:pos="1440"/>
        </w:tabs>
        <w:ind w:left="1440" w:hanging="360"/>
      </w:pPr>
      <w:rPr>
        <w:rFonts w:ascii="Wingdings" w:hAnsi="Wingdings"/>
      </w:rPr>
    </w:lvl>
  </w:abstractNum>
  <w:abstractNum w:abstractNumId="22" w15:restartNumberingAfterBreak="0">
    <w:nsid w:val="00BA0308"/>
    <w:multiLevelType w:val="multilevel"/>
    <w:tmpl w:val="D46A6E0E"/>
    <w:lvl w:ilvl="0">
      <w:start w:val="6"/>
      <w:numFmt w:val="decimal"/>
      <w:lvlText w:val="%1."/>
      <w:lvlJc w:val="left"/>
      <w:pPr>
        <w:ind w:left="468" w:hanging="468"/>
      </w:pPr>
      <w:rPr>
        <w:rFonts w:hint="default"/>
      </w:rPr>
    </w:lvl>
    <w:lvl w:ilvl="1">
      <w:start w:val="3"/>
      <w:numFmt w:val="decimal"/>
      <w:lvlText w:val="%1.%2."/>
      <w:lvlJc w:val="left"/>
      <w:pPr>
        <w:ind w:left="828" w:hanging="468"/>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08264083"/>
    <w:multiLevelType w:val="multilevel"/>
    <w:tmpl w:val="2102ADC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5" w15:restartNumberingAfterBreak="0">
    <w:nsid w:val="0B5152DE"/>
    <w:multiLevelType w:val="multilevel"/>
    <w:tmpl w:val="CE6A3534"/>
    <w:lvl w:ilvl="0">
      <w:start w:val="2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0BD112F1"/>
    <w:multiLevelType w:val="multilevel"/>
    <w:tmpl w:val="C8D08948"/>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0D192062"/>
    <w:multiLevelType w:val="hybridMultilevel"/>
    <w:tmpl w:val="1E00447C"/>
    <w:lvl w:ilvl="0" w:tplc="04090001">
      <w:start w:val="1"/>
      <w:numFmt w:val="bullet"/>
      <w:lvlText w:val=""/>
      <w:lvlJc w:val="left"/>
      <w:pPr>
        <w:tabs>
          <w:tab w:val="num" w:pos="1211"/>
        </w:tabs>
        <w:ind w:left="1211" w:hanging="360"/>
      </w:pPr>
      <w:rPr>
        <w:rFonts w:ascii="Symbol" w:hAnsi="Symbol" w:hint="default"/>
      </w:rPr>
    </w:lvl>
    <w:lvl w:ilvl="1" w:tplc="04090003" w:tentative="1">
      <w:start w:val="1"/>
      <w:numFmt w:val="bullet"/>
      <w:lvlText w:val="o"/>
      <w:lvlJc w:val="left"/>
      <w:pPr>
        <w:tabs>
          <w:tab w:val="num" w:pos="2025"/>
        </w:tabs>
        <w:ind w:left="2025" w:hanging="360"/>
      </w:pPr>
      <w:rPr>
        <w:rFonts w:ascii="Courier New" w:hAnsi="Courier New" w:hint="default"/>
      </w:rPr>
    </w:lvl>
    <w:lvl w:ilvl="2" w:tplc="04090005" w:tentative="1">
      <w:start w:val="1"/>
      <w:numFmt w:val="bullet"/>
      <w:lvlText w:val=""/>
      <w:lvlJc w:val="left"/>
      <w:pPr>
        <w:tabs>
          <w:tab w:val="num" w:pos="2745"/>
        </w:tabs>
        <w:ind w:left="2745" w:hanging="360"/>
      </w:pPr>
      <w:rPr>
        <w:rFonts w:ascii="Wingdings" w:hAnsi="Wingdings" w:hint="default"/>
      </w:rPr>
    </w:lvl>
    <w:lvl w:ilvl="3" w:tplc="04090001" w:tentative="1">
      <w:start w:val="1"/>
      <w:numFmt w:val="bullet"/>
      <w:lvlText w:val=""/>
      <w:lvlJc w:val="left"/>
      <w:pPr>
        <w:tabs>
          <w:tab w:val="num" w:pos="3465"/>
        </w:tabs>
        <w:ind w:left="3465" w:hanging="360"/>
      </w:pPr>
      <w:rPr>
        <w:rFonts w:ascii="Symbol" w:hAnsi="Symbol" w:hint="default"/>
      </w:rPr>
    </w:lvl>
    <w:lvl w:ilvl="4" w:tplc="04090003" w:tentative="1">
      <w:start w:val="1"/>
      <w:numFmt w:val="bullet"/>
      <w:lvlText w:val="o"/>
      <w:lvlJc w:val="left"/>
      <w:pPr>
        <w:tabs>
          <w:tab w:val="num" w:pos="4185"/>
        </w:tabs>
        <w:ind w:left="4185" w:hanging="360"/>
      </w:pPr>
      <w:rPr>
        <w:rFonts w:ascii="Courier New" w:hAnsi="Courier New" w:hint="default"/>
      </w:rPr>
    </w:lvl>
    <w:lvl w:ilvl="5" w:tplc="04090005" w:tentative="1">
      <w:start w:val="1"/>
      <w:numFmt w:val="bullet"/>
      <w:lvlText w:val=""/>
      <w:lvlJc w:val="left"/>
      <w:pPr>
        <w:tabs>
          <w:tab w:val="num" w:pos="4905"/>
        </w:tabs>
        <w:ind w:left="4905" w:hanging="360"/>
      </w:pPr>
      <w:rPr>
        <w:rFonts w:ascii="Wingdings" w:hAnsi="Wingdings" w:hint="default"/>
      </w:rPr>
    </w:lvl>
    <w:lvl w:ilvl="6" w:tplc="04090001" w:tentative="1">
      <w:start w:val="1"/>
      <w:numFmt w:val="bullet"/>
      <w:lvlText w:val=""/>
      <w:lvlJc w:val="left"/>
      <w:pPr>
        <w:tabs>
          <w:tab w:val="num" w:pos="5625"/>
        </w:tabs>
        <w:ind w:left="5625" w:hanging="360"/>
      </w:pPr>
      <w:rPr>
        <w:rFonts w:ascii="Symbol" w:hAnsi="Symbol" w:hint="default"/>
      </w:rPr>
    </w:lvl>
    <w:lvl w:ilvl="7" w:tplc="04090003" w:tentative="1">
      <w:start w:val="1"/>
      <w:numFmt w:val="bullet"/>
      <w:lvlText w:val="o"/>
      <w:lvlJc w:val="left"/>
      <w:pPr>
        <w:tabs>
          <w:tab w:val="num" w:pos="6345"/>
        </w:tabs>
        <w:ind w:left="6345" w:hanging="360"/>
      </w:pPr>
      <w:rPr>
        <w:rFonts w:ascii="Courier New" w:hAnsi="Courier New" w:hint="default"/>
      </w:rPr>
    </w:lvl>
    <w:lvl w:ilvl="8" w:tplc="04090005" w:tentative="1">
      <w:start w:val="1"/>
      <w:numFmt w:val="bullet"/>
      <w:lvlText w:val=""/>
      <w:lvlJc w:val="left"/>
      <w:pPr>
        <w:tabs>
          <w:tab w:val="num" w:pos="7065"/>
        </w:tabs>
        <w:ind w:left="7065" w:hanging="360"/>
      </w:pPr>
      <w:rPr>
        <w:rFonts w:ascii="Wingdings" w:hAnsi="Wingdings" w:hint="default"/>
      </w:rPr>
    </w:lvl>
  </w:abstractNum>
  <w:abstractNum w:abstractNumId="28" w15:restartNumberingAfterBreak="0">
    <w:nsid w:val="0E5C1189"/>
    <w:multiLevelType w:val="multilevel"/>
    <w:tmpl w:val="C13CC72A"/>
    <w:lvl w:ilvl="0">
      <w:start w:val="1"/>
      <w:numFmt w:val="decimal"/>
      <w:pStyle w:val="Punkts"/>
      <w:lvlText w:val="%1."/>
      <w:lvlJc w:val="left"/>
      <w:pPr>
        <w:tabs>
          <w:tab w:val="num" w:pos="851"/>
        </w:tabs>
        <w:ind w:left="851" w:hanging="851"/>
      </w:pPr>
      <w:rPr>
        <w:rFonts w:cs="Times New Roman" w:hint="default"/>
      </w:rPr>
    </w:lvl>
    <w:lvl w:ilvl="1">
      <w:start w:val="1"/>
      <w:numFmt w:val="decimal"/>
      <w:pStyle w:val="Apakpunkts"/>
      <w:lvlText w:val="%1.%2."/>
      <w:lvlJc w:val="left"/>
      <w:pPr>
        <w:tabs>
          <w:tab w:val="num" w:pos="851"/>
        </w:tabs>
        <w:ind w:left="851" w:hanging="851"/>
      </w:pPr>
      <w:rPr>
        <w:rFonts w:cs="Times New Roman" w:hint="default"/>
      </w:rPr>
    </w:lvl>
    <w:lvl w:ilvl="2">
      <w:start w:val="1"/>
      <w:numFmt w:val="decimal"/>
      <w:pStyle w:val="Paragrfs"/>
      <w:lvlText w:val="%1.%2.%3."/>
      <w:lvlJc w:val="left"/>
      <w:pPr>
        <w:tabs>
          <w:tab w:val="num" w:pos="851"/>
        </w:tabs>
        <w:ind w:left="851" w:hanging="851"/>
      </w:pPr>
      <w:rPr>
        <w:rFonts w:cs="Times New Roman" w:hint="default"/>
      </w:rPr>
    </w:lvl>
    <w:lvl w:ilvl="3">
      <w:start w:val="1"/>
      <w:numFmt w:val="decimal"/>
      <w:lvlText w:val="%1.%2.%3.%4."/>
      <w:lvlJc w:val="left"/>
      <w:pPr>
        <w:tabs>
          <w:tab w:val="num" w:pos="851"/>
        </w:tabs>
        <w:ind w:left="851" w:hanging="851"/>
      </w:pPr>
      <w:rPr>
        <w:rFonts w:cs="Times New Roman" w:hint="default"/>
      </w:rPr>
    </w:lvl>
    <w:lvl w:ilvl="4">
      <w:start w:val="1"/>
      <w:numFmt w:val="decimal"/>
      <w:lvlText w:val="%1.%2.%3.%4.%5."/>
      <w:lvlJc w:val="left"/>
      <w:pPr>
        <w:tabs>
          <w:tab w:val="num" w:pos="5400"/>
        </w:tabs>
        <w:ind w:left="5400" w:hanging="1080"/>
      </w:pPr>
      <w:rPr>
        <w:rFonts w:cs="Times New Roman" w:hint="default"/>
      </w:rPr>
    </w:lvl>
    <w:lvl w:ilvl="5">
      <w:start w:val="1"/>
      <w:numFmt w:val="decimal"/>
      <w:lvlText w:val="%1.%2.%3.%4.%5.%6."/>
      <w:lvlJc w:val="left"/>
      <w:pPr>
        <w:tabs>
          <w:tab w:val="num" w:pos="6480"/>
        </w:tabs>
        <w:ind w:left="6480" w:hanging="1080"/>
      </w:pPr>
      <w:rPr>
        <w:rFonts w:cs="Times New Roman" w:hint="default"/>
      </w:rPr>
    </w:lvl>
    <w:lvl w:ilvl="6">
      <w:start w:val="1"/>
      <w:numFmt w:val="decimal"/>
      <w:lvlText w:val="%1.%2.%3.%4.%5.%6.%7."/>
      <w:lvlJc w:val="left"/>
      <w:pPr>
        <w:tabs>
          <w:tab w:val="num" w:pos="7920"/>
        </w:tabs>
        <w:ind w:left="7920" w:hanging="1440"/>
      </w:pPr>
      <w:rPr>
        <w:rFonts w:cs="Times New Roman" w:hint="default"/>
      </w:rPr>
    </w:lvl>
    <w:lvl w:ilvl="7">
      <w:start w:val="1"/>
      <w:numFmt w:val="decimal"/>
      <w:lvlText w:val="%1.%2.%3.%4.%5.%6.%7.%8."/>
      <w:lvlJc w:val="left"/>
      <w:pPr>
        <w:tabs>
          <w:tab w:val="num" w:pos="9000"/>
        </w:tabs>
        <w:ind w:left="9000" w:hanging="1440"/>
      </w:pPr>
      <w:rPr>
        <w:rFonts w:cs="Times New Roman" w:hint="default"/>
      </w:rPr>
    </w:lvl>
    <w:lvl w:ilvl="8">
      <w:start w:val="1"/>
      <w:numFmt w:val="decimal"/>
      <w:lvlText w:val="%1.%2.%3.%4.%5.%6.%7.%8.%9."/>
      <w:lvlJc w:val="left"/>
      <w:pPr>
        <w:tabs>
          <w:tab w:val="num" w:pos="10440"/>
        </w:tabs>
        <w:ind w:left="10440" w:hanging="1800"/>
      </w:pPr>
      <w:rPr>
        <w:rFonts w:cs="Times New Roman" w:hint="default"/>
      </w:rPr>
    </w:lvl>
  </w:abstractNum>
  <w:abstractNum w:abstractNumId="29" w15:restartNumberingAfterBreak="0">
    <w:nsid w:val="0FDD31C3"/>
    <w:multiLevelType w:val="multilevel"/>
    <w:tmpl w:val="F0BAA32E"/>
    <w:lvl w:ilvl="0">
      <w:start w:val="1"/>
      <w:numFmt w:val="decimal"/>
      <w:lvlText w:val="%1."/>
      <w:lvlJc w:val="left"/>
      <w:pPr>
        <w:ind w:left="360" w:hanging="360"/>
      </w:pPr>
      <w:rPr>
        <w:rFonts w:asciiTheme="minorHAnsi" w:hAnsiTheme="minorHAnsi" w:cstheme="minorHAnsi" w:hint="default"/>
        <w:b/>
        <w:bCs/>
        <w:sz w:val="22"/>
        <w:szCs w:val="20"/>
      </w:rPr>
    </w:lvl>
    <w:lvl w:ilvl="1">
      <w:start w:val="1"/>
      <w:numFmt w:val="decimal"/>
      <w:lvlText w:val="%1.%2."/>
      <w:lvlJc w:val="left"/>
      <w:pPr>
        <w:ind w:left="792" w:hanging="432"/>
      </w:pPr>
      <w:rPr>
        <w:b/>
        <w:bCs/>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11146E84"/>
    <w:multiLevelType w:val="multilevel"/>
    <w:tmpl w:val="F1D87B94"/>
    <w:name w:val="WW8Num36"/>
    <w:lvl w:ilvl="0">
      <w:start w:val="1"/>
      <w:numFmt w:val="decimal"/>
      <w:lvlText w:val="%1."/>
      <w:lvlJc w:val="left"/>
      <w:pPr>
        <w:tabs>
          <w:tab w:val="num" w:pos="567"/>
        </w:tabs>
        <w:ind w:left="567" w:hanging="567"/>
      </w:pPr>
      <w:rPr>
        <w:rFonts w:cs="Times New Roman"/>
        <w:b w:val="0"/>
      </w:rPr>
    </w:lvl>
    <w:lvl w:ilvl="1">
      <w:start w:val="1"/>
      <w:numFmt w:val="decimal"/>
      <w:lvlText w:val="%1.%2."/>
      <w:lvlJc w:val="left"/>
      <w:pPr>
        <w:tabs>
          <w:tab w:val="num" w:pos="207"/>
        </w:tabs>
        <w:ind w:left="207" w:hanging="207"/>
      </w:pPr>
      <w:rPr>
        <w:rFonts w:cs="Times New Roman"/>
        <w:b w:val="0"/>
      </w:rPr>
    </w:lvl>
    <w:lvl w:ilvl="2">
      <w:start w:val="1"/>
      <w:numFmt w:val="lowerLetter"/>
      <w:lvlText w:val="%3)"/>
      <w:lvlJc w:val="left"/>
      <w:pPr>
        <w:tabs>
          <w:tab w:val="num" w:pos="284"/>
        </w:tabs>
        <w:ind w:left="567" w:hanging="567"/>
      </w:pPr>
      <w:rPr>
        <w:rFonts w:ascii="Times New Roman" w:eastAsia="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1" w15:restartNumberingAfterBreak="0">
    <w:nsid w:val="18ED7750"/>
    <w:multiLevelType w:val="multilevel"/>
    <w:tmpl w:val="976EEA7E"/>
    <w:lvl w:ilvl="0">
      <w:start w:val="1"/>
      <w:numFmt w:val="decimal"/>
      <w:pStyle w:val="StyleStyle4Justified"/>
      <w:lvlText w:val="%1."/>
      <w:lvlJc w:val="left"/>
      <w:pPr>
        <w:tabs>
          <w:tab w:val="num" w:pos="454"/>
        </w:tabs>
        <w:ind w:left="454" w:hanging="454"/>
      </w:pPr>
      <w:rPr>
        <w:rFonts w:cs="Times New Roman" w:hint="default"/>
      </w:rPr>
    </w:lvl>
    <w:lvl w:ilvl="1">
      <w:start w:val="1"/>
      <w:numFmt w:val="decimal"/>
      <w:pStyle w:val="Style5"/>
      <w:lvlText w:val="%1.%2."/>
      <w:lvlJc w:val="left"/>
      <w:pPr>
        <w:tabs>
          <w:tab w:val="num" w:pos="1247"/>
        </w:tabs>
        <w:ind w:left="1247" w:hanging="793"/>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2835"/>
        </w:tabs>
        <w:ind w:left="2835" w:hanging="850"/>
      </w:pPr>
      <w:rPr>
        <w:rFonts w:cs="Times New Roman" w:hint="default"/>
      </w:rPr>
    </w:lvl>
    <w:lvl w:ilvl="4">
      <w:start w:val="1"/>
      <w:numFmt w:val="decimal"/>
      <w:lvlText w:val="%1.%2.%3.%4.%5."/>
      <w:lvlJc w:val="left"/>
      <w:pPr>
        <w:tabs>
          <w:tab w:val="num" w:pos="288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960"/>
        </w:tabs>
        <w:ind w:left="3240" w:hanging="1080"/>
      </w:pPr>
      <w:rPr>
        <w:rFonts w:cs="Times New Roman" w:hint="default"/>
      </w:rPr>
    </w:lvl>
    <w:lvl w:ilvl="7">
      <w:start w:val="1"/>
      <w:numFmt w:val="decimal"/>
      <w:lvlText w:val="%1.%2.%3.%4.%5.%6.%7.%8."/>
      <w:lvlJc w:val="left"/>
      <w:pPr>
        <w:tabs>
          <w:tab w:val="num" w:pos="468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2" w15:restartNumberingAfterBreak="0">
    <w:nsid w:val="1D2F4E92"/>
    <w:multiLevelType w:val="hybridMultilevel"/>
    <w:tmpl w:val="14520366"/>
    <w:lvl w:ilvl="0" w:tplc="0426000F">
      <w:start w:val="1"/>
      <w:numFmt w:val="decimal"/>
      <w:lvlText w:val="%1."/>
      <w:lvlJc w:val="left"/>
      <w:pPr>
        <w:ind w:left="720" w:hanging="360"/>
      </w:pPr>
      <w:rPr>
        <w:rFonts w:cs="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234E1F23"/>
    <w:multiLevelType w:val="multilevel"/>
    <w:tmpl w:val="CD54B564"/>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288"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257250B2"/>
    <w:multiLevelType w:val="hybridMultilevel"/>
    <w:tmpl w:val="99F27FA6"/>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5" w15:restartNumberingAfterBreak="0">
    <w:nsid w:val="2646758E"/>
    <w:multiLevelType w:val="hybridMultilevel"/>
    <w:tmpl w:val="17E4C9F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88061D1"/>
    <w:multiLevelType w:val="multilevel"/>
    <w:tmpl w:val="197E477A"/>
    <w:lvl w:ilvl="0">
      <w:start w:val="6"/>
      <w:numFmt w:val="decimal"/>
      <w:lvlText w:val="%1."/>
      <w:lvlJc w:val="left"/>
      <w:pPr>
        <w:ind w:left="540" w:hanging="540"/>
      </w:pPr>
      <w:rPr>
        <w:rFonts w:hint="default"/>
      </w:rPr>
    </w:lvl>
    <w:lvl w:ilvl="1">
      <w:start w:val="1"/>
      <w:numFmt w:val="decimal"/>
      <w:lvlText w:val="%1.%2."/>
      <w:lvlJc w:val="left"/>
      <w:pPr>
        <w:ind w:left="895" w:hanging="54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37" w15:restartNumberingAfterBreak="0">
    <w:nsid w:val="28AD40AD"/>
    <w:multiLevelType w:val="hybridMultilevel"/>
    <w:tmpl w:val="D28849B0"/>
    <w:name w:val="WW8Num532"/>
    <w:lvl w:ilvl="0" w:tplc="9264A2C2">
      <w:start w:val="1"/>
      <w:numFmt w:val="bullet"/>
      <w:lvlText w:val="-"/>
      <w:lvlJc w:val="left"/>
      <w:pPr>
        <w:tabs>
          <w:tab w:val="num" w:pos="782"/>
        </w:tabs>
        <w:ind w:left="782"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8"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704" w:hanging="420"/>
      </w:pPr>
      <w:rPr>
        <w:rFonts w:hint="default"/>
        <w:b w:val="0"/>
        <w:i w:val="0"/>
      </w:rPr>
    </w:lvl>
    <w:lvl w:ilvl="2">
      <w:start w:val="1"/>
      <w:numFmt w:val="decimal"/>
      <w:isLgl/>
      <w:lvlText w:val="%1.%2.%3."/>
      <w:lvlJc w:val="left"/>
      <w:pPr>
        <w:tabs>
          <w:tab w:val="num" w:pos="1430"/>
        </w:tabs>
        <w:ind w:left="143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9" w15:restartNumberingAfterBreak="0">
    <w:nsid w:val="32AE030E"/>
    <w:multiLevelType w:val="multilevel"/>
    <w:tmpl w:val="D1D4497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3471084B"/>
    <w:multiLevelType w:val="multilevel"/>
    <w:tmpl w:val="E7FAEAE4"/>
    <w:lvl w:ilvl="0">
      <w:start w:val="1"/>
      <w:numFmt w:val="decimal"/>
      <w:lvlText w:val="%1."/>
      <w:lvlJc w:val="left"/>
      <w:pPr>
        <w:tabs>
          <w:tab w:val="num" w:pos="567"/>
        </w:tabs>
        <w:ind w:left="567" w:hanging="567"/>
      </w:pPr>
      <w:rPr>
        <w:rFonts w:ascii="Calibri" w:hAnsi="Calibri" w:cs="Times New Roman" w:hint="default"/>
        <w:b/>
        <w:i w:val="0"/>
        <w:sz w:val="20"/>
        <w:szCs w:val="20"/>
      </w:rPr>
    </w:lvl>
    <w:lvl w:ilvl="1">
      <w:start w:val="1"/>
      <w:numFmt w:val="decimal"/>
      <w:lvlText w:val="%1.%2."/>
      <w:lvlJc w:val="left"/>
      <w:pPr>
        <w:tabs>
          <w:tab w:val="num" w:pos="567"/>
        </w:tabs>
        <w:ind w:left="567" w:hanging="567"/>
      </w:pPr>
    </w:lvl>
    <w:lvl w:ilvl="2">
      <w:start w:val="1"/>
      <w:numFmt w:val="decimal"/>
      <w:lvlText w:val="%1.%2.%3."/>
      <w:lvlJc w:val="left"/>
      <w:pPr>
        <w:tabs>
          <w:tab w:val="num" w:pos="1418"/>
        </w:tabs>
        <w:ind w:left="1418" w:hanging="851"/>
      </w:pPr>
    </w:lvl>
    <w:lvl w:ilvl="3">
      <w:start w:val="1"/>
      <w:numFmt w:val="decimal"/>
      <w:lvlText w:val="%1.%2.%3.%4."/>
      <w:lvlJc w:val="left"/>
      <w:pPr>
        <w:tabs>
          <w:tab w:val="num" w:pos="1985"/>
        </w:tabs>
        <w:ind w:left="1985" w:hanging="567"/>
      </w:pPr>
    </w:lvl>
    <w:lvl w:ilvl="4">
      <w:start w:val="1"/>
      <w:numFmt w:val="decimal"/>
      <w:lvlText w:val="%1.%2.%3.%4.%5."/>
      <w:lvlJc w:val="left"/>
      <w:pPr>
        <w:tabs>
          <w:tab w:val="num" w:pos="2268"/>
        </w:tabs>
        <w:ind w:left="2268" w:hanging="567"/>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37631956"/>
    <w:multiLevelType w:val="multilevel"/>
    <w:tmpl w:val="A1A6E732"/>
    <w:name w:val="WW8Num63"/>
    <w:lvl w:ilvl="0">
      <w:start w:val="21"/>
      <w:numFmt w:val="decimal"/>
      <w:lvlText w:val="%1."/>
      <w:lvlJc w:val="left"/>
      <w:pPr>
        <w:tabs>
          <w:tab w:val="num" w:pos="360"/>
        </w:tabs>
        <w:ind w:left="360" w:hanging="360"/>
      </w:pPr>
      <w:rPr>
        <w:rFonts w:cs="Times New Roman"/>
        <w:b w:val="0"/>
      </w:rPr>
    </w:lvl>
    <w:lvl w:ilvl="1">
      <w:start w:val="1"/>
      <w:numFmt w:val="decimal"/>
      <w:lvlText w:val="%1.%2."/>
      <w:lvlJc w:val="left"/>
      <w:pPr>
        <w:tabs>
          <w:tab w:val="num" w:pos="792"/>
        </w:tabs>
        <w:ind w:left="792" w:hanging="432"/>
      </w:pPr>
      <w:rPr>
        <w:rFonts w:cs="Times New Roman"/>
      </w:rPr>
    </w:lvl>
    <w:lvl w:ilvl="2">
      <w:start w:val="1"/>
      <w:numFmt w:val="lowerLetter"/>
      <w:lvlText w:val="%3)"/>
      <w:lvlJc w:val="left"/>
      <w:pPr>
        <w:tabs>
          <w:tab w:val="num" w:pos="567"/>
        </w:tabs>
      </w:pPr>
      <w:rPr>
        <w:rFonts w:ascii="Times New Roman" w:eastAsia="Times New Roman" w:hAnsi="Times New Roman" w:cs="Times New Roman" w:hint="default"/>
        <w:b w:val="0"/>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2" w15:restartNumberingAfterBreak="0">
    <w:nsid w:val="3CE3187F"/>
    <w:multiLevelType w:val="hybridMultilevel"/>
    <w:tmpl w:val="22D47B28"/>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3" w15:restartNumberingAfterBreak="0">
    <w:nsid w:val="3E881905"/>
    <w:multiLevelType w:val="multilevel"/>
    <w:tmpl w:val="0DCA4EAE"/>
    <w:lvl w:ilvl="0">
      <w:start w:val="1"/>
      <w:numFmt w:val="decimal"/>
      <w:lvlText w:val="%1."/>
      <w:lvlJc w:val="left"/>
      <w:pPr>
        <w:tabs>
          <w:tab w:val="num" w:pos="720"/>
        </w:tabs>
        <w:ind w:left="720" w:hanging="360"/>
      </w:pPr>
      <w:rPr>
        <w:rFonts w:asciiTheme="minorHAnsi" w:hAnsiTheme="minorHAnsi" w:cstheme="minorHAnsi" w:hint="default"/>
        <w:b/>
        <w:bCs/>
        <w:sz w:val="22"/>
        <w:szCs w:val="22"/>
      </w:rPr>
    </w:lvl>
    <w:lvl w:ilvl="1">
      <w:start w:val="1"/>
      <w:numFmt w:val="decimal"/>
      <w:isLgl/>
      <w:lvlText w:val="%1.%2."/>
      <w:lvlJc w:val="left"/>
      <w:pPr>
        <w:tabs>
          <w:tab w:val="num" w:pos="562"/>
        </w:tabs>
        <w:ind w:left="562" w:hanging="420"/>
      </w:pPr>
      <w:rPr>
        <w:rFonts w:hint="default"/>
        <w:b/>
        <w:bCs/>
        <w:sz w:val="22"/>
        <w:szCs w:val="22"/>
      </w:rPr>
    </w:lvl>
    <w:lvl w:ilvl="2">
      <w:start w:val="1"/>
      <w:numFmt w:val="decimal"/>
      <w:isLgl/>
      <w:lvlText w:val="%1.%2.%3."/>
      <w:lvlJc w:val="left"/>
      <w:pPr>
        <w:tabs>
          <w:tab w:val="num" w:pos="1288"/>
        </w:tabs>
        <w:ind w:left="1288" w:hanging="720"/>
      </w:pPr>
      <w:rPr>
        <w:rFonts w:hint="default"/>
        <w:b/>
        <w:bCs/>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44" w15:restartNumberingAfterBreak="0">
    <w:nsid w:val="3F64142E"/>
    <w:multiLevelType w:val="hybridMultilevel"/>
    <w:tmpl w:val="C7D0306C"/>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3FEF7F6F"/>
    <w:multiLevelType w:val="multilevel"/>
    <w:tmpl w:val="14020B44"/>
    <w:lvl w:ilvl="0">
      <w:start w:val="4"/>
      <w:numFmt w:val="decimal"/>
      <w:lvlText w:val="%1"/>
      <w:lvlJc w:val="left"/>
      <w:pPr>
        <w:ind w:left="360" w:hanging="360"/>
      </w:pPr>
      <w:rPr>
        <w:rFonts w:eastAsia="Times New Roman" w:hint="default"/>
      </w:rPr>
    </w:lvl>
    <w:lvl w:ilvl="1">
      <w:start w:val="3"/>
      <w:numFmt w:val="decimal"/>
      <w:lvlText w:val="%1.%2"/>
      <w:lvlJc w:val="left"/>
      <w:pPr>
        <w:ind w:left="360" w:hanging="36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46" w15:restartNumberingAfterBreak="0">
    <w:nsid w:val="453305A8"/>
    <w:multiLevelType w:val="multilevel"/>
    <w:tmpl w:val="7690FEB2"/>
    <w:lvl w:ilvl="0">
      <w:start w:val="27"/>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15:restartNumberingAfterBreak="0">
    <w:nsid w:val="4C3D775C"/>
    <w:multiLevelType w:val="multilevel"/>
    <w:tmpl w:val="E47AC68C"/>
    <w:lvl w:ilvl="0">
      <w:start w:val="1"/>
      <w:numFmt w:val="decimal"/>
      <w:lvlText w:val="%1."/>
      <w:lvlJc w:val="left"/>
      <w:pPr>
        <w:ind w:left="2912"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50FD359D"/>
    <w:multiLevelType w:val="multilevel"/>
    <w:tmpl w:val="E0D621FE"/>
    <w:lvl w:ilvl="0">
      <w:start w:val="1"/>
      <w:numFmt w:val="decimal"/>
      <w:lvlText w:val="%1."/>
      <w:lvlJc w:val="left"/>
      <w:pPr>
        <w:ind w:left="360" w:hanging="360"/>
      </w:pPr>
      <w:rPr>
        <w:b/>
        <w:bCs/>
        <w:i w:val="0"/>
        <w:iCs/>
        <w:sz w:val="22"/>
        <w:szCs w:val="22"/>
      </w:rPr>
    </w:lvl>
    <w:lvl w:ilvl="1">
      <w:start w:val="1"/>
      <w:numFmt w:val="decimal"/>
      <w:lvlText w:val="%1.%2."/>
      <w:lvlJc w:val="left"/>
      <w:pPr>
        <w:ind w:left="792" w:hanging="432"/>
      </w:pPr>
      <w:rPr>
        <w:b/>
        <w:bCs/>
        <w:i w:val="0"/>
        <w:iCs/>
        <w:color w:val="auto"/>
        <w:sz w:val="22"/>
        <w:szCs w:val="22"/>
      </w:rPr>
    </w:lvl>
    <w:lvl w:ilvl="2">
      <w:start w:val="1"/>
      <w:numFmt w:val="decimal"/>
      <w:lvlText w:val="%1.%2.%3."/>
      <w:lvlJc w:val="left"/>
      <w:pPr>
        <w:ind w:left="1071" w:hanging="504"/>
      </w:pPr>
      <w:rPr>
        <w:b w:val="0"/>
        <w:bCs/>
        <w:strike w:val="0"/>
        <w:dstrike w:val="0"/>
        <w:sz w:val="22"/>
        <w:szCs w:val="22"/>
        <w:u w:val="none"/>
        <w:effect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9" w15:restartNumberingAfterBreak="0">
    <w:nsid w:val="5272385D"/>
    <w:multiLevelType w:val="hybridMultilevel"/>
    <w:tmpl w:val="2C6C8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2B93A83"/>
    <w:multiLevelType w:val="multilevel"/>
    <w:tmpl w:val="EC5AC206"/>
    <w:lvl w:ilvl="0">
      <w:start w:val="4"/>
      <w:numFmt w:val="decimal"/>
      <w:lvlText w:val="%1."/>
      <w:lvlJc w:val="left"/>
      <w:pPr>
        <w:ind w:left="540" w:hanging="540"/>
      </w:pPr>
      <w:rPr>
        <w:rFonts w:hint="default"/>
      </w:rPr>
    </w:lvl>
    <w:lvl w:ilvl="1">
      <w:start w:val="3"/>
      <w:numFmt w:val="decimal"/>
      <w:lvlText w:val="%1.%2."/>
      <w:lvlJc w:val="left"/>
      <w:pPr>
        <w:ind w:left="900" w:hanging="540"/>
      </w:pPr>
      <w:rPr>
        <w:rFonts w:hint="default"/>
      </w:rPr>
    </w:lvl>
    <w:lvl w:ilvl="2">
      <w:start w:val="2"/>
      <w:numFmt w:val="decimal"/>
      <w:lvlText w:val="%1.%2.%3."/>
      <w:lvlJc w:val="left"/>
      <w:pPr>
        <w:ind w:left="1997"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5404707C"/>
    <w:multiLevelType w:val="multilevel"/>
    <w:tmpl w:val="D8667A80"/>
    <w:lvl w:ilvl="0">
      <w:start w:val="1"/>
      <w:numFmt w:val="decimal"/>
      <w:lvlText w:val="%1."/>
      <w:lvlJc w:val="left"/>
      <w:pPr>
        <w:tabs>
          <w:tab w:val="num" w:pos="510"/>
        </w:tabs>
        <w:ind w:left="510" w:hanging="510"/>
      </w:pPr>
    </w:lvl>
    <w:lvl w:ilvl="1">
      <w:start w:val="1"/>
      <w:numFmt w:val="decimal"/>
      <w:lvlText w:val="%1.%2."/>
      <w:lvlJc w:val="left"/>
      <w:pPr>
        <w:tabs>
          <w:tab w:val="num" w:pos="510"/>
        </w:tabs>
        <w:ind w:left="510" w:hanging="510"/>
      </w:pPr>
      <w:rPr>
        <w:b w:val="0"/>
      </w:rPr>
    </w:lvl>
    <w:lvl w:ilvl="2">
      <w:start w:val="1"/>
      <w:numFmt w:val="decimal"/>
      <w:lvlText w:val="%1.%2.%3."/>
      <w:lvlJc w:val="left"/>
      <w:pPr>
        <w:tabs>
          <w:tab w:val="num" w:pos="720"/>
        </w:tabs>
        <w:ind w:left="720" w:hanging="720"/>
      </w:pPr>
      <w:rPr>
        <w:sz w:val="22"/>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2" w15:restartNumberingAfterBreak="0">
    <w:nsid w:val="54FE6D57"/>
    <w:multiLevelType w:val="hybridMultilevel"/>
    <w:tmpl w:val="D81A1D36"/>
    <w:lvl w:ilvl="0" w:tplc="1C3EC28A">
      <w:start w:val="1"/>
      <w:numFmt w:val="bullet"/>
      <w:pStyle w:val="Application4"/>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2215"/>
        </w:tabs>
        <w:ind w:left="2215" w:hanging="360"/>
      </w:pPr>
      <w:rPr>
        <w:rFonts w:ascii="Courier New" w:hAnsi="Courier New" w:hint="default"/>
      </w:rPr>
    </w:lvl>
    <w:lvl w:ilvl="2" w:tplc="04090005" w:tentative="1">
      <w:start w:val="1"/>
      <w:numFmt w:val="bullet"/>
      <w:lvlText w:val=""/>
      <w:lvlJc w:val="left"/>
      <w:pPr>
        <w:tabs>
          <w:tab w:val="num" w:pos="2935"/>
        </w:tabs>
        <w:ind w:left="2935" w:hanging="360"/>
      </w:pPr>
      <w:rPr>
        <w:rFonts w:ascii="Wingdings" w:hAnsi="Wingdings" w:hint="default"/>
      </w:rPr>
    </w:lvl>
    <w:lvl w:ilvl="3" w:tplc="04090001" w:tentative="1">
      <w:start w:val="1"/>
      <w:numFmt w:val="bullet"/>
      <w:lvlText w:val=""/>
      <w:lvlJc w:val="left"/>
      <w:pPr>
        <w:tabs>
          <w:tab w:val="num" w:pos="3655"/>
        </w:tabs>
        <w:ind w:left="3655" w:hanging="360"/>
      </w:pPr>
      <w:rPr>
        <w:rFonts w:ascii="Symbol" w:hAnsi="Symbol" w:hint="default"/>
      </w:rPr>
    </w:lvl>
    <w:lvl w:ilvl="4" w:tplc="04090003" w:tentative="1">
      <w:start w:val="1"/>
      <w:numFmt w:val="bullet"/>
      <w:lvlText w:val="o"/>
      <w:lvlJc w:val="left"/>
      <w:pPr>
        <w:tabs>
          <w:tab w:val="num" w:pos="4375"/>
        </w:tabs>
        <w:ind w:left="4375" w:hanging="360"/>
      </w:pPr>
      <w:rPr>
        <w:rFonts w:ascii="Courier New" w:hAnsi="Courier New" w:hint="default"/>
      </w:rPr>
    </w:lvl>
    <w:lvl w:ilvl="5" w:tplc="04090005" w:tentative="1">
      <w:start w:val="1"/>
      <w:numFmt w:val="bullet"/>
      <w:lvlText w:val=""/>
      <w:lvlJc w:val="left"/>
      <w:pPr>
        <w:tabs>
          <w:tab w:val="num" w:pos="5095"/>
        </w:tabs>
        <w:ind w:left="5095" w:hanging="360"/>
      </w:pPr>
      <w:rPr>
        <w:rFonts w:ascii="Wingdings" w:hAnsi="Wingdings" w:hint="default"/>
      </w:rPr>
    </w:lvl>
    <w:lvl w:ilvl="6" w:tplc="04090001" w:tentative="1">
      <w:start w:val="1"/>
      <w:numFmt w:val="bullet"/>
      <w:lvlText w:val=""/>
      <w:lvlJc w:val="left"/>
      <w:pPr>
        <w:tabs>
          <w:tab w:val="num" w:pos="5815"/>
        </w:tabs>
        <w:ind w:left="5815" w:hanging="360"/>
      </w:pPr>
      <w:rPr>
        <w:rFonts w:ascii="Symbol" w:hAnsi="Symbol" w:hint="default"/>
      </w:rPr>
    </w:lvl>
    <w:lvl w:ilvl="7" w:tplc="04090003" w:tentative="1">
      <w:start w:val="1"/>
      <w:numFmt w:val="bullet"/>
      <w:lvlText w:val="o"/>
      <w:lvlJc w:val="left"/>
      <w:pPr>
        <w:tabs>
          <w:tab w:val="num" w:pos="6535"/>
        </w:tabs>
        <w:ind w:left="6535" w:hanging="360"/>
      </w:pPr>
      <w:rPr>
        <w:rFonts w:ascii="Courier New" w:hAnsi="Courier New" w:hint="default"/>
      </w:rPr>
    </w:lvl>
    <w:lvl w:ilvl="8" w:tplc="04090005" w:tentative="1">
      <w:start w:val="1"/>
      <w:numFmt w:val="bullet"/>
      <w:lvlText w:val=""/>
      <w:lvlJc w:val="left"/>
      <w:pPr>
        <w:tabs>
          <w:tab w:val="num" w:pos="7255"/>
        </w:tabs>
        <w:ind w:left="7255" w:hanging="360"/>
      </w:pPr>
      <w:rPr>
        <w:rFonts w:ascii="Wingdings" w:hAnsi="Wingdings" w:hint="default"/>
      </w:rPr>
    </w:lvl>
  </w:abstractNum>
  <w:abstractNum w:abstractNumId="53" w15:restartNumberingAfterBreak="0">
    <w:nsid w:val="59F426A1"/>
    <w:multiLevelType w:val="hybridMultilevel"/>
    <w:tmpl w:val="56660F60"/>
    <w:name w:val="WW8Num2632"/>
    <w:lvl w:ilvl="0" w:tplc="FFFFFFFF">
      <w:start w:val="1"/>
      <w:numFmt w:val="decimal"/>
      <w:lvlText w:val="%1."/>
      <w:lvlJc w:val="left"/>
      <w:pPr>
        <w:tabs>
          <w:tab w:val="num" w:pos="1170"/>
        </w:tabs>
        <w:ind w:left="1170" w:hanging="450"/>
      </w:pPr>
      <w:rPr>
        <w:rFonts w:cs="Times New Roman"/>
        <w:color w:val="auto"/>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54" w15:restartNumberingAfterBreak="0">
    <w:nsid w:val="5A4C6C28"/>
    <w:multiLevelType w:val="multilevel"/>
    <w:tmpl w:val="154AFE8A"/>
    <w:lvl w:ilvl="0">
      <w:start w:val="4"/>
      <w:numFmt w:val="decimal"/>
      <w:lvlText w:val="%1."/>
      <w:lvlJc w:val="left"/>
      <w:pPr>
        <w:ind w:left="468" w:hanging="468"/>
      </w:pPr>
      <w:rPr>
        <w:rFonts w:hint="default"/>
      </w:rPr>
    </w:lvl>
    <w:lvl w:ilvl="1">
      <w:start w:val="2"/>
      <w:numFmt w:val="decimal"/>
      <w:lvlText w:val="%1.%2."/>
      <w:lvlJc w:val="left"/>
      <w:pPr>
        <w:ind w:left="468" w:hanging="468"/>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BAE6DDF"/>
    <w:multiLevelType w:val="hybridMultilevel"/>
    <w:tmpl w:val="8BDC187E"/>
    <w:lvl w:ilvl="0" w:tplc="4EDA580E">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6" w15:restartNumberingAfterBreak="0">
    <w:nsid w:val="5E4C59A3"/>
    <w:multiLevelType w:val="multilevel"/>
    <w:tmpl w:val="C50E6250"/>
    <w:lvl w:ilvl="0">
      <w:start w:val="1"/>
      <w:numFmt w:val="decimal"/>
      <w:lvlText w:val="%1."/>
      <w:lvlJc w:val="left"/>
      <w:pPr>
        <w:tabs>
          <w:tab w:val="num" w:pos="420"/>
        </w:tabs>
        <w:ind w:left="420" w:hanging="420"/>
      </w:pPr>
      <w:rPr>
        <w:rFonts w:cs="Times New Roman"/>
      </w:rPr>
    </w:lvl>
    <w:lvl w:ilvl="1">
      <w:start w:val="1"/>
      <w:numFmt w:val="decimal"/>
      <w:lvlText w:val="%1.%2."/>
      <w:lvlJc w:val="left"/>
      <w:pPr>
        <w:tabs>
          <w:tab w:val="num" w:pos="704"/>
        </w:tabs>
        <w:ind w:left="704" w:hanging="420"/>
      </w:pPr>
      <w:rPr>
        <w:rFonts w:cs="Times New Roman"/>
        <w:b w:val="0"/>
        <w:color w:val="000000"/>
        <w:sz w:val="20"/>
        <w:szCs w:val="20"/>
      </w:rPr>
    </w:lvl>
    <w:lvl w:ilvl="2">
      <w:start w:val="1"/>
      <w:numFmt w:val="decimal"/>
      <w:lvlText w:val="%1.%2.%3."/>
      <w:lvlJc w:val="left"/>
      <w:pPr>
        <w:tabs>
          <w:tab w:val="num" w:pos="720"/>
        </w:tabs>
        <w:ind w:left="720" w:hanging="720"/>
      </w:pPr>
      <w:rPr>
        <w:rFonts w:cs="Times New Roman"/>
        <w:color w:val="000000"/>
        <w:sz w:val="20"/>
        <w:szCs w:val="20"/>
      </w:rPr>
    </w:lvl>
    <w:lvl w:ilvl="3">
      <w:start w:val="4"/>
      <w:numFmt w:val="decimal"/>
      <w:lvlText w:val="%1.%2.%3.%4."/>
      <w:lvlJc w:val="left"/>
      <w:pPr>
        <w:tabs>
          <w:tab w:val="num" w:pos="720"/>
        </w:tabs>
        <w:ind w:left="720" w:hanging="720"/>
      </w:pPr>
      <w:rPr>
        <w:rFonts w:cs="Times New Roman"/>
        <w:color w:val="000000"/>
        <w:sz w:val="22"/>
      </w:rPr>
    </w:lvl>
    <w:lvl w:ilvl="4">
      <w:start w:val="1"/>
      <w:numFmt w:val="decimal"/>
      <w:lvlText w:val="%1.%2.%3.%4.%5."/>
      <w:lvlJc w:val="left"/>
      <w:pPr>
        <w:tabs>
          <w:tab w:val="num" w:pos="1080"/>
        </w:tabs>
        <w:ind w:left="1080" w:hanging="1080"/>
      </w:pPr>
      <w:rPr>
        <w:rFonts w:cs="Times New Roman"/>
        <w:color w:val="000000"/>
        <w:sz w:val="22"/>
      </w:rPr>
    </w:lvl>
    <w:lvl w:ilvl="5">
      <w:start w:val="1"/>
      <w:numFmt w:val="decimal"/>
      <w:lvlText w:val="%1.%2.%3.%4.%5.%6."/>
      <w:lvlJc w:val="left"/>
      <w:pPr>
        <w:tabs>
          <w:tab w:val="num" w:pos="1080"/>
        </w:tabs>
        <w:ind w:left="1080" w:hanging="1080"/>
      </w:pPr>
      <w:rPr>
        <w:rFonts w:cs="Times New Roman"/>
        <w:color w:val="000000"/>
        <w:sz w:val="22"/>
      </w:rPr>
    </w:lvl>
    <w:lvl w:ilvl="6">
      <w:start w:val="1"/>
      <w:numFmt w:val="decimal"/>
      <w:lvlText w:val="%1.%2.%3.%4.%5.%6.%7."/>
      <w:lvlJc w:val="left"/>
      <w:pPr>
        <w:tabs>
          <w:tab w:val="num" w:pos="1440"/>
        </w:tabs>
        <w:ind w:left="1440" w:hanging="1440"/>
      </w:pPr>
      <w:rPr>
        <w:rFonts w:cs="Times New Roman"/>
        <w:color w:val="000000"/>
        <w:sz w:val="22"/>
      </w:rPr>
    </w:lvl>
    <w:lvl w:ilvl="7">
      <w:start w:val="1"/>
      <w:numFmt w:val="decimal"/>
      <w:lvlText w:val="%1.%2.%3.%4.%5.%6.%7.%8."/>
      <w:lvlJc w:val="left"/>
      <w:pPr>
        <w:tabs>
          <w:tab w:val="num" w:pos="1440"/>
        </w:tabs>
        <w:ind w:left="1440" w:hanging="1440"/>
      </w:pPr>
      <w:rPr>
        <w:rFonts w:cs="Times New Roman"/>
        <w:color w:val="000000"/>
        <w:sz w:val="22"/>
      </w:rPr>
    </w:lvl>
    <w:lvl w:ilvl="8">
      <w:start w:val="1"/>
      <w:numFmt w:val="decimal"/>
      <w:lvlText w:val="%1.%2.%3.%4.%5.%6.%7.%8.%9."/>
      <w:lvlJc w:val="left"/>
      <w:pPr>
        <w:tabs>
          <w:tab w:val="num" w:pos="1800"/>
        </w:tabs>
        <w:ind w:left="1800" w:hanging="1800"/>
      </w:pPr>
      <w:rPr>
        <w:rFonts w:cs="Times New Roman"/>
        <w:color w:val="000000"/>
        <w:sz w:val="22"/>
      </w:rPr>
    </w:lvl>
  </w:abstractNum>
  <w:abstractNum w:abstractNumId="57" w15:restartNumberingAfterBreak="0">
    <w:nsid w:val="5EEE20A3"/>
    <w:multiLevelType w:val="hybridMultilevel"/>
    <w:tmpl w:val="17463AC4"/>
    <w:lvl w:ilvl="0" w:tplc="FFFFFFFF">
      <w:start w:val="1"/>
      <w:numFmt w:val="decimal"/>
      <w:pStyle w:val="Tabula"/>
      <w:lvlText w:val="%1. Tabula: "/>
      <w:lvlJc w:val="left"/>
      <w:pPr>
        <w:tabs>
          <w:tab w:val="num" w:pos="720"/>
        </w:tabs>
        <w:ind w:left="720"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58" w15:restartNumberingAfterBreak="0">
    <w:nsid w:val="64D75751"/>
    <w:multiLevelType w:val="hybridMultilevel"/>
    <w:tmpl w:val="8BDC187E"/>
    <w:lvl w:ilvl="0" w:tplc="4EDA580E">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59" w15:restartNumberingAfterBreak="0">
    <w:nsid w:val="66EE01C5"/>
    <w:multiLevelType w:val="hybridMultilevel"/>
    <w:tmpl w:val="2BF83172"/>
    <w:lvl w:ilvl="0" w:tplc="3B6A2726">
      <w:numFmt w:val="bullet"/>
      <w:lvlText w:val="-"/>
      <w:lvlJc w:val="left"/>
      <w:pPr>
        <w:ind w:left="720" w:hanging="360"/>
      </w:pPr>
      <w:rPr>
        <w:rFonts w:ascii="Times New Roman" w:eastAsia="Times New Roman" w:hAnsi="Times New Roman"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0" w15:restartNumberingAfterBreak="0">
    <w:nsid w:val="6F92081B"/>
    <w:multiLevelType w:val="hybridMultilevel"/>
    <w:tmpl w:val="F3709872"/>
    <w:lvl w:ilvl="0" w:tplc="30A8237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1" w15:restartNumberingAfterBreak="0">
    <w:nsid w:val="72200FEE"/>
    <w:multiLevelType w:val="multilevel"/>
    <w:tmpl w:val="ABCAFA4C"/>
    <w:lvl w:ilvl="0">
      <w:start w:val="6"/>
      <w:numFmt w:val="decimal"/>
      <w:lvlText w:val="%1."/>
      <w:lvlJc w:val="left"/>
      <w:pPr>
        <w:ind w:left="495" w:hanging="495"/>
      </w:pPr>
      <w:rPr>
        <w:rFonts w:cs="Calibri" w:hint="default"/>
        <w:sz w:val="22"/>
      </w:rPr>
    </w:lvl>
    <w:lvl w:ilvl="1">
      <w:start w:val="2"/>
      <w:numFmt w:val="decimal"/>
      <w:lvlText w:val="%1.%2."/>
      <w:lvlJc w:val="left"/>
      <w:pPr>
        <w:ind w:left="675" w:hanging="495"/>
      </w:pPr>
      <w:rPr>
        <w:rFonts w:cs="Calibri" w:hint="default"/>
        <w:sz w:val="22"/>
      </w:rPr>
    </w:lvl>
    <w:lvl w:ilvl="2">
      <w:start w:val="1"/>
      <w:numFmt w:val="decimal"/>
      <w:lvlText w:val="%1.%2.%3."/>
      <w:lvlJc w:val="left"/>
      <w:pPr>
        <w:ind w:left="1429" w:hanging="720"/>
      </w:pPr>
      <w:rPr>
        <w:rFonts w:cs="Calibri" w:hint="default"/>
        <w:sz w:val="22"/>
      </w:rPr>
    </w:lvl>
    <w:lvl w:ilvl="3">
      <w:start w:val="1"/>
      <w:numFmt w:val="decimal"/>
      <w:lvlText w:val="%1.%2.%3.%4."/>
      <w:lvlJc w:val="left"/>
      <w:pPr>
        <w:ind w:left="1260" w:hanging="720"/>
      </w:pPr>
      <w:rPr>
        <w:rFonts w:cs="Calibri" w:hint="default"/>
        <w:sz w:val="22"/>
      </w:rPr>
    </w:lvl>
    <w:lvl w:ilvl="4">
      <w:start w:val="1"/>
      <w:numFmt w:val="decimal"/>
      <w:lvlText w:val="%1.%2.%3.%4.%5."/>
      <w:lvlJc w:val="left"/>
      <w:pPr>
        <w:ind w:left="1800" w:hanging="1080"/>
      </w:pPr>
      <w:rPr>
        <w:rFonts w:cs="Calibri" w:hint="default"/>
        <w:sz w:val="22"/>
      </w:rPr>
    </w:lvl>
    <w:lvl w:ilvl="5">
      <w:start w:val="1"/>
      <w:numFmt w:val="decimal"/>
      <w:lvlText w:val="%1.%2.%3.%4.%5.%6."/>
      <w:lvlJc w:val="left"/>
      <w:pPr>
        <w:ind w:left="1980" w:hanging="1080"/>
      </w:pPr>
      <w:rPr>
        <w:rFonts w:cs="Calibri" w:hint="default"/>
        <w:sz w:val="22"/>
      </w:rPr>
    </w:lvl>
    <w:lvl w:ilvl="6">
      <w:start w:val="1"/>
      <w:numFmt w:val="decimal"/>
      <w:lvlText w:val="%1.%2.%3.%4.%5.%6.%7."/>
      <w:lvlJc w:val="left"/>
      <w:pPr>
        <w:ind w:left="2160" w:hanging="1080"/>
      </w:pPr>
      <w:rPr>
        <w:rFonts w:cs="Calibri" w:hint="default"/>
        <w:sz w:val="22"/>
      </w:rPr>
    </w:lvl>
    <w:lvl w:ilvl="7">
      <w:start w:val="1"/>
      <w:numFmt w:val="decimal"/>
      <w:lvlText w:val="%1.%2.%3.%4.%5.%6.%7.%8."/>
      <w:lvlJc w:val="left"/>
      <w:pPr>
        <w:ind w:left="2700" w:hanging="1440"/>
      </w:pPr>
      <w:rPr>
        <w:rFonts w:cs="Calibri" w:hint="default"/>
        <w:sz w:val="22"/>
      </w:rPr>
    </w:lvl>
    <w:lvl w:ilvl="8">
      <w:start w:val="1"/>
      <w:numFmt w:val="decimal"/>
      <w:lvlText w:val="%1.%2.%3.%4.%5.%6.%7.%8.%9."/>
      <w:lvlJc w:val="left"/>
      <w:pPr>
        <w:ind w:left="2880" w:hanging="1440"/>
      </w:pPr>
      <w:rPr>
        <w:rFonts w:cs="Calibri" w:hint="default"/>
        <w:sz w:val="22"/>
      </w:rPr>
    </w:lvl>
  </w:abstractNum>
  <w:abstractNum w:abstractNumId="62" w15:restartNumberingAfterBreak="0">
    <w:nsid w:val="72D51B0E"/>
    <w:multiLevelType w:val="multilevel"/>
    <w:tmpl w:val="72E4EFDE"/>
    <w:lvl w:ilvl="0">
      <w:start w:val="4"/>
      <w:numFmt w:val="decimal"/>
      <w:lvlText w:val="%1."/>
      <w:lvlJc w:val="left"/>
      <w:pPr>
        <w:ind w:left="468" w:hanging="468"/>
      </w:pPr>
      <w:rPr>
        <w:rFonts w:hint="default"/>
      </w:rPr>
    </w:lvl>
    <w:lvl w:ilvl="1">
      <w:start w:val="1"/>
      <w:numFmt w:val="decimal"/>
      <w:lvlText w:val="%1.%2."/>
      <w:lvlJc w:val="left"/>
      <w:pPr>
        <w:ind w:left="751" w:hanging="468"/>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2778" w:hanging="108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63" w15:restartNumberingAfterBreak="0">
    <w:nsid w:val="74E40E3D"/>
    <w:multiLevelType w:val="multilevel"/>
    <w:tmpl w:val="D0FA9D84"/>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77AD7317"/>
    <w:multiLevelType w:val="hybridMultilevel"/>
    <w:tmpl w:val="E45632DE"/>
    <w:name w:val="WW8Num1922"/>
    <w:lvl w:ilvl="0" w:tplc="154EA086">
      <w:start w:val="1"/>
      <w:numFmt w:val="decimal"/>
      <w:lvlText w:val="%1."/>
      <w:lvlJc w:val="left"/>
      <w:pPr>
        <w:tabs>
          <w:tab w:val="num" w:pos="360"/>
        </w:tabs>
        <w:ind w:left="36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65" w15:restartNumberingAfterBreak="0">
    <w:nsid w:val="790923FE"/>
    <w:multiLevelType w:val="hybridMultilevel"/>
    <w:tmpl w:val="0FD80F08"/>
    <w:lvl w:ilvl="0" w:tplc="D502464A">
      <w:start w:val="1"/>
      <w:numFmt w:val="decimal"/>
      <w:pStyle w:val="Style3"/>
      <w:lvlText w:val="%1."/>
      <w:lvlJc w:val="left"/>
      <w:pPr>
        <w:tabs>
          <w:tab w:val="num" w:pos="680"/>
        </w:tabs>
        <w:ind w:left="680" w:hanging="68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6" w15:restartNumberingAfterBreak="0">
    <w:nsid w:val="7BAD5FA6"/>
    <w:multiLevelType w:val="hybridMultilevel"/>
    <w:tmpl w:val="44E6B0BA"/>
    <w:lvl w:ilvl="0" w:tplc="C0CCE5AC">
      <w:start w:val="1"/>
      <w:numFmt w:val="bullet"/>
      <w:lvlText w:val="-"/>
      <w:lvlJc w:val="left"/>
      <w:pPr>
        <w:ind w:left="720" w:hanging="360"/>
      </w:pPr>
      <w:rPr>
        <w:rFonts w:ascii="Calibri" w:eastAsia="Times New Roman" w:hAnsi="Calibri"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7" w15:restartNumberingAfterBreak="0">
    <w:nsid w:val="7C2D1B47"/>
    <w:multiLevelType w:val="multilevel"/>
    <w:tmpl w:val="11763DC8"/>
    <w:lvl w:ilvl="0">
      <w:start w:val="7"/>
      <w:numFmt w:val="decimal"/>
      <w:lvlText w:val="%1."/>
      <w:lvlJc w:val="left"/>
      <w:pPr>
        <w:ind w:left="360" w:hanging="360"/>
      </w:pPr>
      <w:rPr>
        <w:b/>
        <w:bCs w:val="0"/>
        <w:sz w:val="22"/>
        <w:szCs w:val="22"/>
      </w:rPr>
    </w:lvl>
    <w:lvl w:ilvl="1">
      <w:start w:val="1"/>
      <w:numFmt w:val="decimal"/>
      <w:lvlText w:val="%1.%2."/>
      <w:lvlJc w:val="left"/>
      <w:pPr>
        <w:ind w:left="644" w:hanging="360"/>
      </w:pPr>
      <w:rPr>
        <w:b/>
        <w:bCs w:val="0"/>
        <w:sz w:val="22"/>
        <w:szCs w:val="22"/>
      </w:rPr>
    </w:lvl>
    <w:lvl w:ilvl="2">
      <w:start w:val="1"/>
      <w:numFmt w:val="decimal"/>
      <w:lvlText w:val="%1.%2.%3."/>
      <w:lvlJc w:val="left"/>
      <w:pPr>
        <w:ind w:left="1571" w:hanging="720"/>
      </w:pPr>
      <w:rPr>
        <w:b/>
        <w:bCs/>
        <w:sz w:val="22"/>
        <w:szCs w:val="22"/>
      </w:rPr>
    </w:lvl>
    <w:lvl w:ilvl="3">
      <w:start w:val="1"/>
      <w:numFmt w:val="decimal"/>
      <w:lvlText w:val="%1.%2.%3.%4."/>
      <w:lvlJc w:val="left"/>
      <w:pPr>
        <w:ind w:left="1800" w:hanging="720"/>
      </w:pPr>
      <w:rPr>
        <w:b w:val="0"/>
        <w:bCs w:val="0"/>
        <w:sz w:val="20"/>
        <w:szCs w:val="20"/>
      </w:rPr>
    </w:lvl>
    <w:lvl w:ilvl="4">
      <w:start w:val="1"/>
      <w:numFmt w:val="decimal"/>
      <w:lvlText w:val="%1.%2.%3.%4.%5."/>
      <w:lvlJc w:val="left"/>
      <w:pPr>
        <w:ind w:left="2520" w:hanging="1080"/>
      </w:pPr>
      <w:rPr>
        <w:b w:val="0"/>
        <w:bCs w:val="0"/>
        <w:sz w:val="20"/>
        <w:szCs w:val="20"/>
      </w:rPr>
    </w:lvl>
    <w:lvl w:ilvl="5">
      <w:start w:val="1"/>
      <w:numFmt w:val="decimal"/>
      <w:lvlText w:val="%1.%2.%3.%4.%5.%6."/>
      <w:lvlJc w:val="left"/>
      <w:pPr>
        <w:ind w:left="2880" w:hanging="1080"/>
      </w:pPr>
      <w:rPr>
        <w:b w:val="0"/>
        <w:bCs w:val="0"/>
        <w:sz w:val="20"/>
        <w:szCs w:val="20"/>
      </w:rPr>
    </w:lvl>
    <w:lvl w:ilvl="6">
      <w:start w:val="1"/>
      <w:numFmt w:val="decimal"/>
      <w:lvlText w:val="7.%2.%3.%4.%5.%6.%7."/>
      <w:lvlJc w:val="left"/>
      <w:pPr>
        <w:ind w:left="3240" w:hanging="1080"/>
      </w:pPr>
      <w:rPr>
        <w:b w:val="0"/>
        <w:bCs w:val="0"/>
        <w:sz w:val="20"/>
        <w:szCs w:val="20"/>
      </w:rPr>
    </w:lvl>
    <w:lvl w:ilvl="7">
      <w:start w:val="1"/>
      <w:numFmt w:val="decimal"/>
      <w:lvlText w:val="%1.%2.%3.%4.%5.%6.%7.%8."/>
      <w:lvlJc w:val="left"/>
      <w:pPr>
        <w:ind w:left="3960" w:hanging="1440"/>
      </w:pPr>
      <w:rPr>
        <w:b w:val="0"/>
        <w:bCs w:val="0"/>
        <w:sz w:val="20"/>
        <w:szCs w:val="20"/>
      </w:rPr>
    </w:lvl>
    <w:lvl w:ilvl="8">
      <w:start w:val="1"/>
      <w:numFmt w:val="decimal"/>
      <w:lvlText w:val="%1.%2.%3.%4.%5.%6.%7.%8.%9."/>
      <w:lvlJc w:val="left"/>
      <w:pPr>
        <w:ind w:left="4320" w:hanging="1440"/>
      </w:pPr>
      <w:rPr>
        <w:b w:val="0"/>
        <w:bCs w:val="0"/>
        <w:sz w:val="20"/>
        <w:szCs w:val="20"/>
      </w:rPr>
    </w:lvl>
  </w:abstractNum>
  <w:abstractNum w:abstractNumId="68" w15:restartNumberingAfterBreak="0">
    <w:nsid w:val="7DCA114C"/>
    <w:multiLevelType w:val="hybridMultilevel"/>
    <w:tmpl w:val="069499A4"/>
    <w:lvl w:ilvl="0" w:tplc="BBDA28A2">
      <w:start w:val="1"/>
      <w:numFmt w:val="decimal"/>
      <w:lvlText w:val="%1."/>
      <w:lvlJc w:val="left"/>
      <w:pPr>
        <w:ind w:left="1080" w:hanging="360"/>
      </w:pPr>
      <w:rPr>
        <w:sz w:val="22"/>
        <w:szCs w:val="22"/>
      </w:r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477141027">
    <w:abstractNumId w:val="7"/>
  </w:num>
  <w:num w:numId="2" w16cid:durableId="1069576823">
    <w:abstractNumId w:val="17"/>
  </w:num>
  <w:num w:numId="3" w16cid:durableId="317928084">
    <w:abstractNumId w:val="24"/>
  </w:num>
  <w:num w:numId="4" w16cid:durableId="985083190">
    <w:abstractNumId w:val="65"/>
  </w:num>
  <w:num w:numId="5" w16cid:durableId="1973561537">
    <w:abstractNumId w:val="31"/>
  </w:num>
  <w:num w:numId="6" w16cid:durableId="1527907101">
    <w:abstractNumId w:val="28"/>
  </w:num>
  <w:num w:numId="7" w16cid:durableId="1927687120">
    <w:abstractNumId w:val="52"/>
  </w:num>
  <w:num w:numId="8" w16cid:durableId="750615633">
    <w:abstractNumId w:val="57"/>
  </w:num>
  <w:num w:numId="9" w16cid:durableId="795221845">
    <w:abstractNumId w:val="0"/>
  </w:num>
  <w:num w:numId="10" w16cid:durableId="1195539376">
    <w:abstractNumId w:val="35"/>
  </w:num>
  <w:num w:numId="11" w16cid:durableId="1594318910">
    <w:abstractNumId w:val="27"/>
  </w:num>
  <w:num w:numId="12" w16cid:durableId="628363250">
    <w:abstractNumId w:val="43"/>
  </w:num>
  <w:num w:numId="13" w16cid:durableId="679816506">
    <w:abstractNumId w:val="45"/>
  </w:num>
  <w:num w:numId="14" w16cid:durableId="2096509061">
    <w:abstractNumId w:val="50"/>
  </w:num>
  <w:num w:numId="15" w16cid:durableId="1517423869">
    <w:abstractNumId w:val="33"/>
  </w:num>
  <w:num w:numId="16" w16cid:durableId="587422049">
    <w:abstractNumId w:val="36"/>
  </w:num>
  <w:num w:numId="17" w16cid:durableId="63873360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64780658">
    <w:abstractNumId w:val="26"/>
  </w:num>
  <w:num w:numId="19" w16cid:durableId="2112042573">
    <w:abstractNumId w:val="63"/>
  </w:num>
  <w:num w:numId="20" w16cid:durableId="1121846557">
    <w:abstractNumId w:val="25"/>
  </w:num>
  <w:num w:numId="21" w16cid:durableId="850099379">
    <w:abstractNumId w:val="46"/>
  </w:num>
  <w:num w:numId="22" w16cid:durableId="1848901670">
    <w:abstractNumId w:val="44"/>
  </w:num>
  <w:num w:numId="23" w16cid:durableId="1644505375">
    <w:abstractNumId w:val="32"/>
  </w:num>
  <w:num w:numId="24" w16cid:durableId="2083598093">
    <w:abstractNumId w:val="66"/>
  </w:num>
  <w:num w:numId="25" w16cid:durableId="1001811059">
    <w:abstractNumId w:val="42"/>
  </w:num>
  <w:num w:numId="26" w16cid:durableId="1804541834">
    <w:abstractNumId w:val="34"/>
  </w:num>
  <w:num w:numId="27" w16cid:durableId="1521697277">
    <w:abstractNumId w:val="59"/>
  </w:num>
  <w:num w:numId="28" w16cid:durableId="1406101506">
    <w:abstractNumId w:val="54"/>
  </w:num>
  <w:num w:numId="29" w16cid:durableId="1789739517">
    <w:abstractNumId w:val="62"/>
  </w:num>
  <w:num w:numId="30" w16cid:durableId="287401006">
    <w:abstractNumId w:val="23"/>
  </w:num>
  <w:num w:numId="31" w16cid:durableId="1012990667">
    <w:abstractNumId w:val="61"/>
  </w:num>
  <w:num w:numId="32" w16cid:durableId="409236703">
    <w:abstractNumId w:val="3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2024611">
    <w:abstractNumId w:val="22"/>
  </w:num>
  <w:num w:numId="34" w16cid:durableId="1939097425">
    <w:abstractNumId w:val="39"/>
  </w:num>
  <w:num w:numId="35" w16cid:durableId="207434971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41163362">
    <w:abstractNumId w:val="49"/>
  </w:num>
  <w:num w:numId="37" w16cid:durableId="1115637220">
    <w:abstractNumId w:val="56"/>
  </w:num>
  <w:num w:numId="38" w16cid:durableId="703601568">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48361568">
    <w:abstractNumId w:val="60"/>
  </w:num>
  <w:num w:numId="40" w16cid:durableId="908926527">
    <w:abstractNumId w:val="68"/>
  </w:num>
  <w:num w:numId="41" w16cid:durableId="1888028017">
    <w:abstractNumId w:val="55"/>
  </w:num>
  <w:num w:numId="42" w16cid:durableId="255789802">
    <w:abstractNumId w:val="58"/>
  </w:num>
  <w:num w:numId="43" w16cid:durableId="1062367676">
    <w:abstractNumId w:val="47"/>
    <w:lvlOverride w:ilvl="0">
      <w:lvl w:ilvl="0">
        <w:start w:val="1"/>
        <w:numFmt w:val="decimal"/>
        <w:lvlText w:val=""/>
        <w:lvlJc w:val="left"/>
        <w:pPr>
          <w:ind w:left="0" w:firstLine="0"/>
        </w:pPr>
        <w:rPr>
          <w:b/>
        </w:rPr>
      </w:lvl>
    </w:lvlOverride>
    <w:lvlOverride w:ilvl="1">
      <w:lvl w:ilvl="1">
        <w:start w:val="1"/>
        <w:numFmt w:val="decimal"/>
        <w:lvlText w:val="%1.%2."/>
        <w:lvlJc w:val="left"/>
        <w:pPr>
          <w:ind w:left="792" w:hanging="432"/>
        </w:pPr>
        <w:rPr>
          <w:rFonts w:ascii="Calibri" w:hAnsi="Calibri" w:cs="Calibri" w:hint="default"/>
          <w:b w:val="0"/>
          <w:bCs w:val="0"/>
          <w:i w:val="0"/>
          <w:iCs w:val="0"/>
          <w:caps w:val="0"/>
          <w:smallCaps w:val="0"/>
          <w:strike w:val="0"/>
          <w:dstrike w:val="0"/>
          <w:outline w:val="0"/>
          <w:shadow w:val="0"/>
          <w:emboss w:val="0"/>
          <w:imprint w:val="0"/>
          <w:noProof w:val="0"/>
          <w:vanish w:val="0"/>
          <w:webHidden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4" w16cid:durableId="1416903162">
    <w:abstractNumId w:val="47"/>
    <w:lvlOverride w:ilvl="0">
      <w:lvl w:ilvl="0">
        <w:start w:val="1"/>
        <w:numFmt w:val="decimal"/>
        <w:lvlText w:val=""/>
        <w:lvlJc w:val="left"/>
        <w:pPr>
          <w:ind w:left="0" w:firstLine="0"/>
        </w:pPr>
        <w:rPr>
          <w:b/>
        </w:rPr>
      </w:lvl>
    </w:lvlOverride>
    <w:lvlOverride w:ilvl="1">
      <w:lvl w:ilvl="1">
        <w:start w:val="1"/>
        <w:numFmt w:val="decimal"/>
        <w:lvlText w:val="%1.%2."/>
        <w:lvlJc w:val="left"/>
        <w:pPr>
          <w:ind w:left="792" w:hanging="432"/>
        </w:pPr>
        <w:rPr>
          <w:rFonts w:asciiTheme="minorHAnsi" w:hAnsiTheme="minorHAnsi" w:cstheme="minorHAnsi" w:hint="default"/>
          <w:b w:val="0"/>
          <w:bCs w:val="0"/>
          <w:i w:val="0"/>
          <w:iCs w:val="0"/>
          <w:caps w:val="0"/>
          <w:smallCaps w:val="0"/>
          <w:strike w:val="0"/>
          <w:dstrike w:val="0"/>
          <w:outline w:val="0"/>
          <w:shadow w:val="0"/>
          <w:emboss w:val="0"/>
          <w:imprint w:val="0"/>
          <w:noProof w:val="0"/>
          <w:vanish w:val="0"/>
          <w:webHidden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 w:numId="45" w16cid:durableId="17519894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1150838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467237894">
    <w:abstractNumId w:val="19"/>
    <w:lvlOverride w:ilvl="0">
      <w:startOverride w:val="4"/>
    </w:lvlOverride>
  </w:num>
  <w:num w:numId="48" w16cid:durableId="1196042516">
    <w:abstractNumId w:val="6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6371012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605387252">
    <w:abstractNumId w:val="3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0"/>
  <w:displayHorizontalDrawingGridEvery w:val="0"/>
  <w:displayVerticalDrawingGridEvery w:val="0"/>
  <w:characterSpacingControl w:val="doNotCompress"/>
  <w:hdrShapeDefaults>
    <o:shapedefaults v:ext="edit" spidmax="191489"/>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F73"/>
    <w:rsid w:val="00004335"/>
    <w:rsid w:val="00005BCA"/>
    <w:rsid w:val="00006316"/>
    <w:rsid w:val="000076F8"/>
    <w:rsid w:val="00010733"/>
    <w:rsid w:val="000135B6"/>
    <w:rsid w:val="00014654"/>
    <w:rsid w:val="00015945"/>
    <w:rsid w:val="00020BE8"/>
    <w:rsid w:val="00021231"/>
    <w:rsid w:val="00021797"/>
    <w:rsid w:val="00022B42"/>
    <w:rsid w:val="00026431"/>
    <w:rsid w:val="000268A8"/>
    <w:rsid w:val="00027E54"/>
    <w:rsid w:val="00031BB7"/>
    <w:rsid w:val="00033CAF"/>
    <w:rsid w:val="00036632"/>
    <w:rsid w:val="00037979"/>
    <w:rsid w:val="00037BA5"/>
    <w:rsid w:val="00037D74"/>
    <w:rsid w:val="000431F7"/>
    <w:rsid w:val="00043C82"/>
    <w:rsid w:val="00045816"/>
    <w:rsid w:val="000469F9"/>
    <w:rsid w:val="00047215"/>
    <w:rsid w:val="00050021"/>
    <w:rsid w:val="000516F2"/>
    <w:rsid w:val="00053191"/>
    <w:rsid w:val="00060556"/>
    <w:rsid w:val="000611CA"/>
    <w:rsid w:val="00062E42"/>
    <w:rsid w:val="00064BA3"/>
    <w:rsid w:val="0006627E"/>
    <w:rsid w:val="000669C5"/>
    <w:rsid w:val="00067570"/>
    <w:rsid w:val="0007035E"/>
    <w:rsid w:val="000708F3"/>
    <w:rsid w:val="00071F12"/>
    <w:rsid w:val="00073090"/>
    <w:rsid w:val="000739B7"/>
    <w:rsid w:val="00073C79"/>
    <w:rsid w:val="00080569"/>
    <w:rsid w:val="00080593"/>
    <w:rsid w:val="000808CD"/>
    <w:rsid w:val="00083A7F"/>
    <w:rsid w:val="000841DE"/>
    <w:rsid w:val="000869F6"/>
    <w:rsid w:val="00086BF1"/>
    <w:rsid w:val="00087050"/>
    <w:rsid w:val="00087A96"/>
    <w:rsid w:val="00087FEA"/>
    <w:rsid w:val="00090B69"/>
    <w:rsid w:val="00091169"/>
    <w:rsid w:val="00094747"/>
    <w:rsid w:val="00094B3A"/>
    <w:rsid w:val="00094D46"/>
    <w:rsid w:val="00095447"/>
    <w:rsid w:val="00096994"/>
    <w:rsid w:val="000974F6"/>
    <w:rsid w:val="00097F39"/>
    <w:rsid w:val="000A2CA4"/>
    <w:rsid w:val="000A32DE"/>
    <w:rsid w:val="000A5A09"/>
    <w:rsid w:val="000A6C9F"/>
    <w:rsid w:val="000B585E"/>
    <w:rsid w:val="000B638D"/>
    <w:rsid w:val="000B7263"/>
    <w:rsid w:val="000C0262"/>
    <w:rsid w:val="000C0277"/>
    <w:rsid w:val="000C0487"/>
    <w:rsid w:val="000C0D1A"/>
    <w:rsid w:val="000C11EE"/>
    <w:rsid w:val="000C2F7C"/>
    <w:rsid w:val="000C4BA8"/>
    <w:rsid w:val="000C67DF"/>
    <w:rsid w:val="000C69B2"/>
    <w:rsid w:val="000C7FC3"/>
    <w:rsid w:val="000D1182"/>
    <w:rsid w:val="000D2E24"/>
    <w:rsid w:val="000D460C"/>
    <w:rsid w:val="000E09FE"/>
    <w:rsid w:val="000E3D4F"/>
    <w:rsid w:val="000E4DF9"/>
    <w:rsid w:val="000F051A"/>
    <w:rsid w:val="000F096E"/>
    <w:rsid w:val="000F3C9E"/>
    <w:rsid w:val="000F6FA9"/>
    <w:rsid w:val="00100441"/>
    <w:rsid w:val="00100D4C"/>
    <w:rsid w:val="00101159"/>
    <w:rsid w:val="00103362"/>
    <w:rsid w:val="0011018A"/>
    <w:rsid w:val="00111415"/>
    <w:rsid w:val="00121EFB"/>
    <w:rsid w:val="00122D04"/>
    <w:rsid w:val="001234E6"/>
    <w:rsid w:val="0012479F"/>
    <w:rsid w:val="00126458"/>
    <w:rsid w:val="00126C9D"/>
    <w:rsid w:val="00126D9B"/>
    <w:rsid w:val="00131DF4"/>
    <w:rsid w:val="00132445"/>
    <w:rsid w:val="00132B23"/>
    <w:rsid w:val="00132CEA"/>
    <w:rsid w:val="0013539D"/>
    <w:rsid w:val="00135BA0"/>
    <w:rsid w:val="0014096C"/>
    <w:rsid w:val="00140FAB"/>
    <w:rsid w:val="00141B6C"/>
    <w:rsid w:val="00143461"/>
    <w:rsid w:val="00144111"/>
    <w:rsid w:val="001452F4"/>
    <w:rsid w:val="00145848"/>
    <w:rsid w:val="00147F72"/>
    <w:rsid w:val="001507B0"/>
    <w:rsid w:val="00155679"/>
    <w:rsid w:val="00155AA1"/>
    <w:rsid w:val="00156826"/>
    <w:rsid w:val="00156979"/>
    <w:rsid w:val="00157962"/>
    <w:rsid w:val="001615AD"/>
    <w:rsid w:val="001659EF"/>
    <w:rsid w:val="00170398"/>
    <w:rsid w:val="00171CCC"/>
    <w:rsid w:val="00172B72"/>
    <w:rsid w:val="001733B0"/>
    <w:rsid w:val="001744D4"/>
    <w:rsid w:val="0017523B"/>
    <w:rsid w:val="00175640"/>
    <w:rsid w:val="00175B3F"/>
    <w:rsid w:val="00175D31"/>
    <w:rsid w:val="00181CC0"/>
    <w:rsid w:val="00184A1D"/>
    <w:rsid w:val="00184ACB"/>
    <w:rsid w:val="00186616"/>
    <w:rsid w:val="00186A00"/>
    <w:rsid w:val="0019136A"/>
    <w:rsid w:val="00191BB9"/>
    <w:rsid w:val="00194EB8"/>
    <w:rsid w:val="001966F5"/>
    <w:rsid w:val="00196FB1"/>
    <w:rsid w:val="001A4111"/>
    <w:rsid w:val="001B0348"/>
    <w:rsid w:val="001B06D5"/>
    <w:rsid w:val="001B07DA"/>
    <w:rsid w:val="001B111D"/>
    <w:rsid w:val="001B31AB"/>
    <w:rsid w:val="001B3461"/>
    <w:rsid w:val="001B4041"/>
    <w:rsid w:val="001B4A9F"/>
    <w:rsid w:val="001B5B50"/>
    <w:rsid w:val="001B6256"/>
    <w:rsid w:val="001B6ED7"/>
    <w:rsid w:val="001B7FE2"/>
    <w:rsid w:val="001C0035"/>
    <w:rsid w:val="001C04E6"/>
    <w:rsid w:val="001C138F"/>
    <w:rsid w:val="001C19D2"/>
    <w:rsid w:val="001C2463"/>
    <w:rsid w:val="001C2FC1"/>
    <w:rsid w:val="001C454D"/>
    <w:rsid w:val="001C4C78"/>
    <w:rsid w:val="001C6CC1"/>
    <w:rsid w:val="001D615A"/>
    <w:rsid w:val="001D6427"/>
    <w:rsid w:val="001E0654"/>
    <w:rsid w:val="001E0BF1"/>
    <w:rsid w:val="001E0C61"/>
    <w:rsid w:val="001E1AF6"/>
    <w:rsid w:val="001E377A"/>
    <w:rsid w:val="001E5203"/>
    <w:rsid w:val="001E6138"/>
    <w:rsid w:val="001F1F1E"/>
    <w:rsid w:val="001F371D"/>
    <w:rsid w:val="001F4D16"/>
    <w:rsid w:val="001F5846"/>
    <w:rsid w:val="00200F36"/>
    <w:rsid w:val="00202688"/>
    <w:rsid w:val="00204375"/>
    <w:rsid w:val="00212A8B"/>
    <w:rsid w:val="00213C27"/>
    <w:rsid w:val="002141BD"/>
    <w:rsid w:val="00214983"/>
    <w:rsid w:val="00214F4C"/>
    <w:rsid w:val="00216918"/>
    <w:rsid w:val="00216A36"/>
    <w:rsid w:val="00216F73"/>
    <w:rsid w:val="002174F6"/>
    <w:rsid w:val="00223AE4"/>
    <w:rsid w:val="002245FC"/>
    <w:rsid w:val="002261C4"/>
    <w:rsid w:val="002278CC"/>
    <w:rsid w:val="002306E4"/>
    <w:rsid w:val="00231461"/>
    <w:rsid w:val="00231573"/>
    <w:rsid w:val="00231614"/>
    <w:rsid w:val="00232B64"/>
    <w:rsid w:val="002349F0"/>
    <w:rsid w:val="00234AA3"/>
    <w:rsid w:val="00235994"/>
    <w:rsid w:val="00237AC6"/>
    <w:rsid w:val="00241266"/>
    <w:rsid w:val="00244C7E"/>
    <w:rsid w:val="00245C0E"/>
    <w:rsid w:val="002508FE"/>
    <w:rsid w:val="0025279F"/>
    <w:rsid w:val="002552DD"/>
    <w:rsid w:val="0025534F"/>
    <w:rsid w:val="002555DA"/>
    <w:rsid w:val="002579AF"/>
    <w:rsid w:val="002625AB"/>
    <w:rsid w:val="00262C00"/>
    <w:rsid w:val="00263305"/>
    <w:rsid w:val="002634F2"/>
    <w:rsid w:val="00263E50"/>
    <w:rsid w:val="00266864"/>
    <w:rsid w:val="00267DC3"/>
    <w:rsid w:val="00270D7A"/>
    <w:rsid w:val="00271033"/>
    <w:rsid w:val="0027255A"/>
    <w:rsid w:val="00272AC9"/>
    <w:rsid w:val="00276C12"/>
    <w:rsid w:val="0028278A"/>
    <w:rsid w:val="0028442A"/>
    <w:rsid w:val="002844D5"/>
    <w:rsid w:val="002845F9"/>
    <w:rsid w:val="00284D41"/>
    <w:rsid w:val="00284E9D"/>
    <w:rsid w:val="00285986"/>
    <w:rsid w:val="00292D61"/>
    <w:rsid w:val="00292D8F"/>
    <w:rsid w:val="002959B9"/>
    <w:rsid w:val="00296BBE"/>
    <w:rsid w:val="00297C08"/>
    <w:rsid w:val="002A1B9A"/>
    <w:rsid w:val="002A2203"/>
    <w:rsid w:val="002A224A"/>
    <w:rsid w:val="002A3DAB"/>
    <w:rsid w:val="002A4B8C"/>
    <w:rsid w:val="002A4BF0"/>
    <w:rsid w:val="002A6689"/>
    <w:rsid w:val="002A732E"/>
    <w:rsid w:val="002A759F"/>
    <w:rsid w:val="002B0266"/>
    <w:rsid w:val="002B12B6"/>
    <w:rsid w:val="002B1ED4"/>
    <w:rsid w:val="002B3040"/>
    <w:rsid w:val="002B3076"/>
    <w:rsid w:val="002C0291"/>
    <w:rsid w:val="002C3078"/>
    <w:rsid w:val="002C6A93"/>
    <w:rsid w:val="002D1AB5"/>
    <w:rsid w:val="002D27D6"/>
    <w:rsid w:val="002D3851"/>
    <w:rsid w:val="002D3886"/>
    <w:rsid w:val="002D40E3"/>
    <w:rsid w:val="002E1B7B"/>
    <w:rsid w:val="002E2685"/>
    <w:rsid w:val="002F2D98"/>
    <w:rsid w:val="002F4B62"/>
    <w:rsid w:val="00301303"/>
    <w:rsid w:val="003019A1"/>
    <w:rsid w:val="00301E6D"/>
    <w:rsid w:val="00302D81"/>
    <w:rsid w:val="003068E9"/>
    <w:rsid w:val="0030728E"/>
    <w:rsid w:val="003076E4"/>
    <w:rsid w:val="00307AD8"/>
    <w:rsid w:val="00307C34"/>
    <w:rsid w:val="003131FC"/>
    <w:rsid w:val="003152D7"/>
    <w:rsid w:val="00322277"/>
    <w:rsid w:val="0032505D"/>
    <w:rsid w:val="003262D4"/>
    <w:rsid w:val="00326673"/>
    <w:rsid w:val="00327610"/>
    <w:rsid w:val="00331401"/>
    <w:rsid w:val="00334CB7"/>
    <w:rsid w:val="00335AB2"/>
    <w:rsid w:val="00342847"/>
    <w:rsid w:val="00343D0F"/>
    <w:rsid w:val="00343D2D"/>
    <w:rsid w:val="00345716"/>
    <w:rsid w:val="00346512"/>
    <w:rsid w:val="0034711C"/>
    <w:rsid w:val="003479A0"/>
    <w:rsid w:val="00357C14"/>
    <w:rsid w:val="00360540"/>
    <w:rsid w:val="00361671"/>
    <w:rsid w:val="00362CD0"/>
    <w:rsid w:val="00364A8D"/>
    <w:rsid w:val="00365EA3"/>
    <w:rsid w:val="00367613"/>
    <w:rsid w:val="0037305F"/>
    <w:rsid w:val="003761C3"/>
    <w:rsid w:val="00377E58"/>
    <w:rsid w:val="00381BA7"/>
    <w:rsid w:val="00381F26"/>
    <w:rsid w:val="003822D5"/>
    <w:rsid w:val="00382589"/>
    <w:rsid w:val="00384776"/>
    <w:rsid w:val="00385DA1"/>
    <w:rsid w:val="00387038"/>
    <w:rsid w:val="00387432"/>
    <w:rsid w:val="00391EC9"/>
    <w:rsid w:val="00392EB6"/>
    <w:rsid w:val="00394DEF"/>
    <w:rsid w:val="00395AC9"/>
    <w:rsid w:val="0039722B"/>
    <w:rsid w:val="003A0218"/>
    <w:rsid w:val="003A2A41"/>
    <w:rsid w:val="003A2D2F"/>
    <w:rsid w:val="003A345E"/>
    <w:rsid w:val="003A43C1"/>
    <w:rsid w:val="003A5C6E"/>
    <w:rsid w:val="003B0F84"/>
    <w:rsid w:val="003B260B"/>
    <w:rsid w:val="003B3502"/>
    <w:rsid w:val="003B4F45"/>
    <w:rsid w:val="003B536C"/>
    <w:rsid w:val="003B5F09"/>
    <w:rsid w:val="003B60AE"/>
    <w:rsid w:val="003C0F14"/>
    <w:rsid w:val="003C3F55"/>
    <w:rsid w:val="003C60B5"/>
    <w:rsid w:val="003C7D8A"/>
    <w:rsid w:val="003D039A"/>
    <w:rsid w:val="003D12BB"/>
    <w:rsid w:val="003D18BE"/>
    <w:rsid w:val="003D3EA0"/>
    <w:rsid w:val="003D5EB4"/>
    <w:rsid w:val="003D645B"/>
    <w:rsid w:val="003D70C2"/>
    <w:rsid w:val="003E30A6"/>
    <w:rsid w:val="003E33E0"/>
    <w:rsid w:val="003E3C40"/>
    <w:rsid w:val="003E3FCF"/>
    <w:rsid w:val="003E5DF2"/>
    <w:rsid w:val="003E6DAA"/>
    <w:rsid w:val="003E7468"/>
    <w:rsid w:val="003F170E"/>
    <w:rsid w:val="003F21E3"/>
    <w:rsid w:val="003F24EA"/>
    <w:rsid w:val="003F25BA"/>
    <w:rsid w:val="003F3797"/>
    <w:rsid w:val="003F72DC"/>
    <w:rsid w:val="003F7B47"/>
    <w:rsid w:val="004022CD"/>
    <w:rsid w:val="0040320B"/>
    <w:rsid w:val="00404273"/>
    <w:rsid w:val="0040458A"/>
    <w:rsid w:val="00405A0B"/>
    <w:rsid w:val="00405D14"/>
    <w:rsid w:val="00406924"/>
    <w:rsid w:val="00407298"/>
    <w:rsid w:val="0041032F"/>
    <w:rsid w:val="004128A7"/>
    <w:rsid w:val="00413969"/>
    <w:rsid w:val="00416014"/>
    <w:rsid w:val="00417F15"/>
    <w:rsid w:val="004204F6"/>
    <w:rsid w:val="00420C5F"/>
    <w:rsid w:val="00420F5A"/>
    <w:rsid w:val="00421B1A"/>
    <w:rsid w:val="004241B1"/>
    <w:rsid w:val="0042568C"/>
    <w:rsid w:val="0042643B"/>
    <w:rsid w:val="00426946"/>
    <w:rsid w:val="00427507"/>
    <w:rsid w:val="00431708"/>
    <w:rsid w:val="00431C70"/>
    <w:rsid w:val="004407B8"/>
    <w:rsid w:val="00440C41"/>
    <w:rsid w:val="0044121D"/>
    <w:rsid w:val="00444351"/>
    <w:rsid w:val="00444D21"/>
    <w:rsid w:val="004521DC"/>
    <w:rsid w:val="004533A2"/>
    <w:rsid w:val="0045366C"/>
    <w:rsid w:val="004538AD"/>
    <w:rsid w:val="00454174"/>
    <w:rsid w:val="00456E5C"/>
    <w:rsid w:val="00457715"/>
    <w:rsid w:val="004618E2"/>
    <w:rsid w:val="0046476A"/>
    <w:rsid w:val="00464AC1"/>
    <w:rsid w:val="00464B77"/>
    <w:rsid w:val="00465154"/>
    <w:rsid w:val="00466C11"/>
    <w:rsid w:val="00466E2C"/>
    <w:rsid w:val="004671FD"/>
    <w:rsid w:val="00470A90"/>
    <w:rsid w:val="004713D6"/>
    <w:rsid w:val="00471603"/>
    <w:rsid w:val="004724C8"/>
    <w:rsid w:val="00473385"/>
    <w:rsid w:val="00477431"/>
    <w:rsid w:val="0047764C"/>
    <w:rsid w:val="00480406"/>
    <w:rsid w:val="00480C84"/>
    <w:rsid w:val="00480D03"/>
    <w:rsid w:val="0048148B"/>
    <w:rsid w:val="004827C9"/>
    <w:rsid w:val="00482F54"/>
    <w:rsid w:val="0048516A"/>
    <w:rsid w:val="00485EE8"/>
    <w:rsid w:val="00491AFB"/>
    <w:rsid w:val="00492E15"/>
    <w:rsid w:val="0049446F"/>
    <w:rsid w:val="004955B0"/>
    <w:rsid w:val="00496606"/>
    <w:rsid w:val="00496A65"/>
    <w:rsid w:val="004A0E6E"/>
    <w:rsid w:val="004A2E3D"/>
    <w:rsid w:val="004A3140"/>
    <w:rsid w:val="004A4809"/>
    <w:rsid w:val="004A54FA"/>
    <w:rsid w:val="004B1F15"/>
    <w:rsid w:val="004B453A"/>
    <w:rsid w:val="004B5BE5"/>
    <w:rsid w:val="004B7B39"/>
    <w:rsid w:val="004B7CB9"/>
    <w:rsid w:val="004C5CD9"/>
    <w:rsid w:val="004C7ECC"/>
    <w:rsid w:val="004D03CD"/>
    <w:rsid w:val="004D0E12"/>
    <w:rsid w:val="004D13FC"/>
    <w:rsid w:val="004D2497"/>
    <w:rsid w:val="004D2713"/>
    <w:rsid w:val="004D3741"/>
    <w:rsid w:val="004D3AEC"/>
    <w:rsid w:val="004D444D"/>
    <w:rsid w:val="004D5387"/>
    <w:rsid w:val="004D54E7"/>
    <w:rsid w:val="004D61ED"/>
    <w:rsid w:val="004D7D23"/>
    <w:rsid w:val="004E041F"/>
    <w:rsid w:val="004E1D1A"/>
    <w:rsid w:val="004E1EA8"/>
    <w:rsid w:val="004E35ED"/>
    <w:rsid w:val="004E3630"/>
    <w:rsid w:val="004E3BA5"/>
    <w:rsid w:val="004E3CB6"/>
    <w:rsid w:val="004E6620"/>
    <w:rsid w:val="004E719D"/>
    <w:rsid w:val="004F0E6F"/>
    <w:rsid w:val="004F0EB7"/>
    <w:rsid w:val="004F0FD6"/>
    <w:rsid w:val="004F3E3D"/>
    <w:rsid w:val="004F44F7"/>
    <w:rsid w:val="004F678E"/>
    <w:rsid w:val="004F732B"/>
    <w:rsid w:val="00500AE6"/>
    <w:rsid w:val="005021BC"/>
    <w:rsid w:val="005022B2"/>
    <w:rsid w:val="005024C9"/>
    <w:rsid w:val="00502F5B"/>
    <w:rsid w:val="005035BA"/>
    <w:rsid w:val="00503C32"/>
    <w:rsid w:val="00505BE0"/>
    <w:rsid w:val="005065EE"/>
    <w:rsid w:val="00506D77"/>
    <w:rsid w:val="00522BFE"/>
    <w:rsid w:val="00524822"/>
    <w:rsid w:val="00525104"/>
    <w:rsid w:val="00525845"/>
    <w:rsid w:val="00526E0A"/>
    <w:rsid w:val="0052779D"/>
    <w:rsid w:val="005300DF"/>
    <w:rsid w:val="00534AAA"/>
    <w:rsid w:val="00536181"/>
    <w:rsid w:val="005362B8"/>
    <w:rsid w:val="005362C4"/>
    <w:rsid w:val="00537D09"/>
    <w:rsid w:val="005404AB"/>
    <w:rsid w:val="00542392"/>
    <w:rsid w:val="005434F5"/>
    <w:rsid w:val="00544136"/>
    <w:rsid w:val="005505C3"/>
    <w:rsid w:val="0055179E"/>
    <w:rsid w:val="00552327"/>
    <w:rsid w:val="005546E5"/>
    <w:rsid w:val="00554D66"/>
    <w:rsid w:val="005557F8"/>
    <w:rsid w:val="00560D9E"/>
    <w:rsid w:val="00560DF2"/>
    <w:rsid w:val="005631B8"/>
    <w:rsid w:val="00563EF5"/>
    <w:rsid w:val="00565685"/>
    <w:rsid w:val="005676DB"/>
    <w:rsid w:val="00571B2C"/>
    <w:rsid w:val="00573221"/>
    <w:rsid w:val="00574A99"/>
    <w:rsid w:val="005751F3"/>
    <w:rsid w:val="0057604D"/>
    <w:rsid w:val="005769FD"/>
    <w:rsid w:val="005811CF"/>
    <w:rsid w:val="00583B05"/>
    <w:rsid w:val="005843AC"/>
    <w:rsid w:val="00584551"/>
    <w:rsid w:val="00585096"/>
    <w:rsid w:val="00585F32"/>
    <w:rsid w:val="00590389"/>
    <w:rsid w:val="005905DE"/>
    <w:rsid w:val="0059077D"/>
    <w:rsid w:val="00591F2B"/>
    <w:rsid w:val="005937EE"/>
    <w:rsid w:val="005941D0"/>
    <w:rsid w:val="00594D9E"/>
    <w:rsid w:val="00595F63"/>
    <w:rsid w:val="00596560"/>
    <w:rsid w:val="005977C7"/>
    <w:rsid w:val="005A0686"/>
    <w:rsid w:val="005A52E7"/>
    <w:rsid w:val="005A6242"/>
    <w:rsid w:val="005B20F5"/>
    <w:rsid w:val="005B2CA7"/>
    <w:rsid w:val="005B6151"/>
    <w:rsid w:val="005B63C8"/>
    <w:rsid w:val="005C0E84"/>
    <w:rsid w:val="005C1DD5"/>
    <w:rsid w:val="005C7EFF"/>
    <w:rsid w:val="005D1A9E"/>
    <w:rsid w:val="005D68E4"/>
    <w:rsid w:val="005E0CF5"/>
    <w:rsid w:val="005E0F54"/>
    <w:rsid w:val="005E6D1E"/>
    <w:rsid w:val="005F0494"/>
    <w:rsid w:val="005F1714"/>
    <w:rsid w:val="005F1FFE"/>
    <w:rsid w:val="005F2060"/>
    <w:rsid w:val="005F222C"/>
    <w:rsid w:val="005F5CA6"/>
    <w:rsid w:val="005F6BA1"/>
    <w:rsid w:val="005F751F"/>
    <w:rsid w:val="00600505"/>
    <w:rsid w:val="006012BC"/>
    <w:rsid w:val="006019C2"/>
    <w:rsid w:val="00604C06"/>
    <w:rsid w:val="00605BC7"/>
    <w:rsid w:val="00606F9F"/>
    <w:rsid w:val="00610306"/>
    <w:rsid w:val="00612FC5"/>
    <w:rsid w:val="00614755"/>
    <w:rsid w:val="00620012"/>
    <w:rsid w:val="006200A8"/>
    <w:rsid w:val="00621737"/>
    <w:rsid w:val="00623661"/>
    <w:rsid w:val="00626221"/>
    <w:rsid w:val="00630EDA"/>
    <w:rsid w:val="00631A77"/>
    <w:rsid w:val="00631CEC"/>
    <w:rsid w:val="00632139"/>
    <w:rsid w:val="006322A1"/>
    <w:rsid w:val="006338E9"/>
    <w:rsid w:val="00634D16"/>
    <w:rsid w:val="00640C8A"/>
    <w:rsid w:val="0064191C"/>
    <w:rsid w:val="00641A01"/>
    <w:rsid w:val="00644BA3"/>
    <w:rsid w:val="0064690C"/>
    <w:rsid w:val="00646F7D"/>
    <w:rsid w:val="00652B36"/>
    <w:rsid w:val="0065578D"/>
    <w:rsid w:val="0065685B"/>
    <w:rsid w:val="0066145B"/>
    <w:rsid w:val="00661550"/>
    <w:rsid w:val="006628C8"/>
    <w:rsid w:val="0066320F"/>
    <w:rsid w:val="00664156"/>
    <w:rsid w:val="00664F0A"/>
    <w:rsid w:val="00665E81"/>
    <w:rsid w:val="0066760B"/>
    <w:rsid w:val="0066788C"/>
    <w:rsid w:val="00672719"/>
    <w:rsid w:val="006732E7"/>
    <w:rsid w:val="00673FC2"/>
    <w:rsid w:val="00676658"/>
    <w:rsid w:val="0068217B"/>
    <w:rsid w:val="00682377"/>
    <w:rsid w:val="00686985"/>
    <w:rsid w:val="006902FD"/>
    <w:rsid w:val="00690AC9"/>
    <w:rsid w:val="00690EB6"/>
    <w:rsid w:val="00690EB9"/>
    <w:rsid w:val="0069148F"/>
    <w:rsid w:val="006923A0"/>
    <w:rsid w:val="00694A7C"/>
    <w:rsid w:val="00696ED5"/>
    <w:rsid w:val="006A0EB7"/>
    <w:rsid w:val="006A1151"/>
    <w:rsid w:val="006A15DA"/>
    <w:rsid w:val="006A2E54"/>
    <w:rsid w:val="006B3EE2"/>
    <w:rsid w:val="006B517C"/>
    <w:rsid w:val="006B51EF"/>
    <w:rsid w:val="006B73C4"/>
    <w:rsid w:val="006B773E"/>
    <w:rsid w:val="006C4406"/>
    <w:rsid w:val="006C4D2A"/>
    <w:rsid w:val="006C73FF"/>
    <w:rsid w:val="006D204C"/>
    <w:rsid w:val="006D307F"/>
    <w:rsid w:val="006D598F"/>
    <w:rsid w:val="006E00FB"/>
    <w:rsid w:val="006E117A"/>
    <w:rsid w:val="006E1DC4"/>
    <w:rsid w:val="006E2237"/>
    <w:rsid w:val="006E576F"/>
    <w:rsid w:val="006E639D"/>
    <w:rsid w:val="006E6962"/>
    <w:rsid w:val="006F0D77"/>
    <w:rsid w:val="006F14B8"/>
    <w:rsid w:val="006F2532"/>
    <w:rsid w:val="006F3D22"/>
    <w:rsid w:val="006F548C"/>
    <w:rsid w:val="006F72A7"/>
    <w:rsid w:val="00700C66"/>
    <w:rsid w:val="00700DBA"/>
    <w:rsid w:val="00702BAC"/>
    <w:rsid w:val="007041A8"/>
    <w:rsid w:val="00705B40"/>
    <w:rsid w:val="00705E36"/>
    <w:rsid w:val="00706183"/>
    <w:rsid w:val="00711412"/>
    <w:rsid w:val="00711513"/>
    <w:rsid w:val="00712A78"/>
    <w:rsid w:val="00713E52"/>
    <w:rsid w:val="00714B49"/>
    <w:rsid w:val="0071589A"/>
    <w:rsid w:val="007163B4"/>
    <w:rsid w:val="00717917"/>
    <w:rsid w:val="00717B8C"/>
    <w:rsid w:val="00721D60"/>
    <w:rsid w:val="00721DE4"/>
    <w:rsid w:val="0072217D"/>
    <w:rsid w:val="00724BAC"/>
    <w:rsid w:val="00726376"/>
    <w:rsid w:val="007301AD"/>
    <w:rsid w:val="0073024A"/>
    <w:rsid w:val="007304D2"/>
    <w:rsid w:val="00732FBD"/>
    <w:rsid w:val="007355C0"/>
    <w:rsid w:val="00735C2A"/>
    <w:rsid w:val="00741FE6"/>
    <w:rsid w:val="007423DD"/>
    <w:rsid w:val="0074293A"/>
    <w:rsid w:val="00743792"/>
    <w:rsid w:val="00744CF1"/>
    <w:rsid w:val="00747199"/>
    <w:rsid w:val="00750CDC"/>
    <w:rsid w:val="00750EBA"/>
    <w:rsid w:val="00754F3F"/>
    <w:rsid w:val="00755949"/>
    <w:rsid w:val="00755AC4"/>
    <w:rsid w:val="007564C5"/>
    <w:rsid w:val="0075740B"/>
    <w:rsid w:val="00760467"/>
    <w:rsid w:val="00761045"/>
    <w:rsid w:val="00761105"/>
    <w:rsid w:val="00761F48"/>
    <w:rsid w:val="00764027"/>
    <w:rsid w:val="00764E0B"/>
    <w:rsid w:val="007676A0"/>
    <w:rsid w:val="00770381"/>
    <w:rsid w:val="00770953"/>
    <w:rsid w:val="00771A6E"/>
    <w:rsid w:val="0077228D"/>
    <w:rsid w:val="0077306E"/>
    <w:rsid w:val="007749CF"/>
    <w:rsid w:val="00774C32"/>
    <w:rsid w:val="00777E3E"/>
    <w:rsid w:val="00777F4A"/>
    <w:rsid w:val="007803BE"/>
    <w:rsid w:val="00783108"/>
    <w:rsid w:val="00783921"/>
    <w:rsid w:val="00783D57"/>
    <w:rsid w:val="00784657"/>
    <w:rsid w:val="0078469F"/>
    <w:rsid w:val="00784AE7"/>
    <w:rsid w:val="0078532F"/>
    <w:rsid w:val="007959C1"/>
    <w:rsid w:val="00795AE8"/>
    <w:rsid w:val="00795DFD"/>
    <w:rsid w:val="007A0B40"/>
    <w:rsid w:val="007A1472"/>
    <w:rsid w:val="007A1D1B"/>
    <w:rsid w:val="007A56C9"/>
    <w:rsid w:val="007A617E"/>
    <w:rsid w:val="007A6545"/>
    <w:rsid w:val="007A744B"/>
    <w:rsid w:val="007A75FE"/>
    <w:rsid w:val="007A795B"/>
    <w:rsid w:val="007B046A"/>
    <w:rsid w:val="007B2996"/>
    <w:rsid w:val="007B3B69"/>
    <w:rsid w:val="007B4471"/>
    <w:rsid w:val="007B4CA9"/>
    <w:rsid w:val="007B54F3"/>
    <w:rsid w:val="007B63DF"/>
    <w:rsid w:val="007B7638"/>
    <w:rsid w:val="007C0A71"/>
    <w:rsid w:val="007C1464"/>
    <w:rsid w:val="007C1BD4"/>
    <w:rsid w:val="007C232B"/>
    <w:rsid w:val="007C367A"/>
    <w:rsid w:val="007C4615"/>
    <w:rsid w:val="007C4867"/>
    <w:rsid w:val="007C4D91"/>
    <w:rsid w:val="007D027E"/>
    <w:rsid w:val="007D0F6F"/>
    <w:rsid w:val="007D18B5"/>
    <w:rsid w:val="007D1D3D"/>
    <w:rsid w:val="007D2F3A"/>
    <w:rsid w:val="007D3D62"/>
    <w:rsid w:val="007D521C"/>
    <w:rsid w:val="007D5377"/>
    <w:rsid w:val="007D5478"/>
    <w:rsid w:val="007D6162"/>
    <w:rsid w:val="007E1259"/>
    <w:rsid w:val="007E13DE"/>
    <w:rsid w:val="007E6C5C"/>
    <w:rsid w:val="007E75B8"/>
    <w:rsid w:val="007F1E13"/>
    <w:rsid w:val="007F32F9"/>
    <w:rsid w:val="007F5570"/>
    <w:rsid w:val="007F5BE0"/>
    <w:rsid w:val="007F654E"/>
    <w:rsid w:val="007F65EF"/>
    <w:rsid w:val="00800435"/>
    <w:rsid w:val="00802DF5"/>
    <w:rsid w:val="00804B44"/>
    <w:rsid w:val="00804E2B"/>
    <w:rsid w:val="00807E98"/>
    <w:rsid w:val="008100F2"/>
    <w:rsid w:val="00812B11"/>
    <w:rsid w:val="008145D4"/>
    <w:rsid w:val="00814706"/>
    <w:rsid w:val="0081582F"/>
    <w:rsid w:val="00815AC9"/>
    <w:rsid w:val="00815B79"/>
    <w:rsid w:val="00817368"/>
    <w:rsid w:val="00820DA9"/>
    <w:rsid w:val="00821BAA"/>
    <w:rsid w:val="00821ECF"/>
    <w:rsid w:val="008234E7"/>
    <w:rsid w:val="008319F5"/>
    <w:rsid w:val="00831E39"/>
    <w:rsid w:val="00831FC3"/>
    <w:rsid w:val="00834A37"/>
    <w:rsid w:val="008367A8"/>
    <w:rsid w:val="00836B93"/>
    <w:rsid w:val="00836CFE"/>
    <w:rsid w:val="00840E14"/>
    <w:rsid w:val="008418EB"/>
    <w:rsid w:val="008425E9"/>
    <w:rsid w:val="00843807"/>
    <w:rsid w:val="00845EA8"/>
    <w:rsid w:val="0084655C"/>
    <w:rsid w:val="00847BA3"/>
    <w:rsid w:val="00850366"/>
    <w:rsid w:val="0085037B"/>
    <w:rsid w:val="00850C3D"/>
    <w:rsid w:val="00850C62"/>
    <w:rsid w:val="0085116C"/>
    <w:rsid w:val="0085165E"/>
    <w:rsid w:val="008534FD"/>
    <w:rsid w:val="0085384F"/>
    <w:rsid w:val="00853DF0"/>
    <w:rsid w:val="00854D5E"/>
    <w:rsid w:val="00855753"/>
    <w:rsid w:val="008557A0"/>
    <w:rsid w:val="00855DB0"/>
    <w:rsid w:val="008567BD"/>
    <w:rsid w:val="00857F77"/>
    <w:rsid w:val="008605E7"/>
    <w:rsid w:val="00861057"/>
    <w:rsid w:val="00863BC5"/>
    <w:rsid w:val="008726F3"/>
    <w:rsid w:val="00874569"/>
    <w:rsid w:val="00875459"/>
    <w:rsid w:val="008808FF"/>
    <w:rsid w:val="00882722"/>
    <w:rsid w:val="00882939"/>
    <w:rsid w:val="0088333B"/>
    <w:rsid w:val="008836F5"/>
    <w:rsid w:val="0088389F"/>
    <w:rsid w:val="00885ADF"/>
    <w:rsid w:val="00886D8A"/>
    <w:rsid w:val="00887943"/>
    <w:rsid w:val="00890A83"/>
    <w:rsid w:val="00893134"/>
    <w:rsid w:val="00893EC8"/>
    <w:rsid w:val="008951A7"/>
    <w:rsid w:val="00896ABC"/>
    <w:rsid w:val="008A4F31"/>
    <w:rsid w:val="008A62F2"/>
    <w:rsid w:val="008A661F"/>
    <w:rsid w:val="008A6908"/>
    <w:rsid w:val="008B16AE"/>
    <w:rsid w:val="008B31CD"/>
    <w:rsid w:val="008B397B"/>
    <w:rsid w:val="008B43AB"/>
    <w:rsid w:val="008B48BB"/>
    <w:rsid w:val="008B49E5"/>
    <w:rsid w:val="008B54C6"/>
    <w:rsid w:val="008B5D33"/>
    <w:rsid w:val="008B640D"/>
    <w:rsid w:val="008C180B"/>
    <w:rsid w:val="008C333F"/>
    <w:rsid w:val="008C3E71"/>
    <w:rsid w:val="008C6832"/>
    <w:rsid w:val="008C6F8B"/>
    <w:rsid w:val="008D00EB"/>
    <w:rsid w:val="008D2948"/>
    <w:rsid w:val="008D2AC1"/>
    <w:rsid w:val="008D32D2"/>
    <w:rsid w:val="008D3571"/>
    <w:rsid w:val="008D46A3"/>
    <w:rsid w:val="008D6AEC"/>
    <w:rsid w:val="008D7C47"/>
    <w:rsid w:val="008E0F5F"/>
    <w:rsid w:val="008E1673"/>
    <w:rsid w:val="008E18EA"/>
    <w:rsid w:val="008E1FF0"/>
    <w:rsid w:val="008E3942"/>
    <w:rsid w:val="008E39B3"/>
    <w:rsid w:val="008E72A7"/>
    <w:rsid w:val="008F0CF0"/>
    <w:rsid w:val="008F38B4"/>
    <w:rsid w:val="008F4361"/>
    <w:rsid w:val="008F4D15"/>
    <w:rsid w:val="00900D21"/>
    <w:rsid w:val="009026BD"/>
    <w:rsid w:val="00904F3A"/>
    <w:rsid w:val="00905204"/>
    <w:rsid w:val="00905603"/>
    <w:rsid w:val="0090564B"/>
    <w:rsid w:val="00905D10"/>
    <w:rsid w:val="00907016"/>
    <w:rsid w:val="00907846"/>
    <w:rsid w:val="00910967"/>
    <w:rsid w:val="00910A0A"/>
    <w:rsid w:val="00911437"/>
    <w:rsid w:val="00916EBC"/>
    <w:rsid w:val="0092021D"/>
    <w:rsid w:val="009205A7"/>
    <w:rsid w:val="009234FD"/>
    <w:rsid w:val="00925CBB"/>
    <w:rsid w:val="00926B22"/>
    <w:rsid w:val="00927144"/>
    <w:rsid w:val="00927476"/>
    <w:rsid w:val="00931F40"/>
    <w:rsid w:val="00932E34"/>
    <w:rsid w:val="00933A84"/>
    <w:rsid w:val="00936940"/>
    <w:rsid w:val="0093697E"/>
    <w:rsid w:val="0094145D"/>
    <w:rsid w:val="00941F6A"/>
    <w:rsid w:val="00942B13"/>
    <w:rsid w:val="00944ED0"/>
    <w:rsid w:val="00946706"/>
    <w:rsid w:val="009504F6"/>
    <w:rsid w:val="009507A1"/>
    <w:rsid w:val="009509FA"/>
    <w:rsid w:val="00952707"/>
    <w:rsid w:val="009565A3"/>
    <w:rsid w:val="00957145"/>
    <w:rsid w:val="00965723"/>
    <w:rsid w:val="00967C47"/>
    <w:rsid w:val="00967D30"/>
    <w:rsid w:val="009703AB"/>
    <w:rsid w:val="00973E7C"/>
    <w:rsid w:val="00974555"/>
    <w:rsid w:val="00975A95"/>
    <w:rsid w:val="00976115"/>
    <w:rsid w:val="009807E1"/>
    <w:rsid w:val="00981847"/>
    <w:rsid w:val="00985323"/>
    <w:rsid w:val="00986D6F"/>
    <w:rsid w:val="009873F8"/>
    <w:rsid w:val="00987D0F"/>
    <w:rsid w:val="00987EB2"/>
    <w:rsid w:val="00992B27"/>
    <w:rsid w:val="00992C6A"/>
    <w:rsid w:val="0099319A"/>
    <w:rsid w:val="0099552A"/>
    <w:rsid w:val="00995AD2"/>
    <w:rsid w:val="00996E17"/>
    <w:rsid w:val="0099791D"/>
    <w:rsid w:val="00997947"/>
    <w:rsid w:val="009A0E57"/>
    <w:rsid w:val="009A2849"/>
    <w:rsid w:val="009A51C3"/>
    <w:rsid w:val="009A65DC"/>
    <w:rsid w:val="009B004C"/>
    <w:rsid w:val="009B0335"/>
    <w:rsid w:val="009B07C6"/>
    <w:rsid w:val="009B583A"/>
    <w:rsid w:val="009C1B9B"/>
    <w:rsid w:val="009C21E7"/>
    <w:rsid w:val="009C3ED0"/>
    <w:rsid w:val="009C409A"/>
    <w:rsid w:val="009C4640"/>
    <w:rsid w:val="009C5E28"/>
    <w:rsid w:val="009D273D"/>
    <w:rsid w:val="009D295B"/>
    <w:rsid w:val="009D3157"/>
    <w:rsid w:val="009D5B3F"/>
    <w:rsid w:val="009D5F97"/>
    <w:rsid w:val="009D63EF"/>
    <w:rsid w:val="009E1140"/>
    <w:rsid w:val="009E1F8E"/>
    <w:rsid w:val="009F0062"/>
    <w:rsid w:val="009F124E"/>
    <w:rsid w:val="009F385F"/>
    <w:rsid w:val="009F3E71"/>
    <w:rsid w:val="009F5513"/>
    <w:rsid w:val="009F5831"/>
    <w:rsid w:val="009F5C64"/>
    <w:rsid w:val="009F76C9"/>
    <w:rsid w:val="00A0322C"/>
    <w:rsid w:val="00A03378"/>
    <w:rsid w:val="00A03399"/>
    <w:rsid w:val="00A03FD1"/>
    <w:rsid w:val="00A060D9"/>
    <w:rsid w:val="00A06D0C"/>
    <w:rsid w:val="00A13BF6"/>
    <w:rsid w:val="00A15C83"/>
    <w:rsid w:val="00A16181"/>
    <w:rsid w:val="00A16EAB"/>
    <w:rsid w:val="00A17251"/>
    <w:rsid w:val="00A25399"/>
    <w:rsid w:val="00A31BD5"/>
    <w:rsid w:val="00A31F70"/>
    <w:rsid w:val="00A33EE2"/>
    <w:rsid w:val="00A34C57"/>
    <w:rsid w:val="00A355E1"/>
    <w:rsid w:val="00A357A2"/>
    <w:rsid w:val="00A402BD"/>
    <w:rsid w:val="00A4260F"/>
    <w:rsid w:val="00A45BCF"/>
    <w:rsid w:val="00A46758"/>
    <w:rsid w:val="00A47C69"/>
    <w:rsid w:val="00A52436"/>
    <w:rsid w:val="00A5374C"/>
    <w:rsid w:val="00A54624"/>
    <w:rsid w:val="00A54FF4"/>
    <w:rsid w:val="00A55AD2"/>
    <w:rsid w:val="00A611C7"/>
    <w:rsid w:val="00A6263B"/>
    <w:rsid w:val="00A629EF"/>
    <w:rsid w:val="00A62FB5"/>
    <w:rsid w:val="00A632A2"/>
    <w:rsid w:val="00A6368B"/>
    <w:rsid w:val="00A63839"/>
    <w:rsid w:val="00A638B2"/>
    <w:rsid w:val="00A64F26"/>
    <w:rsid w:val="00A700E2"/>
    <w:rsid w:val="00A72C5E"/>
    <w:rsid w:val="00A72E39"/>
    <w:rsid w:val="00A7508B"/>
    <w:rsid w:val="00A768C0"/>
    <w:rsid w:val="00A77931"/>
    <w:rsid w:val="00A831A9"/>
    <w:rsid w:val="00A8373C"/>
    <w:rsid w:val="00A85F25"/>
    <w:rsid w:val="00A907C6"/>
    <w:rsid w:val="00A91D9D"/>
    <w:rsid w:val="00A934F7"/>
    <w:rsid w:val="00A9351F"/>
    <w:rsid w:val="00A966D8"/>
    <w:rsid w:val="00AA0095"/>
    <w:rsid w:val="00AA22AC"/>
    <w:rsid w:val="00AA26E6"/>
    <w:rsid w:val="00AA30A9"/>
    <w:rsid w:val="00AA30F1"/>
    <w:rsid w:val="00AA3946"/>
    <w:rsid w:val="00AA6294"/>
    <w:rsid w:val="00AA770E"/>
    <w:rsid w:val="00AB09AB"/>
    <w:rsid w:val="00AB249E"/>
    <w:rsid w:val="00AB281A"/>
    <w:rsid w:val="00AB2ADB"/>
    <w:rsid w:val="00AB51BD"/>
    <w:rsid w:val="00AC14F0"/>
    <w:rsid w:val="00AC2DD2"/>
    <w:rsid w:val="00AC5D40"/>
    <w:rsid w:val="00AC618F"/>
    <w:rsid w:val="00AD0619"/>
    <w:rsid w:val="00AD1952"/>
    <w:rsid w:val="00AD5A4C"/>
    <w:rsid w:val="00AE09BA"/>
    <w:rsid w:val="00AE1C78"/>
    <w:rsid w:val="00AE2476"/>
    <w:rsid w:val="00AE408A"/>
    <w:rsid w:val="00AE41C4"/>
    <w:rsid w:val="00AE7377"/>
    <w:rsid w:val="00AF0667"/>
    <w:rsid w:val="00AF0F05"/>
    <w:rsid w:val="00AF1A62"/>
    <w:rsid w:val="00AF2D95"/>
    <w:rsid w:val="00AF2F55"/>
    <w:rsid w:val="00AF3152"/>
    <w:rsid w:val="00AF3B8C"/>
    <w:rsid w:val="00AF4D69"/>
    <w:rsid w:val="00AF4FC3"/>
    <w:rsid w:val="00B01A01"/>
    <w:rsid w:val="00B040CE"/>
    <w:rsid w:val="00B05054"/>
    <w:rsid w:val="00B0712E"/>
    <w:rsid w:val="00B07ADF"/>
    <w:rsid w:val="00B1066F"/>
    <w:rsid w:val="00B11030"/>
    <w:rsid w:val="00B113BC"/>
    <w:rsid w:val="00B12F03"/>
    <w:rsid w:val="00B13A25"/>
    <w:rsid w:val="00B151F1"/>
    <w:rsid w:val="00B16ABD"/>
    <w:rsid w:val="00B16E03"/>
    <w:rsid w:val="00B223CA"/>
    <w:rsid w:val="00B24D59"/>
    <w:rsid w:val="00B255B9"/>
    <w:rsid w:val="00B262CF"/>
    <w:rsid w:val="00B304EE"/>
    <w:rsid w:val="00B30A99"/>
    <w:rsid w:val="00B329C0"/>
    <w:rsid w:val="00B32E87"/>
    <w:rsid w:val="00B34525"/>
    <w:rsid w:val="00B3614D"/>
    <w:rsid w:val="00B36A7E"/>
    <w:rsid w:val="00B43768"/>
    <w:rsid w:val="00B47765"/>
    <w:rsid w:val="00B52424"/>
    <w:rsid w:val="00B5258A"/>
    <w:rsid w:val="00B52EAA"/>
    <w:rsid w:val="00B5408A"/>
    <w:rsid w:val="00B54F12"/>
    <w:rsid w:val="00B5770F"/>
    <w:rsid w:val="00B60BAA"/>
    <w:rsid w:val="00B61258"/>
    <w:rsid w:val="00B626B7"/>
    <w:rsid w:val="00B62B04"/>
    <w:rsid w:val="00B62BD5"/>
    <w:rsid w:val="00B635B2"/>
    <w:rsid w:val="00B637C8"/>
    <w:rsid w:val="00B63CD4"/>
    <w:rsid w:val="00B64856"/>
    <w:rsid w:val="00B64FD8"/>
    <w:rsid w:val="00B6781D"/>
    <w:rsid w:val="00B70A27"/>
    <w:rsid w:val="00B7421E"/>
    <w:rsid w:val="00B74BDF"/>
    <w:rsid w:val="00B7584B"/>
    <w:rsid w:val="00B8043C"/>
    <w:rsid w:val="00B80AA2"/>
    <w:rsid w:val="00B81418"/>
    <w:rsid w:val="00B81992"/>
    <w:rsid w:val="00B829D3"/>
    <w:rsid w:val="00B83F55"/>
    <w:rsid w:val="00B91400"/>
    <w:rsid w:val="00B92C24"/>
    <w:rsid w:val="00B9421E"/>
    <w:rsid w:val="00B9477C"/>
    <w:rsid w:val="00B95D01"/>
    <w:rsid w:val="00B96E07"/>
    <w:rsid w:val="00B977C8"/>
    <w:rsid w:val="00B97E63"/>
    <w:rsid w:val="00BA44B4"/>
    <w:rsid w:val="00BA4DA5"/>
    <w:rsid w:val="00BB23EF"/>
    <w:rsid w:val="00BB39E3"/>
    <w:rsid w:val="00BB6C18"/>
    <w:rsid w:val="00BB7B69"/>
    <w:rsid w:val="00BB7E4B"/>
    <w:rsid w:val="00BC04C2"/>
    <w:rsid w:val="00BC07EA"/>
    <w:rsid w:val="00BC0CA3"/>
    <w:rsid w:val="00BC21AD"/>
    <w:rsid w:val="00BC3136"/>
    <w:rsid w:val="00BC38EE"/>
    <w:rsid w:val="00BC6531"/>
    <w:rsid w:val="00BC7859"/>
    <w:rsid w:val="00BD05BF"/>
    <w:rsid w:val="00BD16EE"/>
    <w:rsid w:val="00BD1D66"/>
    <w:rsid w:val="00BD2B86"/>
    <w:rsid w:val="00BD43BF"/>
    <w:rsid w:val="00BD4487"/>
    <w:rsid w:val="00BD61CB"/>
    <w:rsid w:val="00BD6359"/>
    <w:rsid w:val="00BD67A1"/>
    <w:rsid w:val="00BD6A20"/>
    <w:rsid w:val="00BD6BB4"/>
    <w:rsid w:val="00BD78F3"/>
    <w:rsid w:val="00BE1043"/>
    <w:rsid w:val="00BE2768"/>
    <w:rsid w:val="00BE379C"/>
    <w:rsid w:val="00BE45F1"/>
    <w:rsid w:val="00BE4FC8"/>
    <w:rsid w:val="00BE7649"/>
    <w:rsid w:val="00BF0CCA"/>
    <w:rsid w:val="00BF1217"/>
    <w:rsid w:val="00BF23C1"/>
    <w:rsid w:val="00BF26EF"/>
    <w:rsid w:val="00BF3CA9"/>
    <w:rsid w:val="00BF47F7"/>
    <w:rsid w:val="00BF5797"/>
    <w:rsid w:val="00BF6481"/>
    <w:rsid w:val="00C019D6"/>
    <w:rsid w:val="00C02B1B"/>
    <w:rsid w:val="00C03391"/>
    <w:rsid w:val="00C044E5"/>
    <w:rsid w:val="00C05BFF"/>
    <w:rsid w:val="00C05FD9"/>
    <w:rsid w:val="00C07002"/>
    <w:rsid w:val="00C07983"/>
    <w:rsid w:val="00C11407"/>
    <w:rsid w:val="00C11C38"/>
    <w:rsid w:val="00C13A7B"/>
    <w:rsid w:val="00C14A2F"/>
    <w:rsid w:val="00C1503B"/>
    <w:rsid w:val="00C1721D"/>
    <w:rsid w:val="00C175BD"/>
    <w:rsid w:val="00C22624"/>
    <w:rsid w:val="00C22D9A"/>
    <w:rsid w:val="00C22F83"/>
    <w:rsid w:val="00C24711"/>
    <w:rsid w:val="00C24AB9"/>
    <w:rsid w:val="00C25BE3"/>
    <w:rsid w:val="00C2625D"/>
    <w:rsid w:val="00C26E1E"/>
    <w:rsid w:val="00C27D52"/>
    <w:rsid w:val="00C30268"/>
    <w:rsid w:val="00C337A6"/>
    <w:rsid w:val="00C3443E"/>
    <w:rsid w:val="00C35259"/>
    <w:rsid w:val="00C35E09"/>
    <w:rsid w:val="00C403DF"/>
    <w:rsid w:val="00C43091"/>
    <w:rsid w:val="00C46721"/>
    <w:rsid w:val="00C4766D"/>
    <w:rsid w:val="00C479E5"/>
    <w:rsid w:val="00C47C29"/>
    <w:rsid w:val="00C47F97"/>
    <w:rsid w:val="00C53AE7"/>
    <w:rsid w:val="00C54C76"/>
    <w:rsid w:val="00C554AF"/>
    <w:rsid w:val="00C6059D"/>
    <w:rsid w:val="00C61624"/>
    <w:rsid w:val="00C62A90"/>
    <w:rsid w:val="00C64865"/>
    <w:rsid w:val="00C6555A"/>
    <w:rsid w:val="00C6579B"/>
    <w:rsid w:val="00C658AA"/>
    <w:rsid w:val="00C672FD"/>
    <w:rsid w:val="00C7190F"/>
    <w:rsid w:val="00C75390"/>
    <w:rsid w:val="00C7594D"/>
    <w:rsid w:val="00C76285"/>
    <w:rsid w:val="00C766EE"/>
    <w:rsid w:val="00C76773"/>
    <w:rsid w:val="00C76875"/>
    <w:rsid w:val="00C76CBC"/>
    <w:rsid w:val="00C80F46"/>
    <w:rsid w:val="00C8277D"/>
    <w:rsid w:val="00C86414"/>
    <w:rsid w:val="00C86663"/>
    <w:rsid w:val="00C876B6"/>
    <w:rsid w:val="00C8782E"/>
    <w:rsid w:val="00C900E4"/>
    <w:rsid w:val="00C90A74"/>
    <w:rsid w:val="00C90E2C"/>
    <w:rsid w:val="00C937CF"/>
    <w:rsid w:val="00C95AA5"/>
    <w:rsid w:val="00C972B6"/>
    <w:rsid w:val="00CA4C06"/>
    <w:rsid w:val="00CA6D2E"/>
    <w:rsid w:val="00CA727D"/>
    <w:rsid w:val="00CB0CFD"/>
    <w:rsid w:val="00CB106D"/>
    <w:rsid w:val="00CB24E3"/>
    <w:rsid w:val="00CB5EBE"/>
    <w:rsid w:val="00CB6B50"/>
    <w:rsid w:val="00CC0C01"/>
    <w:rsid w:val="00CC1F15"/>
    <w:rsid w:val="00CC2029"/>
    <w:rsid w:val="00CC3010"/>
    <w:rsid w:val="00CC36D7"/>
    <w:rsid w:val="00CC3BD9"/>
    <w:rsid w:val="00CC4C26"/>
    <w:rsid w:val="00CC51FF"/>
    <w:rsid w:val="00CC657F"/>
    <w:rsid w:val="00CC699A"/>
    <w:rsid w:val="00CC774E"/>
    <w:rsid w:val="00CC7A7B"/>
    <w:rsid w:val="00CC7BC9"/>
    <w:rsid w:val="00CD1E05"/>
    <w:rsid w:val="00CD2C29"/>
    <w:rsid w:val="00CD30B2"/>
    <w:rsid w:val="00CD5CEB"/>
    <w:rsid w:val="00CD63F3"/>
    <w:rsid w:val="00CD6BCD"/>
    <w:rsid w:val="00CD73DE"/>
    <w:rsid w:val="00CD79DE"/>
    <w:rsid w:val="00CE0173"/>
    <w:rsid w:val="00CE05C9"/>
    <w:rsid w:val="00CE07C5"/>
    <w:rsid w:val="00CE1981"/>
    <w:rsid w:val="00CE332B"/>
    <w:rsid w:val="00CE3662"/>
    <w:rsid w:val="00CE5466"/>
    <w:rsid w:val="00CE6EDC"/>
    <w:rsid w:val="00CE7F59"/>
    <w:rsid w:val="00CF058B"/>
    <w:rsid w:val="00CF14E4"/>
    <w:rsid w:val="00CF1DA6"/>
    <w:rsid w:val="00CF2056"/>
    <w:rsid w:val="00CF2335"/>
    <w:rsid w:val="00CF26A6"/>
    <w:rsid w:val="00CF44B9"/>
    <w:rsid w:val="00CF4F31"/>
    <w:rsid w:val="00CF5783"/>
    <w:rsid w:val="00CF66EC"/>
    <w:rsid w:val="00D032CE"/>
    <w:rsid w:val="00D03C0A"/>
    <w:rsid w:val="00D043A7"/>
    <w:rsid w:val="00D129A8"/>
    <w:rsid w:val="00D12BF6"/>
    <w:rsid w:val="00D1342F"/>
    <w:rsid w:val="00D13D1E"/>
    <w:rsid w:val="00D16444"/>
    <w:rsid w:val="00D166B3"/>
    <w:rsid w:val="00D20D56"/>
    <w:rsid w:val="00D21494"/>
    <w:rsid w:val="00D27775"/>
    <w:rsid w:val="00D31C65"/>
    <w:rsid w:val="00D334C5"/>
    <w:rsid w:val="00D4576B"/>
    <w:rsid w:val="00D46AC2"/>
    <w:rsid w:val="00D4710F"/>
    <w:rsid w:val="00D5024B"/>
    <w:rsid w:val="00D54CE7"/>
    <w:rsid w:val="00D568CE"/>
    <w:rsid w:val="00D575A5"/>
    <w:rsid w:val="00D57AD3"/>
    <w:rsid w:val="00D614FD"/>
    <w:rsid w:val="00D61C75"/>
    <w:rsid w:val="00D644CA"/>
    <w:rsid w:val="00D652C2"/>
    <w:rsid w:val="00D67F19"/>
    <w:rsid w:val="00D723A8"/>
    <w:rsid w:val="00D73987"/>
    <w:rsid w:val="00D74B40"/>
    <w:rsid w:val="00D754A6"/>
    <w:rsid w:val="00D76B26"/>
    <w:rsid w:val="00D775A7"/>
    <w:rsid w:val="00D8098A"/>
    <w:rsid w:val="00D81040"/>
    <w:rsid w:val="00D8136F"/>
    <w:rsid w:val="00D82293"/>
    <w:rsid w:val="00D82E4D"/>
    <w:rsid w:val="00D83191"/>
    <w:rsid w:val="00D837E3"/>
    <w:rsid w:val="00D83BB2"/>
    <w:rsid w:val="00D84A4B"/>
    <w:rsid w:val="00D875FF"/>
    <w:rsid w:val="00D87A7D"/>
    <w:rsid w:val="00D9135A"/>
    <w:rsid w:val="00D92A97"/>
    <w:rsid w:val="00D94030"/>
    <w:rsid w:val="00DA148C"/>
    <w:rsid w:val="00DA231B"/>
    <w:rsid w:val="00DA4688"/>
    <w:rsid w:val="00DA5840"/>
    <w:rsid w:val="00DB03EF"/>
    <w:rsid w:val="00DB33B8"/>
    <w:rsid w:val="00DB3DAB"/>
    <w:rsid w:val="00DB6811"/>
    <w:rsid w:val="00DB71EC"/>
    <w:rsid w:val="00DC1B0E"/>
    <w:rsid w:val="00DD1515"/>
    <w:rsid w:val="00DD18F4"/>
    <w:rsid w:val="00DD1CE2"/>
    <w:rsid w:val="00DD24B2"/>
    <w:rsid w:val="00DD379C"/>
    <w:rsid w:val="00DD38D8"/>
    <w:rsid w:val="00DD6DD6"/>
    <w:rsid w:val="00DE02BF"/>
    <w:rsid w:val="00DE1096"/>
    <w:rsid w:val="00DE43F4"/>
    <w:rsid w:val="00DE4A75"/>
    <w:rsid w:val="00DE55CB"/>
    <w:rsid w:val="00DE5CD1"/>
    <w:rsid w:val="00DF00F1"/>
    <w:rsid w:val="00DF16FD"/>
    <w:rsid w:val="00DF26D6"/>
    <w:rsid w:val="00DF387D"/>
    <w:rsid w:val="00DF51E2"/>
    <w:rsid w:val="00DF5FBB"/>
    <w:rsid w:val="00DF6FEA"/>
    <w:rsid w:val="00E036EE"/>
    <w:rsid w:val="00E04FAA"/>
    <w:rsid w:val="00E05170"/>
    <w:rsid w:val="00E05E83"/>
    <w:rsid w:val="00E077B7"/>
    <w:rsid w:val="00E1141C"/>
    <w:rsid w:val="00E12704"/>
    <w:rsid w:val="00E1293D"/>
    <w:rsid w:val="00E12AB2"/>
    <w:rsid w:val="00E12D32"/>
    <w:rsid w:val="00E13B52"/>
    <w:rsid w:val="00E1431C"/>
    <w:rsid w:val="00E1576C"/>
    <w:rsid w:val="00E173C5"/>
    <w:rsid w:val="00E20087"/>
    <w:rsid w:val="00E212DD"/>
    <w:rsid w:val="00E21A36"/>
    <w:rsid w:val="00E22848"/>
    <w:rsid w:val="00E22965"/>
    <w:rsid w:val="00E26C71"/>
    <w:rsid w:val="00E272B7"/>
    <w:rsid w:val="00E33C71"/>
    <w:rsid w:val="00E35333"/>
    <w:rsid w:val="00E379D6"/>
    <w:rsid w:val="00E37FA2"/>
    <w:rsid w:val="00E40397"/>
    <w:rsid w:val="00E44141"/>
    <w:rsid w:val="00E4456F"/>
    <w:rsid w:val="00E464FE"/>
    <w:rsid w:val="00E47F7D"/>
    <w:rsid w:val="00E51A21"/>
    <w:rsid w:val="00E5387B"/>
    <w:rsid w:val="00E53DE2"/>
    <w:rsid w:val="00E53EC8"/>
    <w:rsid w:val="00E54066"/>
    <w:rsid w:val="00E54940"/>
    <w:rsid w:val="00E54ABC"/>
    <w:rsid w:val="00E569AE"/>
    <w:rsid w:val="00E60C84"/>
    <w:rsid w:val="00E64FDE"/>
    <w:rsid w:val="00E668F7"/>
    <w:rsid w:val="00E673D2"/>
    <w:rsid w:val="00E704B1"/>
    <w:rsid w:val="00E70764"/>
    <w:rsid w:val="00E734FF"/>
    <w:rsid w:val="00E743F8"/>
    <w:rsid w:val="00E74B8E"/>
    <w:rsid w:val="00E750F4"/>
    <w:rsid w:val="00E7514A"/>
    <w:rsid w:val="00E75B6B"/>
    <w:rsid w:val="00E7655B"/>
    <w:rsid w:val="00E80EC2"/>
    <w:rsid w:val="00E8231E"/>
    <w:rsid w:val="00E831AE"/>
    <w:rsid w:val="00E8469A"/>
    <w:rsid w:val="00E84EA4"/>
    <w:rsid w:val="00E862EB"/>
    <w:rsid w:val="00E86708"/>
    <w:rsid w:val="00E86DC4"/>
    <w:rsid w:val="00E874A0"/>
    <w:rsid w:val="00E87515"/>
    <w:rsid w:val="00E879AE"/>
    <w:rsid w:val="00E87F6C"/>
    <w:rsid w:val="00E9017C"/>
    <w:rsid w:val="00E902E0"/>
    <w:rsid w:val="00E906BB"/>
    <w:rsid w:val="00E90812"/>
    <w:rsid w:val="00E917FA"/>
    <w:rsid w:val="00E933C1"/>
    <w:rsid w:val="00E93A2F"/>
    <w:rsid w:val="00E94D2B"/>
    <w:rsid w:val="00E960DD"/>
    <w:rsid w:val="00E965DD"/>
    <w:rsid w:val="00E96D1F"/>
    <w:rsid w:val="00E97B03"/>
    <w:rsid w:val="00E97E73"/>
    <w:rsid w:val="00EA06E0"/>
    <w:rsid w:val="00EA0912"/>
    <w:rsid w:val="00EA342A"/>
    <w:rsid w:val="00EA4610"/>
    <w:rsid w:val="00EB1581"/>
    <w:rsid w:val="00EB204F"/>
    <w:rsid w:val="00EB2A5F"/>
    <w:rsid w:val="00EB3661"/>
    <w:rsid w:val="00EB596F"/>
    <w:rsid w:val="00EB6148"/>
    <w:rsid w:val="00EC011B"/>
    <w:rsid w:val="00EC063A"/>
    <w:rsid w:val="00EC18A0"/>
    <w:rsid w:val="00EC2B0B"/>
    <w:rsid w:val="00EC5208"/>
    <w:rsid w:val="00EC7CF3"/>
    <w:rsid w:val="00ED15BA"/>
    <w:rsid w:val="00ED1925"/>
    <w:rsid w:val="00ED20ED"/>
    <w:rsid w:val="00ED6471"/>
    <w:rsid w:val="00ED7F44"/>
    <w:rsid w:val="00EE196E"/>
    <w:rsid w:val="00EE2574"/>
    <w:rsid w:val="00EE2F4A"/>
    <w:rsid w:val="00EE3067"/>
    <w:rsid w:val="00EE36FA"/>
    <w:rsid w:val="00EE5B62"/>
    <w:rsid w:val="00EE5D17"/>
    <w:rsid w:val="00EE6256"/>
    <w:rsid w:val="00EE7465"/>
    <w:rsid w:val="00EF232E"/>
    <w:rsid w:val="00EF453B"/>
    <w:rsid w:val="00EF624E"/>
    <w:rsid w:val="00EF6E9E"/>
    <w:rsid w:val="00F0155F"/>
    <w:rsid w:val="00F01E16"/>
    <w:rsid w:val="00F03095"/>
    <w:rsid w:val="00F04769"/>
    <w:rsid w:val="00F07553"/>
    <w:rsid w:val="00F079C6"/>
    <w:rsid w:val="00F12A75"/>
    <w:rsid w:val="00F14322"/>
    <w:rsid w:val="00F16228"/>
    <w:rsid w:val="00F176E4"/>
    <w:rsid w:val="00F20274"/>
    <w:rsid w:val="00F206DC"/>
    <w:rsid w:val="00F20FE9"/>
    <w:rsid w:val="00F30403"/>
    <w:rsid w:val="00F30633"/>
    <w:rsid w:val="00F328F3"/>
    <w:rsid w:val="00F336CE"/>
    <w:rsid w:val="00F3449F"/>
    <w:rsid w:val="00F35236"/>
    <w:rsid w:val="00F3742F"/>
    <w:rsid w:val="00F436BF"/>
    <w:rsid w:val="00F503E4"/>
    <w:rsid w:val="00F506EC"/>
    <w:rsid w:val="00F51A1B"/>
    <w:rsid w:val="00F522D7"/>
    <w:rsid w:val="00F54145"/>
    <w:rsid w:val="00F54F0B"/>
    <w:rsid w:val="00F60D30"/>
    <w:rsid w:val="00F62BAD"/>
    <w:rsid w:val="00F62C7F"/>
    <w:rsid w:val="00F63355"/>
    <w:rsid w:val="00F6365D"/>
    <w:rsid w:val="00F64A08"/>
    <w:rsid w:val="00F64CB8"/>
    <w:rsid w:val="00F65558"/>
    <w:rsid w:val="00F6575B"/>
    <w:rsid w:val="00F65881"/>
    <w:rsid w:val="00F66351"/>
    <w:rsid w:val="00F674E9"/>
    <w:rsid w:val="00F677F2"/>
    <w:rsid w:val="00F67DA7"/>
    <w:rsid w:val="00F72446"/>
    <w:rsid w:val="00F74758"/>
    <w:rsid w:val="00F747B4"/>
    <w:rsid w:val="00F76E57"/>
    <w:rsid w:val="00F8074F"/>
    <w:rsid w:val="00F81A02"/>
    <w:rsid w:val="00F81A68"/>
    <w:rsid w:val="00F840C5"/>
    <w:rsid w:val="00F842AB"/>
    <w:rsid w:val="00F86888"/>
    <w:rsid w:val="00F90306"/>
    <w:rsid w:val="00F918D0"/>
    <w:rsid w:val="00F922EC"/>
    <w:rsid w:val="00F967F5"/>
    <w:rsid w:val="00F96B0D"/>
    <w:rsid w:val="00F96F58"/>
    <w:rsid w:val="00FA04DE"/>
    <w:rsid w:val="00FA3519"/>
    <w:rsid w:val="00FA7A53"/>
    <w:rsid w:val="00FB1820"/>
    <w:rsid w:val="00FB1825"/>
    <w:rsid w:val="00FB2141"/>
    <w:rsid w:val="00FB25EB"/>
    <w:rsid w:val="00FB513E"/>
    <w:rsid w:val="00FB5910"/>
    <w:rsid w:val="00FB5F67"/>
    <w:rsid w:val="00FB66D2"/>
    <w:rsid w:val="00FC5D89"/>
    <w:rsid w:val="00FC6047"/>
    <w:rsid w:val="00FC6208"/>
    <w:rsid w:val="00FC6AF8"/>
    <w:rsid w:val="00FC79A7"/>
    <w:rsid w:val="00FD12BE"/>
    <w:rsid w:val="00FD1545"/>
    <w:rsid w:val="00FD1B16"/>
    <w:rsid w:val="00FD2CAA"/>
    <w:rsid w:val="00FD4E30"/>
    <w:rsid w:val="00FD56CB"/>
    <w:rsid w:val="00FD72C0"/>
    <w:rsid w:val="00FD7CFB"/>
    <w:rsid w:val="00FE172F"/>
    <w:rsid w:val="00FE20D8"/>
    <w:rsid w:val="00FE3E6D"/>
    <w:rsid w:val="00FE4C5C"/>
    <w:rsid w:val="00FF123B"/>
    <w:rsid w:val="00FF1A3E"/>
    <w:rsid w:val="00FF2ADD"/>
    <w:rsid w:val="00FF36B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1489"/>
    <o:shapelayout v:ext="edit">
      <o:idmap v:ext="edit" data="1"/>
    </o:shapelayout>
  </w:shapeDefaults>
  <w:decimalSymbol w:val="."/>
  <w:listSeparator w:val=";"/>
  <w14:docId w14:val="546419E2"/>
  <w15:docId w15:val="{AF572A62-ED87-425A-9074-960437A83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70C2"/>
    <w:pPr>
      <w:widowControl w:val="0"/>
      <w:suppressAutoHyphens/>
    </w:pPr>
    <w:rPr>
      <w:color w:val="000000"/>
      <w:sz w:val="24"/>
      <w:szCs w:val="24"/>
      <w:lang w:eastAsia="ar-SA"/>
    </w:rPr>
  </w:style>
  <w:style w:type="paragraph" w:styleId="Heading1">
    <w:name w:val="heading 1"/>
    <w:basedOn w:val="Normal"/>
    <w:next w:val="Normal"/>
    <w:link w:val="Heading1Char"/>
    <w:qFormat/>
    <w:pPr>
      <w:keepNext/>
      <w:spacing w:before="240" w:after="60"/>
      <w:outlineLvl w:val="0"/>
    </w:pPr>
    <w:rPr>
      <w:rFonts w:ascii="Arial" w:hAnsi="Arial"/>
      <w:b/>
      <w:bCs/>
      <w:kern w:val="1"/>
      <w:sz w:val="32"/>
      <w:szCs w:val="32"/>
      <w:lang w:val="x-none"/>
    </w:rPr>
  </w:style>
  <w:style w:type="paragraph" w:styleId="Heading2">
    <w:name w:val="heading 2"/>
    <w:aliases w:val="Знак"/>
    <w:basedOn w:val="Normal"/>
    <w:next w:val="Normal"/>
    <w:link w:val="Heading2Char"/>
    <w:qFormat/>
    <w:pPr>
      <w:keepNext/>
      <w:autoSpaceDE w:val="0"/>
      <w:jc w:val="both"/>
      <w:outlineLvl w:val="1"/>
    </w:pPr>
    <w:rPr>
      <w:szCs w:val="28"/>
      <w:lang w:val="x-none"/>
    </w:rPr>
  </w:style>
  <w:style w:type="paragraph" w:styleId="Heading3">
    <w:name w:val="heading 3"/>
    <w:basedOn w:val="Normal"/>
    <w:next w:val="Normal"/>
    <w:link w:val="Heading3Char"/>
    <w:qFormat/>
    <w:pPr>
      <w:keepNext/>
      <w:jc w:val="right"/>
      <w:outlineLvl w:val="2"/>
    </w:pPr>
    <w:rPr>
      <w:sz w:val="22"/>
      <w:lang w:val="x-none"/>
    </w:rPr>
  </w:style>
  <w:style w:type="paragraph" w:styleId="Heading4">
    <w:name w:val="heading 4"/>
    <w:basedOn w:val="Normal"/>
    <w:next w:val="Normal"/>
    <w:link w:val="Heading4Char"/>
    <w:qFormat/>
    <w:pPr>
      <w:keepNext/>
      <w:jc w:val="both"/>
      <w:outlineLvl w:val="3"/>
    </w:pPr>
    <w:rPr>
      <w:rFonts w:ascii="Calibri" w:hAnsi="Calibri"/>
      <w:b/>
      <w:sz w:val="22"/>
      <w:szCs w:val="20"/>
      <w:lang w:val="x-none"/>
    </w:rPr>
  </w:style>
  <w:style w:type="paragraph" w:styleId="Heading5">
    <w:name w:val="heading 5"/>
    <w:basedOn w:val="Normal"/>
    <w:next w:val="Normal"/>
    <w:link w:val="Heading5Char"/>
    <w:qFormat/>
    <w:pPr>
      <w:keepNext/>
      <w:widowControl/>
      <w:suppressAutoHyphens w:val="0"/>
      <w:jc w:val="both"/>
      <w:outlineLvl w:val="4"/>
    </w:pPr>
    <w:rPr>
      <w:b/>
      <w:bCs/>
      <w:color w:val="auto"/>
      <w:lang w:val="x-none"/>
    </w:rPr>
  </w:style>
  <w:style w:type="paragraph" w:styleId="Heading6">
    <w:name w:val="heading 6"/>
    <w:basedOn w:val="Normal"/>
    <w:next w:val="Normal"/>
    <w:link w:val="Heading6Char"/>
    <w:qFormat/>
    <w:pPr>
      <w:keepNext/>
      <w:widowControl/>
      <w:suppressAutoHyphens w:val="0"/>
      <w:jc w:val="both"/>
      <w:outlineLvl w:val="5"/>
    </w:pPr>
    <w:rPr>
      <w:b/>
      <w:bCs/>
      <w:color w:val="auto"/>
      <w:sz w:val="28"/>
      <w:lang w:val="x-none"/>
    </w:rPr>
  </w:style>
  <w:style w:type="paragraph" w:styleId="Heading7">
    <w:name w:val="heading 7"/>
    <w:basedOn w:val="Normal"/>
    <w:next w:val="Normal"/>
    <w:link w:val="Heading7Char"/>
    <w:qFormat/>
    <w:pPr>
      <w:widowControl/>
      <w:suppressAutoHyphens w:val="0"/>
      <w:spacing w:before="240" w:after="60"/>
      <w:jc w:val="both"/>
      <w:outlineLvl w:val="6"/>
    </w:pPr>
    <w:rPr>
      <w:color w:val="auto"/>
      <w:lang w:val="x-none"/>
    </w:rPr>
  </w:style>
  <w:style w:type="paragraph" w:styleId="Heading8">
    <w:name w:val="heading 8"/>
    <w:basedOn w:val="Normal"/>
    <w:next w:val="Normal"/>
    <w:link w:val="Heading8Char"/>
    <w:qFormat/>
    <w:pPr>
      <w:widowControl/>
      <w:suppressAutoHyphens w:val="0"/>
      <w:spacing w:before="240" w:after="60"/>
      <w:jc w:val="both"/>
      <w:outlineLvl w:val="7"/>
    </w:pPr>
    <w:rPr>
      <w:i/>
      <w:iCs/>
      <w:color w:val="auto"/>
      <w:lang w:val="x-none"/>
    </w:rPr>
  </w:style>
  <w:style w:type="paragraph" w:styleId="Heading9">
    <w:name w:val="heading 9"/>
    <w:basedOn w:val="Normal"/>
    <w:next w:val="Normal"/>
    <w:link w:val="Heading9Char"/>
    <w:qFormat/>
    <w:pPr>
      <w:keepNext/>
      <w:autoSpaceDE w:val="0"/>
      <w:jc w:val="center"/>
      <w:outlineLvl w:val="8"/>
    </w:pPr>
    <w:rPr>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5751F3"/>
    <w:rPr>
      <w:rFonts w:ascii="Arial" w:hAnsi="Arial" w:cs="Arial"/>
      <w:b/>
      <w:bCs/>
      <w:color w:val="000000"/>
      <w:kern w:val="1"/>
      <w:sz w:val="32"/>
      <w:szCs w:val="32"/>
      <w:lang w:eastAsia="ar-SA"/>
    </w:rPr>
  </w:style>
  <w:style w:type="character" w:customStyle="1" w:styleId="Heading2Char">
    <w:name w:val="Heading 2 Char"/>
    <w:aliases w:val="Знак Char"/>
    <w:link w:val="Heading2"/>
    <w:rsid w:val="005751F3"/>
    <w:rPr>
      <w:color w:val="000000"/>
      <w:sz w:val="24"/>
      <w:szCs w:val="28"/>
      <w:lang w:eastAsia="ar-SA"/>
    </w:rPr>
  </w:style>
  <w:style w:type="character" w:customStyle="1" w:styleId="Heading3Char">
    <w:name w:val="Heading 3 Char"/>
    <w:link w:val="Heading3"/>
    <w:rsid w:val="005751F3"/>
    <w:rPr>
      <w:color w:val="000000"/>
      <w:sz w:val="22"/>
      <w:szCs w:val="24"/>
      <w:lang w:eastAsia="ar-SA"/>
    </w:rPr>
  </w:style>
  <w:style w:type="character" w:customStyle="1" w:styleId="Heading4Char">
    <w:name w:val="Heading 4 Char"/>
    <w:link w:val="Heading4"/>
    <w:rsid w:val="005751F3"/>
    <w:rPr>
      <w:rFonts w:ascii="Calibri" w:hAnsi="Calibri"/>
      <w:b/>
      <w:color w:val="000000"/>
      <w:sz w:val="22"/>
      <w:lang w:eastAsia="ar-SA"/>
    </w:rPr>
  </w:style>
  <w:style w:type="character" w:customStyle="1" w:styleId="Heading5Char">
    <w:name w:val="Heading 5 Char"/>
    <w:link w:val="Heading5"/>
    <w:rsid w:val="00067570"/>
    <w:rPr>
      <w:b/>
      <w:bCs/>
      <w:sz w:val="24"/>
      <w:szCs w:val="24"/>
      <w:lang w:eastAsia="ar-SA"/>
    </w:rPr>
  </w:style>
  <w:style w:type="character" w:customStyle="1" w:styleId="Heading6Char">
    <w:name w:val="Heading 6 Char"/>
    <w:link w:val="Heading6"/>
    <w:rsid w:val="00067570"/>
    <w:rPr>
      <w:b/>
      <w:bCs/>
      <w:sz w:val="28"/>
      <w:szCs w:val="24"/>
      <w:lang w:eastAsia="ar-SA"/>
    </w:rPr>
  </w:style>
  <w:style w:type="character" w:customStyle="1" w:styleId="Heading7Char">
    <w:name w:val="Heading 7 Char"/>
    <w:link w:val="Heading7"/>
    <w:rsid w:val="00067570"/>
    <w:rPr>
      <w:sz w:val="24"/>
      <w:szCs w:val="24"/>
      <w:lang w:eastAsia="ar-SA"/>
    </w:rPr>
  </w:style>
  <w:style w:type="character" w:customStyle="1" w:styleId="Heading8Char">
    <w:name w:val="Heading 8 Char"/>
    <w:link w:val="Heading8"/>
    <w:rsid w:val="00067570"/>
    <w:rPr>
      <w:i/>
      <w:iCs/>
      <w:sz w:val="24"/>
      <w:szCs w:val="24"/>
      <w:lang w:eastAsia="ar-SA"/>
    </w:rPr>
  </w:style>
  <w:style w:type="character" w:customStyle="1" w:styleId="Heading9Char">
    <w:name w:val="Heading 9 Char"/>
    <w:link w:val="Heading9"/>
    <w:rsid w:val="00067570"/>
    <w:rPr>
      <w:color w:val="000000"/>
      <w:sz w:val="28"/>
      <w:szCs w:val="28"/>
      <w:lang w:eastAsia="ar-SA"/>
    </w:rPr>
  </w:style>
  <w:style w:type="character" w:customStyle="1" w:styleId="CharChar22">
    <w:name w:val="Char Char22"/>
    <w:locked/>
    <w:rPr>
      <w:rFonts w:ascii="Arial" w:hAnsi="Arial" w:cs="Arial"/>
      <w:b/>
      <w:bCs/>
      <w:color w:val="000000"/>
      <w:kern w:val="1"/>
      <w:sz w:val="32"/>
      <w:szCs w:val="32"/>
      <w:lang w:val="lv-LV" w:eastAsia="ar-SA" w:bidi="ar-SA"/>
    </w:rPr>
  </w:style>
  <w:style w:type="character" w:customStyle="1" w:styleId="CharChar">
    <w:name w:val="Знак Char Char"/>
    <w:locked/>
    <w:rPr>
      <w:rFonts w:ascii="Cambria" w:hAnsi="Cambria" w:cs="Times New Roman"/>
      <w:b/>
      <w:i/>
      <w:iCs/>
      <w:kern w:val="0"/>
      <w:sz w:val="28"/>
      <w:szCs w:val="28"/>
      <w:lang w:eastAsia="lv-LV"/>
    </w:rPr>
  </w:style>
  <w:style w:type="character" w:customStyle="1" w:styleId="CharChar21">
    <w:name w:val="Char Char21"/>
    <w:semiHidden/>
    <w:locked/>
    <w:rPr>
      <w:rFonts w:ascii="Cambria" w:hAnsi="Cambria" w:cs="Times New Roman"/>
      <w:b/>
      <w:bCs/>
      <w:color w:val="000000"/>
      <w:sz w:val="26"/>
      <w:szCs w:val="26"/>
      <w:lang w:eastAsia="ar-SA" w:bidi="ar-SA"/>
    </w:rPr>
  </w:style>
  <w:style w:type="character" w:customStyle="1" w:styleId="CharChar20">
    <w:name w:val="Char Char20"/>
    <w:semiHidden/>
    <w:locked/>
    <w:rPr>
      <w:rFonts w:ascii="Calibri" w:hAnsi="Calibri" w:cs="Times New Roman"/>
      <w:b/>
      <w:bCs/>
      <w:color w:val="000000"/>
      <w:sz w:val="28"/>
      <w:szCs w:val="28"/>
      <w:lang w:eastAsia="ar-SA" w:bidi="ar-SA"/>
    </w:rPr>
  </w:style>
  <w:style w:type="character" w:customStyle="1" w:styleId="CharChar19">
    <w:name w:val="Char Char19"/>
    <w:locked/>
    <w:rPr>
      <w:rFonts w:cs="Times New Roman"/>
      <w:b/>
      <w:bCs/>
      <w:sz w:val="24"/>
      <w:szCs w:val="24"/>
      <w:lang w:val="lv-LV" w:eastAsia="ar-SA" w:bidi="ar-SA"/>
    </w:rPr>
  </w:style>
  <w:style w:type="character" w:customStyle="1" w:styleId="CharChar18">
    <w:name w:val="Char Char18"/>
    <w:semiHidden/>
    <w:locked/>
    <w:rPr>
      <w:rFonts w:ascii="Calibri" w:hAnsi="Calibri" w:cs="Times New Roman"/>
      <w:b/>
      <w:bCs/>
      <w:color w:val="000000"/>
      <w:lang w:eastAsia="ar-SA" w:bidi="ar-SA"/>
    </w:rPr>
  </w:style>
  <w:style w:type="character" w:customStyle="1" w:styleId="CharChar17">
    <w:name w:val="Char Char17"/>
    <w:semiHidden/>
    <w:locked/>
    <w:rPr>
      <w:rFonts w:ascii="Calibri" w:hAnsi="Calibri" w:cs="Times New Roman"/>
      <w:color w:val="000000"/>
      <w:sz w:val="24"/>
      <w:szCs w:val="24"/>
      <w:lang w:eastAsia="ar-SA" w:bidi="ar-SA"/>
    </w:rPr>
  </w:style>
  <w:style w:type="character" w:customStyle="1" w:styleId="CharChar16">
    <w:name w:val="Char Char16"/>
    <w:semiHidden/>
    <w:locked/>
    <w:rPr>
      <w:rFonts w:ascii="Calibri" w:hAnsi="Calibri" w:cs="Times New Roman"/>
      <w:i/>
      <w:iCs/>
      <w:color w:val="000000"/>
      <w:sz w:val="24"/>
      <w:szCs w:val="24"/>
      <w:lang w:eastAsia="ar-SA" w:bidi="ar-SA"/>
    </w:rPr>
  </w:style>
  <w:style w:type="character" w:customStyle="1" w:styleId="CharChar15">
    <w:name w:val="Char Char15"/>
    <w:semiHidden/>
    <w:locked/>
    <w:rPr>
      <w:rFonts w:ascii="Cambria" w:hAnsi="Cambria" w:cs="Times New Roman"/>
      <w:color w:val="000000"/>
      <w:lang w:eastAsia="ar-SA" w:bidi="ar-SA"/>
    </w:rPr>
  </w:style>
  <w:style w:type="character" w:customStyle="1" w:styleId="WW8Num3z0">
    <w:name w:val="WW8Num3z0"/>
    <w:rPr>
      <w:rFonts w:ascii="Century Gothic" w:hAnsi="Century Gothic"/>
    </w:rPr>
  </w:style>
  <w:style w:type="character" w:customStyle="1" w:styleId="WW8Num3z1">
    <w:name w:val="WW8Num3z1"/>
    <w:rPr>
      <w:sz w:val="22"/>
    </w:rPr>
  </w:style>
  <w:style w:type="character" w:customStyle="1" w:styleId="WW8Num3z2">
    <w:name w:val="WW8Num3z2"/>
    <w:rPr>
      <w:color w:val="000000"/>
    </w:rPr>
  </w:style>
  <w:style w:type="character" w:customStyle="1" w:styleId="WW8Num6z0">
    <w:name w:val="WW8Num6z0"/>
  </w:style>
  <w:style w:type="character" w:customStyle="1" w:styleId="WW8Num7z1">
    <w:name w:val="WW8Num7z1"/>
    <w:rPr>
      <w:color w:val="000000"/>
    </w:rPr>
  </w:style>
  <w:style w:type="character" w:customStyle="1" w:styleId="WW8Num8z0">
    <w:name w:val="WW8Num8z0"/>
    <w:rPr>
      <w:rFonts w:ascii="Wingdings" w:hAnsi="Wingdings"/>
    </w:rPr>
  </w:style>
  <w:style w:type="character" w:customStyle="1" w:styleId="WW8Num13z0">
    <w:name w:val="WW8Num13z0"/>
    <w:rPr>
      <w:rFonts w:ascii="Wingdings" w:hAnsi="Wingdings"/>
    </w:rPr>
  </w:style>
  <w:style w:type="character" w:customStyle="1" w:styleId="WW8Num15z0">
    <w:name w:val="WW8Num15z0"/>
    <w:rPr>
      <w:rFonts w:ascii="Wingdings" w:hAnsi="Wingdings"/>
    </w:rPr>
  </w:style>
  <w:style w:type="character" w:customStyle="1" w:styleId="WW8Num17z0">
    <w:name w:val="WW8Num17z0"/>
    <w:rPr>
      <w:rFonts w:ascii="Wingdings" w:hAnsi="Wingdings"/>
    </w:rPr>
  </w:style>
  <w:style w:type="character" w:customStyle="1" w:styleId="WW8Num18z0">
    <w:name w:val="WW8Num18z0"/>
    <w:rPr>
      <w:rFonts w:ascii="Wingdings" w:hAnsi="Wingdings"/>
    </w:rPr>
  </w:style>
  <w:style w:type="character" w:customStyle="1" w:styleId="WW8Num19z0">
    <w:name w:val="WW8Num19z0"/>
    <w:rPr>
      <w:rFonts w:ascii="Wingdings" w:hAnsi="Wingdings"/>
    </w:rPr>
  </w:style>
  <w:style w:type="character" w:customStyle="1" w:styleId="WW8Num21z0">
    <w:name w:val="WW8Num21z0"/>
    <w:rPr>
      <w:rFonts w:ascii="Wingdings" w:hAnsi="Wingdings"/>
    </w:rPr>
  </w:style>
  <w:style w:type="character" w:customStyle="1" w:styleId="Absatz-Standardschriftart">
    <w:name w:val="Absatz-Standardschriftart"/>
  </w:style>
  <w:style w:type="character" w:customStyle="1" w:styleId="WW8Num4z0">
    <w:name w:val="WW8Num4z0"/>
    <w:rPr>
      <w:rFonts w:ascii="Times New Roman" w:hAnsi="Times New Roman"/>
    </w:rPr>
  </w:style>
  <w:style w:type="character" w:customStyle="1" w:styleId="WW8Num5z0">
    <w:name w:val="WW8Num5z0"/>
    <w:rPr>
      <w:rFonts w:ascii="Century Gothic" w:hAnsi="Century Gothic"/>
    </w:rPr>
  </w:style>
  <w:style w:type="character" w:customStyle="1" w:styleId="WW8Num5z1">
    <w:name w:val="WW8Num5z1"/>
  </w:style>
  <w:style w:type="character" w:customStyle="1" w:styleId="WW8Num5z2">
    <w:name w:val="WW8Num5z2"/>
    <w:rPr>
      <w:color w:val="000000"/>
    </w:rPr>
  </w:style>
  <w:style w:type="character" w:customStyle="1" w:styleId="WW8Num12z0">
    <w:name w:val="WW8Num12z0"/>
  </w:style>
  <w:style w:type="character" w:customStyle="1" w:styleId="WW8Num13z1">
    <w:name w:val="WW8Num13z1"/>
    <w:rPr>
      <w:color w:val="000000"/>
    </w:rPr>
  </w:style>
  <w:style w:type="character" w:customStyle="1" w:styleId="WW8Num14z0">
    <w:name w:val="WW8Num14z0"/>
    <w:rPr>
      <w:rFonts w:ascii="Wingdings" w:hAnsi="Wingdings"/>
    </w:rPr>
  </w:style>
  <w:style w:type="character" w:customStyle="1" w:styleId="WW8Num14z1">
    <w:name w:val="WW8Num14z1"/>
    <w:rPr>
      <w:rFonts w:ascii="Courier New" w:hAnsi="Courier New"/>
    </w:rPr>
  </w:style>
  <w:style w:type="character" w:customStyle="1" w:styleId="WW8Num14z3">
    <w:name w:val="WW8Num14z3"/>
    <w:rPr>
      <w:rFonts w:ascii="Symbol" w:hAnsi="Symbol"/>
    </w:rPr>
  </w:style>
  <w:style w:type="character" w:customStyle="1" w:styleId="WW8Num21z1">
    <w:name w:val="WW8Num21z1"/>
    <w:rPr>
      <w:rFonts w:ascii="Courier New" w:hAnsi="Courier New"/>
    </w:rPr>
  </w:style>
  <w:style w:type="character" w:customStyle="1" w:styleId="WW8Num21z3">
    <w:name w:val="WW8Num21z3"/>
    <w:rPr>
      <w:rFonts w:ascii="Symbol" w:hAnsi="Symbol"/>
    </w:rPr>
  </w:style>
  <w:style w:type="character" w:customStyle="1" w:styleId="WW8Num25z0">
    <w:name w:val="WW8Num25z0"/>
    <w:rPr>
      <w:rFonts w:ascii="Wingdings" w:hAnsi="Wingdings"/>
    </w:rPr>
  </w:style>
  <w:style w:type="character" w:customStyle="1" w:styleId="WW8Num25z1">
    <w:name w:val="WW8Num25z1"/>
    <w:rPr>
      <w:rFonts w:ascii="Calibri" w:hAnsi="Calibri"/>
    </w:rPr>
  </w:style>
  <w:style w:type="character" w:customStyle="1" w:styleId="WW8Num25z3">
    <w:name w:val="WW8Num25z3"/>
    <w:rPr>
      <w:rFonts w:ascii="Symbol" w:hAnsi="Symbol"/>
    </w:rPr>
  </w:style>
  <w:style w:type="character" w:customStyle="1" w:styleId="WW8Num25z4">
    <w:name w:val="WW8Num25z4"/>
    <w:rPr>
      <w:rFonts w:ascii="Courier New" w:hAnsi="Courier New"/>
    </w:rPr>
  </w:style>
  <w:style w:type="character" w:customStyle="1" w:styleId="WW8Num26z0">
    <w:name w:val="WW8Num26z0"/>
    <w:rPr>
      <w:rFonts w:ascii="Wingdings" w:hAnsi="Wingdings"/>
    </w:rPr>
  </w:style>
  <w:style w:type="character" w:customStyle="1" w:styleId="WW8Num26z1">
    <w:name w:val="WW8Num26z1"/>
    <w:rPr>
      <w:rFonts w:ascii="Courier New" w:hAnsi="Courier New"/>
    </w:rPr>
  </w:style>
  <w:style w:type="character" w:customStyle="1" w:styleId="WW8Num26z3">
    <w:name w:val="WW8Num26z3"/>
    <w:rPr>
      <w:rFonts w:ascii="Symbol" w:hAnsi="Symbol"/>
    </w:rPr>
  </w:style>
  <w:style w:type="character" w:customStyle="1" w:styleId="WW8Num27z0">
    <w:name w:val="WW8Num27z0"/>
    <w:rPr>
      <w:rFonts w:ascii="Wingdings" w:hAnsi="Wingdings"/>
    </w:rPr>
  </w:style>
  <w:style w:type="character" w:customStyle="1" w:styleId="WW8Num27z1">
    <w:name w:val="WW8Num27z1"/>
    <w:rPr>
      <w:rFonts w:ascii="Courier New" w:hAnsi="Courier New"/>
    </w:rPr>
  </w:style>
  <w:style w:type="character" w:customStyle="1" w:styleId="WW8Num27z3">
    <w:name w:val="WW8Num27z3"/>
    <w:rPr>
      <w:rFonts w:ascii="Symbol" w:hAnsi="Symbol"/>
    </w:rPr>
  </w:style>
  <w:style w:type="character" w:customStyle="1" w:styleId="WW8Num31z0">
    <w:name w:val="WW8Num31z0"/>
    <w:rPr>
      <w:rFonts w:ascii="Wingdings" w:hAnsi="Wingdings"/>
    </w:rPr>
  </w:style>
  <w:style w:type="character" w:customStyle="1" w:styleId="WW8Num31z1">
    <w:name w:val="WW8Num31z1"/>
    <w:rPr>
      <w:rFonts w:ascii="Courier New" w:hAnsi="Courier New"/>
    </w:rPr>
  </w:style>
  <w:style w:type="character" w:customStyle="1" w:styleId="WW8Num31z3">
    <w:name w:val="WW8Num31z3"/>
    <w:rPr>
      <w:rFonts w:ascii="Symbol" w:hAnsi="Symbol"/>
    </w:rPr>
  </w:style>
  <w:style w:type="character" w:customStyle="1" w:styleId="FootnoteCharacters">
    <w:name w:val="Footnote Characters"/>
    <w:rPr>
      <w:rFonts w:cs="Times New Roman"/>
      <w:vertAlign w:val="superscript"/>
    </w:rPr>
  </w:style>
  <w:style w:type="character" w:customStyle="1" w:styleId="NumberingSymbols">
    <w:name w:val="Numbering Symbols"/>
  </w:style>
  <w:style w:type="character" w:styleId="FootnoteReference">
    <w:name w:val="footnote reference"/>
    <w:semiHidden/>
    <w:rPr>
      <w:rFonts w:cs="Times New Roman"/>
      <w:vertAlign w:val="superscript"/>
    </w:rPr>
  </w:style>
  <w:style w:type="character" w:customStyle="1" w:styleId="WW8Num18z1">
    <w:name w:val="WW8Num18z1"/>
    <w:rPr>
      <w:b/>
    </w:rPr>
  </w:style>
  <w:style w:type="character" w:customStyle="1" w:styleId="doclead">
    <w:name w:val="doclead"/>
    <w:rPr>
      <w:rFonts w:cs="Times New Roman"/>
    </w:rPr>
  </w:style>
  <w:style w:type="character" w:customStyle="1" w:styleId="WW8Num2z0">
    <w:name w:val="WW8Num2z0"/>
    <w:rPr>
      <w:rFonts w:ascii="Century Gothic" w:hAnsi="Century Gothic"/>
    </w:rPr>
  </w:style>
  <w:style w:type="character" w:customStyle="1" w:styleId="CharChar1">
    <w:name w:val="Char Char1"/>
    <w:rPr>
      <w:rFonts w:ascii="Arial" w:hAnsi="Arial" w:cs="Times New Roman"/>
      <w:b/>
      <w:kern w:val="1"/>
      <w:sz w:val="32"/>
      <w:lang w:val="en-US"/>
    </w:rPr>
  </w:style>
  <w:style w:type="character" w:styleId="Hyperlink">
    <w:name w:val="Hyperlink"/>
    <w:rPr>
      <w:rFonts w:cs="Times New Roman"/>
      <w:color w:val="0000FF"/>
      <w:u w:val="single"/>
    </w:rPr>
  </w:style>
  <w:style w:type="character" w:styleId="PageNumber">
    <w:name w:val="page number"/>
    <w:rPr>
      <w:rFonts w:cs="Times New Roman"/>
    </w:rPr>
  </w:style>
  <w:style w:type="character" w:styleId="FollowedHyperlink">
    <w:name w:val="FollowedHyperlink"/>
    <w:uiPriority w:val="99"/>
    <w:rPr>
      <w:rFonts w:cs="Times New Roman"/>
      <w:color w:val="800080"/>
      <w:u w:val="single"/>
    </w:rPr>
  </w:style>
  <w:style w:type="character" w:styleId="Strong">
    <w:name w:val="Strong"/>
    <w:qFormat/>
    <w:rPr>
      <w:rFonts w:cs="Times New Roman"/>
      <w:b/>
      <w:bCs/>
    </w:rPr>
  </w:style>
  <w:style w:type="paragraph" w:styleId="BodyText">
    <w:name w:val="Body Text"/>
    <w:aliases w:val="Body Text1,plain"/>
    <w:basedOn w:val="Normal"/>
    <w:pPr>
      <w:spacing w:after="120"/>
    </w:pPr>
    <w:rPr>
      <w:rFonts w:ascii="RimTimes" w:hAnsi="RimTimes"/>
    </w:rPr>
  </w:style>
  <w:style w:type="character" w:customStyle="1" w:styleId="BodyText1Char">
    <w:name w:val="Body Text1 Char"/>
    <w:aliases w:val="plain Char Char,Body Text Char,plain Char"/>
    <w:locked/>
    <w:rPr>
      <w:rFonts w:cs="Times New Roman"/>
      <w:color w:val="000000"/>
      <w:sz w:val="27"/>
      <w:szCs w:val="27"/>
      <w:lang w:val="lv-LV" w:eastAsia="en-US" w:bidi="ar-SA"/>
    </w:rPr>
  </w:style>
  <w:style w:type="paragraph" w:styleId="List">
    <w:name w:val="List"/>
    <w:basedOn w:val="BodyText"/>
    <w:rPr>
      <w:rFonts w:cs="Tahoma"/>
    </w:rPr>
  </w:style>
  <w:style w:type="paragraph" w:styleId="Caption">
    <w:name w:val="caption"/>
    <w:basedOn w:val="Normal"/>
    <w:qFormat/>
    <w:pPr>
      <w:suppressLineNumbers/>
      <w:spacing w:before="120" w:after="120"/>
    </w:pPr>
    <w:rPr>
      <w:rFonts w:cs="Tahoma"/>
      <w:i/>
      <w:iCs/>
      <w:sz w:val="20"/>
      <w:szCs w:val="20"/>
    </w:rPr>
  </w:style>
  <w:style w:type="paragraph" w:customStyle="1" w:styleId="Index">
    <w:name w:val="Index"/>
    <w:basedOn w:val="Normal"/>
    <w:pPr>
      <w:suppressLineNumbers/>
    </w:pPr>
    <w:rPr>
      <w:rFonts w:cs="Tahoma"/>
    </w:rPr>
  </w:style>
  <w:style w:type="paragraph" w:customStyle="1" w:styleId="Heading">
    <w:name w:val="Heading"/>
    <w:basedOn w:val="Normal"/>
    <w:next w:val="BodyText"/>
    <w:pPr>
      <w:keepNext/>
      <w:spacing w:before="240" w:after="120"/>
    </w:pPr>
    <w:rPr>
      <w:rFonts w:ascii="Arial" w:hAnsi="Arial" w:cs="Tahoma"/>
      <w:sz w:val="28"/>
      <w:szCs w:val="28"/>
    </w:rPr>
  </w:style>
  <w:style w:type="paragraph" w:styleId="BodyTextIndent">
    <w:name w:val="Body Text Indent"/>
    <w:basedOn w:val="Normal"/>
    <w:link w:val="BodyTextIndentChar"/>
    <w:pPr>
      <w:spacing w:after="120"/>
      <w:ind w:left="283"/>
    </w:pPr>
    <w:rPr>
      <w:lang w:val="x-none"/>
    </w:rPr>
  </w:style>
  <w:style w:type="character" w:customStyle="1" w:styleId="BodyTextIndentChar">
    <w:name w:val="Body Text Indent Char"/>
    <w:link w:val="BodyTextIndent"/>
    <w:rsid w:val="005751F3"/>
    <w:rPr>
      <w:color w:val="000000"/>
      <w:sz w:val="24"/>
      <w:szCs w:val="24"/>
      <w:lang w:eastAsia="ar-SA"/>
    </w:rPr>
  </w:style>
  <w:style w:type="character" w:customStyle="1" w:styleId="CharChar14">
    <w:name w:val="Char Char14"/>
    <w:semiHidden/>
    <w:locked/>
    <w:rPr>
      <w:rFonts w:eastAsia="Times New Roman" w:cs="Times New Roman"/>
      <w:color w:val="000000"/>
      <w:sz w:val="24"/>
      <w:szCs w:val="24"/>
      <w:lang w:val="lv-LV" w:eastAsia="ar-SA" w:bidi="ar-SA"/>
    </w:rPr>
  </w:style>
  <w:style w:type="paragraph" w:styleId="Footer">
    <w:name w:val="footer"/>
    <w:aliases w:val="Char5 Char"/>
    <w:basedOn w:val="Normal"/>
    <w:link w:val="FooterChar"/>
    <w:pPr>
      <w:tabs>
        <w:tab w:val="center" w:pos="4153"/>
        <w:tab w:val="right" w:pos="8306"/>
      </w:tabs>
      <w:suppressAutoHyphens w:val="0"/>
    </w:pPr>
    <w:rPr>
      <w:lang w:val="x-none"/>
    </w:rPr>
  </w:style>
  <w:style w:type="character" w:customStyle="1" w:styleId="FooterChar">
    <w:name w:val="Footer Char"/>
    <w:aliases w:val="Char5 Char Char"/>
    <w:link w:val="Footer"/>
    <w:rsid w:val="005751F3"/>
    <w:rPr>
      <w:color w:val="000000"/>
      <w:sz w:val="24"/>
      <w:szCs w:val="24"/>
      <w:lang w:eastAsia="ar-SA"/>
    </w:rPr>
  </w:style>
  <w:style w:type="character" w:customStyle="1" w:styleId="Char5CharCharChar">
    <w:name w:val="Char5 Char Char Char"/>
    <w:locked/>
    <w:rPr>
      <w:rFonts w:ascii="Times New Roman" w:hAnsi="Times New Roman" w:cs="Times New Roman"/>
      <w:sz w:val="20"/>
      <w:szCs w:val="20"/>
      <w:lang w:val="en-US" w:eastAsia="ja-JP"/>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i/>
      <w:iCs/>
    </w:rPr>
  </w:style>
  <w:style w:type="paragraph" w:styleId="FootnoteText">
    <w:name w:val="footnote text"/>
    <w:basedOn w:val="Normal"/>
    <w:link w:val="FootnoteTextChar"/>
    <w:semiHidden/>
    <w:pPr>
      <w:suppressLineNumbers/>
      <w:ind w:left="283" w:hanging="283"/>
    </w:pPr>
    <w:rPr>
      <w:sz w:val="20"/>
      <w:szCs w:val="20"/>
      <w:lang w:val="x-none"/>
    </w:rPr>
  </w:style>
  <w:style w:type="character" w:customStyle="1" w:styleId="FootnoteTextChar">
    <w:name w:val="Footnote Text Char"/>
    <w:link w:val="FootnoteText"/>
    <w:semiHidden/>
    <w:rsid w:val="00067570"/>
    <w:rPr>
      <w:color w:val="000000"/>
      <w:lang w:eastAsia="ar-SA"/>
    </w:rPr>
  </w:style>
  <w:style w:type="character" w:customStyle="1" w:styleId="CharChar13">
    <w:name w:val="Char Char13"/>
    <w:semiHidden/>
    <w:locked/>
    <w:rPr>
      <w:rFonts w:cs="Times New Roman"/>
      <w:color w:val="000000"/>
      <w:sz w:val="20"/>
      <w:szCs w:val="20"/>
      <w:lang w:eastAsia="ar-SA" w:bidi="ar-SA"/>
    </w:rPr>
  </w:style>
  <w:style w:type="paragraph" w:styleId="NormalWeb">
    <w:name w:val="Normal (Web)"/>
    <w:basedOn w:val="Normal"/>
    <w:pPr>
      <w:spacing w:before="100"/>
    </w:pPr>
    <w:rPr>
      <w:lang w:val="en-GB"/>
    </w:rPr>
  </w:style>
  <w:style w:type="paragraph" w:customStyle="1" w:styleId="naisf">
    <w:name w:val="naisf"/>
    <w:basedOn w:val="Normal"/>
    <w:pPr>
      <w:spacing w:before="75" w:after="75"/>
      <w:ind w:firstLine="375"/>
      <w:jc w:val="both"/>
    </w:pPr>
  </w:style>
  <w:style w:type="paragraph" w:customStyle="1" w:styleId="h3body1">
    <w:name w:val="h3_body_1"/>
    <w:pPr>
      <w:tabs>
        <w:tab w:val="left" w:pos="993"/>
      </w:tabs>
      <w:suppressAutoHyphens/>
      <w:jc w:val="both"/>
    </w:pPr>
    <w:rPr>
      <w:bCs/>
      <w:color w:val="FF0000"/>
      <w:sz w:val="24"/>
      <w:szCs w:val="24"/>
      <w:lang w:eastAsia="ar-SA"/>
    </w:rPr>
  </w:style>
  <w:style w:type="paragraph" w:customStyle="1" w:styleId="h4body2">
    <w:name w:val="h4_body_2"/>
    <w:pPr>
      <w:tabs>
        <w:tab w:val="left" w:pos="900"/>
      </w:tabs>
      <w:suppressAutoHyphens/>
      <w:spacing w:before="144"/>
      <w:ind w:left="-720"/>
      <w:jc w:val="both"/>
    </w:pPr>
    <w:rPr>
      <w:bCs/>
      <w:sz w:val="26"/>
      <w:szCs w:val="26"/>
      <w:lang w:eastAsia="ar-SA"/>
    </w:rPr>
  </w:style>
  <w:style w:type="paragraph" w:customStyle="1" w:styleId="WW-List2">
    <w:name w:val="WW-List 2"/>
    <w:basedOn w:val="Normal"/>
    <w:pPr>
      <w:tabs>
        <w:tab w:val="left" w:pos="1044"/>
      </w:tabs>
      <w:ind w:left="1044" w:hanging="504"/>
    </w:pPr>
  </w:style>
  <w:style w:type="paragraph" w:styleId="ListParagraph">
    <w:name w:val="List Paragraph"/>
    <w:aliases w:val="Syle 1,Strip,H&amp;P List Paragraph,Normal bullet 2,Bullet list,Saistīto dokumentu saraksts,Virsraksti,2,Numurets,Colorful List - Accent 11,PPS_Bullet,List Paragraph Red,Bullet EY,Colorful List - Accent 12,Numbered Para 1,Dot pt,No Spacing1"/>
    <w:basedOn w:val="Normal"/>
    <w:link w:val="ListParagraphChar"/>
    <w:uiPriority w:val="34"/>
    <w:qFormat/>
    <w:pPr>
      <w:ind w:left="720"/>
    </w:p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pPr>
    <w:rPr>
      <w:rFonts w:ascii="Courier New" w:hAnsi="Courier New" w:cs="Courier"/>
    </w:rPr>
  </w:style>
  <w:style w:type="paragraph" w:customStyle="1" w:styleId="Framecontents">
    <w:name w:val="Frame contents"/>
    <w:basedOn w:val="BodyText"/>
  </w:style>
  <w:style w:type="paragraph" w:styleId="BodyTextIndent3">
    <w:name w:val="Body Text Indent 3"/>
    <w:basedOn w:val="Normal"/>
    <w:link w:val="BodyTextIndent3Char"/>
    <w:pPr>
      <w:ind w:firstLine="360"/>
      <w:jc w:val="both"/>
    </w:pPr>
    <w:rPr>
      <w:lang w:val="x-none"/>
    </w:rPr>
  </w:style>
  <w:style w:type="character" w:customStyle="1" w:styleId="BodyTextIndent3Char">
    <w:name w:val="Body Text Indent 3 Char"/>
    <w:link w:val="BodyTextIndent3"/>
    <w:rsid w:val="00067570"/>
    <w:rPr>
      <w:color w:val="000000"/>
      <w:sz w:val="24"/>
      <w:szCs w:val="24"/>
      <w:lang w:eastAsia="ar-SA"/>
    </w:rPr>
  </w:style>
  <w:style w:type="character" w:customStyle="1" w:styleId="CharChar11">
    <w:name w:val="Char Char11"/>
    <w:semiHidden/>
    <w:locked/>
    <w:rPr>
      <w:rFonts w:cs="Times New Roman"/>
      <w:color w:val="000000"/>
      <w:sz w:val="16"/>
      <w:szCs w:val="16"/>
      <w:lang w:eastAsia="ar-SA" w:bidi="ar-SA"/>
    </w:rPr>
  </w:style>
  <w:style w:type="paragraph" w:styleId="BodyText2">
    <w:name w:val="Body Text 2"/>
    <w:basedOn w:val="Normal"/>
    <w:link w:val="BodyText2Char"/>
    <w:rPr>
      <w:lang w:val="x-none"/>
    </w:rPr>
  </w:style>
  <w:style w:type="character" w:customStyle="1" w:styleId="BodyText2Char">
    <w:name w:val="Body Text 2 Char"/>
    <w:link w:val="BodyText2"/>
    <w:rsid w:val="005751F3"/>
    <w:rPr>
      <w:color w:val="000000"/>
      <w:sz w:val="24"/>
      <w:szCs w:val="24"/>
      <w:lang w:eastAsia="ar-SA"/>
    </w:rPr>
  </w:style>
  <w:style w:type="character" w:customStyle="1" w:styleId="CharChar10">
    <w:name w:val="Char Char10"/>
    <w:semiHidden/>
    <w:locked/>
    <w:rPr>
      <w:rFonts w:eastAsia="Times New Roman" w:cs="Times New Roman"/>
      <w:color w:val="000000"/>
      <w:sz w:val="24"/>
      <w:lang w:eastAsia="ar-SA" w:bidi="ar-SA"/>
    </w:rPr>
  </w:style>
  <w:style w:type="paragraph" w:styleId="BodyText3">
    <w:name w:val="Body Text 3"/>
    <w:basedOn w:val="Normal"/>
    <w:link w:val="BodyText3Char"/>
    <w:pPr>
      <w:jc w:val="both"/>
    </w:pPr>
    <w:rPr>
      <w:lang w:val="x-none"/>
    </w:rPr>
  </w:style>
  <w:style w:type="character" w:customStyle="1" w:styleId="BodyText3Char">
    <w:name w:val="Body Text 3 Char"/>
    <w:link w:val="BodyText3"/>
    <w:rsid w:val="005751F3"/>
    <w:rPr>
      <w:color w:val="000000"/>
      <w:sz w:val="24"/>
      <w:szCs w:val="24"/>
      <w:lang w:eastAsia="ar-SA"/>
    </w:rPr>
  </w:style>
  <w:style w:type="character" w:customStyle="1" w:styleId="CharChar12">
    <w:name w:val="Char Char1"/>
    <w:semiHidden/>
    <w:locked/>
    <w:rPr>
      <w:rFonts w:eastAsia="Times New Roman" w:cs="Times New Roman"/>
      <w:color w:val="000000"/>
      <w:sz w:val="24"/>
      <w:lang w:eastAsia="ar-SA" w:bidi="ar-SA"/>
    </w:rPr>
  </w:style>
  <w:style w:type="paragraph" w:styleId="Header">
    <w:name w:val="header"/>
    <w:aliases w:val="Char, Char"/>
    <w:basedOn w:val="Normal"/>
    <w:link w:val="HeaderChar"/>
    <w:pPr>
      <w:widowControl/>
      <w:tabs>
        <w:tab w:val="center" w:pos="4153"/>
        <w:tab w:val="right" w:pos="8306"/>
      </w:tabs>
      <w:suppressAutoHyphens w:val="0"/>
    </w:pPr>
    <w:rPr>
      <w:color w:val="auto"/>
      <w:lang w:val="x-none"/>
    </w:rPr>
  </w:style>
  <w:style w:type="character" w:customStyle="1" w:styleId="HeaderChar">
    <w:name w:val="Header Char"/>
    <w:aliases w:val="Char Char23, Char Char"/>
    <w:link w:val="Header"/>
    <w:rsid w:val="005751F3"/>
    <w:rPr>
      <w:sz w:val="24"/>
      <w:szCs w:val="24"/>
      <w:lang w:eastAsia="ar-SA"/>
    </w:rPr>
  </w:style>
  <w:style w:type="character" w:customStyle="1" w:styleId="CharChar0">
    <w:name w:val="Char Char"/>
    <w:aliases w:val=" Char Char Char,Header Char1"/>
    <w:locked/>
    <w:rPr>
      <w:rFonts w:cs="Times New Roman"/>
      <w:sz w:val="24"/>
      <w:szCs w:val="24"/>
      <w:lang w:val="lv-LV" w:eastAsia="ar-SA" w:bidi="ar-SA"/>
    </w:rPr>
  </w:style>
  <w:style w:type="paragraph" w:styleId="BodyTextIndent2">
    <w:name w:val="Body Text Indent 2"/>
    <w:basedOn w:val="Normal"/>
    <w:link w:val="BodyTextIndent2Char"/>
    <w:pPr>
      <w:widowControl/>
      <w:suppressAutoHyphens w:val="0"/>
      <w:autoSpaceDE w:val="0"/>
      <w:ind w:left="567"/>
      <w:jc w:val="both"/>
    </w:pPr>
    <w:rPr>
      <w:lang w:val="x-none"/>
    </w:rPr>
  </w:style>
  <w:style w:type="character" w:customStyle="1" w:styleId="BodyTextIndent2Char">
    <w:name w:val="Body Text Indent 2 Char"/>
    <w:link w:val="BodyTextIndent2"/>
    <w:rsid w:val="00067570"/>
    <w:rPr>
      <w:color w:val="000000"/>
      <w:sz w:val="24"/>
      <w:szCs w:val="24"/>
      <w:lang w:eastAsia="ar-SA"/>
    </w:rPr>
  </w:style>
  <w:style w:type="character" w:customStyle="1" w:styleId="CharChar9">
    <w:name w:val="Char Char9"/>
    <w:semiHidden/>
    <w:locked/>
    <w:rPr>
      <w:rFonts w:cs="Times New Roman"/>
      <w:color w:val="000000"/>
      <w:sz w:val="24"/>
      <w:szCs w:val="24"/>
      <w:lang w:eastAsia="ar-SA" w:bidi="ar-SA"/>
    </w:rPr>
  </w:style>
  <w:style w:type="paragraph" w:customStyle="1" w:styleId="WW-BodyText2">
    <w:name w:val="WW-Body Text 2"/>
    <w:basedOn w:val="Normal"/>
  </w:style>
  <w:style w:type="paragraph" w:customStyle="1" w:styleId="Style1">
    <w:name w:val="Style1"/>
    <w:pPr>
      <w:numPr>
        <w:numId w:val="1"/>
      </w:numPr>
      <w:suppressAutoHyphens/>
      <w:ind w:left="0" w:firstLine="0"/>
      <w:jc w:val="both"/>
    </w:pPr>
    <w:rPr>
      <w:b/>
      <w:bCs/>
      <w:sz w:val="24"/>
      <w:szCs w:val="24"/>
      <w:u w:val="single"/>
      <w:lang w:eastAsia="ar-SA"/>
    </w:rPr>
  </w:style>
  <w:style w:type="paragraph" w:customStyle="1" w:styleId="StyleStyle2Justified">
    <w:name w:val="Style Style2 + Justified"/>
    <w:basedOn w:val="Normal"/>
    <w:pPr>
      <w:widowControl/>
      <w:tabs>
        <w:tab w:val="num" w:pos="567"/>
      </w:tabs>
      <w:suppressAutoHyphens w:val="0"/>
      <w:spacing w:before="240" w:after="120"/>
      <w:jc w:val="both"/>
    </w:pPr>
    <w:rPr>
      <w:color w:val="auto"/>
      <w:szCs w:val="20"/>
      <w:u w:val="single"/>
    </w:rPr>
  </w:style>
  <w:style w:type="paragraph" w:customStyle="1" w:styleId="StyleStyle1Justified">
    <w:name w:val="Style Style1 + Justified"/>
    <w:basedOn w:val="Style1"/>
    <w:pPr>
      <w:spacing w:before="40" w:after="40"/>
    </w:pPr>
    <w:rPr>
      <w:szCs w:val="20"/>
    </w:rPr>
  </w:style>
  <w:style w:type="paragraph" w:styleId="HTMLPreformatted">
    <w:name w:val="HTML Preformatted"/>
    <w:basedOn w:val="Normal"/>
    <w:link w:val="HTMLPreformatted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2"/>
      <w:szCs w:val="22"/>
      <w:lang w:val="en-GB"/>
    </w:rPr>
  </w:style>
  <w:style w:type="character" w:customStyle="1" w:styleId="HTMLPreformattedChar">
    <w:name w:val="HTML Preformatted Char"/>
    <w:link w:val="HTMLPreformatted"/>
    <w:rsid w:val="00067570"/>
    <w:rPr>
      <w:rFonts w:ascii="Courier New" w:hAnsi="Courier New" w:cs="Courier New"/>
      <w:sz w:val="22"/>
      <w:szCs w:val="22"/>
      <w:lang w:val="en-GB" w:eastAsia="ar-SA"/>
    </w:rPr>
  </w:style>
  <w:style w:type="character" w:customStyle="1" w:styleId="CharChar8">
    <w:name w:val="Char Char8"/>
    <w:semiHidden/>
    <w:locked/>
    <w:rPr>
      <w:rFonts w:ascii="Courier New" w:hAnsi="Courier New" w:cs="Courier New"/>
      <w:color w:val="000000"/>
      <w:sz w:val="20"/>
      <w:szCs w:val="20"/>
      <w:lang w:eastAsia="ar-SA" w:bidi="ar-SA"/>
    </w:rPr>
  </w:style>
  <w:style w:type="paragraph" w:styleId="BlockText">
    <w:name w:val="Block Text"/>
    <w:basedOn w:val="Normal"/>
    <w:pPr>
      <w:widowControl/>
      <w:shd w:val="clear" w:color="auto" w:fill="FFFFFF"/>
      <w:suppressAutoHyphens w:val="0"/>
      <w:spacing w:line="269" w:lineRule="exact"/>
      <w:ind w:left="360" w:right="58" w:hanging="360"/>
      <w:jc w:val="both"/>
    </w:pPr>
    <w:rPr>
      <w:spacing w:val="2"/>
    </w:rPr>
  </w:style>
  <w:style w:type="paragraph" w:styleId="Title">
    <w:name w:val="Title"/>
    <w:basedOn w:val="Normal"/>
    <w:next w:val="Subtitle"/>
    <w:link w:val="TitleChar"/>
    <w:qFormat/>
    <w:pPr>
      <w:tabs>
        <w:tab w:val="left" w:pos="-720"/>
      </w:tabs>
      <w:jc w:val="center"/>
    </w:pPr>
    <w:rPr>
      <w:b/>
      <w:color w:val="auto"/>
      <w:sz w:val="48"/>
      <w:szCs w:val="20"/>
      <w:lang w:val="en-US"/>
    </w:rPr>
  </w:style>
  <w:style w:type="paragraph" w:styleId="Subtitle">
    <w:name w:val="Subtitle"/>
    <w:basedOn w:val="Heading"/>
    <w:next w:val="BodyText"/>
    <w:link w:val="SubtitleChar"/>
    <w:qFormat/>
    <w:pPr>
      <w:jc w:val="center"/>
    </w:pPr>
    <w:rPr>
      <w:rFonts w:cs="Times New Roman"/>
      <w:i/>
      <w:iCs/>
      <w:lang w:val="x-none"/>
    </w:rPr>
  </w:style>
  <w:style w:type="character" w:customStyle="1" w:styleId="SubtitleChar">
    <w:name w:val="Subtitle Char"/>
    <w:link w:val="Subtitle"/>
    <w:rsid w:val="00067570"/>
    <w:rPr>
      <w:rFonts w:ascii="Arial" w:hAnsi="Arial" w:cs="Tahoma"/>
      <w:i/>
      <w:iCs/>
      <w:color w:val="000000"/>
      <w:sz w:val="28"/>
      <w:szCs w:val="28"/>
      <w:lang w:eastAsia="ar-SA"/>
    </w:rPr>
  </w:style>
  <w:style w:type="character" w:customStyle="1" w:styleId="TitleChar">
    <w:name w:val="Title Char"/>
    <w:link w:val="Title"/>
    <w:rsid w:val="00067570"/>
    <w:rPr>
      <w:b/>
      <w:sz w:val="48"/>
      <w:lang w:val="en-US" w:eastAsia="ar-SA"/>
    </w:rPr>
  </w:style>
  <w:style w:type="character" w:customStyle="1" w:styleId="CharChar7">
    <w:name w:val="Char Char7"/>
    <w:locked/>
    <w:rPr>
      <w:rFonts w:ascii="Cambria" w:hAnsi="Cambria" w:cs="Times New Roman"/>
      <w:b/>
      <w:bCs/>
      <w:color w:val="000000"/>
      <w:kern w:val="28"/>
      <w:sz w:val="32"/>
      <w:szCs w:val="32"/>
      <w:lang w:eastAsia="ar-SA" w:bidi="ar-SA"/>
    </w:rPr>
  </w:style>
  <w:style w:type="character" w:customStyle="1" w:styleId="CharChar6">
    <w:name w:val="Char Char6"/>
    <w:locked/>
    <w:rPr>
      <w:rFonts w:ascii="Arial" w:hAnsi="Arial" w:cs="Tahoma"/>
      <w:i/>
      <w:iCs/>
      <w:color w:val="000000"/>
      <w:sz w:val="28"/>
      <w:szCs w:val="28"/>
      <w:lang w:val="lv-LV" w:eastAsia="ar-SA" w:bidi="ar-SA"/>
    </w:rPr>
  </w:style>
  <w:style w:type="paragraph" w:customStyle="1" w:styleId="naislab">
    <w:name w:val="naislab"/>
    <w:basedOn w:val="Normal"/>
    <w:pPr>
      <w:widowControl/>
      <w:suppressAutoHyphens w:val="0"/>
      <w:spacing w:before="280" w:after="280"/>
    </w:pPr>
    <w:rPr>
      <w:color w:val="auto"/>
    </w:rPr>
  </w:style>
  <w:style w:type="paragraph" w:customStyle="1" w:styleId="c5">
    <w:name w:val="c5"/>
    <w:basedOn w:val="Normal"/>
    <w:pPr>
      <w:widowControl/>
      <w:suppressAutoHyphens w:val="0"/>
      <w:spacing w:before="100" w:beforeAutospacing="1" w:after="100" w:afterAutospacing="1"/>
    </w:pPr>
    <w:rPr>
      <w:color w:val="auto"/>
      <w:lang w:val="en-GB" w:eastAsia="en-US"/>
    </w:rPr>
  </w:style>
  <w:style w:type="paragraph" w:customStyle="1" w:styleId="Style3">
    <w:name w:val="Style3"/>
    <w:basedOn w:val="Normal"/>
    <w:pPr>
      <w:widowControl/>
      <w:numPr>
        <w:numId w:val="4"/>
      </w:numPr>
      <w:suppressAutoHyphens w:val="0"/>
      <w:spacing w:before="240" w:after="120"/>
    </w:pPr>
    <w:rPr>
      <w:rFonts w:ascii="Times New Roman Bold" w:hAnsi="Times New Roman Bold"/>
      <w:b/>
      <w:color w:val="auto"/>
      <w:lang w:eastAsia="en-US"/>
    </w:rPr>
  </w:style>
  <w:style w:type="paragraph" w:customStyle="1" w:styleId="Style5">
    <w:name w:val="Style5"/>
    <w:basedOn w:val="Heading3"/>
    <w:next w:val="Normal"/>
    <w:autoRedefine/>
    <w:pPr>
      <w:widowControl/>
      <w:numPr>
        <w:ilvl w:val="1"/>
        <w:numId w:val="5"/>
      </w:numPr>
      <w:suppressAutoHyphens w:val="0"/>
      <w:jc w:val="left"/>
    </w:pPr>
    <w:rPr>
      <w:color w:val="auto"/>
      <w:sz w:val="24"/>
      <w:szCs w:val="20"/>
      <w:lang w:eastAsia="en-US"/>
    </w:rPr>
  </w:style>
  <w:style w:type="paragraph" w:customStyle="1" w:styleId="Normalnumbered">
    <w:name w:val="Normal_numbered"/>
    <w:basedOn w:val="Normal"/>
    <w:next w:val="Normal"/>
    <w:autoRedefine/>
    <w:pPr>
      <w:widowControl/>
      <w:numPr>
        <w:numId w:val="3"/>
      </w:numPr>
      <w:tabs>
        <w:tab w:val="clear" w:pos="360"/>
        <w:tab w:val="num" w:pos="0"/>
      </w:tabs>
      <w:suppressAutoHyphens w:val="0"/>
      <w:spacing w:before="120"/>
      <w:ind w:left="1200" w:right="-1" w:firstLine="840"/>
      <w:jc w:val="both"/>
    </w:pPr>
    <w:rPr>
      <w:color w:val="auto"/>
      <w:szCs w:val="20"/>
      <w:lang w:eastAsia="lv-LV"/>
    </w:rPr>
  </w:style>
  <w:style w:type="paragraph" w:customStyle="1" w:styleId="StyleStyle5Justified">
    <w:name w:val="Style Style5 + Justified"/>
    <w:basedOn w:val="Style5"/>
    <w:autoRedefine/>
    <w:pPr>
      <w:spacing w:before="40" w:after="40"/>
      <w:jc w:val="both"/>
    </w:pPr>
  </w:style>
  <w:style w:type="paragraph" w:customStyle="1" w:styleId="StyleStyle4Justified">
    <w:name w:val="Style Style4 + Justified"/>
    <w:basedOn w:val="Style4"/>
    <w:pPr>
      <w:numPr>
        <w:numId w:val="5"/>
      </w:numPr>
      <w:spacing w:before="240" w:after="120"/>
      <w:jc w:val="both"/>
    </w:pPr>
    <w:rPr>
      <w:bCs/>
      <w:szCs w:val="20"/>
    </w:rPr>
  </w:style>
  <w:style w:type="paragraph" w:customStyle="1" w:styleId="Style4">
    <w:name w:val="Style4"/>
    <w:basedOn w:val="Normal"/>
    <w:next w:val="Style3"/>
    <w:autoRedefine/>
    <w:pPr>
      <w:widowControl/>
      <w:suppressAutoHyphens w:val="0"/>
    </w:pPr>
    <w:rPr>
      <w:b/>
      <w:color w:val="auto"/>
      <w:lang w:eastAsia="en-US"/>
    </w:rPr>
  </w:style>
  <w:style w:type="paragraph" w:customStyle="1" w:styleId="Punkts">
    <w:name w:val="Punkts"/>
    <w:basedOn w:val="Normal"/>
    <w:next w:val="Apakpunkts"/>
    <w:pPr>
      <w:widowControl/>
      <w:numPr>
        <w:numId w:val="6"/>
      </w:numPr>
      <w:suppressAutoHyphens w:val="0"/>
    </w:pPr>
    <w:rPr>
      <w:rFonts w:ascii="Arial" w:hAnsi="Arial"/>
      <w:b/>
      <w:color w:val="auto"/>
      <w:sz w:val="20"/>
      <w:lang w:eastAsia="lv-LV"/>
    </w:rPr>
  </w:style>
  <w:style w:type="paragraph" w:customStyle="1" w:styleId="Apakpunkts">
    <w:name w:val="Apakšpunkts"/>
    <w:basedOn w:val="Normal"/>
    <w:link w:val="ApakpunktsChar"/>
    <w:pPr>
      <w:widowControl/>
      <w:numPr>
        <w:ilvl w:val="1"/>
        <w:numId w:val="6"/>
      </w:numPr>
      <w:suppressAutoHyphens w:val="0"/>
    </w:pPr>
    <w:rPr>
      <w:rFonts w:ascii="Arial" w:hAnsi="Arial"/>
      <w:b/>
      <w:color w:val="auto"/>
      <w:sz w:val="20"/>
      <w:lang w:eastAsia="lv-LV"/>
    </w:rPr>
  </w:style>
  <w:style w:type="paragraph" w:customStyle="1" w:styleId="Paragrfs">
    <w:name w:val="Paragrāfs"/>
    <w:basedOn w:val="Normal"/>
    <w:next w:val="Rindkopa"/>
    <w:pPr>
      <w:widowControl/>
      <w:numPr>
        <w:ilvl w:val="2"/>
        <w:numId w:val="6"/>
      </w:numPr>
      <w:suppressAutoHyphens w:val="0"/>
      <w:jc w:val="both"/>
    </w:pPr>
    <w:rPr>
      <w:rFonts w:ascii="Arial" w:hAnsi="Arial"/>
      <w:color w:val="auto"/>
      <w:sz w:val="20"/>
      <w:lang w:eastAsia="lv-LV"/>
    </w:rPr>
  </w:style>
  <w:style w:type="paragraph" w:customStyle="1" w:styleId="Rindkopa">
    <w:name w:val="Rindkopa"/>
    <w:basedOn w:val="Normal"/>
    <w:next w:val="Punkts"/>
    <w:pPr>
      <w:widowControl/>
      <w:suppressAutoHyphens w:val="0"/>
      <w:ind w:left="851"/>
      <w:jc w:val="both"/>
    </w:pPr>
    <w:rPr>
      <w:rFonts w:ascii="Arial" w:hAnsi="Arial"/>
      <w:color w:val="auto"/>
      <w:sz w:val="20"/>
      <w:lang w:eastAsia="lv-LV"/>
    </w:rPr>
  </w:style>
  <w:style w:type="paragraph" w:customStyle="1" w:styleId="naiskr">
    <w:name w:val="naiskr"/>
    <w:basedOn w:val="Normal"/>
    <w:pPr>
      <w:widowControl/>
      <w:suppressAutoHyphens w:val="0"/>
      <w:spacing w:before="75" w:after="75"/>
    </w:pPr>
    <w:rPr>
      <w:color w:val="auto"/>
      <w:lang w:eastAsia="lv-LV"/>
    </w:rPr>
  </w:style>
  <w:style w:type="paragraph" w:customStyle="1" w:styleId="fixed">
    <w:name w:val="fixed"/>
    <w:basedOn w:val="Normal"/>
    <w:pPr>
      <w:widowControl/>
      <w:suppressAutoHyphens w:val="0"/>
      <w:spacing w:before="100" w:beforeAutospacing="1" w:after="100" w:afterAutospacing="1"/>
    </w:pPr>
    <w:rPr>
      <w:rFonts w:ascii="Courier New" w:hAnsi="Courier New" w:cs="Courier New"/>
      <w:color w:val="auto"/>
      <w:sz w:val="20"/>
      <w:szCs w:val="20"/>
      <w:lang w:val="en-GB" w:eastAsia="en-US"/>
    </w:rPr>
  </w:style>
  <w:style w:type="character" w:customStyle="1" w:styleId="c1">
    <w:name w:val="c1"/>
    <w:rPr>
      <w:rFonts w:cs="Times New Roman"/>
    </w:rPr>
  </w:style>
  <w:style w:type="character" w:styleId="CommentReference">
    <w:name w:val="annotation reference"/>
    <w:semiHidden/>
    <w:rPr>
      <w:rFonts w:cs="Times New Roman"/>
      <w:sz w:val="16"/>
      <w:szCs w:val="16"/>
    </w:rPr>
  </w:style>
  <w:style w:type="paragraph" w:styleId="CommentText">
    <w:name w:val="annotation text"/>
    <w:basedOn w:val="Normal"/>
    <w:link w:val="CommentTextChar"/>
    <w:semiHidden/>
    <w:rPr>
      <w:sz w:val="20"/>
      <w:szCs w:val="20"/>
      <w:lang w:val="x-none"/>
    </w:rPr>
  </w:style>
  <w:style w:type="character" w:customStyle="1" w:styleId="CommentTextChar">
    <w:name w:val="Comment Text Char"/>
    <w:link w:val="CommentText"/>
    <w:semiHidden/>
    <w:rsid w:val="005751F3"/>
    <w:rPr>
      <w:color w:val="000000"/>
      <w:lang w:eastAsia="ar-SA"/>
    </w:rPr>
  </w:style>
  <w:style w:type="character" w:customStyle="1" w:styleId="CharChar5">
    <w:name w:val="Char Char5"/>
    <w:semiHidden/>
    <w:locked/>
    <w:rPr>
      <w:rFonts w:eastAsia="Times New Roman" w:cs="Times New Roman"/>
      <w:color w:val="000000"/>
      <w:lang w:eastAsia="ar-SA" w:bidi="ar-SA"/>
    </w:rPr>
  </w:style>
  <w:style w:type="paragraph" w:styleId="CommentSubject">
    <w:name w:val="annotation subject"/>
    <w:basedOn w:val="CommentText"/>
    <w:next w:val="CommentText"/>
    <w:link w:val="CommentSubjectChar"/>
    <w:semiHidden/>
    <w:rPr>
      <w:b/>
      <w:bCs/>
    </w:rPr>
  </w:style>
  <w:style w:type="character" w:customStyle="1" w:styleId="CommentSubjectChar">
    <w:name w:val="Comment Subject Char"/>
    <w:link w:val="CommentSubject"/>
    <w:semiHidden/>
    <w:rsid w:val="005751F3"/>
    <w:rPr>
      <w:b/>
      <w:bCs/>
      <w:color w:val="000000"/>
      <w:lang w:eastAsia="ar-SA"/>
    </w:rPr>
  </w:style>
  <w:style w:type="character" w:customStyle="1" w:styleId="CharChar4">
    <w:name w:val="Char Char4"/>
    <w:semiHidden/>
    <w:locked/>
    <w:rPr>
      <w:rFonts w:eastAsia="Times New Roman" w:cs="Times New Roman"/>
      <w:b/>
      <w:bCs/>
      <w:color w:val="000000"/>
      <w:lang w:eastAsia="ar-SA" w:bidi="ar-SA"/>
    </w:rPr>
  </w:style>
  <w:style w:type="paragraph" w:styleId="BalloonText">
    <w:name w:val="Balloon Text"/>
    <w:basedOn w:val="Normal"/>
    <w:link w:val="BalloonTextChar"/>
    <w:semiHidden/>
    <w:rPr>
      <w:rFonts w:ascii="Tahoma" w:hAnsi="Tahoma"/>
      <w:sz w:val="16"/>
      <w:szCs w:val="16"/>
      <w:lang w:val="x-none"/>
    </w:rPr>
  </w:style>
  <w:style w:type="character" w:customStyle="1" w:styleId="BalloonTextChar">
    <w:name w:val="Balloon Text Char"/>
    <w:link w:val="BalloonText"/>
    <w:semiHidden/>
    <w:rsid w:val="005751F3"/>
    <w:rPr>
      <w:rFonts w:ascii="Tahoma" w:hAnsi="Tahoma" w:cs="Tahoma"/>
      <w:color w:val="000000"/>
      <w:sz w:val="16"/>
      <w:szCs w:val="16"/>
      <w:lang w:eastAsia="ar-SA"/>
    </w:rPr>
  </w:style>
  <w:style w:type="character" w:customStyle="1" w:styleId="CharChar3">
    <w:name w:val="Char Char3"/>
    <w:semiHidden/>
    <w:locked/>
    <w:rPr>
      <w:rFonts w:ascii="Tahoma" w:hAnsi="Tahoma" w:cs="Tahoma"/>
      <w:color w:val="000000"/>
      <w:sz w:val="16"/>
      <w:szCs w:val="16"/>
      <w:lang w:eastAsia="ar-SA" w:bidi="ar-SA"/>
    </w:rPr>
  </w:style>
  <w:style w:type="paragraph" w:styleId="TOC1">
    <w:name w:val="toc 1"/>
    <w:basedOn w:val="Normal"/>
    <w:next w:val="Normal"/>
    <w:autoRedefine/>
    <w:uiPriority w:val="39"/>
    <w:pPr>
      <w:spacing w:before="360"/>
    </w:pPr>
    <w:rPr>
      <w:rFonts w:ascii="Arial" w:hAnsi="Arial" w:cs="Arial"/>
      <w:b/>
      <w:bCs/>
      <w:caps/>
    </w:rPr>
  </w:style>
  <w:style w:type="paragraph" w:styleId="TOC2">
    <w:name w:val="toc 2"/>
    <w:basedOn w:val="Normal"/>
    <w:next w:val="Normal"/>
    <w:autoRedefine/>
    <w:uiPriority w:val="39"/>
    <w:pPr>
      <w:spacing w:before="240"/>
    </w:pPr>
    <w:rPr>
      <w:b/>
      <w:bCs/>
      <w:sz w:val="20"/>
      <w:szCs w:val="20"/>
    </w:rPr>
  </w:style>
  <w:style w:type="paragraph" w:styleId="TOC3">
    <w:name w:val="toc 3"/>
    <w:basedOn w:val="Normal"/>
    <w:next w:val="Normal"/>
    <w:autoRedefine/>
    <w:semiHidden/>
    <w:pPr>
      <w:ind w:left="240"/>
    </w:pPr>
    <w:rPr>
      <w:sz w:val="20"/>
      <w:szCs w:val="20"/>
    </w:rPr>
  </w:style>
  <w:style w:type="paragraph" w:styleId="TOC4">
    <w:name w:val="toc 4"/>
    <w:basedOn w:val="Normal"/>
    <w:next w:val="Normal"/>
    <w:autoRedefine/>
    <w:semiHidden/>
    <w:pPr>
      <w:ind w:left="480"/>
    </w:pPr>
    <w:rPr>
      <w:sz w:val="20"/>
      <w:szCs w:val="20"/>
    </w:rPr>
  </w:style>
  <w:style w:type="paragraph" w:styleId="TOC5">
    <w:name w:val="toc 5"/>
    <w:basedOn w:val="Normal"/>
    <w:next w:val="Normal"/>
    <w:autoRedefine/>
    <w:semiHidden/>
    <w:pPr>
      <w:ind w:left="720"/>
    </w:pPr>
    <w:rPr>
      <w:sz w:val="20"/>
      <w:szCs w:val="20"/>
    </w:rPr>
  </w:style>
  <w:style w:type="paragraph" w:styleId="TOC6">
    <w:name w:val="toc 6"/>
    <w:basedOn w:val="Normal"/>
    <w:next w:val="Normal"/>
    <w:autoRedefine/>
    <w:semiHidden/>
    <w:pPr>
      <w:ind w:left="960"/>
    </w:pPr>
    <w:rPr>
      <w:sz w:val="20"/>
      <w:szCs w:val="20"/>
    </w:rPr>
  </w:style>
  <w:style w:type="paragraph" w:styleId="TOC7">
    <w:name w:val="toc 7"/>
    <w:basedOn w:val="Normal"/>
    <w:next w:val="Normal"/>
    <w:autoRedefine/>
    <w:semiHidden/>
    <w:pPr>
      <w:ind w:left="1200"/>
    </w:pPr>
    <w:rPr>
      <w:sz w:val="20"/>
      <w:szCs w:val="20"/>
    </w:rPr>
  </w:style>
  <w:style w:type="paragraph" w:styleId="TOC8">
    <w:name w:val="toc 8"/>
    <w:basedOn w:val="Normal"/>
    <w:next w:val="Normal"/>
    <w:autoRedefine/>
    <w:semiHidden/>
    <w:pPr>
      <w:ind w:left="1440"/>
    </w:pPr>
    <w:rPr>
      <w:sz w:val="20"/>
      <w:szCs w:val="20"/>
    </w:rPr>
  </w:style>
  <w:style w:type="paragraph" w:styleId="TOC9">
    <w:name w:val="toc 9"/>
    <w:basedOn w:val="Normal"/>
    <w:next w:val="Normal"/>
    <w:autoRedefine/>
    <w:semiHidden/>
    <w:pPr>
      <w:ind w:left="1680"/>
    </w:pPr>
    <w:rPr>
      <w:sz w:val="20"/>
      <w:szCs w:val="20"/>
    </w:rPr>
  </w:style>
  <w:style w:type="paragraph" w:styleId="EndnoteText">
    <w:name w:val="endnote text"/>
    <w:basedOn w:val="Normal"/>
    <w:link w:val="EndnoteTextChar"/>
    <w:semiHidden/>
    <w:rPr>
      <w:sz w:val="20"/>
      <w:szCs w:val="20"/>
      <w:lang w:val="x-none"/>
    </w:rPr>
  </w:style>
  <w:style w:type="character" w:customStyle="1" w:styleId="EndnoteTextChar">
    <w:name w:val="Endnote Text Char"/>
    <w:link w:val="EndnoteText"/>
    <w:semiHidden/>
    <w:rsid w:val="00067570"/>
    <w:rPr>
      <w:color w:val="000000"/>
      <w:lang w:eastAsia="ar-SA"/>
    </w:rPr>
  </w:style>
  <w:style w:type="character" w:customStyle="1" w:styleId="CharChar2">
    <w:name w:val="Char Char2"/>
    <w:semiHidden/>
    <w:locked/>
    <w:rPr>
      <w:rFonts w:eastAsia="Times New Roman" w:cs="Times New Roman"/>
      <w:color w:val="000000"/>
      <w:lang w:eastAsia="ar-SA" w:bidi="ar-SA"/>
    </w:rPr>
  </w:style>
  <w:style w:type="character" w:styleId="EndnoteReference">
    <w:name w:val="endnote reference"/>
    <w:semiHidden/>
    <w:rPr>
      <w:rFonts w:cs="Times New Roman"/>
      <w:vertAlign w:val="superscript"/>
    </w:rPr>
  </w:style>
  <w:style w:type="paragraph" w:customStyle="1" w:styleId="HTMLiepriekformattais1">
    <w:name w:val="HTML iepriekšformatētais1"/>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olor w:val="auto"/>
      <w:sz w:val="20"/>
      <w:szCs w:val="20"/>
      <w:lang w:val="en-GB" w:eastAsia="lv-LV"/>
    </w:rPr>
  </w:style>
  <w:style w:type="paragraph" w:customStyle="1" w:styleId="Stils1">
    <w:name w:val="Stils1"/>
    <w:basedOn w:val="Normal"/>
    <w:autoRedefine/>
    <w:pPr>
      <w:widowControl/>
      <w:suppressAutoHyphens w:val="0"/>
      <w:spacing w:before="360"/>
      <w:jc w:val="center"/>
    </w:pPr>
    <w:rPr>
      <w:color w:val="auto"/>
      <w:sz w:val="22"/>
      <w:lang w:eastAsia="en-US"/>
    </w:rPr>
  </w:style>
  <w:style w:type="paragraph" w:customStyle="1" w:styleId="Application4">
    <w:name w:val="Application4"/>
    <w:basedOn w:val="Normal"/>
    <w:pPr>
      <w:widowControl/>
      <w:numPr>
        <w:numId w:val="7"/>
      </w:numPr>
      <w:suppressAutoHyphens w:val="0"/>
    </w:pPr>
    <w:rPr>
      <w:color w:val="auto"/>
      <w:lang w:val="en-GB" w:eastAsia="en-US"/>
    </w:rPr>
  </w:style>
  <w:style w:type="paragraph" w:styleId="DocumentMap">
    <w:name w:val="Document Map"/>
    <w:basedOn w:val="Normal"/>
    <w:link w:val="DocumentMapChar"/>
    <w:semiHidden/>
    <w:pPr>
      <w:widowControl/>
      <w:shd w:val="clear" w:color="auto" w:fill="000080"/>
      <w:suppressAutoHyphens w:val="0"/>
    </w:pPr>
    <w:rPr>
      <w:rFonts w:ascii="Tahoma" w:hAnsi="Tahoma"/>
      <w:color w:val="auto"/>
      <w:sz w:val="20"/>
      <w:szCs w:val="20"/>
      <w:lang w:val="en-GB" w:eastAsia="en-US"/>
    </w:rPr>
  </w:style>
  <w:style w:type="character" w:customStyle="1" w:styleId="DocumentMapChar">
    <w:name w:val="Document Map Char"/>
    <w:link w:val="DocumentMap"/>
    <w:semiHidden/>
    <w:rsid w:val="005751F3"/>
    <w:rPr>
      <w:rFonts w:ascii="Tahoma" w:hAnsi="Tahoma" w:cs="Tahoma"/>
      <w:shd w:val="clear" w:color="auto" w:fill="000080"/>
      <w:lang w:val="en-GB" w:eastAsia="en-US"/>
    </w:rPr>
  </w:style>
  <w:style w:type="character" w:customStyle="1" w:styleId="CharChara">
    <w:name w:val="Char Char"/>
    <w:semiHidden/>
    <w:locked/>
    <w:rPr>
      <w:rFonts w:cs="Times New Roman"/>
      <w:color w:val="000000"/>
      <w:sz w:val="2"/>
      <w:lang w:eastAsia="ar-SA" w:bidi="ar-SA"/>
    </w:rPr>
  </w:style>
  <w:style w:type="paragraph" w:customStyle="1" w:styleId="xl121">
    <w:name w:val="xl121"/>
    <w:basedOn w:val="Normal"/>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Calibri" w:hAnsi="Calibri"/>
      <w:color w:val="auto"/>
      <w:sz w:val="22"/>
      <w:szCs w:val="22"/>
      <w:lang w:val="en-GB" w:eastAsia="en-US"/>
    </w:rPr>
  </w:style>
  <w:style w:type="paragraph" w:customStyle="1" w:styleId="Numeracija">
    <w:name w:val="Numeracija"/>
    <w:basedOn w:val="Normal"/>
    <w:pPr>
      <w:numPr>
        <w:numId w:val="2"/>
      </w:numPr>
      <w:jc w:val="both"/>
    </w:pPr>
    <w:rPr>
      <w:rFonts w:cs="Tahoma"/>
      <w:sz w:val="26"/>
      <w:lang w:val="en-US"/>
    </w:rPr>
  </w:style>
  <w:style w:type="character" w:customStyle="1" w:styleId="longtext">
    <w:name w:val="long_text"/>
    <w:rPr>
      <w:rFonts w:cs="Times New Roman"/>
    </w:rPr>
  </w:style>
  <w:style w:type="character" w:customStyle="1" w:styleId="Title1">
    <w:name w:val="Title1"/>
    <w:rPr>
      <w:rFonts w:cs="Times New Roman"/>
    </w:rPr>
  </w:style>
  <w:style w:type="character" w:customStyle="1" w:styleId="value">
    <w:name w:val="value"/>
    <w:rPr>
      <w:rFonts w:cs="Times New Roman"/>
    </w:rPr>
  </w:style>
  <w:style w:type="paragraph" w:customStyle="1" w:styleId="EE-paragrCharChar">
    <w:name w:val="EE-paragr Char Char"/>
    <w:basedOn w:val="Normal"/>
    <w:autoRedefine/>
    <w:pPr>
      <w:widowControl/>
      <w:tabs>
        <w:tab w:val="num" w:pos="567"/>
        <w:tab w:val="left" w:pos="6660"/>
      </w:tabs>
      <w:suppressAutoHyphens w:val="0"/>
      <w:spacing w:before="120" w:after="120"/>
      <w:ind w:left="567" w:hanging="720"/>
      <w:jc w:val="both"/>
    </w:pPr>
    <w:rPr>
      <w:rFonts w:cs="Arial"/>
      <w:bCs/>
      <w:color w:val="auto"/>
      <w:kern w:val="32"/>
      <w:lang w:eastAsia="en-US"/>
    </w:rPr>
  </w:style>
  <w:style w:type="character" w:customStyle="1" w:styleId="overview1">
    <w:name w:val="overview1"/>
    <w:rPr>
      <w:rFonts w:cs="Times New Roman"/>
    </w:rPr>
  </w:style>
  <w:style w:type="paragraph" w:customStyle="1" w:styleId="naisc">
    <w:name w:val="naisc"/>
    <w:basedOn w:val="Normal"/>
    <w:pPr>
      <w:widowControl/>
      <w:suppressAutoHyphens w:val="0"/>
      <w:spacing w:before="75" w:after="75"/>
      <w:jc w:val="center"/>
    </w:pPr>
    <w:rPr>
      <w:color w:val="auto"/>
      <w:lang w:eastAsia="lv-LV"/>
    </w:rPr>
  </w:style>
  <w:style w:type="paragraph" w:customStyle="1" w:styleId="Iauiue">
    <w:name w:val="Iau?iue"/>
    <w:pPr>
      <w:widowControl w:val="0"/>
    </w:pPr>
    <w:rPr>
      <w:rFonts w:ascii="Dutch" w:hAnsi="Dutch"/>
      <w:sz w:val="28"/>
      <w:szCs w:val="28"/>
      <w:lang w:val="ru-RU" w:eastAsia="en-US"/>
    </w:rPr>
  </w:style>
  <w:style w:type="character" w:customStyle="1" w:styleId="shorttext">
    <w:name w:val="short_text"/>
    <w:rPr>
      <w:rFonts w:cs="Times New Roman"/>
    </w:rPr>
  </w:style>
  <w:style w:type="character" w:styleId="Emphasis">
    <w:name w:val="Emphasis"/>
    <w:qFormat/>
    <w:rPr>
      <w:rFonts w:cs="Times New Roman"/>
      <w:i/>
      <w:iCs/>
    </w:rPr>
  </w:style>
  <w:style w:type="paragraph" w:customStyle="1" w:styleId="SbS12">
    <w:name w:val="SbS/12"/>
    <w:aliases w:val="s2"/>
    <w:basedOn w:val="Normal"/>
    <w:next w:val="Normal"/>
    <w:pPr>
      <w:widowControl/>
      <w:suppressAutoHyphens w:val="0"/>
    </w:pPr>
    <w:rPr>
      <w:color w:val="auto"/>
      <w:sz w:val="20"/>
      <w:szCs w:val="20"/>
      <w:lang w:val="en-US" w:eastAsia="en-US"/>
    </w:rPr>
  </w:style>
  <w:style w:type="paragraph" w:customStyle="1" w:styleId="Tabula">
    <w:name w:val="Tabula"/>
    <w:basedOn w:val="Normal"/>
    <w:next w:val="Normal"/>
    <w:pPr>
      <w:widowControl/>
      <w:numPr>
        <w:numId w:val="8"/>
      </w:numPr>
      <w:suppressAutoHyphens w:val="0"/>
      <w:jc w:val="right"/>
    </w:pPr>
    <w:rPr>
      <w:i/>
      <w:iCs/>
      <w:color w:val="auto"/>
      <w:sz w:val="20"/>
      <w:szCs w:val="20"/>
      <w:lang w:eastAsia="lv-LV"/>
    </w:rPr>
  </w:style>
  <w:style w:type="paragraph" w:customStyle="1" w:styleId="xl74">
    <w:name w:val="xl74"/>
    <w:basedOn w:val="Normal"/>
    <w:pPr>
      <w:widowControl/>
      <w:pBdr>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auto"/>
      <w:sz w:val="22"/>
      <w:szCs w:val="22"/>
      <w:lang w:val="en-GB" w:eastAsia="en-US"/>
    </w:rPr>
  </w:style>
  <w:style w:type="character" w:customStyle="1" w:styleId="apple-style-span">
    <w:name w:val="apple-style-span"/>
    <w:rPr>
      <w:rFonts w:cs="Times New Roman"/>
    </w:rPr>
  </w:style>
  <w:style w:type="paragraph" w:styleId="NoSpacing">
    <w:name w:val="No Spacing"/>
    <w:link w:val="NoSpacingChar"/>
    <w:uiPriority w:val="1"/>
    <w:qFormat/>
    <w:rPr>
      <w:rFonts w:ascii="Calibri" w:hAnsi="Calibri"/>
      <w:sz w:val="22"/>
      <w:szCs w:val="22"/>
    </w:rPr>
  </w:style>
  <w:style w:type="paragraph" w:styleId="TableofFigures">
    <w:name w:val="table of figures"/>
    <w:basedOn w:val="Heading1"/>
    <w:next w:val="Normal"/>
    <w:semiHidden/>
  </w:style>
  <w:style w:type="character" w:customStyle="1" w:styleId="CharChar120">
    <w:name w:val="Char Char12"/>
    <w:locked/>
    <w:rPr>
      <w:rFonts w:eastAsia="Times New Roman" w:cs="Times New Roman"/>
      <w:color w:val="000000"/>
      <w:sz w:val="24"/>
      <w:szCs w:val="24"/>
      <w:lang w:val="en-GB" w:eastAsia="ar-SA" w:bidi="ar-SA"/>
    </w:rPr>
  </w:style>
  <w:style w:type="paragraph" w:styleId="Index1">
    <w:name w:val="index 1"/>
    <w:basedOn w:val="Normal"/>
    <w:next w:val="Normal"/>
    <w:autoRedefine/>
    <w:semiHidden/>
    <w:rsid w:val="001966F5"/>
    <w:pPr>
      <w:widowControl/>
      <w:jc w:val="center"/>
    </w:pPr>
    <w:rPr>
      <w:color w:val="auto"/>
      <w:sz w:val="20"/>
      <w:szCs w:val="20"/>
    </w:rPr>
  </w:style>
  <w:style w:type="paragraph" w:styleId="IndexHeading">
    <w:name w:val="index heading"/>
    <w:basedOn w:val="Normal"/>
    <w:next w:val="Index1"/>
    <w:semiHidden/>
    <w:pPr>
      <w:widowControl/>
    </w:pPr>
    <w:rPr>
      <w:rFonts w:ascii="Arial" w:hAnsi="Arial"/>
      <w:color w:val="auto"/>
      <w:sz w:val="20"/>
      <w:lang w:val="en-GB"/>
    </w:rPr>
  </w:style>
  <w:style w:type="paragraph" w:customStyle="1" w:styleId="WW-NormalWeb">
    <w:name w:val="WW-Normal (Web)"/>
    <w:basedOn w:val="Normal"/>
    <w:pPr>
      <w:widowControl/>
      <w:spacing w:before="100"/>
    </w:pPr>
    <w:rPr>
      <w:color w:val="auto"/>
    </w:rPr>
  </w:style>
  <w:style w:type="paragraph" w:customStyle="1" w:styleId="virsrakstiparastie">
    <w:name w:val="virsraksti parastie"/>
    <w:basedOn w:val="Heading1"/>
    <w:pPr>
      <w:widowControl/>
      <w:tabs>
        <w:tab w:val="left" w:pos="-346"/>
        <w:tab w:val="num" w:pos="720"/>
      </w:tabs>
      <w:spacing w:before="0" w:after="120"/>
    </w:pPr>
    <w:rPr>
      <w:rFonts w:ascii="Times New Roman" w:hAnsi="Times New Roman"/>
      <w:color w:val="auto"/>
      <w:kern w:val="2"/>
      <w:sz w:val="24"/>
    </w:rPr>
  </w:style>
  <w:style w:type="paragraph" w:customStyle="1" w:styleId="RakstzRakstzCharCharRakstzRakstzCharCharRakstzRakstzCharCharRakstzRakstz">
    <w:name w:val="Rakstz. Rakstz. Char Char Rakstz. Rakstz. Char Char Rakstz. Rakstz. Char Char Rakstz. Rakstz."/>
    <w:basedOn w:val="Normal"/>
    <w:pPr>
      <w:widowControl/>
      <w:suppressAutoHyphens w:val="0"/>
      <w:spacing w:before="120" w:after="160" w:line="240" w:lineRule="exact"/>
      <w:ind w:firstLine="720"/>
      <w:jc w:val="both"/>
    </w:pPr>
    <w:rPr>
      <w:rFonts w:ascii="Verdana" w:hAnsi="Verdana"/>
      <w:color w:val="auto"/>
      <w:sz w:val="20"/>
      <w:szCs w:val="20"/>
      <w:lang w:val="en-US" w:eastAsia="en-US"/>
    </w:rPr>
  </w:style>
  <w:style w:type="table" w:styleId="TableGrid">
    <w:name w:val="Table Grid"/>
    <w:basedOn w:val="TableNormal"/>
    <w:uiPriority w:val="59"/>
    <w:rsid w:val="00A831A9"/>
    <w:pPr>
      <w:widowControl w:val="0"/>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 1"/>
    <w:basedOn w:val="Normal"/>
    <w:rsid w:val="00CD1E05"/>
    <w:pPr>
      <w:suppressAutoHyphens w:val="0"/>
      <w:autoSpaceDE w:val="0"/>
      <w:autoSpaceDN w:val="0"/>
      <w:ind w:left="504"/>
    </w:pPr>
    <w:rPr>
      <w:color w:val="auto"/>
      <w:lang w:eastAsia="en-US"/>
    </w:rPr>
  </w:style>
  <w:style w:type="paragraph" w:customStyle="1" w:styleId="WW-ListBullet2">
    <w:name w:val="WW-List Bullet 2"/>
    <w:basedOn w:val="Normal"/>
    <w:pPr>
      <w:widowControl/>
      <w:tabs>
        <w:tab w:val="left" w:pos="1"/>
        <w:tab w:val="left" w:pos="561"/>
      </w:tabs>
      <w:spacing w:after="270" w:line="270" w:lineRule="atLeast"/>
    </w:pPr>
    <w:rPr>
      <w:color w:val="auto"/>
      <w:sz w:val="23"/>
      <w:szCs w:val="20"/>
      <w:lang w:val="en-GB"/>
    </w:rPr>
  </w:style>
  <w:style w:type="paragraph" w:customStyle="1" w:styleId="Sarakstarindkopa1">
    <w:name w:val="Saraksta rindkopa1"/>
    <w:basedOn w:val="Normal"/>
    <w:pPr>
      <w:widowControl/>
      <w:suppressAutoHyphens w:val="0"/>
      <w:ind w:left="720"/>
      <w:contextualSpacing/>
    </w:pPr>
    <w:rPr>
      <w:color w:val="auto"/>
      <w:lang w:eastAsia="lv-LV"/>
    </w:rPr>
  </w:style>
  <w:style w:type="paragraph" w:customStyle="1" w:styleId="RakstzRakstzCharCharRakstzRakstzCharCharRakstzRakstzCharCharRakstzRakstz1">
    <w:name w:val="Rakstz. Rakstz. Char Char Rakstz. Rakstz. Char Char Rakstz. Rakstz. Char Char Rakstz. Rakstz.1"/>
    <w:basedOn w:val="Normal"/>
    <w:pPr>
      <w:widowControl/>
      <w:suppressAutoHyphens w:val="0"/>
      <w:spacing w:before="120" w:after="160" w:line="240" w:lineRule="exact"/>
      <w:ind w:firstLine="720"/>
      <w:jc w:val="both"/>
    </w:pPr>
    <w:rPr>
      <w:rFonts w:ascii="Verdana" w:hAnsi="Verdana"/>
      <w:color w:val="auto"/>
      <w:sz w:val="20"/>
      <w:szCs w:val="20"/>
      <w:lang w:val="en-US" w:eastAsia="en-US"/>
    </w:rPr>
  </w:style>
  <w:style w:type="character" w:customStyle="1" w:styleId="googqs-tidbit-0">
    <w:name w:val="googqs-tidbit-0"/>
    <w:rPr>
      <w:rFonts w:cs="Times New Roman"/>
    </w:rPr>
  </w:style>
  <w:style w:type="paragraph" w:styleId="ListBullet">
    <w:name w:val="List Bullet"/>
    <w:basedOn w:val="Normal"/>
    <w:rsid w:val="009F124E"/>
    <w:pPr>
      <w:numPr>
        <w:numId w:val="9"/>
      </w:numPr>
      <w:contextualSpacing/>
    </w:pPr>
  </w:style>
  <w:style w:type="paragraph" w:styleId="List2">
    <w:name w:val="List 2"/>
    <w:basedOn w:val="Normal"/>
    <w:unhideWhenUsed/>
    <w:rsid w:val="005751F3"/>
    <w:pPr>
      <w:suppressAutoHyphens w:val="0"/>
      <w:ind w:left="566" w:hanging="283"/>
    </w:pPr>
    <w:rPr>
      <w:color w:val="auto"/>
      <w:lang w:eastAsia="en-US"/>
    </w:rPr>
  </w:style>
  <w:style w:type="paragraph" w:styleId="List3">
    <w:name w:val="List 3"/>
    <w:basedOn w:val="Normal"/>
    <w:unhideWhenUsed/>
    <w:rsid w:val="005751F3"/>
    <w:pPr>
      <w:widowControl/>
      <w:suppressAutoHyphens w:val="0"/>
      <w:ind w:left="849" w:hanging="283"/>
    </w:pPr>
    <w:rPr>
      <w:noProof/>
      <w:color w:val="auto"/>
      <w:lang w:eastAsia="lv-LV"/>
    </w:rPr>
  </w:style>
  <w:style w:type="character" w:customStyle="1" w:styleId="BodyTextChar1">
    <w:name w:val="Body Text Char1"/>
    <w:aliases w:val="Body Text1 Char1"/>
    <w:semiHidden/>
    <w:rsid w:val="005751F3"/>
    <w:rPr>
      <w:sz w:val="24"/>
      <w:szCs w:val="24"/>
    </w:rPr>
  </w:style>
  <w:style w:type="paragraph" w:customStyle="1" w:styleId="Rakstz">
    <w:name w:val="Rakstz."/>
    <w:basedOn w:val="Normal"/>
    <w:rsid w:val="005751F3"/>
    <w:pPr>
      <w:widowControl/>
      <w:suppressAutoHyphens w:val="0"/>
      <w:spacing w:after="160" w:line="240" w:lineRule="exact"/>
    </w:pPr>
    <w:rPr>
      <w:rFonts w:ascii="Tahoma" w:hAnsi="Tahoma"/>
      <w:color w:val="auto"/>
      <w:sz w:val="20"/>
      <w:szCs w:val="20"/>
      <w:lang w:val="en-US" w:eastAsia="en-US"/>
    </w:rPr>
  </w:style>
  <w:style w:type="character" w:customStyle="1" w:styleId="leipateksti11px">
    <w:name w:val="leipateksti_11px"/>
    <w:rsid w:val="005751F3"/>
  </w:style>
  <w:style w:type="character" w:customStyle="1" w:styleId="Char1">
    <w:name w:val="Char1"/>
    <w:rsid w:val="005751F3"/>
    <w:rPr>
      <w:rFonts w:ascii="RimTimes" w:hAnsi="RimTimes" w:hint="default"/>
      <w:b/>
      <w:bCs w:val="0"/>
      <w:sz w:val="28"/>
      <w:lang w:val="en-GB" w:eastAsia="en-US" w:bidi="ar-SA"/>
    </w:rPr>
  </w:style>
  <w:style w:type="character" w:customStyle="1" w:styleId="CharChar220">
    <w:name w:val="Char Char22"/>
    <w:locked/>
    <w:rsid w:val="00067570"/>
    <w:rPr>
      <w:rFonts w:ascii="Arial" w:hAnsi="Arial" w:cs="Arial" w:hint="default"/>
      <w:b/>
      <w:bCs/>
      <w:color w:val="000000"/>
      <w:kern w:val="2"/>
      <w:sz w:val="32"/>
      <w:szCs w:val="32"/>
      <w:lang w:val="lv-LV" w:eastAsia="ar-SA" w:bidi="ar-SA"/>
    </w:rPr>
  </w:style>
  <w:style w:type="character" w:customStyle="1" w:styleId="CharChar190">
    <w:name w:val="Char Char19"/>
    <w:locked/>
    <w:rsid w:val="00067570"/>
    <w:rPr>
      <w:rFonts w:ascii="Times New Roman" w:hAnsi="Times New Roman" w:cs="Times New Roman" w:hint="default"/>
      <w:b/>
      <w:bCs/>
      <w:sz w:val="24"/>
      <w:szCs w:val="24"/>
      <w:lang w:val="lv-LV" w:eastAsia="ar-SA" w:bidi="ar-SA"/>
    </w:rPr>
  </w:style>
  <w:style w:type="character" w:customStyle="1" w:styleId="CharChar70">
    <w:name w:val="Char Char7"/>
    <w:locked/>
    <w:rsid w:val="00067570"/>
    <w:rPr>
      <w:rFonts w:ascii="Cambria" w:hAnsi="Cambria" w:cs="Times New Roman" w:hint="default"/>
      <w:b/>
      <w:bCs/>
      <w:color w:val="000000"/>
      <w:kern w:val="28"/>
      <w:sz w:val="32"/>
      <w:szCs w:val="32"/>
      <w:lang w:eastAsia="ar-SA" w:bidi="ar-SA"/>
    </w:rPr>
  </w:style>
  <w:style w:type="character" w:customStyle="1" w:styleId="CharChar60">
    <w:name w:val="Char Char6"/>
    <w:locked/>
    <w:rsid w:val="00067570"/>
    <w:rPr>
      <w:rFonts w:ascii="Arial" w:hAnsi="Arial" w:cs="Tahoma" w:hint="default"/>
      <w:i/>
      <w:iCs/>
      <w:color w:val="000000"/>
      <w:sz w:val="28"/>
      <w:szCs w:val="28"/>
      <w:lang w:val="lv-LV" w:eastAsia="ar-SA" w:bidi="ar-SA"/>
    </w:rPr>
  </w:style>
  <w:style w:type="character" w:customStyle="1" w:styleId="CharChar121">
    <w:name w:val="Char Char12"/>
    <w:locked/>
    <w:rsid w:val="00067570"/>
    <w:rPr>
      <w:rFonts w:ascii="Times New Roman" w:eastAsia="Times New Roman" w:hAnsi="Times New Roman" w:cs="Times New Roman" w:hint="default"/>
      <w:color w:val="000000"/>
      <w:sz w:val="24"/>
      <w:szCs w:val="24"/>
      <w:lang w:val="en-GB" w:eastAsia="ar-SA" w:bidi="ar-SA"/>
    </w:rPr>
  </w:style>
  <w:style w:type="character" w:customStyle="1" w:styleId="NoSpacingChar">
    <w:name w:val="No Spacing Char"/>
    <w:link w:val="NoSpacing"/>
    <w:rsid w:val="00761F48"/>
    <w:rPr>
      <w:rFonts w:ascii="Calibri" w:hAnsi="Calibri"/>
      <w:sz w:val="22"/>
      <w:szCs w:val="22"/>
    </w:rPr>
  </w:style>
  <w:style w:type="paragraph" w:customStyle="1" w:styleId="tv213">
    <w:name w:val="tv213"/>
    <w:basedOn w:val="Normal"/>
    <w:rsid w:val="00E87515"/>
    <w:pPr>
      <w:widowControl/>
      <w:suppressAutoHyphens w:val="0"/>
      <w:spacing w:before="100" w:beforeAutospacing="1" w:after="100" w:afterAutospacing="1"/>
    </w:pPr>
    <w:rPr>
      <w:color w:val="auto"/>
      <w:lang w:eastAsia="lv-LV"/>
    </w:rPr>
  </w:style>
  <w:style w:type="character" w:customStyle="1" w:styleId="ListParagraphChar">
    <w:name w:val="List Paragraph Char"/>
    <w:aliases w:val="Syle 1 Char,Strip Char,H&amp;P List Paragraph Char,Normal bullet 2 Char,Bullet list Char,Saistīto dokumentu saraksts Char,Virsraksti Char,2 Char,Numurets Char,Colorful List - Accent 11 Char,PPS_Bullet Char,List Paragraph Red Char"/>
    <w:link w:val="ListParagraph"/>
    <w:uiPriority w:val="34"/>
    <w:qFormat/>
    <w:locked/>
    <w:rsid w:val="006B517C"/>
    <w:rPr>
      <w:color w:val="000000"/>
      <w:sz w:val="24"/>
      <w:szCs w:val="24"/>
      <w:lang w:eastAsia="ar-SA"/>
    </w:rPr>
  </w:style>
  <w:style w:type="character" w:customStyle="1" w:styleId="ApakpunktsChar">
    <w:name w:val="Apakšpunkts Char"/>
    <w:link w:val="Apakpunkts"/>
    <w:locked/>
    <w:rsid w:val="008B54C6"/>
    <w:rPr>
      <w:rFonts w:ascii="Arial" w:hAnsi="Arial"/>
      <w:b/>
      <w:szCs w:val="24"/>
    </w:rPr>
  </w:style>
  <w:style w:type="table" w:customStyle="1" w:styleId="Reatabula1">
    <w:name w:val="Režģa tabula1"/>
    <w:basedOn w:val="TableNormal"/>
    <w:next w:val="TableGrid"/>
    <w:uiPriority w:val="59"/>
    <w:rsid w:val="00DF387D"/>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7E13DE"/>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173469">
      <w:bodyDiv w:val="1"/>
      <w:marLeft w:val="0"/>
      <w:marRight w:val="0"/>
      <w:marTop w:val="0"/>
      <w:marBottom w:val="0"/>
      <w:divBdr>
        <w:top w:val="none" w:sz="0" w:space="0" w:color="auto"/>
        <w:left w:val="none" w:sz="0" w:space="0" w:color="auto"/>
        <w:bottom w:val="none" w:sz="0" w:space="0" w:color="auto"/>
        <w:right w:val="none" w:sz="0" w:space="0" w:color="auto"/>
      </w:divBdr>
    </w:div>
    <w:div w:id="45685030">
      <w:bodyDiv w:val="1"/>
      <w:marLeft w:val="0"/>
      <w:marRight w:val="0"/>
      <w:marTop w:val="0"/>
      <w:marBottom w:val="0"/>
      <w:divBdr>
        <w:top w:val="none" w:sz="0" w:space="0" w:color="auto"/>
        <w:left w:val="none" w:sz="0" w:space="0" w:color="auto"/>
        <w:bottom w:val="none" w:sz="0" w:space="0" w:color="auto"/>
        <w:right w:val="none" w:sz="0" w:space="0" w:color="auto"/>
      </w:divBdr>
    </w:div>
    <w:div w:id="57169603">
      <w:bodyDiv w:val="1"/>
      <w:marLeft w:val="0"/>
      <w:marRight w:val="0"/>
      <w:marTop w:val="0"/>
      <w:marBottom w:val="0"/>
      <w:divBdr>
        <w:top w:val="none" w:sz="0" w:space="0" w:color="auto"/>
        <w:left w:val="none" w:sz="0" w:space="0" w:color="auto"/>
        <w:bottom w:val="none" w:sz="0" w:space="0" w:color="auto"/>
        <w:right w:val="none" w:sz="0" w:space="0" w:color="auto"/>
      </w:divBdr>
    </w:div>
    <w:div w:id="92173217">
      <w:bodyDiv w:val="1"/>
      <w:marLeft w:val="0"/>
      <w:marRight w:val="0"/>
      <w:marTop w:val="0"/>
      <w:marBottom w:val="0"/>
      <w:divBdr>
        <w:top w:val="none" w:sz="0" w:space="0" w:color="auto"/>
        <w:left w:val="none" w:sz="0" w:space="0" w:color="auto"/>
        <w:bottom w:val="none" w:sz="0" w:space="0" w:color="auto"/>
        <w:right w:val="none" w:sz="0" w:space="0" w:color="auto"/>
      </w:divBdr>
    </w:div>
    <w:div w:id="203639781">
      <w:bodyDiv w:val="1"/>
      <w:marLeft w:val="0"/>
      <w:marRight w:val="0"/>
      <w:marTop w:val="0"/>
      <w:marBottom w:val="0"/>
      <w:divBdr>
        <w:top w:val="none" w:sz="0" w:space="0" w:color="auto"/>
        <w:left w:val="none" w:sz="0" w:space="0" w:color="auto"/>
        <w:bottom w:val="none" w:sz="0" w:space="0" w:color="auto"/>
        <w:right w:val="none" w:sz="0" w:space="0" w:color="auto"/>
      </w:divBdr>
    </w:div>
    <w:div w:id="417754063">
      <w:bodyDiv w:val="1"/>
      <w:marLeft w:val="0"/>
      <w:marRight w:val="0"/>
      <w:marTop w:val="0"/>
      <w:marBottom w:val="0"/>
      <w:divBdr>
        <w:top w:val="none" w:sz="0" w:space="0" w:color="auto"/>
        <w:left w:val="none" w:sz="0" w:space="0" w:color="auto"/>
        <w:bottom w:val="none" w:sz="0" w:space="0" w:color="auto"/>
        <w:right w:val="none" w:sz="0" w:space="0" w:color="auto"/>
      </w:divBdr>
    </w:div>
    <w:div w:id="486677690">
      <w:bodyDiv w:val="1"/>
      <w:marLeft w:val="0"/>
      <w:marRight w:val="0"/>
      <w:marTop w:val="0"/>
      <w:marBottom w:val="0"/>
      <w:divBdr>
        <w:top w:val="none" w:sz="0" w:space="0" w:color="auto"/>
        <w:left w:val="none" w:sz="0" w:space="0" w:color="auto"/>
        <w:bottom w:val="none" w:sz="0" w:space="0" w:color="auto"/>
        <w:right w:val="none" w:sz="0" w:space="0" w:color="auto"/>
      </w:divBdr>
    </w:div>
    <w:div w:id="498811229">
      <w:bodyDiv w:val="1"/>
      <w:marLeft w:val="0"/>
      <w:marRight w:val="0"/>
      <w:marTop w:val="0"/>
      <w:marBottom w:val="0"/>
      <w:divBdr>
        <w:top w:val="none" w:sz="0" w:space="0" w:color="auto"/>
        <w:left w:val="none" w:sz="0" w:space="0" w:color="auto"/>
        <w:bottom w:val="none" w:sz="0" w:space="0" w:color="auto"/>
        <w:right w:val="none" w:sz="0" w:space="0" w:color="auto"/>
      </w:divBdr>
    </w:div>
    <w:div w:id="504054377">
      <w:bodyDiv w:val="1"/>
      <w:marLeft w:val="0"/>
      <w:marRight w:val="0"/>
      <w:marTop w:val="0"/>
      <w:marBottom w:val="0"/>
      <w:divBdr>
        <w:top w:val="none" w:sz="0" w:space="0" w:color="auto"/>
        <w:left w:val="none" w:sz="0" w:space="0" w:color="auto"/>
        <w:bottom w:val="none" w:sz="0" w:space="0" w:color="auto"/>
        <w:right w:val="none" w:sz="0" w:space="0" w:color="auto"/>
      </w:divBdr>
    </w:div>
    <w:div w:id="506099063">
      <w:bodyDiv w:val="1"/>
      <w:marLeft w:val="0"/>
      <w:marRight w:val="0"/>
      <w:marTop w:val="0"/>
      <w:marBottom w:val="0"/>
      <w:divBdr>
        <w:top w:val="none" w:sz="0" w:space="0" w:color="auto"/>
        <w:left w:val="none" w:sz="0" w:space="0" w:color="auto"/>
        <w:bottom w:val="none" w:sz="0" w:space="0" w:color="auto"/>
        <w:right w:val="none" w:sz="0" w:space="0" w:color="auto"/>
      </w:divBdr>
    </w:div>
    <w:div w:id="511577258">
      <w:bodyDiv w:val="1"/>
      <w:marLeft w:val="0"/>
      <w:marRight w:val="0"/>
      <w:marTop w:val="0"/>
      <w:marBottom w:val="0"/>
      <w:divBdr>
        <w:top w:val="none" w:sz="0" w:space="0" w:color="auto"/>
        <w:left w:val="none" w:sz="0" w:space="0" w:color="auto"/>
        <w:bottom w:val="none" w:sz="0" w:space="0" w:color="auto"/>
        <w:right w:val="none" w:sz="0" w:space="0" w:color="auto"/>
      </w:divBdr>
    </w:div>
    <w:div w:id="513303865">
      <w:bodyDiv w:val="1"/>
      <w:marLeft w:val="0"/>
      <w:marRight w:val="0"/>
      <w:marTop w:val="0"/>
      <w:marBottom w:val="0"/>
      <w:divBdr>
        <w:top w:val="none" w:sz="0" w:space="0" w:color="auto"/>
        <w:left w:val="none" w:sz="0" w:space="0" w:color="auto"/>
        <w:bottom w:val="none" w:sz="0" w:space="0" w:color="auto"/>
        <w:right w:val="none" w:sz="0" w:space="0" w:color="auto"/>
      </w:divBdr>
    </w:div>
    <w:div w:id="541552375">
      <w:bodyDiv w:val="1"/>
      <w:marLeft w:val="0"/>
      <w:marRight w:val="0"/>
      <w:marTop w:val="0"/>
      <w:marBottom w:val="0"/>
      <w:divBdr>
        <w:top w:val="none" w:sz="0" w:space="0" w:color="auto"/>
        <w:left w:val="none" w:sz="0" w:space="0" w:color="auto"/>
        <w:bottom w:val="none" w:sz="0" w:space="0" w:color="auto"/>
        <w:right w:val="none" w:sz="0" w:space="0" w:color="auto"/>
      </w:divBdr>
    </w:div>
    <w:div w:id="552545647">
      <w:bodyDiv w:val="1"/>
      <w:marLeft w:val="0"/>
      <w:marRight w:val="0"/>
      <w:marTop w:val="0"/>
      <w:marBottom w:val="0"/>
      <w:divBdr>
        <w:top w:val="none" w:sz="0" w:space="0" w:color="auto"/>
        <w:left w:val="none" w:sz="0" w:space="0" w:color="auto"/>
        <w:bottom w:val="none" w:sz="0" w:space="0" w:color="auto"/>
        <w:right w:val="none" w:sz="0" w:space="0" w:color="auto"/>
      </w:divBdr>
    </w:div>
    <w:div w:id="561065254">
      <w:bodyDiv w:val="1"/>
      <w:marLeft w:val="0"/>
      <w:marRight w:val="0"/>
      <w:marTop w:val="0"/>
      <w:marBottom w:val="0"/>
      <w:divBdr>
        <w:top w:val="none" w:sz="0" w:space="0" w:color="auto"/>
        <w:left w:val="none" w:sz="0" w:space="0" w:color="auto"/>
        <w:bottom w:val="none" w:sz="0" w:space="0" w:color="auto"/>
        <w:right w:val="none" w:sz="0" w:space="0" w:color="auto"/>
      </w:divBdr>
    </w:div>
    <w:div w:id="572079904">
      <w:bodyDiv w:val="1"/>
      <w:marLeft w:val="0"/>
      <w:marRight w:val="0"/>
      <w:marTop w:val="0"/>
      <w:marBottom w:val="0"/>
      <w:divBdr>
        <w:top w:val="none" w:sz="0" w:space="0" w:color="auto"/>
        <w:left w:val="none" w:sz="0" w:space="0" w:color="auto"/>
        <w:bottom w:val="none" w:sz="0" w:space="0" w:color="auto"/>
        <w:right w:val="none" w:sz="0" w:space="0" w:color="auto"/>
      </w:divBdr>
    </w:div>
    <w:div w:id="592663459">
      <w:bodyDiv w:val="1"/>
      <w:marLeft w:val="0"/>
      <w:marRight w:val="0"/>
      <w:marTop w:val="0"/>
      <w:marBottom w:val="0"/>
      <w:divBdr>
        <w:top w:val="none" w:sz="0" w:space="0" w:color="auto"/>
        <w:left w:val="none" w:sz="0" w:space="0" w:color="auto"/>
        <w:bottom w:val="none" w:sz="0" w:space="0" w:color="auto"/>
        <w:right w:val="none" w:sz="0" w:space="0" w:color="auto"/>
      </w:divBdr>
    </w:div>
    <w:div w:id="594439565">
      <w:bodyDiv w:val="1"/>
      <w:marLeft w:val="0"/>
      <w:marRight w:val="0"/>
      <w:marTop w:val="0"/>
      <w:marBottom w:val="0"/>
      <w:divBdr>
        <w:top w:val="none" w:sz="0" w:space="0" w:color="auto"/>
        <w:left w:val="none" w:sz="0" w:space="0" w:color="auto"/>
        <w:bottom w:val="none" w:sz="0" w:space="0" w:color="auto"/>
        <w:right w:val="none" w:sz="0" w:space="0" w:color="auto"/>
      </w:divBdr>
    </w:div>
    <w:div w:id="617178007">
      <w:bodyDiv w:val="1"/>
      <w:marLeft w:val="0"/>
      <w:marRight w:val="0"/>
      <w:marTop w:val="0"/>
      <w:marBottom w:val="0"/>
      <w:divBdr>
        <w:top w:val="none" w:sz="0" w:space="0" w:color="auto"/>
        <w:left w:val="none" w:sz="0" w:space="0" w:color="auto"/>
        <w:bottom w:val="none" w:sz="0" w:space="0" w:color="auto"/>
        <w:right w:val="none" w:sz="0" w:space="0" w:color="auto"/>
      </w:divBdr>
    </w:div>
    <w:div w:id="623000456">
      <w:bodyDiv w:val="1"/>
      <w:marLeft w:val="0"/>
      <w:marRight w:val="0"/>
      <w:marTop w:val="0"/>
      <w:marBottom w:val="0"/>
      <w:divBdr>
        <w:top w:val="none" w:sz="0" w:space="0" w:color="auto"/>
        <w:left w:val="none" w:sz="0" w:space="0" w:color="auto"/>
        <w:bottom w:val="none" w:sz="0" w:space="0" w:color="auto"/>
        <w:right w:val="none" w:sz="0" w:space="0" w:color="auto"/>
      </w:divBdr>
    </w:div>
    <w:div w:id="679936471">
      <w:bodyDiv w:val="1"/>
      <w:marLeft w:val="0"/>
      <w:marRight w:val="0"/>
      <w:marTop w:val="0"/>
      <w:marBottom w:val="0"/>
      <w:divBdr>
        <w:top w:val="none" w:sz="0" w:space="0" w:color="auto"/>
        <w:left w:val="none" w:sz="0" w:space="0" w:color="auto"/>
        <w:bottom w:val="none" w:sz="0" w:space="0" w:color="auto"/>
        <w:right w:val="none" w:sz="0" w:space="0" w:color="auto"/>
      </w:divBdr>
    </w:div>
    <w:div w:id="701831456">
      <w:bodyDiv w:val="1"/>
      <w:marLeft w:val="0"/>
      <w:marRight w:val="0"/>
      <w:marTop w:val="0"/>
      <w:marBottom w:val="0"/>
      <w:divBdr>
        <w:top w:val="none" w:sz="0" w:space="0" w:color="auto"/>
        <w:left w:val="none" w:sz="0" w:space="0" w:color="auto"/>
        <w:bottom w:val="none" w:sz="0" w:space="0" w:color="auto"/>
        <w:right w:val="none" w:sz="0" w:space="0" w:color="auto"/>
      </w:divBdr>
    </w:div>
    <w:div w:id="724718079">
      <w:bodyDiv w:val="1"/>
      <w:marLeft w:val="0"/>
      <w:marRight w:val="0"/>
      <w:marTop w:val="0"/>
      <w:marBottom w:val="0"/>
      <w:divBdr>
        <w:top w:val="none" w:sz="0" w:space="0" w:color="auto"/>
        <w:left w:val="none" w:sz="0" w:space="0" w:color="auto"/>
        <w:bottom w:val="none" w:sz="0" w:space="0" w:color="auto"/>
        <w:right w:val="none" w:sz="0" w:space="0" w:color="auto"/>
      </w:divBdr>
    </w:div>
    <w:div w:id="791368236">
      <w:bodyDiv w:val="1"/>
      <w:marLeft w:val="0"/>
      <w:marRight w:val="0"/>
      <w:marTop w:val="0"/>
      <w:marBottom w:val="0"/>
      <w:divBdr>
        <w:top w:val="none" w:sz="0" w:space="0" w:color="auto"/>
        <w:left w:val="none" w:sz="0" w:space="0" w:color="auto"/>
        <w:bottom w:val="none" w:sz="0" w:space="0" w:color="auto"/>
        <w:right w:val="none" w:sz="0" w:space="0" w:color="auto"/>
      </w:divBdr>
    </w:div>
    <w:div w:id="1136214473">
      <w:bodyDiv w:val="1"/>
      <w:marLeft w:val="0"/>
      <w:marRight w:val="0"/>
      <w:marTop w:val="0"/>
      <w:marBottom w:val="0"/>
      <w:divBdr>
        <w:top w:val="none" w:sz="0" w:space="0" w:color="auto"/>
        <w:left w:val="none" w:sz="0" w:space="0" w:color="auto"/>
        <w:bottom w:val="none" w:sz="0" w:space="0" w:color="auto"/>
        <w:right w:val="none" w:sz="0" w:space="0" w:color="auto"/>
      </w:divBdr>
    </w:div>
    <w:div w:id="1197693878">
      <w:bodyDiv w:val="1"/>
      <w:marLeft w:val="0"/>
      <w:marRight w:val="0"/>
      <w:marTop w:val="0"/>
      <w:marBottom w:val="0"/>
      <w:divBdr>
        <w:top w:val="none" w:sz="0" w:space="0" w:color="auto"/>
        <w:left w:val="none" w:sz="0" w:space="0" w:color="auto"/>
        <w:bottom w:val="none" w:sz="0" w:space="0" w:color="auto"/>
        <w:right w:val="none" w:sz="0" w:space="0" w:color="auto"/>
      </w:divBdr>
    </w:div>
    <w:div w:id="1211696525">
      <w:bodyDiv w:val="1"/>
      <w:marLeft w:val="0"/>
      <w:marRight w:val="0"/>
      <w:marTop w:val="0"/>
      <w:marBottom w:val="0"/>
      <w:divBdr>
        <w:top w:val="none" w:sz="0" w:space="0" w:color="auto"/>
        <w:left w:val="none" w:sz="0" w:space="0" w:color="auto"/>
        <w:bottom w:val="none" w:sz="0" w:space="0" w:color="auto"/>
        <w:right w:val="none" w:sz="0" w:space="0" w:color="auto"/>
      </w:divBdr>
      <w:divsChild>
        <w:div w:id="1623806380">
          <w:marLeft w:val="136"/>
          <w:marRight w:val="136"/>
          <w:marTop w:val="0"/>
          <w:marBottom w:val="136"/>
          <w:divBdr>
            <w:top w:val="none" w:sz="0" w:space="0" w:color="auto"/>
            <w:left w:val="none" w:sz="0" w:space="0" w:color="auto"/>
            <w:bottom w:val="none" w:sz="0" w:space="0" w:color="auto"/>
            <w:right w:val="none" w:sz="0" w:space="0" w:color="auto"/>
          </w:divBdr>
          <w:divsChild>
            <w:div w:id="157728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857958">
      <w:bodyDiv w:val="1"/>
      <w:marLeft w:val="0"/>
      <w:marRight w:val="0"/>
      <w:marTop w:val="0"/>
      <w:marBottom w:val="0"/>
      <w:divBdr>
        <w:top w:val="none" w:sz="0" w:space="0" w:color="auto"/>
        <w:left w:val="none" w:sz="0" w:space="0" w:color="auto"/>
        <w:bottom w:val="none" w:sz="0" w:space="0" w:color="auto"/>
        <w:right w:val="none" w:sz="0" w:space="0" w:color="auto"/>
      </w:divBdr>
    </w:div>
    <w:div w:id="1222670570">
      <w:bodyDiv w:val="1"/>
      <w:marLeft w:val="0"/>
      <w:marRight w:val="0"/>
      <w:marTop w:val="0"/>
      <w:marBottom w:val="0"/>
      <w:divBdr>
        <w:top w:val="none" w:sz="0" w:space="0" w:color="auto"/>
        <w:left w:val="none" w:sz="0" w:space="0" w:color="auto"/>
        <w:bottom w:val="none" w:sz="0" w:space="0" w:color="auto"/>
        <w:right w:val="none" w:sz="0" w:space="0" w:color="auto"/>
      </w:divBdr>
    </w:div>
    <w:div w:id="1230924115">
      <w:bodyDiv w:val="1"/>
      <w:marLeft w:val="0"/>
      <w:marRight w:val="0"/>
      <w:marTop w:val="0"/>
      <w:marBottom w:val="0"/>
      <w:divBdr>
        <w:top w:val="none" w:sz="0" w:space="0" w:color="auto"/>
        <w:left w:val="none" w:sz="0" w:space="0" w:color="auto"/>
        <w:bottom w:val="none" w:sz="0" w:space="0" w:color="auto"/>
        <w:right w:val="none" w:sz="0" w:space="0" w:color="auto"/>
      </w:divBdr>
    </w:div>
    <w:div w:id="1242065714">
      <w:bodyDiv w:val="1"/>
      <w:marLeft w:val="0"/>
      <w:marRight w:val="0"/>
      <w:marTop w:val="0"/>
      <w:marBottom w:val="0"/>
      <w:divBdr>
        <w:top w:val="none" w:sz="0" w:space="0" w:color="auto"/>
        <w:left w:val="none" w:sz="0" w:space="0" w:color="auto"/>
        <w:bottom w:val="none" w:sz="0" w:space="0" w:color="auto"/>
        <w:right w:val="none" w:sz="0" w:space="0" w:color="auto"/>
      </w:divBdr>
    </w:div>
    <w:div w:id="1242563693">
      <w:bodyDiv w:val="1"/>
      <w:marLeft w:val="0"/>
      <w:marRight w:val="0"/>
      <w:marTop w:val="0"/>
      <w:marBottom w:val="0"/>
      <w:divBdr>
        <w:top w:val="none" w:sz="0" w:space="0" w:color="auto"/>
        <w:left w:val="none" w:sz="0" w:space="0" w:color="auto"/>
        <w:bottom w:val="none" w:sz="0" w:space="0" w:color="auto"/>
        <w:right w:val="none" w:sz="0" w:space="0" w:color="auto"/>
      </w:divBdr>
    </w:div>
    <w:div w:id="1261526309">
      <w:bodyDiv w:val="1"/>
      <w:marLeft w:val="0"/>
      <w:marRight w:val="0"/>
      <w:marTop w:val="0"/>
      <w:marBottom w:val="0"/>
      <w:divBdr>
        <w:top w:val="none" w:sz="0" w:space="0" w:color="auto"/>
        <w:left w:val="none" w:sz="0" w:space="0" w:color="auto"/>
        <w:bottom w:val="none" w:sz="0" w:space="0" w:color="auto"/>
        <w:right w:val="none" w:sz="0" w:space="0" w:color="auto"/>
      </w:divBdr>
    </w:div>
    <w:div w:id="1338071108">
      <w:bodyDiv w:val="1"/>
      <w:marLeft w:val="0"/>
      <w:marRight w:val="0"/>
      <w:marTop w:val="0"/>
      <w:marBottom w:val="0"/>
      <w:divBdr>
        <w:top w:val="none" w:sz="0" w:space="0" w:color="auto"/>
        <w:left w:val="none" w:sz="0" w:space="0" w:color="auto"/>
        <w:bottom w:val="none" w:sz="0" w:space="0" w:color="auto"/>
        <w:right w:val="none" w:sz="0" w:space="0" w:color="auto"/>
      </w:divBdr>
    </w:div>
    <w:div w:id="1496991696">
      <w:bodyDiv w:val="1"/>
      <w:marLeft w:val="0"/>
      <w:marRight w:val="0"/>
      <w:marTop w:val="0"/>
      <w:marBottom w:val="0"/>
      <w:divBdr>
        <w:top w:val="none" w:sz="0" w:space="0" w:color="auto"/>
        <w:left w:val="none" w:sz="0" w:space="0" w:color="auto"/>
        <w:bottom w:val="none" w:sz="0" w:space="0" w:color="auto"/>
        <w:right w:val="none" w:sz="0" w:space="0" w:color="auto"/>
      </w:divBdr>
    </w:div>
    <w:div w:id="1525023542">
      <w:bodyDiv w:val="1"/>
      <w:marLeft w:val="0"/>
      <w:marRight w:val="0"/>
      <w:marTop w:val="0"/>
      <w:marBottom w:val="0"/>
      <w:divBdr>
        <w:top w:val="none" w:sz="0" w:space="0" w:color="auto"/>
        <w:left w:val="none" w:sz="0" w:space="0" w:color="auto"/>
        <w:bottom w:val="none" w:sz="0" w:space="0" w:color="auto"/>
        <w:right w:val="none" w:sz="0" w:space="0" w:color="auto"/>
      </w:divBdr>
    </w:div>
    <w:div w:id="1555043802">
      <w:bodyDiv w:val="1"/>
      <w:marLeft w:val="0"/>
      <w:marRight w:val="0"/>
      <w:marTop w:val="0"/>
      <w:marBottom w:val="0"/>
      <w:divBdr>
        <w:top w:val="none" w:sz="0" w:space="0" w:color="auto"/>
        <w:left w:val="none" w:sz="0" w:space="0" w:color="auto"/>
        <w:bottom w:val="none" w:sz="0" w:space="0" w:color="auto"/>
        <w:right w:val="none" w:sz="0" w:space="0" w:color="auto"/>
      </w:divBdr>
    </w:div>
    <w:div w:id="1581131765">
      <w:bodyDiv w:val="1"/>
      <w:marLeft w:val="0"/>
      <w:marRight w:val="0"/>
      <w:marTop w:val="0"/>
      <w:marBottom w:val="0"/>
      <w:divBdr>
        <w:top w:val="none" w:sz="0" w:space="0" w:color="auto"/>
        <w:left w:val="none" w:sz="0" w:space="0" w:color="auto"/>
        <w:bottom w:val="none" w:sz="0" w:space="0" w:color="auto"/>
        <w:right w:val="none" w:sz="0" w:space="0" w:color="auto"/>
      </w:divBdr>
    </w:div>
    <w:div w:id="1626816642">
      <w:bodyDiv w:val="1"/>
      <w:marLeft w:val="0"/>
      <w:marRight w:val="0"/>
      <w:marTop w:val="0"/>
      <w:marBottom w:val="0"/>
      <w:divBdr>
        <w:top w:val="none" w:sz="0" w:space="0" w:color="auto"/>
        <w:left w:val="none" w:sz="0" w:space="0" w:color="auto"/>
        <w:bottom w:val="none" w:sz="0" w:space="0" w:color="auto"/>
        <w:right w:val="none" w:sz="0" w:space="0" w:color="auto"/>
      </w:divBdr>
    </w:div>
    <w:div w:id="1635401481">
      <w:bodyDiv w:val="1"/>
      <w:marLeft w:val="0"/>
      <w:marRight w:val="0"/>
      <w:marTop w:val="0"/>
      <w:marBottom w:val="0"/>
      <w:divBdr>
        <w:top w:val="none" w:sz="0" w:space="0" w:color="auto"/>
        <w:left w:val="none" w:sz="0" w:space="0" w:color="auto"/>
        <w:bottom w:val="none" w:sz="0" w:space="0" w:color="auto"/>
        <w:right w:val="none" w:sz="0" w:space="0" w:color="auto"/>
      </w:divBdr>
    </w:div>
    <w:div w:id="1649629287">
      <w:bodyDiv w:val="1"/>
      <w:marLeft w:val="0"/>
      <w:marRight w:val="0"/>
      <w:marTop w:val="0"/>
      <w:marBottom w:val="0"/>
      <w:divBdr>
        <w:top w:val="none" w:sz="0" w:space="0" w:color="auto"/>
        <w:left w:val="none" w:sz="0" w:space="0" w:color="auto"/>
        <w:bottom w:val="none" w:sz="0" w:space="0" w:color="auto"/>
        <w:right w:val="none" w:sz="0" w:space="0" w:color="auto"/>
      </w:divBdr>
    </w:div>
    <w:div w:id="1715232804">
      <w:bodyDiv w:val="1"/>
      <w:marLeft w:val="0"/>
      <w:marRight w:val="0"/>
      <w:marTop w:val="0"/>
      <w:marBottom w:val="0"/>
      <w:divBdr>
        <w:top w:val="none" w:sz="0" w:space="0" w:color="auto"/>
        <w:left w:val="none" w:sz="0" w:space="0" w:color="auto"/>
        <w:bottom w:val="none" w:sz="0" w:space="0" w:color="auto"/>
        <w:right w:val="none" w:sz="0" w:space="0" w:color="auto"/>
      </w:divBdr>
    </w:div>
    <w:div w:id="1822692606">
      <w:bodyDiv w:val="1"/>
      <w:marLeft w:val="0"/>
      <w:marRight w:val="0"/>
      <w:marTop w:val="0"/>
      <w:marBottom w:val="0"/>
      <w:divBdr>
        <w:top w:val="none" w:sz="0" w:space="0" w:color="auto"/>
        <w:left w:val="none" w:sz="0" w:space="0" w:color="auto"/>
        <w:bottom w:val="none" w:sz="0" w:space="0" w:color="auto"/>
        <w:right w:val="none" w:sz="0" w:space="0" w:color="auto"/>
      </w:divBdr>
    </w:div>
    <w:div w:id="1878815185">
      <w:bodyDiv w:val="1"/>
      <w:marLeft w:val="0"/>
      <w:marRight w:val="0"/>
      <w:marTop w:val="0"/>
      <w:marBottom w:val="0"/>
      <w:divBdr>
        <w:top w:val="none" w:sz="0" w:space="0" w:color="auto"/>
        <w:left w:val="none" w:sz="0" w:space="0" w:color="auto"/>
        <w:bottom w:val="none" w:sz="0" w:space="0" w:color="auto"/>
        <w:right w:val="none" w:sz="0" w:space="0" w:color="auto"/>
      </w:divBdr>
    </w:div>
    <w:div w:id="1911575809">
      <w:bodyDiv w:val="1"/>
      <w:marLeft w:val="0"/>
      <w:marRight w:val="0"/>
      <w:marTop w:val="0"/>
      <w:marBottom w:val="0"/>
      <w:divBdr>
        <w:top w:val="none" w:sz="0" w:space="0" w:color="auto"/>
        <w:left w:val="none" w:sz="0" w:space="0" w:color="auto"/>
        <w:bottom w:val="none" w:sz="0" w:space="0" w:color="auto"/>
        <w:right w:val="none" w:sz="0" w:space="0" w:color="auto"/>
      </w:divBdr>
    </w:div>
    <w:div w:id="1953974120">
      <w:bodyDiv w:val="1"/>
      <w:marLeft w:val="0"/>
      <w:marRight w:val="0"/>
      <w:marTop w:val="0"/>
      <w:marBottom w:val="0"/>
      <w:divBdr>
        <w:top w:val="none" w:sz="0" w:space="0" w:color="auto"/>
        <w:left w:val="none" w:sz="0" w:space="0" w:color="auto"/>
        <w:bottom w:val="none" w:sz="0" w:space="0" w:color="auto"/>
        <w:right w:val="none" w:sz="0" w:space="0" w:color="auto"/>
      </w:divBdr>
    </w:div>
    <w:div w:id="1965385128">
      <w:bodyDiv w:val="1"/>
      <w:marLeft w:val="0"/>
      <w:marRight w:val="0"/>
      <w:marTop w:val="0"/>
      <w:marBottom w:val="0"/>
      <w:divBdr>
        <w:top w:val="none" w:sz="0" w:space="0" w:color="auto"/>
        <w:left w:val="none" w:sz="0" w:space="0" w:color="auto"/>
        <w:bottom w:val="none" w:sz="0" w:space="0" w:color="auto"/>
        <w:right w:val="none" w:sz="0" w:space="0" w:color="auto"/>
      </w:divBdr>
    </w:div>
    <w:div w:id="2024437060">
      <w:bodyDiv w:val="1"/>
      <w:marLeft w:val="0"/>
      <w:marRight w:val="0"/>
      <w:marTop w:val="0"/>
      <w:marBottom w:val="0"/>
      <w:divBdr>
        <w:top w:val="none" w:sz="0" w:space="0" w:color="auto"/>
        <w:left w:val="none" w:sz="0" w:space="0" w:color="auto"/>
        <w:bottom w:val="none" w:sz="0" w:space="0" w:color="auto"/>
        <w:right w:val="none" w:sz="0" w:space="0" w:color="auto"/>
      </w:divBdr>
    </w:div>
    <w:div w:id="2053380186">
      <w:bodyDiv w:val="1"/>
      <w:marLeft w:val="0"/>
      <w:marRight w:val="0"/>
      <w:marTop w:val="0"/>
      <w:marBottom w:val="0"/>
      <w:divBdr>
        <w:top w:val="none" w:sz="0" w:space="0" w:color="auto"/>
        <w:left w:val="none" w:sz="0" w:space="0" w:color="auto"/>
        <w:bottom w:val="none" w:sz="0" w:space="0" w:color="auto"/>
        <w:right w:val="none" w:sz="0" w:space="0" w:color="auto"/>
      </w:divBdr>
    </w:div>
    <w:div w:id="2141990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ikumi.lv/doc.php?id=287760"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birojs@liepajasslimnica.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doc.php?id=28776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likumi.lv/doc.php?id=287760" TargetMode="External"/><Relationship Id="rId4" Type="http://schemas.openxmlformats.org/officeDocument/2006/relationships/settings" Target="settings.xml"/><Relationship Id="rId9" Type="http://schemas.openxmlformats.org/officeDocument/2006/relationships/hyperlink" Target="https://likumi.lv/doc.php?id=28776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EE9F1B-D62C-48A0-B9CB-8531DDB4A7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10</Pages>
  <Words>4178</Words>
  <Characters>28711</Characters>
  <Application>Microsoft Office Word</Application>
  <DocSecurity>0</DocSecurity>
  <Lines>239</Lines>
  <Paragraphs>65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Buvuzraudzība</vt:lpstr>
    </vt:vector>
  </TitlesOfParts>
  <Company/>
  <LinksUpToDate>false</LinksUpToDate>
  <CharactersWithSpaces>32824</CharactersWithSpaces>
  <SharedDoc>false</SharedDoc>
  <HLinks>
    <vt:vector size="30" baseType="variant">
      <vt:variant>
        <vt:i4>3997711</vt:i4>
      </vt:variant>
      <vt:variant>
        <vt:i4>12</vt:i4>
      </vt:variant>
      <vt:variant>
        <vt:i4>0</vt:i4>
      </vt:variant>
      <vt:variant>
        <vt:i4>5</vt:i4>
      </vt:variant>
      <vt:variant>
        <vt:lpwstr>mailto:birojs@liepajasslimnica.lv</vt:lpwstr>
      </vt:variant>
      <vt:variant>
        <vt:lpwstr/>
      </vt:variant>
      <vt:variant>
        <vt:i4>5374046</vt:i4>
      </vt:variant>
      <vt:variant>
        <vt:i4>9</vt:i4>
      </vt:variant>
      <vt:variant>
        <vt:i4>0</vt:i4>
      </vt:variant>
      <vt:variant>
        <vt:i4>5</vt:i4>
      </vt:variant>
      <vt:variant>
        <vt:lpwstr>https://likumi.lv/doc.php?id=287760</vt:lpwstr>
      </vt:variant>
      <vt:variant>
        <vt:lpwstr>p42</vt:lpwstr>
      </vt:variant>
      <vt:variant>
        <vt:i4>5374046</vt:i4>
      </vt:variant>
      <vt:variant>
        <vt:i4>6</vt:i4>
      </vt:variant>
      <vt:variant>
        <vt:i4>0</vt:i4>
      </vt:variant>
      <vt:variant>
        <vt:i4>5</vt:i4>
      </vt:variant>
      <vt:variant>
        <vt:lpwstr>https://likumi.lv/doc.php?id=287760</vt:lpwstr>
      </vt:variant>
      <vt:variant>
        <vt:lpwstr>p42</vt:lpwstr>
      </vt:variant>
      <vt:variant>
        <vt:i4>5374046</vt:i4>
      </vt:variant>
      <vt:variant>
        <vt:i4>3</vt:i4>
      </vt:variant>
      <vt:variant>
        <vt:i4>0</vt:i4>
      </vt:variant>
      <vt:variant>
        <vt:i4>5</vt:i4>
      </vt:variant>
      <vt:variant>
        <vt:lpwstr>https://likumi.lv/doc.php?id=287760</vt:lpwstr>
      </vt:variant>
      <vt:variant>
        <vt:lpwstr>p42</vt:lpwstr>
      </vt:variant>
      <vt:variant>
        <vt:i4>5374046</vt:i4>
      </vt:variant>
      <vt:variant>
        <vt:i4>0</vt:i4>
      </vt:variant>
      <vt:variant>
        <vt:i4>0</vt:i4>
      </vt:variant>
      <vt:variant>
        <vt:i4>5</vt:i4>
      </vt:variant>
      <vt:variant>
        <vt:lpwstr>https://likumi.lv/doc.php?id=287760</vt:lpwstr>
      </vt:variant>
      <vt:variant>
        <vt:lpwstr>p42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Nolikums</dc:subject>
  <dc:creator>Andris Vistiņš</dc:creator>
  <cp:keywords>DU 2011/18 ERAF</cp:keywords>
  <cp:lastModifiedBy>Ilze Ieva Vilne</cp:lastModifiedBy>
  <cp:revision>39</cp:revision>
  <cp:lastPrinted>2026-07-22T11:31:00Z</cp:lastPrinted>
  <dcterms:created xsi:type="dcterms:W3CDTF">2022-11-08T09:56:00Z</dcterms:created>
  <dcterms:modified xsi:type="dcterms:W3CDTF">2026-07-24T09:56:00Z</dcterms:modified>
</cp:coreProperties>
</file>