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4A50" w14:textId="77777777" w:rsidR="0097397B" w:rsidRPr="00953DAF" w:rsidRDefault="0097397B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76C8EAC9" w14:textId="5C2BFBD7" w:rsidR="00E81D1F" w:rsidRPr="00953DAF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>APSTIPRINĀTS</w:t>
      </w:r>
    </w:p>
    <w:p w14:paraId="14E41CEB" w14:textId="021BB92C" w:rsidR="00E81D1F" w:rsidRPr="00953DAF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>202</w:t>
      </w:r>
      <w:r w:rsidR="00122B59" w:rsidRPr="00953DAF">
        <w:rPr>
          <w:rFonts w:ascii="Times New Roman" w:eastAsia="Times New Roman" w:hAnsi="Times New Roman"/>
          <w:sz w:val="24"/>
          <w:szCs w:val="24"/>
          <w:lang w:eastAsia="lv-LV"/>
        </w:rPr>
        <w:t>6</w:t>
      </w: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 xml:space="preserve">.gada </w:t>
      </w:r>
      <w:r w:rsidR="00830AE8" w:rsidRPr="00953DAF">
        <w:rPr>
          <w:rFonts w:ascii="Times New Roman" w:eastAsia="Times New Roman" w:hAnsi="Times New Roman"/>
          <w:sz w:val="24"/>
          <w:szCs w:val="24"/>
          <w:lang w:eastAsia="lv-LV"/>
        </w:rPr>
        <w:t>12</w:t>
      </w:r>
      <w:r w:rsidR="00122B59" w:rsidRPr="00953DAF">
        <w:rPr>
          <w:rFonts w:ascii="Times New Roman" w:eastAsia="Times New Roman" w:hAnsi="Times New Roman"/>
          <w:sz w:val="24"/>
          <w:szCs w:val="24"/>
          <w:lang w:eastAsia="lv-LV"/>
        </w:rPr>
        <w:t>.</w:t>
      </w:r>
      <w:r w:rsidR="00C66BFB" w:rsidRPr="00953DAF">
        <w:rPr>
          <w:rFonts w:ascii="Times New Roman" w:eastAsia="Times New Roman" w:hAnsi="Times New Roman"/>
          <w:sz w:val="24"/>
          <w:szCs w:val="24"/>
          <w:lang w:eastAsia="lv-LV"/>
        </w:rPr>
        <w:t>augusta</w:t>
      </w:r>
    </w:p>
    <w:p w14:paraId="0E3610DB" w14:textId="77777777" w:rsidR="00E81D1F" w:rsidRPr="00953DAF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 xml:space="preserve">              Iepirkumu komisijas sēdē </w:t>
      </w:r>
    </w:p>
    <w:p w14:paraId="4B315ED9" w14:textId="72883877" w:rsidR="00E81D1F" w:rsidRPr="00953DAF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 xml:space="preserve"> (</w:t>
      </w:r>
      <w:r w:rsidR="00867363" w:rsidRPr="00953DAF">
        <w:rPr>
          <w:rFonts w:ascii="Times New Roman" w:eastAsia="Times New Roman" w:hAnsi="Times New Roman"/>
          <w:sz w:val="24"/>
          <w:szCs w:val="24"/>
          <w:lang w:eastAsia="lv-LV"/>
        </w:rPr>
        <w:t>P</w:t>
      </w: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>rotokols Nr.</w:t>
      </w:r>
      <w:r w:rsidR="00830AE8" w:rsidRPr="00953DAF">
        <w:rPr>
          <w:rFonts w:ascii="Times New Roman" w:eastAsia="Times New Roman" w:hAnsi="Times New Roman"/>
          <w:sz w:val="24"/>
          <w:szCs w:val="24"/>
          <w:lang w:eastAsia="lv-LV"/>
        </w:rPr>
        <w:t>5</w:t>
      </w: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>)</w:t>
      </w:r>
    </w:p>
    <w:p w14:paraId="40109B00" w14:textId="77777777" w:rsidR="00B5322D" w:rsidRPr="00953DAF" w:rsidRDefault="00B5322D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5817259E" w14:textId="6860DCCA" w:rsidR="001114A0" w:rsidRPr="00953DAF" w:rsidRDefault="00B5322D" w:rsidP="003030A1">
      <w:pPr>
        <w:pStyle w:val="NoSpacing"/>
        <w:ind w:firstLine="720"/>
        <w:jc w:val="both"/>
      </w:pPr>
      <w:r w:rsidRPr="00953DAF">
        <w:t xml:space="preserve">Šis dokuments ir neatņemama iepirkuma </w:t>
      </w:r>
      <w:r w:rsidR="00FE6417" w:rsidRPr="00953DAF">
        <w:rPr>
          <w:bCs/>
          <w:lang w:eastAsia="ar-SA"/>
        </w:rPr>
        <w:t>“</w:t>
      </w:r>
      <w:r w:rsidR="00C66BFB" w:rsidRPr="00953DAF">
        <w:rPr>
          <w:b/>
          <w:bCs/>
        </w:rPr>
        <w:t>Dienas aprūpes centra izbūve, esošo ēku nojaukšana Ainažu ielā 34B, Saulkrastos</w:t>
      </w:r>
      <w:r w:rsidR="00FE6417" w:rsidRPr="00953DAF">
        <w:rPr>
          <w:bCs/>
          <w:lang w:eastAsia="ar-SA"/>
        </w:rPr>
        <w:t>”</w:t>
      </w:r>
      <w:r w:rsidRPr="00953DAF">
        <w:rPr>
          <w:bCs/>
          <w:lang w:eastAsia="ar-SA"/>
        </w:rPr>
        <w:t>, iepirkuma identifikācijas Nr. SNP</w:t>
      </w:r>
      <w:r w:rsidR="00FB2E77" w:rsidRPr="00953DAF">
        <w:rPr>
          <w:bCs/>
          <w:lang w:eastAsia="ar-SA"/>
        </w:rPr>
        <w:t xml:space="preserve"> </w:t>
      </w:r>
      <w:r w:rsidRPr="00953DAF">
        <w:rPr>
          <w:bCs/>
          <w:lang w:eastAsia="ar-SA"/>
        </w:rPr>
        <w:t>202</w:t>
      </w:r>
      <w:r w:rsidR="00122B59" w:rsidRPr="00953DAF">
        <w:rPr>
          <w:bCs/>
          <w:lang w:eastAsia="ar-SA"/>
        </w:rPr>
        <w:t>6</w:t>
      </w:r>
      <w:r w:rsidRPr="00953DAF">
        <w:rPr>
          <w:bCs/>
          <w:lang w:eastAsia="ar-SA"/>
        </w:rPr>
        <w:t>/</w:t>
      </w:r>
      <w:r w:rsidR="00C66BFB" w:rsidRPr="00953DAF">
        <w:rPr>
          <w:bCs/>
          <w:lang w:eastAsia="ar-SA"/>
        </w:rPr>
        <w:t>30</w:t>
      </w:r>
      <w:r w:rsidRPr="00953DAF">
        <w:rPr>
          <w:bCs/>
          <w:lang w:eastAsia="ar-SA"/>
        </w:rPr>
        <w:t xml:space="preserve"> </w:t>
      </w:r>
      <w:r w:rsidRPr="00953DAF">
        <w:t xml:space="preserve">(turpmāk - Iepirkums) </w:t>
      </w:r>
      <w:bookmarkStart w:id="0" w:name="_Hlk88827442"/>
      <w:r w:rsidRPr="00953DAF">
        <w:t>nolikuma sastāvdaļa un jāņem vērā un attiecas uz visiem pretendentiem, kuri iesniedz piedāvājumu</w:t>
      </w:r>
      <w:bookmarkEnd w:id="0"/>
      <w:r w:rsidRPr="00953DAF">
        <w:t>:</w:t>
      </w:r>
    </w:p>
    <w:p w14:paraId="53678DB1" w14:textId="46B3A820" w:rsidR="000A5253" w:rsidRPr="00953DAF" w:rsidRDefault="000A5253" w:rsidP="00745E93">
      <w:pPr>
        <w:pStyle w:val="NoSpacing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096"/>
      </w:tblGrid>
      <w:tr w:rsidR="000A5253" w:rsidRPr="000D778F" w14:paraId="6C087A60" w14:textId="77777777" w:rsidTr="000D778F">
        <w:tc>
          <w:tcPr>
            <w:tcW w:w="5098" w:type="dxa"/>
          </w:tcPr>
          <w:p w14:paraId="1151A2C2" w14:textId="5688C4BF" w:rsidR="000A5253" w:rsidRPr="000D778F" w:rsidRDefault="000A5253" w:rsidP="009A1D5F">
            <w:pPr>
              <w:pStyle w:val="NoSpacing"/>
              <w:jc w:val="center"/>
              <w:rPr>
                <w:b/>
              </w:rPr>
            </w:pPr>
            <w:r w:rsidRPr="000D778F">
              <w:rPr>
                <w:rFonts w:eastAsiaTheme="minorEastAsia"/>
                <w:b/>
              </w:rPr>
              <w:t>Pretendenta jautājums:</w:t>
            </w:r>
          </w:p>
        </w:tc>
        <w:tc>
          <w:tcPr>
            <w:tcW w:w="5096" w:type="dxa"/>
          </w:tcPr>
          <w:p w14:paraId="03DDB8D5" w14:textId="1983CC3A" w:rsidR="000A5253" w:rsidRPr="000D778F" w:rsidRDefault="000A5253" w:rsidP="009A1D5F">
            <w:pPr>
              <w:pStyle w:val="NoSpacing"/>
              <w:jc w:val="center"/>
              <w:rPr>
                <w:b/>
              </w:rPr>
            </w:pPr>
            <w:r w:rsidRPr="000D778F">
              <w:rPr>
                <w:b/>
              </w:rPr>
              <w:t>Pasūtītāja atbilde:</w:t>
            </w:r>
          </w:p>
        </w:tc>
      </w:tr>
      <w:tr w:rsidR="000A5253" w:rsidRPr="000D778F" w14:paraId="64B93F47" w14:textId="77777777" w:rsidTr="000D778F">
        <w:tc>
          <w:tcPr>
            <w:tcW w:w="5098" w:type="dxa"/>
          </w:tcPr>
          <w:p w14:paraId="1C4B9B28" w14:textId="08D0AE70" w:rsidR="000A5253" w:rsidRPr="000D778F" w:rsidRDefault="00830AE8" w:rsidP="00157A19">
            <w:pPr>
              <w:pStyle w:val="NoSpacing"/>
              <w:jc w:val="both"/>
            </w:pPr>
            <w:r w:rsidRPr="000D778F">
              <w:t xml:space="preserve">Lokālā tāme 1-13k poz. 5 un poz.6 Griestu pacēlāji </w:t>
            </w:r>
            <w:proofErr w:type="spellStart"/>
            <w:r w:rsidRPr="000D778F">
              <w:t>Guldman</w:t>
            </w:r>
            <w:proofErr w:type="spellEnd"/>
            <w:r w:rsidRPr="000D778F">
              <w:t>. Projektā nav pacēlāju specifikācijas, un plānā nav norādīta to paredzētā atrašanās vieta. Lūdzam pievienot trūkstošo projekta dokumentāciju.</w:t>
            </w:r>
          </w:p>
        </w:tc>
        <w:tc>
          <w:tcPr>
            <w:tcW w:w="5096" w:type="dxa"/>
          </w:tcPr>
          <w:p w14:paraId="1B8BFEC3" w14:textId="3339E20C" w:rsidR="00157A19" w:rsidRPr="000D778F" w:rsidRDefault="000D778F" w:rsidP="00552DC8">
            <w:pPr>
              <w:pStyle w:val="NoSpacing"/>
              <w:jc w:val="both"/>
            </w:pPr>
            <w:r w:rsidRPr="000D778F">
              <w:t>R</w:t>
            </w:r>
            <w:r w:rsidR="00FA2528" w:rsidRPr="000D778F">
              <w:t>asējumā AR-IE-13 telpās nr.3 un 5 ir uzrādīti pacēl</w:t>
            </w:r>
            <w:r w:rsidRPr="000D778F">
              <w:t>ā</w:t>
            </w:r>
            <w:r w:rsidR="00FA2528" w:rsidRPr="000D778F">
              <w:t>ji plānā un AR-5 ir uzrādīta pacēlāju vertikālā piesaiste griezumā. Sīkāka detalizācija darba/montāžas rasējumu līmenī ir risināma būvdarbu stadijā.</w:t>
            </w:r>
          </w:p>
        </w:tc>
      </w:tr>
      <w:tr w:rsidR="00830AE8" w:rsidRPr="000D778F" w14:paraId="496F7F63" w14:textId="77777777" w:rsidTr="000D778F">
        <w:tc>
          <w:tcPr>
            <w:tcW w:w="5098" w:type="dxa"/>
          </w:tcPr>
          <w:p w14:paraId="5F70DDBF" w14:textId="59712E73" w:rsidR="00830AE8" w:rsidRPr="000D778F" w:rsidRDefault="00830AE8" w:rsidP="00157A19">
            <w:pPr>
              <w:pStyle w:val="NoSpacing"/>
              <w:jc w:val="both"/>
              <w:rPr>
                <w:color w:val="000000"/>
              </w:rPr>
            </w:pPr>
            <w:r w:rsidRPr="000D778F">
              <w:t>Lokālā tāme 4-1  poz. 32 Plastmasas apmale 31m. Lūdzam precizēt apmales izmērus.</w:t>
            </w:r>
          </w:p>
        </w:tc>
        <w:tc>
          <w:tcPr>
            <w:tcW w:w="5096" w:type="dxa"/>
          </w:tcPr>
          <w:p w14:paraId="07F7D33D" w14:textId="73624483" w:rsidR="00830AE8" w:rsidRPr="000D778F" w:rsidRDefault="000D778F" w:rsidP="00552DC8">
            <w:pPr>
              <w:jc w:val="both"/>
              <w:rPr>
                <w:rFonts w:ascii="Times New Roman" w:hAnsi="Times New Roman"/>
                <w:color w:val="4472C4" w:themeColor="accent1"/>
                <w:sz w:val="24"/>
                <w:szCs w:val="24"/>
              </w:rPr>
            </w:pPr>
            <w:r w:rsidRPr="000D778F">
              <w:rPr>
                <w:rFonts w:ascii="Times New Roman" w:hAnsi="Times New Roman"/>
                <w:sz w:val="24"/>
                <w:szCs w:val="24"/>
              </w:rPr>
              <w:t xml:space="preserve">Apmales izmērs ir </w:t>
            </w:r>
            <w:r w:rsidR="00FA2528" w:rsidRPr="000D778F">
              <w:rPr>
                <w:rFonts w:ascii="Times New Roman" w:hAnsi="Times New Roman"/>
                <w:sz w:val="24"/>
                <w:szCs w:val="24"/>
              </w:rPr>
              <w:t>80 x 80</w:t>
            </w:r>
            <w:r w:rsidRPr="000D77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2528" w:rsidRPr="000D778F">
              <w:rPr>
                <w:rFonts w:ascii="Times New Roman" w:hAnsi="Times New Roman"/>
                <w:sz w:val="24"/>
                <w:szCs w:val="24"/>
              </w:rPr>
              <w:t>mm</w:t>
            </w:r>
            <w:r w:rsidRPr="000D778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30AE8" w:rsidRPr="000D778F" w14:paraId="71020B50" w14:textId="77777777" w:rsidTr="000D778F">
        <w:tc>
          <w:tcPr>
            <w:tcW w:w="5098" w:type="dxa"/>
          </w:tcPr>
          <w:p w14:paraId="53358344" w14:textId="20294F01" w:rsidR="00830AE8" w:rsidRPr="000D778F" w:rsidRDefault="00830AE8" w:rsidP="00157A19">
            <w:pPr>
              <w:pStyle w:val="NoSpacing"/>
              <w:jc w:val="both"/>
              <w:rPr>
                <w:color w:val="000000"/>
              </w:rPr>
            </w:pPr>
            <w:r w:rsidRPr="000D778F">
              <w:t>Lokālā tāme 4-1 poz. 36 Krūmaugu stādīšana 39 gab. Savukārt pozīcijās no 48. līdz 53. (krūmaugi) kopējais daudzums ir 91 gab. Lūdzam precizēt krūmaugu daudzumu un veikt attiecīgus grozījumus darbu apjomos.</w:t>
            </w:r>
          </w:p>
        </w:tc>
        <w:tc>
          <w:tcPr>
            <w:tcW w:w="5096" w:type="dxa"/>
          </w:tcPr>
          <w:p w14:paraId="46F99CD2" w14:textId="5A76A8A2" w:rsidR="00830AE8" w:rsidRPr="00023C4D" w:rsidRDefault="00FA2528" w:rsidP="00552D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C4D">
              <w:rPr>
                <w:rFonts w:ascii="Times New Roman" w:hAnsi="Times New Roman"/>
                <w:sz w:val="24"/>
                <w:szCs w:val="24"/>
              </w:rPr>
              <w:t xml:space="preserve">Būvprojekta TS-L-4 lapā apstādījumu specifikācijā ir aritmētiska kļūda, kas pārnesusies arī uz Būvdarbu apjomu sarakstiem - </w:t>
            </w:r>
            <w:proofErr w:type="spellStart"/>
            <w:r w:rsidRPr="00023C4D">
              <w:rPr>
                <w:rFonts w:ascii="Times New Roman" w:hAnsi="Times New Roman"/>
                <w:sz w:val="24"/>
                <w:szCs w:val="24"/>
              </w:rPr>
              <w:t>Syringa</w:t>
            </w:r>
            <w:proofErr w:type="spellEnd"/>
            <w:r w:rsidRPr="00023C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23C4D">
              <w:rPr>
                <w:rFonts w:ascii="Times New Roman" w:hAnsi="Times New Roman"/>
                <w:sz w:val="24"/>
                <w:szCs w:val="24"/>
              </w:rPr>
              <w:t>vulgaris</w:t>
            </w:r>
            <w:proofErr w:type="spellEnd"/>
            <w:r w:rsidRPr="00023C4D">
              <w:rPr>
                <w:rFonts w:ascii="Times New Roman" w:hAnsi="Times New Roman"/>
                <w:sz w:val="24"/>
                <w:szCs w:val="24"/>
              </w:rPr>
              <w:t xml:space="preserve"> (Parastais ceriņš) 61 gab. vietā jābūt 9 gab., attiecīgi kopējais krūmaugu daudzumam jābūt vienādam ar stādīšanas apjomu 39 gab.</w:t>
            </w:r>
            <w:r w:rsidR="00D51B58" w:rsidRPr="00023C4D">
              <w:rPr>
                <w:rFonts w:ascii="Times New Roman" w:hAnsi="Times New Roman"/>
                <w:sz w:val="24"/>
                <w:szCs w:val="24"/>
              </w:rPr>
              <w:t xml:space="preserve"> Būvdarbu apjoms precizēts (datne </w:t>
            </w:r>
            <w:bookmarkStart w:id="1" w:name="_Hlk237333086"/>
            <w:r w:rsidR="00023C4D" w:rsidRPr="00023C4D">
              <w:rPr>
                <w:rFonts w:ascii="Times New Roman" w:hAnsi="Times New Roman"/>
                <w:b/>
                <w:bCs/>
                <w:sz w:val="24"/>
                <w:szCs w:val="24"/>
              </w:rPr>
              <w:t>SNP_2026_30_BA_precizets_2.xls</w:t>
            </w:r>
            <w:bookmarkEnd w:id="1"/>
            <w:r w:rsidR="00D51B58" w:rsidRPr="00023C4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830AE8" w:rsidRPr="000D778F" w14:paraId="3DEF99AE" w14:textId="77777777" w:rsidTr="000D778F">
        <w:tc>
          <w:tcPr>
            <w:tcW w:w="5098" w:type="dxa"/>
          </w:tcPr>
          <w:p w14:paraId="571F3128" w14:textId="6F1FE529" w:rsidR="00830AE8" w:rsidRPr="000D778F" w:rsidRDefault="00830AE8" w:rsidP="00157A19">
            <w:pPr>
              <w:pStyle w:val="NoSpacing"/>
              <w:jc w:val="both"/>
              <w:rPr>
                <w:color w:val="000000"/>
              </w:rPr>
            </w:pPr>
            <w:r w:rsidRPr="000D778F">
              <w:t>Lokālā tāme 1-5 poz. 4 Salokāmas starpsienas 5400 x 2900. AR rasējumā “Plāns” ir norādīts skatīt starpsienu specifikāciju ARD daļā, taču projekta dokumentācijā ARD sadaļas nav. Lūdzam pasūtītāju pievienot trūkstošo projekta dokumentāciju.</w:t>
            </w:r>
          </w:p>
        </w:tc>
        <w:tc>
          <w:tcPr>
            <w:tcW w:w="5096" w:type="dxa"/>
          </w:tcPr>
          <w:p w14:paraId="62ADBB19" w14:textId="1BEB3ABF" w:rsidR="00830AE8" w:rsidRPr="00023C4D" w:rsidRDefault="00FA2528" w:rsidP="00FA252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3C4D">
              <w:rPr>
                <w:rFonts w:ascii="Times New Roman" w:hAnsi="Times New Roman"/>
                <w:sz w:val="24"/>
                <w:szCs w:val="24"/>
              </w:rPr>
              <w:t>Transformējamās  starpsienas specifikācija ir atrodama ARD specifikācijā AR-15, kur ir norādīts gatava būvizstrādājuma ekvivalents</w:t>
            </w:r>
            <w:r w:rsidR="006829A4" w:rsidRPr="00023C4D">
              <w:rPr>
                <w:rFonts w:ascii="Times New Roman" w:hAnsi="Times New Roman"/>
                <w:sz w:val="24"/>
                <w:szCs w:val="24"/>
              </w:rPr>
              <w:t xml:space="preserve"> – P80 (starpsienas.lv)</w:t>
            </w:r>
            <w:r w:rsidR="000D778F" w:rsidRPr="00023C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30AE8" w:rsidRPr="000D778F" w14:paraId="0783A090" w14:textId="77777777" w:rsidTr="000D778F">
        <w:tc>
          <w:tcPr>
            <w:tcW w:w="5098" w:type="dxa"/>
          </w:tcPr>
          <w:p w14:paraId="21D62EBB" w14:textId="0FF8D021" w:rsidR="00830AE8" w:rsidRPr="000D778F" w:rsidRDefault="00830AE8" w:rsidP="00157A19">
            <w:pPr>
              <w:pStyle w:val="NoSpacing"/>
              <w:jc w:val="both"/>
              <w:rPr>
                <w:color w:val="000000"/>
              </w:rPr>
            </w:pPr>
            <w:r w:rsidRPr="000D778F">
              <w:t xml:space="preserve">Lokālā tāme 1-12 poz. 5 Sienas flīžu montāža flīzes" - ABK </w:t>
            </w:r>
            <w:proofErr w:type="spellStart"/>
            <w:r w:rsidRPr="000D778F">
              <w:t>Play</w:t>
            </w:r>
            <w:proofErr w:type="spellEnd"/>
            <w:r w:rsidRPr="000D778F">
              <w:t xml:space="preserve"> </w:t>
            </w:r>
            <w:proofErr w:type="spellStart"/>
            <w:r w:rsidRPr="000D778F">
              <w:t>Edge</w:t>
            </w:r>
            <w:proofErr w:type="spellEnd"/>
            <w:r w:rsidRPr="000D778F">
              <w:t xml:space="preserve"> </w:t>
            </w:r>
            <w:proofErr w:type="spellStart"/>
            <w:r w:rsidRPr="000D778F">
              <w:t>Mix</w:t>
            </w:r>
            <w:proofErr w:type="spellEnd"/>
            <w:r w:rsidRPr="000D778F">
              <w:t xml:space="preserve"> </w:t>
            </w:r>
            <w:proofErr w:type="spellStart"/>
            <w:r w:rsidRPr="000D778F">
              <w:t>multicolor</w:t>
            </w:r>
            <w:proofErr w:type="spellEnd"/>
            <w:r w:rsidRPr="000D778F">
              <w:t xml:space="preserve"> 200x200x8.5cm. Lūdzam precizēt flīzes biezumu.</w:t>
            </w:r>
          </w:p>
        </w:tc>
        <w:tc>
          <w:tcPr>
            <w:tcW w:w="5096" w:type="dxa"/>
          </w:tcPr>
          <w:p w14:paraId="30CB6F8F" w14:textId="1FD32760" w:rsidR="00830AE8" w:rsidRPr="00023C4D" w:rsidRDefault="006829A4" w:rsidP="00552D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3C4D">
              <w:rPr>
                <w:rFonts w:ascii="Times New Roman" w:hAnsi="Times New Roman"/>
                <w:sz w:val="24"/>
                <w:szCs w:val="24"/>
              </w:rPr>
              <w:t>Specifikācijā ir pārrakstīšanās kļūda - tekstu “cm” vietā ir domāti “mm” – konkrēto analogu biezums ir 8.5mm, bet tas nav principiāls kritērijs.</w:t>
            </w:r>
          </w:p>
        </w:tc>
      </w:tr>
      <w:tr w:rsidR="006829A4" w:rsidRPr="000D778F" w14:paraId="13C10774" w14:textId="77777777" w:rsidTr="000D778F">
        <w:tc>
          <w:tcPr>
            <w:tcW w:w="5098" w:type="dxa"/>
          </w:tcPr>
          <w:p w14:paraId="5BB27D1F" w14:textId="2046BC70" w:rsidR="006829A4" w:rsidRPr="000D778F" w:rsidRDefault="006829A4" w:rsidP="00157A19">
            <w:pPr>
              <w:pStyle w:val="NoSpacing"/>
              <w:jc w:val="both"/>
              <w:rPr>
                <w:color w:val="000000"/>
              </w:rPr>
            </w:pPr>
            <w:r w:rsidRPr="000D778F">
              <w:t>Lokālajās tāmēs Nr. 3-4, 3-5, 3-6, 3-7 un 3-8 par vājstrāvu darbiem daudzās pozīcijās Excel darbu apjomos norādītie daudzumi nesakrīt ar projekta rasējumos norādītajiem daudzumiem. Kur ir norādīti pareizie darbu apjomi: projektā vai tāmēs? Lūdzam pasūtītāju sniegt skaidrojumu par vājstrāvu darbu apjomu neatbilstībām un nepieciešamības gadījumā koriģēt darbu apjomus vai projekta dokumentāciju.</w:t>
            </w:r>
          </w:p>
        </w:tc>
        <w:tc>
          <w:tcPr>
            <w:tcW w:w="5096" w:type="dxa"/>
            <w:vMerge w:val="restart"/>
          </w:tcPr>
          <w:p w14:paraId="6976F5CF" w14:textId="734E0334" w:rsidR="006829A4" w:rsidRPr="00023C4D" w:rsidRDefault="006829A4" w:rsidP="006829A4">
            <w:pPr>
              <w:rPr>
                <w:rFonts w:ascii="Times New Roman" w:hAnsi="Times New Roman"/>
                <w:sz w:val="24"/>
                <w:szCs w:val="24"/>
              </w:rPr>
            </w:pPr>
            <w:r w:rsidRPr="00023C4D">
              <w:rPr>
                <w:rFonts w:ascii="Times New Roman" w:hAnsi="Times New Roman"/>
                <w:sz w:val="24"/>
                <w:szCs w:val="24"/>
              </w:rPr>
              <w:t>Būvprojekta minēto elektronisko sistēmu sadaļā tehniskā dokumentācija, t.sk. specifikācijas, ir pareiza – piedāvājumi sagatavojami atbilstoši tur dotajiem apjomiem un specifikācijām</w:t>
            </w:r>
            <w:r w:rsidR="00EB757B" w:rsidRPr="00023C4D">
              <w:rPr>
                <w:rFonts w:ascii="Times New Roman" w:hAnsi="Times New Roman"/>
                <w:sz w:val="24"/>
                <w:szCs w:val="24"/>
              </w:rPr>
              <w:t>, minētajiem ekvivalentiem</w:t>
            </w:r>
            <w:r w:rsidRPr="00023C4D">
              <w:rPr>
                <w:rFonts w:ascii="Times New Roman" w:hAnsi="Times New Roman"/>
                <w:sz w:val="24"/>
                <w:szCs w:val="24"/>
              </w:rPr>
              <w:t xml:space="preserve">. Savukārt būvdarbu apjomu sarakstos ir konstatētas saturiskas neatbilstības specifikācijām, kas koriģētas atbilstoši projektam </w:t>
            </w:r>
            <w:r w:rsidR="00D51B58" w:rsidRPr="00023C4D">
              <w:rPr>
                <w:rFonts w:ascii="Times New Roman" w:hAnsi="Times New Roman"/>
                <w:sz w:val="24"/>
                <w:szCs w:val="24"/>
              </w:rPr>
              <w:t xml:space="preserve">(datne </w:t>
            </w:r>
            <w:r w:rsidR="00023C4D" w:rsidRPr="00023C4D">
              <w:rPr>
                <w:rFonts w:ascii="Times New Roman" w:hAnsi="Times New Roman"/>
                <w:b/>
                <w:bCs/>
                <w:sz w:val="24"/>
                <w:szCs w:val="24"/>
              </w:rPr>
              <w:t>SNP_2026_30_BA_precizets_2.xls</w:t>
            </w:r>
            <w:r w:rsidR="00D51B58" w:rsidRPr="00023C4D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829A4" w:rsidRPr="000D778F" w14:paraId="60BDF39B" w14:textId="77777777" w:rsidTr="000D778F">
        <w:tc>
          <w:tcPr>
            <w:tcW w:w="5098" w:type="dxa"/>
          </w:tcPr>
          <w:p w14:paraId="1566897E" w14:textId="1F59A711" w:rsidR="006829A4" w:rsidRPr="000D778F" w:rsidRDefault="006829A4" w:rsidP="00157A19">
            <w:pPr>
              <w:pStyle w:val="NoSpacing"/>
              <w:jc w:val="both"/>
              <w:rPr>
                <w:color w:val="000000"/>
              </w:rPr>
            </w:pPr>
            <w:r w:rsidRPr="000D778F">
              <w:t xml:space="preserve">Lokālajās tāmēs Nr. 3-4, 3-5, 3-6, 3-7 un 3-8 par vājstrāvu darbiem daudzās pozīcijās Excel darbu apjomos norādītie iekārtu modeļi nesakrīt ar projekta rasējumos norādītajiem iekārtu modeļiem. Kur ir norādīti pareizie iekārtu modeļi: projektā vai </w:t>
            </w:r>
            <w:r w:rsidRPr="000D778F">
              <w:lastRenderedPageBreak/>
              <w:t>tāmēs? Lūdzam pasūtītāju sniegt skaidrojumu par neatbilstībām vājo strāvu iekārtu modeļos un nepieciešamības gadījumā koriģēt darbu apjomus vai projekta dokumentāciju.</w:t>
            </w:r>
          </w:p>
        </w:tc>
        <w:tc>
          <w:tcPr>
            <w:tcW w:w="5096" w:type="dxa"/>
            <w:vMerge/>
          </w:tcPr>
          <w:p w14:paraId="19B57108" w14:textId="77777777" w:rsidR="006829A4" w:rsidRPr="00023C4D" w:rsidRDefault="006829A4" w:rsidP="00552D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0AE8" w:rsidRPr="000D778F" w14:paraId="60CF5DE3" w14:textId="77777777" w:rsidTr="000D778F">
        <w:tc>
          <w:tcPr>
            <w:tcW w:w="5098" w:type="dxa"/>
          </w:tcPr>
          <w:p w14:paraId="3FF9B04A" w14:textId="35B359DA" w:rsidR="00830AE8" w:rsidRPr="000D778F" w:rsidRDefault="00830AE8" w:rsidP="00157A19">
            <w:pPr>
              <w:pStyle w:val="NoSpacing"/>
              <w:jc w:val="both"/>
              <w:rPr>
                <w:color w:val="000000"/>
              </w:rPr>
            </w:pPr>
            <w:r w:rsidRPr="000D778F">
              <w:t>Lokālajās tāmē 2-7 Santehnika. Projektā nav atrasta santehnikas specifikācija. Lūdzam norādīt vēlamos santehnikas izmērus un ražotāju.</w:t>
            </w:r>
          </w:p>
        </w:tc>
        <w:tc>
          <w:tcPr>
            <w:tcW w:w="5096" w:type="dxa"/>
          </w:tcPr>
          <w:p w14:paraId="68ECD5B5" w14:textId="5E0D7F1D" w:rsidR="00830AE8" w:rsidRPr="00023C4D" w:rsidRDefault="006829A4" w:rsidP="00EB757B">
            <w:pPr>
              <w:rPr>
                <w:rFonts w:ascii="Times New Roman" w:hAnsi="Times New Roman"/>
                <w:sz w:val="24"/>
                <w:szCs w:val="24"/>
              </w:rPr>
            </w:pPr>
            <w:r w:rsidRPr="00023C4D">
              <w:rPr>
                <w:rFonts w:ascii="Times New Roman" w:hAnsi="Times New Roman"/>
                <w:sz w:val="24"/>
                <w:szCs w:val="24"/>
              </w:rPr>
              <w:t xml:space="preserve">Precizējot sīkāk </w:t>
            </w:r>
            <w:r w:rsidR="00EB757B" w:rsidRPr="00023C4D">
              <w:rPr>
                <w:rFonts w:ascii="Times New Roman" w:hAnsi="Times New Roman"/>
                <w:sz w:val="24"/>
                <w:szCs w:val="24"/>
              </w:rPr>
              <w:t>UK-6 un būvdarbu apjomos tām</w:t>
            </w:r>
            <w:r w:rsidR="00D51B58" w:rsidRPr="00023C4D">
              <w:rPr>
                <w:rFonts w:ascii="Times New Roman" w:hAnsi="Times New Roman"/>
                <w:sz w:val="24"/>
                <w:szCs w:val="24"/>
              </w:rPr>
              <w:t>ē</w:t>
            </w:r>
            <w:r w:rsidR="00EB757B" w:rsidRPr="00023C4D">
              <w:rPr>
                <w:rFonts w:ascii="Times New Roman" w:hAnsi="Times New Roman"/>
                <w:sz w:val="24"/>
                <w:szCs w:val="24"/>
              </w:rPr>
              <w:t xml:space="preserve"> 2-7 esošās </w:t>
            </w:r>
            <w:r w:rsidRPr="00023C4D">
              <w:rPr>
                <w:rFonts w:ascii="Times New Roman" w:hAnsi="Times New Roman"/>
                <w:sz w:val="24"/>
                <w:szCs w:val="24"/>
              </w:rPr>
              <w:t xml:space="preserve">specifikācijas, santehnikai jābūt atbilstošai </w:t>
            </w:r>
            <w:r w:rsidR="00EB757B" w:rsidRPr="00023C4D">
              <w:rPr>
                <w:rFonts w:ascii="Times New Roman" w:hAnsi="Times New Roman"/>
                <w:sz w:val="24"/>
                <w:szCs w:val="24"/>
              </w:rPr>
              <w:t xml:space="preserve">būvprojekta Skaidrojošajā aprakstā par vides pieejamību dotajiem norādījumiem un jābūt paredzētai </w:t>
            </w:r>
            <w:r w:rsidRPr="00023C4D">
              <w:rPr>
                <w:rFonts w:ascii="Times New Roman" w:hAnsi="Times New Roman"/>
                <w:sz w:val="24"/>
                <w:szCs w:val="24"/>
              </w:rPr>
              <w:t xml:space="preserve">invalīdu tualešu izmantošanai, piemēram, </w:t>
            </w:r>
            <w:proofErr w:type="spellStart"/>
            <w:r w:rsidRPr="00023C4D">
              <w:rPr>
                <w:rFonts w:ascii="Times New Roman" w:hAnsi="Times New Roman"/>
                <w:sz w:val="24"/>
                <w:szCs w:val="24"/>
              </w:rPr>
              <w:t>Gustavsberg</w:t>
            </w:r>
            <w:proofErr w:type="spellEnd"/>
            <w:r w:rsidRPr="00023C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23C4D">
              <w:rPr>
                <w:rFonts w:ascii="Times New Roman" w:hAnsi="Times New Roman"/>
                <w:sz w:val="24"/>
                <w:szCs w:val="24"/>
              </w:rPr>
              <w:t>Public</w:t>
            </w:r>
            <w:proofErr w:type="spellEnd"/>
            <w:r w:rsidRPr="00023C4D">
              <w:rPr>
                <w:rFonts w:ascii="Times New Roman" w:hAnsi="Times New Roman"/>
                <w:sz w:val="24"/>
                <w:szCs w:val="24"/>
              </w:rPr>
              <w:t xml:space="preserve"> sērija vai ekvivalent</w:t>
            </w:r>
            <w:r w:rsidR="00EB757B" w:rsidRPr="00023C4D">
              <w:rPr>
                <w:rFonts w:ascii="Times New Roman" w:hAnsi="Times New Roman"/>
                <w:sz w:val="24"/>
                <w:szCs w:val="24"/>
              </w:rPr>
              <w:t>s</w:t>
            </w:r>
            <w:r w:rsidR="00866133" w:rsidRPr="00023C4D">
              <w:rPr>
                <w:rFonts w:ascii="Times New Roman" w:hAnsi="Times New Roman"/>
                <w:sz w:val="24"/>
                <w:szCs w:val="24"/>
              </w:rPr>
              <w:t>, optimālais izlietnes izmērs 60x60cm</w:t>
            </w:r>
            <w:r w:rsidR="00EB757B" w:rsidRPr="00023C4D">
              <w:rPr>
                <w:rFonts w:ascii="Times New Roman" w:hAnsi="Times New Roman"/>
                <w:sz w:val="24"/>
                <w:szCs w:val="24"/>
              </w:rPr>
              <w:t>. Būvdarbu stadijā ierīču modeļi atsevišķi saskaņojami ar būvniecības dalībniekiem.</w:t>
            </w:r>
          </w:p>
        </w:tc>
      </w:tr>
      <w:tr w:rsidR="00EB757B" w:rsidRPr="000D778F" w14:paraId="4DE37532" w14:textId="77777777" w:rsidTr="000D778F">
        <w:tc>
          <w:tcPr>
            <w:tcW w:w="5098" w:type="dxa"/>
          </w:tcPr>
          <w:p w14:paraId="4F7C6A74" w14:textId="4533055A" w:rsidR="00EB757B" w:rsidRPr="000D778F" w:rsidRDefault="00EB757B" w:rsidP="00EB757B">
            <w:pPr>
              <w:pStyle w:val="NoSpacing"/>
              <w:jc w:val="both"/>
              <w:rPr>
                <w:color w:val="000000"/>
              </w:rPr>
            </w:pPr>
            <w:r w:rsidRPr="000D778F">
              <w:rPr>
                <w:color w:val="000000"/>
                <w:shd w:val="clear" w:color="auto" w:fill="FFFFFF"/>
              </w:rPr>
              <w:t>AS - skaidrojošajā aprakstā ir minēts, ka jāuzstāda DSC, bet apjomos ir PARADOX. Kura ir korektā versija?</w:t>
            </w:r>
          </w:p>
        </w:tc>
        <w:tc>
          <w:tcPr>
            <w:tcW w:w="5096" w:type="dxa"/>
            <w:vMerge w:val="restart"/>
          </w:tcPr>
          <w:p w14:paraId="730CD20F" w14:textId="635779FC" w:rsidR="00EB757B" w:rsidRPr="00023C4D" w:rsidRDefault="00EB757B" w:rsidP="00EB757B">
            <w:pPr>
              <w:rPr>
                <w:rFonts w:ascii="Times New Roman" w:hAnsi="Times New Roman"/>
                <w:sz w:val="24"/>
                <w:szCs w:val="24"/>
              </w:rPr>
            </w:pPr>
            <w:r w:rsidRPr="00023C4D">
              <w:rPr>
                <w:rFonts w:ascii="Times New Roman" w:hAnsi="Times New Roman"/>
                <w:sz w:val="24"/>
                <w:szCs w:val="24"/>
              </w:rPr>
              <w:t>Būvprojekta minēto elektronisko sistēmu sadaļā tehniskā dokumentācija, t.sk. specifikācijas, ir pareiza</w:t>
            </w:r>
            <w:r w:rsidR="004D5981" w:rsidRPr="00023C4D">
              <w:rPr>
                <w:rFonts w:ascii="Times New Roman" w:hAnsi="Times New Roman"/>
                <w:sz w:val="24"/>
                <w:szCs w:val="24"/>
              </w:rPr>
              <w:t>s</w:t>
            </w:r>
            <w:r w:rsidRPr="00023C4D">
              <w:rPr>
                <w:rFonts w:ascii="Times New Roman" w:hAnsi="Times New Roman"/>
                <w:sz w:val="24"/>
                <w:szCs w:val="24"/>
              </w:rPr>
              <w:t xml:space="preserve"> – piedāvājumi sagatavojami atbilstoši tur dotajiem apjomiem un specifikācijām, minētajiem ekvivalentiem. Savukārt būvdarbu apjomu sarakstos ir konstatētas saturiskas neatbilstības specifikācijām, kas koriģētas atbilstoši projektam </w:t>
            </w:r>
            <w:r w:rsidR="00D51B58" w:rsidRPr="00023C4D">
              <w:rPr>
                <w:rFonts w:ascii="Times New Roman" w:hAnsi="Times New Roman"/>
                <w:sz w:val="24"/>
                <w:szCs w:val="24"/>
              </w:rPr>
              <w:t xml:space="preserve">(datne </w:t>
            </w:r>
            <w:r w:rsidR="00023C4D" w:rsidRPr="00023C4D">
              <w:rPr>
                <w:rFonts w:ascii="Times New Roman" w:hAnsi="Times New Roman"/>
                <w:b/>
                <w:bCs/>
                <w:sz w:val="24"/>
                <w:szCs w:val="24"/>
              </w:rPr>
              <w:t>SNP_2026_30_BA_precizets_2.xls</w:t>
            </w:r>
            <w:r w:rsidR="00D51B58" w:rsidRPr="00023C4D">
              <w:rPr>
                <w:rFonts w:ascii="Times New Roman" w:hAnsi="Times New Roman"/>
                <w:sz w:val="24"/>
                <w:szCs w:val="24"/>
              </w:rPr>
              <w:t>)</w:t>
            </w:r>
            <w:r w:rsidRPr="00023C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B757B" w:rsidRPr="000D778F" w14:paraId="51CBFFD8" w14:textId="77777777" w:rsidTr="000D778F">
        <w:tc>
          <w:tcPr>
            <w:tcW w:w="5098" w:type="dxa"/>
          </w:tcPr>
          <w:p w14:paraId="56D1D679" w14:textId="195459FA" w:rsidR="00EB757B" w:rsidRPr="000D778F" w:rsidRDefault="00EB757B" w:rsidP="00EB757B">
            <w:pPr>
              <w:pStyle w:val="NoSpacing"/>
              <w:jc w:val="both"/>
              <w:rPr>
                <w:color w:val="000000"/>
              </w:rPr>
            </w:pPr>
            <w:r w:rsidRPr="000D778F">
              <w:rPr>
                <w:color w:val="000000"/>
                <w:shd w:val="clear" w:color="auto" w:fill="FFFFFF"/>
              </w:rPr>
              <w:t xml:space="preserve">VN - skaidrojošajā aprakstā ir minēts, ka jāuzstāda HANWHA, bet </w:t>
            </w:r>
            <w:proofErr w:type="spellStart"/>
            <w:r w:rsidRPr="000D778F">
              <w:rPr>
                <w:color w:val="000000"/>
                <w:shd w:val="clear" w:color="auto" w:fill="FFFFFF"/>
              </w:rPr>
              <w:t>apjomois</w:t>
            </w:r>
            <w:proofErr w:type="spellEnd"/>
            <w:r w:rsidRPr="000D778F">
              <w:rPr>
                <w:color w:val="000000"/>
                <w:shd w:val="clear" w:color="auto" w:fill="FFFFFF"/>
              </w:rPr>
              <w:t xml:space="preserve"> ir VIVOTEK. Kura ir korektā versija?</w:t>
            </w:r>
          </w:p>
        </w:tc>
        <w:tc>
          <w:tcPr>
            <w:tcW w:w="5096" w:type="dxa"/>
            <w:vMerge/>
          </w:tcPr>
          <w:p w14:paraId="4B1DD047" w14:textId="77777777" w:rsidR="00EB757B" w:rsidRPr="000D778F" w:rsidRDefault="00EB757B" w:rsidP="00EB75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7545B1E2" w14:textId="0DC61847" w:rsidR="000A5253" w:rsidRPr="000D778F" w:rsidRDefault="000A5253" w:rsidP="00745E93">
      <w:pPr>
        <w:pStyle w:val="NoSpacing"/>
        <w:jc w:val="both"/>
      </w:pPr>
    </w:p>
    <w:sectPr w:rsidR="000A5253" w:rsidRPr="000D778F" w:rsidSect="00FB2E77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009D6"/>
    <w:multiLevelType w:val="hybridMultilevel"/>
    <w:tmpl w:val="23A4C294"/>
    <w:lvl w:ilvl="0" w:tplc="1A44078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E6864"/>
    <w:multiLevelType w:val="hybridMultilevel"/>
    <w:tmpl w:val="1506D6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38036F"/>
    <w:multiLevelType w:val="hybridMultilevel"/>
    <w:tmpl w:val="DA7ECF1E"/>
    <w:lvl w:ilvl="0" w:tplc="1E38C06E">
      <w:start w:val="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8E5E56"/>
    <w:multiLevelType w:val="hybridMultilevel"/>
    <w:tmpl w:val="FDC86A8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2B387A"/>
    <w:multiLevelType w:val="hybridMultilevel"/>
    <w:tmpl w:val="3C9A5DE6"/>
    <w:lvl w:ilvl="0" w:tplc="B8FACD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D37BF"/>
    <w:multiLevelType w:val="multilevel"/>
    <w:tmpl w:val="938E3C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7F3B5538"/>
    <w:multiLevelType w:val="hybridMultilevel"/>
    <w:tmpl w:val="1B82BB8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D1F"/>
    <w:rsid w:val="00023C4D"/>
    <w:rsid w:val="000A3639"/>
    <w:rsid w:val="000A5253"/>
    <w:rsid w:val="000C0F43"/>
    <w:rsid w:val="000D778F"/>
    <w:rsid w:val="000F514E"/>
    <w:rsid w:val="001114A0"/>
    <w:rsid w:val="001201FF"/>
    <w:rsid w:val="00122B59"/>
    <w:rsid w:val="001246D4"/>
    <w:rsid w:val="00157A19"/>
    <w:rsid w:val="00164AF5"/>
    <w:rsid w:val="001D1B39"/>
    <w:rsid w:val="002B15DA"/>
    <w:rsid w:val="002B7935"/>
    <w:rsid w:val="003030A1"/>
    <w:rsid w:val="00312B92"/>
    <w:rsid w:val="003C649D"/>
    <w:rsid w:val="00417ACE"/>
    <w:rsid w:val="00451F58"/>
    <w:rsid w:val="004A766B"/>
    <w:rsid w:val="004D5981"/>
    <w:rsid w:val="004E3835"/>
    <w:rsid w:val="004E482F"/>
    <w:rsid w:val="00525308"/>
    <w:rsid w:val="00552DC8"/>
    <w:rsid w:val="005A2E46"/>
    <w:rsid w:val="005E756F"/>
    <w:rsid w:val="00614714"/>
    <w:rsid w:val="00657241"/>
    <w:rsid w:val="0067523E"/>
    <w:rsid w:val="006829A4"/>
    <w:rsid w:val="0071061B"/>
    <w:rsid w:val="00745E93"/>
    <w:rsid w:val="007462E8"/>
    <w:rsid w:val="0077712E"/>
    <w:rsid w:val="007C32E8"/>
    <w:rsid w:val="00800A52"/>
    <w:rsid w:val="00805BAA"/>
    <w:rsid w:val="00830AE8"/>
    <w:rsid w:val="00866133"/>
    <w:rsid w:val="00867363"/>
    <w:rsid w:val="00886D1C"/>
    <w:rsid w:val="008C6E66"/>
    <w:rsid w:val="00930611"/>
    <w:rsid w:val="00953DAF"/>
    <w:rsid w:val="00956AA8"/>
    <w:rsid w:val="0097397B"/>
    <w:rsid w:val="00992462"/>
    <w:rsid w:val="00996679"/>
    <w:rsid w:val="009A1D5F"/>
    <w:rsid w:val="00AA1147"/>
    <w:rsid w:val="00AA23D5"/>
    <w:rsid w:val="00B5322D"/>
    <w:rsid w:val="00B74597"/>
    <w:rsid w:val="00BD2F85"/>
    <w:rsid w:val="00C011B5"/>
    <w:rsid w:val="00C42720"/>
    <w:rsid w:val="00C66BFB"/>
    <w:rsid w:val="00C82A1F"/>
    <w:rsid w:val="00CE290A"/>
    <w:rsid w:val="00CF0D9F"/>
    <w:rsid w:val="00D272B1"/>
    <w:rsid w:val="00D45400"/>
    <w:rsid w:val="00D51B58"/>
    <w:rsid w:val="00DF443C"/>
    <w:rsid w:val="00DF4EFB"/>
    <w:rsid w:val="00E81D1F"/>
    <w:rsid w:val="00EB3B0E"/>
    <w:rsid w:val="00EB757B"/>
    <w:rsid w:val="00F46E5D"/>
    <w:rsid w:val="00F53F7F"/>
    <w:rsid w:val="00FA2528"/>
    <w:rsid w:val="00FB2E77"/>
    <w:rsid w:val="00FD54A0"/>
    <w:rsid w:val="00FE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401CDF"/>
  <w15:chartTrackingRefBased/>
  <w15:docId w15:val="{B9DF9FC2-6F63-40C7-8BFF-BAA4E2C9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D1F"/>
    <w:pPr>
      <w:spacing w:line="254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4A0"/>
    <w:pPr>
      <w:spacing w:after="0" w:line="240" w:lineRule="auto"/>
    </w:pPr>
    <w:rPr>
      <w:rFonts w:eastAsiaTheme="minorEastAsia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Medium Grid 1 - Accent 21,Strip,H&amp;P List Paragraph,2,Syle 1,Normal bullet 2,Bullet list,Saistīto dokumentu saraksts,Virsraksti,PPS_Bullet,List Paragraph1,Numurets,Colorful List - Accent 12,Body,Text,Macro Text1,Plain,Saraksta rindkopa"/>
    <w:basedOn w:val="Normal"/>
    <w:link w:val="ListParagraphChar"/>
    <w:uiPriority w:val="99"/>
    <w:qFormat/>
    <w:rsid w:val="00B5322D"/>
    <w:pPr>
      <w:spacing w:after="0" w:line="240" w:lineRule="auto"/>
      <w:ind w:left="720"/>
    </w:pPr>
    <w:rPr>
      <w:rFonts w:eastAsiaTheme="minorEastAsia" w:cs="Calibri"/>
    </w:rPr>
  </w:style>
  <w:style w:type="character" w:customStyle="1" w:styleId="ListParagraphChar">
    <w:name w:val="List Paragraph Char"/>
    <w:aliases w:val="Medium Grid 1 - Accent 21 Char,Strip Char,H&amp;P List Paragraph Char,2 Char,Syle 1 Char,Normal bullet 2 Char,Bullet list Char,Saistīto dokumentu saraksts Char,Virsraksti Char,PPS_Bullet Char,List Paragraph1 Char,Numurets Char,Body Char"/>
    <w:link w:val="ListParagraph"/>
    <w:uiPriority w:val="99"/>
    <w:qFormat/>
    <w:locked/>
    <w:rsid w:val="00B5322D"/>
    <w:rPr>
      <w:rFonts w:ascii="Calibri" w:eastAsiaTheme="minorEastAsia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EB3B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3B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3B0E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3B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3B0E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3B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B0E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147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71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2462"/>
    <w:rPr>
      <w:color w:val="954F72" w:themeColor="followedHyperlink"/>
      <w:u w:val="single"/>
    </w:rPr>
  </w:style>
  <w:style w:type="paragraph" w:customStyle="1" w:styleId="xmsonormal">
    <w:name w:val="x_msonormal"/>
    <w:basedOn w:val="Normal"/>
    <w:rsid w:val="00C42720"/>
    <w:pPr>
      <w:spacing w:after="0" w:line="240" w:lineRule="auto"/>
    </w:pPr>
    <w:rPr>
      <w:rFonts w:eastAsiaTheme="minorHAnsi" w:cs="Calibri"/>
      <w:lang w:eastAsia="lv-LV"/>
    </w:rPr>
  </w:style>
  <w:style w:type="character" w:customStyle="1" w:styleId="fluidplugincopy">
    <w:name w:val="fluidplugincopy"/>
    <w:basedOn w:val="DefaultParagraphFont"/>
    <w:rsid w:val="00C42720"/>
  </w:style>
  <w:style w:type="paragraph" w:styleId="NoSpacing">
    <w:name w:val="No Spacing"/>
    <w:basedOn w:val="Normal"/>
    <w:link w:val="NoSpacingChar"/>
    <w:uiPriority w:val="1"/>
    <w:qFormat/>
    <w:rsid w:val="003030A1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NoSpacingChar">
    <w:name w:val="No Spacing Char"/>
    <w:link w:val="NoSpacing"/>
    <w:uiPriority w:val="1"/>
    <w:rsid w:val="003030A1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Caption">
    <w:name w:val="caption"/>
    <w:basedOn w:val="Normal"/>
    <w:next w:val="Normal"/>
    <w:uiPriority w:val="35"/>
    <w:unhideWhenUsed/>
    <w:qFormat/>
    <w:rsid w:val="00157A19"/>
    <w:pPr>
      <w:spacing w:after="200" w:line="240" w:lineRule="auto"/>
    </w:pPr>
    <w:rPr>
      <w:rFonts w:asciiTheme="minorHAnsi" w:eastAsiaTheme="minorHAnsi" w:hAnsiTheme="minorHAnsi" w:cstheme="minorBidi"/>
      <w:b/>
      <w:bCs/>
      <w:color w:val="4472C4" w:themeColor="accent1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2852</Words>
  <Characters>1626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Kadrova</dc:creator>
  <cp:keywords/>
  <dc:description/>
  <cp:lastModifiedBy>Māris Ignatovics</cp:lastModifiedBy>
  <cp:revision>4</cp:revision>
  <dcterms:created xsi:type="dcterms:W3CDTF">2026-08-12T12:56:00Z</dcterms:created>
  <dcterms:modified xsi:type="dcterms:W3CDTF">2026-08-12T17:31:00Z</dcterms:modified>
</cp:coreProperties>
</file>