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09081" w14:textId="77777777" w:rsidR="000B298C" w:rsidRDefault="00ED0230">
      <w:pPr>
        <w:spacing w:after="80"/>
        <w:jc w:val="center"/>
      </w:pPr>
      <w:r>
        <w:rPr>
          <w:noProof/>
        </w:rPr>
        <w:drawing>
          <wp:inline distT="0" distB="0" distL="0" distR="0" wp14:anchorId="1079D89E" wp14:editId="2D77DB0C">
            <wp:extent cx="5328000" cy="13239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i_precizi_augsta_kvalitate.png"/>
                    <pic:cNvPicPr/>
                  </pic:nvPicPr>
                  <pic:blipFill>
                    <a:blip r:embed="rId8"/>
                    <a:stretch>
                      <a:fillRect/>
                    </a:stretch>
                  </pic:blipFill>
                  <pic:spPr>
                    <a:xfrm>
                      <a:off x="0" y="0"/>
                      <a:ext cx="5328000" cy="1323976"/>
                    </a:xfrm>
                    <a:prstGeom prst="rect">
                      <a:avLst/>
                    </a:prstGeom>
                  </pic:spPr>
                </pic:pic>
              </a:graphicData>
            </a:graphic>
          </wp:inline>
        </w:drawing>
      </w:r>
    </w:p>
    <w:p w14:paraId="2D7457F7" w14:textId="77777777" w:rsidR="000B298C" w:rsidRPr="00410014" w:rsidRDefault="00ED0230">
      <w:pPr>
        <w:spacing w:after="0"/>
        <w:jc w:val="right"/>
        <w:rPr>
          <w:sz w:val="24"/>
          <w:szCs w:val="24"/>
        </w:rPr>
      </w:pPr>
      <w:r w:rsidRPr="00410014">
        <w:rPr>
          <w:b/>
          <w:sz w:val="24"/>
          <w:szCs w:val="24"/>
        </w:rPr>
        <w:t>8. pielikums</w:t>
      </w:r>
    </w:p>
    <w:p w14:paraId="5FEF12BA" w14:textId="1B3AB2E7" w:rsidR="000B298C" w:rsidRPr="00410014" w:rsidRDefault="00ED0230">
      <w:pPr>
        <w:spacing w:after="0"/>
        <w:jc w:val="right"/>
        <w:rPr>
          <w:sz w:val="24"/>
          <w:szCs w:val="24"/>
        </w:rPr>
      </w:pPr>
      <w:r w:rsidRPr="00410014">
        <w:rPr>
          <w:b/>
          <w:sz w:val="24"/>
          <w:szCs w:val="24"/>
        </w:rPr>
        <w:t xml:space="preserve">Atklātā konkursa </w:t>
      </w:r>
      <w:r w:rsidR="00D44F45" w:rsidRPr="00410014">
        <w:rPr>
          <w:b/>
          <w:sz w:val="24"/>
          <w:szCs w:val="24"/>
        </w:rPr>
        <w:t xml:space="preserve"> </w:t>
      </w:r>
      <w:r w:rsidR="00B05FA1" w:rsidRPr="00B05FA1">
        <w:rPr>
          <w:b/>
          <w:sz w:val="24"/>
          <w:szCs w:val="24"/>
        </w:rPr>
        <w:t>SIA “Bulduru Tehnikums” ēku energoefektivitātes paaugstināšanas  projekta vadība un tehniskais atbalsts</w:t>
      </w:r>
    </w:p>
    <w:p w14:paraId="71AE5C48" w14:textId="77777777" w:rsidR="000B298C" w:rsidRDefault="00ED0230">
      <w:pPr>
        <w:spacing w:after="0"/>
        <w:jc w:val="right"/>
      </w:pPr>
      <w:r w:rsidRPr="00410014">
        <w:rPr>
          <w:b/>
          <w:sz w:val="24"/>
          <w:szCs w:val="24"/>
        </w:rPr>
        <w:t>Iepirkuma ID Nr. BT 2026/8-ERAF</w:t>
      </w:r>
    </w:p>
    <w:p w14:paraId="491739E1" w14:textId="77777777" w:rsidR="000B298C" w:rsidRDefault="00ED0230">
      <w:pPr>
        <w:spacing w:before="320" w:after="240"/>
        <w:jc w:val="center"/>
      </w:pPr>
      <w:r>
        <w:rPr>
          <w:b/>
          <w:sz w:val="28"/>
        </w:rPr>
        <w:t>LĪGUMA PROJEKTS</w:t>
      </w:r>
    </w:p>
    <w:p w14:paraId="1B14532B" w14:textId="77777777" w:rsidR="000B298C" w:rsidRDefault="00ED0230">
      <w:pPr>
        <w:jc w:val="right"/>
      </w:pPr>
      <w:r>
        <w:t xml:space="preserve">Līgums Nr. </w:t>
      </w:r>
      <w:r>
        <w:rPr>
          <w:highlight w:val="yellow"/>
        </w:rPr>
        <w:t>[aizpilda pēc līguma noslēgšanas]</w:t>
      </w:r>
    </w:p>
    <w:tbl>
      <w:tblPr>
        <w:tblW w:w="0" w:type="auto"/>
        <w:jc w:val="center"/>
        <w:tblLayout w:type="fixed"/>
        <w:tblLook w:val="04A0" w:firstRow="1" w:lastRow="0" w:firstColumn="1" w:lastColumn="0" w:noHBand="0" w:noVBand="1"/>
      </w:tblPr>
      <w:tblGrid>
        <w:gridCol w:w="4819"/>
        <w:gridCol w:w="4819"/>
      </w:tblGrid>
      <w:tr w:rsidR="000B298C" w:rsidRPr="001A2222" w14:paraId="7AC6DEA1" w14:textId="77777777">
        <w:trPr>
          <w:jc w:val="center"/>
        </w:trPr>
        <w:tc>
          <w:tcPr>
            <w:tcW w:w="4819" w:type="dxa"/>
            <w:tcMar>
              <w:top w:w="0" w:type="dxa"/>
              <w:left w:w="0" w:type="dxa"/>
              <w:bottom w:w="0" w:type="dxa"/>
              <w:right w:w="0" w:type="dxa"/>
            </w:tcMar>
          </w:tcPr>
          <w:p w14:paraId="75C757B5" w14:textId="77777777" w:rsidR="000B298C" w:rsidRPr="001A2222" w:rsidRDefault="00ED0230">
            <w:pPr>
              <w:jc w:val="left"/>
              <w:rPr>
                <w:rFonts w:cs="Times New Roman"/>
                <w:sz w:val="24"/>
                <w:szCs w:val="24"/>
              </w:rPr>
            </w:pPr>
            <w:r w:rsidRPr="001A2222">
              <w:rPr>
                <w:rFonts w:cs="Times New Roman"/>
                <w:sz w:val="24"/>
                <w:szCs w:val="24"/>
              </w:rPr>
              <w:t>Jūrmalā</w:t>
            </w:r>
          </w:p>
        </w:tc>
        <w:tc>
          <w:tcPr>
            <w:tcW w:w="4819" w:type="dxa"/>
            <w:tcMar>
              <w:top w:w="0" w:type="dxa"/>
              <w:left w:w="0" w:type="dxa"/>
              <w:bottom w:w="0" w:type="dxa"/>
              <w:right w:w="0" w:type="dxa"/>
            </w:tcMar>
          </w:tcPr>
          <w:p w14:paraId="7B7CB8B4" w14:textId="77777777" w:rsidR="000B298C" w:rsidRPr="001A2222" w:rsidRDefault="00ED0230">
            <w:pPr>
              <w:jc w:val="right"/>
              <w:rPr>
                <w:rFonts w:cs="Times New Roman"/>
                <w:sz w:val="24"/>
                <w:szCs w:val="24"/>
              </w:rPr>
            </w:pPr>
            <w:r w:rsidRPr="001A2222">
              <w:rPr>
                <w:rFonts w:cs="Times New Roman"/>
                <w:i/>
                <w:sz w:val="24"/>
                <w:szCs w:val="24"/>
              </w:rPr>
              <w:t>Līguma datums ir pēdējā parakstītāja drošā elektroniskā paraksta laika zīmoga datums</w:t>
            </w:r>
          </w:p>
        </w:tc>
      </w:tr>
    </w:tbl>
    <w:p w14:paraId="3A57AF77" w14:textId="77777777" w:rsidR="000B298C" w:rsidRPr="001A2222" w:rsidRDefault="00ED0230">
      <w:pPr>
        <w:spacing w:before="160"/>
        <w:rPr>
          <w:rFonts w:cs="Times New Roman"/>
          <w:sz w:val="24"/>
          <w:szCs w:val="24"/>
        </w:rPr>
      </w:pPr>
      <w:r w:rsidRPr="001A2222">
        <w:rPr>
          <w:rFonts w:cs="Times New Roman"/>
          <w:b/>
          <w:sz w:val="24"/>
          <w:szCs w:val="24"/>
        </w:rPr>
        <w:t>SIA “Bulduru Tehnikums”</w:t>
      </w:r>
      <w:r w:rsidRPr="001A2222">
        <w:rPr>
          <w:rFonts w:cs="Times New Roman"/>
          <w:sz w:val="24"/>
          <w:szCs w:val="24"/>
        </w:rPr>
        <w:t xml:space="preserve">, reģistrācijas Nr. 40003482021, juridiskā adrese: Viestura iela 6, Jūrmala, LV-2010, turpmāk – Pasūtītājs, kuru saskaņā ar </w:t>
      </w:r>
      <w:r w:rsidRPr="001A2222">
        <w:rPr>
          <w:rFonts w:cs="Times New Roman"/>
          <w:sz w:val="24"/>
          <w:szCs w:val="24"/>
          <w:highlight w:val="yellow"/>
        </w:rPr>
        <w:t>[pārstāvības pamats]</w:t>
      </w:r>
      <w:r w:rsidRPr="001A2222">
        <w:rPr>
          <w:rFonts w:cs="Times New Roman"/>
          <w:sz w:val="24"/>
          <w:szCs w:val="24"/>
        </w:rPr>
        <w:t xml:space="preserve"> pārstāv </w:t>
      </w:r>
      <w:r w:rsidRPr="001A2222">
        <w:rPr>
          <w:rFonts w:cs="Times New Roman"/>
          <w:sz w:val="24"/>
          <w:szCs w:val="24"/>
          <w:highlight w:val="yellow"/>
        </w:rPr>
        <w:t>[vārds, uzvārds, amats]</w:t>
      </w:r>
      <w:r w:rsidRPr="001A2222">
        <w:rPr>
          <w:rFonts w:cs="Times New Roman"/>
          <w:sz w:val="24"/>
          <w:szCs w:val="24"/>
        </w:rPr>
        <w:t>, no vienas puses, un</w:t>
      </w:r>
    </w:p>
    <w:p w14:paraId="50F32E23" w14:textId="77777777" w:rsidR="000B298C" w:rsidRPr="001A2222" w:rsidRDefault="00ED0230">
      <w:pPr>
        <w:rPr>
          <w:rFonts w:cs="Times New Roman"/>
          <w:sz w:val="24"/>
          <w:szCs w:val="24"/>
        </w:rPr>
      </w:pPr>
      <w:r w:rsidRPr="001A2222">
        <w:rPr>
          <w:rFonts w:cs="Times New Roman"/>
          <w:b/>
          <w:sz w:val="24"/>
          <w:szCs w:val="24"/>
          <w:highlight w:val="yellow"/>
        </w:rPr>
        <w:t>[Izpildītāja nosaukums]</w:t>
      </w:r>
      <w:r w:rsidRPr="001A2222">
        <w:rPr>
          <w:rFonts w:cs="Times New Roman"/>
          <w:sz w:val="24"/>
          <w:szCs w:val="24"/>
        </w:rPr>
        <w:t xml:space="preserve">, reģistrācijas Nr. </w:t>
      </w:r>
      <w:r w:rsidRPr="001A2222">
        <w:rPr>
          <w:rFonts w:cs="Times New Roman"/>
          <w:sz w:val="24"/>
          <w:szCs w:val="24"/>
          <w:highlight w:val="yellow"/>
        </w:rPr>
        <w:t>[reģistrācijas numurs]</w:t>
      </w:r>
      <w:r w:rsidRPr="001A2222">
        <w:rPr>
          <w:rFonts w:cs="Times New Roman"/>
          <w:sz w:val="24"/>
          <w:szCs w:val="24"/>
        </w:rPr>
        <w:t xml:space="preserve">, juridiskā adrese: </w:t>
      </w:r>
      <w:r w:rsidRPr="001A2222">
        <w:rPr>
          <w:rFonts w:cs="Times New Roman"/>
          <w:sz w:val="24"/>
          <w:szCs w:val="24"/>
          <w:highlight w:val="yellow"/>
        </w:rPr>
        <w:t>[juridiskā adrese]</w:t>
      </w:r>
      <w:r w:rsidRPr="001A2222">
        <w:rPr>
          <w:rFonts w:cs="Times New Roman"/>
          <w:sz w:val="24"/>
          <w:szCs w:val="24"/>
        </w:rPr>
        <w:t xml:space="preserve">, turpmāk – Izpildītājs, kuru saskaņā ar </w:t>
      </w:r>
      <w:r w:rsidRPr="001A2222">
        <w:rPr>
          <w:rFonts w:cs="Times New Roman"/>
          <w:sz w:val="24"/>
          <w:szCs w:val="24"/>
          <w:highlight w:val="yellow"/>
        </w:rPr>
        <w:t>[pārstāvības pamats]</w:t>
      </w:r>
      <w:r w:rsidRPr="001A2222">
        <w:rPr>
          <w:rFonts w:cs="Times New Roman"/>
          <w:sz w:val="24"/>
          <w:szCs w:val="24"/>
        </w:rPr>
        <w:t xml:space="preserve"> pārstāv </w:t>
      </w:r>
      <w:r w:rsidRPr="001A2222">
        <w:rPr>
          <w:rFonts w:cs="Times New Roman"/>
          <w:sz w:val="24"/>
          <w:szCs w:val="24"/>
          <w:highlight w:val="yellow"/>
        </w:rPr>
        <w:t>[vārds, uzvārds, amats]</w:t>
      </w:r>
      <w:r w:rsidRPr="001A2222">
        <w:rPr>
          <w:rFonts w:cs="Times New Roman"/>
          <w:sz w:val="24"/>
          <w:szCs w:val="24"/>
        </w:rPr>
        <w:t>, no otras puses,</w:t>
      </w:r>
    </w:p>
    <w:p w14:paraId="1C3DE09D" w14:textId="2B44C540" w:rsidR="000B298C" w:rsidRPr="001A2222" w:rsidRDefault="00ED0230">
      <w:pPr>
        <w:rPr>
          <w:rFonts w:cs="Times New Roman"/>
          <w:sz w:val="24"/>
          <w:szCs w:val="24"/>
        </w:rPr>
      </w:pPr>
      <w:r w:rsidRPr="001A2222">
        <w:rPr>
          <w:rFonts w:cs="Times New Roman"/>
          <w:sz w:val="24"/>
          <w:szCs w:val="24"/>
        </w:rPr>
        <w:t xml:space="preserve">Pasūtītājs un Izpildītājs, turpmāk katrs atsevišķi – Puse, abi kopā – Puses, pamatojoties uz Pasūtītāja rīkotā </w:t>
      </w:r>
      <w:r w:rsidRPr="00410014">
        <w:rPr>
          <w:rFonts w:cs="Times New Roman"/>
          <w:b/>
          <w:bCs/>
          <w:sz w:val="24"/>
          <w:szCs w:val="24"/>
        </w:rPr>
        <w:t xml:space="preserve">atklātā </w:t>
      </w:r>
      <w:r w:rsidR="00B05FA1" w:rsidRPr="00B05FA1">
        <w:rPr>
          <w:rFonts w:cs="Times New Roman"/>
          <w:b/>
          <w:bCs/>
          <w:sz w:val="24"/>
          <w:szCs w:val="24"/>
        </w:rPr>
        <w:t xml:space="preserve">SIA “Bulduru Tehnikums” ēku energoefektivitātes paaugstināšanas  projekta vadība un tehniskais atbalsts </w:t>
      </w:r>
      <w:r w:rsidRPr="001A2222">
        <w:rPr>
          <w:rFonts w:cs="Times New Roman"/>
          <w:sz w:val="24"/>
          <w:szCs w:val="24"/>
        </w:rPr>
        <w:t>(iepirkuma identifikācijas Nr. BT 2026/8-ERAF) rezultātiem, noslēdz šādu pakalpojuma līgumu (turpmāk – Līgums):</w:t>
      </w:r>
    </w:p>
    <w:p w14:paraId="0CDEB018" w14:textId="77777777" w:rsidR="000B298C" w:rsidRPr="001A2222" w:rsidRDefault="00ED0230">
      <w:pPr>
        <w:pStyle w:val="SectionHeading"/>
        <w:rPr>
          <w:rFonts w:cs="Times New Roman"/>
          <w:sz w:val="24"/>
          <w:szCs w:val="24"/>
        </w:rPr>
      </w:pPr>
      <w:r w:rsidRPr="001A2222">
        <w:rPr>
          <w:rFonts w:cs="Times New Roman"/>
          <w:sz w:val="24"/>
          <w:szCs w:val="24"/>
        </w:rPr>
        <w:t>1. LĪGUMA PRIEKŠMETS</w:t>
      </w:r>
    </w:p>
    <w:p w14:paraId="56164004" w14:textId="77777777" w:rsidR="000B298C" w:rsidRPr="001A2222" w:rsidRDefault="00ED0230">
      <w:pPr>
        <w:pStyle w:val="ContractPara"/>
        <w:rPr>
          <w:rFonts w:cs="Times New Roman"/>
          <w:sz w:val="24"/>
          <w:szCs w:val="24"/>
        </w:rPr>
      </w:pPr>
      <w:r w:rsidRPr="001A2222">
        <w:rPr>
          <w:rFonts w:cs="Times New Roman"/>
          <w:sz w:val="24"/>
          <w:szCs w:val="24"/>
        </w:rPr>
        <w:t>1.1. Pasūtītājs uzdod, bet Izpildītājs apņemas sniegt projekta vadības un tehniskā atbalsta pakalpojumus (turpmāk – Pakalpojums) Eiropas Savienības kohēzijas politikas programmas 2021.–2027. gadam 2.1.1. specifiskā atbalsta mērķa “Energoefektivitātes veicināšana un siltumnīcefekta gāzu emisiju samazināšana” 2.1.1.4. pasākuma “Energoefektivitātes paaugstināšana valsts ēkās” projekta “Energoefektivitātes paaugstināšana SIA „Bulduru Tehnikums” ēkās” (projekta Nr. 2.1.1.4/1/25/I/027) īstenošanai atbilstoši Līgumam un tā pielikumiem.</w:t>
      </w:r>
    </w:p>
    <w:p w14:paraId="2EA2B53E" w14:textId="77777777" w:rsidR="000B298C" w:rsidRPr="001A2222" w:rsidRDefault="00ED0230">
      <w:pPr>
        <w:pStyle w:val="ContractPara"/>
        <w:rPr>
          <w:rFonts w:cs="Times New Roman"/>
          <w:sz w:val="24"/>
          <w:szCs w:val="24"/>
        </w:rPr>
      </w:pPr>
      <w:r w:rsidRPr="001A2222">
        <w:rPr>
          <w:rFonts w:cs="Times New Roman"/>
          <w:sz w:val="24"/>
          <w:szCs w:val="24"/>
        </w:rPr>
        <w:t>1.2. Pakalpojuma saturs, uzdevumi, sasniedzamie rezultāti, nodevumi un izpildes prasības noteiktas Līguma 1. pielikumā “Tehniskā specifikācija” un Izpildītāja piedāvājumā.</w:t>
      </w:r>
    </w:p>
    <w:p w14:paraId="330FD28E" w14:textId="77777777" w:rsidR="000B298C" w:rsidRPr="001A2222" w:rsidRDefault="00ED0230">
      <w:pPr>
        <w:pStyle w:val="ContractPara"/>
        <w:rPr>
          <w:rFonts w:cs="Times New Roman"/>
          <w:sz w:val="24"/>
          <w:szCs w:val="24"/>
        </w:rPr>
      </w:pPr>
      <w:r w:rsidRPr="001A2222">
        <w:rPr>
          <w:rFonts w:cs="Times New Roman"/>
          <w:sz w:val="24"/>
          <w:szCs w:val="24"/>
        </w:rPr>
        <w:t>1.3. Pakalpojuma sniegšanas vieta ir projekta īstenošanas objekti Viestura ielā 6 un Ķemeru ielā 76, Jūrmalā, Pasūtītāja telpas un citas ar projekta īstenošanu saistītas vietas, kā arī attālināti, ja to pieļauj Pakalpojuma raksturs.</w:t>
      </w:r>
    </w:p>
    <w:p w14:paraId="010D72EC" w14:textId="77777777" w:rsidR="000B298C" w:rsidRPr="001A2222" w:rsidRDefault="00ED0230">
      <w:pPr>
        <w:pStyle w:val="ContractPara"/>
        <w:rPr>
          <w:rFonts w:cs="Times New Roman"/>
          <w:sz w:val="24"/>
          <w:szCs w:val="24"/>
        </w:rPr>
      </w:pPr>
      <w:r w:rsidRPr="001A2222">
        <w:rPr>
          <w:rFonts w:cs="Times New Roman"/>
          <w:sz w:val="24"/>
          <w:szCs w:val="24"/>
        </w:rPr>
        <w:t>1.4. Izpildītājs nodrošina pilnīgu, savlaicīgu un profesionālu Pakalpojuma izpildi un atbild par visu Līgumā un tā pielikumos noteikto rezultātu sasniegšanu neatkarīgi no tā, vai Pakalpojuma izpildē tiek iesaistīti apakšuzņēmēji vai piesaistīts personāls.</w:t>
      </w:r>
    </w:p>
    <w:p w14:paraId="7BFE7955" w14:textId="77777777" w:rsidR="000B298C" w:rsidRPr="001A2222" w:rsidRDefault="00ED0230">
      <w:pPr>
        <w:pStyle w:val="ContractPara"/>
        <w:rPr>
          <w:rFonts w:cs="Times New Roman"/>
          <w:sz w:val="24"/>
          <w:szCs w:val="24"/>
        </w:rPr>
      </w:pPr>
      <w:r w:rsidRPr="001A2222">
        <w:rPr>
          <w:rFonts w:cs="Times New Roman"/>
          <w:sz w:val="24"/>
          <w:szCs w:val="24"/>
        </w:rPr>
        <w:t>1.5. Ja Līguma dokumentos konstatējama pretruna, tos piemēro šādā prioritārā secībā: 1) Līgums un normatīvajiem aktiem atbilstoši Līguma grozījumi; 2) Tehniskā specifikācija; 3) Izpildītāja tehniskais piedāvājums; 4) Izpildītāja finanšu piedāvājums. Pretrunas gadījumā piemērojams risinājums, kas nodrošina iepirkuma dokumentācijā noteikto mērķi, apjomu un kvalitāti, nemainot Līguma vispārējo raksturu.</w:t>
      </w:r>
    </w:p>
    <w:p w14:paraId="6C81BB85" w14:textId="77777777" w:rsidR="000B298C" w:rsidRPr="001A2222" w:rsidRDefault="00ED0230">
      <w:pPr>
        <w:pStyle w:val="SectionHeading"/>
        <w:rPr>
          <w:rFonts w:cs="Times New Roman"/>
          <w:sz w:val="24"/>
          <w:szCs w:val="24"/>
        </w:rPr>
      </w:pPr>
      <w:r w:rsidRPr="001A2222">
        <w:rPr>
          <w:rFonts w:cs="Times New Roman"/>
          <w:sz w:val="24"/>
          <w:szCs w:val="24"/>
        </w:rPr>
        <w:lastRenderedPageBreak/>
        <w:t>2. LĪGUMA TERMIŅŠ UN PAGARINĀŠANAS KĀRTĪBA</w:t>
      </w:r>
    </w:p>
    <w:p w14:paraId="4803DC9F" w14:textId="77777777" w:rsidR="000B298C" w:rsidRPr="001A2222" w:rsidRDefault="00ED0230">
      <w:pPr>
        <w:pStyle w:val="ContractPara"/>
        <w:rPr>
          <w:rFonts w:cs="Times New Roman"/>
          <w:sz w:val="24"/>
          <w:szCs w:val="24"/>
        </w:rPr>
      </w:pPr>
      <w:r w:rsidRPr="001A2222">
        <w:rPr>
          <w:rFonts w:cs="Times New Roman"/>
          <w:sz w:val="24"/>
          <w:szCs w:val="24"/>
        </w:rPr>
        <w:t>2.1. Līgums stājas spēkā tā abpusējas parakstīšanas dienā un ir spēkā līdz Pušu saistību pilnīgai izpildei.</w:t>
      </w:r>
    </w:p>
    <w:p w14:paraId="57338A9D" w14:textId="77777777" w:rsidR="000B298C" w:rsidRPr="001A2222" w:rsidRDefault="00ED0230">
      <w:pPr>
        <w:pStyle w:val="ContractPara"/>
        <w:rPr>
          <w:rFonts w:cs="Times New Roman"/>
          <w:sz w:val="24"/>
          <w:szCs w:val="24"/>
        </w:rPr>
      </w:pPr>
      <w:r w:rsidRPr="001A2222">
        <w:rPr>
          <w:rFonts w:cs="Times New Roman"/>
          <w:sz w:val="24"/>
          <w:szCs w:val="24"/>
        </w:rPr>
        <w:t>2.2. Pakalpojuma sniegšanu Izpildītājs uzsāk nākamajā darbdienā pēc Līguma spēkā stāšanās, ja Pasūtītājs rakstveidā nav norādījis vēlāku Pakalpojuma uzsākšanas datumu.</w:t>
      </w:r>
    </w:p>
    <w:p w14:paraId="6F59947B" w14:textId="77777777" w:rsidR="000B298C" w:rsidRPr="001A2222" w:rsidRDefault="00ED0230">
      <w:pPr>
        <w:pStyle w:val="ContractPara"/>
        <w:rPr>
          <w:rFonts w:cs="Times New Roman"/>
          <w:sz w:val="24"/>
          <w:szCs w:val="24"/>
        </w:rPr>
      </w:pPr>
      <w:r w:rsidRPr="001A2222">
        <w:rPr>
          <w:rFonts w:cs="Times New Roman"/>
          <w:sz w:val="24"/>
          <w:szCs w:val="24"/>
        </w:rPr>
        <w:t xml:space="preserve">2.3. Pakalpojuma sniegšanas sākotnējais termiņš ir līdz </w:t>
      </w:r>
      <w:r w:rsidRPr="001A2222">
        <w:rPr>
          <w:rFonts w:cs="Times New Roman"/>
          <w:sz w:val="24"/>
          <w:szCs w:val="24"/>
          <w:highlight w:val="yellow"/>
        </w:rPr>
        <w:t>[norādīt datumu]</w:t>
      </w:r>
      <w:r w:rsidRPr="001A2222">
        <w:rPr>
          <w:rFonts w:cs="Times New Roman"/>
          <w:sz w:val="24"/>
          <w:szCs w:val="24"/>
        </w:rPr>
        <w:t>.</w:t>
      </w:r>
    </w:p>
    <w:p w14:paraId="5AA21EA7" w14:textId="77777777" w:rsidR="000B298C" w:rsidRPr="001A2222" w:rsidRDefault="00ED0230">
      <w:pPr>
        <w:pStyle w:val="ContractPara"/>
        <w:keepNext/>
        <w:rPr>
          <w:rFonts w:cs="Times New Roman"/>
          <w:sz w:val="24"/>
          <w:szCs w:val="24"/>
        </w:rPr>
      </w:pPr>
      <w:r w:rsidRPr="001A2222">
        <w:rPr>
          <w:rFonts w:cs="Times New Roman"/>
          <w:sz w:val="24"/>
          <w:szCs w:val="24"/>
        </w:rPr>
        <w:t>2.4. Pasūtītājam ir tiesības, noslēdzot ar Izpildītāju rakstveida vienošanos, pagarināt Pakalpojuma sniegšanas termiņu, ja iestājas vismaz viens no šādiem apstākļiem:</w:t>
      </w:r>
    </w:p>
    <w:p w14:paraId="187EE322" w14:textId="77777777" w:rsidR="000B298C" w:rsidRPr="001A2222" w:rsidRDefault="00ED0230">
      <w:pPr>
        <w:pStyle w:val="SubitemPara"/>
        <w:rPr>
          <w:rFonts w:cs="Times New Roman"/>
          <w:sz w:val="24"/>
          <w:szCs w:val="24"/>
        </w:rPr>
      </w:pPr>
      <w:r w:rsidRPr="001A2222">
        <w:rPr>
          <w:rFonts w:cs="Times New Roman"/>
          <w:sz w:val="24"/>
          <w:szCs w:val="24"/>
        </w:rPr>
        <w:t>2.4.1. sadarbības iestāde, atbildīgā iestāde vai cita kompetentā institūcija ir pagarinājusi projekta īstenošanas termiņu;</w:t>
      </w:r>
    </w:p>
    <w:p w14:paraId="56DC497F" w14:textId="77777777" w:rsidR="000B298C" w:rsidRPr="001A2222" w:rsidRDefault="00ED0230">
      <w:pPr>
        <w:pStyle w:val="SubitemPara"/>
        <w:rPr>
          <w:rFonts w:cs="Times New Roman"/>
          <w:sz w:val="24"/>
          <w:szCs w:val="24"/>
        </w:rPr>
      </w:pPr>
      <w:r w:rsidRPr="001A2222">
        <w:rPr>
          <w:rFonts w:cs="Times New Roman"/>
          <w:sz w:val="24"/>
          <w:szCs w:val="24"/>
        </w:rPr>
        <w:t>2.4.2. ar projekta īstenošanu saistīto būvdarbu, piegāžu vai citu līgumu izpilde ir aizkavējusies vai to izpildes termiņš ir pagarināts tādu objektīvu apstākļu dēļ, kurus Izpildītājs nav izraisījis un nevarēja novērst;</w:t>
      </w:r>
    </w:p>
    <w:p w14:paraId="5BFC652D" w14:textId="77777777" w:rsidR="000B298C" w:rsidRPr="001A2222" w:rsidRDefault="00ED0230">
      <w:pPr>
        <w:pStyle w:val="SubitemPara"/>
        <w:rPr>
          <w:rFonts w:cs="Times New Roman"/>
          <w:sz w:val="24"/>
          <w:szCs w:val="24"/>
        </w:rPr>
      </w:pPr>
      <w:r w:rsidRPr="001A2222">
        <w:rPr>
          <w:rFonts w:cs="Times New Roman"/>
          <w:sz w:val="24"/>
          <w:szCs w:val="24"/>
        </w:rPr>
        <w:t>2.4.3. pēc sākotnējā Pakalpojuma sniegšanas termiņa ir objektīvi nepieciešams turpināt maksājumu pieprasījumu, pārskatu, noslēguma dokumentu vai citu ar projekta īstenošanu saistītu dokumentu sagatavošanu, precizēšanu, iesniegšanu vai saskaņošanu;</w:t>
      </w:r>
    </w:p>
    <w:p w14:paraId="7CC25998" w14:textId="77777777" w:rsidR="000B298C" w:rsidRPr="001A2222" w:rsidRDefault="00ED0230">
      <w:pPr>
        <w:pStyle w:val="SubitemPara"/>
        <w:rPr>
          <w:rFonts w:cs="Times New Roman"/>
          <w:sz w:val="24"/>
          <w:szCs w:val="24"/>
        </w:rPr>
      </w:pPr>
      <w:r w:rsidRPr="001A2222">
        <w:rPr>
          <w:rFonts w:cs="Times New Roman"/>
          <w:sz w:val="24"/>
          <w:szCs w:val="24"/>
        </w:rPr>
        <w:t>2.4.4. projekta īstenošanu ietekmē nepārvaramas varas apstākļi vai kompetento institūciju lēmumi, kuru dēļ projektu nav iespējams pabeigt sākotnēji noteiktajā termiņā.</w:t>
      </w:r>
    </w:p>
    <w:p w14:paraId="46F40BC9" w14:textId="77777777" w:rsidR="000B298C" w:rsidRPr="001A2222" w:rsidRDefault="00ED0230">
      <w:pPr>
        <w:pStyle w:val="ContractPara"/>
        <w:rPr>
          <w:rFonts w:cs="Times New Roman"/>
          <w:sz w:val="24"/>
          <w:szCs w:val="24"/>
        </w:rPr>
      </w:pPr>
      <w:r w:rsidRPr="001A2222">
        <w:rPr>
          <w:rFonts w:cs="Times New Roman"/>
          <w:sz w:val="24"/>
          <w:szCs w:val="24"/>
        </w:rPr>
        <w:t>2.5. Pakalpojuma sniegšanas termiņu drīkst pagarināt tikai uz laiku, kas objektīvi nepieciešams projekta īstenošanas un ar to saistīto Izpildītāja pienākumu pabeigšanai, bet ne ilgāk kā par 12 (divpadsmit) mēnešiem.</w:t>
      </w:r>
    </w:p>
    <w:p w14:paraId="1B7509B2" w14:textId="77777777" w:rsidR="000B298C" w:rsidRPr="001A2222" w:rsidRDefault="00ED0230">
      <w:pPr>
        <w:pStyle w:val="ContractPara"/>
        <w:rPr>
          <w:rFonts w:cs="Times New Roman"/>
          <w:sz w:val="24"/>
          <w:szCs w:val="24"/>
        </w:rPr>
      </w:pPr>
      <w:r w:rsidRPr="001A2222">
        <w:rPr>
          <w:rFonts w:cs="Times New Roman"/>
          <w:sz w:val="24"/>
          <w:szCs w:val="24"/>
        </w:rPr>
        <w:t>2.6. Pagarinājums nemaina Līguma vispārējo raksturu, iepirkuma priekšmetu un Tehniskajā specifikācijā noteikto Pakalpojuma būtību. Pagarinājuma laikā Izpildītājs turpina sniegt tikai Līgumā un tā pielikumos paredzētos pakalpojumus.</w:t>
      </w:r>
    </w:p>
    <w:p w14:paraId="7401A5D0" w14:textId="77777777" w:rsidR="000B298C" w:rsidRPr="001A2222" w:rsidRDefault="00ED0230">
      <w:pPr>
        <w:pStyle w:val="ContractPara"/>
        <w:rPr>
          <w:rFonts w:cs="Times New Roman"/>
          <w:sz w:val="24"/>
          <w:szCs w:val="24"/>
        </w:rPr>
      </w:pPr>
      <w:r w:rsidRPr="001A2222">
        <w:rPr>
          <w:rFonts w:cs="Times New Roman"/>
          <w:sz w:val="24"/>
          <w:szCs w:val="24"/>
        </w:rPr>
        <w:t>2.7. Par Pakalpojuma sniegšanu pagarinājuma periodā atlīdzību aprēķina atbilstoši Finanšu piedāvājumā norādītajai viena mēneša Pakalpojuma cenai. Viena mēneša cena pagarinājuma laikā netiek palielināta vai indeksēta. Par nepilnu kalendāra mēnesi atlīdzību aprēķina proporcionāli faktiskajam Pakalpojuma sniegšanas dienu skaitam.</w:t>
      </w:r>
    </w:p>
    <w:p w14:paraId="7E430695" w14:textId="77777777" w:rsidR="000B298C" w:rsidRPr="001A2222" w:rsidRDefault="00ED0230">
      <w:pPr>
        <w:pStyle w:val="ContractPara"/>
        <w:rPr>
          <w:rFonts w:cs="Times New Roman"/>
          <w:sz w:val="24"/>
          <w:szCs w:val="24"/>
        </w:rPr>
      </w:pPr>
      <w:r w:rsidRPr="001A2222">
        <w:rPr>
          <w:rFonts w:cs="Times New Roman"/>
          <w:sz w:val="24"/>
          <w:szCs w:val="24"/>
        </w:rPr>
        <w:t>2.8. Izpildītājam nav tiesību saņemt papildu samaksu par termiņa pagarinājumu, ja pagarinājuma nepieciešamība radusies Izpildītāja darbības, bezdarbības, kavējuma vai Līguma saistību nepienācīgas izpildes dēļ.</w:t>
      </w:r>
    </w:p>
    <w:p w14:paraId="6C60833A" w14:textId="77777777" w:rsidR="000B298C" w:rsidRPr="001A2222" w:rsidRDefault="00ED0230">
      <w:pPr>
        <w:pStyle w:val="ContractPara"/>
        <w:rPr>
          <w:rFonts w:cs="Times New Roman"/>
          <w:sz w:val="24"/>
          <w:szCs w:val="24"/>
        </w:rPr>
      </w:pPr>
      <w:r w:rsidRPr="001A2222">
        <w:rPr>
          <w:rFonts w:cs="Times New Roman"/>
          <w:sz w:val="24"/>
          <w:szCs w:val="24"/>
        </w:rPr>
        <w:t>2.9. Vienošanos par termiņa pagarināšanu Puses noslēdz pirms spēkā esošā Pakalpojuma sniegšanas termiņa beigām, ievērojot Publisko iepirkumu likuma 61. panta prasības.</w:t>
      </w:r>
    </w:p>
    <w:p w14:paraId="4D974713" w14:textId="77777777" w:rsidR="000B298C" w:rsidRPr="001A2222" w:rsidRDefault="00ED0230">
      <w:pPr>
        <w:pStyle w:val="SectionHeading"/>
        <w:rPr>
          <w:rFonts w:cs="Times New Roman"/>
          <w:sz w:val="24"/>
          <w:szCs w:val="24"/>
        </w:rPr>
      </w:pPr>
      <w:r w:rsidRPr="001A2222">
        <w:rPr>
          <w:rFonts w:cs="Times New Roman"/>
          <w:sz w:val="24"/>
          <w:szCs w:val="24"/>
        </w:rPr>
        <w:t>3. LĪGUMCENA UN NORĒĶINU KĀRTĪBA</w:t>
      </w:r>
    </w:p>
    <w:p w14:paraId="3F8E793F" w14:textId="77777777" w:rsidR="000B298C" w:rsidRPr="001A2222" w:rsidRDefault="00ED0230">
      <w:pPr>
        <w:pStyle w:val="ContractPara"/>
        <w:rPr>
          <w:rFonts w:cs="Times New Roman"/>
          <w:sz w:val="24"/>
          <w:szCs w:val="24"/>
        </w:rPr>
      </w:pPr>
      <w:r w:rsidRPr="001A2222">
        <w:rPr>
          <w:rFonts w:cs="Times New Roman"/>
          <w:sz w:val="24"/>
          <w:szCs w:val="24"/>
        </w:rPr>
        <w:t xml:space="preserve">3.1. Sākotnējā līgumcena par Pakalpojuma sniegšanu līdz Līguma 2.3. punktā noteiktajam termiņam ir līdz </w:t>
      </w:r>
      <w:r w:rsidRPr="001A2222">
        <w:rPr>
          <w:rFonts w:cs="Times New Roman"/>
          <w:sz w:val="24"/>
          <w:szCs w:val="24"/>
          <w:highlight w:val="yellow"/>
        </w:rPr>
        <w:t>[summa]</w:t>
      </w:r>
      <w:r w:rsidRPr="001A2222">
        <w:rPr>
          <w:rFonts w:cs="Times New Roman"/>
          <w:sz w:val="24"/>
          <w:szCs w:val="24"/>
        </w:rPr>
        <w:t xml:space="preserve"> EUR (</w:t>
      </w:r>
      <w:r w:rsidRPr="001A2222">
        <w:rPr>
          <w:rFonts w:cs="Times New Roman"/>
          <w:sz w:val="24"/>
          <w:szCs w:val="24"/>
          <w:highlight w:val="yellow"/>
        </w:rPr>
        <w:t>[summa vārdiem]</w:t>
      </w:r>
      <w:r w:rsidRPr="001A2222">
        <w:rPr>
          <w:rFonts w:cs="Times New Roman"/>
          <w:sz w:val="24"/>
          <w:szCs w:val="24"/>
        </w:rPr>
        <w:t xml:space="preserve">), bez pievienotās vērtības nodokļa (turpmāk – PVN). Pakalpojuma cena par vienu mēnesi ir </w:t>
      </w:r>
      <w:r w:rsidRPr="001A2222">
        <w:rPr>
          <w:rFonts w:cs="Times New Roman"/>
          <w:sz w:val="24"/>
          <w:szCs w:val="24"/>
          <w:highlight w:val="yellow"/>
        </w:rPr>
        <w:t>[summa]</w:t>
      </w:r>
      <w:r w:rsidRPr="001A2222">
        <w:rPr>
          <w:rFonts w:cs="Times New Roman"/>
          <w:sz w:val="24"/>
          <w:szCs w:val="24"/>
        </w:rPr>
        <w:t xml:space="preserve"> EUR bez PVN.</w:t>
      </w:r>
    </w:p>
    <w:p w14:paraId="57CE3B74" w14:textId="77777777" w:rsidR="000B298C" w:rsidRPr="001A2222" w:rsidRDefault="00ED0230">
      <w:pPr>
        <w:pStyle w:val="ContractPara"/>
        <w:rPr>
          <w:rFonts w:cs="Times New Roman"/>
          <w:sz w:val="24"/>
          <w:szCs w:val="24"/>
        </w:rPr>
      </w:pPr>
      <w:r w:rsidRPr="001A2222">
        <w:rPr>
          <w:rFonts w:cs="Times New Roman"/>
          <w:sz w:val="24"/>
          <w:szCs w:val="24"/>
        </w:rPr>
        <w:t xml:space="preserve">3.2. Maksimālā līgumcena, ieskaitot Līguma 2.5. punktā paredzēto Pakalpojuma termiņa pagarināšanas iespēju, ir līdz </w:t>
      </w:r>
      <w:r w:rsidRPr="001A2222">
        <w:rPr>
          <w:rFonts w:cs="Times New Roman"/>
          <w:sz w:val="24"/>
          <w:szCs w:val="24"/>
          <w:highlight w:val="yellow"/>
        </w:rPr>
        <w:t>[maksimālā summa]</w:t>
      </w:r>
      <w:r w:rsidRPr="001A2222">
        <w:rPr>
          <w:rFonts w:cs="Times New Roman"/>
          <w:sz w:val="24"/>
          <w:szCs w:val="24"/>
        </w:rPr>
        <w:t xml:space="preserve"> EUR bez PVN. Pasūtītājs maksā tikai par faktiski sniegtu un Līgumā noteiktajā kārtībā pieņemtu </w:t>
      </w:r>
      <w:commentRangeStart w:id="0"/>
      <w:r w:rsidRPr="001A2222">
        <w:rPr>
          <w:rFonts w:cs="Times New Roman"/>
          <w:sz w:val="24"/>
          <w:szCs w:val="24"/>
        </w:rPr>
        <w:t>Pakalpojumu</w:t>
      </w:r>
      <w:commentRangeEnd w:id="0"/>
      <w:r w:rsidR="00087967" w:rsidRPr="001A2222">
        <w:rPr>
          <w:rStyle w:val="Komentraatsauce"/>
          <w:rFonts w:cs="Times New Roman"/>
          <w:sz w:val="24"/>
          <w:szCs w:val="24"/>
        </w:rPr>
        <w:commentReference w:id="0"/>
      </w:r>
      <w:r w:rsidRPr="001A2222">
        <w:rPr>
          <w:rFonts w:cs="Times New Roman"/>
          <w:sz w:val="24"/>
          <w:szCs w:val="24"/>
        </w:rPr>
        <w:t>.</w:t>
      </w:r>
    </w:p>
    <w:p w14:paraId="1DCBBB9E" w14:textId="77777777" w:rsidR="000B298C" w:rsidRPr="001A2222" w:rsidRDefault="00ED0230">
      <w:pPr>
        <w:pStyle w:val="ContractPara"/>
        <w:rPr>
          <w:rFonts w:cs="Times New Roman"/>
          <w:sz w:val="24"/>
          <w:szCs w:val="24"/>
        </w:rPr>
      </w:pPr>
      <w:r w:rsidRPr="001A2222">
        <w:rPr>
          <w:rFonts w:cs="Times New Roman"/>
          <w:sz w:val="24"/>
          <w:szCs w:val="24"/>
        </w:rPr>
        <w:t>3.3. PVN tiek piemērots un maksāts atbilstoši Latvijas Republikā spēkā esošajiem normatīvajiem aktiem.</w:t>
      </w:r>
    </w:p>
    <w:p w14:paraId="2BE95426" w14:textId="77777777" w:rsidR="000B298C" w:rsidRPr="001A2222" w:rsidRDefault="00ED0230">
      <w:pPr>
        <w:pStyle w:val="ContractPara"/>
        <w:rPr>
          <w:rFonts w:cs="Times New Roman"/>
          <w:sz w:val="24"/>
          <w:szCs w:val="24"/>
        </w:rPr>
      </w:pPr>
      <w:r w:rsidRPr="001A2222">
        <w:rPr>
          <w:rFonts w:cs="Times New Roman"/>
          <w:sz w:val="24"/>
          <w:szCs w:val="24"/>
        </w:rPr>
        <w:t>3.4. Līgumcenā ir iekļauti visi Izpildītāja izdevumi, nodokļi (izņemot PVN), nodevas, transporta, sakaru, programmatūras, personāla, komandējumu un citi izdevumi, kas nepieciešami Pakalpojuma pilnīgai izpildei. Izpildītājam nav tiesību prasīt papildu samaksu par Līgumā un tā pielikumos paredzēto pienākumu izpildi.</w:t>
      </w:r>
    </w:p>
    <w:p w14:paraId="314DEEAD" w14:textId="77777777" w:rsidR="000B298C" w:rsidRPr="001A2222" w:rsidRDefault="00ED0230">
      <w:pPr>
        <w:pStyle w:val="ContractPara"/>
        <w:rPr>
          <w:rFonts w:cs="Times New Roman"/>
          <w:sz w:val="24"/>
          <w:szCs w:val="24"/>
        </w:rPr>
      </w:pPr>
      <w:r w:rsidRPr="001A2222">
        <w:rPr>
          <w:rFonts w:cs="Times New Roman"/>
          <w:sz w:val="24"/>
          <w:szCs w:val="24"/>
        </w:rPr>
        <w:t>3.5. Izpildītājs reizi mēnesī iesniedz Pasūtītājam Līguma 5. nodaļā noteikto pārskatu, Pakalpojuma pieņemšanas–nodošanas aktu un normatīvajiem aktiem atbilstošu elektronisko rēķinu.</w:t>
      </w:r>
    </w:p>
    <w:p w14:paraId="15CA3785" w14:textId="77777777" w:rsidR="000B298C" w:rsidRPr="001A2222" w:rsidRDefault="00ED0230">
      <w:pPr>
        <w:pStyle w:val="ContractPara"/>
        <w:rPr>
          <w:rFonts w:cs="Times New Roman"/>
          <w:sz w:val="24"/>
          <w:szCs w:val="24"/>
        </w:rPr>
      </w:pPr>
      <w:r w:rsidRPr="001A2222">
        <w:rPr>
          <w:rFonts w:cs="Times New Roman"/>
          <w:sz w:val="24"/>
          <w:szCs w:val="24"/>
        </w:rPr>
        <w:t>3.6. Pasūtītājs samaksu par pieņemto Pakalpojumu veic 10 (desmit) darbdienu laikā pēc abpusēji parakstīta Pakalpojuma pieņemšanas–nodošanas akta un pareizi noformēta elektroniskā rēķina saņemšanas, pārskaitot rēķinā norādīto summu uz Izpildītāja norēķinu kontu.</w:t>
      </w:r>
    </w:p>
    <w:p w14:paraId="09C0A689" w14:textId="38656EE5" w:rsidR="000B298C" w:rsidRPr="001A2222" w:rsidRDefault="00ED0230">
      <w:pPr>
        <w:pStyle w:val="ContractPara"/>
        <w:rPr>
          <w:rFonts w:cs="Times New Roman"/>
          <w:sz w:val="24"/>
          <w:szCs w:val="24"/>
        </w:rPr>
      </w:pPr>
      <w:r w:rsidRPr="001A2222">
        <w:rPr>
          <w:rFonts w:cs="Times New Roman"/>
          <w:sz w:val="24"/>
          <w:szCs w:val="24"/>
        </w:rPr>
        <w:t xml:space="preserve">3.7. Izpildītājs rēķinu nosūta uz e-pasta adresi </w:t>
      </w:r>
      <w:r w:rsidRPr="001A2222">
        <w:rPr>
          <w:rFonts w:cs="Times New Roman"/>
          <w:sz w:val="24"/>
          <w:szCs w:val="24"/>
          <w:highlight w:val="yellow"/>
        </w:rPr>
        <w:t>[rēķinu saņemšanas e-pasts]</w:t>
      </w:r>
      <w:r w:rsidRPr="001A2222">
        <w:rPr>
          <w:rFonts w:cs="Times New Roman"/>
          <w:sz w:val="24"/>
          <w:szCs w:val="24"/>
        </w:rPr>
        <w:t xml:space="preserve"> vai iesniedz strukturēta elektroniskā rēķina formā, ja šāda forma ir obligāta saskaņā ar normatīvajiem aktiem. Rēķinā norāda Līguma numuru, iepirkuma identifikācijas numuru, </w:t>
      </w:r>
      <w:r w:rsidR="006632BB">
        <w:rPr>
          <w:rFonts w:cs="Times New Roman"/>
          <w:sz w:val="24"/>
          <w:szCs w:val="24"/>
        </w:rPr>
        <w:t xml:space="preserve">ERAF </w:t>
      </w:r>
      <w:r w:rsidRPr="001A2222">
        <w:rPr>
          <w:rFonts w:cs="Times New Roman"/>
          <w:sz w:val="24"/>
          <w:szCs w:val="24"/>
        </w:rPr>
        <w:t>projekta numuru, Pakalpojuma periodu un citu Pasūtītāja pieprasīto informāciju.</w:t>
      </w:r>
    </w:p>
    <w:p w14:paraId="3EC1989B" w14:textId="77777777" w:rsidR="000B298C" w:rsidRPr="001A2222" w:rsidRDefault="00ED0230">
      <w:pPr>
        <w:pStyle w:val="ContractPara"/>
        <w:rPr>
          <w:rFonts w:cs="Times New Roman"/>
          <w:sz w:val="24"/>
          <w:szCs w:val="24"/>
        </w:rPr>
      </w:pPr>
      <w:r w:rsidRPr="001A2222">
        <w:rPr>
          <w:rFonts w:cs="Times New Roman"/>
          <w:sz w:val="24"/>
          <w:szCs w:val="24"/>
        </w:rPr>
        <w:t>3.8. Par samaksas dienu uzskatāma diena, kad maksājuma summa norakstīta no Pasūtītāja norēķinu konta.</w:t>
      </w:r>
    </w:p>
    <w:p w14:paraId="24084D0C" w14:textId="77777777" w:rsidR="000B298C" w:rsidRPr="001A2222" w:rsidRDefault="00ED0230">
      <w:pPr>
        <w:pStyle w:val="ContractPara"/>
        <w:rPr>
          <w:rFonts w:cs="Times New Roman"/>
          <w:sz w:val="24"/>
          <w:szCs w:val="24"/>
        </w:rPr>
      </w:pPr>
      <w:r w:rsidRPr="001A2222">
        <w:rPr>
          <w:rFonts w:cs="Times New Roman"/>
          <w:sz w:val="24"/>
          <w:szCs w:val="24"/>
        </w:rPr>
        <w:t>3.9. Pasūtītājam ir tiesības, iepriekš rakstveidā informējot Izpildītāju, ieturēt no Izpildītājam veicamajiem maksājumiem Līgumā noteiktos un pienācīgi aprēķinātos līgumsodus, kā arī savstarpēji ieskaitāmus prasījumus.</w:t>
      </w:r>
    </w:p>
    <w:p w14:paraId="6D809DEC" w14:textId="77777777" w:rsidR="000B298C" w:rsidRPr="001A2222" w:rsidRDefault="00ED0230">
      <w:pPr>
        <w:pStyle w:val="ContractPara"/>
        <w:rPr>
          <w:rFonts w:cs="Times New Roman"/>
          <w:sz w:val="24"/>
          <w:szCs w:val="24"/>
        </w:rPr>
      </w:pPr>
      <w:r w:rsidRPr="001A2222">
        <w:rPr>
          <w:rFonts w:cs="Times New Roman"/>
          <w:sz w:val="24"/>
          <w:szCs w:val="24"/>
        </w:rPr>
        <w:t>3.10. Par Izpildītāja vainas dēļ nokavētu Tehniskajā specifikācijā, Līgumā vai Pasūtītāja rakstveida darba uzdevumā noteiktu termiņu Pasūtītājam ir tiesības piemērot līgumsodu 0,1 % apmērā no attiecīgā mēneša Pakalpojuma cenas par katru kavējuma dienu, bet kopā ne vairāk kā 10 % no attiecīgā mēneša Pakalpojuma cenas.</w:t>
      </w:r>
    </w:p>
    <w:p w14:paraId="7A375B65" w14:textId="77777777" w:rsidR="000B298C" w:rsidRPr="001A2222" w:rsidRDefault="00ED0230">
      <w:pPr>
        <w:pStyle w:val="ContractPara"/>
        <w:rPr>
          <w:rFonts w:cs="Times New Roman"/>
          <w:sz w:val="24"/>
          <w:szCs w:val="24"/>
        </w:rPr>
      </w:pPr>
      <w:r w:rsidRPr="001A2222">
        <w:rPr>
          <w:rFonts w:cs="Times New Roman"/>
          <w:sz w:val="24"/>
          <w:szCs w:val="24"/>
        </w:rPr>
        <w:t>3.11. Par Pasūtītāja vainas dēļ nokavētu maksājumu Izpildītājam ir tiesības piemērot līgumsodu 0,1 % apmērā no termiņā nesamaksātās summas par katru kavējuma dienu, bet kopā ne vairāk kā 10 % no termiņā nesamaksātās summas.</w:t>
      </w:r>
    </w:p>
    <w:p w14:paraId="38BA2ADA" w14:textId="77777777" w:rsidR="000B298C" w:rsidRPr="001A2222" w:rsidRDefault="00ED0230">
      <w:pPr>
        <w:pStyle w:val="ContractPara"/>
        <w:rPr>
          <w:rFonts w:cs="Times New Roman"/>
          <w:sz w:val="24"/>
          <w:szCs w:val="24"/>
        </w:rPr>
      </w:pPr>
      <w:r w:rsidRPr="001A2222">
        <w:rPr>
          <w:rFonts w:cs="Times New Roman"/>
          <w:sz w:val="24"/>
          <w:szCs w:val="24"/>
        </w:rPr>
        <w:t>3.12. Par katru būtisku konfidencialitātes vai personas datu aizsardzības saistību pārkāpumu Pasūtītājam ir tiesības piemērot Izpildītājam līgumsodu 1000,00 EUR apmērā, bet visu šajā punktā piemēroto līgumsodu kopsumma nedrīkst pārsniegt 10 % no sākotnējās līgumcenas.</w:t>
      </w:r>
    </w:p>
    <w:p w14:paraId="590ABC18" w14:textId="77777777" w:rsidR="000B298C" w:rsidRPr="001A2222" w:rsidRDefault="00ED0230">
      <w:pPr>
        <w:pStyle w:val="ContractPara"/>
        <w:rPr>
          <w:rFonts w:cs="Times New Roman"/>
          <w:sz w:val="24"/>
          <w:szCs w:val="24"/>
        </w:rPr>
      </w:pPr>
      <w:r w:rsidRPr="001A2222">
        <w:rPr>
          <w:rFonts w:cs="Times New Roman"/>
          <w:sz w:val="24"/>
          <w:szCs w:val="24"/>
        </w:rPr>
        <w:t>3.13. Līgumsoda samaksa neatbrīvo Pusi no pienākuma izpildīt Līgumu. Puse atlīdzina otrai Pusei tiešos zaudējumus daļā, kuru nesedz piemērotais līgumsods.</w:t>
      </w:r>
    </w:p>
    <w:p w14:paraId="0BDEC8D4" w14:textId="77777777" w:rsidR="000B298C" w:rsidRPr="001A2222" w:rsidRDefault="00ED0230">
      <w:pPr>
        <w:pStyle w:val="SectionHeading"/>
        <w:rPr>
          <w:rFonts w:cs="Times New Roman"/>
          <w:sz w:val="24"/>
          <w:szCs w:val="24"/>
        </w:rPr>
      </w:pPr>
      <w:r w:rsidRPr="001A2222">
        <w:rPr>
          <w:rFonts w:cs="Times New Roman"/>
          <w:sz w:val="24"/>
          <w:szCs w:val="24"/>
        </w:rPr>
        <w:t>4. PUŠU TIESĪBAS UN PIENĀKUMI</w:t>
      </w:r>
    </w:p>
    <w:p w14:paraId="7CCB13E6" w14:textId="77777777" w:rsidR="000B298C" w:rsidRPr="001A2222" w:rsidRDefault="00ED0230">
      <w:pPr>
        <w:pStyle w:val="ContractPara"/>
        <w:keepNext/>
        <w:rPr>
          <w:rFonts w:cs="Times New Roman"/>
          <w:sz w:val="24"/>
          <w:szCs w:val="24"/>
        </w:rPr>
      </w:pPr>
      <w:r w:rsidRPr="001A2222">
        <w:rPr>
          <w:rFonts w:cs="Times New Roman"/>
          <w:sz w:val="24"/>
          <w:szCs w:val="24"/>
        </w:rPr>
        <w:t>4.1. Pasūtītājam ir tiesības:</w:t>
      </w:r>
    </w:p>
    <w:p w14:paraId="15C7692D" w14:textId="77777777" w:rsidR="000B298C" w:rsidRPr="001A2222" w:rsidRDefault="00ED0230">
      <w:pPr>
        <w:pStyle w:val="SubitemPara"/>
        <w:rPr>
          <w:rFonts w:cs="Times New Roman"/>
          <w:sz w:val="24"/>
          <w:szCs w:val="24"/>
        </w:rPr>
      </w:pPr>
      <w:r w:rsidRPr="001A2222">
        <w:rPr>
          <w:rFonts w:cs="Times New Roman"/>
          <w:sz w:val="24"/>
          <w:szCs w:val="24"/>
        </w:rPr>
        <w:t>4.1.1. pieprasīt un saņemt informāciju, dokumentus un paskaidrojumus par Līguma izpildes gaitu;</w:t>
      </w:r>
    </w:p>
    <w:p w14:paraId="1E1A9853" w14:textId="77777777" w:rsidR="000B298C" w:rsidRPr="001A2222" w:rsidRDefault="00ED0230">
      <w:pPr>
        <w:pStyle w:val="SubitemPara"/>
        <w:rPr>
          <w:rFonts w:cs="Times New Roman"/>
          <w:sz w:val="24"/>
          <w:szCs w:val="24"/>
        </w:rPr>
      </w:pPr>
      <w:r w:rsidRPr="001A2222">
        <w:rPr>
          <w:rFonts w:cs="Times New Roman"/>
          <w:sz w:val="24"/>
          <w:szCs w:val="24"/>
        </w:rPr>
        <w:t>4.1.2. dot Izpildītājam rakstveida norādījumus un uzdevumus, kas ietilpst Līguma un Tehniskās specifikācijas apjomā;</w:t>
      </w:r>
    </w:p>
    <w:p w14:paraId="7D526BBC" w14:textId="77777777" w:rsidR="000B298C" w:rsidRPr="001A2222" w:rsidRDefault="00ED0230">
      <w:pPr>
        <w:pStyle w:val="SubitemPara"/>
        <w:rPr>
          <w:rFonts w:cs="Times New Roman"/>
          <w:sz w:val="24"/>
          <w:szCs w:val="24"/>
        </w:rPr>
      </w:pPr>
      <w:r w:rsidRPr="001A2222">
        <w:rPr>
          <w:rFonts w:cs="Times New Roman"/>
          <w:sz w:val="24"/>
          <w:szCs w:val="24"/>
        </w:rPr>
        <w:t>4.1.3. kontrolēt Pakalpojuma kvalitāti un atbilstību Līguma prasībām, tostarp piesaistot kompetentas trešās personas;</w:t>
      </w:r>
    </w:p>
    <w:p w14:paraId="5DFC055B" w14:textId="77777777" w:rsidR="000B298C" w:rsidRPr="001A2222" w:rsidRDefault="00ED0230">
      <w:pPr>
        <w:pStyle w:val="SubitemPara"/>
        <w:rPr>
          <w:rFonts w:cs="Times New Roman"/>
          <w:sz w:val="24"/>
          <w:szCs w:val="24"/>
        </w:rPr>
      </w:pPr>
      <w:r w:rsidRPr="001A2222">
        <w:rPr>
          <w:rFonts w:cs="Times New Roman"/>
          <w:sz w:val="24"/>
          <w:szCs w:val="24"/>
        </w:rPr>
        <w:t>4.1.4. nepieņemt neatbilstošu Pakalpojumu un pieprasīt konstatēto trūkumu novēršanu Izpildītāja līdzekļiem;</w:t>
      </w:r>
    </w:p>
    <w:p w14:paraId="286649DA" w14:textId="77777777" w:rsidR="000B298C" w:rsidRPr="001A2222" w:rsidRDefault="00ED0230">
      <w:pPr>
        <w:pStyle w:val="SubitemPara"/>
        <w:rPr>
          <w:rFonts w:cs="Times New Roman"/>
          <w:sz w:val="24"/>
          <w:szCs w:val="24"/>
        </w:rPr>
      </w:pPr>
      <w:r w:rsidRPr="001A2222">
        <w:rPr>
          <w:rFonts w:cs="Times New Roman"/>
          <w:sz w:val="24"/>
          <w:szCs w:val="24"/>
        </w:rPr>
        <w:t>4.1.5. Līgumā noteiktajos gadījumos apturēt Pakalpojuma izpildi vai izbeigt Līgumu;</w:t>
      </w:r>
    </w:p>
    <w:p w14:paraId="772C0935" w14:textId="77777777" w:rsidR="000B298C" w:rsidRPr="001A2222" w:rsidRDefault="00ED0230">
      <w:pPr>
        <w:pStyle w:val="SubitemPara"/>
        <w:rPr>
          <w:rFonts w:cs="Times New Roman"/>
          <w:sz w:val="24"/>
          <w:szCs w:val="24"/>
        </w:rPr>
      </w:pPr>
      <w:r w:rsidRPr="001A2222">
        <w:rPr>
          <w:rFonts w:cs="Times New Roman"/>
          <w:sz w:val="24"/>
          <w:szCs w:val="24"/>
        </w:rPr>
        <w:t>4.1.6. pieprasīt pierādījumus par Izpildītāja personāla, apakšuzņēmēju, sankciju un preču vai pakalpojumu izcelsmes prasību ievērošanu.</w:t>
      </w:r>
    </w:p>
    <w:p w14:paraId="6F6A2E5D" w14:textId="77777777" w:rsidR="000B298C" w:rsidRPr="001A2222" w:rsidRDefault="00ED0230">
      <w:pPr>
        <w:pStyle w:val="ContractPara"/>
        <w:keepNext/>
        <w:rPr>
          <w:rFonts w:cs="Times New Roman"/>
          <w:sz w:val="24"/>
          <w:szCs w:val="24"/>
        </w:rPr>
      </w:pPr>
      <w:r w:rsidRPr="001A2222">
        <w:rPr>
          <w:rFonts w:cs="Times New Roman"/>
          <w:sz w:val="24"/>
          <w:szCs w:val="24"/>
        </w:rPr>
        <w:t>4.2. Pasūtītājam ir pienākums:</w:t>
      </w:r>
    </w:p>
    <w:p w14:paraId="57818637" w14:textId="77777777" w:rsidR="000B298C" w:rsidRPr="001A2222" w:rsidRDefault="00ED0230">
      <w:pPr>
        <w:pStyle w:val="SubitemPara"/>
        <w:rPr>
          <w:rFonts w:cs="Times New Roman"/>
          <w:sz w:val="24"/>
          <w:szCs w:val="24"/>
        </w:rPr>
      </w:pPr>
      <w:r w:rsidRPr="001A2222">
        <w:rPr>
          <w:rFonts w:cs="Times New Roman"/>
          <w:sz w:val="24"/>
          <w:szCs w:val="24"/>
        </w:rPr>
        <w:t>4.2.1. sniegt Izpildītājam Pasūtītāja rīcībā esošo informāciju un dokumentus, kas nepieciešami Pakalpojuma izpildei;</w:t>
      </w:r>
    </w:p>
    <w:p w14:paraId="1F06E37E" w14:textId="77777777" w:rsidR="000B298C" w:rsidRPr="001A2222" w:rsidRDefault="00ED0230">
      <w:pPr>
        <w:pStyle w:val="SubitemPara"/>
        <w:rPr>
          <w:rFonts w:cs="Times New Roman"/>
          <w:sz w:val="24"/>
          <w:szCs w:val="24"/>
        </w:rPr>
      </w:pPr>
      <w:r w:rsidRPr="001A2222">
        <w:rPr>
          <w:rFonts w:cs="Times New Roman"/>
          <w:sz w:val="24"/>
          <w:szCs w:val="24"/>
        </w:rPr>
        <w:t>4.2.2. savlaicīgi informēt Izpildītāju par apstākļiem un lēmumiem, kas var ietekmēt Līguma izpildi;</w:t>
      </w:r>
    </w:p>
    <w:p w14:paraId="665227BF" w14:textId="77777777" w:rsidR="000B298C" w:rsidRPr="001A2222" w:rsidRDefault="00ED0230">
      <w:pPr>
        <w:pStyle w:val="SubitemPara"/>
        <w:rPr>
          <w:rFonts w:cs="Times New Roman"/>
          <w:sz w:val="24"/>
          <w:szCs w:val="24"/>
        </w:rPr>
      </w:pPr>
      <w:r w:rsidRPr="001A2222">
        <w:rPr>
          <w:rFonts w:cs="Times New Roman"/>
          <w:sz w:val="24"/>
          <w:szCs w:val="24"/>
        </w:rPr>
        <w:t>4.2.3. izskatīt Izpildītāja iesniegtos nodevumus un pārskatus Līgumā noteiktajos termiņos;</w:t>
      </w:r>
    </w:p>
    <w:p w14:paraId="78CBB575" w14:textId="77777777" w:rsidR="000B298C" w:rsidRPr="001A2222" w:rsidRDefault="00ED0230">
      <w:pPr>
        <w:pStyle w:val="SubitemPara"/>
        <w:rPr>
          <w:rFonts w:cs="Times New Roman"/>
          <w:sz w:val="24"/>
          <w:szCs w:val="24"/>
        </w:rPr>
      </w:pPr>
      <w:r w:rsidRPr="001A2222">
        <w:rPr>
          <w:rFonts w:cs="Times New Roman"/>
          <w:sz w:val="24"/>
          <w:szCs w:val="24"/>
        </w:rPr>
        <w:t>4.2.4. pieņemt kvalitatīvi sniegtu Pakalpojumu un veikt samaksu Līgumā noteiktajā kārtībā.</w:t>
      </w:r>
    </w:p>
    <w:p w14:paraId="39FD38FF" w14:textId="77777777" w:rsidR="000B298C" w:rsidRPr="001A2222" w:rsidRDefault="00ED0230">
      <w:pPr>
        <w:pStyle w:val="ContractPara"/>
        <w:keepNext/>
        <w:rPr>
          <w:rFonts w:cs="Times New Roman"/>
          <w:sz w:val="24"/>
          <w:szCs w:val="24"/>
        </w:rPr>
      </w:pPr>
      <w:r w:rsidRPr="001A2222">
        <w:rPr>
          <w:rFonts w:cs="Times New Roman"/>
          <w:sz w:val="24"/>
          <w:szCs w:val="24"/>
        </w:rPr>
        <w:t>4.3. Izpildītājam ir tiesības:</w:t>
      </w:r>
    </w:p>
    <w:p w14:paraId="42807344" w14:textId="77777777" w:rsidR="000B298C" w:rsidRPr="001A2222" w:rsidRDefault="00ED0230">
      <w:pPr>
        <w:pStyle w:val="SubitemPara"/>
        <w:rPr>
          <w:rFonts w:cs="Times New Roman"/>
          <w:sz w:val="24"/>
          <w:szCs w:val="24"/>
        </w:rPr>
      </w:pPr>
      <w:r w:rsidRPr="001A2222">
        <w:rPr>
          <w:rFonts w:cs="Times New Roman"/>
          <w:sz w:val="24"/>
          <w:szCs w:val="24"/>
        </w:rPr>
        <w:t>4.3.1. saņemt Pakalpojuma izpildei nepieciešamo informāciju, kas ir Pasūtītāja rīcībā;</w:t>
      </w:r>
    </w:p>
    <w:p w14:paraId="54D2CF5E" w14:textId="77777777" w:rsidR="000B298C" w:rsidRPr="001A2222" w:rsidRDefault="00ED0230">
      <w:pPr>
        <w:pStyle w:val="SubitemPara"/>
        <w:rPr>
          <w:rFonts w:cs="Times New Roman"/>
          <w:sz w:val="24"/>
          <w:szCs w:val="24"/>
        </w:rPr>
      </w:pPr>
      <w:r w:rsidRPr="001A2222">
        <w:rPr>
          <w:rFonts w:cs="Times New Roman"/>
          <w:sz w:val="24"/>
          <w:szCs w:val="24"/>
        </w:rPr>
        <w:t>4.3.2. saņemt samaksu par pienācīgi sniegtu un Pasūtītāja pieņemtu Pakalpojumu;</w:t>
      </w:r>
    </w:p>
    <w:p w14:paraId="366A36EB" w14:textId="77777777" w:rsidR="000B298C" w:rsidRPr="001A2222" w:rsidRDefault="00ED0230">
      <w:pPr>
        <w:pStyle w:val="SubitemPara"/>
        <w:rPr>
          <w:rFonts w:cs="Times New Roman"/>
          <w:sz w:val="24"/>
          <w:szCs w:val="24"/>
        </w:rPr>
      </w:pPr>
      <w:r w:rsidRPr="001A2222">
        <w:rPr>
          <w:rFonts w:cs="Times New Roman"/>
          <w:sz w:val="24"/>
          <w:szCs w:val="24"/>
        </w:rPr>
        <w:t>4.3.3. iesniegt Pasūtītājam pamatotus priekšlikumus Pakalpojuma organizācijas uzlabošanai, nemainot Līguma priekšmetu, apjomu un cenu.</w:t>
      </w:r>
    </w:p>
    <w:p w14:paraId="23C9B32F" w14:textId="77777777" w:rsidR="000B298C" w:rsidRPr="001A2222" w:rsidRDefault="00ED0230">
      <w:pPr>
        <w:pStyle w:val="ContractPara"/>
        <w:keepNext/>
        <w:rPr>
          <w:rFonts w:cs="Times New Roman"/>
          <w:sz w:val="24"/>
          <w:szCs w:val="24"/>
        </w:rPr>
      </w:pPr>
      <w:r w:rsidRPr="001A2222">
        <w:rPr>
          <w:rFonts w:cs="Times New Roman"/>
          <w:sz w:val="24"/>
          <w:szCs w:val="24"/>
        </w:rPr>
        <w:t>4.4. Izpildītājam ir pienākums:</w:t>
      </w:r>
    </w:p>
    <w:p w14:paraId="0BEBD570" w14:textId="77777777" w:rsidR="000B298C" w:rsidRPr="001A2222" w:rsidRDefault="00ED0230">
      <w:pPr>
        <w:pStyle w:val="SubitemPara"/>
        <w:rPr>
          <w:rFonts w:cs="Times New Roman"/>
          <w:sz w:val="24"/>
          <w:szCs w:val="24"/>
        </w:rPr>
      </w:pPr>
      <w:r w:rsidRPr="001A2222">
        <w:rPr>
          <w:rFonts w:cs="Times New Roman"/>
          <w:sz w:val="24"/>
          <w:szCs w:val="24"/>
        </w:rPr>
        <w:t>4.4.1. sniegt Pakalpojumu profesionāli, kvalitatīvi, savlaicīgi un atbilstoši Līgumam, iepirkuma dokumentācijai, Izpildītāja piedāvājumam un piemērojamiem normatīvajiem aktiem;</w:t>
      </w:r>
    </w:p>
    <w:p w14:paraId="7167E87A" w14:textId="77777777" w:rsidR="000B298C" w:rsidRPr="001A2222" w:rsidRDefault="00ED0230">
      <w:pPr>
        <w:pStyle w:val="SubitemPara"/>
        <w:rPr>
          <w:rFonts w:cs="Times New Roman"/>
          <w:sz w:val="24"/>
          <w:szCs w:val="24"/>
        </w:rPr>
      </w:pPr>
      <w:r w:rsidRPr="001A2222">
        <w:rPr>
          <w:rFonts w:cs="Times New Roman"/>
          <w:sz w:val="24"/>
          <w:szCs w:val="24"/>
        </w:rPr>
        <w:t>4.4.2. nodrošināt Līguma izpildei piedāvājumā norādīto kvalificēto personālu un tā pieejamību visā Pakalpojuma sniegšanas laikā;</w:t>
      </w:r>
    </w:p>
    <w:p w14:paraId="3A4E7267" w14:textId="77777777" w:rsidR="000B298C" w:rsidRPr="001A2222" w:rsidRDefault="00ED0230">
      <w:pPr>
        <w:pStyle w:val="SubitemPara"/>
        <w:rPr>
          <w:rFonts w:cs="Times New Roman"/>
          <w:sz w:val="24"/>
          <w:szCs w:val="24"/>
        </w:rPr>
      </w:pPr>
      <w:r w:rsidRPr="001A2222">
        <w:rPr>
          <w:rFonts w:cs="Times New Roman"/>
          <w:sz w:val="24"/>
          <w:szCs w:val="24"/>
        </w:rPr>
        <w:t>4.4.3. uz sava rēķina un Pasūtītāja noteiktajā samērīgā termiņā novērst konstatētās nepilnības un trūkumus;</w:t>
      </w:r>
    </w:p>
    <w:p w14:paraId="6E87AA6A" w14:textId="77777777" w:rsidR="000B298C" w:rsidRPr="001A2222" w:rsidRDefault="00ED0230">
      <w:pPr>
        <w:pStyle w:val="SubitemPara"/>
        <w:rPr>
          <w:rFonts w:cs="Times New Roman"/>
          <w:sz w:val="24"/>
          <w:szCs w:val="24"/>
        </w:rPr>
      </w:pPr>
      <w:r w:rsidRPr="001A2222">
        <w:rPr>
          <w:rFonts w:cs="Times New Roman"/>
          <w:sz w:val="24"/>
          <w:szCs w:val="24"/>
        </w:rPr>
        <w:t>4.4.4. par apstākļiem, kas var kavēt vai apdraudēt Līguma izpildi, rakstveidā informēt Pasūtītāju ne vēlāk kā triju darbdienu laikā pēc šo apstākļu konstatēšanas, bet steidzamos gadījumos – nekavējoties;</w:t>
      </w:r>
    </w:p>
    <w:p w14:paraId="65A18BE8" w14:textId="77777777" w:rsidR="000B298C" w:rsidRPr="001A2222" w:rsidRDefault="00ED0230">
      <w:pPr>
        <w:pStyle w:val="SubitemPara"/>
        <w:rPr>
          <w:rFonts w:cs="Times New Roman"/>
          <w:sz w:val="24"/>
          <w:szCs w:val="24"/>
        </w:rPr>
      </w:pPr>
      <w:r w:rsidRPr="001A2222">
        <w:rPr>
          <w:rFonts w:cs="Times New Roman"/>
          <w:sz w:val="24"/>
          <w:szCs w:val="24"/>
        </w:rPr>
        <w:t>4.4.5. pēc Pasūtītāja pieprasījuma ne vēlāk kā divu darbdienu laikā sniegt informāciju un paskaidrojumus par Līguma izpildi;</w:t>
      </w:r>
    </w:p>
    <w:p w14:paraId="0181369A" w14:textId="77777777" w:rsidR="000B298C" w:rsidRPr="001A2222" w:rsidRDefault="00ED0230">
      <w:pPr>
        <w:pStyle w:val="SubitemPara"/>
        <w:rPr>
          <w:rFonts w:cs="Times New Roman"/>
          <w:sz w:val="24"/>
          <w:szCs w:val="24"/>
        </w:rPr>
      </w:pPr>
      <w:r w:rsidRPr="001A2222">
        <w:rPr>
          <w:rFonts w:cs="Times New Roman"/>
          <w:sz w:val="24"/>
          <w:szCs w:val="24"/>
        </w:rPr>
        <w:t>4.4.6. iesniegt Pasūtītājam visus Pakalpojuma ietvaros sagatavotos dokumentus un nodevumus gan parakstītā, gan rediģējamā elektroniskā formātā, ja tas attiecināms;</w:t>
      </w:r>
    </w:p>
    <w:p w14:paraId="551853F6" w14:textId="77777777" w:rsidR="000B298C" w:rsidRPr="001A2222" w:rsidRDefault="00ED0230">
      <w:pPr>
        <w:pStyle w:val="SubitemPara"/>
        <w:rPr>
          <w:rFonts w:cs="Times New Roman"/>
          <w:sz w:val="24"/>
          <w:szCs w:val="24"/>
        </w:rPr>
      </w:pPr>
      <w:r w:rsidRPr="001A2222">
        <w:rPr>
          <w:rFonts w:cs="Times New Roman"/>
          <w:sz w:val="24"/>
          <w:szCs w:val="24"/>
        </w:rPr>
        <w:t>4.4.7. ievērot projekta finansēšanas, publicitātes, dokumentu aprites, attiecināmo izmaksu un pārskatu sagatavošanas prasības, ciktāl tās attiecas uz Izpildītāja sniegto Pakalpojumu;</w:t>
      </w:r>
    </w:p>
    <w:p w14:paraId="2159F00B" w14:textId="77777777" w:rsidR="000B298C" w:rsidRPr="001A2222" w:rsidRDefault="00ED0230">
      <w:pPr>
        <w:pStyle w:val="SubitemPara"/>
        <w:rPr>
          <w:rFonts w:cs="Times New Roman"/>
          <w:sz w:val="24"/>
          <w:szCs w:val="24"/>
        </w:rPr>
      </w:pPr>
      <w:r w:rsidRPr="001A2222">
        <w:rPr>
          <w:rFonts w:cs="Times New Roman"/>
          <w:sz w:val="24"/>
          <w:szCs w:val="24"/>
        </w:rPr>
        <w:t>4.4.8. nodrošināt Pasūtītājam, finansējuma devējam, sadarbības iestādei, revīzijas un kontroles institūcijām piekļuvi ar Līguma izpildi saistītajai informācijai un dokumentiem normatīvajos aktos noteiktajā apjomā;</w:t>
      </w:r>
    </w:p>
    <w:p w14:paraId="125A959D" w14:textId="77777777" w:rsidR="000B298C" w:rsidRPr="001A2222" w:rsidRDefault="00ED0230">
      <w:pPr>
        <w:pStyle w:val="SubitemPara"/>
        <w:rPr>
          <w:rFonts w:cs="Times New Roman"/>
          <w:sz w:val="24"/>
          <w:szCs w:val="24"/>
        </w:rPr>
      </w:pPr>
      <w:r w:rsidRPr="001A2222">
        <w:rPr>
          <w:rFonts w:cs="Times New Roman"/>
          <w:sz w:val="24"/>
          <w:szCs w:val="24"/>
        </w:rPr>
        <w:t>4.4.9. glabāt ar Līguma izpildi saistītos dokumentus normatīvajos aktos un projekta finansēšanas dokumentos noteiktajā termiņā;</w:t>
      </w:r>
    </w:p>
    <w:p w14:paraId="382A63AE" w14:textId="77777777" w:rsidR="000B298C" w:rsidRPr="001A2222" w:rsidRDefault="00ED0230">
      <w:pPr>
        <w:pStyle w:val="SubitemPara"/>
        <w:rPr>
          <w:rFonts w:cs="Times New Roman"/>
          <w:sz w:val="24"/>
          <w:szCs w:val="24"/>
        </w:rPr>
      </w:pPr>
      <w:r w:rsidRPr="001A2222">
        <w:rPr>
          <w:rFonts w:cs="Times New Roman"/>
          <w:sz w:val="24"/>
          <w:szCs w:val="24"/>
        </w:rPr>
        <w:t>4.4.10. nepieļaut interešu konfliktu un nekavējoties rakstveidā informēt Pasūtītāju par iespējamu vai faktisku interešu konfliktu;</w:t>
      </w:r>
    </w:p>
    <w:p w14:paraId="4D3ED42A" w14:textId="77777777" w:rsidR="000B298C" w:rsidRPr="001A2222" w:rsidRDefault="00ED0230">
      <w:pPr>
        <w:pStyle w:val="SubitemPara"/>
        <w:rPr>
          <w:rFonts w:cs="Times New Roman"/>
          <w:sz w:val="24"/>
          <w:szCs w:val="24"/>
        </w:rPr>
      </w:pPr>
      <w:r w:rsidRPr="001A2222">
        <w:rPr>
          <w:rFonts w:cs="Times New Roman"/>
          <w:sz w:val="24"/>
          <w:szCs w:val="24"/>
        </w:rPr>
        <w:t>4.4.11. nepieņemt, nepieprasīt un nepiedāvāt dāvanas, atlīdzību vai citas priekšrocības saistībā ar Līguma noslēgšanu vai izpildi un vienas darbdienas laikā informēt Pasūtītāju par šādu piedāvājumu;</w:t>
      </w:r>
    </w:p>
    <w:p w14:paraId="7E5E33CF" w14:textId="77777777" w:rsidR="000B298C" w:rsidRPr="001A2222" w:rsidRDefault="00ED0230">
      <w:pPr>
        <w:pStyle w:val="SubitemPara"/>
        <w:rPr>
          <w:rFonts w:cs="Times New Roman"/>
          <w:sz w:val="24"/>
          <w:szCs w:val="24"/>
        </w:rPr>
      </w:pPr>
      <w:r w:rsidRPr="001A2222">
        <w:rPr>
          <w:rFonts w:cs="Times New Roman"/>
          <w:sz w:val="24"/>
          <w:szCs w:val="24"/>
        </w:rPr>
        <w:t>4.4.12. ievērot Līguma 8. nodaļā noteiktās konfidencialitātes un personas datu aizsardzības prasības;</w:t>
      </w:r>
    </w:p>
    <w:p w14:paraId="7EF68342" w14:textId="77777777" w:rsidR="000B298C" w:rsidRPr="001A2222" w:rsidRDefault="00ED0230">
      <w:pPr>
        <w:pStyle w:val="SubitemPara"/>
        <w:rPr>
          <w:rFonts w:cs="Times New Roman"/>
          <w:sz w:val="24"/>
          <w:szCs w:val="24"/>
        </w:rPr>
      </w:pPr>
      <w:r w:rsidRPr="001A2222">
        <w:rPr>
          <w:rFonts w:cs="Times New Roman"/>
          <w:sz w:val="24"/>
          <w:szCs w:val="24"/>
        </w:rPr>
        <w:t>4.4.13. ievērot Līguma 10. nodaļā noteiktās sankciju un preču un pakalpojumu izcelsmes prasības;</w:t>
      </w:r>
    </w:p>
    <w:p w14:paraId="52166CF1" w14:textId="77777777" w:rsidR="000B298C" w:rsidRPr="001A2222" w:rsidRDefault="00ED0230">
      <w:pPr>
        <w:pStyle w:val="SubitemPara"/>
        <w:rPr>
          <w:rFonts w:cs="Times New Roman"/>
          <w:sz w:val="24"/>
          <w:szCs w:val="24"/>
        </w:rPr>
      </w:pPr>
      <w:r w:rsidRPr="001A2222">
        <w:rPr>
          <w:rFonts w:cs="Times New Roman"/>
          <w:sz w:val="24"/>
          <w:szCs w:val="24"/>
        </w:rPr>
        <w:t>4.4.14. bez Pasūtītāja iepriekšējas rakstveida piekrišanas neizmantot Pasūtītāja nosaukumu, preču zīmes vai projekta vizuālo identitāti reklāmas vai komerciālos nolūkos.</w:t>
      </w:r>
    </w:p>
    <w:p w14:paraId="415E3E08" w14:textId="77777777" w:rsidR="000B298C" w:rsidRPr="001A2222" w:rsidRDefault="00ED0230">
      <w:pPr>
        <w:pStyle w:val="SectionHeading"/>
        <w:rPr>
          <w:rFonts w:cs="Times New Roman"/>
          <w:sz w:val="24"/>
          <w:szCs w:val="24"/>
        </w:rPr>
      </w:pPr>
      <w:r w:rsidRPr="001A2222">
        <w:rPr>
          <w:rFonts w:cs="Times New Roman"/>
          <w:sz w:val="24"/>
          <w:szCs w:val="24"/>
        </w:rPr>
        <w:t>5. PAKALPOJUMA IZPILDES, PĀRSKATU UN PIEŅEMŠANAS KĀRTĪBA</w:t>
      </w:r>
    </w:p>
    <w:p w14:paraId="577E82A2" w14:textId="77777777" w:rsidR="000B298C" w:rsidRPr="001A2222" w:rsidRDefault="00ED0230">
      <w:pPr>
        <w:pStyle w:val="ContractPara"/>
        <w:rPr>
          <w:rFonts w:cs="Times New Roman"/>
          <w:sz w:val="24"/>
          <w:szCs w:val="24"/>
        </w:rPr>
      </w:pPr>
      <w:r w:rsidRPr="001A2222">
        <w:rPr>
          <w:rFonts w:cs="Times New Roman"/>
          <w:sz w:val="24"/>
          <w:szCs w:val="24"/>
        </w:rPr>
        <w:t>5.1. Pakalpojums tiek sniegts nepārtraukti visā Līguma darbības laikā atbilstoši projekta faktiskajai norisei, Tehniskajai specifikācijai un Pasūtītāja rakstveida uzdevumiem.</w:t>
      </w:r>
    </w:p>
    <w:p w14:paraId="2B6676DD" w14:textId="77777777" w:rsidR="000B298C" w:rsidRPr="001A2222" w:rsidRDefault="00ED0230">
      <w:pPr>
        <w:pStyle w:val="ContractPara"/>
        <w:rPr>
          <w:rFonts w:cs="Times New Roman"/>
          <w:sz w:val="24"/>
          <w:szCs w:val="24"/>
        </w:rPr>
      </w:pPr>
      <w:r w:rsidRPr="001A2222">
        <w:rPr>
          <w:rFonts w:cs="Times New Roman"/>
          <w:sz w:val="24"/>
          <w:szCs w:val="24"/>
        </w:rPr>
        <w:t>5.2. Pušu kontaktpersonas ir tiesīgas rakstveidā precizēt konkrētu uzdevumu izpildes secību, termiņus un nepieciešamos nodevumus tikai Līguma un Tehniskās specifikācijas apjomā. Kontaktpersonu vienošanās nedrīkst grozīt Līguma priekšmetu, līgumcenu, Pakalpojuma būtību vai citus būtiskus Līguma noteikumus.</w:t>
      </w:r>
    </w:p>
    <w:p w14:paraId="14EAD959" w14:textId="77777777" w:rsidR="000B298C" w:rsidRPr="001A2222" w:rsidRDefault="00ED0230">
      <w:pPr>
        <w:pStyle w:val="ContractPara"/>
        <w:rPr>
          <w:rFonts w:cs="Times New Roman"/>
          <w:sz w:val="24"/>
          <w:szCs w:val="24"/>
        </w:rPr>
      </w:pPr>
      <w:r w:rsidRPr="001A2222">
        <w:rPr>
          <w:rFonts w:cs="Times New Roman"/>
          <w:sz w:val="24"/>
          <w:szCs w:val="24"/>
        </w:rPr>
        <w:t>5.3. Ne vēlāk kā līdz katra mēneša piektajai darbdienai Izpildītājs iesniedz Pasūtītājam pārskatu par iepriekšējā mēnesī veiktajiem darbiem, sasniegtajiem rezultātiem, konstatētajiem riskiem, veicamajiem turpmākajiem uzdevumiem un Pakalpojuma pieņemšanas–nodošanas aktu.</w:t>
      </w:r>
    </w:p>
    <w:p w14:paraId="10A0F5BD" w14:textId="77777777" w:rsidR="000B298C" w:rsidRPr="001A2222" w:rsidRDefault="00ED0230">
      <w:pPr>
        <w:pStyle w:val="ContractPara"/>
        <w:rPr>
          <w:rFonts w:cs="Times New Roman"/>
          <w:sz w:val="24"/>
          <w:szCs w:val="24"/>
        </w:rPr>
      </w:pPr>
      <w:r w:rsidRPr="001A2222">
        <w:rPr>
          <w:rFonts w:cs="Times New Roman"/>
          <w:sz w:val="24"/>
          <w:szCs w:val="24"/>
        </w:rPr>
        <w:t>5.4. Pasūtītājs piecu darbdienu laikā pēc dokumentu saņemšanas paraksta Pakalpojuma pieņemšanas–nodošanas aktu vai nosūta Izpildītājam motivētus rakstveida iebildumus, norādot konstatētos trūkumus un to novēršanas termiņu.</w:t>
      </w:r>
    </w:p>
    <w:p w14:paraId="0A00154D" w14:textId="77777777" w:rsidR="000B298C" w:rsidRPr="001A2222" w:rsidRDefault="00ED0230">
      <w:pPr>
        <w:pStyle w:val="ContractPara"/>
        <w:rPr>
          <w:rFonts w:cs="Times New Roman"/>
          <w:sz w:val="24"/>
          <w:szCs w:val="24"/>
        </w:rPr>
      </w:pPr>
      <w:r w:rsidRPr="001A2222">
        <w:rPr>
          <w:rFonts w:cs="Times New Roman"/>
          <w:sz w:val="24"/>
          <w:szCs w:val="24"/>
        </w:rPr>
        <w:t>5.5. Izpildītājs Pasūtītāja norādītajā samērīgā termiņā, bet ne vēlāk kā piecu darbdienu laikā, ja Puses nav vienojušās citādi, bez papildu samaksas novērš trūkumus un atkārtoti iesniedz precizētos dokumentus un aktu.</w:t>
      </w:r>
    </w:p>
    <w:p w14:paraId="403DE2F2" w14:textId="77777777" w:rsidR="000B298C" w:rsidRPr="001A2222" w:rsidRDefault="00ED0230">
      <w:pPr>
        <w:pStyle w:val="ContractPara"/>
        <w:rPr>
          <w:rFonts w:cs="Times New Roman"/>
          <w:sz w:val="24"/>
          <w:szCs w:val="24"/>
        </w:rPr>
      </w:pPr>
      <w:r w:rsidRPr="001A2222">
        <w:rPr>
          <w:rFonts w:cs="Times New Roman"/>
          <w:sz w:val="24"/>
          <w:szCs w:val="24"/>
        </w:rPr>
        <w:t>5.6. Ja Pusēm rodas domstarpības par Pakalpojuma kvalitāti, Puses var vienoties par neatkarīga eksperta piesaisti. Eksperta atzinums ir izmantojams kā pierādījums, bet neierobežo Pušu tiesības aizstāvēt savas intereses normatīvajos aktos noteiktajā kārtībā. Eksperta izmaksas sedz Puse, kuras viedoklis atzīts par nepamatotu, vai Puses vienojas par citu izmaksu sadalījumu.</w:t>
      </w:r>
    </w:p>
    <w:p w14:paraId="21382BB1" w14:textId="77777777" w:rsidR="000B298C" w:rsidRPr="001A2222" w:rsidRDefault="00ED0230">
      <w:pPr>
        <w:pStyle w:val="ContractPara"/>
        <w:rPr>
          <w:rFonts w:cs="Times New Roman"/>
          <w:sz w:val="24"/>
          <w:szCs w:val="24"/>
        </w:rPr>
      </w:pPr>
      <w:r w:rsidRPr="001A2222">
        <w:rPr>
          <w:rFonts w:cs="Times New Roman"/>
          <w:sz w:val="24"/>
          <w:szCs w:val="24"/>
        </w:rPr>
        <w:t>5.7. Pēc visu Pakalpojuma ietvaros paredzēto pienākumu un noslēguma dokumentu pabeigšanas Puses paraksta noslēguma Pakalpojuma pieņemšanas–nodošanas aktu.</w:t>
      </w:r>
    </w:p>
    <w:p w14:paraId="02F0ED9C" w14:textId="77777777" w:rsidR="000B298C" w:rsidRPr="001A2222" w:rsidRDefault="00ED0230">
      <w:pPr>
        <w:pStyle w:val="ContractPara"/>
        <w:rPr>
          <w:rFonts w:cs="Times New Roman"/>
          <w:sz w:val="24"/>
          <w:szCs w:val="24"/>
        </w:rPr>
      </w:pPr>
      <w:r w:rsidRPr="001A2222">
        <w:rPr>
          <w:rFonts w:cs="Times New Roman"/>
          <w:sz w:val="24"/>
          <w:szCs w:val="24"/>
        </w:rPr>
        <w:t>5.8. Pakalpojuma pieņemšana neatbrīvo Izpildītāju no atbildības par slēptiem trūkumiem, neprecīzu informāciju, trešo personu tiesību pārkāpumiem vai citiem pārkāpumiem, kurus Pasūtītājs objektīvi nevarēja konstatēt Pakalpojuma pieņemšanas brīdī.</w:t>
      </w:r>
    </w:p>
    <w:p w14:paraId="6FD83802" w14:textId="77777777" w:rsidR="000B298C" w:rsidRPr="001A2222" w:rsidRDefault="00ED0230">
      <w:pPr>
        <w:pStyle w:val="SectionHeading"/>
        <w:rPr>
          <w:rFonts w:cs="Times New Roman"/>
          <w:sz w:val="24"/>
          <w:szCs w:val="24"/>
        </w:rPr>
      </w:pPr>
      <w:r w:rsidRPr="001A2222">
        <w:rPr>
          <w:rFonts w:cs="Times New Roman"/>
          <w:sz w:val="24"/>
          <w:szCs w:val="24"/>
        </w:rPr>
        <w:t>6. AUTORTIESĪBAS, NODEVUMI UN LIETOŠANAS TIESĪBAS</w:t>
      </w:r>
    </w:p>
    <w:p w14:paraId="54E9A9BA" w14:textId="77777777" w:rsidR="000B298C" w:rsidRPr="001A2222" w:rsidRDefault="00ED0230">
      <w:pPr>
        <w:pStyle w:val="ContractPara"/>
        <w:rPr>
          <w:rFonts w:cs="Times New Roman"/>
          <w:sz w:val="24"/>
          <w:szCs w:val="24"/>
        </w:rPr>
      </w:pPr>
      <w:r w:rsidRPr="001A2222">
        <w:rPr>
          <w:rFonts w:cs="Times New Roman"/>
          <w:sz w:val="24"/>
          <w:szCs w:val="24"/>
        </w:rPr>
        <w:t>6.1. Visi Līguma izpildes laikā Izpildītāja īpaši Pasūtītājam radītie dokumenti, aprēķini, ziņojumi, tabulas, datnes un citi nodevumi pēc to pieņemšanas un pilnīgas samaksas kļūst par Pasūtītāja īpašumu.</w:t>
      </w:r>
    </w:p>
    <w:p w14:paraId="23211EDC" w14:textId="77777777" w:rsidR="000B298C" w:rsidRPr="001A2222" w:rsidRDefault="00ED0230">
      <w:pPr>
        <w:pStyle w:val="ContractPara"/>
        <w:rPr>
          <w:rFonts w:cs="Times New Roman"/>
          <w:sz w:val="24"/>
          <w:szCs w:val="24"/>
        </w:rPr>
      </w:pPr>
      <w:r w:rsidRPr="001A2222">
        <w:rPr>
          <w:rFonts w:cs="Times New Roman"/>
          <w:sz w:val="24"/>
          <w:szCs w:val="24"/>
        </w:rPr>
        <w:t>6.2. Ciktāl nodevumi ir aizsargājami ar autortiesībām, Izpildītājs pēc attiecīgā nodevuma pieņemšanas un samaksas nodod Pasūtītājam visas autora mantiskās tiesības uz visu šo tiesību aizsardzības laiku un teritoriju bez papildu atlīdzības, tostarp tiesības nodevumus izmantot, reproducēt, izplatīt, publiskot, pārveidot, papildināt un iekļaut citos darbos.</w:t>
      </w:r>
    </w:p>
    <w:p w14:paraId="48A9B30A" w14:textId="77777777" w:rsidR="000B298C" w:rsidRPr="001A2222" w:rsidRDefault="00ED0230">
      <w:pPr>
        <w:pStyle w:val="ContractPara"/>
        <w:rPr>
          <w:rFonts w:cs="Times New Roman"/>
          <w:sz w:val="24"/>
          <w:szCs w:val="24"/>
        </w:rPr>
      </w:pPr>
      <w:r w:rsidRPr="001A2222">
        <w:rPr>
          <w:rFonts w:cs="Times New Roman"/>
          <w:sz w:val="24"/>
          <w:szCs w:val="24"/>
        </w:rPr>
        <w:t>6.3. Autora personiskās tiesības saglabājas autoram normatīvajos aktos noteiktajā apjomā. Izpildītājs nodrošina nepieciešamās autoru piekrišanas, lai Pasūtītājs varētu izmantot, rediģēt un papildināt nodevumus atbilstoši Līguma mērķim.</w:t>
      </w:r>
    </w:p>
    <w:p w14:paraId="31466DA9" w14:textId="77777777" w:rsidR="000B298C" w:rsidRPr="001A2222" w:rsidRDefault="00ED0230">
      <w:pPr>
        <w:pStyle w:val="ContractPara"/>
        <w:rPr>
          <w:rFonts w:cs="Times New Roman"/>
          <w:sz w:val="24"/>
          <w:szCs w:val="24"/>
        </w:rPr>
      </w:pPr>
      <w:r w:rsidRPr="001A2222">
        <w:rPr>
          <w:rFonts w:cs="Times New Roman"/>
          <w:sz w:val="24"/>
          <w:szCs w:val="24"/>
        </w:rPr>
        <w:t>6.4. Ja nodevumā ir iekļauti Izpildītājam vai trešajām personām pirms Līguma noslēgšanas piederējuši materiāli, Izpildītājs piešķir Pasūtītājam neatsaucamas, beztermiņa, visā pasaulē spēkā esošas un bezatlīdzības lietošanas tiesības tādā apjomā, kas nepieciešams nodevuma pilnvērtīgai izmantošanai, pārveidošanai un publicēšanai.</w:t>
      </w:r>
    </w:p>
    <w:p w14:paraId="75E9BCDD" w14:textId="77777777" w:rsidR="000B298C" w:rsidRPr="001A2222" w:rsidRDefault="00ED0230">
      <w:pPr>
        <w:pStyle w:val="ContractPara"/>
        <w:rPr>
          <w:rFonts w:cs="Times New Roman"/>
          <w:sz w:val="24"/>
          <w:szCs w:val="24"/>
        </w:rPr>
      </w:pPr>
      <w:r w:rsidRPr="001A2222">
        <w:rPr>
          <w:rFonts w:cs="Times New Roman"/>
          <w:sz w:val="24"/>
          <w:szCs w:val="24"/>
        </w:rPr>
        <w:t>6.5. Izpildītājs garantē, ka Pakalpojuma sniegšana un nodevumu izmantošana nepārkāpj trešo personu tiesības. Ja trešā persona ceļ prasību saistībā ar šādu tiesību pārkāpumu, Izpildītājs pēc Pasūtītāja pieprasījuma iesaistās strīda risināšanā un atlīdzina Pasūtītājam tiešos zaudējumus, kas radušies Izpildītāja vainas dēļ.</w:t>
      </w:r>
    </w:p>
    <w:p w14:paraId="22FF6DA3" w14:textId="77777777" w:rsidR="000B298C" w:rsidRPr="001A2222" w:rsidRDefault="00ED0230">
      <w:pPr>
        <w:pStyle w:val="ContractPara"/>
        <w:rPr>
          <w:rFonts w:cs="Times New Roman"/>
          <w:sz w:val="24"/>
          <w:szCs w:val="24"/>
        </w:rPr>
      </w:pPr>
      <w:r w:rsidRPr="001A2222">
        <w:rPr>
          <w:rFonts w:cs="Times New Roman"/>
          <w:sz w:val="24"/>
          <w:szCs w:val="24"/>
        </w:rPr>
        <w:t>6.6. Izpildītājs nodod Pasūtītājam nodevumus rediģējamā elektroniskā formātā un nodrošina, ka to izmantošanai nav nepieciešama tāda trešās personas programmatūra vai licence, par kuru Pasūtītājs iepriekš nav informēts un kura nav iekļauta līgumcenā.</w:t>
      </w:r>
    </w:p>
    <w:p w14:paraId="3C1DC9BA" w14:textId="77777777" w:rsidR="000B298C" w:rsidRPr="001A2222" w:rsidRDefault="00ED0230">
      <w:pPr>
        <w:pStyle w:val="SectionHeading"/>
        <w:rPr>
          <w:rFonts w:cs="Times New Roman"/>
          <w:sz w:val="24"/>
          <w:szCs w:val="24"/>
        </w:rPr>
      </w:pPr>
      <w:r w:rsidRPr="001A2222">
        <w:rPr>
          <w:rFonts w:cs="Times New Roman"/>
          <w:sz w:val="24"/>
          <w:szCs w:val="24"/>
        </w:rPr>
        <w:t>7. LĪGUMA IZPILDĒ IESAISTĪTAIS PERSONĀLS UN APAKŠUZŅĒMĒJI</w:t>
      </w:r>
    </w:p>
    <w:p w14:paraId="5DD0B14C" w14:textId="77777777" w:rsidR="000B298C" w:rsidRPr="001A2222" w:rsidRDefault="00ED0230">
      <w:pPr>
        <w:pStyle w:val="ContractPara"/>
        <w:rPr>
          <w:rFonts w:cs="Times New Roman"/>
          <w:sz w:val="24"/>
          <w:szCs w:val="24"/>
        </w:rPr>
      </w:pPr>
      <w:r w:rsidRPr="001A2222">
        <w:rPr>
          <w:rFonts w:cs="Times New Roman"/>
          <w:sz w:val="24"/>
          <w:szCs w:val="24"/>
        </w:rPr>
        <w:t>7.1. Izpildītājs nav tiesīgs bez Pasūtītāja iepriekšējas rakstveida piekrišanas nomainīt piedāvājumā norādīto personālu vai apakšuzņēmējus, kā arī piesaistīt jaunus apakšuzņēmējus. Personāla un apakšuzņēmēju nomaiņai un piesaistei piemēro Publisko iepirkumu likuma 62. pantu.</w:t>
      </w:r>
    </w:p>
    <w:p w14:paraId="2A2E8A73" w14:textId="77777777" w:rsidR="000B298C" w:rsidRPr="001A2222" w:rsidRDefault="00ED0230">
      <w:pPr>
        <w:pStyle w:val="ContractPara"/>
        <w:rPr>
          <w:rFonts w:cs="Times New Roman"/>
          <w:sz w:val="24"/>
          <w:szCs w:val="24"/>
        </w:rPr>
      </w:pPr>
      <w:r w:rsidRPr="001A2222">
        <w:rPr>
          <w:rFonts w:cs="Times New Roman"/>
          <w:sz w:val="24"/>
          <w:szCs w:val="24"/>
        </w:rPr>
        <w:t>7.2. Izpildītājs iesniegumā par personāla vai apakšuzņēmēja nomaiņu norāda nomaiņas objektīvu pamatojumu un pievieno visus dokumentus, kas apliecina piedāvātās personas atbilstību iepirkuma dokumentācijā noteiktajām prasībām.</w:t>
      </w:r>
    </w:p>
    <w:p w14:paraId="56822F73" w14:textId="77777777" w:rsidR="000B298C" w:rsidRPr="001A2222" w:rsidRDefault="00ED0230">
      <w:pPr>
        <w:pStyle w:val="ContractPara"/>
        <w:rPr>
          <w:rFonts w:cs="Times New Roman"/>
          <w:sz w:val="24"/>
          <w:szCs w:val="24"/>
        </w:rPr>
      </w:pPr>
      <w:r w:rsidRPr="001A2222">
        <w:rPr>
          <w:rFonts w:cs="Times New Roman"/>
          <w:sz w:val="24"/>
          <w:szCs w:val="24"/>
        </w:rPr>
        <w:t>7.3. Pasūtītājs nepiekrīt personāla nomaiņai, ja piedāvātais speciālists neatbilst iepirkuma dokumentācijā noteiktajām prasībām, tam nav vismaz līdzvērtīgas kvalifikācijas un pieredzes vai tā iesaiste samazinātu Izpildītāja piedāvājumam piešķirto punktu skaitu atbilstoši piedāvājuma izvērtēšanas kritērijiem.</w:t>
      </w:r>
    </w:p>
    <w:p w14:paraId="5B63282A" w14:textId="77777777" w:rsidR="000B298C" w:rsidRPr="001A2222" w:rsidRDefault="00ED0230">
      <w:pPr>
        <w:pStyle w:val="ContractPara"/>
        <w:rPr>
          <w:rFonts w:cs="Times New Roman"/>
          <w:sz w:val="24"/>
          <w:szCs w:val="24"/>
        </w:rPr>
      </w:pPr>
      <w:r w:rsidRPr="001A2222">
        <w:rPr>
          <w:rFonts w:cs="Times New Roman"/>
          <w:sz w:val="24"/>
          <w:szCs w:val="24"/>
        </w:rPr>
        <w:t>7.4. Pasūtītājs nepiekrīt apakšuzņēmēja nomaiņai vai jauna apakšuzņēmēja piesaistei Publisko iepirkumu likuma 62. pantā noteiktajos gadījumos. Ja normatīvie akti to paredz, Pasūtītājs pārbauda, vai uz piedāvāto apakšuzņēmēju neattiecas Publisko iepirkumu likuma 42. pantā noteiktie izslēgšanas iemesli un sankciju ierobežojumi.</w:t>
      </w:r>
    </w:p>
    <w:p w14:paraId="0608C7DA" w14:textId="77777777" w:rsidR="000B298C" w:rsidRPr="001A2222" w:rsidRDefault="00ED0230">
      <w:pPr>
        <w:pStyle w:val="ContractPara"/>
        <w:rPr>
          <w:rFonts w:cs="Times New Roman"/>
          <w:sz w:val="24"/>
          <w:szCs w:val="24"/>
        </w:rPr>
      </w:pPr>
      <w:r w:rsidRPr="001A2222">
        <w:rPr>
          <w:rFonts w:cs="Times New Roman"/>
          <w:sz w:val="24"/>
          <w:szCs w:val="24"/>
        </w:rPr>
        <w:t>7.5. Pasūtītājs pieņem lēmumu par personāla vai apakšuzņēmēja nomaiņu iespējami īsā laikā, bet ne vēlāk kā piecu darbdienu laikā pēc visas lēmuma pieņemšanai nepieciešamās informācijas un dokumentu saņemšanas, ja normatīvajos aktos nav noteikts cits termiņš.</w:t>
      </w:r>
    </w:p>
    <w:p w14:paraId="19E79B96" w14:textId="77777777" w:rsidR="000B298C" w:rsidRPr="001A2222" w:rsidRDefault="00ED0230">
      <w:pPr>
        <w:pStyle w:val="ContractPara"/>
        <w:rPr>
          <w:rFonts w:cs="Times New Roman"/>
          <w:sz w:val="24"/>
          <w:szCs w:val="24"/>
        </w:rPr>
      </w:pPr>
      <w:r w:rsidRPr="001A2222">
        <w:rPr>
          <w:rFonts w:cs="Times New Roman"/>
          <w:sz w:val="24"/>
          <w:szCs w:val="24"/>
        </w:rPr>
        <w:t>7.6. Papildu personālu Izpildītājs drīkst iesaistīt tikai ar Pasūtītāja iepriekšēju rakstveida saskaņojumu. Papildu personāla iesaiste pati par sevi nerada tiesības uz līgumcenas palielinājumu.</w:t>
      </w:r>
    </w:p>
    <w:p w14:paraId="65489578" w14:textId="77777777" w:rsidR="000B298C" w:rsidRPr="001A2222" w:rsidRDefault="00ED0230">
      <w:pPr>
        <w:pStyle w:val="ContractPara"/>
        <w:rPr>
          <w:rFonts w:cs="Times New Roman"/>
          <w:sz w:val="24"/>
          <w:szCs w:val="24"/>
        </w:rPr>
      </w:pPr>
      <w:r w:rsidRPr="001A2222">
        <w:rPr>
          <w:rFonts w:cs="Times New Roman"/>
          <w:sz w:val="24"/>
          <w:szCs w:val="24"/>
        </w:rPr>
        <w:t>7.7. Ja Pakalpojums tiek sniegts Pasūtītāja objektā, Izpildītājs pēc Līguma noslēgšanas tiesību piešķiršanas un ne vēlāk kā līdz Pakalpojuma uzsākšanai iesniedz Pasūtītājam Pakalpojuma sniegšanā iesaistīto apakšuzņēmēju sarakstu ar normatīvajos aktos prasīto informāciju un Līguma izpildes laikā informē par izmaiņām šajā sarakstā.</w:t>
      </w:r>
    </w:p>
    <w:p w14:paraId="2C9AFD7A" w14:textId="77777777" w:rsidR="000B298C" w:rsidRPr="001A2222" w:rsidRDefault="00ED0230">
      <w:pPr>
        <w:pStyle w:val="ContractPara"/>
        <w:rPr>
          <w:rFonts w:cs="Times New Roman"/>
          <w:sz w:val="24"/>
          <w:szCs w:val="24"/>
        </w:rPr>
      </w:pPr>
      <w:r w:rsidRPr="001A2222">
        <w:rPr>
          <w:rFonts w:cs="Times New Roman"/>
          <w:sz w:val="24"/>
          <w:szCs w:val="24"/>
        </w:rPr>
        <w:t>7.8. Izpildītājs pilnībā atbild par iesaistītā personāla un apakšuzņēmēju darbību un bezdarbību tāpat kā par savu darbību un bezdarbību.</w:t>
      </w:r>
    </w:p>
    <w:p w14:paraId="50FB05D7" w14:textId="77777777" w:rsidR="000B298C" w:rsidRPr="001A2222" w:rsidRDefault="00ED0230">
      <w:pPr>
        <w:pStyle w:val="SectionHeading"/>
        <w:rPr>
          <w:rFonts w:cs="Times New Roman"/>
          <w:sz w:val="24"/>
          <w:szCs w:val="24"/>
        </w:rPr>
      </w:pPr>
      <w:r w:rsidRPr="001A2222">
        <w:rPr>
          <w:rFonts w:cs="Times New Roman"/>
          <w:sz w:val="24"/>
          <w:szCs w:val="24"/>
        </w:rPr>
        <w:t>8. KONFIDENCIALITĀTE UN PERSONAS DATU AIZSARDZĪBA</w:t>
      </w:r>
    </w:p>
    <w:p w14:paraId="491BDEC0" w14:textId="77777777" w:rsidR="000B298C" w:rsidRPr="001A2222" w:rsidRDefault="00ED0230">
      <w:pPr>
        <w:pStyle w:val="ContractPara"/>
        <w:rPr>
          <w:rFonts w:cs="Times New Roman"/>
          <w:sz w:val="24"/>
          <w:szCs w:val="24"/>
        </w:rPr>
      </w:pPr>
      <w:r w:rsidRPr="001A2222">
        <w:rPr>
          <w:rFonts w:cs="Times New Roman"/>
          <w:sz w:val="24"/>
          <w:szCs w:val="24"/>
        </w:rPr>
        <w:t>8.1. Puses apņemas neizpaust trešajām personām Līguma izpildes laikā saņemtu informāciju, kuru otra Puse ir norādījusi kā konfidenciālu vai kuras konfidenciālais raksturs saprātīgi izriet no tās satura vai nodošanas apstākļiem.</w:t>
      </w:r>
    </w:p>
    <w:p w14:paraId="4D3D36D4" w14:textId="77777777" w:rsidR="000B298C" w:rsidRPr="001A2222" w:rsidRDefault="00ED0230">
      <w:pPr>
        <w:pStyle w:val="ContractPara"/>
        <w:rPr>
          <w:rFonts w:cs="Times New Roman"/>
          <w:sz w:val="24"/>
          <w:szCs w:val="24"/>
        </w:rPr>
      </w:pPr>
      <w:r w:rsidRPr="001A2222">
        <w:rPr>
          <w:rFonts w:cs="Times New Roman"/>
          <w:sz w:val="24"/>
          <w:szCs w:val="24"/>
        </w:rPr>
        <w:t>8.2. Par konfidenciālu neuzskata informāciju, kas ir publiski pieejama, Pusei bija tiesiski zināma pirms tās saņemšanas, ir neatkarīgi izstrādāta vai ir izpaužama saskaņā ar normatīvajiem aktiem, tiesas, uzraudzības, revīzijas vai finansējuma devēja pieprasījumu.</w:t>
      </w:r>
    </w:p>
    <w:p w14:paraId="406D3D01" w14:textId="77777777" w:rsidR="000B298C" w:rsidRPr="001A2222" w:rsidRDefault="00ED0230">
      <w:pPr>
        <w:pStyle w:val="ContractPara"/>
        <w:rPr>
          <w:rFonts w:cs="Times New Roman"/>
          <w:sz w:val="24"/>
          <w:szCs w:val="24"/>
        </w:rPr>
      </w:pPr>
      <w:r w:rsidRPr="001A2222">
        <w:rPr>
          <w:rFonts w:cs="Times New Roman"/>
          <w:sz w:val="24"/>
          <w:szCs w:val="24"/>
        </w:rPr>
        <w:t>8.3. Puse nodrošina, ka tās darbinieki, personāls un apakšuzņēmēji konfidenciālo informāciju izmanto tikai Līguma izpildei un ievēro vismaz tādu pašu aizsardzības līmeni kā Puse.</w:t>
      </w:r>
    </w:p>
    <w:p w14:paraId="39CA2EF9" w14:textId="77777777" w:rsidR="000B298C" w:rsidRPr="001A2222" w:rsidRDefault="00ED0230">
      <w:pPr>
        <w:pStyle w:val="ContractPara"/>
        <w:rPr>
          <w:rFonts w:cs="Times New Roman"/>
          <w:sz w:val="24"/>
          <w:szCs w:val="24"/>
        </w:rPr>
      </w:pPr>
      <w:r w:rsidRPr="001A2222">
        <w:rPr>
          <w:rFonts w:cs="Times New Roman"/>
          <w:sz w:val="24"/>
          <w:szCs w:val="24"/>
        </w:rPr>
        <w:t>8.4. Pēc Līguma izbeigšanās Izpildītājs pēc Pasūtītāja pieprasījuma atdod vai droši iznīcina Pasūtītāja konfidenciālo informāciju, izņemot dokumentus, kuru glabāšana ir obligāta saskaņā ar normatīvajiem aktiem vai projekta finansēšanas prasībām.</w:t>
      </w:r>
    </w:p>
    <w:p w14:paraId="1C78D79B" w14:textId="77777777" w:rsidR="000B298C" w:rsidRPr="001A2222" w:rsidRDefault="00ED0230">
      <w:pPr>
        <w:pStyle w:val="ContractPara"/>
        <w:rPr>
          <w:rFonts w:cs="Times New Roman"/>
          <w:sz w:val="24"/>
          <w:szCs w:val="24"/>
        </w:rPr>
      </w:pPr>
      <w:r w:rsidRPr="001A2222">
        <w:rPr>
          <w:rFonts w:cs="Times New Roman"/>
          <w:sz w:val="24"/>
          <w:szCs w:val="24"/>
        </w:rPr>
        <w:t>8.5. Puses personas datus apstrādā tikai Līguma izpildei nepieciešamajā apjomā, ievērojot Eiropas Parlamenta un Padomes Regulu (ES) 2016/679 un citus piemērojamos personas datu aizsardzības normatīvos aktus.</w:t>
      </w:r>
    </w:p>
    <w:p w14:paraId="62F42448" w14:textId="77777777" w:rsidR="000B298C" w:rsidRPr="001A2222" w:rsidRDefault="00ED0230">
      <w:pPr>
        <w:pStyle w:val="ContractPara"/>
        <w:rPr>
          <w:rFonts w:cs="Times New Roman"/>
          <w:sz w:val="24"/>
          <w:szCs w:val="24"/>
        </w:rPr>
      </w:pPr>
      <w:r w:rsidRPr="001A2222">
        <w:rPr>
          <w:rFonts w:cs="Times New Roman"/>
          <w:sz w:val="24"/>
          <w:szCs w:val="24"/>
        </w:rPr>
        <w:t>8.6. Ja Līguma izpildes laikā Izpildītājs apstrādā personas datus Pasūtītāja vārdā, Puses pirms šādas apstrādes uzsākšanas noslēdz atsevišķu vienošanos par personas datu apstrādi, kurā ietvertas normatīvajos aktos prasītās garantijas.</w:t>
      </w:r>
    </w:p>
    <w:p w14:paraId="4B20C93A" w14:textId="77777777" w:rsidR="000B298C" w:rsidRPr="001A2222" w:rsidRDefault="00ED0230">
      <w:pPr>
        <w:pStyle w:val="ContractPara"/>
        <w:rPr>
          <w:rFonts w:cs="Times New Roman"/>
          <w:sz w:val="24"/>
          <w:szCs w:val="24"/>
        </w:rPr>
      </w:pPr>
      <w:r w:rsidRPr="001A2222">
        <w:rPr>
          <w:rFonts w:cs="Times New Roman"/>
          <w:sz w:val="24"/>
          <w:szCs w:val="24"/>
        </w:rPr>
        <w:t>8.7. Izpildītājs bez nepamatotas kavēšanās, bet ne vēlāk kā 24 stundu laikā pēc konstatēšanas informē Pasūtītāju par personas datu aizsardzības pārkāpumu vai būtisku informācijas drošības incidentu, kas saistīts ar Līguma izpildi.</w:t>
      </w:r>
    </w:p>
    <w:p w14:paraId="43D4A590" w14:textId="77777777" w:rsidR="000B298C" w:rsidRPr="001A2222" w:rsidRDefault="00ED0230">
      <w:pPr>
        <w:pStyle w:val="ContractPara"/>
        <w:rPr>
          <w:rFonts w:cs="Times New Roman"/>
          <w:sz w:val="24"/>
          <w:szCs w:val="24"/>
        </w:rPr>
      </w:pPr>
      <w:r w:rsidRPr="001A2222">
        <w:rPr>
          <w:rFonts w:cs="Times New Roman"/>
          <w:sz w:val="24"/>
          <w:szCs w:val="24"/>
        </w:rPr>
        <w:t>8.8. Šajā nodaļā noteiktās saistības saglabājas spēkā arī pēc Līguma izbeigšanās, kamēr attiecīgā informācija nav kļuvusi publiski pieejama tiesiskā veidā vai nav beidzies normatīvajos aktos noteiktais aizsardzības termiņš.</w:t>
      </w:r>
    </w:p>
    <w:p w14:paraId="4FE069F1" w14:textId="77777777" w:rsidR="000B298C" w:rsidRPr="001A2222" w:rsidRDefault="00ED0230">
      <w:pPr>
        <w:pStyle w:val="SectionHeading"/>
        <w:rPr>
          <w:rFonts w:cs="Times New Roman"/>
          <w:sz w:val="24"/>
          <w:szCs w:val="24"/>
        </w:rPr>
      </w:pPr>
      <w:r w:rsidRPr="001A2222">
        <w:rPr>
          <w:rFonts w:cs="Times New Roman"/>
          <w:sz w:val="24"/>
          <w:szCs w:val="24"/>
        </w:rPr>
        <w:t>9. LĪGUMA GROZĪŠANA, APTURĒŠANA UN PIRMS TERMIŅA IZBEIGŠANA</w:t>
      </w:r>
    </w:p>
    <w:p w14:paraId="6F4D1A37" w14:textId="77777777" w:rsidR="000B298C" w:rsidRPr="001A2222" w:rsidRDefault="00ED0230">
      <w:pPr>
        <w:pStyle w:val="ContractPara"/>
        <w:rPr>
          <w:rFonts w:cs="Times New Roman"/>
          <w:sz w:val="24"/>
          <w:szCs w:val="24"/>
        </w:rPr>
      </w:pPr>
      <w:r w:rsidRPr="001A2222">
        <w:rPr>
          <w:rFonts w:cs="Times New Roman"/>
          <w:sz w:val="24"/>
          <w:szCs w:val="24"/>
        </w:rPr>
        <w:t>9.1. Līgumu var grozīt tikai rakstveidā, Pusēm parakstot vienošanos, izņemot gadījumus, kad Līgumā skaidri paredzētas vienas Puses tiesības rīkoties vienpusēji. Visi grozījumi veicami, ievērojot Publisko iepirkumu likuma 61. pantu un nemainot Līguma vispārējo raksturu.</w:t>
      </w:r>
    </w:p>
    <w:p w14:paraId="7BF39DBF" w14:textId="77777777" w:rsidR="000B298C" w:rsidRPr="001A2222" w:rsidRDefault="00ED0230">
      <w:pPr>
        <w:pStyle w:val="ContractPara"/>
        <w:rPr>
          <w:rFonts w:cs="Times New Roman"/>
          <w:sz w:val="24"/>
          <w:szCs w:val="24"/>
        </w:rPr>
      </w:pPr>
      <w:r w:rsidRPr="001A2222">
        <w:rPr>
          <w:rFonts w:cs="Times New Roman"/>
          <w:sz w:val="24"/>
          <w:szCs w:val="24"/>
        </w:rPr>
        <w:t>9.2. Pakalpojuma termiņa un līgumcenas grozījumi saistībā ar projekta termiņa pagarinājumu ir pieļaujami tikai Līguma 2.4.–2.9. punktā noteiktajos apstākļos, apjomā un kārtībā.</w:t>
      </w:r>
    </w:p>
    <w:p w14:paraId="4BF7ACA2" w14:textId="77777777" w:rsidR="000B298C" w:rsidRPr="001A2222" w:rsidRDefault="00ED0230">
      <w:pPr>
        <w:pStyle w:val="ContractPara"/>
        <w:rPr>
          <w:rFonts w:cs="Times New Roman"/>
          <w:sz w:val="24"/>
          <w:szCs w:val="24"/>
        </w:rPr>
      </w:pPr>
      <w:r w:rsidRPr="001A2222">
        <w:rPr>
          <w:rFonts w:cs="Times New Roman"/>
          <w:sz w:val="24"/>
          <w:szCs w:val="24"/>
        </w:rPr>
        <w:t>9.3. Pasūtītājam ir tiesības ar rakstveida paziņojumu uz laiku apturēt Pakalpojuma izpildi, ja projekta īstenošana vai finansējums ir apturēts, to pieprasa kompetenta institūcija vai pastāv citi objektīvi apstākļi, kuru dēļ Pakalpojuma turpināšana attiecīgajā periodā nav lietderīga vai iespējama. Apturēšanas laikā Izpildītājs neveic jaunus darbus un Pasūtītājs nemaksā par nesniegtu Pakalpojumu.</w:t>
      </w:r>
    </w:p>
    <w:p w14:paraId="77A6B39E" w14:textId="77777777" w:rsidR="000B298C" w:rsidRPr="001A2222" w:rsidRDefault="00ED0230">
      <w:pPr>
        <w:pStyle w:val="ContractPara"/>
        <w:rPr>
          <w:rFonts w:cs="Times New Roman"/>
          <w:sz w:val="24"/>
          <w:szCs w:val="24"/>
        </w:rPr>
      </w:pPr>
      <w:r w:rsidRPr="001A2222">
        <w:rPr>
          <w:rFonts w:cs="Times New Roman"/>
          <w:sz w:val="24"/>
          <w:szCs w:val="24"/>
        </w:rPr>
        <w:t>9.4. Ja projekta īstenošana tiek izbeigta, finansējums tiek atsaukts vai samazināts tādā apjomā, ka Pakalpojums vairs nav nepieciešams, vai kompetenta institūcija pieņem lēmumu, kas liedz turpināt projektu, Pasūtītājam ir tiesības izbeigt Līgumu, par to vismaz 14 dienas iepriekš rakstveidā paziņojot Izpildītājam. Pasūtītājs samaksā tikai par līdz Līguma izbeigšanas dienai pienācīgi sniegtu un pieņemtu Pakalpojumu.</w:t>
      </w:r>
    </w:p>
    <w:p w14:paraId="51459C66" w14:textId="77777777" w:rsidR="000B298C" w:rsidRPr="001A2222" w:rsidRDefault="00ED0230">
      <w:pPr>
        <w:pStyle w:val="ContractPara"/>
        <w:keepNext/>
        <w:rPr>
          <w:rFonts w:cs="Times New Roman"/>
          <w:sz w:val="24"/>
          <w:szCs w:val="24"/>
        </w:rPr>
      </w:pPr>
      <w:r w:rsidRPr="001A2222">
        <w:rPr>
          <w:rFonts w:cs="Times New Roman"/>
          <w:sz w:val="24"/>
          <w:szCs w:val="24"/>
        </w:rPr>
        <w:t>9.5. Pasūtītājam ir tiesības vienpusēji izbeigt Līgumu ar rakstveida paziņojumu, kas stājas spēkā paziņojumā norādītajā dienā, ja:</w:t>
      </w:r>
    </w:p>
    <w:p w14:paraId="768DD363" w14:textId="77777777" w:rsidR="000B298C" w:rsidRPr="001A2222" w:rsidRDefault="00ED0230">
      <w:pPr>
        <w:pStyle w:val="SubitemPara"/>
        <w:rPr>
          <w:rFonts w:cs="Times New Roman"/>
          <w:sz w:val="24"/>
          <w:szCs w:val="24"/>
        </w:rPr>
      </w:pPr>
      <w:r w:rsidRPr="001A2222">
        <w:rPr>
          <w:rFonts w:cs="Times New Roman"/>
          <w:sz w:val="24"/>
          <w:szCs w:val="24"/>
        </w:rPr>
        <w:t>9.5.1. pastāv kāds no Publisko iepirkumu likuma 64. pantā noteiktajiem gadījumiem;</w:t>
      </w:r>
    </w:p>
    <w:p w14:paraId="39F3711B" w14:textId="77777777" w:rsidR="000B298C" w:rsidRPr="001A2222" w:rsidRDefault="00ED0230">
      <w:pPr>
        <w:pStyle w:val="SubitemPara"/>
        <w:rPr>
          <w:rFonts w:cs="Times New Roman"/>
          <w:sz w:val="24"/>
          <w:szCs w:val="24"/>
        </w:rPr>
      </w:pPr>
      <w:r w:rsidRPr="001A2222">
        <w:rPr>
          <w:rFonts w:cs="Times New Roman"/>
          <w:sz w:val="24"/>
          <w:szCs w:val="24"/>
        </w:rPr>
        <w:t>9.5.2. Izpildītājs sniedzis nepatiesu informāciju vai apliecinājumus iepirkuma procedūrā vai Līguma izpildes laikā;</w:t>
      </w:r>
    </w:p>
    <w:p w14:paraId="4B46E144" w14:textId="77777777" w:rsidR="000B298C" w:rsidRPr="001A2222" w:rsidRDefault="00ED0230">
      <w:pPr>
        <w:pStyle w:val="SubitemPara"/>
        <w:rPr>
          <w:rFonts w:cs="Times New Roman"/>
          <w:sz w:val="24"/>
          <w:szCs w:val="24"/>
        </w:rPr>
      </w:pPr>
      <w:r w:rsidRPr="001A2222">
        <w:rPr>
          <w:rFonts w:cs="Times New Roman"/>
          <w:sz w:val="24"/>
          <w:szCs w:val="24"/>
        </w:rPr>
        <w:t>9.5.3. Izpildītājs būtiski vai atkārtoti pārkāpj Līgumu un nav novērsis pārkāpumu Pasūtītāja rakstveida brīdinājumā noteiktajā samērīgā termiņā;</w:t>
      </w:r>
    </w:p>
    <w:p w14:paraId="793CB9FA" w14:textId="77777777" w:rsidR="000B298C" w:rsidRPr="001A2222" w:rsidRDefault="00ED0230">
      <w:pPr>
        <w:pStyle w:val="SubitemPara"/>
        <w:rPr>
          <w:rFonts w:cs="Times New Roman"/>
          <w:sz w:val="24"/>
          <w:szCs w:val="24"/>
        </w:rPr>
      </w:pPr>
      <w:r w:rsidRPr="001A2222">
        <w:rPr>
          <w:rFonts w:cs="Times New Roman"/>
          <w:sz w:val="24"/>
          <w:szCs w:val="24"/>
        </w:rPr>
        <w:t>9.5.4. Izpildītājs divas reizes Līguma darbības laikā Izpildītāja vainas dēļ vairāk nekā piecas darbdienas kavē būtiska uzdevuma vai nodevuma izpildi;</w:t>
      </w:r>
    </w:p>
    <w:p w14:paraId="29B7A894" w14:textId="77777777" w:rsidR="000B298C" w:rsidRPr="001A2222" w:rsidRDefault="00ED0230">
      <w:pPr>
        <w:pStyle w:val="SubitemPara"/>
        <w:rPr>
          <w:rFonts w:cs="Times New Roman"/>
          <w:sz w:val="24"/>
          <w:szCs w:val="24"/>
        </w:rPr>
      </w:pPr>
      <w:r w:rsidRPr="001A2222">
        <w:rPr>
          <w:rFonts w:cs="Times New Roman"/>
          <w:sz w:val="24"/>
          <w:szCs w:val="24"/>
        </w:rPr>
        <w:t>9.5.5. Izpildītājs bez Pasūtītāja piekrišanas nomainījis iepirkumā vērtētu personālu vai apakšuzņēmēju vai prettiesiski nodevis būtisku Līguma daļu citai personai;</w:t>
      </w:r>
    </w:p>
    <w:p w14:paraId="05CAF9E1" w14:textId="77777777" w:rsidR="000B298C" w:rsidRPr="001A2222" w:rsidRDefault="00ED0230">
      <w:pPr>
        <w:pStyle w:val="SubitemPara"/>
        <w:rPr>
          <w:rFonts w:cs="Times New Roman"/>
          <w:sz w:val="24"/>
          <w:szCs w:val="24"/>
        </w:rPr>
      </w:pPr>
      <w:r w:rsidRPr="001A2222">
        <w:rPr>
          <w:rFonts w:cs="Times New Roman"/>
          <w:sz w:val="24"/>
          <w:szCs w:val="24"/>
        </w:rPr>
        <w:t>9.5.6. Izpildītājam piemērotas sankcijas vai pastāv citi sankciju ierobežojumi, kuru dēļ Līgumu nav iespējams tiesiski izpildīt, vai Izpildītājs pārkāpj Līguma 10. nodaļas prasības;</w:t>
      </w:r>
    </w:p>
    <w:p w14:paraId="56E0E47C" w14:textId="77777777" w:rsidR="000B298C" w:rsidRPr="001A2222" w:rsidRDefault="00ED0230">
      <w:pPr>
        <w:pStyle w:val="SubitemPara"/>
        <w:rPr>
          <w:rFonts w:cs="Times New Roman"/>
          <w:sz w:val="24"/>
          <w:szCs w:val="24"/>
        </w:rPr>
      </w:pPr>
      <w:r w:rsidRPr="001A2222">
        <w:rPr>
          <w:rFonts w:cs="Times New Roman"/>
          <w:sz w:val="24"/>
          <w:szCs w:val="24"/>
        </w:rPr>
        <w:t>9.5.7. Izpildītājs pārkāpis konfidencialitātes, personas datu aizsardzības, interešu konflikta vai pretkorupcijas prasības;</w:t>
      </w:r>
    </w:p>
    <w:p w14:paraId="0CAA4849" w14:textId="77777777" w:rsidR="000B298C" w:rsidRPr="001A2222" w:rsidRDefault="00ED0230">
      <w:pPr>
        <w:pStyle w:val="SubitemPara"/>
        <w:rPr>
          <w:rFonts w:cs="Times New Roman"/>
          <w:sz w:val="24"/>
          <w:szCs w:val="24"/>
        </w:rPr>
      </w:pPr>
      <w:r w:rsidRPr="001A2222">
        <w:rPr>
          <w:rFonts w:cs="Times New Roman"/>
          <w:sz w:val="24"/>
          <w:szCs w:val="24"/>
        </w:rPr>
        <w:t>9.5.8. Izpildītājs ir pasludināts par maksātnespējīgu, uzsākta tā likvidācija, apturēta saimnieciskā darbība vai iestājušies citi apstākļi, kas objektīvi apdraud Līguma izpildi.</w:t>
      </w:r>
    </w:p>
    <w:p w14:paraId="7BA3C6D2" w14:textId="77777777" w:rsidR="000B298C" w:rsidRPr="001A2222" w:rsidRDefault="00ED0230">
      <w:pPr>
        <w:pStyle w:val="ContractPara"/>
        <w:rPr>
          <w:rFonts w:cs="Times New Roman"/>
          <w:sz w:val="24"/>
          <w:szCs w:val="24"/>
        </w:rPr>
      </w:pPr>
      <w:r w:rsidRPr="001A2222">
        <w:rPr>
          <w:rFonts w:cs="Times New Roman"/>
          <w:sz w:val="24"/>
          <w:szCs w:val="24"/>
        </w:rPr>
        <w:t>9.6. Izpildītājam ir tiesības vienpusēji izbeigt Līgumu, vismaz 14 dienas iepriekš rakstveidā brīdinot Pasūtītāju, ja Pasūtītājs bez tiesiska pamata ilgāk par 30 dienām kavē pieņemta Pakalpojuma apmaksu vai pēc Izpildītāja rakstveida brīdinājuma nenodrošina Pakalpojuma izpildei būtiski nepieciešamu informāciju un pārkāpums nav novērsts brīdinājumā noteiktajā samērīgā termiņā.</w:t>
      </w:r>
    </w:p>
    <w:p w14:paraId="550F703B" w14:textId="77777777" w:rsidR="000B298C" w:rsidRPr="001A2222" w:rsidRDefault="00ED0230">
      <w:pPr>
        <w:pStyle w:val="ContractPara"/>
        <w:rPr>
          <w:rFonts w:cs="Times New Roman"/>
          <w:sz w:val="24"/>
          <w:szCs w:val="24"/>
        </w:rPr>
      </w:pPr>
      <w:r w:rsidRPr="001A2222">
        <w:rPr>
          <w:rFonts w:cs="Times New Roman"/>
          <w:sz w:val="24"/>
          <w:szCs w:val="24"/>
        </w:rPr>
        <w:t>9.7. Līgumu var izbeigt pirms termiņa, Pusēm rakstveidā vienojoties, ievērojot Publisko iepirkumu likuma prasības.</w:t>
      </w:r>
    </w:p>
    <w:p w14:paraId="4C5170B5" w14:textId="77777777" w:rsidR="000B298C" w:rsidRPr="001A2222" w:rsidRDefault="00ED0230">
      <w:pPr>
        <w:pStyle w:val="ContractPara"/>
        <w:rPr>
          <w:rFonts w:cs="Times New Roman"/>
          <w:sz w:val="24"/>
          <w:szCs w:val="24"/>
        </w:rPr>
      </w:pPr>
      <w:r w:rsidRPr="001A2222">
        <w:rPr>
          <w:rFonts w:cs="Times New Roman"/>
          <w:sz w:val="24"/>
          <w:szCs w:val="24"/>
        </w:rPr>
        <w:t>9.8. Izbeidzot Līgumu, Izpildītājs Pasūtītāja norādītajā termiņā nodod visus līdz izbeigšanas dienai sagatavotos dokumentus, datnes, informāciju un nepabeigtos nodevumus. Puses sagatavo galīgo norēķinu par pienācīgi sniegtu un pieņemtu Pakalpojumu, ņemot vērā piemērojamos līgumsodus un savstarpējos prasījumus.</w:t>
      </w:r>
    </w:p>
    <w:p w14:paraId="6B5DB175" w14:textId="77777777" w:rsidR="000B298C" w:rsidRPr="001A2222" w:rsidRDefault="00ED0230">
      <w:pPr>
        <w:pStyle w:val="ContractPara"/>
        <w:rPr>
          <w:rFonts w:cs="Times New Roman"/>
          <w:sz w:val="24"/>
          <w:szCs w:val="24"/>
        </w:rPr>
      </w:pPr>
      <w:r w:rsidRPr="001A2222">
        <w:rPr>
          <w:rFonts w:cs="Times New Roman"/>
          <w:sz w:val="24"/>
          <w:szCs w:val="24"/>
        </w:rPr>
        <w:t>9.9. Līguma izbeigšana neietekmē noteikumus par konfidencialitāti, personas datu aizsardzību, autortiesībām, dokumentu glabāšanu, atbildību, līgumsodiem un strīdu izskatīšanu, kuri pēc savas būtības ir piemērojami arī pēc Līguma izbeigšanās.</w:t>
      </w:r>
    </w:p>
    <w:p w14:paraId="046DD051" w14:textId="77777777" w:rsidR="000B298C" w:rsidRPr="001A2222" w:rsidRDefault="00ED0230">
      <w:pPr>
        <w:pStyle w:val="SectionHeading"/>
        <w:rPr>
          <w:rFonts w:cs="Times New Roman"/>
          <w:sz w:val="24"/>
          <w:szCs w:val="24"/>
        </w:rPr>
      </w:pPr>
      <w:r w:rsidRPr="001A2222">
        <w:rPr>
          <w:rFonts w:cs="Times New Roman"/>
          <w:sz w:val="24"/>
          <w:szCs w:val="24"/>
        </w:rPr>
        <w:t>10. SANKCIJAS UN KRIEVIJAS FEDERĀCIJAS UN BALTKRIEVIJAS REPUBLIKAS IZCELSMES PREČU UN PAKALPOJUMU IEROBEŽOJUMI</w:t>
      </w:r>
    </w:p>
    <w:p w14:paraId="03DD5BD1" w14:textId="77777777" w:rsidR="000B298C" w:rsidRPr="001A2222" w:rsidRDefault="00ED0230">
      <w:pPr>
        <w:pStyle w:val="ContractPara"/>
        <w:rPr>
          <w:rFonts w:cs="Times New Roman"/>
          <w:sz w:val="24"/>
          <w:szCs w:val="24"/>
        </w:rPr>
      </w:pPr>
      <w:r w:rsidRPr="001A2222">
        <w:rPr>
          <w:rFonts w:cs="Times New Roman"/>
          <w:sz w:val="24"/>
          <w:szCs w:val="24"/>
        </w:rPr>
        <w:t>10.1. Izpildītājs visā Līguma darbības laikā ievēro Starptautisko un Latvijas Republikas nacionālo sankciju likumu, tieši piemērojamos Eiropas Savienības tiesību aktus sankciju jomā un citus Izpildītājam obligāti piemērojamos sankciju ierobežojumus.</w:t>
      </w:r>
    </w:p>
    <w:p w14:paraId="5E1810BB" w14:textId="77777777" w:rsidR="000B298C" w:rsidRPr="001A2222" w:rsidRDefault="00ED0230">
      <w:pPr>
        <w:pStyle w:val="ContractPara"/>
        <w:rPr>
          <w:rFonts w:cs="Times New Roman"/>
          <w:sz w:val="24"/>
          <w:szCs w:val="24"/>
        </w:rPr>
      </w:pPr>
      <w:r w:rsidRPr="001A2222">
        <w:rPr>
          <w:rFonts w:cs="Times New Roman"/>
          <w:sz w:val="24"/>
          <w:szCs w:val="24"/>
        </w:rPr>
        <w:t>10.2. Izpildītājs vienas darbdienas laikā rakstveidā informē Pasūtītāju, ja Izpildītājam, tā patiesajam labuma guvējam, pārstāvēttiesīgajai personai, Līguma izpildē iesaistītajam apakšuzņēmējam vai citai būtiskai personai tiek piemērotas sankcijas vai rodas apstākļi, kas var kavēt Līguma izpildi vai maksājumu veikšanu.</w:t>
      </w:r>
    </w:p>
    <w:p w14:paraId="5C46AB6D" w14:textId="77777777" w:rsidR="000B298C" w:rsidRPr="001A2222" w:rsidRDefault="00ED0230">
      <w:pPr>
        <w:pStyle w:val="ContractPara"/>
        <w:rPr>
          <w:rFonts w:cs="Times New Roman"/>
          <w:sz w:val="24"/>
          <w:szCs w:val="24"/>
        </w:rPr>
      </w:pPr>
      <w:r w:rsidRPr="001A2222">
        <w:rPr>
          <w:rFonts w:cs="Times New Roman"/>
          <w:sz w:val="24"/>
          <w:szCs w:val="24"/>
        </w:rPr>
        <w:t>10.3. Izpildītājs nodrošina, ka Līguma izpildē netiek ietvertas Krievijas Federācijas vai Baltkrievijas Republikas izcelsmes preces un pakalpojumi atbilstoši Publisko iepirkumu likuma 2.² pantam.</w:t>
      </w:r>
    </w:p>
    <w:p w14:paraId="1E2B581B" w14:textId="77777777" w:rsidR="000B298C" w:rsidRPr="001A2222" w:rsidRDefault="00ED0230">
      <w:pPr>
        <w:pStyle w:val="ContractPara"/>
        <w:rPr>
          <w:rFonts w:cs="Times New Roman"/>
          <w:sz w:val="24"/>
          <w:szCs w:val="24"/>
        </w:rPr>
      </w:pPr>
      <w:r w:rsidRPr="001A2222">
        <w:rPr>
          <w:rFonts w:cs="Times New Roman"/>
          <w:sz w:val="24"/>
          <w:szCs w:val="24"/>
        </w:rPr>
        <w:t>10.4. Pēc Pasūtītāja pieprasījuma Izpildītājs Pasūtītāja noteiktajā termiņā iesniedz dokumentus un informāciju, kas apliecina Līguma izpildē izmantoto preču un pakalpojumu izcelsmi un sankciju prasību ievērošanu.</w:t>
      </w:r>
    </w:p>
    <w:p w14:paraId="7FDFBFAC" w14:textId="77777777" w:rsidR="000B298C" w:rsidRPr="001A2222" w:rsidRDefault="00ED0230">
      <w:pPr>
        <w:pStyle w:val="ContractPara"/>
        <w:rPr>
          <w:rFonts w:cs="Times New Roman"/>
          <w:sz w:val="24"/>
          <w:szCs w:val="24"/>
        </w:rPr>
      </w:pPr>
      <w:r w:rsidRPr="001A2222">
        <w:rPr>
          <w:rFonts w:cs="Times New Roman"/>
          <w:sz w:val="24"/>
          <w:szCs w:val="24"/>
        </w:rPr>
        <w:t>10.5. Ja sankciju vai izcelsmes prasību dēļ maksājums, Pakalpojuma saņemšana vai Līguma turpmāka izpilde nav tiesiski pieļaujama, Pasūtītājam ir tiesības apturēt maksājumu un Pakalpojuma izpildi vai vienpusēji izbeigt Līgumu, neatlīdzinot Izpildītājam ar šādu rīcību saistītus zaudējumus, izņemot samaksu par pirms ierobežojuma iestāšanās pienācīgi sniegtu un pieņemtu Pakalpojumu, ja maksājums ir tiesiski pieļaujams.</w:t>
      </w:r>
    </w:p>
    <w:p w14:paraId="45C92EB5" w14:textId="77777777" w:rsidR="000B298C" w:rsidRPr="001A2222" w:rsidRDefault="00ED0230">
      <w:pPr>
        <w:pStyle w:val="SectionHeading"/>
        <w:rPr>
          <w:rFonts w:cs="Times New Roman"/>
          <w:sz w:val="24"/>
          <w:szCs w:val="24"/>
        </w:rPr>
      </w:pPr>
      <w:r w:rsidRPr="001A2222">
        <w:rPr>
          <w:rFonts w:cs="Times New Roman"/>
          <w:sz w:val="24"/>
          <w:szCs w:val="24"/>
        </w:rPr>
        <w:t>11. NEPĀRVARAMA VARA</w:t>
      </w:r>
    </w:p>
    <w:p w14:paraId="5211AE18" w14:textId="77777777" w:rsidR="000B298C" w:rsidRPr="001A2222" w:rsidRDefault="00ED0230">
      <w:pPr>
        <w:pStyle w:val="ContractPara"/>
        <w:rPr>
          <w:rFonts w:cs="Times New Roman"/>
          <w:sz w:val="24"/>
          <w:szCs w:val="24"/>
        </w:rPr>
      </w:pPr>
      <w:r w:rsidRPr="001A2222">
        <w:rPr>
          <w:rFonts w:cs="Times New Roman"/>
          <w:sz w:val="24"/>
          <w:szCs w:val="24"/>
        </w:rPr>
        <w:t>11.1. Puse neatbild par Līguma saistību neizpildi vai kavējumu, ja to tieši izraisījis ārkārtējs, neizbēgams un no Puses gribas neatkarīgs notikums, kuru Puse Līguma noslēgšanas laikā nevarēja saprātīgi paredzēt un kura sekas tā nevarēja novērst ar saprātīgiem līdzekļiem (nepārvarama vara).</w:t>
      </w:r>
    </w:p>
    <w:p w14:paraId="0B50AE7B" w14:textId="77777777" w:rsidR="000B298C" w:rsidRPr="001A2222" w:rsidRDefault="00ED0230">
      <w:pPr>
        <w:pStyle w:val="ContractPara"/>
        <w:rPr>
          <w:rFonts w:cs="Times New Roman"/>
          <w:sz w:val="24"/>
          <w:szCs w:val="24"/>
        </w:rPr>
      </w:pPr>
      <w:r w:rsidRPr="001A2222">
        <w:rPr>
          <w:rFonts w:cs="Times New Roman"/>
          <w:sz w:val="24"/>
          <w:szCs w:val="24"/>
        </w:rPr>
        <w:t>11.2. Puse, kas atsaucas uz nepārvaramu varu, nekavējoties, bet ne vēlāk kā triju darbdienu laikā pēc attiecīgo apstākļu konstatēšanas rakstveidā informē otru Pusi par notikumu, tā paredzamo ilgumu, ietekmētajām saistībām un veiktajiem seku mazināšanas pasākumiem.</w:t>
      </w:r>
    </w:p>
    <w:p w14:paraId="31425D68" w14:textId="77777777" w:rsidR="000B298C" w:rsidRPr="001A2222" w:rsidRDefault="00ED0230">
      <w:pPr>
        <w:pStyle w:val="ContractPara"/>
        <w:rPr>
          <w:rFonts w:cs="Times New Roman"/>
          <w:sz w:val="24"/>
          <w:szCs w:val="24"/>
        </w:rPr>
      </w:pPr>
      <w:r w:rsidRPr="001A2222">
        <w:rPr>
          <w:rFonts w:cs="Times New Roman"/>
          <w:sz w:val="24"/>
          <w:szCs w:val="24"/>
        </w:rPr>
        <w:t>11.3. Pēc otras Puses pieprasījuma Puse iesniedz kompetentas institūcijas izsniegtu apliecinājumu vai citus pietiekamus pierādījumus par nepārvaramas varas apstākļiem un to ietekmi uz Līguma izpildi.</w:t>
      </w:r>
    </w:p>
    <w:p w14:paraId="5A062583" w14:textId="77777777" w:rsidR="000B298C" w:rsidRPr="001A2222" w:rsidRDefault="00ED0230">
      <w:pPr>
        <w:pStyle w:val="ContractPara"/>
        <w:rPr>
          <w:rFonts w:cs="Times New Roman"/>
          <w:sz w:val="24"/>
          <w:szCs w:val="24"/>
        </w:rPr>
      </w:pPr>
      <w:r w:rsidRPr="001A2222">
        <w:rPr>
          <w:rFonts w:cs="Times New Roman"/>
          <w:sz w:val="24"/>
          <w:szCs w:val="24"/>
        </w:rPr>
        <w:t>11.4. Par nepārvaramu varu neuzskata finanšu līdzekļu trūkumu, cenu vai izmaksu pieaugumu, darbinieku vai apakšuzņēmēju saistību neizpildi, ja vien tās cēlonis pats par sevi nav nepārvarama vara, kā arī sankcijas, kas Pusei piemērotas tās rīcības vai bezdarbības dēļ.</w:t>
      </w:r>
    </w:p>
    <w:p w14:paraId="38D9FE6A" w14:textId="77777777" w:rsidR="000B298C" w:rsidRPr="001A2222" w:rsidRDefault="00ED0230">
      <w:pPr>
        <w:pStyle w:val="ContractPara"/>
        <w:rPr>
          <w:rFonts w:cs="Times New Roman"/>
          <w:sz w:val="24"/>
          <w:szCs w:val="24"/>
        </w:rPr>
      </w:pPr>
      <w:r w:rsidRPr="001A2222">
        <w:rPr>
          <w:rFonts w:cs="Times New Roman"/>
          <w:sz w:val="24"/>
          <w:szCs w:val="24"/>
        </w:rPr>
        <w:t>11.5. Nepārvaramas varas laikā tiek apturēta tikai to saistību izpilde, kuras attiecīgais notikums tieši ietekmē. Puses veic saprātīgus pasākumus, lai mazinātu sekas un iespējami drīz atjaunotu Līguma izpildi.</w:t>
      </w:r>
    </w:p>
    <w:p w14:paraId="1E01EA99" w14:textId="77777777" w:rsidR="000B298C" w:rsidRPr="001A2222" w:rsidRDefault="00ED0230">
      <w:pPr>
        <w:pStyle w:val="ContractPara"/>
        <w:rPr>
          <w:rFonts w:cs="Times New Roman"/>
          <w:sz w:val="24"/>
          <w:szCs w:val="24"/>
        </w:rPr>
      </w:pPr>
      <w:r w:rsidRPr="001A2222">
        <w:rPr>
          <w:rFonts w:cs="Times New Roman"/>
          <w:sz w:val="24"/>
          <w:szCs w:val="24"/>
        </w:rPr>
        <w:t>11.6. Ja nepārvaramas varas apstākļi turpinās ilgāk par trim mēnešiem un būtiski kavē Līguma mērķa sasniegšanu, katrai Pusei ir tiesības izbeigt Līgumu, vismaz 10 dienas iepriekš rakstveidā paziņojot otrai Pusei. Pasūtītājs samaksā par līdz Līguma izbeigšanai pienācīgi sniegtu un pieņemtu Pakalpojumu.</w:t>
      </w:r>
    </w:p>
    <w:p w14:paraId="4A91AB00" w14:textId="77777777" w:rsidR="000B298C" w:rsidRPr="001A2222" w:rsidRDefault="00ED0230">
      <w:pPr>
        <w:pStyle w:val="SectionHeading"/>
        <w:rPr>
          <w:rFonts w:cs="Times New Roman"/>
          <w:sz w:val="24"/>
          <w:szCs w:val="24"/>
        </w:rPr>
      </w:pPr>
      <w:r w:rsidRPr="001A2222">
        <w:rPr>
          <w:rFonts w:cs="Times New Roman"/>
          <w:sz w:val="24"/>
          <w:szCs w:val="24"/>
        </w:rPr>
        <w:t>12. NOSLĒGUMA NOTEIKUMI</w:t>
      </w:r>
    </w:p>
    <w:p w14:paraId="5159FA69" w14:textId="77777777" w:rsidR="000B298C" w:rsidRPr="001A2222" w:rsidRDefault="00ED0230">
      <w:pPr>
        <w:pStyle w:val="ContractPara"/>
        <w:rPr>
          <w:rFonts w:cs="Times New Roman"/>
          <w:sz w:val="24"/>
          <w:szCs w:val="24"/>
        </w:rPr>
      </w:pPr>
      <w:r w:rsidRPr="001A2222">
        <w:rPr>
          <w:rFonts w:cs="Times New Roman"/>
          <w:sz w:val="24"/>
          <w:szCs w:val="24"/>
        </w:rPr>
        <w:t>12.1. Līgumam un no tā izrietošajām tiesiskajām attiecībām piemērojami Latvijas Republikas normatīvie akti.</w:t>
      </w:r>
    </w:p>
    <w:p w14:paraId="03E87F11" w14:textId="77777777" w:rsidR="000B298C" w:rsidRPr="001A2222" w:rsidRDefault="00ED0230">
      <w:pPr>
        <w:pStyle w:val="ContractPara"/>
        <w:rPr>
          <w:rFonts w:cs="Times New Roman"/>
          <w:sz w:val="24"/>
          <w:szCs w:val="24"/>
        </w:rPr>
      </w:pPr>
      <w:r w:rsidRPr="001A2222">
        <w:rPr>
          <w:rFonts w:cs="Times New Roman"/>
          <w:sz w:val="24"/>
          <w:szCs w:val="24"/>
        </w:rPr>
        <w:t>12.2. Puses nav tiesīgas bez otras Puses rakstveida piekrišanas nodot no Līguma izrietošās tiesības vai saistības trešajai personai, izņemot normatīvajos aktos pieļautos gadījumus. Līgumslēdzējas puses aizstāšana pieļaujama tikai Publisko iepirkumu likuma 61. pantā noteiktajos gadījumos.</w:t>
      </w:r>
    </w:p>
    <w:p w14:paraId="095F5864" w14:textId="77777777" w:rsidR="000B298C" w:rsidRPr="001A2222" w:rsidRDefault="00ED0230">
      <w:pPr>
        <w:pStyle w:val="ContractPara"/>
        <w:rPr>
          <w:rFonts w:cs="Times New Roman"/>
          <w:sz w:val="24"/>
          <w:szCs w:val="24"/>
        </w:rPr>
      </w:pPr>
      <w:r w:rsidRPr="001A2222">
        <w:rPr>
          <w:rFonts w:cs="Times New Roman"/>
          <w:sz w:val="24"/>
          <w:szCs w:val="24"/>
        </w:rPr>
        <w:t>12.3. Domstarpības Puses vispirms risina pārrunu ceļā. Ja vienošanos neizdodas panākt 30 dienu laikā pēc rakstveida pretenzijas saņemšanas, strīds izskatāms Latvijas Republikas tiesā pēc piekritības.</w:t>
      </w:r>
    </w:p>
    <w:p w14:paraId="29CEA40F" w14:textId="77777777" w:rsidR="000B298C" w:rsidRPr="001A2222" w:rsidRDefault="00ED0230">
      <w:pPr>
        <w:pStyle w:val="ContractPara"/>
        <w:rPr>
          <w:rFonts w:cs="Times New Roman"/>
          <w:sz w:val="24"/>
          <w:szCs w:val="24"/>
        </w:rPr>
      </w:pPr>
      <w:r w:rsidRPr="001A2222">
        <w:rPr>
          <w:rFonts w:cs="Times New Roman"/>
          <w:sz w:val="24"/>
          <w:szCs w:val="24"/>
        </w:rPr>
        <w:t>12.4. Ja kāds Līguma noteikums kļūst spēkā neesošs, tas neietekmē pārējo noteikumu spēkā esību. Puses aizstāj spēkā neesošo noteikumu ar tiesiski pieļaujamu noteikumu, kas iespējami tuvu sasniedz sākotnējo mērķi.</w:t>
      </w:r>
    </w:p>
    <w:p w14:paraId="7778A1F9" w14:textId="77777777" w:rsidR="000B298C" w:rsidRPr="001A2222" w:rsidRDefault="00ED0230">
      <w:pPr>
        <w:pStyle w:val="ContractPara"/>
        <w:rPr>
          <w:rFonts w:cs="Times New Roman"/>
          <w:sz w:val="24"/>
          <w:szCs w:val="24"/>
        </w:rPr>
      </w:pPr>
      <w:r w:rsidRPr="001A2222">
        <w:rPr>
          <w:rFonts w:cs="Times New Roman"/>
          <w:sz w:val="24"/>
          <w:szCs w:val="24"/>
        </w:rPr>
        <w:t>12.5. Puse triju darbdienu laikā rakstveidā informē otru Pusi par savu rekvizītu, kontaktpersonu vai citas būtiskas informācijas maiņu. Līdz paziņojuma saņemšanai darbības, kas veiktas, izmantojot iepriekš paziņoto informāciju, uzskatāmas par pienācīgām.</w:t>
      </w:r>
    </w:p>
    <w:p w14:paraId="69EAB515" w14:textId="77777777" w:rsidR="000B298C" w:rsidRPr="001A2222" w:rsidRDefault="00ED0230">
      <w:pPr>
        <w:pStyle w:val="ContractPara"/>
        <w:rPr>
          <w:rFonts w:cs="Times New Roman"/>
          <w:sz w:val="24"/>
          <w:szCs w:val="24"/>
        </w:rPr>
      </w:pPr>
      <w:r w:rsidRPr="001A2222">
        <w:rPr>
          <w:rFonts w:cs="Times New Roman"/>
          <w:sz w:val="24"/>
          <w:szCs w:val="24"/>
        </w:rPr>
        <w:t>12.6. Līguma ietvaros paziņojumi nosūtāmi uz Līgumā norādītajām e-pasta adresēm vai oficiālo elektronisko adresi, ja tāda tiek izmantota. Elektroniski nosūtīts paziņojums uzskatāms par saņemtu nākamajā darbdienā, ja nosūtītājs nav saņēmis automātisku paziņojumu par nepiegādi.</w:t>
      </w:r>
    </w:p>
    <w:p w14:paraId="6C31C88F" w14:textId="77777777" w:rsidR="000B298C" w:rsidRPr="001A2222" w:rsidRDefault="00ED0230">
      <w:pPr>
        <w:pStyle w:val="ContractPara"/>
        <w:rPr>
          <w:rFonts w:cs="Times New Roman"/>
          <w:sz w:val="24"/>
          <w:szCs w:val="24"/>
        </w:rPr>
      </w:pPr>
      <w:r w:rsidRPr="001A2222">
        <w:rPr>
          <w:rFonts w:cs="Times New Roman"/>
          <w:sz w:val="24"/>
          <w:szCs w:val="24"/>
        </w:rPr>
        <w:t>12.7. Pušu kontaktpersonas nav tiesīgas grozīt Līguma priekšmetu, cenu, termiņu, atbildību vai citus būtiskus noteikumus. Šādi grozījumi ir spēkā tikai tad, ja tos parakstījuši Pušu pārstāvēttiesīgie pārstāvji.</w:t>
      </w:r>
    </w:p>
    <w:p w14:paraId="4CE7FF4C" w14:textId="77777777" w:rsidR="000B298C" w:rsidRPr="001A2222" w:rsidRDefault="00ED0230">
      <w:pPr>
        <w:pStyle w:val="ContractPara"/>
        <w:rPr>
          <w:rFonts w:cs="Times New Roman"/>
          <w:sz w:val="24"/>
          <w:szCs w:val="24"/>
        </w:rPr>
      </w:pPr>
      <w:r w:rsidRPr="001A2222">
        <w:rPr>
          <w:rFonts w:cs="Times New Roman"/>
          <w:sz w:val="24"/>
          <w:szCs w:val="24"/>
        </w:rPr>
        <w:t>12.8. Līgums sagatavots latviešu valodā un parakstīts elektroniski ar drošu elektronisko parakstu, kas satur laika zīmogu. Elektroniski parakstītais Līgums ir viens oriģināls, un katrai Pusei ir pieejams tā identisks elektroniskais eksemplārs.</w:t>
      </w:r>
    </w:p>
    <w:p w14:paraId="7B39EF6E" w14:textId="77777777" w:rsidR="000B298C" w:rsidRPr="001A2222" w:rsidRDefault="00ED0230">
      <w:pPr>
        <w:pStyle w:val="ContractPara"/>
        <w:rPr>
          <w:rFonts w:cs="Times New Roman"/>
          <w:sz w:val="24"/>
          <w:szCs w:val="24"/>
        </w:rPr>
      </w:pPr>
      <w:r w:rsidRPr="001A2222">
        <w:rPr>
          <w:rFonts w:cs="Times New Roman"/>
          <w:sz w:val="24"/>
          <w:szCs w:val="24"/>
        </w:rPr>
        <w:t>12.9. Līguma abpusējas parakstīšanas datums ir pēdējā pievienotā drošā elektroniskā paraksta laika zīmoga datums.</w:t>
      </w:r>
    </w:p>
    <w:p w14:paraId="78A35395" w14:textId="77777777" w:rsidR="000B298C" w:rsidRPr="001A2222" w:rsidRDefault="00ED0230">
      <w:pPr>
        <w:pStyle w:val="ContractPara"/>
        <w:keepNext/>
        <w:rPr>
          <w:rFonts w:cs="Times New Roman"/>
          <w:sz w:val="24"/>
          <w:szCs w:val="24"/>
        </w:rPr>
      </w:pPr>
      <w:r w:rsidRPr="001A2222">
        <w:rPr>
          <w:rFonts w:cs="Times New Roman"/>
          <w:sz w:val="24"/>
          <w:szCs w:val="24"/>
        </w:rPr>
        <w:t>12.10. Līgumam ir šādi neatņemami pielikumi:</w:t>
      </w:r>
    </w:p>
    <w:p w14:paraId="2CCA6873" w14:textId="77777777" w:rsidR="000B298C" w:rsidRPr="001A2222" w:rsidRDefault="00ED0230">
      <w:pPr>
        <w:pStyle w:val="SubitemPara"/>
        <w:rPr>
          <w:rFonts w:cs="Times New Roman"/>
          <w:sz w:val="24"/>
          <w:szCs w:val="24"/>
        </w:rPr>
      </w:pPr>
      <w:r w:rsidRPr="001A2222">
        <w:rPr>
          <w:rFonts w:cs="Times New Roman"/>
          <w:sz w:val="24"/>
          <w:szCs w:val="24"/>
        </w:rPr>
        <w:t>12.10.1. 1. pielikums – Tehniskā specifikācija;</w:t>
      </w:r>
    </w:p>
    <w:p w14:paraId="6C15DE37" w14:textId="77777777" w:rsidR="000B298C" w:rsidRPr="001A2222" w:rsidRDefault="00ED0230">
      <w:pPr>
        <w:pStyle w:val="SubitemPara"/>
        <w:rPr>
          <w:rFonts w:cs="Times New Roman"/>
          <w:sz w:val="24"/>
          <w:szCs w:val="24"/>
        </w:rPr>
      </w:pPr>
      <w:r w:rsidRPr="001A2222">
        <w:rPr>
          <w:rFonts w:cs="Times New Roman"/>
          <w:sz w:val="24"/>
          <w:szCs w:val="24"/>
        </w:rPr>
        <w:t>12.10.2. 2. pielikums – Izpildītāja tehniskais piedāvājums;</w:t>
      </w:r>
    </w:p>
    <w:p w14:paraId="1DFAC70A" w14:textId="77777777" w:rsidR="000B298C" w:rsidRPr="001A2222" w:rsidRDefault="00ED0230">
      <w:pPr>
        <w:pStyle w:val="SubitemPara"/>
        <w:rPr>
          <w:rFonts w:cs="Times New Roman"/>
          <w:sz w:val="24"/>
          <w:szCs w:val="24"/>
        </w:rPr>
      </w:pPr>
      <w:r w:rsidRPr="001A2222">
        <w:rPr>
          <w:rFonts w:cs="Times New Roman"/>
          <w:sz w:val="24"/>
          <w:szCs w:val="24"/>
        </w:rPr>
        <w:t>12.10.3. 3. pielikums – Izpildītāja finanšu piedāvājums.</w:t>
      </w:r>
    </w:p>
    <w:p w14:paraId="38B28334" w14:textId="77777777" w:rsidR="000B298C" w:rsidRPr="001A2222" w:rsidRDefault="00ED0230">
      <w:pPr>
        <w:pStyle w:val="SectionHeading"/>
        <w:rPr>
          <w:rFonts w:cs="Times New Roman"/>
          <w:sz w:val="24"/>
          <w:szCs w:val="24"/>
        </w:rPr>
      </w:pPr>
      <w:r w:rsidRPr="001A2222">
        <w:rPr>
          <w:rFonts w:cs="Times New Roman"/>
          <w:sz w:val="24"/>
          <w:szCs w:val="24"/>
        </w:rPr>
        <w:t>13. PUŠU KONTAKTPERSONAS</w:t>
      </w:r>
    </w:p>
    <w:p w14:paraId="3360410D" w14:textId="77777777" w:rsidR="000B298C" w:rsidRPr="001A2222" w:rsidRDefault="00ED0230">
      <w:pPr>
        <w:pStyle w:val="ContractPara"/>
        <w:rPr>
          <w:rFonts w:cs="Times New Roman"/>
          <w:sz w:val="24"/>
          <w:szCs w:val="24"/>
        </w:rPr>
      </w:pPr>
      <w:r w:rsidRPr="001A2222">
        <w:rPr>
          <w:rFonts w:cs="Times New Roman"/>
          <w:sz w:val="24"/>
          <w:szCs w:val="24"/>
        </w:rPr>
        <w:t xml:space="preserve">13.1. Pasūtītāja kontaktpersona: </w:t>
      </w:r>
      <w:r w:rsidRPr="001A2222">
        <w:rPr>
          <w:rFonts w:cs="Times New Roman"/>
          <w:sz w:val="24"/>
          <w:szCs w:val="24"/>
          <w:highlight w:val="yellow"/>
        </w:rPr>
        <w:t>[vārds, uzvārds]</w:t>
      </w:r>
      <w:r w:rsidRPr="001A2222">
        <w:rPr>
          <w:rFonts w:cs="Times New Roman"/>
          <w:sz w:val="24"/>
          <w:szCs w:val="24"/>
        </w:rPr>
        <w:t xml:space="preserve">, tālrunis: </w:t>
      </w:r>
      <w:r w:rsidRPr="001A2222">
        <w:rPr>
          <w:rFonts w:cs="Times New Roman"/>
          <w:sz w:val="24"/>
          <w:szCs w:val="24"/>
          <w:highlight w:val="yellow"/>
        </w:rPr>
        <w:t>[tālrunis]</w:t>
      </w:r>
      <w:r w:rsidRPr="001A2222">
        <w:rPr>
          <w:rFonts w:cs="Times New Roman"/>
          <w:sz w:val="24"/>
          <w:szCs w:val="24"/>
        </w:rPr>
        <w:t xml:space="preserve">, e-pasts: </w:t>
      </w:r>
      <w:r w:rsidRPr="001A2222">
        <w:rPr>
          <w:rFonts w:cs="Times New Roman"/>
          <w:sz w:val="24"/>
          <w:szCs w:val="24"/>
          <w:highlight w:val="yellow"/>
        </w:rPr>
        <w:t>[e-pasts]</w:t>
      </w:r>
      <w:r w:rsidRPr="001A2222">
        <w:rPr>
          <w:rFonts w:cs="Times New Roman"/>
          <w:sz w:val="24"/>
          <w:szCs w:val="24"/>
        </w:rPr>
        <w:t>.</w:t>
      </w:r>
    </w:p>
    <w:p w14:paraId="0EAC5D6D" w14:textId="77777777" w:rsidR="000B298C" w:rsidRPr="001A2222" w:rsidRDefault="00ED0230">
      <w:pPr>
        <w:pStyle w:val="ContractPara"/>
        <w:rPr>
          <w:rFonts w:cs="Times New Roman"/>
          <w:sz w:val="24"/>
          <w:szCs w:val="24"/>
        </w:rPr>
      </w:pPr>
      <w:r w:rsidRPr="001A2222">
        <w:rPr>
          <w:rFonts w:cs="Times New Roman"/>
          <w:sz w:val="24"/>
          <w:szCs w:val="24"/>
        </w:rPr>
        <w:t xml:space="preserve">13.2. Izpildītāja kontaktpersona: </w:t>
      </w:r>
      <w:r w:rsidRPr="001A2222">
        <w:rPr>
          <w:rFonts w:cs="Times New Roman"/>
          <w:sz w:val="24"/>
          <w:szCs w:val="24"/>
          <w:highlight w:val="yellow"/>
        </w:rPr>
        <w:t>[vārds, uzvārds]</w:t>
      </w:r>
      <w:r w:rsidRPr="001A2222">
        <w:rPr>
          <w:rFonts w:cs="Times New Roman"/>
          <w:sz w:val="24"/>
          <w:szCs w:val="24"/>
        </w:rPr>
        <w:t xml:space="preserve">, tālrunis: </w:t>
      </w:r>
      <w:r w:rsidRPr="001A2222">
        <w:rPr>
          <w:rFonts w:cs="Times New Roman"/>
          <w:sz w:val="24"/>
          <w:szCs w:val="24"/>
          <w:highlight w:val="yellow"/>
        </w:rPr>
        <w:t>[tālrunis]</w:t>
      </w:r>
      <w:r w:rsidRPr="001A2222">
        <w:rPr>
          <w:rFonts w:cs="Times New Roman"/>
          <w:sz w:val="24"/>
          <w:szCs w:val="24"/>
        </w:rPr>
        <w:t xml:space="preserve">, e-pasts: </w:t>
      </w:r>
      <w:r w:rsidRPr="001A2222">
        <w:rPr>
          <w:rFonts w:cs="Times New Roman"/>
          <w:sz w:val="24"/>
          <w:szCs w:val="24"/>
          <w:highlight w:val="yellow"/>
        </w:rPr>
        <w:t>[e-pasts]</w:t>
      </w:r>
      <w:r w:rsidRPr="001A2222">
        <w:rPr>
          <w:rFonts w:cs="Times New Roman"/>
          <w:sz w:val="24"/>
          <w:szCs w:val="24"/>
        </w:rPr>
        <w:t>.</w:t>
      </w:r>
    </w:p>
    <w:p w14:paraId="0588DFF0" w14:textId="77777777" w:rsidR="000B298C" w:rsidRPr="001A2222" w:rsidRDefault="00ED0230">
      <w:pPr>
        <w:pStyle w:val="ContractPara"/>
        <w:rPr>
          <w:rFonts w:cs="Times New Roman"/>
          <w:sz w:val="24"/>
          <w:szCs w:val="24"/>
        </w:rPr>
      </w:pPr>
      <w:r w:rsidRPr="001A2222">
        <w:rPr>
          <w:rFonts w:cs="Times New Roman"/>
          <w:sz w:val="24"/>
          <w:szCs w:val="24"/>
        </w:rPr>
        <w:t>13.3. Kontaktpersonas koordinē Līguma izpildi, apmainās ar informāciju, saskaņo Līguma apjomā ietilpstošo uzdevumu izpildes organizāciju un sagatavo Pakalpojuma pieņemšanas–nodošanas aktus.</w:t>
      </w:r>
    </w:p>
    <w:p w14:paraId="6F03BCA5" w14:textId="77777777" w:rsidR="000B298C" w:rsidRPr="001A2222" w:rsidRDefault="00ED0230">
      <w:pPr>
        <w:pStyle w:val="ContractPara"/>
        <w:rPr>
          <w:rFonts w:cs="Times New Roman"/>
          <w:sz w:val="24"/>
          <w:szCs w:val="24"/>
        </w:rPr>
      </w:pPr>
      <w:r w:rsidRPr="001A2222">
        <w:rPr>
          <w:rFonts w:cs="Times New Roman"/>
          <w:sz w:val="24"/>
          <w:szCs w:val="24"/>
        </w:rPr>
        <w:t>13.4. Kontaktpersonas prombūtnes laikā Puse savlaicīgi norīko aizvietotāju un elektroniski informē par to otru Pusi.</w:t>
      </w:r>
    </w:p>
    <w:p w14:paraId="7D690A90" w14:textId="77777777" w:rsidR="000B298C" w:rsidRPr="001A2222" w:rsidRDefault="00ED0230">
      <w:pPr>
        <w:pStyle w:val="SectionHeading"/>
        <w:rPr>
          <w:rFonts w:cs="Times New Roman"/>
          <w:sz w:val="24"/>
          <w:szCs w:val="24"/>
        </w:rPr>
      </w:pPr>
      <w:r w:rsidRPr="001A2222">
        <w:rPr>
          <w:rFonts w:cs="Times New Roman"/>
          <w:sz w:val="24"/>
          <w:szCs w:val="24"/>
        </w:rPr>
        <w:t>14. PUŠU JURIDISKĀS ADRESES UN REKVIZĪTI</w:t>
      </w:r>
    </w:p>
    <w:tbl>
      <w:tblPr>
        <w:tblW w:w="0" w:type="auto"/>
        <w:jc w:val="center"/>
        <w:tblLayout w:type="fixed"/>
        <w:tblLook w:val="04A0" w:firstRow="1" w:lastRow="0" w:firstColumn="1" w:lastColumn="0" w:noHBand="0" w:noVBand="1"/>
      </w:tblPr>
      <w:tblGrid>
        <w:gridCol w:w="4819"/>
        <w:gridCol w:w="4819"/>
      </w:tblGrid>
      <w:tr w:rsidR="000B298C" w:rsidRPr="001A2222" w14:paraId="3DB2B550" w14:textId="77777777">
        <w:trPr>
          <w:jc w:val="center"/>
        </w:trPr>
        <w:tc>
          <w:tcPr>
            <w:tcW w:w="4819" w:type="dxa"/>
            <w:tcBorders>
              <w:top w:val="single" w:sz="4" w:space="0" w:color="B7B7B7"/>
              <w:left w:val="single" w:sz="4" w:space="0" w:color="B7B7B7"/>
              <w:bottom w:val="single" w:sz="4" w:space="0" w:color="B7B7B7"/>
              <w:right w:val="single" w:sz="4" w:space="0" w:color="B7B7B7"/>
            </w:tcBorders>
            <w:tcMar>
              <w:top w:w="120" w:type="dxa"/>
              <w:left w:w="120" w:type="dxa"/>
              <w:bottom w:w="120" w:type="dxa"/>
              <w:right w:w="120" w:type="dxa"/>
            </w:tcMar>
          </w:tcPr>
          <w:p w14:paraId="41C723A2" w14:textId="77777777" w:rsidR="000B298C" w:rsidRPr="001A2222" w:rsidRDefault="00ED0230">
            <w:pPr>
              <w:rPr>
                <w:rFonts w:cs="Times New Roman"/>
                <w:sz w:val="24"/>
                <w:szCs w:val="24"/>
              </w:rPr>
            </w:pPr>
            <w:r w:rsidRPr="001A2222">
              <w:rPr>
                <w:rFonts w:cs="Times New Roman"/>
                <w:b/>
                <w:sz w:val="24"/>
                <w:szCs w:val="24"/>
              </w:rPr>
              <w:t>Pasūtītājs</w:t>
            </w:r>
          </w:p>
          <w:p w14:paraId="0FAED84B" w14:textId="77777777" w:rsidR="000B298C" w:rsidRPr="001A2222" w:rsidRDefault="00ED0230">
            <w:pPr>
              <w:spacing w:after="20"/>
              <w:rPr>
                <w:rFonts w:cs="Times New Roman"/>
                <w:sz w:val="24"/>
                <w:szCs w:val="24"/>
              </w:rPr>
            </w:pPr>
            <w:r w:rsidRPr="001A2222">
              <w:rPr>
                <w:rFonts w:cs="Times New Roman"/>
                <w:sz w:val="24"/>
                <w:szCs w:val="24"/>
              </w:rPr>
              <w:t>SIA “Bulduru Tehnikums”</w:t>
            </w:r>
          </w:p>
          <w:p w14:paraId="41AC71F0" w14:textId="77777777" w:rsidR="000B298C" w:rsidRPr="001A2222" w:rsidRDefault="00ED0230">
            <w:pPr>
              <w:spacing w:after="20"/>
              <w:rPr>
                <w:rFonts w:cs="Times New Roman"/>
                <w:sz w:val="24"/>
                <w:szCs w:val="24"/>
              </w:rPr>
            </w:pPr>
            <w:r w:rsidRPr="001A2222">
              <w:rPr>
                <w:rFonts w:cs="Times New Roman"/>
                <w:sz w:val="24"/>
                <w:szCs w:val="24"/>
              </w:rPr>
              <w:t>Reģ. Nr. 40003482021</w:t>
            </w:r>
          </w:p>
          <w:p w14:paraId="0F9BE2FA" w14:textId="77777777" w:rsidR="000B298C" w:rsidRPr="001A2222" w:rsidRDefault="00ED0230">
            <w:pPr>
              <w:spacing w:after="20"/>
              <w:rPr>
                <w:rFonts w:cs="Times New Roman"/>
                <w:sz w:val="24"/>
                <w:szCs w:val="24"/>
              </w:rPr>
            </w:pPr>
            <w:r w:rsidRPr="001A2222">
              <w:rPr>
                <w:rFonts w:cs="Times New Roman"/>
                <w:sz w:val="24"/>
                <w:szCs w:val="24"/>
              </w:rPr>
              <w:t>Viestura iela 6, Jūrmala, LV-2010</w:t>
            </w:r>
          </w:p>
          <w:p w14:paraId="6A5F3BAD" w14:textId="77777777" w:rsidR="000B298C" w:rsidRPr="001A2222" w:rsidRDefault="00ED0230">
            <w:pPr>
              <w:spacing w:after="20"/>
              <w:rPr>
                <w:rFonts w:cs="Times New Roman"/>
                <w:sz w:val="24"/>
                <w:szCs w:val="24"/>
              </w:rPr>
            </w:pPr>
            <w:r w:rsidRPr="001A2222">
              <w:rPr>
                <w:rFonts w:cs="Times New Roman"/>
                <w:sz w:val="24"/>
                <w:szCs w:val="24"/>
                <w:highlight w:val="yellow"/>
              </w:rPr>
              <w:t>Banka: [aizpilda]</w:t>
            </w:r>
          </w:p>
          <w:p w14:paraId="62815827" w14:textId="77777777" w:rsidR="000B298C" w:rsidRPr="001A2222" w:rsidRDefault="00ED0230">
            <w:pPr>
              <w:spacing w:after="20"/>
              <w:rPr>
                <w:rFonts w:cs="Times New Roman"/>
                <w:sz w:val="24"/>
                <w:szCs w:val="24"/>
              </w:rPr>
            </w:pPr>
            <w:r w:rsidRPr="001A2222">
              <w:rPr>
                <w:rFonts w:cs="Times New Roman"/>
                <w:sz w:val="24"/>
                <w:szCs w:val="24"/>
                <w:highlight w:val="yellow"/>
              </w:rPr>
              <w:t>Konta Nr.: [aizpilda]</w:t>
            </w:r>
          </w:p>
          <w:p w14:paraId="171FB71F" w14:textId="77777777" w:rsidR="000B298C" w:rsidRPr="001A2222" w:rsidRDefault="000B298C">
            <w:pPr>
              <w:spacing w:after="20"/>
              <w:rPr>
                <w:rFonts w:cs="Times New Roman"/>
                <w:sz w:val="24"/>
                <w:szCs w:val="24"/>
              </w:rPr>
            </w:pPr>
          </w:p>
          <w:p w14:paraId="36C0E9C4" w14:textId="77777777" w:rsidR="000B298C" w:rsidRPr="001A2222" w:rsidRDefault="00ED0230">
            <w:pPr>
              <w:spacing w:after="20"/>
              <w:rPr>
                <w:rFonts w:cs="Times New Roman"/>
                <w:sz w:val="24"/>
                <w:szCs w:val="24"/>
              </w:rPr>
            </w:pPr>
            <w:r w:rsidRPr="001A2222">
              <w:rPr>
                <w:rFonts w:cs="Times New Roman"/>
                <w:sz w:val="24"/>
                <w:szCs w:val="24"/>
              </w:rPr>
              <w:t>______________________________</w:t>
            </w:r>
          </w:p>
          <w:p w14:paraId="21D4E550" w14:textId="77777777" w:rsidR="000B298C" w:rsidRPr="001A2222" w:rsidRDefault="00ED0230">
            <w:pPr>
              <w:spacing w:after="20"/>
              <w:rPr>
                <w:rFonts w:cs="Times New Roman"/>
                <w:sz w:val="24"/>
                <w:szCs w:val="24"/>
              </w:rPr>
            </w:pPr>
            <w:r w:rsidRPr="001A2222">
              <w:rPr>
                <w:rFonts w:cs="Times New Roman"/>
                <w:sz w:val="24"/>
                <w:szCs w:val="24"/>
                <w:highlight w:val="yellow"/>
              </w:rPr>
              <w:t>[vārds, uzvārds, amats]</w:t>
            </w:r>
          </w:p>
          <w:p w14:paraId="7F6DF11F" w14:textId="77777777" w:rsidR="000B298C" w:rsidRPr="001A2222" w:rsidRDefault="00ED0230">
            <w:pPr>
              <w:spacing w:after="20"/>
              <w:rPr>
                <w:rFonts w:cs="Times New Roman"/>
                <w:sz w:val="24"/>
                <w:szCs w:val="24"/>
              </w:rPr>
            </w:pPr>
            <w:r w:rsidRPr="001A2222">
              <w:rPr>
                <w:rFonts w:cs="Times New Roman"/>
                <w:sz w:val="24"/>
                <w:szCs w:val="24"/>
              </w:rPr>
              <w:t>(drošs elektroniskais paraksts)</w:t>
            </w:r>
          </w:p>
        </w:tc>
        <w:tc>
          <w:tcPr>
            <w:tcW w:w="4819" w:type="dxa"/>
            <w:tcBorders>
              <w:top w:val="single" w:sz="4" w:space="0" w:color="B7B7B7"/>
              <w:left w:val="single" w:sz="4" w:space="0" w:color="B7B7B7"/>
              <w:bottom w:val="single" w:sz="4" w:space="0" w:color="B7B7B7"/>
              <w:right w:val="single" w:sz="4" w:space="0" w:color="B7B7B7"/>
            </w:tcBorders>
            <w:tcMar>
              <w:top w:w="120" w:type="dxa"/>
              <w:left w:w="120" w:type="dxa"/>
              <w:bottom w:w="120" w:type="dxa"/>
              <w:right w:w="120" w:type="dxa"/>
            </w:tcMar>
          </w:tcPr>
          <w:p w14:paraId="37C821E8" w14:textId="77777777" w:rsidR="000B298C" w:rsidRPr="001A2222" w:rsidRDefault="00ED0230">
            <w:pPr>
              <w:rPr>
                <w:rFonts w:cs="Times New Roman"/>
                <w:sz w:val="24"/>
                <w:szCs w:val="24"/>
              </w:rPr>
            </w:pPr>
            <w:r w:rsidRPr="001A2222">
              <w:rPr>
                <w:rFonts w:cs="Times New Roman"/>
                <w:b/>
                <w:sz w:val="24"/>
                <w:szCs w:val="24"/>
              </w:rPr>
              <w:t>Izpildītājs</w:t>
            </w:r>
          </w:p>
          <w:p w14:paraId="13C98DA3" w14:textId="77777777" w:rsidR="000B298C" w:rsidRPr="001A2222" w:rsidRDefault="00ED0230">
            <w:pPr>
              <w:spacing w:after="20"/>
              <w:rPr>
                <w:rFonts w:cs="Times New Roman"/>
                <w:sz w:val="24"/>
                <w:szCs w:val="24"/>
              </w:rPr>
            </w:pPr>
            <w:r w:rsidRPr="001A2222">
              <w:rPr>
                <w:rFonts w:cs="Times New Roman"/>
                <w:sz w:val="24"/>
                <w:szCs w:val="24"/>
                <w:highlight w:val="yellow"/>
              </w:rPr>
              <w:t>[nosaukums]</w:t>
            </w:r>
          </w:p>
          <w:p w14:paraId="364B5D37" w14:textId="77777777" w:rsidR="000B298C" w:rsidRPr="001A2222" w:rsidRDefault="00ED0230">
            <w:pPr>
              <w:spacing w:after="20"/>
              <w:rPr>
                <w:rFonts w:cs="Times New Roman"/>
                <w:sz w:val="24"/>
                <w:szCs w:val="24"/>
              </w:rPr>
            </w:pPr>
            <w:r w:rsidRPr="001A2222">
              <w:rPr>
                <w:rFonts w:cs="Times New Roman"/>
                <w:sz w:val="24"/>
                <w:szCs w:val="24"/>
                <w:highlight w:val="yellow"/>
              </w:rPr>
              <w:t>Reģ. Nr. [aizpilda]</w:t>
            </w:r>
          </w:p>
          <w:p w14:paraId="0443C6E6" w14:textId="77777777" w:rsidR="000B298C" w:rsidRPr="001A2222" w:rsidRDefault="00ED0230">
            <w:pPr>
              <w:spacing w:after="20"/>
              <w:rPr>
                <w:rFonts w:cs="Times New Roman"/>
                <w:sz w:val="24"/>
                <w:szCs w:val="24"/>
              </w:rPr>
            </w:pPr>
            <w:r w:rsidRPr="001A2222">
              <w:rPr>
                <w:rFonts w:cs="Times New Roman"/>
                <w:sz w:val="24"/>
                <w:szCs w:val="24"/>
                <w:highlight w:val="yellow"/>
              </w:rPr>
              <w:t>[juridiskā adrese]</w:t>
            </w:r>
          </w:p>
          <w:p w14:paraId="373216B5" w14:textId="77777777" w:rsidR="000B298C" w:rsidRPr="001A2222" w:rsidRDefault="00ED0230">
            <w:pPr>
              <w:spacing w:after="20"/>
              <w:rPr>
                <w:rFonts w:cs="Times New Roman"/>
                <w:sz w:val="24"/>
                <w:szCs w:val="24"/>
              </w:rPr>
            </w:pPr>
            <w:r w:rsidRPr="001A2222">
              <w:rPr>
                <w:rFonts w:cs="Times New Roman"/>
                <w:sz w:val="24"/>
                <w:szCs w:val="24"/>
                <w:highlight w:val="yellow"/>
              </w:rPr>
              <w:t>Banka: [aizpilda]</w:t>
            </w:r>
          </w:p>
          <w:p w14:paraId="179DFD97" w14:textId="77777777" w:rsidR="000B298C" w:rsidRPr="001A2222" w:rsidRDefault="00ED0230">
            <w:pPr>
              <w:spacing w:after="20"/>
              <w:rPr>
                <w:rFonts w:cs="Times New Roman"/>
                <w:sz w:val="24"/>
                <w:szCs w:val="24"/>
              </w:rPr>
            </w:pPr>
            <w:r w:rsidRPr="001A2222">
              <w:rPr>
                <w:rFonts w:cs="Times New Roman"/>
                <w:sz w:val="24"/>
                <w:szCs w:val="24"/>
                <w:highlight w:val="yellow"/>
              </w:rPr>
              <w:t>Konta Nr.: [aizpilda]</w:t>
            </w:r>
          </w:p>
          <w:p w14:paraId="2316498C" w14:textId="77777777" w:rsidR="000B298C" w:rsidRPr="001A2222" w:rsidRDefault="000B298C">
            <w:pPr>
              <w:spacing w:after="20"/>
              <w:rPr>
                <w:rFonts w:cs="Times New Roman"/>
                <w:sz w:val="24"/>
                <w:szCs w:val="24"/>
              </w:rPr>
            </w:pPr>
          </w:p>
          <w:p w14:paraId="29104279" w14:textId="77777777" w:rsidR="000B298C" w:rsidRPr="001A2222" w:rsidRDefault="00ED0230">
            <w:pPr>
              <w:spacing w:after="20"/>
              <w:rPr>
                <w:rFonts w:cs="Times New Roman"/>
                <w:sz w:val="24"/>
                <w:szCs w:val="24"/>
              </w:rPr>
            </w:pPr>
            <w:r w:rsidRPr="001A2222">
              <w:rPr>
                <w:rFonts w:cs="Times New Roman"/>
                <w:sz w:val="24"/>
                <w:szCs w:val="24"/>
              </w:rPr>
              <w:t>______________________________</w:t>
            </w:r>
          </w:p>
          <w:p w14:paraId="6FD2E1CA" w14:textId="77777777" w:rsidR="000B298C" w:rsidRPr="001A2222" w:rsidRDefault="00ED0230">
            <w:pPr>
              <w:spacing w:after="20"/>
              <w:rPr>
                <w:rFonts w:cs="Times New Roman"/>
                <w:sz w:val="24"/>
                <w:szCs w:val="24"/>
              </w:rPr>
            </w:pPr>
            <w:r w:rsidRPr="001A2222">
              <w:rPr>
                <w:rFonts w:cs="Times New Roman"/>
                <w:sz w:val="24"/>
                <w:szCs w:val="24"/>
                <w:highlight w:val="yellow"/>
              </w:rPr>
              <w:t>[vārds, uzvārds, amats]</w:t>
            </w:r>
          </w:p>
          <w:p w14:paraId="082CE751" w14:textId="77777777" w:rsidR="000B298C" w:rsidRPr="001A2222" w:rsidRDefault="00ED0230">
            <w:pPr>
              <w:spacing w:after="20"/>
              <w:rPr>
                <w:rFonts w:cs="Times New Roman"/>
                <w:sz w:val="24"/>
                <w:szCs w:val="24"/>
              </w:rPr>
            </w:pPr>
            <w:r w:rsidRPr="001A2222">
              <w:rPr>
                <w:rFonts w:cs="Times New Roman"/>
                <w:sz w:val="24"/>
                <w:szCs w:val="24"/>
              </w:rPr>
              <w:t>(drošs elektroniskais paraksts)</w:t>
            </w:r>
          </w:p>
        </w:tc>
      </w:tr>
    </w:tbl>
    <w:p w14:paraId="0BE2A252" w14:textId="77777777" w:rsidR="00797EF5" w:rsidRPr="001A2222" w:rsidRDefault="00797EF5">
      <w:pPr>
        <w:rPr>
          <w:rFonts w:cs="Times New Roman"/>
          <w:sz w:val="24"/>
          <w:szCs w:val="24"/>
        </w:rPr>
      </w:pPr>
    </w:p>
    <w:sectPr w:rsidR="00797EF5" w:rsidRPr="001A2222" w:rsidSect="00034616">
      <w:footerReference w:type="default" r:id="rId13"/>
      <w:pgSz w:w="11906" w:h="16838"/>
      <w:pgMar w:top="964" w:right="1134" w:bottom="907" w:left="1134" w:header="454" w:footer="454"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Gunta Putna" w:date="2026-07-24T11:08:00Z" w:initials="GP">
    <w:p w14:paraId="2CD4F042" w14:textId="77777777" w:rsidR="00087967" w:rsidRDefault="00087967" w:rsidP="00087967">
      <w:pPr>
        <w:pStyle w:val="Komentrateksts"/>
        <w:jc w:val="left"/>
      </w:pPr>
      <w:r>
        <w:rPr>
          <w:rStyle w:val="Komentraatsauce"/>
        </w:rPr>
        <w:annotationRef/>
      </w:r>
      <w:r>
        <w:rPr>
          <w:lang w:val="lv-LV"/>
        </w:rPr>
        <w:t>3.2. punktā norādītā cena būs prognozējamā līgumcena, vai projektā vēl ir ielikts cenas pieaugums?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CD4F04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10825A" w16cex:dateUtc="2026-07-24T0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CD4F042" w16cid:durableId="701082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97D98" w14:textId="77777777" w:rsidR="00990DD6" w:rsidRDefault="00990DD6">
      <w:pPr>
        <w:spacing w:after="0"/>
      </w:pPr>
      <w:r>
        <w:separator/>
      </w:r>
    </w:p>
  </w:endnote>
  <w:endnote w:type="continuationSeparator" w:id="0">
    <w:p w14:paraId="1B589839" w14:textId="77777777" w:rsidR="00990DD6" w:rsidRDefault="00990DD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1945F" w14:textId="77777777" w:rsidR="000B298C" w:rsidRPr="0037696A" w:rsidRDefault="00ED0230">
    <w:pPr>
      <w:pStyle w:val="Kjene"/>
      <w:jc w:val="center"/>
      <w:rPr>
        <w:sz w:val="24"/>
        <w:szCs w:val="24"/>
      </w:rPr>
    </w:pPr>
    <w:r w:rsidRPr="0037696A">
      <w:rPr>
        <w:sz w:val="24"/>
        <w:szCs w:val="24"/>
      </w:rPr>
      <w:t xml:space="preserve">BT 2026/8-ERAF  |  Lapa </w:t>
    </w:r>
    <w:r w:rsidRPr="0037696A">
      <w:rPr>
        <w:sz w:val="24"/>
        <w:szCs w:val="24"/>
      </w:rPr>
      <w:fldChar w:fldCharType="begin"/>
    </w:r>
    <w:r w:rsidRPr="0037696A">
      <w:rPr>
        <w:sz w:val="24"/>
        <w:szCs w:val="24"/>
      </w:rPr>
      <w:instrText>PAGE</w:instrText>
    </w:r>
    <w:r w:rsidRPr="0037696A">
      <w:rPr>
        <w:sz w:val="24"/>
        <w:szCs w:val="24"/>
      </w:rPr>
      <w:fldChar w:fldCharType="separate"/>
    </w:r>
    <w:r w:rsidR="0037696A" w:rsidRPr="0037696A">
      <w:rPr>
        <w:noProof/>
        <w:sz w:val="24"/>
        <w:szCs w:val="24"/>
      </w:rPr>
      <w:t>1</w:t>
    </w:r>
    <w:r w:rsidRPr="0037696A">
      <w:rPr>
        <w:sz w:val="24"/>
        <w:szCs w:val="24"/>
      </w:rPr>
      <w:fldChar w:fldCharType="end"/>
    </w:r>
    <w:r w:rsidRPr="0037696A">
      <w:rPr>
        <w:sz w:val="24"/>
        <w:szCs w:val="24"/>
      </w:rPr>
      <w:t xml:space="preserve"> no </w:t>
    </w:r>
    <w:r w:rsidRPr="0037696A">
      <w:rPr>
        <w:sz w:val="24"/>
        <w:szCs w:val="24"/>
      </w:rPr>
      <w:fldChar w:fldCharType="begin"/>
    </w:r>
    <w:r w:rsidRPr="0037696A">
      <w:rPr>
        <w:sz w:val="24"/>
        <w:szCs w:val="24"/>
      </w:rPr>
      <w:instrText>NUMPAGES</w:instrText>
    </w:r>
    <w:r w:rsidRPr="0037696A">
      <w:rPr>
        <w:sz w:val="24"/>
        <w:szCs w:val="24"/>
      </w:rPr>
      <w:fldChar w:fldCharType="separate"/>
    </w:r>
    <w:r w:rsidR="0037696A" w:rsidRPr="0037696A">
      <w:rPr>
        <w:noProof/>
        <w:sz w:val="24"/>
        <w:szCs w:val="24"/>
      </w:rPr>
      <w:t>1</w:t>
    </w:r>
    <w:r w:rsidRPr="0037696A">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6ED32" w14:textId="77777777" w:rsidR="00990DD6" w:rsidRDefault="00990DD6">
      <w:pPr>
        <w:spacing w:after="0"/>
      </w:pPr>
      <w:r>
        <w:separator/>
      </w:r>
    </w:p>
  </w:footnote>
  <w:footnote w:type="continuationSeparator" w:id="0">
    <w:p w14:paraId="0F28FDA0" w14:textId="77777777" w:rsidR="00990DD6" w:rsidRDefault="00990DD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arakstanumur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arakstanumur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Sarakstaaizzme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Sarakstaaizzme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arakstanumur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Sarakstaaizzme"/>
      <w:lvlText w:val=""/>
      <w:lvlJc w:val="left"/>
      <w:pPr>
        <w:tabs>
          <w:tab w:val="num" w:pos="360"/>
        </w:tabs>
        <w:ind w:left="360" w:hanging="360"/>
      </w:pPr>
      <w:rPr>
        <w:rFonts w:ascii="Symbol" w:hAnsi="Symbol" w:hint="default"/>
      </w:rPr>
    </w:lvl>
  </w:abstractNum>
  <w:num w:numId="1" w16cid:durableId="71394767">
    <w:abstractNumId w:val="8"/>
  </w:num>
  <w:num w:numId="2" w16cid:durableId="681126836">
    <w:abstractNumId w:val="6"/>
  </w:num>
  <w:num w:numId="3" w16cid:durableId="2117747447">
    <w:abstractNumId w:val="5"/>
  </w:num>
  <w:num w:numId="4" w16cid:durableId="2073918442">
    <w:abstractNumId w:val="4"/>
  </w:num>
  <w:num w:numId="5" w16cid:durableId="1914928789">
    <w:abstractNumId w:val="7"/>
  </w:num>
  <w:num w:numId="6" w16cid:durableId="319358812">
    <w:abstractNumId w:val="3"/>
  </w:num>
  <w:num w:numId="7" w16cid:durableId="201750737">
    <w:abstractNumId w:val="2"/>
  </w:num>
  <w:num w:numId="8" w16cid:durableId="1967462945">
    <w:abstractNumId w:val="1"/>
  </w:num>
  <w:num w:numId="9" w16cid:durableId="17657881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unta Putna">
    <w15:presenceInfo w15:providerId="Windows Live" w15:userId="5c8f92bdbf59f3c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6B56"/>
    <w:rsid w:val="00087967"/>
    <w:rsid w:val="000B298C"/>
    <w:rsid w:val="0015074B"/>
    <w:rsid w:val="001A2222"/>
    <w:rsid w:val="00234D5C"/>
    <w:rsid w:val="0029639D"/>
    <w:rsid w:val="00321E21"/>
    <w:rsid w:val="00326F90"/>
    <w:rsid w:val="00335EEF"/>
    <w:rsid w:val="00346E25"/>
    <w:rsid w:val="00351D63"/>
    <w:rsid w:val="0037696A"/>
    <w:rsid w:val="00410014"/>
    <w:rsid w:val="005E737F"/>
    <w:rsid w:val="006632BB"/>
    <w:rsid w:val="006C2133"/>
    <w:rsid w:val="00797EF5"/>
    <w:rsid w:val="008826FD"/>
    <w:rsid w:val="008A2613"/>
    <w:rsid w:val="00990DD6"/>
    <w:rsid w:val="00AA1D8D"/>
    <w:rsid w:val="00B05FA1"/>
    <w:rsid w:val="00B47730"/>
    <w:rsid w:val="00CB0664"/>
    <w:rsid w:val="00D31CD5"/>
    <w:rsid w:val="00D44F45"/>
    <w:rsid w:val="00E34959"/>
    <w:rsid w:val="00ED023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31C4CB"/>
  <w14:defaultImageDpi w14:val="300"/>
  <w15:docId w15:val="{A1E8FAE7-0C1D-48AD-BF23-5FE2C6B43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693F"/>
    <w:pPr>
      <w:spacing w:after="60" w:line="240" w:lineRule="auto"/>
      <w:jc w:val="both"/>
    </w:pPr>
    <w:rPr>
      <w:rFonts w:ascii="Times New Roman" w:eastAsia="Times New Roman" w:hAnsi="Times New Roman"/>
      <w:sz w:val="21"/>
    </w:rPr>
  </w:style>
  <w:style w:type="paragraph" w:styleId="Virsraksts1">
    <w:name w:val="heading 1"/>
    <w:basedOn w:val="Parasts"/>
    <w:next w:val="Parasts"/>
    <w:link w:val="Virsraksts1Rakstz"/>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next w:val="Parasts"/>
    <w:link w:val="Virsraksts2Rakstz"/>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Virsraksts3">
    <w:name w:val="heading 3"/>
    <w:basedOn w:val="Parasts"/>
    <w:next w:val="Parasts"/>
    <w:link w:val="Virsraksts3Rakstz"/>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Virsraksts4">
    <w:name w:val="heading 4"/>
    <w:basedOn w:val="Parasts"/>
    <w:next w:val="Parasts"/>
    <w:link w:val="Virsraksts4Rakstz"/>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Virsraksts5">
    <w:name w:val="heading 5"/>
    <w:basedOn w:val="Parasts"/>
    <w:next w:val="Parasts"/>
    <w:link w:val="Virsraksts5Rakstz"/>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Virsraksts6">
    <w:name w:val="heading 6"/>
    <w:basedOn w:val="Parasts"/>
    <w:next w:val="Parasts"/>
    <w:link w:val="Virsraksts6Rakstz"/>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Virsraksts7">
    <w:name w:val="heading 7"/>
    <w:basedOn w:val="Parasts"/>
    <w:next w:val="Parasts"/>
    <w:link w:val="Virsraksts7Rakstz"/>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Virsraksts8">
    <w:name w:val="heading 8"/>
    <w:basedOn w:val="Parasts"/>
    <w:next w:val="Parasts"/>
    <w:link w:val="Virsraksts8Rakstz"/>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Virsraksts9">
    <w:name w:val="heading 9"/>
    <w:basedOn w:val="Parasts"/>
    <w:next w:val="Parasts"/>
    <w:link w:val="Virsraksts9Rakstz"/>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E618BF"/>
    <w:pPr>
      <w:tabs>
        <w:tab w:val="center" w:pos="4680"/>
        <w:tab w:val="right" w:pos="9360"/>
      </w:tabs>
      <w:spacing w:after="0"/>
    </w:pPr>
  </w:style>
  <w:style w:type="character" w:customStyle="1" w:styleId="GalveneRakstz">
    <w:name w:val="Galvene Rakstz."/>
    <w:basedOn w:val="Noklusjumarindkopasfonts"/>
    <w:link w:val="Galvene"/>
    <w:uiPriority w:val="99"/>
    <w:rsid w:val="00E618BF"/>
  </w:style>
  <w:style w:type="paragraph" w:styleId="Kjene">
    <w:name w:val="footer"/>
    <w:basedOn w:val="Parasts"/>
    <w:link w:val="KjeneRakstz"/>
    <w:uiPriority w:val="99"/>
    <w:unhideWhenUsed/>
    <w:rsid w:val="00E618BF"/>
    <w:pPr>
      <w:tabs>
        <w:tab w:val="center" w:pos="4680"/>
        <w:tab w:val="right" w:pos="9360"/>
      </w:tabs>
      <w:spacing w:after="0"/>
    </w:pPr>
  </w:style>
  <w:style w:type="character" w:customStyle="1" w:styleId="KjeneRakstz">
    <w:name w:val="Kājene Rakstz."/>
    <w:basedOn w:val="Noklusjumarindkopasfonts"/>
    <w:link w:val="Kjene"/>
    <w:uiPriority w:val="99"/>
    <w:rsid w:val="00E618BF"/>
  </w:style>
  <w:style w:type="paragraph" w:styleId="Bezatstarpm">
    <w:name w:val="No Spacing"/>
    <w:uiPriority w:val="1"/>
    <w:qFormat/>
    <w:rsid w:val="00FC693F"/>
    <w:pPr>
      <w:spacing w:after="0" w:line="240" w:lineRule="auto"/>
    </w:pPr>
  </w:style>
  <w:style w:type="character" w:customStyle="1" w:styleId="Virsraksts1Rakstz">
    <w:name w:val="Virsraksts 1 Rakstz."/>
    <w:basedOn w:val="Noklusjumarindkopasfonts"/>
    <w:link w:val="Virsraksts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Virsraksts2Rakstz">
    <w:name w:val="Virsraksts 2 Rakstz."/>
    <w:basedOn w:val="Noklusjumarindkopasfonts"/>
    <w:link w:val="Virsraksts2"/>
    <w:uiPriority w:val="9"/>
    <w:rsid w:val="00FC693F"/>
    <w:rPr>
      <w:rFonts w:asciiTheme="majorHAnsi" w:eastAsiaTheme="majorEastAsia" w:hAnsiTheme="majorHAnsi" w:cstheme="majorBidi"/>
      <w:b/>
      <w:bCs/>
      <w:color w:val="4F81BD" w:themeColor="accent1"/>
      <w:sz w:val="26"/>
      <w:szCs w:val="26"/>
    </w:rPr>
  </w:style>
  <w:style w:type="character" w:customStyle="1" w:styleId="Virsraksts3Rakstz">
    <w:name w:val="Virsraksts 3 Rakstz."/>
    <w:basedOn w:val="Noklusjumarindkopasfonts"/>
    <w:link w:val="Virsraksts3"/>
    <w:uiPriority w:val="9"/>
    <w:rsid w:val="00FC693F"/>
    <w:rPr>
      <w:rFonts w:asciiTheme="majorHAnsi" w:eastAsiaTheme="majorEastAsia" w:hAnsiTheme="majorHAnsi" w:cstheme="majorBidi"/>
      <w:b/>
      <w:bCs/>
      <w:color w:val="4F81BD" w:themeColor="accent1"/>
    </w:rPr>
  </w:style>
  <w:style w:type="paragraph" w:styleId="Nosaukums">
    <w:name w:val="Title"/>
    <w:basedOn w:val="Parasts"/>
    <w:next w:val="Parasts"/>
    <w:link w:val="NosaukumsRakstz"/>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osaukumsRakstz">
    <w:name w:val="Nosaukums Rakstz."/>
    <w:basedOn w:val="Noklusjumarindkopasfonts"/>
    <w:link w:val="Nosaukums"/>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pakvirsraksts">
    <w:name w:val="Subtitle"/>
    <w:basedOn w:val="Parasts"/>
    <w:next w:val="Parasts"/>
    <w:link w:val="ApakvirsrakstsRakstz"/>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pakvirsrakstsRakstz">
    <w:name w:val="Apakšvirsraksts Rakstz."/>
    <w:basedOn w:val="Noklusjumarindkopasfonts"/>
    <w:link w:val="Apakvirsraksts"/>
    <w:uiPriority w:val="11"/>
    <w:rsid w:val="00FC693F"/>
    <w:rPr>
      <w:rFonts w:asciiTheme="majorHAnsi" w:eastAsiaTheme="majorEastAsia" w:hAnsiTheme="majorHAnsi" w:cstheme="majorBidi"/>
      <w:i/>
      <w:iCs/>
      <w:color w:val="4F81BD" w:themeColor="accent1"/>
      <w:spacing w:val="15"/>
      <w:sz w:val="24"/>
      <w:szCs w:val="24"/>
    </w:rPr>
  </w:style>
  <w:style w:type="paragraph" w:styleId="Sarakstarindkopa">
    <w:name w:val="List Paragraph"/>
    <w:basedOn w:val="Parasts"/>
    <w:uiPriority w:val="34"/>
    <w:qFormat/>
    <w:rsid w:val="00FC693F"/>
    <w:pPr>
      <w:ind w:left="720"/>
      <w:contextualSpacing/>
    </w:pPr>
  </w:style>
  <w:style w:type="paragraph" w:styleId="Pamatteksts">
    <w:name w:val="Body Text"/>
    <w:basedOn w:val="Parasts"/>
    <w:link w:val="PamattekstsRakstz"/>
    <w:uiPriority w:val="99"/>
    <w:unhideWhenUsed/>
    <w:rsid w:val="00AA1D8D"/>
    <w:pPr>
      <w:spacing w:after="120"/>
    </w:pPr>
  </w:style>
  <w:style w:type="character" w:customStyle="1" w:styleId="PamattekstsRakstz">
    <w:name w:val="Pamatteksts Rakstz."/>
    <w:basedOn w:val="Noklusjumarindkopasfonts"/>
    <w:link w:val="Pamatteksts"/>
    <w:uiPriority w:val="99"/>
    <w:rsid w:val="00AA1D8D"/>
  </w:style>
  <w:style w:type="paragraph" w:styleId="Pamatteksts2">
    <w:name w:val="Body Text 2"/>
    <w:basedOn w:val="Parasts"/>
    <w:link w:val="Pamatteksts2Rakstz"/>
    <w:uiPriority w:val="99"/>
    <w:unhideWhenUsed/>
    <w:rsid w:val="00AA1D8D"/>
    <w:pPr>
      <w:spacing w:after="120" w:line="480" w:lineRule="auto"/>
    </w:pPr>
  </w:style>
  <w:style w:type="character" w:customStyle="1" w:styleId="Pamatteksts2Rakstz">
    <w:name w:val="Pamatteksts 2 Rakstz."/>
    <w:basedOn w:val="Noklusjumarindkopasfonts"/>
    <w:link w:val="Pamatteksts2"/>
    <w:uiPriority w:val="99"/>
    <w:rsid w:val="00AA1D8D"/>
  </w:style>
  <w:style w:type="paragraph" w:styleId="Pamatteksts3">
    <w:name w:val="Body Text 3"/>
    <w:basedOn w:val="Parasts"/>
    <w:link w:val="Pamatteksts3Rakstz"/>
    <w:uiPriority w:val="99"/>
    <w:unhideWhenUsed/>
    <w:rsid w:val="00AA1D8D"/>
    <w:pPr>
      <w:spacing w:after="120"/>
    </w:pPr>
    <w:rPr>
      <w:sz w:val="16"/>
      <w:szCs w:val="16"/>
    </w:rPr>
  </w:style>
  <w:style w:type="character" w:customStyle="1" w:styleId="Pamatteksts3Rakstz">
    <w:name w:val="Pamatteksts 3 Rakstz."/>
    <w:basedOn w:val="Noklusjumarindkopasfonts"/>
    <w:link w:val="Pamatteksts3"/>
    <w:uiPriority w:val="99"/>
    <w:rsid w:val="00AA1D8D"/>
    <w:rPr>
      <w:sz w:val="16"/>
      <w:szCs w:val="16"/>
    </w:rPr>
  </w:style>
  <w:style w:type="paragraph" w:styleId="Saraksts">
    <w:name w:val="List"/>
    <w:basedOn w:val="Parasts"/>
    <w:uiPriority w:val="99"/>
    <w:unhideWhenUsed/>
    <w:rsid w:val="00AA1D8D"/>
    <w:pPr>
      <w:ind w:left="360" w:hanging="360"/>
      <w:contextualSpacing/>
    </w:pPr>
  </w:style>
  <w:style w:type="paragraph" w:styleId="Saraksts2">
    <w:name w:val="List 2"/>
    <w:basedOn w:val="Parasts"/>
    <w:uiPriority w:val="99"/>
    <w:unhideWhenUsed/>
    <w:rsid w:val="00326F90"/>
    <w:pPr>
      <w:ind w:left="720" w:hanging="360"/>
      <w:contextualSpacing/>
    </w:pPr>
  </w:style>
  <w:style w:type="paragraph" w:styleId="Saraksts3">
    <w:name w:val="List 3"/>
    <w:basedOn w:val="Parasts"/>
    <w:uiPriority w:val="99"/>
    <w:unhideWhenUsed/>
    <w:rsid w:val="00326F90"/>
    <w:pPr>
      <w:ind w:left="1080" w:hanging="360"/>
      <w:contextualSpacing/>
    </w:pPr>
  </w:style>
  <w:style w:type="paragraph" w:styleId="Sarakstaaizzme">
    <w:name w:val="List Bullet"/>
    <w:basedOn w:val="Parasts"/>
    <w:uiPriority w:val="99"/>
    <w:unhideWhenUsed/>
    <w:rsid w:val="00326F90"/>
    <w:pPr>
      <w:numPr>
        <w:numId w:val="1"/>
      </w:numPr>
      <w:contextualSpacing/>
    </w:pPr>
  </w:style>
  <w:style w:type="paragraph" w:styleId="Sarakstaaizzme2">
    <w:name w:val="List Bullet 2"/>
    <w:basedOn w:val="Parasts"/>
    <w:uiPriority w:val="99"/>
    <w:unhideWhenUsed/>
    <w:rsid w:val="00326F90"/>
    <w:pPr>
      <w:numPr>
        <w:numId w:val="2"/>
      </w:numPr>
      <w:contextualSpacing/>
    </w:pPr>
  </w:style>
  <w:style w:type="paragraph" w:styleId="Sarakstaaizzme3">
    <w:name w:val="List Bullet 3"/>
    <w:basedOn w:val="Parasts"/>
    <w:uiPriority w:val="99"/>
    <w:unhideWhenUsed/>
    <w:rsid w:val="00326F90"/>
    <w:pPr>
      <w:numPr>
        <w:numId w:val="3"/>
      </w:numPr>
      <w:contextualSpacing/>
    </w:pPr>
  </w:style>
  <w:style w:type="paragraph" w:styleId="Sarakstanumurs">
    <w:name w:val="List Number"/>
    <w:basedOn w:val="Parasts"/>
    <w:uiPriority w:val="99"/>
    <w:unhideWhenUsed/>
    <w:rsid w:val="00326F90"/>
    <w:pPr>
      <w:numPr>
        <w:numId w:val="5"/>
      </w:numPr>
      <w:contextualSpacing/>
    </w:pPr>
  </w:style>
  <w:style w:type="paragraph" w:styleId="Sarakstanumurs2">
    <w:name w:val="List Number 2"/>
    <w:basedOn w:val="Parasts"/>
    <w:uiPriority w:val="99"/>
    <w:unhideWhenUsed/>
    <w:rsid w:val="0029639D"/>
    <w:pPr>
      <w:numPr>
        <w:numId w:val="6"/>
      </w:numPr>
      <w:contextualSpacing/>
    </w:pPr>
  </w:style>
  <w:style w:type="paragraph" w:styleId="Sarakstanumurs3">
    <w:name w:val="List Number 3"/>
    <w:basedOn w:val="Parasts"/>
    <w:uiPriority w:val="99"/>
    <w:unhideWhenUsed/>
    <w:rsid w:val="0029639D"/>
    <w:pPr>
      <w:numPr>
        <w:numId w:val="7"/>
      </w:numPr>
      <w:contextualSpacing/>
    </w:pPr>
  </w:style>
  <w:style w:type="paragraph" w:styleId="Sarakstaturpinjums">
    <w:name w:val="List Continue"/>
    <w:basedOn w:val="Parasts"/>
    <w:uiPriority w:val="99"/>
    <w:unhideWhenUsed/>
    <w:rsid w:val="0029639D"/>
    <w:pPr>
      <w:spacing w:after="120"/>
      <w:ind w:left="360"/>
      <w:contextualSpacing/>
    </w:pPr>
  </w:style>
  <w:style w:type="paragraph" w:styleId="Sarakstaturpinjums2">
    <w:name w:val="List Continue 2"/>
    <w:basedOn w:val="Parasts"/>
    <w:uiPriority w:val="99"/>
    <w:unhideWhenUsed/>
    <w:rsid w:val="0029639D"/>
    <w:pPr>
      <w:spacing w:after="120"/>
      <w:ind w:left="720"/>
      <w:contextualSpacing/>
    </w:pPr>
  </w:style>
  <w:style w:type="paragraph" w:styleId="Sarakstaturpinjums3">
    <w:name w:val="List Continue 3"/>
    <w:basedOn w:val="Parasts"/>
    <w:uiPriority w:val="99"/>
    <w:unhideWhenUsed/>
    <w:rsid w:val="0029639D"/>
    <w:pPr>
      <w:spacing w:after="120"/>
      <w:ind w:left="1080"/>
      <w:contextualSpacing/>
    </w:pPr>
  </w:style>
  <w:style w:type="paragraph" w:styleId="Makroteksts">
    <w:name w:val="macro"/>
    <w:link w:val="MakrotekstsRakstz"/>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kstsRakstz">
    <w:name w:val="Makro teksts Rakstz."/>
    <w:basedOn w:val="Noklusjumarindkopasfonts"/>
    <w:link w:val="Makroteksts"/>
    <w:uiPriority w:val="99"/>
    <w:rsid w:val="0029639D"/>
    <w:rPr>
      <w:rFonts w:ascii="Courier" w:hAnsi="Courier"/>
      <w:sz w:val="20"/>
      <w:szCs w:val="20"/>
    </w:rPr>
  </w:style>
  <w:style w:type="paragraph" w:styleId="Citts">
    <w:name w:val="Quote"/>
    <w:basedOn w:val="Parasts"/>
    <w:next w:val="Parasts"/>
    <w:link w:val="CittsRakstz"/>
    <w:uiPriority w:val="29"/>
    <w:qFormat/>
    <w:rsid w:val="00FC693F"/>
    <w:rPr>
      <w:i/>
      <w:iCs/>
      <w:color w:val="000000" w:themeColor="text1"/>
    </w:rPr>
  </w:style>
  <w:style w:type="character" w:customStyle="1" w:styleId="CittsRakstz">
    <w:name w:val="Citāts Rakstz."/>
    <w:basedOn w:val="Noklusjumarindkopasfonts"/>
    <w:link w:val="Citts"/>
    <w:uiPriority w:val="29"/>
    <w:rsid w:val="00FC693F"/>
    <w:rPr>
      <w:i/>
      <w:iCs/>
      <w:color w:val="000000" w:themeColor="text1"/>
    </w:rPr>
  </w:style>
  <w:style w:type="character" w:customStyle="1" w:styleId="Virsraksts4Rakstz">
    <w:name w:val="Virsraksts 4 Rakstz."/>
    <w:basedOn w:val="Noklusjumarindkopasfonts"/>
    <w:link w:val="Virsraksts4"/>
    <w:uiPriority w:val="9"/>
    <w:semiHidden/>
    <w:rsid w:val="00FC693F"/>
    <w:rPr>
      <w:rFonts w:asciiTheme="majorHAnsi" w:eastAsiaTheme="majorEastAsia" w:hAnsiTheme="majorHAnsi" w:cstheme="majorBidi"/>
      <w:b/>
      <w:bCs/>
      <w:i/>
      <w:iCs/>
      <w:color w:val="4F81BD" w:themeColor="accent1"/>
    </w:rPr>
  </w:style>
  <w:style w:type="character" w:customStyle="1" w:styleId="Virsraksts5Rakstz">
    <w:name w:val="Virsraksts 5 Rakstz."/>
    <w:basedOn w:val="Noklusjumarindkopasfonts"/>
    <w:link w:val="Virsraksts5"/>
    <w:uiPriority w:val="9"/>
    <w:semiHidden/>
    <w:rsid w:val="00FC693F"/>
    <w:rPr>
      <w:rFonts w:asciiTheme="majorHAnsi" w:eastAsiaTheme="majorEastAsia" w:hAnsiTheme="majorHAnsi" w:cstheme="majorBidi"/>
      <w:color w:val="243F60" w:themeColor="accent1" w:themeShade="7F"/>
    </w:rPr>
  </w:style>
  <w:style w:type="character" w:customStyle="1" w:styleId="Virsraksts6Rakstz">
    <w:name w:val="Virsraksts 6 Rakstz."/>
    <w:basedOn w:val="Noklusjumarindkopasfonts"/>
    <w:link w:val="Virsraksts6"/>
    <w:uiPriority w:val="9"/>
    <w:semiHidden/>
    <w:rsid w:val="00FC693F"/>
    <w:rPr>
      <w:rFonts w:asciiTheme="majorHAnsi" w:eastAsiaTheme="majorEastAsia" w:hAnsiTheme="majorHAnsi" w:cstheme="majorBidi"/>
      <w:i/>
      <w:iCs/>
      <w:color w:val="243F60" w:themeColor="accent1" w:themeShade="7F"/>
    </w:rPr>
  </w:style>
  <w:style w:type="character" w:customStyle="1" w:styleId="Virsraksts7Rakstz">
    <w:name w:val="Virsraksts 7 Rakstz."/>
    <w:basedOn w:val="Noklusjumarindkopasfonts"/>
    <w:link w:val="Virsraksts7"/>
    <w:uiPriority w:val="9"/>
    <w:semiHidden/>
    <w:rsid w:val="00FC693F"/>
    <w:rPr>
      <w:rFonts w:asciiTheme="majorHAnsi" w:eastAsiaTheme="majorEastAsia" w:hAnsiTheme="majorHAnsi" w:cstheme="majorBidi"/>
      <w:i/>
      <w:iCs/>
      <w:color w:val="404040" w:themeColor="text1" w:themeTint="BF"/>
    </w:rPr>
  </w:style>
  <w:style w:type="character" w:customStyle="1" w:styleId="Virsraksts8Rakstz">
    <w:name w:val="Virsraksts 8 Rakstz."/>
    <w:basedOn w:val="Noklusjumarindkopasfonts"/>
    <w:link w:val="Virsraksts8"/>
    <w:uiPriority w:val="9"/>
    <w:semiHidden/>
    <w:rsid w:val="00FC693F"/>
    <w:rPr>
      <w:rFonts w:asciiTheme="majorHAnsi" w:eastAsiaTheme="majorEastAsia" w:hAnsiTheme="majorHAnsi" w:cstheme="majorBidi"/>
      <w:color w:val="4F81BD" w:themeColor="accent1"/>
      <w:sz w:val="20"/>
      <w:szCs w:val="20"/>
    </w:rPr>
  </w:style>
  <w:style w:type="character" w:customStyle="1" w:styleId="Virsraksts9Rakstz">
    <w:name w:val="Virsraksts 9 Rakstz."/>
    <w:basedOn w:val="Noklusjumarindkopasfonts"/>
    <w:link w:val="Virsraksts9"/>
    <w:uiPriority w:val="9"/>
    <w:semiHidden/>
    <w:rsid w:val="00FC693F"/>
    <w:rPr>
      <w:rFonts w:asciiTheme="majorHAnsi" w:eastAsiaTheme="majorEastAsia" w:hAnsiTheme="majorHAnsi" w:cstheme="majorBidi"/>
      <w:i/>
      <w:iCs/>
      <w:color w:val="404040" w:themeColor="text1" w:themeTint="BF"/>
      <w:sz w:val="20"/>
      <w:szCs w:val="20"/>
    </w:rPr>
  </w:style>
  <w:style w:type="paragraph" w:styleId="Parakstszemobjekta">
    <w:name w:val="caption"/>
    <w:basedOn w:val="Parasts"/>
    <w:next w:val="Parasts"/>
    <w:uiPriority w:val="35"/>
    <w:semiHidden/>
    <w:unhideWhenUsed/>
    <w:qFormat/>
    <w:rsid w:val="00FC693F"/>
    <w:rPr>
      <w:b/>
      <w:bCs/>
      <w:color w:val="4F81BD" w:themeColor="accent1"/>
      <w:sz w:val="18"/>
      <w:szCs w:val="18"/>
    </w:rPr>
  </w:style>
  <w:style w:type="character" w:styleId="Izteiksmgs">
    <w:name w:val="Strong"/>
    <w:basedOn w:val="Noklusjumarindkopasfonts"/>
    <w:uiPriority w:val="22"/>
    <w:qFormat/>
    <w:rsid w:val="00FC693F"/>
    <w:rPr>
      <w:b/>
      <w:bCs/>
    </w:rPr>
  </w:style>
  <w:style w:type="character" w:styleId="Izclums">
    <w:name w:val="Emphasis"/>
    <w:basedOn w:val="Noklusjumarindkopasfonts"/>
    <w:uiPriority w:val="20"/>
    <w:qFormat/>
    <w:rsid w:val="00FC693F"/>
    <w:rPr>
      <w:i/>
      <w:iCs/>
    </w:rPr>
  </w:style>
  <w:style w:type="paragraph" w:styleId="Intensvscitts">
    <w:name w:val="Intense Quote"/>
    <w:basedOn w:val="Parasts"/>
    <w:next w:val="Parasts"/>
    <w:link w:val="IntensvscittsRakstz"/>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vscittsRakstz">
    <w:name w:val="Intensīvs citāts Rakstz."/>
    <w:basedOn w:val="Noklusjumarindkopasfonts"/>
    <w:link w:val="Intensvscitts"/>
    <w:uiPriority w:val="30"/>
    <w:rsid w:val="00FC693F"/>
    <w:rPr>
      <w:b/>
      <w:bCs/>
      <w:i/>
      <w:iCs/>
      <w:color w:val="4F81BD" w:themeColor="accent1"/>
    </w:rPr>
  </w:style>
  <w:style w:type="character" w:styleId="Izsmalcintsizclums">
    <w:name w:val="Subtle Emphasis"/>
    <w:basedOn w:val="Noklusjumarindkopasfonts"/>
    <w:uiPriority w:val="19"/>
    <w:qFormat/>
    <w:rsid w:val="00FC693F"/>
    <w:rPr>
      <w:i/>
      <w:iCs/>
      <w:color w:val="808080" w:themeColor="text1" w:themeTint="7F"/>
    </w:rPr>
  </w:style>
  <w:style w:type="character" w:styleId="Intensvsizclums">
    <w:name w:val="Intense Emphasis"/>
    <w:basedOn w:val="Noklusjumarindkopasfonts"/>
    <w:uiPriority w:val="21"/>
    <w:qFormat/>
    <w:rsid w:val="00FC693F"/>
    <w:rPr>
      <w:b/>
      <w:bCs/>
      <w:i/>
      <w:iCs/>
      <w:color w:val="4F81BD" w:themeColor="accent1"/>
    </w:rPr>
  </w:style>
  <w:style w:type="character" w:styleId="Izsmalcintaatsauce">
    <w:name w:val="Subtle Reference"/>
    <w:basedOn w:val="Noklusjumarindkopasfonts"/>
    <w:uiPriority w:val="31"/>
    <w:qFormat/>
    <w:rsid w:val="00FC693F"/>
    <w:rPr>
      <w:smallCaps/>
      <w:color w:val="C0504D" w:themeColor="accent2"/>
      <w:u w:val="single"/>
    </w:rPr>
  </w:style>
  <w:style w:type="character" w:styleId="Intensvaatsauce">
    <w:name w:val="Intense Reference"/>
    <w:basedOn w:val="Noklusjumarindkopasfonts"/>
    <w:uiPriority w:val="32"/>
    <w:qFormat/>
    <w:rsid w:val="00FC693F"/>
    <w:rPr>
      <w:b/>
      <w:bCs/>
      <w:smallCaps/>
      <w:color w:val="C0504D" w:themeColor="accent2"/>
      <w:spacing w:val="5"/>
      <w:u w:val="single"/>
    </w:rPr>
  </w:style>
  <w:style w:type="character" w:styleId="Grmatasnosaukums">
    <w:name w:val="Book Title"/>
    <w:basedOn w:val="Noklusjumarindkopasfonts"/>
    <w:uiPriority w:val="33"/>
    <w:qFormat/>
    <w:rsid w:val="00FC693F"/>
    <w:rPr>
      <w:b/>
      <w:bCs/>
      <w:smallCaps/>
      <w:spacing w:val="5"/>
    </w:rPr>
  </w:style>
  <w:style w:type="paragraph" w:styleId="Saturardtjavirsraksts">
    <w:name w:val="TOC Heading"/>
    <w:basedOn w:val="Virsraksts1"/>
    <w:next w:val="Parasts"/>
    <w:uiPriority w:val="39"/>
    <w:semiHidden/>
    <w:unhideWhenUsed/>
    <w:qFormat/>
    <w:rsid w:val="00FC693F"/>
    <w:pPr>
      <w:outlineLvl w:val="9"/>
    </w:pPr>
  </w:style>
  <w:style w:type="table" w:styleId="Reatabula">
    <w:name w:val="Table Grid"/>
    <w:basedOn w:val="Parastatabula"/>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aisnojums">
    <w:name w:val="Light Shading"/>
    <w:basedOn w:val="Parastatabul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aisnojumsizclums1">
    <w:name w:val="Light Shading Accent 1"/>
    <w:basedOn w:val="Parastatabul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aisnojumsizclums2">
    <w:name w:val="Light Shading Accent 2"/>
    <w:basedOn w:val="Parastatabul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Gaisnojumsizclums3">
    <w:name w:val="Light Shading Accent 3"/>
    <w:basedOn w:val="Parastatabul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Gaisnojumsizclums4">
    <w:name w:val="Light Shading Accent 4"/>
    <w:basedOn w:val="Parastatabul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Gaisnojumsizclums5">
    <w:name w:val="Light Shading Accent 5"/>
    <w:basedOn w:val="Parastatabul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aisnojumsizclums6">
    <w:name w:val="Light Shading Accent 6"/>
    <w:basedOn w:val="Parastatabul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Gaissaraksts">
    <w:name w:val="Light List"/>
    <w:basedOn w:val="Parastatabul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aissarakstsizclums1">
    <w:name w:val="Light List Accent 1"/>
    <w:basedOn w:val="Parastatabul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aissarakstsizclums2">
    <w:name w:val="Light List Accent 2"/>
    <w:basedOn w:val="Parastatabul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Gaissarakstsizclums3">
    <w:name w:val="Light List Accent 3"/>
    <w:basedOn w:val="Parastatabul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aissarakstsizclums4">
    <w:name w:val="Light List Accent 4"/>
    <w:basedOn w:val="Parastatabul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Gaissarakstsizclums5">
    <w:name w:val="Light List Accent 5"/>
    <w:basedOn w:val="Parastatabul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Gaissarakstsizclums6">
    <w:name w:val="Light List Accent 6"/>
    <w:basedOn w:val="Parastatabul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aisreis">
    <w:name w:val="Light Grid"/>
    <w:basedOn w:val="Parastatabul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aisreisizclums1">
    <w:name w:val="Light Grid Accent 1"/>
    <w:basedOn w:val="Parastatabul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aisreisizclums2">
    <w:name w:val="Light Grid Accent 2"/>
    <w:basedOn w:val="Parastatabul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aisreisizclums3">
    <w:name w:val="Light Grid Accent 3"/>
    <w:basedOn w:val="Parastatabul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aisreisizclums4">
    <w:name w:val="Light Grid Accent 4"/>
    <w:basedOn w:val="Parastatabul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aisreisizclums5">
    <w:name w:val="Light Grid Accent 5"/>
    <w:basedOn w:val="Parastatabul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aisreisizclums6">
    <w:name w:val="Light Grid Accent 6"/>
    <w:basedOn w:val="Parastatabul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Vidjsnojums1">
    <w:name w:val="Medium Shading 1"/>
    <w:basedOn w:val="Parastatabul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Vidjsnojums1izclums1">
    <w:name w:val="Medium Shading 1 Accent 1"/>
    <w:basedOn w:val="Parastatabul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Vidjsnojums1izclums2">
    <w:name w:val="Medium Shading 1 Accent 2"/>
    <w:basedOn w:val="Parastatabul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Vidjsnojums1izclums3">
    <w:name w:val="Medium Shading 1 Accent 3"/>
    <w:basedOn w:val="Parastatabul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Vidjsnojums1izclums4">
    <w:name w:val="Medium Shading 1 Accent 4"/>
    <w:basedOn w:val="Parastatabul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Vidjsnojums1izclums5">
    <w:name w:val="Medium Shading 1 Accent 5"/>
    <w:basedOn w:val="Parastatabul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Vidjsnojums1izclums6">
    <w:name w:val="Medium Shading 1 Accent 6"/>
    <w:basedOn w:val="Parastatabul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Vidjsnojums2">
    <w:name w:val="Medium Shading 2"/>
    <w:basedOn w:val="Parastatabul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1">
    <w:name w:val="Medium Shading 2 Accent 1"/>
    <w:basedOn w:val="Parastatabul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2">
    <w:name w:val="Medium Shading 2 Accent 2"/>
    <w:basedOn w:val="Parastatabul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3">
    <w:name w:val="Medium Shading 2 Accent 3"/>
    <w:basedOn w:val="Parastatabul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4">
    <w:name w:val="Medium Shading 2 Accent 4"/>
    <w:basedOn w:val="Parastatabul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5">
    <w:name w:val="Medium Shading 2 Accent 5"/>
    <w:basedOn w:val="Parastatabul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6">
    <w:name w:val="Medium Shading 2 Accent 6"/>
    <w:basedOn w:val="Parastatabul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saraksts1">
    <w:name w:val="Medium List 1"/>
    <w:basedOn w:val="Parastatabul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Vidjssaraksts1izclums1">
    <w:name w:val="Medium List 1 Accent 1"/>
    <w:basedOn w:val="Parastatabul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Vidjssaraksts1izclums2">
    <w:name w:val="Medium List 1 Accent 2"/>
    <w:basedOn w:val="Parastatabul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Vidjssaraksts1izclums3">
    <w:name w:val="Medium List 1 Accent 3"/>
    <w:basedOn w:val="Parastatabul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Vidjssaraksts1izclums4">
    <w:name w:val="Medium List 1 Accent 4"/>
    <w:basedOn w:val="Parastatabul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Vidjssaraksts1izclums5">
    <w:name w:val="Medium List 1 Accent 5"/>
    <w:basedOn w:val="Parastatabul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Vidjssaraksts1izclums6">
    <w:name w:val="Medium List 1 Accent 6"/>
    <w:basedOn w:val="Parastatabul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Vidjssaraksts2">
    <w:name w:val="Medium List 2"/>
    <w:basedOn w:val="Parastatabul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1">
    <w:name w:val="Medium List 2 Accent 1"/>
    <w:basedOn w:val="Parastatabul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2">
    <w:name w:val="Medium List 2 Accent 2"/>
    <w:basedOn w:val="Parastatabul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3">
    <w:name w:val="Medium List 2 Accent 3"/>
    <w:basedOn w:val="Parastatabul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4">
    <w:name w:val="Medium List 2 Accent 4"/>
    <w:basedOn w:val="Parastatabul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5">
    <w:name w:val="Medium List 2 Accent 5"/>
    <w:basedOn w:val="Parastatabul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6">
    <w:name w:val="Medium List 2 Accent 6"/>
    <w:basedOn w:val="Parastatabul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Vidjsreis1">
    <w:name w:val="Medium Grid 1"/>
    <w:basedOn w:val="Parastatabul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Vidjsreis1izclums1">
    <w:name w:val="Medium Grid 1 Accent 1"/>
    <w:basedOn w:val="Parastatabul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Vidjsreis1izclums2">
    <w:name w:val="Medium Grid 1 Accent 2"/>
    <w:basedOn w:val="Parastatabul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Vidjsreis1izclums3">
    <w:name w:val="Medium Grid 1 Accent 3"/>
    <w:basedOn w:val="Parastatabul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Vidjsreis1izclums4">
    <w:name w:val="Medium Grid 1 Accent 4"/>
    <w:basedOn w:val="Parastatabul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Vidjsreis1izclums5">
    <w:name w:val="Medium Grid 1 Accent 5"/>
    <w:basedOn w:val="Parastatabul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Vidjsreis1izclums6">
    <w:name w:val="Medium Grid 1 Accent 6"/>
    <w:basedOn w:val="Parastatabul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Vidjsreis2">
    <w:name w:val="Medium Grid 2"/>
    <w:basedOn w:val="Parastatabul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Vidjsreis2izclums1">
    <w:name w:val="Medium Grid 2 Accent 1"/>
    <w:basedOn w:val="Parastatabul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Vidjsreis2izclums2">
    <w:name w:val="Medium Grid 2 Accent 2"/>
    <w:basedOn w:val="Parastatabul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Vidjsreis2izclums3">
    <w:name w:val="Medium Grid 2 Accent 3"/>
    <w:basedOn w:val="Parastatabul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Vidjsreis2izclums4">
    <w:name w:val="Medium Grid 2 Accent 4"/>
    <w:basedOn w:val="Parastatabul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Vidjsreis2izclums5">
    <w:name w:val="Medium Grid 2 Accent 5"/>
    <w:basedOn w:val="Parastatabul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Vidjsreis2izclums6">
    <w:name w:val="Medium Grid 2 Accent 6"/>
    <w:basedOn w:val="Parastatabul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Vidjsreis3">
    <w:name w:val="Medium Grid 3"/>
    <w:basedOn w:val="Parastatabul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Vidjsreis3izclums1">
    <w:name w:val="Medium Grid 3 Accent 1"/>
    <w:basedOn w:val="Parastatabul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Vidjsreis3izclums2">
    <w:name w:val="Medium Grid 3 Accent 2"/>
    <w:basedOn w:val="Parastatabul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Vidjsreis3izclums3">
    <w:name w:val="Medium Grid 3 Accent 3"/>
    <w:basedOn w:val="Parastatabul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Vidjsreis3izclums4">
    <w:name w:val="Medium Grid 3 Accent 4"/>
    <w:basedOn w:val="Parastatabul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Vidjsreis3izclums5">
    <w:name w:val="Medium Grid 3 Accent 5"/>
    <w:basedOn w:val="Parastatabul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Vidjsreis3izclums6">
    <w:name w:val="Medium Grid 3 Accent 6"/>
    <w:basedOn w:val="Parastatabul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umssaraksts">
    <w:name w:val="Dark List"/>
    <w:basedOn w:val="Parastatabul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umssarakstsizclums1">
    <w:name w:val="Dark List Accent 1"/>
    <w:basedOn w:val="Parastatabul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umssarakstsizclums2">
    <w:name w:val="Dark List Accent 2"/>
    <w:basedOn w:val="Parastatabul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umssarakstsizclums3">
    <w:name w:val="Dark List Accent 3"/>
    <w:basedOn w:val="Parastatabul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umssarakstsizclums4">
    <w:name w:val="Dark List Accent 4"/>
    <w:basedOn w:val="Parastatabul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umssarakstsizclums5">
    <w:name w:val="Dark List Accent 5"/>
    <w:basedOn w:val="Parastatabul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umssarakstsizclums6">
    <w:name w:val="Dark List Accent 6"/>
    <w:basedOn w:val="Parastatabul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rsainsnojums">
    <w:name w:val="Colorful Shading"/>
    <w:basedOn w:val="Parastatabul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rsainsnojumsizclums1">
    <w:name w:val="Colorful Shading Accent 1"/>
    <w:basedOn w:val="Parastatabul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rsainsnojumsizclums2">
    <w:name w:val="Colorful Shading Accent 2"/>
    <w:basedOn w:val="Parastatabul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rsainsnojumsizclums3">
    <w:name w:val="Colorful Shading Accent 3"/>
    <w:basedOn w:val="Parastatabul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rsainsnojumsizclums4">
    <w:name w:val="Colorful Shading Accent 4"/>
    <w:basedOn w:val="Parastatabul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rsainsnojumsizclums5">
    <w:name w:val="Colorful Shading Accent 5"/>
    <w:basedOn w:val="Parastatabul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rsainsnojumsizclums6">
    <w:name w:val="Colorful Shading Accent 6"/>
    <w:basedOn w:val="Parastatabul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rsainssaraksts">
    <w:name w:val="Colorful List"/>
    <w:basedOn w:val="Parastatabul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rsainssarakstsizclums1">
    <w:name w:val="Colorful List Accent 1"/>
    <w:basedOn w:val="Parastatabul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rsainssarakstsizclums2">
    <w:name w:val="Colorful List Accent 2"/>
    <w:basedOn w:val="Parastatabul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rsainssarakstsizclums3">
    <w:name w:val="Colorful List Accent 3"/>
    <w:basedOn w:val="Parastatabul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rsainssarakstsizclums4">
    <w:name w:val="Colorful List Accent 4"/>
    <w:basedOn w:val="Parastatabul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rsainssarakstsizclums5">
    <w:name w:val="Colorful List Accent 5"/>
    <w:basedOn w:val="Parastatabul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rsainssarakstsizclums6">
    <w:name w:val="Colorful List Accent 6"/>
    <w:basedOn w:val="Parastatabul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rsainsreis">
    <w:name w:val="Colorful Grid"/>
    <w:basedOn w:val="Parastatabul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rsainsreisizclums1">
    <w:name w:val="Colorful Grid Accent 1"/>
    <w:basedOn w:val="Parastatabul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rsainsreisizclums2">
    <w:name w:val="Colorful Grid Accent 2"/>
    <w:basedOn w:val="Parastatabul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rsainsreisizclums3">
    <w:name w:val="Colorful Grid Accent 3"/>
    <w:basedOn w:val="Parastatabul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rsainsreisizclums4">
    <w:name w:val="Colorful Grid Accent 4"/>
    <w:basedOn w:val="Parastatabul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rsainsreisizclums5">
    <w:name w:val="Colorful Grid Accent 5"/>
    <w:basedOn w:val="Parastatabul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rsainsreisizclums6">
    <w:name w:val="Colorful Grid Accent 6"/>
    <w:basedOn w:val="Parastatabul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ectionHeading">
    <w:name w:val="Section Heading"/>
    <w:pPr>
      <w:keepNext/>
      <w:spacing w:before="160" w:after="100"/>
      <w:jc w:val="center"/>
    </w:pPr>
    <w:rPr>
      <w:rFonts w:ascii="Times New Roman" w:eastAsia="Times New Roman" w:hAnsi="Times New Roman"/>
      <w:b/>
      <w:sz w:val="23"/>
    </w:rPr>
  </w:style>
  <w:style w:type="paragraph" w:customStyle="1" w:styleId="ContractPara">
    <w:name w:val="Contract Para"/>
    <w:pPr>
      <w:spacing w:after="60" w:line="240" w:lineRule="auto"/>
      <w:ind w:left="454" w:hanging="454"/>
      <w:jc w:val="both"/>
    </w:pPr>
    <w:rPr>
      <w:rFonts w:ascii="Times New Roman" w:eastAsia="Times New Roman" w:hAnsi="Times New Roman"/>
      <w:sz w:val="21"/>
    </w:rPr>
  </w:style>
  <w:style w:type="paragraph" w:customStyle="1" w:styleId="SubitemPara">
    <w:name w:val="Subitem Para"/>
    <w:pPr>
      <w:spacing w:after="40" w:line="240" w:lineRule="auto"/>
      <w:ind w:left="879" w:hanging="425"/>
      <w:jc w:val="both"/>
    </w:pPr>
    <w:rPr>
      <w:rFonts w:ascii="Times New Roman" w:eastAsia="Times New Roman" w:hAnsi="Times New Roman"/>
      <w:sz w:val="21"/>
    </w:rPr>
  </w:style>
  <w:style w:type="character" w:styleId="Komentraatsauce">
    <w:name w:val="annotation reference"/>
    <w:basedOn w:val="Noklusjumarindkopasfonts"/>
    <w:uiPriority w:val="99"/>
    <w:semiHidden/>
    <w:unhideWhenUsed/>
    <w:rsid w:val="00087967"/>
    <w:rPr>
      <w:sz w:val="16"/>
      <w:szCs w:val="16"/>
    </w:rPr>
  </w:style>
  <w:style w:type="paragraph" w:styleId="Komentrateksts">
    <w:name w:val="annotation text"/>
    <w:basedOn w:val="Parasts"/>
    <w:link w:val="KomentratekstsRakstz"/>
    <w:uiPriority w:val="99"/>
    <w:unhideWhenUsed/>
    <w:rsid w:val="00087967"/>
    <w:rPr>
      <w:sz w:val="20"/>
      <w:szCs w:val="20"/>
    </w:rPr>
  </w:style>
  <w:style w:type="character" w:customStyle="1" w:styleId="KomentratekstsRakstz">
    <w:name w:val="Komentāra teksts Rakstz."/>
    <w:basedOn w:val="Noklusjumarindkopasfonts"/>
    <w:link w:val="Komentrateksts"/>
    <w:uiPriority w:val="99"/>
    <w:rsid w:val="00087967"/>
    <w:rPr>
      <w:rFonts w:ascii="Times New Roman" w:eastAsia="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087967"/>
    <w:rPr>
      <w:b/>
      <w:bCs/>
    </w:rPr>
  </w:style>
  <w:style w:type="character" w:customStyle="1" w:styleId="KomentratmaRakstz">
    <w:name w:val="Komentāra tēma Rakstz."/>
    <w:basedOn w:val="KomentratekstsRakstz"/>
    <w:link w:val="Komentratma"/>
    <w:uiPriority w:val="99"/>
    <w:semiHidden/>
    <w:rsid w:val="00087967"/>
    <w:rPr>
      <w:rFonts w:ascii="Times New Roman" w:eastAsia="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4392</Words>
  <Characters>25038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29372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Līguma projekts – BT 2026/8-ERAF</dc:title>
  <dc:subject>Projekta vadības un tehniskā atbalsta pakalpojumi</dc:subject>
  <dc:creator>SIA Bulduru Tehnikums</dc:creator>
  <cp:keywords>iepirkums, līgums, BT 2026/8-ERAF, energoefektivitāte</cp:keywords>
  <dc:description>generated by python-docx</dc:description>
  <cp:lastModifiedBy>Zane Ozola</cp:lastModifiedBy>
  <cp:revision>10</cp:revision>
  <dcterms:created xsi:type="dcterms:W3CDTF">2026-07-23T10:54:00Z</dcterms:created>
  <dcterms:modified xsi:type="dcterms:W3CDTF">2026-07-24T11:46:00Z</dcterms:modified>
  <cp:category/>
</cp:coreProperties>
</file>