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724F8" w14:textId="77777777" w:rsidR="008477F9" w:rsidRPr="00C40271" w:rsidRDefault="008477F9" w:rsidP="008477F9">
      <w:pPr>
        <w:jc w:val="right"/>
        <w:rPr>
          <w:rFonts w:asciiTheme="minorHAnsi" w:hAnsiTheme="minorHAnsi" w:cstheme="minorHAnsi"/>
          <w:sz w:val="22"/>
          <w:szCs w:val="22"/>
          <w:lang w:val="lv-LV"/>
        </w:rPr>
      </w:pPr>
      <w:r w:rsidRPr="00C40271">
        <w:rPr>
          <w:rFonts w:asciiTheme="minorHAnsi" w:hAnsiTheme="minorHAnsi" w:cstheme="minorHAnsi"/>
          <w:sz w:val="22"/>
          <w:szCs w:val="22"/>
          <w:lang w:val="lv-LV"/>
        </w:rPr>
        <w:t>APSTIPRINĀTS</w:t>
      </w:r>
    </w:p>
    <w:p w14:paraId="23A22A11" w14:textId="77777777" w:rsidR="008477F9" w:rsidRPr="00C40271" w:rsidRDefault="008477F9" w:rsidP="008477F9">
      <w:pPr>
        <w:jc w:val="right"/>
        <w:rPr>
          <w:rFonts w:asciiTheme="minorHAnsi" w:hAnsiTheme="minorHAnsi" w:cstheme="minorHAnsi"/>
          <w:sz w:val="22"/>
          <w:szCs w:val="22"/>
          <w:lang w:val="lv-LV"/>
        </w:rPr>
      </w:pPr>
      <w:r w:rsidRPr="00C40271">
        <w:rPr>
          <w:rFonts w:asciiTheme="minorHAnsi" w:hAnsiTheme="minorHAnsi" w:cstheme="minorHAnsi"/>
          <w:sz w:val="22"/>
          <w:szCs w:val="22"/>
          <w:lang w:val="lv-LV"/>
        </w:rPr>
        <w:t>Sabiedrības ar ierobežotu atbildību</w:t>
      </w:r>
    </w:p>
    <w:p w14:paraId="1F349E34" w14:textId="77777777" w:rsidR="008477F9" w:rsidRPr="00EA2A02" w:rsidRDefault="008477F9" w:rsidP="008477F9">
      <w:pPr>
        <w:jc w:val="right"/>
        <w:rPr>
          <w:rFonts w:asciiTheme="minorHAnsi" w:hAnsiTheme="minorHAnsi" w:cstheme="minorHAnsi"/>
          <w:b/>
          <w:sz w:val="22"/>
          <w:szCs w:val="22"/>
          <w:lang w:val="lv-LV"/>
        </w:rPr>
      </w:pPr>
      <w:r w:rsidRPr="00C40271">
        <w:rPr>
          <w:rFonts w:asciiTheme="minorHAnsi" w:hAnsiTheme="minorHAnsi" w:cstheme="minorHAnsi"/>
          <w:sz w:val="22"/>
          <w:szCs w:val="22"/>
          <w:lang w:val="lv-LV"/>
        </w:rPr>
        <w:t xml:space="preserve"> “LIEPĀJAS REĢIONĀLĀ </w:t>
      </w:r>
      <w:r w:rsidRPr="00EA2A02">
        <w:rPr>
          <w:rFonts w:asciiTheme="minorHAnsi" w:hAnsiTheme="minorHAnsi" w:cstheme="minorHAnsi"/>
          <w:sz w:val="22"/>
          <w:szCs w:val="22"/>
          <w:lang w:val="lv-LV"/>
        </w:rPr>
        <w:t>SLIMNĪCA”</w:t>
      </w:r>
      <w:r w:rsidRPr="00EA2A02">
        <w:rPr>
          <w:rFonts w:asciiTheme="minorHAnsi" w:hAnsiTheme="minorHAnsi" w:cstheme="minorHAnsi"/>
          <w:b/>
          <w:sz w:val="22"/>
          <w:szCs w:val="22"/>
          <w:lang w:val="lv-LV"/>
        </w:rPr>
        <w:t xml:space="preserve"> </w:t>
      </w:r>
    </w:p>
    <w:p w14:paraId="40A5E411" w14:textId="77777777" w:rsidR="008477F9" w:rsidRPr="00EA2A02" w:rsidRDefault="008477F9" w:rsidP="008477F9">
      <w:pPr>
        <w:jc w:val="right"/>
        <w:rPr>
          <w:rFonts w:asciiTheme="minorHAnsi" w:hAnsiTheme="minorHAnsi" w:cstheme="minorHAnsi"/>
          <w:sz w:val="22"/>
          <w:szCs w:val="22"/>
          <w:lang w:val="lv-LV"/>
        </w:rPr>
      </w:pPr>
      <w:r w:rsidRPr="00EA2A02">
        <w:rPr>
          <w:rFonts w:asciiTheme="minorHAnsi" w:hAnsiTheme="minorHAnsi" w:cstheme="minorHAnsi"/>
          <w:sz w:val="22"/>
          <w:szCs w:val="22"/>
          <w:lang w:val="lv-LV"/>
        </w:rPr>
        <w:t>Iepirkuma komisijas sēdē</w:t>
      </w:r>
    </w:p>
    <w:p w14:paraId="372B3C57" w14:textId="72138FAD" w:rsidR="008477F9" w:rsidRPr="00EA2A02" w:rsidRDefault="008477F9" w:rsidP="008477F9">
      <w:pPr>
        <w:jc w:val="right"/>
        <w:rPr>
          <w:rFonts w:asciiTheme="minorHAnsi" w:hAnsiTheme="minorHAnsi" w:cstheme="minorHAnsi"/>
          <w:sz w:val="22"/>
          <w:szCs w:val="22"/>
          <w:lang w:val="lv-LV"/>
        </w:rPr>
      </w:pPr>
      <w:r w:rsidRPr="00C61B90">
        <w:rPr>
          <w:rFonts w:asciiTheme="minorHAnsi" w:hAnsiTheme="minorHAnsi" w:cstheme="minorHAnsi"/>
          <w:sz w:val="22"/>
          <w:szCs w:val="22"/>
          <w:lang w:val="lv-LV"/>
        </w:rPr>
        <w:t>202</w:t>
      </w:r>
      <w:r>
        <w:rPr>
          <w:rFonts w:asciiTheme="minorHAnsi" w:hAnsiTheme="minorHAnsi" w:cstheme="minorHAnsi"/>
          <w:sz w:val="22"/>
          <w:szCs w:val="22"/>
          <w:lang w:val="lv-LV"/>
        </w:rPr>
        <w:t>6</w:t>
      </w:r>
      <w:r w:rsidRPr="00C61B90">
        <w:rPr>
          <w:rFonts w:asciiTheme="minorHAnsi" w:hAnsiTheme="minorHAnsi" w:cstheme="minorHAnsi"/>
          <w:sz w:val="22"/>
          <w:szCs w:val="22"/>
          <w:lang w:val="lv-LV"/>
        </w:rPr>
        <w:t>. gada</w:t>
      </w:r>
      <w:r>
        <w:rPr>
          <w:rFonts w:asciiTheme="minorHAnsi" w:hAnsiTheme="minorHAnsi" w:cstheme="minorHAnsi"/>
          <w:sz w:val="22"/>
          <w:szCs w:val="22"/>
          <w:lang w:val="lv-LV"/>
        </w:rPr>
        <w:t xml:space="preserve"> </w:t>
      </w:r>
      <w:r w:rsidR="00C53F5C" w:rsidRPr="00C53F5C">
        <w:rPr>
          <w:rFonts w:asciiTheme="minorHAnsi" w:hAnsiTheme="minorHAnsi" w:cstheme="minorHAnsi"/>
          <w:sz w:val="22"/>
          <w:szCs w:val="22"/>
          <w:lang w:val="lv-LV"/>
        </w:rPr>
        <w:t>28</w:t>
      </w:r>
      <w:r w:rsidRPr="00C53F5C">
        <w:rPr>
          <w:rFonts w:asciiTheme="minorHAnsi" w:hAnsiTheme="minorHAnsi" w:cstheme="minorHAnsi"/>
          <w:sz w:val="22"/>
          <w:szCs w:val="22"/>
          <w:lang w:val="lv-LV"/>
        </w:rPr>
        <w:t xml:space="preserve">. </w:t>
      </w:r>
      <w:r w:rsidR="00CF34C9" w:rsidRPr="00C53F5C">
        <w:rPr>
          <w:rFonts w:asciiTheme="minorHAnsi" w:hAnsiTheme="minorHAnsi" w:cstheme="minorHAnsi"/>
          <w:sz w:val="22"/>
          <w:szCs w:val="22"/>
          <w:lang w:val="lv-LV"/>
        </w:rPr>
        <w:t>j</w:t>
      </w:r>
      <w:r w:rsidR="00CF34C9">
        <w:rPr>
          <w:rFonts w:asciiTheme="minorHAnsi" w:hAnsiTheme="minorHAnsi" w:cstheme="minorHAnsi"/>
          <w:sz w:val="22"/>
          <w:szCs w:val="22"/>
          <w:lang w:val="lv-LV"/>
        </w:rPr>
        <w:t>ūlijā</w:t>
      </w:r>
    </w:p>
    <w:p w14:paraId="10B6991E" w14:textId="77777777" w:rsidR="008477F9" w:rsidRPr="00EA2A02" w:rsidRDefault="008477F9" w:rsidP="008477F9">
      <w:pPr>
        <w:jc w:val="right"/>
        <w:rPr>
          <w:rFonts w:asciiTheme="minorHAnsi" w:hAnsiTheme="minorHAnsi" w:cstheme="minorHAnsi"/>
          <w:sz w:val="22"/>
          <w:szCs w:val="22"/>
          <w:lang w:val="lv-LV"/>
        </w:rPr>
      </w:pPr>
      <w:r w:rsidRPr="00EA2A02">
        <w:rPr>
          <w:rFonts w:asciiTheme="minorHAnsi" w:hAnsiTheme="minorHAnsi" w:cstheme="minorHAnsi"/>
          <w:sz w:val="22"/>
          <w:szCs w:val="22"/>
          <w:lang w:val="lv-LV"/>
        </w:rPr>
        <w:t>(prot. Nr. 1)</w:t>
      </w:r>
    </w:p>
    <w:p w14:paraId="481CE0A0" w14:textId="77777777" w:rsidR="008477F9" w:rsidRPr="00EA2A02" w:rsidRDefault="008477F9" w:rsidP="008477F9">
      <w:pPr>
        <w:jc w:val="right"/>
        <w:rPr>
          <w:rFonts w:asciiTheme="minorHAnsi" w:hAnsiTheme="minorHAnsi" w:cstheme="minorHAnsi"/>
          <w:sz w:val="22"/>
          <w:szCs w:val="22"/>
          <w:u w:val="single"/>
          <w:lang w:val="lv-LV"/>
        </w:rPr>
      </w:pPr>
    </w:p>
    <w:p w14:paraId="16E233F8" w14:textId="77777777" w:rsidR="008477F9" w:rsidRPr="00EA2A02" w:rsidRDefault="008477F9" w:rsidP="008477F9">
      <w:pPr>
        <w:jc w:val="both"/>
        <w:rPr>
          <w:rFonts w:asciiTheme="minorHAnsi" w:hAnsiTheme="minorHAnsi" w:cstheme="minorHAnsi"/>
          <w:i/>
          <w:sz w:val="22"/>
          <w:szCs w:val="22"/>
          <w:lang w:val="lv-LV"/>
        </w:rPr>
      </w:pPr>
    </w:p>
    <w:p w14:paraId="7EF05C66" w14:textId="77777777" w:rsidR="008477F9" w:rsidRPr="00EA2A02" w:rsidRDefault="008477F9" w:rsidP="008477F9">
      <w:pPr>
        <w:jc w:val="right"/>
        <w:rPr>
          <w:rFonts w:asciiTheme="minorHAnsi" w:hAnsiTheme="minorHAnsi" w:cstheme="minorHAnsi"/>
          <w:i/>
          <w:sz w:val="22"/>
          <w:szCs w:val="22"/>
          <w:lang w:val="lv-LV"/>
        </w:rPr>
      </w:pPr>
    </w:p>
    <w:p w14:paraId="6615B4CE" w14:textId="77777777" w:rsidR="008477F9" w:rsidRDefault="008477F9" w:rsidP="008477F9">
      <w:pPr>
        <w:jc w:val="both"/>
        <w:rPr>
          <w:rFonts w:asciiTheme="minorHAnsi" w:hAnsiTheme="minorHAnsi" w:cstheme="minorHAnsi"/>
          <w:i/>
          <w:sz w:val="22"/>
          <w:szCs w:val="22"/>
          <w:lang w:val="lv-LV"/>
        </w:rPr>
      </w:pPr>
    </w:p>
    <w:p w14:paraId="69C6377F" w14:textId="77777777" w:rsidR="008477F9" w:rsidRDefault="008477F9" w:rsidP="008477F9">
      <w:pPr>
        <w:jc w:val="both"/>
        <w:rPr>
          <w:rFonts w:asciiTheme="minorHAnsi" w:hAnsiTheme="minorHAnsi" w:cstheme="minorHAnsi"/>
          <w:i/>
          <w:sz w:val="22"/>
          <w:szCs w:val="22"/>
          <w:lang w:val="lv-LV"/>
        </w:rPr>
      </w:pPr>
    </w:p>
    <w:p w14:paraId="744BFC38" w14:textId="77777777" w:rsidR="008477F9" w:rsidRPr="00EA2A02" w:rsidRDefault="008477F9" w:rsidP="008477F9">
      <w:pPr>
        <w:jc w:val="both"/>
        <w:rPr>
          <w:rFonts w:asciiTheme="minorHAnsi" w:hAnsiTheme="minorHAnsi" w:cstheme="minorHAnsi"/>
          <w:i/>
          <w:sz w:val="22"/>
          <w:szCs w:val="22"/>
          <w:lang w:val="lv-LV"/>
        </w:rPr>
      </w:pPr>
    </w:p>
    <w:p w14:paraId="2217DE91" w14:textId="77777777" w:rsidR="008477F9" w:rsidRPr="00EA2A02" w:rsidRDefault="008477F9" w:rsidP="008477F9">
      <w:pPr>
        <w:jc w:val="both"/>
        <w:rPr>
          <w:rFonts w:asciiTheme="minorHAnsi" w:hAnsiTheme="minorHAnsi" w:cstheme="minorHAnsi"/>
          <w:i/>
          <w:sz w:val="22"/>
          <w:szCs w:val="22"/>
          <w:lang w:val="lv-LV"/>
        </w:rPr>
      </w:pPr>
    </w:p>
    <w:p w14:paraId="08C21BA6" w14:textId="77777777" w:rsidR="008477F9" w:rsidRPr="00B84B30" w:rsidRDefault="008477F9" w:rsidP="008477F9">
      <w:pPr>
        <w:jc w:val="center"/>
        <w:rPr>
          <w:rFonts w:asciiTheme="minorHAnsi" w:hAnsiTheme="minorHAnsi" w:cstheme="minorHAnsi"/>
          <w:b/>
          <w:bCs/>
          <w:sz w:val="22"/>
          <w:szCs w:val="22"/>
          <w:lang w:val="lv-LV"/>
        </w:rPr>
      </w:pPr>
      <w:r w:rsidRPr="00B84B30">
        <w:rPr>
          <w:rFonts w:asciiTheme="minorHAnsi" w:hAnsiTheme="minorHAnsi" w:cstheme="minorHAnsi"/>
          <w:b/>
          <w:bCs/>
          <w:sz w:val="22"/>
          <w:szCs w:val="22"/>
          <w:lang w:val="lv-LV"/>
        </w:rPr>
        <w:t>Sabiedrība ar ierobežotu atbildību “LIEPĀJAS REĢIONĀLĀ SLIMNĪCA”</w:t>
      </w:r>
    </w:p>
    <w:p w14:paraId="19AB60E9" w14:textId="77777777" w:rsidR="008477F9" w:rsidRPr="00EA2A02" w:rsidRDefault="008477F9" w:rsidP="008477F9">
      <w:pPr>
        <w:jc w:val="both"/>
        <w:rPr>
          <w:rFonts w:asciiTheme="minorHAnsi" w:hAnsiTheme="minorHAnsi" w:cstheme="minorHAnsi"/>
          <w:i/>
          <w:sz w:val="22"/>
          <w:szCs w:val="22"/>
          <w:lang w:val="lv-LV"/>
        </w:rPr>
      </w:pPr>
    </w:p>
    <w:p w14:paraId="5EB1878F" w14:textId="77777777" w:rsidR="008477F9" w:rsidRPr="00EA2A02" w:rsidRDefault="008477F9" w:rsidP="008477F9">
      <w:pPr>
        <w:jc w:val="center"/>
        <w:rPr>
          <w:rFonts w:asciiTheme="minorHAnsi" w:hAnsiTheme="minorHAnsi" w:cstheme="minorHAnsi"/>
          <w:i/>
          <w:sz w:val="22"/>
          <w:szCs w:val="22"/>
          <w:lang w:val="lv-LV"/>
        </w:rPr>
      </w:pPr>
    </w:p>
    <w:p w14:paraId="5BAA6CA3" w14:textId="77777777" w:rsidR="008477F9" w:rsidRPr="00EA2A02" w:rsidRDefault="008477F9" w:rsidP="008477F9">
      <w:pPr>
        <w:tabs>
          <w:tab w:val="left" w:pos="3975"/>
        </w:tabs>
        <w:jc w:val="center"/>
        <w:rPr>
          <w:rFonts w:asciiTheme="minorHAnsi" w:hAnsiTheme="minorHAnsi" w:cstheme="minorHAnsi"/>
          <w:b/>
          <w:sz w:val="22"/>
          <w:szCs w:val="22"/>
          <w:lang w:val="lv-LV"/>
        </w:rPr>
      </w:pPr>
      <w:r w:rsidRPr="00EA2A02">
        <w:rPr>
          <w:rFonts w:asciiTheme="minorHAnsi" w:hAnsiTheme="minorHAnsi" w:cstheme="minorHAnsi"/>
          <w:b/>
          <w:sz w:val="22"/>
          <w:szCs w:val="22"/>
          <w:lang w:val="lv-LV"/>
        </w:rPr>
        <w:t>Iepirkums atbilstoši Publisko iepirkumu likuma 9. pantam</w:t>
      </w:r>
    </w:p>
    <w:p w14:paraId="34169470" w14:textId="77777777" w:rsidR="008477F9" w:rsidRPr="00EA2A02" w:rsidRDefault="008477F9" w:rsidP="008477F9">
      <w:pPr>
        <w:tabs>
          <w:tab w:val="left" w:pos="3975"/>
        </w:tabs>
        <w:jc w:val="center"/>
        <w:rPr>
          <w:rFonts w:asciiTheme="minorHAnsi" w:hAnsiTheme="minorHAnsi" w:cstheme="minorHAnsi"/>
          <w:b/>
          <w:sz w:val="22"/>
          <w:szCs w:val="22"/>
          <w:lang w:val="lv-LV"/>
        </w:rPr>
      </w:pPr>
    </w:p>
    <w:p w14:paraId="5784BF80" w14:textId="011F2052" w:rsidR="008477F9" w:rsidRDefault="007A2273" w:rsidP="008477F9">
      <w:pPr>
        <w:jc w:val="center"/>
        <w:rPr>
          <w:rFonts w:ascii="Calibri" w:eastAsia="Calibri" w:hAnsi="Calibri" w:cs="Calibri"/>
          <w:b/>
          <w:bCs/>
          <w:sz w:val="22"/>
          <w:szCs w:val="22"/>
        </w:rPr>
      </w:pPr>
      <w:bookmarkStart w:id="0" w:name="_Hlk11738109"/>
      <w:proofErr w:type="spellStart"/>
      <w:r w:rsidRPr="007A2273">
        <w:rPr>
          <w:rFonts w:ascii="Calibri" w:eastAsia="Calibri" w:hAnsi="Calibri" w:cs="Calibri"/>
          <w:b/>
          <w:bCs/>
          <w:sz w:val="22"/>
          <w:szCs w:val="22"/>
        </w:rPr>
        <w:t>Nemidriatiskās</w:t>
      </w:r>
      <w:proofErr w:type="spellEnd"/>
      <w:r w:rsidRPr="007A2273">
        <w:rPr>
          <w:rFonts w:ascii="Calibri" w:eastAsia="Calibri" w:hAnsi="Calibri" w:cs="Calibri"/>
          <w:b/>
          <w:bCs/>
          <w:sz w:val="22"/>
          <w:szCs w:val="22"/>
        </w:rPr>
        <w:t xml:space="preserve"> </w:t>
      </w:r>
      <w:proofErr w:type="spellStart"/>
      <w:r w:rsidRPr="007A2273">
        <w:rPr>
          <w:rFonts w:ascii="Calibri" w:eastAsia="Calibri" w:hAnsi="Calibri" w:cs="Calibri"/>
          <w:b/>
          <w:bCs/>
          <w:sz w:val="22"/>
          <w:szCs w:val="22"/>
        </w:rPr>
        <w:t>funduskameras</w:t>
      </w:r>
      <w:proofErr w:type="spellEnd"/>
      <w:r w:rsidRPr="007A2273">
        <w:rPr>
          <w:rFonts w:ascii="Calibri" w:eastAsia="Calibri" w:hAnsi="Calibri" w:cs="Calibri"/>
          <w:b/>
          <w:bCs/>
          <w:sz w:val="22"/>
          <w:szCs w:val="22"/>
        </w:rPr>
        <w:t xml:space="preserve"> </w:t>
      </w:r>
      <w:proofErr w:type="spellStart"/>
      <w:r w:rsidRPr="007A2273">
        <w:rPr>
          <w:rFonts w:ascii="Calibri" w:eastAsia="Calibri" w:hAnsi="Calibri" w:cs="Calibri"/>
          <w:b/>
          <w:bCs/>
          <w:sz w:val="22"/>
          <w:szCs w:val="22"/>
        </w:rPr>
        <w:t>piegāde</w:t>
      </w:r>
      <w:proofErr w:type="spellEnd"/>
    </w:p>
    <w:p w14:paraId="1432795E" w14:textId="77777777" w:rsidR="007A2273" w:rsidRPr="00EA2A02" w:rsidRDefault="007A2273" w:rsidP="008477F9">
      <w:pPr>
        <w:jc w:val="center"/>
        <w:rPr>
          <w:rFonts w:asciiTheme="minorHAnsi" w:hAnsiTheme="minorHAnsi" w:cstheme="minorHAnsi"/>
          <w:b/>
          <w:bCs/>
          <w:sz w:val="22"/>
          <w:szCs w:val="22"/>
          <w:lang w:val="lv-LV"/>
        </w:rPr>
      </w:pPr>
    </w:p>
    <w:p w14:paraId="1AB369EB" w14:textId="6B04DEC8" w:rsidR="008477F9" w:rsidRPr="00EA2A02" w:rsidRDefault="008477F9" w:rsidP="008477F9">
      <w:pPr>
        <w:jc w:val="center"/>
        <w:rPr>
          <w:rFonts w:asciiTheme="minorHAnsi" w:hAnsiTheme="minorHAnsi" w:cstheme="minorHAnsi"/>
          <w:b/>
          <w:sz w:val="22"/>
          <w:szCs w:val="22"/>
          <w:lang w:val="lv-LV"/>
        </w:rPr>
      </w:pPr>
      <w:r w:rsidRPr="00EA2A02">
        <w:rPr>
          <w:rFonts w:asciiTheme="minorHAnsi" w:hAnsiTheme="minorHAnsi" w:cstheme="minorHAnsi"/>
          <w:b/>
          <w:sz w:val="22"/>
          <w:szCs w:val="22"/>
          <w:lang w:val="lv-LV"/>
        </w:rPr>
        <w:t xml:space="preserve">Iepirkuma identifikācijas </w:t>
      </w:r>
      <w:r w:rsidRPr="00EA2A02">
        <w:rPr>
          <w:rFonts w:asciiTheme="minorHAnsi" w:hAnsiTheme="minorHAnsi" w:cstheme="minorHAnsi"/>
          <w:b/>
          <w:bCs/>
          <w:sz w:val="22"/>
          <w:szCs w:val="22"/>
          <w:lang w:val="lv-LV"/>
        </w:rPr>
        <w:t xml:space="preserve">Nr. </w:t>
      </w:r>
      <w:r w:rsidRPr="00DA365E">
        <w:rPr>
          <w:rFonts w:asciiTheme="minorHAnsi" w:hAnsiTheme="minorHAnsi" w:cstheme="minorHAnsi"/>
          <w:b/>
          <w:bCs/>
          <w:sz w:val="22"/>
          <w:szCs w:val="22"/>
          <w:lang w:val="lv-LV"/>
        </w:rPr>
        <w:t>LRS 202</w:t>
      </w:r>
      <w:r>
        <w:rPr>
          <w:rFonts w:asciiTheme="minorHAnsi" w:hAnsiTheme="minorHAnsi" w:cstheme="minorHAnsi"/>
          <w:b/>
          <w:bCs/>
          <w:sz w:val="22"/>
          <w:szCs w:val="22"/>
          <w:lang w:val="lv-LV"/>
        </w:rPr>
        <w:t>6</w:t>
      </w:r>
      <w:r w:rsidRPr="00DA365E">
        <w:rPr>
          <w:rFonts w:asciiTheme="minorHAnsi" w:hAnsiTheme="minorHAnsi" w:cstheme="minorHAnsi"/>
          <w:b/>
          <w:bCs/>
          <w:sz w:val="22"/>
          <w:szCs w:val="22"/>
          <w:lang w:val="lv-LV"/>
        </w:rPr>
        <w:t>/</w:t>
      </w:r>
      <w:r w:rsidR="00CF34C9">
        <w:rPr>
          <w:rFonts w:asciiTheme="minorHAnsi" w:hAnsiTheme="minorHAnsi" w:cstheme="minorHAnsi"/>
          <w:b/>
          <w:bCs/>
          <w:sz w:val="22"/>
          <w:szCs w:val="22"/>
          <w:lang w:val="lv-LV"/>
        </w:rPr>
        <w:t>17</w:t>
      </w:r>
    </w:p>
    <w:bookmarkEnd w:id="0"/>
    <w:p w14:paraId="6FF31CBB" w14:textId="77777777" w:rsidR="008477F9" w:rsidRPr="00EA2A02" w:rsidRDefault="008477F9" w:rsidP="008477F9">
      <w:pPr>
        <w:jc w:val="center"/>
        <w:rPr>
          <w:rFonts w:asciiTheme="minorHAnsi" w:hAnsiTheme="minorHAnsi" w:cstheme="minorHAnsi"/>
          <w:b/>
          <w:sz w:val="22"/>
          <w:szCs w:val="22"/>
          <w:lang w:val="lv-LV"/>
        </w:rPr>
      </w:pPr>
    </w:p>
    <w:p w14:paraId="5CA23342" w14:textId="77777777" w:rsidR="008477F9" w:rsidRPr="00EA2A02" w:rsidRDefault="008477F9" w:rsidP="008477F9">
      <w:pPr>
        <w:jc w:val="both"/>
        <w:rPr>
          <w:rFonts w:asciiTheme="minorHAnsi" w:hAnsiTheme="minorHAnsi" w:cstheme="minorHAnsi"/>
          <w:b/>
          <w:sz w:val="22"/>
          <w:szCs w:val="22"/>
          <w:lang w:val="lv-LV"/>
        </w:rPr>
      </w:pPr>
    </w:p>
    <w:p w14:paraId="55955898" w14:textId="77777777" w:rsidR="008477F9" w:rsidRPr="00EA2A02" w:rsidRDefault="008477F9" w:rsidP="008477F9">
      <w:pPr>
        <w:jc w:val="both"/>
        <w:rPr>
          <w:rFonts w:asciiTheme="minorHAnsi" w:hAnsiTheme="minorHAnsi" w:cstheme="minorHAnsi"/>
          <w:b/>
          <w:sz w:val="22"/>
          <w:szCs w:val="22"/>
          <w:lang w:val="lv-LV"/>
        </w:rPr>
      </w:pPr>
    </w:p>
    <w:p w14:paraId="5D74B574" w14:textId="77777777" w:rsidR="008477F9" w:rsidRPr="00EA2A02" w:rsidRDefault="008477F9" w:rsidP="008477F9">
      <w:pPr>
        <w:jc w:val="center"/>
        <w:rPr>
          <w:rFonts w:asciiTheme="minorHAnsi" w:hAnsiTheme="minorHAnsi" w:cstheme="minorHAnsi"/>
          <w:b/>
          <w:spacing w:val="20"/>
          <w:sz w:val="22"/>
          <w:szCs w:val="22"/>
          <w:lang w:val="lv-LV"/>
        </w:rPr>
      </w:pPr>
      <w:smartTag w:uri="schemas-tilde-lv/tildestengine" w:element="veidnes">
        <w:smartTagPr>
          <w:attr w:name="text" w:val="NOLIKUMS&#10;"/>
          <w:attr w:name="baseform" w:val="nolikums"/>
          <w:attr w:name="id" w:val="-1"/>
        </w:smartTagPr>
        <w:r w:rsidRPr="00EA2A02">
          <w:rPr>
            <w:rFonts w:asciiTheme="minorHAnsi" w:hAnsiTheme="minorHAnsi" w:cstheme="minorHAnsi"/>
            <w:b/>
            <w:spacing w:val="20"/>
            <w:sz w:val="22"/>
            <w:szCs w:val="22"/>
            <w:lang w:val="lv-LV"/>
          </w:rPr>
          <w:t>NOLIKUMS</w:t>
        </w:r>
      </w:smartTag>
    </w:p>
    <w:p w14:paraId="6162151B" w14:textId="77777777" w:rsidR="008477F9" w:rsidRPr="00EA2A02" w:rsidRDefault="008477F9" w:rsidP="008477F9">
      <w:pPr>
        <w:jc w:val="both"/>
        <w:rPr>
          <w:rFonts w:asciiTheme="minorHAnsi" w:hAnsiTheme="minorHAnsi" w:cstheme="minorHAnsi"/>
          <w:b/>
          <w:sz w:val="22"/>
          <w:szCs w:val="22"/>
          <w:lang w:val="lv-LV"/>
        </w:rPr>
      </w:pPr>
    </w:p>
    <w:p w14:paraId="0AD09137" w14:textId="77777777" w:rsidR="008477F9" w:rsidRPr="00EA2A02" w:rsidRDefault="008477F9" w:rsidP="008477F9">
      <w:pPr>
        <w:jc w:val="both"/>
        <w:rPr>
          <w:rFonts w:asciiTheme="minorHAnsi" w:hAnsiTheme="minorHAnsi" w:cstheme="minorHAnsi"/>
          <w:b/>
          <w:sz w:val="22"/>
          <w:szCs w:val="22"/>
          <w:lang w:val="lv-LV"/>
        </w:rPr>
      </w:pPr>
    </w:p>
    <w:p w14:paraId="7E5FADBD" w14:textId="77777777" w:rsidR="008477F9" w:rsidRPr="00EA2A02" w:rsidRDefault="008477F9" w:rsidP="008477F9">
      <w:pPr>
        <w:jc w:val="both"/>
        <w:rPr>
          <w:rFonts w:asciiTheme="minorHAnsi" w:hAnsiTheme="minorHAnsi" w:cstheme="minorHAnsi"/>
          <w:b/>
          <w:sz w:val="22"/>
          <w:szCs w:val="22"/>
          <w:lang w:val="lv-LV"/>
        </w:rPr>
      </w:pPr>
    </w:p>
    <w:p w14:paraId="379925CB" w14:textId="77777777" w:rsidR="008477F9" w:rsidRPr="00EA2A02" w:rsidRDefault="008477F9" w:rsidP="008477F9">
      <w:pPr>
        <w:tabs>
          <w:tab w:val="left" w:pos="3585"/>
        </w:tabs>
        <w:jc w:val="both"/>
        <w:rPr>
          <w:rFonts w:asciiTheme="minorHAnsi" w:hAnsiTheme="minorHAnsi" w:cstheme="minorHAnsi"/>
          <w:b/>
          <w:sz w:val="22"/>
          <w:szCs w:val="22"/>
          <w:lang w:val="lv-LV"/>
        </w:rPr>
      </w:pPr>
      <w:r w:rsidRPr="00EA2A02">
        <w:rPr>
          <w:rFonts w:asciiTheme="minorHAnsi" w:hAnsiTheme="minorHAnsi" w:cstheme="minorHAnsi"/>
          <w:b/>
          <w:sz w:val="22"/>
          <w:szCs w:val="22"/>
          <w:lang w:val="lv-LV"/>
        </w:rPr>
        <w:tab/>
      </w:r>
    </w:p>
    <w:p w14:paraId="094BB996" w14:textId="77777777" w:rsidR="008477F9" w:rsidRPr="00EA2A02" w:rsidRDefault="008477F9" w:rsidP="008477F9">
      <w:pPr>
        <w:jc w:val="both"/>
        <w:rPr>
          <w:rFonts w:asciiTheme="minorHAnsi" w:hAnsiTheme="minorHAnsi" w:cstheme="minorHAnsi"/>
          <w:b/>
          <w:sz w:val="22"/>
          <w:szCs w:val="22"/>
          <w:lang w:val="lv-LV"/>
        </w:rPr>
      </w:pPr>
    </w:p>
    <w:p w14:paraId="391B64FE" w14:textId="77777777" w:rsidR="008477F9" w:rsidRPr="00EA2A02" w:rsidRDefault="008477F9" w:rsidP="008477F9">
      <w:pPr>
        <w:jc w:val="both"/>
        <w:rPr>
          <w:rFonts w:asciiTheme="minorHAnsi" w:hAnsiTheme="minorHAnsi" w:cstheme="minorHAnsi"/>
          <w:b/>
          <w:sz w:val="22"/>
          <w:szCs w:val="22"/>
          <w:lang w:val="lv-LV"/>
        </w:rPr>
      </w:pPr>
    </w:p>
    <w:p w14:paraId="6AFE3246" w14:textId="77777777" w:rsidR="008477F9" w:rsidRPr="00EA2A02" w:rsidRDefault="008477F9" w:rsidP="008477F9">
      <w:pPr>
        <w:jc w:val="both"/>
        <w:rPr>
          <w:rFonts w:asciiTheme="minorHAnsi" w:hAnsiTheme="minorHAnsi" w:cstheme="minorHAnsi"/>
          <w:b/>
          <w:sz w:val="22"/>
          <w:szCs w:val="22"/>
          <w:lang w:val="lv-LV"/>
        </w:rPr>
      </w:pPr>
    </w:p>
    <w:p w14:paraId="34DB84A4" w14:textId="77777777" w:rsidR="008477F9" w:rsidRPr="00EA2A02" w:rsidRDefault="008477F9" w:rsidP="008477F9">
      <w:pPr>
        <w:jc w:val="both"/>
        <w:rPr>
          <w:rFonts w:asciiTheme="minorHAnsi" w:hAnsiTheme="minorHAnsi" w:cstheme="minorHAnsi"/>
          <w:b/>
          <w:sz w:val="22"/>
          <w:szCs w:val="22"/>
          <w:lang w:val="lv-LV"/>
        </w:rPr>
      </w:pPr>
    </w:p>
    <w:p w14:paraId="647C5FEB" w14:textId="77777777" w:rsidR="008477F9" w:rsidRPr="00EA2A02" w:rsidRDefault="008477F9" w:rsidP="008477F9">
      <w:pPr>
        <w:jc w:val="both"/>
        <w:rPr>
          <w:rFonts w:asciiTheme="minorHAnsi" w:hAnsiTheme="minorHAnsi" w:cstheme="minorHAnsi"/>
          <w:b/>
          <w:sz w:val="22"/>
          <w:szCs w:val="22"/>
          <w:lang w:val="lv-LV"/>
        </w:rPr>
      </w:pPr>
    </w:p>
    <w:p w14:paraId="12789A22" w14:textId="77777777" w:rsidR="008477F9" w:rsidRPr="00EA2A02" w:rsidRDefault="008477F9" w:rsidP="008477F9">
      <w:pPr>
        <w:jc w:val="both"/>
        <w:rPr>
          <w:rFonts w:asciiTheme="minorHAnsi" w:hAnsiTheme="minorHAnsi" w:cstheme="minorHAnsi"/>
          <w:b/>
          <w:sz w:val="22"/>
          <w:szCs w:val="22"/>
          <w:lang w:val="lv-LV"/>
        </w:rPr>
      </w:pPr>
    </w:p>
    <w:p w14:paraId="37BDC313" w14:textId="77777777" w:rsidR="008477F9" w:rsidRPr="00EA2A02" w:rsidRDefault="008477F9" w:rsidP="008477F9">
      <w:pPr>
        <w:jc w:val="both"/>
        <w:rPr>
          <w:rFonts w:asciiTheme="minorHAnsi" w:hAnsiTheme="minorHAnsi" w:cstheme="minorHAnsi"/>
          <w:b/>
          <w:sz w:val="22"/>
          <w:szCs w:val="22"/>
          <w:lang w:val="lv-LV"/>
        </w:rPr>
      </w:pPr>
    </w:p>
    <w:p w14:paraId="05F176A3" w14:textId="77777777" w:rsidR="008477F9" w:rsidRPr="00EA2A02" w:rsidRDefault="008477F9" w:rsidP="008477F9">
      <w:pPr>
        <w:jc w:val="both"/>
        <w:rPr>
          <w:rFonts w:asciiTheme="minorHAnsi" w:hAnsiTheme="minorHAnsi" w:cstheme="minorHAnsi"/>
          <w:b/>
          <w:sz w:val="22"/>
          <w:szCs w:val="22"/>
          <w:lang w:val="lv-LV"/>
        </w:rPr>
      </w:pPr>
    </w:p>
    <w:p w14:paraId="1B6110AD" w14:textId="77777777" w:rsidR="008477F9" w:rsidRPr="00EA2A02" w:rsidRDefault="008477F9" w:rsidP="008477F9">
      <w:pPr>
        <w:jc w:val="both"/>
        <w:rPr>
          <w:rFonts w:asciiTheme="minorHAnsi" w:hAnsiTheme="minorHAnsi" w:cstheme="minorHAnsi"/>
          <w:b/>
          <w:sz w:val="22"/>
          <w:szCs w:val="22"/>
          <w:lang w:val="lv-LV"/>
        </w:rPr>
      </w:pPr>
    </w:p>
    <w:p w14:paraId="75C97EEE" w14:textId="77777777" w:rsidR="008477F9" w:rsidRPr="00EA2A02" w:rsidRDefault="008477F9" w:rsidP="008477F9">
      <w:pPr>
        <w:jc w:val="both"/>
        <w:rPr>
          <w:rFonts w:asciiTheme="minorHAnsi" w:hAnsiTheme="minorHAnsi" w:cstheme="minorHAnsi"/>
          <w:b/>
          <w:sz w:val="22"/>
          <w:szCs w:val="22"/>
          <w:lang w:val="lv-LV"/>
        </w:rPr>
      </w:pPr>
    </w:p>
    <w:p w14:paraId="4E17789B" w14:textId="77777777" w:rsidR="008477F9" w:rsidRPr="00EA2A02" w:rsidRDefault="008477F9" w:rsidP="008477F9">
      <w:pPr>
        <w:jc w:val="both"/>
        <w:rPr>
          <w:rFonts w:asciiTheme="minorHAnsi" w:hAnsiTheme="minorHAnsi" w:cstheme="minorHAnsi"/>
          <w:b/>
          <w:sz w:val="22"/>
          <w:szCs w:val="22"/>
          <w:lang w:val="lv-LV"/>
        </w:rPr>
      </w:pPr>
    </w:p>
    <w:p w14:paraId="757AADCB" w14:textId="77777777" w:rsidR="008477F9" w:rsidRPr="00EA2A02" w:rsidRDefault="008477F9" w:rsidP="008477F9">
      <w:pPr>
        <w:jc w:val="both"/>
        <w:rPr>
          <w:rFonts w:asciiTheme="minorHAnsi" w:hAnsiTheme="minorHAnsi" w:cstheme="minorHAnsi"/>
          <w:b/>
          <w:sz w:val="22"/>
          <w:szCs w:val="22"/>
          <w:lang w:val="lv-LV"/>
        </w:rPr>
      </w:pPr>
    </w:p>
    <w:p w14:paraId="7E6A3CA1" w14:textId="77777777" w:rsidR="008477F9" w:rsidRPr="00EA2A02" w:rsidRDefault="008477F9" w:rsidP="008477F9">
      <w:pPr>
        <w:jc w:val="both"/>
        <w:rPr>
          <w:rFonts w:asciiTheme="minorHAnsi" w:hAnsiTheme="minorHAnsi" w:cstheme="minorHAnsi"/>
          <w:b/>
          <w:sz w:val="22"/>
          <w:szCs w:val="22"/>
          <w:lang w:val="lv-LV"/>
        </w:rPr>
      </w:pPr>
    </w:p>
    <w:p w14:paraId="4CA4DE4E" w14:textId="77777777" w:rsidR="008477F9" w:rsidRPr="00EA2A02" w:rsidRDefault="008477F9" w:rsidP="008477F9">
      <w:pPr>
        <w:jc w:val="both"/>
        <w:rPr>
          <w:rFonts w:asciiTheme="minorHAnsi" w:hAnsiTheme="minorHAnsi" w:cstheme="minorHAnsi"/>
          <w:b/>
          <w:sz w:val="22"/>
          <w:szCs w:val="22"/>
          <w:lang w:val="lv-LV"/>
        </w:rPr>
      </w:pPr>
    </w:p>
    <w:p w14:paraId="6BF12CE0" w14:textId="77777777" w:rsidR="008477F9" w:rsidRPr="00EA2A02" w:rsidRDefault="008477F9" w:rsidP="008477F9">
      <w:pPr>
        <w:jc w:val="both"/>
        <w:rPr>
          <w:rFonts w:asciiTheme="minorHAnsi" w:hAnsiTheme="minorHAnsi" w:cstheme="minorHAnsi"/>
          <w:b/>
          <w:sz w:val="22"/>
          <w:szCs w:val="22"/>
          <w:lang w:val="lv-LV"/>
        </w:rPr>
      </w:pPr>
    </w:p>
    <w:p w14:paraId="1E5385B6" w14:textId="77777777" w:rsidR="008477F9" w:rsidRPr="00EA2A02" w:rsidRDefault="008477F9" w:rsidP="008477F9">
      <w:pPr>
        <w:jc w:val="both"/>
        <w:rPr>
          <w:rFonts w:asciiTheme="minorHAnsi" w:hAnsiTheme="minorHAnsi" w:cstheme="minorHAnsi"/>
          <w:b/>
          <w:sz w:val="22"/>
          <w:szCs w:val="22"/>
          <w:lang w:val="lv-LV"/>
        </w:rPr>
      </w:pPr>
    </w:p>
    <w:p w14:paraId="053D662C" w14:textId="77777777" w:rsidR="008477F9" w:rsidRPr="00EA2A02" w:rsidRDefault="008477F9" w:rsidP="008477F9">
      <w:pPr>
        <w:jc w:val="both"/>
        <w:rPr>
          <w:rFonts w:asciiTheme="minorHAnsi" w:hAnsiTheme="minorHAnsi" w:cstheme="minorHAnsi"/>
          <w:b/>
          <w:sz w:val="22"/>
          <w:szCs w:val="22"/>
          <w:lang w:val="lv-LV"/>
        </w:rPr>
      </w:pPr>
    </w:p>
    <w:p w14:paraId="1F854B4D" w14:textId="77777777" w:rsidR="008477F9" w:rsidRPr="00EA2A02" w:rsidRDefault="008477F9" w:rsidP="008477F9">
      <w:pPr>
        <w:jc w:val="both"/>
        <w:rPr>
          <w:rFonts w:asciiTheme="minorHAnsi" w:hAnsiTheme="minorHAnsi" w:cstheme="minorHAnsi"/>
          <w:b/>
          <w:sz w:val="22"/>
          <w:szCs w:val="22"/>
          <w:lang w:val="lv-LV"/>
        </w:rPr>
      </w:pPr>
    </w:p>
    <w:p w14:paraId="57A68DFB" w14:textId="77777777" w:rsidR="008477F9" w:rsidRPr="00EA2A02" w:rsidRDefault="008477F9" w:rsidP="008477F9">
      <w:pPr>
        <w:jc w:val="both"/>
        <w:rPr>
          <w:rFonts w:asciiTheme="minorHAnsi" w:hAnsiTheme="minorHAnsi" w:cstheme="minorHAnsi"/>
          <w:b/>
          <w:sz w:val="22"/>
          <w:szCs w:val="22"/>
          <w:lang w:val="lv-LV"/>
        </w:rPr>
      </w:pPr>
    </w:p>
    <w:p w14:paraId="2BA1BB30" w14:textId="77777777" w:rsidR="008477F9" w:rsidRPr="00EA2A02" w:rsidRDefault="008477F9" w:rsidP="008477F9">
      <w:pPr>
        <w:jc w:val="center"/>
        <w:rPr>
          <w:rFonts w:asciiTheme="minorHAnsi" w:hAnsiTheme="minorHAnsi" w:cstheme="minorHAnsi"/>
          <w:b/>
          <w:sz w:val="22"/>
          <w:szCs w:val="22"/>
          <w:lang w:val="lv-LV"/>
        </w:rPr>
      </w:pPr>
      <w:r w:rsidRPr="00EA2A02">
        <w:rPr>
          <w:rFonts w:asciiTheme="minorHAnsi" w:hAnsiTheme="minorHAnsi" w:cstheme="minorHAnsi"/>
          <w:b/>
          <w:sz w:val="22"/>
          <w:szCs w:val="22"/>
          <w:lang w:val="lv-LV"/>
        </w:rPr>
        <w:t>Liepāja</w:t>
      </w:r>
    </w:p>
    <w:p w14:paraId="7696F494" w14:textId="77777777" w:rsidR="008477F9" w:rsidRPr="00EA2A02" w:rsidRDefault="008477F9" w:rsidP="008477F9">
      <w:pPr>
        <w:jc w:val="center"/>
        <w:rPr>
          <w:rFonts w:asciiTheme="minorHAnsi" w:hAnsiTheme="minorHAnsi" w:cstheme="minorHAnsi"/>
          <w:b/>
          <w:sz w:val="22"/>
          <w:szCs w:val="22"/>
          <w:lang w:val="lv-LV"/>
        </w:rPr>
      </w:pPr>
      <w:r w:rsidRPr="00EA2A02">
        <w:rPr>
          <w:rFonts w:asciiTheme="minorHAnsi" w:hAnsiTheme="minorHAnsi" w:cstheme="minorHAnsi"/>
          <w:b/>
          <w:sz w:val="22"/>
          <w:szCs w:val="22"/>
          <w:lang w:val="lv-LV"/>
        </w:rPr>
        <w:t>202</w:t>
      </w:r>
      <w:r>
        <w:rPr>
          <w:rFonts w:asciiTheme="minorHAnsi" w:hAnsiTheme="minorHAnsi" w:cstheme="minorHAnsi"/>
          <w:b/>
          <w:sz w:val="22"/>
          <w:szCs w:val="22"/>
          <w:lang w:val="lv-LV"/>
        </w:rPr>
        <w:t>6</w:t>
      </w:r>
    </w:p>
    <w:p w14:paraId="1831D14C" w14:textId="77777777" w:rsidR="008477F9" w:rsidRPr="00EA2A02" w:rsidRDefault="008477F9" w:rsidP="008477F9">
      <w:pPr>
        <w:jc w:val="center"/>
        <w:rPr>
          <w:rFonts w:asciiTheme="minorHAnsi" w:hAnsiTheme="minorHAnsi" w:cstheme="minorHAnsi"/>
          <w:b/>
          <w:sz w:val="22"/>
          <w:szCs w:val="22"/>
          <w:lang w:val="lv-LV"/>
        </w:rPr>
      </w:pPr>
    </w:p>
    <w:p w14:paraId="4A370A14" w14:textId="77777777" w:rsidR="008477F9" w:rsidRPr="00EA2A02" w:rsidRDefault="008477F9" w:rsidP="008477F9">
      <w:pPr>
        <w:jc w:val="center"/>
        <w:rPr>
          <w:rFonts w:asciiTheme="minorHAnsi" w:hAnsiTheme="minorHAnsi" w:cstheme="minorHAnsi"/>
          <w:b/>
          <w:sz w:val="22"/>
          <w:szCs w:val="22"/>
          <w:u w:val="single"/>
          <w:lang w:val="lv-LV"/>
        </w:rPr>
      </w:pPr>
    </w:p>
    <w:p w14:paraId="3C8A8752" w14:textId="77777777" w:rsidR="008477F9" w:rsidRPr="00EA2A02" w:rsidRDefault="008477F9" w:rsidP="008477F9">
      <w:pPr>
        <w:rPr>
          <w:rFonts w:asciiTheme="minorHAnsi" w:hAnsiTheme="minorHAnsi" w:cstheme="minorHAnsi"/>
          <w:b/>
          <w:sz w:val="22"/>
          <w:szCs w:val="22"/>
          <w:lang w:val="lv-LV"/>
        </w:rPr>
      </w:pPr>
      <w:r w:rsidRPr="00EA2A02">
        <w:rPr>
          <w:rFonts w:asciiTheme="minorHAnsi" w:hAnsiTheme="minorHAnsi" w:cstheme="minorHAnsi"/>
          <w:b/>
          <w:sz w:val="22"/>
          <w:szCs w:val="22"/>
          <w:lang w:val="lv-LV"/>
        </w:rPr>
        <w:br w:type="page"/>
      </w:r>
    </w:p>
    <w:p w14:paraId="29761767" w14:textId="77777777" w:rsidR="008477F9" w:rsidRPr="00CF34C9" w:rsidRDefault="008477F9" w:rsidP="008477F9">
      <w:pPr>
        <w:pStyle w:val="Heading1"/>
        <w:spacing w:before="0" w:after="0"/>
        <w:jc w:val="center"/>
        <w:rPr>
          <w:rFonts w:asciiTheme="minorHAnsi" w:hAnsiTheme="minorHAnsi" w:cstheme="minorHAnsi"/>
          <w:b/>
          <w:bCs/>
          <w:caps/>
          <w:color w:val="auto"/>
          <w:sz w:val="22"/>
          <w:szCs w:val="22"/>
          <w:lang w:val="lv-LV"/>
        </w:rPr>
      </w:pPr>
      <w:bookmarkStart w:id="1" w:name="_Ref38341330"/>
      <w:bookmarkStart w:id="2" w:name="_Toc59334717"/>
      <w:bookmarkStart w:id="3" w:name="_Toc61422120"/>
      <w:bookmarkStart w:id="4" w:name="_Toc225655605"/>
      <w:bookmarkStart w:id="5" w:name="_Toc225656147"/>
      <w:bookmarkStart w:id="6" w:name="_Toc225656354"/>
      <w:r w:rsidRPr="00CF34C9">
        <w:rPr>
          <w:rFonts w:asciiTheme="minorHAnsi" w:hAnsiTheme="minorHAnsi" w:cstheme="minorHAnsi"/>
          <w:b/>
          <w:bCs/>
          <w:caps/>
          <w:color w:val="auto"/>
          <w:sz w:val="22"/>
          <w:szCs w:val="22"/>
          <w:lang w:val="lv-LV"/>
        </w:rPr>
        <w:lastRenderedPageBreak/>
        <w:t>I. Vispārīgā informācija</w:t>
      </w:r>
      <w:bookmarkEnd w:id="1"/>
      <w:bookmarkEnd w:id="2"/>
      <w:bookmarkEnd w:id="3"/>
      <w:bookmarkEnd w:id="4"/>
      <w:bookmarkEnd w:id="5"/>
      <w:bookmarkEnd w:id="6"/>
    </w:p>
    <w:p w14:paraId="326C9041" w14:textId="77777777" w:rsidR="008477F9" w:rsidRPr="00EA2A02" w:rsidRDefault="008477F9" w:rsidP="008477F9">
      <w:pPr>
        <w:rPr>
          <w:rFonts w:asciiTheme="minorHAnsi" w:hAnsiTheme="minorHAnsi" w:cstheme="minorHAnsi"/>
          <w:sz w:val="22"/>
          <w:szCs w:val="22"/>
          <w:lang w:val="lv-LV"/>
        </w:rPr>
      </w:pPr>
    </w:p>
    <w:p w14:paraId="09E6CC2F" w14:textId="77777777" w:rsidR="008477F9" w:rsidRPr="00EA2A02" w:rsidRDefault="008477F9" w:rsidP="008477F9">
      <w:pPr>
        <w:pStyle w:val="Heading2"/>
        <w:keepLines w:val="0"/>
        <w:numPr>
          <w:ilvl w:val="0"/>
          <w:numId w:val="1"/>
        </w:numPr>
        <w:spacing w:before="0" w:after="0"/>
        <w:rPr>
          <w:rFonts w:asciiTheme="minorHAnsi" w:hAnsiTheme="minorHAnsi" w:cstheme="minorHAnsi"/>
          <w:color w:val="auto"/>
          <w:sz w:val="22"/>
          <w:szCs w:val="22"/>
          <w:u w:val="single"/>
          <w:lang w:val="lv-LV"/>
        </w:rPr>
      </w:pPr>
      <w:bookmarkStart w:id="7" w:name="_Toc225655606"/>
      <w:bookmarkStart w:id="8" w:name="_Toc225656148"/>
      <w:bookmarkStart w:id="9" w:name="_Toc225656355"/>
      <w:r w:rsidRPr="00EA2A02">
        <w:rPr>
          <w:rFonts w:asciiTheme="minorHAnsi" w:hAnsiTheme="minorHAnsi" w:cstheme="minorHAnsi"/>
          <w:color w:val="auto"/>
          <w:sz w:val="22"/>
          <w:szCs w:val="22"/>
          <w:u w:val="single"/>
          <w:lang w:val="lv-LV"/>
        </w:rPr>
        <w:t>Iepirkuma metode, identifikācijas numurs</w:t>
      </w:r>
      <w:bookmarkEnd w:id="7"/>
      <w:bookmarkEnd w:id="8"/>
      <w:bookmarkEnd w:id="9"/>
    </w:p>
    <w:p w14:paraId="7633CDE2" w14:textId="77777777" w:rsidR="008477F9" w:rsidRPr="00EA2A02" w:rsidRDefault="008477F9" w:rsidP="008477F9">
      <w:pPr>
        <w:pStyle w:val="ListParagraph"/>
        <w:numPr>
          <w:ilvl w:val="1"/>
          <w:numId w:val="1"/>
        </w:numPr>
        <w:rPr>
          <w:rFonts w:asciiTheme="minorHAnsi" w:hAnsiTheme="minorHAnsi" w:cstheme="minorHAnsi"/>
          <w:sz w:val="22"/>
          <w:szCs w:val="22"/>
          <w:lang w:val="lv-LV"/>
        </w:rPr>
      </w:pPr>
      <w:r w:rsidRPr="00EA2A02">
        <w:rPr>
          <w:rFonts w:asciiTheme="minorHAnsi" w:hAnsiTheme="minorHAnsi" w:cstheme="minorHAnsi"/>
          <w:sz w:val="22"/>
          <w:szCs w:val="22"/>
          <w:lang w:val="lv-LV"/>
        </w:rPr>
        <w:t xml:space="preserve">Iepirkuma metode - iepirkums atbilstoši Publisko iepirkumu likuma 9. pantam. </w:t>
      </w:r>
    </w:p>
    <w:p w14:paraId="3C6E5AC0" w14:textId="68516B35" w:rsidR="008477F9" w:rsidRPr="00EA2A02" w:rsidRDefault="008477F9" w:rsidP="008477F9">
      <w:pPr>
        <w:pStyle w:val="ListParagraph"/>
        <w:numPr>
          <w:ilvl w:val="1"/>
          <w:numId w:val="1"/>
        </w:numPr>
        <w:rPr>
          <w:rFonts w:asciiTheme="minorHAnsi" w:hAnsiTheme="minorHAnsi" w:cstheme="minorHAnsi"/>
          <w:sz w:val="22"/>
          <w:szCs w:val="22"/>
          <w:lang w:val="lv-LV"/>
        </w:rPr>
      </w:pPr>
      <w:proofErr w:type="spellStart"/>
      <w:r w:rsidRPr="00EA2A02">
        <w:rPr>
          <w:rFonts w:asciiTheme="minorHAnsi" w:hAnsiTheme="minorHAnsi" w:cstheme="minorHAnsi"/>
          <w:sz w:val="22"/>
          <w:szCs w:val="22"/>
          <w:lang w:val="lv-LV"/>
        </w:rPr>
        <w:t>Id</w:t>
      </w:r>
      <w:proofErr w:type="spellEnd"/>
      <w:r w:rsidRPr="00EA2A02">
        <w:rPr>
          <w:rFonts w:asciiTheme="minorHAnsi" w:hAnsiTheme="minorHAnsi" w:cstheme="minorHAnsi"/>
          <w:sz w:val="22"/>
          <w:szCs w:val="22"/>
          <w:lang w:val="lv-LV"/>
        </w:rPr>
        <w:t xml:space="preserve">. Nr. </w:t>
      </w:r>
      <w:r w:rsidRPr="00DA365E">
        <w:rPr>
          <w:rFonts w:asciiTheme="minorHAnsi" w:hAnsiTheme="minorHAnsi" w:cstheme="minorHAnsi"/>
          <w:sz w:val="22"/>
          <w:szCs w:val="22"/>
          <w:lang w:val="lv-LV"/>
        </w:rPr>
        <w:t>LRS 202</w:t>
      </w:r>
      <w:r>
        <w:rPr>
          <w:rFonts w:asciiTheme="minorHAnsi" w:hAnsiTheme="minorHAnsi" w:cstheme="minorHAnsi"/>
          <w:sz w:val="22"/>
          <w:szCs w:val="22"/>
          <w:lang w:val="lv-LV"/>
        </w:rPr>
        <w:t>6</w:t>
      </w:r>
      <w:r w:rsidRPr="00DA365E">
        <w:rPr>
          <w:rFonts w:asciiTheme="minorHAnsi" w:hAnsiTheme="minorHAnsi" w:cstheme="minorHAnsi"/>
          <w:sz w:val="22"/>
          <w:szCs w:val="22"/>
          <w:lang w:val="lv-LV"/>
        </w:rPr>
        <w:t>/</w:t>
      </w:r>
      <w:r w:rsidR="00CF34C9">
        <w:rPr>
          <w:rFonts w:asciiTheme="minorHAnsi" w:hAnsiTheme="minorHAnsi" w:cstheme="minorHAnsi"/>
          <w:sz w:val="22"/>
          <w:szCs w:val="22"/>
          <w:lang w:val="lv-LV"/>
        </w:rPr>
        <w:t>17</w:t>
      </w:r>
      <w:r w:rsidRPr="00DA365E">
        <w:rPr>
          <w:rFonts w:asciiTheme="minorHAnsi" w:hAnsiTheme="minorHAnsi" w:cstheme="minorHAnsi"/>
          <w:sz w:val="22"/>
          <w:szCs w:val="22"/>
          <w:lang w:val="lv-LV"/>
        </w:rPr>
        <w:t>.</w:t>
      </w:r>
      <w:r w:rsidRPr="00EA2A02">
        <w:rPr>
          <w:rFonts w:asciiTheme="minorHAnsi" w:hAnsiTheme="minorHAnsi" w:cstheme="minorHAnsi"/>
          <w:sz w:val="22"/>
          <w:szCs w:val="22"/>
          <w:lang w:val="lv-LV"/>
        </w:rPr>
        <w:t xml:space="preserve"> </w:t>
      </w:r>
    </w:p>
    <w:p w14:paraId="709C5722" w14:textId="77777777" w:rsidR="008477F9" w:rsidRPr="00EA2A02" w:rsidRDefault="008477F9" w:rsidP="008477F9">
      <w:pPr>
        <w:pStyle w:val="ListParagraph"/>
        <w:ind w:left="792"/>
        <w:rPr>
          <w:rFonts w:asciiTheme="minorHAnsi" w:hAnsiTheme="minorHAnsi" w:cstheme="minorHAnsi"/>
          <w:sz w:val="22"/>
          <w:szCs w:val="22"/>
          <w:lang w:val="lv-LV"/>
        </w:rPr>
      </w:pPr>
    </w:p>
    <w:p w14:paraId="38C795F5" w14:textId="77777777" w:rsidR="008477F9" w:rsidRPr="00EA2A02" w:rsidRDefault="008477F9" w:rsidP="008477F9">
      <w:pPr>
        <w:pStyle w:val="ListParagraph"/>
        <w:numPr>
          <w:ilvl w:val="0"/>
          <w:numId w:val="1"/>
        </w:numPr>
        <w:rPr>
          <w:rFonts w:asciiTheme="minorHAnsi" w:hAnsiTheme="minorHAnsi" w:cstheme="minorHAnsi"/>
          <w:b/>
          <w:bCs/>
          <w:sz w:val="22"/>
          <w:szCs w:val="22"/>
          <w:lang w:val="lv-LV"/>
        </w:rPr>
      </w:pPr>
      <w:bookmarkStart w:id="10" w:name="_Toc225656149"/>
      <w:bookmarkStart w:id="11" w:name="_Toc225656356"/>
      <w:r w:rsidRPr="00EA2A02">
        <w:rPr>
          <w:rFonts w:asciiTheme="minorHAnsi" w:hAnsiTheme="minorHAnsi" w:cstheme="minorHAnsi"/>
          <w:b/>
          <w:bCs/>
          <w:sz w:val="22"/>
          <w:szCs w:val="22"/>
          <w:u w:val="single"/>
          <w:lang w:val="lv-LV"/>
        </w:rPr>
        <w:t>Pasūtītājs</w:t>
      </w:r>
      <w:bookmarkEnd w:id="10"/>
      <w:bookmarkEnd w:id="11"/>
      <w:r w:rsidRPr="00EA2A02">
        <w:rPr>
          <w:rFonts w:asciiTheme="minorHAnsi" w:hAnsiTheme="minorHAnsi" w:cstheme="minorHAnsi"/>
          <w:b/>
          <w:bCs/>
          <w:sz w:val="22"/>
          <w:szCs w:val="22"/>
          <w:u w:val="single"/>
          <w:lang w:val="lv-LV"/>
        </w:rPr>
        <w:t xml:space="preserve"> </w:t>
      </w:r>
    </w:p>
    <w:tbl>
      <w:tblPr>
        <w:tblW w:w="9034"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6514"/>
      </w:tblGrid>
      <w:tr w:rsidR="008477F9" w:rsidRPr="0051670D" w14:paraId="05A4ED49" w14:textId="77777777" w:rsidTr="008D6751">
        <w:trPr>
          <w:trHeight w:val="20"/>
        </w:trPr>
        <w:tc>
          <w:tcPr>
            <w:tcW w:w="2520" w:type="dxa"/>
            <w:vAlign w:val="center"/>
          </w:tcPr>
          <w:p w14:paraId="5BD0B357" w14:textId="77777777" w:rsidR="008477F9" w:rsidRPr="0051670D" w:rsidRDefault="008477F9" w:rsidP="008D6751">
            <w:pPr>
              <w:keepLines/>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Nosaukums:</w:t>
            </w:r>
          </w:p>
        </w:tc>
        <w:tc>
          <w:tcPr>
            <w:tcW w:w="6514" w:type="dxa"/>
            <w:vAlign w:val="center"/>
          </w:tcPr>
          <w:p w14:paraId="707CFA8D" w14:textId="77777777" w:rsidR="008477F9" w:rsidRPr="0051670D" w:rsidRDefault="008477F9" w:rsidP="008D6751">
            <w:pPr>
              <w:keepLines/>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Sabiedrība ar ierobežotu atbildību “LIEPĀJAS REĢIONĀLĀ SLIMNĪCA”</w:t>
            </w:r>
          </w:p>
        </w:tc>
      </w:tr>
      <w:tr w:rsidR="008477F9" w:rsidRPr="0051670D" w14:paraId="6F3EDDFE" w14:textId="77777777" w:rsidTr="008D6751">
        <w:tc>
          <w:tcPr>
            <w:tcW w:w="2520" w:type="dxa"/>
            <w:vAlign w:val="center"/>
          </w:tcPr>
          <w:p w14:paraId="232FB8F4" w14:textId="77777777" w:rsidR="008477F9" w:rsidRPr="0051670D" w:rsidRDefault="008477F9" w:rsidP="008D6751">
            <w:pPr>
              <w:keepLines/>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Reģistrācijas Nr.</w:t>
            </w:r>
          </w:p>
        </w:tc>
        <w:tc>
          <w:tcPr>
            <w:tcW w:w="6514" w:type="dxa"/>
            <w:vAlign w:val="center"/>
          </w:tcPr>
          <w:p w14:paraId="78D71B4A" w14:textId="77777777" w:rsidR="008477F9" w:rsidRPr="0051670D" w:rsidRDefault="008477F9" w:rsidP="008D6751">
            <w:pPr>
              <w:keepLines/>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42103041306</w:t>
            </w:r>
          </w:p>
        </w:tc>
      </w:tr>
      <w:tr w:rsidR="008477F9" w:rsidRPr="0051670D" w14:paraId="5C625DE4" w14:textId="77777777" w:rsidTr="008D6751">
        <w:tc>
          <w:tcPr>
            <w:tcW w:w="2520" w:type="dxa"/>
            <w:vAlign w:val="center"/>
          </w:tcPr>
          <w:p w14:paraId="59D739B4" w14:textId="77777777" w:rsidR="008477F9" w:rsidRPr="0051670D" w:rsidRDefault="008477F9" w:rsidP="008D6751">
            <w:pPr>
              <w:keepLines/>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Adrese:</w:t>
            </w:r>
          </w:p>
        </w:tc>
        <w:tc>
          <w:tcPr>
            <w:tcW w:w="6514" w:type="dxa"/>
            <w:vAlign w:val="center"/>
          </w:tcPr>
          <w:p w14:paraId="30CDA5E7" w14:textId="77777777" w:rsidR="008477F9" w:rsidRPr="0051670D" w:rsidRDefault="008477F9" w:rsidP="008D6751">
            <w:pPr>
              <w:keepLines/>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Slimnīcas iela 25, Liepāja</w:t>
            </w:r>
            <w:r>
              <w:rPr>
                <w:rFonts w:asciiTheme="minorHAnsi" w:hAnsiTheme="minorHAnsi" w:cstheme="minorHAnsi"/>
                <w:sz w:val="22"/>
                <w:szCs w:val="22"/>
                <w:lang w:val="lv-LV"/>
              </w:rPr>
              <w:t>,</w:t>
            </w:r>
            <w:r w:rsidRPr="0051670D">
              <w:rPr>
                <w:rFonts w:asciiTheme="minorHAnsi" w:hAnsiTheme="minorHAnsi" w:cstheme="minorHAnsi"/>
                <w:sz w:val="22"/>
                <w:szCs w:val="22"/>
                <w:lang w:val="lv-LV"/>
              </w:rPr>
              <w:t xml:space="preserve"> LV-3414</w:t>
            </w:r>
          </w:p>
        </w:tc>
      </w:tr>
      <w:tr w:rsidR="008477F9" w:rsidRPr="0051670D" w14:paraId="179D69FE" w14:textId="77777777" w:rsidTr="008D6751">
        <w:tc>
          <w:tcPr>
            <w:tcW w:w="2520" w:type="dxa"/>
            <w:vAlign w:val="center"/>
          </w:tcPr>
          <w:p w14:paraId="44B8DEE7" w14:textId="77777777" w:rsidR="008477F9" w:rsidRPr="0051670D" w:rsidRDefault="008477F9" w:rsidP="008D6751">
            <w:pPr>
              <w:keepLines/>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Tālrunis:</w:t>
            </w:r>
          </w:p>
        </w:tc>
        <w:tc>
          <w:tcPr>
            <w:tcW w:w="6514" w:type="dxa"/>
            <w:vAlign w:val="center"/>
          </w:tcPr>
          <w:p w14:paraId="034C0D0D" w14:textId="77777777" w:rsidR="008477F9" w:rsidRPr="0051670D" w:rsidRDefault="008477F9" w:rsidP="008D6751">
            <w:pPr>
              <w:keepLines/>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63403222</w:t>
            </w:r>
          </w:p>
        </w:tc>
      </w:tr>
      <w:tr w:rsidR="008477F9" w:rsidRPr="0051670D" w14:paraId="78088517" w14:textId="77777777" w:rsidTr="008D6751">
        <w:tc>
          <w:tcPr>
            <w:tcW w:w="2520" w:type="dxa"/>
            <w:vAlign w:val="center"/>
          </w:tcPr>
          <w:p w14:paraId="0CF7E695" w14:textId="77777777" w:rsidR="008477F9" w:rsidRPr="0051670D" w:rsidRDefault="008477F9" w:rsidP="008D6751">
            <w:pPr>
              <w:keepLines/>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e-pasts:</w:t>
            </w:r>
          </w:p>
        </w:tc>
        <w:tc>
          <w:tcPr>
            <w:tcW w:w="6514" w:type="dxa"/>
            <w:vAlign w:val="center"/>
          </w:tcPr>
          <w:p w14:paraId="1D559A2D" w14:textId="77777777" w:rsidR="008477F9" w:rsidRPr="0051670D" w:rsidRDefault="008477F9" w:rsidP="008D6751">
            <w:pPr>
              <w:keepLines/>
              <w:jc w:val="both"/>
              <w:rPr>
                <w:rFonts w:asciiTheme="minorHAnsi" w:hAnsiTheme="minorHAnsi" w:cstheme="minorHAnsi"/>
                <w:sz w:val="22"/>
                <w:szCs w:val="22"/>
                <w:lang w:val="lv-LV"/>
              </w:rPr>
            </w:pPr>
            <w:r>
              <w:rPr>
                <w:rFonts w:asciiTheme="minorHAnsi" w:hAnsiTheme="minorHAnsi" w:cstheme="minorHAnsi"/>
                <w:sz w:val="22"/>
                <w:szCs w:val="22"/>
                <w:lang w:val="lv-LV"/>
              </w:rPr>
              <w:t>iepirkumi</w:t>
            </w:r>
            <w:r w:rsidRPr="0051670D">
              <w:rPr>
                <w:rFonts w:asciiTheme="minorHAnsi" w:hAnsiTheme="minorHAnsi" w:cstheme="minorHAnsi"/>
                <w:sz w:val="22"/>
                <w:szCs w:val="22"/>
                <w:lang w:val="lv-LV"/>
              </w:rPr>
              <w:t>@liepajasslimnica.lv</w:t>
            </w:r>
          </w:p>
        </w:tc>
      </w:tr>
    </w:tbl>
    <w:p w14:paraId="79E6ADE6" w14:textId="77777777" w:rsidR="008477F9" w:rsidRPr="0051670D" w:rsidRDefault="008477F9" w:rsidP="008477F9">
      <w:pPr>
        <w:pStyle w:val="Heading2"/>
        <w:spacing w:before="0" w:after="0"/>
        <w:ind w:left="576" w:hanging="576"/>
        <w:rPr>
          <w:rFonts w:asciiTheme="minorHAnsi" w:hAnsiTheme="minorHAnsi" w:cstheme="minorHAnsi"/>
          <w:color w:val="auto"/>
          <w:sz w:val="22"/>
          <w:szCs w:val="22"/>
          <w:u w:val="single"/>
          <w:lang w:val="lv-LV"/>
        </w:rPr>
      </w:pPr>
      <w:bookmarkStart w:id="12" w:name="_Toc225568755"/>
      <w:bookmarkStart w:id="13" w:name="_Toc225568938"/>
      <w:bookmarkStart w:id="14" w:name="_Toc225568989"/>
      <w:bookmarkStart w:id="15" w:name="_Toc225655607"/>
      <w:bookmarkStart w:id="16" w:name="_Toc225656150"/>
      <w:bookmarkStart w:id="17" w:name="_Toc225656357"/>
    </w:p>
    <w:p w14:paraId="21AA5C26" w14:textId="77777777" w:rsidR="008477F9" w:rsidRPr="0051670D" w:rsidRDefault="008477F9" w:rsidP="008477F9">
      <w:pPr>
        <w:pStyle w:val="ListParagraph"/>
        <w:numPr>
          <w:ilvl w:val="0"/>
          <w:numId w:val="1"/>
        </w:numPr>
        <w:rPr>
          <w:rFonts w:asciiTheme="minorHAnsi" w:hAnsiTheme="minorHAnsi" w:cstheme="minorHAnsi"/>
          <w:b/>
          <w:bCs/>
          <w:sz w:val="22"/>
          <w:szCs w:val="22"/>
          <w:u w:val="single"/>
          <w:lang w:val="lv-LV"/>
        </w:rPr>
      </w:pPr>
      <w:r w:rsidRPr="0051670D">
        <w:rPr>
          <w:rFonts w:asciiTheme="minorHAnsi" w:hAnsiTheme="minorHAnsi" w:cstheme="minorHAnsi"/>
          <w:b/>
          <w:bCs/>
          <w:sz w:val="22"/>
          <w:szCs w:val="22"/>
          <w:u w:val="single"/>
          <w:lang w:val="lv-LV"/>
        </w:rPr>
        <w:t>Pretendents</w:t>
      </w:r>
      <w:bookmarkEnd w:id="12"/>
      <w:bookmarkEnd w:id="13"/>
      <w:bookmarkEnd w:id="14"/>
      <w:bookmarkEnd w:id="15"/>
      <w:bookmarkEnd w:id="16"/>
      <w:bookmarkEnd w:id="17"/>
    </w:p>
    <w:p w14:paraId="1F9DE091" w14:textId="55C0E7CE" w:rsidR="008477F9" w:rsidRPr="00EA2A02" w:rsidRDefault="008477F9" w:rsidP="008477F9">
      <w:pPr>
        <w:numPr>
          <w:ilvl w:val="1"/>
          <w:numId w:val="1"/>
        </w:numPr>
        <w:tabs>
          <w:tab w:val="left" w:pos="426"/>
        </w:tabs>
        <w:ind w:left="788" w:hanging="431"/>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 xml:space="preserve">Pretendents ir piegādātājs (fiziskā vai juridiskā persona vai pasūtītājs, šādu personu apvienība jebkurā to kombinācijā, kas attiecīgi piedāvā tirgū veikt būvdarbus, piegādāt preces vai sniegt pakalpojumus), kurš ir </w:t>
      </w:r>
      <w:r w:rsidRPr="00EA2A02">
        <w:rPr>
          <w:rFonts w:asciiTheme="minorHAnsi" w:hAnsiTheme="minorHAnsi" w:cstheme="minorHAnsi"/>
          <w:sz w:val="22"/>
          <w:szCs w:val="22"/>
          <w:lang w:val="lv-LV"/>
        </w:rPr>
        <w:t>iesniedzis piedāvājumu iepirkumā saskaņā ar nolikumā “</w:t>
      </w:r>
      <w:proofErr w:type="spellStart"/>
      <w:r w:rsidR="00EC3B0C" w:rsidRPr="00EC3B0C">
        <w:rPr>
          <w:rFonts w:ascii="Calibri" w:eastAsia="Calibri" w:hAnsi="Calibri" w:cs="Calibri"/>
          <w:sz w:val="22"/>
          <w:szCs w:val="22"/>
        </w:rPr>
        <w:t>Nemidriatiskās</w:t>
      </w:r>
      <w:proofErr w:type="spellEnd"/>
      <w:r w:rsidR="00EC3B0C" w:rsidRPr="00EC3B0C">
        <w:rPr>
          <w:rFonts w:ascii="Calibri" w:eastAsia="Calibri" w:hAnsi="Calibri" w:cs="Calibri"/>
          <w:sz w:val="22"/>
          <w:szCs w:val="22"/>
        </w:rPr>
        <w:t xml:space="preserve"> </w:t>
      </w:r>
      <w:proofErr w:type="spellStart"/>
      <w:r w:rsidR="00EC3B0C" w:rsidRPr="00EC3B0C">
        <w:rPr>
          <w:rFonts w:ascii="Calibri" w:eastAsia="Calibri" w:hAnsi="Calibri" w:cs="Calibri"/>
          <w:sz w:val="22"/>
          <w:szCs w:val="22"/>
        </w:rPr>
        <w:t>funduskameras</w:t>
      </w:r>
      <w:proofErr w:type="spellEnd"/>
      <w:r w:rsidR="00EC3B0C" w:rsidRPr="00EC3B0C">
        <w:rPr>
          <w:rFonts w:ascii="Calibri" w:eastAsia="Calibri" w:hAnsi="Calibri" w:cs="Calibri"/>
          <w:sz w:val="22"/>
          <w:szCs w:val="22"/>
        </w:rPr>
        <w:t xml:space="preserve"> </w:t>
      </w:r>
      <w:proofErr w:type="spellStart"/>
      <w:r w:rsidR="00EC3B0C" w:rsidRPr="00EC3B0C">
        <w:rPr>
          <w:rFonts w:ascii="Calibri" w:eastAsia="Calibri" w:hAnsi="Calibri" w:cs="Calibri"/>
          <w:sz w:val="22"/>
          <w:szCs w:val="22"/>
        </w:rPr>
        <w:t>piegāde</w:t>
      </w:r>
      <w:proofErr w:type="spellEnd"/>
      <w:r w:rsidRPr="004F6034">
        <w:rPr>
          <w:rFonts w:asciiTheme="minorHAnsi" w:hAnsiTheme="minorHAnsi" w:cstheme="minorHAnsi"/>
          <w:sz w:val="22"/>
          <w:szCs w:val="22"/>
          <w:lang w:val="lv-LV"/>
        </w:rPr>
        <w:t>”</w:t>
      </w:r>
      <w:r w:rsidRPr="00EA2A02">
        <w:rPr>
          <w:rFonts w:asciiTheme="minorHAnsi" w:hAnsiTheme="minorHAnsi" w:cstheme="minorHAnsi"/>
          <w:sz w:val="22"/>
          <w:szCs w:val="22"/>
          <w:lang w:val="lv-LV"/>
        </w:rPr>
        <w:t xml:space="preserve"> (turpmāk – Nolikums) norādītajām prasībām.</w:t>
      </w:r>
    </w:p>
    <w:p w14:paraId="06BCEE73" w14:textId="77777777" w:rsidR="008477F9" w:rsidRPr="00EA2A02" w:rsidRDefault="008477F9" w:rsidP="008477F9">
      <w:pPr>
        <w:pStyle w:val="ListParagraph"/>
        <w:numPr>
          <w:ilvl w:val="1"/>
          <w:numId w:val="1"/>
        </w:numPr>
        <w:jc w:val="both"/>
        <w:rPr>
          <w:rFonts w:asciiTheme="minorHAnsi" w:hAnsiTheme="minorHAnsi" w:cstheme="minorHAnsi"/>
          <w:b/>
          <w:bCs/>
          <w:sz w:val="22"/>
          <w:szCs w:val="22"/>
          <w:u w:val="single"/>
          <w:lang w:val="lv-LV"/>
        </w:rPr>
      </w:pPr>
      <w:r w:rsidRPr="00EA2A02">
        <w:rPr>
          <w:rFonts w:asciiTheme="minorHAnsi" w:hAnsiTheme="minorHAnsi" w:cstheme="minorHAnsi"/>
          <w:sz w:val="22"/>
          <w:szCs w:val="22"/>
          <w:lang w:val="lv-LV"/>
        </w:rPr>
        <w:t xml:space="preserve">Pretendentu iepirkuma ietvaros pārstāv pretendenta </w:t>
      </w:r>
      <w:proofErr w:type="spellStart"/>
      <w:r w:rsidRPr="00EA2A02">
        <w:rPr>
          <w:rFonts w:asciiTheme="minorHAnsi" w:hAnsiTheme="minorHAnsi" w:cstheme="minorHAnsi"/>
          <w:sz w:val="22"/>
          <w:szCs w:val="22"/>
          <w:lang w:val="lv-LV"/>
        </w:rPr>
        <w:t>paraksttiesīgā</w:t>
      </w:r>
      <w:proofErr w:type="spellEnd"/>
      <w:r w:rsidRPr="00EA2A02">
        <w:rPr>
          <w:rFonts w:asciiTheme="minorHAnsi" w:hAnsiTheme="minorHAnsi" w:cstheme="minorHAnsi"/>
          <w:sz w:val="22"/>
          <w:szCs w:val="22"/>
          <w:lang w:val="lv-LV"/>
        </w:rPr>
        <w:t xml:space="preserve"> amatpersona vai pretendenta pilnvarota persona.</w:t>
      </w:r>
    </w:p>
    <w:p w14:paraId="1914681A" w14:textId="77777777" w:rsidR="008477F9" w:rsidRPr="0051670D" w:rsidRDefault="008477F9" w:rsidP="008477F9">
      <w:pPr>
        <w:jc w:val="both"/>
        <w:rPr>
          <w:rFonts w:asciiTheme="minorHAnsi" w:hAnsiTheme="minorHAnsi" w:cstheme="minorHAnsi"/>
          <w:sz w:val="22"/>
          <w:szCs w:val="22"/>
          <w:lang w:val="lv-LV"/>
        </w:rPr>
      </w:pPr>
    </w:p>
    <w:p w14:paraId="3EEA7B5F" w14:textId="58459764" w:rsidR="008477F9" w:rsidRPr="00B84B30" w:rsidRDefault="008477F9" w:rsidP="008477F9">
      <w:pPr>
        <w:pStyle w:val="ListParagraph"/>
        <w:numPr>
          <w:ilvl w:val="0"/>
          <w:numId w:val="1"/>
        </w:numPr>
        <w:jc w:val="both"/>
        <w:rPr>
          <w:rFonts w:asciiTheme="minorHAnsi" w:hAnsiTheme="minorHAnsi" w:cstheme="minorHAnsi"/>
          <w:sz w:val="22"/>
          <w:szCs w:val="22"/>
          <w:lang w:val="lv-LV"/>
        </w:rPr>
      </w:pPr>
      <w:r w:rsidRPr="00674619">
        <w:rPr>
          <w:rFonts w:asciiTheme="minorHAnsi" w:hAnsiTheme="minorHAnsi" w:cstheme="minorHAnsi"/>
          <w:b/>
          <w:sz w:val="22"/>
          <w:szCs w:val="22"/>
          <w:u w:val="single"/>
          <w:lang w:val="lv-LV"/>
        </w:rPr>
        <w:t>Iepirkuma priekšmets</w:t>
      </w:r>
      <w:r w:rsidRPr="00674619">
        <w:rPr>
          <w:rFonts w:asciiTheme="minorHAnsi" w:hAnsiTheme="minorHAnsi" w:cstheme="minorHAnsi"/>
          <w:b/>
          <w:bCs/>
          <w:sz w:val="22"/>
          <w:szCs w:val="22"/>
          <w:lang w:val="lv-LV"/>
        </w:rPr>
        <w:t xml:space="preserve">: </w:t>
      </w:r>
      <w:proofErr w:type="spellStart"/>
      <w:r w:rsidR="00EC3B0C" w:rsidRPr="00EC3B0C">
        <w:rPr>
          <w:rFonts w:ascii="Calibri" w:eastAsia="Calibri" w:hAnsi="Calibri" w:cs="Calibri"/>
          <w:b/>
          <w:bCs/>
          <w:sz w:val="22"/>
          <w:szCs w:val="22"/>
        </w:rPr>
        <w:t>nemidriatiskās</w:t>
      </w:r>
      <w:proofErr w:type="spellEnd"/>
      <w:r w:rsidR="00EC3B0C" w:rsidRPr="00EC3B0C">
        <w:rPr>
          <w:rFonts w:ascii="Calibri" w:eastAsia="Calibri" w:hAnsi="Calibri" w:cs="Calibri"/>
          <w:b/>
          <w:bCs/>
          <w:sz w:val="22"/>
          <w:szCs w:val="22"/>
        </w:rPr>
        <w:t xml:space="preserve"> </w:t>
      </w:r>
      <w:proofErr w:type="spellStart"/>
      <w:r w:rsidR="00EC3B0C" w:rsidRPr="00EC3B0C">
        <w:rPr>
          <w:rFonts w:ascii="Calibri" w:eastAsia="Calibri" w:hAnsi="Calibri" w:cs="Calibri"/>
          <w:b/>
          <w:bCs/>
          <w:sz w:val="22"/>
          <w:szCs w:val="22"/>
        </w:rPr>
        <w:t>funduskameras</w:t>
      </w:r>
      <w:proofErr w:type="spellEnd"/>
      <w:r w:rsidRPr="00B84B30">
        <w:rPr>
          <w:rFonts w:asciiTheme="minorHAnsi" w:hAnsiTheme="minorHAnsi" w:cstheme="minorHAnsi"/>
          <w:b/>
          <w:bCs/>
          <w:sz w:val="22"/>
          <w:szCs w:val="22"/>
          <w:lang w:val="lv-LV"/>
        </w:rPr>
        <w:t xml:space="preserve"> piegāde </w:t>
      </w:r>
      <w:r w:rsidRPr="00674619">
        <w:rPr>
          <w:rFonts w:asciiTheme="minorHAnsi" w:hAnsiTheme="minorHAnsi" w:cstheme="minorHAnsi"/>
          <w:b/>
          <w:bCs/>
          <w:sz w:val="22"/>
          <w:szCs w:val="22"/>
          <w:lang w:val="lv-LV"/>
        </w:rPr>
        <w:t>SIA “Liepājas reģionālā slimnīca”</w:t>
      </w:r>
      <w:r w:rsidRPr="00EA2A02">
        <w:rPr>
          <w:rFonts w:asciiTheme="minorHAnsi" w:hAnsiTheme="minorHAnsi" w:cstheme="minorHAnsi"/>
          <w:b/>
          <w:bCs/>
          <w:sz w:val="22"/>
          <w:szCs w:val="22"/>
          <w:lang w:val="lv-LV"/>
        </w:rPr>
        <w:t xml:space="preserve"> vajadzībām.</w:t>
      </w:r>
      <w:r w:rsidRPr="00EA2A02">
        <w:rPr>
          <w:rFonts w:asciiTheme="minorHAnsi" w:hAnsiTheme="minorHAnsi" w:cstheme="minorHAnsi"/>
          <w:sz w:val="22"/>
          <w:szCs w:val="22"/>
          <w:lang w:val="lv-LV"/>
        </w:rPr>
        <w:t xml:space="preserve"> Detalizētas piegādei izvirzītās prasības un nosacījumi ietverti Tehniskajā specifikācijā – tehniskajā piedāvājumā (Nolikuma 2.</w:t>
      </w:r>
      <w:r>
        <w:rPr>
          <w:rFonts w:asciiTheme="minorHAnsi" w:hAnsiTheme="minorHAnsi" w:cstheme="minorHAnsi"/>
          <w:sz w:val="22"/>
          <w:szCs w:val="22"/>
          <w:lang w:val="lv-LV"/>
        </w:rPr>
        <w:t xml:space="preserve"> </w:t>
      </w:r>
      <w:r w:rsidRPr="00EA2A02">
        <w:rPr>
          <w:rFonts w:asciiTheme="minorHAnsi" w:hAnsiTheme="minorHAnsi" w:cstheme="minorHAnsi"/>
          <w:sz w:val="22"/>
          <w:szCs w:val="22"/>
          <w:lang w:val="lv-LV"/>
        </w:rPr>
        <w:t xml:space="preserve">pielikums) un piegādes līguma projektā (Nolikuma 4. pielikums), kas ir Nolikuma </w:t>
      </w:r>
      <w:r w:rsidRPr="00B84B30">
        <w:rPr>
          <w:rFonts w:asciiTheme="minorHAnsi" w:hAnsiTheme="minorHAnsi" w:cstheme="minorHAnsi"/>
          <w:sz w:val="22"/>
          <w:szCs w:val="22"/>
          <w:lang w:val="lv-LV"/>
        </w:rPr>
        <w:t xml:space="preserve">neatņemamas sastāvdaļas. </w:t>
      </w:r>
    </w:p>
    <w:p w14:paraId="448BC1C1" w14:textId="77777777" w:rsidR="008477F9" w:rsidRPr="00B84B30" w:rsidRDefault="008477F9" w:rsidP="008477F9">
      <w:pPr>
        <w:pStyle w:val="ListParagraph"/>
        <w:numPr>
          <w:ilvl w:val="0"/>
          <w:numId w:val="1"/>
        </w:numPr>
        <w:jc w:val="both"/>
        <w:rPr>
          <w:rFonts w:asciiTheme="minorHAnsi" w:hAnsiTheme="minorHAnsi" w:cstheme="minorHAnsi"/>
          <w:sz w:val="22"/>
          <w:szCs w:val="22"/>
          <w:lang w:val="lv-LV"/>
        </w:rPr>
      </w:pPr>
      <w:r w:rsidRPr="00B84B30">
        <w:rPr>
          <w:rFonts w:asciiTheme="minorHAnsi" w:hAnsiTheme="minorHAnsi" w:cstheme="minorHAnsi"/>
          <w:sz w:val="22"/>
          <w:szCs w:val="22"/>
          <w:lang w:val="lv-LV"/>
        </w:rPr>
        <w:t xml:space="preserve">Iepirkuma priekšmeta galvenais CPV </w:t>
      </w:r>
      <w:r w:rsidRPr="00B84B30">
        <w:rPr>
          <w:rFonts w:asciiTheme="minorHAnsi" w:hAnsiTheme="minorHAnsi" w:cstheme="minorHAnsi"/>
          <w:bCs/>
          <w:sz w:val="22"/>
          <w:szCs w:val="22"/>
          <w:lang w:val="lv-LV" w:eastAsia="lv-LV"/>
        </w:rPr>
        <w:t>kods</w:t>
      </w:r>
      <w:r w:rsidRPr="00B84B30">
        <w:rPr>
          <w:rFonts w:asciiTheme="minorHAnsi" w:hAnsiTheme="minorHAnsi" w:cstheme="minorHAnsi"/>
          <w:sz w:val="22"/>
          <w:szCs w:val="22"/>
          <w:lang w:val="lv-LV"/>
        </w:rPr>
        <w:t>: 33100000-1 Medicīniskās ierīces.</w:t>
      </w:r>
    </w:p>
    <w:p w14:paraId="4094E593" w14:textId="77777777" w:rsidR="008477F9" w:rsidRPr="00B84B30" w:rsidRDefault="008477F9" w:rsidP="008477F9">
      <w:pPr>
        <w:pStyle w:val="ListParagraph"/>
        <w:numPr>
          <w:ilvl w:val="0"/>
          <w:numId w:val="1"/>
        </w:numPr>
        <w:jc w:val="both"/>
        <w:rPr>
          <w:rFonts w:asciiTheme="minorHAnsi" w:hAnsiTheme="minorHAnsi" w:cstheme="minorHAnsi"/>
          <w:sz w:val="22"/>
          <w:szCs w:val="22"/>
          <w:lang w:val="lv-LV"/>
        </w:rPr>
      </w:pPr>
      <w:r w:rsidRPr="00B84B30">
        <w:rPr>
          <w:rFonts w:asciiTheme="minorHAnsi" w:hAnsiTheme="minorHAnsi" w:cstheme="minorHAnsi"/>
          <w:sz w:val="22"/>
          <w:szCs w:val="22"/>
          <w:lang w:val="lv-LV"/>
        </w:rPr>
        <w:t xml:space="preserve">Iepirkuma priekšmets nav sadalīts daļās, un pretendents iesniedz piedāvājumu par visu iepirkuma priekšmeta apjomu. </w:t>
      </w:r>
    </w:p>
    <w:p w14:paraId="2B3817CA" w14:textId="77777777" w:rsidR="008477F9" w:rsidRPr="0051670D" w:rsidRDefault="008477F9" w:rsidP="008477F9">
      <w:pPr>
        <w:pStyle w:val="ListParagraph"/>
        <w:numPr>
          <w:ilvl w:val="0"/>
          <w:numId w:val="1"/>
        </w:numPr>
        <w:jc w:val="both"/>
        <w:rPr>
          <w:rFonts w:asciiTheme="minorHAnsi" w:hAnsiTheme="minorHAnsi" w:cstheme="minorHAnsi"/>
          <w:sz w:val="22"/>
          <w:szCs w:val="22"/>
          <w:lang w:val="lv-LV"/>
        </w:rPr>
      </w:pPr>
      <w:r w:rsidRPr="00B84B30">
        <w:rPr>
          <w:rFonts w:asciiTheme="minorHAnsi" w:hAnsiTheme="minorHAnsi" w:cstheme="minorHAnsi"/>
          <w:sz w:val="22"/>
          <w:szCs w:val="22"/>
          <w:lang w:val="lv-LV"/>
        </w:rPr>
        <w:t>Pretendents iesniedz tikai vienu piedāvājuma variantu. Pretendenta, kurš iesniedzis vairākus piedāvājumu variantus</w:t>
      </w:r>
      <w:r w:rsidRPr="0051670D">
        <w:rPr>
          <w:rFonts w:asciiTheme="minorHAnsi" w:hAnsiTheme="minorHAnsi" w:cstheme="minorHAnsi"/>
          <w:sz w:val="22"/>
          <w:szCs w:val="22"/>
          <w:lang w:val="lv-LV"/>
        </w:rPr>
        <w:t>, piedāvājums tiks noraidīts.</w:t>
      </w:r>
    </w:p>
    <w:p w14:paraId="21F55CA1" w14:textId="77777777" w:rsidR="008477F9" w:rsidRPr="009E3D55" w:rsidRDefault="008477F9" w:rsidP="008477F9">
      <w:pPr>
        <w:pStyle w:val="ListParagraph"/>
        <w:numPr>
          <w:ilvl w:val="0"/>
          <w:numId w:val="1"/>
        </w:numPr>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 xml:space="preserve">Iekārtas piegādes vieta: SIA “Liepājas reģionālā </w:t>
      </w:r>
      <w:r w:rsidRPr="00B84B30">
        <w:rPr>
          <w:rFonts w:asciiTheme="minorHAnsi" w:hAnsiTheme="minorHAnsi" w:cstheme="minorHAnsi"/>
          <w:sz w:val="22"/>
          <w:szCs w:val="22"/>
          <w:lang w:val="lv-LV"/>
        </w:rPr>
        <w:t xml:space="preserve">slimnīca”, Slimnīcas </w:t>
      </w:r>
      <w:r w:rsidRPr="009E3D55">
        <w:rPr>
          <w:rFonts w:asciiTheme="minorHAnsi" w:hAnsiTheme="minorHAnsi" w:cstheme="minorHAnsi"/>
          <w:sz w:val="22"/>
          <w:szCs w:val="22"/>
          <w:lang w:val="lv-LV"/>
        </w:rPr>
        <w:t>iela 25, Liepāja, LV-3414.</w:t>
      </w:r>
    </w:p>
    <w:p w14:paraId="5CEF4176" w14:textId="77777777" w:rsidR="008477F9" w:rsidRPr="00B84B30" w:rsidRDefault="008477F9" w:rsidP="008477F9">
      <w:pPr>
        <w:pStyle w:val="ListParagraph"/>
        <w:numPr>
          <w:ilvl w:val="0"/>
          <w:numId w:val="1"/>
        </w:numPr>
        <w:jc w:val="both"/>
        <w:rPr>
          <w:rFonts w:asciiTheme="minorHAnsi" w:hAnsiTheme="minorHAnsi" w:cstheme="minorHAnsi"/>
          <w:b/>
          <w:bCs/>
          <w:sz w:val="22"/>
          <w:szCs w:val="22"/>
          <w:lang w:val="lv-LV"/>
        </w:rPr>
      </w:pPr>
      <w:r w:rsidRPr="009E3D55">
        <w:rPr>
          <w:rFonts w:asciiTheme="minorHAnsi" w:hAnsiTheme="minorHAnsi" w:cstheme="minorHAnsi"/>
          <w:sz w:val="22"/>
          <w:szCs w:val="22"/>
          <w:lang w:val="lv-LV"/>
        </w:rPr>
        <w:t xml:space="preserve">Paredzamais līguma izpildes (piegādes) termiņš </w:t>
      </w:r>
      <w:r w:rsidRPr="009E3D55">
        <w:rPr>
          <w:rFonts w:asciiTheme="minorHAnsi" w:hAnsiTheme="minorHAnsi" w:cstheme="minorHAnsi"/>
          <w:b/>
          <w:bCs/>
          <w:sz w:val="22"/>
          <w:szCs w:val="22"/>
          <w:lang w:val="lv-LV"/>
        </w:rPr>
        <w:t>– 60 (sešdesmit)</w:t>
      </w:r>
      <w:r w:rsidRPr="00B84B30">
        <w:rPr>
          <w:rFonts w:asciiTheme="minorHAnsi" w:hAnsiTheme="minorHAnsi" w:cstheme="minorHAnsi"/>
          <w:b/>
          <w:bCs/>
          <w:sz w:val="22"/>
          <w:szCs w:val="22"/>
          <w:lang w:val="lv-LV"/>
        </w:rPr>
        <w:t xml:space="preserve"> </w:t>
      </w:r>
      <w:r w:rsidRPr="00B84B30">
        <w:rPr>
          <w:rFonts w:asciiTheme="minorHAnsi" w:hAnsiTheme="minorHAnsi" w:cstheme="minorHAnsi"/>
          <w:sz w:val="22"/>
          <w:szCs w:val="22"/>
          <w:lang w:val="lv-LV"/>
        </w:rPr>
        <w:t>kalendārās dienas.</w:t>
      </w:r>
      <w:r w:rsidRPr="00B84B30">
        <w:rPr>
          <w:rFonts w:asciiTheme="minorHAnsi" w:hAnsiTheme="minorHAnsi" w:cstheme="minorHAnsi"/>
          <w:b/>
          <w:bCs/>
          <w:sz w:val="22"/>
          <w:szCs w:val="22"/>
          <w:lang w:val="lv-LV"/>
        </w:rPr>
        <w:t xml:space="preserve"> </w:t>
      </w:r>
      <w:r w:rsidRPr="00B84B30">
        <w:rPr>
          <w:rFonts w:asciiTheme="minorHAnsi" w:hAnsiTheme="minorHAnsi" w:cstheme="minorHAnsi"/>
          <w:sz w:val="22"/>
          <w:szCs w:val="22"/>
          <w:lang w:val="lv-LV"/>
        </w:rPr>
        <w:t>Iekārtu garantijas termiņš:</w:t>
      </w:r>
      <w:r w:rsidRPr="00B84B30">
        <w:rPr>
          <w:rFonts w:asciiTheme="minorHAnsi" w:hAnsiTheme="minorHAnsi" w:cstheme="minorHAnsi"/>
          <w:b/>
          <w:bCs/>
          <w:sz w:val="22"/>
          <w:szCs w:val="22"/>
          <w:lang w:val="lv-LV"/>
        </w:rPr>
        <w:t xml:space="preserve"> ne mazāk kā 24 (divdesmit četri) mēneši (saskaņā ar pretendenta piedāvājumu). </w:t>
      </w:r>
    </w:p>
    <w:p w14:paraId="61AF35D0" w14:textId="77777777" w:rsidR="008477F9" w:rsidRPr="0051670D" w:rsidRDefault="008477F9" w:rsidP="008477F9">
      <w:pPr>
        <w:pStyle w:val="ListParagraph"/>
        <w:ind w:left="360"/>
        <w:jc w:val="both"/>
        <w:rPr>
          <w:rFonts w:asciiTheme="minorHAnsi" w:hAnsiTheme="minorHAnsi" w:cstheme="minorHAnsi"/>
          <w:sz w:val="22"/>
          <w:szCs w:val="22"/>
          <w:lang w:val="lv-LV"/>
        </w:rPr>
      </w:pPr>
    </w:p>
    <w:p w14:paraId="19B066A0" w14:textId="77777777" w:rsidR="008477F9" w:rsidRPr="0051670D" w:rsidRDefault="008477F9" w:rsidP="008477F9">
      <w:pPr>
        <w:pStyle w:val="ListParagraph"/>
        <w:numPr>
          <w:ilvl w:val="0"/>
          <w:numId w:val="1"/>
        </w:numPr>
        <w:jc w:val="both"/>
        <w:rPr>
          <w:rFonts w:asciiTheme="minorHAnsi" w:hAnsiTheme="minorHAnsi" w:cstheme="minorHAnsi"/>
          <w:b/>
          <w:bCs/>
          <w:sz w:val="22"/>
          <w:szCs w:val="22"/>
          <w:lang w:val="lv-LV"/>
        </w:rPr>
      </w:pPr>
      <w:bookmarkStart w:id="18" w:name="_Toc225656152"/>
      <w:bookmarkStart w:id="19" w:name="_Toc225656359"/>
      <w:r w:rsidRPr="0051670D">
        <w:rPr>
          <w:rFonts w:asciiTheme="minorHAnsi" w:hAnsiTheme="minorHAnsi" w:cstheme="minorHAnsi"/>
          <w:b/>
          <w:bCs/>
          <w:sz w:val="22"/>
          <w:szCs w:val="22"/>
          <w:u w:val="single"/>
          <w:lang w:val="lv-LV"/>
        </w:rPr>
        <w:t>Līguma izpildes vieta</w:t>
      </w:r>
      <w:bookmarkEnd w:id="18"/>
      <w:bookmarkEnd w:id="19"/>
    </w:p>
    <w:p w14:paraId="1F5DB77B" w14:textId="77777777" w:rsidR="008477F9" w:rsidRPr="0051670D" w:rsidRDefault="008477F9" w:rsidP="008477F9">
      <w:pPr>
        <w:jc w:val="both"/>
        <w:rPr>
          <w:rFonts w:asciiTheme="minorHAnsi" w:hAnsiTheme="minorHAnsi" w:cstheme="minorHAnsi"/>
          <w:sz w:val="22"/>
          <w:szCs w:val="22"/>
          <w:lang w:val="lv-LV"/>
        </w:rPr>
      </w:pPr>
      <w:bookmarkStart w:id="20" w:name="_Toc224459230"/>
      <w:r w:rsidRPr="0051670D">
        <w:rPr>
          <w:rFonts w:asciiTheme="minorHAnsi" w:hAnsiTheme="minorHAnsi" w:cstheme="minorHAnsi"/>
          <w:sz w:val="22"/>
          <w:szCs w:val="22"/>
          <w:lang w:val="lv-LV"/>
        </w:rPr>
        <w:t>Sabiedrība ar ierobežotu atbildību “LIEPĀJAS REĢIONĀLĀ SLIMNĪCA”, Slimnīcas iela 25, Liepājā</w:t>
      </w:r>
      <w:bookmarkEnd w:id="20"/>
      <w:r w:rsidRPr="0051670D">
        <w:rPr>
          <w:rFonts w:asciiTheme="minorHAnsi" w:hAnsiTheme="minorHAnsi" w:cstheme="minorHAnsi"/>
          <w:sz w:val="22"/>
          <w:szCs w:val="22"/>
          <w:lang w:val="lv-LV"/>
        </w:rPr>
        <w:t>, LV-3414.</w:t>
      </w:r>
    </w:p>
    <w:p w14:paraId="6954BBBA" w14:textId="77777777" w:rsidR="008477F9" w:rsidRPr="0051670D" w:rsidRDefault="008477F9" w:rsidP="008477F9">
      <w:pPr>
        <w:jc w:val="both"/>
        <w:rPr>
          <w:rFonts w:asciiTheme="minorHAnsi" w:hAnsiTheme="minorHAnsi" w:cstheme="minorHAnsi"/>
          <w:sz w:val="22"/>
          <w:szCs w:val="22"/>
          <w:lang w:val="lv-LV"/>
        </w:rPr>
      </w:pPr>
    </w:p>
    <w:p w14:paraId="72B2CACC" w14:textId="77777777" w:rsidR="008477F9" w:rsidRPr="00C53F5C" w:rsidRDefault="008477F9" w:rsidP="008477F9">
      <w:pPr>
        <w:pStyle w:val="ListParagraph"/>
        <w:numPr>
          <w:ilvl w:val="0"/>
          <w:numId w:val="1"/>
        </w:numPr>
        <w:jc w:val="both"/>
        <w:rPr>
          <w:rFonts w:asciiTheme="minorHAnsi" w:hAnsiTheme="minorHAnsi" w:cstheme="minorHAnsi"/>
          <w:b/>
          <w:bCs/>
          <w:sz w:val="22"/>
          <w:szCs w:val="22"/>
          <w:u w:val="single"/>
          <w:lang w:val="lv-LV"/>
        </w:rPr>
      </w:pPr>
      <w:r w:rsidRPr="0051670D">
        <w:rPr>
          <w:rFonts w:asciiTheme="minorHAnsi" w:hAnsiTheme="minorHAnsi" w:cstheme="minorHAnsi"/>
          <w:b/>
          <w:bCs/>
          <w:sz w:val="22"/>
          <w:szCs w:val="22"/>
          <w:u w:val="single"/>
          <w:lang w:val="lv-LV"/>
        </w:rPr>
        <w:t xml:space="preserve">Piedāvājumu iesniegšanas un </w:t>
      </w:r>
      <w:r w:rsidRPr="005B3875">
        <w:rPr>
          <w:rFonts w:asciiTheme="minorHAnsi" w:hAnsiTheme="minorHAnsi" w:cstheme="minorHAnsi"/>
          <w:b/>
          <w:bCs/>
          <w:sz w:val="22"/>
          <w:szCs w:val="22"/>
          <w:u w:val="single"/>
          <w:lang w:val="lv-LV"/>
        </w:rPr>
        <w:t xml:space="preserve">atvēršanas vieta, </w:t>
      </w:r>
      <w:r w:rsidRPr="00C53F5C">
        <w:rPr>
          <w:rFonts w:asciiTheme="minorHAnsi" w:hAnsiTheme="minorHAnsi" w:cstheme="minorHAnsi"/>
          <w:b/>
          <w:bCs/>
          <w:sz w:val="22"/>
          <w:szCs w:val="22"/>
          <w:u w:val="single"/>
          <w:lang w:val="lv-LV"/>
        </w:rPr>
        <w:t>datums, laiks un kārtība</w:t>
      </w:r>
    </w:p>
    <w:p w14:paraId="501AFA75" w14:textId="5125B9D3" w:rsidR="008477F9" w:rsidRPr="00C53F5C" w:rsidRDefault="008477F9" w:rsidP="008477F9">
      <w:pPr>
        <w:pStyle w:val="ListParagraph"/>
        <w:numPr>
          <w:ilvl w:val="1"/>
          <w:numId w:val="1"/>
        </w:numPr>
        <w:ind w:hanging="508"/>
        <w:jc w:val="both"/>
        <w:rPr>
          <w:rFonts w:asciiTheme="minorHAnsi" w:hAnsiTheme="minorHAnsi" w:cstheme="minorHAnsi"/>
          <w:b/>
          <w:bCs/>
          <w:sz w:val="22"/>
          <w:szCs w:val="22"/>
          <w:u w:val="single"/>
          <w:lang w:val="lv-LV"/>
        </w:rPr>
      </w:pPr>
      <w:r w:rsidRPr="00C53F5C">
        <w:rPr>
          <w:rFonts w:asciiTheme="minorHAnsi" w:hAnsiTheme="minorHAnsi" w:cstheme="minorHAnsi"/>
          <w:sz w:val="22"/>
          <w:szCs w:val="22"/>
          <w:lang w:val="lv-LV"/>
        </w:rPr>
        <w:t xml:space="preserve">Piedāvājums jāiesniedz līdz </w:t>
      </w:r>
      <w:r w:rsidRPr="00C53F5C">
        <w:rPr>
          <w:rFonts w:asciiTheme="minorHAnsi" w:hAnsiTheme="minorHAnsi" w:cstheme="minorHAnsi"/>
          <w:b/>
          <w:color w:val="C00000"/>
          <w:sz w:val="22"/>
          <w:szCs w:val="22"/>
          <w:lang w:val="lv-LV"/>
        </w:rPr>
        <w:t xml:space="preserve">2026. gada </w:t>
      </w:r>
      <w:r w:rsidR="00C53F5C" w:rsidRPr="00C53F5C">
        <w:rPr>
          <w:rFonts w:asciiTheme="minorHAnsi" w:hAnsiTheme="minorHAnsi" w:cstheme="minorHAnsi"/>
          <w:b/>
          <w:color w:val="C00000"/>
          <w:sz w:val="22"/>
          <w:szCs w:val="22"/>
          <w:lang w:val="lv-LV"/>
        </w:rPr>
        <w:t>12</w:t>
      </w:r>
      <w:r w:rsidRPr="00C53F5C">
        <w:rPr>
          <w:rFonts w:asciiTheme="minorHAnsi" w:hAnsiTheme="minorHAnsi" w:cstheme="minorHAnsi"/>
          <w:b/>
          <w:color w:val="C00000"/>
          <w:sz w:val="22"/>
          <w:szCs w:val="22"/>
          <w:lang w:val="lv-LV"/>
        </w:rPr>
        <w:t xml:space="preserve">. </w:t>
      </w:r>
      <w:r w:rsidR="00CF34C9" w:rsidRPr="00C53F5C">
        <w:rPr>
          <w:rFonts w:asciiTheme="minorHAnsi" w:hAnsiTheme="minorHAnsi" w:cstheme="minorHAnsi"/>
          <w:b/>
          <w:color w:val="C00000"/>
          <w:sz w:val="22"/>
          <w:szCs w:val="22"/>
          <w:lang w:val="lv-LV"/>
        </w:rPr>
        <w:t>augusta</w:t>
      </w:r>
      <w:r w:rsidRPr="00C53F5C">
        <w:rPr>
          <w:rFonts w:asciiTheme="minorHAnsi" w:hAnsiTheme="minorHAnsi" w:cstheme="minorHAnsi"/>
          <w:color w:val="C00000"/>
          <w:sz w:val="22"/>
          <w:szCs w:val="22"/>
          <w:lang w:val="lv-LV"/>
        </w:rPr>
        <w:t xml:space="preserve"> </w:t>
      </w:r>
      <w:r w:rsidRPr="00C53F5C">
        <w:rPr>
          <w:rFonts w:asciiTheme="minorHAnsi" w:hAnsiTheme="minorHAnsi" w:cstheme="minorHAnsi"/>
          <w:b/>
          <w:bCs/>
          <w:color w:val="C00000"/>
          <w:sz w:val="22"/>
          <w:szCs w:val="22"/>
          <w:lang w:val="lv-LV"/>
        </w:rPr>
        <w:t>plkst. 10.00</w:t>
      </w:r>
      <w:r w:rsidRPr="00C53F5C">
        <w:rPr>
          <w:rFonts w:asciiTheme="minorHAnsi" w:hAnsiTheme="minorHAnsi" w:cstheme="minorHAnsi"/>
          <w:color w:val="C00000"/>
          <w:sz w:val="22"/>
          <w:szCs w:val="22"/>
          <w:lang w:val="lv-LV"/>
        </w:rPr>
        <w:t xml:space="preserve"> </w:t>
      </w:r>
      <w:r w:rsidRPr="00C53F5C">
        <w:rPr>
          <w:rFonts w:asciiTheme="minorHAnsi" w:hAnsiTheme="minorHAnsi" w:cstheme="minorHAnsi"/>
          <w:sz w:val="22"/>
          <w:szCs w:val="22"/>
          <w:lang w:val="lv-LV"/>
        </w:rPr>
        <w:t xml:space="preserve">Elektronisko iepirkumu sistēmas </w:t>
      </w:r>
      <w:hyperlink r:id="rId7" w:history="1">
        <w:r w:rsidRPr="00C53F5C">
          <w:rPr>
            <w:rStyle w:val="Hyperlink"/>
            <w:rFonts w:asciiTheme="minorHAnsi" w:eastAsiaTheme="majorEastAsia" w:hAnsiTheme="minorHAnsi" w:cstheme="minorHAnsi"/>
            <w:sz w:val="22"/>
            <w:szCs w:val="22"/>
            <w:lang w:val="lv-LV"/>
          </w:rPr>
          <w:t>www.eis.gov.lv</w:t>
        </w:r>
      </w:hyperlink>
      <w:r w:rsidRPr="00C53F5C">
        <w:rPr>
          <w:rFonts w:asciiTheme="minorHAnsi" w:hAnsiTheme="minorHAnsi" w:cstheme="minorHAnsi"/>
          <w:sz w:val="22"/>
          <w:szCs w:val="22"/>
          <w:lang w:val="lv-LV"/>
        </w:rPr>
        <w:t xml:space="preserve"> (turpmāk - EIS) e-konkursu apakšsistēmā.</w:t>
      </w:r>
    </w:p>
    <w:p w14:paraId="36072835" w14:textId="77777777" w:rsidR="008477F9" w:rsidRPr="00C53F5C" w:rsidRDefault="008477F9" w:rsidP="008477F9">
      <w:pPr>
        <w:pStyle w:val="ListParagraph"/>
        <w:numPr>
          <w:ilvl w:val="1"/>
          <w:numId w:val="1"/>
        </w:numPr>
        <w:ind w:hanging="508"/>
        <w:jc w:val="both"/>
        <w:rPr>
          <w:rFonts w:asciiTheme="minorHAnsi" w:hAnsiTheme="minorHAnsi" w:cstheme="minorHAnsi"/>
          <w:b/>
          <w:bCs/>
          <w:sz w:val="22"/>
          <w:szCs w:val="22"/>
          <w:u w:val="single"/>
          <w:lang w:val="lv-LV"/>
        </w:rPr>
      </w:pPr>
      <w:r w:rsidRPr="00C53F5C">
        <w:rPr>
          <w:rFonts w:asciiTheme="minorHAnsi" w:hAnsiTheme="minorHAnsi" w:cstheme="minorHAnsi"/>
          <w:sz w:val="22"/>
          <w:szCs w:val="22"/>
          <w:lang w:val="lv-LV"/>
        </w:rPr>
        <w:t>Ārpus EIS e-konkursu apakšsistēmas iesniegtie piedāvājumi tiks atzīti par neatbilstošiem Nolikuma prasībām un neatvērti atgriezti pretendentam.</w:t>
      </w:r>
    </w:p>
    <w:p w14:paraId="4B9E3A97" w14:textId="52A625C5" w:rsidR="008477F9" w:rsidRPr="005B3875" w:rsidRDefault="008477F9" w:rsidP="008477F9">
      <w:pPr>
        <w:pStyle w:val="ListParagraph"/>
        <w:numPr>
          <w:ilvl w:val="1"/>
          <w:numId w:val="1"/>
        </w:numPr>
        <w:ind w:hanging="508"/>
        <w:jc w:val="both"/>
        <w:rPr>
          <w:rFonts w:asciiTheme="minorHAnsi" w:hAnsiTheme="minorHAnsi" w:cstheme="minorHAnsi"/>
          <w:b/>
          <w:bCs/>
          <w:sz w:val="22"/>
          <w:szCs w:val="22"/>
          <w:u w:val="single"/>
          <w:lang w:val="lv-LV"/>
        </w:rPr>
      </w:pPr>
      <w:r w:rsidRPr="00C53F5C">
        <w:rPr>
          <w:rFonts w:asciiTheme="minorHAnsi" w:hAnsiTheme="minorHAnsi" w:cstheme="minorHAnsi"/>
          <w:sz w:val="22"/>
          <w:szCs w:val="22"/>
          <w:lang w:val="lv-LV"/>
        </w:rPr>
        <w:t xml:space="preserve">Piedāvājumu atvēršana notiks EIS e-konkursu apakšsistēmā </w:t>
      </w:r>
      <w:r w:rsidRPr="00C53F5C">
        <w:rPr>
          <w:rFonts w:asciiTheme="minorHAnsi" w:hAnsiTheme="minorHAnsi" w:cstheme="minorHAnsi"/>
          <w:b/>
          <w:color w:val="C00000"/>
          <w:sz w:val="22"/>
          <w:szCs w:val="22"/>
          <w:lang w:val="lv-LV"/>
        </w:rPr>
        <w:t xml:space="preserve">2026. gada </w:t>
      </w:r>
      <w:r w:rsidR="00C53F5C" w:rsidRPr="00C53F5C">
        <w:rPr>
          <w:rFonts w:asciiTheme="minorHAnsi" w:hAnsiTheme="minorHAnsi" w:cstheme="minorHAnsi"/>
          <w:b/>
          <w:color w:val="C00000"/>
          <w:sz w:val="22"/>
          <w:szCs w:val="22"/>
          <w:lang w:val="lv-LV"/>
        </w:rPr>
        <w:t>12</w:t>
      </w:r>
      <w:r w:rsidR="00C53F5C">
        <w:rPr>
          <w:rFonts w:asciiTheme="minorHAnsi" w:hAnsiTheme="minorHAnsi" w:cstheme="minorHAnsi"/>
          <w:b/>
          <w:color w:val="C00000"/>
          <w:sz w:val="22"/>
          <w:szCs w:val="22"/>
          <w:lang w:val="lv-LV"/>
        </w:rPr>
        <w:t>.</w:t>
      </w:r>
      <w:r w:rsidRPr="000B5AAD">
        <w:rPr>
          <w:rFonts w:asciiTheme="minorHAnsi" w:hAnsiTheme="minorHAnsi" w:cstheme="minorHAnsi"/>
          <w:b/>
          <w:color w:val="C00000"/>
          <w:sz w:val="22"/>
          <w:szCs w:val="22"/>
          <w:lang w:val="lv-LV"/>
        </w:rPr>
        <w:t xml:space="preserve"> </w:t>
      </w:r>
      <w:r w:rsidR="00CF34C9">
        <w:rPr>
          <w:rFonts w:asciiTheme="minorHAnsi" w:hAnsiTheme="minorHAnsi" w:cstheme="minorHAnsi"/>
          <w:b/>
          <w:color w:val="C00000"/>
          <w:sz w:val="22"/>
          <w:szCs w:val="22"/>
          <w:lang w:val="lv-LV"/>
        </w:rPr>
        <w:t>augustā</w:t>
      </w:r>
      <w:r w:rsidRPr="005B3875">
        <w:rPr>
          <w:rFonts w:asciiTheme="minorHAnsi" w:hAnsiTheme="minorHAnsi" w:cstheme="minorHAnsi"/>
          <w:b/>
          <w:color w:val="C00000"/>
          <w:sz w:val="22"/>
          <w:szCs w:val="22"/>
          <w:lang w:val="lv-LV"/>
        </w:rPr>
        <w:t xml:space="preserve"> plkst. 14.00</w:t>
      </w:r>
      <w:r w:rsidRPr="005B3875">
        <w:rPr>
          <w:rFonts w:asciiTheme="minorHAnsi" w:hAnsiTheme="minorHAnsi" w:cstheme="minorHAnsi"/>
          <w:b/>
          <w:bCs/>
          <w:color w:val="C00000"/>
          <w:sz w:val="22"/>
          <w:szCs w:val="22"/>
          <w:lang w:val="lv-LV"/>
        </w:rPr>
        <w:t>.</w:t>
      </w:r>
    </w:p>
    <w:p w14:paraId="103A9BAF" w14:textId="77777777" w:rsidR="008477F9" w:rsidRPr="0051670D" w:rsidRDefault="008477F9" w:rsidP="008477F9">
      <w:pPr>
        <w:pStyle w:val="ListParagraph"/>
        <w:numPr>
          <w:ilvl w:val="1"/>
          <w:numId w:val="1"/>
        </w:numPr>
        <w:ind w:hanging="508"/>
        <w:jc w:val="both"/>
        <w:rPr>
          <w:rFonts w:asciiTheme="minorHAnsi" w:hAnsiTheme="minorHAnsi" w:cstheme="minorHAnsi"/>
          <w:b/>
          <w:bCs/>
          <w:sz w:val="22"/>
          <w:szCs w:val="22"/>
          <w:u w:val="single"/>
          <w:lang w:val="lv-LV"/>
        </w:rPr>
      </w:pPr>
      <w:r w:rsidRPr="005B3875">
        <w:rPr>
          <w:rFonts w:asciiTheme="minorHAnsi" w:hAnsiTheme="minorHAnsi" w:cstheme="minorHAnsi"/>
          <w:sz w:val="22"/>
          <w:szCs w:val="22"/>
          <w:lang w:val="lv-LV"/>
        </w:rPr>
        <w:t>Piedāvājumu atvēršana notiek, izmantojot EIS e-konkursu apakšsistēmā</w:t>
      </w:r>
      <w:r w:rsidRPr="00EA2A02">
        <w:rPr>
          <w:rFonts w:asciiTheme="minorHAnsi" w:hAnsiTheme="minorHAnsi" w:cstheme="minorHAnsi"/>
          <w:sz w:val="22"/>
          <w:szCs w:val="22"/>
          <w:lang w:val="lv-LV"/>
        </w:rPr>
        <w:t xml:space="preserve"> pieejamos rīkus piedāvājumu elektroniskai saņemšanai. Atvēršanas protokols</w:t>
      </w:r>
      <w:r w:rsidRPr="0051670D">
        <w:rPr>
          <w:rFonts w:asciiTheme="minorHAnsi" w:hAnsiTheme="minorHAnsi" w:cstheme="minorHAnsi"/>
          <w:sz w:val="22"/>
          <w:szCs w:val="22"/>
          <w:lang w:val="lv-LV"/>
        </w:rPr>
        <w:t xml:space="preserve"> tiek publicēts EIS e-konkursu apakšsistēmā pie iepirkuma 5 (piecu) darba dienu laikā no piedāvājumu atvēršanas dienas.</w:t>
      </w:r>
    </w:p>
    <w:p w14:paraId="33734079" w14:textId="77777777" w:rsidR="008477F9" w:rsidRPr="00CF34C9" w:rsidRDefault="008477F9" w:rsidP="008477F9">
      <w:pPr>
        <w:pStyle w:val="ListParagraph"/>
        <w:numPr>
          <w:ilvl w:val="1"/>
          <w:numId w:val="1"/>
        </w:numPr>
        <w:ind w:hanging="508"/>
        <w:jc w:val="both"/>
        <w:rPr>
          <w:rFonts w:asciiTheme="minorHAnsi" w:hAnsiTheme="minorHAnsi" w:cstheme="minorHAnsi"/>
          <w:b/>
          <w:bCs/>
          <w:sz w:val="22"/>
          <w:szCs w:val="22"/>
          <w:u w:val="single"/>
          <w:lang w:val="lv-LV"/>
        </w:rPr>
      </w:pPr>
      <w:r w:rsidRPr="0051670D">
        <w:rPr>
          <w:rFonts w:asciiTheme="minorHAnsi" w:hAnsiTheme="minorHAnsi" w:cstheme="minorHAnsi"/>
          <w:sz w:val="22"/>
          <w:szCs w:val="22"/>
          <w:lang w:val="lv-LV"/>
        </w:rPr>
        <w:t>Ja pretendents piedāvājuma datu aizsardzībai izmantojis piedāvājuma šifrēšanu, pretendentam ne vēlāk ka 15 (piecpadsmit) minūtes pēc piedāvājumu iesniegšanas termiņa beigām Iepirkuma komisijai jāiesniedz elektroniskā atslēga ar paroli šifrētā dokumenta atvēršanai.</w:t>
      </w:r>
    </w:p>
    <w:p w14:paraId="2EBFB2AB" w14:textId="77777777" w:rsidR="00CF34C9" w:rsidRPr="0051670D" w:rsidRDefault="00CF34C9" w:rsidP="00CF34C9">
      <w:pPr>
        <w:pStyle w:val="ListParagraph"/>
        <w:ind w:left="792"/>
        <w:jc w:val="both"/>
        <w:rPr>
          <w:rFonts w:asciiTheme="minorHAnsi" w:hAnsiTheme="minorHAnsi" w:cstheme="minorHAnsi"/>
          <w:b/>
          <w:bCs/>
          <w:sz w:val="22"/>
          <w:szCs w:val="22"/>
          <w:u w:val="single"/>
          <w:lang w:val="lv-LV"/>
        </w:rPr>
      </w:pPr>
    </w:p>
    <w:p w14:paraId="677D28C3" w14:textId="77777777" w:rsidR="008477F9" w:rsidRPr="00CF34C9" w:rsidRDefault="008477F9" w:rsidP="008477F9">
      <w:pPr>
        <w:pStyle w:val="ListParagraph"/>
        <w:numPr>
          <w:ilvl w:val="0"/>
          <w:numId w:val="1"/>
        </w:numPr>
        <w:jc w:val="both"/>
        <w:rPr>
          <w:rStyle w:val="Emphasis"/>
          <w:rFonts w:asciiTheme="minorHAnsi" w:hAnsiTheme="minorHAnsi" w:cstheme="minorHAnsi"/>
          <w:b/>
          <w:sz w:val="22"/>
          <w:szCs w:val="22"/>
          <w:lang w:val="lv-LV"/>
        </w:rPr>
      </w:pPr>
      <w:bookmarkStart w:id="21" w:name="_Toc225656153"/>
      <w:bookmarkStart w:id="22" w:name="_Toc225656360"/>
      <w:bookmarkStart w:id="23" w:name="_Toc59334724"/>
      <w:bookmarkStart w:id="24" w:name="_Toc61422127"/>
      <w:r w:rsidRPr="00CF34C9">
        <w:rPr>
          <w:rFonts w:asciiTheme="minorHAnsi" w:hAnsiTheme="minorHAnsi" w:cstheme="minorHAnsi"/>
          <w:b/>
          <w:sz w:val="22"/>
          <w:szCs w:val="22"/>
          <w:u w:val="single"/>
          <w:lang w:val="lv-LV"/>
        </w:rPr>
        <w:t xml:space="preserve">Nolikuma skaidrojumi, </w:t>
      </w:r>
      <w:r w:rsidRPr="00CF34C9">
        <w:rPr>
          <w:rStyle w:val="Emphasis"/>
          <w:rFonts w:asciiTheme="minorHAnsi" w:hAnsiTheme="minorHAnsi" w:cstheme="minorHAnsi"/>
          <w:b/>
          <w:i w:val="0"/>
          <w:iCs w:val="0"/>
          <w:sz w:val="22"/>
          <w:szCs w:val="22"/>
          <w:u w:val="single"/>
          <w:lang w:val="lv-LV"/>
        </w:rPr>
        <w:t>informācijas apmaiņa un papildu informācijas sniegšana</w:t>
      </w:r>
      <w:bookmarkEnd w:id="21"/>
      <w:bookmarkEnd w:id="22"/>
    </w:p>
    <w:p w14:paraId="4791B3A1"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Visa aktuālā informācija par iepirkumu, t. sk. Nolikums, atbildes uz ieinteresēto personu jautājumiem, skaidrojumi, ir pieejama pasūtītāja pircēja profilā EIS e-konkursu apakšsistēmā pie iepirkuma.</w:t>
      </w:r>
    </w:p>
    <w:p w14:paraId="3BA50BD1" w14:textId="77777777" w:rsidR="008477F9" w:rsidRPr="006F1238" w:rsidRDefault="008477F9" w:rsidP="008477F9">
      <w:pPr>
        <w:pStyle w:val="ListParagraph"/>
        <w:numPr>
          <w:ilvl w:val="1"/>
          <w:numId w:val="1"/>
        </w:numPr>
        <w:ind w:hanging="508"/>
        <w:jc w:val="both"/>
      </w:pPr>
      <w:r w:rsidRPr="0051670D">
        <w:rPr>
          <w:rFonts w:asciiTheme="minorHAnsi" w:hAnsiTheme="minorHAnsi" w:cstheme="minorHAnsi"/>
          <w:sz w:val="22"/>
          <w:szCs w:val="22"/>
          <w:lang w:val="lv-LV"/>
        </w:rPr>
        <w:lastRenderedPageBreak/>
        <w:t>Ieinteresētajiem piegādātājiem ir pienākums sekot līdzi pasūtītāja pircēja profilā publicētajai un / vai aktualizētajai informācijai. Iepirkumu komisija nav atbildīga par to, ja kāda ieinteresētā persona nav iepazinusies ar informāciju, kurai ir nodrošināta tieša un brīva elektroniskā pieeja</w:t>
      </w:r>
      <w:r w:rsidRPr="006F1238">
        <w:rPr>
          <w:rFonts w:asciiTheme="minorHAnsi" w:hAnsiTheme="minorHAnsi" w:cstheme="minorHAnsi"/>
          <w:sz w:val="24"/>
          <w:szCs w:val="24"/>
          <w:lang w:val="lv-LV"/>
        </w:rPr>
        <w:t xml:space="preserve"> </w:t>
      </w:r>
      <w:proofErr w:type="spellStart"/>
      <w:r w:rsidRPr="006F1238">
        <w:rPr>
          <w:rFonts w:asciiTheme="minorHAnsi" w:hAnsiTheme="minorHAnsi" w:cstheme="minorHAnsi"/>
          <w:sz w:val="22"/>
          <w:szCs w:val="22"/>
        </w:rPr>
        <w:t>pircēja</w:t>
      </w:r>
      <w:proofErr w:type="spellEnd"/>
      <w:r w:rsidRPr="006F1238">
        <w:rPr>
          <w:rFonts w:asciiTheme="minorHAnsi" w:hAnsiTheme="minorHAnsi" w:cstheme="minorHAnsi"/>
          <w:sz w:val="22"/>
          <w:szCs w:val="22"/>
        </w:rPr>
        <w:t xml:space="preserve"> </w:t>
      </w:r>
      <w:proofErr w:type="spellStart"/>
      <w:r w:rsidRPr="006F1238">
        <w:rPr>
          <w:rFonts w:asciiTheme="minorHAnsi" w:hAnsiTheme="minorHAnsi" w:cstheme="minorHAnsi"/>
          <w:sz w:val="22"/>
          <w:szCs w:val="22"/>
        </w:rPr>
        <w:t>profilā</w:t>
      </w:r>
      <w:proofErr w:type="spellEnd"/>
      <w:r w:rsidRPr="006F1238">
        <w:rPr>
          <w:rFonts w:asciiTheme="minorHAnsi" w:hAnsiTheme="minorHAnsi" w:cstheme="minorHAnsi"/>
          <w:sz w:val="22"/>
          <w:szCs w:val="22"/>
        </w:rPr>
        <w:t xml:space="preserve"> EIS e-</w:t>
      </w:r>
      <w:proofErr w:type="spellStart"/>
      <w:r w:rsidRPr="006F1238">
        <w:rPr>
          <w:rFonts w:asciiTheme="minorHAnsi" w:hAnsiTheme="minorHAnsi" w:cstheme="minorHAnsi"/>
          <w:sz w:val="22"/>
          <w:szCs w:val="22"/>
        </w:rPr>
        <w:t>konkursu</w:t>
      </w:r>
      <w:proofErr w:type="spellEnd"/>
      <w:r w:rsidRPr="006F1238">
        <w:rPr>
          <w:rFonts w:asciiTheme="minorHAnsi" w:hAnsiTheme="minorHAnsi" w:cstheme="minorHAnsi"/>
          <w:sz w:val="22"/>
          <w:szCs w:val="22"/>
        </w:rPr>
        <w:t xml:space="preserve"> </w:t>
      </w:r>
      <w:proofErr w:type="spellStart"/>
      <w:r w:rsidRPr="006F1238">
        <w:rPr>
          <w:rFonts w:asciiTheme="minorHAnsi" w:hAnsiTheme="minorHAnsi" w:cstheme="minorHAnsi"/>
          <w:sz w:val="22"/>
          <w:szCs w:val="22"/>
        </w:rPr>
        <w:t>apakšsistēmā</w:t>
      </w:r>
      <w:proofErr w:type="spellEnd"/>
      <w:r w:rsidRPr="006F1238">
        <w:rPr>
          <w:rFonts w:asciiTheme="minorHAnsi" w:hAnsiTheme="minorHAnsi" w:cstheme="minorHAnsi"/>
          <w:sz w:val="22"/>
          <w:szCs w:val="22"/>
        </w:rPr>
        <w:t>.</w:t>
      </w:r>
    </w:p>
    <w:p w14:paraId="45C33315"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Pasūtītāja pilnvarotās kontaktpersonas iepirkuma ietvaros:</w:t>
      </w:r>
    </w:p>
    <w:p w14:paraId="6C8B8484" w14:textId="77777777" w:rsidR="008477F9" w:rsidRPr="00B84B30" w:rsidRDefault="008477F9" w:rsidP="008477F9">
      <w:pPr>
        <w:pStyle w:val="ListParagraph"/>
        <w:numPr>
          <w:ilvl w:val="2"/>
          <w:numId w:val="1"/>
        </w:numPr>
        <w:ind w:left="1418" w:hanging="709"/>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 xml:space="preserve">jautājumos par Nolikumu – </w:t>
      </w:r>
      <w:r>
        <w:rPr>
          <w:rFonts w:asciiTheme="minorHAnsi" w:hAnsiTheme="minorHAnsi" w:cstheme="minorHAnsi"/>
          <w:sz w:val="22"/>
          <w:szCs w:val="22"/>
          <w:lang w:val="lv-LV"/>
        </w:rPr>
        <w:t>I</w:t>
      </w:r>
      <w:r w:rsidRPr="0051670D">
        <w:rPr>
          <w:rFonts w:asciiTheme="minorHAnsi" w:hAnsiTheme="minorHAnsi" w:cstheme="minorHAnsi"/>
          <w:sz w:val="22"/>
          <w:szCs w:val="22"/>
          <w:lang w:val="lv-LV"/>
        </w:rPr>
        <w:t xml:space="preserve">epirkumu </w:t>
      </w:r>
      <w:r>
        <w:rPr>
          <w:rFonts w:asciiTheme="minorHAnsi" w:hAnsiTheme="minorHAnsi" w:cstheme="minorHAnsi"/>
          <w:sz w:val="22"/>
          <w:szCs w:val="22"/>
          <w:lang w:val="lv-LV"/>
        </w:rPr>
        <w:t>daļas vadītāja</w:t>
      </w:r>
      <w:r w:rsidRPr="0051670D">
        <w:rPr>
          <w:rFonts w:asciiTheme="minorHAnsi" w:hAnsiTheme="minorHAnsi" w:cstheme="minorHAnsi"/>
          <w:sz w:val="22"/>
          <w:szCs w:val="22"/>
          <w:lang w:val="lv-LV"/>
        </w:rPr>
        <w:t xml:space="preserve"> </w:t>
      </w:r>
      <w:r>
        <w:rPr>
          <w:rFonts w:asciiTheme="minorHAnsi" w:hAnsiTheme="minorHAnsi" w:cstheme="minorHAnsi"/>
          <w:sz w:val="22"/>
          <w:szCs w:val="22"/>
          <w:lang w:val="lv-LV"/>
        </w:rPr>
        <w:t>Ilze Ieva Vilne</w:t>
      </w:r>
      <w:r w:rsidRPr="0051670D">
        <w:rPr>
          <w:rFonts w:asciiTheme="minorHAnsi" w:hAnsiTheme="minorHAnsi" w:cstheme="minorHAnsi"/>
          <w:sz w:val="22"/>
          <w:szCs w:val="22"/>
          <w:lang w:val="lv-LV"/>
        </w:rPr>
        <w:t>, tel. 634</w:t>
      </w:r>
      <w:r w:rsidRPr="00B84B30">
        <w:rPr>
          <w:rFonts w:asciiTheme="minorHAnsi" w:hAnsiTheme="minorHAnsi" w:cstheme="minorHAnsi"/>
          <w:sz w:val="22"/>
          <w:szCs w:val="22"/>
          <w:lang w:val="lv-LV"/>
        </w:rPr>
        <w:t xml:space="preserve">03208, e-pasts: </w:t>
      </w:r>
      <w:hyperlink r:id="rId8" w:history="1">
        <w:r w:rsidRPr="00B84B30">
          <w:rPr>
            <w:rStyle w:val="Hyperlink"/>
            <w:rFonts w:asciiTheme="minorHAnsi" w:eastAsiaTheme="majorEastAsia" w:hAnsiTheme="minorHAnsi" w:cstheme="minorHAnsi"/>
            <w:sz w:val="22"/>
            <w:szCs w:val="22"/>
            <w:lang w:val="lv-LV"/>
          </w:rPr>
          <w:t>iepirkumi@liepajasslimnica.lv</w:t>
        </w:r>
      </w:hyperlink>
      <w:r w:rsidRPr="00B84B30">
        <w:rPr>
          <w:rFonts w:asciiTheme="minorHAnsi" w:hAnsiTheme="minorHAnsi" w:cstheme="minorHAnsi"/>
          <w:sz w:val="22"/>
          <w:szCs w:val="22"/>
          <w:lang w:val="lv-LV"/>
        </w:rPr>
        <w:t>;</w:t>
      </w:r>
    </w:p>
    <w:p w14:paraId="3F67BEA1" w14:textId="77777777" w:rsidR="008477F9" w:rsidRPr="00B84B30" w:rsidRDefault="008477F9" w:rsidP="008477F9">
      <w:pPr>
        <w:pStyle w:val="ListParagraph"/>
        <w:numPr>
          <w:ilvl w:val="2"/>
          <w:numId w:val="1"/>
        </w:numPr>
        <w:ind w:left="1418" w:hanging="709"/>
        <w:jc w:val="both"/>
        <w:rPr>
          <w:rFonts w:asciiTheme="minorHAnsi" w:hAnsiTheme="minorHAnsi" w:cstheme="minorHAnsi"/>
          <w:strike/>
          <w:sz w:val="22"/>
          <w:szCs w:val="22"/>
          <w:lang w:val="lv-LV"/>
        </w:rPr>
      </w:pPr>
      <w:r w:rsidRPr="00B84B30">
        <w:rPr>
          <w:rFonts w:asciiTheme="minorHAnsi" w:hAnsiTheme="minorHAnsi" w:cstheme="minorHAnsi"/>
          <w:sz w:val="22"/>
          <w:szCs w:val="22"/>
          <w:lang w:val="lv-LV"/>
        </w:rPr>
        <w:t xml:space="preserve">jautājumos par tehnisko specifikāciju – iepirkumu speciālists Gundars </w:t>
      </w:r>
      <w:proofErr w:type="spellStart"/>
      <w:r w:rsidRPr="00B84B30">
        <w:rPr>
          <w:rFonts w:asciiTheme="minorHAnsi" w:hAnsiTheme="minorHAnsi" w:cstheme="minorHAnsi"/>
          <w:sz w:val="22"/>
          <w:szCs w:val="22"/>
          <w:lang w:val="lv-LV"/>
        </w:rPr>
        <w:t>Lazdāns</w:t>
      </w:r>
      <w:proofErr w:type="spellEnd"/>
      <w:r w:rsidRPr="00B84B30">
        <w:rPr>
          <w:rFonts w:asciiTheme="minorHAnsi" w:hAnsiTheme="minorHAnsi" w:cstheme="minorHAnsi"/>
          <w:sz w:val="22"/>
          <w:szCs w:val="22"/>
          <w:lang w:val="lv-LV"/>
        </w:rPr>
        <w:t xml:space="preserve">, tel. 63403208, e-pasts: </w:t>
      </w:r>
      <w:hyperlink r:id="rId9" w:history="1">
        <w:r w:rsidRPr="00B84B30">
          <w:rPr>
            <w:rStyle w:val="Hyperlink"/>
            <w:rFonts w:asciiTheme="minorHAnsi" w:eastAsiaTheme="majorEastAsia" w:hAnsiTheme="minorHAnsi" w:cstheme="minorHAnsi"/>
            <w:sz w:val="22"/>
            <w:szCs w:val="22"/>
            <w:lang w:val="lv-LV"/>
          </w:rPr>
          <w:t>iepirkumi@liepajasslimnica.lv</w:t>
        </w:r>
      </w:hyperlink>
      <w:r w:rsidRPr="00B84B30">
        <w:rPr>
          <w:rFonts w:asciiTheme="minorHAnsi" w:hAnsiTheme="minorHAnsi" w:cstheme="minorHAnsi"/>
          <w:sz w:val="22"/>
          <w:szCs w:val="22"/>
          <w:lang w:val="lv-LV"/>
        </w:rPr>
        <w:t xml:space="preserve">. </w:t>
      </w:r>
    </w:p>
    <w:p w14:paraId="0A08F7F0" w14:textId="77777777" w:rsidR="008477F9" w:rsidRPr="006F1238" w:rsidRDefault="008477F9" w:rsidP="008477F9">
      <w:pPr>
        <w:pStyle w:val="ListParagraph"/>
        <w:numPr>
          <w:ilvl w:val="1"/>
          <w:numId w:val="1"/>
        </w:numPr>
        <w:ind w:hanging="508"/>
        <w:jc w:val="both"/>
        <w:rPr>
          <w:rFonts w:asciiTheme="minorHAnsi" w:hAnsiTheme="minorHAnsi" w:cstheme="minorHAnsi"/>
          <w:sz w:val="22"/>
          <w:szCs w:val="22"/>
          <w:lang w:val="lv-LV"/>
        </w:rPr>
      </w:pPr>
      <w:r w:rsidRPr="00B84B30">
        <w:rPr>
          <w:rFonts w:asciiTheme="minorHAnsi" w:hAnsiTheme="minorHAnsi" w:cstheme="minorHAnsi"/>
          <w:sz w:val="22"/>
          <w:szCs w:val="22"/>
          <w:lang w:val="lv-LV"/>
        </w:rPr>
        <w:t>Informācijas apmaiņa starp ieinteresēto piegādātāju un Iepirkuma komisiju notiek</w:t>
      </w:r>
      <w:r w:rsidRPr="006F1238">
        <w:rPr>
          <w:rFonts w:asciiTheme="minorHAnsi" w:hAnsiTheme="minorHAnsi" w:cstheme="minorHAnsi"/>
          <w:sz w:val="22"/>
          <w:szCs w:val="22"/>
          <w:lang w:val="lv-LV"/>
        </w:rPr>
        <w:t xml:space="preserve"> rakstiski EIS e-konkursu apakšsistēmā vai e-pastā.</w:t>
      </w:r>
    </w:p>
    <w:p w14:paraId="151C76AD" w14:textId="77777777" w:rsidR="008477F9" w:rsidRDefault="008477F9" w:rsidP="008477F9">
      <w:pPr>
        <w:pStyle w:val="ListParagraph"/>
        <w:numPr>
          <w:ilvl w:val="1"/>
          <w:numId w:val="1"/>
        </w:numPr>
        <w:ind w:hanging="508"/>
        <w:jc w:val="both"/>
        <w:rPr>
          <w:rFonts w:asciiTheme="minorHAnsi" w:hAnsiTheme="minorHAnsi" w:cstheme="minorHAnsi"/>
          <w:sz w:val="22"/>
          <w:szCs w:val="22"/>
          <w:lang w:val="lv-LV"/>
        </w:rPr>
      </w:pPr>
      <w:r>
        <w:rPr>
          <w:rFonts w:asciiTheme="minorHAnsi" w:hAnsiTheme="minorHAnsi" w:cstheme="minorHAnsi"/>
          <w:sz w:val="22"/>
          <w:szCs w:val="22"/>
          <w:lang w:val="lv-LV"/>
        </w:rPr>
        <w:t xml:space="preserve">Ieinteresētajiem piegādātājiem ir tiesības pieprasīt paskaidrojumus par iepirkumu, t. sk. prasīt paskaidrojumus par Nolikumu. Ja ieinteresētais piegādātājs ir laikus pieprasījis papildu informāciju par Nolikumu, t. sk. tā pielikumiem, iepirkumu komisija atbildi sniedz </w:t>
      </w:r>
      <w:proofErr w:type="spellStart"/>
      <w:r>
        <w:rPr>
          <w:rFonts w:asciiTheme="minorHAnsi" w:hAnsiTheme="minorHAnsi" w:cstheme="minorHAnsi"/>
          <w:sz w:val="22"/>
          <w:szCs w:val="22"/>
          <w:lang w:val="lv-LV"/>
        </w:rPr>
        <w:t>rakstveidā</w:t>
      </w:r>
      <w:proofErr w:type="spellEnd"/>
      <w:r>
        <w:rPr>
          <w:rFonts w:asciiTheme="minorHAnsi" w:hAnsiTheme="minorHAnsi" w:cstheme="minorHAnsi"/>
          <w:sz w:val="22"/>
          <w:szCs w:val="22"/>
          <w:lang w:val="lv-LV"/>
        </w:rPr>
        <w:t xml:space="preserve"> triju darbdienu laikā, bet ne vēlāk kā četras dienas pirms pieteikumu un piedāvājumu iesniegšanas termiņa beigām. </w:t>
      </w:r>
    </w:p>
    <w:p w14:paraId="00017F14" w14:textId="77777777" w:rsidR="008477F9" w:rsidRDefault="008477F9" w:rsidP="008477F9">
      <w:pPr>
        <w:pStyle w:val="ListParagraph"/>
        <w:numPr>
          <w:ilvl w:val="1"/>
          <w:numId w:val="1"/>
        </w:numPr>
        <w:ind w:hanging="508"/>
        <w:jc w:val="both"/>
        <w:rPr>
          <w:rFonts w:asciiTheme="minorHAnsi" w:hAnsiTheme="minorHAnsi" w:cstheme="minorHAnsi"/>
          <w:sz w:val="22"/>
          <w:szCs w:val="22"/>
          <w:lang w:val="lv-LV"/>
        </w:rPr>
      </w:pPr>
      <w:r>
        <w:rPr>
          <w:rFonts w:asciiTheme="minorHAnsi" w:hAnsiTheme="minorHAnsi" w:cstheme="minorHAnsi"/>
          <w:sz w:val="22"/>
          <w:szCs w:val="22"/>
          <w:lang w:val="lv-LV"/>
        </w:rPr>
        <w:t xml:space="preserve">Atbildes uz informācijas pieprasījumiem un jautājumiem, neizmantojot drošu elektronisko parakstu, tiek nosūtītas uz e-pastu ieinteresētajam piegādātājam, kurš uzdevis jautājumu, un vienlaikus publicētas EIS e-konkursu apakšsistēmā pie iepirkuma, nenorādot jautājuma uzdevēju.    </w:t>
      </w:r>
    </w:p>
    <w:p w14:paraId="5474C688" w14:textId="77777777" w:rsidR="008477F9" w:rsidRPr="0051670D" w:rsidRDefault="008477F9" w:rsidP="008477F9">
      <w:pPr>
        <w:pStyle w:val="BodyText"/>
        <w:tabs>
          <w:tab w:val="left" w:pos="900"/>
          <w:tab w:val="left" w:pos="1276"/>
        </w:tabs>
        <w:rPr>
          <w:rFonts w:asciiTheme="minorHAnsi" w:hAnsiTheme="minorHAnsi" w:cstheme="minorHAnsi"/>
          <w:sz w:val="22"/>
          <w:szCs w:val="22"/>
          <w:lang w:val="lv-LV"/>
        </w:rPr>
      </w:pPr>
    </w:p>
    <w:p w14:paraId="1EF125F4" w14:textId="77777777" w:rsidR="008477F9" w:rsidRPr="0051670D" w:rsidRDefault="008477F9" w:rsidP="008477F9">
      <w:pPr>
        <w:pStyle w:val="ListParagraph"/>
        <w:numPr>
          <w:ilvl w:val="0"/>
          <w:numId w:val="1"/>
        </w:numPr>
        <w:jc w:val="both"/>
        <w:rPr>
          <w:rFonts w:asciiTheme="minorHAnsi" w:hAnsiTheme="minorHAnsi" w:cstheme="minorHAnsi"/>
          <w:b/>
          <w:bCs/>
          <w:sz w:val="22"/>
          <w:szCs w:val="22"/>
          <w:u w:val="single"/>
          <w:lang w:val="lv-LV"/>
        </w:rPr>
      </w:pPr>
      <w:r w:rsidRPr="0051670D">
        <w:rPr>
          <w:rFonts w:asciiTheme="minorHAnsi" w:hAnsiTheme="minorHAnsi" w:cstheme="minorHAnsi"/>
          <w:b/>
          <w:bCs/>
          <w:sz w:val="22"/>
          <w:szCs w:val="22"/>
          <w:u w:val="single"/>
          <w:lang w:val="lv-LV"/>
        </w:rPr>
        <w:t>Prasības piedāvājuma noformējumam un iesniegšanai</w:t>
      </w:r>
    </w:p>
    <w:p w14:paraId="2449BB1D"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u w:val="single"/>
          <w:lang w:val="lv-LV"/>
        </w:rPr>
      </w:pPr>
      <w:r w:rsidRPr="0051670D">
        <w:rPr>
          <w:rFonts w:asciiTheme="minorHAnsi" w:hAnsiTheme="minorHAnsi" w:cstheme="minorHAnsi"/>
          <w:sz w:val="22"/>
          <w:szCs w:val="22"/>
          <w:lang w:val="lv-LV"/>
        </w:rPr>
        <w:t xml:space="preserve">Piedāvājums jāiesniedz </w:t>
      </w:r>
      <w:r w:rsidRPr="0051670D">
        <w:rPr>
          <w:rFonts w:asciiTheme="minorHAnsi" w:hAnsiTheme="minorHAnsi" w:cstheme="minorHAnsi"/>
          <w:sz w:val="22"/>
          <w:szCs w:val="22"/>
          <w:u w:val="single"/>
          <w:lang w:val="lv-LV"/>
        </w:rPr>
        <w:t xml:space="preserve">elektroniski EIS e-konkursu apakšsistēmā, </w:t>
      </w:r>
      <w:r w:rsidRPr="0051670D">
        <w:rPr>
          <w:rFonts w:asciiTheme="minorHAnsi" w:hAnsiTheme="minorHAnsi" w:cstheme="minorHAnsi"/>
          <w:sz w:val="22"/>
          <w:szCs w:val="22"/>
          <w:lang w:val="lv-LV"/>
        </w:rPr>
        <w:t>ievērojot šādas pretendenta izvēles iespējas:</w:t>
      </w:r>
    </w:p>
    <w:p w14:paraId="3B9C073A" w14:textId="77777777" w:rsidR="008477F9" w:rsidRPr="006F1238" w:rsidRDefault="008477F9" w:rsidP="008477F9">
      <w:pPr>
        <w:pStyle w:val="ListParagraph"/>
        <w:numPr>
          <w:ilvl w:val="2"/>
          <w:numId w:val="1"/>
        </w:numPr>
        <w:ind w:left="1418" w:hanging="709"/>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izmantojot EIS e-konkursu apakšsistēmas piedāvātos rīkus, aizpildot minētās sistēmas e-konkursu apakšsistēmā šīs iepirkuma sadaļā ievietotās formas;</w:t>
      </w:r>
    </w:p>
    <w:p w14:paraId="6BCDFEAE" w14:textId="77777777" w:rsidR="008477F9" w:rsidRPr="0051670D" w:rsidRDefault="008477F9" w:rsidP="008477F9">
      <w:pPr>
        <w:pStyle w:val="ListParagraph"/>
        <w:numPr>
          <w:ilvl w:val="2"/>
          <w:numId w:val="1"/>
        </w:numPr>
        <w:ind w:left="1418" w:hanging="709"/>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58B04568" w14:textId="77777777" w:rsidR="008477F9" w:rsidRPr="0051670D" w:rsidRDefault="008477F9" w:rsidP="008477F9">
      <w:pPr>
        <w:pStyle w:val="ListParagraph"/>
        <w:numPr>
          <w:ilvl w:val="2"/>
          <w:numId w:val="1"/>
        </w:numPr>
        <w:ind w:left="1418" w:hanging="709"/>
        <w:jc w:val="both"/>
        <w:rPr>
          <w:rFonts w:asciiTheme="minorHAnsi" w:hAnsiTheme="minorHAnsi" w:cstheme="minorHAnsi"/>
          <w:sz w:val="22"/>
          <w:szCs w:val="22"/>
          <w:lang w:val="lv-LV" w:eastAsia="lv-LV"/>
        </w:rPr>
      </w:pPr>
      <w:r w:rsidRPr="0051670D">
        <w:rPr>
          <w:rFonts w:asciiTheme="minorHAnsi" w:hAnsiTheme="minorHAnsi" w:cstheme="minorHAnsi"/>
          <w:sz w:val="22"/>
          <w:szCs w:val="22"/>
          <w:lang w:val="lv-LV"/>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w:t>
      </w:r>
      <w:r w:rsidRPr="0051670D">
        <w:rPr>
          <w:rFonts w:asciiTheme="minorHAnsi" w:hAnsiTheme="minorHAnsi" w:cstheme="minorHAnsi"/>
          <w:sz w:val="22"/>
          <w:szCs w:val="22"/>
          <w:lang w:val="lv-LV" w:eastAsia="lv-LV"/>
        </w:rPr>
        <w:t xml:space="preserve"> iespējām).</w:t>
      </w:r>
    </w:p>
    <w:p w14:paraId="7D638BB5"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Sagatavojot piedāvājumu, pretendents ievēro, ka:</w:t>
      </w:r>
    </w:p>
    <w:p w14:paraId="6EF3924A" w14:textId="77777777" w:rsidR="008477F9" w:rsidRPr="0051670D" w:rsidRDefault="008477F9" w:rsidP="008477F9">
      <w:pPr>
        <w:pStyle w:val="ListParagraph"/>
        <w:numPr>
          <w:ilvl w:val="2"/>
          <w:numId w:val="1"/>
        </w:numPr>
        <w:ind w:left="1418" w:hanging="709"/>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 xml:space="preserve">pieteikuma veidlapa, atlases dokumenti, tehniskais piedāvājums un finanšu piedāvājums jāaizpilda tikai elektroniski, atsevišķā elektroniskā dokumentā </w:t>
      </w:r>
      <w:r w:rsidRPr="0051670D">
        <w:rPr>
          <w:rFonts w:asciiTheme="minorHAnsi" w:hAnsiTheme="minorHAnsi" w:cstheme="minorHAnsi"/>
          <w:bCs/>
          <w:iCs/>
          <w:sz w:val="22"/>
          <w:szCs w:val="22"/>
          <w:lang w:val="lv-LV"/>
        </w:rPr>
        <w:t xml:space="preserve">ar standarta biroja </w:t>
      </w:r>
      <w:r w:rsidRPr="006F1238">
        <w:rPr>
          <w:rFonts w:asciiTheme="minorHAnsi" w:hAnsiTheme="minorHAnsi" w:cstheme="minorHAnsi"/>
          <w:sz w:val="22"/>
          <w:szCs w:val="22"/>
          <w:lang w:val="lv-LV"/>
        </w:rPr>
        <w:t>programmatūras</w:t>
      </w:r>
      <w:r w:rsidRPr="0051670D">
        <w:rPr>
          <w:rFonts w:asciiTheme="minorHAnsi" w:hAnsiTheme="minorHAnsi" w:cstheme="minorHAnsi"/>
          <w:bCs/>
          <w:iCs/>
          <w:sz w:val="22"/>
          <w:szCs w:val="22"/>
          <w:lang w:val="lv-LV"/>
        </w:rPr>
        <w:t xml:space="preserve"> rīkiem nolasāmā formātā</w:t>
      </w:r>
      <w:r w:rsidRPr="0051670D">
        <w:rPr>
          <w:rFonts w:asciiTheme="minorHAnsi" w:hAnsiTheme="minorHAnsi" w:cstheme="minorHAnsi"/>
          <w:sz w:val="22"/>
          <w:szCs w:val="22"/>
          <w:lang w:val="lv-LV"/>
        </w:rPr>
        <w:t xml:space="preserve"> (piemēram: Microsoft Office 2010 (vai jaunākas programmatūras versijas) formātā vai PDF formātā) un jāparaksta ar EIS piedāvāto elektronisko parakstu;</w:t>
      </w:r>
    </w:p>
    <w:p w14:paraId="114024AF" w14:textId="77777777" w:rsidR="008477F9" w:rsidRPr="0051670D" w:rsidRDefault="008477F9" w:rsidP="008477F9">
      <w:pPr>
        <w:pStyle w:val="ListParagraph"/>
        <w:numPr>
          <w:ilvl w:val="2"/>
          <w:numId w:val="1"/>
        </w:numPr>
        <w:ind w:left="1418" w:hanging="709"/>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 xml:space="preserve">citus dokumentus pretendents pēc saviem ieskatiem ir tiesīgs iesniegt elektroniskā formā, parakstot ar EIS piedāvāto elektronisko parakstu vai ar drošu elektronisko parakstu. </w:t>
      </w:r>
    </w:p>
    <w:p w14:paraId="64CC1488"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 xml:space="preserve">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043C7FC6"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rPr>
      </w:pPr>
      <w:bookmarkStart w:id="25" w:name="_Hlk14349720"/>
      <w:r w:rsidRPr="0051670D">
        <w:rPr>
          <w:rFonts w:asciiTheme="minorHAnsi" w:hAnsiTheme="minorHAnsi" w:cstheme="minorHAnsi"/>
          <w:sz w:val="22"/>
          <w:szCs w:val="22"/>
          <w:lang w:val="lv-LV"/>
        </w:rPr>
        <w:t>Piedāvājumā iekļautajiem dokumentiem jāatbilst Elektronisko dokumentu likuma, Dokumentu juridiskā spēka likuma un Ministru kabineta 2018. gada 4. septembra noteikumu “Dokumentu izstrādāšanas un noformēšanas kārtība” prasībām.</w:t>
      </w:r>
    </w:p>
    <w:bookmarkEnd w:id="25"/>
    <w:p w14:paraId="1FFE84A8"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 xml:space="preserve">Piedāvājumu sagatavo un iesniedz latviešu valodā. Dokumentus var iesniegt citā valodā, ja ir pievienots Pretendenta apliecināts tulkojums latviešu valodā. </w:t>
      </w:r>
    </w:p>
    <w:p w14:paraId="0233DD94"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1AC82141"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lastRenderedPageBreak/>
        <w:t>Piedāvājums elektroniski jāparaksta Pretendenta pārstāvim ar pārstāvības tiesībām vai tā pilnvarotai personai. Ja Pretendents ir personu apvienība jebkurā to kombinācijā, pieteikumu elektroniski jāparaksta katrai personai, kas iekļauta personu apvienībā, pārstāvim ar pārstāvības tiesībām vai tā pilnvarotai personai.</w:t>
      </w:r>
    </w:p>
    <w:p w14:paraId="0AB06DB8"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rPr>
      </w:pPr>
      <w:bookmarkStart w:id="26" w:name="_Toc225656155"/>
      <w:bookmarkStart w:id="27" w:name="_Toc225656362"/>
      <w:bookmarkEnd w:id="23"/>
      <w:bookmarkEnd w:id="24"/>
      <w:r w:rsidRPr="0051670D">
        <w:rPr>
          <w:rFonts w:asciiTheme="minorHAnsi" w:hAnsiTheme="minorHAnsi" w:cstheme="minorHAnsi"/>
          <w:sz w:val="22"/>
          <w:szCs w:val="22"/>
          <w:lang w:val="lv-LV"/>
        </w:rPr>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iepirkuma pieteikumu.</w:t>
      </w:r>
    </w:p>
    <w:p w14:paraId="2D6DF1AE"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bookmarkStart w:id="28" w:name="_Hlk14349762"/>
      <w:r w:rsidRPr="0051670D">
        <w:rPr>
          <w:rFonts w:asciiTheme="minorHAnsi" w:hAnsiTheme="minorHAnsi" w:cstheme="minorHAnsi"/>
          <w:sz w:val="22"/>
          <w:szCs w:val="22"/>
          <w:lang w:val="lv-LV"/>
        </w:rPr>
        <w:t>Ja piedāvājums saturēs kādu no šajā punktā minētajiem riskiem, tas netiks izskatīts.</w:t>
      </w:r>
    </w:p>
    <w:p w14:paraId="6DDD5EC6" w14:textId="77777777" w:rsidR="008477F9" w:rsidRPr="0051670D" w:rsidRDefault="008477F9" w:rsidP="008477F9">
      <w:pPr>
        <w:pStyle w:val="ListParagraph"/>
        <w:numPr>
          <w:ilvl w:val="1"/>
          <w:numId w:val="1"/>
        </w:numPr>
        <w:ind w:left="851" w:hanging="567"/>
        <w:jc w:val="both"/>
        <w:rPr>
          <w:rFonts w:asciiTheme="minorHAnsi" w:hAnsiTheme="minorHAnsi" w:cstheme="minorHAnsi"/>
          <w:sz w:val="22"/>
          <w:szCs w:val="22"/>
          <w:lang w:val="lv-LV"/>
        </w:rPr>
      </w:pPr>
      <w:bookmarkStart w:id="29" w:name="_Hlk14349902"/>
      <w:bookmarkStart w:id="30" w:name="_Toc225656165"/>
      <w:bookmarkStart w:id="31" w:name="_Toc225656372"/>
      <w:bookmarkStart w:id="32" w:name="_Toc59334730"/>
      <w:bookmarkStart w:id="33" w:name="_Toc61422135"/>
      <w:bookmarkEnd w:id="26"/>
      <w:bookmarkEnd w:id="27"/>
      <w:bookmarkEnd w:id="28"/>
      <w:r w:rsidRPr="0051670D">
        <w:rPr>
          <w:rFonts w:asciiTheme="minorHAnsi" w:hAnsiTheme="minorHAnsi" w:cstheme="minorHAnsi"/>
          <w:sz w:val="22"/>
          <w:szCs w:val="22"/>
          <w:lang w:val="lv-LV"/>
        </w:rPr>
        <w:t xml:space="preserve">Ja pretendenta ieskatā kāda no piedāvājuma sastāvdaļām ir uzskatāma par komercnoslēpumu vai konfidenciālu informāciju saturošu, </w:t>
      </w:r>
      <w:r w:rsidRPr="0051670D">
        <w:rPr>
          <w:rFonts w:asciiTheme="minorHAnsi" w:hAnsiTheme="minorHAnsi" w:cstheme="minorHAnsi"/>
          <w:sz w:val="22"/>
          <w:szCs w:val="22"/>
          <w:u w:val="single"/>
          <w:lang w:val="lv-LV"/>
        </w:rPr>
        <w:t>pretendents to norāda savā piedāvājumā.</w:t>
      </w:r>
      <w:r w:rsidRPr="0051670D">
        <w:rPr>
          <w:rFonts w:asciiTheme="minorHAnsi" w:hAnsiTheme="minorHAnsi" w:cstheme="minorHAnsi"/>
          <w:sz w:val="22"/>
          <w:szCs w:val="22"/>
          <w:lang w:val="lv-LV"/>
        </w:rPr>
        <w:t xml:space="preserve"> Par komercnoslēpumu un konfidenciālu informāciju nevar tikt atzīta informācija, kas saskaņā ar normatīvajiem aktiem ir vispārpieejama, t. sk. Nolikumā iekļautā informācija.</w:t>
      </w:r>
    </w:p>
    <w:bookmarkEnd w:id="29"/>
    <w:p w14:paraId="6089C578" w14:textId="77777777" w:rsidR="008477F9" w:rsidRPr="0051670D" w:rsidRDefault="008477F9" w:rsidP="008477F9">
      <w:pPr>
        <w:pStyle w:val="ListParagraph"/>
        <w:numPr>
          <w:ilvl w:val="1"/>
          <w:numId w:val="1"/>
        </w:numPr>
        <w:ind w:left="851" w:hanging="567"/>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 xml:space="preserve">Iesniedzot piedāvājumu, pretendents pilnībā pieņem visus Nolikumā ietvertos (t. sk. tā pielikumos un formās, kuras ir ievietotas EIS e-konkursu apakšsistēmas </w:t>
      </w:r>
      <w:r>
        <w:rPr>
          <w:rFonts w:asciiTheme="minorHAnsi" w:hAnsiTheme="minorHAnsi" w:cstheme="minorHAnsi"/>
          <w:sz w:val="22"/>
          <w:szCs w:val="22"/>
          <w:lang w:val="lv-LV"/>
        </w:rPr>
        <w:t>iepirkuma</w:t>
      </w:r>
      <w:r w:rsidRPr="0051670D">
        <w:rPr>
          <w:rFonts w:asciiTheme="minorHAnsi" w:hAnsiTheme="minorHAnsi" w:cstheme="minorHAnsi"/>
          <w:sz w:val="22"/>
          <w:szCs w:val="22"/>
          <w:lang w:val="lv-LV"/>
        </w:rPr>
        <w:t xml:space="preserve"> sadaļā) noteikumus.</w:t>
      </w:r>
    </w:p>
    <w:p w14:paraId="20696A08" w14:textId="77777777" w:rsidR="008477F9" w:rsidRPr="0051670D" w:rsidRDefault="008477F9" w:rsidP="008477F9">
      <w:pPr>
        <w:pStyle w:val="ListParagraph"/>
        <w:numPr>
          <w:ilvl w:val="1"/>
          <w:numId w:val="1"/>
        </w:numPr>
        <w:ind w:left="851" w:hanging="567"/>
        <w:jc w:val="both"/>
        <w:rPr>
          <w:rFonts w:asciiTheme="minorHAnsi" w:hAnsiTheme="minorHAnsi" w:cstheme="minorHAnsi"/>
          <w:sz w:val="22"/>
          <w:szCs w:val="22"/>
          <w:lang w:val="lv-LV"/>
        </w:rPr>
      </w:pPr>
      <w:bookmarkStart w:id="34" w:name="_Hlk14349790"/>
      <w:r w:rsidRPr="0051670D">
        <w:rPr>
          <w:rFonts w:asciiTheme="minorHAnsi" w:hAnsiTheme="minorHAnsi" w:cstheme="minorHAnsi"/>
          <w:sz w:val="22"/>
          <w:szCs w:val="22"/>
          <w:lang w:val="lv-LV"/>
        </w:rPr>
        <w:t xml:space="preserve">Piedāvājuma iesniegšana ir pretendenta brīvas gribas izpausme, tāpēc neatkarīgi no </w:t>
      </w:r>
      <w:r w:rsidRPr="00361176">
        <w:rPr>
          <w:rFonts w:asciiTheme="minorHAnsi" w:hAnsiTheme="minorHAnsi" w:cstheme="minorHAnsi"/>
          <w:sz w:val="22"/>
          <w:szCs w:val="22"/>
          <w:lang w:val="lv-LV"/>
        </w:rPr>
        <w:t>iepirkuma</w:t>
      </w:r>
      <w:r w:rsidRPr="0051670D">
        <w:rPr>
          <w:rFonts w:asciiTheme="minorHAnsi" w:hAnsiTheme="minorHAnsi" w:cstheme="minorHAnsi"/>
          <w:sz w:val="22"/>
          <w:szCs w:val="22"/>
          <w:lang w:val="lv-LV"/>
        </w:rPr>
        <w:t xml:space="preserve"> rezultātiem Pasūtītājs neuzņemas atbildību par pretendenta izdevumiem un iespējamiem zaudējumiem, kas saistīti ar piedāvājuma</w:t>
      </w:r>
      <w:r w:rsidRPr="0051670D">
        <w:rPr>
          <w:rFonts w:asciiTheme="minorHAnsi" w:hAnsiTheme="minorHAnsi" w:cstheme="minorHAnsi"/>
          <w:sz w:val="22"/>
          <w:szCs w:val="22"/>
        </w:rPr>
        <w:t xml:space="preserve"> </w:t>
      </w:r>
      <w:r w:rsidRPr="0051670D">
        <w:rPr>
          <w:rFonts w:asciiTheme="minorHAnsi" w:hAnsiTheme="minorHAnsi" w:cstheme="minorHAnsi"/>
          <w:sz w:val="22"/>
          <w:szCs w:val="22"/>
          <w:lang w:val="lv-LV"/>
        </w:rPr>
        <w:t>sagatavošanu un iesniegšanu.</w:t>
      </w:r>
      <w:bookmarkEnd w:id="34"/>
    </w:p>
    <w:p w14:paraId="07157BCB" w14:textId="77777777" w:rsidR="008477F9" w:rsidRPr="0051670D" w:rsidRDefault="008477F9" w:rsidP="008477F9">
      <w:pPr>
        <w:pStyle w:val="ListParagraph"/>
        <w:ind w:left="993"/>
        <w:jc w:val="both"/>
        <w:rPr>
          <w:rFonts w:asciiTheme="minorHAnsi" w:hAnsiTheme="minorHAnsi" w:cstheme="minorHAnsi"/>
          <w:sz w:val="22"/>
          <w:szCs w:val="22"/>
          <w:lang w:val="lv-LV"/>
        </w:rPr>
      </w:pPr>
    </w:p>
    <w:p w14:paraId="5E3AC7C7" w14:textId="77777777" w:rsidR="008477F9" w:rsidRPr="00CF34C9" w:rsidRDefault="008477F9" w:rsidP="008477F9">
      <w:pPr>
        <w:pStyle w:val="Heading1"/>
        <w:spacing w:before="0" w:after="0"/>
        <w:jc w:val="center"/>
        <w:rPr>
          <w:rFonts w:asciiTheme="minorHAnsi" w:hAnsiTheme="minorHAnsi" w:cstheme="minorHAnsi"/>
          <w:b/>
          <w:bCs/>
          <w:caps/>
          <w:color w:val="auto"/>
          <w:sz w:val="22"/>
          <w:szCs w:val="22"/>
          <w:lang w:val="lv-LV"/>
        </w:rPr>
      </w:pPr>
      <w:r w:rsidRPr="00CF34C9">
        <w:rPr>
          <w:rFonts w:asciiTheme="minorHAnsi" w:hAnsiTheme="minorHAnsi" w:cstheme="minorHAnsi"/>
          <w:b/>
          <w:bCs/>
          <w:caps/>
          <w:color w:val="auto"/>
          <w:sz w:val="22"/>
          <w:szCs w:val="22"/>
          <w:lang w:val="lv-LV"/>
        </w:rPr>
        <w:t xml:space="preserve">II. </w:t>
      </w:r>
      <w:bookmarkEnd w:id="30"/>
      <w:bookmarkEnd w:id="31"/>
      <w:r w:rsidRPr="00CF34C9">
        <w:rPr>
          <w:rFonts w:asciiTheme="minorHAnsi" w:hAnsiTheme="minorHAnsi" w:cstheme="minorHAnsi"/>
          <w:b/>
          <w:bCs/>
          <w:caps/>
          <w:color w:val="auto"/>
          <w:sz w:val="22"/>
          <w:szCs w:val="22"/>
          <w:lang w:val="lv-LV"/>
        </w:rPr>
        <w:t>Atlases un kvalifikācijas prasības un to izpildes pierādīšanai iesniedzamie dokumenti</w:t>
      </w:r>
    </w:p>
    <w:p w14:paraId="100EFD81" w14:textId="77777777" w:rsidR="008477F9" w:rsidRPr="0051670D" w:rsidRDefault="008477F9" w:rsidP="008477F9">
      <w:pPr>
        <w:rPr>
          <w:rFonts w:asciiTheme="minorHAnsi" w:hAnsiTheme="minorHAnsi" w:cstheme="minorHAnsi"/>
          <w:sz w:val="22"/>
          <w:szCs w:val="22"/>
          <w:lang w:val="lv-LV"/>
        </w:rPr>
      </w:pPr>
    </w:p>
    <w:p w14:paraId="2A1FFA08" w14:textId="77777777" w:rsidR="008477F9" w:rsidRPr="0051670D" w:rsidRDefault="008477F9" w:rsidP="008477F9">
      <w:pPr>
        <w:pStyle w:val="ListParagraph"/>
        <w:numPr>
          <w:ilvl w:val="0"/>
          <w:numId w:val="1"/>
        </w:numPr>
        <w:jc w:val="both"/>
        <w:rPr>
          <w:rFonts w:asciiTheme="minorHAnsi" w:hAnsiTheme="minorHAnsi" w:cstheme="minorHAnsi"/>
          <w:b/>
          <w:sz w:val="22"/>
          <w:szCs w:val="22"/>
          <w:u w:val="single"/>
          <w:lang w:val="lv-LV"/>
        </w:rPr>
      </w:pPr>
      <w:r w:rsidRPr="0051670D">
        <w:rPr>
          <w:rFonts w:asciiTheme="minorHAnsi" w:hAnsiTheme="minorHAnsi" w:cstheme="minorHAnsi"/>
          <w:b/>
          <w:sz w:val="22"/>
          <w:szCs w:val="22"/>
          <w:u w:val="single"/>
          <w:lang w:val="lv-LV"/>
        </w:rPr>
        <w:t>Prasības pretendentiem un pretendentu atlases dokumenti, izslēgšanas nosacījumi</w:t>
      </w:r>
    </w:p>
    <w:p w14:paraId="27C7D947" w14:textId="77777777" w:rsidR="008477F9" w:rsidRPr="0051670D" w:rsidRDefault="008477F9" w:rsidP="008477F9">
      <w:pPr>
        <w:jc w:val="both"/>
        <w:rPr>
          <w:rFonts w:asciiTheme="minorHAnsi" w:hAnsiTheme="minorHAnsi" w:cstheme="minorHAnsi"/>
          <w:b/>
          <w:sz w:val="22"/>
          <w:szCs w:val="22"/>
          <w:u w:val="single"/>
          <w:lang w:val="lv-LV"/>
        </w:rPr>
      </w:pPr>
    </w:p>
    <w:tbl>
      <w:tblPr>
        <w:tblW w:w="999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4367"/>
        <w:gridCol w:w="4862"/>
      </w:tblGrid>
      <w:tr w:rsidR="008477F9" w:rsidRPr="0051670D" w14:paraId="40A297B2" w14:textId="77777777" w:rsidTr="008D6751">
        <w:trPr>
          <w:trHeight w:val="194"/>
        </w:trPr>
        <w:tc>
          <w:tcPr>
            <w:tcW w:w="7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E74080" w14:textId="77777777" w:rsidR="008477F9" w:rsidRPr="0051670D" w:rsidRDefault="008477F9" w:rsidP="008477F9">
            <w:pPr>
              <w:pStyle w:val="ListParagraph"/>
              <w:numPr>
                <w:ilvl w:val="1"/>
                <w:numId w:val="1"/>
              </w:numPr>
              <w:ind w:left="491"/>
              <w:jc w:val="center"/>
              <w:rPr>
                <w:rFonts w:asciiTheme="minorHAnsi" w:hAnsiTheme="minorHAnsi" w:cstheme="minorHAnsi"/>
                <w:b/>
                <w:sz w:val="22"/>
                <w:szCs w:val="22"/>
              </w:rPr>
            </w:pPr>
          </w:p>
        </w:tc>
        <w:tc>
          <w:tcPr>
            <w:tcW w:w="43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A241D3" w14:textId="77777777" w:rsidR="008477F9" w:rsidRPr="0051670D" w:rsidRDefault="008477F9" w:rsidP="008D6751">
            <w:pPr>
              <w:pStyle w:val="NoSpacing"/>
              <w:jc w:val="center"/>
              <w:rPr>
                <w:rFonts w:asciiTheme="minorHAnsi" w:hAnsiTheme="minorHAnsi" w:cstheme="minorHAnsi"/>
                <w:b/>
                <w:sz w:val="22"/>
                <w:szCs w:val="22"/>
              </w:rPr>
            </w:pPr>
            <w:r w:rsidRPr="0051670D">
              <w:rPr>
                <w:rFonts w:asciiTheme="minorHAnsi" w:hAnsiTheme="minorHAnsi" w:cstheme="minorHAnsi"/>
                <w:b/>
                <w:sz w:val="22"/>
                <w:szCs w:val="22"/>
              </w:rPr>
              <w:t>Nosacījumi pretendenta dalībai iepirkumā:</w:t>
            </w:r>
          </w:p>
        </w:tc>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C3EE87" w14:textId="77777777" w:rsidR="008477F9" w:rsidRPr="0051670D" w:rsidRDefault="008477F9" w:rsidP="008D6751">
            <w:pPr>
              <w:jc w:val="center"/>
              <w:rPr>
                <w:rFonts w:asciiTheme="minorHAnsi" w:hAnsiTheme="minorHAnsi" w:cstheme="minorHAnsi"/>
                <w:b/>
                <w:sz w:val="22"/>
                <w:szCs w:val="22"/>
                <w:lang w:val="lv-LV"/>
              </w:rPr>
            </w:pPr>
            <w:r w:rsidRPr="0051670D">
              <w:rPr>
                <w:rFonts w:asciiTheme="minorHAnsi" w:hAnsiTheme="minorHAnsi" w:cstheme="minorHAnsi"/>
                <w:b/>
                <w:sz w:val="22"/>
                <w:szCs w:val="22"/>
                <w:lang w:val="lv-LV"/>
              </w:rPr>
              <w:t>Pretendentu atlases dokumenti:</w:t>
            </w:r>
          </w:p>
        </w:tc>
      </w:tr>
      <w:tr w:rsidR="008477F9" w:rsidRPr="0051670D" w14:paraId="47A32D9F" w14:textId="77777777" w:rsidTr="008D6751">
        <w:trPr>
          <w:trHeight w:val="194"/>
        </w:trPr>
        <w:tc>
          <w:tcPr>
            <w:tcW w:w="999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A25BA9" w14:textId="77777777" w:rsidR="008477F9" w:rsidRPr="0051670D" w:rsidRDefault="008477F9" w:rsidP="008D6751">
            <w:pPr>
              <w:jc w:val="center"/>
              <w:rPr>
                <w:rFonts w:asciiTheme="minorHAnsi" w:hAnsiTheme="minorHAnsi" w:cstheme="minorHAnsi"/>
                <w:bCs/>
                <w:i/>
                <w:iCs/>
                <w:sz w:val="22"/>
                <w:szCs w:val="22"/>
                <w:lang w:val="lv-LV"/>
              </w:rPr>
            </w:pPr>
            <w:r w:rsidRPr="0051670D">
              <w:rPr>
                <w:rFonts w:asciiTheme="minorHAnsi" w:hAnsiTheme="minorHAnsi" w:cstheme="minorHAnsi"/>
                <w:bCs/>
                <w:i/>
                <w:iCs/>
                <w:sz w:val="22"/>
                <w:szCs w:val="22"/>
                <w:lang w:val="lv-LV"/>
              </w:rPr>
              <w:t>Vispārīgās prasības</w:t>
            </w:r>
          </w:p>
        </w:tc>
      </w:tr>
      <w:tr w:rsidR="008477F9" w:rsidRPr="0051670D" w14:paraId="1699D1CC" w14:textId="77777777" w:rsidTr="008D6751">
        <w:trPr>
          <w:trHeight w:val="274"/>
        </w:trPr>
        <w:tc>
          <w:tcPr>
            <w:tcW w:w="766" w:type="dxa"/>
            <w:tcBorders>
              <w:top w:val="single" w:sz="4" w:space="0" w:color="auto"/>
              <w:left w:val="single" w:sz="4" w:space="0" w:color="auto"/>
              <w:bottom w:val="single" w:sz="4" w:space="0" w:color="auto"/>
              <w:right w:val="single" w:sz="4" w:space="0" w:color="auto"/>
            </w:tcBorders>
          </w:tcPr>
          <w:p w14:paraId="5A1A14B0" w14:textId="77777777" w:rsidR="008477F9" w:rsidRPr="0051670D" w:rsidRDefault="008477F9" w:rsidP="008477F9">
            <w:pPr>
              <w:pStyle w:val="ListParagraph"/>
              <w:numPr>
                <w:ilvl w:val="2"/>
                <w:numId w:val="1"/>
              </w:numPr>
              <w:ind w:left="491"/>
              <w:jc w:val="both"/>
              <w:rPr>
                <w:rFonts w:asciiTheme="minorHAnsi" w:eastAsia="Helvetica" w:hAnsiTheme="minorHAnsi" w:cstheme="minorHAnsi"/>
                <w:sz w:val="22"/>
                <w:szCs w:val="22"/>
              </w:rPr>
            </w:pPr>
          </w:p>
        </w:tc>
        <w:tc>
          <w:tcPr>
            <w:tcW w:w="4367" w:type="dxa"/>
            <w:tcBorders>
              <w:top w:val="single" w:sz="4" w:space="0" w:color="auto"/>
              <w:left w:val="single" w:sz="4" w:space="0" w:color="auto"/>
              <w:bottom w:val="single" w:sz="4" w:space="0" w:color="auto"/>
              <w:right w:val="single" w:sz="4" w:space="0" w:color="auto"/>
            </w:tcBorders>
            <w:hideMark/>
          </w:tcPr>
          <w:p w14:paraId="35987B4E" w14:textId="78DD5150" w:rsidR="008477F9" w:rsidRPr="0051670D" w:rsidRDefault="008477F9" w:rsidP="008D6751">
            <w:pPr>
              <w:pStyle w:val="NoSpacing"/>
              <w:spacing w:after="120"/>
              <w:jc w:val="both"/>
              <w:rPr>
                <w:rFonts w:asciiTheme="minorHAnsi" w:hAnsiTheme="minorHAnsi" w:cstheme="minorHAnsi"/>
                <w:sz w:val="22"/>
                <w:szCs w:val="22"/>
              </w:rPr>
            </w:pPr>
            <w:r w:rsidRPr="00DF5F0A">
              <w:rPr>
                <w:rFonts w:asciiTheme="minorHAnsi" w:eastAsia="Helvetica" w:hAnsiTheme="minorHAnsi" w:cstheme="minorHAnsi"/>
                <w:sz w:val="22"/>
                <w:szCs w:val="22"/>
              </w:rPr>
              <w:t>Pretendents var būt piegādātājs (fiziskā vai juridiskā persona vai pasūtītājs, šādu personu apvienība jebkurā to kombinācijā, kas attiecīgi piedāvā tirgū, piegādāt preces vai sniegt pakalpojumus), kurš ir iesniedzis piedāvājumu iepirkumam atbilstoši Nolikuma prasībām.</w:t>
            </w:r>
          </w:p>
        </w:tc>
        <w:tc>
          <w:tcPr>
            <w:tcW w:w="4862" w:type="dxa"/>
            <w:tcBorders>
              <w:top w:val="single" w:sz="4" w:space="0" w:color="auto"/>
              <w:left w:val="single" w:sz="4" w:space="0" w:color="auto"/>
              <w:bottom w:val="single" w:sz="4" w:space="0" w:color="auto"/>
              <w:right w:val="single" w:sz="4" w:space="0" w:color="auto"/>
            </w:tcBorders>
          </w:tcPr>
          <w:p w14:paraId="35BF313C" w14:textId="77777777" w:rsidR="008477F9" w:rsidRPr="00DF5F0A" w:rsidRDefault="008477F9" w:rsidP="008D6751">
            <w:pPr>
              <w:pStyle w:val="NoSpacing"/>
              <w:spacing w:after="120"/>
              <w:jc w:val="both"/>
              <w:rPr>
                <w:rFonts w:asciiTheme="minorHAnsi" w:hAnsiTheme="minorHAnsi" w:cstheme="minorHAnsi"/>
                <w:sz w:val="22"/>
                <w:szCs w:val="22"/>
              </w:rPr>
            </w:pPr>
            <w:r w:rsidRPr="00DF5F0A">
              <w:rPr>
                <w:rFonts w:asciiTheme="minorHAnsi" w:hAnsiTheme="minorHAnsi" w:cstheme="minorHAnsi"/>
                <w:sz w:val="22"/>
                <w:szCs w:val="22"/>
              </w:rPr>
              <w:t>Pretendenta pieteikums dalībai iepirkumā atbilstoši Nolikuma 1. pielikumam.</w:t>
            </w:r>
          </w:p>
          <w:p w14:paraId="02D092BB" w14:textId="77777777" w:rsidR="008477F9" w:rsidRPr="0051670D" w:rsidRDefault="008477F9" w:rsidP="008D6751">
            <w:pPr>
              <w:pStyle w:val="NoSpacing"/>
              <w:jc w:val="both"/>
              <w:rPr>
                <w:rFonts w:asciiTheme="minorHAnsi" w:hAnsiTheme="minorHAnsi" w:cstheme="minorHAnsi"/>
                <w:sz w:val="22"/>
                <w:szCs w:val="22"/>
              </w:rPr>
            </w:pPr>
            <w:r w:rsidRPr="00DF5F0A">
              <w:rPr>
                <w:rFonts w:asciiTheme="minorHAnsi" w:hAnsiTheme="minorHAnsi" w:cstheme="minorHAnsi"/>
                <w:sz w:val="22"/>
                <w:szCs w:val="22"/>
              </w:rPr>
              <w:t>Ja pieteikumu dalībai iepirkumā iesniedz piegādātāju apvienība, Nolikuma 1. pielikumā jānorāda visi piegādātāju apvienības dalībnieki.</w:t>
            </w:r>
          </w:p>
        </w:tc>
      </w:tr>
      <w:tr w:rsidR="008477F9" w:rsidRPr="0051670D" w14:paraId="439BD170" w14:textId="77777777" w:rsidTr="008D6751">
        <w:trPr>
          <w:trHeight w:val="1170"/>
        </w:trPr>
        <w:tc>
          <w:tcPr>
            <w:tcW w:w="766" w:type="dxa"/>
            <w:tcBorders>
              <w:top w:val="single" w:sz="4" w:space="0" w:color="auto"/>
              <w:left w:val="single" w:sz="4" w:space="0" w:color="auto"/>
              <w:bottom w:val="single" w:sz="4" w:space="0" w:color="auto"/>
              <w:right w:val="single" w:sz="4" w:space="0" w:color="auto"/>
            </w:tcBorders>
          </w:tcPr>
          <w:p w14:paraId="26124BFD" w14:textId="77777777" w:rsidR="008477F9" w:rsidRPr="0051670D" w:rsidRDefault="008477F9" w:rsidP="008477F9">
            <w:pPr>
              <w:pStyle w:val="ListParagraph"/>
              <w:numPr>
                <w:ilvl w:val="2"/>
                <w:numId w:val="1"/>
              </w:numPr>
              <w:ind w:left="491"/>
              <w:jc w:val="both"/>
              <w:rPr>
                <w:rFonts w:asciiTheme="minorHAnsi" w:hAnsiTheme="minorHAnsi" w:cstheme="minorHAnsi"/>
                <w:sz w:val="22"/>
                <w:szCs w:val="22"/>
              </w:rPr>
            </w:pPr>
          </w:p>
        </w:tc>
        <w:tc>
          <w:tcPr>
            <w:tcW w:w="4367" w:type="dxa"/>
            <w:tcBorders>
              <w:top w:val="single" w:sz="4" w:space="0" w:color="auto"/>
              <w:left w:val="single" w:sz="4" w:space="0" w:color="auto"/>
              <w:bottom w:val="single" w:sz="4" w:space="0" w:color="auto"/>
              <w:right w:val="single" w:sz="4" w:space="0" w:color="auto"/>
            </w:tcBorders>
            <w:hideMark/>
          </w:tcPr>
          <w:p w14:paraId="26FA0154" w14:textId="77777777" w:rsidR="008477F9" w:rsidRPr="0051670D" w:rsidRDefault="008477F9" w:rsidP="008D6751">
            <w:pPr>
              <w:pStyle w:val="NoSpacing"/>
              <w:jc w:val="both"/>
              <w:rPr>
                <w:rFonts w:asciiTheme="minorHAnsi" w:eastAsia="Helvetica" w:hAnsiTheme="minorHAnsi" w:cstheme="minorHAnsi"/>
                <w:sz w:val="22"/>
                <w:szCs w:val="22"/>
              </w:rPr>
            </w:pPr>
            <w:r w:rsidRPr="00DF5F0A">
              <w:rPr>
                <w:rFonts w:asciiTheme="minorHAnsi" w:hAnsiTheme="minorHAnsi" w:cstheme="minorHAnsi"/>
                <w:sz w:val="22"/>
                <w:szCs w:val="22"/>
              </w:rPr>
              <w:t xml:space="preserve">Pretendents var balstīties uz citu uzņēmēju iespējām, ja tas ir nepieciešams konkrētā līguma izpildei, neatkarīgi no savstarpējo attiecību tiesiskā rakstura. Šādā gadījumā pretendents pierāda Pasūtītājam, ka viņa rīcībā būs nepieciešamie resursi, piedāvājumam pievienojot attiecīgus dokumentus. </w:t>
            </w:r>
          </w:p>
        </w:tc>
        <w:tc>
          <w:tcPr>
            <w:tcW w:w="4862" w:type="dxa"/>
            <w:tcBorders>
              <w:top w:val="single" w:sz="4" w:space="0" w:color="auto"/>
              <w:left w:val="single" w:sz="4" w:space="0" w:color="auto"/>
              <w:bottom w:val="single" w:sz="4" w:space="0" w:color="auto"/>
              <w:right w:val="single" w:sz="4" w:space="0" w:color="auto"/>
            </w:tcBorders>
            <w:vAlign w:val="center"/>
            <w:hideMark/>
          </w:tcPr>
          <w:p w14:paraId="6011B3E1" w14:textId="77777777" w:rsidR="008477F9" w:rsidRPr="00DF5F0A" w:rsidRDefault="008477F9" w:rsidP="008D6751">
            <w:pPr>
              <w:pStyle w:val="NoSpacing"/>
              <w:jc w:val="both"/>
              <w:rPr>
                <w:rFonts w:asciiTheme="minorHAnsi" w:hAnsiTheme="minorHAnsi" w:cstheme="minorHAnsi"/>
                <w:sz w:val="22"/>
                <w:szCs w:val="22"/>
              </w:rPr>
            </w:pPr>
            <w:r w:rsidRPr="00DF5F0A">
              <w:rPr>
                <w:rFonts w:asciiTheme="minorHAnsi" w:hAnsiTheme="minorHAnsi" w:cstheme="minorHAnsi"/>
                <w:sz w:val="22"/>
                <w:szCs w:val="22"/>
              </w:rPr>
              <w:t xml:space="preserve">Pēc nepieciešamības: </w:t>
            </w:r>
          </w:p>
          <w:p w14:paraId="222E99B4" w14:textId="77777777" w:rsidR="008477F9" w:rsidRPr="00DF5F0A" w:rsidRDefault="008477F9" w:rsidP="008D6751">
            <w:pPr>
              <w:pStyle w:val="NoSpacing"/>
              <w:spacing w:after="120"/>
              <w:jc w:val="both"/>
              <w:rPr>
                <w:rFonts w:asciiTheme="minorHAnsi" w:hAnsiTheme="minorHAnsi" w:cstheme="minorHAnsi"/>
                <w:sz w:val="22"/>
                <w:szCs w:val="22"/>
              </w:rPr>
            </w:pPr>
            <w:r w:rsidRPr="00DF5F0A">
              <w:rPr>
                <w:rFonts w:asciiTheme="minorHAnsi" w:hAnsiTheme="minorHAnsi" w:cstheme="minorHAnsi"/>
                <w:sz w:val="22"/>
                <w:szCs w:val="22"/>
              </w:rPr>
              <w:t>Ja pretendents balstās uz citas personas iespējām, iesniedz apliecinājumu vai vienošanos par sadarbību konkrētā līguma izpildei, apliecinājumā norādot nododamo piegāžu / pakalpojumu sarakstu.</w:t>
            </w:r>
          </w:p>
          <w:p w14:paraId="70CB557F" w14:textId="77777777" w:rsidR="008477F9" w:rsidRPr="0051670D" w:rsidRDefault="008477F9" w:rsidP="008D6751">
            <w:pPr>
              <w:pStyle w:val="NoSpacing"/>
              <w:spacing w:after="120"/>
              <w:jc w:val="both"/>
              <w:rPr>
                <w:rFonts w:asciiTheme="minorHAnsi" w:hAnsiTheme="minorHAnsi" w:cstheme="minorHAnsi"/>
                <w:sz w:val="22"/>
                <w:szCs w:val="22"/>
              </w:rPr>
            </w:pPr>
            <w:r w:rsidRPr="00DF5F0A">
              <w:rPr>
                <w:rFonts w:asciiTheme="minorHAnsi" w:hAnsiTheme="minorHAnsi" w:cstheme="minorHAnsi"/>
                <w:sz w:val="22"/>
                <w:szCs w:val="22"/>
              </w:rPr>
              <w:t>Ja pretendents, iesniedzot piedāvājumu, balstās uz citas personas tehniskajām un profesionālajām spējām, iesniedz apliecinājumu vai vienošanos par nepieciešamo resursu nodošanu pretendenta rīcībā.</w:t>
            </w:r>
          </w:p>
        </w:tc>
      </w:tr>
      <w:tr w:rsidR="008477F9" w:rsidRPr="0051670D" w14:paraId="00584BF8" w14:textId="77777777" w:rsidTr="008D6751">
        <w:trPr>
          <w:trHeight w:val="1755"/>
        </w:trPr>
        <w:tc>
          <w:tcPr>
            <w:tcW w:w="766" w:type="dxa"/>
            <w:tcBorders>
              <w:top w:val="single" w:sz="4" w:space="0" w:color="auto"/>
              <w:left w:val="single" w:sz="4" w:space="0" w:color="auto"/>
              <w:right w:val="single" w:sz="4" w:space="0" w:color="auto"/>
            </w:tcBorders>
          </w:tcPr>
          <w:p w14:paraId="4BBE8988" w14:textId="77777777" w:rsidR="008477F9" w:rsidRPr="0051670D" w:rsidRDefault="008477F9" w:rsidP="008477F9">
            <w:pPr>
              <w:pStyle w:val="ListParagraph"/>
              <w:numPr>
                <w:ilvl w:val="2"/>
                <w:numId w:val="1"/>
              </w:numPr>
              <w:ind w:left="491"/>
              <w:jc w:val="both"/>
              <w:rPr>
                <w:rFonts w:asciiTheme="minorHAnsi" w:hAnsiTheme="minorHAnsi" w:cstheme="minorHAnsi"/>
                <w:sz w:val="22"/>
                <w:szCs w:val="22"/>
              </w:rPr>
            </w:pPr>
          </w:p>
        </w:tc>
        <w:tc>
          <w:tcPr>
            <w:tcW w:w="4367" w:type="dxa"/>
            <w:tcBorders>
              <w:top w:val="single" w:sz="4" w:space="0" w:color="auto"/>
              <w:left w:val="single" w:sz="4" w:space="0" w:color="auto"/>
              <w:right w:val="single" w:sz="4" w:space="0" w:color="auto"/>
            </w:tcBorders>
          </w:tcPr>
          <w:p w14:paraId="67AF0A0F" w14:textId="77777777" w:rsidR="008477F9" w:rsidRPr="0051670D" w:rsidRDefault="008477F9" w:rsidP="008D6751">
            <w:pPr>
              <w:pStyle w:val="NoSpacing"/>
              <w:tabs>
                <w:tab w:val="left" w:pos="318"/>
                <w:tab w:val="left" w:pos="460"/>
              </w:tabs>
              <w:jc w:val="both"/>
              <w:rPr>
                <w:rFonts w:asciiTheme="minorHAnsi" w:hAnsiTheme="minorHAnsi" w:cstheme="minorHAnsi"/>
                <w:sz w:val="22"/>
                <w:szCs w:val="22"/>
              </w:rPr>
            </w:pPr>
            <w:r w:rsidRPr="00DF5F0A">
              <w:rPr>
                <w:rFonts w:asciiTheme="minorHAnsi" w:hAnsiTheme="minorHAnsi" w:cstheme="minorHAnsi"/>
                <w:sz w:val="22"/>
                <w:szCs w:val="22"/>
              </w:rPr>
              <w:t>Ja pretendents ir paredzējis līguma izpildei piesaistīt apakšuzņēmēju, kura sniedzamo pakalpojumu vērtība ir vismaz 10</w:t>
            </w:r>
            <w:r>
              <w:rPr>
                <w:rFonts w:asciiTheme="minorHAnsi" w:hAnsiTheme="minorHAnsi" w:cstheme="minorHAnsi"/>
                <w:sz w:val="22"/>
                <w:szCs w:val="22"/>
              </w:rPr>
              <w:t> 000 EUR</w:t>
            </w:r>
            <w:r w:rsidRPr="00DF5F0A">
              <w:rPr>
                <w:rFonts w:asciiTheme="minorHAnsi" w:hAnsiTheme="minorHAnsi" w:cstheme="minorHAnsi"/>
                <w:sz w:val="22"/>
                <w:szCs w:val="22"/>
              </w:rPr>
              <w:t xml:space="preserve"> (desmit </w:t>
            </w:r>
            <w:r>
              <w:rPr>
                <w:rFonts w:asciiTheme="minorHAnsi" w:hAnsiTheme="minorHAnsi" w:cstheme="minorHAnsi"/>
                <w:sz w:val="22"/>
                <w:szCs w:val="22"/>
              </w:rPr>
              <w:t xml:space="preserve">tūkstoši </w:t>
            </w:r>
            <w:proofErr w:type="spellStart"/>
            <w:r w:rsidRPr="00DF5F0A">
              <w:rPr>
                <w:rFonts w:asciiTheme="minorHAnsi" w:hAnsiTheme="minorHAnsi" w:cstheme="minorHAnsi"/>
                <w:i/>
                <w:iCs/>
                <w:sz w:val="22"/>
                <w:szCs w:val="22"/>
              </w:rPr>
              <w:t>euro</w:t>
            </w:r>
            <w:proofErr w:type="spellEnd"/>
            <w:r w:rsidRPr="00DF5F0A">
              <w:rPr>
                <w:rFonts w:asciiTheme="minorHAnsi" w:hAnsiTheme="minorHAnsi" w:cstheme="minorHAnsi"/>
                <w:i/>
                <w:iCs/>
                <w:sz w:val="22"/>
                <w:szCs w:val="22"/>
              </w:rPr>
              <w:t>)</w:t>
            </w:r>
            <w:r>
              <w:rPr>
                <w:rFonts w:asciiTheme="minorHAnsi" w:hAnsiTheme="minorHAnsi" w:cstheme="minorHAnsi"/>
                <w:i/>
                <w:iCs/>
                <w:sz w:val="22"/>
                <w:szCs w:val="22"/>
              </w:rPr>
              <w:t xml:space="preserve"> </w:t>
            </w:r>
            <w:r w:rsidRPr="00DF5F0A">
              <w:rPr>
                <w:rFonts w:asciiTheme="minorHAnsi" w:hAnsiTheme="minorHAnsi" w:cstheme="minorHAnsi"/>
                <w:sz w:val="22"/>
                <w:szCs w:val="22"/>
              </w:rPr>
              <w:t>(turpmāk – apakšuzņēmējs)</w:t>
            </w:r>
          </w:p>
        </w:tc>
        <w:tc>
          <w:tcPr>
            <w:tcW w:w="4862" w:type="dxa"/>
            <w:tcBorders>
              <w:top w:val="single" w:sz="4" w:space="0" w:color="auto"/>
              <w:left w:val="single" w:sz="4" w:space="0" w:color="auto"/>
              <w:bottom w:val="single" w:sz="4" w:space="0" w:color="auto"/>
              <w:right w:val="single" w:sz="4" w:space="0" w:color="auto"/>
            </w:tcBorders>
          </w:tcPr>
          <w:p w14:paraId="4121D19E" w14:textId="77777777" w:rsidR="008477F9" w:rsidRPr="00DF5F0A" w:rsidRDefault="008477F9" w:rsidP="008D6751">
            <w:pPr>
              <w:pStyle w:val="NoSpacing"/>
              <w:spacing w:after="120"/>
              <w:jc w:val="both"/>
              <w:rPr>
                <w:rFonts w:asciiTheme="minorHAnsi" w:hAnsiTheme="minorHAnsi" w:cstheme="minorHAnsi"/>
                <w:sz w:val="22"/>
                <w:szCs w:val="22"/>
              </w:rPr>
            </w:pPr>
            <w:r w:rsidRPr="00DF5F0A">
              <w:rPr>
                <w:rFonts w:asciiTheme="minorHAnsi" w:hAnsiTheme="minorHAnsi" w:cstheme="minorHAnsi"/>
                <w:sz w:val="22"/>
                <w:szCs w:val="22"/>
              </w:rPr>
              <w:t xml:space="preserve">Pretendents norāda informāciju par apakšuzņēmēju un tam nododamo iepirkuma līguma daļu pieteikumā dalībai </w:t>
            </w:r>
            <w:r w:rsidRPr="00361176">
              <w:rPr>
                <w:rFonts w:asciiTheme="minorHAnsi" w:hAnsiTheme="minorHAnsi" w:cstheme="minorHAnsi"/>
                <w:sz w:val="22"/>
                <w:szCs w:val="22"/>
              </w:rPr>
              <w:t>iepirkum</w:t>
            </w:r>
            <w:r>
              <w:rPr>
                <w:rFonts w:asciiTheme="minorHAnsi" w:hAnsiTheme="minorHAnsi" w:cstheme="minorHAnsi"/>
                <w:sz w:val="22"/>
                <w:szCs w:val="22"/>
              </w:rPr>
              <w:t>ā</w:t>
            </w:r>
            <w:r w:rsidRPr="00361176">
              <w:rPr>
                <w:rFonts w:asciiTheme="minorHAnsi" w:hAnsiTheme="minorHAnsi" w:cstheme="minorHAnsi"/>
                <w:sz w:val="22"/>
                <w:szCs w:val="22"/>
              </w:rPr>
              <w:t xml:space="preserve"> </w:t>
            </w:r>
            <w:r w:rsidRPr="00DF5F0A">
              <w:rPr>
                <w:rFonts w:asciiTheme="minorHAnsi" w:hAnsiTheme="minorHAnsi" w:cstheme="minorHAnsi"/>
                <w:sz w:val="22"/>
                <w:szCs w:val="22"/>
              </w:rPr>
              <w:t>(Nolikuma 1. pielikums).</w:t>
            </w:r>
          </w:p>
          <w:p w14:paraId="49737104" w14:textId="77777777" w:rsidR="008477F9" w:rsidRPr="00DF5F0A" w:rsidRDefault="008477F9" w:rsidP="008D6751">
            <w:pPr>
              <w:pStyle w:val="NoSpacing"/>
              <w:contextualSpacing/>
              <w:jc w:val="both"/>
              <w:rPr>
                <w:rFonts w:asciiTheme="minorHAnsi" w:hAnsiTheme="minorHAnsi" w:cstheme="minorHAnsi"/>
                <w:sz w:val="22"/>
                <w:szCs w:val="22"/>
              </w:rPr>
            </w:pPr>
            <w:r w:rsidRPr="00DF5F0A">
              <w:rPr>
                <w:rFonts w:asciiTheme="minorHAnsi" w:hAnsiTheme="minorHAnsi" w:cstheme="minorHAnsi"/>
                <w:sz w:val="22"/>
                <w:szCs w:val="22"/>
              </w:rPr>
              <w:t>Piedāvājumā jāiekļauj piegādātāja un katra apakšuzņēmēja parakstīta vienošanās, kas ietver:</w:t>
            </w:r>
          </w:p>
          <w:p w14:paraId="6CC37F64" w14:textId="77777777" w:rsidR="008477F9" w:rsidRPr="00DF5F0A" w:rsidRDefault="008477F9" w:rsidP="008477F9">
            <w:pPr>
              <w:pStyle w:val="NoSpacing"/>
              <w:numPr>
                <w:ilvl w:val="0"/>
                <w:numId w:val="3"/>
              </w:numPr>
              <w:contextualSpacing/>
              <w:jc w:val="both"/>
              <w:rPr>
                <w:rFonts w:asciiTheme="minorHAnsi" w:hAnsiTheme="minorHAnsi" w:cstheme="minorHAnsi"/>
                <w:sz w:val="22"/>
                <w:szCs w:val="22"/>
              </w:rPr>
            </w:pPr>
            <w:r w:rsidRPr="00DF5F0A">
              <w:rPr>
                <w:rFonts w:asciiTheme="minorHAnsi" w:hAnsiTheme="minorHAnsi" w:cstheme="minorHAnsi"/>
                <w:sz w:val="22"/>
                <w:szCs w:val="22"/>
              </w:rPr>
              <w:t>piegādātāja un apakšuzņēmēja vienošanos par sadarbību nākotnē iepirkuma līguma izpildē;</w:t>
            </w:r>
          </w:p>
          <w:p w14:paraId="22FB1079" w14:textId="77777777" w:rsidR="008477F9" w:rsidRPr="00DF5F0A" w:rsidRDefault="008477F9" w:rsidP="008477F9">
            <w:pPr>
              <w:pStyle w:val="NoSpacing"/>
              <w:numPr>
                <w:ilvl w:val="0"/>
                <w:numId w:val="3"/>
              </w:numPr>
              <w:contextualSpacing/>
              <w:jc w:val="both"/>
              <w:rPr>
                <w:rFonts w:asciiTheme="minorHAnsi" w:hAnsiTheme="minorHAnsi" w:cstheme="minorHAnsi"/>
                <w:sz w:val="22"/>
                <w:szCs w:val="22"/>
              </w:rPr>
            </w:pPr>
            <w:r w:rsidRPr="00DF5F0A">
              <w:rPr>
                <w:rFonts w:asciiTheme="minorHAnsi" w:hAnsiTheme="minorHAnsi" w:cstheme="minorHAnsi"/>
                <w:sz w:val="22"/>
                <w:szCs w:val="22"/>
              </w:rPr>
              <w:lastRenderedPageBreak/>
              <w:t xml:space="preserve">darbus, kas iepirkuma līguma ietvaros tiks nodoti apakšuzņēmējam; </w:t>
            </w:r>
          </w:p>
          <w:p w14:paraId="14B3B03A" w14:textId="77777777" w:rsidR="008477F9" w:rsidRPr="007D11AA" w:rsidRDefault="008477F9" w:rsidP="008477F9">
            <w:pPr>
              <w:pStyle w:val="NoSpacing"/>
              <w:numPr>
                <w:ilvl w:val="0"/>
                <w:numId w:val="3"/>
              </w:numPr>
              <w:spacing w:after="120"/>
              <w:ind w:left="714" w:hanging="357"/>
              <w:jc w:val="both"/>
              <w:rPr>
                <w:rFonts w:asciiTheme="minorHAnsi" w:hAnsiTheme="minorHAnsi" w:cstheme="minorHAnsi"/>
                <w:sz w:val="22"/>
                <w:szCs w:val="22"/>
              </w:rPr>
            </w:pPr>
            <w:r w:rsidRPr="00DF5F0A">
              <w:rPr>
                <w:rFonts w:asciiTheme="minorHAnsi" w:hAnsiTheme="minorHAnsi" w:cstheme="minorHAnsi"/>
                <w:sz w:val="22"/>
                <w:szCs w:val="22"/>
              </w:rPr>
              <w:t xml:space="preserve">nododamo darbu apmēru </w:t>
            </w:r>
            <w:proofErr w:type="spellStart"/>
            <w:r w:rsidRPr="00361176">
              <w:rPr>
                <w:rFonts w:asciiTheme="minorHAnsi" w:hAnsiTheme="minorHAnsi" w:cstheme="minorHAnsi"/>
                <w:i/>
                <w:iCs/>
                <w:sz w:val="22"/>
                <w:szCs w:val="22"/>
              </w:rPr>
              <w:t>euro</w:t>
            </w:r>
            <w:proofErr w:type="spellEnd"/>
            <w:r w:rsidRPr="00361176">
              <w:rPr>
                <w:rFonts w:asciiTheme="minorHAnsi" w:hAnsiTheme="minorHAnsi" w:cstheme="minorHAnsi"/>
                <w:i/>
                <w:iCs/>
                <w:sz w:val="22"/>
                <w:szCs w:val="22"/>
              </w:rPr>
              <w:t>.</w:t>
            </w:r>
            <w:r w:rsidRPr="007D11AA">
              <w:rPr>
                <w:rFonts w:asciiTheme="minorHAnsi" w:hAnsiTheme="minorHAnsi" w:cstheme="minorHAnsi"/>
                <w:sz w:val="22"/>
                <w:szCs w:val="22"/>
              </w:rPr>
              <w:t xml:space="preserve">  </w:t>
            </w:r>
          </w:p>
          <w:p w14:paraId="4C7C525F" w14:textId="77777777" w:rsidR="008477F9" w:rsidRPr="00DF5F0A" w:rsidRDefault="008477F9" w:rsidP="008D6751">
            <w:pPr>
              <w:pStyle w:val="NoSpacing"/>
              <w:spacing w:after="120"/>
              <w:jc w:val="both"/>
              <w:rPr>
                <w:rFonts w:asciiTheme="minorHAnsi" w:hAnsiTheme="minorHAnsi" w:cstheme="minorHAnsi"/>
                <w:sz w:val="22"/>
                <w:szCs w:val="22"/>
              </w:rPr>
            </w:pPr>
            <w:r w:rsidRPr="00DF5F0A">
              <w:rPr>
                <w:rFonts w:asciiTheme="minorHAnsi" w:hAnsiTheme="minorHAnsi" w:cstheme="minorHAnsi"/>
                <w:sz w:val="22"/>
                <w:szCs w:val="22"/>
              </w:rPr>
              <w:t xml:space="preserve">Ja apakšuzņēmējs nav reģistrēts Latvijas Republikā, pretendents iesniedz apakšuzņēmēja reģistrācijas apliecības kopiju vai līdzvērtīgu dokumentu, kas ir atbilstošs reģistrācijas valsts normatīvo aktu prasībām. </w:t>
            </w:r>
          </w:p>
          <w:p w14:paraId="5870F448" w14:textId="77777777" w:rsidR="008477F9" w:rsidRPr="0051670D" w:rsidRDefault="008477F9" w:rsidP="008D6751">
            <w:pPr>
              <w:pStyle w:val="NoSpacing"/>
              <w:spacing w:after="120"/>
              <w:jc w:val="both"/>
              <w:rPr>
                <w:rFonts w:asciiTheme="minorHAnsi" w:hAnsiTheme="minorHAnsi" w:cstheme="minorHAnsi"/>
                <w:sz w:val="22"/>
                <w:szCs w:val="22"/>
              </w:rPr>
            </w:pPr>
            <w:r w:rsidRPr="00DF5F0A">
              <w:rPr>
                <w:rFonts w:asciiTheme="minorHAnsi" w:hAnsiTheme="minorHAnsi" w:cstheme="minorHAnsi"/>
                <w:sz w:val="22"/>
                <w:szCs w:val="22"/>
              </w:rPr>
              <w:t>Ja reģistrācijas valsts normatīvo aktu regulējums neparedz iepriekš minēto dokumentu izdošanu, tad iesniedz informāciju par apakšuzņēmēja reģistrācijas Nr. un reģistrācijas laiku, kā arī norāda kompetento iestādi reģistrācijas valstī, kas nepieciešamības gadījumā var apliecināt reģistrācijas faktu.</w:t>
            </w:r>
          </w:p>
        </w:tc>
      </w:tr>
      <w:tr w:rsidR="008477F9" w:rsidRPr="0051670D" w14:paraId="78C61A18" w14:textId="77777777" w:rsidTr="008D6751">
        <w:trPr>
          <w:trHeight w:val="1755"/>
        </w:trPr>
        <w:tc>
          <w:tcPr>
            <w:tcW w:w="766" w:type="dxa"/>
            <w:tcBorders>
              <w:top w:val="single" w:sz="4" w:space="0" w:color="auto"/>
              <w:left w:val="single" w:sz="4" w:space="0" w:color="auto"/>
              <w:right w:val="single" w:sz="4" w:space="0" w:color="auto"/>
            </w:tcBorders>
          </w:tcPr>
          <w:p w14:paraId="56672C74" w14:textId="77777777" w:rsidR="008477F9" w:rsidRPr="0051670D" w:rsidRDefault="008477F9" w:rsidP="008477F9">
            <w:pPr>
              <w:pStyle w:val="ListParagraph"/>
              <w:numPr>
                <w:ilvl w:val="2"/>
                <w:numId w:val="1"/>
              </w:numPr>
              <w:ind w:left="491"/>
              <w:jc w:val="both"/>
              <w:rPr>
                <w:rFonts w:asciiTheme="minorHAnsi" w:hAnsiTheme="minorHAnsi" w:cstheme="minorHAnsi"/>
                <w:sz w:val="22"/>
                <w:szCs w:val="22"/>
              </w:rPr>
            </w:pPr>
          </w:p>
        </w:tc>
        <w:tc>
          <w:tcPr>
            <w:tcW w:w="4367" w:type="dxa"/>
            <w:tcBorders>
              <w:top w:val="single" w:sz="4" w:space="0" w:color="auto"/>
              <w:left w:val="single" w:sz="4" w:space="0" w:color="auto"/>
              <w:right w:val="single" w:sz="4" w:space="0" w:color="auto"/>
            </w:tcBorders>
            <w:hideMark/>
          </w:tcPr>
          <w:p w14:paraId="4A1F84B7" w14:textId="4B03DDE4" w:rsidR="008477F9" w:rsidRPr="00DF5F0A" w:rsidRDefault="008477F9" w:rsidP="00C53F5C">
            <w:pPr>
              <w:pStyle w:val="NoSpacing"/>
              <w:tabs>
                <w:tab w:val="left" w:pos="318"/>
                <w:tab w:val="left" w:pos="460"/>
              </w:tabs>
              <w:spacing w:after="120"/>
              <w:jc w:val="both"/>
              <w:rPr>
                <w:rFonts w:asciiTheme="minorHAnsi" w:hAnsiTheme="minorHAnsi" w:cstheme="minorHAnsi"/>
                <w:sz w:val="22"/>
                <w:szCs w:val="22"/>
              </w:rPr>
            </w:pPr>
            <w:r w:rsidRPr="00DF5F0A">
              <w:rPr>
                <w:rFonts w:asciiTheme="minorHAnsi" w:hAnsiTheme="minorHAnsi" w:cstheme="minorHAnsi"/>
                <w:sz w:val="22"/>
                <w:szCs w:val="22"/>
              </w:rPr>
              <w:t>Ja piedāvājumu iesniedz piegādātāju apvienība, piedāvājuma dokumentus paraksta atbilstoši piegādātāju savstarpējās vienošanās nosacījumiem.</w:t>
            </w:r>
          </w:p>
          <w:p w14:paraId="36332C9C" w14:textId="77777777" w:rsidR="008477F9" w:rsidRPr="0051670D" w:rsidRDefault="008477F9" w:rsidP="008D6751">
            <w:pPr>
              <w:pStyle w:val="NoSpacing"/>
              <w:tabs>
                <w:tab w:val="left" w:pos="318"/>
                <w:tab w:val="left" w:pos="460"/>
              </w:tabs>
              <w:spacing w:after="120"/>
              <w:jc w:val="both"/>
              <w:rPr>
                <w:rFonts w:asciiTheme="minorHAnsi" w:hAnsiTheme="minorHAnsi" w:cstheme="minorHAnsi"/>
                <w:sz w:val="22"/>
                <w:szCs w:val="22"/>
              </w:rPr>
            </w:pPr>
            <w:r w:rsidRPr="00DF5F0A">
              <w:rPr>
                <w:rFonts w:asciiTheme="minorHAnsi" w:hAnsiTheme="minorHAnsi" w:cstheme="minorHAnsi"/>
                <w:sz w:val="22"/>
                <w:szCs w:val="22"/>
              </w:rPr>
              <w:t>Pretendentam jāiesniedz atlases dokumenti par katru apvienības dalībnieku. Uz katru apvienības dalībnieku attiecas Nolikuma 1</w:t>
            </w:r>
            <w:r>
              <w:rPr>
                <w:rFonts w:asciiTheme="minorHAnsi" w:hAnsiTheme="minorHAnsi" w:cstheme="minorHAnsi"/>
                <w:sz w:val="22"/>
                <w:szCs w:val="22"/>
              </w:rPr>
              <w:t>4</w:t>
            </w:r>
            <w:r w:rsidRPr="00DF5F0A">
              <w:rPr>
                <w:rFonts w:asciiTheme="minorHAnsi" w:hAnsiTheme="minorHAnsi" w:cstheme="minorHAnsi"/>
                <w:sz w:val="22"/>
                <w:szCs w:val="22"/>
              </w:rPr>
              <w:t>.1.5. punkts, bet pārējos Nolikuma punktos izvirzītās prasības jāizpilda piegādātāju apvienībai kopumā, ņemot vērā tās pienākumus iespējamā līguma izpildē.</w:t>
            </w:r>
          </w:p>
        </w:tc>
        <w:tc>
          <w:tcPr>
            <w:tcW w:w="4862" w:type="dxa"/>
            <w:tcBorders>
              <w:top w:val="single" w:sz="4" w:space="0" w:color="auto"/>
              <w:left w:val="single" w:sz="4" w:space="0" w:color="auto"/>
              <w:bottom w:val="single" w:sz="4" w:space="0" w:color="auto"/>
              <w:right w:val="single" w:sz="4" w:space="0" w:color="auto"/>
            </w:tcBorders>
            <w:hideMark/>
          </w:tcPr>
          <w:p w14:paraId="64432520" w14:textId="77777777" w:rsidR="008477F9" w:rsidRPr="00DF5F0A" w:rsidRDefault="008477F9" w:rsidP="008D6751">
            <w:pPr>
              <w:pStyle w:val="NoSpacing"/>
              <w:jc w:val="both"/>
              <w:rPr>
                <w:rFonts w:asciiTheme="minorHAnsi" w:hAnsiTheme="minorHAnsi" w:cstheme="minorHAnsi"/>
                <w:sz w:val="22"/>
                <w:szCs w:val="22"/>
              </w:rPr>
            </w:pPr>
            <w:r w:rsidRPr="00DF5F0A">
              <w:rPr>
                <w:rFonts w:asciiTheme="minorHAnsi" w:hAnsiTheme="minorHAnsi" w:cstheme="minorHAnsi"/>
                <w:sz w:val="22"/>
                <w:szCs w:val="22"/>
              </w:rPr>
              <w:t xml:space="preserve">Pēc nepieciešamības: </w:t>
            </w:r>
          </w:p>
          <w:p w14:paraId="7EF42F43" w14:textId="77777777" w:rsidR="008477F9" w:rsidRPr="0051670D" w:rsidRDefault="008477F9" w:rsidP="008D6751">
            <w:pPr>
              <w:pStyle w:val="NoSpacing"/>
              <w:jc w:val="both"/>
              <w:rPr>
                <w:rFonts w:asciiTheme="minorHAnsi" w:hAnsiTheme="minorHAnsi" w:cstheme="minorHAnsi"/>
                <w:sz w:val="22"/>
                <w:szCs w:val="22"/>
              </w:rPr>
            </w:pPr>
            <w:r w:rsidRPr="00DF5F0A">
              <w:rPr>
                <w:rFonts w:asciiTheme="minorHAnsi" w:hAnsiTheme="minorHAnsi" w:cstheme="minorHAnsi"/>
                <w:sz w:val="22"/>
                <w:szCs w:val="22"/>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w:t>
            </w:r>
          </w:p>
        </w:tc>
      </w:tr>
      <w:tr w:rsidR="008477F9" w:rsidRPr="0051670D" w14:paraId="0B56C339" w14:textId="77777777" w:rsidTr="008D6751">
        <w:trPr>
          <w:trHeight w:val="276"/>
        </w:trPr>
        <w:tc>
          <w:tcPr>
            <w:tcW w:w="766" w:type="dxa"/>
            <w:tcBorders>
              <w:top w:val="single" w:sz="4" w:space="0" w:color="auto"/>
              <w:left w:val="single" w:sz="4" w:space="0" w:color="auto"/>
              <w:bottom w:val="single" w:sz="4" w:space="0" w:color="auto"/>
              <w:right w:val="single" w:sz="4" w:space="0" w:color="auto"/>
            </w:tcBorders>
          </w:tcPr>
          <w:p w14:paraId="62E3F531" w14:textId="77777777" w:rsidR="008477F9" w:rsidRPr="0051670D" w:rsidRDefault="008477F9" w:rsidP="008477F9">
            <w:pPr>
              <w:pStyle w:val="ListParagraph"/>
              <w:numPr>
                <w:ilvl w:val="2"/>
                <w:numId w:val="1"/>
              </w:numPr>
              <w:ind w:left="491"/>
              <w:jc w:val="both"/>
              <w:rPr>
                <w:rFonts w:asciiTheme="minorHAnsi" w:eastAsia="TimesNewRomanPSMT" w:hAnsiTheme="minorHAnsi" w:cstheme="minorHAnsi"/>
                <w:sz w:val="22"/>
                <w:szCs w:val="22"/>
              </w:rPr>
            </w:pPr>
          </w:p>
        </w:tc>
        <w:tc>
          <w:tcPr>
            <w:tcW w:w="4367" w:type="dxa"/>
            <w:tcBorders>
              <w:top w:val="single" w:sz="4" w:space="0" w:color="auto"/>
              <w:left w:val="single" w:sz="4" w:space="0" w:color="auto"/>
              <w:bottom w:val="single" w:sz="4" w:space="0" w:color="auto"/>
              <w:right w:val="single" w:sz="4" w:space="0" w:color="auto"/>
            </w:tcBorders>
          </w:tcPr>
          <w:p w14:paraId="2D4447C0" w14:textId="6F32A4C6" w:rsidR="008477F9" w:rsidRPr="00DF5F0A" w:rsidRDefault="008477F9" w:rsidP="00C53F5C">
            <w:pPr>
              <w:pStyle w:val="NoSpacing"/>
              <w:spacing w:after="120"/>
              <w:jc w:val="both"/>
              <w:rPr>
                <w:rFonts w:asciiTheme="minorHAnsi" w:eastAsia="TimesNewRomanPSMT" w:hAnsiTheme="minorHAnsi" w:cstheme="minorHAnsi"/>
                <w:sz w:val="22"/>
                <w:szCs w:val="22"/>
              </w:rPr>
            </w:pPr>
            <w:r w:rsidRPr="00DF5F0A">
              <w:rPr>
                <w:rFonts w:asciiTheme="minorHAnsi" w:eastAsia="TimesNewRomanPSMT" w:hAnsiTheme="minorHAnsi" w:cstheme="minorHAnsi"/>
                <w:sz w:val="22"/>
                <w:szCs w:val="22"/>
              </w:rPr>
              <w:t xml:space="preserve">Pretendents ir normatīvajos aktos noteiktajā kārtībā reģistrēts Latvijas Republikas Uzņēmumu reģistra Komercreģistrā vai Valsts ieņēmumu dienesta saimnieciskās darbības veicēju reģistrā fiziskām personām, vai līdzvērtīgā reģistrā ārvalstīs atbilstoši attiecīgās valsts normatīvo aktu prasībām. </w:t>
            </w:r>
          </w:p>
          <w:p w14:paraId="2F81614D" w14:textId="77777777" w:rsidR="008477F9" w:rsidRPr="0051670D" w:rsidRDefault="008477F9" w:rsidP="008D6751">
            <w:pPr>
              <w:pStyle w:val="NoSpacing"/>
              <w:jc w:val="both"/>
              <w:rPr>
                <w:rFonts w:asciiTheme="minorHAnsi" w:eastAsia="TimesNewRomanPSMT" w:hAnsiTheme="minorHAnsi" w:cstheme="minorHAnsi"/>
                <w:sz w:val="22"/>
                <w:szCs w:val="22"/>
              </w:rPr>
            </w:pPr>
            <w:r w:rsidRPr="00DF5F0A">
              <w:rPr>
                <w:rFonts w:asciiTheme="minorHAnsi" w:eastAsia="TimesNewRomanPSMT" w:hAnsiTheme="minorHAnsi" w:cstheme="minorHAnsi"/>
                <w:sz w:val="22"/>
                <w:szCs w:val="22"/>
              </w:rPr>
              <w:t>Ja piedāvājumu iesniedz piegādātāju apvienība, šis nosacījums attiecas uz katru piegādātāju apvienības dalībnieku.</w:t>
            </w:r>
          </w:p>
        </w:tc>
        <w:tc>
          <w:tcPr>
            <w:tcW w:w="4862" w:type="dxa"/>
            <w:tcBorders>
              <w:top w:val="single" w:sz="4" w:space="0" w:color="auto"/>
              <w:left w:val="single" w:sz="4" w:space="0" w:color="auto"/>
              <w:bottom w:val="single" w:sz="4" w:space="0" w:color="auto"/>
              <w:right w:val="single" w:sz="4" w:space="0" w:color="auto"/>
            </w:tcBorders>
          </w:tcPr>
          <w:p w14:paraId="117E8491" w14:textId="77777777" w:rsidR="008477F9" w:rsidRPr="00DF5F0A" w:rsidRDefault="008477F9" w:rsidP="008D6751">
            <w:pPr>
              <w:pStyle w:val="NoSpacing"/>
              <w:spacing w:after="120"/>
              <w:jc w:val="both"/>
              <w:rPr>
                <w:rFonts w:asciiTheme="minorHAnsi" w:eastAsia="Arial" w:hAnsiTheme="minorHAnsi" w:cstheme="minorHAnsi"/>
                <w:kern w:val="2"/>
                <w:sz w:val="22"/>
                <w:szCs w:val="22"/>
              </w:rPr>
            </w:pPr>
            <w:r w:rsidRPr="00DF5F0A">
              <w:rPr>
                <w:rFonts w:asciiTheme="minorHAnsi" w:eastAsia="Arial" w:hAnsiTheme="minorHAnsi" w:cstheme="minorHAnsi"/>
                <w:kern w:val="2"/>
                <w:sz w:val="22"/>
                <w:szCs w:val="22"/>
              </w:rPr>
              <w:t>Informāciju par pretendentu, kurš ir reģistrēts Latvijas Republikas Komercreģistrā, iepirkuma komisija pārbauda Uzņēmumu reģistra tīmekļvietnē. Informāciju par pretendentu, kurš ir reģistrēts Valsts ieņēmumu dienesta saimniecisko darbību veicēju reģistrā fiziskām personām, iepirkuma komisija pārbauda Valsts ieņēmumu dienesta tīmekļvietnē.</w:t>
            </w:r>
          </w:p>
          <w:p w14:paraId="3DB06DFE" w14:textId="77777777" w:rsidR="008477F9" w:rsidRPr="00DF5F0A" w:rsidRDefault="008477F9" w:rsidP="008D6751">
            <w:pPr>
              <w:pStyle w:val="NoSpacing"/>
              <w:spacing w:after="120"/>
              <w:jc w:val="both"/>
              <w:rPr>
                <w:rFonts w:asciiTheme="minorHAnsi" w:eastAsia="Arial" w:hAnsiTheme="minorHAnsi" w:cstheme="minorHAnsi"/>
                <w:kern w:val="2"/>
                <w:sz w:val="22"/>
                <w:szCs w:val="22"/>
              </w:rPr>
            </w:pPr>
            <w:r w:rsidRPr="00DF5F0A">
              <w:rPr>
                <w:rFonts w:asciiTheme="minorHAnsi" w:eastAsia="Arial" w:hAnsiTheme="minorHAnsi" w:cstheme="minorHAnsi"/>
                <w:kern w:val="2"/>
                <w:sz w:val="22"/>
                <w:szCs w:val="22"/>
              </w:rPr>
              <w:t>Pretendents, kurš nav reģistrēts Latvijas Republikā, iesniedz reģistrācijas apliecības kopiju vai iepriekš minētajām iestādēm līdzvērtīgas iestādes izdotu dokumentu, kas ir atbilstošs attiecīgās valsts normatīvo aktu prasībām.</w:t>
            </w:r>
          </w:p>
          <w:p w14:paraId="34786F68" w14:textId="77777777" w:rsidR="008477F9" w:rsidRPr="0051670D" w:rsidRDefault="008477F9" w:rsidP="008D6751">
            <w:pPr>
              <w:pStyle w:val="NoSpacing"/>
              <w:spacing w:after="120"/>
              <w:jc w:val="both"/>
              <w:rPr>
                <w:rFonts w:asciiTheme="minorHAnsi" w:eastAsia="Arial" w:hAnsiTheme="minorHAnsi" w:cstheme="minorHAnsi"/>
                <w:kern w:val="2"/>
                <w:sz w:val="22"/>
                <w:szCs w:val="22"/>
              </w:rPr>
            </w:pPr>
            <w:r w:rsidRPr="00DF5F0A">
              <w:rPr>
                <w:rFonts w:asciiTheme="minorHAnsi" w:eastAsia="Arial" w:hAnsiTheme="minorHAnsi" w:cstheme="minorHAnsi"/>
                <w:kern w:val="2"/>
                <w:sz w:val="22"/>
                <w:szCs w:val="22"/>
              </w:rPr>
              <w:t>Ja reģistrācijas valsts normatīvo aktu regulējums neparedz iepriekš minēto dokumentu izdošanu, tad pretendents iesniedz informāciju par pretendenta reģistrācijas Nr. un reģistrācijas laiku, kā arī norāda kompetento iestādi reģistrācijas valstī, kas nepieciešamības gadījumā var apliecināt reģistrācijas faktu.</w:t>
            </w:r>
          </w:p>
        </w:tc>
      </w:tr>
      <w:tr w:rsidR="008477F9" w:rsidRPr="0051670D" w14:paraId="0ADDE676" w14:textId="77777777" w:rsidTr="008D6751">
        <w:trPr>
          <w:trHeight w:val="276"/>
        </w:trPr>
        <w:tc>
          <w:tcPr>
            <w:tcW w:w="766" w:type="dxa"/>
            <w:tcBorders>
              <w:top w:val="single" w:sz="4" w:space="0" w:color="auto"/>
              <w:left w:val="single" w:sz="4" w:space="0" w:color="auto"/>
              <w:bottom w:val="single" w:sz="4" w:space="0" w:color="auto"/>
              <w:right w:val="single" w:sz="4" w:space="0" w:color="auto"/>
            </w:tcBorders>
          </w:tcPr>
          <w:p w14:paraId="1A8C1E67" w14:textId="77777777" w:rsidR="008477F9" w:rsidRPr="0051670D" w:rsidRDefault="008477F9" w:rsidP="008477F9">
            <w:pPr>
              <w:pStyle w:val="ListParagraph"/>
              <w:numPr>
                <w:ilvl w:val="2"/>
                <w:numId w:val="1"/>
              </w:numPr>
              <w:ind w:left="491"/>
              <w:jc w:val="both"/>
              <w:rPr>
                <w:rFonts w:asciiTheme="minorHAnsi" w:eastAsia="TimesNewRomanPSMT" w:hAnsiTheme="minorHAnsi" w:cstheme="minorHAnsi"/>
                <w:sz w:val="22"/>
                <w:szCs w:val="22"/>
              </w:rPr>
            </w:pPr>
          </w:p>
        </w:tc>
        <w:tc>
          <w:tcPr>
            <w:tcW w:w="4367" w:type="dxa"/>
            <w:tcBorders>
              <w:top w:val="single" w:sz="4" w:space="0" w:color="auto"/>
              <w:left w:val="single" w:sz="4" w:space="0" w:color="auto"/>
              <w:bottom w:val="single" w:sz="4" w:space="0" w:color="auto"/>
              <w:right w:val="single" w:sz="4" w:space="0" w:color="auto"/>
            </w:tcBorders>
          </w:tcPr>
          <w:p w14:paraId="0C770DD8" w14:textId="77777777" w:rsidR="008477F9" w:rsidRPr="0051670D" w:rsidRDefault="008477F9" w:rsidP="008D6751">
            <w:pPr>
              <w:pStyle w:val="NoSpacing"/>
              <w:spacing w:after="120"/>
              <w:jc w:val="both"/>
              <w:rPr>
                <w:rFonts w:asciiTheme="minorHAnsi" w:hAnsiTheme="minorHAnsi" w:cstheme="minorHAnsi"/>
                <w:sz w:val="22"/>
                <w:szCs w:val="22"/>
              </w:rPr>
            </w:pPr>
            <w:r w:rsidRPr="005A1E13">
              <w:rPr>
                <w:rFonts w:asciiTheme="minorHAnsi" w:hAnsiTheme="minorHAnsi" w:cstheme="minorHAnsi"/>
                <w:sz w:val="22"/>
                <w:szCs w:val="22"/>
              </w:rPr>
              <w:t>Pretendents nodrošina iekārtas tehnisko uzraudzību (funkciju atbilstības testu un elektrodrošības pārbaudes) atbilstoši spēkā esošajiem noteikumiem par medicīnisko ierīču reģistrācijas, atbilstības novērtēšanas, izplatīšanas, ekspluatācijas un tehniskās uzraudzības kārtību.</w:t>
            </w:r>
          </w:p>
        </w:tc>
        <w:tc>
          <w:tcPr>
            <w:tcW w:w="4862" w:type="dxa"/>
            <w:tcBorders>
              <w:top w:val="single" w:sz="4" w:space="0" w:color="auto"/>
              <w:left w:val="single" w:sz="4" w:space="0" w:color="auto"/>
              <w:bottom w:val="single" w:sz="4" w:space="0" w:color="auto"/>
              <w:right w:val="single" w:sz="4" w:space="0" w:color="auto"/>
            </w:tcBorders>
          </w:tcPr>
          <w:p w14:paraId="4E5AC254" w14:textId="77777777" w:rsidR="008477F9" w:rsidRPr="0051670D" w:rsidRDefault="008477F9" w:rsidP="008D6751">
            <w:pPr>
              <w:pStyle w:val="NoSpacing"/>
              <w:jc w:val="both"/>
              <w:rPr>
                <w:rFonts w:asciiTheme="minorHAnsi" w:hAnsiTheme="minorHAnsi" w:cstheme="minorHAnsi"/>
                <w:sz w:val="22"/>
                <w:szCs w:val="22"/>
              </w:rPr>
            </w:pPr>
            <w:r w:rsidRPr="00DF5F0A">
              <w:rPr>
                <w:rFonts w:asciiTheme="minorHAnsi" w:hAnsiTheme="minorHAnsi" w:cstheme="minorHAnsi"/>
                <w:sz w:val="22"/>
                <w:szCs w:val="22"/>
              </w:rPr>
              <w:t xml:space="preserve">Pretendenta apliecinājums – iekļauts pieteikumā dalībai </w:t>
            </w:r>
            <w:r>
              <w:rPr>
                <w:rFonts w:asciiTheme="minorHAnsi" w:hAnsiTheme="minorHAnsi" w:cstheme="minorHAnsi"/>
                <w:sz w:val="22"/>
                <w:szCs w:val="22"/>
              </w:rPr>
              <w:t>iepirkumā</w:t>
            </w:r>
            <w:r w:rsidRPr="00DF5F0A">
              <w:rPr>
                <w:rFonts w:asciiTheme="minorHAnsi" w:hAnsiTheme="minorHAnsi" w:cstheme="minorHAnsi"/>
                <w:sz w:val="22"/>
                <w:szCs w:val="22"/>
              </w:rPr>
              <w:t xml:space="preserve"> (Nolikuma 1. pielikums).</w:t>
            </w:r>
          </w:p>
        </w:tc>
      </w:tr>
      <w:tr w:rsidR="008477F9" w:rsidRPr="0051670D" w14:paraId="710260BF" w14:textId="77777777" w:rsidTr="008D6751">
        <w:trPr>
          <w:trHeight w:val="585"/>
        </w:trPr>
        <w:tc>
          <w:tcPr>
            <w:tcW w:w="766" w:type="dxa"/>
            <w:tcBorders>
              <w:top w:val="single" w:sz="4" w:space="0" w:color="auto"/>
              <w:left w:val="single" w:sz="4" w:space="0" w:color="auto"/>
              <w:bottom w:val="single" w:sz="4" w:space="0" w:color="auto"/>
              <w:right w:val="single" w:sz="4" w:space="0" w:color="auto"/>
            </w:tcBorders>
          </w:tcPr>
          <w:p w14:paraId="7DDEFD74" w14:textId="77777777" w:rsidR="008477F9" w:rsidRPr="0051670D" w:rsidRDefault="008477F9" w:rsidP="008477F9">
            <w:pPr>
              <w:pStyle w:val="ListParagraph"/>
              <w:numPr>
                <w:ilvl w:val="2"/>
                <w:numId w:val="1"/>
              </w:numPr>
              <w:ind w:left="491"/>
              <w:jc w:val="both"/>
              <w:rPr>
                <w:rFonts w:asciiTheme="minorHAnsi" w:eastAsia="TimesNewRomanPSMT" w:hAnsiTheme="minorHAnsi" w:cstheme="minorHAnsi"/>
                <w:sz w:val="22"/>
                <w:szCs w:val="22"/>
              </w:rPr>
            </w:pPr>
          </w:p>
        </w:tc>
        <w:tc>
          <w:tcPr>
            <w:tcW w:w="4367" w:type="dxa"/>
            <w:tcBorders>
              <w:top w:val="single" w:sz="4" w:space="0" w:color="auto"/>
              <w:left w:val="single" w:sz="4" w:space="0" w:color="auto"/>
              <w:bottom w:val="single" w:sz="4" w:space="0" w:color="auto"/>
              <w:right w:val="single" w:sz="4" w:space="0" w:color="auto"/>
            </w:tcBorders>
          </w:tcPr>
          <w:p w14:paraId="6EAE3B02" w14:textId="77777777" w:rsidR="008477F9" w:rsidRPr="00B97929" w:rsidRDefault="008477F9" w:rsidP="008D6751">
            <w:pPr>
              <w:pStyle w:val="NoSpacing"/>
              <w:spacing w:after="120"/>
              <w:jc w:val="both"/>
              <w:rPr>
                <w:rFonts w:asciiTheme="minorHAnsi" w:hAnsiTheme="minorHAnsi" w:cstheme="minorHAnsi"/>
                <w:sz w:val="22"/>
                <w:szCs w:val="22"/>
              </w:rPr>
            </w:pPr>
            <w:r w:rsidRPr="00B97929">
              <w:rPr>
                <w:rFonts w:asciiTheme="minorHAnsi" w:hAnsiTheme="minorHAnsi" w:cstheme="minorHAnsi"/>
                <w:sz w:val="22"/>
                <w:szCs w:val="22"/>
              </w:rPr>
              <w:t>Pretendentam ir piedāvātās iekārtas EK atbilstības deklarācija atbilstoši regulas 2017/745</w:t>
            </w:r>
            <w:r>
              <w:rPr>
                <w:rFonts w:asciiTheme="minorHAnsi" w:hAnsiTheme="minorHAnsi" w:cstheme="minorHAnsi"/>
                <w:sz w:val="22"/>
                <w:szCs w:val="22"/>
              </w:rPr>
              <w:t xml:space="preserve"> vai direktīvas 93/42 EEK</w:t>
            </w:r>
            <w:r w:rsidRPr="00B97929">
              <w:rPr>
                <w:rFonts w:asciiTheme="minorHAnsi" w:hAnsiTheme="minorHAnsi" w:cstheme="minorHAnsi"/>
                <w:sz w:val="22"/>
                <w:szCs w:val="22"/>
              </w:rPr>
              <w:t xml:space="preserve"> prasībām un CE sertifikāts (ja ražotājs noteicis ierīču klasi: I klases sterilas ierīces un I klases ierīces ar mērīšanas funkciju, </w:t>
            </w:r>
            <w:proofErr w:type="spellStart"/>
            <w:r w:rsidRPr="00B97929">
              <w:rPr>
                <w:rFonts w:asciiTheme="minorHAnsi" w:hAnsiTheme="minorHAnsi" w:cstheme="minorHAnsi"/>
                <w:sz w:val="22"/>
                <w:szCs w:val="22"/>
              </w:rPr>
              <w:t>IIa</w:t>
            </w:r>
            <w:proofErr w:type="spellEnd"/>
            <w:r w:rsidRPr="00B97929">
              <w:rPr>
                <w:rFonts w:asciiTheme="minorHAnsi" w:hAnsiTheme="minorHAnsi" w:cstheme="minorHAnsi"/>
                <w:sz w:val="22"/>
                <w:szCs w:val="22"/>
              </w:rPr>
              <w:t xml:space="preserve">, </w:t>
            </w:r>
            <w:proofErr w:type="spellStart"/>
            <w:r w:rsidRPr="00B97929">
              <w:rPr>
                <w:rFonts w:asciiTheme="minorHAnsi" w:hAnsiTheme="minorHAnsi" w:cstheme="minorHAnsi"/>
                <w:sz w:val="22"/>
                <w:szCs w:val="22"/>
              </w:rPr>
              <w:t>IIb</w:t>
            </w:r>
            <w:proofErr w:type="spellEnd"/>
            <w:r w:rsidRPr="00B97929">
              <w:rPr>
                <w:rFonts w:asciiTheme="minorHAnsi" w:hAnsiTheme="minorHAnsi" w:cstheme="minorHAnsi"/>
                <w:sz w:val="22"/>
                <w:szCs w:val="22"/>
              </w:rPr>
              <w:t xml:space="preserve"> vai III klases ierīces).</w:t>
            </w:r>
          </w:p>
        </w:tc>
        <w:tc>
          <w:tcPr>
            <w:tcW w:w="4862" w:type="dxa"/>
            <w:tcBorders>
              <w:top w:val="single" w:sz="4" w:space="0" w:color="auto"/>
              <w:left w:val="single" w:sz="4" w:space="0" w:color="auto"/>
              <w:bottom w:val="single" w:sz="4" w:space="0" w:color="auto"/>
              <w:right w:val="single" w:sz="4" w:space="0" w:color="auto"/>
            </w:tcBorders>
          </w:tcPr>
          <w:p w14:paraId="2D1A9CE9" w14:textId="77777777" w:rsidR="008477F9" w:rsidRPr="00B97929" w:rsidRDefault="008477F9" w:rsidP="008D6751">
            <w:pPr>
              <w:pStyle w:val="NoSpacing"/>
              <w:spacing w:after="120"/>
              <w:jc w:val="both"/>
              <w:rPr>
                <w:rFonts w:asciiTheme="minorHAnsi" w:hAnsiTheme="minorHAnsi" w:cstheme="minorHAnsi"/>
                <w:sz w:val="22"/>
                <w:szCs w:val="22"/>
              </w:rPr>
            </w:pPr>
            <w:r w:rsidRPr="00B97929">
              <w:rPr>
                <w:rFonts w:asciiTheme="minorHAnsi" w:hAnsiTheme="minorHAnsi" w:cstheme="minorHAnsi"/>
                <w:sz w:val="22"/>
                <w:szCs w:val="22"/>
              </w:rPr>
              <w:t>Pretendenta piedāvātās iekārtas EK atbilstības deklarāciju kopija atbilstoši regulas 2017/745 prasībām</w:t>
            </w:r>
            <w:r>
              <w:rPr>
                <w:rFonts w:asciiTheme="minorHAnsi" w:hAnsiTheme="minorHAnsi" w:cstheme="minorHAnsi"/>
                <w:sz w:val="22"/>
                <w:szCs w:val="22"/>
              </w:rPr>
              <w:t xml:space="preserve"> vai direktīvas 93/42 EEK</w:t>
            </w:r>
            <w:r w:rsidRPr="00B97929">
              <w:rPr>
                <w:rFonts w:asciiTheme="minorHAnsi" w:hAnsiTheme="minorHAnsi" w:cstheme="minorHAnsi"/>
                <w:sz w:val="22"/>
                <w:szCs w:val="22"/>
              </w:rPr>
              <w:t xml:space="preserve"> un CE sertifikāta kopijas (ja ražotājs noteicis ierīču klasi: I klases sterilas ierīces un I klases ierīces ar mērīšanas funkciju, </w:t>
            </w:r>
            <w:proofErr w:type="spellStart"/>
            <w:r w:rsidRPr="00B97929">
              <w:rPr>
                <w:rFonts w:asciiTheme="minorHAnsi" w:hAnsiTheme="minorHAnsi" w:cstheme="minorHAnsi"/>
                <w:sz w:val="22"/>
                <w:szCs w:val="22"/>
              </w:rPr>
              <w:t>IIa</w:t>
            </w:r>
            <w:proofErr w:type="spellEnd"/>
            <w:r w:rsidRPr="00B97929">
              <w:rPr>
                <w:rFonts w:asciiTheme="minorHAnsi" w:hAnsiTheme="minorHAnsi" w:cstheme="minorHAnsi"/>
                <w:sz w:val="22"/>
                <w:szCs w:val="22"/>
              </w:rPr>
              <w:t xml:space="preserve">, </w:t>
            </w:r>
            <w:proofErr w:type="spellStart"/>
            <w:r w:rsidRPr="00B97929">
              <w:rPr>
                <w:rFonts w:asciiTheme="minorHAnsi" w:hAnsiTheme="minorHAnsi" w:cstheme="minorHAnsi"/>
                <w:sz w:val="22"/>
                <w:szCs w:val="22"/>
              </w:rPr>
              <w:t>IIb</w:t>
            </w:r>
            <w:proofErr w:type="spellEnd"/>
            <w:r w:rsidRPr="00B97929">
              <w:rPr>
                <w:rFonts w:asciiTheme="minorHAnsi" w:hAnsiTheme="minorHAnsi" w:cstheme="minorHAnsi"/>
                <w:sz w:val="22"/>
                <w:szCs w:val="22"/>
              </w:rPr>
              <w:t xml:space="preserve"> vai III klases ierīces).</w:t>
            </w:r>
          </w:p>
        </w:tc>
      </w:tr>
      <w:tr w:rsidR="008477F9" w:rsidRPr="0051670D" w14:paraId="5C237372" w14:textId="77777777" w:rsidTr="008D6751">
        <w:trPr>
          <w:trHeight w:val="585"/>
        </w:trPr>
        <w:tc>
          <w:tcPr>
            <w:tcW w:w="766" w:type="dxa"/>
            <w:tcBorders>
              <w:top w:val="single" w:sz="4" w:space="0" w:color="auto"/>
              <w:left w:val="single" w:sz="4" w:space="0" w:color="auto"/>
              <w:bottom w:val="single" w:sz="4" w:space="0" w:color="auto"/>
              <w:right w:val="single" w:sz="4" w:space="0" w:color="auto"/>
            </w:tcBorders>
          </w:tcPr>
          <w:p w14:paraId="034671E2" w14:textId="77777777" w:rsidR="008477F9" w:rsidRPr="0051670D" w:rsidRDefault="008477F9" w:rsidP="008477F9">
            <w:pPr>
              <w:pStyle w:val="ListParagraph"/>
              <w:numPr>
                <w:ilvl w:val="2"/>
                <w:numId w:val="1"/>
              </w:numPr>
              <w:ind w:left="491"/>
              <w:jc w:val="both"/>
              <w:rPr>
                <w:rFonts w:asciiTheme="minorHAnsi" w:eastAsia="TimesNewRomanPSMT" w:hAnsiTheme="minorHAnsi" w:cstheme="minorHAnsi"/>
                <w:sz w:val="22"/>
                <w:szCs w:val="22"/>
              </w:rPr>
            </w:pPr>
          </w:p>
        </w:tc>
        <w:tc>
          <w:tcPr>
            <w:tcW w:w="4367" w:type="dxa"/>
            <w:tcBorders>
              <w:top w:val="single" w:sz="4" w:space="0" w:color="auto"/>
              <w:left w:val="single" w:sz="4" w:space="0" w:color="auto"/>
              <w:bottom w:val="single" w:sz="4" w:space="0" w:color="auto"/>
              <w:right w:val="single" w:sz="4" w:space="0" w:color="auto"/>
            </w:tcBorders>
          </w:tcPr>
          <w:p w14:paraId="408B8D32" w14:textId="77777777" w:rsidR="008477F9" w:rsidRPr="00B84B30" w:rsidRDefault="008477F9" w:rsidP="008D6751">
            <w:pPr>
              <w:pStyle w:val="NoSpacing"/>
              <w:jc w:val="both"/>
              <w:rPr>
                <w:rFonts w:asciiTheme="minorHAnsi" w:hAnsiTheme="minorHAnsi" w:cstheme="minorHAnsi"/>
                <w:sz w:val="22"/>
                <w:szCs w:val="22"/>
              </w:rPr>
            </w:pPr>
            <w:r w:rsidRPr="000B5AAD">
              <w:rPr>
                <w:rFonts w:asciiTheme="minorHAnsi" w:hAnsiTheme="minorHAnsi" w:cstheme="minorHAnsi"/>
                <w:sz w:val="22"/>
                <w:szCs w:val="22"/>
              </w:rPr>
              <w:t>Pretendentam ir ražotāja vai tā pilnvarotā pārstāvja pilnvarojums pārdot, veikt tehnisko apkopi un rezerves daļu nomaiņu piedāvātaj</w:t>
            </w:r>
            <w:r>
              <w:rPr>
                <w:rFonts w:asciiTheme="minorHAnsi" w:hAnsiTheme="minorHAnsi" w:cstheme="minorHAnsi"/>
                <w:sz w:val="22"/>
                <w:szCs w:val="22"/>
              </w:rPr>
              <w:t>ai</w:t>
            </w:r>
            <w:r w:rsidRPr="000B5AAD">
              <w:rPr>
                <w:rFonts w:asciiTheme="minorHAnsi" w:hAnsiTheme="minorHAnsi" w:cstheme="minorHAnsi"/>
                <w:sz w:val="22"/>
                <w:szCs w:val="22"/>
              </w:rPr>
              <w:t xml:space="preserve"> iekārt</w:t>
            </w:r>
            <w:r>
              <w:rPr>
                <w:rFonts w:asciiTheme="minorHAnsi" w:hAnsiTheme="minorHAnsi" w:cstheme="minorHAnsi"/>
                <w:sz w:val="22"/>
                <w:szCs w:val="22"/>
              </w:rPr>
              <w:t>ai.</w:t>
            </w:r>
          </w:p>
        </w:tc>
        <w:tc>
          <w:tcPr>
            <w:tcW w:w="4862" w:type="dxa"/>
            <w:tcBorders>
              <w:top w:val="single" w:sz="4" w:space="0" w:color="auto"/>
              <w:left w:val="single" w:sz="4" w:space="0" w:color="auto"/>
              <w:bottom w:val="single" w:sz="4" w:space="0" w:color="auto"/>
              <w:right w:val="single" w:sz="4" w:space="0" w:color="auto"/>
            </w:tcBorders>
          </w:tcPr>
          <w:p w14:paraId="44B48372" w14:textId="77777777" w:rsidR="008477F9" w:rsidRPr="00B84B30" w:rsidRDefault="008477F9" w:rsidP="008D6751">
            <w:pPr>
              <w:pStyle w:val="NoSpacing"/>
              <w:spacing w:after="120"/>
              <w:jc w:val="both"/>
              <w:rPr>
                <w:rFonts w:asciiTheme="minorHAnsi" w:hAnsiTheme="minorHAnsi" w:cstheme="minorHAnsi"/>
                <w:bCs/>
                <w:sz w:val="22"/>
                <w:szCs w:val="22"/>
                <w:highlight w:val="yellow"/>
                <w:u w:val="single"/>
              </w:rPr>
            </w:pPr>
            <w:r>
              <w:rPr>
                <w:rFonts w:asciiTheme="minorHAnsi" w:hAnsiTheme="minorHAnsi" w:cstheme="minorHAnsi"/>
                <w:bCs/>
                <w:sz w:val="22"/>
                <w:szCs w:val="22"/>
              </w:rPr>
              <w:t xml:space="preserve">Ražotāja vai tā pārstāvja autorizācijas pilnvarojums pretendentam par tiesībām pārdot, veikt iekārtu tehnisko apkopi un rezerves daļu nomaiņu Latvijas </w:t>
            </w:r>
            <w:r w:rsidRPr="000B5AAD">
              <w:rPr>
                <w:rFonts w:asciiTheme="minorHAnsi" w:hAnsiTheme="minorHAnsi" w:cstheme="minorHAnsi"/>
                <w:bCs/>
                <w:sz w:val="22"/>
                <w:szCs w:val="22"/>
              </w:rPr>
              <w:t xml:space="preserve">teritorijā vai Eiropas Savienībā (kādā no tās dalībvalstīm), vai </w:t>
            </w:r>
            <w:r>
              <w:rPr>
                <w:rFonts w:asciiTheme="minorHAnsi" w:hAnsiTheme="minorHAnsi" w:cstheme="minorHAnsi"/>
                <w:bCs/>
                <w:sz w:val="22"/>
                <w:szCs w:val="22"/>
              </w:rPr>
              <w:t>ražotāja vai tā pārstāvja apliecinājums, ka šāds autorizācijas pilnvarojums pretendentam tiks nodrošināts līguma slēgšanas tiesību piešķiršanas gadījumā uz līguma slēgšanas brīdi.</w:t>
            </w:r>
          </w:p>
        </w:tc>
      </w:tr>
      <w:tr w:rsidR="008477F9" w:rsidRPr="0051670D" w14:paraId="2545E726" w14:textId="77777777" w:rsidTr="008D6751">
        <w:trPr>
          <w:trHeight w:val="585"/>
        </w:trPr>
        <w:tc>
          <w:tcPr>
            <w:tcW w:w="766" w:type="dxa"/>
            <w:tcBorders>
              <w:top w:val="single" w:sz="4" w:space="0" w:color="auto"/>
              <w:left w:val="single" w:sz="4" w:space="0" w:color="auto"/>
              <w:bottom w:val="single" w:sz="4" w:space="0" w:color="auto"/>
              <w:right w:val="single" w:sz="4" w:space="0" w:color="auto"/>
            </w:tcBorders>
          </w:tcPr>
          <w:p w14:paraId="5710BDBF" w14:textId="77777777" w:rsidR="008477F9" w:rsidRPr="0051670D" w:rsidRDefault="008477F9" w:rsidP="008477F9">
            <w:pPr>
              <w:pStyle w:val="ListParagraph"/>
              <w:numPr>
                <w:ilvl w:val="2"/>
                <w:numId w:val="1"/>
              </w:numPr>
              <w:ind w:left="491"/>
              <w:jc w:val="both"/>
              <w:rPr>
                <w:rFonts w:asciiTheme="minorHAnsi" w:eastAsia="TimesNewRomanPSMT" w:hAnsiTheme="minorHAnsi" w:cstheme="minorHAnsi"/>
                <w:sz w:val="22"/>
                <w:szCs w:val="22"/>
              </w:rPr>
            </w:pPr>
          </w:p>
        </w:tc>
        <w:tc>
          <w:tcPr>
            <w:tcW w:w="4367" w:type="dxa"/>
            <w:tcBorders>
              <w:top w:val="single" w:sz="4" w:space="0" w:color="auto"/>
              <w:left w:val="single" w:sz="4" w:space="0" w:color="auto"/>
              <w:bottom w:val="single" w:sz="4" w:space="0" w:color="auto"/>
              <w:right w:val="single" w:sz="4" w:space="0" w:color="auto"/>
            </w:tcBorders>
          </w:tcPr>
          <w:p w14:paraId="384C205A" w14:textId="77777777" w:rsidR="008477F9" w:rsidRPr="0051670D" w:rsidRDefault="008477F9" w:rsidP="008D6751">
            <w:pPr>
              <w:pStyle w:val="NoSpacing"/>
              <w:spacing w:after="120"/>
              <w:jc w:val="both"/>
              <w:rPr>
                <w:rFonts w:asciiTheme="minorHAnsi" w:hAnsiTheme="minorHAnsi" w:cstheme="minorHAnsi"/>
                <w:sz w:val="22"/>
                <w:szCs w:val="22"/>
              </w:rPr>
            </w:pPr>
            <w:r w:rsidRPr="00DF5F0A">
              <w:rPr>
                <w:rFonts w:asciiTheme="minorHAnsi" w:hAnsiTheme="minorHAnsi" w:cstheme="minorHAnsi"/>
                <w:sz w:val="22"/>
                <w:szCs w:val="22"/>
              </w:rPr>
              <w:t>Atbilstoši Publisko iepirkumu likuma 49. panta nosacījumiem pretendents var iesniegt Eiropas vienoto iepirkuma procedūras dokumentu kā sākotnējo pierādījumu atbilstībai paziņojumā par līgumu un iepirkuma procedūras dokumentos noteiktajām pretendentu atlases prasībām</w:t>
            </w:r>
          </w:p>
        </w:tc>
        <w:tc>
          <w:tcPr>
            <w:tcW w:w="4862" w:type="dxa"/>
            <w:tcBorders>
              <w:top w:val="single" w:sz="4" w:space="0" w:color="auto"/>
              <w:left w:val="single" w:sz="4" w:space="0" w:color="auto"/>
              <w:bottom w:val="single" w:sz="4" w:space="0" w:color="auto"/>
              <w:right w:val="single" w:sz="4" w:space="0" w:color="auto"/>
            </w:tcBorders>
          </w:tcPr>
          <w:p w14:paraId="5B81FFF9" w14:textId="77777777" w:rsidR="008477F9" w:rsidRPr="0051670D" w:rsidRDefault="008477F9" w:rsidP="008D6751">
            <w:pPr>
              <w:pStyle w:val="NoSpacing"/>
              <w:spacing w:after="120"/>
              <w:jc w:val="both"/>
              <w:rPr>
                <w:rFonts w:asciiTheme="minorHAnsi" w:hAnsiTheme="minorHAnsi" w:cstheme="minorHAnsi"/>
                <w:sz w:val="22"/>
                <w:szCs w:val="22"/>
              </w:rPr>
            </w:pPr>
            <w:r w:rsidRPr="00DF5F0A">
              <w:rPr>
                <w:rFonts w:asciiTheme="minorHAnsi" w:hAnsiTheme="minorHAnsi" w:cstheme="minorHAnsi"/>
                <w:sz w:val="22"/>
                <w:szCs w:val="22"/>
              </w:rPr>
              <w:t>Iesniedz aizpildītu veidlapu, kas pieejama http://espd.eis.gov.lv/. To iesniedz arī par katru personu, uz kuras iespējām pretendents balstās, lai apliecinātu, ka tā kvalifikācija atbilst paziņojumā par līgumu vai iepirkuma procedūras dokumentos noteiktajām prasībām, un par katru pretendenta norādīto apakšuzņēmēju, kura sniedzamo pakalpojumu vērtība ir vismaz 10</w:t>
            </w:r>
            <w:r>
              <w:rPr>
                <w:rFonts w:asciiTheme="minorHAnsi" w:hAnsiTheme="minorHAnsi" w:cstheme="minorHAnsi"/>
                <w:sz w:val="22"/>
                <w:szCs w:val="22"/>
              </w:rPr>
              <w:t> 000 EUR</w:t>
            </w:r>
            <w:r w:rsidRPr="00DF5F0A">
              <w:rPr>
                <w:rFonts w:asciiTheme="minorHAnsi" w:hAnsiTheme="minorHAnsi" w:cstheme="minorHAnsi"/>
                <w:sz w:val="22"/>
                <w:szCs w:val="22"/>
              </w:rPr>
              <w:t xml:space="preserve"> (desmit </w:t>
            </w:r>
            <w:r>
              <w:rPr>
                <w:rFonts w:asciiTheme="minorHAnsi" w:hAnsiTheme="minorHAnsi" w:cstheme="minorHAnsi"/>
                <w:sz w:val="22"/>
                <w:szCs w:val="22"/>
              </w:rPr>
              <w:t xml:space="preserve">tūkstoši </w:t>
            </w:r>
            <w:proofErr w:type="spellStart"/>
            <w:r w:rsidRPr="00DF5F0A">
              <w:rPr>
                <w:rFonts w:asciiTheme="minorHAnsi" w:hAnsiTheme="minorHAnsi" w:cstheme="minorHAnsi"/>
                <w:i/>
                <w:iCs/>
                <w:sz w:val="22"/>
                <w:szCs w:val="22"/>
              </w:rPr>
              <w:t>euro</w:t>
            </w:r>
            <w:proofErr w:type="spellEnd"/>
            <w:r w:rsidRPr="00DF5F0A">
              <w:rPr>
                <w:rFonts w:asciiTheme="minorHAnsi" w:hAnsiTheme="minorHAnsi" w:cstheme="minorHAnsi"/>
                <w:i/>
                <w:iCs/>
                <w:sz w:val="22"/>
                <w:szCs w:val="22"/>
              </w:rPr>
              <w:t>)</w:t>
            </w:r>
            <w:r w:rsidRPr="00DF5F0A">
              <w:rPr>
                <w:rFonts w:asciiTheme="minorHAnsi" w:hAnsiTheme="minorHAnsi" w:cstheme="minorHAnsi"/>
                <w:sz w:val="22"/>
                <w:szCs w:val="22"/>
              </w:rPr>
              <w:t>, bet, ja pretendents ir personu apvienība vai personālsabiedrība – par katru tās dalībnieku vai biedru.</w:t>
            </w:r>
          </w:p>
        </w:tc>
      </w:tr>
      <w:tr w:rsidR="008477F9" w:rsidRPr="0051670D" w14:paraId="66CC8DD3" w14:textId="77777777" w:rsidTr="008D6751">
        <w:trPr>
          <w:trHeight w:val="155"/>
        </w:trPr>
        <w:tc>
          <w:tcPr>
            <w:tcW w:w="999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C161AB" w14:textId="77777777" w:rsidR="008477F9" w:rsidRPr="0051670D" w:rsidRDefault="008477F9" w:rsidP="008D6751">
            <w:pPr>
              <w:pStyle w:val="NoSpacing"/>
              <w:jc w:val="center"/>
              <w:rPr>
                <w:rFonts w:asciiTheme="minorHAnsi" w:hAnsiTheme="minorHAnsi" w:cstheme="minorHAnsi"/>
                <w:sz w:val="22"/>
                <w:szCs w:val="22"/>
              </w:rPr>
            </w:pPr>
            <w:r w:rsidRPr="0051670D">
              <w:rPr>
                <w:rFonts w:asciiTheme="minorHAnsi" w:hAnsiTheme="minorHAnsi" w:cstheme="minorHAnsi"/>
                <w:i/>
                <w:iCs/>
                <w:sz w:val="22"/>
                <w:szCs w:val="22"/>
              </w:rPr>
              <w:t>Izslēgšanas nosacījumi</w:t>
            </w:r>
          </w:p>
        </w:tc>
      </w:tr>
      <w:tr w:rsidR="008477F9" w:rsidRPr="0051670D" w14:paraId="1DE4C9F6" w14:textId="77777777" w:rsidTr="008D6751">
        <w:trPr>
          <w:trHeight w:val="585"/>
        </w:trPr>
        <w:tc>
          <w:tcPr>
            <w:tcW w:w="766" w:type="dxa"/>
            <w:tcBorders>
              <w:top w:val="single" w:sz="4" w:space="0" w:color="auto"/>
              <w:left w:val="single" w:sz="4" w:space="0" w:color="auto"/>
              <w:bottom w:val="single" w:sz="4" w:space="0" w:color="auto"/>
              <w:right w:val="single" w:sz="4" w:space="0" w:color="auto"/>
            </w:tcBorders>
          </w:tcPr>
          <w:p w14:paraId="5069B40A" w14:textId="77777777" w:rsidR="008477F9" w:rsidRPr="0051670D" w:rsidRDefault="008477F9" w:rsidP="008477F9">
            <w:pPr>
              <w:pStyle w:val="ListParagraph"/>
              <w:numPr>
                <w:ilvl w:val="2"/>
                <w:numId w:val="1"/>
              </w:numPr>
              <w:ind w:left="491"/>
              <w:jc w:val="both"/>
              <w:rPr>
                <w:rFonts w:asciiTheme="minorHAnsi" w:eastAsia="TimesNewRomanPSMT" w:hAnsiTheme="minorHAnsi" w:cstheme="minorHAnsi"/>
                <w:sz w:val="22"/>
                <w:szCs w:val="22"/>
              </w:rPr>
            </w:pPr>
          </w:p>
        </w:tc>
        <w:tc>
          <w:tcPr>
            <w:tcW w:w="4367" w:type="dxa"/>
            <w:tcBorders>
              <w:top w:val="single" w:sz="4" w:space="0" w:color="auto"/>
              <w:left w:val="single" w:sz="4" w:space="0" w:color="auto"/>
              <w:bottom w:val="single" w:sz="4" w:space="0" w:color="auto"/>
              <w:right w:val="single" w:sz="4" w:space="0" w:color="auto"/>
            </w:tcBorders>
          </w:tcPr>
          <w:p w14:paraId="66695027" w14:textId="77777777" w:rsidR="008477F9" w:rsidRPr="00CF34C9" w:rsidRDefault="008477F9" w:rsidP="008D6751">
            <w:pPr>
              <w:pStyle w:val="NoSpacing"/>
              <w:spacing w:after="120"/>
              <w:jc w:val="both"/>
              <w:rPr>
                <w:rFonts w:asciiTheme="minorHAnsi" w:hAnsiTheme="minorHAnsi" w:cstheme="minorHAnsi"/>
                <w:sz w:val="22"/>
                <w:szCs w:val="22"/>
              </w:rPr>
            </w:pPr>
            <w:r w:rsidRPr="00CF34C9">
              <w:rPr>
                <w:rFonts w:asciiTheme="minorHAnsi" w:hAnsiTheme="minorHAnsi" w:cstheme="minorHAnsi"/>
                <w:sz w:val="22"/>
                <w:szCs w:val="22"/>
              </w:rPr>
              <w:t>Uz pretendentu neattiecas Publisko iepirkumu likuma 9. panta astotajā daļā minētie izslēgšanas nosacījumi.</w:t>
            </w:r>
          </w:p>
          <w:p w14:paraId="022CBC0D" w14:textId="33765A2B" w:rsidR="00D34901" w:rsidRPr="00CF34C9" w:rsidRDefault="00D34901" w:rsidP="008D6751">
            <w:pPr>
              <w:pStyle w:val="NoSpacing"/>
              <w:spacing w:after="120"/>
              <w:jc w:val="both"/>
              <w:rPr>
                <w:rFonts w:asciiTheme="minorHAnsi" w:hAnsiTheme="minorHAnsi" w:cstheme="minorHAnsi"/>
                <w:sz w:val="22"/>
                <w:szCs w:val="22"/>
              </w:rPr>
            </w:pPr>
            <w:r w:rsidRPr="00CF34C9">
              <w:rPr>
                <w:rFonts w:asciiTheme="minorHAnsi" w:hAnsiTheme="minorHAnsi" w:cstheme="minorHAnsi"/>
                <w:iCs/>
                <w:sz w:val="22"/>
                <w:szCs w:val="22"/>
              </w:rPr>
              <w:t>Pasūtītājs nepiemēros PIL 42. panta 1., 2. un 3. minētos izslēgšanas iemeslus uz personām, kurām kandidātā vai pretendentā ir izšķirošā ietekme uz līdzdalības pamata normatīvo aktu par koncerniem izpratnē, un PIL 42. panta otrās daļas 1., 2. un 11. punktā minētos izslēgšanas iemeslus - uz kandidāta vai pretendenta patieso labuma guvēju.</w:t>
            </w:r>
          </w:p>
        </w:tc>
        <w:tc>
          <w:tcPr>
            <w:tcW w:w="4862" w:type="dxa"/>
            <w:tcBorders>
              <w:top w:val="single" w:sz="4" w:space="0" w:color="auto"/>
              <w:left w:val="single" w:sz="4" w:space="0" w:color="auto"/>
              <w:bottom w:val="single" w:sz="4" w:space="0" w:color="auto"/>
              <w:right w:val="single" w:sz="4" w:space="0" w:color="auto"/>
            </w:tcBorders>
          </w:tcPr>
          <w:p w14:paraId="0936FF17" w14:textId="25762B4E" w:rsidR="008477F9" w:rsidRPr="0051670D" w:rsidRDefault="008477F9" w:rsidP="008D6751">
            <w:pPr>
              <w:pStyle w:val="NoSpacing"/>
              <w:spacing w:after="120"/>
              <w:jc w:val="both"/>
              <w:rPr>
                <w:rFonts w:asciiTheme="minorHAnsi" w:hAnsiTheme="minorHAnsi" w:cstheme="minorHAnsi"/>
                <w:sz w:val="22"/>
                <w:szCs w:val="22"/>
              </w:rPr>
            </w:pPr>
            <w:r>
              <w:rPr>
                <w:rFonts w:asciiTheme="minorHAnsi" w:hAnsiTheme="minorHAnsi" w:cstheme="minorHAnsi"/>
                <w:sz w:val="22"/>
                <w:szCs w:val="22"/>
              </w:rPr>
              <w:t>Attiecībā uz Latvijā reģistrētu vai pastāvīgi dzīvojošu pretendentu Iepirkumu komisija pārbauda, ievērojot Publisko iepirkumu likumā noteikto kārtību</w:t>
            </w:r>
            <w:r w:rsidR="00D34901">
              <w:rPr>
                <w:rFonts w:asciiTheme="minorHAnsi" w:hAnsiTheme="minorHAnsi" w:cstheme="minorHAnsi"/>
                <w:sz w:val="22"/>
                <w:szCs w:val="22"/>
              </w:rPr>
              <w:t>, kā arī ņemot vērā PIL Pārejas noteikumu 28. punkta</w:t>
            </w:r>
            <w:r>
              <w:rPr>
                <w:rFonts w:asciiTheme="minorHAnsi" w:hAnsiTheme="minorHAnsi" w:cstheme="minorHAnsi"/>
                <w:sz w:val="22"/>
                <w:szCs w:val="22"/>
              </w:rPr>
              <w:t xml:space="preserve"> </w:t>
            </w:r>
            <w:r w:rsidR="00D34901">
              <w:rPr>
                <w:rFonts w:asciiTheme="minorHAnsi" w:hAnsiTheme="minorHAnsi" w:cstheme="minorHAnsi"/>
                <w:sz w:val="22"/>
                <w:szCs w:val="22"/>
              </w:rPr>
              <w:t xml:space="preserve">1.apakšpunktu. </w:t>
            </w:r>
            <w:r>
              <w:rPr>
                <w:rFonts w:asciiTheme="minorHAnsi" w:hAnsiTheme="minorHAnsi" w:cstheme="minorHAnsi"/>
                <w:sz w:val="22"/>
                <w:szCs w:val="22"/>
              </w:rPr>
              <w:t>Ārvalstīs reģistrēts Pretendents iesniedz attiecīgos Publisko iepirkumu likuma 9. panta astotajā daļā noteiktos dokumentus.</w:t>
            </w:r>
          </w:p>
        </w:tc>
      </w:tr>
      <w:tr w:rsidR="008477F9" w:rsidRPr="0051670D" w14:paraId="275B7786" w14:textId="77777777" w:rsidTr="008D6751">
        <w:trPr>
          <w:trHeight w:val="585"/>
        </w:trPr>
        <w:tc>
          <w:tcPr>
            <w:tcW w:w="766" w:type="dxa"/>
            <w:tcBorders>
              <w:top w:val="single" w:sz="4" w:space="0" w:color="auto"/>
              <w:left w:val="single" w:sz="4" w:space="0" w:color="auto"/>
              <w:bottom w:val="single" w:sz="4" w:space="0" w:color="auto"/>
              <w:right w:val="single" w:sz="4" w:space="0" w:color="auto"/>
            </w:tcBorders>
          </w:tcPr>
          <w:p w14:paraId="6D249A1A" w14:textId="77777777" w:rsidR="008477F9" w:rsidRPr="0051670D" w:rsidRDefault="008477F9" w:rsidP="008477F9">
            <w:pPr>
              <w:pStyle w:val="ListParagraph"/>
              <w:numPr>
                <w:ilvl w:val="2"/>
                <w:numId w:val="1"/>
              </w:numPr>
              <w:ind w:left="491"/>
              <w:jc w:val="both"/>
              <w:rPr>
                <w:rFonts w:asciiTheme="minorHAnsi" w:eastAsia="TimesNewRomanPSMT" w:hAnsiTheme="minorHAnsi" w:cstheme="minorHAnsi"/>
                <w:sz w:val="22"/>
                <w:szCs w:val="22"/>
              </w:rPr>
            </w:pPr>
          </w:p>
        </w:tc>
        <w:tc>
          <w:tcPr>
            <w:tcW w:w="4367" w:type="dxa"/>
            <w:tcBorders>
              <w:top w:val="single" w:sz="4" w:space="0" w:color="auto"/>
              <w:left w:val="single" w:sz="4" w:space="0" w:color="auto"/>
              <w:bottom w:val="single" w:sz="4" w:space="0" w:color="auto"/>
              <w:right w:val="single" w:sz="4" w:space="0" w:color="auto"/>
            </w:tcBorders>
          </w:tcPr>
          <w:p w14:paraId="3038CDCC" w14:textId="1E44EB07" w:rsidR="008477F9" w:rsidRPr="0051670D" w:rsidRDefault="008477F9" w:rsidP="008D6751">
            <w:pPr>
              <w:pStyle w:val="NoSpacing"/>
              <w:spacing w:after="120"/>
              <w:jc w:val="both"/>
              <w:rPr>
                <w:rFonts w:asciiTheme="minorHAnsi" w:hAnsiTheme="minorHAnsi" w:cstheme="minorHAnsi"/>
                <w:sz w:val="22"/>
                <w:szCs w:val="22"/>
              </w:rPr>
            </w:pPr>
            <w:r w:rsidRPr="0051670D">
              <w:rPr>
                <w:rFonts w:asciiTheme="minorHAnsi" w:hAnsiTheme="minorHAnsi" w:cstheme="minorHAnsi"/>
                <w:sz w:val="22"/>
                <w:szCs w:val="22"/>
              </w:rPr>
              <w:t>Pretendents nav izslēdzams no dalības iepirkumā saskaņā ar Starptautisko un Latvijas Republikas nacionālo sankciju likuma 11.</w:t>
            </w:r>
            <w:r w:rsidRPr="0051670D">
              <w:rPr>
                <w:rFonts w:asciiTheme="minorHAnsi" w:hAnsiTheme="minorHAnsi" w:cstheme="minorHAnsi"/>
                <w:sz w:val="22"/>
                <w:szCs w:val="22"/>
                <w:vertAlign w:val="superscript"/>
              </w:rPr>
              <w:t>1</w:t>
            </w:r>
            <w:r w:rsidRPr="0051670D">
              <w:rPr>
                <w:rFonts w:asciiTheme="minorHAnsi" w:hAnsiTheme="minorHAnsi" w:cstheme="minorHAnsi"/>
                <w:sz w:val="22"/>
                <w:szCs w:val="22"/>
              </w:rPr>
              <w:t xml:space="preserve"> panta </w:t>
            </w:r>
            <w:r w:rsidR="00D34901">
              <w:rPr>
                <w:rFonts w:asciiTheme="minorHAnsi" w:hAnsiTheme="minorHAnsi" w:cstheme="minorHAnsi"/>
                <w:sz w:val="22"/>
                <w:szCs w:val="22"/>
              </w:rPr>
              <w:t xml:space="preserve">pirmās daļas </w:t>
            </w:r>
            <w:r w:rsidRPr="0051670D">
              <w:rPr>
                <w:rFonts w:asciiTheme="minorHAnsi" w:hAnsiTheme="minorHAnsi" w:cstheme="minorHAnsi"/>
                <w:sz w:val="22"/>
                <w:szCs w:val="22"/>
              </w:rPr>
              <w:t>nosacījumiem.</w:t>
            </w:r>
          </w:p>
        </w:tc>
        <w:tc>
          <w:tcPr>
            <w:tcW w:w="4862" w:type="dxa"/>
            <w:tcBorders>
              <w:top w:val="single" w:sz="4" w:space="0" w:color="auto"/>
              <w:left w:val="single" w:sz="4" w:space="0" w:color="auto"/>
              <w:bottom w:val="single" w:sz="4" w:space="0" w:color="auto"/>
              <w:right w:val="single" w:sz="4" w:space="0" w:color="auto"/>
            </w:tcBorders>
          </w:tcPr>
          <w:p w14:paraId="0E3BCE06" w14:textId="77777777" w:rsidR="008477F9" w:rsidRPr="0051670D" w:rsidRDefault="008477F9" w:rsidP="008D6751">
            <w:pPr>
              <w:pStyle w:val="NoSpacing"/>
              <w:jc w:val="both"/>
              <w:rPr>
                <w:rFonts w:asciiTheme="minorHAnsi" w:hAnsiTheme="minorHAnsi" w:cstheme="minorHAnsi"/>
                <w:sz w:val="22"/>
                <w:szCs w:val="22"/>
              </w:rPr>
            </w:pPr>
            <w:r w:rsidRPr="0051670D">
              <w:rPr>
                <w:rFonts w:asciiTheme="minorHAnsi" w:hAnsiTheme="minorHAnsi" w:cstheme="minorHAnsi"/>
                <w:sz w:val="22"/>
                <w:szCs w:val="22"/>
              </w:rPr>
              <w:t>Iepirkuma komisija pārbaudi veic Starptautisko un Latvijas Republikas nacionālo sankciju likuma 11.</w:t>
            </w:r>
            <w:r w:rsidRPr="0051670D">
              <w:rPr>
                <w:rFonts w:asciiTheme="minorHAnsi" w:hAnsiTheme="minorHAnsi" w:cstheme="minorHAnsi"/>
                <w:sz w:val="22"/>
                <w:szCs w:val="22"/>
                <w:vertAlign w:val="superscript"/>
              </w:rPr>
              <w:t>1</w:t>
            </w:r>
            <w:r w:rsidRPr="0051670D">
              <w:rPr>
                <w:rFonts w:asciiTheme="minorHAnsi" w:hAnsiTheme="minorHAnsi" w:cstheme="minorHAnsi"/>
                <w:sz w:val="22"/>
                <w:szCs w:val="22"/>
              </w:rPr>
              <w:t xml:space="preserve"> pantā noteiktajā kārtībā.</w:t>
            </w:r>
          </w:p>
        </w:tc>
      </w:tr>
    </w:tbl>
    <w:p w14:paraId="7B05241F" w14:textId="77777777" w:rsidR="008477F9" w:rsidRPr="0051670D" w:rsidRDefault="008477F9" w:rsidP="008477F9">
      <w:pPr>
        <w:tabs>
          <w:tab w:val="left" w:pos="900"/>
        </w:tabs>
        <w:jc w:val="both"/>
        <w:rPr>
          <w:rFonts w:asciiTheme="minorHAnsi" w:hAnsiTheme="minorHAnsi" w:cstheme="minorHAnsi"/>
          <w:sz w:val="22"/>
          <w:szCs w:val="22"/>
          <w:lang w:val="lv-LV"/>
        </w:rPr>
      </w:pPr>
    </w:p>
    <w:p w14:paraId="0F47AE4E" w14:textId="77777777" w:rsidR="008477F9" w:rsidRPr="0051670D" w:rsidRDefault="008477F9" w:rsidP="008477F9">
      <w:pPr>
        <w:pStyle w:val="ListParagraph"/>
        <w:numPr>
          <w:ilvl w:val="0"/>
          <w:numId w:val="1"/>
        </w:numPr>
        <w:jc w:val="both"/>
        <w:rPr>
          <w:rFonts w:asciiTheme="minorHAnsi" w:hAnsiTheme="minorHAnsi" w:cstheme="minorHAnsi"/>
          <w:b/>
          <w:sz w:val="22"/>
          <w:szCs w:val="22"/>
          <w:u w:val="single"/>
          <w:lang w:val="lv-LV"/>
        </w:rPr>
      </w:pPr>
      <w:r w:rsidRPr="0051670D">
        <w:rPr>
          <w:rFonts w:asciiTheme="minorHAnsi" w:hAnsiTheme="minorHAnsi" w:cstheme="minorHAnsi"/>
          <w:b/>
          <w:sz w:val="22"/>
          <w:szCs w:val="22"/>
          <w:u w:val="single"/>
          <w:lang w:val="lv-LV"/>
        </w:rPr>
        <w:t>Tehniskā specifikācija - tehniskais piedāvājums un Finanšu piedāvājums</w:t>
      </w:r>
    </w:p>
    <w:p w14:paraId="4BF68F52"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Detalizētas piegādājamajai precei izvirzītās obligātās prasības un nosacījumi ietverti Nolikuma 2. pielikumā “Tehniskā specifikācija – tehniskais piedāvājums”.</w:t>
      </w:r>
    </w:p>
    <w:p w14:paraId="4CE52457"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Kā tehnisko piedāvājumu pretendents iesniedz Tehnisko specifikāciju – tehnisko piedāvājumu (Nolikuma 2. pielikums), papildus pievienojot tehnisko prasību izpildi apliecinošus dokumentus:</w:t>
      </w:r>
    </w:p>
    <w:p w14:paraId="0DAFF87F" w14:textId="77777777" w:rsidR="008477F9" w:rsidRPr="0051670D" w:rsidRDefault="008477F9" w:rsidP="008477F9">
      <w:pPr>
        <w:pStyle w:val="ListParagraph"/>
        <w:numPr>
          <w:ilvl w:val="2"/>
          <w:numId w:val="1"/>
        </w:numPr>
        <w:ind w:left="1418" w:hanging="709"/>
        <w:jc w:val="both"/>
        <w:rPr>
          <w:rFonts w:asciiTheme="minorHAnsi" w:hAnsiTheme="minorHAnsi" w:cstheme="minorHAnsi"/>
          <w:sz w:val="22"/>
          <w:szCs w:val="22"/>
          <w:lang w:val="lv-LV"/>
        </w:rPr>
      </w:pPr>
      <w:r>
        <w:rPr>
          <w:rFonts w:asciiTheme="minorHAnsi" w:hAnsiTheme="minorHAnsi" w:cstheme="minorHAnsi"/>
          <w:sz w:val="22"/>
          <w:szCs w:val="22"/>
          <w:lang w:val="lv-LV"/>
        </w:rPr>
        <w:t>ierīces</w:t>
      </w:r>
      <w:r w:rsidRPr="0051670D">
        <w:rPr>
          <w:rFonts w:asciiTheme="minorHAnsi" w:hAnsiTheme="minorHAnsi" w:cstheme="minorHAnsi"/>
          <w:sz w:val="22"/>
          <w:szCs w:val="22"/>
          <w:lang w:val="lv-LV"/>
        </w:rPr>
        <w:t xml:space="preserve"> ražotāja tehnisko dokumentāciju angļu vai latviešu valodā, norādot precīzu atsauci Tehniskajā specifikācijā - tehniskajā piedāvājumā (Nolikuma 2.</w:t>
      </w:r>
      <w:r>
        <w:rPr>
          <w:rFonts w:asciiTheme="minorHAnsi" w:hAnsiTheme="minorHAnsi" w:cstheme="minorHAnsi"/>
          <w:sz w:val="22"/>
          <w:szCs w:val="22"/>
          <w:lang w:val="lv-LV"/>
        </w:rPr>
        <w:t xml:space="preserve"> </w:t>
      </w:r>
      <w:r w:rsidRPr="0051670D">
        <w:rPr>
          <w:rFonts w:asciiTheme="minorHAnsi" w:hAnsiTheme="minorHAnsi" w:cstheme="minorHAnsi"/>
          <w:sz w:val="22"/>
          <w:szCs w:val="22"/>
          <w:lang w:val="lv-LV"/>
        </w:rPr>
        <w:t xml:space="preserve">pielikums) uz konkrēto lpp. ražotāja tehniskajā dokumentācijā, kur atzīmēts attiecīgais tehniskais parametrs, un </w:t>
      </w:r>
      <w:r w:rsidRPr="0051670D">
        <w:rPr>
          <w:rFonts w:asciiTheme="minorHAnsi" w:hAnsiTheme="minorHAnsi" w:cstheme="minorHAnsi"/>
          <w:sz w:val="22"/>
          <w:szCs w:val="22"/>
          <w:lang w:val="lv-LV"/>
        </w:rPr>
        <w:lastRenderedPageBreak/>
        <w:t>atzīmējot tehniskajā dokumentācijā Tehniskās specifikācijas – tehniskā piedāvājuma prasības Nr.;</w:t>
      </w:r>
    </w:p>
    <w:p w14:paraId="32DCE047" w14:textId="77777777" w:rsidR="008477F9" w:rsidRPr="0051670D" w:rsidRDefault="008477F9" w:rsidP="008477F9">
      <w:pPr>
        <w:pStyle w:val="ListParagraph"/>
        <w:numPr>
          <w:ilvl w:val="2"/>
          <w:numId w:val="1"/>
        </w:numPr>
        <w:ind w:left="1418" w:hanging="709"/>
        <w:jc w:val="both"/>
        <w:rPr>
          <w:rFonts w:asciiTheme="minorHAnsi" w:hAnsiTheme="minorHAnsi" w:cstheme="minorHAnsi"/>
          <w:sz w:val="22"/>
          <w:szCs w:val="22"/>
          <w:lang w:val="lv-LV"/>
        </w:rPr>
      </w:pPr>
      <w:r>
        <w:rPr>
          <w:rFonts w:asciiTheme="minorHAnsi" w:hAnsiTheme="minorHAnsi" w:cstheme="minorHAnsi"/>
          <w:sz w:val="22"/>
          <w:szCs w:val="22"/>
          <w:lang w:val="lv-LV"/>
        </w:rPr>
        <w:t>ierīces</w:t>
      </w:r>
      <w:r w:rsidRPr="0051670D">
        <w:rPr>
          <w:rFonts w:asciiTheme="minorHAnsi" w:hAnsiTheme="minorHAnsi" w:cstheme="minorHAnsi"/>
          <w:sz w:val="22"/>
          <w:szCs w:val="22"/>
          <w:lang w:val="lv-LV"/>
        </w:rPr>
        <w:t xml:space="preserve"> lietošanas instrukciju, </w:t>
      </w:r>
      <w:r w:rsidRPr="00634C3F">
        <w:rPr>
          <w:rFonts w:asciiTheme="minorHAnsi" w:hAnsiTheme="minorHAnsi" w:cstheme="minorHAnsi"/>
          <w:sz w:val="22"/>
          <w:szCs w:val="22"/>
          <w:u w:val="single"/>
          <w:lang w:val="lv-LV"/>
        </w:rPr>
        <w:t xml:space="preserve">t. sk. ierīces ražotāja norādījumus ierīces </w:t>
      </w:r>
      <w:r w:rsidRPr="006469DB">
        <w:rPr>
          <w:rFonts w:asciiTheme="minorHAnsi" w:hAnsiTheme="minorHAnsi" w:cstheme="minorHAnsi"/>
          <w:sz w:val="22"/>
          <w:szCs w:val="22"/>
          <w:u w:val="single"/>
          <w:lang w:val="lv-LV"/>
        </w:rPr>
        <w:t>tīrīšanai, dezinfekcijai un kopšanai</w:t>
      </w:r>
      <w:r w:rsidRPr="0051670D">
        <w:rPr>
          <w:rFonts w:asciiTheme="minorHAnsi" w:hAnsiTheme="minorHAnsi" w:cstheme="minorHAnsi"/>
          <w:sz w:val="22"/>
          <w:szCs w:val="22"/>
          <w:lang w:val="lv-LV"/>
        </w:rPr>
        <w:t xml:space="preserve"> latviešu valodā, kā arī dokumentāciju par ražotāja noteiktajām </w:t>
      </w:r>
      <w:r w:rsidRPr="00634C3F">
        <w:rPr>
          <w:rFonts w:asciiTheme="minorHAnsi" w:hAnsiTheme="minorHAnsi" w:cstheme="minorHAnsi"/>
          <w:sz w:val="22"/>
          <w:szCs w:val="22"/>
          <w:lang w:val="lv-LV"/>
        </w:rPr>
        <w:t>ierīce</w:t>
      </w:r>
      <w:r>
        <w:rPr>
          <w:rFonts w:asciiTheme="minorHAnsi" w:hAnsiTheme="minorHAnsi" w:cstheme="minorHAnsi"/>
          <w:sz w:val="22"/>
          <w:szCs w:val="22"/>
          <w:lang w:val="lv-LV"/>
        </w:rPr>
        <w:t xml:space="preserve">i </w:t>
      </w:r>
      <w:r w:rsidRPr="0051670D">
        <w:rPr>
          <w:rFonts w:asciiTheme="minorHAnsi" w:hAnsiTheme="minorHAnsi" w:cstheme="minorHAnsi"/>
          <w:sz w:val="22"/>
          <w:szCs w:val="22"/>
          <w:lang w:val="lv-LV"/>
        </w:rPr>
        <w:t>veicamajām elektrodrošības vai funkcionālajām pārbaudēm</w:t>
      </w:r>
      <w:r>
        <w:rPr>
          <w:rFonts w:asciiTheme="minorHAnsi" w:hAnsiTheme="minorHAnsi" w:cstheme="minorHAnsi"/>
          <w:sz w:val="22"/>
          <w:szCs w:val="22"/>
          <w:lang w:val="lv-LV"/>
        </w:rPr>
        <w:t>.</w:t>
      </w:r>
    </w:p>
    <w:p w14:paraId="5E94C9D9"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Pasūtītājs ir tiesīgs pieprasīt iekārtas tehniskās dokumentācijas iesniegšanu latviešu valodā.</w:t>
      </w:r>
    </w:p>
    <w:p w14:paraId="0D1083AB"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eastAsia="lv-LV"/>
        </w:rPr>
      </w:pPr>
      <w:r w:rsidRPr="0051670D">
        <w:rPr>
          <w:rFonts w:asciiTheme="minorHAnsi" w:hAnsiTheme="minorHAnsi" w:cstheme="minorHAnsi"/>
          <w:sz w:val="22"/>
          <w:szCs w:val="22"/>
          <w:lang w:val="lv-LV"/>
        </w:rPr>
        <w:t xml:space="preserve">Kā finanšu piedāvājumu pretendents iesniedz aizpildītu Nolikuma 3. pielikumu. Finanšu piedāvājumā cenas norāda </w:t>
      </w:r>
      <w:proofErr w:type="spellStart"/>
      <w:r w:rsidRPr="0051670D">
        <w:rPr>
          <w:rFonts w:asciiTheme="minorHAnsi" w:hAnsiTheme="minorHAnsi" w:cstheme="minorHAnsi"/>
          <w:i/>
          <w:iCs/>
          <w:sz w:val="22"/>
          <w:szCs w:val="22"/>
          <w:lang w:val="lv-LV"/>
        </w:rPr>
        <w:t>euro</w:t>
      </w:r>
      <w:proofErr w:type="spellEnd"/>
      <w:r w:rsidRPr="0051670D">
        <w:rPr>
          <w:rFonts w:asciiTheme="minorHAnsi" w:hAnsiTheme="minorHAnsi" w:cstheme="minorHAnsi"/>
          <w:sz w:val="22"/>
          <w:szCs w:val="22"/>
          <w:lang w:val="lv-LV"/>
        </w:rPr>
        <w:t xml:space="preserve"> (EUR) ar ne vairāk kā 2 cipariem aiz komata, iekļaujot visas izmaksas, kas saistītas ar tehniskajā specifikācijā norādīt</w:t>
      </w:r>
      <w:r>
        <w:rPr>
          <w:rFonts w:asciiTheme="minorHAnsi" w:hAnsiTheme="minorHAnsi" w:cstheme="minorHAnsi"/>
          <w:sz w:val="22"/>
          <w:szCs w:val="22"/>
          <w:lang w:val="lv-LV"/>
        </w:rPr>
        <w:t>o</w:t>
      </w:r>
      <w:r w:rsidRPr="0051670D">
        <w:rPr>
          <w:rFonts w:asciiTheme="minorHAnsi" w:hAnsiTheme="minorHAnsi" w:cstheme="minorHAnsi"/>
          <w:sz w:val="22"/>
          <w:szCs w:val="22"/>
          <w:lang w:val="lv-LV"/>
        </w:rPr>
        <w:t xml:space="preserve"> </w:t>
      </w:r>
      <w:r>
        <w:rPr>
          <w:rFonts w:asciiTheme="minorHAnsi" w:hAnsiTheme="minorHAnsi" w:cstheme="minorHAnsi"/>
          <w:sz w:val="22"/>
          <w:szCs w:val="22"/>
          <w:lang w:val="lv-LV"/>
        </w:rPr>
        <w:t>ierīci</w:t>
      </w:r>
      <w:r w:rsidRPr="0051670D">
        <w:rPr>
          <w:rFonts w:asciiTheme="minorHAnsi" w:hAnsiTheme="minorHAnsi" w:cstheme="minorHAnsi"/>
          <w:sz w:val="22"/>
          <w:szCs w:val="22"/>
          <w:lang w:val="lv-LV"/>
        </w:rPr>
        <w:t>, t</w:t>
      </w:r>
      <w:r>
        <w:rPr>
          <w:rFonts w:asciiTheme="minorHAnsi" w:hAnsiTheme="minorHAnsi" w:cstheme="minorHAnsi"/>
          <w:sz w:val="22"/>
          <w:szCs w:val="22"/>
          <w:lang w:val="lv-LV"/>
        </w:rPr>
        <w:t>ās</w:t>
      </w:r>
      <w:r w:rsidRPr="0051670D">
        <w:rPr>
          <w:rFonts w:asciiTheme="minorHAnsi" w:hAnsiTheme="minorHAnsi" w:cstheme="minorHAnsi"/>
          <w:sz w:val="22"/>
          <w:szCs w:val="22"/>
          <w:lang w:val="lv-LV"/>
        </w:rPr>
        <w:t xml:space="preserve"> piegādi un uzstādīšanu, nodošanu ekspluatācijā, personāla apmācību, garantijas perioda u. c. izmaksas. </w:t>
      </w:r>
    </w:p>
    <w:p w14:paraId="4D97F7EF" w14:textId="77777777" w:rsidR="008477F9" w:rsidRPr="00CF34C9" w:rsidRDefault="008477F9" w:rsidP="008477F9">
      <w:pPr>
        <w:pStyle w:val="ListParagraph"/>
        <w:ind w:left="792"/>
        <w:jc w:val="both"/>
        <w:rPr>
          <w:rFonts w:asciiTheme="minorHAnsi" w:hAnsiTheme="minorHAnsi" w:cstheme="minorHAnsi"/>
          <w:b/>
          <w:bCs/>
          <w:sz w:val="22"/>
          <w:szCs w:val="22"/>
          <w:lang w:val="lv-LV" w:eastAsia="lv-LV"/>
        </w:rPr>
      </w:pPr>
    </w:p>
    <w:p w14:paraId="5A0F6A3C" w14:textId="77777777" w:rsidR="008477F9" w:rsidRPr="00CF34C9" w:rsidRDefault="008477F9" w:rsidP="008477F9">
      <w:pPr>
        <w:pStyle w:val="Heading1"/>
        <w:spacing w:before="0" w:after="0"/>
        <w:jc w:val="center"/>
        <w:rPr>
          <w:rFonts w:asciiTheme="minorHAnsi" w:hAnsiTheme="minorHAnsi" w:cstheme="minorHAnsi"/>
          <w:b/>
          <w:bCs/>
          <w:caps/>
          <w:color w:val="auto"/>
          <w:sz w:val="22"/>
          <w:szCs w:val="22"/>
          <w:lang w:val="lv-LV"/>
        </w:rPr>
      </w:pPr>
      <w:bookmarkStart w:id="35" w:name="_Toc156633278"/>
      <w:bookmarkStart w:id="36" w:name="_Toc158102020"/>
      <w:bookmarkStart w:id="37" w:name="_Toc224459251"/>
      <w:bookmarkStart w:id="38" w:name="_Toc224459640"/>
      <w:bookmarkStart w:id="39" w:name="_Toc224460078"/>
      <w:bookmarkStart w:id="40" w:name="_Toc224980935"/>
      <w:bookmarkStart w:id="41" w:name="_Toc224981195"/>
      <w:bookmarkStart w:id="42" w:name="_Toc225655612"/>
      <w:bookmarkStart w:id="43" w:name="_Toc225656166"/>
      <w:bookmarkStart w:id="44" w:name="_Toc225656373"/>
      <w:r w:rsidRPr="00CF34C9">
        <w:rPr>
          <w:rFonts w:asciiTheme="minorHAnsi" w:hAnsiTheme="minorHAnsi" w:cstheme="minorHAnsi"/>
          <w:b/>
          <w:bCs/>
          <w:caps/>
          <w:color w:val="auto"/>
          <w:sz w:val="22"/>
          <w:szCs w:val="22"/>
          <w:lang w:val="lv-LV"/>
        </w:rPr>
        <w:t>III. Piedāvājumu noformējuma pārbaude, pretendentu atlase,</w:t>
      </w:r>
      <w:bookmarkEnd w:id="35"/>
      <w:r w:rsidRPr="00CF34C9">
        <w:rPr>
          <w:rFonts w:asciiTheme="minorHAnsi" w:hAnsiTheme="minorHAnsi" w:cstheme="minorHAnsi"/>
          <w:b/>
          <w:bCs/>
          <w:caps/>
          <w:color w:val="auto"/>
          <w:sz w:val="22"/>
          <w:szCs w:val="22"/>
          <w:lang w:val="lv-LV"/>
        </w:rPr>
        <w:t xml:space="preserve"> </w:t>
      </w:r>
      <w:bookmarkStart w:id="45" w:name="_Toc156633279"/>
      <w:r w:rsidRPr="00CF34C9">
        <w:rPr>
          <w:rFonts w:asciiTheme="minorHAnsi" w:hAnsiTheme="minorHAnsi" w:cstheme="minorHAnsi"/>
          <w:b/>
          <w:bCs/>
          <w:caps/>
          <w:color w:val="auto"/>
          <w:sz w:val="22"/>
          <w:szCs w:val="22"/>
          <w:lang w:val="lv-LV"/>
        </w:rPr>
        <w:t>tehnisko piedāvājumu atbilstības pārbaude</w:t>
      </w:r>
      <w:bookmarkEnd w:id="45"/>
      <w:r w:rsidRPr="00CF34C9">
        <w:rPr>
          <w:rFonts w:asciiTheme="minorHAnsi" w:hAnsiTheme="minorHAnsi" w:cstheme="minorHAnsi"/>
          <w:b/>
          <w:bCs/>
          <w:caps/>
          <w:color w:val="auto"/>
          <w:sz w:val="22"/>
          <w:szCs w:val="22"/>
          <w:lang w:val="lv-LV"/>
        </w:rPr>
        <w:t xml:space="preserve"> un piedāvājumu vērtēšana</w:t>
      </w:r>
      <w:bookmarkEnd w:id="36"/>
      <w:bookmarkEnd w:id="37"/>
      <w:bookmarkEnd w:id="38"/>
      <w:bookmarkEnd w:id="39"/>
      <w:bookmarkEnd w:id="40"/>
      <w:bookmarkEnd w:id="41"/>
      <w:bookmarkEnd w:id="42"/>
      <w:bookmarkEnd w:id="43"/>
      <w:bookmarkEnd w:id="44"/>
    </w:p>
    <w:p w14:paraId="1C6B548B" w14:textId="77777777" w:rsidR="008477F9" w:rsidRPr="0051670D" w:rsidRDefault="008477F9" w:rsidP="008477F9">
      <w:pPr>
        <w:jc w:val="both"/>
        <w:rPr>
          <w:rFonts w:asciiTheme="minorHAnsi" w:hAnsiTheme="minorHAnsi" w:cstheme="minorHAnsi"/>
          <w:b/>
          <w:bCs/>
          <w:sz w:val="22"/>
          <w:szCs w:val="22"/>
          <w:lang w:val="lv-LV"/>
        </w:rPr>
      </w:pPr>
    </w:p>
    <w:p w14:paraId="5C971CAE" w14:textId="77777777" w:rsidR="008477F9" w:rsidRPr="0051670D" w:rsidRDefault="008477F9" w:rsidP="008477F9">
      <w:pPr>
        <w:pStyle w:val="ListParagraph"/>
        <w:numPr>
          <w:ilvl w:val="0"/>
          <w:numId w:val="1"/>
        </w:numPr>
        <w:jc w:val="both"/>
        <w:rPr>
          <w:rFonts w:asciiTheme="minorHAnsi" w:hAnsiTheme="minorHAnsi" w:cstheme="minorHAnsi"/>
          <w:b/>
          <w:sz w:val="22"/>
          <w:szCs w:val="22"/>
          <w:u w:val="single"/>
          <w:lang w:val="lv-LV"/>
        </w:rPr>
      </w:pPr>
      <w:bookmarkStart w:id="46" w:name="_Toc225656175"/>
      <w:bookmarkStart w:id="47" w:name="_Toc225656382"/>
      <w:bookmarkEnd w:id="32"/>
      <w:bookmarkEnd w:id="33"/>
      <w:r w:rsidRPr="0051670D">
        <w:rPr>
          <w:rFonts w:asciiTheme="minorHAnsi" w:hAnsiTheme="minorHAnsi" w:cstheme="minorHAnsi"/>
          <w:b/>
          <w:sz w:val="22"/>
          <w:szCs w:val="22"/>
          <w:u w:val="single"/>
          <w:lang w:val="lv-LV"/>
        </w:rPr>
        <w:t xml:space="preserve">Pretendentu atlase / piedāvājumu vērtēšana </w:t>
      </w:r>
    </w:p>
    <w:p w14:paraId="2C34244A" w14:textId="77777777" w:rsidR="008477F9" w:rsidRPr="006F1238" w:rsidRDefault="008477F9" w:rsidP="008477F9">
      <w:pPr>
        <w:pStyle w:val="ListParagraph"/>
        <w:numPr>
          <w:ilvl w:val="1"/>
          <w:numId w:val="1"/>
        </w:numPr>
        <w:ind w:hanging="508"/>
        <w:jc w:val="both"/>
        <w:rPr>
          <w:rFonts w:asciiTheme="minorHAnsi" w:hAnsiTheme="minorHAnsi" w:cstheme="minorHAnsi"/>
          <w:sz w:val="22"/>
          <w:szCs w:val="22"/>
          <w:lang w:val="lv-LV"/>
        </w:rPr>
      </w:pPr>
      <w:r w:rsidRPr="006F1238">
        <w:rPr>
          <w:rFonts w:asciiTheme="minorHAnsi" w:hAnsiTheme="minorHAnsi" w:cstheme="minorHAnsi"/>
          <w:sz w:val="22"/>
          <w:szCs w:val="22"/>
          <w:lang w:val="lv-LV"/>
        </w:rPr>
        <w:t>Piedāvājumu noformējuma pārbaudi, pretendentu atlasi un piedāvājumu vērtēšanu iepirkuma komisija veic slēgtā sēdē.</w:t>
      </w:r>
    </w:p>
    <w:p w14:paraId="676105FE" w14:textId="77777777" w:rsidR="008477F9" w:rsidRPr="006F1238" w:rsidRDefault="008477F9" w:rsidP="008477F9">
      <w:pPr>
        <w:pStyle w:val="ListParagraph"/>
        <w:numPr>
          <w:ilvl w:val="1"/>
          <w:numId w:val="1"/>
        </w:numPr>
        <w:ind w:hanging="508"/>
        <w:jc w:val="both"/>
        <w:rPr>
          <w:rFonts w:asciiTheme="minorHAnsi" w:hAnsiTheme="minorHAnsi" w:cstheme="minorHAnsi"/>
          <w:sz w:val="22"/>
          <w:szCs w:val="22"/>
          <w:lang w:val="lv-LV"/>
        </w:rPr>
      </w:pPr>
      <w:r w:rsidRPr="006F1238">
        <w:rPr>
          <w:rFonts w:asciiTheme="minorHAnsi" w:hAnsiTheme="minorHAnsi" w:cstheme="minorHAnsi"/>
          <w:sz w:val="22"/>
          <w:szCs w:val="22"/>
          <w:lang w:val="lv-LV"/>
        </w:rPr>
        <w:t>Par uzvarētāju saskaņā ar Nolikuma 2</w:t>
      </w:r>
      <w:r>
        <w:rPr>
          <w:rFonts w:asciiTheme="minorHAnsi" w:hAnsiTheme="minorHAnsi" w:cstheme="minorHAnsi"/>
          <w:sz w:val="22"/>
          <w:szCs w:val="22"/>
          <w:lang w:val="lv-LV"/>
        </w:rPr>
        <w:t>1</w:t>
      </w:r>
      <w:r w:rsidRPr="006F1238">
        <w:rPr>
          <w:rFonts w:asciiTheme="minorHAnsi" w:hAnsiTheme="minorHAnsi" w:cstheme="minorHAnsi"/>
          <w:sz w:val="22"/>
          <w:szCs w:val="22"/>
          <w:lang w:val="lv-LV"/>
        </w:rPr>
        <w:t>. punktu tiks atzīts pretendents, kurš atbilst Nolikumā noteiktajām prasībām un kritērijiem, kura piedāvājums atzīts par saimnieciski visizdevīgāko (</w:t>
      </w:r>
      <w:r w:rsidRPr="007C1B7B">
        <w:rPr>
          <w:rFonts w:asciiTheme="minorHAnsi" w:hAnsiTheme="minorHAnsi" w:cstheme="minorHAnsi"/>
          <w:sz w:val="22"/>
          <w:szCs w:val="22"/>
          <w:lang w:val="lv-LV"/>
        </w:rPr>
        <w:t>ieguvis visaugstāko punktu skaitu)</w:t>
      </w:r>
      <w:r w:rsidRPr="006F1238">
        <w:rPr>
          <w:rFonts w:asciiTheme="minorHAnsi" w:hAnsiTheme="minorHAnsi" w:cstheme="minorHAnsi"/>
          <w:sz w:val="22"/>
          <w:szCs w:val="22"/>
          <w:lang w:val="lv-LV"/>
        </w:rPr>
        <w:t xml:space="preserve">, un kurš nav izslēdzams no dalības </w:t>
      </w:r>
      <w:r w:rsidRPr="00361176">
        <w:rPr>
          <w:rFonts w:asciiTheme="minorHAnsi" w:hAnsiTheme="minorHAnsi" w:cstheme="minorHAnsi"/>
          <w:sz w:val="22"/>
          <w:szCs w:val="22"/>
          <w:lang w:val="lv-LV"/>
        </w:rPr>
        <w:t>iepirkum</w:t>
      </w:r>
      <w:r>
        <w:rPr>
          <w:rFonts w:asciiTheme="minorHAnsi" w:hAnsiTheme="minorHAnsi" w:cstheme="minorHAnsi"/>
          <w:sz w:val="22"/>
          <w:szCs w:val="22"/>
          <w:lang w:val="lv-LV"/>
        </w:rPr>
        <w:t xml:space="preserve">ā </w:t>
      </w:r>
      <w:r w:rsidRPr="006F1238">
        <w:rPr>
          <w:rFonts w:asciiTheme="minorHAnsi" w:hAnsiTheme="minorHAnsi" w:cstheme="minorHAnsi"/>
          <w:sz w:val="22"/>
          <w:szCs w:val="22"/>
          <w:lang w:val="lv-LV"/>
        </w:rPr>
        <w:t>saskaņā ar Nolikuma 2</w:t>
      </w:r>
      <w:r>
        <w:rPr>
          <w:rFonts w:asciiTheme="minorHAnsi" w:hAnsiTheme="minorHAnsi" w:cstheme="minorHAnsi"/>
          <w:sz w:val="22"/>
          <w:szCs w:val="22"/>
          <w:lang w:val="lv-LV"/>
        </w:rPr>
        <w:t>2</w:t>
      </w:r>
      <w:r w:rsidRPr="006F1238">
        <w:rPr>
          <w:rFonts w:asciiTheme="minorHAnsi" w:hAnsiTheme="minorHAnsi" w:cstheme="minorHAnsi"/>
          <w:sz w:val="22"/>
          <w:szCs w:val="22"/>
          <w:lang w:val="lv-LV"/>
        </w:rPr>
        <w:t>. punktu.</w:t>
      </w:r>
    </w:p>
    <w:p w14:paraId="102FDCAF" w14:textId="77777777" w:rsidR="008477F9" w:rsidRPr="006F1238" w:rsidRDefault="008477F9" w:rsidP="008477F9">
      <w:pPr>
        <w:pStyle w:val="ListParagraph"/>
        <w:numPr>
          <w:ilvl w:val="1"/>
          <w:numId w:val="1"/>
        </w:numPr>
        <w:ind w:hanging="508"/>
        <w:jc w:val="both"/>
        <w:rPr>
          <w:rFonts w:asciiTheme="minorHAnsi" w:hAnsiTheme="minorHAnsi" w:cstheme="minorHAnsi"/>
          <w:sz w:val="22"/>
          <w:szCs w:val="22"/>
          <w:lang w:val="lv-LV"/>
        </w:rPr>
      </w:pPr>
      <w:r w:rsidRPr="006F1238">
        <w:rPr>
          <w:rFonts w:asciiTheme="minorHAnsi" w:hAnsiTheme="minorHAnsi" w:cstheme="minorHAnsi"/>
          <w:sz w:val="22"/>
          <w:szCs w:val="22"/>
          <w:lang w:val="lv-LV"/>
        </w:rPr>
        <w:t>Pretendentam ir pienākums iekļaut savā piedāvājumā visu nepieciešamo dokumentāciju, kas apliecina Nolikumā izvirzīto prasību izpildi, kā arī precīzi un pilnīgi aizpildīt visu prasīto informāciju Tehniskajā specifikācijā – tehniskajā piedāvājumā un Finanšu piedāvājumā.</w:t>
      </w:r>
    </w:p>
    <w:p w14:paraId="1731DF46" w14:textId="77777777" w:rsidR="008477F9" w:rsidRPr="006F1238" w:rsidRDefault="008477F9" w:rsidP="008477F9">
      <w:pPr>
        <w:pStyle w:val="ListParagraph"/>
        <w:numPr>
          <w:ilvl w:val="1"/>
          <w:numId w:val="1"/>
        </w:numPr>
        <w:ind w:hanging="508"/>
        <w:jc w:val="both"/>
        <w:rPr>
          <w:rFonts w:asciiTheme="minorHAnsi" w:hAnsiTheme="minorHAnsi" w:cstheme="minorHAnsi"/>
          <w:sz w:val="22"/>
          <w:szCs w:val="22"/>
          <w:lang w:val="lv-LV"/>
        </w:rPr>
      </w:pPr>
      <w:r w:rsidRPr="006F1238">
        <w:rPr>
          <w:rFonts w:asciiTheme="minorHAnsi" w:hAnsiTheme="minorHAnsi" w:cstheme="minorHAnsi"/>
          <w:sz w:val="22"/>
          <w:szCs w:val="22"/>
          <w:lang w:val="lv-LV"/>
        </w:rPr>
        <w:t>Iepirkuma komisija jebkurā no vērtēšanas posmiem ir tiesīga lūgt pretendentiem sniegt papildu paskaidrojumus, uzdodot jautājumus rakstiski, un tādā pašā veidā saņemt atbildi, ja tas nepieciešams pretendentu atlasei, tehnisko piedāvājumu atbilstības pārbaudei, kā arī piedāvājumu vērtēšanai un salīdzināšanai.</w:t>
      </w:r>
    </w:p>
    <w:p w14:paraId="6F4F2EA8" w14:textId="77777777" w:rsidR="008477F9" w:rsidRPr="0051670D" w:rsidRDefault="008477F9" w:rsidP="008477F9">
      <w:pPr>
        <w:pStyle w:val="ListParagraph"/>
        <w:numPr>
          <w:ilvl w:val="1"/>
          <w:numId w:val="1"/>
        </w:numPr>
        <w:ind w:hanging="508"/>
        <w:jc w:val="both"/>
        <w:rPr>
          <w:rFonts w:asciiTheme="minorHAnsi" w:hAnsiTheme="minorHAnsi" w:cstheme="minorHAnsi"/>
          <w:b/>
          <w:sz w:val="22"/>
          <w:szCs w:val="22"/>
          <w:u w:val="single"/>
          <w:lang w:val="lv-LV"/>
        </w:rPr>
      </w:pPr>
      <w:r w:rsidRPr="006F1238">
        <w:rPr>
          <w:rFonts w:asciiTheme="minorHAnsi" w:hAnsiTheme="minorHAnsi" w:cstheme="minorHAnsi"/>
          <w:sz w:val="22"/>
          <w:szCs w:val="22"/>
          <w:lang w:val="lv-LV"/>
        </w:rPr>
        <w:t xml:space="preserve"> Piedāvājumu</w:t>
      </w:r>
      <w:r w:rsidRPr="0051670D">
        <w:rPr>
          <w:rFonts w:asciiTheme="minorHAnsi" w:hAnsiTheme="minorHAnsi" w:cstheme="minorHAnsi"/>
          <w:sz w:val="22"/>
          <w:szCs w:val="22"/>
          <w:lang w:val="lv-LV"/>
        </w:rPr>
        <w:t xml:space="preserve"> vērtēšana sastāv no 6 (sešiem) posmiem:</w:t>
      </w:r>
    </w:p>
    <w:p w14:paraId="4BBDE601" w14:textId="77777777" w:rsidR="008477F9" w:rsidRPr="0051670D" w:rsidRDefault="008477F9" w:rsidP="008477F9">
      <w:pPr>
        <w:ind w:firstLine="360"/>
        <w:jc w:val="both"/>
        <w:rPr>
          <w:rFonts w:asciiTheme="minorHAnsi" w:hAnsiTheme="minorHAnsi" w:cstheme="minorHAnsi"/>
          <w:b/>
          <w:sz w:val="22"/>
          <w:szCs w:val="22"/>
          <w:u w:val="single"/>
          <w:lang w:val="lv-LV"/>
        </w:rPr>
      </w:pPr>
      <w:r w:rsidRPr="0051670D">
        <w:rPr>
          <w:rFonts w:asciiTheme="minorHAnsi" w:hAnsiTheme="minorHAnsi" w:cstheme="minorHAnsi"/>
          <w:sz w:val="22"/>
          <w:szCs w:val="22"/>
          <w:lang w:val="lv-LV"/>
        </w:rPr>
        <w:tab/>
        <w:t>1. posms – piedāvājumu noformējuma pārbaude;</w:t>
      </w:r>
    </w:p>
    <w:p w14:paraId="4F2DA1AF" w14:textId="77777777" w:rsidR="008477F9" w:rsidRPr="0051670D" w:rsidRDefault="008477F9" w:rsidP="008477F9">
      <w:pPr>
        <w:pStyle w:val="ListParagraph"/>
        <w:autoSpaceDE w:val="0"/>
        <w:autoSpaceDN w:val="0"/>
        <w:adjustRightInd w:val="0"/>
        <w:ind w:right="39"/>
        <w:contextualSpacing w:val="0"/>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 xml:space="preserve">2. posms – pretendentu atbilstības kvalifikācijas prasībām pārbaude; </w:t>
      </w:r>
    </w:p>
    <w:p w14:paraId="24A090F1" w14:textId="77777777" w:rsidR="008477F9" w:rsidRPr="0051670D" w:rsidRDefault="008477F9" w:rsidP="008477F9">
      <w:pPr>
        <w:pStyle w:val="ListParagraph"/>
        <w:autoSpaceDE w:val="0"/>
        <w:autoSpaceDN w:val="0"/>
        <w:adjustRightInd w:val="0"/>
        <w:ind w:right="39"/>
        <w:contextualSpacing w:val="0"/>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 xml:space="preserve">3. posms – finanšu piedāvājumu vērtēšana; </w:t>
      </w:r>
    </w:p>
    <w:p w14:paraId="3EE52346" w14:textId="77777777" w:rsidR="008477F9" w:rsidRPr="0051670D" w:rsidRDefault="008477F9" w:rsidP="008477F9">
      <w:pPr>
        <w:pStyle w:val="ListParagraph"/>
        <w:autoSpaceDE w:val="0"/>
        <w:autoSpaceDN w:val="0"/>
        <w:adjustRightInd w:val="0"/>
        <w:ind w:right="39"/>
        <w:contextualSpacing w:val="0"/>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4. posms – tehnisko piedāvājumu vērtēšana;</w:t>
      </w:r>
    </w:p>
    <w:p w14:paraId="77871755" w14:textId="77777777" w:rsidR="008477F9" w:rsidRPr="0051670D" w:rsidRDefault="008477F9" w:rsidP="008477F9">
      <w:pPr>
        <w:pStyle w:val="ListParagraph"/>
        <w:autoSpaceDE w:val="0"/>
        <w:autoSpaceDN w:val="0"/>
        <w:adjustRightInd w:val="0"/>
        <w:ind w:right="39"/>
        <w:contextualSpacing w:val="0"/>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5. posms – saimnieciski izdevīgākā piedāvājuma vērtēšana;</w:t>
      </w:r>
    </w:p>
    <w:p w14:paraId="14970F18" w14:textId="77777777" w:rsidR="008477F9" w:rsidRPr="0051670D" w:rsidRDefault="008477F9" w:rsidP="008477F9">
      <w:pPr>
        <w:pStyle w:val="ListParagraph"/>
        <w:autoSpaceDE w:val="0"/>
        <w:autoSpaceDN w:val="0"/>
        <w:adjustRightInd w:val="0"/>
        <w:ind w:right="39"/>
        <w:contextualSpacing w:val="0"/>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 xml:space="preserve">6. posms – </w:t>
      </w:r>
      <w:bookmarkStart w:id="48" w:name="_Hlk13745229"/>
      <w:r w:rsidRPr="0051670D">
        <w:rPr>
          <w:rFonts w:asciiTheme="minorHAnsi" w:hAnsiTheme="minorHAnsi" w:cstheme="minorHAnsi"/>
          <w:sz w:val="22"/>
          <w:szCs w:val="22"/>
          <w:lang w:val="lv-LV"/>
        </w:rPr>
        <w:t>pretendenta izslēgšanas nosacījumu pārbaude</w:t>
      </w:r>
      <w:bookmarkEnd w:id="48"/>
      <w:r w:rsidRPr="0051670D">
        <w:rPr>
          <w:rFonts w:asciiTheme="minorHAnsi" w:hAnsiTheme="minorHAnsi" w:cstheme="minorHAnsi"/>
          <w:sz w:val="22"/>
          <w:szCs w:val="22"/>
          <w:lang w:val="lv-LV"/>
        </w:rPr>
        <w:t>.</w:t>
      </w:r>
    </w:p>
    <w:p w14:paraId="022ABEE6" w14:textId="77777777" w:rsidR="008477F9" w:rsidRPr="0051670D" w:rsidRDefault="008477F9" w:rsidP="008477F9">
      <w:pPr>
        <w:pStyle w:val="ListParagraph"/>
        <w:autoSpaceDE w:val="0"/>
        <w:autoSpaceDN w:val="0"/>
        <w:adjustRightInd w:val="0"/>
        <w:ind w:right="39"/>
        <w:contextualSpacing w:val="0"/>
        <w:jc w:val="both"/>
        <w:rPr>
          <w:rFonts w:asciiTheme="minorHAnsi" w:hAnsiTheme="minorHAnsi" w:cstheme="minorHAnsi"/>
          <w:sz w:val="22"/>
          <w:szCs w:val="22"/>
          <w:lang w:val="lv-LV"/>
        </w:rPr>
      </w:pPr>
    </w:p>
    <w:p w14:paraId="3CEA335B" w14:textId="77777777" w:rsidR="008477F9" w:rsidRPr="0051670D" w:rsidRDefault="008477F9" w:rsidP="008477F9">
      <w:pPr>
        <w:pStyle w:val="ListParagraph"/>
        <w:numPr>
          <w:ilvl w:val="0"/>
          <w:numId w:val="1"/>
        </w:numPr>
        <w:jc w:val="both"/>
        <w:rPr>
          <w:rFonts w:asciiTheme="minorHAnsi" w:hAnsiTheme="minorHAnsi" w:cstheme="minorHAnsi"/>
          <w:b/>
          <w:bCs/>
          <w:sz w:val="22"/>
          <w:szCs w:val="22"/>
          <w:u w:val="single"/>
          <w:lang w:val="lv-LV"/>
        </w:rPr>
      </w:pPr>
      <w:r w:rsidRPr="0051670D">
        <w:rPr>
          <w:rFonts w:asciiTheme="minorHAnsi" w:hAnsiTheme="minorHAnsi" w:cstheme="minorHAnsi"/>
          <w:b/>
          <w:bCs/>
          <w:sz w:val="22"/>
          <w:szCs w:val="22"/>
          <w:u w:val="single"/>
          <w:lang w:val="lv-LV"/>
        </w:rPr>
        <w:t>Piedāvājumu noformējuma pārbaude (1. posms)</w:t>
      </w:r>
    </w:p>
    <w:p w14:paraId="7FC0ED91" w14:textId="77777777" w:rsidR="008477F9" w:rsidRPr="0051670D" w:rsidRDefault="008477F9" w:rsidP="008477F9">
      <w:pPr>
        <w:pStyle w:val="ListParagraph"/>
        <w:numPr>
          <w:ilvl w:val="1"/>
          <w:numId w:val="1"/>
        </w:numPr>
        <w:ind w:hanging="508"/>
        <w:jc w:val="both"/>
        <w:rPr>
          <w:rFonts w:asciiTheme="minorHAnsi" w:hAnsiTheme="minorHAnsi" w:cstheme="minorHAnsi"/>
          <w:b/>
          <w:bCs/>
          <w:sz w:val="22"/>
          <w:szCs w:val="22"/>
          <w:lang w:val="lv-LV"/>
        </w:rPr>
      </w:pPr>
      <w:r w:rsidRPr="0051670D">
        <w:rPr>
          <w:rFonts w:asciiTheme="minorHAnsi" w:hAnsiTheme="minorHAnsi" w:cstheme="minorHAnsi"/>
          <w:sz w:val="22"/>
          <w:szCs w:val="22"/>
          <w:lang w:val="lv-LV"/>
        </w:rPr>
        <w:t>Iepirkuma komisija izvērtē pretendentu piedāvājumu atbilstību Nolikuma 1</w:t>
      </w:r>
      <w:r>
        <w:rPr>
          <w:rFonts w:asciiTheme="minorHAnsi" w:hAnsiTheme="minorHAnsi" w:cstheme="minorHAnsi"/>
          <w:sz w:val="22"/>
          <w:szCs w:val="22"/>
          <w:lang w:val="lv-LV"/>
        </w:rPr>
        <w:t>3</w:t>
      </w:r>
      <w:r w:rsidRPr="0051670D">
        <w:rPr>
          <w:rFonts w:asciiTheme="minorHAnsi" w:hAnsiTheme="minorHAnsi" w:cstheme="minorHAnsi"/>
          <w:sz w:val="22"/>
          <w:szCs w:val="22"/>
          <w:lang w:val="lv-LV"/>
        </w:rPr>
        <w:t>. punktā noteiktajām noformējuma un iesniegšanas prasībām. Konstatējot piedāvājuma neatbilstību kādai no prasībām, iepirkuma komisija izvērtē neatbilstības nozīmīgumu un lemj par pretendenta turpmāku dalību iepirkumā.</w:t>
      </w:r>
    </w:p>
    <w:p w14:paraId="2766DDC5" w14:textId="77777777" w:rsidR="008477F9" w:rsidRPr="0051670D" w:rsidRDefault="008477F9" w:rsidP="008477F9">
      <w:pPr>
        <w:pStyle w:val="ListParagraph"/>
        <w:ind w:left="792"/>
        <w:jc w:val="both"/>
        <w:rPr>
          <w:rFonts w:asciiTheme="minorHAnsi" w:hAnsiTheme="minorHAnsi" w:cstheme="minorHAnsi"/>
          <w:b/>
          <w:bCs/>
          <w:sz w:val="22"/>
          <w:szCs w:val="22"/>
          <w:lang w:val="lv-LV"/>
        </w:rPr>
      </w:pPr>
    </w:p>
    <w:p w14:paraId="30569F6A" w14:textId="77777777" w:rsidR="008477F9" w:rsidRPr="0051670D" w:rsidRDefault="008477F9" w:rsidP="008477F9">
      <w:pPr>
        <w:pStyle w:val="ListParagraph"/>
        <w:numPr>
          <w:ilvl w:val="0"/>
          <w:numId w:val="1"/>
        </w:numPr>
        <w:jc w:val="both"/>
        <w:rPr>
          <w:rFonts w:asciiTheme="minorHAnsi" w:hAnsiTheme="minorHAnsi" w:cstheme="minorHAnsi"/>
          <w:sz w:val="22"/>
          <w:szCs w:val="22"/>
          <w:u w:val="single"/>
          <w:lang w:val="lv-LV"/>
        </w:rPr>
      </w:pPr>
      <w:r w:rsidRPr="0051670D">
        <w:rPr>
          <w:rFonts w:asciiTheme="minorHAnsi" w:hAnsiTheme="minorHAnsi" w:cstheme="minorHAnsi"/>
          <w:b/>
          <w:bCs/>
          <w:sz w:val="22"/>
          <w:szCs w:val="22"/>
          <w:u w:val="single"/>
          <w:lang w:val="lv-LV"/>
        </w:rPr>
        <w:t>Pretendentu atbilstības kvalifikācijas prasībām pārbaude (2. posms</w:t>
      </w:r>
      <w:r w:rsidRPr="0051670D">
        <w:rPr>
          <w:rFonts w:asciiTheme="minorHAnsi" w:hAnsiTheme="minorHAnsi" w:cstheme="minorHAnsi"/>
          <w:sz w:val="22"/>
          <w:szCs w:val="22"/>
          <w:u w:val="single"/>
          <w:lang w:val="lv-LV"/>
        </w:rPr>
        <w:t>)</w:t>
      </w:r>
    </w:p>
    <w:p w14:paraId="062E7EFA" w14:textId="77777777" w:rsidR="008477F9" w:rsidRPr="006F1238" w:rsidRDefault="008477F9" w:rsidP="008477F9">
      <w:pPr>
        <w:pStyle w:val="ListParagraph"/>
        <w:numPr>
          <w:ilvl w:val="1"/>
          <w:numId w:val="1"/>
        </w:numPr>
        <w:ind w:hanging="508"/>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Iepirkuma komisija pārbauda, vai pretendents ir iesniedzis Nolikuma 1</w:t>
      </w:r>
      <w:r>
        <w:rPr>
          <w:rFonts w:asciiTheme="minorHAnsi" w:hAnsiTheme="minorHAnsi" w:cstheme="minorHAnsi"/>
          <w:sz w:val="22"/>
          <w:szCs w:val="22"/>
          <w:lang w:val="lv-LV"/>
        </w:rPr>
        <w:t>4</w:t>
      </w:r>
      <w:r w:rsidRPr="0051670D">
        <w:rPr>
          <w:rFonts w:asciiTheme="minorHAnsi" w:hAnsiTheme="minorHAnsi" w:cstheme="minorHAnsi"/>
          <w:sz w:val="22"/>
          <w:szCs w:val="22"/>
          <w:lang w:val="lv-LV"/>
        </w:rPr>
        <w:t xml:space="preserve">. punktā minētos dokumentus un to atbilstību Nolikuma prasībām. </w:t>
      </w:r>
    </w:p>
    <w:p w14:paraId="40C9EBA7"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u w:val="single"/>
          <w:lang w:val="lv-LV"/>
        </w:rPr>
      </w:pPr>
      <w:r w:rsidRPr="0051670D">
        <w:rPr>
          <w:rFonts w:asciiTheme="minorHAnsi" w:hAnsiTheme="minorHAnsi" w:cstheme="minorHAnsi"/>
          <w:sz w:val="22"/>
          <w:szCs w:val="22"/>
          <w:lang w:val="lv-LV"/>
        </w:rPr>
        <w:t>Iepirkuma komisija noraida pretendenta piedāvājumu, un tas turpmākajā vērtēšanā nepiedalās, ja:</w:t>
      </w:r>
    </w:p>
    <w:p w14:paraId="1D622D4D" w14:textId="77777777" w:rsidR="008477F9" w:rsidRPr="006F1238" w:rsidRDefault="008477F9" w:rsidP="008477F9">
      <w:pPr>
        <w:pStyle w:val="ListParagraph"/>
        <w:numPr>
          <w:ilvl w:val="2"/>
          <w:numId w:val="1"/>
        </w:numPr>
        <w:ind w:left="1418" w:hanging="709"/>
        <w:jc w:val="both"/>
        <w:rPr>
          <w:rFonts w:asciiTheme="minorHAnsi" w:hAnsiTheme="minorHAnsi" w:cstheme="minorHAnsi"/>
          <w:sz w:val="22"/>
          <w:szCs w:val="22"/>
          <w:lang w:val="lv-LV"/>
        </w:rPr>
      </w:pPr>
      <w:r w:rsidRPr="006F1238">
        <w:rPr>
          <w:rFonts w:asciiTheme="minorHAnsi" w:hAnsiTheme="minorHAnsi" w:cstheme="minorHAnsi"/>
          <w:sz w:val="22"/>
          <w:szCs w:val="22"/>
          <w:lang w:val="lv-LV"/>
        </w:rPr>
        <w:t>pretendents nav iesniedzis vispār vai iesniedzis nepatiesu informāciju savas kvalifikācijas novērtēšanai, t. sk. nav sniedzis iepirkuma komisijas pieprasīto papildu informāciju iepirkuma komisijas noteiktajā termiņā;</w:t>
      </w:r>
    </w:p>
    <w:p w14:paraId="5A70AF53" w14:textId="77777777" w:rsidR="008477F9" w:rsidRPr="0051670D" w:rsidRDefault="008477F9" w:rsidP="008477F9">
      <w:pPr>
        <w:pStyle w:val="ListParagraph"/>
        <w:numPr>
          <w:ilvl w:val="2"/>
          <w:numId w:val="1"/>
        </w:numPr>
        <w:ind w:left="1418" w:hanging="709"/>
        <w:jc w:val="both"/>
        <w:rPr>
          <w:rFonts w:asciiTheme="minorHAnsi" w:hAnsiTheme="minorHAnsi" w:cstheme="minorHAnsi"/>
          <w:sz w:val="22"/>
          <w:szCs w:val="22"/>
        </w:rPr>
      </w:pPr>
      <w:proofErr w:type="spellStart"/>
      <w:r w:rsidRPr="006F1238">
        <w:rPr>
          <w:rFonts w:asciiTheme="minorHAnsi" w:hAnsiTheme="minorHAnsi" w:cstheme="minorHAnsi"/>
          <w:sz w:val="22"/>
          <w:szCs w:val="22"/>
          <w:lang w:val="lv-LV"/>
        </w:rPr>
        <w:t>kva</w:t>
      </w:r>
      <w:r w:rsidRPr="0051670D">
        <w:rPr>
          <w:rFonts w:asciiTheme="minorHAnsi" w:hAnsiTheme="minorHAnsi" w:cstheme="minorHAnsi"/>
          <w:sz w:val="22"/>
          <w:szCs w:val="22"/>
        </w:rPr>
        <w:t>lifikācijas</w:t>
      </w:r>
      <w:proofErr w:type="spellEnd"/>
      <w:r w:rsidRPr="0051670D">
        <w:rPr>
          <w:rFonts w:asciiTheme="minorHAnsi" w:hAnsiTheme="minorHAnsi" w:cstheme="minorHAnsi"/>
          <w:sz w:val="22"/>
          <w:szCs w:val="22"/>
        </w:rPr>
        <w:t xml:space="preserve"> </w:t>
      </w:r>
      <w:proofErr w:type="spellStart"/>
      <w:r w:rsidRPr="0051670D">
        <w:rPr>
          <w:rFonts w:asciiTheme="minorHAnsi" w:hAnsiTheme="minorHAnsi" w:cstheme="minorHAnsi"/>
          <w:sz w:val="22"/>
          <w:szCs w:val="22"/>
        </w:rPr>
        <w:t>dokumenti</w:t>
      </w:r>
      <w:proofErr w:type="spellEnd"/>
      <w:r w:rsidRPr="0051670D">
        <w:rPr>
          <w:rFonts w:asciiTheme="minorHAnsi" w:hAnsiTheme="minorHAnsi" w:cstheme="minorHAnsi"/>
          <w:sz w:val="22"/>
          <w:szCs w:val="22"/>
        </w:rPr>
        <w:t xml:space="preserve"> nav </w:t>
      </w:r>
      <w:proofErr w:type="spellStart"/>
      <w:r w:rsidRPr="0051670D">
        <w:rPr>
          <w:rFonts w:asciiTheme="minorHAnsi" w:hAnsiTheme="minorHAnsi" w:cstheme="minorHAnsi"/>
          <w:sz w:val="22"/>
          <w:szCs w:val="22"/>
        </w:rPr>
        <w:t>iesniegti</w:t>
      </w:r>
      <w:proofErr w:type="spellEnd"/>
      <w:r w:rsidRPr="0051670D">
        <w:rPr>
          <w:rFonts w:asciiTheme="minorHAnsi" w:hAnsiTheme="minorHAnsi" w:cstheme="minorHAnsi"/>
          <w:sz w:val="22"/>
          <w:szCs w:val="22"/>
        </w:rPr>
        <w:t xml:space="preserve"> </w:t>
      </w:r>
      <w:proofErr w:type="spellStart"/>
      <w:r w:rsidRPr="0051670D">
        <w:rPr>
          <w:rFonts w:asciiTheme="minorHAnsi" w:hAnsiTheme="minorHAnsi" w:cstheme="minorHAnsi"/>
          <w:sz w:val="22"/>
          <w:szCs w:val="22"/>
        </w:rPr>
        <w:t>atbilstoši</w:t>
      </w:r>
      <w:proofErr w:type="spellEnd"/>
      <w:r w:rsidRPr="0051670D">
        <w:rPr>
          <w:rFonts w:asciiTheme="minorHAnsi" w:hAnsiTheme="minorHAnsi" w:cstheme="minorHAnsi"/>
          <w:sz w:val="22"/>
          <w:szCs w:val="22"/>
        </w:rPr>
        <w:t xml:space="preserve"> </w:t>
      </w:r>
      <w:proofErr w:type="spellStart"/>
      <w:r w:rsidRPr="0051670D">
        <w:rPr>
          <w:rFonts w:asciiTheme="minorHAnsi" w:hAnsiTheme="minorHAnsi" w:cstheme="minorHAnsi"/>
          <w:sz w:val="22"/>
          <w:szCs w:val="22"/>
        </w:rPr>
        <w:t>Nolikumā</w:t>
      </w:r>
      <w:proofErr w:type="spellEnd"/>
      <w:r w:rsidRPr="0051670D">
        <w:rPr>
          <w:rFonts w:asciiTheme="minorHAnsi" w:hAnsiTheme="minorHAnsi" w:cstheme="minorHAnsi"/>
          <w:sz w:val="22"/>
          <w:szCs w:val="22"/>
        </w:rPr>
        <w:t xml:space="preserve"> </w:t>
      </w:r>
      <w:proofErr w:type="spellStart"/>
      <w:r w:rsidRPr="0051670D">
        <w:rPr>
          <w:rFonts w:asciiTheme="minorHAnsi" w:hAnsiTheme="minorHAnsi" w:cstheme="minorHAnsi"/>
          <w:sz w:val="22"/>
          <w:szCs w:val="22"/>
        </w:rPr>
        <w:t>noteiktajām</w:t>
      </w:r>
      <w:proofErr w:type="spellEnd"/>
      <w:r w:rsidRPr="0051670D">
        <w:rPr>
          <w:rFonts w:asciiTheme="minorHAnsi" w:hAnsiTheme="minorHAnsi" w:cstheme="minorHAnsi"/>
          <w:sz w:val="22"/>
          <w:szCs w:val="22"/>
        </w:rPr>
        <w:t xml:space="preserve"> </w:t>
      </w:r>
      <w:proofErr w:type="spellStart"/>
      <w:r w:rsidRPr="0051670D">
        <w:rPr>
          <w:rFonts w:asciiTheme="minorHAnsi" w:hAnsiTheme="minorHAnsi" w:cstheme="minorHAnsi"/>
          <w:sz w:val="22"/>
          <w:szCs w:val="22"/>
        </w:rPr>
        <w:t>prasībām</w:t>
      </w:r>
      <w:proofErr w:type="spellEnd"/>
      <w:r w:rsidRPr="0051670D">
        <w:rPr>
          <w:rFonts w:asciiTheme="minorHAnsi" w:hAnsiTheme="minorHAnsi" w:cstheme="minorHAnsi"/>
          <w:sz w:val="22"/>
          <w:szCs w:val="22"/>
        </w:rPr>
        <w:t xml:space="preserve"> un / </w:t>
      </w:r>
      <w:proofErr w:type="spellStart"/>
      <w:r w:rsidRPr="0051670D">
        <w:rPr>
          <w:rFonts w:asciiTheme="minorHAnsi" w:hAnsiTheme="minorHAnsi" w:cstheme="minorHAnsi"/>
          <w:sz w:val="22"/>
          <w:szCs w:val="22"/>
        </w:rPr>
        <w:t>vai</w:t>
      </w:r>
      <w:proofErr w:type="spellEnd"/>
      <w:r w:rsidRPr="0051670D">
        <w:rPr>
          <w:rFonts w:asciiTheme="minorHAnsi" w:hAnsiTheme="minorHAnsi" w:cstheme="minorHAnsi"/>
          <w:sz w:val="22"/>
          <w:szCs w:val="22"/>
        </w:rPr>
        <w:t xml:space="preserve"> to </w:t>
      </w:r>
      <w:proofErr w:type="spellStart"/>
      <w:r w:rsidRPr="0051670D">
        <w:rPr>
          <w:rFonts w:asciiTheme="minorHAnsi" w:hAnsiTheme="minorHAnsi" w:cstheme="minorHAnsi"/>
          <w:sz w:val="22"/>
          <w:szCs w:val="22"/>
        </w:rPr>
        <w:t>saturs</w:t>
      </w:r>
      <w:proofErr w:type="spellEnd"/>
      <w:r w:rsidRPr="0051670D">
        <w:rPr>
          <w:rFonts w:asciiTheme="minorHAnsi" w:hAnsiTheme="minorHAnsi" w:cstheme="minorHAnsi"/>
          <w:sz w:val="22"/>
          <w:szCs w:val="22"/>
        </w:rPr>
        <w:t xml:space="preserve"> </w:t>
      </w:r>
      <w:proofErr w:type="spellStart"/>
      <w:r w:rsidRPr="0051670D">
        <w:rPr>
          <w:rFonts w:asciiTheme="minorHAnsi" w:hAnsiTheme="minorHAnsi" w:cstheme="minorHAnsi"/>
          <w:sz w:val="22"/>
          <w:szCs w:val="22"/>
        </w:rPr>
        <w:t>neatbilst</w:t>
      </w:r>
      <w:proofErr w:type="spellEnd"/>
      <w:r w:rsidRPr="0051670D">
        <w:rPr>
          <w:rFonts w:asciiTheme="minorHAnsi" w:hAnsiTheme="minorHAnsi" w:cstheme="minorHAnsi"/>
          <w:sz w:val="22"/>
          <w:szCs w:val="22"/>
        </w:rPr>
        <w:t xml:space="preserve"> </w:t>
      </w:r>
      <w:proofErr w:type="spellStart"/>
      <w:r w:rsidRPr="0051670D">
        <w:rPr>
          <w:rFonts w:asciiTheme="minorHAnsi" w:hAnsiTheme="minorHAnsi" w:cstheme="minorHAnsi"/>
          <w:sz w:val="22"/>
          <w:szCs w:val="22"/>
        </w:rPr>
        <w:t>Nolikuma</w:t>
      </w:r>
      <w:proofErr w:type="spellEnd"/>
      <w:r w:rsidRPr="0051670D">
        <w:rPr>
          <w:rFonts w:asciiTheme="minorHAnsi" w:hAnsiTheme="minorHAnsi" w:cstheme="minorHAnsi"/>
          <w:sz w:val="22"/>
          <w:szCs w:val="22"/>
        </w:rPr>
        <w:t xml:space="preserve"> </w:t>
      </w:r>
      <w:proofErr w:type="spellStart"/>
      <w:r w:rsidRPr="0051670D">
        <w:rPr>
          <w:rFonts w:asciiTheme="minorHAnsi" w:hAnsiTheme="minorHAnsi" w:cstheme="minorHAnsi"/>
          <w:sz w:val="22"/>
          <w:szCs w:val="22"/>
        </w:rPr>
        <w:t>prasībām</w:t>
      </w:r>
      <w:proofErr w:type="spellEnd"/>
      <w:r w:rsidRPr="0051670D">
        <w:rPr>
          <w:rFonts w:asciiTheme="minorHAnsi" w:hAnsiTheme="minorHAnsi" w:cstheme="minorHAnsi"/>
          <w:sz w:val="22"/>
          <w:szCs w:val="22"/>
        </w:rPr>
        <w:t>.</w:t>
      </w:r>
    </w:p>
    <w:p w14:paraId="3002E084" w14:textId="77777777" w:rsidR="008477F9" w:rsidRDefault="008477F9" w:rsidP="008477F9">
      <w:pPr>
        <w:pStyle w:val="Nodala111"/>
        <w:numPr>
          <w:ilvl w:val="0"/>
          <w:numId w:val="0"/>
        </w:numPr>
        <w:ind w:left="792"/>
        <w:rPr>
          <w:rFonts w:asciiTheme="minorHAnsi" w:hAnsiTheme="minorHAnsi" w:cstheme="minorHAnsi"/>
          <w:sz w:val="22"/>
          <w:szCs w:val="22"/>
        </w:rPr>
      </w:pPr>
    </w:p>
    <w:p w14:paraId="0A43A20D" w14:textId="77777777" w:rsidR="00C53F5C" w:rsidRDefault="00C53F5C" w:rsidP="008477F9">
      <w:pPr>
        <w:pStyle w:val="Nodala111"/>
        <w:numPr>
          <w:ilvl w:val="0"/>
          <w:numId w:val="0"/>
        </w:numPr>
        <w:ind w:left="792"/>
        <w:rPr>
          <w:rFonts w:asciiTheme="minorHAnsi" w:hAnsiTheme="minorHAnsi" w:cstheme="minorHAnsi"/>
          <w:sz w:val="22"/>
          <w:szCs w:val="22"/>
        </w:rPr>
      </w:pPr>
    </w:p>
    <w:p w14:paraId="75D92C0D" w14:textId="77777777" w:rsidR="00C53F5C" w:rsidRDefault="00C53F5C" w:rsidP="008477F9">
      <w:pPr>
        <w:pStyle w:val="Nodala111"/>
        <w:numPr>
          <w:ilvl w:val="0"/>
          <w:numId w:val="0"/>
        </w:numPr>
        <w:ind w:left="792"/>
        <w:rPr>
          <w:rFonts w:asciiTheme="minorHAnsi" w:hAnsiTheme="minorHAnsi" w:cstheme="minorHAnsi"/>
          <w:sz w:val="22"/>
          <w:szCs w:val="22"/>
        </w:rPr>
      </w:pPr>
    </w:p>
    <w:p w14:paraId="595BA254" w14:textId="77777777" w:rsidR="00C53F5C" w:rsidRPr="0051670D" w:rsidRDefault="00C53F5C" w:rsidP="008477F9">
      <w:pPr>
        <w:pStyle w:val="Nodala111"/>
        <w:numPr>
          <w:ilvl w:val="0"/>
          <w:numId w:val="0"/>
        </w:numPr>
        <w:ind w:left="792"/>
        <w:rPr>
          <w:rFonts w:asciiTheme="minorHAnsi" w:hAnsiTheme="minorHAnsi" w:cstheme="minorHAnsi"/>
          <w:sz w:val="22"/>
          <w:szCs w:val="22"/>
        </w:rPr>
      </w:pPr>
    </w:p>
    <w:p w14:paraId="796BE7DD" w14:textId="77777777" w:rsidR="008477F9" w:rsidRPr="0051670D" w:rsidRDefault="008477F9" w:rsidP="008477F9">
      <w:pPr>
        <w:pStyle w:val="ListParagraph"/>
        <w:numPr>
          <w:ilvl w:val="0"/>
          <w:numId w:val="1"/>
        </w:numPr>
        <w:jc w:val="both"/>
        <w:rPr>
          <w:rFonts w:asciiTheme="minorHAnsi" w:hAnsiTheme="minorHAnsi" w:cstheme="minorHAnsi"/>
          <w:b/>
          <w:bCs/>
          <w:sz w:val="22"/>
          <w:szCs w:val="22"/>
          <w:u w:val="single"/>
          <w:lang w:val="lv-LV"/>
        </w:rPr>
      </w:pPr>
      <w:r w:rsidRPr="0051670D">
        <w:rPr>
          <w:rFonts w:asciiTheme="minorHAnsi" w:hAnsiTheme="minorHAnsi" w:cstheme="minorHAnsi"/>
          <w:b/>
          <w:bCs/>
          <w:sz w:val="22"/>
          <w:szCs w:val="22"/>
          <w:u w:val="single"/>
          <w:lang w:val="lv-LV"/>
        </w:rPr>
        <w:lastRenderedPageBreak/>
        <w:t>Finanšu piedāvājumu vērtēšana (3. posms)</w:t>
      </w:r>
    </w:p>
    <w:p w14:paraId="3BAB072A" w14:textId="77777777" w:rsidR="008477F9" w:rsidRPr="006F1238" w:rsidRDefault="008477F9" w:rsidP="008477F9">
      <w:pPr>
        <w:pStyle w:val="ListParagraph"/>
        <w:numPr>
          <w:ilvl w:val="1"/>
          <w:numId w:val="1"/>
        </w:numPr>
        <w:ind w:hanging="508"/>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Iepirkuma komisija noraida pretendenta piedāvājumu un tas turpmākajā vērtēšanā nepiedalās, ja tiek konstatēts, ka Finanšu piedāvājums nav iesniegts vai Finanšu piedāvājums nav iesniegts par visu iepirkuma priekšmeta apjomu.</w:t>
      </w:r>
    </w:p>
    <w:p w14:paraId="2B3EB618"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Iepirkuma komisija pārbauda, vai pretendentu piedāvājumos nav aritmētisku kļūdu. Ja piedāvājumā tiek konstatēta aritmētiska kļūda, tad iepirkuma komisija veic aritmētiskās kļūdas labošanu un informē par to pretendentu, kura piedāvājumā veikta kļūdas labošana.</w:t>
      </w:r>
    </w:p>
    <w:p w14:paraId="1FDC7669" w14:textId="77777777" w:rsidR="008477F9" w:rsidRDefault="008477F9" w:rsidP="008477F9">
      <w:pPr>
        <w:pStyle w:val="ListParagraph"/>
        <w:numPr>
          <w:ilvl w:val="1"/>
          <w:numId w:val="1"/>
        </w:numPr>
        <w:ind w:hanging="508"/>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Vērtējot pretendenta finanšu piedāvājumu, iepirkuma komisija ņem vērā aritmētisko kļūdu labojumus.</w:t>
      </w:r>
    </w:p>
    <w:p w14:paraId="4BB88BD0" w14:textId="77777777" w:rsidR="00CF34C9" w:rsidRDefault="00CF34C9" w:rsidP="00CF34C9">
      <w:pPr>
        <w:pStyle w:val="ListParagraph"/>
        <w:ind w:left="792"/>
        <w:jc w:val="both"/>
        <w:rPr>
          <w:rFonts w:asciiTheme="minorHAnsi" w:hAnsiTheme="minorHAnsi" w:cstheme="minorHAnsi"/>
          <w:sz w:val="22"/>
          <w:szCs w:val="22"/>
          <w:lang w:val="lv-LV"/>
        </w:rPr>
      </w:pPr>
    </w:p>
    <w:p w14:paraId="67B75CC1" w14:textId="77777777" w:rsidR="008477F9" w:rsidRPr="0051670D" w:rsidRDefault="008477F9" w:rsidP="008477F9">
      <w:pPr>
        <w:pStyle w:val="ListParagraph"/>
        <w:numPr>
          <w:ilvl w:val="0"/>
          <w:numId w:val="1"/>
        </w:numPr>
        <w:jc w:val="both"/>
        <w:rPr>
          <w:rFonts w:asciiTheme="minorHAnsi" w:hAnsiTheme="minorHAnsi" w:cstheme="minorHAnsi"/>
          <w:b/>
          <w:sz w:val="22"/>
          <w:szCs w:val="22"/>
          <w:u w:val="single"/>
          <w:lang w:val="lv-LV"/>
        </w:rPr>
      </w:pPr>
      <w:r w:rsidRPr="0051670D">
        <w:rPr>
          <w:rFonts w:asciiTheme="minorHAnsi" w:hAnsiTheme="minorHAnsi" w:cstheme="minorHAnsi"/>
          <w:b/>
          <w:bCs/>
          <w:iCs/>
          <w:spacing w:val="-6"/>
          <w:sz w:val="22"/>
          <w:szCs w:val="22"/>
          <w:u w:val="single"/>
          <w:lang w:val="lv-LV"/>
        </w:rPr>
        <w:t>Tehnisko piedāvājumu vērtēšana (4. posms)</w:t>
      </w:r>
    </w:p>
    <w:p w14:paraId="006E4450" w14:textId="77777777" w:rsidR="008477F9" w:rsidRPr="006F1238" w:rsidRDefault="008477F9" w:rsidP="008477F9">
      <w:pPr>
        <w:pStyle w:val="ListParagraph"/>
        <w:numPr>
          <w:ilvl w:val="1"/>
          <w:numId w:val="1"/>
        </w:numPr>
        <w:ind w:hanging="508"/>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Iepirkuma komisija veic pretendentu tehnisko piedāvājumu atbilstības pārbaudi atbilstoši Nolikuma tehniskajā specifikācijā izvirzītajām minimālajām obligātajām prasībām.</w:t>
      </w:r>
    </w:p>
    <w:p w14:paraId="213F6FA1" w14:textId="77777777" w:rsidR="008477F9" w:rsidRPr="0051670D" w:rsidRDefault="008477F9" w:rsidP="008477F9">
      <w:pPr>
        <w:pStyle w:val="ListParagraph"/>
        <w:numPr>
          <w:ilvl w:val="1"/>
          <w:numId w:val="1"/>
        </w:numPr>
        <w:ind w:hanging="508"/>
        <w:jc w:val="both"/>
        <w:rPr>
          <w:rFonts w:asciiTheme="minorHAnsi" w:hAnsiTheme="minorHAnsi" w:cstheme="minorHAnsi"/>
          <w:b/>
          <w:sz w:val="22"/>
          <w:szCs w:val="22"/>
          <w:u w:val="single"/>
          <w:lang w:val="lv-LV"/>
        </w:rPr>
      </w:pPr>
      <w:r w:rsidRPr="0051670D">
        <w:rPr>
          <w:rFonts w:asciiTheme="minorHAnsi" w:hAnsiTheme="minorHAnsi" w:cstheme="minorHAnsi"/>
          <w:sz w:val="22"/>
          <w:szCs w:val="22"/>
          <w:lang w:val="lv-LV"/>
        </w:rPr>
        <w:t>Ja pretendenta tehniskais piedāvājums un pārējie Nolikuma 1</w:t>
      </w:r>
      <w:r>
        <w:rPr>
          <w:rFonts w:asciiTheme="minorHAnsi" w:hAnsiTheme="minorHAnsi" w:cstheme="minorHAnsi"/>
          <w:sz w:val="22"/>
          <w:szCs w:val="22"/>
          <w:lang w:val="lv-LV"/>
        </w:rPr>
        <w:t>5</w:t>
      </w:r>
      <w:r w:rsidRPr="0051670D">
        <w:rPr>
          <w:rFonts w:asciiTheme="minorHAnsi" w:hAnsiTheme="minorHAnsi" w:cstheme="minorHAnsi"/>
          <w:sz w:val="22"/>
          <w:szCs w:val="22"/>
          <w:lang w:val="lv-LV"/>
        </w:rPr>
        <w:t xml:space="preserve">.2. punktā norādītie dokumenti nav iesniegti vai neatbilst Nolikuma tehniskajā specifikācijā izvirzītajām prasībām, </w:t>
      </w:r>
      <w:bookmarkStart w:id="49" w:name="_Hlk15370298"/>
      <w:r w:rsidRPr="0051670D">
        <w:rPr>
          <w:rFonts w:asciiTheme="minorHAnsi" w:hAnsiTheme="minorHAnsi" w:cstheme="minorHAnsi"/>
          <w:sz w:val="22"/>
          <w:szCs w:val="22"/>
          <w:lang w:val="lv-LV"/>
        </w:rPr>
        <w:t>pretendenta piedāvājums tiek noraidīts un turpmākajā vērtēšanā nepiedalās.</w:t>
      </w:r>
      <w:bookmarkEnd w:id="49"/>
    </w:p>
    <w:p w14:paraId="19AA40AB" w14:textId="77777777" w:rsidR="008477F9" w:rsidRPr="0051670D" w:rsidRDefault="008477F9" w:rsidP="008477F9">
      <w:pPr>
        <w:autoSpaceDE w:val="0"/>
        <w:autoSpaceDN w:val="0"/>
        <w:adjustRightInd w:val="0"/>
        <w:ind w:right="40"/>
        <w:jc w:val="both"/>
        <w:rPr>
          <w:rFonts w:asciiTheme="minorHAnsi" w:hAnsiTheme="minorHAnsi" w:cstheme="minorHAnsi"/>
          <w:sz w:val="22"/>
          <w:szCs w:val="22"/>
          <w:lang w:val="lv-LV"/>
        </w:rPr>
      </w:pPr>
    </w:p>
    <w:p w14:paraId="337FA28C" w14:textId="77777777" w:rsidR="008477F9" w:rsidRPr="00433EDF" w:rsidRDefault="008477F9" w:rsidP="008477F9">
      <w:pPr>
        <w:pStyle w:val="ListParagraph"/>
        <w:numPr>
          <w:ilvl w:val="0"/>
          <w:numId w:val="1"/>
        </w:numPr>
        <w:autoSpaceDE w:val="0"/>
        <w:autoSpaceDN w:val="0"/>
        <w:adjustRightInd w:val="0"/>
        <w:ind w:right="40"/>
        <w:jc w:val="both"/>
        <w:rPr>
          <w:rFonts w:asciiTheme="minorHAnsi" w:hAnsiTheme="minorHAnsi" w:cstheme="minorHAnsi"/>
          <w:b/>
          <w:bCs/>
          <w:sz w:val="22"/>
          <w:szCs w:val="22"/>
          <w:u w:val="single"/>
          <w:lang w:val="lv-LV"/>
        </w:rPr>
      </w:pPr>
      <w:r w:rsidRPr="00433EDF">
        <w:rPr>
          <w:rFonts w:asciiTheme="minorHAnsi" w:hAnsiTheme="minorHAnsi" w:cstheme="minorHAnsi"/>
          <w:b/>
          <w:bCs/>
          <w:sz w:val="22"/>
          <w:szCs w:val="22"/>
          <w:u w:val="single"/>
          <w:lang w:val="lv-LV" w:eastAsia="ar-SA"/>
        </w:rPr>
        <w:t>Saimnieciski izdevīgākā piedāvājuma vērtēšana (5. posms)</w:t>
      </w:r>
    </w:p>
    <w:p w14:paraId="428B9C74"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eastAsia="ar-SA"/>
        </w:rPr>
      </w:pPr>
      <w:r w:rsidRPr="0051670D">
        <w:rPr>
          <w:rFonts w:asciiTheme="minorHAnsi" w:hAnsiTheme="minorHAnsi" w:cstheme="minorHAnsi"/>
          <w:sz w:val="22"/>
          <w:szCs w:val="22"/>
          <w:lang w:val="lv-LV" w:eastAsia="ar-SA"/>
        </w:rPr>
        <w:t>Saimnieciski visizdevīgāko piedāvājumu iepirkuma komisija izvēlas saskaņā ar šādiem vērtēšanas kritērijiem:</w:t>
      </w:r>
    </w:p>
    <w:tbl>
      <w:tblPr>
        <w:tblW w:w="95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7035"/>
        <w:gridCol w:w="1590"/>
      </w:tblGrid>
      <w:tr w:rsidR="008477F9" w:rsidRPr="0051670D" w14:paraId="08AE59EF" w14:textId="77777777" w:rsidTr="008D6751">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FDEA32" w14:textId="77777777" w:rsidR="008477F9" w:rsidRPr="0051670D" w:rsidRDefault="008477F9" w:rsidP="008D6751">
            <w:pPr>
              <w:spacing w:line="256" w:lineRule="auto"/>
              <w:jc w:val="center"/>
              <w:rPr>
                <w:rFonts w:asciiTheme="minorHAnsi" w:hAnsiTheme="minorHAnsi" w:cstheme="minorHAnsi"/>
                <w:b/>
                <w:sz w:val="22"/>
                <w:szCs w:val="22"/>
                <w:lang w:val="lv-LV" w:eastAsia="ar-SA"/>
              </w:rPr>
            </w:pPr>
            <w:r w:rsidRPr="0051670D">
              <w:rPr>
                <w:rFonts w:asciiTheme="minorHAnsi" w:hAnsiTheme="minorHAnsi" w:cstheme="minorHAnsi"/>
                <w:b/>
                <w:sz w:val="22"/>
                <w:szCs w:val="22"/>
                <w:lang w:val="lv-LV" w:eastAsia="ar-SA"/>
              </w:rPr>
              <w:t>Nr.</w:t>
            </w:r>
          </w:p>
        </w:tc>
        <w:tc>
          <w:tcPr>
            <w:tcW w:w="70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0E2614" w14:textId="77777777" w:rsidR="008477F9" w:rsidRPr="0051670D" w:rsidRDefault="008477F9" w:rsidP="008D6751">
            <w:pPr>
              <w:spacing w:line="256" w:lineRule="auto"/>
              <w:jc w:val="center"/>
              <w:rPr>
                <w:rFonts w:asciiTheme="minorHAnsi" w:hAnsiTheme="minorHAnsi" w:cstheme="minorHAnsi"/>
                <w:b/>
                <w:sz w:val="22"/>
                <w:szCs w:val="22"/>
                <w:lang w:val="lv-LV" w:eastAsia="ar-SA"/>
              </w:rPr>
            </w:pPr>
            <w:r w:rsidRPr="0051670D">
              <w:rPr>
                <w:rFonts w:asciiTheme="minorHAnsi" w:hAnsiTheme="minorHAnsi" w:cstheme="minorHAnsi"/>
                <w:b/>
                <w:sz w:val="22"/>
                <w:szCs w:val="22"/>
                <w:lang w:val="lv-LV" w:eastAsia="ar-SA"/>
              </w:rPr>
              <w:t>Kritērijs</w:t>
            </w:r>
          </w:p>
        </w:tc>
        <w:tc>
          <w:tcPr>
            <w:tcW w:w="1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7A3A9" w14:textId="77777777" w:rsidR="008477F9" w:rsidRPr="0051670D" w:rsidRDefault="008477F9" w:rsidP="008D6751">
            <w:pPr>
              <w:spacing w:line="256" w:lineRule="auto"/>
              <w:jc w:val="center"/>
              <w:rPr>
                <w:rFonts w:asciiTheme="minorHAnsi" w:hAnsiTheme="minorHAnsi" w:cstheme="minorHAnsi"/>
                <w:b/>
                <w:sz w:val="22"/>
                <w:szCs w:val="22"/>
                <w:lang w:val="lv-LV" w:eastAsia="ar-SA"/>
              </w:rPr>
            </w:pPr>
            <w:r w:rsidRPr="0051670D">
              <w:rPr>
                <w:rFonts w:asciiTheme="minorHAnsi" w:hAnsiTheme="minorHAnsi" w:cstheme="minorHAnsi"/>
                <w:b/>
                <w:sz w:val="22"/>
                <w:szCs w:val="22"/>
                <w:lang w:val="lv-LV" w:eastAsia="ar-SA"/>
              </w:rPr>
              <w:t>Maksimālais punktu skaits</w:t>
            </w:r>
          </w:p>
        </w:tc>
      </w:tr>
      <w:tr w:rsidR="008477F9" w:rsidRPr="0051670D" w14:paraId="557E7258" w14:textId="77777777" w:rsidTr="008D6751">
        <w:trPr>
          <w:trHeight w:val="375"/>
        </w:trPr>
        <w:tc>
          <w:tcPr>
            <w:tcW w:w="900" w:type="dxa"/>
            <w:tcBorders>
              <w:top w:val="single" w:sz="4" w:space="0" w:color="auto"/>
              <w:left w:val="single" w:sz="4" w:space="0" w:color="auto"/>
              <w:bottom w:val="single" w:sz="4" w:space="0" w:color="auto"/>
              <w:right w:val="single" w:sz="4" w:space="0" w:color="auto"/>
            </w:tcBorders>
            <w:vAlign w:val="center"/>
            <w:hideMark/>
          </w:tcPr>
          <w:p w14:paraId="23BCE537" w14:textId="77777777" w:rsidR="008477F9" w:rsidRPr="005B3875" w:rsidRDefault="008477F9" w:rsidP="008D6751">
            <w:pPr>
              <w:spacing w:line="256" w:lineRule="auto"/>
              <w:jc w:val="center"/>
              <w:rPr>
                <w:rFonts w:asciiTheme="minorHAnsi" w:hAnsiTheme="minorHAnsi" w:cstheme="minorHAnsi"/>
                <w:b/>
                <w:sz w:val="22"/>
                <w:szCs w:val="22"/>
                <w:lang w:val="lv-LV" w:eastAsia="ar-SA"/>
              </w:rPr>
            </w:pPr>
            <w:r w:rsidRPr="005B3875">
              <w:rPr>
                <w:rFonts w:asciiTheme="minorHAnsi" w:hAnsiTheme="minorHAnsi" w:cstheme="minorHAnsi"/>
                <w:b/>
                <w:sz w:val="22"/>
                <w:szCs w:val="22"/>
                <w:lang w:val="lv-LV" w:eastAsia="ar-SA"/>
              </w:rPr>
              <w:t>1.</w:t>
            </w:r>
          </w:p>
        </w:tc>
        <w:tc>
          <w:tcPr>
            <w:tcW w:w="7035" w:type="dxa"/>
            <w:tcBorders>
              <w:top w:val="single" w:sz="4" w:space="0" w:color="auto"/>
              <w:left w:val="single" w:sz="4" w:space="0" w:color="auto"/>
              <w:bottom w:val="single" w:sz="4" w:space="0" w:color="auto"/>
              <w:right w:val="single" w:sz="4" w:space="0" w:color="auto"/>
            </w:tcBorders>
            <w:vAlign w:val="center"/>
            <w:hideMark/>
          </w:tcPr>
          <w:p w14:paraId="20B23C15" w14:textId="77777777" w:rsidR="008477F9" w:rsidRPr="00935783" w:rsidRDefault="008477F9" w:rsidP="008D6751">
            <w:pPr>
              <w:tabs>
                <w:tab w:val="left" w:pos="709"/>
                <w:tab w:val="num" w:pos="1080"/>
                <w:tab w:val="left" w:pos="1134"/>
              </w:tabs>
              <w:suppressAutoHyphens/>
              <w:spacing w:line="256" w:lineRule="auto"/>
              <w:rPr>
                <w:rFonts w:asciiTheme="minorHAnsi" w:eastAsia="Calibri" w:hAnsiTheme="minorHAnsi" w:cstheme="minorHAnsi"/>
                <w:b/>
                <w:color w:val="FF0000"/>
                <w:sz w:val="22"/>
                <w:szCs w:val="22"/>
                <w:highlight w:val="yellow"/>
                <w:lang w:val="lv-LV" w:eastAsia="ar-SA"/>
              </w:rPr>
            </w:pPr>
            <w:r w:rsidRPr="002F608B">
              <w:rPr>
                <w:rFonts w:ascii="Calibri" w:hAnsi="Calibri" w:cs="Calibri"/>
                <w:b/>
                <w:bCs/>
                <w:color w:val="000000"/>
                <w:sz w:val="22"/>
                <w:szCs w:val="22"/>
                <w:u w:val="single"/>
                <w:lang w:val="lv-LV"/>
              </w:rPr>
              <w:t xml:space="preserve">Medicīnas ierīču piegādes izmaksas </w:t>
            </w:r>
          </w:p>
        </w:tc>
        <w:tc>
          <w:tcPr>
            <w:tcW w:w="1590" w:type="dxa"/>
            <w:tcBorders>
              <w:top w:val="single" w:sz="4" w:space="0" w:color="auto"/>
              <w:left w:val="single" w:sz="4" w:space="0" w:color="auto"/>
              <w:bottom w:val="single" w:sz="4" w:space="0" w:color="auto"/>
              <w:right w:val="single" w:sz="4" w:space="0" w:color="auto"/>
            </w:tcBorders>
            <w:vAlign w:val="center"/>
            <w:hideMark/>
          </w:tcPr>
          <w:p w14:paraId="70B7C7F2" w14:textId="77777777" w:rsidR="008477F9" w:rsidRPr="00C61B90" w:rsidRDefault="008477F9" w:rsidP="008D6751">
            <w:pPr>
              <w:tabs>
                <w:tab w:val="left" w:pos="709"/>
                <w:tab w:val="num" w:pos="1080"/>
                <w:tab w:val="left" w:pos="1134"/>
              </w:tabs>
              <w:suppressAutoHyphens/>
              <w:spacing w:line="256" w:lineRule="auto"/>
              <w:jc w:val="center"/>
              <w:rPr>
                <w:rFonts w:asciiTheme="minorHAnsi" w:hAnsiTheme="minorHAnsi" w:cstheme="minorHAnsi"/>
                <w:b/>
                <w:sz w:val="22"/>
                <w:szCs w:val="22"/>
                <w:lang w:val="lv-LV" w:eastAsia="ar-SA"/>
              </w:rPr>
            </w:pPr>
            <w:r w:rsidRPr="00C61B90">
              <w:rPr>
                <w:rFonts w:ascii="Calibri" w:hAnsi="Calibri" w:cs="Calibri"/>
                <w:b/>
                <w:sz w:val="22"/>
                <w:szCs w:val="22"/>
                <w:lang w:val="lv-LV" w:eastAsia="ar-SA"/>
              </w:rPr>
              <w:t>98</w:t>
            </w:r>
          </w:p>
        </w:tc>
      </w:tr>
      <w:tr w:rsidR="008477F9" w:rsidRPr="0051670D" w14:paraId="682B1C1A" w14:textId="77777777" w:rsidTr="008D6751">
        <w:trPr>
          <w:trHeight w:val="268"/>
        </w:trPr>
        <w:tc>
          <w:tcPr>
            <w:tcW w:w="900" w:type="dxa"/>
            <w:tcBorders>
              <w:top w:val="single" w:sz="4" w:space="0" w:color="auto"/>
              <w:left w:val="single" w:sz="4" w:space="0" w:color="auto"/>
              <w:bottom w:val="single" w:sz="4" w:space="0" w:color="auto"/>
              <w:right w:val="single" w:sz="4" w:space="0" w:color="auto"/>
            </w:tcBorders>
          </w:tcPr>
          <w:p w14:paraId="6EF5754E" w14:textId="77777777" w:rsidR="008477F9" w:rsidRPr="005B3875" w:rsidRDefault="008477F9" w:rsidP="008D6751">
            <w:pPr>
              <w:spacing w:line="256" w:lineRule="auto"/>
              <w:jc w:val="center"/>
              <w:rPr>
                <w:rFonts w:asciiTheme="minorHAnsi" w:hAnsiTheme="minorHAnsi" w:cstheme="minorHAnsi"/>
                <w:sz w:val="22"/>
                <w:szCs w:val="22"/>
                <w:lang w:val="lv-LV" w:eastAsia="ar-SA"/>
              </w:rPr>
            </w:pPr>
          </w:p>
        </w:tc>
        <w:tc>
          <w:tcPr>
            <w:tcW w:w="7035" w:type="dxa"/>
            <w:tcBorders>
              <w:top w:val="single" w:sz="4" w:space="0" w:color="auto"/>
              <w:left w:val="single" w:sz="4" w:space="0" w:color="auto"/>
              <w:bottom w:val="single" w:sz="4" w:space="0" w:color="auto"/>
              <w:right w:val="single" w:sz="4" w:space="0" w:color="auto"/>
            </w:tcBorders>
            <w:hideMark/>
          </w:tcPr>
          <w:p w14:paraId="59A21B49" w14:textId="77777777" w:rsidR="008477F9" w:rsidRPr="00EA4D2F" w:rsidRDefault="008477F9" w:rsidP="008D6751">
            <w:pPr>
              <w:shd w:val="clear" w:color="auto" w:fill="FFFFFF"/>
              <w:snapToGrid w:val="0"/>
              <w:spacing w:line="256" w:lineRule="auto"/>
              <w:ind w:right="261"/>
              <w:jc w:val="both"/>
              <w:rPr>
                <w:rFonts w:ascii="Calibri" w:hAnsi="Calibri" w:cs="Calibri"/>
                <w:bCs/>
                <w:i/>
                <w:color w:val="000000"/>
                <w:sz w:val="22"/>
                <w:szCs w:val="22"/>
                <w:u w:val="single"/>
                <w:lang w:val="lv-LV"/>
              </w:rPr>
            </w:pPr>
            <w:r w:rsidRPr="00EA4D2F">
              <w:rPr>
                <w:rFonts w:ascii="Calibri" w:hAnsi="Calibri" w:cs="Calibri"/>
                <w:bCs/>
                <w:i/>
                <w:color w:val="000000"/>
                <w:sz w:val="22"/>
                <w:szCs w:val="22"/>
                <w:u w:val="single"/>
                <w:lang w:val="lv-LV"/>
              </w:rPr>
              <w:t>Piedāvātā cena</w:t>
            </w:r>
          </w:p>
          <w:p w14:paraId="3AFD935D" w14:textId="77777777" w:rsidR="008477F9" w:rsidRPr="00EA4D2F" w:rsidRDefault="008477F9" w:rsidP="008D6751">
            <w:pPr>
              <w:shd w:val="clear" w:color="auto" w:fill="FFFFFF"/>
              <w:snapToGrid w:val="0"/>
              <w:spacing w:line="256" w:lineRule="auto"/>
              <w:jc w:val="both"/>
              <w:rPr>
                <w:rFonts w:ascii="Calibri" w:hAnsi="Calibri" w:cs="Calibri"/>
                <w:bCs/>
                <w:color w:val="000000"/>
                <w:sz w:val="22"/>
                <w:szCs w:val="22"/>
                <w:lang w:val="lv-LV"/>
              </w:rPr>
            </w:pPr>
            <w:r w:rsidRPr="00EA4D2F">
              <w:rPr>
                <w:rFonts w:ascii="Calibri" w:hAnsi="Calibri" w:cs="Calibri"/>
                <w:bCs/>
                <w:color w:val="000000"/>
                <w:sz w:val="22"/>
                <w:szCs w:val="22"/>
                <w:lang w:val="lv-LV"/>
              </w:rPr>
              <w:t>Punktus piešķir, savstarpēji salīdzinot iesniegto piedāvājumu kopējās summas (saskaņā ar Finanšu piedāvājumu), izmantojot šādu formulu:</w:t>
            </w:r>
          </w:p>
          <w:p w14:paraId="2D0B3A71" w14:textId="77777777" w:rsidR="008477F9" w:rsidRPr="00EA4D2F" w:rsidRDefault="008477F9" w:rsidP="008D6751">
            <w:pPr>
              <w:shd w:val="clear" w:color="auto" w:fill="FFFFFF"/>
              <w:snapToGrid w:val="0"/>
              <w:spacing w:line="256" w:lineRule="auto"/>
              <w:ind w:right="261"/>
              <w:jc w:val="both"/>
              <w:rPr>
                <w:rFonts w:ascii="Calibri" w:hAnsi="Calibri" w:cs="Calibri"/>
                <w:bCs/>
                <w:color w:val="000000"/>
                <w:sz w:val="22"/>
                <w:szCs w:val="22"/>
                <w:lang w:val="lv-LV"/>
              </w:rPr>
            </w:pPr>
            <w:proofErr w:type="spellStart"/>
            <w:r w:rsidRPr="00EA4D2F">
              <w:rPr>
                <w:rFonts w:ascii="Calibri" w:hAnsi="Calibri" w:cs="Calibri"/>
                <w:bCs/>
                <w:color w:val="000000"/>
                <w:sz w:val="22"/>
                <w:szCs w:val="22"/>
                <w:lang w:val="lv-LV"/>
              </w:rPr>
              <w:t>C</w:t>
            </w:r>
            <w:r w:rsidRPr="00EA4D2F">
              <w:rPr>
                <w:rFonts w:ascii="Calibri" w:hAnsi="Calibri" w:cs="Calibri"/>
                <w:bCs/>
                <w:color w:val="000000"/>
                <w:sz w:val="22"/>
                <w:szCs w:val="22"/>
                <w:vertAlign w:val="subscript"/>
                <w:lang w:val="lv-LV"/>
              </w:rPr>
              <w:t>p</w:t>
            </w:r>
            <w:proofErr w:type="spellEnd"/>
            <w:r w:rsidRPr="00EA4D2F">
              <w:rPr>
                <w:rFonts w:ascii="Calibri" w:hAnsi="Calibri" w:cs="Calibri"/>
                <w:bCs/>
                <w:color w:val="000000"/>
                <w:sz w:val="22"/>
                <w:szCs w:val="22"/>
                <w:lang w:val="lv-LV"/>
              </w:rPr>
              <w:t xml:space="preserve"> = y/x*98, kur:</w:t>
            </w:r>
          </w:p>
          <w:p w14:paraId="22CDCADB" w14:textId="77777777" w:rsidR="008477F9" w:rsidRPr="00EA4D2F" w:rsidRDefault="008477F9" w:rsidP="008D6751">
            <w:pPr>
              <w:shd w:val="clear" w:color="auto" w:fill="FFFFFF"/>
              <w:snapToGrid w:val="0"/>
              <w:spacing w:line="256" w:lineRule="auto"/>
              <w:ind w:right="261"/>
              <w:jc w:val="both"/>
              <w:rPr>
                <w:rFonts w:ascii="Calibri" w:hAnsi="Calibri" w:cs="Calibri"/>
                <w:bCs/>
                <w:color w:val="000000"/>
                <w:sz w:val="22"/>
                <w:szCs w:val="22"/>
                <w:lang w:val="lv-LV"/>
              </w:rPr>
            </w:pPr>
            <w:r w:rsidRPr="00EA4D2F">
              <w:rPr>
                <w:rFonts w:ascii="Calibri" w:hAnsi="Calibri" w:cs="Calibri"/>
                <w:bCs/>
                <w:color w:val="000000"/>
                <w:sz w:val="22"/>
                <w:szCs w:val="22"/>
                <w:lang w:val="lv-LV"/>
              </w:rPr>
              <w:t>x – vērtējamā piedāvājuma summa</w:t>
            </w:r>
          </w:p>
          <w:p w14:paraId="4BEC0A2D" w14:textId="77777777" w:rsidR="008477F9" w:rsidRPr="00EA4D2F" w:rsidRDefault="008477F9" w:rsidP="008D6751">
            <w:pPr>
              <w:shd w:val="clear" w:color="auto" w:fill="FFFFFF"/>
              <w:snapToGrid w:val="0"/>
              <w:ind w:right="261"/>
              <w:jc w:val="both"/>
              <w:rPr>
                <w:rFonts w:ascii="Calibri" w:hAnsi="Calibri" w:cs="Calibri"/>
                <w:bCs/>
                <w:color w:val="000000"/>
                <w:sz w:val="22"/>
                <w:szCs w:val="22"/>
                <w:lang w:val="lv-LV"/>
              </w:rPr>
            </w:pPr>
            <w:r w:rsidRPr="00EA4D2F">
              <w:rPr>
                <w:rFonts w:ascii="Calibri" w:hAnsi="Calibri" w:cs="Calibri"/>
                <w:bCs/>
                <w:color w:val="000000"/>
                <w:sz w:val="22"/>
                <w:szCs w:val="22"/>
                <w:lang w:val="lv-LV"/>
              </w:rPr>
              <w:t>y – zemākā piedāvājuma summa.</w:t>
            </w:r>
          </w:p>
          <w:p w14:paraId="394F394A" w14:textId="77777777" w:rsidR="008477F9" w:rsidRPr="00EA4D2F" w:rsidRDefault="008477F9" w:rsidP="008D6751">
            <w:pPr>
              <w:shd w:val="clear" w:color="auto" w:fill="FFFFFF"/>
              <w:snapToGrid w:val="0"/>
              <w:ind w:right="261"/>
              <w:jc w:val="both"/>
              <w:rPr>
                <w:rFonts w:ascii="Calibri" w:hAnsi="Calibri" w:cs="Calibri"/>
                <w:bCs/>
                <w:color w:val="000000"/>
                <w:sz w:val="22"/>
                <w:szCs w:val="22"/>
                <w:lang w:val="lv-LV"/>
              </w:rPr>
            </w:pPr>
            <w:r w:rsidRPr="00EA4D2F">
              <w:rPr>
                <w:rFonts w:ascii="Calibri" w:hAnsi="Calibri" w:cs="Calibri"/>
                <w:bCs/>
                <w:color w:val="000000"/>
                <w:sz w:val="22"/>
                <w:szCs w:val="22"/>
                <w:lang w:val="lv-LV"/>
              </w:rPr>
              <w:t>Maksimālais punktu skaits šajā kritērijā ir 98 punkti.</w:t>
            </w:r>
          </w:p>
          <w:p w14:paraId="2F5596AA" w14:textId="77777777" w:rsidR="008477F9" w:rsidRPr="005B3875" w:rsidRDefault="008477F9" w:rsidP="008D6751">
            <w:pPr>
              <w:shd w:val="clear" w:color="auto" w:fill="FFFFFF"/>
              <w:snapToGrid w:val="0"/>
              <w:spacing w:after="120" w:line="256" w:lineRule="auto"/>
              <w:ind w:right="261"/>
              <w:jc w:val="both"/>
              <w:rPr>
                <w:rFonts w:asciiTheme="minorHAnsi" w:hAnsiTheme="minorHAnsi" w:cstheme="minorHAnsi"/>
                <w:bCs/>
                <w:color w:val="000000"/>
                <w:sz w:val="22"/>
                <w:szCs w:val="22"/>
                <w:u w:val="single"/>
                <w:lang w:val="lv-LV"/>
              </w:rPr>
            </w:pPr>
            <w:r w:rsidRPr="00EA4D2F">
              <w:rPr>
                <w:rFonts w:ascii="Calibri" w:hAnsi="Calibri" w:cs="Calibri"/>
                <w:bCs/>
                <w:color w:val="000000"/>
                <w:sz w:val="22"/>
                <w:szCs w:val="22"/>
                <w:lang w:val="lv-LV"/>
              </w:rPr>
              <w:t>Pretendentiem piešķirto punktu skaits var būt vienāds.</w:t>
            </w:r>
          </w:p>
        </w:tc>
        <w:tc>
          <w:tcPr>
            <w:tcW w:w="1590" w:type="dxa"/>
            <w:tcBorders>
              <w:top w:val="single" w:sz="4" w:space="0" w:color="auto"/>
              <w:left w:val="single" w:sz="4" w:space="0" w:color="auto"/>
              <w:bottom w:val="single" w:sz="4" w:space="0" w:color="auto"/>
              <w:right w:val="single" w:sz="4" w:space="0" w:color="auto"/>
            </w:tcBorders>
            <w:vAlign w:val="center"/>
            <w:hideMark/>
          </w:tcPr>
          <w:p w14:paraId="0181B5E1" w14:textId="77777777" w:rsidR="008477F9" w:rsidRPr="00C61B90" w:rsidRDefault="008477F9" w:rsidP="008D6751">
            <w:pPr>
              <w:tabs>
                <w:tab w:val="left" w:pos="709"/>
                <w:tab w:val="num" w:pos="1080"/>
                <w:tab w:val="left" w:pos="1134"/>
              </w:tabs>
              <w:suppressAutoHyphens/>
              <w:spacing w:line="256" w:lineRule="auto"/>
              <w:jc w:val="center"/>
              <w:rPr>
                <w:rFonts w:asciiTheme="minorHAnsi" w:hAnsiTheme="minorHAnsi" w:cstheme="minorHAnsi"/>
                <w:sz w:val="22"/>
                <w:szCs w:val="22"/>
                <w:lang w:val="lv-LV" w:eastAsia="ar-SA"/>
              </w:rPr>
            </w:pPr>
            <w:r w:rsidRPr="00C61B90">
              <w:rPr>
                <w:rFonts w:ascii="Calibri" w:hAnsi="Calibri" w:cs="Calibri"/>
                <w:sz w:val="22"/>
                <w:szCs w:val="22"/>
                <w:lang w:val="lv-LV" w:eastAsia="ar-SA"/>
              </w:rPr>
              <w:t>98</w:t>
            </w:r>
          </w:p>
        </w:tc>
      </w:tr>
      <w:tr w:rsidR="008477F9" w:rsidRPr="0051670D" w14:paraId="2BBDF1B0" w14:textId="77777777" w:rsidTr="008D6751">
        <w:trPr>
          <w:trHeight w:val="268"/>
        </w:trPr>
        <w:tc>
          <w:tcPr>
            <w:tcW w:w="900" w:type="dxa"/>
            <w:tcBorders>
              <w:top w:val="single" w:sz="4" w:space="0" w:color="auto"/>
              <w:left w:val="single" w:sz="4" w:space="0" w:color="auto"/>
              <w:bottom w:val="single" w:sz="4" w:space="0" w:color="auto"/>
              <w:right w:val="single" w:sz="4" w:space="0" w:color="auto"/>
            </w:tcBorders>
            <w:hideMark/>
          </w:tcPr>
          <w:p w14:paraId="58E20775" w14:textId="77777777" w:rsidR="008477F9" w:rsidRPr="005B3875" w:rsidRDefault="008477F9" w:rsidP="008D6751">
            <w:pPr>
              <w:spacing w:line="256" w:lineRule="auto"/>
              <w:jc w:val="center"/>
              <w:rPr>
                <w:rFonts w:asciiTheme="minorHAnsi" w:hAnsiTheme="minorHAnsi" w:cstheme="minorHAnsi"/>
                <w:b/>
                <w:sz w:val="22"/>
                <w:szCs w:val="22"/>
                <w:lang w:val="lv-LV" w:eastAsia="ar-SA"/>
              </w:rPr>
            </w:pPr>
            <w:r w:rsidRPr="005B3875">
              <w:rPr>
                <w:rFonts w:asciiTheme="minorHAnsi" w:hAnsiTheme="minorHAnsi" w:cstheme="minorHAnsi"/>
                <w:b/>
                <w:sz w:val="22"/>
                <w:szCs w:val="22"/>
                <w:lang w:val="lv-LV" w:eastAsia="ar-SA"/>
              </w:rPr>
              <w:t>2.</w:t>
            </w:r>
          </w:p>
        </w:tc>
        <w:tc>
          <w:tcPr>
            <w:tcW w:w="7035" w:type="dxa"/>
            <w:tcBorders>
              <w:top w:val="single" w:sz="4" w:space="0" w:color="auto"/>
              <w:left w:val="single" w:sz="4" w:space="0" w:color="auto"/>
              <w:bottom w:val="single" w:sz="4" w:space="0" w:color="auto"/>
              <w:right w:val="single" w:sz="4" w:space="0" w:color="auto"/>
            </w:tcBorders>
            <w:hideMark/>
          </w:tcPr>
          <w:p w14:paraId="7244FC07" w14:textId="77777777" w:rsidR="008477F9" w:rsidRPr="005B3875" w:rsidRDefault="008477F9" w:rsidP="008D6751">
            <w:pPr>
              <w:shd w:val="clear" w:color="auto" w:fill="FFFFFF"/>
              <w:snapToGrid w:val="0"/>
              <w:spacing w:line="256" w:lineRule="auto"/>
              <w:ind w:right="261"/>
              <w:jc w:val="both"/>
              <w:rPr>
                <w:rFonts w:asciiTheme="minorHAnsi" w:eastAsia="Calibri" w:hAnsiTheme="minorHAnsi" w:cstheme="minorHAnsi"/>
                <w:b/>
                <w:color w:val="FF0000"/>
                <w:sz w:val="22"/>
                <w:szCs w:val="22"/>
                <w:lang w:val="lv-LV" w:eastAsia="ar-SA"/>
              </w:rPr>
            </w:pPr>
            <w:r w:rsidRPr="005B3875">
              <w:rPr>
                <w:rFonts w:ascii="Calibri" w:hAnsi="Calibri" w:cs="Calibri"/>
                <w:b/>
                <w:bCs/>
                <w:color w:val="000000"/>
                <w:sz w:val="22"/>
                <w:szCs w:val="22"/>
                <w:u w:val="single"/>
                <w:lang w:val="lv-LV"/>
              </w:rPr>
              <w:t>Elektroenerģijas patēriņš</w:t>
            </w:r>
          </w:p>
        </w:tc>
        <w:tc>
          <w:tcPr>
            <w:tcW w:w="1590" w:type="dxa"/>
            <w:tcBorders>
              <w:top w:val="single" w:sz="4" w:space="0" w:color="auto"/>
              <w:left w:val="single" w:sz="4" w:space="0" w:color="auto"/>
              <w:bottom w:val="single" w:sz="4" w:space="0" w:color="auto"/>
              <w:right w:val="single" w:sz="4" w:space="0" w:color="auto"/>
            </w:tcBorders>
            <w:vAlign w:val="center"/>
            <w:hideMark/>
          </w:tcPr>
          <w:p w14:paraId="5B85814B" w14:textId="77777777" w:rsidR="008477F9" w:rsidRPr="005B3875" w:rsidRDefault="008477F9" w:rsidP="008D6751">
            <w:pPr>
              <w:tabs>
                <w:tab w:val="left" w:pos="709"/>
                <w:tab w:val="num" w:pos="1080"/>
                <w:tab w:val="left" w:pos="1134"/>
              </w:tabs>
              <w:suppressAutoHyphens/>
              <w:spacing w:line="256" w:lineRule="auto"/>
              <w:jc w:val="center"/>
              <w:rPr>
                <w:rFonts w:asciiTheme="minorHAnsi" w:hAnsiTheme="minorHAnsi" w:cstheme="minorHAnsi"/>
                <w:b/>
                <w:sz w:val="22"/>
                <w:szCs w:val="22"/>
                <w:lang w:val="lv-LV" w:eastAsia="ar-SA"/>
              </w:rPr>
            </w:pPr>
            <w:r>
              <w:rPr>
                <w:rFonts w:ascii="Calibri" w:hAnsi="Calibri" w:cs="Calibri"/>
                <w:b/>
                <w:bCs/>
                <w:sz w:val="22"/>
                <w:szCs w:val="22"/>
                <w:lang w:val="lv-LV" w:eastAsia="ar-SA"/>
              </w:rPr>
              <w:t>2</w:t>
            </w:r>
          </w:p>
        </w:tc>
      </w:tr>
      <w:tr w:rsidR="008477F9" w:rsidRPr="0051670D" w14:paraId="3DE25FAC" w14:textId="77777777" w:rsidTr="008D6751">
        <w:tc>
          <w:tcPr>
            <w:tcW w:w="900" w:type="dxa"/>
            <w:tcBorders>
              <w:top w:val="single" w:sz="4" w:space="0" w:color="auto"/>
              <w:left w:val="single" w:sz="4" w:space="0" w:color="auto"/>
              <w:bottom w:val="single" w:sz="4" w:space="0" w:color="auto"/>
              <w:right w:val="single" w:sz="4" w:space="0" w:color="auto"/>
            </w:tcBorders>
            <w:hideMark/>
          </w:tcPr>
          <w:p w14:paraId="30EDC5CE" w14:textId="77777777" w:rsidR="008477F9" w:rsidRPr="005B3875" w:rsidRDefault="008477F9" w:rsidP="008D6751">
            <w:pPr>
              <w:rPr>
                <w:rFonts w:asciiTheme="minorHAnsi" w:hAnsiTheme="minorHAnsi" w:cstheme="minorHAnsi"/>
                <w:b/>
                <w:sz w:val="22"/>
                <w:szCs w:val="22"/>
                <w:lang w:val="lv-LV" w:eastAsia="ar-SA"/>
              </w:rPr>
            </w:pPr>
          </w:p>
        </w:tc>
        <w:tc>
          <w:tcPr>
            <w:tcW w:w="7035" w:type="dxa"/>
            <w:tcBorders>
              <w:top w:val="single" w:sz="4" w:space="0" w:color="auto"/>
              <w:left w:val="single" w:sz="4" w:space="0" w:color="auto"/>
              <w:bottom w:val="single" w:sz="4" w:space="0" w:color="auto"/>
              <w:right w:val="single" w:sz="4" w:space="0" w:color="auto"/>
            </w:tcBorders>
          </w:tcPr>
          <w:p w14:paraId="2CCA33A6" w14:textId="77777777" w:rsidR="008477F9" w:rsidRPr="00C61B90" w:rsidRDefault="008477F9" w:rsidP="008D6751">
            <w:pPr>
              <w:spacing w:line="256" w:lineRule="auto"/>
              <w:jc w:val="both"/>
              <w:rPr>
                <w:rFonts w:ascii="Calibri" w:hAnsi="Calibri" w:cs="Calibri"/>
                <w:i/>
                <w:sz w:val="22"/>
                <w:szCs w:val="22"/>
                <w:u w:val="single"/>
                <w:lang w:val="lv-LV"/>
              </w:rPr>
            </w:pPr>
            <w:r w:rsidRPr="00C61B90">
              <w:rPr>
                <w:rFonts w:ascii="Calibri" w:hAnsi="Calibri" w:cs="Calibri"/>
                <w:i/>
                <w:sz w:val="22"/>
                <w:szCs w:val="22"/>
                <w:u w:val="single"/>
                <w:lang w:val="lv-LV"/>
              </w:rPr>
              <w:t>Atbilstība tehniskajā specifikācijā izvirzītajām prasībām, kas nodrošina iekārtas energoefektivitāti</w:t>
            </w:r>
          </w:p>
          <w:p w14:paraId="642C298A" w14:textId="77777777" w:rsidR="008477F9" w:rsidRPr="00C61B90" w:rsidRDefault="008477F9" w:rsidP="008D6751">
            <w:pPr>
              <w:spacing w:line="256" w:lineRule="auto"/>
              <w:jc w:val="both"/>
              <w:rPr>
                <w:rFonts w:ascii="Calibri" w:hAnsi="Calibri" w:cs="Calibri"/>
                <w:sz w:val="22"/>
                <w:szCs w:val="22"/>
                <w:lang w:val="lv-LV"/>
              </w:rPr>
            </w:pPr>
            <w:r>
              <w:rPr>
                <w:rFonts w:ascii="Calibri" w:hAnsi="Calibri" w:cs="Calibri"/>
                <w:sz w:val="22"/>
                <w:szCs w:val="22"/>
                <w:lang w:val="lv-LV"/>
              </w:rPr>
              <w:t xml:space="preserve">Ierīces </w:t>
            </w:r>
            <w:r w:rsidRPr="00C61B90">
              <w:rPr>
                <w:rFonts w:ascii="Calibri" w:hAnsi="Calibri" w:cs="Calibri"/>
                <w:sz w:val="22"/>
                <w:szCs w:val="22"/>
                <w:lang w:val="lv-LV"/>
              </w:rPr>
              <w:t>elektroenerģijas patēriņa prasības un punktu piešķiršana noteikta Tehniskajā specifikācijā – tehniskajā piedāvājumā (Nolikuma 2. pielikums).</w:t>
            </w:r>
          </w:p>
          <w:p w14:paraId="0D4282DB" w14:textId="77777777" w:rsidR="008477F9" w:rsidRPr="00C61B90" w:rsidRDefault="008477F9" w:rsidP="008D6751">
            <w:pPr>
              <w:autoSpaceDE w:val="0"/>
              <w:autoSpaceDN w:val="0"/>
              <w:adjustRightInd w:val="0"/>
              <w:spacing w:line="256" w:lineRule="auto"/>
              <w:jc w:val="both"/>
              <w:rPr>
                <w:rFonts w:ascii="Calibri" w:hAnsi="Calibri" w:cs="Calibri"/>
                <w:sz w:val="22"/>
                <w:szCs w:val="22"/>
                <w:lang w:val="lv-LV" w:eastAsia="lv-LV"/>
              </w:rPr>
            </w:pPr>
            <w:r w:rsidRPr="00C61B90">
              <w:rPr>
                <w:rFonts w:ascii="Calibri" w:hAnsi="Calibri" w:cs="Calibri"/>
                <w:sz w:val="22"/>
                <w:szCs w:val="22"/>
                <w:lang w:val="lv-LV" w:eastAsia="lv-LV"/>
              </w:rPr>
              <w:t>Maksimālais punktu skaits šajā kritērijā ir 2 punkti.</w:t>
            </w:r>
          </w:p>
          <w:p w14:paraId="4BA2B85E" w14:textId="77777777" w:rsidR="008477F9" w:rsidRPr="00B84B30" w:rsidRDefault="008477F9" w:rsidP="008D6751">
            <w:pPr>
              <w:spacing w:after="120" w:line="256" w:lineRule="auto"/>
              <w:jc w:val="both"/>
              <w:rPr>
                <w:rFonts w:ascii="Calibri" w:hAnsi="Calibri" w:cs="Calibri"/>
                <w:sz w:val="22"/>
                <w:szCs w:val="22"/>
                <w:lang w:val="lv-LV"/>
              </w:rPr>
            </w:pPr>
            <w:r w:rsidRPr="00C61B90">
              <w:rPr>
                <w:rFonts w:ascii="Calibri" w:hAnsi="Calibri" w:cs="Calibri"/>
                <w:sz w:val="22"/>
                <w:szCs w:val="22"/>
                <w:lang w:val="lv-LV"/>
              </w:rPr>
              <w:t>Pretendentiem piešķirto punktu skaits var būt vienāds.</w:t>
            </w:r>
          </w:p>
        </w:tc>
        <w:tc>
          <w:tcPr>
            <w:tcW w:w="1590" w:type="dxa"/>
            <w:tcBorders>
              <w:top w:val="single" w:sz="4" w:space="0" w:color="auto"/>
              <w:left w:val="single" w:sz="4" w:space="0" w:color="auto"/>
              <w:bottom w:val="single" w:sz="4" w:space="0" w:color="auto"/>
              <w:right w:val="single" w:sz="4" w:space="0" w:color="auto"/>
            </w:tcBorders>
            <w:vAlign w:val="center"/>
            <w:hideMark/>
          </w:tcPr>
          <w:p w14:paraId="3C87B974" w14:textId="77777777" w:rsidR="008477F9" w:rsidRPr="005B3875" w:rsidRDefault="008477F9" w:rsidP="008D6751">
            <w:pPr>
              <w:spacing w:line="256" w:lineRule="auto"/>
              <w:jc w:val="center"/>
              <w:rPr>
                <w:rFonts w:asciiTheme="minorHAnsi" w:hAnsiTheme="minorHAnsi" w:cstheme="minorHAnsi"/>
                <w:sz w:val="22"/>
                <w:szCs w:val="22"/>
                <w:lang w:val="lv-LV" w:eastAsia="ar-SA"/>
              </w:rPr>
            </w:pPr>
            <w:r>
              <w:rPr>
                <w:rFonts w:asciiTheme="minorHAnsi" w:hAnsiTheme="minorHAnsi" w:cstheme="minorHAnsi"/>
                <w:sz w:val="22"/>
                <w:szCs w:val="22"/>
                <w:lang w:val="lv-LV" w:eastAsia="ar-SA"/>
              </w:rPr>
              <w:t>2</w:t>
            </w:r>
          </w:p>
        </w:tc>
      </w:tr>
      <w:tr w:rsidR="008477F9" w:rsidRPr="0051670D" w14:paraId="6B653260" w14:textId="77777777" w:rsidTr="008D6751">
        <w:tc>
          <w:tcPr>
            <w:tcW w:w="900" w:type="dxa"/>
            <w:tcBorders>
              <w:top w:val="single" w:sz="4" w:space="0" w:color="auto"/>
              <w:left w:val="single" w:sz="4" w:space="0" w:color="auto"/>
              <w:bottom w:val="single" w:sz="4" w:space="0" w:color="auto"/>
              <w:right w:val="single" w:sz="4" w:space="0" w:color="auto"/>
            </w:tcBorders>
          </w:tcPr>
          <w:p w14:paraId="307D1CBB" w14:textId="77777777" w:rsidR="008477F9" w:rsidRPr="005B3875" w:rsidRDefault="008477F9" w:rsidP="008D6751">
            <w:pPr>
              <w:spacing w:line="256" w:lineRule="auto"/>
              <w:jc w:val="center"/>
              <w:rPr>
                <w:rFonts w:asciiTheme="minorHAnsi" w:hAnsiTheme="minorHAnsi" w:cstheme="minorHAnsi"/>
                <w:sz w:val="22"/>
                <w:szCs w:val="22"/>
                <w:lang w:val="lv-LV" w:eastAsia="ar-SA"/>
              </w:rPr>
            </w:pPr>
          </w:p>
        </w:tc>
        <w:tc>
          <w:tcPr>
            <w:tcW w:w="7035" w:type="dxa"/>
            <w:tcBorders>
              <w:top w:val="single" w:sz="4" w:space="0" w:color="auto"/>
              <w:left w:val="single" w:sz="4" w:space="0" w:color="auto"/>
              <w:bottom w:val="single" w:sz="4" w:space="0" w:color="auto"/>
              <w:right w:val="single" w:sz="4" w:space="0" w:color="auto"/>
            </w:tcBorders>
            <w:hideMark/>
          </w:tcPr>
          <w:p w14:paraId="4AC40434" w14:textId="77777777" w:rsidR="008477F9" w:rsidRPr="005B3875" w:rsidRDefault="008477F9" w:rsidP="008D6751">
            <w:pPr>
              <w:spacing w:line="256" w:lineRule="auto"/>
              <w:jc w:val="right"/>
              <w:rPr>
                <w:rFonts w:asciiTheme="minorHAnsi" w:hAnsiTheme="minorHAnsi" w:cstheme="minorHAnsi"/>
                <w:b/>
                <w:sz w:val="22"/>
                <w:szCs w:val="22"/>
                <w:lang w:val="lv-LV"/>
              </w:rPr>
            </w:pPr>
            <w:r w:rsidRPr="005B3875">
              <w:rPr>
                <w:rFonts w:asciiTheme="minorHAnsi" w:hAnsiTheme="minorHAnsi" w:cstheme="minorHAnsi"/>
                <w:b/>
                <w:sz w:val="22"/>
                <w:szCs w:val="22"/>
                <w:lang w:val="lv-LV"/>
              </w:rPr>
              <w:t>KOPĀ:</w:t>
            </w:r>
          </w:p>
        </w:tc>
        <w:tc>
          <w:tcPr>
            <w:tcW w:w="1590" w:type="dxa"/>
            <w:tcBorders>
              <w:top w:val="single" w:sz="4" w:space="0" w:color="auto"/>
              <w:left w:val="single" w:sz="4" w:space="0" w:color="auto"/>
              <w:bottom w:val="single" w:sz="4" w:space="0" w:color="auto"/>
              <w:right w:val="single" w:sz="4" w:space="0" w:color="auto"/>
            </w:tcBorders>
            <w:vAlign w:val="center"/>
            <w:hideMark/>
          </w:tcPr>
          <w:p w14:paraId="5CE229A9" w14:textId="77777777" w:rsidR="008477F9" w:rsidRPr="005B3875" w:rsidRDefault="008477F9" w:rsidP="008D6751">
            <w:pPr>
              <w:spacing w:line="256" w:lineRule="auto"/>
              <w:jc w:val="center"/>
              <w:rPr>
                <w:rFonts w:asciiTheme="minorHAnsi" w:hAnsiTheme="minorHAnsi" w:cstheme="minorHAnsi"/>
                <w:b/>
                <w:sz w:val="22"/>
                <w:szCs w:val="22"/>
                <w:lang w:val="lv-LV" w:eastAsia="ar-SA"/>
              </w:rPr>
            </w:pPr>
            <w:r w:rsidRPr="005B3875">
              <w:rPr>
                <w:rFonts w:asciiTheme="minorHAnsi" w:hAnsiTheme="minorHAnsi" w:cstheme="minorHAnsi"/>
                <w:b/>
                <w:sz w:val="22"/>
                <w:szCs w:val="22"/>
                <w:lang w:val="lv-LV" w:eastAsia="ar-SA"/>
              </w:rPr>
              <w:t>100</w:t>
            </w:r>
          </w:p>
        </w:tc>
      </w:tr>
    </w:tbl>
    <w:p w14:paraId="244A81FD" w14:textId="77777777" w:rsidR="008477F9" w:rsidRPr="00C40271" w:rsidRDefault="008477F9" w:rsidP="008477F9">
      <w:pPr>
        <w:pStyle w:val="ListParagraph"/>
        <w:numPr>
          <w:ilvl w:val="1"/>
          <w:numId w:val="1"/>
        </w:numPr>
        <w:ind w:hanging="508"/>
        <w:jc w:val="both"/>
        <w:rPr>
          <w:rFonts w:asciiTheme="minorHAnsi" w:hAnsiTheme="minorHAnsi" w:cstheme="minorHAnsi"/>
          <w:sz w:val="22"/>
          <w:szCs w:val="22"/>
          <w:lang w:val="lv-LV" w:eastAsia="ar-SA"/>
        </w:rPr>
      </w:pPr>
      <w:r w:rsidRPr="0051670D">
        <w:rPr>
          <w:rFonts w:asciiTheme="minorHAnsi" w:hAnsiTheme="minorHAnsi" w:cstheme="minorHAnsi"/>
          <w:sz w:val="22"/>
          <w:szCs w:val="22"/>
          <w:lang w:val="lv-LV" w:eastAsia="ar-SA"/>
        </w:rPr>
        <w:t xml:space="preserve">Punktu summas aprēķina, summējot punktu skaitu katrā no novērtējamajiem kritērijiem. Aprēķinot katram piedāvājumam piešķiramo punktu skaitu atbilstoši </w:t>
      </w:r>
      <w:r w:rsidRPr="00C40271">
        <w:rPr>
          <w:rFonts w:asciiTheme="minorHAnsi" w:hAnsiTheme="minorHAnsi" w:cstheme="minorHAnsi"/>
          <w:sz w:val="22"/>
          <w:szCs w:val="22"/>
          <w:lang w:val="lv-LV" w:eastAsia="ar-SA"/>
        </w:rPr>
        <w:t>kritērijiem, katrā gadījumā punktu skaitu matemātiski noapaļo līdz divām zīmēm aiz komata. Maksimāli augstākais iegūstamo punktu skaits –</w:t>
      </w:r>
      <w:r>
        <w:rPr>
          <w:rFonts w:asciiTheme="minorHAnsi" w:hAnsiTheme="minorHAnsi" w:cstheme="minorHAnsi"/>
          <w:sz w:val="22"/>
          <w:szCs w:val="22"/>
          <w:lang w:val="lv-LV" w:eastAsia="ar-SA"/>
        </w:rPr>
        <w:t xml:space="preserve">- </w:t>
      </w:r>
      <w:r w:rsidRPr="00C40271">
        <w:rPr>
          <w:rFonts w:asciiTheme="minorHAnsi" w:hAnsiTheme="minorHAnsi" w:cstheme="minorHAnsi"/>
          <w:sz w:val="22"/>
          <w:szCs w:val="22"/>
          <w:lang w:val="lv-LV" w:eastAsia="ar-SA"/>
        </w:rPr>
        <w:t xml:space="preserve">100 (simts) punkti. </w:t>
      </w:r>
    </w:p>
    <w:p w14:paraId="59699D27" w14:textId="77777777" w:rsidR="008477F9" w:rsidRPr="005B3875" w:rsidRDefault="008477F9" w:rsidP="008477F9">
      <w:pPr>
        <w:pStyle w:val="ListParagraph"/>
        <w:numPr>
          <w:ilvl w:val="1"/>
          <w:numId w:val="1"/>
        </w:numPr>
        <w:ind w:hanging="508"/>
        <w:jc w:val="both"/>
        <w:rPr>
          <w:rFonts w:asciiTheme="minorHAnsi" w:hAnsiTheme="minorHAnsi" w:cstheme="minorHAnsi"/>
          <w:b/>
          <w:bCs/>
          <w:sz w:val="22"/>
          <w:szCs w:val="22"/>
          <w:lang w:val="lv-LV" w:eastAsia="ar-SA"/>
        </w:rPr>
      </w:pPr>
      <w:r w:rsidRPr="00C40271">
        <w:rPr>
          <w:rFonts w:asciiTheme="minorHAnsi" w:hAnsiTheme="minorHAnsi" w:cstheme="minorHAnsi"/>
          <w:b/>
          <w:bCs/>
          <w:sz w:val="22"/>
          <w:szCs w:val="22"/>
          <w:lang w:val="lv-LV" w:eastAsia="ar-SA"/>
        </w:rPr>
        <w:t xml:space="preserve">Par saimnieciski visizdevīgāko piedāvājumu tiek atzīts piedāvājums, kurš ieguvis vislielāko galīgo vērtējumu </w:t>
      </w:r>
      <w:r w:rsidRPr="005B3875">
        <w:rPr>
          <w:rFonts w:asciiTheme="minorHAnsi" w:hAnsiTheme="minorHAnsi" w:cstheme="minorHAnsi"/>
          <w:b/>
          <w:bCs/>
          <w:sz w:val="22"/>
          <w:szCs w:val="22"/>
          <w:lang w:val="lv-LV" w:eastAsia="ar-SA"/>
        </w:rPr>
        <w:t>V (vislielāko punktu skaitu), kas tiek aprēķināts pēc formulas:</w:t>
      </w:r>
    </w:p>
    <w:p w14:paraId="43BEBDA1" w14:textId="77777777" w:rsidR="008477F9" w:rsidRPr="005B3875" w:rsidRDefault="008477F9" w:rsidP="008477F9">
      <w:pPr>
        <w:pStyle w:val="ListParagraph"/>
        <w:ind w:left="851"/>
        <w:jc w:val="both"/>
        <w:rPr>
          <w:rFonts w:asciiTheme="minorHAnsi" w:hAnsiTheme="minorHAnsi" w:cstheme="minorHAnsi"/>
          <w:b/>
          <w:bCs/>
          <w:sz w:val="22"/>
          <w:szCs w:val="22"/>
          <w:lang w:val="lv-LV" w:eastAsia="ar-SA"/>
        </w:rPr>
      </w:pPr>
      <w:r w:rsidRPr="005B3875">
        <w:rPr>
          <w:rFonts w:asciiTheme="minorHAnsi" w:hAnsiTheme="minorHAnsi" w:cstheme="minorHAnsi"/>
          <w:b/>
          <w:bCs/>
          <w:sz w:val="22"/>
          <w:szCs w:val="22"/>
          <w:lang w:val="lv-LV" w:eastAsia="ar-SA"/>
        </w:rPr>
        <w:t xml:space="preserve">V = </w:t>
      </w:r>
      <w:proofErr w:type="spellStart"/>
      <w:r w:rsidRPr="005B3875">
        <w:rPr>
          <w:rFonts w:asciiTheme="minorHAnsi" w:hAnsiTheme="minorHAnsi" w:cstheme="minorHAnsi"/>
          <w:b/>
          <w:bCs/>
          <w:sz w:val="22"/>
          <w:szCs w:val="22"/>
          <w:lang w:val="lv-LV" w:eastAsia="ar-SA"/>
        </w:rPr>
        <w:t>Cp</w:t>
      </w:r>
      <w:proofErr w:type="spellEnd"/>
      <w:r w:rsidRPr="005B3875">
        <w:rPr>
          <w:rFonts w:asciiTheme="minorHAnsi" w:hAnsiTheme="minorHAnsi" w:cstheme="minorHAnsi"/>
          <w:b/>
          <w:bCs/>
          <w:sz w:val="22"/>
          <w:szCs w:val="22"/>
          <w:lang w:val="lv-LV" w:eastAsia="ar-SA"/>
        </w:rPr>
        <w:t xml:space="preserve"> + </w:t>
      </w:r>
      <w:proofErr w:type="spellStart"/>
      <w:r w:rsidRPr="005B3875">
        <w:rPr>
          <w:rFonts w:asciiTheme="minorHAnsi" w:hAnsiTheme="minorHAnsi" w:cstheme="minorHAnsi"/>
          <w:b/>
          <w:bCs/>
          <w:sz w:val="22"/>
          <w:szCs w:val="22"/>
          <w:lang w:val="lv-LV" w:eastAsia="ar-SA"/>
        </w:rPr>
        <w:t>EPp</w:t>
      </w:r>
      <w:proofErr w:type="spellEnd"/>
      <w:r w:rsidRPr="005B3875">
        <w:rPr>
          <w:rFonts w:asciiTheme="minorHAnsi" w:hAnsiTheme="minorHAnsi" w:cstheme="minorHAnsi"/>
          <w:b/>
          <w:bCs/>
          <w:sz w:val="22"/>
          <w:szCs w:val="22"/>
          <w:lang w:val="lv-LV" w:eastAsia="ar-SA"/>
        </w:rPr>
        <w:t xml:space="preserve"> </w:t>
      </w:r>
    </w:p>
    <w:p w14:paraId="077DA8E0" w14:textId="77777777" w:rsidR="008477F9" w:rsidRPr="005B3875" w:rsidRDefault="008477F9" w:rsidP="008477F9">
      <w:pPr>
        <w:pStyle w:val="ListParagraph"/>
        <w:ind w:left="851"/>
        <w:jc w:val="both"/>
        <w:rPr>
          <w:rFonts w:asciiTheme="minorHAnsi" w:hAnsiTheme="minorHAnsi" w:cstheme="minorHAnsi"/>
          <w:b/>
          <w:bCs/>
          <w:sz w:val="22"/>
          <w:szCs w:val="22"/>
          <w:lang w:val="lv-LV" w:eastAsia="ar-SA"/>
        </w:rPr>
      </w:pPr>
      <w:proofErr w:type="spellStart"/>
      <w:r w:rsidRPr="005B3875">
        <w:rPr>
          <w:rFonts w:asciiTheme="minorHAnsi" w:hAnsiTheme="minorHAnsi" w:cstheme="minorHAnsi"/>
          <w:b/>
          <w:bCs/>
          <w:sz w:val="22"/>
          <w:szCs w:val="22"/>
          <w:lang w:val="lv-LV" w:eastAsia="ar-SA"/>
        </w:rPr>
        <w:t>Cp</w:t>
      </w:r>
      <w:proofErr w:type="spellEnd"/>
      <w:r>
        <w:rPr>
          <w:rFonts w:asciiTheme="minorHAnsi" w:hAnsiTheme="minorHAnsi" w:cstheme="minorHAnsi"/>
          <w:b/>
          <w:bCs/>
          <w:sz w:val="22"/>
          <w:szCs w:val="22"/>
          <w:lang w:val="lv-LV" w:eastAsia="ar-SA"/>
        </w:rPr>
        <w:t xml:space="preserve"> </w:t>
      </w:r>
      <w:r w:rsidRPr="005B3875">
        <w:rPr>
          <w:rFonts w:asciiTheme="minorHAnsi" w:hAnsiTheme="minorHAnsi" w:cstheme="minorHAnsi"/>
          <w:b/>
          <w:bCs/>
          <w:sz w:val="22"/>
          <w:szCs w:val="22"/>
          <w:lang w:val="lv-LV" w:eastAsia="ar-SA"/>
        </w:rPr>
        <w:t>- (pretendenta iegūtie punkti par medicīnas ierīču piegādes izmaksām (1. kritērijs));</w:t>
      </w:r>
    </w:p>
    <w:p w14:paraId="7AC4559D" w14:textId="77777777" w:rsidR="008477F9" w:rsidRPr="005B3875" w:rsidRDefault="008477F9" w:rsidP="008477F9">
      <w:pPr>
        <w:pStyle w:val="ListParagraph"/>
        <w:ind w:left="851"/>
        <w:jc w:val="both"/>
        <w:rPr>
          <w:rFonts w:asciiTheme="minorHAnsi" w:hAnsiTheme="minorHAnsi" w:cstheme="minorHAnsi"/>
          <w:b/>
          <w:bCs/>
          <w:sz w:val="22"/>
          <w:szCs w:val="22"/>
          <w:lang w:val="lv-LV" w:eastAsia="ar-SA"/>
        </w:rPr>
      </w:pPr>
      <w:proofErr w:type="spellStart"/>
      <w:r w:rsidRPr="005B3875">
        <w:rPr>
          <w:rFonts w:asciiTheme="minorHAnsi" w:hAnsiTheme="minorHAnsi" w:cstheme="minorHAnsi"/>
          <w:b/>
          <w:bCs/>
          <w:sz w:val="22"/>
          <w:szCs w:val="22"/>
          <w:lang w:val="lv-LV" w:eastAsia="ar-SA"/>
        </w:rPr>
        <w:t>EPp</w:t>
      </w:r>
      <w:proofErr w:type="spellEnd"/>
      <w:r>
        <w:rPr>
          <w:rFonts w:asciiTheme="minorHAnsi" w:hAnsiTheme="minorHAnsi" w:cstheme="minorHAnsi"/>
          <w:b/>
          <w:bCs/>
          <w:sz w:val="22"/>
          <w:szCs w:val="22"/>
          <w:lang w:val="lv-LV" w:eastAsia="ar-SA"/>
        </w:rPr>
        <w:t xml:space="preserve"> </w:t>
      </w:r>
      <w:r w:rsidRPr="005B3875">
        <w:rPr>
          <w:rFonts w:asciiTheme="minorHAnsi" w:hAnsiTheme="minorHAnsi" w:cstheme="minorHAnsi"/>
          <w:b/>
          <w:bCs/>
          <w:sz w:val="22"/>
          <w:szCs w:val="22"/>
          <w:lang w:val="lv-LV" w:eastAsia="ar-SA"/>
        </w:rPr>
        <w:t>- (pretendenta iegūto punktu summa par elektroenerģijas patēriņu (2. kritērijs)).</w:t>
      </w:r>
    </w:p>
    <w:p w14:paraId="591569BC"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eastAsia="ar-SA"/>
        </w:rPr>
      </w:pPr>
      <w:r w:rsidRPr="005B3875">
        <w:rPr>
          <w:rFonts w:asciiTheme="minorHAnsi" w:hAnsiTheme="minorHAnsi" w:cstheme="minorHAnsi"/>
          <w:sz w:val="22"/>
          <w:szCs w:val="22"/>
          <w:lang w:val="lv-LV" w:eastAsia="ar-SA"/>
        </w:rPr>
        <w:t>Pasūtītājs slēdz iepirkuma līgumu (Nolikuma 4. pielikums) ar pretendentu, kura piedāvājumu iepirkuma</w:t>
      </w:r>
      <w:r w:rsidRPr="0051670D">
        <w:rPr>
          <w:rFonts w:asciiTheme="minorHAnsi" w:hAnsiTheme="minorHAnsi" w:cstheme="minorHAnsi"/>
          <w:sz w:val="22"/>
          <w:szCs w:val="22"/>
          <w:lang w:val="lv-LV" w:eastAsia="ar-SA"/>
        </w:rPr>
        <w:t xml:space="preserve"> komisija ir atzinusi par saimnieciski visizdevīgāko.</w:t>
      </w:r>
    </w:p>
    <w:p w14:paraId="25863B53" w14:textId="77777777" w:rsidR="008477F9" w:rsidRPr="0051670D" w:rsidRDefault="008477F9" w:rsidP="008477F9">
      <w:pPr>
        <w:pStyle w:val="ListParagraph"/>
        <w:numPr>
          <w:ilvl w:val="1"/>
          <w:numId w:val="1"/>
        </w:numPr>
        <w:ind w:hanging="508"/>
        <w:jc w:val="both"/>
        <w:rPr>
          <w:rFonts w:asciiTheme="minorHAnsi" w:hAnsiTheme="minorHAnsi" w:cstheme="minorHAnsi"/>
          <w:sz w:val="22"/>
          <w:szCs w:val="22"/>
          <w:lang w:val="lv-LV" w:eastAsia="ar-SA"/>
        </w:rPr>
      </w:pPr>
      <w:r w:rsidRPr="0051670D">
        <w:rPr>
          <w:rFonts w:asciiTheme="minorHAnsi" w:hAnsiTheme="minorHAnsi" w:cstheme="minorHAnsi"/>
          <w:sz w:val="22"/>
          <w:szCs w:val="22"/>
          <w:lang w:val="lv-LV" w:eastAsia="ar-SA"/>
        </w:rPr>
        <w:t>Ja iepirkuma komisija konstatēs, ka atbilstoši noteiktajiem piedāvājuma izvērtēšanas kritērijiem un kārtībai vismaz divu piedāvājumu novērtējums ir vienāds, par uzvarētāju tiks atzīts pretendents, kuram piešķirts augstāks punktu skaits 1. kritērijā “</w:t>
      </w:r>
      <w:r w:rsidRPr="009449BE">
        <w:rPr>
          <w:rFonts w:asciiTheme="minorHAnsi" w:hAnsiTheme="minorHAnsi" w:cstheme="minorHAnsi"/>
          <w:sz w:val="22"/>
          <w:szCs w:val="22"/>
          <w:lang w:val="lv-LV" w:eastAsia="ar-SA"/>
        </w:rPr>
        <w:t xml:space="preserve">Medicīnas </w:t>
      </w:r>
      <w:r w:rsidRPr="00C40271">
        <w:rPr>
          <w:rFonts w:asciiTheme="minorHAnsi" w:hAnsiTheme="minorHAnsi" w:cstheme="minorHAnsi"/>
          <w:sz w:val="22"/>
          <w:szCs w:val="22"/>
          <w:lang w:val="lv-LV" w:eastAsia="ar-SA"/>
        </w:rPr>
        <w:t xml:space="preserve">ierīču </w:t>
      </w:r>
      <w:r w:rsidRPr="009449BE">
        <w:rPr>
          <w:rFonts w:asciiTheme="minorHAnsi" w:hAnsiTheme="minorHAnsi" w:cstheme="minorHAnsi"/>
          <w:sz w:val="22"/>
          <w:szCs w:val="22"/>
          <w:lang w:val="lv-LV" w:eastAsia="ar-SA"/>
        </w:rPr>
        <w:t>piegādes izmaksas</w:t>
      </w:r>
      <w:r w:rsidRPr="0051670D">
        <w:rPr>
          <w:rFonts w:asciiTheme="minorHAnsi" w:hAnsiTheme="minorHAnsi" w:cstheme="minorHAnsi"/>
          <w:sz w:val="22"/>
          <w:szCs w:val="22"/>
          <w:lang w:val="lv-LV" w:eastAsia="ar-SA"/>
        </w:rPr>
        <w:t>”.</w:t>
      </w:r>
    </w:p>
    <w:p w14:paraId="299E9374" w14:textId="77777777" w:rsidR="008477F9" w:rsidRPr="000528E1" w:rsidRDefault="008477F9" w:rsidP="008477F9">
      <w:pPr>
        <w:pStyle w:val="ListParagraph"/>
        <w:numPr>
          <w:ilvl w:val="1"/>
          <w:numId w:val="1"/>
        </w:numPr>
        <w:ind w:hanging="508"/>
        <w:jc w:val="both"/>
        <w:rPr>
          <w:rFonts w:asciiTheme="minorHAnsi" w:hAnsiTheme="minorHAnsi" w:cstheme="minorHAnsi"/>
          <w:sz w:val="22"/>
          <w:szCs w:val="22"/>
          <w:lang w:val="lv-LV" w:eastAsia="ar-SA"/>
        </w:rPr>
      </w:pPr>
      <w:r w:rsidRPr="000528E1">
        <w:rPr>
          <w:rFonts w:asciiTheme="minorHAnsi" w:hAnsiTheme="minorHAnsi" w:cstheme="minorHAnsi"/>
          <w:sz w:val="22"/>
          <w:szCs w:val="22"/>
          <w:lang w:val="lv-LV" w:eastAsia="ar-SA"/>
        </w:rPr>
        <w:lastRenderedPageBreak/>
        <w:t>Ja arī šajā gadījumā divu piedāvājumu novērtējums ir vienāds, par uzvarētāju tiks atzīts pretendents, kurš piedāvājis ilgāku iekārt</w:t>
      </w:r>
      <w:r>
        <w:rPr>
          <w:rFonts w:asciiTheme="minorHAnsi" w:hAnsiTheme="minorHAnsi" w:cstheme="minorHAnsi"/>
          <w:sz w:val="22"/>
          <w:szCs w:val="22"/>
          <w:lang w:val="lv-LV" w:eastAsia="ar-SA"/>
        </w:rPr>
        <w:t>u</w:t>
      </w:r>
      <w:r w:rsidRPr="000528E1">
        <w:rPr>
          <w:rFonts w:asciiTheme="minorHAnsi" w:hAnsiTheme="minorHAnsi" w:cstheme="minorHAnsi"/>
          <w:sz w:val="22"/>
          <w:szCs w:val="22"/>
          <w:lang w:val="lv-LV" w:eastAsia="ar-SA"/>
        </w:rPr>
        <w:t xml:space="preserve"> garantijas termiņu.</w:t>
      </w:r>
    </w:p>
    <w:p w14:paraId="438B9ABD" w14:textId="77777777" w:rsidR="008477F9" w:rsidRPr="0051670D" w:rsidRDefault="008477F9" w:rsidP="008477F9">
      <w:pPr>
        <w:pStyle w:val="ListParagraph"/>
        <w:ind w:left="360"/>
        <w:jc w:val="both"/>
        <w:rPr>
          <w:rFonts w:asciiTheme="minorHAnsi" w:hAnsiTheme="minorHAnsi" w:cstheme="minorHAnsi"/>
          <w:b/>
          <w:bCs/>
          <w:sz w:val="22"/>
          <w:szCs w:val="22"/>
          <w:u w:val="single"/>
          <w:lang w:val="lv-LV"/>
        </w:rPr>
      </w:pPr>
    </w:p>
    <w:p w14:paraId="5DBC1714" w14:textId="77777777" w:rsidR="008477F9" w:rsidRPr="0051670D" w:rsidRDefault="008477F9" w:rsidP="008477F9">
      <w:pPr>
        <w:pStyle w:val="ListParagraph"/>
        <w:numPr>
          <w:ilvl w:val="0"/>
          <w:numId w:val="1"/>
        </w:numPr>
        <w:jc w:val="both"/>
        <w:rPr>
          <w:rFonts w:asciiTheme="minorHAnsi" w:hAnsiTheme="minorHAnsi" w:cstheme="minorHAnsi"/>
          <w:b/>
          <w:bCs/>
          <w:sz w:val="22"/>
          <w:szCs w:val="22"/>
          <w:u w:val="single"/>
          <w:lang w:val="lv-LV"/>
        </w:rPr>
      </w:pPr>
      <w:r w:rsidRPr="0051670D">
        <w:rPr>
          <w:rFonts w:asciiTheme="minorHAnsi" w:hAnsiTheme="minorHAnsi" w:cstheme="minorHAnsi"/>
          <w:b/>
          <w:bCs/>
          <w:sz w:val="22"/>
          <w:szCs w:val="22"/>
          <w:u w:val="single"/>
          <w:lang w:val="lv-LV"/>
        </w:rPr>
        <w:t>Pretendenta izslēgšanas nosacījumu pārbaude (6. posms)</w:t>
      </w:r>
    </w:p>
    <w:p w14:paraId="13CE52FA" w14:textId="5DD1AF28" w:rsidR="008477F9" w:rsidRDefault="008477F9" w:rsidP="008477F9">
      <w:pPr>
        <w:pStyle w:val="ListParagraph"/>
        <w:numPr>
          <w:ilvl w:val="1"/>
          <w:numId w:val="1"/>
        </w:numPr>
        <w:ind w:hanging="508"/>
        <w:jc w:val="both"/>
        <w:rPr>
          <w:rFonts w:asciiTheme="minorHAnsi" w:hAnsiTheme="minorHAnsi" w:cstheme="minorHAnsi"/>
          <w:sz w:val="22"/>
          <w:szCs w:val="22"/>
          <w:lang w:val="lv-LV"/>
        </w:rPr>
      </w:pPr>
      <w:r>
        <w:rPr>
          <w:rFonts w:asciiTheme="minorHAnsi" w:hAnsiTheme="minorHAnsi" w:cstheme="minorHAnsi"/>
          <w:sz w:val="22"/>
          <w:szCs w:val="22"/>
          <w:lang w:val="lv-LV" w:eastAsia="ar-SA"/>
        </w:rPr>
        <w:t>Iepirkuma komisija veic pārbaudi, vai attiecībā uz pretendentu, kuram piešķiramas līguma slēgšanas tiesības</w:t>
      </w:r>
      <w:r>
        <w:rPr>
          <w:rFonts w:asciiTheme="minorHAnsi" w:hAnsiTheme="minorHAnsi" w:cstheme="minorHAnsi"/>
          <w:sz w:val="22"/>
          <w:szCs w:val="22"/>
          <w:lang w:val="lv-LV"/>
        </w:rPr>
        <w:t>, nav iestājies kāds no Publisko iepirkumu likuma 9. panta astotajā daļā vai Starptautisko un Latvijas Republikas nacionālo sankciju likuma 11.</w:t>
      </w:r>
      <w:r>
        <w:rPr>
          <w:rFonts w:asciiTheme="minorHAnsi" w:hAnsiTheme="minorHAnsi" w:cstheme="minorHAnsi"/>
          <w:sz w:val="22"/>
          <w:szCs w:val="22"/>
          <w:vertAlign w:val="superscript"/>
          <w:lang w:val="lv-LV"/>
        </w:rPr>
        <w:t>1</w:t>
      </w:r>
      <w:r>
        <w:rPr>
          <w:rFonts w:asciiTheme="minorHAnsi" w:hAnsiTheme="minorHAnsi" w:cstheme="minorHAnsi"/>
          <w:sz w:val="22"/>
          <w:szCs w:val="22"/>
          <w:lang w:val="lv-LV"/>
        </w:rPr>
        <w:t xml:space="preserve"> pantā </w:t>
      </w:r>
      <w:r w:rsidR="007C1B7B">
        <w:rPr>
          <w:rFonts w:asciiTheme="minorHAnsi" w:hAnsiTheme="minorHAnsi" w:cstheme="minorHAnsi"/>
          <w:sz w:val="22"/>
          <w:szCs w:val="22"/>
          <w:lang w:val="lv-LV"/>
        </w:rPr>
        <w:t xml:space="preserve"> pirmajā daļā </w:t>
      </w:r>
      <w:r>
        <w:rPr>
          <w:rFonts w:asciiTheme="minorHAnsi" w:hAnsiTheme="minorHAnsi" w:cstheme="minorHAnsi"/>
          <w:sz w:val="22"/>
          <w:szCs w:val="22"/>
          <w:lang w:val="lv-LV"/>
        </w:rPr>
        <w:t>noteiktajiem izslēgšanas gadījumiem.</w:t>
      </w:r>
    </w:p>
    <w:p w14:paraId="6D520C32" w14:textId="77777777" w:rsidR="008477F9" w:rsidRDefault="008477F9" w:rsidP="008477F9">
      <w:pPr>
        <w:pStyle w:val="ListParagraph"/>
        <w:numPr>
          <w:ilvl w:val="1"/>
          <w:numId w:val="1"/>
        </w:numPr>
        <w:ind w:hanging="508"/>
        <w:jc w:val="both"/>
        <w:rPr>
          <w:rFonts w:asciiTheme="minorHAnsi" w:hAnsiTheme="minorHAnsi" w:cstheme="minorHAnsi"/>
          <w:sz w:val="22"/>
          <w:szCs w:val="22"/>
          <w:lang w:val="lv-LV"/>
        </w:rPr>
      </w:pPr>
      <w:r>
        <w:rPr>
          <w:rFonts w:asciiTheme="minorHAnsi" w:hAnsiTheme="minorHAnsi" w:cstheme="minorHAnsi"/>
          <w:sz w:val="22"/>
          <w:szCs w:val="22"/>
          <w:lang w:val="lv-LV"/>
        </w:rPr>
        <w:t>Lai pārbaudītu, vai pretendents nav izslēdzams no dalības iepirkumā, iepirkuma komisija rīkojas Publisko iepirkumu likuma 9. panta devītajā daļā un Starptautisko un Latvijas Republikas nacionālo sankciju likuma 11.</w:t>
      </w:r>
      <w:r>
        <w:rPr>
          <w:rFonts w:asciiTheme="minorHAnsi" w:hAnsiTheme="minorHAnsi" w:cstheme="minorHAnsi"/>
          <w:sz w:val="22"/>
          <w:szCs w:val="22"/>
          <w:vertAlign w:val="superscript"/>
          <w:lang w:val="lv-LV"/>
        </w:rPr>
        <w:t>1</w:t>
      </w:r>
      <w:r>
        <w:rPr>
          <w:rFonts w:asciiTheme="minorHAnsi" w:hAnsiTheme="minorHAnsi" w:cstheme="minorHAnsi"/>
          <w:sz w:val="22"/>
          <w:szCs w:val="22"/>
          <w:lang w:val="lv-LV"/>
        </w:rPr>
        <w:t xml:space="preserve"> pantā noteiktajā kārtībā.</w:t>
      </w:r>
    </w:p>
    <w:p w14:paraId="7FAAD006" w14:textId="77777777" w:rsidR="008477F9" w:rsidRDefault="008477F9" w:rsidP="008477F9">
      <w:pPr>
        <w:pStyle w:val="ListParagraph"/>
        <w:numPr>
          <w:ilvl w:val="1"/>
          <w:numId w:val="1"/>
        </w:numPr>
        <w:ind w:hanging="508"/>
        <w:jc w:val="both"/>
        <w:rPr>
          <w:rFonts w:asciiTheme="minorHAnsi" w:hAnsiTheme="minorHAnsi" w:cstheme="minorHAnsi"/>
          <w:sz w:val="22"/>
          <w:szCs w:val="22"/>
          <w:lang w:val="lv-LV"/>
        </w:rPr>
      </w:pPr>
      <w:r>
        <w:rPr>
          <w:rFonts w:asciiTheme="minorHAnsi" w:hAnsiTheme="minorHAnsi" w:cstheme="minorHAnsi"/>
          <w:sz w:val="22"/>
          <w:szCs w:val="22"/>
          <w:lang w:val="lv-LV"/>
        </w:rPr>
        <w:t>Pretendenti, kuri ir reģistrēti vai pastāvīgi dzīvojoši ārvalstīs, kopā ar piedāvājumu ir tiesīgi iesniegt attiecīgās kompetentās institūcijas izziņu, kas apliecina, ka uz to neattiecas Publisko iepirkumu likuma 9. panta astotajā minētie pretendentu izslēgšanas nosacījumi.</w:t>
      </w:r>
    </w:p>
    <w:p w14:paraId="263B2221" w14:textId="6D22E20C" w:rsidR="007C1B7B" w:rsidRDefault="007C1B7B" w:rsidP="007C1B7B">
      <w:pPr>
        <w:pStyle w:val="ListParagraph"/>
        <w:numPr>
          <w:ilvl w:val="1"/>
          <w:numId w:val="1"/>
        </w:numPr>
        <w:ind w:hanging="508"/>
        <w:jc w:val="both"/>
        <w:rPr>
          <w:rFonts w:asciiTheme="minorHAnsi" w:hAnsiTheme="minorHAnsi" w:cstheme="minorHAnsi"/>
          <w:sz w:val="22"/>
          <w:szCs w:val="22"/>
        </w:rPr>
      </w:pPr>
      <w:r>
        <w:rPr>
          <w:rFonts w:ascii="Calibri" w:eastAsia="Courier New" w:hAnsi="Calibri" w:cs="Calibri"/>
          <w:spacing w:val="-4"/>
          <w:sz w:val="22"/>
          <w:szCs w:val="22"/>
          <w:lang w:val="lv-LV" w:eastAsia="lv-LV"/>
        </w:rPr>
        <w:t>Pretendents ir izslēdzams no dalības iepirkumā, ja uz to attiecas Eiropas Savienības Padomes 2022. gada 8. aprīļa regulas (ES) 2022/576, ar kuru groza Regulu (ES) Nr. 833/2014 par ierobežojošiem pasākumiem saistībā ar Krievijas darbībām, kas destabilizē situāciju Ukrainā, 5.k panta 1. punktā noteiktie kritēriji.</w:t>
      </w:r>
    </w:p>
    <w:p w14:paraId="56FB6BBE" w14:textId="77777777" w:rsidR="008477F9" w:rsidRPr="0051670D" w:rsidRDefault="008477F9" w:rsidP="008477F9">
      <w:pPr>
        <w:autoSpaceDE w:val="0"/>
        <w:autoSpaceDN w:val="0"/>
        <w:adjustRightInd w:val="0"/>
        <w:ind w:left="12" w:right="34"/>
        <w:jc w:val="both"/>
        <w:rPr>
          <w:rFonts w:asciiTheme="minorHAnsi" w:hAnsiTheme="minorHAnsi" w:cstheme="minorHAnsi"/>
          <w:bCs/>
          <w:color w:val="000000"/>
          <w:sz w:val="22"/>
          <w:szCs w:val="22"/>
          <w:lang w:val="lv-LV"/>
        </w:rPr>
      </w:pPr>
    </w:p>
    <w:bookmarkEnd w:id="46"/>
    <w:bookmarkEnd w:id="47"/>
    <w:p w14:paraId="066131B7" w14:textId="77777777" w:rsidR="008477F9" w:rsidRPr="0051670D" w:rsidRDefault="008477F9" w:rsidP="008477F9">
      <w:pPr>
        <w:autoSpaceDE w:val="0"/>
        <w:autoSpaceDN w:val="0"/>
        <w:adjustRightInd w:val="0"/>
        <w:ind w:right="-851"/>
        <w:jc w:val="center"/>
        <w:rPr>
          <w:rFonts w:asciiTheme="minorHAnsi" w:hAnsiTheme="minorHAnsi" w:cstheme="minorHAnsi"/>
          <w:b/>
          <w:bCs/>
          <w:spacing w:val="-5"/>
          <w:sz w:val="22"/>
          <w:szCs w:val="22"/>
          <w:lang w:val="lv-LV"/>
        </w:rPr>
      </w:pPr>
      <w:r w:rsidRPr="0051670D">
        <w:rPr>
          <w:rFonts w:asciiTheme="minorHAnsi" w:hAnsiTheme="minorHAnsi" w:cstheme="minorHAnsi"/>
          <w:b/>
          <w:bCs/>
          <w:spacing w:val="-5"/>
          <w:sz w:val="22"/>
          <w:szCs w:val="22"/>
          <w:lang w:val="lv-LV"/>
        </w:rPr>
        <w:t>IV. LĪGUMA SLĒGŠANA</w:t>
      </w:r>
    </w:p>
    <w:p w14:paraId="59BCFD37" w14:textId="77777777" w:rsidR="008477F9" w:rsidRPr="0051670D" w:rsidRDefault="008477F9" w:rsidP="008477F9">
      <w:pPr>
        <w:pStyle w:val="ListParagraph"/>
        <w:numPr>
          <w:ilvl w:val="0"/>
          <w:numId w:val="1"/>
        </w:numPr>
        <w:jc w:val="both"/>
        <w:rPr>
          <w:rFonts w:asciiTheme="minorHAnsi" w:hAnsiTheme="minorHAnsi" w:cstheme="minorHAnsi"/>
          <w:sz w:val="22"/>
          <w:szCs w:val="22"/>
          <w:lang w:val="lv-LV"/>
        </w:rPr>
      </w:pPr>
      <w:r w:rsidRPr="0051670D">
        <w:rPr>
          <w:rFonts w:asciiTheme="minorHAnsi" w:hAnsiTheme="minorHAnsi" w:cstheme="minorHAnsi"/>
          <w:bCs/>
          <w:sz w:val="22"/>
          <w:szCs w:val="22"/>
          <w:lang w:val="lv-LV"/>
        </w:rPr>
        <w:t>Pasūtītājs</w:t>
      </w:r>
      <w:r w:rsidRPr="0051670D">
        <w:rPr>
          <w:rFonts w:asciiTheme="minorHAnsi" w:hAnsiTheme="minorHAnsi" w:cstheme="minorHAnsi"/>
          <w:sz w:val="22"/>
          <w:szCs w:val="22"/>
          <w:lang w:val="lv-LV"/>
        </w:rPr>
        <w:t xml:space="preserve"> ar pretendentu, kuram tiks piešķirtas līguma slēgšanas tiesības, slēgs līgumu par iekārtas piegādi (līguma projekts - Nolikuma 4. pielikums)</w:t>
      </w:r>
      <w:r>
        <w:rPr>
          <w:rFonts w:asciiTheme="minorHAnsi" w:hAnsiTheme="minorHAnsi" w:cstheme="minorHAnsi"/>
          <w:sz w:val="22"/>
          <w:szCs w:val="22"/>
          <w:lang w:val="lv-LV"/>
        </w:rPr>
        <w:t>.</w:t>
      </w:r>
    </w:p>
    <w:p w14:paraId="424B089D" w14:textId="77777777" w:rsidR="008477F9" w:rsidRPr="0051670D" w:rsidRDefault="008477F9" w:rsidP="008477F9">
      <w:pPr>
        <w:pStyle w:val="ListParagraph"/>
        <w:numPr>
          <w:ilvl w:val="0"/>
          <w:numId w:val="1"/>
        </w:numPr>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Līguma projekt</w:t>
      </w:r>
      <w:r>
        <w:rPr>
          <w:rFonts w:asciiTheme="minorHAnsi" w:hAnsiTheme="minorHAnsi" w:cstheme="minorHAnsi"/>
          <w:sz w:val="22"/>
          <w:szCs w:val="22"/>
          <w:lang w:val="lv-LV"/>
        </w:rPr>
        <w:t>ā</w:t>
      </w:r>
      <w:r w:rsidRPr="0051670D">
        <w:rPr>
          <w:rFonts w:asciiTheme="minorHAnsi" w:hAnsiTheme="minorHAnsi" w:cstheme="minorHAnsi"/>
          <w:sz w:val="22"/>
          <w:szCs w:val="22"/>
          <w:lang w:val="lv-LV"/>
        </w:rPr>
        <w:t xml:space="preserve"> var tikt veikti nebūtiski precizējumi līgum</w:t>
      </w:r>
      <w:r>
        <w:rPr>
          <w:rFonts w:asciiTheme="minorHAnsi" w:hAnsiTheme="minorHAnsi" w:cstheme="minorHAnsi"/>
          <w:sz w:val="22"/>
          <w:szCs w:val="22"/>
          <w:lang w:val="lv-LV"/>
        </w:rPr>
        <w:t>a</w:t>
      </w:r>
      <w:r w:rsidRPr="0051670D">
        <w:rPr>
          <w:rFonts w:asciiTheme="minorHAnsi" w:hAnsiTheme="minorHAnsi" w:cstheme="minorHAnsi"/>
          <w:sz w:val="22"/>
          <w:szCs w:val="22"/>
          <w:lang w:val="lv-LV"/>
        </w:rPr>
        <w:t xml:space="preserve"> slēgšanas brīdī.</w:t>
      </w:r>
    </w:p>
    <w:p w14:paraId="53963C83" w14:textId="77777777" w:rsidR="008477F9" w:rsidRPr="0051670D" w:rsidRDefault="008477F9" w:rsidP="008477F9">
      <w:pPr>
        <w:pStyle w:val="ListParagraph"/>
        <w:ind w:left="360"/>
        <w:jc w:val="both"/>
        <w:rPr>
          <w:rFonts w:asciiTheme="minorHAnsi" w:hAnsiTheme="minorHAnsi" w:cstheme="minorHAnsi"/>
          <w:sz w:val="22"/>
          <w:szCs w:val="22"/>
          <w:lang w:val="lv-LV"/>
        </w:rPr>
      </w:pPr>
    </w:p>
    <w:p w14:paraId="459C4063" w14:textId="77777777" w:rsidR="008477F9" w:rsidRPr="0051670D" w:rsidRDefault="008477F9" w:rsidP="008477F9">
      <w:pPr>
        <w:keepNext/>
        <w:jc w:val="center"/>
        <w:outlineLvl w:val="0"/>
        <w:rPr>
          <w:rFonts w:asciiTheme="minorHAnsi" w:hAnsiTheme="minorHAnsi" w:cstheme="minorHAnsi"/>
          <w:b/>
          <w:caps/>
          <w:kern w:val="32"/>
          <w:sz w:val="22"/>
          <w:szCs w:val="22"/>
          <w:lang w:val="lv-LV"/>
        </w:rPr>
      </w:pPr>
      <w:r w:rsidRPr="0051670D">
        <w:rPr>
          <w:rFonts w:asciiTheme="minorHAnsi" w:hAnsiTheme="minorHAnsi" w:cstheme="minorHAnsi"/>
          <w:b/>
          <w:caps/>
          <w:kern w:val="32"/>
          <w:sz w:val="22"/>
          <w:szCs w:val="22"/>
          <w:lang w:val="lv-LV"/>
        </w:rPr>
        <w:t>V. Nolikuma pielikumi</w:t>
      </w:r>
    </w:p>
    <w:p w14:paraId="165EE4CB" w14:textId="77777777" w:rsidR="008477F9" w:rsidRPr="0051670D" w:rsidRDefault="008477F9" w:rsidP="008477F9">
      <w:pPr>
        <w:tabs>
          <w:tab w:val="left" w:pos="567"/>
        </w:tabs>
        <w:ind w:right="-567"/>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ab/>
        <w:t>1. pielikums: Pretendenta pieteikums (forma);</w:t>
      </w:r>
    </w:p>
    <w:p w14:paraId="517BF685" w14:textId="77777777" w:rsidR="008477F9" w:rsidRDefault="008477F9" w:rsidP="008477F9">
      <w:pPr>
        <w:tabs>
          <w:tab w:val="left" w:pos="567"/>
        </w:tabs>
        <w:ind w:right="-567"/>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ab/>
        <w:t>2.</w:t>
      </w:r>
      <w:r>
        <w:rPr>
          <w:rFonts w:asciiTheme="minorHAnsi" w:hAnsiTheme="minorHAnsi" w:cstheme="minorHAnsi"/>
          <w:sz w:val="22"/>
          <w:szCs w:val="22"/>
          <w:lang w:val="lv-LV"/>
        </w:rPr>
        <w:t xml:space="preserve"> </w:t>
      </w:r>
      <w:r w:rsidRPr="0051670D">
        <w:rPr>
          <w:rFonts w:asciiTheme="minorHAnsi" w:hAnsiTheme="minorHAnsi" w:cstheme="minorHAnsi"/>
          <w:sz w:val="22"/>
          <w:szCs w:val="22"/>
          <w:lang w:val="lv-LV"/>
        </w:rPr>
        <w:t>pielikums: Tehniskā specifikācija – tehniskais piedāvājums</w:t>
      </w:r>
      <w:r>
        <w:rPr>
          <w:rFonts w:asciiTheme="minorHAnsi" w:hAnsiTheme="minorHAnsi" w:cstheme="minorHAnsi"/>
          <w:sz w:val="22"/>
          <w:szCs w:val="22"/>
          <w:lang w:val="lv-LV"/>
        </w:rPr>
        <w:t>;</w:t>
      </w:r>
    </w:p>
    <w:p w14:paraId="1BAD1DB1" w14:textId="77777777" w:rsidR="008477F9" w:rsidRPr="0051670D" w:rsidRDefault="008477F9" w:rsidP="008477F9">
      <w:pPr>
        <w:tabs>
          <w:tab w:val="left" w:pos="567"/>
        </w:tabs>
        <w:ind w:right="-567"/>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ab/>
        <w:t>3.</w:t>
      </w:r>
      <w:r>
        <w:rPr>
          <w:rFonts w:asciiTheme="minorHAnsi" w:hAnsiTheme="minorHAnsi" w:cstheme="minorHAnsi"/>
          <w:sz w:val="22"/>
          <w:szCs w:val="22"/>
          <w:lang w:val="lv-LV"/>
        </w:rPr>
        <w:t xml:space="preserve"> </w:t>
      </w:r>
      <w:r w:rsidRPr="0051670D">
        <w:rPr>
          <w:rFonts w:asciiTheme="minorHAnsi" w:hAnsiTheme="minorHAnsi" w:cstheme="minorHAnsi"/>
          <w:sz w:val="22"/>
          <w:szCs w:val="22"/>
          <w:lang w:val="lv-LV"/>
        </w:rPr>
        <w:t xml:space="preserve"> pielikums: Finanšu piedāvājums (forma)</w:t>
      </w:r>
      <w:r>
        <w:rPr>
          <w:rFonts w:asciiTheme="minorHAnsi" w:hAnsiTheme="minorHAnsi" w:cstheme="minorHAnsi"/>
          <w:sz w:val="22"/>
          <w:szCs w:val="22"/>
          <w:lang w:val="lv-LV"/>
        </w:rPr>
        <w:t>;</w:t>
      </w:r>
    </w:p>
    <w:p w14:paraId="5B58CCD1" w14:textId="77777777" w:rsidR="008477F9" w:rsidRPr="0051670D" w:rsidRDefault="008477F9" w:rsidP="008477F9">
      <w:pPr>
        <w:tabs>
          <w:tab w:val="left" w:pos="567"/>
        </w:tabs>
        <w:ind w:right="-567"/>
        <w:jc w:val="both"/>
        <w:rPr>
          <w:rFonts w:asciiTheme="minorHAnsi" w:hAnsiTheme="minorHAnsi" w:cstheme="minorHAnsi"/>
          <w:sz w:val="22"/>
          <w:szCs w:val="22"/>
          <w:lang w:val="lv-LV"/>
        </w:rPr>
      </w:pPr>
      <w:r w:rsidRPr="0051670D">
        <w:rPr>
          <w:rFonts w:asciiTheme="minorHAnsi" w:hAnsiTheme="minorHAnsi" w:cstheme="minorHAnsi"/>
          <w:sz w:val="22"/>
          <w:szCs w:val="22"/>
          <w:lang w:val="lv-LV"/>
        </w:rPr>
        <w:tab/>
        <w:t>4. pielikums: Piegādes līguma projekts</w:t>
      </w:r>
      <w:r>
        <w:rPr>
          <w:rFonts w:asciiTheme="minorHAnsi" w:hAnsiTheme="minorHAnsi" w:cstheme="minorHAnsi"/>
          <w:sz w:val="22"/>
          <w:szCs w:val="22"/>
          <w:lang w:val="lv-LV"/>
        </w:rPr>
        <w:t>.</w:t>
      </w:r>
    </w:p>
    <w:p w14:paraId="78B64CA2" w14:textId="77777777" w:rsidR="008477F9" w:rsidRPr="0051670D" w:rsidRDefault="008477F9" w:rsidP="008477F9">
      <w:pPr>
        <w:tabs>
          <w:tab w:val="left" w:pos="1276"/>
        </w:tabs>
        <w:ind w:left="567" w:right="-567"/>
        <w:jc w:val="both"/>
        <w:rPr>
          <w:rFonts w:asciiTheme="minorHAnsi" w:hAnsiTheme="minorHAnsi" w:cstheme="minorHAnsi"/>
          <w:sz w:val="22"/>
          <w:szCs w:val="22"/>
          <w:lang w:val="lv-LV"/>
        </w:rPr>
      </w:pPr>
    </w:p>
    <w:p w14:paraId="4CF7409C" w14:textId="77777777" w:rsidR="00652086" w:rsidRDefault="00652086"/>
    <w:sectPr w:rsidR="00652086" w:rsidSect="008477F9">
      <w:footerReference w:type="default" r:id="rId10"/>
      <w:pgSz w:w="11906" w:h="16838" w:code="9"/>
      <w:pgMar w:top="1134" w:right="567" w:bottom="709" w:left="1701" w:header="357" w:footer="47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2DF3A" w14:textId="77777777" w:rsidR="00AB7360" w:rsidRDefault="00AB7360">
      <w:r>
        <w:separator/>
      </w:r>
    </w:p>
  </w:endnote>
  <w:endnote w:type="continuationSeparator" w:id="0">
    <w:p w14:paraId="5D607C36" w14:textId="77777777" w:rsidR="00AB7360" w:rsidRDefault="00AB7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Helvetica">
    <w:panose1 w:val="020B0504020202020204"/>
    <w:charset w:val="BA"/>
    <w:family w:val="swiss"/>
    <w:pitch w:val="variable"/>
    <w:sig w:usb0="E0002EFF" w:usb1="C000785B" w:usb2="00000009" w:usb3="00000000" w:csb0="000001FF" w:csb1="00000000"/>
  </w:font>
  <w:font w:name="TimesNewRomanPSMT">
    <w:altName w:val="Times New Roman"/>
    <w:charset w:val="CC"/>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6D379" w14:textId="77777777" w:rsidR="008477F9" w:rsidRDefault="008477F9">
    <w:pPr>
      <w:pStyle w:val="Footer"/>
      <w:rPr>
        <w:i/>
        <w:sz w:val="16"/>
      </w:rPr>
    </w:pPr>
    <w:r>
      <w:rPr>
        <w:i/>
        <w:snapToGrid w:val="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312EF" w14:textId="77777777" w:rsidR="00AB7360" w:rsidRDefault="00AB7360">
      <w:r>
        <w:separator/>
      </w:r>
    </w:p>
  </w:footnote>
  <w:footnote w:type="continuationSeparator" w:id="0">
    <w:p w14:paraId="3983221F" w14:textId="77777777" w:rsidR="00AB7360" w:rsidRDefault="00AB73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FD359D"/>
    <w:multiLevelType w:val="multilevel"/>
    <w:tmpl w:val="1C646D22"/>
    <w:lvl w:ilvl="0">
      <w:start w:val="1"/>
      <w:numFmt w:val="decimal"/>
      <w:lvlText w:val="%1."/>
      <w:lvlJc w:val="left"/>
      <w:pPr>
        <w:ind w:left="360" w:hanging="360"/>
      </w:pPr>
      <w:rPr>
        <w:b/>
        <w:bCs/>
        <w:i w:val="0"/>
        <w:iCs/>
        <w:sz w:val="22"/>
        <w:szCs w:val="22"/>
      </w:rPr>
    </w:lvl>
    <w:lvl w:ilvl="1">
      <w:start w:val="1"/>
      <w:numFmt w:val="decimal"/>
      <w:lvlText w:val="%1.%2."/>
      <w:lvlJc w:val="left"/>
      <w:pPr>
        <w:ind w:left="792" w:hanging="432"/>
      </w:pPr>
      <w:rPr>
        <w:rFonts w:asciiTheme="minorHAnsi" w:hAnsiTheme="minorHAnsi" w:cstheme="minorHAnsi" w:hint="default"/>
        <w:b/>
        <w:bCs/>
        <w:i w:val="0"/>
        <w:iCs/>
        <w:sz w:val="22"/>
        <w:szCs w:val="22"/>
      </w:rPr>
    </w:lvl>
    <w:lvl w:ilvl="2">
      <w:start w:val="1"/>
      <w:numFmt w:val="decimal"/>
      <w:lvlText w:val="%1.%2.%3."/>
      <w:lvlJc w:val="left"/>
      <w:pPr>
        <w:ind w:left="1224" w:hanging="504"/>
      </w:pPr>
      <w:rPr>
        <w:b/>
        <w:bCs w:val="0"/>
        <w:strike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44B3D5D"/>
    <w:multiLevelType w:val="hybridMultilevel"/>
    <w:tmpl w:val="BDDE8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0851EB"/>
    <w:multiLevelType w:val="multilevel"/>
    <w:tmpl w:val="E8B29708"/>
    <w:lvl w:ilvl="0">
      <w:start w:val="1"/>
      <w:numFmt w:val="decimal"/>
      <w:pStyle w:val="Nodala1"/>
      <w:lvlText w:val="%1."/>
      <w:lvlJc w:val="left"/>
      <w:pPr>
        <w:ind w:left="720" w:hanging="360"/>
      </w:pPr>
      <w:rPr>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080" w:hanging="720"/>
      </w:pPr>
      <w:rPr>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num w:numId="1" w16cid:durableId="594484588">
    <w:abstractNumId w:val="0"/>
  </w:num>
  <w:num w:numId="2" w16cid:durableId="20565451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3913259">
    <w:abstractNumId w:val="1"/>
  </w:num>
  <w:num w:numId="4" w16cid:durableId="16936532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7F9"/>
    <w:rsid w:val="00176E10"/>
    <w:rsid w:val="00263443"/>
    <w:rsid w:val="00481C73"/>
    <w:rsid w:val="00652086"/>
    <w:rsid w:val="00674E77"/>
    <w:rsid w:val="007A2273"/>
    <w:rsid w:val="007C1B7B"/>
    <w:rsid w:val="008477F9"/>
    <w:rsid w:val="00894482"/>
    <w:rsid w:val="009E3D55"/>
    <w:rsid w:val="00AB7360"/>
    <w:rsid w:val="00C53F5C"/>
    <w:rsid w:val="00CF34C9"/>
    <w:rsid w:val="00D34901"/>
    <w:rsid w:val="00EC3B0C"/>
    <w:rsid w:val="00FA61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5CFE998"/>
  <w15:chartTrackingRefBased/>
  <w15:docId w15:val="{8F3279A1-CBD3-4C77-9E22-C68124B50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7F9"/>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aliases w:val="Section Heading,heading1,Antraste 1,h1"/>
    <w:basedOn w:val="Normal"/>
    <w:next w:val="Normal"/>
    <w:link w:val="Heading1Char"/>
    <w:qFormat/>
    <w:rsid w:val="008477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477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477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8477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9"/>
    <w:unhideWhenUsed/>
    <w:qFormat/>
    <w:rsid w:val="008477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9"/>
    <w:unhideWhenUsed/>
    <w:qFormat/>
    <w:rsid w:val="008477F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8477F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8477F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unhideWhenUsed/>
    <w:qFormat/>
    <w:rsid w:val="008477F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
    <w:basedOn w:val="DefaultParagraphFont"/>
    <w:link w:val="Heading1"/>
    <w:rsid w:val="008477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477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77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77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77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77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77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77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77F9"/>
    <w:rPr>
      <w:rFonts w:eastAsiaTheme="majorEastAsia" w:cstheme="majorBidi"/>
      <w:color w:val="272727" w:themeColor="text1" w:themeTint="D8"/>
    </w:rPr>
  </w:style>
  <w:style w:type="paragraph" w:styleId="Title">
    <w:name w:val="Title"/>
    <w:basedOn w:val="Normal"/>
    <w:next w:val="Normal"/>
    <w:link w:val="TitleChar"/>
    <w:uiPriority w:val="10"/>
    <w:qFormat/>
    <w:rsid w:val="008477F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77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77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77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77F9"/>
    <w:pPr>
      <w:spacing w:before="160"/>
      <w:jc w:val="center"/>
    </w:pPr>
    <w:rPr>
      <w:i/>
      <w:iCs/>
      <w:color w:val="404040" w:themeColor="text1" w:themeTint="BF"/>
    </w:rPr>
  </w:style>
  <w:style w:type="character" w:customStyle="1" w:styleId="QuoteChar">
    <w:name w:val="Quote Char"/>
    <w:basedOn w:val="DefaultParagraphFont"/>
    <w:link w:val="Quote"/>
    <w:uiPriority w:val="29"/>
    <w:rsid w:val="008477F9"/>
    <w:rPr>
      <w:i/>
      <w:iCs/>
      <w:color w:val="404040" w:themeColor="text1" w:themeTint="BF"/>
    </w:rPr>
  </w:style>
  <w:style w:type="paragraph" w:styleId="ListParagraph">
    <w:name w:val="List Paragraph"/>
    <w:aliases w:val="Syle 1,Strip,H&amp;P List Paragraph,Normal bullet 2,Bullet list,Virsraksti,Saistīto dokumentu saraksts,2,PPS_Bullet,Numurets,Colorful List - Accent 12,Colorful List - Accent 11,list paragraph,h&amp;p list paragraph,syle 1,Bullet 1"/>
    <w:basedOn w:val="Normal"/>
    <w:link w:val="ListParagraphChar"/>
    <w:uiPriority w:val="34"/>
    <w:qFormat/>
    <w:rsid w:val="008477F9"/>
    <w:pPr>
      <w:ind w:left="720"/>
      <w:contextualSpacing/>
    </w:pPr>
  </w:style>
  <w:style w:type="character" w:styleId="IntenseEmphasis">
    <w:name w:val="Intense Emphasis"/>
    <w:basedOn w:val="DefaultParagraphFont"/>
    <w:uiPriority w:val="21"/>
    <w:qFormat/>
    <w:rsid w:val="008477F9"/>
    <w:rPr>
      <w:i/>
      <w:iCs/>
      <w:color w:val="2F5496" w:themeColor="accent1" w:themeShade="BF"/>
    </w:rPr>
  </w:style>
  <w:style w:type="paragraph" w:styleId="IntenseQuote">
    <w:name w:val="Intense Quote"/>
    <w:basedOn w:val="Normal"/>
    <w:next w:val="Normal"/>
    <w:link w:val="IntenseQuoteChar"/>
    <w:uiPriority w:val="30"/>
    <w:qFormat/>
    <w:rsid w:val="008477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77F9"/>
    <w:rPr>
      <w:i/>
      <w:iCs/>
      <w:color w:val="2F5496" w:themeColor="accent1" w:themeShade="BF"/>
    </w:rPr>
  </w:style>
  <w:style w:type="character" w:styleId="IntenseReference">
    <w:name w:val="Intense Reference"/>
    <w:basedOn w:val="DefaultParagraphFont"/>
    <w:uiPriority w:val="32"/>
    <w:qFormat/>
    <w:rsid w:val="008477F9"/>
    <w:rPr>
      <w:b/>
      <w:bCs/>
      <w:smallCaps/>
      <w:color w:val="2F5496" w:themeColor="accent1" w:themeShade="BF"/>
      <w:spacing w:val="5"/>
    </w:rPr>
  </w:style>
  <w:style w:type="character" w:styleId="Hyperlink">
    <w:name w:val="Hyperlink"/>
    <w:uiPriority w:val="99"/>
    <w:rsid w:val="008477F9"/>
    <w:rPr>
      <w:color w:val="0000FF"/>
      <w:u w:val="single"/>
    </w:rPr>
  </w:style>
  <w:style w:type="paragraph" w:styleId="BodyText">
    <w:name w:val="Body Text"/>
    <w:aliases w:val="Body Text1"/>
    <w:basedOn w:val="Normal"/>
    <w:link w:val="BodyTextChar"/>
    <w:uiPriority w:val="99"/>
    <w:rsid w:val="008477F9"/>
    <w:pPr>
      <w:jc w:val="both"/>
    </w:pPr>
    <w:rPr>
      <w:sz w:val="24"/>
      <w:szCs w:val="24"/>
      <w:lang w:val="x-none"/>
    </w:rPr>
  </w:style>
  <w:style w:type="character" w:customStyle="1" w:styleId="BodyTextChar">
    <w:name w:val="Body Text Char"/>
    <w:aliases w:val="Body Text1 Char"/>
    <w:basedOn w:val="DefaultParagraphFont"/>
    <w:link w:val="BodyText"/>
    <w:uiPriority w:val="99"/>
    <w:rsid w:val="008477F9"/>
    <w:rPr>
      <w:rFonts w:ascii="Times New Roman" w:eastAsia="Times New Roman" w:hAnsi="Times New Roman" w:cs="Times New Roman"/>
      <w:kern w:val="0"/>
      <w:sz w:val="24"/>
      <w:szCs w:val="24"/>
      <w:lang w:val="x-none"/>
      <w14:ligatures w14:val="none"/>
    </w:rPr>
  </w:style>
  <w:style w:type="paragraph" w:styleId="Footer">
    <w:name w:val="footer"/>
    <w:basedOn w:val="Normal"/>
    <w:link w:val="FooterChar"/>
    <w:rsid w:val="008477F9"/>
    <w:pPr>
      <w:tabs>
        <w:tab w:val="center" w:pos="4153"/>
        <w:tab w:val="right" w:pos="8306"/>
      </w:tabs>
    </w:pPr>
    <w:rPr>
      <w:sz w:val="24"/>
      <w:szCs w:val="24"/>
      <w:lang w:val="en-GB"/>
    </w:rPr>
  </w:style>
  <w:style w:type="character" w:customStyle="1" w:styleId="FooterChar">
    <w:name w:val="Footer Char"/>
    <w:basedOn w:val="DefaultParagraphFont"/>
    <w:link w:val="Footer"/>
    <w:rsid w:val="008477F9"/>
    <w:rPr>
      <w:rFonts w:ascii="Times New Roman" w:eastAsia="Times New Roman" w:hAnsi="Times New Roman" w:cs="Times New Roman"/>
      <w:kern w:val="0"/>
      <w:sz w:val="24"/>
      <w:szCs w:val="24"/>
      <w:lang w:val="en-GB"/>
      <w14:ligatures w14:val="none"/>
    </w:rPr>
  </w:style>
  <w:style w:type="paragraph" w:styleId="NoSpacing">
    <w:name w:val="No Spacing"/>
    <w:link w:val="NoSpacingChar"/>
    <w:qFormat/>
    <w:rsid w:val="008477F9"/>
    <w:pPr>
      <w:widowControl w:val="0"/>
      <w:autoSpaceDE w:val="0"/>
      <w:autoSpaceDN w:val="0"/>
      <w:spacing w:after="0" w:line="240" w:lineRule="auto"/>
    </w:pPr>
    <w:rPr>
      <w:rFonts w:ascii="Times New Roman" w:eastAsia="Times New Roman" w:hAnsi="Times New Roman" w:cs="Times New Roman"/>
      <w:kern w:val="0"/>
      <w:sz w:val="24"/>
      <w:szCs w:val="24"/>
      <w14:ligatures w14:val="none"/>
    </w:rPr>
  </w:style>
  <w:style w:type="character" w:styleId="Emphasis">
    <w:name w:val="Emphasis"/>
    <w:qFormat/>
    <w:rsid w:val="008477F9"/>
    <w:rPr>
      <w:i/>
      <w:iCs/>
    </w:rPr>
  </w:style>
  <w:style w:type="character" w:customStyle="1" w:styleId="ListParagraphChar">
    <w:name w:val="List Paragraph Char"/>
    <w:aliases w:val="Syle 1 Char,Strip Char,H&amp;P List Paragraph Char,Normal bullet 2 Char,Bullet list Char,Virsraksti Char,Saistīto dokumentu saraksts Char,2 Char,PPS_Bullet Char,Numurets Char,Colorful List - Accent 12 Char,Colorful List - Accent 11 Char"/>
    <w:link w:val="ListParagraph"/>
    <w:uiPriority w:val="34"/>
    <w:qFormat/>
    <w:locked/>
    <w:rsid w:val="008477F9"/>
  </w:style>
  <w:style w:type="character" w:customStyle="1" w:styleId="NoSpacingChar">
    <w:name w:val="No Spacing Char"/>
    <w:link w:val="NoSpacing"/>
    <w:locked/>
    <w:rsid w:val="008477F9"/>
    <w:rPr>
      <w:rFonts w:ascii="Times New Roman" w:eastAsia="Times New Roman" w:hAnsi="Times New Roman" w:cs="Times New Roman"/>
      <w:kern w:val="0"/>
      <w:sz w:val="24"/>
      <w:szCs w:val="24"/>
      <w14:ligatures w14:val="none"/>
    </w:rPr>
  </w:style>
  <w:style w:type="paragraph" w:customStyle="1" w:styleId="Nodala1">
    <w:name w:val="Nodala 1"/>
    <w:basedOn w:val="Normal"/>
    <w:qFormat/>
    <w:rsid w:val="008477F9"/>
    <w:pPr>
      <w:numPr>
        <w:numId w:val="2"/>
      </w:numPr>
      <w:shd w:val="clear" w:color="auto" w:fill="D9D9D9" w:themeFill="background1" w:themeFillShade="D9"/>
      <w:suppressAutoHyphens/>
      <w:spacing w:before="120" w:after="120"/>
      <w:jc w:val="center"/>
    </w:pPr>
    <w:rPr>
      <w:rFonts w:eastAsia="Calibri"/>
      <w:b/>
      <w:sz w:val="24"/>
      <w:szCs w:val="24"/>
      <w:lang w:val="lv-LV" w:eastAsia="ar-SA"/>
    </w:rPr>
  </w:style>
  <w:style w:type="paragraph" w:customStyle="1" w:styleId="Nodala11">
    <w:name w:val="Nodala 1.1"/>
    <w:basedOn w:val="Normal"/>
    <w:qFormat/>
    <w:rsid w:val="008477F9"/>
    <w:pPr>
      <w:numPr>
        <w:ilvl w:val="1"/>
        <w:numId w:val="2"/>
      </w:numPr>
      <w:suppressAutoHyphens/>
      <w:spacing w:before="60" w:after="60"/>
      <w:ind w:hanging="720"/>
      <w:jc w:val="both"/>
    </w:pPr>
    <w:rPr>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477F9"/>
    <w:pPr>
      <w:numPr>
        <w:ilvl w:val="2"/>
        <w:numId w:val="2"/>
      </w:numPr>
      <w:contextualSpacing w:val="0"/>
      <w:jc w:val="both"/>
    </w:pPr>
    <w:rPr>
      <w:sz w:val="24"/>
      <w:szCs w:val="24"/>
      <w:lang w:eastAsia="ar-SA"/>
    </w:rPr>
  </w:style>
  <w:style w:type="paragraph" w:customStyle="1" w:styleId="Nodala1111">
    <w:name w:val="Nodala 1.1.1.1"/>
    <w:basedOn w:val="Nodala111"/>
    <w:qFormat/>
    <w:rsid w:val="008477F9"/>
    <w:pPr>
      <w:numPr>
        <w:ilvl w:val="3"/>
      </w:numPr>
      <w:tabs>
        <w:tab w:val="num" w:pos="360"/>
        <w:tab w:val="num" w:pos="1080"/>
      </w:tabs>
      <w:spacing w:before="60" w:after="60"/>
      <w:ind w:left="864" w:hanging="864"/>
    </w:pPr>
  </w:style>
  <w:style w:type="character" w:customStyle="1" w:styleId="Nodala111Char">
    <w:name w:val="Nodala 1.1.1 Char"/>
    <w:basedOn w:val="DefaultParagraphFont"/>
    <w:link w:val="Nodala111"/>
    <w:locked/>
    <w:rsid w:val="008477F9"/>
    <w:rPr>
      <w:rFonts w:ascii="Times New Roman" w:eastAsia="Times New Roman" w:hAnsi="Times New Roman" w:cs="Times New Roman"/>
      <w:kern w:val="0"/>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epajasslimnica.lv" TargetMode="External"/><Relationship Id="rId3" Type="http://schemas.openxmlformats.org/officeDocument/2006/relationships/settings" Target="settings.xml"/><Relationship Id="rId7" Type="http://schemas.openxmlformats.org/officeDocument/2006/relationships/hyperlink" Target="http://www.eis.gov.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epirkumi@liepajasslimnic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9</Pages>
  <Words>16933</Words>
  <Characters>9653</Characters>
  <Application>Microsoft Office Word</Application>
  <DocSecurity>0</DocSecurity>
  <Lines>80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Ieva Vilne</dc:creator>
  <cp:keywords/>
  <dc:description/>
  <cp:lastModifiedBy>Ilze Ieva Vilne</cp:lastModifiedBy>
  <cp:revision>5</cp:revision>
  <dcterms:created xsi:type="dcterms:W3CDTF">2026-06-22T11:57:00Z</dcterms:created>
  <dcterms:modified xsi:type="dcterms:W3CDTF">2026-07-28T08:47:00Z</dcterms:modified>
</cp:coreProperties>
</file>