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E790D2" w14:textId="77777777" w:rsidR="00F841F9" w:rsidRPr="003B2F34" w:rsidRDefault="00F841F9" w:rsidP="00F841F9">
      <w:pPr>
        <w:widowControl w:val="0"/>
        <w:autoSpaceDE w:val="0"/>
        <w:autoSpaceDN w:val="0"/>
        <w:adjustRightInd w:val="0"/>
        <w:jc w:val="center"/>
        <w:rPr>
          <w:rFonts w:ascii="Arial" w:hAnsi="Arial" w:cs="Arial"/>
          <w:b/>
          <w:bCs/>
          <w:sz w:val="20"/>
          <w:szCs w:val="20"/>
        </w:rPr>
      </w:pPr>
    </w:p>
    <w:p w14:paraId="7BAB8042" w14:textId="77777777" w:rsidR="00F841F9" w:rsidRPr="003B2F34" w:rsidRDefault="00F841F9" w:rsidP="00F841F9">
      <w:pPr>
        <w:widowControl w:val="0"/>
        <w:autoSpaceDE w:val="0"/>
        <w:autoSpaceDN w:val="0"/>
        <w:adjustRightInd w:val="0"/>
        <w:ind w:right="-285"/>
        <w:jc w:val="right"/>
        <w:rPr>
          <w:rFonts w:ascii="Arial" w:hAnsi="Arial" w:cs="Arial"/>
          <w:b/>
          <w:bCs/>
          <w:sz w:val="20"/>
          <w:szCs w:val="20"/>
        </w:rPr>
      </w:pPr>
      <w:r w:rsidRPr="003B2F34">
        <w:rPr>
          <w:rFonts w:ascii="Arial" w:hAnsi="Arial" w:cs="Arial"/>
          <w:b/>
          <w:bCs/>
          <w:sz w:val="20"/>
          <w:szCs w:val="20"/>
        </w:rPr>
        <w:t>APSTIPRINĀTS</w:t>
      </w:r>
    </w:p>
    <w:p w14:paraId="7D64581D" w14:textId="77777777" w:rsidR="00F841F9" w:rsidRPr="003B2F34" w:rsidRDefault="00F841F9" w:rsidP="00F841F9">
      <w:pPr>
        <w:widowControl w:val="0"/>
        <w:autoSpaceDE w:val="0"/>
        <w:autoSpaceDN w:val="0"/>
        <w:adjustRightInd w:val="0"/>
        <w:ind w:right="-285"/>
        <w:jc w:val="right"/>
        <w:rPr>
          <w:rFonts w:ascii="Arial" w:hAnsi="Arial" w:cs="Arial"/>
          <w:bCs/>
          <w:sz w:val="20"/>
          <w:szCs w:val="20"/>
        </w:rPr>
      </w:pPr>
      <w:r w:rsidRPr="003B2F34">
        <w:rPr>
          <w:rFonts w:ascii="Arial" w:hAnsi="Arial" w:cs="Arial"/>
          <w:bCs/>
          <w:sz w:val="20"/>
          <w:szCs w:val="20"/>
        </w:rPr>
        <w:t>Liepājas valstspilsētas pašvaldības Iepirkumu komisijas</w:t>
      </w:r>
    </w:p>
    <w:p w14:paraId="0D953F5C" w14:textId="0128353A" w:rsidR="00F841F9" w:rsidRPr="003B2F34" w:rsidRDefault="00F841F9" w:rsidP="00F841F9">
      <w:pPr>
        <w:widowControl w:val="0"/>
        <w:autoSpaceDE w:val="0"/>
        <w:autoSpaceDN w:val="0"/>
        <w:adjustRightInd w:val="0"/>
        <w:ind w:right="-285"/>
        <w:jc w:val="right"/>
        <w:rPr>
          <w:rFonts w:ascii="Arial" w:hAnsi="Arial" w:cs="Arial"/>
          <w:b/>
          <w:sz w:val="20"/>
          <w:szCs w:val="20"/>
          <w:lang w:eastAsia="en-US"/>
        </w:rPr>
      </w:pPr>
      <w:r w:rsidRPr="003B2F34">
        <w:rPr>
          <w:rFonts w:ascii="Arial" w:hAnsi="Arial" w:cs="Arial"/>
          <w:bCs/>
          <w:sz w:val="20"/>
          <w:szCs w:val="20"/>
        </w:rPr>
        <w:t xml:space="preserve"> 202</w:t>
      </w:r>
      <w:r>
        <w:rPr>
          <w:rFonts w:ascii="Arial" w:hAnsi="Arial" w:cs="Arial"/>
          <w:bCs/>
          <w:sz w:val="20"/>
          <w:szCs w:val="20"/>
        </w:rPr>
        <w:t>6</w:t>
      </w:r>
      <w:r w:rsidRPr="003B2F34">
        <w:rPr>
          <w:rFonts w:ascii="Arial" w:hAnsi="Arial" w:cs="Arial"/>
          <w:bCs/>
          <w:sz w:val="20"/>
          <w:szCs w:val="20"/>
        </w:rPr>
        <w:t xml:space="preserve">.gada </w:t>
      </w:r>
      <w:r>
        <w:rPr>
          <w:rFonts w:ascii="Arial" w:hAnsi="Arial" w:cs="Arial"/>
          <w:bCs/>
          <w:sz w:val="20"/>
          <w:szCs w:val="20"/>
        </w:rPr>
        <w:t>10.augusta</w:t>
      </w:r>
      <w:r w:rsidRPr="003B2F34">
        <w:rPr>
          <w:rFonts w:ascii="Arial" w:hAnsi="Arial" w:cs="Arial"/>
          <w:bCs/>
          <w:sz w:val="20"/>
          <w:szCs w:val="20"/>
        </w:rPr>
        <w:t xml:space="preserve"> sēdē, protokols Nr.</w:t>
      </w:r>
      <w:r>
        <w:rPr>
          <w:rFonts w:ascii="Arial" w:hAnsi="Arial" w:cs="Arial"/>
          <w:bCs/>
          <w:sz w:val="20"/>
          <w:szCs w:val="20"/>
        </w:rPr>
        <w:t>2</w:t>
      </w:r>
    </w:p>
    <w:p w14:paraId="31AC5269" w14:textId="77777777" w:rsidR="00F841F9" w:rsidRDefault="00F841F9" w:rsidP="00F841F9">
      <w:pPr>
        <w:ind w:right="-285"/>
        <w:jc w:val="both"/>
        <w:rPr>
          <w:rFonts w:ascii="Arial" w:hAnsi="Arial" w:cs="Arial"/>
          <w:b/>
          <w:sz w:val="20"/>
          <w:szCs w:val="20"/>
          <w:lang w:eastAsia="en-US"/>
        </w:rPr>
      </w:pPr>
    </w:p>
    <w:p w14:paraId="3AE26381" w14:textId="77777777" w:rsidR="00F841F9" w:rsidRPr="003B2F34" w:rsidRDefault="00F841F9" w:rsidP="00F841F9">
      <w:pPr>
        <w:ind w:right="-285"/>
        <w:jc w:val="both"/>
        <w:rPr>
          <w:rFonts w:ascii="Arial" w:hAnsi="Arial" w:cs="Arial"/>
          <w:b/>
          <w:sz w:val="20"/>
          <w:szCs w:val="20"/>
          <w:lang w:eastAsia="en-US"/>
        </w:rPr>
      </w:pPr>
    </w:p>
    <w:p w14:paraId="0EE2F06E" w14:textId="32DAC453" w:rsidR="00F841F9" w:rsidRDefault="00F841F9" w:rsidP="00F841F9">
      <w:pPr>
        <w:ind w:right="-285"/>
        <w:jc w:val="both"/>
        <w:rPr>
          <w:rFonts w:ascii="Arial" w:hAnsi="Arial" w:cs="Arial"/>
          <w:b/>
          <w:i/>
          <w:sz w:val="20"/>
          <w:szCs w:val="20"/>
        </w:rPr>
      </w:pPr>
      <w:r w:rsidRPr="00F841F9">
        <w:rPr>
          <w:rFonts w:ascii="Arial" w:hAnsi="Arial" w:cs="Arial"/>
          <w:b/>
          <w:i/>
          <w:sz w:val="20"/>
          <w:szCs w:val="20"/>
        </w:rPr>
        <w:t>Par atklāta konkursa “</w:t>
      </w:r>
      <w:bookmarkStart w:id="0" w:name="_Hlk164848155"/>
      <w:bookmarkStart w:id="1" w:name="_Hlk166503046"/>
      <w:r w:rsidRPr="00F841F9">
        <w:rPr>
          <w:rFonts w:ascii="Arial" w:hAnsi="Arial" w:cs="Arial"/>
          <w:b/>
          <w:i/>
          <w:sz w:val="20"/>
          <w:szCs w:val="20"/>
          <w:u w:val="single"/>
          <w:lang w:eastAsia="ar-SA"/>
        </w:rPr>
        <w:t>Remontmateriālu un saimniecības preču iegāde Liepājas Centrālās administrācijas vajadzībām</w:t>
      </w:r>
      <w:bookmarkEnd w:id="0"/>
      <w:bookmarkEnd w:id="1"/>
      <w:r w:rsidRPr="00F841F9">
        <w:rPr>
          <w:rFonts w:ascii="Arial" w:hAnsi="Arial" w:cs="Arial"/>
          <w:b/>
          <w:bCs/>
          <w:i/>
          <w:sz w:val="20"/>
        </w:rPr>
        <w:t xml:space="preserve">” </w:t>
      </w:r>
      <w:r w:rsidRPr="00F841F9">
        <w:rPr>
          <w:rFonts w:ascii="Arial" w:hAnsi="Arial" w:cs="Arial"/>
          <w:b/>
          <w:i/>
          <w:sz w:val="20"/>
          <w:szCs w:val="20"/>
        </w:rPr>
        <w:t>(LVP 2026/140) nolikuma skaidrojumiem.</w:t>
      </w:r>
    </w:p>
    <w:p w14:paraId="17FF8F8A" w14:textId="77777777" w:rsidR="00D93CFF" w:rsidRPr="00F841F9" w:rsidRDefault="00D93CFF" w:rsidP="00F841F9">
      <w:pPr>
        <w:ind w:right="-285"/>
        <w:jc w:val="both"/>
        <w:rPr>
          <w:rFonts w:ascii="Arial" w:hAnsi="Arial" w:cs="Arial"/>
          <w:b/>
          <w:i/>
          <w:sz w:val="20"/>
          <w:szCs w:val="20"/>
          <w:u w:val="single"/>
          <w:lang w:eastAsia="ar-SA"/>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38"/>
        <w:gridCol w:w="6946"/>
      </w:tblGrid>
      <w:tr w:rsidR="000A170D" w:rsidRPr="003B2F34" w14:paraId="3055D8F5" w14:textId="77777777" w:rsidTr="00EB4C09">
        <w:trPr>
          <w:trHeight w:val="134"/>
        </w:trPr>
        <w:tc>
          <w:tcPr>
            <w:tcW w:w="8784" w:type="dxa"/>
            <w:gridSpan w:val="2"/>
            <w:tcBorders>
              <w:top w:val="single" w:sz="4" w:space="0" w:color="auto"/>
              <w:left w:val="single" w:sz="4" w:space="0" w:color="auto"/>
              <w:bottom w:val="single" w:sz="4" w:space="0" w:color="auto"/>
              <w:right w:val="single" w:sz="4" w:space="0" w:color="auto"/>
            </w:tcBorders>
            <w:shd w:val="clear" w:color="auto" w:fill="CCFFCC"/>
          </w:tcPr>
          <w:p w14:paraId="7F81C454" w14:textId="77777777" w:rsidR="000A170D" w:rsidRPr="003B2F34" w:rsidRDefault="000A170D" w:rsidP="00D51093">
            <w:pPr>
              <w:tabs>
                <w:tab w:val="left" w:pos="2552"/>
              </w:tabs>
              <w:suppressAutoHyphens/>
              <w:autoSpaceDE w:val="0"/>
              <w:jc w:val="both"/>
              <w:rPr>
                <w:rFonts w:ascii="Arial" w:hAnsi="Arial" w:cs="Arial"/>
                <w:b/>
                <w:bCs/>
                <w:strike/>
                <w:sz w:val="12"/>
                <w:szCs w:val="12"/>
                <w:lang w:eastAsia="ar-SA"/>
              </w:rPr>
            </w:pPr>
            <w:bookmarkStart w:id="2" w:name="_Hlk216687631"/>
          </w:p>
        </w:tc>
      </w:tr>
      <w:tr w:rsidR="000A170D" w:rsidRPr="003B2F34" w14:paraId="64CBE19C" w14:textId="77777777" w:rsidTr="00EB4C09">
        <w:trPr>
          <w:trHeight w:val="60"/>
        </w:trPr>
        <w:tc>
          <w:tcPr>
            <w:tcW w:w="1838" w:type="dxa"/>
            <w:tcBorders>
              <w:top w:val="single" w:sz="4" w:space="0" w:color="auto"/>
              <w:bottom w:val="single" w:sz="4" w:space="0" w:color="auto"/>
              <w:right w:val="single" w:sz="4" w:space="0" w:color="auto"/>
            </w:tcBorders>
          </w:tcPr>
          <w:p w14:paraId="6870EE04" w14:textId="77777777" w:rsidR="000A170D" w:rsidRPr="0065610F" w:rsidRDefault="000A170D" w:rsidP="00D51093">
            <w:pPr>
              <w:widowControl w:val="0"/>
              <w:autoSpaceDE w:val="0"/>
              <w:autoSpaceDN w:val="0"/>
              <w:adjustRightInd w:val="0"/>
              <w:jc w:val="both"/>
              <w:rPr>
                <w:rFonts w:ascii="Arial" w:hAnsi="Arial" w:cs="Arial"/>
                <w:b/>
                <w:bCs/>
                <w:sz w:val="20"/>
                <w:szCs w:val="20"/>
              </w:rPr>
            </w:pPr>
            <w:r>
              <w:rPr>
                <w:rFonts w:ascii="Arial" w:hAnsi="Arial" w:cs="Arial"/>
                <w:b/>
                <w:bCs/>
                <w:sz w:val="20"/>
                <w:szCs w:val="20"/>
              </w:rPr>
              <w:t>Jautājums</w:t>
            </w:r>
          </w:p>
        </w:tc>
        <w:tc>
          <w:tcPr>
            <w:tcW w:w="6946" w:type="dxa"/>
            <w:tcBorders>
              <w:top w:val="single" w:sz="4" w:space="0" w:color="auto"/>
              <w:bottom w:val="single" w:sz="4" w:space="0" w:color="auto"/>
              <w:right w:val="single" w:sz="4" w:space="0" w:color="auto"/>
            </w:tcBorders>
          </w:tcPr>
          <w:p w14:paraId="4CAE59D5" w14:textId="77777777" w:rsidR="000A170D" w:rsidRDefault="00A05A1D" w:rsidP="00D51093">
            <w:pPr>
              <w:pStyle w:val="Paraststmeklis"/>
              <w:shd w:val="clear" w:color="auto" w:fill="FFFFFF"/>
              <w:spacing w:before="0" w:beforeAutospacing="0" w:after="0" w:afterAutospacing="0"/>
              <w:jc w:val="both"/>
              <w:rPr>
                <w:rFonts w:ascii="Arial" w:hAnsi="Arial" w:cs="Arial"/>
                <w:color w:val="000000" w:themeColor="text1"/>
                <w:sz w:val="20"/>
                <w:szCs w:val="20"/>
                <w:shd w:val="clear" w:color="auto" w:fill="FFFFFF"/>
              </w:rPr>
            </w:pPr>
            <w:r>
              <w:rPr>
                <w:rFonts w:ascii="Arial" w:hAnsi="Arial" w:cs="Arial"/>
                <w:color w:val="000000" w:themeColor="text1"/>
                <w:sz w:val="20"/>
                <w:szCs w:val="20"/>
                <w:shd w:val="clear" w:color="auto" w:fill="FFFFFF"/>
              </w:rPr>
              <w:t xml:space="preserve">Ieteikumi veikt grozījumus līguma 6.pielikumā “Līguma projekts” </w:t>
            </w:r>
          </w:p>
          <w:p w14:paraId="4EC81A1C" w14:textId="77777777" w:rsidR="00A05A1D" w:rsidRDefault="00A05A1D" w:rsidP="00D51093">
            <w:pPr>
              <w:pStyle w:val="Paraststmeklis"/>
              <w:shd w:val="clear" w:color="auto" w:fill="FFFFFF"/>
              <w:spacing w:before="0" w:beforeAutospacing="0" w:after="0" w:afterAutospacing="0"/>
              <w:jc w:val="both"/>
              <w:rPr>
                <w:rFonts w:ascii="Arial" w:hAnsi="Arial" w:cs="Arial"/>
                <w:color w:val="000000" w:themeColor="text1"/>
                <w:sz w:val="20"/>
                <w:szCs w:val="20"/>
                <w:shd w:val="clear" w:color="auto" w:fill="FFFFFF"/>
              </w:rPr>
            </w:pPr>
          </w:p>
          <w:p w14:paraId="01D71019" w14:textId="77777777" w:rsidR="002D67CC" w:rsidRDefault="00A05A1D" w:rsidP="00A05A1D">
            <w:pPr>
              <w:tabs>
                <w:tab w:val="left" w:pos="709"/>
                <w:tab w:val="left" w:pos="1134"/>
              </w:tabs>
              <w:jc w:val="both"/>
              <w:rPr>
                <w:rFonts w:ascii="Arial" w:hAnsi="Arial" w:cs="Arial"/>
                <w:sz w:val="20"/>
                <w:szCs w:val="20"/>
              </w:rPr>
            </w:pPr>
            <w:r>
              <w:rPr>
                <w:rFonts w:ascii="Arial" w:hAnsi="Arial" w:cs="Arial"/>
                <w:sz w:val="20"/>
                <w:szCs w:val="20"/>
              </w:rPr>
              <w:t xml:space="preserve">Līguma 3.3.punktu izteikt šādā redakcijā: </w:t>
            </w:r>
          </w:p>
          <w:p w14:paraId="5D0E62D7" w14:textId="5DCEE726" w:rsidR="00A05A1D" w:rsidRPr="003B18FA" w:rsidRDefault="002D67CC" w:rsidP="00A05A1D">
            <w:pPr>
              <w:tabs>
                <w:tab w:val="left" w:pos="709"/>
                <w:tab w:val="left" w:pos="1134"/>
              </w:tabs>
              <w:jc w:val="both"/>
              <w:rPr>
                <w:rFonts w:ascii="Arial" w:hAnsi="Arial" w:cs="Arial"/>
                <w:sz w:val="20"/>
                <w:szCs w:val="20"/>
              </w:rPr>
            </w:pPr>
            <w:r>
              <w:rPr>
                <w:rFonts w:ascii="Arial" w:hAnsi="Arial" w:cs="Arial"/>
                <w:sz w:val="20"/>
                <w:szCs w:val="20"/>
              </w:rPr>
              <w:t>“</w:t>
            </w:r>
            <w:proofErr w:type="spellStart"/>
            <w:r w:rsidR="00A05A1D" w:rsidRPr="003B18FA">
              <w:rPr>
                <w:rFonts w:ascii="Arial" w:hAnsi="Arial" w:cs="Arial"/>
                <w:sz w:val="20"/>
                <w:szCs w:val="20"/>
              </w:rPr>
              <w:t>Lielgabarīta</w:t>
            </w:r>
            <w:proofErr w:type="spellEnd"/>
            <w:r w:rsidR="00A05A1D" w:rsidRPr="003B18FA">
              <w:rPr>
                <w:rFonts w:ascii="Arial" w:hAnsi="Arial" w:cs="Arial"/>
                <w:sz w:val="20"/>
                <w:szCs w:val="20"/>
              </w:rPr>
              <w:t xml:space="preserve"> Precēm, ko P</w:t>
            </w:r>
            <w:r w:rsidR="00A05A1D">
              <w:rPr>
                <w:rFonts w:ascii="Arial" w:hAnsi="Arial" w:cs="Arial"/>
                <w:sz w:val="20"/>
                <w:szCs w:val="20"/>
              </w:rPr>
              <w:t>asūtītājs</w:t>
            </w:r>
            <w:r w:rsidR="00A05A1D" w:rsidRPr="003B18FA">
              <w:rPr>
                <w:rFonts w:ascii="Arial" w:hAnsi="Arial" w:cs="Arial"/>
                <w:sz w:val="20"/>
                <w:szCs w:val="20"/>
              </w:rPr>
              <w:t xml:space="preserve"> nevar pārvest saviem spēkiem, ja pirkuma summa </w:t>
            </w:r>
            <w:r w:rsidR="00A05A1D" w:rsidRPr="002D67CC">
              <w:rPr>
                <w:rFonts w:ascii="Arial" w:hAnsi="Arial" w:cs="Arial"/>
                <w:strike/>
                <w:sz w:val="20"/>
                <w:szCs w:val="20"/>
              </w:rPr>
              <w:t>nav</w:t>
            </w:r>
            <w:r w:rsidR="00A05A1D" w:rsidRPr="003B18FA">
              <w:rPr>
                <w:rFonts w:ascii="Arial" w:hAnsi="Arial" w:cs="Arial"/>
                <w:sz w:val="20"/>
                <w:szCs w:val="20"/>
              </w:rPr>
              <w:t xml:space="preserve"> </w:t>
            </w:r>
            <w:r w:rsidRPr="006D275F">
              <w:rPr>
                <w:rFonts w:ascii="Arial" w:hAnsi="Arial" w:cs="Arial"/>
                <w:color w:val="000000" w:themeColor="text1"/>
                <w:sz w:val="20"/>
                <w:szCs w:val="20"/>
              </w:rPr>
              <w:t>ir</w:t>
            </w:r>
            <w:r>
              <w:rPr>
                <w:rFonts w:ascii="Arial" w:hAnsi="Arial" w:cs="Arial"/>
                <w:sz w:val="20"/>
                <w:szCs w:val="20"/>
              </w:rPr>
              <w:t xml:space="preserve"> </w:t>
            </w:r>
            <w:r w:rsidR="00A05A1D" w:rsidRPr="003B18FA">
              <w:rPr>
                <w:rFonts w:ascii="Arial" w:hAnsi="Arial" w:cs="Arial"/>
                <w:sz w:val="20"/>
                <w:szCs w:val="20"/>
              </w:rPr>
              <w:t>virs 500 EUR (</w:t>
            </w:r>
            <w:r w:rsidR="00A05A1D" w:rsidRPr="003B18FA">
              <w:rPr>
                <w:rFonts w:ascii="Arial" w:hAnsi="Arial" w:cs="Arial"/>
                <w:i/>
                <w:iCs/>
                <w:sz w:val="20"/>
                <w:szCs w:val="20"/>
              </w:rPr>
              <w:t>pieci simti euro, 00 centi)</w:t>
            </w:r>
            <w:r w:rsidR="00A05A1D" w:rsidRPr="003B18FA">
              <w:rPr>
                <w:rFonts w:ascii="Arial" w:hAnsi="Arial" w:cs="Arial"/>
                <w:sz w:val="20"/>
                <w:szCs w:val="20"/>
              </w:rPr>
              <w:t xml:space="preserve">  bez PVN, Izpildītājs nodrošina piegādi saskaņā ar Izpildītāja publiski pieejamo cenrādi</w:t>
            </w:r>
            <w:r>
              <w:rPr>
                <w:rFonts w:ascii="Arial" w:hAnsi="Arial" w:cs="Arial"/>
                <w:sz w:val="20"/>
                <w:szCs w:val="20"/>
              </w:rPr>
              <w:t>.”</w:t>
            </w:r>
          </w:p>
          <w:p w14:paraId="73F34F28" w14:textId="77777777" w:rsidR="00A05A1D" w:rsidRDefault="00A05A1D" w:rsidP="00D51093">
            <w:pPr>
              <w:pStyle w:val="Paraststmeklis"/>
              <w:shd w:val="clear" w:color="auto" w:fill="FFFFFF"/>
              <w:spacing w:before="0" w:beforeAutospacing="0" w:after="0" w:afterAutospacing="0"/>
              <w:jc w:val="both"/>
              <w:rPr>
                <w:rFonts w:ascii="Arial" w:hAnsi="Arial" w:cs="Arial"/>
                <w:color w:val="000000" w:themeColor="text1"/>
                <w:sz w:val="20"/>
                <w:szCs w:val="20"/>
                <w:shd w:val="clear" w:color="auto" w:fill="FFFFFF"/>
              </w:rPr>
            </w:pPr>
          </w:p>
          <w:p w14:paraId="40DF7D67" w14:textId="77777777" w:rsidR="00A05A1D" w:rsidRDefault="002D67CC" w:rsidP="00D51093">
            <w:pPr>
              <w:pStyle w:val="Paraststmeklis"/>
              <w:shd w:val="clear" w:color="auto" w:fill="FFFFFF"/>
              <w:spacing w:before="0" w:beforeAutospacing="0" w:after="0" w:afterAutospacing="0"/>
              <w:jc w:val="both"/>
              <w:rPr>
                <w:rFonts w:ascii="Arial" w:hAnsi="Arial" w:cs="Arial"/>
                <w:color w:val="000000" w:themeColor="text1"/>
                <w:sz w:val="20"/>
                <w:szCs w:val="20"/>
                <w:shd w:val="clear" w:color="auto" w:fill="FFFFFF"/>
              </w:rPr>
            </w:pPr>
            <w:r>
              <w:rPr>
                <w:rFonts w:ascii="Arial" w:hAnsi="Arial" w:cs="Arial"/>
                <w:color w:val="000000" w:themeColor="text1"/>
                <w:sz w:val="20"/>
                <w:szCs w:val="20"/>
                <w:shd w:val="clear" w:color="auto" w:fill="FFFFFF"/>
              </w:rPr>
              <w:t>Papildināt līguma projektu ar 7.11.punktu:</w:t>
            </w:r>
          </w:p>
          <w:p w14:paraId="0AE7F12D" w14:textId="7167E2C8" w:rsidR="002D67CC" w:rsidRPr="006D275F" w:rsidRDefault="002D67CC" w:rsidP="002D67CC">
            <w:pPr>
              <w:widowControl w:val="0"/>
              <w:tabs>
                <w:tab w:val="left" w:pos="709"/>
                <w:tab w:val="left" w:pos="1134"/>
              </w:tabs>
              <w:ind w:right="19"/>
              <w:jc w:val="both"/>
              <w:rPr>
                <w:rFonts w:ascii="Arial" w:hAnsi="Arial" w:cs="Arial"/>
                <w:color w:val="000000" w:themeColor="text1"/>
                <w:sz w:val="20"/>
                <w:szCs w:val="20"/>
              </w:rPr>
            </w:pPr>
            <w:r w:rsidRPr="006D275F">
              <w:rPr>
                <w:rFonts w:ascii="Arial" w:hAnsi="Arial" w:cs="Arial"/>
                <w:color w:val="000000" w:themeColor="text1"/>
                <w:sz w:val="20"/>
                <w:szCs w:val="20"/>
              </w:rPr>
              <w:t>“7.11.Līguma darbības laikā, Izpildītājs ir tiesīgs paaugstināt Preču cenas, ja tām ir objektīvs pamatojums (pamatojoties uz Centrālas statistikas pārvaldes inflācijas kalkulatora radītājiem, energoresursu vai degvielas cenas paaugstināšanās, Preču piegādes cenu paaugstināšanās, u.c.). Par cenu izmaiņām Izpildītājs informē Pasūtītāju rakstiski, norādot objektīvo pamatojumu. Cenu izmaiņas stājās spēkā tikai pēc tam, kad Puses paraksta rakstisko vienošanās.”</w:t>
            </w:r>
          </w:p>
          <w:p w14:paraId="7883C23F" w14:textId="77777777" w:rsidR="00A52702" w:rsidRDefault="00A52702" w:rsidP="00A52702">
            <w:pPr>
              <w:pStyle w:val="Paraststmeklis"/>
              <w:shd w:val="clear" w:color="auto" w:fill="FFFFFF"/>
              <w:spacing w:before="0" w:beforeAutospacing="0" w:after="0" w:afterAutospacing="0"/>
              <w:jc w:val="both"/>
              <w:rPr>
                <w:rFonts w:ascii="Arial" w:hAnsi="Arial" w:cs="Arial"/>
                <w:color w:val="000000" w:themeColor="text1"/>
                <w:sz w:val="20"/>
                <w:szCs w:val="20"/>
                <w:shd w:val="clear" w:color="auto" w:fill="FFFFFF"/>
              </w:rPr>
            </w:pPr>
          </w:p>
          <w:p w14:paraId="4F680670" w14:textId="482C5204" w:rsidR="002D67CC" w:rsidRPr="00EB14E1" w:rsidRDefault="00A52702" w:rsidP="00D51093">
            <w:pPr>
              <w:pStyle w:val="Paraststmeklis"/>
              <w:shd w:val="clear" w:color="auto" w:fill="FFFFFF"/>
              <w:spacing w:before="0" w:beforeAutospacing="0" w:after="0" w:afterAutospacing="0"/>
              <w:jc w:val="both"/>
              <w:rPr>
                <w:rFonts w:ascii="Arial" w:hAnsi="Arial" w:cs="Arial"/>
                <w:color w:val="000000" w:themeColor="text1"/>
                <w:sz w:val="20"/>
                <w:szCs w:val="20"/>
                <w:shd w:val="clear" w:color="auto" w:fill="FFFFFF"/>
              </w:rPr>
            </w:pPr>
            <w:r>
              <w:rPr>
                <w:rFonts w:ascii="Arial" w:hAnsi="Arial" w:cs="Arial"/>
                <w:color w:val="000000" w:themeColor="text1"/>
                <w:sz w:val="20"/>
                <w:szCs w:val="20"/>
                <w:shd w:val="clear" w:color="auto" w:fill="FFFFFF"/>
              </w:rPr>
              <w:t xml:space="preserve">Papildus Pretendents lūdz labot </w:t>
            </w:r>
            <w:r w:rsidRPr="00A52702">
              <w:rPr>
                <w:rFonts w:ascii="Arial" w:hAnsi="Arial" w:cs="Arial"/>
                <w:sz w:val="20"/>
                <w:szCs w:val="20"/>
              </w:rPr>
              <w:t>tehniskās un gramatikās kļūdas</w:t>
            </w:r>
            <w:r>
              <w:rPr>
                <w:rFonts w:ascii="Arial" w:hAnsi="Arial" w:cs="Arial"/>
                <w:sz w:val="20"/>
                <w:szCs w:val="20"/>
              </w:rPr>
              <w:t>.</w:t>
            </w:r>
          </w:p>
        </w:tc>
      </w:tr>
      <w:tr w:rsidR="000A170D" w:rsidRPr="003B2F34" w14:paraId="311EE988" w14:textId="77777777" w:rsidTr="00EB4C09">
        <w:trPr>
          <w:trHeight w:val="60"/>
        </w:trPr>
        <w:tc>
          <w:tcPr>
            <w:tcW w:w="1838" w:type="dxa"/>
            <w:tcBorders>
              <w:top w:val="single" w:sz="4" w:space="0" w:color="auto"/>
              <w:bottom w:val="single" w:sz="4" w:space="0" w:color="auto"/>
              <w:right w:val="single" w:sz="4" w:space="0" w:color="auto"/>
            </w:tcBorders>
          </w:tcPr>
          <w:p w14:paraId="7C9AFF3A" w14:textId="182630B2" w:rsidR="000A170D" w:rsidRDefault="006D275F" w:rsidP="00D51093">
            <w:pPr>
              <w:widowControl w:val="0"/>
              <w:autoSpaceDE w:val="0"/>
              <w:autoSpaceDN w:val="0"/>
              <w:adjustRightInd w:val="0"/>
              <w:spacing w:before="120" w:after="120"/>
              <w:jc w:val="both"/>
              <w:rPr>
                <w:rFonts w:ascii="Arial" w:hAnsi="Arial" w:cs="Arial"/>
                <w:b/>
                <w:bCs/>
                <w:sz w:val="20"/>
                <w:szCs w:val="20"/>
              </w:rPr>
            </w:pPr>
            <w:r>
              <w:rPr>
                <w:rFonts w:ascii="Arial" w:hAnsi="Arial" w:cs="Arial"/>
                <w:b/>
                <w:bCs/>
                <w:sz w:val="20"/>
                <w:szCs w:val="20"/>
              </w:rPr>
              <w:t>Skaidrojums</w:t>
            </w:r>
          </w:p>
        </w:tc>
        <w:tc>
          <w:tcPr>
            <w:tcW w:w="6946" w:type="dxa"/>
            <w:tcBorders>
              <w:top w:val="single" w:sz="4" w:space="0" w:color="auto"/>
              <w:bottom w:val="single" w:sz="4" w:space="0" w:color="auto"/>
              <w:right w:val="single" w:sz="4" w:space="0" w:color="auto"/>
            </w:tcBorders>
          </w:tcPr>
          <w:p w14:paraId="21EF1475" w14:textId="4C27D76B" w:rsidR="006D275F" w:rsidRDefault="006D275F" w:rsidP="006D275F">
            <w:pPr>
              <w:pStyle w:val="Paraststmeklis"/>
              <w:shd w:val="clear" w:color="auto" w:fill="FFFFFF"/>
              <w:spacing w:before="0" w:beforeAutospacing="0" w:after="0" w:afterAutospacing="0"/>
              <w:jc w:val="both"/>
              <w:rPr>
                <w:rFonts w:ascii="Arial" w:hAnsi="Arial" w:cs="Arial"/>
                <w:sz w:val="20"/>
                <w:szCs w:val="20"/>
              </w:rPr>
            </w:pPr>
            <w:r>
              <w:rPr>
                <w:rFonts w:ascii="Arial" w:hAnsi="Arial" w:cs="Arial"/>
                <w:sz w:val="20"/>
                <w:szCs w:val="20"/>
              </w:rPr>
              <w:t>Pasūtītājs nepiekrīt veikt grozījumus 6.pielikumā “Līguma projekts”.</w:t>
            </w:r>
          </w:p>
          <w:p w14:paraId="4126FF7E" w14:textId="0E590BC1" w:rsidR="00A52702" w:rsidRDefault="006D275F" w:rsidP="006D275F">
            <w:pPr>
              <w:pStyle w:val="isselectedend"/>
              <w:jc w:val="both"/>
              <w:rPr>
                <w:rFonts w:ascii="Arial" w:hAnsi="Arial" w:cs="Arial"/>
                <w:sz w:val="20"/>
                <w:szCs w:val="20"/>
              </w:rPr>
            </w:pPr>
            <w:r w:rsidRPr="006D275F">
              <w:rPr>
                <w:rFonts w:ascii="Arial" w:hAnsi="Arial" w:cs="Arial"/>
                <w:sz w:val="20"/>
                <w:szCs w:val="20"/>
              </w:rPr>
              <w:t>Līg</w:t>
            </w:r>
            <w:r>
              <w:rPr>
                <w:rFonts w:ascii="Arial" w:hAnsi="Arial" w:cs="Arial"/>
                <w:sz w:val="20"/>
                <w:szCs w:val="20"/>
              </w:rPr>
              <w:t>u</w:t>
            </w:r>
            <w:r w:rsidRPr="006D275F">
              <w:rPr>
                <w:rFonts w:ascii="Arial" w:hAnsi="Arial" w:cs="Arial"/>
                <w:sz w:val="20"/>
                <w:szCs w:val="20"/>
              </w:rPr>
              <w:t>ma projekta 3.2. punktā jau ir noteikts, ka, ja pirkuma summa pārsniedz 500 EUR, piegāde ir bez maksas.</w:t>
            </w:r>
            <w:r>
              <w:rPr>
                <w:rFonts w:ascii="Arial" w:hAnsi="Arial" w:cs="Arial"/>
                <w:sz w:val="20"/>
                <w:szCs w:val="20"/>
              </w:rPr>
              <w:t xml:space="preserve"> </w:t>
            </w:r>
            <w:r w:rsidRPr="006D275F">
              <w:rPr>
                <w:rFonts w:ascii="Arial" w:hAnsi="Arial" w:cs="Arial"/>
                <w:sz w:val="20"/>
                <w:szCs w:val="20"/>
              </w:rPr>
              <w:t xml:space="preserve">Savukārt līguma 3.3. punktā ir noteikts, ka </w:t>
            </w:r>
            <w:proofErr w:type="spellStart"/>
            <w:r w:rsidRPr="006D275F">
              <w:rPr>
                <w:rFonts w:ascii="Arial" w:hAnsi="Arial" w:cs="Arial"/>
                <w:sz w:val="20"/>
                <w:szCs w:val="20"/>
              </w:rPr>
              <w:t>lielgabarīta</w:t>
            </w:r>
            <w:proofErr w:type="spellEnd"/>
            <w:r w:rsidRPr="006D275F">
              <w:rPr>
                <w:rFonts w:ascii="Arial" w:hAnsi="Arial" w:cs="Arial"/>
                <w:sz w:val="20"/>
                <w:szCs w:val="20"/>
              </w:rPr>
              <w:t xml:space="preserve"> precēm, ja pirkuma summa nepārsniedz 500 EUR, piegāde tiek veikta saskaņā ar spēkā esošo cenrādi.</w:t>
            </w:r>
          </w:p>
          <w:p w14:paraId="3ADB19A2" w14:textId="57047D53" w:rsidR="006D275F" w:rsidRPr="006D275F" w:rsidRDefault="006D275F" w:rsidP="00D51093">
            <w:pPr>
              <w:pStyle w:val="Paraststmeklis"/>
              <w:shd w:val="clear" w:color="auto" w:fill="FFFFFF"/>
              <w:spacing w:before="0" w:beforeAutospacing="0" w:after="0" w:afterAutospacing="0"/>
              <w:jc w:val="both"/>
              <w:rPr>
                <w:rFonts w:ascii="Arial" w:hAnsi="Arial" w:cs="Arial"/>
                <w:sz w:val="20"/>
                <w:szCs w:val="20"/>
              </w:rPr>
            </w:pPr>
            <w:r w:rsidRPr="006D275F">
              <w:rPr>
                <w:rFonts w:ascii="Arial" w:hAnsi="Arial" w:cs="Arial"/>
                <w:sz w:val="20"/>
                <w:szCs w:val="20"/>
              </w:rPr>
              <w:t>Pasūtītājs nepiekrīt papildināt līgumu ar 7.11. punktu, jo iepirkuma līguma 3.1. punktā jau ir noteikts, ka preces tiks iegādātas atbilstoši Izpildītāja tirdzniecības vietā (plauktā) norādītajai cenai (cenai bez atlaides), visā Līguma izpildes laikā piemērojot Izpildītāja piedāvāto procentuālo klienta atlaidi saskaņā ar Konkursa tehniskajā specifikācijā un tehniskajā un finanšu piedāvājumā (Līguma 1. pielikumā) norādīto.</w:t>
            </w:r>
          </w:p>
          <w:p w14:paraId="78A6B809" w14:textId="77777777" w:rsidR="006D275F" w:rsidRDefault="006D275F" w:rsidP="00D51093">
            <w:pPr>
              <w:pStyle w:val="Paraststmeklis"/>
              <w:shd w:val="clear" w:color="auto" w:fill="FFFFFF"/>
              <w:spacing w:before="0" w:beforeAutospacing="0" w:after="0" w:afterAutospacing="0"/>
              <w:jc w:val="both"/>
              <w:rPr>
                <w:rFonts w:ascii="Arial" w:hAnsi="Arial" w:cs="Arial"/>
                <w:sz w:val="20"/>
                <w:szCs w:val="20"/>
              </w:rPr>
            </w:pPr>
          </w:p>
          <w:p w14:paraId="3E572B24" w14:textId="325CF500" w:rsidR="00A52702" w:rsidRPr="00FB0E74" w:rsidRDefault="00A52702" w:rsidP="00D51093">
            <w:pPr>
              <w:pStyle w:val="Paraststmeklis"/>
              <w:shd w:val="clear" w:color="auto" w:fill="FFFFFF"/>
              <w:spacing w:before="0" w:beforeAutospacing="0" w:after="0" w:afterAutospacing="0"/>
              <w:jc w:val="both"/>
              <w:rPr>
                <w:rFonts w:ascii="Arial" w:hAnsi="Arial" w:cs="Arial"/>
                <w:sz w:val="20"/>
                <w:szCs w:val="20"/>
              </w:rPr>
            </w:pPr>
            <w:r w:rsidRPr="00A52702">
              <w:rPr>
                <w:rFonts w:ascii="Arial" w:hAnsi="Arial" w:cs="Arial"/>
                <w:sz w:val="20"/>
                <w:szCs w:val="20"/>
              </w:rPr>
              <w:t xml:space="preserve">Pasūtītājs piekrīt labot tehniskās un </w:t>
            </w:r>
            <w:r w:rsidRPr="00401419">
              <w:rPr>
                <w:rFonts w:ascii="Arial" w:hAnsi="Arial" w:cs="Arial"/>
                <w:sz w:val="20"/>
                <w:szCs w:val="20"/>
              </w:rPr>
              <w:t>gramatikās kļūdas, kuras ir norādījis pretendents</w:t>
            </w:r>
            <w:r w:rsidR="00401419" w:rsidRPr="00401419">
              <w:rPr>
                <w:rFonts w:ascii="Arial" w:hAnsi="Arial" w:cs="Arial"/>
                <w:sz w:val="20"/>
                <w:szCs w:val="20"/>
              </w:rPr>
              <w:t>.</w:t>
            </w:r>
            <w:r w:rsidR="003F5F3E" w:rsidRPr="00401419">
              <w:rPr>
                <w:rFonts w:ascii="Arial" w:hAnsi="Arial" w:cs="Arial"/>
                <w:sz w:val="20"/>
                <w:szCs w:val="20"/>
              </w:rPr>
              <w:t xml:space="preserve"> </w:t>
            </w:r>
            <w:r w:rsidR="00401419" w:rsidRPr="00401419">
              <w:rPr>
                <w:rFonts w:ascii="Arial" w:hAnsi="Arial" w:cs="Arial"/>
                <w:sz w:val="20"/>
                <w:szCs w:val="20"/>
              </w:rPr>
              <w:t>Minētās kļūdas tiks precizētas līguma slēgšanas laikā.</w:t>
            </w:r>
          </w:p>
        </w:tc>
      </w:tr>
      <w:tr w:rsidR="000A170D" w:rsidRPr="003B2F34" w14:paraId="588C7E0F" w14:textId="77777777" w:rsidTr="00EB4C09">
        <w:trPr>
          <w:trHeight w:val="60"/>
        </w:trPr>
        <w:tc>
          <w:tcPr>
            <w:tcW w:w="8784" w:type="dxa"/>
            <w:gridSpan w:val="2"/>
            <w:tcBorders>
              <w:top w:val="single" w:sz="4" w:space="0" w:color="auto"/>
              <w:right w:val="single" w:sz="4" w:space="0" w:color="auto"/>
            </w:tcBorders>
            <w:shd w:val="clear" w:color="auto" w:fill="CCFFCC"/>
          </w:tcPr>
          <w:p w14:paraId="64136EBF" w14:textId="77777777" w:rsidR="000A170D" w:rsidRPr="003B2F34" w:rsidRDefault="000A170D" w:rsidP="00D51093">
            <w:pPr>
              <w:widowControl w:val="0"/>
              <w:autoSpaceDE w:val="0"/>
              <w:autoSpaceDN w:val="0"/>
              <w:adjustRightInd w:val="0"/>
              <w:jc w:val="both"/>
              <w:rPr>
                <w:rFonts w:ascii="Arial" w:hAnsi="Arial" w:cs="Arial"/>
                <w:sz w:val="12"/>
                <w:szCs w:val="12"/>
              </w:rPr>
            </w:pPr>
          </w:p>
        </w:tc>
      </w:tr>
      <w:bookmarkEnd w:id="2"/>
    </w:tbl>
    <w:p w14:paraId="42C0B558" w14:textId="77777777" w:rsidR="000A170D" w:rsidRDefault="000A170D" w:rsidP="00F760EB">
      <w:pPr>
        <w:rPr>
          <w:rFonts w:ascii="Arial" w:hAnsi="Arial" w:cs="Arial"/>
          <w:b/>
          <w:sz w:val="20"/>
          <w:szCs w:val="20"/>
          <w:u w:val="single"/>
        </w:rPr>
      </w:pPr>
    </w:p>
    <w:sectPr w:rsidR="000A170D" w:rsidSect="00CE58FC">
      <w:headerReference w:type="default" r:id="rId8"/>
      <w:footerReference w:type="default" r:id="rId9"/>
      <w:headerReference w:type="first" r:id="rId10"/>
      <w:pgSz w:w="11906" w:h="16838"/>
      <w:pgMar w:top="1134" w:right="1701" w:bottom="1134" w:left="1701" w:header="113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B238EA" w14:textId="77777777" w:rsidR="007A30C4" w:rsidRDefault="007A30C4" w:rsidP="009258C8">
      <w:r>
        <w:separator/>
      </w:r>
    </w:p>
  </w:endnote>
  <w:endnote w:type="continuationSeparator" w:id="0">
    <w:p w14:paraId="1A82835F" w14:textId="77777777" w:rsidR="007A30C4" w:rsidRDefault="007A30C4" w:rsidP="009258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7125095"/>
      <w:docPartObj>
        <w:docPartGallery w:val="Page Numbers (Bottom of Page)"/>
        <w:docPartUnique/>
      </w:docPartObj>
    </w:sdtPr>
    <w:sdtEndPr/>
    <w:sdtContent>
      <w:p w14:paraId="1685EB61" w14:textId="63D2B38B" w:rsidR="00C71F48" w:rsidRDefault="00C71F48">
        <w:pPr>
          <w:pStyle w:val="Kjene"/>
          <w:jc w:val="right"/>
        </w:pPr>
        <w:r>
          <w:fldChar w:fldCharType="begin"/>
        </w:r>
        <w:r>
          <w:instrText>PAGE   \* MERGEFORMAT</w:instrText>
        </w:r>
        <w:r>
          <w:fldChar w:fldCharType="separate"/>
        </w:r>
        <w:r>
          <w:t>2</w:t>
        </w:r>
        <w:r>
          <w:fldChar w:fldCharType="end"/>
        </w:r>
      </w:p>
    </w:sdtContent>
  </w:sdt>
  <w:p w14:paraId="2F2E31DE" w14:textId="6EB4227E" w:rsidR="00E90D4C" w:rsidRPr="00765476" w:rsidRDefault="00E90D4C" w:rsidP="006E5122">
    <w:pPr>
      <w:pStyle w:val="Kjene"/>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9EC045" w14:textId="77777777" w:rsidR="007A30C4" w:rsidRDefault="007A30C4" w:rsidP="009258C8">
      <w:r>
        <w:separator/>
      </w:r>
    </w:p>
  </w:footnote>
  <w:footnote w:type="continuationSeparator" w:id="0">
    <w:p w14:paraId="47620981" w14:textId="77777777" w:rsidR="007A30C4" w:rsidRDefault="007A30C4" w:rsidP="009258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B0489" w14:textId="77777777" w:rsidR="00965736" w:rsidRDefault="00965736" w:rsidP="00965736">
    <w:pPr>
      <w:pStyle w:val="Galvene"/>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84251" w14:textId="77777777" w:rsidR="00F841F9" w:rsidRPr="00AE2B38" w:rsidRDefault="00F841F9" w:rsidP="00F841F9">
    <w:pPr>
      <w:pStyle w:val="Galvene"/>
      <w:tabs>
        <w:tab w:val="left" w:pos="3828"/>
      </w:tabs>
      <w:jc w:val="center"/>
      <w:rPr>
        <w:rFonts w:ascii="Arial" w:hAnsi="Arial" w:cs="Arial"/>
      </w:rPr>
    </w:pPr>
    <w:r>
      <w:rPr>
        <w:noProof/>
        <w:lang w:eastAsia="lv-LV"/>
      </w:rPr>
      <w:drawing>
        <wp:inline distT="0" distB="0" distL="0" distR="0" wp14:anchorId="25E1DED5" wp14:editId="652E6080">
          <wp:extent cx="666000" cy="754010"/>
          <wp:effectExtent l="0" t="0" r="1270" b="8255"/>
          <wp:docPr id="2093567178" name="Attēls 2093567178" descr="C:\Users\D.Kede\Desktop\gerbonis_melnbal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Kede\Desktop\gerbonis_melnbalt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000" cy="754010"/>
                  </a:xfrm>
                  <a:prstGeom prst="rect">
                    <a:avLst/>
                  </a:prstGeom>
                  <a:noFill/>
                  <a:ln>
                    <a:noFill/>
                  </a:ln>
                </pic:spPr>
              </pic:pic>
            </a:graphicData>
          </a:graphic>
        </wp:inline>
      </w:drawing>
    </w:r>
  </w:p>
  <w:p w14:paraId="5B44D1B9" w14:textId="77777777" w:rsidR="00F841F9" w:rsidRPr="00AE2B38" w:rsidRDefault="00F841F9" w:rsidP="00F841F9">
    <w:pPr>
      <w:pStyle w:val="Galvene"/>
      <w:jc w:val="center"/>
      <w:rPr>
        <w:rFonts w:ascii="Arial" w:hAnsi="Arial" w:cs="Arial"/>
        <w:sz w:val="10"/>
      </w:rPr>
    </w:pPr>
  </w:p>
  <w:p w14:paraId="7A2E9E2A" w14:textId="77777777" w:rsidR="00F841F9" w:rsidRDefault="00F841F9" w:rsidP="00F841F9">
    <w:pPr>
      <w:pStyle w:val="Galvene"/>
      <w:spacing w:before="120"/>
      <w:jc w:val="center"/>
      <w:rPr>
        <w:rFonts w:ascii="Arial" w:hAnsi="Arial" w:cs="Arial"/>
        <w:b/>
      </w:rPr>
    </w:pPr>
    <w:r w:rsidRPr="00607627">
      <w:rPr>
        <w:rFonts w:ascii="Arial" w:hAnsi="Arial" w:cs="Arial"/>
        <w:b/>
      </w:rPr>
      <w:t>L</w:t>
    </w:r>
    <w:r>
      <w:rPr>
        <w:rFonts w:ascii="Arial" w:hAnsi="Arial" w:cs="Arial"/>
        <w:b/>
      </w:rPr>
      <w:t xml:space="preserve">iepājas valstspilsētas pašvaldība </w:t>
    </w:r>
  </w:p>
  <w:p w14:paraId="6976AA0A" w14:textId="77777777" w:rsidR="00F841F9" w:rsidRPr="00356E0F" w:rsidRDefault="00F841F9" w:rsidP="00F841F9">
    <w:pPr>
      <w:pStyle w:val="Galvene"/>
      <w:spacing w:before="120"/>
      <w:jc w:val="center"/>
      <w:rPr>
        <w:rFonts w:ascii="Arial" w:hAnsi="Arial" w:cs="Arial"/>
        <w:b/>
      </w:rPr>
    </w:pPr>
    <w:r>
      <w:rPr>
        <w:rFonts w:ascii="Arial" w:hAnsi="Arial" w:cs="Arial"/>
        <w:b/>
      </w:rPr>
      <w:t>Iepirkumu komisija</w:t>
    </w:r>
  </w:p>
  <w:p w14:paraId="08663A59" w14:textId="77777777" w:rsidR="00F841F9" w:rsidRDefault="00F841F9" w:rsidP="00F841F9">
    <w:pPr>
      <w:pStyle w:val="Galvene"/>
      <w:spacing w:before="120"/>
      <w:jc w:val="center"/>
      <w:rPr>
        <w:rFonts w:ascii="Arial" w:hAnsi="Arial" w:cs="Arial"/>
        <w:sz w:val="16"/>
        <w:szCs w:val="16"/>
      </w:rPr>
    </w:pPr>
    <w:r w:rsidRPr="00607627">
      <w:rPr>
        <w:rFonts w:ascii="Arial" w:hAnsi="Arial" w:cs="Arial"/>
        <w:sz w:val="16"/>
        <w:szCs w:val="16"/>
      </w:rPr>
      <w:t>Rožu ielā 6, Liepājā, LV-3401, tālrunis</w:t>
    </w:r>
    <w:r>
      <w:rPr>
        <w:rFonts w:ascii="Arial" w:hAnsi="Arial" w:cs="Arial"/>
        <w:sz w:val="16"/>
        <w:szCs w:val="16"/>
      </w:rPr>
      <w:t>:</w:t>
    </w:r>
    <w:r w:rsidRPr="00607627">
      <w:rPr>
        <w:rFonts w:ascii="Arial" w:hAnsi="Arial" w:cs="Arial"/>
        <w:sz w:val="16"/>
        <w:szCs w:val="16"/>
      </w:rPr>
      <w:t xml:space="preserve"> </w:t>
    </w:r>
    <w:r>
      <w:rPr>
        <w:rFonts w:ascii="Arial" w:hAnsi="Arial" w:cs="Arial"/>
        <w:sz w:val="16"/>
        <w:szCs w:val="16"/>
      </w:rPr>
      <w:t>63422336, e-pasts: iepirkumi</w:t>
    </w:r>
    <w:r w:rsidRPr="00640C99">
      <w:rPr>
        <w:rFonts w:ascii="Arial" w:hAnsi="Arial" w:cs="Arial"/>
        <w:sz w:val="16"/>
        <w:szCs w:val="16"/>
      </w:rPr>
      <w:t>@liepaja.lv</w:t>
    </w:r>
    <w:r>
      <w:rPr>
        <w:rFonts w:ascii="Arial" w:hAnsi="Arial" w:cs="Arial"/>
        <w:sz w:val="16"/>
        <w:szCs w:val="16"/>
      </w:rPr>
      <w:t>, www.liepaja.lv</w:t>
    </w:r>
  </w:p>
  <w:p w14:paraId="66605867" w14:textId="77777777" w:rsidR="00607627" w:rsidRPr="00AE2B38" w:rsidRDefault="00607627" w:rsidP="00F841F9">
    <w:pPr>
      <w:pStyle w:val="Galvene"/>
      <w:spacing w:before="120"/>
      <w:rPr>
        <w:rFonts w:ascii="Arial" w:hAnsi="Arial" w:cs="Arial"/>
        <w:sz w:val="16"/>
        <w:szCs w:val="16"/>
      </w:rPr>
    </w:pPr>
  </w:p>
  <w:p w14:paraId="5D8DE33F" w14:textId="77777777" w:rsidR="00EB209C" w:rsidRPr="00AE2B38" w:rsidRDefault="00EB209C">
    <w:pPr>
      <w:pStyle w:val="Galvene"/>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58A2BE5C"/>
    <w:name w:val="WW8Num3"/>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rPr>
        <w:b/>
        <w:i w:val="0"/>
        <w:color w:val="000000"/>
        <w:sz w:val="22"/>
      </w:rPr>
    </w:lvl>
    <w:lvl w:ilvl="2">
      <w:start w:val="1"/>
      <w:numFmt w:val="decimal"/>
      <w:lvlText w:val="%1.%2.%3."/>
      <w:lvlJc w:val="left"/>
      <w:pPr>
        <w:tabs>
          <w:tab w:val="num" w:pos="993"/>
        </w:tabs>
        <w:ind w:left="993" w:firstLine="0"/>
      </w:pPr>
      <w:rPr>
        <w:b w:val="0"/>
      </w:rPr>
    </w:lvl>
    <w:lvl w:ilvl="3">
      <w:start w:val="1"/>
      <w:numFmt w:val="decimal"/>
      <w:lvlText w:val="%1.%2.%3.%4."/>
      <w:lvlJc w:val="left"/>
      <w:pPr>
        <w:tabs>
          <w:tab w:val="num" w:pos="1277"/>
        </w:tabs>
        <w:ind w:left="1277"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 w15:restartNumberingAfterBreak="0">
    <w:nsid w:val="01153EE6"/>
    <w:multiLevelType w:val="hybridMultilevel"/>
    <w:tmpl w:val="1A965F62"/>
    <w:lvl w:ilvl="0" w:tplc="4B58E30E">
      <w:numFmt w:val="bullet"/>
      <w:lvlText w:val="-"/>
      <w:lvlJc w:val="left"/>
      <w:pPr>
        <w:ind w:left="720" w:hanging="360"/>
      </w:pPr>
      <w:rPr>
        <w:rFonts w:ascii="Times New Roman" w:eastAsia="Calibri" w:hAnsi="Times New Roman" w:cs="Times New Roman" w:hint="default"/>
        <w:color w:val="1F497D"/>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 w15:restartNumberingAfterBreak="0">
    <w:nsid w:val="04D21B46"/>
    <w:multiLevelType w:val="hybridMultilevel"/>
    <w:tmpl w:val="2194873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6BD3761"/>
    <w:multiLevelType w:val="multilevel"/>
    <w:tmpl w:val="A3C42416"/>
    <w:lvl w:ilvl="0">
      <w:start w:val="1"/>
      <w:numFmt w:val="decimal"/>
      <w:lvlText w:val="%1."/>
      <w:lvlJc w:val="left"/>
      <w:pPr>
        <w:tabs>
          <w:tab w:val="num" w:pos="720"/>
        </w:tabs>
        <w:ind w:left="720" w:hanging="360"/>
      </w:pPr>
      <w:rPr>
        <w:rFonts w:hint="default"/>
        <w:b/>
        <w:i w:val="0"/>
        <w:sz w:val="20"/>
        <w:szCs w:val="20"/>
      </w:rPr>
    </w:lvl>
    <w:lvl w:ilvl="1">
      <w:start w:val="1"/>
      <w:numFmt w:val="decimal"/>
      <w:isLgl/>
      <w:lvlText w:val="%1.%2."/>
      <w:lvlJc w:val="left"/>
      <w:pPr>
        <w:tabs>
          <w:tab w:val="num" w:pos="1210"/>
        </w:tabs>
        <w:ind w:left="1210" w:hanging="360"/>
      </w:pPr>
      <w:rPr>
        <w:rFonts w:ascii="Arial" w:hAnsi="Arial" w:cs="Arial" w:hint="default"/>
        <w:b w:val="0"/>
        <w:i w:val="0"/>
        <w:strike w:val="0"/>
        <w:color w:val="000000" w:themeColor="text1"/>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4" w15:restartNumberingAfterBreak="0">
    <w:nsid w:val="09511A55"/>
    <w:multiLevelType w:val="hybridMultilevel"/>
    <w:tmpl w:val="C6E6D85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0EE21BF2"/>
    <w:multiLevelType w:val="hybridMultilevel"/>
    <w:tmpl w:val="4CD01BD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3A018E9"/>
    <w:multiLevelType w:val="hybridMultilevel"/>
    <w:tmpl w:val="9550871E"/>
    <w:lvl w:ilvl="0" w:tplc="04260001">
      <w:start w:val="1"/>
      <w:numFmt w:val="bullet"/>
      <w:lvlText w:val=""/>
      <w:lvlJc w:val="left"/>
      <w:pPr>
        <w:ind w:left="804" w:hanging="360"/>
      </w:pPr>
      <w:rPr>
        <w:rFonts w:ascii="Symbol" w:hAnsi="Symbol" w:hint="default"/>
      </w:rPr>
    </w:lvl>
    <w:lvl w:ilvl="1" w:tplc="08090003" w:tentative="1">
      <w:start w:val="1"/>
      <w:numFmt w:val="bullet"/>
      <w:lvlText w:val="o"/>
      <w:lvlJc w:val="left"/>
      <w:pPr>
        <w:ind w:left="1524" w:hanging="360"/>
      </w:pPr>
      <w:rPr>
        <w:rFonts w:ascii="Courier New" w:hAnsi="Courier New" w:cs="Courier New" w:hint="default"/>
      </w:rPr>
    </w:lvl>
    <w:lvl w:ilvl="2" w:tplc="08090005" w:tentative="1">
      <w:start w:val="1"/>
      <w:numFmt w:val="bullet"/>
      <w:lvlText w:val=""/>
      <w:lvlJc w:val="left"/>
      <w:pPr>
        <w:ind w:left="2244" w:hanging="360"/>
      </w:pPr>
      <w:rPr>
        <w:rFonts w:ascii="Wingdings" w:hAnsi="Wingdings" w:hint="default"/>
      </w:rPr>
    </w:lvl>
    <w:lvl w:ilvl="3" w:tplc="08090001" w:tentative="1">
      <w:start w:val="1"/>
      <w:numFmt w:val="bullet"/>
      <w:lvlText w:val=""/>
      <w:lvlJc w:val="left"/>
      <w:pPr>
        <w:ind w:left="2964" w:hanging="360"/>
      </w:pPr>
      <w:rPr>
        <w:rFonts w:ascii="Symbol" w:hAnsi="Symbol" w:hint="default"/>
      </w:rPr>
    </w:lvl>
    <w:lvl w:ilvl="4" w:tplc="08090003" w:tentative="1">
      <w:start w:val="1"/>
      <w:numFmt w:val="bullet"/>
      <w:lvlText w:val="o"/>
      <w:lvlJc w:val="left"/>
      <w:pPr>
        <w:ind w:left="3684" w:hanging="360"/>
      </w:pPr>
      <w:rPr>
        <w:rFonts w:ascii="Courier New" w:hAnsi="Courier New" w:cs="Courier New" w:hint="default"/>
      </w:rPr>
    </w:lvl>
    <w:lvl w:ilvl="5" w:tplc="08090005" w:tentative="1">
      <w:start w:val="1"/>
      <w:numFmt w:val="bullet"/>
      <w:lvlText w:val=""/>
      <w:lvlJc w:val="left"/>
      <w:pPr>
        <w:ind w:left="4404" w:hanging="360"/>
      </w:pPr>
      <w:rPr>
        <w:rFonts w:ascii="Wingdings" w:hAnsi="Wingdings" w:hint="default"/>
      </w:rPr>
    </w:lvl>
    <w:lvl w:ilvl="6" w:tplc="08090001" w:tentative="1">
      <w:start w:val="1"/>
      <w:numFmt w:val="bullet"/>
      <w:lvlText w:val=""/>
      <w:lvlJc w:val="left"/>
      <w:pPr>
        <w:ind w:left="5124" w:hanging="360"/>
      </w:pPr>
      <w:rPr>
        <w:rFonts w:ascii="Symbol" w:hAnsi="Symbol" w:hint="default"/>
      </w:rPr>
    </w:lvl>
    <w:lvl w:ilvl="7" w:tplc="08090003" w:tentative="1">
      <w:start w:val="1"/>
      <w:numFmt w:val="bullet"/>
      <w:lvlText w:val="o"/>
      <w:lvlJc w:val="left"/>
      <w:pPr>
        <w:ind w:left="5844" w:hanging="360"/>
      </w:pPr>
      <w:rPr>
        <w:rFonts w:ascii="Courier New" w:hAnsi="Courier New" w:cs="Courier New" w:hint="default"/>
      </w:rPr>
    </w:lvl>
    <w:lvl w:ilvl="8" w:tplc="08090005" w:tentative="1">
      <w:start w:val="1"/>
      <w:numFmt w:val="bullet"/>
      <w:lvlText w:val=""/>
      <w:lvlJc w:val="left"/>
      <w:pPr>
        <w:ind w:left="6564" w:hanging="360"/>
      </w:pPr>
      <w:rPr>
        <w:rFonts w:ascii="Wingdings" w:hAnsi="Wingdings" w:hint="default"/>
      </w:rPr>
    </w:lvl>
  </w:abstractNum>
  <w:abstractNum w:abstractNumId="7" w15:restartNumberingAfterBreak="0">
    <w:nsid w:val="149436DD"/>
    <w:multiLevelType w:val="hybridMultilevel"/>
    <w:tmpl w:val="FD7E9878"/>
    <w:lvl w:ilvl="0" w:tplc="0809000B">
      <w:start w:val="1"/>
      <w:numFmt w:val="bullet"/>
      <w:lvlText w:val=""/>
      <w:lvlJc w:val="left"/>
      <w:pPr>
        <w:ind w:left="804" w:hanging="360"/>
      </w:pPr>
      <w:rPr>
        <w:rFonts w:ascii="Wingdings" w:hAnsi="Wingdings" w:hint="default"/>
      </w:rPr>
    </w:lvl>
    <w:lvl w:ilvl="1" w:tplc="08090003" w:tentative="1">
      <w:start w:val="1"/>
      <w:numFmt w:val="bullet"/>
      <w:lvlText w:val="o"/>
      <w:lvlJc w:val="left"/>
      <w:pPr>
        <w:ind w:left="1524" w:hanging="360"/>
      </w:pPr>
      <w:rPr>
        <w:rFonts w:ascii="Courier New" w:hAnsi="Courier New" w:cs="Courier New" w:hint="default"/>
      </w:rPr>
    </w:lvl>
    <w:lvl w:ilvl="2" w:tplc="08090005" w:tentative="1">
      <w:start w:val="1"/>
      <w:numFmt w:val="bullet"/>
      <w:lvlText w:val=""/>
      <w:lvlJc w:val="left"/>
      <w:pPr>
        <w:ind w:left="2244" w:hanging="360"/>
      </w:pPr>
      <w:rPr>
        <w:rFonts w:ascii="Wingdings" w:hAnsi="Wingdings" w:hint="default"/>
      </w:rPr>
    </w:lvl>
    <w:lvl w:ilvl="3" w:tplc="08090001" w:tentative="1">
      <w:start w:val="1"/>
      <w:numFmt w:val="bullet"/>
      <w:lvlText w:val=""/>
      <w:lvlJc w:val="left"/>
      <w:pPr>
        <w:ind w:left="2964" w:hanging="360"/>
      </w:pPr>
      <w:rPr>
        <w:rFonts w:ascii="Symbol" w:hAnsi="Symbol" w:hint="default"/>
      </w:rPr>
    </w:lvl>
    <w:lvl w:ilvl="4" w:tplc="08090003" w:tentative="1">
      <w:start w:val="1"/>
      <w:numFmt w:val="bullet"/>
      <w:lvlText w:val="o"/>
      <w:lvlJc w:val="left"/>
      <w:pPr>
        <w:ind w:left="3684" w:hanging="360"/>
      </w:pPr>
      <w:rPr>
        <w:rFonts w:ascii="Courier New" w:hAnsi="Courier New" w:cs="Courier New" w:hint="default"/>
      </w:rPr>
    </w:lvl>
    <w:lvl w:ilvl="5" w:tplc="08090005" w:tentative="1">
      <w:start w:val="1"/>
      <w:numFmt w:val="bullet"/>
      <w:lvlText w:val=""/>
      <w:lvlJc w:val="left"/>
      <w:pPr>
        <w:ind w:left="4404" w:hanging="360"/>
      </w:pPr>
      <w:rPr>
        <w:rFonts w:ascii="Wingdings" w:hAnsi="Wingdings" w:hint="default"/>
      </w:rPr>
    </w:lvl>
    <w:lvl w:ilvl="6" w:tplc="08090001" w:tentative="1">
      <w:start w:val="1"/>
      <w:numFmt w:val="bullet"/>
      <w:lvlText w:val=""/>
      <w:lvlJc w:val="left"/>
      <w:pPr>
        <w:ind w:left="5124" w:hanging="360"/>
      </w:pPr>
      <w:rPr>
        <w:rFonts w:ascii="Symbol" w:hAnsi="Symbol" w:hint="default"/>
      </w:rPr>
    </w:lvl>
    <w:lvl w:ilvl="7" w:tplc="08090003" w:tentative="1">
      <w:start w:val="1"/>
      <w:numFmt w:val="bullet"/>
      <w:lvlText w:val="o"/>
      <w:lvlJc w:val="left"/>
      <w:pPr>
        <w:ind w:left="5844" w:hanging="360"/>
      </w:pPr>
      <w:rPr>
        <w:rFonts w:ascii="Courier New" w:hAnsi="Courier New" w:cs="Courier New" w:hint="default"/>
      </w:rPr>
    </w:lvl>
    <w:lvl w:ilvl="8" w:tplc="08090005" w:tentative="1">
      <w:start w:val="1"/>
      <w:numFmt w:val="bullet"/>
      <w:lvlText w:val=""/>
      <w:lvlJc w:val="left"/>
      <w:pPr>
        <w:ind w:left="6564" w:hanging="360"/>
      </w:pPr>
      <w:rPr>
        <w:rFonts w:ascii="Wingdings" w:hAnsi="Wingdings" w:hint="default"/>
      </w:rPr>
    </w:lvl>
  </w:abstractNum>
  <w:abstractNum w:abstractNumId="8" w15:restartNumberingAfterBreak="0">
    <w:nsid w:val="1FF47D58"/>
    <w:multiLevelType w:val="hybridMultilevel"/>
    <w:tmpl w:val="C504D870"/>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9" w15:restartNumberingAfterBreak="0">
    <w:nsid w:val="217E0504"/>
    <w:multiLevelType w:val="hybridMultilevel"/>
    <w:tmpl w:val="712E691C"/>
    <w:lvl w:ilvl="0" w:tplc="B6CAD7A0">
      <w:start w:val="1"/>
      <w:numFmt w:val="decimal"/>
      <w:lvlText w:val="%1."/>
      <w:lvlJc w:val="left"/>
      <w:pPr>
        <w:ind w:left="720" w:hanging="360"/>
      </w:pPr>
      <w:rPr>
        <w:rFonts w:ascii="Arial" w:eastAsia="Times New Roman" w:hAnsi="Arial" w:cs="Arial"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3E956CF"/>
    <w:multiLevelType w:val="hybridMultilevel"/>
    <w:tmpl w:val="D6DC2C7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2E900310"/>
    <w:multiLevelType w:val="hybridMultilevel"/>
    <w:tmpl w:val="3A82E05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4890744E"/>
    <w:multiLevelType w:val="hybridMultilevel"/>
    <w:tmpl w:val="447A92FE"/>
    <w:lvl w:ilvl="0" w:tplc="61D4651C">
      <w:start w:val="1"/>
      <w:numFmt w:val="decimal"/>
      <w:lvlText w:val="%1."/>
      <w:lvlJc w:val="left"/>
      <w:pPr>
        <w:ind w:left="502" w:hanging="360"/>
      </w:pPr>
      <w:rPr>
        <w:rFonts w:hint="default"/>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13" w15:restartNumberingAfterBreak="0">
    <w:nsid w:val="5DD6135F"/>
    <w:multiLevelType w:val="hybridMultilevel"/>
    <w:tmpl w:val="447A92FE"/>
    <w:lvl w:ilvl="0" w:tplc="61D4651C">
      <w:start w:val="1"/>
      <w:numFmt w:val="decimal"/>
      <w:lvlText w:val="%1."/>
      <w:lvlJc w:val="left"/>
      <w:pPr>
        <w:ind w:left="502" w:hanging="360"/>
      </w:pPr>
      <w:rPr>
        <w:rFonts w:hint="default"/>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14" w15:restartNumberingAfterBreak="0">
    <w:nsid w:val="775C6049"/>
    <w:multiLevelType w:val="hybridMultilevel"/>
    <w:tmpl w:val="2CC84EFE"/>
    <w:lvl w:ilvl="0" w:tplc="380EED44">
      <w:start w:val="1"/>
      <w:numFmt w:val="decimal"/>
      <w:lvlText w:val="%1."/>
      <w:lvlJc w:val="left"/>
      <w:pPr>
        <w:ind w:left="502"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7CAF1B6C"/>
    <w:multiLevelType w:val="hybridMultilevel"/>
    <w:tmpl w:val="50E8609A"/>
    <w:lvl w:ilvl="0" w:tplc="08090001">
      <w:start w:val="1"/>
      <w:numFmt w:val="bullet"/>
      <w:lvlText w:val=""/>
      <w:lvlJc w:val="left"/>
      <w:pPr>
        <w:ind w:left="804" w:hanging="360"/>
      </w:pPr>
      <w:rPr>
        <w:rFonts w:ascii="Symbol" w:hAnsi="Symbol" w:hint="default"/>
      </w:rPr>
    </w:lvl>
    <w:lvl w:ilvl="1" w:tplc="08090003" w:tentative="1">
      <w:start w:val="1"/>
      <w:numFmt w:val="bullet"/>
      <w:lvlText w:val="o"/>
      <w:lvlJc w:val="left"/>
      <w:pPr>
        <w:ind w:left="1524" w:hanging="360"/>
      </w:pPr>
      <w:rPr>
        <w:rFonts w:ascii="Courier New" w:hAnsi="Courier New" w:cs="Courier New" w:hint="default"/>
      </w:rPr>
    </w:lvl>
    <w:lvl w:ilvl="2" w:tplc="08090005" w:tentative="1">
      <w:start w:val="1"/>
      <w:numFmt w:val="bullet"/>
      <w:lvlText w:val=""/>
      <w:lvlJc w:val="left"/>
      <w:pPr>
        <w:ind w:left="2244" w:hanging="360"/>
      </w:pPr>
      <w:rPr>
        <w:rFonts w:ascii="Wingdings" w:hAnsi="Wingdings" w:hint="default"/>
      </w:rPr>
    </w:lvl>
    <w:lvl w:ilvl="3" w:tplc="08090001" w:tentative="1">
      <w:start w:val="1"/>
      <w:numFmt w:val="bullet"/>
      <w:lvlText w:val=""/>
      <w:lvlJc w:val="left"/>
      <w:pPr>
        <w:ind w:left="2964" w:hanging="360"/>
      </w:pPr>
      <w:rPr>
        <w:rFonts w:ascii="Symbol" w:hAnsi="Symbol" w:hint="default"/>
      </w:rPr>
    </w:lvl>
    <w:lvl w:ilvl="4" w:tplc="08090003" w:tentative="1">
      <w:start w:val="1"/>
      <w:numFmt w:val="bullet"/>
      <w:lvlText w:val="o"/>
      <w:lvlJc w:val="left"/>
      <w:pPr>
        <w:ind w:left="3684" w:hanging="360"/>
      </w:pPr>
      <w:rPr>
        <w:rFonts w:ascii="Courier New" w:hAnsi="Courier New" w:cs="Courier New" w:hint="default"/>
      </w:rPr>
    </w:lvl>
    <w:lvl w:ilvl="5" w:tplc="08090005" w:tentative="1">
      <w:start w:val="1"/>
      <w:numFmt w:val="bullet"/>
      <w:lvlText w:val=""/>
      <w:lvlJc w:val="left"/>
      <w:pPr>
        <w:ind w:left="4404" w:hanging="360"/>
      </w:pPr>
      <w:rPr>
        <w:rFonts w:ascii="Wingdings" w:hAnsi="Wingdings" w:hint="default"/>
      </w:rPr>
    </w:lvl>
    <w:lvl w:ilvl="6" w:tplc="08090001" w:tentative="1">
      <w:start w:val="1"/>
      <w:numFmt w:val="bullet"/>
      <w:lvlText w:val=""/>
      <w:lvlJc w:val="left"/>
      <w:pPr>
        <w:ind w:left="5124" w:hanging="360"/>
      </w:pPr>
      <w:rPr>
        <w:rFonts w:ascii="Symbol" w:hAnsi="Symbol" w:hint="default"/>
      </w:rPr>
    </w:lvl>
    <w:lvl w:ilvl="7" w:tplc="08090003" w:tentative="1">
      <w:start w:val="1"/>
      <w:numFmt w:val="bullet"/>
      <w:lvlText w:val="o"/>
      <w:lvlJc w:val="left"/>
      <w:pPr>
        <w:ind w:left="5844" w:hanging="360"/>
      </w:pPr>
      <w:rPr>
        <w:rFonts w:ascii="Courier New" w:hAnsi="Courier New" w:cs="Courier New" w:hint="default"/>
      </w:rPr>
    </w:lvl>
    <w:lvl w:ilvl="8" w:tplc="08090005" w:tentative="1">
      <w:start w:val="1"/>
      <w:numFmt w:val="bullet"/>
      <w:lvlText w:val=""/>
      <w:lvlJc w:val="left"/>
      <w:pPr>
        <w:ind w:left="6564" w:hanging="360"/>
      </w:pPr>
      <w:rPr>
        <w:rFonts w:ascii="Wingdings" w:hAnsi="Wingdings" w:hint="default"/>
      </w:rPr>
    </w:lvl>
  </w:abstractNum>
  <w:num w:numId="1" w16cid:durableId="1174033580">
    <w:abstractNumId w:val="10"/>
  </w:num>
  <w:num w:numId="2" w16cid:durableId="1188330900">
    <w:abstractNumId w:val="11"/>
  </w:num>
  <w:num w:numId="3" w16cid:durableId="755202699">
    <w:abstractNumId w:val="0"/>
  </w:num>
  <w:num w:numId="4" w16cid:durableId="1883204048">
    <w:abstractNumId w:val="1"/>
  </w:num>
  <w:num w:numId="5" w16cid:durableId="1638294825">
    <w:abstractNumId w:val="2"/>
  </w:num>
  <w:num w:numId="6" w16cid:durableId="675309092">
    <w:abstractNumId w:val="8"/>
  </w:num>
  <w:num w:numId="7" w16cid:durableId="148642084">
    <w:abstractNumId w:val="4"/>
  </w:num>
  <w:num w:numId="8" w16cid:durableId="1448498746">
    <w:abstractNumId w:val="15"/>
  </w:num>
  <w:num w:numId="9" w16cid:durableId="34818241">
    <w:abstractNumId w:val="7"/>
  </w:num>
  <w:num w:numId="10" w16cid:durableId="2120679609">
    <w:abstractNumId w:val="6"/>
  </w:num>
  <w:num w:numId="11" w16cid:durableId="310208118">
    <w:abstractNumId w:val="15"/>
  </w:num>
  <w:num w:numId="12" w16cid:durableId="26031454">
    <w:abstractNumId w:val="7"/>
  </w:num>
  <w:num w:numId="13" w16cid:durableId="91249827">
    <w:abstractNumId w:val="13"/>
  </w:num>
  <w:num w:numId="14" w16cid:durableId="1336032981">
    <w:abstractNumId w:val="12"/>
  </w:num>
  <w:num w:numId="15" w16cid:durableId="1088575647">
    <w:abstractNumId w:val="14"/>
  </w:num>
  <w:num w:numId="16" w16cid:durableId="1866140284">
    <w:abstractNumId w:val="9"/>
  </w:num>
  <w:num w:numId="17" w16cid:durableId="67445917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5750373">
    <w:abstractNumId w:val="3"/>
  </w:num>
  <w:num w:numId="19" w16cid:durableId="26149590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58C8"/>
    <w:rsid w:val="0000154A"/>
    <w:rsid w:val="00003D77"/>
    <w:rsid w:val="00005318"/>
    <w:rsid w:val="00005D14"/>
    <w:rsid w:val="0001269C"/>
    <w:rsid w:val="000148CA"/>
    <w:rsid w:val="000212D5"/>
    <w:rsid w:val="000246E3"/>
    <w:rsid w:val="000247CC"/>
    <w:rsid w:val="00036C5D"/>
    <w:rsid w:val="000466AE"/>
    <w:rsid w:val="00046F67"/>
    <w:rsid w:val="00051438"/>
    <w:rsid w:val="00052C2D"/>
    <w:rsid w:val="00053004"/>
    <w:rsid w:val="000623E9"/>
    <w:rsid w:val="000667F2"/>
    <w:rsid w:val="00066DB9"/>
    <w:rsid w:val="00067C8C"/>
    <w:rsid w:val="0007253F"/>
    <w:rsid w:val="0007583C"/>
    <w:rsid w:val="000775C5"/>
    <w:rsid w:val="00083723"/>
    <w:rsid w:val="0009177F"/>
    <w:rsid w:val="000A170D"/>
    <w:rsid w:val="000A6CFF"/>
    <w:rsid w:val="000A6F22"/>
    <w:rsid w:val="000B7112"/>
    <w:rsid w:val="000C6C0F"/>
    <w:rsid w:val="000C6F96"/>
    <w:rsid w:val="000D173B"/>
    <w:rsid w:val="000D1C14"/>
    <w:rsid w:val="000D60B6"/>
    <w:rsid w:val="000E2068"/>
    <w:rsid w:val="000F232A"/>
    <w:rsid w:val="000F5CE6"/>
    <w:rsid w:val="000F65A5"/>
    <w:rsid w:val="000F761E"/>
    <w:rsid w:val="001002D7"/>
    <w:rsid w:val="00100E48"/>
    <w:rsid w:val="00105E70"/>
    <w:rsid w:val="00111192"/>
    <w:rsid w:val="00114249"/>
    <w:rsid w:val="0011687A"/>
    <w:rsid w:val="00116EAC"/>
    <w:rsid w:val="00117EC2"/>
    <w:rsid w:val="00120BDB"/>
    <w:rsid w:val="001211FD"/>
    <w:rsid w:val="00122BBD"/>
    <w:rsid w:val="00126735"/>
    <w:rsid w:val="00133187"/>
    <w:rsid w:val="00133287"/>
    <w:rsid w:val="0013367A"/>
    <w:rsid w:val="00137A06"/>
    <w:rsid w:val="00142C09"/>
    <w:rsid w:val="00145751"/>
    <w:rsid w:val="0015029B"/>
    <w:rsid w:val="00155DC8"/>
    <w:rsid w:val="00165C38"/>
    <w:rsid w:val="00170187"/>
    <w:rsid w:val="001708ED"/>
    <w:rsid w:val="00170F74"/>
    <w:rsid w:val="0017391A"/>
    <w:rsid w:val="0017483F"/>
    <w:rsid w:val="00175DA2"/>
    <w:rsid w:val="00175F38"/>
    <w:rsid w:val="0018030E"/>
    <w:rsid w:val="00180C92"/>
    <w:rsid w:val="00182E00"/>
    <w:rsid w:val="00182F18"/>
    <w:rsid w:val="00183F4A"/>
    <w:rsid w:val="0019022E"/>
    <w:rsid w:val="00190FFF"/>
    <w:rsid w:val="00193F8A"/>
    <w:rsid w:val="001979CE"/>
    <w:rsid w:val="001A0F4A"/>
    <w:rsid w:val="001A2F50"/>
    <w:rsid w:val="001B0DCB"/>
    <w:rsid w:val="001B6D5F"/>
    <w:rsid w:val="001C101E"/>
    <w:rsid w:val="001C29B2"/>
    <w:rsid w:val="001C7C27"/>
    <w:rsid w:val="001D64EF"/>
    <w:rsid w:val="001E0932"/>
    <w:rsid w:val="001E10BE"/>
    <w:rsid w:val="001E5A60"/>
    <w:rsid w:val="001E6C76"/>
    <w:rsid w:val="001F0C1D"/>
    <w:rsid w:val="001F0D25"/>
    <w:rsid w:val="001F5D9A"/>
    <w:rsid w:val="00200FA6"/>
    <w:rsid w:val="00203942"/>
    <w:rsid w:val="00241932"/>
    <w:rsid w:val="0024293C"/>
    <w:rsid w:val="00242DBA"/>
    <w:rsid w:val="00246C38"/>
    <w:rsid w:val="00253EA0"/>
    <w:rsid w:val="002607C8"/>
    <w:rsid w:val="00264CAB"/>
    <w:rsid w:val="002652A2"/>
    <w:rsid w:val="00274898"/>
    <w:rsid w:val="00277C93"/>
    <w:rsid w:val="002809D3"/>
    <w:rsid w:val="00281F71"/>
    <w:rsid w:val="00284448"/>
    <w:rsid w:val="002874C2"/>
    <w:rsid w:val="00290F67"/>
    <w:rsid w:val="00295DBD"/>
    <w:rsid w:val="002A0FE2"/>
    <w:rsid w:val="002A30A3"/>
    <w:rsid w:val="002A46A8"/>
    <w:rsid w:val="002A4B70"/>
    <w:rsid w:val="002A71F7"/>
    <w:rsid w:val="002B6C46"/>
    <w:rsid w:val="002B7919"/>
    <w:rsid w:val="002D67CC"/>
    <w:rsid w:val="002D6A25"/>
    <w:rsid w:val="002D6C54"/>
    <w:rsid w:val="002E1235"/>
    <w:rsid w:val="002F07FC"/>
    <w:rsid w:val="002F47DA"/>
    <w:rsid w:val="002F63C1"/>
    <w:rsid w:val="002F78D4"/>
    <w:rsid w:val="00302A1F"/>
    <w:rsid w:val="00303760"/>
    <w:rsid w:val="00304E53"/>
    <w:rsid w:val="003051CA"/>
    <w:rsid w:val="003078A5"/>
    <w:rsid w:val="00310D7B"/>
    <w:rsid w:val="00317160"/>
    <w:rsid w:val="0033228A"/>
    <w:rsid w:val="00335FE5"/>
    <w:rsid w:val="003365A3"/>
    <w:rsid w:val="00336E01"/>
    <w:rsid w:val="0033774C"/>
    <w:rsid w:val="00337C9D"/>
    <w:rsid w:val="003418D6"/>
    <w:rsid w:val="00346EF6"/>
    <w:rsid w:val="00350F86"/>
    <w:rsid w:val="003519DF"/>
    <w:rsid w:val="00356E0F"/>
    <w:rsid w:val="003627B9"/>
    <w:rsid w:val="0036696F"/>
    <w:rsid w:val="00367417"/>
    <w:rsid w:val="00367AF4"/>
    <w:rsid w:val="00370AC9"/>
    <w:rsid w:val="00370B76"/>
    <w:rsid w:val="00374584"/>
    <w:rsid w:val="0037754B"/>
    <w:rsid w:val="00383A00"/>
    <w:rsid w:val="003847FE"/>
    <w:rsid w:val="0039020E"/>
    <w:rsid w:val="00393190"/>
    <w:rsid w:val="00397259"/>
    <w:rsid w:val="003A4354"/>
    <w:rsid w:val="003A4D06"/>
    <w:rsid w:val="003B04D3"/>
    <w:rsid w:val="003B6651"/>
    <w:rsid w:val="003C3979"/>
    <w:rsid w:val="003C57B6"/>
    <w:rsid w:val="003D01BE"/>
    <w:rsid w:val="003D2896"/>
    <w:rsid w:val="003D36E9"/>
    <w:rsid w:val="003D67E8"/>
    <w:rsid w:val="003E12B4"/>
    <w:rsid w:val="003E185F"/>
    <w:rsid w:val="003E4DA4"/>
    <w:rsid w:val="003F4349"/>
    <w:rsid w:val="003F5F3E"/>
    <w:rsid w:val="003F68B7"/>
    <w:rsid w:val="003F70F4"/>
    <w:rsid w:val="0040098B"/>
    <w:rsid w:val="00401419"/>
    <w:rsid w:val="00402C18"/>
    <w:rsid w:val="00414154"/>
    <w:rsid w:val="00414C84"/>
    <w:rsid w:val="00424851"/>
    <w:rsid w:val="00426CAC"/>
    <w:rsid w:val="00426CD6"/>
    <w:rsid w:val="00426D9B"/>
    <w:rsid w:val="00427C29"/>
    <w:rsid w:val="00436C14"/>
    <w:rsid w:val="0044260F"/>
    <w:rsid w:val="00451FAD"/>
    <w:rsid w:val="00471357"/>
    <w:rsid w:val="00471939"/>
    <w:rsid w:val="00471C27"/>
    <w:rsid w:val="00480FCA"/>
    <w:rsid w:val="00483745"/>
    <w:rsid w:val="00486A8E"/>
    <w:rsid w:val="004975A3"/>
    <w:rsid w:val="004A4122"/>
    <w:rsid w:val="004B4A7F"/>
    <w:rsid w:val="004D07E4"/>
    <w:rsid w:val="004D0CD2"/>
    <w:rsid w:val="004D4550"/>
    <w:rsid w:val="004E014C"/>
    <w:rsid w:val="004E2EB0"/>
    <w:rsid w:val="004E6652"/>
    <w:rsid w:val="004F235B"/>
    <w:rsid w:val="004F24EE"/>
    <w:rsid w:val="004F2CE8"/>
    <w:rsid w:val="00511BC3"/>
    <w:rsid w:val="00512D8B"/>
    <w:rsid w:val="00513C45"/>
    <w:rsid w:val="00516FE2"/>
    <w:rsid w:val="005171B1"/>
    <w:rsid w:val="005255B8"/>
    <w:rsid w:val="00527637"/>
    <w:rsid w:val="00527B0B"/>
    <w:rsid w:val="00533CFC"/>
    <w:rsid w:val="00543085"/>
    <w:rsid w:val="00543B29"/>
    <w:rsid w:val="00546419"/>
    <w:rsid w:val="005469AB"/>
    <w:rsid w:val="0055068B"/>
    <w:rsid w:val="00553AE3"/>
    <w:rsid w:val="00555EB3"/>
    <w:rsid w:val="00562702"/>
    <w:rsid w:val="0056388E"/>
    <w:rsid w:val="00563D75"/>
    <w:rsid w:val="0056464C"/>
    <w:rsid w:val="005A2099"/>
    <w:rsid w:val="005B33BE"/>
    <w:rsid w:val="005B5B18"/>
    <w:rsid w:val="005D3BF3"/>
    <w:rsid w:val="005D5BFB"/>
    <w:rsid w:val="005E0637"/>
    <w:rsid w:val="005E127B"/>
    <w:rsid w:val="005F1A11"/>
    <w:rsid w:val="005F5AA8"/>
    <w:rsid w:val="0060323C"/>
    <w:rsid w:val="00604581"/>
    <w:rsid w:val="00607627"/>
    <w:rsid w:val="00607C8C"/>
    <w:rsid w:val="00616BBA"/>
    <w:rsid w:val="00616EC5"/>
    <w:rsid w:val="006172F6"/>
    <w:rsid w:val="00625B71"/>
    <w:rsid w:val="0063189A"/>
    <w:rsid w:val="00631C8A"/>
    <w:rsid w:val="00633DE3"/>
    <w:rsid w:val="006345F5"/>
    <w:rsid w:val="00646647"/>
    <w:rsid w:val="00650894"/>
    <w:rsid w:val="00652C82"/>
    <w:rsid w:val="00652DDC"/>
    <w:rsid w:val="0066129B"/>
    <w:rsid w:val="00661894"/>
    <w:rsid w:val="00665022"/>
    <w:rsid w:val="00667B79"/>
    <w:rsid w:val="0067162D"/>
    <w:rsid w:val="00672493"/>
    <w:rsid w:val="00672B91"/>
    <w:rsid w:val="00672E78"/>
    <w:rsid w:val="0068443A"/>
    <w:rsid w:val="00685EC7"/>
    <w:rsid w:val="00686A00"/>
    <w:rsid w:val="0069314B"/>
    <w:rsid w:val="00694433"/>
    <w:rsid w:val="006A0E36"/>
    <w:rsid w:val="006C0DA5"/>
    <w:rsid w:val="006C69D2"/>
    <w:rsid w:val="006D0D39"/>
    <w:rsid w:val="006D0E5F"/>
    <w:rsid w:val="006D1CF0"/>
    <w:rsid w:val="006D275F"/>
    <w:rsid w:val="006D4DD2"/>
    <w:rsid w:val="006D4FBC"/>
    <w:rsid w:val="006D5EF7"/>
    <w:rsid w:val="006D632F"/>
    <w:rsid w:val="006D762B"/>
    <w:rsid w:val="006E43C7"/>
    <w:rsid w:val="006E5122"/>
    <w:rsid w:val="006E7097"/>
    <w:rsid w:val="006F065F"/>
    <w:rsid w:val="006F4F03"/>
    <w:rsid w:val="006F7D94"/>
    <w:rsid w:val="00704F88"/>
    <w:rsid w:val="00710081"/>
    <w:rsid w:val="0072778E"/>
    <w:rsid w:val="0072781B"/>
    <w:rsid w:val="007530E9"/>
    <w:rsid w:val="00760EF8"/>
    <w:rsid w:val="00762278"/>
    <w:rsid w:val="00765476"/>
    <w:rsid w:val="0076570B"/>
    <w:rsid w:val="007657E6"/>
    <w:rsid w:val="00772B80"/>
    <w:rsid w:val="00780DE5"/>
    <w:rsid w:val="007828B3"/>
    <w:rsid w:val="00783C4F"/>
    <w:rsid w:val="00783EF5"/>
    <w:rsid w:val="00785358"/>
    <w:rsid w:val="00793747"/>
    <w:rsid w:val="007A08C9"/>
    <w:rsid w:val="007A1270"/>
    <w:rsid w:val="007A2820"/>
    <w:rsid w:val="007A30C4"/>
    <w:rsid w:val="007A61BE"/>
    <w:rsid w:val="007B661C"/>
    <w:rsid w:val="007B798A"/>
    <w:rsid w:val="007C03CF"/>
    <w:rsid w:val="007C0545"/>
    <w:rsid w:val="007C184C"/>
    <w:rsid w:val="007C7317"/>
    <w:rsid w:val="007D2A66"/>
    <w:rsid w:val="007D47E3"/>
    <w:rsid w:val="007D49C0"/>
    <w:rsid w:val="007E114D"/>
    <w:rsid w:val="007E130B"/>
    <w:rsid w:val="007F0409"/>
    <w:rsid w:val="007F17A7"/>
    <w:rsid w:val="007F5EA2"/>
    <w:rsid w:val="008008CD"/>
    <w:rsid w:val="00802ABB"/>
    <w:rsid w:val="00805589"/>
    <w:rsid w:val="00813F34"/>
    <w:rsid w:val="00814145"/>
    <w:rsid w:val="00814871"/>
    <w:rsid w:val="00817142"/>
    <w:rsid w:val="00823D06"/>
    <w:rsid w:val="0083083F"/>
    <w:rsid w:val="00834065"/>
    <w:rsid w:val="00842C2C"/>
    <w:rsid w:val="00844638"/>
    <w:rsid w:val="00845A19"/>
    <w:rsid w:val="00845CBD"/>
    <w:rsid w:val="00847485"/>
    <w:rsid w:val="00854856"/>
    <w:rsid w:val="00863A03"/>
    <w:rsid w:val="00864702"/>
    <w:rsid w:val="00876669"/>
    <w:rsid w:val="00881F35"/>
    <w:rsid w:val="00887E07"/>
    <w:rsid w:val="008928FB"/>
    <w:rsid w:val="00896E7E"/>
    <w:rsid w:val="008A3384"/>
    <w:rsid w:val="008A4F6C"/>
    <w:rsid w:val="008B06CA"/>
    <w:rsid w:val="008B10F6"/>
    <w:rsid w:val="008B4511"/>
    <w:rsid w:val="008B45B2"/>
    <w:rsid w:val="008D34C6"/>
    <w:rsid w:val="008D7007"/>
    <w:rsid w:val="008E3AD1"/>
    <w:rsid w:val="008F0AF5"/>
    <w:rsid w:val="008F128A"/>
    <w:rsid w:val="008F2302"/>
    <w:rsid w:val="008F6D32"/>
    <w:rsid w:val="00903106"/>
    <w:rsid w:val="00910861"/>
    <w:rsid w:val="00914C9A"/>
    <w:rsid w:val="0092169B"/>
    <w:rsid w:val="0092513C"/>
    <w:rsid w:val="009258C8"/>
    <w:rsid w:val="00926282"/>
    <w:rsid w:val="009265AF"/>
    <w:rsid w:val="009349E7"/>
    <w:rsid w:val="00935A78"/>
    <w:rsid w:val="00935F72"/>
    <w:rsid w:val="00936DB7"/>
    <w:rsid w:val="00937989"/>
    <w:rsid w:val="00941C5B"/>
    <w:rsid w:val="00943B9B"/>
    <w:rsid w:val="009440E9"/>
    <w:rsid w:val="00953BB3"/>
    <w:rsid w:val="00955BFB"/>
    <w:rsid w:val="00957658"/>
    <w:rsid w:val="009641AD"/>
    <w:rsid w:val="00965736"/>
    <w:rsid w:val="00975FAF"/>
    <w:rsid w:val="0097753A"/>
    <w:rsid w:val="00983168"/>
    <w:rsid w:val="009849DD"/>
    <w:rsid w:val="00985529"/>
    <w:rsid w:val="009931B0"/>
    <w:rsid w:val="00993B83"/>
    <w:rsid w:val="00993E99"/>
    <w:rsid w:val="009A231C"/>
    <w:rsid w:val="009A3836"/>
    <w:rsid w:val="009A560A"/>
    <w:rsid w:val="009A5617"/>
    <w:rsid w:val="009B5659"/>
    <w:rsid w:val="009B6E6E"/>
    <w:rsid w:val="009B7FC5"/>
    <w:rsid w:val="009C30CF"/>
    <w:rsid w:val="009C4D0C"/>
    <w:rsid w:val="009C7D67"/>
    <w:rsid w:val="009D029A"/>
    <w:rsid w:val="009D2242"/>
    <w:rsid w:val="009D713C"/>
    <w:rsid w:val="009E365C"/>
    <w:rsid w:val="009E77A0"/>
    <w:rsid w:val="009F1D19"/>
    <w:rsid w:val="009F674C"/>
    <w:rsid w:val="00A01D7F"/>
    <w:rsid w:val="00A02E57"/>
    <w:rsid w:val="00A04216"/>
    <w:rsid w:val="00A05A1D"/>
    <w:rsid w:val="00A14358"/>
    <w:rsid w:val="00A1526E"/>
    <w:rsid w:val="00A16BEC"/>
    <w:rsid w:val="00A24696"/>
    <w:rsid w:val="00A25642"/>
    <w:rsid w:val="00A27DB1"/>
    <w:rsid w:val="00A375D7"/>
    <w:rsid w:val="00A43292"/>
    <w:rsid w:val="00A47CBF"/>
    <w:rsid w:val="00A52702"/>
    <w:rsid w:val="00A55CAE"/>
    <w:rsid w:val="00A56EAF"/>
    <w:rsid w:val="00A571C9"/>
    <w:rsid w:val="00A76739"/>
    <w:rsid w:val="00A80BAA"/>
    <w:rsid w:val="00A8500B"/>
    <w:rsid w:val="00A90E5F"/>
    <w:rsid w:val="00A92E31"/>
    <w:rsid w:val="00AA2F5E"/>
    <w:rsid w:val="00AA61B4"/>
    <w:rsid w:val="00AA75B4"/>
    <w:rsid w:val="00AB2D05"/>
    <w:rsid w:val="00AB31C1"/>
    <w:rsid w:val="00AB5EBE"/>
    <w:rsid w:val="00AB6E2E"/>
    <w:rsid w:val="00AB7C86"/>
    <w:rsid w:val="00AC661D"/>
    <w:rsid w:val="00AD1DE9"/>
    <w:rsid w:val="00AD2C42"/>
    <w:rsid w:val="00AE0290"/>
    <w:rsid w:val="00AE1A32"/>
    <w:rsid w:val="00AE2B0F"/>
    <w:rsid w:val="00AE2B38"/>
    <w:rsid w:val="00AE3706"/>
    <w:rsid w:val="00B0260B"/>
    <w:rsid w:val="00B06E11"/>
    <w:rsid w:val="00B108D7"/>
    <w:rsid w:val="00B123C2"/>
    <w:rsid w:val="00B15588"/>
    <w:rsid w:val="00B25192"/>
    <w:rsid w:val="00B2779D"/>
    <w:rsid w:val="00B328E5"/>
    <w:rsid w:val="00B32B9D"/>
    <w:rsid w:val="00B341FD"/>
    <w:rsid w:val="00B4129D"/>
    <w:rsid w:val="00B46B00"/>
    <w:rsid w:val="00B50F9F"/>
    <w:rsid w:val="00B51DD6"/>
    <w:rsid w:val="00B52A2E"/>
    <w:rsid w:val="00B56E82"/>
    <w:rsid w:val="00B5730F"/>
    <w:rsid w:val="00B722F2"/>
    <w:rsid w:val="00B737BC"/>
    <w:rsid w:val="00B77A3C"/>
    <w:rsid w:val="00B83018"/>
    <w:rsid w:val="00B92FED"/>
    <w:rsid w:val="00B96D9D"/>
    <w:rsid w:val="00B97A1E"/>
    <w:rsid w:val="00BA19DA"/>
    <w:rsid w:val="00BA4554"/>
    <w:rsid w:val="00BA5774"/>
    <w:rsid w:val="00BB020C"/>
    <w:rsid w:val="00BB6AC1"/>
    <w:rsid w:val="00BC572E"/>
    <w:rsid w:val="00BD56A5"/>
    <w:rsid w:val="00BE6206"/>
    <w:rsid w:val="00BE74A8"/>
    <w:rsid w:val="00BF5887"/>
    <w:rsid w:val="00BF6D66"/>
    <w:rsid w:val="00BF715A"/>
    <w:rsid w:val="00C02AC6"/>
    <w:rsid w:val="00C02B03"/>
    <w:rsid w:val="00C03B58"/>
    <w:rsid w:val="00C17030"/>
    <w:rsid w:val="00C26F1E"/>
    <w:rsid w:val="00C30662"/>
    <w:rsid w:val="00C313D8"/>
    <w:rsid w:val="00C42A17"/>
    <w:rsid w:val="00C446CD"/>
    <w:rsid w:val="00C453E0"/>
    <w:rsid w:val="00C47E80"/>
    <w:rsid w:val="00C614A6"/>
    <w:rsid w:val="00C6394C"/>
    <w:rsid w:val="00C7016F"/>
    <w:rsid w:val="00C71F48"/>
    <w:rsid w:val="00C72644"/>
    <w:rsid w:val="00C81D0A"/>
    <w:rsid w:val="00C84F35"/>
    <w:rsid w:val="00C923A7"/>
    <w:rsid w:val="00C929FD"/>
    <w:rsid w:val="00C96EE9"/>
    <w:rsid w:val="00CA1250"/>
    <w:rsid w:val="00CA2BE6"/>
    <w:rsid w:val="00CA3645"/>
    <w:rsid w:val="00CA4BAD"/>
    <w:rsid w:val="00CA5BA7"/>
    <w:rsid w:val="00CA70B1"/>
    <w:rsid w:val="00CB4CE3"/>
    <w:rsid w:val="00CB7C80"/>
    <w:rsid w:val="00CC5C01"/>
    <w:rsid w:val="00CD1907"/>
    <w:rsid w:val="00CE1386"/>
    <w:rsid w:val="00CE38D6"/>
    <w:rsid w:val="00CE58FC"/>
    <w:rsid w:val="00CE7E57"/>
    <w:rsid w:val="00CF2F6F"/>
    <w:rsid w:val="00CF74E4"/>
    <w:rsid w:val="00D03C2E"/>
    <w:rsid w:val="00D1697F"/>
    <w:rsid w:val="00D25DF2"/>
    <w:rsid w:val="00D25E2D"/>
    <w:rsid w:val="00D27631"/>
    <w:rsid w:val="00D3084F"/>
    <w:rsid w:val="00D42CBF"/>
    <w:rsid w:val="00D436CA"/>
    <w:rsid w:val="00D4714B"/>
    <w:rsid w:val="00D536BD"/>
    <w:rsid w:val="00D624BF"/>
    <w:rsid w:val="00D62ACD"/>
    <w:rsid w:val="00D63773"/>
    <w:rsid w:val="00D73524"/>
    <w:rsid w:val="00D7566E"/>
    <w:rsid w:val="00D814AC"/>
    <w:rsid w:val="00D85128"/>
    <w:rsid w:val="00D8526D"/>
    <w:rsid w:val="00D93CFF"/>
    <w:rsid w:val="00D95963"/>
    <w:rsid w:val="00DB58CA"/>
    <w:rsid w:val="00DB623D"/>
    <w:rsid w:val="00DC04D3"/>
    <w:rsid w:val="00DC1D1A"/>
    <w:rsid w:val="00DC2E80"/>
    <w:rsid w:val="00DC37D9"/>
    <w:rsid w:val="00DD320A"/>
    <w:rsid w:val="00DD3CA1"/>
    <w:rsid w:val="00DD448B"/>
    <w:rsid w:val="00DE1BB4"/>
    <w:rsid w:val="00DE53A4"/>
    <w:rsid w:val="00DE6147"/>
    <w:rsid w:val="00DF489E"/>
    <w:rsid w:val="00DF6B01"/>
    <w:rsid w:val="00DF7405"/>
    <w:rsid w:val="00E1321C"/>
    <w:rsid w:val="00E13E07"/>
    <w:rsid w:val="00E211E5"/>
    <w:rsid w:val="00E217C1"/>
    <w:rsid w:val="00E25266"/>
    <w:rsid w:val="00E324A1"/>
    <w:rsid w:val="00E3394D"/>
    <w:rsid w:val="00E36D14"/>
    <w:rsid w:val="00E4129D"/>
    <w:rsid w:val="00E432F6"/>
    <w:rsid w:val="00E50F23"/>
    <w:rsid w:val="00E52DC2"/>
    <w:rsid w:val="00E53896"/>
    <w:rsid w:val="00E54E74"/>
    <w:rsid w:val="00E5799F"/>
    <w:rsid w:val="00E62453"/>
    <w:rsid w:val="00E6297F"/>
    <w:rsid w:val="00E652D0"/>
    <w:rsid w:val="00E726D2"/>
    <w:rsid w:val="00E746CC"/>
    <w:rsid w:val="00E751FE"/>
    <w:rsid w:val="00E75A59"/>
    <w:rsid w:val="00E84926"/>
    <w:rsid w:val="00E878D2"/>
    <w:rsid w:val="00E90D4C"/>
    <w:rsid w:val="00E922CC"/>
    <w:rsid w:val="00E93F70"/>
    <w:rsid w:val="00EA229C"/>
    <w:rsid w:val="00EA26F9"/>
    <w:rsid w:val="00EB043E"/>
    <w:rsid w:val="00EB0F00"/>
    <w:rsid w:val="00EB209C"/>
    <w:rsid w:val="00EB4C09"/>
    <w:rsid w:val="00EB5401"/>
    <w:rsid w:val="00EE026C"/>
    <w:rsid w:val="00EE20D2"/>
    <w:rsid w:val="00EE7891"/>
    <w:rsid w:val="00EF0A80"/>
    <w:rsid w:val="00EF0FFD"/>
    <w:rsid w:val="00EF595E"/>
    <w:rsid w:val="00F00003"/>
    <w:rsid w:val="00F14D7E"/>
    <w:rsid w:val="00F14F92"/>
    <w:rsid w:val="00F274BF"/>
    <w:rsid w:val="00F30DB7"/>
    <w:rsid w:val="00F40B59"/>
    <w:rsid w:val="00F423C8"/>
    <w:rsid w:val="00F45BE0"/>
    <w:rsid w:val="00F5167C"/>
    <w:rsid w:val="00F517EA"/>
    <w:rsid w:val="00F524E5"/>
    <w:rsid w:val="00F55E99"/>
    <w:rsid w:val="00F56656"/>
    <w:rsid w:val="00F5694E"/>
    <w:rsid w:val="00F61816"/>
    <w:rsid w:val="00F66576"/>
    <w:rsid w:val="00F668B3"/>
    <w:rsid w:val="00F73792"/>
    <w:rsid w:val="00F7571A"/>
    <w:rsid w:val="00F760EB"/>
    <w:rsid w:val="00F841F9"/>
    <w:rsid w:val="00F86827"/>
    <w:rsid w:val="00F968BE"/>
    <w:rsid w:val="00FA10E6"/>
    <w:rsid w:val="00FA1E0E"/>
    <w:rsid w:val="00FA4686"/>
    <w:rsid w:val="00FB23EF"/>
    <w:rsid w:val="00FD2A20"/>
    <w:rsid w:val="00FD44F7"/>
    <w:rsid w:val="00FD7066"/>
    <w:rsid w:val="00FE1A75"/>
    <w:rsid w:val="00FE7188"/>
    <w:rsid w:val="00FE78A6"/>
    <w:rsid w:val="00FE7DF3"/>
    <w:rsid w:val="00FF0B42"/>
    <w:rsid w:val="00FF3DC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79D389"/>
  <w15:docId w15:val="{3939BAFE-BEED-4D5C-837E-199E422E8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96E7E"/>
    <w:pPr>
      <w:spacing w:after="0" w:line="240" w:lineRule="auto"/>
    </w:pPr>
    <w:rPr>
      <w:rFonts w:ascii="Times New Roman" w:eastAsia="Times New Roman" w:hAnsi="Times New Roman" w:cs="Times New Roman"/>
      <w:sz w:val="24"/>
      <w:szCs w:val="24"/>
      <w:lang w:eastAsia="lv-LV"/>
    </w:rPr>
  </w:style>
  <w:style w:type="paragraph" w:styleId="Virsraksts1">
    <w:name w:val="heading 1"/>
    <w:basedOn w:val="Parasts"/>
    <w:next w:val="Parasts"/>
    <w:link w:val="Virsraksts1Rakstz"/>
    <w:uiPriority w:val="9"/>
    <w:qFormat/>
    <w:rsid w:val="00426CD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Virsraksts2">
    <w:name w:val="heading 2"/>
    <w:basedOn w:val="Parasts"/>
    <w:link w:val="Virsraksts2Rakstz"/>
    <w:uiPriority w:val="9"/>
    <w:qFormat/>
    <w:rsid w:val="00896E7E"/>
    <w:pPr>
      <w:spacing w:before="100" w:beforeAutospacing="1" w:after="100" w:afterAutospacing="1"/>
      <w:outlineLvl w:val="1"/>
    </w:pPr>
    <w:rPr>
      <w:b/>
      <w:bCs/>
      <w:sz w:val="36"/>
      <w:szCs w:val="36"/>
    </w:rPr>
  </w:style>
  <w:style w:type="paragraph" w:styleId="Virsraksts4">
    <w:name w:val="heading 4"/>
    <w:basedOn w:val="Parasts"/>
    <w:next w:val="Parasts"/>
    <w:link w:val="Virsraksts4Rakstz"/>
    <w:uiPriority w:val="9"/>
    <w:unhideWhenUsed/>
    <w:qFormat/>
    <w:rsid w:val="00953BB3"/>
    <w:pPr>
      <w:keepNext/>
      <w:keepLines/>
      <w:spacing w:before="200"/>
      <w:outlineLvl w:val="3"/>
    </w:pPr>
    <w:rPr>
      <w:rFonts w:asciiTheme="majorHAnsi" w:eastAsiaTheme="majorEastAsia" w:hAnsiTheme="majorHAnsi" w:cstheme="majorBidi"/>
      <w:b/>
      <w:bCs/>
      <w:i/>
      <w:iCs/>
      <w:color w:val="4F81BD" w:themeColor="accent1"/>
    </w:rPr>
  </w:style>
  <w:style w:type="paragraph" w:styleId="Virsraksts6">
    <w:name w:val="heading 6"/>
    <w:basedOn w:val="Parasts"/>
    <w:next w:val="Parasts"/>
    <w:link w:val="Virsraksts6Rakstz"/>
    <w:uiPriority w:val="9"/>
    <w:semiHidden/>
    <w:unhideWhenUsed/>
    <w:qFormat/>
    <w:rsid w:val="00793747"/>
    <w:pPr>
      <w:keepNext/>
      <w:keepLines/>
      <w:spacing w:before="40"/>
      <w:outlineLvl w:val="5"/>
    </w:pPr>
    <w:rPr>
      <w:rFonts w:asciiTheme="majorHAnsi" w:eastAsiaTheme="majorEastAsia" w:hAnsiTheme="majorHAnsi" w:cstheme="majorBidi"/>
      <w:color w:val="243F60" w:themeColor="accent1" w:themeShade="7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9258C8"/>
    <w:pPr>
      <w:tabs>
        <w:tab w:val="center" w:pos="4153"/>
        <w:tab w:val="right" w:pos="8306"/>
      </w:tabs>
    </w:pPr>
    <w:rPr>
      <w:rFonts w:asciiTheme="minorHAnsi" w:eastAsiaTheme="minorHAnsi" w:hAnsiTheme="minorHAnsi" w:cstheme="minorBidi"/>
      <w:sz w:val="22"/>
      <w:szCs w:val="22"/>
      <w:lang w:eastAsia="en-US"/>
    </w:rPr>
  </w:style>
  <w:style w:type="character" w:customStyle="1" w:styleId="GalveneRakstz">
    <w:name w:val="Galvene Rakstz."/>
    <w:basedOn w:val="Noklusjumarindkopasfonts"/>
    <w:link w:val="Galvene"/>
    <w:uiPriority w:val="99"/>
    <w:rsid w:val="009258C8"/>
  </w:style>
  <w:style w:type="paragraph" w:styleId="Kjene">
    <w:name w:val="footer"/>
    <w:basedOn w:val="Parasts"/>
    <w:link w:val="KjeneRakstz"/>
    <w:uiPriority w:val="99"/>
    <w:unhideWhenUsed/>
    <w:rsid w:val="009258C8"/>
    <w:pPr>
      <w:tabs>
        <w:tab w:val="center" w:pos="4153"/>
        <w:tab w:val="right" w:pos="8306"/>
      </w:tabs>
    </w:pPr>
  </w:style>
  <w:style w:type="character" w:customStyle="1" w:styleId="KjeneRakstz">
    <w:name w:val="Kājene Rakstz."/>
    <w:basedOn w:val="Noklusjumarindkopasfonts"/>
    <w:link w:val="Kjene"/>
    <w:uiPriority w:val="99"/>
    <w:rsid w:val="009258C8"/>
  </w:style>
  <w:style w:type="paragraph" w:styleId="Balonteksts">
    <w:name w:val="Balloon Text"/>
    <w:basedOn w:val="Parasts"/>
    <w:link w:val="BalontekstsRakstz"/>
    <w:uiPriority w:val="99"/>
    <w:semiHidden/>
    <w:unhideWhenUsed/>
    <w:rsid w:val="00965736"/>
    <w:rPr>
      <w:rFonts w:ascii="Tahoma" w:eastAsiaTheme="minorHAnsi" w:hAnsi="Tahoma" w:cs="Tahoma"/>
      <w:sz w:val="16"/>
      <w:szCs w:val="16"/>
      <w:lang w:eastAsia="en-US"/>
    </w:rPr>
  </w:style>
  <w:style w:type="character" w:customStyle="1" w:styleId="BalontekstsRakstz">
    <w:name w:val="Balonteksts Rakstz."/>
    <w:basedOn w:val="Noklusjumarindkopasfonts"/>
    <w:link w:val="Balonteksts"/>
    <w:uiPriority w:val="99"/>
    <w:semiHidden/>
    <w:rsid w:val="00965736"/>
    <w:rPr>
      <w:rFonts w:ascii="Tahoma" w:hAnsi="Tahoma" w:cs="Tahoma"/>
      <w:sz w:val="16"/>
      <w:szCs w:val="16"/>
    </w:rPr>
  </w:style>
  <w:style w:type="character" w:customStyle="1" w:styleId="Virsraksts2Rakstz">
    <w:name w:val="Virsraksts 2 Rakstz."/>
    <w:basedOn w:val="Noklusjumarindkopasfonts"/>
    <w:link w:val="Virsraksts2"/>
    <w:uiPriority w:val="9"/>
    <w:rsid w:val="00896E7E"/>
    <w:rPr>
      <w:rFonts w:ascii="Times New Roman" w:eastAsia="Times New Roman" w:hAnsi="Times New Roman" w:cs="Times New Roman"/>
      <w:b/>
      <w:bCs/>
      <w:sz w:val="36"/>
      <w:szCs w:val="36"/>
      <w:lang w:eastAsia="lv-LV"/>
    </w:rPr>
  </w:style>
  <w:style w:type="character" w:styleId="Izteiksmgs">
    <w:name w:val="Strong"/>
    <w:basedOn w:val="Noklusjumarindkopasfonts"/>
    <w:uiPriority w:val="22"/>
    <w:qFormat/>
    <w:rsid w:val="00896E7E"/>
    <w:rPr>
      <w:b/>
      <w:bCs/>
    </w:rPr>
  </w:style>
  <w:style w:type="table" w:styleId="Reatabula">
    <w:name w:val="Table Grid"/>
    <w:basedOn w:val="Parastatabula"/>
    <w:uiPriority w:val="59"/>
    <w:rsid w:val="00C639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bldescriptioncl">
    <w:name w:val="lbldescriptioncl"/>
    <w:basedOn w:val="Noklusjumarindkopasfonts"/>
    <w:rsid w:val="007A1270"/>
  </w:style>
  <w:style w:type="character" w:customStyle="1" w:styleId="Virsraksts1Rakstz">
    <w:name w:val="Virsraksts 1 Rakstz."/>
    <w:basedOn w:val="Noklusjumarindkopasfonts"/>
    <w:link w:val="Virsraksts1"/>
    <w:uiPriority w:val="9"/>
    <w:rsid w:val="00426CD6"/>
    <w:rPr>
      <w:rFonts w:asciiTheme="majorHAnsi" w:eastAsiaTheme="majorEastAsia" w:hAnsiTheme="majorHAnsi" w:cstheme="majorBidi"/>
      <w:b/>
      <w:bCs/>
      <w:color w:val="365F91" w:themeColor="accent1" w:themeShade="BF"/>
      <w:sz w:val="28"/>
      <w:szCs w:val="28"/>
      <w:lang w:eastAsia="lv-LV"/>
    </w:rPr>
  </w:style>
  <w:style w:type="character" w:styleId="Hipersaite">
    <w:name w:val="Hyperlink"/>
    <w:basedOn w:val="Noklusjumarindkopasfonts"/>
    <w:rsid w:val="00DF7405"/>
    <w:rPr>
      <w:color w:val="0000FF"/>
      <w:u w:val="single"/>
    </w:rPr>
  </w:style>
  <w:style w:type="character" w:styleId="Izmantotahipersaite">
    <w:name w:val="FollowedHyperlink"/>
    <w:basedOn w:val="Noklusjumarindkopasfonts"/>
    <w:uiPriority w:val="99"/>
    <w:semiHidden/>
    <w:unhideWhenUsed/>
    <w:rsid w:val="00B51DD6"/>
    <w:rPr>
      <w:color w:val="800080" w:themeColor="followedHyperlink"/>
      <w:u w:val="single"/>
    </w:rPr>
  </w:style>
  <w:style w:type="paragraph" w:styleId="Sarakstarindkopa">
    <w:name w:val="List Paragraph"/>
    <w:aliases w:val="Saistīto dokumentu saraksts,Syle 1,2,Bullet list,Colorful List - Accent 12,H&amp;P List Paragraph,Normal bullet 2,Strip,PPS_Bullet,Virsraksti,Numurets,Colorful List - Accent 11,list paragraph,h&amp;p list paragraph,syle 1,List Paragraph11,Body"/>
    <w:basedOn w:val="Parasts"/>
    <w:link w:val="SarakstarindkopaRakstz"/>
    <w:uiPriority w:val="34"/>
    <w:qFormat/>
    <w:rsid w:val="00D25DF2"/>
    <w:pPr>
      <w:ind w:left="720"/>
      <w:contextualSpacing/>
    </w:pPr>
  </w:style>
  <w:style w:type="paragraph" w:styleId="Paraststmeklis">
    <w:name w:val="Normal (Web)"/>
    <w:basedOn w:val="Parasts"/>
    <w:uiPriority w:val="99"/>
    <w:unhideWhenUsed/>
    <w:rsid w:val="00253EA0"/>
    <w:pPr>
      <w:spacing w:before="100" w:beforeAutospacing="1" w:after="100" w:afterAutospacing="1"/>
    </w:pPr>
  </w:style>
  <w:style w:type="character" w:customStyle="1" w:styleId="apple-converted-space">
    <w:name w:val="apple-converted-space"/>
    <w:basedOn w:val="Noklusjumarindkopasfonts"/>
    <w:rsid w:val="00193F8A"/>
  </w:style>
  <w:style w:type="character" w:styleId="Izclums">
    <w:name w:val="Emphasis"/>
    <w:basedOn w:val="Noklusjumarindkopasfonts"/>
    <w:uiPriority w:val="20"/>
    <w:qFormat/>
    <w:rsid w:val="009D713C"/>
    <w:rPr>
      <w:i/>
      <w:iCs/>
    </w:rPr>
  </w:style>
  <w:style w:type="character" w:customStyle="1" w:styleId="Virsraksts4Rakstz">
    <w:name w:val="Virsraksts 4 Rakstz."/>
    <w:basedOn w:val="Noklusjumarindkopasfonts"/>
    <w:link w:val="Virsraksts4"/>
    <w:uiPriority w:val="9"/>
    <w:rsid w:val="00953BB3"/>
    <w:rPr>
      <w:rFonts w:asciiTheme="majorHAnsi" w:eastAsiaTheme="majorEastAsia" w:hAnsiTheme="majorHAnsi" w:cstheme="majorBidi"/>
      <w:b/>
      <w:bCs/>
      <w:i/>
      <w:iCs/>
      <w:color w:val="4F81BD" w:themeColor="accent1"/>
      <w:sz w:val="24"/>
      <w:szCs w:val="24"/>
      <w:lang w:eastAsia="lv-LV"/>
    </w:rPr>
  </w:style>
  <w:style w:type="paragraph" w:styleId="Bezatstarpm">
    <w:name w:val="No Spacing"/>
    <w:link w:val="BezatstarpmRakstz"/>
    <w:uiPriority w:val="1"/>
    <w:qFormat/>
    <w:rsid w:val="000E2068"/>
    <w:pPr>
      <w:spacing w:after="0" w:line="240" w:lineRule="auto"/>
    </w:pPr>
    <w:rPr>
      <w:rFonts w:ascii="Times New Roman" w:eastAsia="Times New Roman" w:hAnsi="Times New Roman" w:cs="Times New Roman"/>
      <w:sz w:val="24"/>
      <w:szCs w:val="24"/>
      <w:lang w:eastAsia="lv-LV"/>
    </w:rPr>
  </w:style>
  <w:style w:type="character" w:customStyle="1" w:styleId="Piemint1">
    <w:name w:val="Pieminēt1"/>
    <w:basedOn w:val="Noklusjumarindkopasfonts"/>
    <w:uiPriority w:val="99"/>
    <w:semiHidden/>
    <w:unhideWhenUsed/>
    <w:rsid w:val="000E2068"/>
    <w:rPr>
      <w:color w:val="2B579A"/>
      <w:shd w:val="clear" w:color="auto" w:fill="E6E6E6"/>
    </w:rPr>
  </w:style>
  <w:style w:type="character" w:customStyle="1" w:styleId="Virsraksts6Rakstz">
    <w:name w:val="Virsraksts 6 Rakstz."/>
    <w:basedOn w:val="Noklusjumarindkopasfonts"/>
    <w:link w:val="Virsraksts6"/>
    <w:uiPriority w:val="9"/>
    <w:semiHidden/>
    <w:rsid w:val="00793747"/>
    <w:rPr>
      <w:rFonts w:asciiTheme="majorHAnsi" w:eastAsiaTheme="majorEastAsia" w:hAnsiTheme="majorHAnsi" w:cstheme="majorBidi"/>
      <w:color w:val="243F60" w:themeColor="accent1" w:themeShade="7F"/>
      <w:sz w:val="24"/>
      <w:szCs w:val="24"/>
      <w:lang w:eastAsia="lv-LV"/>
    </w:rPr>
  </w:style>
  <w:style w:type="paragraph" w:customStyle="1" w:styleId="western">
    <w:name w:val="western"/>
    <w:basedOn w:val="Parasts"/>
    <w:rsid w:val="00BE74A8"/>
    <w:rPr>
      <w:lang w:val="en-GB" w:eastAsia="en-US"/>
    </w:rPr>
  </w:style>
  <w:style w:type="paragraph" w:customStyle="1" w:styleId="naisf">
    <w:name w:val="naisf"/>
    <w:basedOn w:val="Parasts"/>
    <w:rsid w:val="00BE74A8"/>
    <w:pPr>
      <w:spacing w:before="100" w:beforeAutospacing="1" w:after="100" w:afterAutospacing="1"/>
      <w:jc w:val="both"/>
    </w:pPr>
    <w:rPr>
      <w:lang w:val="en-GB" w:eastAsia="en-US"/>
    </w:rPr>
  </w:style>
  <w:style w:type="paragraph" w:customStyle="1" w:styleId="NoSpacing1">
    <w:name w:val="No Spacing1"/>
    <w:qFormat/>
    <w:rsid w:val="00BE74A8"/>
    <w:pPr>
      <w:suppressAutoHyphens/>
      <w:spacing w:after="0" w:line="100" w:lineRule="atLeast"/>
    </w:pPr>
    <w:rPr>
      <w:rFonts w:ascii="Times New Roman" w:eastAsia="Times New Roman" w:hAnsi="Times New Roman" w:cs="Times New Roman"/>
      <w:sz w:val="24"/>
      <w:szCs w:val="24"/>
    </w:rPr>
  </w:style>
  <w:style w:type="character" w:styleId="Neatrisintapieminana">
    <w:name w:val="Unresolved Mention"/>
    <w:basedOn w:val="Noklusjumarindkopasfonts"/>
    <w:uiPriority w:val="99"/>
    <w:semiHidden/>
    <w:unhideWhenUsed/>
    <w:rsid w:val="008D34C6"/>
    <w:rPr>
      <w:color w:val="605E5C"/>
      <w:shd w:val="clear" w:color="auto" w:fill="E1DFDD"/>
    </w:rPr>
  </w:style>
  <w:style w:type="paragraph" w:styleId="Prskatjums">
    <w:name w:val="Revision"/>
    <w:hidden/>
    <w:uiPriority w:val="99"/>
    <w:semiHidden/>
    <w:rsid w:val="000F65A5"/>
    <w:pPr>
      <w:spacing w:after="0" w:line="240" w:lineRule="auto"/>
    </w:pPr>
    <w:rPr>
      <w:rFonts w:ascii="Times New Roman" w:eastAsia="Times New Roman" w:hAnsi="Times New Roman" w:cs="Times New Roman"/>
      <w:sz w:val="24"/>
      <w:szCs w:val="24"/>
      <w:lang w:eastAsia="lv-LV"/>
    </w:rPr>
  </w:style>
  <w:style w:type="character" w:customStyle="1" w:styleId="BezatstarpmRakstz">
    <w:name w:val="Bez atstarpēm Rakstz."/>
    <w:link w:val="Bezatstarpm"/>
    <w:uiPriority w:val="1"/>
    <w:qFormat/>
    <w:rsid w:val="00053004"/>
    <w:rPr>
      <w:rFonts w:ascii="Times New Roman" w:eastAsia="Times New Roman" w:hAnsi="Times New Roman" w:cs="Times New Roman"/>
      <w:sz w:val="24"/>
      <w:szCs w:val="24"/>
      <w:lang w:eastAsia="lv-LV"/>
    </w:rPr>
  </w:style>
  <w:style w:type="character" w:customStyle="1" w:styleId="SarakstarindkopaRakstz">
    <w:name w:val="Saraksta rindkopa Rakstz."/>
    <w:aliases w:val="Saistīto dokumentu saraksts Rakstz.,Syle 1 Rakstz.,2 Rakstz.,Bullet list Rakstz.,Colorful List - Accent 12 Rakstz.,H&amp;P List Paragraph Rakstz.,Normal bullet 2 Rakstz.,Strip Rakstz.,PPS_Bullet Rakstz.,Virsraksti Rakstz."/>
    <w:link w:val="Sarakstarindkopa"/>
    <w:uiPriority w:val="34"/>
    <w:qFormat/>
    <w:locked/>
    <w:rsid w:val="00AA75B4"/>
    <w:rPr>
      <w:rFonts w:ascii="Times New Roman" w:eastAsia="Times New Roman" w:hAnsi="Times New Roman" w:cs="Times New Roman"/>
      <w:sz w:val="24"/>
      <w:szCs w:val="24"/>
      <w:lang w:eastAsia="lv-LV"/>
    </w:rPr>
  </w:style>
  <w:style w:type="character" w:styleId="Komentraatsauce">
    <w:name w:val="annotation reference"/>
    <w:basedOn w:val="Noklusjumarindkopasfonts"/>
    <w:uiPriority w:val="99"/>
    <w:semiHidden/>
    <w:unhideWhenUsed/>
    <w:rsid w:val="005255B8"/>
    <w:rPr>
      <w:sz w:val="16"/>
      <w:szCs w:val="16"/>
    </w:rPr>
  </w:style>
  <w:style w:type="paragraph" w:styleId="Komentrateksts">
    <w:name w:val="annotation text"/>
    <w:basedOn w:val="Parasts"/>
    <w:link w:val="KomentratekstsRakstz"/>
    <w:uiPriority w:val="99"/>
    <w:unhideWhenUsed/>
    <w:rsid w:val="005255B8"/>
    <w:rPr>
      <w:sz w:val="20"/>
      <w:szCs w:val="20"/>
    </w:rPr>
  </w:style>
  <w:style w:type="character" w:customStyle="1" w:styleId="KomentratekstsRakstz">
    <w:name w:val="Komentāra teksts Rakstz."/>
    <w:basedOn w:val="Noklusjumarindkopasfonts"/>
    <w:link w:val="Komentrateksts"/>
    <w:uiPriority w:val="99"/>
    <w:rsid w:val="005255B8"/>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5255B8"/>
    <w:rPr>
      <w:b/>
      <w:bCs/>
    </w:rPr>
  </w:style>
  <w:style w:type="character" w:customStyle="1" w:styleId="KomentratmaRakstz">
    <w:name w:val="Komentāra tēma Rakstz."/>
    <w:basedOn w:val="KomentratekstsRakstz"/>
    <w:link w:val="Komentratma"/>
    <w:uiPriority w:val="99"/>
    <w:semiHidden/>
    <w:rsid w:val="005255B8"/>
    <w:rPr>
      <w:rFonts w:ascii="Times New Roman" w:eastAsia="Times New Roman" w:hAnsi="Times New Roman" w:cs="Times New Roman"/>
      <w:b/>
      <w:bCs/>
      <w:sz w:val="20"/>
      <w:szCs w:val="20"/>
      <w:lang w:eastAsia="lv-LV"/>
    </w:rPr>
  </w:style>
  <w:style w:type="paragraph" w:customStyle="1" w:styleId="isselectedend">
    <w:name w:val="isselectedend"/>
    <w:basedOn w:val="Parasts"/>
    <w:rsid w:val="006D275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786824">
      <w:bodyDiv w:val="1"/>
      <w:marLeft w:val="0"/>
      <w:marRight w:val="0"/>
      <w:marTop w:val="0"/>
      <w:marBottom w:val="0"/>
      <w:divBdr>
        <w:top w:val="none" w:sz="0" w:space="0" w:color="auto"/>
        <w:left w:val="none" w:sz="0" w:space="0" w:color="auto"/>
        <w:bottom w:val="none" w:sz="0" w:space="0" w:color="auto"/>
        <w:right w:val="none" w:sz="0" w:space="0" w:color="auto"/>
      </w:divBdr>
      <w:divsChild>
        <w:div w:id="1558515740">
          <w:marLeft w:val="0"/>
          <w:marRight w:val="0"/>
          <w:marTop w:val="0"/>
          <w:marBottom w:val="0"/>
          <w:divBdr>
            <w:top w:val="none" w:sz="0" w:space="0" w:color="auto"/>
            <w:left w:val="none" w:sz="0" w:space="0" w:color="auto"/>
            <w:bottom w:val="none" w:sz="0" w:space="0" w:color="auto"/>
            <w:right w:val="none" w:sz="0" w:space="0" w:color="auto"/>
          </w:divBdr>
        </w:div>
      </w:divsChild>
    </w:div>
    <w:div w:id="261450041">
      <w:bodyDiv w:val="1"/>
      <w:marLeft w:val="0"/>
      <w:marRight w:val="0"/>
      <w:marTop w:val="0"/>
      <w:marBottom w:val="0"/>
      <w:divBdr>
        <w:top w:val="none" w:sz="0" w:space="0" w:color="auto"/>
        <w:left w:val="none" w:sz="0" w:space="0" w:color="auto"/>
        <w:bottom w:val="none" w:sz="0" w:space="0" w:color="auto"/>
        <w:right w:val="none" w:sz="0" w:space="0" w:color="auto"/>
      </w:divBdr>
    </w:div>
    <w:div w:id="429085754">
      <w:bodyDiv w:val="1"/>
      <w:marLeft w:val="0"/>
      <w:marRight w:val="0"/>
      <w:marTop w:val="0"/>
      <w:marBottom w:val="0"/>
      <w:divBdr>
        <w:top w:val="none" w:sz="0" w:space="0" w:color="auto"/>
        <w:left w:val="none" w:sz="0" w:space="0" w:color="auto"/>
        <w:bottom w:val="none" w:sz="0" w:space="0" w:color="auto"/>
        <w:right w:val="none" w:sz="0" w:space="0" w:color="auto"/>
      </w:divBdr>
    </w:div>
    <w:div w:id="662783880">
      <w:bodyDiv w:val="1"/>
      <w:marLeft w:val="0"/>
      <w:marRight w:val="0"/>
      <w:marTop w:val="0"/>
      <w:marBottom w:val="0"/>
      <w:divBdr>
        <w:top w:val="none" w:sz="0" w:space="0" w:color="auto"/>
        <w:left w:val="none" w:sz="0" w:space="0" w:color="auto"/>
        <w:bottom w:val="none" w:sz="0" w:space="0" w:color="auto"/>
        <w:right w:val="none" w:sz="0" w:space="0" w:color="auto"/>
      </w:divBdr>
    </w:div>
    <w:div w:id="741483735">
      <w:bodyDiv w:val="1"/>
      <w:marLeft w:val="0"/>
      <w:marRight w:val="0"/>
      <w:marTop w:val="0"/>
      <w:marBottom w:val="0"/>
      <w:divBdr>
        <w:top w:val="none" w:sz="0" w:space="0" w:color="auto"/>
        <w:left w:val="none" w:sz="0" w:space="0" w:color="auto"/>
        <w:bottom w:val="none" w:sz="0" w:space="0" w:color="auto"/>
        <w:right w:val="none" w:sz="0" w:space="0" w:color="auto"/>
      </w:divBdr>
    </w:div>
    <w:div w:id="787509968">
      <w:bodyDiv w:val="1"/>
      <w:marLeft w:val="0"/>
      <w:marRight w:val="0"/>
      <w:marTop w:val="0"/>
      <w:marBottom w:val="0"/>
      <w:divBdr>
        <w:top w:val="none" w:sz="0" w:space="0" w:color="auto"/>
        <w:left w:val="none" w:sz="0" w:space="0" w:color="auto"/>
        <w:bottom w:val="none" w:sz="0" w:space="0" w:color="auto"/>
        <w:right w:val="none" w:sz="0" w:space="0" w:color="auto"/>
      </w:divBdr>
      <w:divsChild>
        <w:div w:id="784889068">
          <w:marLeft w:val="0"/>
          <w:marRight w:val="0"/>
          <w:marTop w:val="0"/>
          <w:marBottom w:val="0"/>
          <w:divBdr>
            <w:top w:val="none" w:sz="0" w:space="0" w:color="auto"/>
            <w:left w:val="none" w:sz="0" w:space="0" w:color="auto"/>
            <w:bottom w:val="none" w:sz="0" w:space="0" w:color="auto"/>
            <w:right w:val="none" w:sz="0" w:space="0" w:color="auto"/>
          </w:divBdr>
        </w:div>
      </w:divsChild>
    </w:div>
    <w:div w:id="956254110">
      <w:bodyDiv w:val="1"/>
      <w:marLeft w:val="0"/>
      <w:marRight w:val="0"/>
      <w:marTop w:val="0"/>
      <w:marBottom w:val="0"/>
      <w:divBdr>
        <w:top w:val="none" w:sz="0" w:space="0" w:color="auto"/>
        <w:left w:val="none" w:sz="0" w:space="0" w:color="auto"/>
        <w:bottom w:val="none" w:sz="0" w:space="0" w:color="auto"/>
        <w:right w:val="none" w:sz="0" w:space="0" w:color="auto"/>
      </w:divBdr>
    </w:div>
    <w:div w:id="997226457">
      <w:bodyDiv w:val="1"/>
      <w:marLeft w:val="0"/>
      <w:marRight w:val="0"/>
      <w:marTop w:val="0"/>
      <w:marBottom w:val="0"/>
      <w:divBdr>
        <w:top w:val="none" w:sz="0" w:space="0" w:color="auto"/>
        <w:left w:val="none" w:sz="0" w:space="0" w:color="auto"/>
        <w:bottom w:val="none" w:sz="0" w:space="0" w:color="auto"/>
        <w:right w:val="none" w:sz="0" w:space="0" w:color="auto"/>
      </w:divBdr>
    </w:div>
    <w:div w:id="1439985830">
      <w:bodyDiv w:val="1"/>
      <w:marLeft w:val="0"/>
      <w:marRight w:val="0"/>
      <w:marTop w:val="0"/>
      <w:marBottom w:val="0"/>
      <w:divBdr>
        <w:top w:val="none" w:sz="0" w:space="0" w:color="auto"/>
        <w:left w:val="none" w:sz="0" w:space="0" w:color="auto"/>
        <w:bottom w:val="none" w:sz="0" w:space="0" w:color="auto"/>
        <w:right w:val="none" w:sz="0" w:space="0" w:color="auto"/>
      </w:divBdr>
    </w:div>
    <w:div w:id="1486971136">
      <w:bodyDiv w:val="1"/>
      <w:marLeft w:val="0"/>
      <w:marRight w:val="0"/>
      <w:marTop w:val="0"/>
      <w:marBottom w:val="0"/>
      <w:divBdr>
        <w:top w:val="none" w:sz="0" w:space="0" w:color="auto"/>
        <w:left w:val="none" w:sz="0" w:space="0" w:color="auto"/>
        <w:bottom w:val="none" w:sz="0" w:space="0" w:color="auto"/>
        <w:right w:val="none" w:sz="0" w:space="0" w:color="auto"/>
      </w:divBdr>
    </w:div>
    <w:div w:id="1574781800">
      <w:bodyDiv w:val="1"/>
      <w:marLeft w:val="0"/>
      <w:marRight w:val="0"/>
      <w:marTop w:val="0"/>
      <w:marBottom w:val="0"/>
      <w:divBdr>
        <w:top w:val="none" w:sz="0" w:space="0" w:color="auto"/>
        <w:left w:val="none" w:sz="0" w:space="0" w:color="auto"/>
        <w:bottom w:val="none" w:sz="0" w:space="0" w:color="auto"/>
        <w:right w:val="none" w:sz="0" w:space="0" w:color="auto"/>
      </w:divBdr>
    </w:div>
    <w:div w:id="1653410141">
      <w:bodyDiv w:val="1"/>
      <w:marLeft w:val="0"/>
      <w:marRight w:val="0"/>
      <w:marTop w:val="0"/>
      <w:marBottom w:val="0"/>
      <w:divBdr>
        <w:top w:val="none" w:sz="0" w:space="0" w:color="auto"/>
        <w:left w:val="none" w:sz="0" w:space="0" w:color="auto"/>
        <w:bottom w:val="none" w:sz="0" w:space="0" w:color="auto"/>
        <w:right w:val="none" w:sz="0" w:space="0" w:color="auto"/>
      </w:divBdr>
    </w:div>
    <w:div w:id="1827043326">
      <w:bodyDiv w:val="1"/>
      <w:marLeft w:val="0"/>
      <w:marRight w:val="0"/>
      <w:marTop w:val="0"/>
      <w:marBottom w:val="0"/>
      <w:divBdr>
        <w:top w:val="none" w:sz="0" w:space="0" w:color="auto"/>
        <w:left w:val="none" w:sz="0" w:space="0" w:color="auto"/>
        <w:bottom w:val="none" w:sz="0" w:space="0" w:color="auto"/>
        <w:right w:val="none" w:sz="0" w:space="0" w:color="auto"/>
      </w:divBdr>
    </w:div>
    <w:div w:id="1933968910">
      <w:bodyDiv w:val="1"/>
      <w:marLeft w:val="0"/>
      <w:marRight w:val="0"/>
      <w:marTop w:val="0"/>
      <w:marBottom w:val="0"/>
      <w:divBdr>
        <w:top w:val="none" w:sz="0" w:space="0" w:color="auto"/>
        <w:left w:val="none" w:sz="0" w:space="0" w:color="auto"/>
        <w:bottom w:val="none" w:sz="0" w:space="0" w:color="auto"/>
        <w:right w:val="none" w:sz="0" w:space="0" w:color="auto"/>
      </w:divBdr>
    </w:div>
    <w:div w:id="2076587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9801BC-AEAC-4488-B763-0D6282CE2F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558</TotalTime>
  <Pages>1</Pages>
  <Words>1338</Words>
  <Characters>764</Characters>
  <Application>Microsoft Office Word</Application>
  <DocSecurity>0</DocSecurity>
  <Lines>6</Lines>
  <Paragraphs>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Dace Kede</dc:creator>
  <cp:lastModifiedBy>Līga</cp:lastModifiedBy>
  <cp:revision>117</cp:revision>
  <cp:lastPrinted>2020-01-14T11:17:00Z</cp:lastPrinted>
  <dcterms:created xsi:type="dcterms:W3CDTF">2018-08-01T10:13:00Z</dcterms:created>
  <dcterms:modified xsi:type="dcterms:W3CDTF">2026-08-10T09:13:00Z</dcterms:modified>
</cp:coreProperties>
</file>