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1AF02" w14:textId="77777777" w:rsidR="0024360D" w:rsidRPr="00036176" w:rsidRDefault="0024360D" w:rsidP="0024360D">
      <w:pPr>
        <w:pStyle w:val="Parastais1"/>
        <w:jc w:val="center"/>
        <w:rPr>
          <w:rFonts w:ascii="Times New Roman" w:hAnsi="Times New Roman"/>
          <w:b/>
          <w:noProof/>
          <w:szCs w:val="24"/>
        </w:rPr>
      </w:pPr>
    </w:p>
    <w:p w14:paraId="6693A017" w14:textId="77777777" w:rsidR="0024360D" w:rsidRPr="00036176" w:rsidRDefault="0024360D" w:rsidP="0024360D">
      <w:pPr>
        <w:pStyle w:val="Parastais1"/>
        <w:jc w:val="center"/>
        <w:rPr>
          <w:rFonts w:ascii="Times New Roman" w:hAnsi="Times New Roman"/>
          <w:noProof/>
          <w:szCs w:val="24"/>
        </w:rPr>
      </w:pPr>
      <w:r w:rsidRPr="00036176">
        <w:rPr>
          <w:rFonts w:ascii="Times New Roman" w:hAnsi="Times New Roman"/>
          <w:b/>
          <w:noProof/>
          <w:szCs w:val="24"/>
        </w:rPr>
        <w:t>TEHNISKĀ SPECIFIKĀCIJA</w:t>
      </w:r>
    </w:p>
    <w:p w14:paraId="48716D51" w14:textId="77777777" w:rsidR="0024360D" w:rsidRDefault="0024360D" w:rsidP="0024360D">
      <w:pPr>
        <w:pStyle w:val="Parastais1"/>
        <w:jc w:val="center"/>
        <w:rPr>
          <w:rFonts w:ascii="Times New Roman" w:hAnsi="Times New Roman"/>
          <w:noProof/>
          <w:szCs w:val="24"/>
        </w:rPr>
      </w:pPr>
      <w:r w:rsidRPr="00036176">
        <w:rPr>
          <w:rFonts w:ascii="Times New Roman" w:hAnsi="Times New Roman"/>
          <w:noProof/>
          <w:szCs w:val="24"/>
        </w:rPr>
        <w:t>iepirkuma procedūrai</w:t>
      </w:r>
    </w:p>
    <w:p w14:paraId="427BA9E5" w14:textId="77777777" w:rsidR="0024360D" w:rsidRDefault="0024360D" w:rsidP="0024360D">
      <w:pPr>
        <w:pStyle w:val="Parastais1"/>
        <w:jc w:val="center"/>
        <w:rPr>
          <w:rFonts w:ascii="Times New Roman" w:hAnsi="Times New Roman"/>
          <w:noProof/>
          <w:szCs w:val="24"/>
        </w:rPr>
      </w:pPr>
      <w:r w:rsidRPr="00036176">
        <w:rPr>
          <w:rFonts w:ascii="Times New Roman" w:hAnsi="Times New Roman"/>
          <w:noProof/>
          <w:szCs w:val="24"/>
        </w:rPr>
        <w:t xml:space="preserve"> „</w:t>
      </w:r>
      <w:bookmarkStart w:id="0" w:name="_Hlk133997846"/>
      <w:r w:rsidRPr="00036176">
        <w:rPr>
          <w:rFonts w:ascii="Times New Roman" w:hAnsi="Times New Roman"/>
          <w:noProof/>
          <w:szCs w:val="24"/>
        </w:rPr>
        <w:t>Jaunaudžu aizsardzība pret pārnadžu izraisītajiem bojājumiem</w:t>
      </w:r>
      <w:bookmarkEnd w:id="0"/>
      <w:r w:rsidRPr="00036176">
        <w:rPr>
          <w:rFonts w:ascii="Times New Roman" w:hAnsi="Times New Roman"/>
          <w:noProof/>
          <w:szCs w:val="24"/>
        </w:rPr>
        <w:t xml:space="preserve">” </w:t>
      </w:r>
    </w:p>
    <w:p w14:paraId="69D0C557" w14:textId="1E470412" w:rsidR="00327DD9" w:rsidRPr="00036176" w:rsidRDefault="00327DD9" w:rsidP="0024360D">
      <w:pPr>
        <w:pStyle w:val="Parastais1"/>
        <w:jc w:val="center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w:t>Iepirkuma identifikācijas Nr. MPS202</w:t>
      </w:r>
      <w:r w:rsidR="00691E4D">
        <w:rPr>
          <w:rFonts w:ascii="Times New Roman" w:hAnsi="Times New Roman"/>
          <w:noProof/>
          <w:szCs w:val="24"/>
        </w:rPr>
        <w:t>6</w:t>
      </w:r>
      <w:r>
        <w:rPr>
          <w:rFonts w:ascii="Times New Roman" w:hAnsi="Times New Roman"/>
          <w:noProof/>
          <w:szCs w:val="24"/>
        </w:rPr>
        <w:t>/</w:t>
      </w:r>
      <w:r w:rsidR="00691E4D">
        <w:rPr>
          <w:rFonts w:ascii="Times New Roman" w:hAnsi="Times New Roman"/>
          <w:noProof/>
          <w:szCs w:val="24"/>
        </w:rPr>
        <w:t>67</w:t>
      </w:r>
    </w:p>
    <w:p w14:paraId="1D319E7E" w14:textId="77777777" w:rsidR="0024360D" w:rsidRPr="000558FC" w:rsidRDefault="0024360D" w:rsidP="0024360D">
      <w:pPr>
        <w:pStyle w:val="Stils3"/>
        <w:numPr>
          <w:ilvl w:val="0"/>
          <w:numId w:val="0"/>
        </w:numPr>
        <w:rPr>
          <w:rFonts w:eastAsia="Calibri"/>
          <w:noProof/>
          <w:sz w:val="24"/>
          <w:szCs w:val="24"/>
          <w:lang w:eastAsia="en-US" w:bidi="ar-SA"/>
        </w:rPr>
      </w:pPr>
    </w:p>
    <w:p w14:paraId="0623B911" w14:textId="77777777" w:rsidR="00A53A53" w:rsidRPr="00036176" w:rsidRDefault="00A53A53" w:rsidP="00A53A53">
      <w:pPr>
        <w:pStyle w:val="Stils3"/>
        <w:numPr>
          <w:ilvl w:val="0"/>
          <w:numId w:val="8"/>
        </w:numPr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Iepirkuma priekšmets</w:t>
      </w:r>
      <w:r>
        <w:rPr>
          <w:noProof/>
          <w:sz w:val="24"/>
          <w:szCs w:val="24"/>
        </w:rPr>
        <w:t>:</w:t>
      </w:r>
    </w:p>
    <w:p w14:paraId="237F63F2" w14:textId="77777777" w:rsidR="00A53A53" w:rsidRPr="00CE53DE" w:rsidRDefault="00A53A53" w:rsidP="00A53A53">
      <w:pPr>
        <w:pStyle w:val="Parastais1"/>
        <w:numPr>
          <w:ilvl w:val="1"/>
          <w:numId w:val="8"/>
        </w:numPr>
        <w:tabs>
          <w:tab w:val="left" w:pos="993"/>
        </w:tabs>
        <w:ind w:left="709" w:hanging="142"/>
        <w:jc w:val="both"/>
        <w:rPr>
          <w:rFonts w:asciiTheme="majorBidi" w:hAnsiTheme="majorBidi" w:cstheme="majorBidi"/>
          <w:noProof/>
          <w:szCs w:val="24"/>
          <w:lang w:val="lv-LV"/>
        </w:rPr>
      </w:pPr>
      <w:r w:rsidRPr="00CE53DE">
        <w:rPr>
          <w:rFonts w:asciiTheme="majorBidi" w:hAnsiTheme="majorBidi" w:cstheme="majorBidi"/>
          <w:noProof/>
          <w:szCs w:val="24"/>
          <w:lang w:val="lv-LV"/>
        </w:rPr>
        <w:t>Meža un zinātnisko stādījumu aizsardzība pret pārnadžu izraisītajiem bojājumiem (turpmāk – Pakalpojums);</w:t>
      </w:r>
    </w:p>
    <w:p w14:paraId="6929F92D" w14:textId="28184C00" w:rsidR="00A53A53" w:rsidRDefault="00A53A53" w:rsidP="00A53A53">
      <w:pPr>
        <w:pStyle w:val="Parastais1"/>
        <w:numPr>
          <w:ilvl w:val="1"/>
          <w:numId w:val="8"/>
        </w:numPr>
        <w:tabs>
          <w:tab w:val="left" w:pos="993"/>
        </w:tabs>
        <w:ind w:left="709" w:hanging="142"/>
        <w:jc w:val="both"/>
        <w:rPr>
          <w:rFonts w:asciiTheme="majorBidi" w:hAnsiTheme="majorBidi" w:cstheme="majorBidi"/>
          <w:noProof/>
          <w:szCs w:val="24"/>
          <w:lang w:val="lv-LV"/>
        </w:rPr>
      </w:pPr>
      <w:r w:rsidRPr="00CE53DE">
        <w:rPr>
          <w:rFonts w:asciiTheme="majorBidi" w:hAnsiTheme="majorBidi" w:cstheme="majorBidi"/>
          <w:noProof/>
          <w:szCs w:val="24"/>
          <w:lang w:val="lv-LV"/>
        </w:rPr>
        <w:t xml:space="preserve">Pakalpojuma kopējais apjoms ir  </w:t>
      </w:r>
      <w:r w:rsidR="00FC308C">
        <w:rPr>
          <w:rFonts w:asciiTheme="majorBidi" w:hAnsiTheme="majorBidi" w:cstheme="majorBidi"/>
          <w:noProof/>
          <w:szCs w:val="24"/>
          <w:lang w:val="lv-LV"/>
        </w:rPr>
        <w:t>131</w:t>
      </w:r>
      <w:r w:rsidR="00983E9C">
        <w:rPr>
          <w:rFonts w:asciiTheme="majorBidi" w:hAnsiTheme="majorBidi" w:cstheme="majorBidi"/>
          <w:noProof/>
          <w:szCs w:val="24"/>
          <w:lang w:val="lv-LV"/>
        </w:rPr>
        <w:t>4</w:t>
      </w:r>
      <w:r w:rsidR="001064CB">
        <w:rPr>
          <w:rFonts w:asciiTheme="majorBidi" w:hAnsiTheme="majorBidi" w:cstheme="majorBidi"/>
          <w:noProof/>
          <w:szCs w:val="24"/>
          <w:lang w:val="lv-LV"/>
        </w:rPr>
        <w:t>.</w:t>
      </w:r>
      <w:r w:rsidR="00983E9C">
        <w:rPr>
          <w:rFonts w:asciiTheme="majorBidi" w:hAnsiTheme="majorBidi" w:cstheme="majorBidi"/>
          <w:noProof/>
          <w:szCs w:val="24"/>
          <w:lang w:val="lv-LV"/>
        </w:rPr>
        <w:t>21</w:t>
      </w:r>
      <w:r w:rsidRPr="00CE53DE">
        <w:rPr>
          <w:rFonts w:asciiTheme="majorBidi" w:hAnsiTheme="majorBidi" w:cstheme="majorBidi"/>
          <w:noProof/>
          <w:szCs w:val="24"/>
          <w:lang w:val="lv-LV"/>
        </w:rPr>
        <w:t xml:space="preserve"> ha</w:t>
      </w:r>
      <w:r>
        <w:rPr>
          <w:rFonts w:asciiTheme="majorBidi" w:hAnsiTheme="majorBidi" w:cstheme="majorBidi"/>
          <w:noProof/>
          <w:szCs w:val="24"/>
          <w:lang w:val="lv-LV"/>
        </w:rPr>
        <w:t>;</w:t>
      </w:r>
    </w:p>
    <w:p w14:paraId="0A493161" w14:textId="77777777" w:rsidR="00A53A53" w:rsidRPr="00CE53DE" w:rsidRDefault="00A53A53" w:rsidP="00A53A53">
      <w:pPr>
        <w:pStyle w:val="Parastais1"/>
        <w:numPr>
          <w:ilvl w:val="1"/>
          <w:numId w:val="8"/>
        </w:numPr>
        <w:tabs>
          <w:tab w:val="left" w:pos="993"/>
        </w:tabs>
        <w:ind w:left="709" w:hanging="142"/>
        <w:jc w:val="both"/>
        <w:rPr>
          <w:rFonts w:asciiTheme="majorBidi" w:hAnsiTheme="majorBidi" w:cstheme="majorBidi"/>
          <w:noProof/>
          <w:szCs w:val="24"/>
          <w:lang w:val="lv-LV"/>
        </w:rPr>
      </w:pPr>
      <w:r>
        <w:rPr>
          <w:rFonts w:asciiTheme="majorBidi" w:hAnsiTheme="majorBidi" w:cstheme="majorBidi"/>
          <w:noProof/>
          <w:szCs w:val="24"/>
          <w:lang w:val="lv-LV"/>
        </w:rPr>
        <w:t>i</w:t>
      </w:r>
      <w:r w:rsidRPr="00CE53DE">
        <w:rPr>
          <w:rFonts w:asciiTheme="majorBidi" w:hAnsiTheme="majorBidi" w:cstheme="majorBidi"/>
          <w:noProof/>
          <w:szCs w:val="24"/>
          <w:lang w:val="lv-LV"/>
        </w:rPr>
        <w:t>epirkuma priekšmets sastāv no 9 (deviņām) iepirkuma daļām:</w:t>
      </w:r>
    </w:p>
    <w:p w14:paraId="34F81DA5" w14:textId="0B60CE16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noProof/>
          <w:szCs w:val="24"/>
          <w:lang w:val="lv-LV"/>
        </w:rPr>
        <w:t>1. daļa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: meža un zinātnisko stādījumu aizsardzība Jelgavas mežu novadā – </w:t>
      </w:r>
      <w:r w:rsidR="00077150">
        <w:rPr>
          <w:rFonts w:ascii="Times New Roman" w:hAnsi="Times New Roman"/>
          <w:noProof/>
          <w:szCs w:val="24"/>
          <w:lang w:val="lv-LV"/>
        </w:rPr>
        <w:t>21</w:t>
      </w:r>
      <w:r w:rsidR="00983E9C">
        <w:rPr>
          <w:rFonts w:ascii="Times New Roman" w:hAnsi="Times New Roman"/>
          <w:noProof/>
          <w:szCs w:val="24"/>
          <w:lang w:val="lv-LV"/>
        </w:rPr>
        <w:t>1</w:t>
      </w:r>
      <w:r w:rsidR="00D758CA">
        <w:rPr>
          <w:rFonts w:ascii="Times New Roman" w:hAnsi="Times New Roman"/>
          <w:noProof/>
          <w:szCs w:val="24"/>
          <w:lang w:val="lv-LV"/>
        </w:rPr>
        <w:t>.</w:t>
      </w:r>
      <w:r w:rsidR="00983E9C">
        <w:rPr>
          <w:rFonts w:ascii="Times New Roman" w:hAnsi="Times New Roman"/>
          <w:noProof/>
          <w:szCs w:val="24"/>
          <w:lang w:val="lv-LV"/>
        </w:rPr>
        <w:t>68</w:t>
      </w:r>
      <w:r w:rsidRPr="0024360D">
        <w:rPr>
          <w:rFonts w:ascii="Times New Roman" w:hAnsi="Times New Roman"/>
          <w:noProof/>
          <w:szCs w:val="24"/>
          <w:lang w:val="lv-LV"/>
        </w:rPr>
        <w:t> ha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2D9620C1" w14:textId="1C5B108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noProof/>
          <w:szCs w:val="24"/>
          <w:lang w:val="lv-LV"/>
        </w:rPr>
        <w:t>2. daļa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: meža un zinātnisko stādījumu aizsardzība Jelgavas mežu novadā – </w:t>
      </w:r>
      <w:r w:rsidR="00D758CA">
        <w:rPr>
          <w:rFonts w:ascii="Times New Roman" w:hAnsi="Times New Roman"/>
          <w:noProof/>
          <w:szCs w:val="24"/>
          <w:lang w:val="lv-LV"/>
        </w:rPr>
        <w:t>214.57</w:t>
      </w:r>
      <w:r w:rsidRPr="0024360D">
        <w:rPr>
          <w:rFonts w:ascii="Times New Roman" w:hAnsi="Times New Roman"/>
          <w:noProof/>
          <w:szCs w:val="24"/>
          <w:lang w:val="lv-LV"/>
        </w:rPr>
        <w:t> ha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73734F79" w14:textId="7E0CD655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noProof/>
          <w:szCs w:val="24"/>
          <w:lang w:val="lv-LV"/>
        </w:rPr>
        <w:t>3. daļa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: meža un zinātnisko stādījumu aizsardzība Auces mežu novadā – </w:t>
      </w:r>
      <w:r w:rsidR="00D758CA">
        <w:rPr>
          <w:rFonts w:ascii="Times New Roman" w:hAnsi="Times New Roman"/>
          <w:noProof/>
          <w:szCs w:val="24"/>
          <w:lang w:val="lv-LV"/>
        </w:rPr>
        <w:t>120.23</w:t>
      </w:r>
      <w:r w:rsidRPr="0024360D">
        <w:rPr>
          <w:rFonts w:ascii="Times New Roman" w:hAnsi="Times New Roman"/>
          <w:noProof/>
          <w:szCs w:val="24"/>
          <w:lang w:val="lv-LV"/>
        </w:rPr>
        <w:t> ha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29BCBA1D" w14:textId="78B5F7F5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noProof/>
          <w:szCs w:val="24"/>
          <w:lang w:val="lv-LV"/>
        </w:rPr>
        <w:t>4. daļa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: meža un zinātnisko stādījumu aizsardzība Auces mežu novadā – </w:t>
      </w:r>
      <w:r w:rsidR="00D758CA">
        <w:rPr>
          <w:rFonts w:ascii="Times New Roman" w:hAnsi="Times New Roman"/>
          <w:noProof/>
          <w:szCs w:val="24"/>
          <w:lang w:val="lv-LV"/>
        </w:rPr>
        <w:t>124.06</w:t>
      </w:r>
      <w:r w:rsidRPr="0024360D">
        <w:rPr>
          <w:rFonts w:ascii="Times New Roman" w:hAnsi="Times New Roman"/>
          <w:noProof/>
          <w:szCs w:val="24"/>
          <w:lang w:val="lv-LV"/>
        </w:rPr>
        <w:t> ha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483CA667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noProof/>
          <w:szCs w:val="24"/>
          <w:lang w:val="lv-LV"/>
        </w:rPr>
        <w:t>5. daļa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: meža un zinātnisko stādījumu aizsardzība Šķēdes </w:t>
      </w:r>
      <w:r>
        <w:rPr>
          <w:rFonts w:ascii="Times New Roman" w:hAnsi="Times New Roman"/>
          <w:noProof/>
          <w:szCs w:val="24"/>
          <w:lang w:val="lv-LV"/>
        </w:rPr>
        <w:t xml:space="preserve">un Rucavas </w:t>
      </w:r>
      <w:r w:rsidRPr="0024360D">
        <w:rPr>
          <w:rFonts w:ascii="Times New Roman" w:hAnsi="Times New Roman"/>
          <w:noProof/>
          <w:szCs w:val="24"/>
          <w:lang w:val="lv-LV"/>
        </w:rPr>
        <w:t>mežu novad</w:t>
      </w:r>
      <w:r>
        <w:rPr>
          <w:rFonts w:ascii="Times New Roman" w:hAnsi="Times New Roman"/>
          <w:noProof/>
          <w:szCs w:val="24"/>
          <w:lang w:val="lv-LV"/>
        </w:rPr>
        <w:t>os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 – </w:t>
      </w:r>
      <w:r>
        <w:rPr>
          <w:rFonts w:ascii="Times New Roman" w:hAnsi="Times New Roman"/>
          <w:noProof/>
          <w:szCs w:val="24"/>
          <w:lang w:val="lv-LV"/>
        </w:rPr>
        <w:t>132.66 </w:t>
      </w:r>
      <w:r w:rsidRPr="0024360D">
        <w:rPr>
          <w:rFonts w:ascii="Times New Roman" w:hAnsi="Times New Roman"/>
          <w:noProof/>
          <w:szCs w:val="24"/>
          <w:lang w:val="lv-LV"/>
        </w:rPr>
        <w:t>ha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59C89C47" w14:textId="3DEAD273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bCs/>
          <w:noProof/>
          <w:szCs w:val="24"/>
          <w:lang w:val="lv-LV"/>
        </w:rPr>
        <w:t>6. daļa: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 meža un zinātnisko stādījumu aizsardzība Kalsnavas mežu novadā – </w:t>
      </w:r>
      <w:r w:rsidR="001064CB">
        <w:rPr>
          <w:rFonts w:ascii="Times New Roman" w:hAnsi="Times New Roman"/>
          <w:noProof/>
          <w:szCs w:val="24"/>
          <w:lang w:val="lv-LV"/>
        </w:rPr>
        <w:t>136.92</w:t>
      </w:r>
      <w:r w:rsidRPr="0024360D">
        <w:rPr>
          <w:rFonts w:ascii="Times New Roman" w:hAnsi="Times New Roman"/>
          <w:noProof/>
          <w:szCs w:val="24"/>
          <w:lang w:val="lv-LV"/>
        </w:rPr>
        <w:t> ha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002027FD" w14:textId="2574B452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bCs/>
          <w:noProof/>
          <w:szCs w:val="24"/>
          <w:lang w:val="lv-LV"/>
        </w:rPr>
        <w:t>7. daļa: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 meža un zinātnisko stādījumu aizsardzība Kalsnavas mežu novadā – </w:t>
      </w:r>
      <w:r>
        <w:rPr>
          <w:rFonts w:ascii="Times New Roman" w:hAnsi="Times New Roman"/>
          <w:noProof/>
          <w:szCs w:val="24"/>
          <w:lang w:val="lv-LV"/>
        </w:rPr>
        <w:t>145.</w:t>
      </w:r>
      <w:r w:rsidR="006865E5">
        <w:rPr>
          <w:rFonts w:ascii="Times New Roman" w:hAnsi="Times New Roman"/>
          <w:noProof/>
          <w:szCs w:val="24"/>
          <w:lang w:val="lv-LV"/>
        </w:rPr>
        <w:t>65</w:t>
      </w:r>
      <w:r w:rsidRPr="0024360D">
        <w:rPr>
          <w:rFonts w:ascii="Times New Roman" w:hAnsi="Times New Roman"/>
          <w:noProof/>
          <w:szCs w:val="24"/>
          <w:lang w:val="lv-LV"/>
        </w:rPr>
        <w:t> ha;</w:t>
      </w:r>
    </w:p>
    <w:p w14:paraId="6CAAC05E" w14:textId="2053821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noProof/>
          <w:szCs w:val="24"/>
          <w:lang w:val="lv-LV"/>
        </w:rPr>
        <w:t>8. daļa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: meža un zinātnisko stādījumu aizsardzība Mežoles mežu novadā – </w:t>
      </w:r>
      <w:r>
        <w:rPr>
          <w:rFonts w:ascii="Times New Roman" w:hAnsi="Times New Roman"/>
          <w:noProof/>
          <w:szCs w:val="24"/>
          <w:lang w:val="lv-LV"/>
        </w:rPr>
        <w:t>11</w:t>
      </w:r>
      <w:r w:rsidR="00A44BA1">
        <w:rPr>
          <w:rFonts w:ascii="Times New Roman" w:hAnsi="Times New Roman"/>
          <w:noProof/>
          <w:szCs w:val="24"/>
          <w:lang w:val="lv-LV"/>
        </w:rPr>
        <w:t>4</w:t>
      </w:r>
      <w:r>
        <w:rPr>
          <w:rFonts w:ascii="Times New Roman" w:hAnsi="Times New Roman"/>
          <w:noProof/>
          <w:szCs w:val="24"/>
          <w:lang w:val="lv-LV"/>
        </w:rPr>
        <w:t>.</w:t>
      </w:r>
      <w:r w:rsidR="00A44BA1">
        <w:rPr>
          <w:rFonts w:ascii="Times New Roman" w:hAnsi="Times New Roman"/>
          <w:noProof/>
          <w:szCs w:val="24"/>
          <w:lang w:val="lv-LV"/>
        </w:rPr>
        <w:t>93</w:t>
      </w:r>
      <w:r w:rsidRPr="0024360D">
        <w:rPr>
          <w:rFonts w:ascii="Times New Roman" w:hAnsi="Times New Roman"/>
          <w:noProof/>
          <w:szCs w:val="24"/>
          <w:lang w:val="lv-LV"/>
        </w:rPr>
        <w:t> ha</w:t>
      </w:r>
      <w:r>
        <w:rPr>
          <w:rFonts w:ascii="Times New Roman" w:hAnsi="Times New Roman"/>
          <w:noProof/>
          <w:szCs w:val="24"/>
          <w:lang w:val="lv-LV"/>
        </w:rPr>
        <w:t>;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 </w:t>
      </w:r>
    </w:p>
    <w:p w14:paraId="6DA2BD79" w14:textId="12641CB8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560"/>
        </w:tabs>
        <w:ind w:hanging="153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b/>
          <w:noProof/>
          <w:szCs w:val="24"/>
          <w:lang w:val="lv-LV"/>
        </w:rPr>
        <w:t>9. daļa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: meža un zinātnisko stādījumu aizsardzība Mežoles mežu novadā – </w:t>
      </w:r>
      <w:r>
        <w:rPr>
          <w:rFonts w:ascii="Times New Roman" w:hAnsi="Times New Roman"/>
          <w:noProof/>
          <w:szCs w:val="24"/>
          <w:lang w:val="lv-LV"/>
        </w:rPr>
        <w:t>11</w:t>
      </w:r>
      <w:r w:rsidR="006865E5">
        <w:rPr>
          <w:rFonts w:ascii="Times New Roman" w:hAnsi="Times New Roman"/>
          <w:noProof/>
          <w:szCs w:val="24"/>
          <w:lang w:val="lv-LV"/>
        </w:rPr>
        <w:t>3</w:t>
      </w:r>
      <w:r>
        <w:rPr>
          <w:rFonts w:ascii="Times New Roman" w:hAnsi="Times New Roman"/>
          <w:noProof/>
          <w:szCs w:val="24"/>
          <w:lang w:val="lv-LV"/>
        </w:rPr>
        <w:t>.5</w:t>
      </w:r>
      <w:r w:rsidR="006865E5">
        <w:rPr>
          <w:rFonts w:ascii="Times New Roman" w:hAnsi="Times New Roman"/>
          <w:noProof/>
          <w:szCs w:val="24"/>
          <w:lang w:val="lv-LV"/>
        </w:rPr>
        <w:t>1</w:t>
      </w:r>
      <w:r>
        <w:rPr>
          <w:rFonts w:ascii="Times New Roman" w:hAnsi="Times New Roman"/>
          <w:noProof/>
          <w:szCs w:val="24"/>
          <w:lang w:val="lv-LV"/>
        </w:rPr>
        <w:t xml:space="preserve"> </w:t>
      </w:r>
      <w:r w:rsidRPr="0024360D">
        <w:rPr>
          <w:rFonts w:ascii="Times New Roman" w:hAnsi="Times New Roman"/>
          <w:noProof/>
          <w:szCs w:val="24"/>
          <w:lang w:val="lv-LV"/>
        </w:rPr>
        <w:t>ha</w:t>
      </w:r>
      <w:r>
        <w:rPr>
          <w:rFonts w:ascii="Times New Roman" w:hAnsi="Times New Roman"/>
          <w:noProof/>
          <w:szCs w:val="24"/>
          <w:lang w:val="lv-LV"/>
        </w:rPr>
        <w:t>.</w:t>
      </w:r>
    </w:p>
    <w:p w14:paraId="174BC5C4" w14:textId="77777777" w:rsidR="00A53A53" w:rsidRPr="00C5381C" w:rsidRDefault="00A53A53" w:rsidP="00A53A53">
      <w:pPr>
        <w:pStyle w:val="Parastais1"/>
        <w:tabs>
          <w:tab w:val="left" w:pos="1560"/>
        </w:tabs>
        <w:ind w:left="1004"/>
        <w:jc w:val="both"/>
        <w:rPr>
          <w:rFonts w:ascii="Times New Roman" w:hAnsi="Times New Roman"/>
          <w:noProof/>
          <w:sz w:val="16"/>
          <w:szCs w:val="16"/>
          <w:lang w:val="lv-LV"/>
        </w:rPr>
      </w:pPr>
    </w:p>
    <w:p w14:paraId="50EEBEF4" w14:textId="77777777" w:rsidR="00A53A53" w:rsidRPr="00465CE9" w:rsidRDefault="00A53A53" w:rsidP="00A53A53">
      <w:pPr>
        <w:pStyle w:val="Parastais1"/>
        <w:tabs>
          <w:tab w:val="left" w:pos="1560"/>
        </w:tabs>
        <w:ind w:left="1004"/>
        <w:jc w:val="right"/>
        <w:rPr>
          <w:rFonts w:ascii="Times New Roman" w:hAnsi="Times New Roman"/>
          <w:noProof/>
          <w:sz w:val="20"/>
          <w:lang w:val="lv-LV"/>
        </w:rPr>
      </w:pPr>
      <w:r w:rsidRPr="00465CE9">
        <w:rPr>
          <w:rFonts w:ascii="Times New Roman" w:hAnsi="Times New Roman"/>
          <w:noProof/>
          <w:sz w:val="20"/>
          <w:lang w:val="lv-LV"/>
        </w:rPr>
        <w:t>1.tabula</w:t>
      </w:r>
    </w:p>
    <w:p w14:paraId="72206CCE" w14:textId="77777777" w:rsidR="00A53A53" w:rsidRPr="0024360D" w:rsidRDefault="00A53A53" w:rsidP="00A53A53">
      <w:pPr>
        <w:pStyle w:val="Parastais1"/>
        <w:jc w:val="center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 xml:space="preserve">Meža un zinātnisko stādījumu platību sadalījums </w:t>
      </w:r>
      <w:r>
        <w:rPr>
          <w:rFonts w:ascii="Times New Roman" w:hAnsi="Times New Roman"/>
          <w:noProof/>
          <w:szCs w:val="24"/>
          <w:lang w:val="lv-LV"/>
        </w:rPr>
        <w:t xml:space="preserve">pēc lietojamā aizsardzības līdzekļa  </w:t>
      </w:r>
    </w:p>
    <w:tbl>
      <w:tblPr>
        <w:tblStyle w:val="Reatabula"/>
        <w:tblW w:w="6918" w:type="dxa"/>
        <w:jc w:val="center"/>
        <w:tblLook w:val="04A0" w:firstRow="1" w:lastRow="0" w:firstColumn="1" w:lastColumn="0" w:noHBand="0" w:noVBand="1"/>
      </w:tblPr>
      <w:tblGrid>
        <w:gridCol w:w="1203"/>
        <w:gridCol w:w="1203"/>
        <w:gridCol w:w="1170"/>
        <w:gridCol w:w="1283"/>
        <w:gridCol w:w="1296"/>
        <w:gridCol w:w="876"/>
      </w:tblGrid>
      <w:tr w:rsidR="00A53A53" w:rsidRPr="00036176" w14:paraId="44470AC8" w14:textId="77777777" w:rsidTr="008831AD">
        <w:trPr>
          <w:jc w:val="center"/>
        </w:trPr>
        <w:tc>
          <w:tcPr>
            <w:tcW w:w="1203" w:type="dxa"/>
            <w:tcBorders>
              <w:bottom w:val="single" w:sz="4" w:space="0" w:color="auto"/>
            </w:tcBorders>
            <w:vAlign w:val="center"/>
          </w:tcPr>
          <w:p w14:paraId="60FB16B1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036176">
              <w:rPr>
                <w:rFonts w:ascii="Times New Roman" w:hAnsi="Times New Roman"/>
                <w:noProof/>
                <w:szCs w:val="24"/>
              </w:rPr>
              <w:t>Iepirkuma daļas Nr.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14:paraId="1BA267E2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036176">
              <w:rPr>
                <w:rFonts w:ascii="Times New Roman" w:hAnsi="Times New Roman"/>
                <w:noProof/>
                <w:szCs w:val="24"/>
              </w:rPr>
              <w:t>Mežu novads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40780BF0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036176">
              <w:rPr>
                <w:rFonts w:ascii="Times New Roman" w:hAnsi="Times New Roman"/>
                <w:noProof/>
                <w:szCs w:val="24"/>
              </w:rPr>
              <w:t>Meža stādījumi,</w:t>
            </w:r>
            <w:r>
              <w:rPr>
                <w:rFonts w:ascii="Times New Roman" w:hAnsi="Times New Roman"/>
                <w:noProof/>
                <w:szCs w:val="24"/>
              </w:rPr>
              <w:t xml:space="preserve"> Cervacol extra</w:t>
            </w:r>
          </w:p>
          <w:p w14:paraId="586ED0ED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036176">
              <w:rPr>
                <w:rFonts w:ascii="Times New Roman" w:hAnsi="Times New Roman"/>
                <w:noProof/>
                <w:szCs w:val="24"/>
              </w:rPr>
              <w:t>ha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2E51ECAA" w14:textId="77777777" w:rsidR="00A53A53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  <w:lang w:val="en-US"/>
              </w:rPr>
            </w:pPr>
            <w:r w:rsidRPr="00CC49D8">
              <w:rPr>
                <w:rFonts w:ascii="Times New Roman" w:hAnsi="Times New Roman"/>
                <w:noProof/>
                <w:szCs w:val="24"/>
                <w:lang w:val="en-US"/>
              </w:rPr>
              <w:t>Meža stādījumi, TRICO</w:t>
            </w:r>
            <w:r>
              <w:rPr>
                <w:rFonts w:ascii="Times New Roman" w:hAnsi="Times New Roman"/>
                <w:noProof/>
                <w:szCs w:val="24"/>
                <w:lang w:val="en-US"/>
              </w:rPr>
              <w:t>,</w:t>
            </w:r>
            <w:r w:rsidRPr="00CC49D8">
              <w:rPr>
                <w:rFonts w:ascii="Times New Roman" w:hAnsi="Times New Roman"/>
                <w:noProof/>
                <w:szCs w:val="24"/>
                <w:lang w:val="en-US"/>
              </w:rPr>
              <w:t xml:space="preserve"> P</w:t>
            </w:r>
            <w:r>
              <w:rPr>
                <w:rFonts w:ascii="Times New Roman" w:hAnsi="Times New Roman"/>
                <w:noProof/>
                <w:szCs w:val="24"/>
                <w:lang w:val="en-US"/>
              </w:rPr>
              <w:t>lantskyyd liquid</w:t>
            </w:r>
          </w:p>
          <w:p w14:paraId="17F10410" w14:textId="77777777" w:rsidR="00A53A53" w:rsidRPr="00CC49D8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Cs w:val="24"/>
                <w:lang w:val="en-US"/>
              </w:rPr>
              <w:t>ha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vAlign w:val="center"/>
          </w:tcPr>
          <w:p w14:paraId="1435862C" w14:textId="77777777" w:rsidR="00A53A53" w:rsidRPr="00C536AD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  <w:lang w:val="en-US"/>
              </w:rPr>
            </w:pPr>
            <w:r w:rsidRPr="00C536AD">
              <w:rPr>
                <w:rFonts w:ascii="Times New Roman" w:hAnsi="Times New Roman"/>
                <w:noProof/>
                <w:szCs w:val="24"/>
                <w:lang w:val="en-US"/>
              </w:rPr>
              <w:t>Zinātniskie stādījumi, TRICO</w:t>
            </w:r>
            <w:r>
              <w:rPr>
                <w:rFonts w:ascii="Times New Roman" w:hAnsi="Times New Roman"/>
                <w:noProof/>
                <w:szCs w:val="24"/>
                <w:lang w:val="en-US"/>
              </w:rPr>
              <w:t xml:space="preserve">, </w:t>
            </w:r>
            <w:r w:rsidRPr="00C536AD">
              <w:rPr>
                <w:rFonts w:ascii="Times New Roman" w:hAnsi="Times New Roman"/>
                <w:noProof/>
                <w:szCs w:val="24"/>
                <w:lang w:val="en-US"/>
              </w:rPr>
              <w:t xml:space="preserve">Plantskyyd liquid </w:t>
            </w:r>
          </w:p>
          <w:p w14:paraId="64690DD7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ED16D1">
              <w:rPr>
                <w:rFonts w:ascii="Times New Roman" w:hAnsi="Times New Roman"/>
                <w:noProof/>
                <w:szCs w:val="24"/>
                <w:lang w:val="en-US"/>
              </w:rPr>
              <w:t>ha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2D44D25D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036176">
              <w:rPr>
                <w:rFonts w:ascii="Times New Roman" w:hAnsi="Times New Roman"/>
                <w:noProof/>
                <w:szCs w:val="24"/>
              </w:rPr>
              <w:t>Kopā, ha</w:t>
            </w:r>
          </w:p>
        </w:tc>
      </w:tr>
      <w:tr w:rsidR="00A53A53" w:rsidRPr="00036176" w14:paraId="403A4BF9" w14:textId="77777777" w:rsidTr="008831AD">
        <w:trPr>
          <w:jc w:val="center"/>
        </w:trPr>
        <w:tc>
          <w:tcPr>
            <w:tcW w:w="1203" w:type="dxa"/>
            <w:tcBorders>
              <w:right w:val="single" w:sz="6" w:space="0" w:color="auto"/>
            </w:tcBorders>
            <w:vAlign w:val="center"/>
          </w:tcPr>
          <w:p w14:paraId="7475820E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1. daļa</w:t>
            </w:r>
          </w:p>
        </w:tc>
        <w:tc>
          <w:tcPr>
            <w:tcW w:w="111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0B4666" w14:textId="248938AE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Jelgavas</w:t>
            </w:r>
          </w:p>
        </w:tc>
        <w:tc>
          <w:tcPr>
            <w:tcW w:w="117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A98A5DF" w14:textId="7B7E36E9" w:rsidR="00A53A53" w:rsidRPr="00036176" w:rsidRDefault="00152C9E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44.13</w:t>
            </w:r>
          </w:p>
        </w:tc>
        <w:tc>
          <w:tcPr>
            <w:tcW w:w="1283" w:type="dxa"/>
            <w:tcBorders>
              <w:left w:val="single" w:sz="6" w:space="0" w:color="auto"/>
              <w:right w:val="single" w:sz="6" w:space="0" w:color="auto"/>
            </w:tcBorders>
          </w:tcPr>
          <w:p w14:paraId="2D204EA7" w14:textId="618796A0" w:rsidR="00A53A53" w:rsidRDefault="009C2E49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66.04</w:t>
            </w:r>
          </w:p>
        </w:tc>
        <w:tc>
          <w:tcPr>
            <w:tcW w:w="1296" w:type="dxa"/>
            <w:tcBorders>
              <w:left w:val="single" w:sz="6" w:space="0" w:color="auto"/>
              <w:right w:val="single" w:sz="6" w:space="0" w:color="auto"/>
            </w:tcBorders>
          </w:tcPr>
          <w:p w14:paraId="4B76330F" w14:textId="3CAA3988" w:rsidR="00A53A53" w:rsidRPr="00036176" w:rsidRDefault="00983E9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101.51</w:t>
            </w:r>
          </w:p>
        </w:tc>
        <w:tc>
          <w:tcPr>
            <w:tcW w:w="853" w:type="dxa"/>
            <w:tcBorders>
              <w:left w:val="single" w:sz="6" w:space="0" w:color="auto"/>
            </w:tcBorders>
            <w:vAlign w:val="center"/>
          </w:tcPr>
          <w:p w14:paraId="1091B0DA" w14:textId="1F468C1D" w:rsidR="00A53A53" w:rsidRPr="00036176" w:rsidRDefault="009C50C4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21</w:t>
            </w:r>
            <w:r w:rsidR="00983E9C">
              <w:rPr>
                <w:rFonts w:ascii="Times New Roman" w:hAnsi="Times New Roman"/>
                <w:b/>
                <w:bCs/>
                <w:noProof/>
                <w:szCs w:val="24"/>
              </w:rPr>
              <w:t>1</w:t>
            </w:r>
            <w:r w:rsidR="00FC308C">
              <w:rPr>
                <w:rFonts w:ascii="Times New Roman" w:hAnsi="Times New Roman"/>
                <w:b/>
                <w:bCs/>
                <w:noProof/>
                <w:szCs w:val="24"/>
              </w:rPr>
              <w:t>.</w:t>
            </w:r>
            <w:r w:rsidR="00983E9C">
              <w:rPr>
                <w:rFonts w:ascii="Times New Roman" w:hAnsi="Times New Roman"/>
                <w:b/>
                <w:bCs/>
                <w:noProof/>
                <w:szCs w:val="24"/>
              </w:rPr>
              <w:t>68</w:t>
            </w:r>
          </w:p>
        </w:tc>
      </w:tr>
      <w:tr w:rsidR="00A53A53" w:rsidRPr="00036176" w14:paraId="70CB6448" w14:textId="77777777" w:rsidTr="008831AD">
        <w:trPr>
          <w:jc w:val="center"/>
        </w:trPr>
        <w:tc>
          <w:tcPr>
            <w:tcW w:w="1203" w:type="dxa"/>
            <w:vAlign w:val="center"/>
          </w:tcPr>
          <w:p w14:paraId="178172D1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2. daļa</w:t>
            </w:r>
          </w:p>
        </w:tc>
        <w:tc>
          <w:tcPr>
            <w:tcW w:w="1113" w:type="dxa"/>
            <w:vAlign w:val="center"/>
          </w:tcPr>
          <w:p w14:paraId="5C1E69DB" w14:textId="094B5D1A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Jelgavas</w:t>
            </w:r>
          </w:p>
        </w:tc>
        <w:tc>
          <w:tcPr>
            <w:tcW w:w="1170" w:type="dxa"/>
            <w:vAlign w:val="center"/>
          </w:tcPr>
          <w:p w14:paraId="15CFDDAA" w14:textId="6DADF0A9" w:rsidR="00A53A53" w:rsidRPr="00036176" w:rsidRDefault="00152C9E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55.82</w:t>
            </w:r>
          </w:p>
        </w:tc>
        <w:tc>
          <w:tcPr>
            <w:tcW w:w="1283" w:type="dxa"/>
          </w:tcPr>
          <w:p w14:paraId="627773D6" w14:textId="1CC076B3" w:rsidR="00A53A53" w:rsidRDefault="009C2E49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61.19</w:t>
            </w:r>
          </w:p>
        </w:tc>
        <w:tc>
          <w:tcPr>
            <w:tcW w:w="1296" w:type="dxa"/>
          </w:tcPr>
          <w:p w14:paraId="1BA3B19C" w14:textId="703F1146" w:rsidR="00A53A53" w:rsidRPr="00036176" w:rsidRDefault="00DB3A22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97.56</w:t>
            </w:r>
          </w:p>
        </w:tc>
        <w:tc>
          <w:tcPr>
            <w:tcW w:w="853" w:type="dxa"/>
            <w:vAlign w:val="center"/>
          </w:tcPr>
          <w:p w14:paraId="71E1717B" w14:textId="43A3D183" w:rsidR="00A53A53" w:rsidRPr="00036176" w:rsidRDefault="00FC308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214.57</w:t>
            </w:r>
          </w:p>
        </w:tc>
      </w:tr>
      <w:tr w:rsidR="00A53A53" w:rsidRPr="00036176" w14:paraId="1E78E03C" w14:textId="77777777" w:rsidTr="008831AD">
        <w:trPr>
          <w:jc w:val="center"/>
        </w:trPr>
        <w:tc>
          <w:tcPr>
            <w:tcW w:w="1203" w:type="dxa"/>
            <w:vAlign w:val="center"/>
          </w:tcPr>
          <w:p w14:paraId="45D30DE0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3. daļa</w:t>
            </w:r>
          </w:p>
        </w:tc>
        <w:tc>
          <w:tcPr>
            <w:tcW w:w="1113" w:type="dxa"/>
            <w:vAlign w:val="center"/>
          </w:tcPr>
          <w:p w14:paraId="4CC81D9F" w14:textId="1BF1C9F1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Auces</w:t>
            </w:r>
          </w:p>
        </w:tc>
        <w:tc>
          <w:tcPr>
            <w:tcW w:w="1170" w:type="dxa"/>
            <w:vAlign w:val="center"/>
          </w:tcPr>
          <w:p w14:paraId="34252F09" w14:textId="44458126" w:rsidR="00A53A53" w:rsidRPr="00036176" w:rsidRDefault="00152C9E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42.29</w:t>
            </w:r>
          </w:p>
        </w:tc>
        <w:tc>
          <w:tcPr>
            <w:tcW w:w="1283" w:type="dxa"/>
          </w:tcPr>
          <w:p w14:paraId="118A30AF" w14:textId="6BB8E99A" w:rsidR="00A53A53" w:rsidRDefault="009C2E49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49.43</w:t>
            </w:r>
          </w:p>
        </w:tc>
        <w:tc>
          <w:tcPr>
            <w:tcW w:w="1296" w:type="dxa"/>
          </w:tcPr>
          <w:p w14:paraId="7D7A56D4" w14:textId="50595301" w:rsidR="00A53A53" w:rsidRPr="00036176" w:rsidRDefault="00DB3A22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28.51</w:t>
            </w:r>
          </w:p>
        </w:tc>
        <w:tc>
          <w:tcPr>
            <w:tcW w:w="853" w:type="dxa"/>
            <w:vAlign w:val="center"/>
          </w:tcPr>
          <w:p w14:paraId="5961F821" w14:textId="5FE603EA" w:rsidR="00A53A53" w:rsidRPr="00036176" w:rsidRDefault="00FC308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120.23</w:t>
            </w:r>
          </w:p>
        </w:tc>
      </w:tr>
      <w:tr w:rsidR="00A53A53" w:rsidRPr="00036176" w14:paraId="617F4787" w14:textId="77777777" w:rsidTr="008831AD">
        <w:trPr>
          <w:jc w:val="center"/>
        </w:trPr>
        <w:tc>
          <w:tcPr>
            <w:tcW w:w="1203" w:type="dxa"/>
            <w:vAlign w:val="center"/>
          </w:tcPr>
          <w:p w14:paraId="1E3F13E6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4. daļa</w:t>
            </w:r>
          </w:p>
        </w:tc>
        <w:tc>
          <w:tcPr>
            <w:tcW w:w="1113" w:type="dxa"/>
            <w:vAlign w:val="center"/>
          </w:tcPr>
          <w:p w14:paraId="74EB1792" w14:textId="407D524E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Auces</w:t>
            </w:r>
          </w:p>
        </w:tc>
        <w:tc>
          <w:tcPr>
            <w:tcW w:w="1170" w:type="dxa"/>
            <w:vAlign w:val="center"/>
          </w:tcPr>
          <w:p w14:paraId="79F44501" w14:textId="643A998E" w:rsidR="00A53A53" w:rsidRPr="00036176" w:rsidRDefault="00152C9E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36.39</w:t>
            </w:r>
          </w:p>
        </w:tc>
        <w:tc>
          <w:tcPr>
            <w:tcW w:w="1283" w:type="dxa"/>
          </w:tcPr>
          <w:p w14:paraId="2B083911" w14:textId="7B00CF6A" w:rsidR="00A53A53" w:rsidRDefault="009C2E49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40.45</w:t>
            </w:r>
          </w:p>
        </w:tc>
        <w:tc>
          <w:tcPr>
            <w:tcW w:w="1296" w:type="dxa"/>
          </w:tcPr>
          <w:p w14:paraId="758204D5" w14:textId="5A3C3423" w:rsidR="00A53A53" w:rsidRPr="00036176" w:rsidRDefault="00DB3A22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47.22</w:t>
            </w:r>
          </w:p>
        </w:tc>
        <w:tc>
          <w:tcPr>
            <w:tcW w:w="853" w:type="dxa"/>
            <w:vAlign w:val="center"/>
          </w:tcPr>
          <w:p w14:paraId="18006068" w14:textId="6D4A5758" w:rsidR="00A53A53" w:rsidRPr="00036176" w:rsidRDefault="00FC308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124.06</w:t>
            </w:r>
          </w:p>
        </w:tc>
      </w:tr>
      <w:tr w:rsidR="00A53A53" w:rsidRPr="00036176" w14:paraId="4577AA46" w14:textId="77777777" w:rsidTr="008831AD">
        <w:trPr>
          <w:jc w:val="center"/>
        </w:trPr>
        <w:tc>
          <w:tcPr>
            <w:tcW w:w="1203" w:type="dxa"/>
            <w:vMerge w:val="restart"/>
            <w:vAlign w:val="center"/>
          </w:tcPr>
          <w:p w14:paraId="6AE7E666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5. daļa</w:t>
            </w:r>
          </w:p>
        </w:tc>
        <w:tc>
          <w:tcPr>
            <w:tcW w:w="1113" w:type="dxa"/>
            <w:vAlign w:val="center"/>
          </w:tcPr>
          <w:p w14:paraId="5D7EC785" w14:textId="2248E65B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Šķēdes</w:t>
            </w:r>
          </w:p>
        </w:tc>
        <w:tc>
          <w:tcPr>
            <w:tcW w:w="1170" w:type="dxa"/>
            <w:vAlign w:val="center"/>
          </w:tcPr>
          <w:p w14:paraId="63B92BE1" w14:textId="0F0909F7" w:rsidR="00A53A53" w:rsidRPr="00036176" w:rsidRDefault="00152C9E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45.50</w:t>
            </w:r>
          </w:p>
        </w:tc>
        <w:tc>
          <w:tcPr>
            <w:tcW w:w="1283" w:type="dxa"/>
          </w:tcPr>
          <w:p w14:paraId="51D54C86" w14:textId="63E3A2C3" w:rsidR="00A53A53" w:rsidRDefault="009C2E49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20.32</w:t>
            </w:r>
          </w:p>
        </w:tc>
        <w:tc>
          <w:tcPr>
            <w:tcW w:w="1296" w:type="dxa"/>
            <w:vAlign w:val="center"/>
          </w:tcPr>
          <w:p w14:paraId="7EE59F32" w14:textId="68809DDF" w:rsidR="00A53A53" w:rsidRPr="00036176" w:rsidRDefault="00DB3A22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60.11</w:t>
            </w:r>
          </w:p>
        </w:tc>
        <w:tc>
          <w:tcPr>
            <w:tcW w:w="853" w:type="dxa"/>
            <w:vMerge w:val="restart"/>
            <w:vAlign w:val="center"/>
          </w:tcPr>
          <w:p w14:paraId="4A193E4B" w14:textId="48283840" w:rsidR="00A53A53" w:rsidRPr="00036176" w:rsidRDefault="00FC308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132.66</w:t>
            </w:r>
          </w:p>
        </w:tc>
      </w:tr>
      <w:tr w:rsidR="00A53A53" w:rsidRPr="00036176" w14:paraId="2200BCAE" w14:textId="77777777" w:rsidTr="008831AD">
        <w:trPr>
          <w:jc w:val="center"/>
        </w:trPr>
        <w:tc>
          <w:tcPr>
            <w:tcW w:w="1203" w:type="dxa"/>
            <w:vMerge/>
            <w:vAlign w:val="center"/>
          </w:tcPr>
          <w:p w14:paraId="1ACC0FE8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</w:p>
        </w:tc>
        <w:tc>
          <w:tcPr>
            <w:tcW w:w="1113" w:type="dxa"/>
            <w:vAlign w:val="center"/>
          </w:tcPr>
          <w:p w14:paraId="218AEDE8" w14:textId="1051928F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Rucavas</w:t>
            </w:r>
          </w:p>
        </w:tc>
        <w:tc>
          <w:tcPr>
            <w:tcW w:w="1170" w:type="dxa"/>
            <w:vAlign w:val="center"/>
          </w:tcPr>
          <w:p w14:paraId="69D5A0B7" w14:textId="75695647" w:rsidR="00A53A53" w:rsidRPr="00036176" w:rsidRDefault="009C2E49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-</w:t>
            </w:r>
          </w:p>
        </w:tc>
        <w:tc>
          <w:tcPr>
            <w:tcW w:w="1283" w:type="dxa"/>
          </w:tcPr>
          <w:p w14:paraId="4383789A" w14:textId="386579FF" w:rsidR="00A53A53" w:rsidRDefault="00DA3B46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-</w:t>
            </w:r>
          </w:p>
        </w:tc>
        <w:tc>
          <w:tcPr>
            <w:tcW w:w="1296" w:type="dxa"/>
            <w:vAlign w:val="center"/>
          </w:tcPr>
          <w:p w14:paraId="25B689E8" w14:textId="47FB3A5A" w:rsidR="00A53A53" w:rsidRPr="00036176" w:rsidRDefault="00DB3A22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6.73</w:t>
            </w:r>
          </w:p>
        </w:tc>
        <w:tc>
          <w:tcPr>
            <w:tcW w:w="853" w:type="dxa"/>
            <w:vMerge/>
            <w:vAlign w:val="center"/>
          </w:tcPr>
          <w:p w14:paraId="66D55A94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</w:p>
        </w:tc>
      </w:tr>
      <w:tr w:rsidR="00A53A53" w:rsidRPr="00036176" w14:paraId="0348EE1F" w14:textId="77777777" w:rsidTr="008831AD">
        <w:trPr>
          <w:jc w:val="center"/>
        </w:trPr>
        <w:tc>
          <w:tcPr>
            <w:tcW w:w="1203" w:type="dxa"/>
            <w:vAlign w:val="center"/>
          </w:tcPr>
          <w:p w14:paraId="11531BAE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6. daļa</w:t>
            </w:r>
          </w:p>
        </w:tc>
        <w:tc>
          <w:tcPr>
            <w:tcW w:w="1113" w:type="dxa"/>
            <w:vAlign w:val="center"/>
          </w:tcPr>
          <w:p w14:paraId="3C59AC17" w14:textId="3AA084CA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Kalsnavas</w:t>
            </w:r>
          </w:p>
        </w:tc>
        <w:tc>
          <w:tcPr>
            <w:tcW w:w="1170" w:type="dxa"/>
            <w:vAlign w:val="center"/>
          </w:tcPr>
          <w:p w14:paraId="572BCBF1" w14:textId="2D254DB1" w:rsidR="00A53A53" w:rsidRPr="00036176" w:rsidRDefault="000B35E4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27.01</w:t>
            </w:r>
          </w:p>
        </w:tc>
        <w:tc>
          <w:tcPr>
            <w:tcW w:w="1283" w:type="dxa"/>
          </w:tcPr>
          <w:p w14:paraId="463BB15F" w14:textId="619574F3" w:rsidR="00A53A53" w:rsidRDefault="006D74DD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80.29</w:t>
            </w:r>
          </w:p>
        </w:tc>
        <w:tc>
          <w:tcPr>
            <w:tcW w:w="1296" w:type="dxa"/>
          </w:tcPr>
          <w:p w14:paraId="7B1054A9" w14:textId="33BA8654" w:rsidR="00A53A53" w:rsidRPr="00036176" w:rsidRDefault="006D74DD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29.62</w:t>
            </w:r>
          </w:p>
        </w:tc>
        <w:tc>
          <w:tcPr>
            <w:tcW w:w="853" w:type="dxa"/>
            <w:vAlign w:val="center"/>
          </w:tcPr>
          <w:p w14:paraId="3C8CDEB7" w14:textId="749F08FE" w:rsidR="00A53A53" w:rsidRPr="00036176" w:rsidRDefault="00FC308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136.92</w:t>
            </w:r>
          </w:p>
        </w:tc>
      </w:tr>
      <w:tr w:rsidR="00A53A53" w:rsidRPr="00036176" w14:paraId="25A45714" w14:textId="77777777" w:rsidTr="008831AD">
        <w:trPr>
          <w:jc w:val="center"/>
        </w:trPr>
        <w:tc>
          <w:tcPr>
            <w:tcW w:w="1203" w:type="dxa"/>
            <w:vAlign w:val="center"/>
          </w:tcPr>
          <w:p w14:paraId="1FE3D45C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7. daļa</w:t>
            </w:r>
          </w:p>
        </w:tc>
        <w:tc>
          <w:tcPr>
            <w:tcW w:w="1113" w:type="dxa"/>
            <w:vAlign w:val="center"/>
          </w:tcPr>
          <w:p w14:paraId="025690A4" w14:textId="5B60E61F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Kalsnavas</w:t>
            </w:r>
          </w:p>
        </w:tc>
        <w:tc>
          <w:tcPr>
            <w:tcW w:w="1170" w:type="dxa"/>
            <w:vAlign w:val="center"/>
          </w:tcPr>
          <w:p w14:paraId="4DF78512" w14:textId="7D08D22E" w:rsidR="00A53A53" w:rsidRPr="00036176" w:rsidRDefault="006D74DD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8.01</w:t>
            </w:r>
          </w:p>
        </w:tc>
        <w:tc>
          <w:tcPr>
            <w:tcW w:w="1283" w:type="dxa"/>
          </w:tcPr>
          <w:p w14:paraId="2BB8E4CD" w14:textId="36407EC5" w:rsidR="00A53A53" w:rsidRDefault="006D74DD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9.48</w:t>
            </w:r>
          </w:p>
        </w:tc>
        <w:tc>
          <w:tcPr>
            <w:tcW w:w="1296" w:type="dxa"/>
          </w:tcPr>
          <w:p w14:paraId="6F2E4E1B" w14:textId="2C27E1A7" w:rsidR="00A53A53" w:rsidRPr="00036176" w:rsidRDefault="006D74DD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128.16</w:t>
            </w:r>
          </w:p>
        </w:tc>
        <w:tc>
          <w:tcPr>
            <w:tcW w:w="853" w:type="dxa"/>
            <w:vAlign w:val="center"/>
          </w:tcPr>
          <w:p w14:paraId="5E776681" w14:textId="2683EF20" w:rsidR="00A53A53" w:rsidRPr="00036176" w:rsidRDefault="00FC308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145.65</w:t>
            </w:r>
          </w:p>
        </w:tc>
      </w:tr>
      <w:tr w:rsidR="00A53A53" w:rsidRPr="00036176" w14:paraId="02B2791C" w14:textId="77777777" w:rsidTr="008831AD">
        <w:trPr>
          <w:jc w:val="center"/>
        </w:trPr>
        <w:tc>
          <w:tcPr>
            <w:tcW w:w="1203" w:type="dxa"/>
            <w:vAlign w:val="center"/>
          </w:tcPr>
          <w:p w14:paraId="2CAD698B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8. daļa</w:t>
            </w:r>
          </w:p>
        </w:tc>
        <w:tc>
          <w:tcPr>
            <w:tcW w:w="1113" w:type="dxa"/>
            <w:vAlign w:val="center"/>
          </w:tcPr>
          <w:p w14:paraId="13B6B3B8" w14:textId="764AB9CE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Mežoles</w:t>
            </w:r>
          </w:p>
        </w:tc>
        <w:tc>
          <w:tcPr>
            <w:tcW w:w="1170" w:type="dxa"/>
            <w:vAlign w:val="center"/>
          </w:tcPr>
          <w:p w14:paraId="6319527D" w14:textId="6912FA0A" w:rsidR="00A53A53" w:rsidRPr="00036176" w:rsidRDefault="009C2E49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11.11</w:t>
            </w:r>
          </w:p>
        </w:tc>
        <w:tc>
          <w:tcPr>
            <w:tcW w:w="1283" w:type="dxa"/>
          </w:tcPr>
          <w:p w14:paraId="5D7E6B89" w14:textId="69208D13" w:rsidR="00A53A53" w:rsidRDefault="00DA3B46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47.91</w:t>
            </w:r>
          </w:p>
        </w:tc>
        <w:tc>
          <w:tcPr>
            <w:tcW w:w="1296" w:type="dxa"/>
          </w:tcPr>
          <w:p w14:paraId="55F056B6" w14:textId="64937549" w:rsidR="00A53A53" w:rsidRPr="00036176" w:rsidRDefault="0076136D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55.91</w:t>
            </w:r>
          </w:p>
        </w:tc>
        <w:tc>
          <w:tcPr>
            <w:tcW w:w="853" w:type="dxa"/>
            <w:vAlign w:val="center"/>
          </w:tcPr>
          <w:p w14:paraId="003B6C32" w14:textId="7FA877E2" w:rsidR="00A53A53" w:rsidRPr="00036176" w:rsidRDefault="00FC308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114.93</w:t>
            </w:r>
          </w:p>
        </w:tc>
      </w:tr>
      <w:tr w:rsidR="00A53A53" w:rsidRPr="00036176" w14:paraId="6F3B2675" w14:textId="77777777" w:rsidTr="008831AD">
        <w:trPr>
          <w:jc w:val="center"/>
        </w:trPr>
        <w:tc>
          <w:tcPr>
            <w:tcW w:w="1203" w:type="dxa"/>
            <w:vAlign w:val="center"/>
          </w:tcPr>
          <w:p w14:paraId="13DCCA78" w14:textId="77777777" w:rsidR="00A53A53" w:rsidRPr="00036176" w:rsidRDefault="00A53A53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036176">
              <w:rPr>
                <w:rFonts w:ascii="Times New Roman" w:hAnsi="Times New Roman"/>
                <w:b/>
                <w:bCs/>
                <w:noProof/>
                <w:szCs w:val="24"/>
              </w:rPr>
              <w:t>9. daļa</w:t>
            </w:r>
          </w:p>
        </w:tc>
        <w:tc>
          <w:tcPr>
            <w:tcW w:w="1113" w:type="dxa"/>
            <w:vAlign w:val="center"/>
          </w:tcPr>
          <w:p w14:paraId="18500E4A" w14:textId="36421A71" w:rsidR="00A53A53" w:rsidRPr="00036176" w:rsidRDefault="00680E21" w:rsidP="008831AD">
            <w:pPr>
              <w:pStyle w:val="Parastais1"/>
              <w:tabs>
                <w:tab w:val="left" w:pos="1560"/>
              </w:tabs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Mežoles</w:t>
            </w:r>
          </w:p>
        </w:tc>
        <w:tc>
          <w:tcPr>
            <w:tcW w:w="1170" w:type="dxa"/>
            <w:vAlign w:val="center"/>
          </w:tcPr>
          <w:p w14:paraId="5240E305" w14:textId="3C61D17A" w:rsidR="00A53A53" w:rsidRPr="00036176" w:rsidRDefault="009C2E49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11.78</w:t>
            </w:r>
          </w:p>
        </w:tc>
        <w:tc>
          <w:tcPr>
            <w:tcW w:w="1283" w:type="dxa"/>
          </w:tcPr>
          <w:p w14:paraId="1E520681" w14:textId="7B39F9FD" w:rsidR="00A53A53" w:rsidRDefault="00DA3B46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20.04</w:t>
            </w:r>
          </w:p>
        </w:tc>
        <w:tc>
          <w:tcPr>
            <w:tcW w:w="1296" w:type="dxa"/>
          </w:tcPr>
          <w:p w14:paraId="4BD05030" w14:textId="49F063F0" w:rsidR="00A53A53" w:rsidRPr="00036176" w:rsidRDefault="00DB3A22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81.</w:t>
            </w:r>
            <w:r w:rsidR="0076136D">
              <w:rPr>
                <w:rFonts w:ascii="Times New Roman" w:hAnsi="Times New Roman"/>
                <w:noProof/>
                <w:szCs w:val="24"/>
              </w:rPr>
              <w:t>69</w:t>
            </w:r>
          </w:p>
        </w:tc>
        <w:tc>
          <w:tcPr>
            <w:tcW w:w="853" w:type="dxa"/>
            <w:vAlign w:val="center"/>
          </w:tcPr>
          <w:p w14:paraId="11A12CAA" w14:textId="3CBB57D5" w:rsidR="00A53A53" w:rsidRPr="00036176" w:rsidRDefault="00FC308C" w:rsidP="008831AD">
            <w:pPr>
              <w:pStyle w:val="Parastais1"/>
              <w:tabs>
                <w:tab w:val="left" w:pos="1560"/>
              </w:tabs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w:t>113.51</w:t>
            </w:r>
          </w:p>
        </w:tc>
      </w:tr>
    </w:tbl>
    <w:p w14:paraId="4B3F5941" w14:textId="77777777" w:rsidR="00A53A53" w:rsidRDefault="00A53A53" w:rsidP="00A53A53">
      <w:pPr>
        <w:pStyle w:val="Parastais1"/>
        <w:tabs>
          <w:tab w:val="left" w:pos="1560"/>
        </w:tabs>
        <w:ind w:left="644"/>
        <w:jc w:val="both"/>
        <w:rPr>
          <w:rFonts w:ascii="Times New Roman" w:hAnsi="Times New Roman"/>
          <w:noProof/>
          <w:szCs w:val="24"/>
        </w:rPr>
      </w:pPr>
    </w:p>
    <w:p w14:paraId="08F9FE39" w14:textId="77777777" w:rsidR="00FC308C" w:rsidRDefault="00FC308C" w:rsidP="00A53A53">
      <w:pPr>
        <w:pStyle w:val="Parastais1"/>
        <w:tabs>
          <w:tab w:val="left" w:pos="1560"/>
        </w:tabs>
        <w:ind w:left="644"/>
        <w:jc w:val="both"/>
        <w:rPr>
          <w:rFonts w:ascii="Times New Roman" w:hAnsi="Times New Roman"/>
          <w:noProof/>
          <w:szCs w:val="24"/>
        </w:rPr>
      </w:pPr>
    </w:p>
    <w:p w14:paraId="391B41BF" w14:textId="77777777" w:rsidR="00FC308C" w:rsidRDefault="00FC308C" w:rsidP="00A53A53">
      <w:pPr>
        <w:pStyle w:val="Parastais1"/>
        <w:tabs>
          <w:tab w:val="left" w:pos="1560"/>
        </w:tabs>
        <w:ind w:left="644"/>
        <w:jc w:val="both"/>
        <w:rPr>
          <w:rFonts w:ascii="Times New Roman" w:hAnsi="Times New Roman"/>
          <w:noProof/>
          <w:szCs w:val="24"/>
        </w:rPr>
      </w:pPr>
    </w:p>
    <w:p w14:paraId="584FEB1A" w14:textId="77777777" w:rsidR="00A53A53" w:rsidRPr="002F0EDD" w:rsidRDefault="00A53A53" w:rsidP="00A53A53">
      <w:pPr>
        <w:pStyle w:val="Parastais1"/>
        <w:numPr>
          <w:ilvl w:val="0"/>
          <w:numId w:val="8"/>
        </w:numPr>
        <w:jc w:val="both"/>
        <w:rPr>
          <w:rFonts w:asciiTheme="majorBidi" w:hAnsiTheme="majorBidi" w:cstheme="majorBidi"/>
          <w:noProof/>
          <w:szCs w:val="24"/>
          <w:lang w:val="lv-LV"/>
        </w:rPr>
      </w:pPr>
      <w:r w:rsidRPr="002F0EDD">
        <w:rPr>
          <w:rFonts w:asciiTheme="majorBidi" w:hAnsiTheme="majorBidi" w:cstheme="majorBidi"/>
          <w:noProof/>
          <w:szCs w:val="24"/>
          <w:lang w:val="lv-LV"/>
        </w:rPr>
        <w:lastRenderedPageBreak/>
        <w:t>Pakalpojuma izpildes termiņi:</w:t>
      </w:r>
    </w:p>
    <w:p w14:paraId="0CFB3225" w14:textId="77777777" w:rsidR="00A53A53" w:rsidRPr="0084052C" w:rsidRDefault="00A53A53" w:rsidP="00A53A53">
      <w:pPr>
        <w:pStyle w:val="Parastais1"/>
        <w:numPr>
          <w:ilvl w:val="1"/>
          <w:numId w:val="8"/>
        </w:numPr>
        <w:tabs>
          <w:tab w:val="left" w:pos="993"/>
        </w:tabs>
        <w:ind w:left="709" w:hanging="142"/>
        <w:jc w:val="both"/>
        <w:rPr>
          <w:rFonts w:asciiTheme="majorBidi" w:hAnsiTheme="majorBidi" w:cstheme="majorBidi"/>
          <w:noProof/>
          <w:szCs w:val="24"/>
          <w:lang w:val="lv-LV"/>
        </w:rPr>
      </w:pPr>
      <w:r w:rsidRPr="00F85A36">
        <w:rPr>
          <w:rFonts w:asciiTheme="majorBidi" w:hAnsiTheme="majorBidi" w:cstheme="majorBidi"/>
          <w:noProof/>
          <w:szCs w:val="24"/>
          <w:lang w:val="lv-LV"/>
        </w:rPr>
        <w:t>Pakalpojuma izpildi Pakalpojuma sniedzējs uzsāk ne vēlāk kā 10 dienu laikā pēc darba uzdevuma saņemšanas no Pasūtītāja;</w:t>
      </w:r>
    </w:p>
    <w:p w14:paraId="1BBF65EC" w14:textId="77777777" w:rsidR="00A53A53" w:rsidRPr="00F85A36" w:rsidRDefault="00A53A53" w:rsidP="00A53A53">
      <w:pPr>
        <w:pStyle w:val="Parastais1"/>
        <w:numPr>
          <w:ilvl w:val="1"/>
          <w:numId w:val="8"/>
        </w:numPr>
        <w:tabs>
          <w:tab w:val="left" w:pos="993"/>
        </w:tabs>
        <w:ind w:left="709" w:hanging="142"/>
        <w:jc w:val="both"/>
        <w:rPr>
          <w:rFonts w:asciiTheme="majorBidi" w:hAnsiTheme="majorBidi" w:cstheme="majorBidi"/>
          <w:noProof/>
          <w:szCs w:val="24"/>
          <w:lang w:val="lv-LV"/>
        </w:rPr>
      </w:pPr>
      <w:r w:rsidRPr="00F85A36">
        <w:rPr>
          <w:rFonts w:asciiTheme="majorBidi" w:hAnsiTheme="majorBidi" w:cstheme="majorBidi"/>
          <w:noProof/>
          <w:szCs w:val="24"/>
          <w:lang w:val="lv-LV"/>
        </w:rPr>
        <w:t>Pakalpojuma izpildes gala termiņš: 202</w:t>
      </w:r>
      <w:r>
        <w:rPr>
          <w:rFonts w:asciiTheme="majorBidi" w:hAnsiTheme="majorBidi" w:cstheme="majorBidi"/>
          <w:noProof/>
          <w:szCs w:val="24"/>
          <w:lang w:val="lv-LV"/>
        </w:rPr>
        <w:t>6</w:t>
      </w:r>
      <w:r w:rsidRPr="00F85A36">
        <w:rPr>
          <w:rFonts w:asciiTheme="majorBidi" w:hAnsiTheme="majorBidi" w:cstheme="majorBidi"/>
          <w:noProof/>
          <w:szCs w:val="24"/>
          <w:lang w:val="lv-LV"/>
        </w:rPr>
        <w:t>. gada 30. novembris.</w:t>
      </w:r>
    </w:p>
    <w:p w14:paraId="18B5D638" w14:textId="77777777" w:rsidR="00A53A53" w:rsidRDefault="00A53A53" w:rsidP="00A53A53">
      <w:pPr>
        <w:pStyle w:val="Stils3"/>
        <w:numPr>
          <w:ilvl w:val="0"/>
          <w:numId w:val="8"/>
        </w:numPr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Prasības Pakalpojuma izpildei:</w:t>
      </w:r>
    </w:p>
    <w:p w14:paraId="12E7E0C3" w14:textId="77777777" w:rsidR="00A53A53" w:rsidRPr="00036176" w:rsidRDefault="00A53A53" w:rsidP="00A53A53">
      <w:pPr>
        <w:pStyle w:val="Stils3"/>
        <w:numPr>
          <w:ilvl w:val="1"/>
          <w:numId w:val="8"/>
        </w:numPr>
        <w:tabs>
          <w:tab w:val="left" w:pos="993"/>
        </w:tabs>
        <w:ind w:left="709" w:hanging="142"/>
        <w:rPr>
          <w:noProof/>
          <w:sz w:val="24"/>
          <w:szCs w:val="24"/>
        </w:rPr>
      </w:pPr>
      <w:r>
        <w:rPr>
          <w:noProof/>
          <w:sz w:val="24"/>
          <w:szCs w:val="24"/>
        </w:rPr>
        <w:t>P</w:t>
      </w:r>
      <w:r w:rsidRPr="00036176">
        <w:rPr>
          <w:noProof/>
          <w:sz w:val="24"/>
          <w:szCs w:val="24"/>
        </w:rPr>
        <w:t>asūtītāja pārstāvis izsniedz</w:t>
      </w:r>
      <w:r>
        <w:rPr>
          <w:noProof/>
          <w:sz w:val="24"/>
          <w:szCs w:val="24"/>
        </w:rPr>
        <w:t xml:space="preserve"> </w:t>
      </w:r>
      <w:r w:rsidRPr="00036176">
        <w:rPr>
          <w:noProof/>
          <w:sz w:val="24"/>
          <w:szCs w:val="24"/>
        </w:rPr>
        <w:t>un Izpildītāj</w:t>
      </w:r>
      <w:r>
        <w:rPr>
          <w:noProof/>
          <w:sz w:val="24"/>
          <w:szCs w:val="24"/>
        </w:rPr>
        <w:t>a pārstāvis</w:t>
      </w:r>
      <w:r w:rsidRPr="00036176">
        <w:rPr>
          <w:noProof/>
          <w:sz w:val="24"/>
          <w:szCs w:val="24"/>
        </w:rPr>
        <w:t xml:space="preserve"> saņem repelentu</w:t>
      </w:r>
      <w:r>
        <w:rPr>
          <w:noProof/>
          <w:sz w:val="24"/>
          <w:szCs w:val="24"/>
        </w:rPr>
        <w:t>s</w:t>
      </w:r>
      <w:r w:rsidRPr="00036176">
        <w:rPr>
          <w:noProof/>
          <w:sz w:val="24"/>
          <w:szCs w:val="24"/>
        </w:rPr>
        <w:t xml:space="preserve"> „Trico”</w:t>
      </w:r>
      <w:r>
        <w:rPr>
          <w:noProof/>
          <w:sz w:val="24"/>
          <w:szCs w:val="24"/>
        </w:rPr>
        <w:t>, “Plantskydd Liquid”, “Cervacol Extra”</w:t>
      </w:r>
      <w:r w:rsidRPr="00036176">
        <w:rPr>
          <w:noProof/>
          <w:sz w:val="24"/>
          <w:szCs w:val="24"/>
        </w:rPr>
        <w:t xml:space="preserve"> šādās izsniegšanas vietās (adresēs):</w:t>
      </w:r>
    </w:p>
    <w:p w14:paraId="64A65814" w14:textId="77777777" w:rsidR="00A53A53" w:rsidRPr="00036176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 xml:space="preserve">Jelgavas mežu novadā (1., 2. iepirkuma daļa) – </w:t>
      </w:r>
      <w:r>
        <w:rPr>
          <w:noProof/>
          <w:sz w:val="24"/>
          <w:szCs w:val="24"/>
        </w:rPr>
        <w:t>Pulkveža Brieža iela 5,</w:t>
      </w:r>
      <w:r w:rsidRPr="00036176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Jelgava</w:t>
      </w:r>
      <w:r w:rsidRPr="00036176">
        <w:rPr>
          <w:noProof/>
          <w:sz w:val="24"/>
          <w:szCs w:val="24"/>
        </w:rPr>
        <w:t>;</w:t>
      </w:r>
    </w:p>
    <w:p w14:paraId="5C8DDCCB" w14:textId="77777777" w:rsidR="00A53A53" w:rsidRPr="00036176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 xml:space="preserve">Auces mežu novadā (3., 4. iepirkumu daļa) – </w:t>
      </w:r>
      <w:r>
        <w:rPr>
          <w:noProof/>
          <w:sz w:val="24"/>
          <w:szCs w:val="24"/>
        </w:rPr>
        <w:t>Kalna iela 11,</w:t>
      </w:r>
      <w:r w:rsidRPr="00036176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Auce</w:t>
      </w:r>
      <w:r w:rsidRPr="00036176">
        <w:rPr>
          <w:noProof/>
          <w:sz w:val="24"/>
          <w:szCs w:val="24"/>
        </w:rPr>
        <w:t>, Dobeles novads;</w:t>
      </w:r>
    </w:p>
    <w:p w14:paraId="495C364E" w14:textId="77777777" w:rsidR="00A53A53" w:rsidRPr="00036176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 xml:space="preserve">Šķēdes </w:t>
      </w:r>
      <w:r>
        <w:rPr>
          <w:noProof/>
          <w:sz w:val="24"/>
          <w:szCs w:val="24"/>
        </w:rPr>
        <w:t xml:space="preserve">un Rucavas </w:t>
      </w:r>
      <w:r w:rsidRPr="00036176">
        <w:rPr>
          <w:noProof/>
          <w:sz w:val="24"/>
          <w:szCs w:val="24"/>
        </w:rPr>
        <w:t>mežu novad</w:t>
      </w:r>
      <w:r>
        <w:rPr>
          <w:noProof/>
          <w:sz w:val="24"/>
          <w:szCs w:val="24"/>
        </w:rPr>
        <w:t>iem</w:t>
      </w:r>
      <w:r w:rsidRPr="00036176">
        <w:rPr>
          <w:noProof/>
          <w:sz w:val="24"/>
          <w:szCs w:val="24"/>
        </w:rPr>
        <w:t xml:space="preserve"> (5. iepirkuma daļa) – “Mednieki”, Laucienes pagasts, Talsu novads</w:t>
      </w:r>
      <w:r>
        <w:rPr>
          <w:noProof/>
          <w:sz w:val="24"/>
          <w:szCs w:val="24"/>
        </w:rPr>
        <w:t>;</w:t>
      </w:r>
    </w:p>
    <w:p w14:paraId="719C3104" w14:textId="77777777" w:rsidR="00A53A53" w:rsidRPr="00036176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Kalsnavas mežu novadā (6., 7. iepirkumu daļa) – „Audzes”, Jaunkalsnava, Kalsnavas pagasts, Madonas novads;</w:t>
      </w:r>
    </w:p>
    <w:p w14:paraId="101148C3" w14:textId="77777777" w:rsidR="00A53A53" w:rsidRPr="00036176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Mežoles mežu novadā (8., 9. iepirkumu daļa) – „Rauzas”, Launkalnes pagasts, Smiltenes novads;</w:t>
      </w:r>
    </w:p>
    <w:p w14:paraId="0221204F" w14:textId="77777777" w:rsidR="00A53A53" w:rsidRDefault="00A53A53" w:rsidP="00A53A53">
      <w:pPr>
        <w:pStyle w:val="Stils3"/>
        <w:numPr>
          <w:ilvl w:val="1"/>
          <w:numId w:val="8"/>
        </w:numPr>
        <w:tabs>
          <w:tab w:val="left" w:pos="1134"/>
        </w:tabs>
        <w:ind w:left="709" w:firstLine="0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prasības zinātnisko stādījumu aizsardzība</w:t>
      </w:r>
      <w:r>
        <w:rPr>
          <w:noProof/>
          <w:sz w:val="24"/>
          <w:szCs w:val="24"/>
        </w:rPr>
        <w:t xml:space="preserve">i izmantojot repelentus </w:t>
      </w:r>
      <w:r w:rsidRPr="00036176">
        <w:rPr>
          <w:noProof/>
          <w:sz w:val="24"/>
          <w:szCs w:val="24"/>
        </w:rPr>
        <w:t>„Trico”</w:t>
      </w:r>
      <w:r>
        <w:rPr>
          <w:noProof/>
          <w:sz w:val="24"/>
          <w:szCs w:val="24"/>
        </w:rPr>
        <w:t xml:space="preserve"> un “Plantskydd Liquid” </w:t>
      </w:r>
      <w:r w:rsidRPr="00036176">
        <w:rPr>
          <w:noProof/>
          <w:sz w:val="24"/>
          <w:szCs w:val="24"/>
        </w:rPr>
        <w:t>:</w:t>
      </w:r>
    </w:p>
    <w:p w14:paraId="4BE12468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aizsardzība jāveic visiem mākslīgi iestādītajiem kokiem, neatkarīgi no koka veselības stāvokļa, dabiski ieaugušās koku sugas nav jāaizsargā;</w:t>
      </w:r>
    </w:p>
    <w:p w14:paraId="173E7BFC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ja konkrētā mērķa koka augstums ir līdz 1 m, tad apstrādā galotn</w:t>
      </w:r>
      <w:r>
        <w:rPr>
          <w:rFonts w:ascii="Times New Roman" w:hAnsi="Times New Roman"/>
          <w:noProof/>
          <w:szCs w:val="24"/>
          <w:lang w:val="lv-LV"/>
        </w:rPr>
        <w:t>es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 dzinumu robežās no 15-25 cm</w:t>
      </w:r>
      <w:r>
        <w:rPr>
          <w:rFonts w:ascii="Times New Roman" w:hAnsi="Times New Roman"/>
          <w:noProof/>
          <w:szCs w:val="24"/>
          <w:lang w:val="lv-LV"/>
        </w:rPr>
        <w:t>, ja atskujojusies arī stumbra vidējā daļa, tad aizsrgā arī to</w:t>
      </w:r>
      <w:r w:rsidRPr="0024360D">
        <w:rPr>
          <w:rFonts w:ascii="Times New Roman" w:hAnsi="Times New Roman"/>
          <w:noProof/>
          <w:szCs w:val="24"/>
          <w:lang w:val="lv-LV"/>
        </w:rPr>
        <w:t>;</w:t>
      </w:r>
    </w:p>
    <w:p w14:paraId="532720A0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 xml:space="preserve">ja konkrētā mērķa koka augstums ir no 1 m – 1,8 m, tad jāaizsargā gan stumbra vidējā daļa (vismaz divi vidējie mieturi), gan galotne; </w:t>
      </w:r>
    </w:p>
    <w:p w14:paraId="1F1B8F2A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ja konkrētā mērķa koka augstums ir virs 1,8 m, tad apstrādājama tikai stumbra vidējā daļa (vismaz divi vidējie mieturi) un apstrādājamas 2/3 no koka apkārtmēra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7F500D74" w14:textId="77777777" w:rsidR="00A53A53" w:rsidRDefault="00A53A53" w:rsidP="00A53A53">
      <w:pPr>
        <w:pStyle w:val="Stils3"/>
        <w:numPr>
          <w:ilvl w:val="1"/>
          <w:numId w:val="8"/>
        </w:numPr>
        <w:tabs>
          <w:tab w:val="left" w:pos="1134"/>
        </w:tabs>
        <w:ind w:left="709" w:firstLine="0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prasības meža stādījumu aizsardzībai</w:t>
      </w:r>
      <w:r>
        <w:rPr>
          <w:noProof/>
          <w:sz w:val="24"/>
          <w:szCs w:val="24"/>
        </w:rPr>
        <w:t xml:space="preserve"> izmantojot repelentus </w:t>
      </w:r>
      <w:r w:rsidRPr="00036176">
        <w:rPr>
          <w:noProof/>
          <w:sz w:val="24"/>
          <w:szCs w:val="24"/>
        </w:rPr>
        <w:t>„Trico”</w:t>
      </w:r>
      <w:r>
        <w:rPr>
          <w:noProof/>
          <w:sz w:val="24"/>
          <w:szCs w:val="24"/>
        </w:rPr>
        <w:t xml:space="preserve"> un “Plantskydd Liquid” </w:t>
      </w:r>
      <w:r w:rsidRPr="00036176">
        <w:rPr>
          <w:noProof/>
          <w:sz w:val="24"/>
          <w:szCs w:val="24"/>
        </w:rPr>
        <w:t>:</w:t>
      </w:r>
    </w:p>
    <w:p w14:paraId="3D211B1E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stādījumā aizsargātajiem mērķa sugas kokiem jābūt vienmērīgi izvietotiem visā nogabala platībā, un apstrādātiem ar repelentu ne mazākā skaitā kā 1000 gabali uz viena hektāra;</w:t>
      </w:r>
    </w:p>
    <w:p w14:paraId="3A1A3107" w14:textId="77777777" w:rsidR="00A53A53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primāri jāaizsargā mākslīgi stādītie mērķa sugas koki, ja mākslīgi stādīto mērķa sugas koku skaits ir nepietiekošs, papildus jāaizsargā, dabiski ieaugušos mērķa sugas kokus;</w:t>
      </w:r>
    </w:p>
    <w:p w14:paraId="19D7BF4C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ja konkrētā mērķa koka augstums ir līdz 1 m, tad apstrādā galotn</w:t>
      </w:r>
      <w:r>
        <w:rPr>
          <w:rFonts w:ascii="Times New Roman" w:hAnsi="Times New Roman"/>
          <w:noProof/>
          <w:szCs w:val="24"/>
          <w:lang w:val="lv-LV"/>
        </w:rPr>
        <w:t>es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 dzinumu robežās no 15-25 cm</w:t>
      </w:r>
      <w:r>
        <w:rPr>
          <w:rFonts w:ascii="Times New Roman" w:hAnsi="Times New Roman"/>
          <w:noProof/>
          <w:szCs w:val="24"/>
          <w:lang w:val="lv-LV"/>
        </w:rPr>
        <w:t>, ja atskujojusies arī stumbra vidējā daļa, tad aizsrgā arī to</w:t>
      </w:r>
      <w:r w:rsidRPr="0024360D">
        <w:rPr>
          <w:rFonts w:ascii="Times New Roman" w:hAnsi="Times New Roman"/>
          <w:noProof/>
          <w:szCs w:val="24"/>
          <w:lang w:val="lv-LV"/>
        </w:rPr>
        <w:t>;</w:t>
      </w:r>
    </w:p>
    <w:p w14:paraId="04D293B7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 xml:space="preserve">ja konkrētā mērķa koka augstums ir no 1 m – 1,8 m, tad jāaizsargā gan stumbra vidējā daļa (vismaz divi vidējie mieturi), gan galotne; </w:t>
      </w:r>
    </w:p>
    <w:p w14:paraId="1D798370" w14:textId="77777777" w:rsidR="00A53A53" w:rsidRPr="002C5069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ja konkrētā mērķa koka augstums ir virs 1,8 m, tad apstrādājama tikai stumbra vidējā daļa (vismaz divi vidējie mieturi) un apstrādājamas 2/3 no koka apkārtmēra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59B41CC1" w14:textId="77777777" w:rsidR="00A53A53" w:rsidRPr="0024360D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audzē, kurā ir dažāda augstuma mērķa sugas koki jāaizsargā mazākajiem mērķa sugas kokiem centrālā dzinuma pumpurs, gan garākajiem mērķa sugas kokiem stumbrs;</w:t>
      </w:r>
    </w:p>
    <w:p w14:paraId="6DBFF360" w14:textId="77777777" w:rsidR="00A53A53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jāaizsargā veselie koki, bez redzamiem mehāniskiem bojājumiem vai slimībām. Ja veselo koku skaits nav pietiekošs, tad aizsargā pēc iespējas mazāk bojātus kokus.</w:t>
      </w:r>
    </w:p>
    <w:p w14:paraId="77E88CDA" w14:textId="77777777" w:rsidR="00A53A53" w:rsidRDefault="00A53A53" w:rsidP="00A53A53">
      <w:pPr>
        <w:pStyle w:val="Stils3"/>
        <w:numPr>
          <w:ilvl w:val="1"/>
          <w:numId w:val="8"/>
        </w:numPr>
        <w:tabs>
          <w:tab w:val="left" w:pos="1134"/>
        </w:tabs>
        <w:ind w:left="709" w:firstLine="0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prasības meža stādījumu aizsardzībai</w:t>
      </w:r>
      <w:r>
        <w:rPr>
          <w:noProof/>
          <w:sz w:val="24"/>
          <w:szCs w:val="24"/>
        </w:rPr>
        <w:t xml:space="preserve"> izmantojot repelentu </w:t>
      </w:r>
      <w:r w:rsidRPr="00036176">
        <w:rPr>
          <w:noProof/>
          <w:sz w:val="24"/>
          <w:szCs w:val="24"/>
        </w:rPr>
        <w:t>„</w:t>
      </w:r>
      <w:r>
        <w:rPr>
          <w:noProof/>
          <w:sz w:val="24"/>
          <w:szCs w:val="24"/>
        </w:rPr>
        <w:t>Cervacol Extra</w:t>
      </w:r>
      <w:r w:rsidRPr="00036176">
        <w:rPr>
          <w:noProof/>
          <w:sz w:val="24"/>
          <w:szCs w:val="24"/>
        </w:rPr>
        <w:t>”</w:t>
      </w:r>
      <w:r>
        <w:rPr>
          <w:noProof/>
          <w:sz w:val="24"/>
          <w:szCs w:val="24"/>
        </w:rPr>
        <w:t xml:space="preserve"> </w:t>
      </w:r>
      <w:r w:rsidRPr="00036176">
        <w:rPr>
          <w:noProof/>
          <w:sz w:val="24"/>
          <w:szCs w:val="24"/>
        </w:rPr>
        <w:t>:</w:t>
      </w:r>
    </w:p>
    <w:p w14:paraId="2F708573" w14:textId="77777777" w:rsidR="00A53A53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t>stādījumā aizsargā</w:t>
      </w:r>
      <w:r>
        <w:rPr>
          <w:rFonts w:ascii="Times New Roman" w:hAnsi="Times New Roman"/>
          <w:noProof/>
          <w:szCs w:val="24"/>
          <w:lang w:val="lv-LV"/>
        </w:rPr>
        <w:t>jami visi</w:t>
      </w:r>
      <w:r w:rsidRPr="0024360D">
        <w:rPr>
          <w:rFonts w:ascii="Times New Roman" w:hAnsi="Times New Roman"/>
          <w:noProof/>
          <w:szCs w:val="24"/>
          <w:lang w:val="lv-LV"/>
        </w:rPr>
        <w:t xml:space="preserve"> mērķa sugas koki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0ABC692B" w14:textId="77777777" w:rsidR="00A53A53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24360D">
        <w:rPr>
          <w:rFonts w:ascii="Times New Roman" w:hAnsi="Times New Roman"/>
          <w:noProof/>
          <w:szCs w:val="24"/>
          <w:lang w:val="lv-LV"/>
        </w:rPr>
        <w:lastRenderedPageBreak/>
        <w:t>primāri jāaizsargā mākslīgi stādītie mērķa sugas koki, ja mākslīgi stādīto mērķa sugas koku skaits ir nepietiekošs, papildus jāaizsargā, dabiski ieaugušos mērķa sugas kokus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791B48AC" w14:textId="77777777" w:rsidR="00A53A53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 w:rsidRPr="00081286">
        <w:rPr>
          <w:rFonts w:ascii="Times New Roman" w:hAnsi="Times New Roman"/>
          <w:noProof/>
          <w:szCs w:val="24"/>
          <w:lang w:val="lv-LV" w:bidi="lo-LA"/>
        </w:rPr>
        <w:t>apstrādi veic biezā kārtā apsmērējot</w:t>
      </w:r>
      <w:r>
        <w:rPr>
          <w:rFonts w:ascii="Times New Roman" w:hAnsi="Times New Roman"/>
          <w:noProof/>
          <w:szCs w:val="24"/>
          <w:lang w:val="lv-LV" w:bidi="lo-LA"/>
        </w:rPr>
        <w:t xml:space="preserve"> 5 - 10 cm no </w:t>
      </w:r>
      <w:r w:rsidRPr="00081286">
        <w:rPr>
          <w:rFonts w:ascii="Times New Roman" w:hAnsi="Times New Roman"/>
          <w:noProof/>
          <w:szCs w:val="24"/>
          <w:lang w:val="lv-LV" w:bidi="lo-LA"/>
        </w:rPr>
        <w:t>mērķa sugas koku galotnes</w:t>
      </w:r>
      <w:r>
        <w:rPr>
          <w:rFonts w:ascii="Times New Roman" w:hAnsi="Times New Roman"/>
          <w:noProof/>
          <w:szCs w:val="24"/>
          <w:lang w:val="lv-LV" w:bidi="lo-LA"/>
        </w:rPr>
        <w:t xml:space="preserve"> </w:t>
      </w:r>
      <w:r w:rsidRPr="00081286">
        <w:rPr>
          <w:rFonts w:ascii="Times New Roman" w:hAnsi="Times New Roman"/>
          <w:noProof/>
          <w:szCs w:val="24"/>
          <w:lang w:val="lv-LV" w:bidi="lo-LA"/>
        </w:rPr>
        <w:t>dzinum</w:t>
      </w:r>
      <w:r>
        <w:rPr>
          <w:rFonts w:ascii="Times New Roman" w:hAnsi="Times New Roman"/>
          <w:noProof/>
          <w:szCs w:val="24"/>
          <w:lang w:val="lv-LV" w:bidi="lo-LA"/>
        </w:rPr>
        <w:t>a</w:t>
      </w:r>
      <w:r w:rsidRPr="00081286">
        <w:rPr>
          <w:rFonts w:ascii="Times New Roman" w:hAnsi="Times New Roman"/>
          <w:noProof/>
          <w:szCs w:val="24"/>
          <w:lang w:val="lv-LV" w:bidi="lo-LA"/>
        </w:rPr>
        <w:t>;</w:t>
      </w:r>
    </w:p>
    <w:p w14:paraId="26BFD537" w14:textId="77777777" w:rsidR="00A53A53" w:rsidRDefault="00A53A53" w:rsidP="00A53A53">
      <w:pPr>
        <w:pStyle w:val="Parastais1"/>
        <w:numPr>
          <w:ilvl w:val="2"/>
          <w:numId w:val="8"/>
        </w:numPr>
        <w:tabs>
          <w:tab w:val="left" w:pos="1843"/>
        </w:tabs>
        <w:spacing w:line="293" w:lineRule="atLeast"/>
        <w:ind w:left="1418" w:hanging="284"/>
        <w:jc w:val="both"/>
        <w:rPr>
          <w:rFonts w:ascii="Times New Roman" w:hAnsi="Times New Roman"/>
          <w:noProof/>
          <w:szCs w:val="24"/>
          <w:lang w:val="lv-LV"/>
        </w:rPr>
      </w:pPr>
      <w:r>
        <w:rPr>
          <w:rFonts w:ascii="Times New Roman" w:hAnsi="Times New Roman"/>
          <w:noProof/>
          <w:szCs w:val="24"/>
          <w:lang w:val="lv-LV"/>
        </w:rPr>
        <w:t>repelentu</w:t>
      </w:r>
      <w:r w:rsidRPr="00943A89">
        <w:rPr>
          <w:rFonts w:ascii="Times New Roman" w:hAnsi="Times New Roman"/>
          <w:noProof/>
          <w:szCs w:val="24"/>
          <w:lang w:val="lv-LV"/>
        </w:rPr>
        <w:t xml:space="preserve"> </w:t>
      </w:r>
      <w:r w:rsidRPr="00081286">
        <w:rPr>
          <w:rFonts w:ascii="Times New Roman" w:hAnsi="Times New Roman"/>
          <w:noProof/>
          <w:szCs w:val="24"/>
          <w:lang w:val="lv-LV" w:bidi="lo-LA"/>
        </w:rPr>
        <w:t>mērķa sugas koku galotnes</w:t>
      </w:r>
      <w:r>
        <w:rPr>
          <w:rFonts w:ascii="Times New Roman" w:hAnsi="Times New Roman"/>
          <w:noProof/>
          <w:szCs w:val="24"/>
          <w:lang w:val="lv-LV" w:bidi="lo-LA"/>
        </w:rPr>
        <w:t xml:space="preserve"> </w:t>
      </w:r>
      <w:r w:rsidRPr="00081286">
        <w:rPr>
          <w:rFonts w:ascii="Times New Roman" w:hAnsi="Times New Roman"/>
          <w:noProof/>
          <w:szCs w:val="24"/>
          <w:lang w:val="lv-LV" w:bidi="lo-LA"/>
        </w:rPr>
        <w:t>dzinum</w:t>
      </w:r>
      <w:r>
        <w:rPr>
          <w:rFonts w:ascii="Times New Roman" w:hAnsi="Times New Roman"/>
          <w:noProof/>
          <w:szCs w:val="24"/>
          <w:lang w:val="lv-LV" w:bidi="lo-LA"/>
        </w:rPr>
        <w:t>am</w:t>
      </w:r>
      <w:r w:rsidRPr="00943A89">
        <w:rPr>
          <w:rFonts w:ascii="Times New Roman" w:hAnsi="Times New Roman"/>
          <w:noProof/>
          <w:szCs w:val="24"/>
          <w:lang w:val="lv-LV"/>
        </w:rPr>
        <w:t xml:space="preserve"> </w:t>
      </w:r>
      <w:r>
        <w:rPr>
          <w:rFonts w:ascii="Times New Roman" w:hAnsi="Times New Roman"/>
          <w:noProof/>
          <w:szCs w:val="24"/>
          <w:lang w:val="lv-LV"/>
        </w:rPr>
        <w:t xml:space="preserve">uzklāj </w:t>
      </w:r>
      <w:r w:rsidRPr="00943A89">
        <w:rPr>
          <w:rFonts w:ascii="Times New Roman" w:hAnsi="Times New Roman"/>
          <w:noProof/>
          <w:szCs w:val="24"/>
          <w:lang w:val="lv-LV"/>
        </w:rPr>
        <w:t>virzienā no lejas uz augšu</w:t>
      </w:r>
      <w:r>
        <w:rPr>
          <w:rFonts w:ascii="Times New Roman" w:hAnsi="Times New Roman"/>
          <w:noProof/>
          <w:szCs w:val="24"/>
          <w:lang w:val="lv-LV"/>
        </w:rPr>
        <w:t>;</w:t>
      </w:r>
    </w:p>
    <w:p w14:paraId="286353A8" w14:textId="77777777" w:rsidR="00A53A53" w:rsidRDefault="00A53A53" w:rsidP="00A53A53">
      <w:pPr>
        <w:pStyle w:val="Parastais1"/>
        <w:tabs>
          <w:tab w:val="left" w:pos="1843"/>
        </w:tabs>
        <w:spacing w:line="293" w:lineRule="atLeast"/>
        <w:ind w:left="1418"/>
        <w:jc w:val="both"/>
        <w:rPr>
          <w:rFonts w:ascii="Times New Roman" w:hAnsi="Times New Roman"/>
          <w:noProof/>
          <w:szCs w:val="24"/>
          <w:lang w:val="lv-LV"/>
        </w:rPr>
      </w:pPr>
    </w:p>
    <w:p w14:paraId="058D221C" w14:textId="77777777" w:rsidR="00A53A53" w:rsidRPr="0024360D" w:rsidRDefault="00A53A53" w:rsidP="00A53A53">
      <w:pPr>
        <w:pStyle w:val="Parastais1"/>
        <w:tabs>
          <w:tab w:val="left" w:pos="1843"/>
        </w:tabs>
        <w:spacing w:line="293" w:lineRule="atLeast"/>
        <w:ind w:left="1418"/>
        <w:jc w:val="both"/>
        <w:rPr>
          <w:rFonts w:ascii="Times New Roman" w:hAnsi="Times New Roman"/>
          <w:noProof/>
          <w:szCs w:val="24"/>
          <w:lang w:val="lv-LV"/>
        </w:rPr>
      </w:pPr>
    </w:p>
    <w:p w14:paraId="126249FE" w14:textId="77777777" w:rsidR="00A53A53" w:rsidRPr="003979FD" w:rsidRDefault="00A53A53" w:rsidP="00A53A53">
      <w:pPr>
        <w:pStyle w:val="Stils3"/>
        <w:numPr>
          <w:ilvl w:val="1"/>
          <w:numId w:val="8"/>
        </w:numPr>
        <w:tabs>
          <w:tab w:val="left" w:pos="993"/>
        </w:tabs>
        <w:ind w:left="709" w:hanging="142"/>
        <w:rPr>
          <w:noProof/>
          <w:sz w:val="24"/>
          <w:szCs w:val="24"/>
        </w:rPr>
      </w:pPr>
      <w:r w:rsidRPr="003979FD">
        <w:rPr>
          <w:noProof/>
          <w:sz w:val="24"/>
          <w:szCs w:val="24"/>
        </w:rPr>
        <w:t xml:space="preserve">Pakalpojuma </w:t>
      </w:r>
      <w:r>
        <w:rPr>
          <w:noProof/>
          <w:sz w:val="24"/>
          <w:szCs w:val="24"/>
        </w:rPr>
        <w:t xml:space="preserve">izpildes </w:t>
      </w:r>
      <w:r w:rsidRPr="003979FD">
        <w:rPr>
          <w:noProof/>
          <w:sz w:val="24"/>
          <w:szCs w:val="24"/>
        </w:rPr>
        <w:t>vispārīgās prasības</w:t>
      </w:r>
      <w:r>
        <w:rPr>
          <w:noProof/>
          <w:sz w:val="24"/>
          <w:szCs w:val="24"/>
        </w:rPr>
        <w:t xml:space="preserve"> strādājot ar repelentiem </w:t>
      </w:r>
      <w:r w:rsidRPr="00036176">
        <w:rPr>
          <w:noProof/>
          <w:sz w:val="24"/>
          <w:szCs w:val="24"/>
        </w:rPr>
        <w:t>„Trico”</w:t>
      </w:r>
      <w:r>
        <w:rPr>
          <w:noProof/>
          <w:sz w:val="24"/>
          <w:szCs w:val="24"/>
        </w:rPr>
        <w:t xml:space="preserve"> un “Plantskydd Liquid”</w:t>
      </w:r>
      <w:r w:rsidRPr="003979FD">
        <w:rPr>
          <w:noProof/>
          <w:sz w:val="24"/>
          <w:szCs w:val="24"/>
        </w:rPr>
        <w:t xml:space="preserve">: </w:t>
      </w:r>
    </w:p>
    <w:p w14:paraId="5FBD4321" w14:textId="77777777" w:rsidR="00A53A53" w:rsidRPr="00036176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strādājot ar repelentu jālieto individuālie aizsardzības līdzekļi;</w:t>
      </w:r>
    </w:p>
    <w:p w14:paraId="7AC5291E" w14:textId="77777777" w:rsidR="00A53A53" w:rsidRPr="00036176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repelentu uzklāj ar muguras vai komerciālo rokas miglotāju, lietojot atbilstošas sprauslas suspendētas emulsijas izsmidzināšanai. Repelenta preventīvā forma ir emulsija ūdenī gatava lietošanai, pirms repelenta šķidruma lietošanas, tas jāsakrata;</w:t>
      </w:r>
    </w:p>
    <w:p w14:paraId="78C765D2" w14:textId="77777777" w:rsidR="00A53A53" w:rsidRPr="00036176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repelentu jāuzklāj tikai uz sausiem kokiem pie temperatūras virs 0</w:t>
      </w:r>
      <w:r w:rsidRPr="00036176">
        <w:rPr>
          <w:noProof/>
          <w:sz w:val="24"/>
          <w:szCs w:val="24"/>
          <w:vertAlign w:val="superscript"/>
        </w:rPr>
        <w:t xml:space="preserve">0 </w:t>
      </w:r>
      <w:r w:rsidRPr="00036176">
        <w:rPr>
          <w:noProof/>
          <w:sz w:val="24"/>
          <w:szCs w:val="24"/>
        </w:rPr>
        <w:t>C un vismaz divas stundas pirms lietus;</w:t>
      </w:r>
    </w:p>
    <w:p w14:paraId="149A284C" w14:textId="77777777" w:rsidR="00A53A53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bookmarkStart w:id="1" w:name="_Hlk50038929"/>
      <w:r w:rsidRPr="00036176">
        <w:rPr>
          <w:noProof/>
          <w:sz w:val="24"/>
          <w:szCs w:val="24"/>
        </w:rPr>
        <w:t xml:space="preserve">taru un repelenta atlikumu </w:t>
      </w:r>
      <w:r>
        <w:rPr>
          <w:noProof/>
          <w:sz w:val="24"/>
          <w:szCs w:val="24"/>
        </w:rPr>
        <w:t>P</w:t>
      </w:r>
      <w:r w:rsidRPr="00036176">
        <w:rPr>
          <w:noProof/>
          <w:sz w:val="24"/>
          <w:szCs w:val="24"/>
        </w:rPr>
        <w:t xml:space="preserve">akalpojuma veicējs atgriež pasūtītājam tehniskās specifikācijas </w:t>
      </w:r>
      <w:r>
        <w:rPr>
          <w:noProof/>
          <w:sz w:val="24"/>
          <w:szCs w:val="24"/>
        </w:rPr>
        <w:t>3</w:t>
      </w:r>
      <w:r w:rsidRPr="00036176">
        <w:rPr>
          <w:noProof/>
          <w:sz w:val="24"/>
          <w:szCs w:val="24"/>
        </w:rPr>
        <w:t>.1. punktā norādītajās adresēs</w:t>
      </w:r>
      <w:bookmarkEnd w:id="1"/>
      <w:r w:rsidRPr="00036176">
        <w:rPr>
          <w:noProof/>
          <w:sz w:val="24"/>
          <w:szCs w:val="24"/>
        </w:rPr>
        <w:t>.</w:t>
      </w:r>
    </w:p>
    <w:p w14:paraId="79089A96" w14:textId="77777777" w:rsidR="00A53A53" w:rsidRDefault="00A53A53" w:rsidP="00A53A53">
      <w:pPr>
        <w:pStyle w:val="Stils3"/>
        <w:numPr>
          <w:ilvl w:val="0"/>
          <w:numId w:val="0"/>
        </w:numPr>
        <w:tabs>
          <w:tab w:val="left" w:pos="993"/>
        </w:tabs>
        <w:ind w:left="1134"/>
        <w:rPr>
          <w:noProof/>
          <w:sz w:val="24"/>
          <w:szCs w:val="24"/>
        </w:rPr>
      </w:pPr>
    </w:p>
    <w:p w14:paraId="5A1F686C" w14:textId="77777777" w:rsidR="00A53A53" w:rsidRDefault="00A53A53" w:rsidP="00A53A53">
      <w:pPr>
        <w:pStyle w:val="Stils3"/>
        <w:numPr>
          <w:ilvl w:val="1"/>
          <w:numId w:val="8"/>
        </w:numPr>
        <w:tabs>
          <w:tab w:val="left" w:pos="993"/>
        </w:tabs>
        <w:ind w:left="709" w:hanging="142"/>
        <w:rPr>
          <w:noProof/>
          <w:sz w:val="24"/>
          <w:szCs w:val="24"/>
        </w:rPr>
      </w:pPr>
      <w:r w:rsidRPr="00C023D5">
        <w:rPr>
          <w:noProof/>
          <w:sz w:val="24"/>
          <w:szCs w:val="24"/>
        </w:rPr>
        <w:t>Pakalpojuma izpildes vispārīgās prasības strādājot ar repelentu „Cervacol Extra”</w:t>
      </w:r>
      <w:r w:rsidRPr="003979FD">
        <w:rPr>
          <w:noProof/>
          <w:sz w:val="24"/>
          <w:szCs w:val="24"/>
        </w:rPr>
        <w:t xml:space="preserve">: </w:t>
      </w:r>
    </w:p>
    <w:p w14:paraId="01F5E1DD" w14:textId="77777777" w:rsidR="00A53A53" w:rsidRPr="006259C4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>strādājot ar repelentu jālieto individuālie aizsardzības līdzekļi;</w:t>
      </w:r>
    </w:p>
    <w:p w14:paraId="50E67A9B" w14:textId="77777777" w:rsidR="00A53A53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pirms repelenta iepakojuma atvēŗšanas, tā saturs </w:t>
      </w:r>
      <w:r w:rsidRPr="00124170">
        <w:rPr>
          <w:noProof/>
          <w:sz w:val="24"/>
          <w:szCs w:val="24"/>
        </w:rPr>
        <w:t>jāsamīca</w:t>
      </w:r>
      <w:r>
        <w:rPr>
          <w:noProof/>
          <w:sz w:val="24"/>
          <w:szCs w:val="24"/>
        </w:rPr>
        <w:t>;</w:t>
      </w:r>
    </w:p>
    <w:p w14:paraId="34FA634E" w14:textId="77777777" w:rsidR="00A53A53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n</w:t>
      </w:r>
      <w:r w:rsidRPr="0002625D">
        <w:rPr>
          <w:noProof/>
          <w:sz w:val="24"/>
          <w:szCs w:val="24"/>
        </w:rPr>
        <w:t>ogriezt iepakojuma stūri, ievietot saturu smērēšanai paredzētā traukā (spainī vai kādā citā tvertnē)</w:t>
      </w:r>
      <w:r>
        <w:rPr>
          <w:noProof/>
          <w:sz w:val="24"/>
          <w:szCs w:val="24"/>
        </w:rPr>
        <w:t>;</w:t>
      </w:r>
    </w:p>
    <w:p w14:paraId="04C06D66" w14:textId="77777777" w:rsidR="00A53A53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repelentu n</w:t>
      </w:r>
      <w:r w:rsidRPr="0002625D">
        <w:rPr>
          <w:noProof/>
          <w:sz w:val="24"/>
          <w:szCs w:val="24"/>
        </w:rPr>
        <w:t>edrīkst atšķaidīt ar ūdeni</w:t>
      </w:r>
      <w:r>
        <w:rPr>
          <w:noProof/>
          <w:sz w:val="24"/>
          <w:szCs w:val="24"/>
        </w:rPr>
        <w:t>;</w:t>
      </w:r>
    </w:p>
    <w:p w14:paraId="65318F29" w14:textId="77777777" w:rsidR="00A53A53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repelentu l</w:t>
      </w:r>
      <w:r w:rsidRPr="0002625D">
        <w:rPr>
          <w:noProof/>
          <w:sz w:val="24"/>
          <w:szCs w:val="24"/>
        </w:rPr>
        <w:t>ietot sausā laikā (rasas mitrums netraucē), kad gaisa temperatūra ir virs 0 grādiem</w:t>
      </w:r>
      <w:r>
        <w:rPr>
          <w:noProof/>
          <w:sz w:val="24"/>
          <w:szCs w:val="24"/>
        </w:rPr>
        <w:t>;</w:t>
      </w:r>
    </w:p>
    <w:p w14:paraId="394DFF12" w14:textId="77777777" w:rsidR="00A53A53" w:rsidRDefault="00A53A53" w:rsidP="00A53A53">
      <w:pPr>
        <w:pStyle w:val="Stils3"/>
        <w:numPr>
          <w:ilvl w:val="2"/>
          <w:numId w:val="8"/>
        </w:numPr>
        <w:tabs>
          <w:tab w:val="left" w:pos="1843"/>
        </w:tabs>
        <w:ind w:left="1418" w:hanging="284"/>
        <w:rPr>
          <w:noProof/>
          <w:sz w:val="24"/>
          <w:szCs w:val="24"/>
        </w:rPr>
      </w:pPr>
      <w:r w:rsidRPr="00036176">
        <w:rPr>
          <w:noProof/>
          <w:sz w:val="24"/>
          <w:szCs w:val="24"/>
        </w:rPr>
        <w:t xml:space="preserve">taru un repelenta atlikumu </w:t>
      </w:r>
      <w:r>
        <w:rPr>
          <w:noProof/>
          <w:sz w:val="24"/>
          <w:szCs w:val="24"/>
        </w:rPr>
        <w:t>P</w:t>
      </w:r>
      <w:r w:rsidRPr="00036176">
        <w:rPr>
          <w:noProof/>
          <w:sz w:val="24"/>
          <w:szCs w:val="24"/>
        </w:rPr>
        <w:t xml:space="preserve">akalpojuma veicējs atgriež pasūtītājam tehniskās specifikācijas </w:t>
      </w:r>
      <w:r>
        <w:rPr>
          <w:noProof/>
          <w:sz w:val="24"/>
          <w:szCs w:val="24"/>
        </w:rPr>
        <w:t>3</w:t>
      </w:r>
      <w:r w:rsidRPr="00036176">
        <w:rPr>
          <w:noProof/>
          <w:sz w:val="24"/>
          <w:szCs w:val="24"/>
        </w:rPr>
        <w:t>.1. punktā norādītajās adresēs.</w:t>
      </w:r>
    </w:p>
    <w:p w14:paraId="003F33F4" w14:textId="77777777" w:rsidR="00A53A53" w:rsidRDefault="00A53A53" w:rsidP="00A53A53">
      <w:pPr>
        <w:pStyle w:val="Stils3"/>
        <w:numPr>
          <w:ilvl w:val="0"/>
          <w:numId w:val="0"/>
        </w:numPr>
        <w:tabs>
          <w:tab w:val="left" w:pos="1843"/>
        </w:tabs>
        <w:ind w:left="1418"/>
        <w:rPr>
          <w:noProof/>
          <w:sz w:val="24"/>
          <w:szCs w:val="24"/>
        </w:rPr>
      </w:pPr>
    </w:p>
    <w:p w14:paraId="24F9AD83" w14:textId="77777777" w:rsidR="007B279E" w:rsidRPr="00527A3A" w:rsidRDefault="007B279E" w:rsidP="007B279E">
      <w:pPr>
        <w:pStyle w:val="Parastais"/>
        <w:numPr>
          <w:ilvl w:val="0"/>
          <w:numId w:val="9"/>
        </w:numPr>
        <w:jc w:val="both"/>
        <w:rPr>
          <w:rFonts w:ascii="Times New Roman" w:hAnsi="Times New Roman"/>
          <w:noProof/>
          <w:szCs w:val="24"/>
          <w:lang w:val="lv-LV"/>
        </w:rPr>
      </w:pPr>
      <w:r>
        <w:rPr>
          <w:rFonts w:ascii="Times New Roman" w:hAnsi="Times New Roman"/>
          <w:noProof/>
          <w:lang w:val="lv-LV"/>
        </w:rPr>
        <w:t>Pasūtītājs ikmēneša darba uzdevumu pakalpojuma sniedzējam nosūta elektroniski.</w:t>
      </w:r>
    </w:p>
    <w:p w14:paraId="19824286" w14:textId="77777777" w:rsidR="007B279E" w:rsidRPr="009C1D67" w:rsidRDefault="007B279E" w:rsidP="007B279E">
      <w:pPr>
        <w:pStyle w:val="Parastais"/>
        <w:ind w:left="426"/>
        <w:jc w:val="both"/>
        <w:rPr>
          <w:rFonts w:ascii="Times New Roman" w:hAnsi="Times New Roman"/>
          <w:noProof/>
          <w:szCs w:val="24"/>
          <w:lang w:val="lv-LV"/>
        </w:rPr>
      </w:pPr>
    </w:p>
    <w:p w14:paraId="353ED08B" w14:textId="77777777" w:rsidR="007B279E" w:rsidRPr="00527A3A" w:rsidRDefault="007B279E" w:rsidP="007B279E">
      <w:pPr>
        <w:pStyle w:val="Parastais"/>
        <w:numPr>
          <w:ilvl w:val="0"/>
          <w:numId w:val="9"/>
        </w:numPr>
        <w:jc w:val="both"/>
        <w:rPr>
          <w:rFonts w:ascii="Times New Roman" w:hAnsi="Times New Roman"/>
          <w:noProof/>
          <w:szCs w:val="24"/>
          <w:lang w:val="lv-LV"/>
        </w:rPr>
      </w:pPr>
      <w:r w:rsidRPr="00F208F5">
        <w:rPr>
          <w:rFonts w:ascii="Times New Roman" w:hAnsi="Times New Roman"/>
          <w:noProof/>
          <w:lang w:val="lv-LV"/>
        </w:rPr>
        <w:t>Pakalpojumu veic un nodod Pasūtītājam, ievērojot iepirkuma līguma prasības</w:t>
      </w:r>
      <w:r>
        <w:rPr>
          <w:rFonts w:ascii="Times New Roman" w:hAnsi="Times New Roman"/>
          <w:noProof/>
          <w:lang w:val="lv-LV"/>
        </w:rPr>
        <w:t>, kā arī darba uzdevuma piezīmju laukā norādīto papildus informāciju.</w:t>
      </w:r>
    </w:p>
    <w:p w14:paraId="1E08EC84" w14:textId="28102D74" w:rsidR="0084052C" w:rsidRDefault="0084052C" w:rsidP="00A53A53">
      <w:pPr>
        <w:pStyle w:val="Stils3"/>
        <w:numPr>
          <w:ilvl w:val="0"/>
          <w:numId w:val="0"/>
        </w:numPr>
        <w:ind w:left="644"/>
        <w:rPr>
          <w:noProof/>
          <w:sz w:val="24"/>
          <w:szCs w:val="24"/>
        </w:rPr>
      </w:pPr>
    </w:p>
    <w:sectPr w:rsidR="0084052C" w:rsidSect="00FC1E3F">
      <w:footerReference w:type="even" r:id="rId11"/>
      <w:footerReference w:type="default" r:id="rId12"/>
      <w:headerReference w:type="first" r:id="rId13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DA8FA" w14:textId="77777777" w:rsidR="00016C1A" w:rsidRDefault="00016C1A">
      <w:pPr>
        <w:pStyle w:val="Parastais1"/>
      </w:pPr>
      <w:r>
        <w:separator/>
      </w:r>
    </w:p>
  </w:endnote>
  <w:endnote w:type="continuationSeparator" w:id="0">
    <w:p w14:paraId="5C55730D" w14:textId="77777777" w:rsidR="00016C1A" w:rsidRDefault="00016C1A">
      <w:pPr>
        <w:pStyle w:val="Parastais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17A04" w14:textId="6AB09989" w:rsidR="007033D5" w:rsidRDefault="00012CA0" w:rsidP="007033D5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7033D5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FC3262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0FB2CA9E" w14:textId="77777777" w:rsidR="007033D5" w:rsidRDefault="007033D5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535767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2BBEA1BA" w14:textId="353B361B" w:rsidR="0027364A" w:rsidRPr="0027364A" w:rsidRDefault="0027364A">
        <w:pPr>
          <w:pStyle w:val="Kjene"/>
          <w:jc w:val="center"/>
          <w:rPr>
            <w:rFonts w:ascii="Times New Roman" w:hAnsi="Times New Roman"/>
          </w:rPr>
        </w:pPr>
        <w:r w:rsidRPr="0027364A">
          <w:rPr>
            <w:rFonts w:ascii="Times New Roman" w:hAnsi="Times New Roman"/>
          </w:rPr>
          <w:fldChar w:fldCharType="begin"/>
        </w:r>
        <w:r w:rsidRPr="0027364A">
          <w:rPr>
            <w:rFonts w:ascii="Times New Roman" w:hAnsi="Times New Roman"/>
          </w:rPr>
          <w:instrText>PAGE   \* MERGEFORMAT</w:instrText>
        </w:r>
        <w:r w:rsidRPr="0027364A">
          <w:rPr>
            <w:rFonts w:ascii="Times New Roman" w:hAnsi="Times New Roman"/>
          </w:rPr>
          <w:fldChar w:fldCharType="separate"/>
        </w:r>
        <w:r w:rsidRPr="0027364A">
          <w:rPr>
            <w:rFonts w:ascii="Times New Roman" w:hAnsi="Times New Roman"/>
            <w:lang w:val="lv-LV"/>
          </w:rPr>
          <w:t>2</w:t>
        </w:r>
        <w:r w:rsidRPr="0027364A">
          <w:rPr>
            <w:rFonts w:ascii="Times New Roman" w:hAnsi="Times New Roman"/>
          </w:rPr>
          <w:fldChar w:fldCharType="end"/>
        </w:r>
      </w:p>
    </w:sdtContent>
  </w:sdt>
  <w:p w14:paraId="77235CDE" w14:textId="77777777" w:rsidR="00B649B7" w:rsidRDefault="00B649B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9D912" w14:textId="77777777" w:rsidR="00016C1A" w:rsidRDefault="00016C1A">
      <w:pPr>
        <w:pStyle w:val="Parastais1"/>
      </w:pPr>
      <w:r>
        <w:separator/>
      </w:r>
    </w:p>
  </w:footnote>
  <w:footnote w:type="continuationSeparator" w:id="0">
    <w:p w14:paraId="48E4F65C" w14:textId="77777777" w:rsidR="00016C1A" w:rsidRDefault="00016C1A">
      <w:pPr>
        <w:pStyle w:val="Parastais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1BD" w14:textId="2F7EBF9A" w:rsidR="008B4104" w:rsidRPr="00D769BC" w:rsidRDefault="008B4104" w:rsidP="00106E52">
    <w:pPr>
      <w:pStyle w:val="Parastais1"/>
      <w:ind w:right="-285"/>
      <w:jc w:val="right"/>
      <w:rPr>
        <w:rFonts w:ascii="Times New Roman" w:hAnsi="Times New Roman"/>
        <w:sz w:val="20"/>
        <w:lang w:val="lv-LV"/>
      </w:rPr>
    </w:pPr>
    <w:r w:rsidRPr="00D769BC">
      <w:rPr>
        <w:rFonts w:ascii="Times New Roman" w:hAnsi="Times New Roman"/>
        <w:sz w:val="20"/>
        <w:lang w:val="lv-LV"/>
      </w:rPr>
      <w:t>1.</w:t>
    </w:r>
    <w:r w:rsidR="00EA0520">
      <w:rPr>
        <w:rFonts w:ascii="Times New Roman" w:hAnsi="Times New Roman"/>
        <w:sz w:val="20"/>
        <w:lang w:val="lv-LV"/>
      </w:rPr>
      <w:t xml:space="preserve"> </w:t>
    </w:r>
    <w:r w:rsidRPr="00D769BC">
      <w:rPr>
        <w:rFonts w:ascii="Times New Roman" w:hAnsi="Times New Roman"/>
        <w:sz w:val="20"/>
        <w:lang w:val="lv-LV"/>
      </w:rPr>
      <w:t>pielikums</w:t>
    </w:r>
  </w:p>
  <w:p w14:paraId="3655C03E" w14:textId="77777777" w:rsidR="008B4104" w:rsidRPr="00D769BC" w:rsidRDefault="008B4104" w:rsidP="00106E52">
    <w:pPr>
      <w:pStyle w:val="Parastais1"/>
      <w:ind w:right="-285"/>
      <w:jc w:val="right"/>
      <w:rPr>
        <w:rFonts w:ascii="Times New Roman" w:hAnsi="Times New Roman"/>
        <w:sz w:val="20"/>
        <w:lang w:val="lv-LV"/>
      </w:rPr>
    </w:pPr>
    <w:r w:rsidRPr="00D769BC">
      <w:rPr>
        <w:rFonts w:ascii="Times New Roman" w:hAnsi="Times New Roman"/>
        <w:sz w:val="20"/>
        <w:lang w:val="lv-LV"/>
      </w:rPr>
      <w:t xml:space="preserve">Meža pētīšanas stacijas </w:t>
    </w:r>
  </w:p>
  <w:p w14:paraId="12BCE989" w14:textId="63AE5D03" w:rsidR="008B4104" w:rsidRPr="00D769BC" w:rsidRDefault="00BC08F2" w:rsidP="00106E52">
    <w:pPr>
      <w:pStyle w:val="Parastais1"/>
      <w:ind w:right="-285"/>
      <w:jc w:val="right"/>
      <w:rPr>
        <w:rFonts w:ascii="Times New Roman" w:hAnsi="Times New Roman"/>
        <w:sz w:val="20"/>
        <w:lang w:val="lv-LV"/>
      </w:rPr>
    </w:pPr>
    <w:r>
      <w:rPr>
        <w:rFonts w:ascii="Times New Roman" w:hAnsi="Times New Roman"/>
        <w:sz w:val="20"/>
        <w:lang w:val="lv-LV"/>
      </w:rPr>
      <w:t>14</w:t>
    </w:r>
    <w:r w:rsidR="00632DD0">
      <w:rPr>
        <w:rFonts w:ascii="Times New Roman" w:hAnsi="Times New Roman"/>
        <w:sz w:val="20"/>
        <w:lang w:val="lv-LV"/>
      </w:rPr>
      <w:t>.0</w:t>
    </w:r>
    <w:r w:rsidR="00613D53">
      <w:rPr>
        <w:rFonts w:ascii="Times New Roman" w:hAnsi="Times New Roman"/>
        <w:sz w:val="20"/>
        <w:lang w:val="lv-LV"/>
      </w:rPr>
      <w:t>7</w:t>
    </w:r>
    <w:r w:rsidR="00632DD0">
      <w:rPr>
        <w:rFonts w:ascii="Times New Roman" w:hAnsi="Times New Roman"/>
        <w:sz w:val="20"/>
        <w:lang w:val="lv-LV"/>
      </w:rPr>
      <w:t>.20</w:t>
    </w:r>
    <w:r w:rsidR="00D77FBA">
      <w:rPr>
        <w:rFonts w:ascii="Times New Roman" w:hAnsi="Times New Roman"/>
        <w:sz w:val="20"/>
        <w:lang w:val="lv-LV"/>
      </w:rPr>
      <w:t>2</w:t>
    </w:r>
    <w:r w:rsidR="004F36A9">
      <w:rPr>
        <w:rFonts w:ascii="Times New Roman" w:hAnsi="Times New Roman"/>
        <w:sz w:val="20"/>
        <w:lang w:val="lv-LV"/>
      </w:rPr>
      <w:t>6</w:t>
    </w:r>
    <w:r w:rsidR="00632DD0">
      <w:rPr>
        <w:rFonts w:ascii="Times New Roman" w:hAnsi="Times New Roman"/>
        <w:sz w:val="20"/>
        <w:lang w:val="lv-LV"/>
      </w:rPr>
      <w:t>.</w:t>
    </w:r>
    <w:r w:rsidR="00CC31C6">
      <w:rPr>
        <w:rFonts w:ascii="Times New Roman" w:hAnsi="Times New Roman"/>
        <w:sz w:val="20"/>
        <w:lang w:val="lv-LV"/>
      </w:rPr>
      <w:t xml:space="preserve"> </w:t>
    </w:r>
    <w:r w:rsidR="008B4104" w:rsidRPr="00D769BC">
      <w:rPr>
        <w:rFonts w:ascii="Times New Roman" w:hAnsi="Times New Roman"/>
        <w:sz w:val="20"/>
        <w:lang w:val="lv-LV"/>
      </w:rPr>
      <w:t>Nolikumam</w:t>
    </w:r>
  </w:p>
  <w:p w14:paraId="7457EC88" w14:textId="667BD1E4" w:rsidR="008B4104" w:rsidRDefault="008B4104" w:rsidP="00106E52">
    <w:pPr>
      <w:pStyle w:val="Parastais1"/>
      <w:ind w:right="-285"/>
      <w:jc w:val="right"/>
      <w:rPr>
        <w:rFonts w:ascii="Times New Roman" w:hAnsi="Times New Roman"/>
        <w:sz w:val="20"/>
        <w:lang w:val="lv-LV"/>
      </w:rPr>
    </w:pPr>
    <w:r w:rsidRPr="00D769BC">
      <w:rPr>
        <w:rFonts w:ascii="Times New Roman" w:hAnsi="Times New Roman"/>
        <w:sz w:val="20"/>
        <w:lang w:val="lv-LV"/>
      </w:rPr>
      <w:t xml:space="preserve"> iepirkuma Nr. </w:t>
    </w:r>
    <w:r w:rsidR="00CC31C6">
      <w:rPr>
        <w:rFonts w:ascii="Times New Roman" w:hAnsi="Times New Roman"/>
        <w:sz w:val="20"/>
        <w:lang w:val="lv-LV"/>
      </w:rPr>
      <w:t>MPS</w:t>
    </w:r>
    <w:r w:rsidR="00B649B7">
      <w:rPr>
        <w:rFonts w:ascii="Times New Roman" w:hAnsi="Times New Roman"/>
        <w:sz w:val="20"/>
        <w:lang w:val="lv-LV"/>
      </w:rPr>
      <w:t xml:space="preserve"> </w:t>
    </w:r>
    <w:r w:rsidR="001F1E29">
      <w:rPr>
        <w:rFonts w:ascii="Times New Roman" w:hAnsi="Times New Roman"/>
        <w:sz w:val="20"/>
        <w:lang w:val="lv-LV"/>
      </w:rPr>
      <w:t>20</w:t>
    </w:r>
    <w:r w:rsidR="00D77FBA">
      <w:rPr>
        <w:rFonts w:ascii="Times New Roman" w:hAnsi="Times New Roman"/>
        <w:sz w:val="20"/>
        <w:lang w:val="lv-LV"/>
      </w:rPr>
      <w:t>2</w:t>
    </w:r>
    <w:r w:rsidR="00BC08F2">
      <w:rPr>
        <w:rFonts w:ascii="Times New Roman" w:hAnsi="Times New Roman"/>
        <w:sz w:val="20"/>
        <w:lang w:val="lv-LV"/>
      </w:rPr>
      <w:t>6</w:t>
    </w:r>
    <w:r w:rsidR="00381BA2">
      <w:rPr>
        <w:rFonts w:ascii="Times New Roman" w:hAnsi="Times New Roman"/>
        <w:sz w:val="20"/>
        <w:lang w:val="lv-LV"/>
      </w:rPr>
      <w:t>/</w:t>
    </w:r>
    <w:r w:rsidR="00BC08F2">
      <w:rPr>
        <w:rFonts w:ascii="Times New Roman" w:hAnsi="Times New Roman"/>
        <w:sz w:val="20"/>
        <w:lang w:val="lv-LV"/>
      </w:rPr>
      <w:t>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F701B"/>
    <w:multiLevelType w:val="multilevel"/>
    <w:tmpl w:val="EDCC3BE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3B46C6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70499F"/>
    <w:multiLevelType w:val="multilevel"/>
    <w:tmpl w:val="47BEA6F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333413F0"/>
    <w:multiLevelType w:val="multilevel"/>
    <w:tmpl w:val="4AD640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DC06213"/>
    <w:multiLevelType w:val="hybridMultilevel"/>
    <w:tmpl w:val="E0280CAA"/>
    <w:lvl w:ilvl="0" w:tplc="800817FE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72" w:hanging="360"/>
      </w:pPr>
    </w:lvl>
    <w:lvl w:ilvl="2" w:tplc="0426001B" w:tentative="1">
      <w:start w:val="1"/>
      <w:numFmt w:val="lowerRoman"/>
      <w:lvlText w:val="%3."/>
      <w:lvlJc w:val="right"/>
      <w:pPr>
        <w:ind w:left="2592" w:hanging="180"/>
      </w:pPr>
    </w:lvl>
    <w:lvl w:ilvl="3" w:tplc="0426000F" w:tentative="1">
      <w:start w:val="1"/>
      <w:numFmt w:val="decimal"/>
      <w:lvlText w:val="%4."/>
      <w:lvlJc w:val="left"/>
      <w:pPr>
        <w:ind w:left="3312" w:hanging="360"/>
      </w:pPr>
    </w:lvl>
    <w:lvl w:ilvl="4" w:tplc="04260019" w:tentative="1">
      <w:start w:val="1"/>
      <w:numFmt w:val="lowerLetter"/>
      <w:lvlText w:val="%5."/>
      <w:lvlJc w:val="left"/>
      <w:pPr>
        <w:ind w:left="4032" w:hanging="360"/>
      </w:pPr>
    </w:lvl>
    <w:lvl w:ilvl="5" w:tplc="0426001B" w:tentative="1">
      <w:start w:val="1"/>
      <w:numFmt w:val="lowerRoman"/>
      <w:lvlText w:val="%6."/>
      <w:lvlJc w:val="right"/>
      <w:pPr>
        <w:ind w:left="4752" w:hanging="180"/>
      </w:pPr>
    </w:lvl>
    <w:lvl w:ilvl="6" w:tplc="0426000F" w:tentative="1">
      <w:start w:val="1"/>
      <w:numFmt w:val="decimal"/>
      <w:lvlText w:val="%7."/>
      <w:lvlJc w:val="left"/>
      <w:pPr>
        <w:ind w:left="5472" w:hanging="360"/>
      </w:pPr>
    </w:lvl>
    <w:lvl w:ilvl="7" w:tplc="04260019" w:tentative="1">
      <w:start w:val="1"/>
      <w:numFmt w:val="lowerLetter"/>
      <w:lvlText w:val="%8."/>
      <w:lvlJc w:val="left"/>
      <w:pPr>
        <w:ind w:left="6192" w:hanging="360"/>
      </w:pPr>
    </w:lvl>
    <w:lvl w:ilvl="8" w:tplc="042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5" w15:restartNumberingAfterBreak="0">
    <w:nsid w:val="69250DE5"/>
    <w:multiLevelType w:val="multilevel"/>
    <w:tmpl w:val="EDCC3BE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C357462"/>
    <w:multiLevelType w:val="multilevel"/>
    <w:tmpl w:val="87100708"/>
    <w:lvl w:ilvl="0">
      <w:start w:val="1"/>
      <w:numFmt w:val="decimal"/>
      <w:pStyle w:val="Stils1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%1.%2."/>
      <w:lvlJc w:val="left"/>
      <w:pPr>
        <w:tabs>
          <w:tab w:val="num" w:pos="1174"/>
        </w:tabs>
        <w:ind w:left="1174" w:hanging="454"/>
      </w:pPr>
      <w:rPr>
        <w:rFonts w:hint="default"/>
      </w:rPr>
    </w:lvl>
    <w:lvl w:ilvl="2">
      <w:start w:val="1"/>
      <w:numFmt w:val="decimal"/>
      <w:pStyle w:val="Stils3"/>
      <w:lvlText w:val="%1.%2.%3."/>
      <w:lvlJc w:val="left"/>
      <w:pPr>
        <w:tabs>
          <w:tab w:val="num" w:pos="1647"/>
        </w:tabs>
        <w:ind w:left="1647" w:hanging="567"/>
      </w:pPr>
      <w:rPr>
        <w:rFonts w:hint="default"/>
        <w:sz w:val="20"/>
        <w:szCs w:val="20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537"/>
        </w:tabs>
        <w:ind w:left="2537" w:hanging="73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734446AE"/>
    <w:multiLevelType w:val="hybridMultilevel"/>
    <w:tmpl w:val="342022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E1020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90284275">
    <w:abstractNumId w:val="7"/>
  </w:num>
  <w:num w:numId="2" w16cid:durableId="399720564">
    <w:abstractNumId w:val="0"/>
  </w:num>
  <w:num w:numId="3" w16cid:durableId="1033654115">
    <w:abstractNumId w:val="4"/>
  </w:num>
  <w:num w:numId="4" w16cid:durableId="428937963">
    <w:abstractNumId w:val="1"/>
  </w:num>
  <w:num w:numId="5" w16cid:durableId="814374555">
    <w:abstractNumId w:val="5"/>
  </w:num>
  <w:num w:numId="6" w16cid:durableId="656110514">
    <w:abstractNumId w:val="8"/>
  </w:num>
  <w:num w:numId="7" w16cid:durableId="548490089">
    <w:abstractNumId w:val="6"/>
  </w:num>
  <w:num w:numId="8" w16cid:durableId="1154834158">
    <w:abstractNumId w:val="2"/>
  </w:num>
  <w:num w:numId="9" w16cid:durableId="699163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3D5"/>
    <w:rsid w:val="00012CA0"/>
    <w:rsid w:val="00013D45"/>
    <w:rsid w:val="00016C1A"/>
    <w:rsid w:val="00037C4A"/>
    <w:rsid w:val="00041391"/>
    <w:rsid w:val="0004607D"/>
    <w:rsid w:val="0005571C"/>
    <w:rsid w:val="000558FC"/>
    <w:rsid w:val="0006527B"/>
    <w:rsid w:val="0006676C"/>
    <w:rsid w:val="00077150"/>
    <w:rsid w:val="00084794"/>
    <w:rsid w:val="00090595"/>
    <w:rsid w:val="000B35E4"/>
    <w:rsid w:val="000B4C9C"/>
    <w:rsid w:val="000B63B8"/>
    <w:rsid w:val="000C6F73"/>
    <w:rsid w:val="000F034D"/>
    <w:rsid w:val="000F2F4F"/>
    <w:rsid w:val="000F5634"/>
    <w:rsid w:val="00101383"/>
    <w:rsid w:val="0010198F"/>
    <w:rsid w:val="001064CB"/>
    <w:rsid w:val="00106E52"/>
    <w:rsid w:val="00113CF1"/>
    <w:rsid w:val="00123FC0"/>
    <w:rsid w:val="00133A6C"/>
    <w:rsid w:val="00152C9E"/>
    <w:rsid w:val="00173149"/>
    <w:rsid w:val="00174EB2"/>
    <w:rsid w:val="00176080"/>
    <w:rsid w:val="00177D86"/>
    <w:rsid w:val="001838AE"/>
    <w:rsid w:val="001A35C0"/>
    <w:rsid w:val="001A5C52"/>
    <w:rsid w:val="001B0906"/>
    <w:rsid w:val="001C6260"/>
    <w:rsid w:val="001E738A"/>
    <w:rsid w:val="001F0F6C"/>
    <w:rsid w:val="001F161A"/>
    <w:rsid w:val="001F1E29"/>
    <w:rsid w:val="00206083"/>
    <w:rsid w:val="00211AEA"/>
    <w:rsid w:val="002248E9"/>
    <w:rsid w:val="00234A40"/>
    <w:rsid w:val="0024360D"/>
    <w:rsid w:val="0024697C"/>
    <w:rsid w:val="00266886"/>
    <w:rsid w:val="00267374"/>
    <w:rsid w:val="0027364A"/>
    <w:rsid w:val="00282A2F"/>
    <w:rsid w:val="00282A47"/>
    <w:rsid w:val="002A586D"/>
    <w:rsid w:val="002B3F07"/>
    <w:rsid w:val="002B48FD"/>
    <w:rsid w:val="002C5069"/>
    <w:rsid w:val="002C58DC"/>
    <w:rsid w:val="002D3B6C"/>
    <w:rsid w:val="002E1E93"/>
    <w:rsid w:val="002E5E37"/>
    <w:rsid w:val="002F0EDD"/>
    <w:rsid w:val="00302CA3"/>
    <w:rsid w:val="003041E3"/>
    <w:rsid w:val="00322A8A"/>
    <w:rsid w:val="00324D03"/>
    <w:rsid w:val="00327DD9"/>
    <w:rsid w:val="00337AA7"/>
    <w:rsid w:val="00380A4C"/>
    <w:rsid w:val="00381BA2"/>
    <w:rsid w:val="003B19C6"/>
    <w:rsid w:val="003B5370"/>
    <w:rsid w:val="003C115E"/>
    <w:rsid w:val="003D2466"/>
    <w:rsid w:val="003D6128"/>
    <w:rsid w:val="003E2C01"/>
    <w:rsid w:val="003E657F"/>
    <w:rsid w:val="00407E9F"/>
    <w:rsid w:val="004447A0"/>
    <w:rsid w:val="00445F2D"/>
    <w:rsid w:val="004649B2"/>
    <w:rsid w:val="00465CE9"/>
    <w:rsid w:val="004711F9"/>
    <w:rsid w:val="00471854"/>
    <w:rsid w:val="00484550"/>
    <w:rsid w:val="00487C18"/>
    <w:rsid w:val="004B4506"/>
    <w:rsid w:val="004D682F"/>
    <w:rsid w:val="004E0B6E"/>
    <w:rsid w:val="004E3674"/>
    <w:rsid w:val="004F36A9"/>
    <w:rsid w:val="00502D6F"/>
    <w:rsid w:val="00511FBF"/>
    <w:rsid w:val="00512F70"/>
    <w:rsid w:val="0051627F"/>
    <w:rsid w:val="005250C0"/>
    <w:rsid w:val="00526AA3"/>
    <w:rsid w:val="00543CA8"/>
    <w:rsid w:val="00553712"/>
    <w:rsid w:val="0056221D"/>
    <w:rsid w:val="005737C7"/>
    <w:rsid w:val="00575B56"/>
    <w:rsid w:val="00587F7E"/>
    <w:rsid w:val="005B1A1B"/>
    <w:rsid w:val="005C065C"/>
    <w:rsid w:val="005C32BE"/>
    <w:rsid w:val="005C52AC"/>
    <w:rsid w:val="005E449E"/>
    <w:rsid w:val="005F1BFF"/>
    <w:rsid w:val="00603456"/>
    <w:rsid w:val="00613D53"/>
    <w:rsid w:val="00615A3A"/>
    <w:rsid w:val="00620C07"/>
    <w:rsid w:val="00632DD0"/>
    <w:rsid w:val="00633C1F"/>
    <w:rsid w:val="0065015F"/>
    <w:rsid w:val="00655886"/>
    <w:rsid w:val="006640D1"/>
    <w:rsid w:val="006679DD"/>
    <w:rsid w:val="00670D5C"/>
    <w:rsid w:val="0068089F"/>
    <w:rsid w:val="00680E21"/>
    <w:rsid w:val="00681E67"/>
    <w:rsid w:val="0068378C"/>
    <w:rsid w:val="006865E5"/>
    <w:rsid w:val="00691E4D"/>
    <w:rsid w:val="006C1B46"/>
    <w:rsid w:val="006C39F7"/>
    <w:rsid w:val="006D74DD"/>
    <w:rsid w:val="006E0F58"/>
    <w:rsid w:val="006E3E87"/>
    <w:rsid w:val="006F0CE9"/>
    <w:rsid w:val="007033D5"/>
    <w:rsid w:val="00704D9D"/>
    <w:rsid w:val="00705021"/>
    <w:rsid w:val="007077E2"/>
    <w:rsid w:val="0070784A"/>
    <w:rsid w:val="00712DDD"/>
    <w:rsid w:val="0072402E"/>
    <w:rsid w:val="00724AF9"/>
    <w:rsid w:val="00737632"/>
    <w:rsid w:val="0076136D"/>
    <w:rsid w:val="00766D24"/>
    <w:rsid w:val="0079313D"/>
    <w:rsid w:val="00796A95"/>
    <w:rsid w:val="007B279E"/>
    <w:rsid w:val="007B53F5"/>
    <w:rsid w:val="007B7597"/>
    <w:rsid w:val="007E3C7D"/>
    <w:rsid w:val="007E6987"/>
    <w:rsid w:val="007F7BC5"/>
    <w:rsid w:val="00802546"/>
    <w:rsid w:val="008036C6"/>
    <w:rsid w:val="008079AF"/>
    <w:rsid w:val="00815872"/>
    <w:rsid w:val="00823375"/>
    <w:rsid w:val="00824B5F"/>
    <w:rsid w:val="00825095"/>
    <w:rsid w:val="00835582"/>
    <w:rsid w:val="0084052C"/>
    <w:rsid w:val="00873862"/>
    <w:rsid w:val="0089232D"/>
    <w:rsid w:val="00897977"/>
    <w:rsid w:val="008A27E7"/>
    <w:rsid w:val="008B0C7A"/>
    <w:rsid w:val="008B4104"/>
    <w:rsid w:val="0090048D"/>
    <w:rsid w:val="0093418C"/>
    <w:rsid w:val="009356F5"/>
    <w:rsid w:val="00935943"/>
    <w:rsid w:val="00954683"/>
    <w:rsid w:val="00964BA7"/>
    <w:rsid w:val="009734D1"/>
    <w:rsid w:val="00976C47"/>
    <w:rsid w:val="00977C11"/>
    <w:rsid w:val="00980D2F"/>
    <w:rsid w:val="00982C11"/>
    <w:rsid w:val="00983E9C"/>
    <w:rsid w:val="0098527C"/>
    <w:rsid w:val="009A1284"/>
    <w:rsid w:val="009C2E49"/>
    <w:rsid w:val="009C40E0"/>
    <w:rsid w:val="009C50C4"/>
    <w:rsid w:val="009C5BBE"/>
    <w:rsid w:val="009E0230"/>
    <w:rsid w:val="009E3486"/>
    <w:rsid w:val="009F1F60"/>
    <w:rsid w:val="00A12B67"/>
    <w:rsid w:val="00A308A2"/>
    <w:rsid w:val="00A3155F"/>
    <w:rsid w:val="00A31A6E"/>
    <w:rsid w:val="00A35226"/>
    <w:rsid w:val="00A44BA1"/>
    <w:rsid w:val="00A5182A"/>
    <w:rsid w:val="00A53A53"/>
    <w:rsid w:val="00A54C10"/>
    <w:rsid w:val="00A565BF"/>
    <w:rsid w:val="00A8078B"/>
    <w:rsid w:val="00A84365"/>
    <w:rsid w:val="00A84F40"/>
    <w:rsid w:val="00A877C4"/>
    <w:rsid w:val="00AA252A"/>
    <w:rsid w:val="00AC752A"/>
    <w:rsid w:val="00AD0A7A"/>
    <w:rsid w:val="00AD7268"/>
    <w:rsid w:val="00AF6E01"/>
    <w:rsid w:val="00AF79A9"/>
    <w:rsid w:val="00B00C99"/>
    <w:rsid w:val="00B25E23"/>
    <w:rsid w:val="00B31B2B"/>
    <w:rsid w:val="00B32648"/>
    <w:rsid w:val="00B4065A"/>
    <w:rsid w:val="00B42895"/>
    <w:rsid w:val="00B45874"/>
    <w:rsid w:val="00B553A3"/>
    <w:rsid w:val="00B649B7"/>
    <w:rsid w:val="00B67DC9"/>
    <w:rsid w:val="00B72E69"/>
    <w:rsid w:val="00B732FA"/>
    <w:rsid w:val="00B75BEB"/>
    <w:rsid w:val="00B77412"/>
    <w:rsid w:val="00BB3585"/>
    <w:rsid w:val="00BC08F2"/>
    <w:rsid w:val="00BD1CEE"/>
    <w:rsid w:val="00BF1520"/>
    <w:rsid w:val="00C044E3"/>
    <w:rsid w:val="00C110FC"/>
    <w:rsid w:val="00C20A2D"/>
    <w:rsid w:val="00C260D3"/>
    <w:rsid w:val="00C3789C"/>
    <w:rsid w:val="00C440E6"/>
    <w:rsid w:val="00C470DD"/>
    <w:rsid w:val="00C51126"/>
    <w:rsid w:val="00C81726"/>
    <w:rsid w:val="00CA65C0"/>
    <w:rsid w:val="00CA79DB"/>
    <w:rsid w:val="00CC1EF0"/>
    <w:rsid w:val="00CC31C6"/>
    <w:rsid w:val="00CC4EE8"/>
    <w:rsid w:val="00CD0F61"/>
    <w:rsid w:val="00CE1E21"/>
    <w:rsid w:val="00CE53DE"/>
    <w:rsid w:val="00CF355A"/>
    <w:rsid w:val="00D25322"/>
    <w:rsid w:val="00D34870"/>
    <w:rsid w:val="00D37396"/>
    <w:rsid w:val="00D74E7A"/>
    <w:rsid w:val="00D758CA"/>
    <w:rsid w:val="00D77FBA"/>
    <w:rsid w:val="00DA3B46"/>
    <w:rsid w:val="00DB164A"/>
    <w:rsid w:val="00DB3A22"/>
    <w:rsid w:val="00DB6FE4"/>
    <w:rsid w:val="00DD3BC6"/>
    <w:rsid w:val="00DD6D18"/>
    <w:rsid w:val="00DD7C18"/>
    <w:rsid w:val="00DF2082"/>
    <w:rsid w:val="00E04CD0"/>
    <w:rsid w:val="00E20DD0"/>
    <w:rsid w:val="00E27F79"/>
    <w:rsid w:val="00E3203E"/>
    <w:rsid w:val="00E40667"/>
    <w:rsid w:val="00E40867"/>
    <w:rsid w:val="00E42B28"/>
    <w:rsid w:val="00E42DED"/>
    <w:rsid w:val="00E52AF1"/>
    <w:rsid w:val="00E52C2D"/>
    <w:rsid w:val="00E67865"/>
    <w:rsid w:val="00E75929"/>
    <w:rsid w:val="00E81B11"/>
    <w:rsid w:val="00E91021"/>
    <w:rsid w:val="00E9205D"/>
    <w:rsid w:val="00E9455A"/>
    <w:rsid w:val="00EA0520"/>
    <w:rsid w:val="00EA0746"/>
    <w:rsid w:val="00EB40D9"/>
    <w:rsid w:val="00EB6EAB"/>
    <w:rsid w:val="00EC6F39"/>
    <w:rsid w:val="00ED0EF8"/>
    <w:rsid w:val="00F069BC"/>
    <w:rsid w:val="00F10258"/>
    <w:rsid w:val="00F33917"/>
    <w:rsid w:val="00F365FC"/>
    <w:rsid w:val="00F421D5"/>
    <w:rsid w:val="00F44086"/>
    <w:rsid w:val="00F46852"/>
    <w:rsid w:val="00F47DCD"/>
    <w:rsid w:val="00F52C7B"/>
    <w:rsid w:val="00F60078"/>
    <w:rsid w:val="00F60CE0"/>
    <w:rsid w:val="00F6299D"/>
    <w:rsid w:val="00F6642C"/>
    <w:rsid w:val="00F71FF3"/>
    <w:rsid w:val="00F85A36"/>
    <w:rsid w:val="00FA3DB9"/>
    <w:rsid w:val="00FA69F5"/>
    <w:rsid w:val="00FB499B"/>
    <w:rsid w:val="00FB6165"/>
    <w:rsid w:val="00FB7C9F"/>
    <w:rsid w:val="00FC1E3F"/>
    <w:rsid w:val="00FC308C"/>
    <w:rsid w:val="00FC3262"/>
    <w:rsid w:val="00FC3D77"/>
    <w:rsid w:val="00FD2C44"/>
    <w:rsid w:val="00FD33AE"/>
    <w:rsid w:val="00FE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EDABA0"/>
  <w15:docId w15:val="{5B02DDCD-C409-4C8C-9FE8-7C6A46A66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06083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stais1">
    <w:name w:val="Parastais1"/>
    <w:qFormat/>
    <w:rsid w:val="007033D5"/>
    <w:rPr>
      <w:rFonts w:ascii="RimTimes" w:eastAsia="Times New Roman" w:hAnsi="RimTimes"/>
      <w:sz w:val="24"/>
      <w:lang w:val="en-GB" w:eastAsia="en-US"/>
    </w:rPr>
  </w:style>
  <w:style w:type="paragraph" w:styleId="Kjene">
    <w:name w:val="footer"/>
    <w:basedOn w:val="Parastais1"/>
    <w:link w:val="KjeneRakstz"/>
    <w:uiPriority w:val="99"/>
    <w:rsid w:val="007033D5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033D5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Noklusjumarindkopasfonts"/>
    <w:rsid w:val="007033D5"/>
  </w:style>
  <w:style w:type="paragraph" w:styleId="Galvene">
    <w:name w:val="header"/>
    <w:basedOn w:val="Parastais1"/>
    <w:link w:val="GalveneRakstz"/>
    <w:uiPriority w:val="99"/>
    <w:unhideWhenUsed/>
    <w:rsid w:val="008B410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B4104"/>
    <w:rPr>
      <w:rFonts w:ascii="RimTimes" w:eastAsia="Times New Roman" w:hAnsi="RimTimes"/>
      <w:sz w:val="24"/>
      <w:lang w:val="en-GB" w:eastAsia="en-US"/>
    </w:rPr>
  </w:style>
  <w:style w:type="paragraph" w:styleId="Sarakstarindkopa">
    <w:name w:val="List Paragraph"/>
    <w:basedOn w:val="Parasts"/>
    <w:uiPriority w:val="34"/>
    <w:qFormat/>
    <w:rsid w:val="00670D5C"/>
    <w:pPr>
      <w:ind w:left="720"/>
      <w:contextualSpacing/>
    </w:pPr>
  </w:style>
  <w:style w:type="table" w:styleId="Reatabula">
    <w:name w:val="Table Grid"/>
    <w:basedOn w:val="Parastatabula"/>
    <w:uiPriority w:val="59"/>
    <w:rsid w:val="00B458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E20DD0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20DD0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980D2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980D2F"/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980D2F"/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80D2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980D2F"/>
    <w:rPr>
      <w:b/>
      <w:bCs/>
    </w:rPr>
  </w:style>
  <w:style w:type="paragraph" w:customStyle="1" w:styleId="Parastais">
    <w:name w:val="Parastais"/>
    <w:qFormat/>
    <w:rsid w:val="00FE6EC7"/>
    <w:rPr>
      <w:rFonts w:ascii="RimTimes" w:eastAsia="Times New Roman" w:hAnsi="RimTimes"/>
      <w:sz w:val="24"/>
      <w:lang w:val="en-GB" w:eastAsia="en-US"/>
    </w:rPr>
  </w:style>
  <w:style w:type="paragraph" w:customStyle="1" w:styleId="Stils1">
    <w:name w:val="Stils1"/>
    <w:basedOn w:val="Parasts"/>
    <w:rsid w:val="0024360D"/>
    <w:pPr>
      <w:numPr>
        <w:numId w:val="7"/>
      </w:numPr>
      <w:jc w:val="both"/>
    </w:pPr>
    <w:rPr>
      <w:rFonts w:ascii="Times New Roman" w:eastAsia="Times New Roman" w:hAnsi="Times New Roman"/>
      <w:b/>
      <w:i/>
      <w:color w:val="000000"/>
      <w:lang w:bidi="lo-LA"/>
    </w:rPr>
  </w:style>
  <w:style w:type="paragraph" w:customStyle="1" w:styleId="Stils2">
    <w:name w:val="Stils2"/>
    <w:basedOn w:val="Parasts"/>
    <w:rsid w:val="0024360D"/>
    <w:pPr>
      <w:numPr>
        <w:ilvl w:val="1"/>
        <w:numId w:val="7"/>
      </w:numPr>
      <w:jc w:val="both"/>
    </w:pPr>
    <w:rPr>
      <w:rFonts w:ascii="Times New Roman" w:eastAsia="Times New Roman" w:hAnsi="Times New Roman"/>
      <w:color w:val="000000"/>
      <w:lang w:bidi="lo-LA"/>
    </w:rPr>
  </w:style>
  <w:style w:type="paragraph" w:customStyle="1" w:styleId="Stils3">
    <w:name w:val="Stils3"/>
    <w:basedOn w:val="Parasts"/>
    <w:rsid w:val="0024360D"/>
    <w:pPr>
      <w:numPr>
        <w:ilvl w:val="2"/>
        <w:numId w:val="7"/>
      </w:numPr>
      <w:jc w:val="both"/>
    </w:pPr>
    <w:rPr>
      <w:rFonts w:ascii="Times New Roman" w:eastAsia="Times New Roman" w:hAnsi="Times New Roman"/>
      <w:lang w:bidi="lo-LA"/>
    </w:rPr>
  </w:style>
  <w:style w:type="paragraph" w:customStyle="1" w:styleId="Stils4">
    <w:name w:val="Stils4"/>
    <w:basedOn w:val="Parasts"/>
    <w:rsid w:val="0024360D"/>
    <w:pPr>
      <w:numPr>
        <w:ilvl w:val="3"/>
        <w:numId w:val="7"/>
      </w:numPr>
      <w:jc w:val="both"/>
    </w:pPr>
    <w:rPr>
      <w:rFonts w:ascii="Times New Roman" w:eastAsia="Times New Roman" w:hAnsi="Times New Roman"/>
      <w:lang w:bidi="lo-LA"/>
    </w:rPr>
  </w:style>
  <w:style w:type="paragraph" w:styleId="Prskatjums">
    <w:name w:val="Revision"/>
    <w:hidden/>
    <w:uiPriority w:val="99"/>
    <w:semiHidden/>
    <w:rsid w:val="000558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A40C107363DB941A4499BA674293D4A" ma:contentTypeVersion="8" ma:contentTypeDescription="Izveidot jaunu dokumentu." ma:contentTypeScope="" ma:versionID="43d098f73de7a548adec658d9eb67130">
  <xsd:schema xmlns:xsd="http://www.w3.org/2001/XMLSchema" xmlns:xs="http://www.w3.org/2001/XMLSchema" xmlns:p="http://schemas.microsoft.com/office/2006/metadata/properties" xmlns:ns3="360bc830-9177-47c2-9ccf-6f209c0dbe6d" targetNamespace="http://schemas.microsoft.com/office/2006/metadata/properties" ma:root="true" ma:fieldsID="507c34e8b75b5b0e90c664a803f68993" ns3:_="">
    <xsd:import namespace="360bc830-9177-47c2-9ccf-6f209c0dbe6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bc830-9177-47c2-9ccf-6f209c0db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B82E90-65B4-4AA0-ABA5-598FBFE562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6365F1-8415-418B-B4B5-403D80F217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D12831-2B45-4D2D-BBC4-235DDBB91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0bc830-9177-47c2-9ccf-6f209c0db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891380-38D3-419D-8438-61605B1FF6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3</Pages>
  <Words>4133</Words>
  <Characters>2356</Characters>
  <Application>Microsoft Office Word</Application>
  <DocSecurity>0</DocSecurity>
  <Lines>19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</dc:creator>
  <cp:keywords/>
  <cp:lastModifiedBy>Ivo Ozoliņš</cp:lastModifiedBy>
  <cp:revision>136</cp:revision>
  <cp:lastPrinted>2023-05-16T12:19:00Z</cp:lastPrinted>
  <dcterms:created xsi:type="dcterms:W3CDTF">2020-06-04T05:57:00Z</dcterms:created>
  <dcterms:modified xsi:type="dcterms:W3CDTF">2026-07-29T11:47:00Z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0x010100BA40C107363DB941A4499BA674293D4A</vt:lpwstr>
  </property>
</Properties>
</file>