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Būvprojekta izstrāde, būvdarbi un autoruzraudzība objektā “Rampas pārbūve ēkai (040) Lidotāju iela 1a, Daugavpilī”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2026/92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14.augusts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14.08.2026 plkst. 10:00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Maija Šlanka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Maija Šlanka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Būvprojekta izstrāde, būvdarbi un autoruzraudzība objektā “Rampas pārbūve ēkai (040) Lidotāju iela 1a, Daugavpilī”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2026/92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14.augusts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"DEFASS-D"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13.08.2026 plkst. 16:16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"STARS MET"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13.08.2026 plkst. 17:47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10:00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Maija Šlanka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nolikuma 9.punktu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"DEFASS-D"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13.08.2026 plkst. 16:16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97905.0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"STARS MET"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13.08.2026 plkst. 17:47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55175.5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14.08.2026; 10:01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