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865E8F" w14:textId="77777777" w:rsidR="006169DD" w:rsidRPr="006169DD" w:rsidRDefault="003C7DF4" w:rsidP="006169DD">
      <w:pPr>
        <w:ind w:left="5103"/>
        <w:rPr>
          <w:sz w:val="20"/>
          <w:szCs w:val="20"/>
          <w:lang w:eastAsia="zh-CN"/>
        </w:rPr>
      </w:pPr>
      <w:r>
        <w:rPr>
          <w:color w:val="000000"/>
          <w:sz w:val="20"/>
          <w:szCs w:val="20"/>
        </w:rPr>
        <w:t xml:space="preserve">Annex 3 to </w:t>
      </w:r>
      <w:proofErr w:type="spellStart"/>
      <w:r>
        <w:rPr>
          <w:color w:val="000000"/>
          <w:sz w:val="20"/>
          <w:szCs w:val="20"/>
        </w:rPr>
        <w:t>the</w:t>
      </w:r>
      <w:proofErr w:type="spellEnd"/>
      <w:r>
        <w:rPr>
          <w:color w:val="000000"/>
          <w:sz w:val="20"/>
          <w:szCs w:val="20"/>
        </w:rPr>
        <w:t xml:space="preserve"> </w:t>
      </w:r>
      <w:proofErr w:type="spellStart"/>
      <w:r>
        <w:rPr>
          <w:color w:val="000000"/>
          <w:sz w:val="20"/>
          <w:szCs w:val="20"/>
        </w:rPr>
        <w:t>Regulations</w:t>
      </w:r>
      <w:proofErr w:type="spellEnd"/>
      <w:r>
        <w:rPr>
          <w:color w:val="000000"/>
          <w:sz w:val="20"/>
          <w:szCs w:val="20"/>
        </w:rPr>
        <w:t xml:space="preserve"> </w:t>
      </w:r>
      <w:proofErr w:type="spellStart"/>
      <w:r>
        <w:rPr>
          <w:color w:val="000000"/>
          <w:sz w:val="20"/>
          <w:szCs w:val="20"/>
        </w:rPr>
        <w:t>of</w:t>
      </w:r>
      <w:proofErr w:type="spellEnd"/>
      <w:r>
        <w:rPr>
          <w:color w:val="000000"/>
          <w:sz w:val="20"/>
          <w:szCs w:val="20"/>
        </w:rPr>
        <w:t xml:space="preserve"> </w:t>
      </w:r>
      <w:proofErr w:type="spellStart"/>
      <w:r>
        <w:rPr>
          <w:color w:val="000000"/>
          <w:sz w:val="20"/>
          <w:szCs w:val="20"/>
        </w:rPr>
        <w:t>the</w:t>
      </w:r>
      <w:proofErr w:type="spellEnd"/>
      <w:r>
        <w:rPr>
          <w:color w:val="000000"/>
          <w:sz w:val="20"/>
          <w:szCs w:val="20"/>
        </w:rPr>
        <w:t xml:space="preserve"> </w:t>
      </w:r>
      <w:proofErr w:type="spellStart"/>
      <w:r>
        <w:rPr>
          <w:color w:val="000000"/>
          <w:sz w:val="20"/>
          <w:szCs w:val="20"/>
        </w:rPr>
        <w:t>Procurement</w:t>
      </w:r>
      <w:proofErr w:type="spellEnd"/>
    </w:p>
    <w:p w14:paraId="78E68610" w14:textId="77777777" w:rsidR="006169DD" w:rsidRPr="006169DD" w:rsidRDefault="006169DD" w:rsidP="006169DD">
      <w:pPr>
        <w:ind w:left="5103"/>
        <w:rPr>
          <w:sz w:val="20"/>
          <w:szCs w:val="20"/>
          <w:lang w:eastAsia="zh-CN"/>
        </w:rPr>
      </w:pPr>
      <w:r w:rsidRPr="006169DD">
        <w:rPr>
          <w:sz w:val="20"/>
          <w:szCs w:val="20"/>
          <w:lang w:eastAsia="zh-CN"/>
        </w:rPr>
        <w:t xml:space="preserve">“Pilot Training for Flights Using Night Vision </w:t>
      </w:r>
      <w:proofErr w:type="spellStart"/>
      <w:r w:rsidRPr="006169DD">
        <w:rPr>
          <w:sz w:val="20"/>
          <w:szCs w:val="20"/>
          <w:lang w:eastAsia="zh-CN"/>
        </w:rPr>
        <w:t>Devices</w:t>
      </w:r>
      <w:proofErr w:type="spellEnd"/>
      <w:r w:rsidRPr="006169DD">
        <w:rPr>
          <w:sz w:val="20"/>
          <w:szCs w:val="20"/>
          <w:lang w:eastAsia="zh-CN"/>
        </w:rPr>
        <w:t xml:space="preserve"> (NVG-</w:t>
      </w:r>
      <w:proofErr w:type="spellStart"/>
      <w:r w:rsidRPr="006169DD">
        <w:rPr>
          <w:sz w:val="20"/>
          <w:szCs w:val="20"/>
          <w:lang w:eastAsia="zh-CN"/>
        </w:rPr>
        <w:t>basic</w:t>
      </w:r>
      <w:proofErr w:type="spellEnd"/>
      <w:r w:rsidRPr="006169DD">
        <w:rPr>
          <w:sz w:val="20"/>
          <w:szCs w:val="20"/>
          <w:lang w:eastAsia="zh-CN"/>
        </w:rPr>
        <w:t xml:space="preserve">) </w:t>
      </w:r>
      <w:proofErr w:type="spellStart"/>
      <w:r w:rsidRPr="006169DD">
        <w:rPr>
          <w:sz w:val="20"/>
          <w:szCs w:val="20"/>
          <w:lang w:eastAsia="zh-CN"/>
        </w:rPr>
        <w:t>for</w:t>
      </w:r>
      <w:proofErr w:type="spellEnd"/>
      <w:r w:rsidRPr="006169DD">
        <w:rPr>
          <w:sz w:val="20"/>
          <w:szCs w:val="20"/>
          <w:lang w:eastAsia="zh-CN"/>
        </w:rPr>
        <w:t xml:space="preserve"> </w:t>
      </w:r>
      <w:proofErr w:type="spellStart"/>
      <w:r w:rsidRPr="006169DD">
        <w:rPr>
          <w:sz w:val="20"/>
          <w:szCs w:val="20"/>
          <w:lang w:eastAsia="zh-CN"/>
        </w:rPr>
        <w:t>up</w:t>
      </w:r>
      <w:proofErr w:type="spellEnd"/>
      <w:r w:rsidRPr="006169DD">
        <w:rPr>
          <w:sz w:val="20"/>
          <w:szCs w:val="20"/>
          <w:lang w:eastAsia="zh-CN"/>
        </w:rPr>
        <w:t xml:space="preserve"> to 4 </w:t>
      </w:r>
      <w:proofErr w:type="spellStart"/>
      <w:r w:rsidRPr="006169DD">
        <w:rPr>
          <w:sz w:val="20"/>
          <w:szCs w:val="20"/>
          <w:lang w:eastAsia="zh-CN"/>
        </w:rPr>
        <w:t>Years</w:t>
      </w:r>
      <w:proofErr w:type="spellEnd"/>
      <w:r w:rsidRPr="006169DD">
        <w:rPr>
          <w:sz w:val="20"/>
          <w:szCs w:val="20"/>
          <w:lang w:eastAsia="zh-CN"/>
        </w:rPr>
        <w:t>”</w:t>
      </w:r>
    </w:p>
    <w:p w14:paraId="314B7F43" w14:textId="0877A198" w:rsidR="0016783D" w:rsidRPr="00CA7211" w:rsidRDefault="00A77948" w:rsidP="00A77948">
      <w:pPr>
        <w:ind w:left="3600"/>
        <w:jc w:val="center"/>
        <w:rPr>
          <w:color w:val="000000"/>
          <w:sz w:val="20"/>
          <w:szCs w:val="20"/>
        </w:rPr>
      </w:pPr>
      <w:r>
        <w:rPr>
          <w:color w:val="000000"/>
          <w:sz w:val="20"/>
          <w:szCs w:val="20"/>
        </w:rPr>
        <w:t xml:space="preserve">                   </w:t>
      </w:r>
      <w:r w:rsidR="006169DD">
        <w:rPr>
          <w:color w:val="000000"/>
          <w:sz w:val="20"/>
          <w:szCs w:val="20"/>
        </w:rPr>
        <w:t>(</w:t>
      </w:r>
      <w:proofErr w:type="spellStart"/>
      <w:r w:rsidR="006169DD">
        <w:rPr>
          <w:color w:val="000000"/>
          <w:sz w:val="20"/>
          <w:szCs w:val="20"/>
        </w:rPr>
        <w:t>Procurement</w:t>
      </w:r>
      <w:proofErr w:type="spellEnd"/>
      <w:r w:rsidR="006169DD">
        <w:rPr>
          <w:color w:val="000000"/>
          <w:sz w:val="20"/>
          <w:szCs w:val="20"/>
        </w:rPr>
        <w:t xml:space="preserve"> ID No. VRS 2026/32-01-ASOP)</w:t>
      </w:r>
    </w:p>
    <w:p w14:paraId="385DF725" w14:textId="0BF90E50" w:rsidR="00065EAA" w:rsidRPr="00CA7211" w:rsidRDefault="00065EAA" w:rsidP="006169DD">
      <w:pPr>
        <w:jc w:val="center"/>
        <w:rPr>
          <w:color w:val="000000"/>
          <w:sz w:val="20"/>
          <w:szCs w:val="20"/>
        </w:rPr>
      </w:pPr>
    </w:p>
    <w:p w14:paraId="07DF1D10" w14:textId="77777777" w:rsidR="00E520DA" w:rsidRPr="00CA7211" w:rsidRDefault="00E520DA" w:rsidP="00065EAA">
      <w:pPr>
        <w:jc w:val="right"/>
      </w:pPr>
    </w:p>
    <w:p w14:paraId="156AA164" w14:textId="77777777" w:rsidR="00293818" w:rsidRPr="00CA7211" w:rsidRDefault="00293818" w:rsidP="00293818">
      <w:pPr>
        <w:jc w:val="center"/>
        <w:rPr>
          <w:b/>
        </w:rPr>
      </w:pPr>
      <w:r w:rsidRPr="00CA7211">
        <w:rPr>
          <w:b/>
        </w:rPr>
        <w:t>APPLICATION FOR PARTICIPATION IN THE PROCUREMENT</w:t>
      </w:r>
    </w:p>
    <w:p w14:paraId="36BE441C" w14:textId="77777777" w:rsidR="00293818" w:rsidRPr="00CA7211" w:rsidRDefault="00293818" w:rsidP="00293818">
      <w:pPr>
        <w:jc w:val="both"/>
      </w:pPr>
    </w:p>
    <w:p w14:paraId="3C47A44A" w14:textId="77777777" w:rsidR="00293818" w:rsidRPr="00CA7211" w:rsidRDefault="00293818" w:rsidP="00293818">
      <w:pPr>
        <w:jc w:val="center"/>
      </w:pPr>
      <w:r w:rsidRPr="00CA7211">
        <w:rPr>
          <w:i/>
        </w:rPr>
        <w:t>[Place of preparation of the document]</w:t>
      </w:r>
      <w:r w:rsidRPr="00CA7211">
        <w:rPr>
          <w:vertAlign w:val="superscript"/>
        </w:rPr>
        <w:footnoteReference w:id="1"/>
      </w:r>
    </w:p>
    <w:p w14:paraId="2376749D" w14:textId="77777777" w:rsidR="00293818" w:rsidRPr="00CA7211" w:rsidRDefault="00293818" w:rsidP="00293818">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5"/>
        <w:gridCol w:w="986"/>
      </w:tblGrid>
      <w:tr w:rsidR="00293818" w:rsidRPr="00CA7211" w14:paraId="6A91FF9E" w14:textId="77777777" w:rsidTr="00393824">
        <w:tc>
          <w:tcPr>
            <w:tcW w:w="8075" w:type="dxa"/>
          </w:tcPr>
          <w:p w14:paraId="12647AB0" w14:textId="77777777" w:rsidR="00293818" w:rsidRPr="00CA7211" w:rsidRDefault="00293818" w:rsidP="00393824">
            <w:pPr>
              <w:tabs>
                <w:tab w:val="center" w:pos="4677"/>
                <w:tab w:val="left" w:pos="7725"/>
              </w:tabs>
              <w:rPr>
                <w:i/>
                <w:lang w:eastAsia="zh-CN"/>
              </w:rPr>
            </w:pPr>
            <w:r w:rsidRPr="00CA7211">
              <w:rPr>
                <w:i/>
                <w:lang w:eastAsia="zh-CN"/>
              </w:rPr>
              <w:t>[Date of preparation of the document. Depending on the actual circumstances, state:</w:t>
            </w:r>
          </w:p>
        </w:tc>
        <w:tc>
          <w:tcPr>
            <w:tcW w:w="986" w:type="dxa"/>
          </w:tcPr>
          <w:p w14:paraId="33C368A3" w14:textId="77777777" w:rsidR="00293818" w:rsidRPr="00CA7211" w:rsidRDefault="00293818" w:rsidP="00393824">
            <w:pPr>
              <w:tabs>
                <w:tab w:val="center" w:pos="4677"/>
                <w:tab w:val="left" w:pos="7725"/>
              </w:tabs>
              <w:rPr>
                <w:lang w:eastAsia="zh-CN"/>
              </w:rPr>
            </w:pPr>
          </w:p>
        </w:tc>
      </w:tr>
    </w:tbl>
    <w:p w14:paraId="7E083865" w14:textId="77777777" w:rsidR="00293818" w:rsidRPr="00CA7211" w:rsidRDefault="00293818" w:rsidP="00293818"/>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5238"/>
      </w:tblGrid>
      <w:tr w:rsidR="00293818" w:rsidRPr="00CA7211" w14:paraId="48F6CCFC" w14:textId="77777777" w:rsidTr="00393824">
        <w:tc>
          <w:tcPr>
            <w:tcW w:w="3823" w:type="dxa"/>
          </w:tcPr>
          <w:p w14:paraId="1C687F64" w14:textId="77777777" w:rsidR="00293818" w:rsidRPr="00CA7211" w:rsidRDefault="00293818" w:rsidP="00393824">
            <w:pPr>
              <w:tabs>
                <w:tab w:val="center" w:pos="4677"/>
                <w:tab w:val="left" w:pos="7725"/>
              </w:tabs>
              <w:rPr>
                <w:i/>
                <w:lang w:eastAsia="zh-CN"/>
              </w:rPr>
            </w:pPr>
            <w:r w:rsidRPr="00CA7211">
              <w:rPr>
                <w:i/>
                <w:lang w:eastAsia="zh-CN"/>
              </w:rPr>
              <w:t>“The date of signing shall be the date of the last secure electronic signature affixed and its timestamp”</w:t>
            </w:r>
          </w:p>
        </w:tc>
        <w:tc>
          <w:tcPr>
            <w:tcW w:w="5238" w:type="dxa"/>
          </w:tcPr>
          <w:p w14:paraId="6FEBED2D" w14:textId="77777777" w:rsidR="00293818" w:rsidRPr="00CA7211" w:rsidRDefault="00293818" w:rsidP="00393824">
            <w:pPr>
              <w:tabs>
                <w:tab w:val="center" w:pos="4677"/>
                <w:tab w:val="left" w:pos="7725"/>
              </w:tabs>
              <w:rPr>
                <w:lang w:eastAsia="zh-CN"/>
              </w:rPr>
            </w:pPr>
          </w:p>
        </w:tc>
      </w:tr>
    </w:tbl>
    <w:p w14:paraId="3F22C048" w14:textId="77777777" w:rsidR="00293818" w:rsidRPr="00CA7211" w:rsidRDefault="00293818" w:rsidP="00293818">
      <w:pPr>
        <w:rPr>
          <w:i/>
        </w:rPr>
      </w:pPr>
    </w:p>
    <w:p w14:paraId="333750BD" w14:textId="77777777" w:rsidR="00293818" w:rsidRPr="00CA7211" w:rsidRDefault="00293818" w:rsidP="00293818">
      <w:pPr>
        <w:rPr>
          <w:i/>
        </w:rPr>
      </w:pPr>
      <w:r w:rsidRPr="00CA7211">
        <w:rPr>
          <w:i/>
        </w:rPr>
        <w:t>or</w:t>
      </w:r>
    </w:p>
    <w:p w14:paraId="6C21408B" w14:textId="77777777" w:rsidR="00293818" w:rsidRPr="00CA7211" w:rsidRDefault="00293818" w:rsidP="00293818">
      <w:pPr>
        <w:rPr>
          <w:i/>
        </w:rPr>
      </w:pPr>
    </w:p>
    <w:tbl>
      <w:tblPr>
        <w:tblStyle w:val="TableGrid"/>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7"/>
        <w:gridCol w:w="5463"/>
      </w:tblGrid>
      <w:tr w:rsidR="00293818" w:rsidRPr="00CA7211" w14:paraId="79B0550C" w14:textId="77777777" w:rsidTr="00393824">
        <w:trPr>
          <w:trHeight w:val="1216"/>
        </w:trPr>
        <w:tc>
          <w:tcPr>
            <w:tcW w:w="3987" w:type="dxa"/>
          </w:tcPr>
          <w:p w14:paraId="52B60530" w14:textId="77777777" w:rsidR="00293818" w:rsidRPr="00CA7211" w:rsidRDefault="00293818" w:rsidP="00393824">
            <w:pPr>
              <w:tabs>
                <w:tab w:val="center" w:pos="4677"/>
                <w:tab w:val="left" w:pos="7725"/>
              </w:tabs>
              <w:rPr>
                <w:i/>
                <w:lang w:eastAsia="zh-CN"/>
              </w:rPr>
            </w:pPr>
            <w:r w:rsidRPr="00CA7211">
              <w:rPr>
                <w:i/>
                <w:lang w:eastAsia="zh-CN"/>
              </w:rPr>
              <w:t>“The date of signing shall be the date of the electronic signature affixed using the signature tool integrated into the E-Tenders System and its timestamp”]</w:t>
            </w:r>
          </w:p>
        </w:tc>
        <w:tc>
          <w:tcPr>
            <w:tcW w:w="5463" w:type="dxa"/>
          </w:tcPr>
          <w:p w14:paraId="2BF1E379" w14:textId="77777777" w:rsidR="00293818" w:rsidRPr="00CA7211" w:rsidRDefault="00293818" w:rsidP="00393824">
            <w:pPr>
              <w:tabs>
                <w:tab w:val="center" w:pos="4677"/>
                <w:tab w:val="left" w:pos="7725"/>
              </w:tabs>
              <w:rPr>
                <w:lang w:eastAsia="zh-CN"/>
              </w:rPr>
            </w:pPr>
          </w:p>
        </w:tc>
      </w:tr>
    </w:tbl>
    <w:p w14:paraId="7CBBA11F" w14:textId="77777777" w:rsidR="00293818" w:rsidRPr="00CA7211" w:rsidRDefault="00293818" w:rsidP="00293818">
      <w:pPr>
        <w:rPr>
          <w:i/>
        </w:rPr>
      </w:pPr>
    </w:p>
    <w:p w14:paraId="45211487" w14:textId="569B3D10" w:rsidR="00293818" w:rsidRPr="007C4E21" w:rsidRDefault="00293818" w:rsidP="00A47F2C">
      <w:pPr>
        <w:ind w:firstLine="720"/>
        <w:jc w:val="both"/>
        <w:rPr>
          <w:lang w:val="en-GB"/>
        </w:rPr>
      </w:pPr>
      <w:r w:rsidRPr="00CA7211">
        <w:t xml:space="preserve">We </w:t>
      </w:r>
      <w:r w:rsidRPr="00CA7211">
        <w:rPr>
          <w:i/>
        </w:rPr>
        <w:t>[legal form, name, registration number, address and telephone number of the Tenderer (if the Tenderer is an association of suppliers, it shall be separately indicated that it is an association of suppliers, and the above details shall be provided for each supplier)]</w:t>
      </w:r>
      <w:r w:rsidRPr="00CA7211">
        <w:t xml:space="preserve"> (hereinafter – the Tenderer), by signing this application, submit our Tender (hereinafter – the Tender), consisting of this application and the documents annexed hereto, for the procurement “Pilot Training for Flights Using Night Vision Devices (NVG - basic) </w:t>
      </w:r>
      <w:r w:rsidRPr="007C4E21">
        <w:rPr>
          <w:lang w:val="en-GB"/>
        </w:rPr>
        <w:t>for up to 4 Years” (procurement identification number VRS 2026/32-01-ASOP) announced by the State Border Guard (hereinafter – the Procurement).</w:t>
      </w:r>
    </w:p>
    <w:p w14:paraId="211D5909" w14:textId="77777777" w:rsidR="00293818" w:rsidRPr="00CA7211" w:rsidRDefault="00293818" w:rsidP="00293818">
      <w:pPr>
        <w:jc w:val="both"/>
      </w:pPr>
    </w:p>
    <w:p w14:paraId="7DED6783" w14:textId="77777777" w:rsidR="00293818" w:rsidRPr="00CA7211" w:rsidRDefault="00293818" w:rsidP="00293818">
      <w:pPr>
        <w:jc w:val="both"/>
      </w:pPr>
      <w:r w:rsidRPr="00CA7211">
        <w:t>By signing this application, the Tenderer certifies that it has familiarised itself with the Procurement Regulations and agrees to all provisions of the Procurement Regulations.</w:t>
      </w:r>
    </w:p>
    <w:p w14:paraId="17A9041A" w14:textId="77777777" w:rsidR="00293818" w:rsidRPr="00CA7211" w:rsidRDefault="00293818" w:rsidP="00293818">
      <w:pPr>
        <w:jc w:val="both"/>
      </w:pPr>
    </w:p>
    <w:p w14:paraId="4A0F287F" w14:textId="77777777" w:rsidR="00293818" w:rsidRPr="00CA7211" w:rsidRDefault="00293818" w:rsidP="00293818">
      <w:pPr>
        <w:jc w:val="both"/>
      </w:pPr>
      <w:r w:rsidRPr="00CA7211">
        <w:t>By signing this application, the Tenderer certifies that all terminology used in the Tender corresponds to the terminology used in the Procurement Regulations.</w:t>
      </w:r>
    </w:p>
    <w:p w14:paraId="42915BD1" w14:textId="77777777" w:rsidR="00293818" w:rsidRPr="00CA7211" w:rsidRDefault="00293818" w:rsidP="00293818">
      <w:pPr>
        <w:jc w:val="both"/>
      </w:pPr>
    </w:p>
    <w:p w14:paraId="5D7C25EF" w14:textId="77777777" w:rsidR="00293818" w:rsidRPr="00CA7211" w:rsidRDefault="00293818" w:rsidP="00293818">
      <w:pPr>
        <w:jc w:val="both"/>
      </w:pPr>
      <w:r w:rsidRPr="00CA7211">
        <w:t>By signing this application, the Tenderer certifies that all information provided in the Tender is true.</w:t>
      </w:r>
    </w:p>
    <w:p w14:paraId="7EC826D3" w14:textId="77777777" w:rsidR="00293818" w:rsidRPr="00CA7211" w:rsidRDefault="00293818" w:rsidP="00293818">
      <w:pPr>
        <w:jc w:val="both"/>
      </w:pPr>
    </w:p>
    <w:p w14:paraId="5F866729" w14:textId="77777777" w:rsidR="00293818" w:rsidRDefault="00293818" w:rsidP="00293818">
      <w:pPr>
        <w:jc w:val="both"/>
      </w:pPr>
      <w:r w:rsidRPr="00CA7211">
        <w:t>By signing this application, the Tenderer certifies that, if the Tenderer has submitted an ESPD and the submitted ESPD was originally prepared for another procurement procedure, the information contained therein is correct and applicable to this Procurement.</w:t>
      </w:r>
    </w:p>
    <w:p w14:paraId="42306922" w14:textId="77777777" w:rsidR="0020442C" w:rsidRDefault="0020442C" w:rsidP="00293818">
      <w:pPr>
        <w:jc w:val="both"/>
      </w:pPr>
    </w:p>
    <w:p w14:paraId="563E2401" w14:textId="77777777" w:rsidR="0020442C" w:rsidRPr="00CA7211" w:rsidRDefault="0020442C" w:rsidP="00293818">
      <w:pPr>
        <w:jc w:val="both"/>
      </w:pPr>
      <w:r w:rsidRPr="00CA7211">
        <w:t>By signing this application, the Tenderer certifies</w:t>
      </w:r>
      <w:r>
        <w:t xml:space="preserve"> that goods or services originating in the Russian Federation or the Republic of Belarus will not be used under the framework agreements to be concluded.  </w:t>
      </w:r>
    </w:p>
    <w:p w14:paraId="28F80E5C" w14:textId="77777777" w:rsidR="00293818" w:rsidRPr="00CA7211" w:rsidRDefault="00293818" w:rsidP="00293818">
      <w:pPr>
        <w:jc w:val="both"/>
      </w:pPr>
    </w:p>
    <w:p w14:paraId="53BF31AB" w14:textId="77777777" w:rsidR="00187E38" w:rsidRDefault="00187E38" w:rsidP="00187E38">
      <w:pPr>
        <w:jc w:val="both"/>
      </w:pPr>
    </w:p>
    <w:p w14:paraId="68E154E5" w14:textId="77777777" w:rsidR="00187E38" w:rsidRPr="00C306F3" w:rsidRDefault="00187E38" w:rsidP="00187E38">
      <w:pPr>
        <w:jc w:val="both"/>
      </w:pPr>
      <w:r w:rsidRPr="00C306F3">
        <w:t xml:space="preserve">By signing this application, the Tenderer declares (mark the appropriate status with </w:t>
      </w:r>
      <w:sdt>
        <w:sdtPr>
          <w:id w:val="-1385553126"/>
          <w14:checkbox>
            <w14:checked w14:val="1"/>
            <w14:checkedState w14:val="2612" w14:font="MS Gothic"/>
            <w14:uncheckedState w14:val="2610" w14:font="MS Gothic"/>
          </w14:checkbox>
        </w:sdtPr>
        <w:sdtEndPr/>
        <w:sdtContent>
          <w:r w:rsidRPr="00C306F3">
            <w:rPr>
              <w:rFonts w:ascii="Segoe UI Symbol" w:eastAsia="MS Gothic" w:hAnsi="Segoe UI Symbol" w:cs="Segoe UI Symbol"/>
            </w:rPr>
            <w:t>☒</w:t>
          </w:r>
        </w:sdtContent>
      </w:sdt>
      <w:r w:rsidRPr="00C306F3">
        <w:t>) that the Tenderer has the following status:</w:t>
      </w:r>
    </w:p>
    <w:p w14:paraId="2782C4FC" w14:textId="77777777" w:rsidR="00187E38" w:rsidRPr="00C306F3" w:rsidRDefault="005709E4" w:rsidP="00187E38">
      <w:pPr>
        <w:jc w:val="both"/>
      </w:pPr>
      <w:sdt>
        <w:sdtPr>
          <w:id w:val="-185298372"/>
          <w14:checkbox>
            <w14:checked w14:val="0"/>
            <w14:checkedState w14:val="2612" w14:font="MS Gothic"/>
            <w14:uncheckedState w14:val="2610" w14:font="MS Gothic"/>
          </w14:checkbox>
        </w:sdtPr>
        <w:sdtEndPr/>
        <w:sdtContent>
          <w:r w:rsidR="00187E38" w:rsidRPr="00C306F3">
            <w:rPr>
              <w:rFonts w:ascii="MS Gothic" w:eastAsia="MS Gothic" w:hAnsi="MS Gothic" w:hint="eastAsia"/>
            </w:rPr>
            <w:t>☐</w:t>
          </w:r>
        </w:sdtContent>
      </w:sdt>
      <w:r w:rsidR="00187E38" w:rsidRPr="00C306F3">
        <w:t xml:space="preserve"> qualifies as a microenterprise;</w:t>
      </w:r>
    </w:p>
    <w:p w14:paraId="5ECBD1AF" w14:textId="77777777" w:rsidR="00187E38" w:rsidRPr="00C306F3" w:rsidRDefault="005709E4" w:rsidP="00187E38">
      <w:pPr>
        <w:jc w:val="both"/>
      </w:pPr>
      <w:sdt>
        <w:sdtPr>
          <w:id w:val="-1862121015"/>
          <w14:checkbox>
            <w14:checked w14:val="0"/>
            <w14:checkedState w14:val="2612" w14:font="MS Gothic"/>
            <w14:uncheckedState w14:val="2610" w14:font="MS Gothic"/>
          </w14:checkbox>
        </w:sdtPr>
        <w:sdtEndPr/>
        <w:sdtContent>
          <w:r w:rsidR="00187E38" w:rsidRPr="00C306F3">
            <w:rPr>
              <w:rFonts w:ascii="MS Gothic" w:eastAsia="MS Gothic" w:hAnsi="MS Gothic" w:hint="eastAsia"/>
            </w:rPr>
            <w:t>☐</w:t>
          </w:r>
        </w:sdtContent>
      </w:sdt>
      <w:r w:rsidR="00187E38" w:rsidRPr="00C306F3">
        <w:t xml:space="preserve"> qualifies as a small enterprise;</w:t>
      </w:r>
    </w:p>
    <w:p w14:paraId="4C38141E" w14:textId="77777777" w:rsidR="00187E38" w:rsidRPr="00C306F3" w:rsidRDefault="005709E4" w:rsidP="00187E38">
      <w:pPr>
        <w:jc w:val="both"/>
      </w:pPr>
      <w:sdt>
        <w:sdtPr>
          <w:id w:val="108170783"/>
          <w14:checkbox>
            <w14:checked w14:val="0"/>
            <w14:checkedState w14:val="2612" w14:font="MS Gothic"/>
            <w14:uncheckedState w14:val="2610" w14:font="MS Gothic"/>
          </w14:checkbox>
        </w:sdtPr>
        <w:sdtEndPr/>
        <w:sdtContent>
          <w:r w:rsidR="00187E38" w:rsidRPr="00C306F3">
            <w:rPr>
              <w:rFonts w:ascii="MS Gothic" w:eastAsia="MS Gothic" w:hAnsi="MS Gothic" w:hint="eastAsia"/>
            </w:rPr>
            <w:t>☐</w:t>
          </w:r>
        </w:sdtContent>
      </w:sdt>
      <w:r w:rsidR="00187E38" w:rsidRPr="00C306F3">
        <w:t xml:space="preserve"> qualifies as a medium-sized enterprise;</w:t>
      </w:r>
    </w:p>
    <w:p w14:paraId="1E68B22B" w14:textId="77777777" w:rsidR="00187E38" w:rsidRPr="00C306F3" w:rsidRDefault="005709E4" w:rsidP="00187E38">
      <w:pPr>
        <w:jc w:val="both"/>
      </w:pPr>
      <w:sdt>
        <w:sdtPr>
          <w:id w:val="861406944"/>
          <w14:checkbox>
            <w14:checked w14:val="0"/>
            <w14:checkedState w14:val="2612" w14:font="MS Gothic"/>
            <w14:uncheckedState w14:val="2610" w14:font="MS Gothic"/>
          </w14:checkbox>
        </w:sdtPr>
        <w:sdtEndPr/>
        <w:sdtContent>
          <w:r w:rsidR="00187E38" w:rsidRPr="00C306F3">
            <w:rPr>
              <w:rFonts w:ascii="MS Gothic" w:eastAsia="MS Gothic" w:hAnsi="MS Gothic" w:hint="eastAsia"/>
            </w:rPr>
            <w:t>☐</w:t>
          </w:r>
        </w:sdtContent>
      </w:sdt>
      <w:r w:rsidR="00187E38">
        <w:t xml:space="preserve"> qualifies as a large enterprise.</w:t>
      </w:r>
      <w:r w:rsidR="00187E38" w:rsidRPr="00C306F3">
        <w:rPr>
          <w:vertAlign w:val="superscript"/>
        </w:rPr>
        <w:footnoteReference w:id="2"/>
      </w:r>
    </w:p>
    <w:p w14:paraId="3187EB59" w14:textId="77777777" w:rsidR="00293818" w:rsidRPr="00CA7211" w:rsidRDefault="00293818" w:rsidP="00293818">
      <w:pPr>
        <w:autoSpaceDE w:val="0"/>
        <w:adjustRightInd w:val="0"/>
        <w:jc w:val="both"/>
        <w:rPr>
          <w:i/>
        </w:rPr>
      </w:pPr>
    </w:p>
    <w:p w14:paraId="465C72FF" w14:textId="77777777" w:rsidR="00293818" w:rsidRPr="00CA7211" w:rsidRDefault="00293818" w:rsidP="00293818">
      <w:pPr>
        <w:autoSpaceDE w:val="0"/>
        <w:adjustRightInd w:val="0"/>
        <w:jc w:val="both"/>
        <w:rPr>
          <w:i/>
          <w:color w:val="000000" w:themeColor="text1"/>
        </w:rPr>
      </w:pPr>
      <w:r w:rsidRPr="00CA7211">
        <w:rPr>
          <w:i/>
        </w:rPr>
        <w:t>[If the Tender is submitted by an association of persons, the application shall identify the person representing the association of persons in the Procurement.]</w:t>
      </w:r>
    </w:p>
    <w:p w14:paraId="63B48D48" w14:textId="77777777" w:rsidR="00293818" w:rsidRPr="00CA7211" w:rsidRDefault="00293818" w:rsidP="00293818">
      <w:pPr>
        <w:jc w:val="both"/>
      </w:pPr>
    </w:p>
    <w:p w14:paraId="2EC392E1" w14:textId="77777777" w:rsidR="00293818" w:rsidRPr="00CA7211" w:rsidRDefault="00293818" w:rsidP="00293818">
      <w:pPr>
        <w:jc w:val="both"/>
      </w:pPr>
      <w:bookmarkStart w:id="0" w:name="_GoBack"/>
      <w:bookmarkEnd w:id="0"/>
      <w:r w:rsidRPr="00CA7211">
        <w:t>Annexes:</w:t>
      </w:r>
    </w:p>
    <w:p w14:paraId="1FE68BEB" w14:textId="77777777" w:rsidR="00293818" w:rsidRPr="00CA7211" w:rsidRDefault="00293818" w:rsidP="00293818">
      <w:pPr>
        <w:jc w:val="both"/>
        <w:rPr>
          <w:i/>
        </w:rPr>
      </w:pPr>
      <w:r w:rsidRPr="00CA7211">
        <w:rPr>
          <w:i/>
        </w:rPr>
        <w:t>[specify each Tender document annexed to the application and the number of pages of each document]</w:t>
      </w:r>
    </w:p>
    <w:p w14:paraId="6A928977" w14:textId="77777777" w:rsidR="00293818" w:rsidRPr="00CA7211" w:rsidRDefault="00293818" w:rsidP="00293818">
      <w:pPr>
        <w:jc w:val="both"/>
      </w:pPr>
    </w:p>
    <w:p w14:paraId="12B084EE" w14:textId="77777777" w:rsidR="00293818" w:rsidRPr="00CA7211" w:rsidRDefault="00293818" w:rsidP="00293818">
      <w:pPr>
        <w:jc w:val="both"/>
      </w:pPr>
    </w:p>
    <w:p w14:paraId="18E86B1E" w14:textId="77777777" w:rsidR="00293818" w:rsidRPr="00CA7211" w:rsidRDefault="00293818" w:rsidP="00293818">
      <w:pPr>
        <w:jc w:val="both"/>
      </w:pPr>
      <w:r w:rsidRPr="00CA7211">
        <w:rPr>
          <w:i/>
        </w:rPr>
        <w:t>[Position or status of the signatory of the document]</w:t>
      </w:r>
      <w:r w:rsidRPr="00CA7211">
        <w:rPr>
          <w:i/>
        </w:rPr>
        <w:tab/>
        <w:t xml:space="preserve">        [Given name and surname of the signatory of the document]</w:t>
      </w:r>
      <w:r w:rsidRPr="00CA7211">
        <w:rPr>
          <w:vertAlign w:val="superscript"/>
        </w:rPr>
        <w:footnoteReference w:id="3"/>
      </w:r>
    </w:p>
    <w:p w14:paraId="27620A68" w14:textId="77777777" w:rsidR="00293818" w:rsidRPr="00CA7211" w:rsidRDefault="00293818" w:rsidP="00293818">
      <w:pPr>
        <w:jc w:val="both"/>
        <w:rPr>
          <w:sz w:val="16"/>
          <w:szCs w:val="16"/>
        </w:rPr>
      </w:pPr>
    </w:p>
    <w:p w14:paraId="77360D92" w14:textId="77777777" w:rsidR="00293818" w:rsidRPr="007144F7" w:rsidRDefault="00293818" w:rsidP="00293818">
      <w:pPr>
        <w:jc w:val="center"/>
        <w:rPr>
          <w:i/>
        </w:rPr>
      </w:pPr>
      <w:r w:rsidRPr="00CA7211">
        <w:t xml:space="preserve">THE DOCUMENT HAS BEEN SIGNED WITH </w:t>
      </w:r>
      <w:r w:rsidRPr="00CA7211">
        <w:rPr>
          <w:i/>
        </w:rPr>
        <w:t>[depending on the actual circumstances, state: “A SECURE ELECTRONIC SIGNATURE” or “THE SIGNATURE TOOL INTEGRATED INTO THE E-TENDERS SYSTEM”]</w:t>
      </w:r>
    </w:p>
    <w:p w14:paraId="6FB3996A" w14:textId="77777777" w:rsidR="00293818" w:rsidRPr="00993247" w:rsidRDefault="00293818" w:rsidP="00293818">
      <w:pPr>
        <w:jc w:val="both"/>
      </w:pPr>
    </w:p>
    <w:p w14:paraId="58116F9E" w14:textId="77777777" w:rsidR="006C642F" w:rsidRPr="00993247" w:rsidRDefault="006C642F" w:rsidP="00293818">
      <w:pPr>
        <w:jc w:val="both"/>
      </w:pPr>
    </w:p>
    <w:sectPr w:rsidR="006C642F" w:rsidRPr="00993247" w:rsidSect="001E4A75">
      <w:headerReference w:type="even" r:id="rId6"/>
      <w:headerReference w:type="default" r:id="rId7"/>
      <w:footerReference w:type="even" r:id="rId8"/>
      <w:footerReference w:type="default" r:id="rId9"/>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2B78F0" w14:textId="77777777" w:rsidR="005709E4" w:rsidRDefault="005709E4" w:rsidP="00E520DA">
      <w:r>
        <w:separator/>
      </w:r>
    </w:p>
  </w:endnote>
  <w:endnote w:type="continuationSeparator" w:id="0">
    <w:p w14:paraId="158B608F" w14:textId="77777777" w:rsidR="005709E4" w:rsidRDefault="005709E4" w:rsidP="00E52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A85286" w14:textId="77777777" w:rsidR="00E520DA" w:rsidRDefault="00E520DA" w:rsidP="005F438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072BAEB" w14:textId="77777777" w:rsidR="00E520DA" w:rsidRDefault="00E520DA" w:rsidP="005F43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9DACE" w14:textId="77777777" w:rsidR="00E520DA" w:rsidRDefault="00E520DA" w:rsidP="005F438A">
    <w:pPr>
      <w:pStyle w:val="Footer"/>
      <w:framePr w:wrap="around" w:vAnchor="text" w:hAnchor="margin" w:xAlign="right" w:y="1"/>
      <w:rPr>
        <w:rStyle w:val="PageNumber"/>
      </w:rPr>
    </w:pPr>
  </w:p>
  <w:p w14:paraId="53BBC4C3" w14:textId="77777777" w:rsidR="00E520DA" w:rsidRDefault="00E520DA" w:rsidP="005F438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A8D203" w14:textId="77777777" w:rsidR="005709E4" w:rsidRDefault="005709E4" w:rsidP="00E520DA">
      <w:r>
        <w:separator/>
      </w:r>
    </w:p>
  </w:footnote>
  <w:footnote w:type="continuationSeparator" w:id="0">
    <w:p w14:paraId="10D311EF" w14:textId="77777777" w:rsidR="005709E4" w:rsidRDefault="005709E4" w:rsidP="00E520DA">
      <w:r>
        <w:continuationSeparator/>
      </w:r>
    </w:p>
  </w:footnote>
  <w:footnote w:id="1">
    <w:p w14:paraId="4BF07261" w14:textId="77777777" w:rsidR="00293818" w:rsidRDefault="00293818" w:rsidP="00293818">
      <w:pPr>
        <w:pStyle w:val="FootnoteText"/>
      </w:pPr>
      <w:r>
        <w:rPr>
          <w:rStyle w:val="FootnoteReference"/>
        </w:rPr>
        <w:footnoteRef/>
      </w:r>
      <w:r>
        <w:t xml:space="preserve"> Here and hereinafter, the relevant information shall be entered in place of the square brackets and the explanatory text highlighted in italics.</w:t>
      </w:r>
    </w:p>
  </w:footnote>
  <w:footnote w:id="2">
    <w:p w14:paraId="6260D039" w14:textId="77777777" w:rsidR="00187E38" w:rsidRPr="00CF511B" w:rsidRDefault="00187E38" w:rsidP="00187E38">
      <w:pPr>
        <w:pStyle w:val="FootnoteText"/>
        <w:jc w:val="both"/>
      </w:pPr>
      <w:r>
        <w:rPr>
          <w:rStyle w:val="FootnoteReference"/>
          <w:rFonts w:eastAsia="SimSun"/>
        </w:rPr>
        <w:footnoteRef/>
      </w:r>
      <w:r w:rsidRPr="00CF511B">
        <w:t xml:space="preserve"> In accordance with Commission Recommendation of 6 May 2003 concerning the definition of micro, small and medium-sized enterprises (OJ L 124, 20.5.2003), </w:t>
      </w:r>
      <w:proofErr w:type="spellStart"/>
      <w:r w:rsidRPr="006748A2">
        <w:rPr>
          <w:b/>
        </w:rPr>
        <w:t>microenterprise</w:t>
      </w:r>
      <w:proofErr w:type="spellEnd"/>
      <w:r>
        <w:t xml:space="preserve"> </w:t>
      </w:r>
      <w:proofErr w:type="spellStart"/>
      <w:r>
        <w:t>means</w:t>
      </w:r>
      <w:proofErr w:type="spellEnd"/>
      <w:r>
        <w:t xml:space="preserve"> </w:t>
      </w:r>
      <w:proofErr w:type="spellStart"/>
      <w:r>
        <w:t>an</w:t>
      </w:r>
      <w:proofErr w:type="spellEnd"/>
      <w:r>
        <w:t xml:space="preserve"> </w:t>
      </w:r>
      <w:proofErr w:type="spellStart"/>
      <w:r>
        <w:t>enterprise</w:t>
      </w:r>
      <w:proofErr w:type="spellEnd"/>
      <w:r>
        <w:t xml:space="preserve"> which employs fewer than 10 persons and whose annual turnover (revenue over a specified period) or annual balance sheet total (statement of assets and liabilities) does not exceed EUR 2 million; a </w:t>
      </w:r>
      <w:r w:rsidRPr="006748A2">
        <w:rPr>
          <w:b/>
        </w:rPr>
        <w:t>small enterprise</w:t>
      </w:r>
      <w:r>
        <w:t xml:space="preserve"> means an enterprise which employs fewer than 50 persons and whose annual turnover or annual balance sheet total does not exceed EUR 10 million; and a </w:t>
      </w:r>
      <w:r w:rsidRPr="006748A2">
        <w:rPr>
          <w:b/>
        </w:rPr>
        <w:t>medium-sized enterprise</w:t>
      </w:r>
      <w:r>
        <w:t xml:space="preserve"> means an enterprise which employs fewer than 250 persons and whose annual turnover does not exceed EUR 50 million or whose annual balance sheet total does not exceed EUR 43 million.</w:t>
      </w:r>
    </w:p>
  </w:footnote>
  <w:footnote w:id="3">
    <w:p w14:paraId="08B6B4FD" w14:textId="77777777" w:rsidR="00293818" w:rsidRPr="00EC3132" w:rsidRDefault="00293818" w:rsidP="00293818">
      <w:pPr>
        <w:pStyle w:val="FootnoteText"/>
        <w:jc w:val="both"/>
      </w:pPr>
      <w:r>
        <w:rPr>
          <w:rStyle w:val="FootnoteReference"/>
        </w:rPr>
        <w:footnoteRef/>
      </w:r>
      <w:r w:rsidRPr="00EC3132">
        <w:t xml:space="preserve"> </w:t>
      </w:r>
      <w:proofErr w:type="spellStart"/>
      <w:r>
        <w:t>If</w:t>
      </w:r>
      <w:proofErr w:type="spellEnd"/>
      <w:r>
        <w:t xml:space="preserve"> </w:t>
      </w:r>
      <w:proofErr w:type="spellStart"/>
      <w:r>
        <w:t>the</w:t>
      </w:r>
      <w:proofErr w:type="spellEnd"/>
      <w:r>
        <w:t xml:space="preserve"> </w:t>
      </w:r>
      <w:proofErr w:type="spellStart"/>
      <w:r>
        <w:t>application</w:t>
      </w:r>
      <w:proofErr w:type="spellEnd"/>
      <w:r>
        <w:t xml:space="preserve"> </w:t>
      </w:r>
      <w:proofErr w:type="spellStart"/>
      <w:r>
        <w:t>is</w:t>
      </w:r>
      <w:proofErr w:type="spellEnd"/>
      <w:r>
        <w:t xml:space="preserve"> </w:t>
      </w:r>
      <w:proofErr w:type="spellStart"/>
      <w:r>
        <w:t>signed</w:t>
      </w:r>
      <w:proofErr w:type="spellEnd"/>
      <w:r>
        <w:t xml:space="preserve"> </w:t>
      </w:r>
      <w:proofErr w:type="spellStart"/>
      <w:r>
        <w:t>by</w:t>
      </w:r>
      <w:proofErr w:type="spellEnd"/>
      <w:r>
        <w:t xml:space="preserve"> </w:t>
      </w:r>
      <w:proofErr w:type="spellStart"/>
      <w:r>
        <w:t>several</w:t>
      </w:r>
      <w:proofErr w:type="spellEnd"/>
      <w:r>
        <w:t xml:space="preserve"> </w:t>
      </w:r>
      <w:proofErr w:type="spellStart"/>
      <w:r>
        <w:t>persons</w:t>
      </w:r>
      <w:proofErr w:type="spellEnd"/>
      <w:r>
        <w:t xml:space="preserve">, </w:t>
      </w:r>
      <w:proofErr w:type="spellStart"/>
      <w:r>
        <w:t>the</w:t>
      </w:r>
      <w:proofErr w:type="spellEnd"/>
      <w:r>
        <w:t xml:space="preserve"> relevant </w:t>
      </w:r>
      <w:proofErr w:type="spellStart"/>
      <w:r>
        <w:t>information</w:t>
      </w:r>
      <w:proofErr w:type="spellEnd"/>
      <w:r>
        <w:t xml:space="preserve"> </w:t>
      </w:r>
      <w:proofErr w:type="spellStart"/>
      <w:r>
        <w:t>shall</w:t>
      </w:r>
      <w:proofErr w:type="spellEnd"/>
      <w:r>
        <w:t xml:space="preserve"> </w:t>
      </w:r>
      <w:proofErr w:type="spellStart"/>
      <w:r>
        <w:t>be</w:t>
      </w:r>
      <w:proofErr w:type="spellEnd"/>
      <w:r>
        <w:t xml:space="preserve"> </w:t>
      </w:r>
      <w:proofErr w:type="spellStart"/>
      <w:r>
        <w:t>provided</w:t>
      </w:r>
      <w:proofErr w:type="spellEnd"/>
      <w:r>
        <w:t xml:space="preserve"> </w:t>
      </w:r>
      <w:proofErr w:type="spellStart"/>
      <w:r>
        <w:t>for</w:t>
      </w:r>
      <w:proofErr w:type="spellEnd"/>
      <w:r>
        <w:t xml:space="preserve"> </w:t>
      </w:r>
      <w:proofErr w:type="spellStart"/>
      <w:r>
        <w:t>each</w:t>
      </w:r>
      <w:proofErr w:type="spellEnd"/>
      <w:r>
        <w:t xml:space="preserve"> </w:t>
      </w:r>
      <w:proofErr w:type="spellStart"/>
      <w:r>
        <w:t>person</w:t>
      </w:r>
      <w:proofErr w:type="spellEnd"/>
      <w:r>
        <w:t xml:space="preserve"> </w:t>
      </w:r>
      <w:proofErr w:type="spellStart"/>
      <w:r>
        <w:t>who</w:t>
      </w:r>
      <w:proofErr w:type="spellEnd"/>
      <w:r>
        <w:t xml:space="preserve"> </w:t>
      </w:r>
      <w:proofErr w:type="spellStart"/>
      <w:r>
        <w:t>has</w:t>
      </w:r>
      <w:proofErr w:type="spellEnd"/>
      <w:r>
        <w:t xml:space="preserve"> </w:t>
      </w:r>
      <w:proofErr w:type="spellStart"/>
      <w:r>
        <w:t>signed</w:t>
      </w:r>
      <w:proofErr w:type="spellEnd"/>
      <w:r>
        <w:t xml:space="preserve"> </w:t>
      </w:r>
      <w:proofErr w:type="spellStart"/>
      <w:r>
        <w:t>the</w:t>
      </w:r>
      <w:proofErr w:type="spellEnd"/>
      <w:r>
        <w:t xml:space="preserve"> </w:t>
      </w:r>
      <w:proofErr w:type="spellStart"/>
      <w:r>
        <w:t>application</w:t>
      </w:r>
      <w:proofErr w:type="spellEnd"/>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AE7AFE" w14:textId="77777777" w:rsidR="00E520DA" w:rsidRDefault="00E520DA" w:rsidP="005F438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8B1664C" w14:textId="77777777" w:rsidR="00E520DA" w:rsidRDefault="00E520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E1C8D4" w14:textId="77777777" w:rsidR="00E520DA" w:rsidRDefault="00E520D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0DA"/>
    <w:rsid w:val="000061C1"/>
    <w:rsid w:val="00015EA6"/>
    <w:rsid w:val="00025724"/>
    <w:rsid w:val="00065EAA"/>
    <w:rsid w:val="000F3971"/>
    <w:rsid w:val="000F47BC"/>
    <w:rsid w:val="000F52F9"/>
    <w:rsid w:val="00106CD7"/>
    <w:rsid w:val="00134378"/>
    <w:rsid w:val="001413A0"/>
    <w:rsid w:val="0016783D"/>
    <w:rsid w:val="00187E38"/>
    <w:rsid w:val="001E4A75"/>
    <w:rsid w:val="001E62CD"/>
    <w:rsid w:val="0020442C"/>
    <w:rsid w:val="0025338F"/>
    <w:rsid w:val="00293818"/>
    <w:rsid w:val="003204FB"/>
    <w:rsid w:val="003C7DF4"/>
    <w:rsid w:val="004C291B"/>
    <w:rsid w:val="004C4C2E"/>
    <w:rsid w:val="004F64CE"/>
    <w:rsid w:val="005145A4"/>
    <w:rsid w:val="00553C2B"/>
    <w:rsid w:val="005709E4"/>
    <w:rsid w:val="005C6BBC"/>
    <w:rsid w:val="005D3D85"/>
    <w:rsid w:val="006169DD"/>
    <w:rsid w:val="006544B8"/>
    <w:rsid w:val="006C642F"/>
    <w:rsid w:val="00721829"/>
    <w:rsid w:val="007520A6"/>
    <w:rsid w:val="007C4E21"/>
    <w:rsid w:val="007E755A"/>
    <w:rsid w:val="0080546E"/>
    <w:rsid w:val="008715D4"/>
    <w:rsid w:val="008D5E43"/>
    <w:rsid w:val="00904553"/>
    <w:rsid w:val="00993247"/>
    <w:rsid w:val="00A47F2C"/>
    <w:rsid w:val="00A77948"/>
    <w:rsid w:val="00A97FFC"/>
    <w:rsid w:val="00B02866"/>
    <w:rsid w:val="00B9039F"/>
    <w:rsid w:val="00BC3AD5"/>
    <w:rsid w:val="00CA0AEA"/>
    <w:rsid w:val="00CA7211"/>
    <w:rsid w:val="00CE63D1"/>
    <w:rsid w:val="00CF4E9B"/>
    <w:rsid w:val="00DE4AA3"/>
    <w:rsid w:val="00E150A7"/>
    <w:rsid w:val="00E520DA"/>
    <w:rsid w:val="00EB0E54"/>
    <w:rsid w:val="00F82F98"/>
    <w:rsid w:val="00FF494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37A97"/>
  <w15:chartTrackingRefBased/>
  <w15:docId w15:val="{313DB687-19D5-459B-AEF2-11075DA44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20DA"/>
    <w:pPr>
      <w:spacing w:after="0" w:line="240" w:lineRule="auto"/>
    </w:pPr>
    <w:rPr>
      <w:rFonts w:ascii="Times New Roman" w:eastAsia="Times New Roman" w:hAnsi="Times New Roman" w:cs="Times New Roman"/>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520DA"/>
    <w:pPr>
      <w:tabs>
        <w:tab w:val="center" w:pos="4153"/>
        <w:tab w:val="right" w:pos="8306"/>
      </w:tabs>
    </w:pPr>
  </w:style>
  <w:style w:type="character" w:customStyle="1" w:styleId="HeaderChar">
    <w:name w:val="Header Char"/>
    <w:basedOn w:val="DefaultParagraphFont"/>
    <w:link w:val="Header"/>
    <w:uiPriority w:val="99"/>
    <w:rsid w:val="00E520DA"/>
    <w:rPr>
      <w:rFonts w:ascii="Times New Roman" w:eastAsia="Times New Roman" w:hAnsi="Times New Roman" w:cs="Times New Roman"/>
      <w:sz w:val="24"/>
      <w:szCs w:val="24"/>
      <w:lang w:eastAsia="lv-LV"/>
    </w:rPr>
  </w:style>
  <w:style w:type="character" w:styleId="PageNumber">
    <w:name w:val="page number"/>
    <w:basedOn w:val="DefaultParagraphFont"/>
    <w:rsid w:val="00E520DA"/>
  </w:style>
  <w:style w:type="paragraph" w:styleId="Footer">
    <w:name w:val="footer"/>
    <w:basedOn w:val="Normal"/>
    <w:link w:val="FooterChar"/>
    <w:uiPriority w:val="99"/>
    <w:rsid w:val="00E520DA"/>
    <w:pPr>
      <w:tabs>
        <w:tab w:val="center" w:pos="4153"/>
        <w:tab w:val="right" w:pos="8306"/>
      </w:tabs>
    </w:pPr>
  </w:style>
  <w:style w:type="character" w:customStyle="1" w:styleId="FooterChar">
    <w:name w:val="Footer Char"/>
    <w:basedOn w:val="DefaultParagraphFont"/>
    <w:link w:val="Footer"/>
    <w:uiPriority w:val="99"/>
    <w:rsid w:val="00E520DA"/>
    <w:rPr>
      <w:rFonts w:ascii="Times New Roman" w:eastAsia="Times New Roman" w:hAnsi="Times New Roman" w:cs="Times New Roman"/>
      <w:sz w:val="24"/>
      <w:szCs w:val="24"/>
      <w:lang w:eastAsia="lv-LV"/>
    </w:rPr>
  </w:style>
  <w:style w:type="character" w:styleId="FootnoteReference">
    <w:name w:val="footnote reference"/>
    <w:rsid w:val="00E520DA"/>
    <w:rPr>
      <w:vertAlign w:val="superscript"/>
    </w:rPr>
  </w:style>
  <w:style w:type="paragraph" w:styleId="FootnoteText">
    <w:name w:val="footnote text"/>
    <w:basedOn w:val="Normal"/>
    <w:link w:val="FootnoteTextChar"/>
    <w:rsid w:val="00E520DA"/>
    <w:pPr>
      <w:suppressAutoHyphens/>
    </w:pPr>
    <w:rPr>
      <w:sz w:val="18"/>
      <w:szCs w:val="20"/>
      <w:lang w:eastAsia="zh-CN"/>
    </w:rPr>
  </w:style>
  <w:style w:type="character" w:customStyle="1" w:styleId="FootnoteTextChar">
    <w:name w:val="Footnote Text Char"/>
    <w:basedOn w:val="DefaultParagraphFont"/>
    <w:link w:val="FootnoteText"/>
    <w:rsid w:val="00E520DA"/>
    <w:rPr>
      <w:rFonts w:ascii="Times New Roman" w:eastAsia="Times New Roman" w:hAnsi="Times New Roman" w:cs="Times New Roman"/>
      <w:sz w:val="18"/>
      <w:szCs w:val="20"/>
      <w:lang w:eastAsia="zh-CN"/>
    </w:rPr>
  </w:style>
  <w:style w:type="paragraph" w:customStyle="1" w:styleId="Standard">
    <w:name w:val="Standard"/>
    <w:rsid w:val="00F82F98"/>
    <w:pPr>
      <w:suppressAutoHyphens/>
      <w:autoSpaceDN w:val="0"/>
      <w:spacing w:after="0" w:line="240" w:lineRule="auto"/>
      <w:textAlignment w:val="baseline"/>
    </w:pPr>
    <w:rPr>
      <w:rFonts w:ascii="Times New Roman" w:eastAsia="Times New Roman" w:hAnsi="Times New Roman" w:cs="Times New Roman"/>
      <w:kern w:val="3"/>
      <w:sz w:val="24"/>
      <w:szCs w:val="24"/>
      <w:lang w:val="en-GB" w:eastAsia="zh-CN"/>
    </w:rPr>
  </w:style>
  <w:style w:type="table" w:styleId="TableGrid">
    <w:name w:val="Table Grid"/>
    <w:basedOn w:val="TableNormal"/>
    <w:uiPriority w:val="39"/>
    <w:rsid w:val="00293818"/>
    <w:pPr>
      <w:spacing w:after="0" w:line="240" w:lineRule="auto"/>
    </w:pPr>
    <w:rPr>
      <w:rFonts w:ascii="Calibri" w:eastAsia="Times New Roman" w:hAnsi="Calibri" w:cs="Calibri"/>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87E38"/>
    <w:rPr>
      <w:color w:val="0563C1" w:themeColor="hyperlink"/>
      <w:u w:val="single"/>
    </w:rPr>
  </w:style>
  <w:style w:type="character" w:styleId="UnresolvedMention">
    <w:name w:val="Unresolved Mention"/>
    <w:basedOn w:val="DefaultParagraphFont"/>
    <w:uiPriority w:val="99"/>
    <w:semiHidden/>
    <w:unhideWhenUsed/>
    <w:rsid w:val="00187E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1971</Words>
  <Characters>1124</Characters>
  <Application>Microsoft Office Word</Application>
  <DocSecurity>0</DocSecurity>
  <Lines>9</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Valsts policija</Company>
  <LinksUpToDate>false</LinksUpToDate>
  <CharactersWithSpaces>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Elvira Kozackova</dc:creator>
  <cp:keywords/>
  <dc:description/>
  <cp:lastModifiedBy>Leonards Kukjans</cp:lastModifiedBy>
  <cp:revision>6</cp:revision>
  <dcterms:created xsi:type="dcterms:W3CDTF">2026-07-15T13:14:00Z</dcterms:created>
  <dcterms:modified xsi:type="dcterms:W3CDTF">2026-07-29T07:22:00Z</dcterms:modified>
</cp:coreProperties>
</file>