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C045F" w14:textId="2C43A05A" w:rsidR="00CF73FB" w:rsidRPr="00F70C65" w:rsidRDefault="00D51C0F" w:rsidP="003A091C">
      <w:pPr>
        <w:pStyle w:val="Bezatstarpm"/>
        <w:spacing w:before="60"/>
        <w:jc w:val="center"/>
        <w:rPr>
          <w:rFonts w:ascii="Times New Roman" w:hAnsi="Times New Roman"/>
          <w:noProof/>
          <w:sz w:val="20"/>
          <w:szCs w:val="20"/>
          <w:lang w:val="lv-LV"/>
        </w:rPr>
      </w:pPr>
      <w:bookmarkStart w:id="0" w:name="_Hlk94691010"/>
      <w:r w:rsidRPr="00F70C65">
        <w:rPr>
          <w:noProof/>
          <w:lang w:val="lv-LV"/>
        </w:rPr>
        <w:drawing>
          <wp:inline distT="0" distB="0" distL="0" distR="0" wp14:anchorId="396B63F4" wp14:editId="5011F70B">
            <wp:extent cx="5715000" cy="1165809"/>
            <wp:effectExtent l="0" t="0" r="0" b="0"/>
            <wp:docPr id="1870593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593954" name="Picture 187059395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165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08182" w14:textId="4038F100" w:rsidR="003A091C" w:rsidRPr="00F70C65" w:rsidRDefault="00D51C0F" w:rsidP="00AD080D">
      <w:pPr>
        <w:pStyle w:val="Bezatstarpm"/>
        <w:spacing w:before="120"/>
        <w:jc w:val="center"/>
        <w:rPr>
          <w:rFonts w:ascii="Times New Roman" w:hAnsi="Times New Roman"/>
          <w:noProof/>
          <w:sz w:val="24"/>
          <w:szCs w:val="24"/>
          <w:lang w:val="lv-LV"/>
        </w:rPr>
      </w:pPr>
      <w:r w:rsidRPr="00F70C65">
        <w:rPr>
          <w:rFonts w:ascii="Times New Roman" w:hAnsi="Times New Roman"/>
          <w:noProof/>
          <w:sz w:val="24"/>
          <w:szCs w:val="24"/>
          <w:lang w:val="lv-LV"/>
        </w:rPr>
        <w:t>Atklāts konkurss</w:t>
      </w:r>
    </w:p>
    <w:p w14:paraId="31B53FA1" w14:textId="2D4A10B6" w:rsidR="00CF73FB" w:rsidRPr="00F70C65" w:rsidRDefault="00CF73FB" w:rsidP="003A091C">
      <w:pPr>
        <w:pStyle w:val="Bezatstarpm"/>
        <w:spacing w:before="60"/>
        <w:jc w:val="center"/>
        <w:rPr>
          <w:rFonts w:ascii="Times New Roman" w:hAnsi="Times New Roman"/>
          <w:b/>
          <w:bCs/>
          <w:noProof/>
          <w:sz w:val="24"/>
          <w:szCs w:val="24"/>
          <w:lang w:val="lv-LV"/>
        </w:rPr>
      </w:pPr>
      <w:r w:rsidRPr="00F70C65">
        <w:rPr>
          <w:rFonts w:ascii="Times New Roman" w:hAnsi="Times New Roman"/>
          <w:b/>
          <w:bCs/>
          <w:noProof/>
          <w:sz w:val="24"/>
          <w:szCs w:val="24"/>
          <w:lang w:val="lv-LV"/>
        </w:rPr>
        <w:t>„</w:t>
      </w:r>
      <w:r w:rsidR="003019B2" w:rsidRPr="00F70C65">
        <w:rPr>
          <w:rFonts w:ascii="Times New Roman" w:hAnsi="Times New Roman"/>
          <w:b/>
          <w:bCs/>
          <w:sz w:val="24"/>
          <w:szCs w:val="24"/>
          <w:lang w:val="lv-LV"/>
        </w:rPr>
        <w:t>Drukāto mācību līdzekļu piegāde Carnikavas vidusskolai</w:t>
      </w:r>
      <w:r w:rsidRPr="00F70C65">
        <w:rPr>
          <w:rFonts w:ascii="Times New Roman" w:hAnsi="Times New Roman"/>
          <w:b/>
          <w:bCs/>
          <w:noProof/>
          <w:sz w:val="24"/>
          <w:szCs w:val="24"/>
          <w:lang w:val="lv-LV"/>
        </w:rPr>
        <w:t>”</w:t>
      </w:r>
    </w:p>
    <w:p w14:paraId="1156D071" w14:textId="7D163753" w:rsidR="00CF73FB" w:rsidRPr="00F70C65" w:rsidRDefault="00CF73FB" w:rsidP="003A091C">
      <w:pPr>
        <w:pStyle w:val="Bezatstarpm"/>
        <w:spacing w:before="60"/>
        <w:jc w:val="center"/>
        <w:rPr>
          <w:rFonts w:ascii="Times New Roman" w:hAnsi="Times New Roman"/>
          <w:noProof/>
          <w:sz w:val="24"/>
          <w:szCs w:val="24"/>
          <w:lang w:val="lv-LV"/>
        </w:rPr>
      </w:pPr>
      <w:r w:rsidRPr="00F70C65">
        <w:rPr>
          <w:rFonts w:ascii="Times New Roman" w:hAnsi="Times New Roman"/>
          <w:noProof/>
          <w:sz w:val="24"/>
          <w:szCs w:val="24"/>
          <w:lang w:val="lv-LV"/>
        </w:rPr>
        <w:t>(Iepirkuma</w:t>
      </w:r>
      <w:r w:rsidR="00673FC1" w:rsidRPr="00F70C65">
        <w:rPr>
          <w:rFonts w:ascii="Times New Roman" w:hAnsi="Times New Roman"/>
          <w:noProof/>
          <w:sz w:val="24"/>
          <w:szCs w:val="24"/>
          <w:lang w:val="lv-LV"/>
        </w:rPr>
        <w:t xml:space="preserve"> identifikācijas Nr. ĀNP 20</w:t>
      </w:r>
      <w:r w:rsidR="00D51C0F" w:rsidRPr="00F70C65">
        <w:rPr>
          <w:rFonts w:ascii="Times New Roman" w:hAnsi="Times New Roman"/>
          <w:noProof/>
          <w:sz w:val="24"/>
          <w:szCs w:val="24"/>
          <w:lang w:val="lv-LV"/>
        </w:rPr>
        <w:t>2</w:t>
      </w:r>
      <w:r w:rsidR="009F5BAB" w:rsidRPr="00F70C65">
        <w:rPr>
          <w:rFonts w:ascii="Times New Roman" w:hAnsi="Times New Roman"/>
          <w:noProof/>
          <w:sz w:val="24"/>
          <w:szCs w:val="24"/>
          <w:lang w:val="lv-LV"/>
        </w:rPr>
        <w:t>6</w:t>
      </w:r>
      <w:r w:rsidR="00673FC1" w:rsidRPr="00F70C65">
        <w:rPr>
          <w:rFonts w:ascii="Times New Roman" w:hAnsi="Times New Roman"/>
          <w:noProof/>
          <w:sz w:val="24"/>
          <w:szCs w:val="24"/>
          <w:lang w:val="lv-LV"/>
        </w:rPr>
        <w:t>/</w:t>
      </w:r>
      <w:r w:rsidR="0012584E" w:rsidRPr="00F70C65">
        <w:rPr>
          <w:rFonts w:ascii="Times New Roman" w:hAnsi="Times New Roman"/>
          <w:noProof/>
          <w:sz w:val="24"/>
          <w:szCs w:val="24"/>
          <w:lang w:val="lv-LV"/>
        </w:rPr>
        <w:t>1</w:t>
      </w:r>
      <w:r w:rsidR="003019B2" w:rsidRPr="00F70C65">
        <w:rPr>
          <w:rFonts w:ascii="Times New Roman" w:hAnsi="Times New Roman"/>
          <w:noProof/>
          <w:sz w:val="24"/>
          <w:szCs w:val="24"/>
          <w:lang w:val="lv-LV"/>
        </w:rPr>
        <w:t>14</w:t>
      </w:r>
      <w:r w:rsidRPr="00F70C65">
        <w:rPr>
          <w:rFonts w:ascii="Times New Roman" w:hAnsi="Times New Roman"/>
          <w:noProof/>
          <w:sz w:val="24"/>
          <w:szCs w:val="24"/>
          <w:lang w:val="lv-LV"/>
        </w:rPr>
        <w:t>)</w:t>
      </w:r>
    </w:p>
    <w:p w14:paraId="4A87476E" w14:textId="77777777" w:rsidR="00CF73FB" w:rsidRPr="00F70C65" w:rsidRDefault="00CF73FB" w:rsidP="003A091C">
      <w:pPr>
        <w:pStyle w:val="Bezatstarpm"/>
        <w:spacing w:before="60"/>
        <w:jc w:val="center"/>
        <w:rPr>
          <w:rFonts w:ascii="Times New Roman" w:hAnsi="Times New Roman"/>
          <w:noProof/>
          <w:sz w:val="20"/>
          <w:szCs w:val="20"/>
          <w:lang w:val="lv-LV"/>
        </w:rPr>
      </w:pPr>
    </w:p>
    <w:bookmarkEnd w:id="0"/>
    <w:p w14:paraId="42CC32A2" w14:textId="77777777" w:rsidR="003A091C" w:rsidRPr="00F70C65" w:rsidRDefault="003A091C" w:rsidP="003A091C">
      <w:pPr>
        <w:pStyle w:val="Default"/>
        <w:jc w:val="center"/>
        <w:rPr>
          <w:caps/>
          <w:color w:val="auto"/>
          <w:sz w:val="28"/>
          <w:szCs w:val="28"/>
        </w:rPr>
      </w:pPr>
      <w:r w:rsidRPr="00F70C65">
        <w:rPr>
          <w:b/>
          <w:caps/>
          <w:sz w:val="28"/>
          <w:szCs w:val="28"/>
        </w:rPr>
        <w:t>Ādažu novada pašvaldības IEPIRKUMU KOMISIJAS</w:t>
      </w:r>
    </w:p>
    <w:p w14:paraId="2EBF4B5E" w14:textId="77777777" w:rsidR="003A091C" w:rsidRPr="00F70C65" w:rsidRDefault="007B0EFF" w:rsidP="00AA7E00">
      <w:pPr>
        <w:pStyle w:val="Default"/>
        <w:spacing w:after="120"/>
        <w:jc w:val="center"/>
        <w:rPr>
          <w:color w:val="auto"/>
        </w:rPr>
      </w:pPr>
      <w:r w:rsidRPr="00F70C65">
        <w:rPr>
          <w:b/>
          <w:bCs/>
          <w:color w:val="auto"/>
          <w:sz w:val="28"/>
          <w:szCs w:val="28"/>
        </w:rPr>
        <w:t xml:space="preserve">SĒDES </w:t>
      </w:r>
      <w:r w:rsidR="003A091C" w:rsidRPr="00F70C65">
        <w:rPr>
          <w:b/>
          <w:bCs/>
          <w:color w:val="auto"/>
          <w:sz w:val="28"/>
          <w:szCs w:val="28"/>
        </w:rPr>
        <w:t>PROTOKOLS</w:t>
      </w:r>
    </w:p>
    <w:p w14:paraId="7BBB18CE" w14:textId="77777777" w:rsidR="003A091C" w:rsidRPr="00F70C65" w:rsidRDefault="003A091C" w:rsidP="003A091C">
      <w:pPr>
        <w:pStyle w:val="Default"/>
        <w:jc w:val="center"/>
        <w:rPr>
          <w:color w:val="auto"/>
        </w:rPr>
      </w:pPr>
      <w:r w:rsidRPr="00F70C65">
        <w:rPr>
          <w:color w:val="auto"/>
        </w:rPr>
        <w:t>Ādažos, Ādažu novadā</w:t>
      </w:r>
    </w:p>
    <w:p w14:paraId="53B397DD" w14:textId="77777777" w:rsidR="003A091C" w:rsidRPr="00F70C65" w:rsidRDefault="003A091C" w:rsidP="003A091C">
      <w:pPr>
        <w:pStyle w:val="Default"/>
        <w:rPr>
          <w:color w:val="auto"/>
        </w:rPr>
      </w:pPr>
    </w:p>
    <w:p w14:paraId="6FC0B554" w14:textId="1E1A7064" w:rsidR="00312346" w:rsidRPr="00F70C65" w:rsidRDefault="007229F9" w:rsidP="00A92364">
      <w:pPr>
        <w:pStyle w:val="Default"/>
        <w:tabs>
          <w:tab w:val="right" w:pos="8931"/>
        </w:tabs>
      </w:pPr>
      <w:r w:rsidRPr="00F70C65">
        <w:t>202</w:t>
      </w:r>
      <w:r w:rsidR="009F5BAB" w:rsidRPr="00F70C65">
        <w:t>6</w:t>
      </w:r>
      <w:r w:rsidR="00997CDB" w:rsidRPr="00F70C65">
        <w:t xml:space="preserve">. gada </w:t>
      </w:r>
      <w:r w:rsidR="00A92364" w:rsidRPr="00F70C65">
        <w:t>4</w:t>
      </w:r>
      <w:r w:rsidR="00CD5932" w:rsidRPr="00F70C65">
        <w:t xml:space="preserve">. </w:t>
      </w:r>
      <w:r w:rsidR="00A92364" w:rsidRPr="00F70C65">
        <w:t>augustā</w:t>
      </w:r>
      <w:r w:rsidR="00312346" w:rsidRPr="00F70C65">
        <w:t xml:space="preserve">                                                           </w:t>
      </w:r>
      <w:r w:rsidR="00312346" w:rsidRPr="00F70C65">
        <w:tab/>
      </w:r>
      <w:r w:rsidR="003A091C" w:rsidRPr="00F70C65">
        <w:rPr>
          <w:bCs/>
          <w:color w:val="auto"/>
        </w:rPr>
        <w:t>Nr.</w:t>
      </w:r>
      <w:r w:rsidR="003A1007" w:rsidRPr="00F70C65">
        <w:rPr>
          <w:bCs/>
          <w:color w:val="auto"/>
        </w:rPr>
        <w:t> </w:t>
      </w:r>
      <w:r w:rsidRPr="00F70C65">
        <w:t>5-6-202</w:t>
      </w:r>
      <w:r w:rsidR="009F5BAB" w:rsidRPr="00F70C65">
        <w:t>6</w:t>
      </w:r>
      <w:r w:rsidR="003A091C" w:rsidRPr="00F70C65">
        <w:t>/</w:t>
      </w:r>
      <w:r w:rsidR="0012584E" w:rsidRPr="00F70C65">
        <w:t>1</w:t>
      </w:r>
      <w:r w:rsidR="003019B2" w:rsidRPr="00F70C65">
        <w:t>14</w:t>
      </w:r>
      <w:r w:rsidR="003A091C" w:rsidRPr="00F70C65">
        <w:t>-</w:t>
      </w:r>
      <w:r w:rsidR="00A92364" w:rsidRPr="00F70C65">
        <w:t>3</w:t>
      </w:r>
    </w:p>
    <w:p w14:paraId="43DAD244" w14:textId="62BFB647" w:rsidR="00E7121F" w:rsidRPr="00F70C65" w:rsidRDefault="00E7121F" w:rsidP="002C5637">
      <w:pPr>
        <w:pStyle w:val="Default"/>
        <w:tabs>
          <w:tab w:val="right" w:pos="8931"/>
        </w:tabs>
        <w:rPr>
          <w:color w:val="auto"/>
        </w:rPr>
      </w:pPr>
      <w:r w:rsidRPr="00F70C65">
        <w:rPr>
          <w:color w:val="auto"/>
        </w:rPr>
        <w:tab/>
      </w:r>
    </w:p>
    <w:p w14:paraId="4620C361" w14:textId="65BC6DBC" w:rsidR="00F94F4D" w:rsidRPr="00F70C65" w:rsidRDefault="00F94F4D" w:rsidP="00F94F4D">
      <w:pPr>
        <w:pStyle w:val="Default"/>
        <w:spacing w:after="120"/>
        <w:rPr>
          <w:color w:val="auto"/>
        </w:rPr>
      </w:pPr>
      <w:r w:rsidRPr="00F70C65">
        <w:rPr>
          <w:color w:val="auto"/>
        </w:rPr>
        <w:t>Komisijas izveides pamats: Ādažu novada pašvaldības domes 2025. gada 24. jūlija lēmums Nr. 306 “Par Ādažu novada pašvaldības Iepirkumu komisijas sastāva apstiprināšanu”, 2025. gada 27. novembra sēdes lēmums (protokols Nr.28, § Nr. 40) “Par  izmaiņām Iepirkumu komisijas sastāvā”</w:t>
      </w:r>
      <w:r w:rsidR="00A92364" w:rsidRPr="00F70C65">
        <w:rPr>
          <w:color w:val="auto"/>
        </w:rPr>
        <w:t xml:space="preserve">, </w:t>
      </w:r>
      <w:r w:rsidRPr="00F70C65">
        <w:rPr>
          <w:color w:val="auto"/>
        </w:rPr>
        <w:t>2026. gada 1. aprīļa sēdes lēmums Nr. 133 “Par izmaiņām pašvaldības Iepirkuma komisijas sastāvā”</w:t>
      </w:r>
      <w:r w:rsidR="00A92364" w:rsidRPr="00F70C65">
        <w:rPr>
          <w:color w:val="auto"/>
        </w:rPr>
        <w:t xml:space="preserve"> un</w:t>
      </w:r>
      <w:r w:rsidR="00A92364" w:rsidRPr="00F70C65">
        <w:rPr>
          <w:color w:val="auto"/>
        </w:rPr>
        <w:t xml:space="preserve"> 2026. gada 30. jūlija sēdes lēmums (protokols Nr.17, § Nr. 4) “</w:t>
      </w:r>
      <w:r w:rsidR="00A92364" w:rsidRPr="00F70C65">
        <w:rPr>
          <w:noProof/>
        </w:rPr>
        <w:t>Par  izmaiņām Iepirkumu komisijas sastāvā</w:t>
      </w:r>
      <w:r w:rsidR="00A92364" w:rsidRPr="00F70C65">
        <w:rPr>
          <w:color w:val="auto"/>
        </w:rPr>
        <w:t>”</w:t>
      </w:r>
      <w:r w:rsidRPr="00F70C65">
        <w:rPr>
          <w:color w:val="auto"/>
        </w:rPr>
        <w:t>.</w:t>
      </w:r>
    </w:p>
    <w:p w14:paraId="7E65AFC9" w14:textId="77777777" w:rsidR="00A92364" w:rsidRPr="00F70C65" w:rsidRDefault="00A92364" w:rsidP="00A92364">
      <w:pPr>
        <w:pStyle w:val="Default"/>
        <w:spacing w:after="120"/>
        <w:rPr>
          <w:color w:val="auto"/>
        </w:rPr>
      </w:pPr>
      <w:r w:rsidRPr="00F70C65">
        <w:rPr>
          <w:color w:val="auto"/>
        </w:rPr>
        <w:t>Sēdi vada: komisijas priekšsēdētāja vietniece: Evija Šefere.</w:t>
      </w:r>
    </w:p>
    <w:p w14:paraId="1E15BBD1" w14:textId="77777777" w:rsidR="00A92364" w:rsidRPr="00F70C65" w:rsidRDefault="00A92364" w:rsidP="00A92364">
      <w:pPr>
        <w:pStyle w:val="Default"/>
        <w:spacing w:after="120"/>
        <w:rPr>
          <w:color w:val="auto"/>
        </w:rPr>
      </w:pPr>
      <w:r w:rsidRPr="00F70C65">
        <w:rPr>
          <w:color w:val="auto"/>
        </w:rPr>
        <w:t xml:space="preserve">Sēdē piedalās: komisijas locekļi: Karina Sprūde, Jānis Leja, Ģirts </w:t>
      </w:r>
      <w:r w:rsidRPr="00F70C65">
        <w:rPr>
          <w:bCs/>
        </w:rPr>
        <w:t>Dubkēvičs</w:t>
      </w:r>
      <w:r w:rsidRPr="00F70C65">
        <w:rPr>
          <w:color w:val="auto"/>
        </w:rPr>
        <w:t>.</w:t>
      </w:r>
    </w:p>
    <w:p w14:paraId="7694CF65" w14:textId="42D2F5E6" w:rsidR="003A0AA4" w:rsidRPr="00F70C65" w:rsidRDefault="00A92364" w:rsidP="00A92364">
      <w:pPr>
        <w:pStyle w:val="Default"/>
        <w:spacing w:after="120"/>
        <w:rPr>
          <w:color w:val="auto"/>
        </w:rPr>
      </w:pPr>
      <w:r w:rsidRPr="00F70C65">
        <w:rPr>
          <w:color w:val="auto"/>
        </w:rPr>
        <w:t>Sēdi protokolē: Mārīte Akmentiņa</w:t>
      </w:r>
      <w:r w:rsidR="003A0AA4" w:rsidRPr="00F70C65">
        <w:rPr>
          <w:color w:val="auto"/>
        </w:rPr>
        <w:t>.</w:t>
      </w:r>
    </w:p>
    <w:p w14:paraId="45E5421D" w14:textId="2290D141" w:rsidR="003A0AA4" w:rsidRPr="00F70C65" w:rsidRDefault="003A0AA4" w:rsidP="003A0AA4">
      <w:pPr>
        <w:pStyle w:val="Default"/>
        <w:spacing w:after="120"/>
        <w:rPr>
          <w:color w:val="auto"/>
        </w:rPr>
      </w:pPr>
      <w:r w:rsidRPr="00F70C65">
        <w:rPr>
          <w:color w:val="auto"/>
        </w:rPr>
        <w:t xml:space="preserve">Sēdi atklāj plkst. </w:t>
      </w:r>
      <w:r w:rsidR="00F70C65" w:rsidRPr="00F70C65">
        <w:rPr>
          <w:color w:val="auto"/>
        </w:rPr>
        <w:t>9</w:t>
      </w:r>
      <w:r w:rsidR="0012584E" w:rsidRPr="00F70C65">
        <w:rPr>
          <w:color w:val="auto"/>
        </w:rPr>
        <w:t>.30.</w:t>
      </w:r>
    </w:p>
    <w:p w14:paraId="74046B55" w14:textId="77777777" w:rsidR="00073900" w:rsidRPr="00391EA3" w:rsidRDefault="00073900" w:rsidP="00454DA0">
      <w:pPr>
        <w:pStyle w:val="Default"/>
        <w:spacing w:before="240" w:after="120"/>
        <w:jc w:val="center"/>
        <w:rPr>
          <w:b/>
          <w:iCs/>
          <w:caps/>
          <w:color w:val="auto"/>
        </w:rPr>
      </w:pPr>
      <w:r w:rsidRPr="00391EA3">
        <w:rPr>
          <w:b/>
          <w:iCs/>
          <w:caps/>
          <w:color w:val="auto"/>
        </w:rPr>
        <w:t>Darba kārtībā:</w:t>
      </w:r>
    </w:p>
    <w:p w14:paraId="68969962" w14:textId="1494546C" w:rsidR="00073900" w:rsidRPr="00391EA3" w:rsidRDefault="00F70C65" w:rsidP="003A0AA4">
      <w:pPr>
        <w:pStyle w:val="Sarakstarindkopa"/>
        <w:numPr>
          <w:ilvl w:val="0"/>
          <w:numId w:val="11"/>
        </w:numPr>
        <w:ind w:left="426" w:hanging="426"/>
        <w:contextualSpacing w:val="0"/>
        <w:rPr>
          <w:color w:val="000000"/>
        </w:rPr>
      </w:pPr>
      <w:r w:rsidRPr="00391EA3">
        <w:rPr>
          <w:color w:val="000000"/>
        </w:rPr>
        <w:t xml:space="preserve">Atbildes sniegšana uz ieinteresētā piegādātāja jautājumu un grozījumu veikšana </w:t>
      </w:r>
      <w:r w:rsidRPr="00391EA3">
        <w:rPr>
          <w:color w:val="000000"/>
        </w:rPr>
        <w:t>a</w:t>
      </w:r>
      <w:r w:rsidRPr="00391EA3">
        <w:rPr>
          <w:color w:val="000000"/>
        </w:rPr>
        <w:t>tklāt</w:t>
      </w:r>
      <w:r w:rsidRPr="00391EA3">
        <w:rPr>
          <w:color w:val="000000"/>
        </w:rPr>
        <w:t>ā</w:t>
      </w:r>
      <w:r w:rsidRPr="00391EA3">
        <w:rPr>
          <w:color w:val="000000"/>
        </w:rPr>
        <w:t xml:space="preserve"> konkurs</w:t>
      </w:r>
      <w:r w:rsidRPr="00391EA3">
        <w:rPr>
          <w:color w:val="000000"/>
        </w:rPr>
        <w:t>ā</w:t>
      </w:r>
      <w:r w:rsidRPr="00391EA3">
        <w:rPr>
          <w:color w:val="000000"/>
        </w:rPr>
        <w:t xml:space="preserve"> „</w:t>
      </w:r>
      <w:r w:rsidRPr="00391EA3">
        <w:t>Drukāto mācību līdzekļu piegāde Carnikavas vidusskolai</w:t>
      </w:r>
      <w:r w:rsidRPr="00391EA3">
        <w:rPr>
          <w:color w:val="000000"/>
        </w:rPr>
        <w:t>” (ID Nr. ĀNP 2026/114)</w:t>
      </w:r>
      <w:r w:rsidR="00634B3C" w:rsidRPr="00391EA3">
        <w:rPr>
          <w:color w:val="000000"/>
        </w:rPr>
        <w:t>.</w:t>
      </w:r>
    </w:p>
    <w:p w14:paraId="74872807" w14:textId="77777777" w:rsidR="00E7121F" w:rsidRPr="00391EA3" w:rsidRDefault="00E7121F" w:rsidP="00454DA0">
      <w:pPr>
        <w:pStyle w:val="Default"/>
        <w:spacing w:before="240" w:after="120"/>
        <w:jc w:val="center"/>
        <w:rPr>
          <w:b/>
          <w:iCs/>
          <w:caps/>
          <w:color w:val="auto"/>
        </w:rPr>
      </w:pPr>
      <w:r w:rsidRPr="00391EA3">
        <w:rPr>
          <w:b/>
          <w:iCs/>
          <w:caps/>
          <w:color w:val="auto"/>
        </w:rPr>
        <w:t>sanāksmes gaita:</w:t>
      </w:r>
    </w:p>
    <w:p w14:paraId="2B6AAEB7" w14:textId="32D08F3C" w:rsidR="00F9313F" w:rsidRPr="00391EA3" w:rsidRDefault="006B15CD" w:rsidP="002C5637">
      <w:pPr>
        <w:pStyle w:val="Default"/>
        <w:numPr>
          <w:ilvl w:val="0"/>
          <w:numId w:val="8"/>
        </w:numPr>
        <w:spacing w:after="120"/>
        <w:ind w:left="426" w:hanging="426"/>
        <w:rPr>
          <w:rFonts w:eastAsiaTheme="minorHAnsi"/>
          <w:bCs/>
          <w:color w:val="auto"/>
          <w:lang w:eastAsia="en-US"/>
        </w:rPr>
      </w:pPr>
      <w:r w:rsidRPr="00391EA3">
        <w:rPr>
          <w:color w:val="auto"/>
        </w:rPr>
        <w:t xml:space="preserve">M. Akmentiņa </w:t>
      </w:r>
      <w:r w:rsidRPr="00391EA3">
        <w:rPr>
          <w:rFonts w:eastAsiaTheme="minorHAnsi"/>
          <w:color w:val="auto"/>
          <w:lang w:eastAsia="en-US"/>
        </w:rPr>
        <w:t>ziņo, ka ir saņemts ieinteresētā piegādātāja jautājums</w:t>
      </w:r>
      <w:r w:rsidR="00391EA3">
        <w:rPr>
          <w:rFonts w:eastAsiaTheme="minorHAnsi"/>
          <w:color w:val="auto"/>
          <w:lang w:eastAsia="en-US"/>
        </w:rPr>
        <w:t xml:space="preserve"> </w:t>
      </w:r>
      <w:r w:rsidR="00391EA3" w:rsidRPr="00881B66">
        <w:rPr>
          <w:rFonts w:eastAsiaTheme="minorHAnsi"/>
          <w:color w:val="auto"/>
          <w:lang w:eastAsia="en-US"/>
        </w:rPr>
        <w:t xml:space="preserve">par iepirkuma </w:t>
      </w:r>
      <w:r w:rsidR="00391EA3">
        <w:rPr>
          <w:rFonts w:eastAsiaTheme="minorHAnsi"/>
          <w:color w:val="auto"/>
          <w:lang w:eastAsia="en-US"/>
        </w:rPr>
        <w:t>1</w:t>
      </w:r>
      <w:r w:rsidR="00391EA3" w:rsidRPr="00881B66">
        <w:rPr>
          <w:rFonts w:eastAsiaTheme="minorHAnsi"/>
          <w:color w:val="auto"/>
          <w:lang w:eastAsia="en-US"/>
        </w:rPr>
        <w:t>. daļu</w:t>
      </w:r>
      <w:r w:rsidR="00391EA3">
        <w:rPr>
          <w:rFonts w:eastAsiaTheme="minorHAnsi"/>
          <w:color w:val="auto"/>
          <w:lang w:eastAsia="en-US"/>
        </w:rPr>
        <w:t xml:space="preserve"> “</w:t>
      </w:r>
      <w:r w:rsidR="00391EA3" w:rsidRPr="002D69A0">
        <w:rPr>
          <w:i/>
          <w:iCs/>
        </w:rPr>
        <w:t>Zvaigzne ABC</w:t>
      </w:r>
      <w:r w:rsidR="00391EA3" w:rsidRPr="002D69A0">
        <w:t xml:space="preserve"> drukātie mācību līdzekļi</w:t>
      </w:r>
      <w:r w:rsidR="00391EA3">
        <w:rPr>
          <w:rFonts w:eastAsiaTheme="minorHAnsi"/>
          <w:color w:val="auto"/>
          <w:lang w:eastAsia="en-US"/>
        </w:rPr>
        <w:t>”</w:t>
      </w:r>
      <w:r w:rsidR="00F9313F" w:rsidRPr="00391EA3">
        <w:rPr>
          <w:rFonts w:eastAsiaTheme="minorHAnsi"/>
          <w:bCs/>
          <w:color w:val="auto"/>
          <w:lang w:eastAsia="en-US"/>
        </w:rPr>
        <w:t>.</w:t>
      </w:r>
    </w:p>
    <w:p w14:paraId="0017962C" w14:textId="1A56E881" w:rsidR="00797DC3" w:rsidRPr="00391EA3" w:rsidRDefault="006B15CD" w:rsidP="002C5637">
      <w:pPr>
        <w:pStyle w:val="Default"/>
        <w:numPr>
          <w:ilvl w:val="0"/>
          <w:numId w:val="8"/>
        </w:numPr>
        <w:spacing w:after="120"/>
        <w:ind w:left="426" w:hanging="426"/>
        <w:rPr>
          <w:rFonts w:eastAsiaTheme="minorHAnsi"/>
          <w:bCs/>
          <w:color w:val="auto"/>
          <w:lang w:eastAsia="en-US"/>
        </w:rPr>
      </w:pPr>
      <w:r w:rsidRPr="00391EA3">
        <w:rPr>
          <w:rFonts w:eastAsiaTheme="minorHAnsi"/>
          <w:color w:val="auto"/>
          <w:lang w:eastAsia="en-US"/>
        </w:rPr>
        <w:t>Komisija iepazīstas</w:t>
      </w:r>
      <w:r w:rsidRPr="00391EA3">
        <w:rPr>
          <w:rFonts w:eastAsiaTheme="minorHAnsi"/>
          <w:bCs/>
          <w:color w:val="auto"/>
          <w:lang w:eastAsia="en-US"/>
        </w:rPr>
        <w:t xml:space="preserve"> ar iesniegto jautājumu, sagatavoto atbildi un lemj par sniedzamo atbildi</w:t>
      </w:r>
      <w:r w:rsidRPr="00391EA3">
        <w:rPr>
          <w:rFonts w:eastAsiaTheme="minorHAnsi"/>
          <w:bCs/>
          <w:color w:val="auto"/>
          <w:lang w:eastAsia="en-US"/>
        </w:rPr>
        <w:t>:</w:t>
      </w:r>
    </w:p>
    <w:tbl>
      <w:tblPr>
        <w:tblStyle w:val="Reatabulagai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6B15CD" w:rsidRPr="00881B66" w14:paraId="70677E08" w14:textId="77777777" w:rsidTr="009C6B58">
        <w:tc>
          <w:tcPr>
            <w:tcW w:w="8828" w:type="dxa"/>
            <w:shd w:val="clear" w:color="auto" w:fill="F2F2F2" w:themeFill="background1" w:themeFillShade="F2"/>
          </w:tcPr>
          <w:p w14:paraId="06406B78" w14:textId="77777777" w:rsidR="006B15CD" w:rsidRPr="00881B66" w:rsidRDefault="006B15CD" w:rsidP="009C6B58">
            <w:pPr>
              <w:pStyle w:val="Default"/>
              <w:rPr>
                <w:b/>
                <w:i/>
                <w:iCs/>
                <w:color w:val="auto"/>
              </w:rPr>
            </w:pPr>
            <w:r w:rsidRPr="00881B66">
              <w:rPr>
                <w:b/>
                <w:i/>
                <w:iCs/>
                <w:color w:val="auto"/>
              </w:rPr>
              <w:t>1.jautājums</w:t>
            </w:r>
          </w:p>
        </w:tc>
      </w:tr>
      <w:tr w:rsidR="006B15CD" w:rsidRPr="00881B66" w14:paraId="02CCBFC2" w14:textId="77777777" w:rsidTr="007E509B">
        <w:trPr>
          <w:trHeight w:val="841"/>
        </w:trPr>
        <w:tc>
          <w:tcPr>
            <w:tcW w:w="8828" w:type="dxa"/>
          </w:tcPr>
          <w:p w14:paraId="4D5AF5E3" w14:textId="5BAB5494" w:rsidR="006B15CD" w:rsidRDefault="00391EA3" w:rsidP="006B15CD">
            <w:pPr>
              <w:spacing w:after="0"/>
            </w:pPr>
            <w:r w:rsidRPr="00391EA3">
              <w:t>Carnikavas vidusskolas drukāto mācību līdzekļu piegādes iepirkuma sarakstā nav pieejamas divas grāmatas. Kuras šobrīd ir tapšanas procesā un iespējams šajā gadā nebūs gatavas. Lūdzu rast iespēju izņemt no specifikācijas</w:t>
            </w:r>
            <w:r>
              <w:t>.</w:t>
            </w:r>
          </w:p>
          <w:p w14:paraId="08E45F7D" w14:textId="77777777" w:rsidR="00391EA3" w:rsidRDefault="00391EA3" w:rsidP="006B15CD">
            <w:pPr>
              <w:spacing w:after="0"/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6"/>
              <w:gridCol w:w="939"/>
              <w:gridCol w:w="3182"/>
              <w:gridCol w:w="1954"/>
              <w:gridCol w:w="616"/>
              <w:gridCol w:w="416"/>
              <w:gridCol w:w="463"/>
              <w:gridCol w:w="566"/>
            </w:tblGrid>
            <w:tr w:rsidR="00391EA3" w:rsidRPr="00391EA3" w14:paraId="28FCB320" w14:textId="77777777" w:rsidTr="00391EA3">
              <w:trPr>
                <w:trHeight w:val="360"/>
              </w:trPr>
              <w:tc>
                <w:tcPr>
                  <w:tcW w:w="208" w:type="pct"/>
                  <w:shd w:val="clear" w:color="auto" w:fill="DDEBF7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4D9AC39" w14:textId="77777777" w:rsidR="00391EA3" w:rsidRPr="00391EA3" w:rsidRDefault="00391EA3" w:rsidP="00391EA3">
                  <w:pPr>
                    <w:jc w:val="center"/>
                    <w:rPr>
                      <w:sz w:val="20"/>
                      <w:szCs w:val="20"/>
                    </w:rPr>
                  </w:pPr>
                  <w:r w:rsidRPr="00391EA3">
                    <w:rPr>
                      <w:color w:val="000000"/>
                      <w:sz w:val="20"/>
                      <w:szCs w:val="20"/>
                    </w:rPr>
                    <w:t>1.9</w:t>
                  </w:r>
                </w:p>
              </w:tc>
              <w:tc>
                <w:tcPr>
                  <w:tcW w:w="38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DB0E831" w14:textId="77777777" w:rsidR="00391EA3" w:rsidRPr="00391EA3" w:rsidRDefault="00391EA3" w:rsidP="00391EA3">
                  <w:pPr>
                    <w:jc w:val="center"/>
                    <w:rPr>
                      <w:sz w:val="20"/>
                      <w:szCs w:val="20"/>
                    </w:rPr>
                  </w:pPr>
                  <w:r w:rsidRPr="00391EA3">
                    <w:rPr>
                      <w:i/>
                      <w:iCs/>
                      <w:color w:val="000000"/>
                      <w:sz w:val="20"/>
                      <w:szCs w:val="20"/>
                    </w:rPr>
                    <w:t>Zvaigzne ABC</w:t>
                  </w:r>
                </w:p>
              </w:tc>
              <w:tc>
                <w:tcPr>
                  <w:tcW w:w="191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6C85F57" w14:textId="77777777" w:rsidR="00391EA3" w:rsidRPr="00391EA3" w:rsidRDefault="00391EA3" w:rsidP="00391EA3">
                  <w:pPr>
                    <w:rPr>
                      <w:sz w:val="20"/>
                      <w:szCs w:val="20"/>
                    </w:rPr>
                  </w:pPr>
                  <w:r w:rsidRPr="00391EA3">
                    <w:rPr>
                      <w:sz w:val="20"/>
                      <w:szCs w:val="20"/>
                    </w:rPr>
                    <w:t>Matemātika 6.klasei. 2.daļa. Mācību grāmata.</w:t>
                  </w:r>
                </w:p>
              </w:tc>
              <w:tc>
                <w:tcPr>
                  <w:tcW w:w="119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FFE67A4" w14:textId="77777777" w:rsidR="00391EA3" w:rsidRPr="00391EA3" w:rsidRDefault="00391EA3" w:rsidP="00391EA3">
                  <w:pPr>
                    <w:jc w:val="center"/>
                    <w:rPr>
                      <w:sz w:val="20"/>
                      <w:szCs w:val="20"/>
                    </w:rPr>
                  </w:pPr>
                  <w:r w:rsidRPr="00391EA3">
                    <w:rPr>
                      <w:color w:val="000000"/>
                      <w:sz w:val="20"/>
                      <w:szCs w:val="20"/>
                    </w:rPr>
                    <w:t>J. Mencis (</w:t>
                  </w:r>
                  <w:proofErr w:type="spellStart"/>
                  <w:r w:rsidRPr="00391EA3">
                    <w:rPr>
                      <w:color w:val="000000"/>
                      <w:sz w:val="20"/>
                      <w:szCs w:val="20"/>
                    </w:rPr>
                    <w:t>jun</w:t>
                  </w:r>
                  <w:proofErr w:type="spellEnd"/>
                  <w:r w:rsidRPr="00391EA3">
                    <w:rPr>
                      <w:color w:val="000000"/>
                      <w:sz w:val="20"/>
                      <w:szCs w:val="20"/>
                    </w:rPr>
                    <w:t xml:space="preserve">.), A. </w:t>
                  </w:r>
                  <w:proofErr w:type="spellStart"/>
                  <w:r w:rsidRPr="00391EA3">
                    <w:rPr>
                      <w:color w:val="000000"/>
                      <w:sz w:val="20"/>
                      <w:szCs w:val="20"/>
                    </w:rPr>
                    <w:t>Kumerdanka</w:t>
                  </w:r>
                  <w:proofErr w:type="spellEnd"/>
                </w:p>
              </w:tc>
              <w:tc>
                <w:tcPr>
                  <w:tcW w:w="30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DDAF304" w14:textId="77777777" w:rsidR="00391EA3" w:rsidRPr="00391EA3" w:rsidRDefault="00391EA3" w:rsidP="00391EA3">
                  <w:pPr>
                    <w:jc w:val="center"/>
                    <w:rPr>
                      <w:sz w:val="20"/>
                      <w:szCs w:val="20"/>
                    </w:rPr>
                  </w:pPr>
                  <w:r w:rsidRPr="00391EA3">
                    <w:rPr>
                      <w:color w:val="000000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25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3A9C4A3" w14:textId="77777777" w:rsidR="00391EA3" w:rsidRPr="00391EA3" w:rsidRDefault="00391EA3" w:rsidP="00391EA3">
                  <w:pPr>
                    <w:jc w:val="center"/>
                    <w:rPr>
                      <w:sz w:val="20"/>
                      <w:szCs w:val="20"/>
                    </w:rPr>
                  </w:pPr>
                  <w:r w:rsidRPr="00391EA3">
                    <w:rPr>
                      <w:color w:val="000000"/>
                      <w:sz w:val="20"/>
                      <w:szCs w:val="20"/>
                    </w:rPr>
                    <w:t>98</w:t>
                  </w:r>
                </w:p>
              </w:tc>
              <w:tc>
                <w:tcPr>
                  <w:tcW w:w="368" w:type="pct"/>
                  <w:shd w:val="clear" w:color="auto" w:fill="F2F2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2E94F11" w14:textId="77777777" w:rsidR="00391EA3" w:rsidRPr="00391EA3" w:rsidRDefault="00391EA3" w:rsidP="00391EA3">
                  <w:pPr>
                    <w:jc w:val="center"/>
                    <w:rPr>
                      <w:sz w:val="20"/>
                      <w:szCs w:val="20"/>
                    </w:rPr>
                  </w:pPr>
                  <w:r w:rsidRPr="00391EA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B8B45AB" w14:textId="77777777" w:rsidR="00391EA3" w:rsidRPr="00391EA3" w:rsidRDefault="00391EA3" w:rsidP="00391EA3">
                  <w:pPr>
                    <w:jc w:val="center"/>
                    <w:rPr>
                      <w:sz w:val="20"/>
                      <w:szCs w:val="20"/>
                    </w:rPr>
                  </w:pPr>
                  <w:r w:rsidRPr="00391EA3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391EA3" w:rsidRPr="00391EA3" w14:paraId="41866AD8" w14:textId="77777777" w:rsidTr="00391EA3">
              <w:trPr>
                <w:trHeight w:val="360"/>
              </w:trPr>
              <w:tc>
                <w:tcPr>
                  <w:tcW w:w="208" w:type="pct"/>
                  <w:shd w:val="clear" w:color="auto" w:fill="DDEBF7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1708BCD" w14:textId="77777777" w:rsidR="00391EA3" w:rsidRPr="00391EA3" w:rsidRDefault="00391EA3" w:rsidP="00391EA3">
                  <w:pPr>
                    <w:jc w:val="center"/>
                    <w:rPr>
                      <w:sz w:val="20"/>
                      <w:szCs w:val="20"/>
                    </w:rPr>
                  </w:pPr>
                  <w:r w:rsidRPr="00391EA3">
                    <w:rPr>
                      <w:color w:val="000000"/>
                      <w:sz w:val="20"/>
                      <w:szCs w:val="20"/>
                    </w:rPr>
                    <w:lastRenderedPageBreak/>
                    <w:t>1.9</w:t>
                  </w:r>
                </w:p>
              </w:tc>
              <w:tc>
                <w:tcPr>
                  <w:tcW w:w="384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5AFDB4A" w14:textId="77777777" w:rsidR="00391EA3" w:rsidRPr="00391EA3" w:rsidRDefault="00391EA3" w:rsidP="00391EA3">
                  <w:pPr>
                    <w:jc w:val="center"/>
                    <w:rPr>
                      <w:sz w:val="20"/>
                      <w:szCs w:val="20"/>
                    </w:rPr>
                  </w:pPr>
                  <w:r w:rsidRPr="00391EA3">
                    <w:rPr>
                      <w:i/>
                      <w:iCs/>
                      <w:color w:val="000000"/>
                      <w:sz w:val="20"/>
                      <w:szCs w:val="20"/>
                    </w:rPr>
                    <w:t>Zvaigzne ABC</w:t>
                  </w:r>
                </w:p>
              </w:tc>
              <w:tc>
                <w:tcPr>
                  <w:tcW w:w="191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67C78FA" w14:textId="77777777" w:rsidR="00391EA3" w:rsidRPr="00391EA3" w:rsidRDefault="00391EA3" w:rsidP="00391EA3">
                  <w:pPr>
                    <w:rPr>
                      <w:sz w:val="20"/>
                      <w:szCs w:val="20"/>
                    </w:rPr>
                  </w:pPr>
                  <w:r w:rsidRPr="00391EA3">
                    <w:rPr>
                      <w:sz w:val="20"/>
                      <w:szCs w:val="20"/>
                    </w:rPr>
                    <w:t>Matemātika 9.klasei. 2.daļa. Mācību grāmata.</w:t>
                  </w:r>
                </w:p>
              </w:tc>
              <w:tc>
                <w:tcPr>
                  <w:tcW w:w="119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03A04FD" w14:textId="77777777" w:rsidR="00391EA3" w:rsidRPr="00391EA3" w:rsidRDefault="00391EA3" w:rsidP="00391EA3">
                  <w:pPr>
                    <w:jc w:val="center"/>
                    <w:rPr>
                      <w:sz w:val="20"/>
                      <w:szCs w:val="20"/>
                    </w:rPr>
                  </w:pPr>
                  <w:r w:rsidRPr="00391EA3">
                    <w:rPr>
                      <w:color w:val="000000"/>
                      <w:sz w:val="20"/>
                      <w:szCs w:val="20"/>
                    </w:rPr>
                    <w:t xml:space="preserve">B. Āboltiņa, S. </w:t>
                  </w:r>
                  <w:proofErr w:type="spellStart"/>
                  <w:r w:rsidRPr="00391EA3">
                    <w:rPr>
                      <w:color w:val="000000"/>
                      <w:sz w:val="20"/>
                      <w:szCs w:val="20"/>
                    </w:rPr>
                    <w:t>Januma</w:t>
                  </w:r>
                  <w:proofErr w:type="spellEnd"/>
                </w:p>
              </w:tc>
              <w:tc>
                <w:tcPr>
                  <w:tcW w:w="30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CDDFC2E" w14:textId="77777777" w:rsidR="00391EA3" w:rsidRPr="00391EA3" w:rsidRDefault="00391EA3" w:rsidP="00391EA3">
                  <w:pPr>
                    <w:jc w:val="center"/>
                    <w:rPr>
                      <w:sz w:val="20"/>
                      <w:szCs w:val="20"/>
                    </w:rPr>
                  </w:pPr>
                  <w:r w:rsidRPr="00391EA3">
                    <w:rPr>
                      <w:color w:val="000000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25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B20593C" w14:textId="77777777" w:rsidR="00391EA3" w:rsidRPr="00391EA3" w:rsidRDefault="00391EA3" w:rsidP="00391EA3">
                  <w:pPr>
                    <w:jc w:val="center"/>
                    <w:rPr>
                      <w:sz w:val="20"/>
                      <w:szCs w:val="20"/>
                    </w:rPr>
                  </w:pPr>
                  <w:r w:rsidRPr="00391EA3">
                    <w:rPr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68" w:type="pct"/>
                  <w:shd w:val="clear" w:color="auto" w:fill="F2F2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30C49EF" w14:textId="77777777" w:rsidR="00391EA3" w:rsidRPr="00391EA3" w:rsidRDefault="00391EA3" w:rsidP="00391EA3">
                  <w:pPr>
                    <w:jc w:val="center"/>
                    <w:rPr>
                      <w:sz w:val="20"/>
                      <w:szCs w:val="20"/>
                    </w:rPr>
                  </w:pPr>
                  <w:r w:rsidRPr="00391EA3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97D2879" w14:textId="77777777" w:rsidR="00391EA3" w:rsidRPr="00391EA3" w:rsidRDefault="00391EA3" w:rsidP="00391EA3">
                  <w:pPr>
                    <w:jc w:val="center"/>
                    <w:rPr>
                      <w:sz w:val="20"/>
                      <w:szCs w:val="20"/>
                    </w:rPr>
                  </w:pPr>
                  <w:r w:rsidRPr="00391EA3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</w:tbl>
          <w:p w14:paraId="4869180E" w14:textId="262646D6" w:rsidR="006B15CD" w:rsidRPr="00881B66" w:rsidRDefault="006B15CD" w:rsidP="009C6B58"/>
        </w:tc>
      </w:tr>
      <w:tr w:rsidR="006B15CD" w:rsidRPr="00881B66" w14:paraId="0B01B791" w14:textId="77777777" w:rsidTr="009C6B58">
        <w:tc>
          <w:tcPr>
            <w:tcW w:w="8828" w:type="dxa"/>
            <w:shd w:val="clear" w:color="auto" w:fill="F2F2F2" w:themeFill="background1" w:themeFillShade="F2"/>
          </w:tcPr>
          <w:p w14:paraId="03E533D2" w14:textId="77777777" w:rsidR="006B15CD" w:rsidRPr="00881B66" w:rsidRDefault="006B15CD" w:rsidP="009C6B58">
            <w:pPr>
              <w:pStyle w:val="Default"/>
              <w:rPr>
                <w:b/>
                <w:i/>
                <w:iCs/>
                <w:color w:val="auto"/>
              </w:rPr>
            </w:pPr>
            <w:r w:rsidRPr="00881B66">
              <w:rPr>
                <w:b/>
                <w:i/>
                <w:iCs/>
                <w:color w:val="auto"/>
              </w:rPr>
              <w:lastRenderedPageBreak/>
              <w:t>1.atbilde</w:t>
            </w:r>
          </w:p>
        </w:tc>
      </w:tr>
      <w:tr w:rsidR="006B15CD" w:rsidRPr="00DA6A30" w14:paraId="046D3215" w14:textId="77777777" w:rsidTr="009C6B58">
        <w:tc>
          <w:tcPr>
            <w:tcW w:w="8828" w:type="dxa"/>
          </w:tcPr>
          <w:p w14:paraId="5BEBE997" w14:textId="5C29438C" w:rsidR="006B15CD" w:rsidRPr="00DA6A30" w:rsidRDefault="00DA6A30" w:rsidP="009C6B58">
            <w:pPr>
              <w:pStyle w:val="Default"/>
              <w:spacing w:after="120"/>
              <w:rPr>
                <w:b/>
                <w:bCs/>
              </w:rPr>
            </w:pPr>
            <w:r w:rsidRPr="00DA6A30">
              <w:rPr>
                <w:b/>
                <w:bCs/>
              </w:rPr>
              <w:t xml:space="preserve">Minētās pozīcijas tiks izņemtas no tehniskās specifikācijas. </w:t>
            </w:r>
            <w:r w:rsidR="006B15CD" w:rsidRPr="00DA6A30">
              <w:rPr>
                <w:b/>
                <w:bCs/>
              </w:rPr>
              <w:t xml:space="preserve">Tiks precizēta iepirkuma </w:t>
            </w:r>
            <w:r w:rsidR="006B15CD" w:rsidRPr="00DA6A30">
              <w:rPr>
                <w:b/>
                <w:bCs/>
              </w:rPr>
              <w:t>1</w:t>
            </w:r>
            <w:r w:rsidR="006B15CD" w:rsidRPr="00DA6A30">
              <w:rPr>
                <w:b/>
                <w:bCs/>
              </w:rPr>
              <w:t>.daļas “</w:t>
            </w:r>
            <w:r w:rsidR="000C4572" w:rsidRPr="00DA6A30">
              <w:rPr>
                <w:b/>
                <w:bCs/>
                <w:i/>
                <w:iCs/>
              </w:rPr>
              <w:t>Zvaigzne ABC</w:t>
            </w:r>
            <w:r w:rsidR="000C4572" w:rsidRPr="00DA6A30">
              <w:rPr>
                <w:b/>
                <w:bCs/>
              </w:rPr>
              <w:t xml:space="preserve"> drukātie mācību līdzekļi</w:t>
            </w:r>
            <w:r w:rsidR="006B15CD" w:rsidRPr="00DA6A30">
              <w:rPr>
                <w:b/>
                <w:bCs/>
              </w:rPr>
              <w:t xml:space="preserve">” </w:t>
            </w:r>
            <w:r w:rsidR="0049649D" w:rsidRPr="00DA6A30">
              <w:rPr>
                <w:b/>
                <w:bCs/>
              </w:rPr>
              <w:t>Tehniskā specifikācija/ Tehniskais un finanšu piedāvājums</w:t>
            </w:r>
            <w:r w:rsidR="006B15CD" w:rsidRPr="00DA6A30">
              <w:rPr>
                <w:b/>
                <w:bCs/>
              </w:rPr>
              <w:t xml:space="preserve"> (5. pielikums).</w:t>
            </w:r>
          </w:p>
        </w:tc>
      </w:tr>
    </w:tbl>
    <w:p w14:paraId="23E8D2C1" w14:textId="6248B228" w:rsidR="00797DC3" w:rsidRPr="00DA6A30" w:rsidRDefault="001F054C" w:rsidP="0049649D">
      <w:pPr>
        <w:pStyle w:val="Default"/>
        <w:numPr>
          <w:ilvl w:val="0"/>
          <w:numId w:val="8"/>
        </w:numPr>
        <w:spacing w:before="120" w:after="120"/>
        <w:ind w:left="425" w:hanging="425"/>
        <w:rPr>
          <w:rFonts w:eastAsiaTheme="minorHAnsi"/>
          <w:color w:val="auto"/>
          <w:lang w:eastAsia="en-US"/>
        </w:rPr>
      </w:pPr>
      <w:r w:rsidRPr="00DA6A30">
        <w:rPr>
          <w:bCs/>
        </w:rPr>
        <w:t xml:space="preserve">M. Akmentiņa informē, ka nepieciešams veikt grozījumus iepirkuma </w:t>
      </w:r>
      <w:r w:rsidR="00DA6A30" w:rsidRPr="00DA6A30">
        <w:t>1</w:t>
      </w:r>
      <w:r w:rsidRPr="00DA6A30">
        <w:t>.daļas “</w:t>
      </w:r>
      <w:r w:rsidR="00DA6A30" w:rsidRPr="00DA6A30">
        <w:rPr>
          <w:i/>
          <w:iCs/>
        </w:rPr>
        <w:t>Zvaigzne ABC</w:t>
      </w:r>
      <w:r w:rsidR="00DA6A30" w:rsidRPr="00DA6A30">
        <w:t xml:space="preserve"> drukātie mācību līdzekļi</w:t>
      </w:r>
      <w:r w:rsidRPr="00DA6A30">
        <w:t xml:space="preserve">” </w:t>
      </w:r>
      <w:r w:rsidR="00DA6A30" w:rsidRPr="00DA6A30">
        <w:t>Tehnisk</w:t>
      </w:r>
      <w:r w:rsidR="00DA6A30" w:rsidRPr="00DA6A30">
        <w:t>ajā</w:t>
      </w:r>
      <w:r w:rsidR="00DA6A30" w:rsidRPr="00DA6A30">
        <w:t xml:space="preserve"> specifikācij</w:t>
      </w:r>
      <w:r w:rsidR="00DA6A30" w:rsidRPr="00DA6A30">
        <w:t>ā</w:t>
      </w:r>
      <w:r w:rsidR="00DA6A30" w:rsidRPr="00DA6A30">
        <w:t>/ Tehniska</w:t>
      </w:r>
      <w:r w:rsidR="00DA6A30" w:rsidRPr="00DA6A30">
        <w:t>jā</w:t>
      </w:r>
      <w:r w:rsidR="00DA6A30" w:rsidRPr="00DA6A30">
        <w:t xml:space="preserve"> un finanšu piedāvājum</w:t>
      </w:r>
      <w:r w:rsidR="00DA6A30" w:rsidRPr="00DA6A30">
        <w:t>ā</w:t>
      </w:r>
      <w:r w:rsidR="00DA6A30" w:rsidRPr="00DA6A30">
        <w:t xml:space="preserve"> (5.pielikums)</w:t>
      </w:r>
      <w:r w:rsidRPr="00DA6A30">
        <w:t>.</w:t>
      </w:r>
    </w:p>
    <w:p w14:paraId="6B7C3099" w14:textId="77777777" w:rsidR="00E7121F" w:rsidRPr="00DA6A30" w:rsidRDefault="00E7121F" w:rsidP="00454DA0">
      <w:pPr>
        <w:pStyle w:val="Default"/>
        <w:spacing w:before="240" w:after="120"/>
        <w:jc w:val="center"/>
        <w:rPr>
          <w:b/>
          <w:iCs/>
          <w:caps/>
          <w:color w:val="auto"/>
        </w:rPr>
      </w:pPr>
      <w:r w:rsidRPr="00DA6A30">
        <w:rPr>
          <w:b/>
          <w:iCs/>
          <w:caps/>
          <w:color w:val="auto"/>
        </w:rPr>
        <w:t>komisija vienbalsīgi nolemj:</w:t>
      </w:r>
    </w:p>
    <w:p w14:paraId="16615C83" w14:textId="5C739210" w:rsidR="00797DC3" w:rsidRPr="00DA6A30" w:rsidRDefault="00DA6A30" w:rsidP="002C5637">
      <w:pPr>
        <w:pStyle w:val="Sarakstarindkopa"/>
        <w:numPr>
          <w:ilvl w:val="0"/>
          <w:numId w:val="7"/>
        </w:numPr>
        <w:ind w:left="426" w:hanging="426"/>
        <w:contextualSpacing w:val="0"/>
      </w:pPr>
      <w:r w:rsidRPr="00DA6A30">
        <w:t>Apstiprināt atbildi uz iesniegto jautājumu</w:t>
      </w:r>
      <w:r w:rsidR="00634B3C" w:rsidRPr="00DA6A30">
        <w:t>.</w:t>
      </w:r>
    </w:p>
    <w:p w14:paraId="007E315F" w14:textId="1389CF22" w:rsidR="00DA6A30" w:rsidRPr="00DA6A30" w:rsidRDefault="00DA6A30" w:rsidP="002C5637">
      <w:pPr>
        <w:pStyle w:val="Sarakstarindkopa"/>
        <w:numPr>
          <w:ilvl w:val="0"/>
          <w:numId w:val="7"/>
        </w:numPr>
        <w:ind w:left="426" w:hanging="426"/>
        <w:contextualSpacing w:val="0"/>
      </w:pPr>
      <w:r w:rsidRPr="00DA6A30">
        <w:t>Veikt grozījumus iepirkuma dokumentācijā</w:t>
      </w:r>
      <w:r w:rsidRPr="00DA6A30">
        <w:t>.</w:t>
      </w:r>
    </w:p>
    <w:p w14:paraId="3026DC0B" w14:textId="3C15E122" w:rsidR="00797DC3" w:rsidRPr="00DA6A30" w:rsidRDefault="00DA6A30" w:rsidP="002C5637">
      <w:pPr>
        <w:pStyle w:val="Sarakstarindkopa"/>
        <w:numPr>
          <w:ilvl w:val="0"/>
          <w:numId w:val="7"/>
        </w:numPr>
        <w:ind w:left="426" w:hanging="426"/>
        <w:contextualSpacing w:val="0"/>
      </w:pPr>
      <w:r w:rsidRPr="00DA6A30">
        <w:t xml:space="preserve">Uzdot M. Akmentiņai publicēt atbildi Elektronisko iepirkumu sistēmā (EIS) un nosūtīt to ieinteresētajam </w:t>
      </w:r>
      <w:r w:rsidRPr="00DA6A30">
        <w:rPr>
          <w:color w:val="000000"/>
        </w:rPr>
        <w:t>piegādātājam</w:t>
      </w:r>
      <w:r w:rsidR="00CD69D4" w:rsidRPr="00DA6A30">
        <w:t>.</w:t>
      </w:r>
    </w:p>
    <w:p w14:paraId="5DD44C4A" w14:textId="79691303" w:rsidR="00E7121F" w:rsidRPr="00DA6A30" w:rsidRDefault="00E7121F" w:rsidP="008E05FF">
      <w:pPr>
        <w:spacing w:before="240" w:after="0"/>
      </w:pPr>
      <w:r w:rsidRPr="00DA6A30">
        <w:t xml:space="preserve">Sēdi slēdz plkst. </w:t>
      </w:r>
      <w:r w:rsidR="00F70C65" w:rsidRPr="00DA6A30">
        <w:t>9</w:t>
      </w:r>
      <w:r w:rsidR="00600088" w:rsidRPr="00DA6A30">
        <w:t>.</w:t>
      </w:r>
      <w:r w:rsidR="00F70C65" w:rsidRPr="00DA6A30">
        <w:t>45</w:t>
      </w:r>
      <w:r w:rsidR="00600088" w:rsidRPr="00DA6A30">
        <w:t>.</w:t>
      </w:r>
    </w:p>
    <w:p w14:paraId="53CAB839" w14:textId="77777777" w:rsidR="003F7D8F" w:rsidRPr="00A92364" w:rsidRDefault="003F7D8F" w:rsidP="00F94F4D">
      <w:pPr>
        <w:spacing w:after="0"/>
        <w:rPr>
          <w:highlight w:val="yellow"/>
        </w:rPr>
      </w:pPr>
    </w:p>
    <w:tbl>
      <w:tblPr>
        <w:tblStyle w:val="Reatabu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425"/>
        <w:gridCol w:w="2551"/>
        <w:gridCol w:w="2977"/>
      </w:tblGrid>
      <w:tr w:rsidR="00A92364" w:rsidRPr="00335C57" w14:paraId="3D59F0EF" w14:textId="77777777" w:rsidTr="009C6B58">
        <w:trPr>
          <w:trHeight w:val="674"/>
        </w:trPr>
        <w:tc>
          <w:tcPr>
            <w:tcW w:w="3828" w:type="dxa"/>
            <w:vAlign w:val="bottom"/>
          </w:tcPr>
          <w:p w14:paraId="0ACB206B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335C57">
              <w:rPr>
                <w:bCs/>
              </w:rPr>
              <w:t>Komisijas priekšsēdētāja vietniece</w:t>
            </w:r>
          </w:p>
        </w:tc>
        <w:tc>
          <w:tcPr>
            <w:tcW w:w="425" w:type="dxa"/>
            <w:vAlign w:val="bottom"/>
          </w:tcPr>
          <w:p w14:paraId="2DA75C33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vAlign w:val="bottom"/>
          </w:tcPr>
          <w:p w14:paraId="0888D444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977" w:type="dxa"/>
            <w:vAlign w:val="bottom"/>
          </w:tcPr>
          <w:p w14:paraId="0443EFFA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335C57">
              <w:rPr>
                <w:bCs/>
              </w:rPr>
              <w:t>/ E. Šefere</w:t>
            </w:r>
          </w:p>
        </w:tc>
      </w:tr>
      <w:tr w:rsidR="00A92364" w:rsidRPr="00335C57" w14:paraId="0B6E24CE" w14:textId="77777777" w:rsidTr="009C6B58">
        <w:trPr>
          <w:trHeight w:val="674"/>
        </w:trPr>
        <w:tc>
          <w:tcPr>
            <w:tcW w:w="3828" w:type="dxa"/>
            <w:vAlign w:val="bottom"/>
          </w:tcPr>
          <w:p w14:paraId="3E7CD39F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335C57">
              <w:rPr>
                <w:bCs/>
              </w:rPr>
              <w:t>Komisijas locekļi</w:t>
            </w:r>
          </w:p>
        </w:tc>
        <w:tc>
          <w:tcPr>
            <w:tcW w:w="425" w:type="dxa"/>
            <w:vAlign w:val="bottom"/>
          </w:tcPr>
          <w:p w14:paraId="55CF4996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C46DCA2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977" w:type="dxa"/>
            <w:vAlign w:val="bottom"/>
          </w:tcPr>
          <w:p w14:paraId="158ADDDD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335C57">
              <w:rPr>
                <w:bCs/>
              </w:rPr>
              <w:t>/ K</w:t>
            </w:r>
            <w:r w:rsidRPr="00335C57">
              <w:t>. Sprūde</w:t>
            </w:r>
          </w:p>
        </w:tc>
      </w:tr>
      <w:tr w:rsidR="00A92364" w:rsidRPr="00335C57" w14:paraId="6702F4FF" w14:textId="77777777" w:rsidTr="009C6B58">
        <w:trPr>
          <w:trHeight w:val="674"/>
        </w:trPr>
        <w:tc>
          <w:tcPr>
            <w:tcW w:w="3828" w:type="dxa"/>
            <w:vAlign w:val="bottom"/>
          </w:tcPr>
          <w:p w14:paraId="1B86AB2F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425" w:type="dxa"/>
            <w:vAlign w:val="bottom"/>
          </w:tcPr>
          <w:p w14:paraId="1861F455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0E71495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977" w:type="dxa"/>
            <w:vAlign w:val="bottom"/>
          </w:tcPr>
          <w:p w14:paraId="3C0D5858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335C57">
              <w:rPr>
                <w:bCs/>
              </w:rPr>
              <w:t>/ J</w:t>
            </w:r>
            <w:r w:rsidRPr="00335C57">
              <w:t>. Leja</w:t>
            </w:r>
          </w:p>
        </w:tc>
      </w:tr>
      <w:tr w:rsidR="00A92364" w:rsidRPr="00335C57" w14:paraId="424315FD" w14:textId="77777777" w:rsidTr="009C6B58">
        <w:trPr>
          <w:trHeight w:val="674"/>
        </w:trPr>
        <w:tc>
          <w:tcPr>
            <w:tcW w:w="3828" w:type="dxa"/>
            <w:vAlign w:val="bottom"/>
          </w:tcPr>
          <w:p w14:paraId="777DB572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425" w:type="dxa"/>
            <w:vAlign w:val="bottom"/>
          </w:tcPr>
          <w:p w14:paraId="2CA6DC50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85EB352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977" w:type="dxa"/>
            <w:vAlign w:val="bottom"/>
          </w:tcPr>
          <w:p w14:paraId="0412047E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335C57">
              <w:rPr>
                <w:bCs/>
              </w:rPr>
              <w:t>/ Ģ. Dubkēvičs</w:t>
            </w:r>
          </w:p>
        </w:tc>
      </w:tr>
      <w:tr w:rsidR="00A92364" w:rsidRPr="00335C57" w14:paraId="0D9EF35A" w14:textId="77777777" w:rsidTr="009C6B58">
        <w:trPr>
          <w:trHeight w:val="674"/>
        </w:trPr>
        <w:tc>
          <w:tcPr>
            <w:tcW w:w="3828" w:type="dxa"/>
            <w:vAlign w:val="bottom"/>
          </w:tcPr>
          <w:p w14:paraId="22AF57F0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425" w:type="dxa"/>
            <w:vAlign w:val="bottom"/>
          </w:tcPr>
          <w:p w14:paraId="3BCD618A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vAlign w:val="bottom"/>
          </w:tcPr>
          <w:p w14:paraId="5123AC52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977" w:type="dxa"/>
            <w:vAlign w:val="bottom"/>
          </w:tcPr>
          <w:p w14:paraId="6096A0AD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</w:tr>
      <w:tr w:rsidR="00A92364" w:rsidRPr="00895967" w14:paraId="7202F121" w14:textId="77777777" w:rsidTr="009C6B58">
        <w:trPr>
          <w:trHeight w:val="674"/>
        </w:trPr>
        <w:tc>
          <w:tcPr>
            <w:tcW w:w="3828" w:type="dxa"/>
            <w:vAlign w:val="bottom"/>
          </w:tcPr>
          <w:p w14:paraId="25EA89C1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335C57">
              <w:rPr>
                <w:bCs/>
              </w:rPr>
              <w:t>Iepirkumu speciāliste</w:t>
            </w:r>
          </w:p>
        </w:tc>
        <w:tc>
          <w:tcPr>
            <w:tcW w:w="425" w:type="dxa"/>
            <w:vAlign w:val="bottom"/>
          </w:tcPr>
          <w:p w14:paraId="31B38496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vAlign w:val="bottom"/>
          </w:tcPr>
          <w:p w14:paraId="4EF22F4E" w14:textId="77777777" w:rsidR="00A92364" w:rsidRPr="00335C5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977" w:type="dxa"/>
            <w:vAlign w:val="bottom"/>
          </w:tcPr>
          <w:p w14:paraId="3C0DA1BF" w14:textId="77777777" w:rsidR="00A92364" w:rsidRPr="00895967" w:rsidRDefault="00A92364" w:rsidP="009C6B58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335C57">
              <w:rPr>
                <w:bCs/>
              </w:rPr>
              <w:t>/ M. Akmentiņa</w:t>
            </w:r>
          </w:p>
        </w:tc>
      </w:tr>
    </w:tbl>
    <w:p w14:paraId="3C61E878" w14:textId="77777777" w:rsidR="0012584E" w:rsidRPr="00A62CC4" w:rsidRDefault="0012584E" w:rsidP="00B802E5">
      <w:pPr>
        <w:tabs>
          <w:tab w:val="left" w:pos="7230"/>
        </w:tabs>
        <w:spacing w:before="240" w:after="0"/>
        <w:rPr>
          <w:bCs/>
        </w:rPr>
      </w:pPr>
    </w:p>
    <w:sectPr w:rsidR="0012584E" w:rsidRPr="00A62CC4" w:rsidSect="0029445F">
      <w:footerReference w:type="default" r:id="rId9"/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46293" w14:textId="77777777" w:rsidR="004762F7" w:rsidRDefault="004762F7" w:rsidP="00B802E5">
      <w:pPr>
        <w:spacing w:after="0"/>
      </w:pPr>
      <w:r>
        <w:separator/>
      </w:r>
    </w:p>
  </w:endnote>
  <w:endnote w:type="continuationSeparator" w:id="0">
    <w:p w14:paraId="1CC751DE" w14:textId="77777777" w:rsidR="004762F7" w:rsidRDefault="004762F7" w:rsidP="00B802E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0660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0C6599" w14:textId="685EF80F" w:rsidR="00B802E5" w:rsidRDefault="00B802E5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44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EA299D8" w14:textId="77777777" w:rsidR="00B802E5" w:rsidRDefault="00B802E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5CFE9" w14:textId="77777777" w:rsidR="004762F7" w:rsidRDefault="004762F7" w:rsidP="00B802E5">
      <w:pPr>
        <w:spacing w:after="0"/>
      </w:pPr>
      <w:r>
        <w:separator/>
      </w:r>
    </w:p>
  </w:footnote>
  <w:footnote w:type="continuationSeparator" w:id="0">
    <w:p w14:paraId="7ED18229" w14:textId="77777777" w:rsidR="004762F7" w:rsidRDefault="004762F7" w:rsidP="00B802E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C5E72"/>
    <w:multiLevelType w:val="multilevel"/>
    <w:tmpl w:val="30E8B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39223F"/>
    <w:multiLevelType w:val="hybridMultilevel"/>
    <w:tmpl w:val="97F86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662D9"/>
    <w:multiLevelType w:val="hybridMultilevel"/>
    <w:tmpl w:val="C152F9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A3D00"/>
    <w:multiLevelType w:val="multilevel"/>
    <w:tmpl w:val="E5B60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130D50"/>
    <w:multiLevelType w:val="hybridMultilevel"/>
    <w:tmpl w:val="BED6B8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3256CC"/>
    <w:multiLevelType w:val="hybridMultilevel"/>
    <w:tmpl w:val="4816D54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B03311C"/>
    <w:multiLevelType w:val="hybridMultilevel"/>
    <w:tmpl w:val="67605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1070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8286301"/>
    <w:multiLevelType w:val="hybridMultilevel"/>
    <w:tmpl w:val="BED6B8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A05514"/>
    <w:multiLevelType w:val="hybridMultilevel"/>
    <w:tmpl w:val="3D30A5D8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D131C0D"/>
    <w:multiLevelType w:val="hybridMultilevel"/>
    <w:tmpl w:val="2350FAD0"/>
    <w:lvl w:ilvl="0" w:tplc="B53E79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E053A9"/>
    <w:multiLevelType w:val="hybridMultilevel"/>
    <w:tmpl w:val="6EE008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3E2425"/>
    <w:multiLevelType w:val="hybridMultilevel"/>
    <w:tmpl w:val="5DBC625A"/>
    <w:lvl w:ilvl="0" w:tplc="7FFC812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6909FA"/>
    <w:multiLevelType w:val="hybridMultilevel"/>
    <w:tmpl w:val="818A03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271536">
    <w:abstractNumId w:val="13"/>
  </w:num>
  <w:num w:numId="2" w16cid:durableId="2111002107">
    <w:abstractNumId w:val="10"/>
  </w:num>
  <w:num w:numId="3" w16cid:durableId="252933788">
    <w:abstractNumId w:val="12"/>
  </w:num>
  <w:num w:numId="4" w16cid:durableId="2003242870">
    <w:abstractNumId w:val="7"/>
  </w:num>
  <w:num w:numId="5" w16cid:durableId="1801607004">
    <w:abstractNumId w:val="5"/>
  </w:num>
  <w:num w:numId="6" w16cid:durableId="1427384361">
    <w:abstractNumId w:val="11"/>
  </w:num>
  <w:num w:numId="7" w16cid:durableId="144244874">
    <w:abstractNumId w:val="6"/>
  </w:num>
  <w:num w:numId="8" w16cid:durableId="1206285751">
    <w:abstractNumId w:val="1"/>
  </w:num>
  <w:num w:numId="9" w16cid:durableId="1546211015">
    <w:abstractNumId w:val="4"/>
  </w:num>
  <w:num w:numId="10" w16cid:durableId="1833133520">
    <w:abstractNumId w:val="9"/>
  </w:num>
  <w:num w:numId="11" w16cid:durableId="545026853">
    <w:abstractNumId w:val="2"/>
  </w:num>
  <w:num w:numId="12" w16cid:durableId="1972901835">
    <w:abstractNumId w:val="8"/>
  </w:num>
  <w:num w:numId="13" w16cid:durableId="1008675712">
    <w:abstractNumId w:val="3"/>
  </w:num>
  <w:num w:numId="14" w16cid:durableId="2068263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mirrorMargin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1DF"/>
    <w:rsid w:val="00016C45"/>
    <w:rsid w:val="000423DA"/>
    <w:rsid w:val="000567EB"/>
    <w:rsid w:val="00073900"/>
    <w:rsid w:val="000946F8"/>
    <w:rsid w:val="000C4572"/>
    <w:rsid w:val="000D33A0"/>
    <w:rsid w:val="000F7B74"/>
    <w:rsid w:val="00111D38"/>
    <w:rsid w:val="00113FB7"/>
    <w:rsid w:val="0012561C"/>
    <w:rsid w:val="0012584E"/>
    <w:rsid w:val="00144C0E"/>
    <w:rsid w:val="00185135"/>
    <w:rsid w:val="001952B1"/>
    <w:rsid w:val="001970E3"/>
    <w:rsid w:val="001E1EF6"/>
    <w:rsid w:val="001E70BC"/>
    <w:rsid w:val="001F054C"/>
    <w:rsid w:val="001F4287"/>
    <w:rsid w:val="001F47F0"/>
    <w:rsid w:val="001F53CA"/>
    <w:rsid w:val="002058DC"/>
    <w:rsid w:val="00236E6F"/>
    <w:rsid w:val="002471DF"/>
    <w:rsid w:val="00253DBA"/>
    <w:rsid w:val="00254C23"/>
    <w:rsid w:val="00262D8F"/>
    <w:rsid w:val="0029445F"/>
    <w:rsid w:val="002953C4"/>
    <w:rsid w:val="002A147D"/>
    <w:rsid w:val="002A2A9C"/>
    <w:rsid w:val="002A4329"/>
    <w:rsid w:val="002B6336"/>
    <w:rsid w:val="002B7575"/>
    <w:rsid w:val="002C5637"/>
    <w:rsid w:val="002D58BA"/>
    <w:rsid w:val="002D75AD"/>
    <w:rsid w:val="002E2336"/>
    <w:rsid w:val="002F05CE"/>
    <w:rsid w:val="0030113C"/>
    <w:rsid w:val="003019B2"/>
    <w:rsid w:val="00312346"/>
    <w:rsid w:val="0031343C"/>
    <w:rsid w:val="00331D46"/>
    <w:rsid w:val="0033442C"/>
    <w:rsid w:val="003520C5"/>
    <w:rsid w:val="0035329F"/>
    <w:rsid w:val="0036091F"/>
    <w:rsid w:val="00366850"/>
    <w:rsid w:val="003714E4"/>
    <w:rsid w:val="00391EA3"/>
    <w:rsid w:val="003A091C"/>
    <w:rsid w:val="003A0AA4"/>
    <w:rsid w:val="003A1007"/>
    <w:rsid w:val="003A4EF2"/>
    <w:rsid w:val="003B3531"/>
    <w:rsid w:val="003D0437"/>
    <w:rsid w:val="003D4B68"/>
    <w:rsid w:val="003E41EE"/>
    <w:rsid w:val="003F7D8F"/>
    <w:rsid w:val="00406D6D"/>
    <w:rsid w:val="0043100C"/>
    <w:rsid w:val="00433604"/>
    <w:rsid w:val="00450183"/>
    <w:rsid w:val="00454DA0"/>
    <w:rsid w:val="00457853"/>
    <w:rsid w:val="00473A46"/>
    <w:rsid w:val="004762F7"/>
    <w:rsid w:val="004847D0"/>
    <w:rsid w:val="0049649D"/>
    <w:rsid w:val="004A620D"/>
    <w:rsid w:val="004D6C35"/>
    <w:rsid w:val="004E430C"/>
    <w:rsid w:val="00506AC6"/>
    <w:rsid w:val="005103EF"/>
    <w:rsid w:val="005233BB"/>
    <w:rsid w:val="0054437B"/>
    <w:rsid w:val="005576B5"/>
    <w:rsid w:val="0056169D"/>
    <w:rsid w:val="00566D38"/>
    <w:rsid w:val="005712C5"/>
    <w:rsid w:val="00595792"/>
    <w:rsid w:val="005968EA"/>
    <w:rsid w:val="005C5600"/>
    <w:rsid w:val="005F2A21"/>
    <w:rsid w:val="005F5BFC"/>
    <w:rsid w:val="00600088"/>
    <w:rsid w:val="00612BE5"/>
    <w:rsid w:val="00634B3C"/>
    <w:rsid w:val="006566F8"/>
    <w:rsid w:val="00657C63"/>
    <w:rsid w:val="00663BC5"/>
    <w:rsid w:val="00673FC1"/>
    <w:rsid w:val="00685DE1"/>
    <w:rsid w:val="006B15CD"/>
    <w:rsid w:val="006E473C"/>
    <w:rsid w:val="006F2240"/>
    <w:rsid w:val="006F4C03"/>
    <w:rsid w:val="0070264C"/>
    <w:rsid w:val="00712E52"/>
    <w:rsid w:val="007229F9"/>
    <w:rsid w:val="00745F42"/>
    <w:rsid w:val="0077395D"/>
    <w:rsid w:val="00785714"/>
    <w:rsid w:val="00797DC3"/>
    <w:rsid w:val="007B0EFF"/>
    <w:rsid w:val="007C6827"/>
    <w:rsid w:val="007D5C09"/>
    <w:rsid w:val="007E509B"/>
    <w:rsid w:val="0082048D"/>
    <w:rsid w:val="00831430"/>
    <w:rsid w:val="008352B5"/>
    <w:rsid w:val="0084657D"/>
    <w:rsid w:val="00860E86"/>
    <w:rsid w:val="00862B6F"/>
    <w:rsid w:val="008857E2"/>
    <w:rsid w:val="00885F94"/>
    <w:rsid w:val="008867EF"/>
    <w:rsid w:val="008A6FBD"/>
    <w:rsid w:val="008D1E63"/>
    <w:rsid w:val="008E05FF"/>
    <w:rsid w:val="009116B1"/>
    <w:rsid w:val="00912E01"/>
    <w:rsid w:val="00924659"/>
    <w:rsid w:val="00925205"/>
    <w:rsid w:val="00927EE5"/>
    <w:rsid w:val="00952B39"/>
    <w:rsid w:val="00965FA3"/>
    <w:rsid w:val="009748C9"/>
    <w:rsid w:val="009755FC"/>
    <w:rsid w:val="00983799"/>
    <w:rsid w:val="00994E13"/>
    <w:rsid w:val="009960EF"/>
    <w:rsid w:val="00996FB1"/>
    <w:rsid w:val="00997CDB"/>
    <w:rsid w:val="009B4DB0"/>
    <w:rsid w:val="009B71AE"/>
    <w:rsid w:val="009E5160"/>
    <w:rsid w:val="009F1235"/>
    <w:rsid w:val="009F5BAB"/>
    <w:rsid w:val="00A0708A"/>
    <w:rsid w:val="00A159CC"/>
    <w:rsid w:val="00A2546C"/>
    <w:rsid w:val="00A269D2"/>
    <w:rsid w:val="00A26EE6"/>
    <w:rsid w:val="00A30722"/>
    <w:rsid w:val="00A34080"/>
    <w:rsid w:val="00A57ECC"/>
    <w:rsid w:val="00A644A6"/>
    <w:rsid w:val="00A72B83"/>
    <w:rsid w:val="00A8033C"/>
    <w:rsid w:val="00A8087C"/>
    <w:rsid w:val="00A87D3C"/>
    <w:rsid w:val="00A92364"/>
    <w:rsid w:val="00A97B3A"/>
    <w:rsid w:val="00AA438C"/>
    <w:rsid w:val="00AA5DFB"/>
    <w:rsid w:val="00AA7E00"/>
    <w:rsid w:val="00AD080D"/>
    <w:rsid w:val="00AD5C70"/>
    <w:rsid w:val="00AD63B2"/>
    <w:rsid w:val="00AE4864"/>
    <w:rsid w:val="00AF0439"/>
    <w:rsid w:val="00B07096"/>
    <w:rsid w:val="00B1657D"/>
    <w:rsid w:val="00B24094"/>
    <w:rsid w:val="00B25A73"/>
    <w:rsid w:val="00B270DA"/>
    <w:rsid w:val="00B3129B"/>
    <w:rsid w:val="00B44405"/>
    <w:rsid w:val="00B53815"/>
    <w:rsid w:val="00B56DA0"/>
    <w:rsid w:val="00B6329D"/>
    <w:rsid w:val="00B66170"/>
    <w:rsid w:val="00B70EEF"/>
    <w:rsid w:val="00B802E5"/>
    <w:rsid w:val="00B8268E"/>
    <w:rsid w:val="00B86B16"/>
    <w:rsid w:val="00B97A02"/>
    <w:rsid w:val="00BB6367"/>
    <w:rsid w:val="00BD2C4A"/>
    <w:rsid w:val="00BE5A09"/>
    <w:rsid w:val="00C018FC"/>
    <w:rsid w:val="00C05A43"/>
    <w:rsid w:val="00C21C1A"/>
    <w:rsid w:val="00C2476C"/>
    <w:rsid w:val="00C40CB3"/>
    <w:rsid w:val="00C61A4D"/>
    <w:rsid w:val="00C62E25"/>
    <w:rsid w:val="00C862F9"/>
    <w:rsid w:val="00C8689A"/>
    <w:rsid w:val="00C92BC5"/>
    <w:rsid w:val="00CA080C"/>
    <w:rsid w:val="00CB126E"/>
    <w:rsid w:val="00CC0490"/>
    <w:rsid w:val="00CC400A"/>
    <w:rsid w:val="00CC4F78"/>
    <w:rsid w:val="00CC54DB"/>
    <w:rsid w:val="00CD2B32"/>
    <w:rsid w:val="00CD36D5"/>
    <w:rsid w:val="00CD5932"/>
    <w:rsid w:val="00CD69D4"/>
    <w:rsid w:val="00CF73FB"/>
    <w:rsid w:val="00D118E3"/>
    <w:rsid w:val="00D51C0F"/>
    <w:rsid w:val="00D64413"/>
    <w:rsid w:val="00D65405"/>
    <w:rsid w:val="00D6571C"/>
    <w:rsid w:val="00DA37DD"/>
    <w:rsid w:val="00DA6A30"/>
    <w:rsid w:val="00DB419F"/>
    <w:rsid w:val="00DC2637"/>
    <w:rsid w:val="00DD18AD"/>
    <w:rsid w:val="00DD5452"/>
    <w:rsid w:val="00DE30EC"/>
    <w:rsid w:val="00E45971"/>
    <w:rsid w:val="00E70EE8"/>
    <w:rsid w:val="00E7121F"/>
    <w:rsid w:val="00E71FD1"/>
    <w:rsid w:val="00E95A4B"/>
    <w:rsid w:val="00EC51B7"/>
    <w:rsid w:val="00ED014C"/>
    <w:rsid w:val="00F00D8D"/>
    <w:rsid w:val="00F0776B"/>
    <w:rsid w:val="00F11EFF"/>
    <w:rsid w:val="00F31C72"/>
    <w:rsid w:val="00F3442B"/>
    <w:rsid w:val="00F439B8"/>
    <w:rsid w:val="00F60E45"/>
    <w:rsid w:val="00F70C65"/>
    <w:rsid w:val="00F852ED"/>
    <w:rsid w:val="00F90759"/>
    <w:rsid w:val="00F9313F"/>
    <w:rsid w:val="00F94F4D"/>
    <w:rsid w:val="00FA3CAF"/>
    <w:rsid w:val="00FA3F2D"/>
    <w:rsid w:val="00FA4847"/>
    <w:rsid w:val="00FA5035"/>
    <w:rsid w:val="00FC1156"/>
    <w:rsid w:val="00FC1864"/>
    <w:rsid w:val="00FE5FF9"/>
    <w:rsid w:val="00FF3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6F99A5"/>
  <w15:chartTrackingRefBased/>
  <w15:docId w15:val="{A379A512-84E3-4152-A85E-8E8142D4B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A091C"/>
    <w:pPr>
      <w:spacing w:after="120" w:line="240" w:lineRule="auto"/>
      <w:jc w:val="both"/>
    </w:pPr>
    <w:rPr>
      <w:rFonts w:ascii="Times New Roman" w:hAnsi="Times New Roman" w:cs="Times New Roman"/>
      <w:sz w:val="24"/>
      <w:szCs w:val="24"/>
      <w:lang w:val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ezatstarpm">
    <w:name w:val="No Spacing"/>
    <w:uiPriority w:val="1"/>
    <w:qFormat/>
    <w:rsid w:val="003A091C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character" w:styleId="Hipersaite">
    <w:name w:val="Hyperlink"/>
    <w:rsid w:val="003A091C"/>
    <w:rPr>
      <w:color w:val="0000FF"/>
      <w:u w:val="single"/>
    </w:rPr>
  </w:style>
  <w:style w:type="paragraph" w:customStyle="1" w:styleId="Default">
    <w:name w:val="Default"/>
    <w:rsid w:val="003A091C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paragraph" w:styleId="Galvene">
    <w:name w:val="header"/>
    <w:basedOn w:val="Parasts"/>
    <w:link w:val="GalveneRakstz"/>
    <w:uiPriority w:val="99"/>
    <w:unhideWhenUsed/>
    <w:rsid w:val="00B802E5"/>
    <w:pPr>
      <w:tabs>
        <w:tab w:val="center" w:pos="4680"/>
        <w:tab w:val="right" w:pos="9360"/>
      </w:tabs>
      <w:spacing w:after="0"/>
    </w:pPr>
  </w:style>
  <w:style w:type="character" w:customStyle="1" w:styleId="GalveneRakstz">
    <w:name w:val="Galvene Rakstz."/>
    <w:basedOn w:val="Noklusjumarindkopasfonts"/>
    <w:link w:val="Galvene"/>
    <w:uiPriority w:val="99"/>
    <w:rsid w:val="00B802E5"/>
    <w:rPr>
      <w:rFonts w:ascii="Times New Roman" w:hAnsi="Times New Roman" w:cs="Times New Roman"/>
      <w:sz w:val="24"/>
      <w:szCs w:val="24"/>
      <w:lang w:val="lv-LV"/>
    </w:rPr>
  </w:style>
  <w:style w:type="paragraph" w:styleId="Kjene">
    <w:name w:val="footer"/>
    <w:basedOn w:val="Parasts"/>
    <w:link w:val="KjeneRakstz"/>
    <w:uiPriority w:val="99"/>
    <w:unhideWhenUsed/>
    <w:rsid w:val="00B802E5"/>
    <w:pPr>
      <w:tabs>
        <w:tab w:val="center" w:pos="4680"/>
        <w:tab w:val="right" w:pos="9360"/>
      </w:tabs>
      <w:spacing w:after="0"/>
    </w:pPr>
  </w:style>
  <w:style w:type="character" w:customStyle="1" w:styleId="KjeneRakstz">
    <w:name w:val="Kājene Rakstz."/>
    <w:basedOn w:val="Noklusjumarindkopasfonts"/>
    <w:link w:val="Kjene"/>
    <w:uiPriority w:val="99"/>
    <w:rsid w:val="00B802E5"/>
    <w:rPr>
      <w:rFonts w:ascii="Times New Roman" w:hAnsi="Times New Roman" w:cs="Times New Roman"/>
      <w:sz w:val="24"/>
      <w:szCs w:val="24"/>
      <w:lang w:val="lv-LV"/>
    </w:rPr>
  </w:style>
  <w:style w:type="table" w:styleId="Reatabula">
    <w:name w:val="Table Grid"/>
    <w:basedOn w:val="Parastatabula"/>
    <w:uiPriority w:val="39"/>
    <w:rsid w:val="00B80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D118E3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663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63BC5"/>
    <w:rPr>
      <w:rFonts w:ascii="Segoe UI" w:hAnsi="Segoe UI" w:cs="Segoe UI"/>
      <w:sz w:val="18"/>
      <w:szCs w:val="18"/>
      <w:lang w:val="lv-LV"/>
    </w:rPr>
  </w:style>
  <w:style w:type="table" w:styleId="Reatabulagaia">
    <w:name w:val="Grid Table Light"/>
    <w:basedOn w:val="Parastatabula"/>
    <w:uiPriority w:val="40"/>
    <w:rsid w:val="006B15C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076BE-5DDB-4A88-AEDD-EB0BD2BBC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1720</Words>
  <Characters>981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Alīna Liepiņa-Jākobsone</dc:creator>
  <cp:keywords/>
  <dc:description/>
  <cp:lastModifiedBy>Mārīte Akmentiņa</cp:lastModifiedBy>
  <cp:revision>71</cp:revision>
  <cp:lastPrinted>2026-08-04T08:52:00Z</cp:lastPrinted>
  <dcterms:created xsi:type="dcterms:W3CDTF">2023-05-15T08:38:00Z</dcterms:created>
  <dcterms:modified xsi:type="dcterms:W3CDTF">2026-08-04T08:56:00Z</dcterms:modified>
</cp:coreProperties>
</file>