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AFE8D" w14:textId="77777777" w:rsidR="0021177F" w:rsidRPr="00880706" w:rsidRDefault="003F7757" w:rsidP="0021177F">
      <w:pPr>
        <w:widowControl w:val="0"/>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21177F" w:rsidRPr="00880706">
        <w:rPr>
          <w:rFonts w:ascii="Times New Roman" w:eastAsia="Times New Roman" w:hAnsi="Times New Roman" w:cs="Times New Roman"/>
          <w:b/>
          <w:sz w:val="24"/>
          <w:szCs w:val="24"/>
        </w:rPr>
        <w:t>APSTIPRINĀTS</w:t>
      </w:r>
    </w:p>
    <w:p w14:paraId="5134172D" w14:textId="77777777" w:rsidR="0021177F" w:rsidRPr="00820A24" w:rsidRDefault="0021177F" w:rsidP="0021177F">
      <w:pPr>
        <w:spacing w:after="0"/>
        <w:jc w:val="right"/>
        <w:rPr>
          <w:rFonts w:ascii="Times New Roman" w:eastAsia="Times New Roman" w:hAnsi="Times New Roman"/>
        </w:rPr>
      </w:pPr>
      <w:r>
        <w:rPr>
          <w:rFonts w:ascii="Times New Roman" w:hAnsi="Times New Roman"/>
          <w:b/>
          <w:bCs/>
        </w:rPr>
        <w:t>Rīgas Valsts tehnikums</w:t>
      </w:r>
    </w:p>
    <w:p w14:paraId="5669FCC7" w14:textId="77777777" w:rsidR="0021177F" w:rsidRPr="00820A24" w:rsidRDefault="0021177F" w:rsidP="0021177F">
      <w:pPr>
        <w:spacing w:after="0"/>
        <w:jc w:val="right"/>
        <w:rPr>
          <w:rFonts w:ascii="Times New Roman" w:eastAsia="Times New Roman" w:hAnsi="Times New Roman"/>
        </w:rPr>
      </w:pPr>
      <w:r w:rsidRPr="00820A24">
        <w:rPr>
          <w:rFonts w:ascii="Times New Roman" w:eastAsia="Times New Roman" w:hAnsi="Times New Roman"/>
        </w:rPr>
        <w:t>Iepirkumu komisijas</w:t>
      </w:r>
    </w:p>
    <w:p w14:paraId="3B13398E" w14:textId="0DB9DDEC" w:rsidR="0021177F" w:rsidRPr="00820A24" w:rsidRDefault="0021177F" w:rsidP="0021177F">
      <w:pPr>
        <w:spacing w:after="0"/>
        <w:jc w:val="right"/>
        <w:rPr>
          <w:rFonts w:ascii="Times New Roman" w:eastAsia="Times New Roman" w:hAnsi="Times New Roman"/>
        </w:rPr>
      </w:pPr>
      <w:r w:rsidRPr="00820A24">
        <w:rPr>
          <w:rFonts w:ascii="Times New Roman" w:eastAsia="Times New Roman" w:hAnsi="Times New Roman"/>
        </w:rPr>
        <w:t>202</w:t>
      </w:r>
      <w:r>
        <w:rPr>
          <w:rFonts w:ascii="Times New Roman" w:eastAsia="Times New Roman" w:hAnsi="Times New Roman"/>
        </w:rPr>
        <w:t>3</w:t>
      </w:r>
      <w:r w:rsidRPr="00820A24">
        <w:rPr>
          <w:rFonts w:ascii="Times New Roman" w:eastAsia="Times New Roman" w:hAnsi="Times New Roman"/>
        </w:rPr>
        <w:t xml:space="preserve">.gada </w:t>
      </w:r>
      <w:r>
        <w:rPr>
          <w:rFonts w:ascii="Times New Roman" w:eastAsia="Times New Roman" w:hAnsi="Times New Roman"/>
        </w:rPr>
        <w:t>7.novembra</w:t>
      </w:r>
      <w:r>
        <w:rPr>
          <w:rFonts w:ascii="Times New Roman" w:eastAsia="Times New Roman" w:hAnsi="Times New Roman"/>
        </w:rPr>
        <w:t xml:space="preserve"> </w:t>
      </w:r>
      <w:r w:rsidRPr="00820A24">
        <w:rPr>
          <w:rFonts w:ascii="Times New Roman" w:eastAsia="Times New Roman" w:hAnsi="Times New Roman"/>
        </w:rPr>
        <w:t>sēdē</w:t>
      </w:r>
    </w:p>
    <w:p w14:paraId="6B93DF90" w14:textId="77777777" w:rsidR="0021177F" w:rsidRPr="00820A24" w:rsidRDefault="0021177F" w:rsidP="0021177F">
      <w:pPr>
        <w:spacing w:after="0"/>
        <w:jc w:val="right"/>
        <w:rPr>
          <w:rFonts w:ascii="Times New Roman" w:eastAsia="Times New Roman" w:hAnsi="Times New Roman"/>
        </w:rPr>
      </w:pPr>
      <w:r w:rsidRPr="00820A24">
        <w:rPr>
          <w:rFonts w:ascii="Times New Roman" w:eastAsia="Times New Roman" w:hAnsi="Times New Roman"/>
        </w:rPr>
        <w:t>protokols Nr.1</w:t>
      </w:r>
    </w:p>
    <w:p w14:paraId="156072B1" w14:textId="611208DD" w:rsidR="004F68EF" w:rsidRDefault="004F68EF" w:rsidP="0021177F">
      <w:pPr>
        <w:spacing w:after="0" w:line="240" w:lineRule="auto"/>
        <w:ind w:right="57"/>
        <w:jc w:val="right"/>
        <w:rPr>
          <w:rFonts w:ascii="Times New Roman" w:eastAsia="Times New Roman" w:hAnsi="Times New Roman" w:cs="Times New Roman"/>
          <w:sz w:val="24"/>
          <w:szCs w:val="24"/>
        </w:rPr>
      </w:pPr>
    </w:p>
    <w:p w14:paraId="18483685" w14:textId="77777777" w:rsidR="00270352" w:rsidRDefault="00270352" w:rsidP="00793065">
      <w:pPr>
        <w:spacing w:after="0" w:line="240" w:lineRule="auto"/>
        <w:ind w:left="-567" w:right="57"/>
        <w:jc w:val="right"/>
        <w:rPr>
          <w:rFonts w:ascii="Times New Roman" w:eastAsia="Times New Roman" w:hAnsi="Times New Roman" w:cs="Times New Roman"/>
          <w:color w:val="FF0000"/>
        </w:rPr>
      </w:pPr>
    </w:p>
    <w:p w14:paraId="125C78B9" w14:textId="77777777" w:rsidR="006764DF" w:rsidRPr="004F68EF" w:rsidRDefault="006764DF" w:rsidP="00793065">
      <w:pPr>
        <w:spacing w:after="0" w:line="240" w:lineRule="auto"/>
        <w:ind w:left="-567" w:right="57"/>
        <w:jc w:val="right"/>
        <w:rPr>
          <w:rFonts w:ascii="Times New Roman" w:eastAsia="Times New Roman" w:hAnsi="Times New Roman" w:cs="Times New Roman"/>
          <w:sz w:val="24"/>
          <w:szCs w:val="24"/>
        </w:rPr>
      </w:pPr>
    </w:p>
    <w:p w14:paraId="782B2120" w14:textId="7EEF0ECC" w:rsidR="004F68EF" w:rsidRPr="00963B2A" w:rsidRDefault="0021177F" w:rsidP="00053A7D">
      <w:pPr>
        <w:suppressAutoHyphens/>
        <w:spacing w:after="0" w:line="240" w:lineRule="auto"/>
        <w:ind w:right="57"/>
        <w:jc w:val="center"/>
        <w:outlineLvl w:val="4"/>
        <w:rPr>
          <w:rFonts w:ascii="Times New Roman" w:eastAsia="Calibri" w:hAnsi="Times New Roman" w:cs="Times New Roman"/>
          <w:b/>
          <w:bCs/>
          <w:iCs/>
          <w:color w:val="000000"/>
          <w:kern w:val="22"/>
          <w:sz w:val="40"/>
          <w:szCs w:val="40"/>
          <w:lang w:eastAsia="ar-SA"/>
        </w:rPr>
      </w:pPr>
      <w:r>
        <w:rPr>
          <w:rFonts w:ascii="Times New Roman" w:eastAsia="Calibri" w:hAnsi="Times New Roman" w:cs="Times New Roman"/>
          <w:b/>
          <w:bCs/>
          <w:iCs/>
          <w:color w:val="000000"/>
          <w:kern w:val="22"/>
          <w:sz w:val="40"/>
          <w:szCs w:val="40"/>
          <w:lang w:eastAsia="ar-SA"/>
        </w:rPr>
        <w:t>Rīgas Valsts tehnikums</w:t>
      </w:r>
      <w:r w:rsidR="004F68EF" w:rsidRPr="00963B2A">
        <w:rPr>
          <w:rFonts w:ascii="Times New Roman" w:eastAsia="Calibri" w:hAnsi="Times New Roman" w:cs="Times New Roman"/>
          <w:b/>
          <w:bCs/>
          <w:iCs/>
          <w:color w:val="000000"/>
          <w:kern w:val="22"/>
          <w:sz w:val="40"/>
          <w:szCs w:val="40"/>
          <w:lang w:eastAsia="ar-SA"/>
        </w:rPr>
        <w:t xml:space="preserve"> </w:t>
      </w:r>
    </w:p>
    <w:p w14:paraId="55455C8D" w14:textId="77777777" w:rsidR="00963B2A" w:rsidRPr="00D74EA2" w:rsidRDefault="00963B2A" w:rsidP="00053A7D">
      <w:pPr>
        <w:suppressAutoHyphens/>
        <w:spacing w:after="0" w:line="240" w:lineRule="auto"/>
        <w:ind w:right="57"/>
        <w:jc w:val="center"/>
        <w:outlineLvl w:val="4"/>
        <w:rPr>
          <w:rFonts w:ascii="Times New Roman" w:eastAsia="Calibri" w:hAnsi="Times New Roman" w:cs="Times New Roman"/>
          <w:b/>
          <w:bCs/>
          <w:iCs/>
          <w:color w:val="000000"/>
          <w:kern w:val="22"/>
          <w:sz w:val="32"/>
          <w:szCs w:val="32"/>
          <w:lang w:eastAsia="ar-SA"/>
        </w:rPr>
      </w:pPr>
    </w:p>
    <w:p w14:paraId="6251D4F4" w14:textId="7585C13F" w:rsidR="000C286E" w:rsidRDefault="006770E0" w:rsidP="00DF42FE">
      <w:pPr>
        <w:keepNext/>
        <w:spacing w:after="0" w:line="240" w:lineRule="auto"/>
        <w:jc w:val="center"/>
        <w:outlineLvl w:val="4"/>
        <w:rPr>
          <w:rFonts w:ascii="Times New Roman" w:hAnsi="Times New Roman" w:cs="Times New Roman"/>
          <w:sz w:val="24"/>
          <w:szCs w:val="24"/>
        </w:rPr>
      </w:pPr>
      <w:r w:rsidRPr="006770E0">
        <w:rPr>
          <w:rFonts w:ascii="Times New Roman" w:eastAsia="Times New Roman" w:hAnsi="Times New Roman" w:cs="Times New Roman"/>
          <w:b/>
          <w:bCs/>
          <w:sz w:val="32"/>
          <w:szCs w:val="32"/>
        </w:rPr>
        <w:t>Publisko iepirkumu likuma 9. panta iepirkums</w:t>
      </w:r>
    </w:p>
    <w:p w14:paraId="1BFC3A8E" w14:textId="365F0904" w:rsidR="000C286E" w:rsidRDefault="000C286E" w:rsidP="00DF42FE">
      <w:pPr>
        <w:keepNext/>
        <w:spacing w:after="0" w:line="240" w:lineRule="auto"/>
        <w:jc w:val="center"/>
        <w:outlineLvl w:val="4"/>
        <w:rPr>
          <w:rFonts w:ascii="Times New Roman" w:hAnsi="Times New Roman" w:cs="Times New Roman"/>
          <w:sz w:val="24"/>
          <w:szCs w:val="24"/>
        </w:rPr>
      </w:pPr>
    </w:p>
    <w:p w14:paraId="76E9B777" w14:textId="77777777" w:rsidR="000C286E" w:rsidRPr="00D74EA2" w:rsidRDefault="000C286E" w:rsidP="00DF42FE">
      <w:pPr>
        <w:keepNext/>
        <w:spacing w:after="0" w:line="240" w:lineRule="auto"/>
        <w:jc w:val="center"/>
        <w:outlineLvl w:val="4"/>
        <w:rPr>
          <w:rFonts w:ascii="Times New Roman" w:hAnsi="Times New Roman" w:cs="Times New Roman"/>
          <w:sz w:val="24"/>
          <w:szCs w:val="24"/>
        </w:rPr>
      </w:pPr>
    </w:p>
    <w:p w14:paraId="6503EBFD" w14:textId="3D7B069C" w:rsidR="004F68EF" w:rsidRPr="007F50C7" w:rsidRDefault="004B0C00" w:rsidP="00D461EF">
      <w:pPr>
        <w:ind w:right="57"/>
        <w:jc w:val="center"/>
        <w:rPr>
          <w:rFonts w:ascii="Times New Roman" w:hAnsi="Times New Roman" w:cs="Times New Roman"/>
          <w:b/>
          <w:sz w:val="36"/>
          <w:szCs w:val="36"/>
        </w:rPr>
      </w:pPr>
      <w:r w:rsidRPr="007F50C7">
        <w:rPr>
          <w:rFonts w:ascii="Times New Roman" w:hAnsi="Times New Roman" w:cs="Times New Roman"/>
          <w:b/>
          <w:sz w:val="36"/>
          <w:szCs w:val="36"/>
        </w:rPr>
        <w:t>“</w:t>
      </w:r>
      <w:bookmarkStart w:id="0" w:name="_Hlk128390827"/>
      <w:bookmarkStart w:id="1" w:name="_Hlk130389227"/>
      <w:bookmarkStart w:id="2" w:name="_GoBack"/>
      <w:r w:rsidR="00BA1F34" w:rsidRPr="00BA1F34">
        <w:rPr>
          <w:rFonts w:ascii="Times New Roman" w:hAnsi="Times New Roman" w:cs="Times New Roman"/>
          <w:b/>
          <w:sz w:val="36"/>
          <w:szCs w:val="36"/>
        </w:rPr>
        <w:t>V</w:t>
      </w:r>
      <w:r w:rsidR="00BA1F34">
        <w:rPr>
          <w:rFonts w:ascii="Times New Roman" w:hAnsi="Times New Roman" w:cs="Times New Roman"/>
          <w:b/>
          <w:sz w:val="36"/>
          <w:szCs w:val="36"/>
        </w:rPr>
        <w:t xml:space="preserve">entilācijas sistēmas </w:t>
      </w:r>
      <w:r w:rsidR="0021177F">
        <w:rPr>
          <w:rFonts w:ascii="Times New Roman" w:hAnsi="Times New Roman" w:cs="Times New Roman"/>
          <w:b/>
          <w:sz w:val="36"/>
          <w:szCs w:val="36"/>
        </w:rPr>
        <w:t xml:space="preserve">un klimata kontroles sistēmas </w:t>
      </w:r>
      <w:r w:rsidR="00BA1F34">
        <w:rPr>
          <w:rFonts w:ascii="Times New Roman" w:hAnsi="Times New Roman" w:cs="Times New Roman"/>
          <w:b/>
          <w:sz w:val="36"/>
          <w:szCs w:val="36"/>
        </w:rPr>
        <w:t xml:space="preserve">izbūve </w:t>
      </w:r>
      <w:bookmarkEnd w:id="0"/>
      <w:bookmarkEnd w:id="1"/>
      <w:r w:rsidR="0021177F">
        <w:rPr>
          <w:rFonts w:ascii="Times New Roman" w:hAnsi="Times New Roman" w:cs="Times New Roman"/>
          <w:b/>
          <w:sz w:val="36"/>
          <w:szCs w:val="36"/>
        </w:rPr>
        <w:t>Rīgas Valsts tehnikums ēkās</w:t>
      </w:r>
      <w:bookmarkEnd w:id="2"/>
      <w:r w:rsidRPr="007F50C7">
        <w:rPr>
          <w:rFonts w:ascii="Times New Roman" w:hAnsi="Times New Roman" w:cs="Times New Roman"/>
          <w:b/>
          <w:sz w:val="36"/>
          <w:szCs w:val="36"/>
        </w:rPr>
        <w:t>”</w:t>
      </w:r>
    </w:p>
    <w:p w14:paraId="6CD6AB19" w14:textId="5B7AFEEE" w:rsidR="00FE4171" w:rsidRDefault="004F68EF" w:rsidP="00A20910">
      <w:pPr>
        <w:ind w:right="57"/>
        <w:jc w:val="center"/>
        <w:rPr>
          <w:rFonts w:ascii="Times New Roman" w:hAnsi="Times New Roman" w:cs="Times New Roman"/>
          <w:b/>
          <w:bCs/>
          <w:sz w:val="32"/>
          <w:szCs w:val="32"/>
        </w:rPr>
      </w:pPr>
      <w:r w:rsidRPr="00431B09">
        <w:rPr>
          <w:rFonts w:ascii="Times New Roman" w:hAnsi="Times New Roman" w:cs="Times New Roman"/>
          <w:b/>
          <w:bCs/>
          <w:sz w:val="32"/>
          <w:szCs w:val="32"/>
        </w:rPr>
        <w:t>Identifikācijas Nr.</w:t>
      </w:r>
      <w:r w:rsidR="00450BBF" w:rsidRPr="00431B09">
        <w:rPr>
          <w:rFonts w:ascii="Times New Roman" w:hAnsi="Times New Roman" w:cs="Times New Roman"/>
          <w:b/>
          <w:bCs/>
          <w:sz w:val="32"/>
          <w:szCs w:val="32"/>
        </w:rPr>
        <w:t xml:space="preserve"> </w:t>
      </w:r>
      <w:bookmarkStart w:id="3" w:name="_Hlk25917890"/>
      <w:bookmarkStart w:id="4" w:name="_Hlk32568566"/>
      <w:bookmarkStart w:id="5" w:name="_Hlk67477809"/>
      <w:r w:rsidR="0021177F">
        <w:rPr>
          <w:rFonts w:ascii="Times New Roman" w:hAnsi="Times New Roman" w:cs="Times New Roman"/>
          <w:b/>
          <w:bCs/>
          <w:sz w:val="32"/>
          <w:szCs w:val="32"/>
        </w:rPr>
        <w:t>RVT</w:t>
      </w:r>
      <w:r w:rsidRPr="006F4D58">
        <w:rPr>
          <w:rFonts w:ascii="Times New Roman" w:hAnsi="Times New Roman" w:cs="Times New Roman"/>
          <w:b/>
          <w:bCs/>
          <w:sz w:val="32"/>
          <w:szCs w:val="32"/>
        </w:rPr>
        <w:t xml:space="preserve"> </w:t>
      </w:r>
      <w:r w:rsidR="001A43DA" w:rsidRPr="006F4D58">
        <w:rPr>
          <w:rFonts w:ascii="Times New Roman" w:hAnsi="Times New Roman" w:cs="Times New Roman"/>
          <w:b/>
          <w:bCs/>
          <w:sz w:val="32"/>
          <w:szCs w:val="32"/>
        </w:rPr>
        <w:t>202</w:t>
      </w:r>
      <w:r w:rsidR="00FA6B42">
        <w:rPr>
          <w:rFonts w:ascii="Times New Roman" w:hAnsi="Times New Roman" w:cs="Times New Roman"/>
          <w:b/>
          <w:bCs/>
          <w:sz w:val="32"/>
          <w:szCs w:val="32"/>
        </w:rPr>
        <w:t>3</w:t>
      </w:r>
      <w:r w:rsidRPr="00A837F6">
        <w:rPr>
          <w:rFonts w:ascii="Times New Roman" w:hAnsi="Times New Roman" w:cs="Times New Roman"/>
          <w:b/>
          <w:bCs/>
          <w:sz w:val="32"/>
          <w:szCs w:val="32"/>
        </w:rPr>
        <w:t>/</w:t>
      </w:r>
      <w:bookmarkEnd w:id="3"/>
      <w:bookmarkEnd w:id="4"/>
      <w:bookmarkEnd w:id="5"/>
      <w:r w:rsidR="0021177F">
        <w:rPr>
          <w:rFonts w:ascii="Times New Roman" w:hAnsi="Times New Roman" w:cs="Times New Roman"/>
          <w:b/>
          <w:bCs/>
          <w:sz w:val="32"/>
          <w:szCs w:val="32"/>
        </w:rPr>
        <w:t>11</w:t>
      </w:r>
    </w:p>
    <w:p w14:paraId="2A8C9FBA" w14:textId="77777777" w:rsidR="00A20910" w:rsidRDefault="00A20910" w:rsidP="00A20910">
      <w:pPr>
        <w:ind w:right="57"/>
        <w:jc w:val="center"/>
        <w:rPr>
          <w:rFonts w:ascii="Times New Roman" w:hAnsi="Times New Roman" w:cs="Times New Roman"/>
          <w:b/>
          <w:bCs/>
          <w:sz w:val="32"/>
          <w:szCs w:val="32"/>
        </w:rPr>
      </w:pPr>
    </w:p>
    <w:p w14:paraId="63F34572" w14:textId="77777777" w:rsidR="007F50C7" w:rsidRDefault="007F50C7" w:rsidP="00A20910">
      <w:pPr>
        <w:ind w:right="57"/>
        <w:jc w:val="center"/>
        <w:rPr>
          <w:rFonts w:ascii="Times New Roman" w:hAnsi="Times New Roman" w:cs="Times New Roman"/>
          <w:b/>
          <w:bCs/>
          <w:sz w:val="32"/>
          <w:szCs w:val="32"/>
        </w:rPr>
      </w:pPr>
    </w:p>
    <w:p w14:paraId="06BC1264" w14:textId="77777777" w:rsidR="007F50C7" w:rsidRPr="00A20910" w:rsidRDefault="007F50C7" w:rsidP="00A20910">
      <w:pPr>
        <w:ind w:right="57"/>
        <w:jc w:val="center"/>
        <w:rPr>
          <w:rFonts w:ascii="Times New Roman" w:hAnsi="Times New Roman" w:cs="Times New Roman"/>
          <w:b/>
          <w:bCs/>
          <w:sz w:val="32"/>
          <w:szCs w:val="32"/>
        </w:rPr>
      </w:pPr>
    </w:p>
    <w:p w14:paraId="0EF8BBF0" w14:textId="77777777" w:rsidR="004F68EF" w:rsidRPr="00D74EA2" w:rsidRDefault="004F68EF" w:rsidP="00793065">
      <w:pPr>
        <w:pStyle w:val="Heading4"/>
        <w:ind w:left="-567" w:right="57"/>
        <w:jc w:val="center"/>
        <w:rPr>
          <w:sz w:val="52"/>
          <w:szCs w:val="52"/>
        </w:rPr>
      </w:pPr>
      <w:r w:rsidRPr="00D74EA2">
        <w:rPr>
          <w:bCs w:val="0"/>
          <w:sz w:val="52"/>
          <w:szCs w:val="52"/>
        </w:rPr>
        <w:t>NOLIKUMS</w:t>
      </w:r>
    </w:p>
    <w:p w14:paraId="596945CC" w14:textId="36A799DF" w:rsidR="002C71D5" w:rsidRDefault="002C71D5" w:rsidP="009D1484">
      <w:pPr>
        <w:spacing w:after="0" w:line="240" w:lineRule="auto"/>
        <w:ind w:right="57"/>
        <w:jc w:val="both"/>
        <w:rPr>
          <w:rFonts w:ascii="Times New Roman" w:hAnsi="Times New Roman" w:cs="Times New Roman"/>
          <w:color w:val="FF0000"/>
          <w:u w:val="single"/>
        </w:rPr>
      </w:pPr>
    </w:p>
    <w:p w14:paraId="09998C26"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08D4149F"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50287AC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2C4C7277"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889E2C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329A99F3"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E1ECB55"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8D52DB8"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1EBF4D81"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0E3D8723"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6F764759"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2A4F6712"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6E763B36" w14:textId="77777777" w:rsidR="007504DC" w:rsidRDefault="007504DC" w:rsidP="001E7BD6">
      <w:pPr>
        <w:spacing w:after="0" w:line="240" w:lineRule="auto"/>
        <w:ind w:right="57"/>
        <w:jc w:val="center"/>
        <w:rPr>
          <w:rFonts w:ascii="Times New Roman" w:eastAsia="Times New Roman" w:hAnsi="Times New Roman" w:cs="Times New Roman"/>
          <w:b/>
          <w:sz w:val="24"/>
          <w:szCs w:val="24"/>
        </w:rPr>
      </w:pPr>
    </w:p>
    <w:p w14:paraId="4E6F183B" w14:textId="359D7DCC" w:rsidR="004F68EF" w:rsidRPr="004F68EF" w:rsidRDefault="0021177F" w:rsidP="001E7BD6">
      <w:pPr>
        <w:spacing w:after="0" w:line="240" w:lineRule="auto"/>
        <w:ind w:right="5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Rīga</w:t>
      </w:r>
    </w:p>
    <w:p w14:paraId="1364A36A" w14:textId="4E8232CC" w:rsidR="00B20221" w:rsidRDefault="006907AF" w:rsidP="001E7BD6">
      <w:pPr>
        <w:spacing w:after="0" w:line="240" w:lineRule="auto"/>
        <w:ind w:right="57"/>
        <w:jc w:val="center"/>
        <w:rPr>
          <w:rFonts w:ascii="Times New Roman" w:eastAsia="Times New Roman" w:hAnsi="Times New Roman" w:cs="Times New Roman"/>
          <w:b/>
          <w:sz w:val="24"/>
          <w:szCs w:val="24"/>
        </w:rPr>
      </w:pPr>
      <w:r w:rsidRPr="004F68EF">
        <w:rPr>
          <w:rFonts w:ascii="Times New Roman" w:eastAsia="Times New Roman" w:hAnsi="Times New Roman" w:cs="Times New Roman"/>
          <w:b/>
          <w:sz w:val="24"/>
          <w:szCs w:val="24"/>
        </w:rPr>
        <w:t>20</w:t>
      </w:r>
      <w:r>
        <w:rPr>
          <w:rFonts w:ascii="Times New Roman" w:eastAsia="Times New Roman" w:hAnsi="Times New Roman" w:cs="Times New Roman"/>
          <w:b/>
          <w:sz w:val="24"/>
          <w:szCs w:val="24"/>
        </w:rPr>
        <w:t>2</w:t>
      </w:r>
      <w:r w:rsidR="00FA6B42">
        <w:rPr>
          <w:rFonts w:ascii="Times New Roman" w:eastAsia="Times New Roman" w:hAnsi="Times New Roman" w:cs="Times New Roman"/>
          <w:b/>
          <w:sz w:val="24"/>
          <w:szCs w:val="24"/>
        </w:rPr>
        <w:t>3</w:t>
      </w:r>
    </w:p>
    <w:p w14:paraId="230D76A9" w14:textId="46D3E1B0" w:rsidR="00D74EA2" w:rsidRPr="007A3238" w:rsidRDefault="00B20221" w:rsidP="00270352">
      <w:pPr>
        <w:pStyle w:val="Stils1"/>
        <w:numPr>
          <w:ilvl w:val="0"/>
          <w:numId w:val="1"/>
        </w:numPr>
        <w:tabs>
          <w:tab w:val="left" w:pos="3402"/>
        </w:tabs>
        <w:ind w:right="57"/>
        <w:jc w:val="center"/>
        <w:outlineLvl w:val="0"/>
        <w:rPr>
          <w:i w:val="0"/>
          <w:sz w:val="24"/>
          <w:szCs w:val="24"/>
        </w:rPr>
      </w:pPr>
      <w:r>
        <w:rPr>
          <w:sz w:val="24"/>
          <w:szCs w:val="24"/>
        </w:rPr>
        <w:br w:type="page"/>
      </w:r>
      <w:bookmarkStart w:id="6" w:name="_Toc442794822"/>
      <w:bookmarkStart w:id="7" w:name="_Toc466890237"/>
      <w:bookmarkStart w:id="8" w:name="_Toc488740811"/>
      <w:bookmarkStart w:id="9" w:name="_Toc488741119"/>
      <w:bookmarkStart w:id="10" w:name="_Toc488741574"/>
      <w:bookmarkStart w:id="11" w:name="_Toc494275649"/>
      <w:r w:rsidR="00D74EA2" w:rsidRPr="007A3238">
        <w:rPr>
          <w:i w:val="0"/>
          <w:sz w:val="24"/>
          <w:szCs w:val="24"/>
        </w:rPr>
        <w:lastRenderedPageBreak/>
        <w:t>VISPĀRĪGĀ INFORMĀCIJA</w:t>
      </w:r>
      <w:bookmarkEnd w:id="6"/>
      <w:bookmarkEnd w:id="7"/>
      <w:bookmarkEnd w:id="8"/>
      <w:bookmarkEnd w:id="9"/>
      <w:bookmarkEnd w:id="10"/>
      <w:bookmarkEnd w:id="11"/>
    </w:p>
    <w:p w14:paraId="568DE8EA" w14:textId="77777777" w:rsidR="00D74EA2" w:rsidRPr="007A3238" w:rsidRDefault="00D74EA2" w:rsidP="00BB03C1">
      <w:pPr>
        <w:pStyle w:val="Stils2"/>
        <w:numPr>
          <w:ilvl w:val="1"/>
          <w:numId w:val="1"/>
        </w:numPr>
        <w:ind w:left="567" w:right="57" w:hanging="567"/>
        <w:jc w:val="left"/>
        <w:rPr>
          <w:b/>
          <w:sz w:val="24"/>
          <w:szCs w:val="24"/>
        </w:rPr>
      </w:pPr>
      <w:r w:rsidRPr="007A3238">
        <w:rPr>
          <w:b/>
          <w:sz w:val="24"/>
          <w:szCs w:val="24"/>
        </w:rPr>
        <w:t xml:space="preserve">Nolikumā lietotie jēdzieni un saīsinājumi: </w:t>
      </w:r>
    </w:p>
    <w:p w14:paraId="1AC90F1E" w14:textId="327933CA" w:rsidR="009B2299" w:rsidRPr="009B2299" w:rsidRDefault="009B2299" w:rsidP="00BB03C1">
      <w:pPr>
        <w:pStyle w:val="Stils2"/>
        <w:numPr>
          <w:ilvl w:val="2"/>
          <w:numId w:val="1"/>
        </w:numPr>
        <w:ind w:left="993" w:right="57" w:hanging="709"/>
        <w:rPr>
          <w:b/>
          <w:bCs/>
          <w:sz w:val="24"/>
          <w:szCs w:val="24"/>
        </w:rPr>
      </w:pPr>
      <w:bookmarkStart w:id="12" w:name="_Hlk18573930"/>
      <w:r w:rsidRPr="009B2299">
        <w:rPr>
          <w:b/>
          <w:bCs/>
          <w:sz w:val="24"/>
          <w:szCs w:val="24"/>
        </w:rPr>
        <w:t xml:space="preserve">Apakšuzņēmējs - </w:t>
      </w:r>
      <w:r w:rsidRPr="009B2299">
        <w:rPr>
          <w:sz w:val="24"/>
          <w:szCs w:val="24"/>
        </w:rPr>
        <w:t>pretendenta nolīgta persona vai savukārt tās nolīgta persona, kura veic būvdarbus vai sniedz pakalpojumus iepirkuma līguma izpildei.</w:t>
      </w:r>
    </w:p>
    <w:p w14:paraId="1D2D49B4" w14:textId="740C669A" w:rsidR="00D74EA2" w:rsidRPr="007A3238" w:rsidRDefault="00D74EA2" w:rsidP="00BB03C1">
      <w:pPr>
        <w:pStyle w:val="Stils2"/>
        <w:numPr>
          <w:ilvl w:val="2"/>
          <w:numId w:val="1"/>
        </w:numPr>
        <w:ind w:left="993" w:right="57" w:hanging="709"/>
        <w:rPr>
          <w:sz w:val="24"/>
          <w:szCs w:val="24"/>
        </w:rPr>
      </w:pPr>
      <w:r w:rsidRPr="007A3238">
        <w:rPr>
          <w:b/>
          <w:sz w:val="24"/>
          <w:szCs w:val="24"/>
        </w:rPr>
        <w:t>EIS</w:t>
      </w:r>
      <w:bookmarkEnd w:id="12"/>
      <w:r w:rsidRPr="007A3238">
        <w:rPr>
          <w:b/>
          <w:sz w:val="24"/>
          <w:szCs w:val="24"/>
        </w:rPr>
        <w:t xml:space="preserve"> </w:t>
      </w:r>
      <w:r w:rsidRPr="007A3238">
        <w:rPr>
          <w:b/>
          <w:i/>
          <w:sz w:val="24"/>
          <w:szCs w:val="24"/>
        </w:rPr>
        <w:t xml:space="preserve">- </w:t>
      </w:r>
      <w:r w:rsidRPr="007A3238">
        <w:rPr>
          <w:sz w:val="24"/>
          <w:szCs w:val="24"/>
        </w:rPr>
        <w:t xml:space="preserve">Valsts reģionālās attīstības aģentūras </w:t>
      </w:r>
      <w:r w:rsidRPr="0019034F">
        <w:rPr>
          <w:sz w:val="24"/>
          <w:szCs w:val="24"/>
        </w:rPr>
        <w:t>pārziņā</w:t>
      </w:r>
      <w:r w:rsidRPr="007A3238">
        <w:rPr>
          <w:sz w:val="24"/>
          <w:szCs w:val="24"/>
        </w:rPr>
        <w:t xml:space="preserve"> esoša valsts informācijas sistēma tīmekļvietnē </w:t>
      </w:r>
      <w:hyperlink r:id="rId8" w:history="1">
        <w:r w:rsidRPr="007A3238">
          <w:rPr>
            <w:rStyle w:val="Hyperlink"/>
            <w:sz w:val="24"/>
            <w:szCs w:val="24"/>
          </w:rPr>
          <w:t>www.eis.gov.lv</w:t>
        </w:r>
      </w:hyperlink>
      <w:r w:rsidRPr="007A3238">
        <w:rPr>
          <w:sz w:val="24"/>
          <w:szCs w:val="24"/>
        </w:rPr>
        <w:t>, kas sastāv no e-izziņu, e-pasūtījumu, e-konkursu un e-izsoļu apakšsistēmām.</w:t>
      </w:r>
    </w:p>
    <w:p w14:paraId="269504A2" w14:textId="70256232" w:rsidR="006770E0" w:rsidRDefault="00675CCF" w:rsidP="006770E0">
      <w:pPr>
        <w:widowControl w:val="0"/>
        <w:numPr>
          <w:ilvl w:val="2"/>
          <w:numId w:val="38"/>
        </w:numPr>
        <w:spacing w:after="0" w:line="240" w:lineRule="auto"/>
        <w:ind w:left="993" w:hanging="709"/>
        <w:jc w:val="both"/>
        <w:rPr>
          <w:rFonts w:ascii="Times New Roman" w:eastAsia="Calibri" w:hAnsi="Times New Roman" w:cs="Times New Roman"/>
          <w:sz w:val="24"/>
          <w:szCs w:val="24"/>
        </w:rPr>
      </w:pPr>
      <w:r w:rsidRPr="00FA6B42">
        <w:rPr>
          <w:rFonts w:ascii="Times New Roman" w:hAnsi="Times New Roman" w:cs="Times New Roman"/>
          <w:b/>
          <w:sz w:val="24"/>
          <w:szCs w:val="24"/>
        </w:rPr>
        <w:t>Iepirkums</w:t>
      </w:r>
      <w:r w:rsidRPr="00FA6B42">
        <w:rPr>
          <w:rFonts w:ascii="Times New Roman" w:hAnsi="Times New Roman" w:cs="Times New Roman"/>
          <w:b/>
          <w:i/>
          <w:sz w:val="24"/>
          <w:szCs w:val="24"/>
        </w:rPr>
        <w:t xml:space="preserve"> – </w:t>
      </w:r>
      <w:r w:rsidR="00AF0BC3" w:rsidRPr="00FA6B42">
        <w:rPr>
          <w:rFonts w:ascii="Times New Roman" w:hAnsi="Times New Roman" w:cs="Times New Roman"/>
          <w:i/>
          <w:sz w:val="24"/>
          <w:szCs w:val="24"/>
        </w:rPr>
        <w:t>“</w:t>
      </w:r>
      <w:r w:rsidR="0021177F">
        <w:rPr>
          <w:rFonts w:ascii="Times New Roman" w:hAnsi="Times New Roman" w:cs="Times New Roman"/>
          <w:i/>
          <w:sz w:val="24"/>
          <w:szCs w:val="24"/>
        </w:rPr>
        <w:t>Ventilācijas sistēmas un klimata kontroles sistēmas izbūve Rīgas Valsts tehnikums ēkās</w:t>
      </w:r>
      <w:r w:rsidR="00AF0BC3" w:rsidRPr="00FA6B42">
        <w:rPr>
          <w:rFonts w:ascii="Times New Roman" w:hAnsi="Times New Roman" w:cs="Times New Roman"/>
          <w:sz w:val="24"/>
          <w:szCs w:val="24"/>
        </w:rPr>
        <w:t>”</w:t>
      </w:r>
      <w:r w:rsidR="00D36AAF" w:rsidRPr="00FA6B42">
        <w:rPr>
          <w:rFonts w:ascii="Times New Roman" w:hAnsi="Times New Roman" w:cs="Times New Roman"/>
          <w:sz w:val="24"/>
          <w:szCs w:val="24"/>
        </w:rPr>
        <w:t>,</w:t>
      </w:r>
      <w:r w:rsidRPr="00FA6B42">
        <w:rPr>
          <w:rFonts w:ascii="Times New Roman" w:hAnsi="Times New Roman" w:cs="Times New Roman"/>
          <w:sz w:val="24"/>
          <w:szCs w:val="24"/>
        </w:rPr>
        <w:t xml:space="preserve"> </w:t>
      </w:r>
      <w:r w:rsidR="006770E0">
        <w:rPr>
          <w:rFonts w:ascii="Times New Roman" w:hAnsi="Times New Roman" w:cs="Times New Roman"/>
          <w:sz w:val="24"/>
          <w:szCs w:val="24"/>
        </w:rPr>
        <w:t>kas tiek veikts saskaņā ar Publisko iepirkumu likuma 9. pantu.</w:t>
      </w:r>
    </w:p>
    <w:p w14:paraId="774E8115" w14:textId="14CF20EA" w:rsidR="00E721A3" w:rsidRPr="00FA6B42" w:rsidRDefault="00D74EA2" w:rsidP="00E721A3">
      <w:pPr>
        <w:widowControl w:val="0"/>
        <w:numPr>
          <w:ilvl w:val="2"/>
          <w:numId w:val="1"/>
        </w:numPr>
        <w:spacing w:after="0" w:line="240" w:lineRule="auto"/>
        <w:ind w:left="993" w:right="57" w:hanging="709"/>
        <w:jc w:val="both"/>
        <w:rPr>
          <w:rFonts w:ascii="Times New Roman" w:hAnsi="Times New Roman" w:cs="Times New Roman"/>
          <w:sz w:val="24"/>
          <w:szCs w:val="24"/>
        </w:rPr>
      </w:pPr>
      <w:r w:rsidRPr="00FA6B42">
        <w:rPr>
          <w:rFonts w:ascii="Times New Roman" w:hAnsi="Times New Roman" w:cs="Times New Roman"/>
          <w:b/>
          <w:sz w:val="24"/>
          <w:szCs w:val="24"/>
        </w:rPr>
        <w:t>Iepirkuma identifikācijas numurs:</w:t>
      </w:r>
      <w:r w:rsidR="00803245" w:rsidRPr="00FA6B42">
        <w:rPr>
          <w:rFonts w:ascii="Times New Roman" w:hAnsi="Times New Roman" w:cs="Times New Roman"/>
          <w:sz w:val="24"/>
          <w:szCs w:val="24"/>
        </w:rPr>
        <w:t xml:space="preserve"> </w:t>
      </w:r>
      <w:r w:rsidR="0021177F">
        <w:rPr>
          <w:rFonts w:ascii="Times New Roman" w:hAnsi="Times New Roman" w:cs="Times New Roman"/>
          <w:sz w:val="24"/>
          <w:szCs w:val="24"/>
        </w:rPr>
        <w:t>RVT 2023/11</w:t>
      </w:r>
    </w:p>
    <w:p w14:paraId="26F67825" w14:textId="0CC44F68" w:rsidR="00D74EA2" w:rsidRPr="001F2DF4" w:rsidRDefault="00D74EA2" w:rsidP="00FD2A5A">
      <w:pPr>
        <w:widowControl w:val="0"/>
        <w:numPr>
          <w:ilvl w:val="2"/>
          <w:numId w:val="1"/>
        </w:numPr>
        <w:spacing w:after="0" w:line="240" w:lineRule="auto"/>
        <w:ind w:left="993" w:right="57" w:hanging="709"/>
        <w:jc w:val="both"/>
        <w:rPr>
          <w:rFonts w:ascii="Times New Roman" w:hAnsi="Times New Roman" w:cs="Times New Roman"/>
          <w:sz w:val="24"/>
          <w:szCs w:val="24"/>
        </w:rPr>
      </w:pPr>
      <w:r w:rsidRPr="001F2DF4">
        <w:rPr>
          <w:rFonts w:ascii="Times New Roman" w:hAnsi="Times New Roman" w:cs="Times New Roman"/>
          <w:b/>
          <w:sz w:val="24"/>
          <w:szCs w:val="24"/>
        </w:rPr>
        <w:t>Līgums</w:t>
      </w:r>
      <w:r w:rsidRPr="001F2DF4">
        <w:rPr>
          <w:rFonts w:ascii="Times New Roman" w:hAnsi="Times New Roman" w:cs="Times New Roman"/>
          <w:sz w:val="24"/>
          <w:szCs w:val="24"/>
        </w:rPr>
        <w:t xml:space="preserve"> – </w:t>
      </w:r>
      <w:r w:rsidR="00D236BE" w:rsidRPr="001F2DF4">
        <w:rPr>
          <w:rFonts w:ascii="Times New Roman" w:hAnsi="Times New Roman" w:cs="Times New Roman"/>
          <w:sz w:val="24"/>
          <w:szCs w:val="24"/>
        </w:rPr>
        <w:t>publisks būvdarbu līgums, kas tiek slēgts Iepirkuma ietvaros.</w:t>
      </w:r>
    </w:p>
    <w:p w14:paraId="586BEE25" w14:textId="1669ABFF" w:rsidR="00D74EA2" w:rsidRPr="001F2DF4" w:rsidRDefault="0021177F" w:rsidP="00BB03C1">
      <w:pPr>
        <w:pStyle w:val="Stils2"/>
        <w:numPr>
          <w:ilvl w:val="2"/>
          <w:numId w:val="1"/>
        </w:numPr>
        <w:ind w:left="993" w:right="57" w:hanging="709"/>
        <w:rPr>
          <w:sz w:val="24"/>
          <w:szCs w:val="24"/>
        </w:rPr>
      </w:pPr>
      <w:r>
        <w:rPr>
          <w:b/>
          <w:sz w:val="24"/>
          <w:szCs w:val="24"/>
        </w:rPr>
        <w:t>RVT</w:t>
      </w:r>
      <w:r w:rsidR="00D74EA2" w:rsidRPr="001F2DF4">
        <w:rPr>
          <w:b/>
          <w:i/>
          <w:sz w:val="24"/>
          <w:szCs w:val="24"/>
        </w:rPr>
        <w:t xml:space="preserve"> – </w:t>
      </w:r>
      <w:r>
        <w:rPr>
          <w:sz w:val="24"/>
          <w:szCs w:val="24"/>
        </w:rPr>
        <w:t>Rīgas Valsts tehnikums</w:t>
      </w:r>
      <w:r w:rsidR="00D74EA2" w:rsidRPr="001F2DF4">
        <w:rPr>
          <w:sz w:val="24"/>
          <w:szCs w:val="24"/>
        </w:rPr>
        <w:t>.</w:t>
      </w:r>
    </w:p>
    <w:p w14:paraId="3F9BDEF4" w14:textId="77777777" w:rsidR="00D74EA2" w:rsidRPr="007A3238" w:rsidRDefault="00D74EA2" w:rsidP="00BB03C1">
      <w:pPr>
        <w:pStyle w:val="Stils2"/>
        <w:numPr>
          <w:ilvl w:val="2"/>
          <w:numId w:val="1"/>
        </w:numPr>
        <w:ind w:left="993" w:right="57" w:hanging="709"/>
        <w:rPr>
          <w:sz w:val="24"/>
          <w:szCs w:val="24"/>
        </w:rPr>
      </w:pPr>
      <w:r w:rsidRPr="007A3238">
        <w:rPr>
          <w:b/>
          <w:sz w:val="24"/>
          <w:szCs w:val="24"/>
        </w:rPr>
        <w:t xml:space="preserve">Nolikums – </w:t>
      </w:r>
      <w:r w:rsidRPr="007A3238">
        <w:rPr>
          <w:sz w:val="24"/>
          <w:szCs w:val="24"/>
        </w:rPr>
        <w:t>Iepirkuma nolikums.</w:t>
      </w:r>
    </w:p>
    <w:p w14:paraId="59C5047D" w14:textId="2C85B961" w:rsidR="00D74EA2" w:rsidRDefault="00D74EA2" w:rsidP="00BB03C1">
      <w:pPr>
        <w:pStyle w:val="Stils2"/>
        <w:numPr>
          <w:ilvl w:val="2"/>
          <w:numId w:val="1"/>
        </w:numPr>
        <w:ind w:left="993" w:right="57" w:hanging="709"/>
        <w:rPr>
          <w:sz w:val="24"/>
          <w:szCs w:val="24"/>
        </w:rPr>
      </w:pPr>
      <w:r w:rsidRPr="007A3238">
        <w:rPr>
          <w:b/>
          <w:sz w:val="24"/>
          <w:szCs w:val="24"/>
        </w:rPr>
        <w:t xml:space="preserve">Pasūtītājs - </w:t>
      </w:r>
      <w:r w:rsidR="0021177F">
        <w:rPr>
          <w:sz w:val="24"/>
          <w:szCs w:val="24"/>
        </w:rPr>
        <w:t>Rīgas Valsts tehnikums</w:t>
      </w:r>
      <w:r w:rsidRPr="007A3238">
        <w:rPr>
          <w:sz w:val="24"/>
          <w:szCs w:val="24"/>
        </w:rPr>
        <w:t>.</w:t>
      </w:r>
    </w:p>
    <w:p w14:paraId="25E084B6" w14:textId="333E62D7" w:rsidR="0058064F" w:rsidRPr="000C286E" w:rsidRDefault="00D74EA2" w:rsidP="0058064F">
      <w:pPr>
        <w:pStyle w:val="Stils2"/>
        <w:numPr>
          <w:ilvl w:val="2"/>
          <w:numId w:val="1"/>
        </w:numPr>
        <w:ind w:left="993" w:right="57" w:hanging="709"/>
        <w:rPr>
          <w:sz w:val="24"/>
          <w:szCs w:val="24"/>
        </w:rPr>
      </w:pPr>
      <w:r w:rsidRPr="000C286E">
        <w:rPr>
          <w:b/>
          <w:sz w:val="24"/>
          <w:szCs w:val="24"/>
        </w:rPr>
        <w:t>Piegādātājs</w:t>
      </w:r>
      <w:r w:rsidRPr="000C286E">
        <w:rPr>
          <w:b/>
          <w:i/>
          <w:sz w:val="24"/>
          <w:szCs w:val="24"/>
        </w:rPr>
        <w:t xml:space="preserve"> </w:t>
      </w:r>
      <w:r w:rsidRPr="000C286E">
        <w:rPr>
          <w:sz w:val="24"/>
          <w:szCs w:val="24"/>
        </w:rPr>
        <w:t xml:space="preserve">- </w:t>
      </w:r>
      <w:bookmarkStart w:id="13" w:name="_Hlk34387801"/>
      <w:r w:rsidR="0058064F" w:rsidRPr="000C286E">
        <w:rPr>
          <w:sz w:val="24"/>
          <w:szCs w:val="24"/>
        </w:rPr>
        <w:t xml:space="preserve">fiziska vai juridiska persona, šādu personu apvienība, kas attiecīgi piedāvā tirgū veikt Iepirkuma priekšmetam atbilstošus </w:t>
      </w:r>
      <w:r w:rsidR="0012314C" w:rsidRPr="000C286E">
        <w:rPr>
          <w:sz w:val="24"/>
          <w:szCs w:val="24"/>
        </w:rPr>
        <w:t>pakalpojumus</w:t>
      </w:r>
      <w:r w:rsidR="0058064F" w:rsidRPr="000C286E">
        <w:rPr>
          <w:sz w:val="24"/>
          <w:szCs w:val="24"/>
        </w:rPr>
        <w:t xml:space="preserve"> un kas ir ieinteresēta iesniegt piedāvājumu Iepirkumā.</w:t>
      </w:r>
    </w:p>
    <w:bookmarkEnd w:id="13"/>
    <w:p w14:paraId="157C1DF2" w14:textId="2C49746D" w:rsidR="00D74EA2" w:rsidRPr="000C286E" w:rsidRDefault="00D74EA2" w:rsidP="00BB03C1">
      <w:pPr>
        <w:pStyle w:val="Stils2"/>
        <w:numPr>
          <w:ilvl w:val="2"/>
          <w:numId w:val="1"/>
        </w:numPr>
        <w:ind w:left="993" w:right="57" w:hanging="709"/>
        <w:rPr>
          <w:sz w:val="24"/>
          <w:szCs w:val="24"/>
        </w:rPr>
      </w:pPr>
      <w:r w:rsidRPr="000C286E">
        <w:rPr>
          <w:b/>
          <w:sz w:val="24"/>
          <w:szCs w:val="24"/>
        </w:rPr>
        <w:t xml:space="preserve">Pircēja profils </w:t>
      </w:r>
      <w:r w:rsidRPr="000C286E">
        <w:rPr>
          <w:sz w:val="24"/>
          <w:szCs w:val="24"/>
        </w:rPr>
        <w:t xml:space="preserve">– Elektronisko iepirkumu sistēmā </w:t>
      </w:r>
      <w:hyperlink r:id="rId9" w:history="1">
        <w:r w:rsidRPr="000C286E">
          <w:rPr>
            <w:rStyle w:val="Hyperlink"/>
            <w:sz w:val="24"/>
            <w:szCs w:val="24"/>
          </w:rPr>
          <w:t>www.eis.gov.lv</w:t>
        </w:r>
      </w:hyperlink>
      <w:r w:rsidRPr="000C286E">
        <w:rPr>
          <w:sz w:val="24"/>
          <w:szCs w:val="24"/>
        </w:rPr>
        <w:t xml:space="preserve"> e-konkursu apakšsistēmā izveidota vietne</w:t>
      </w:r>
      <w:r w:rsidR="0021177F">
        <w:rPr>
          <w:sz w:val="24"/>
          <w:szCs w:val="24"/>
        </w:rPr>
        <w:t xml:space="preserve"> (</w:t>
      </w:r>
      <w:hyperlink r:id="rId10" w:history="1">
        <w:r w:rsidR="0021177F" w:rsidRPr="009E5D22">
          <w:rPr>
            <w:rStyle w:val="Hyperlink"/>
            <w:sz w:val="24"/>
            <w:szCs w:val="24"/>
          </w:rPr>
          <w:t>https://www.eis.gov.lv/EKEIS/Supplier/Organizer/346</w:t>
        </w:r>
      </w:hyperlink>
      <w:r w:rsidR="0021177F">
        <w:rPr>
          <w:sz w:val="24"/>
          <w:szCs w:val="24"/>
        </w:rPr>
        <w:t>),</w:t>
      </w:r>
      <w:r w:rsidRPr="000C286E">
        <w:rPr>
          <w:sz w:val="24"/>
          <w:szCs w:val="24"/>
        </w:rPr>
        <w:t xml:space="preserve"> kurā </w:t>
      </w:r>
      <w:r w:rsidR="00334DC9" w:rsidRPr="000C286E">
        <w:rPr>
          <w:sz w:val="24"/>
          <w:szCs w:val="24"/>
        </w:rPr>
        <w:t>P</w:t>
      </w:r>
      <w:r w:rsidRPr="000C286E">
        <w:rPr>
          <w:sz w:val="24"/>
          <w:szCs w:val="24"/>
        </w:rPr>
        <w:t xml:space="preserve">asūtītājs publicē normatīvajos aktos noteikto informāciju, kas saistīta ar iepirkumu. </w:t>
      </w:r>
    </w:p>
    <w:p w14:paraId="559585A2" w14:textId="77777777" w:rsidR="00D74EA2" w:rsidRPr="000C286E" w:rsidRDefault="00D74EA2" w:rsidP="00BB03C1">
      <w:pPr>
        <w:pStyle w:val="Stils2"/>
        <w:numPr>
          <w:ilvl w:val="2"/>
          <w:numId w:val="1"/>
        </w:numPr>
        <w:tabs>
          <w:tab w:val="left" w:pos="142"/>
        </w:tabs>
        <w:ind w:left="993" w:right="57" w:hanging="709"/>
        <w:rPr>
          <w:color w:val="auto"/>
          <w:sz w:val="24"/>
          <w:szCs w:val="24"/>
        </w:rPr>
      </w:pPr>
      <w:r w:rsidRPr="000C286E">
        <w:rPr>
          <w:b/>
          <w:sz w:val="24"/>
          <w:szCs w:val="24"/>
        </w:rPr>
        <w:t>Pretendents</w:t>
      </w:r>
      <w:r w:rsidRPr="000C286E">
        <w:rPr>
          <w:sz w:val="24"/>
          <w:szCs w:val="24"/>
        </w:rPr>
        <w:t xml:space="preserve"> – Piegādātājs, kurš ir reģistrēts EIS kā EIS dalībnieks un iesniedzis piedāvājumu EIS e-konkursu apakšsistēmā.</w:t>
      </w:r>
    </w:p>
    <w:p w14:paraId="643484F2" w14:textId="77777777" w:rsidR="00D74EA2" w:rsidRPr="000C286E" w:rsidRDefault="00D74EA2" w:rsidP="00BB03C1">
      <w:pPr>
        <w:pStyle w:val="Stils2"/>
        <w:numPr>
          <w:ilvl w:val="2"/>
          <w:numId w:val="1"/>
        </w:numPr>
        <w:tabs>
          <w:tab w:val="left" w:pos="142"/>
        </w:tabs>
        <w:ind w:left="993" w:right="57" w:hanging="709"/>
        <w:rPr>
          <w:color w:val="auto"/>
          <w:sz w:val="24"/>
          <w:szCs w:val="24"/>
        </w:rPr>
      </w:pPr>
      <w:r w:rsidRPr="000C286E">
        <w:rPr>
          <w:b/>
          <w:sz w:val="24"/>
          <w:szCs w:val="24"/>
        </w:rPr>
        <w:t xml:space="preserve">PVN </w:t>
      </w:r>
      <w:r w:rsidRPr="000C286E">
        <w:rPr>
          <w:sz w:val="24"/>
          <w:szCs w:val="24"/>
        </w:rPr>
        <w:t>– pievienotās vērtības nodoklis.</w:t>
      </w:r>
    </w:p>
    <w:p w14:paraId="4DDD23BC" w14:textId="10C2B6BF" w:rsidR="00D74EA2" w:rsidRPr="000C286E" w:rsidRDefault="00CF1732" w:rsidP="00BB03C1">
      <w:pPr>
        <w:pStyle w:val="Stils2"/>
        <w:numPr>
          <w:ilvl w:val="2"/>
          <w:numId w:val="1"/>
        </w:numPr>
        <w:tabs>
          <w:tab w:val="left" w:pos="142"/>
        </w:tabs>
        <w:ind w:left="993" w:right="57" w:hanging="709"/>
        <w:rPr>
          <w:sz w:val="24"/>
          <w:szCs w:val="24"/>
        </w:rPr>
      </w:pPr>
      <w:r w:rsidRPr="000C286E">
        <w:rPr>
          <w:b/>
          <w:sz w:val="24"/>
          <w:szCs w:val="24"/>
        </w:rPr>
        <w:t xml:space="preserve">Izpildītājs </w:t>
      </w:r>
      <w:r w:rsidR="00D74EA2" w:rsidRPr="000C286E">
        <w:rPr>
          <w:b/>
          <w:i/>
          <w:sz w:val="24"/>
          <w:szCs w:val="24"/>
        </w:rPr>
        <w:t>–</w:t>
      </w:r>
      <w:r w:rsidR="00D74EA2" w:rsidRPr="000C286E">
        <w:rPr>
          <w:sz w:val="24"/>
          <w:szCs w:val="24"/>
        </w:rPr>
        <w:t xml:space="preserve"> Pretendents, ar kuru noslēgts Iepirkuma Līgums.</w:t>
      </w:r>
    </w:p>
    <w:p w14:paraId="329A8767" w14:textId="2A759F8E" w:rsidR="00936B0A" w:rsidRPr="000C286E" w:rsidRDefault="00103451" w:rsidP="00BB03C1">
      <w:pPr>
        <w:pStyle w:val="Stils2"/>
        <w:numPr>
          <w:ilvl w:val="2"/>
          <w:numId w:val="1"/>
        </w:numPr>
        <w:tabs>
          <w:tab w:val="left" w:pos="142"/>
        </w:tabs>
        <w:ind w:left="993" w:right="57" w:hanging="709"/>
        <w:rPr>
          <w:sz w:val="24"/>
          <w:szCs w:val="24"/>
        </w:rPr>
      </w:pPr>
      <w:r w:rsidRPr="000C286E">
        <w:rPr>
          <w:b/>
          <w:sz w:val="24"/>
          <w:szCs w:val="24"/>
        </w:rPr>
        <w:t>PIL</w:t>
      </w:r>
      <w:r w:rsidR="00936B0A" w:rsidRPr="000C286E">
        <w:rPr>
          <w:b/>
          <w:sz w:val="24"/>
          <w:szCs w:val="24"/>
        </w:rPr>
        <w:t xml:space="preserve"> –</w:t>
      </w:r>
      <w:r w:rsidR="00936B0A" w:rsidRPr="000C286E">
        <w:rPr>
          <w:sz w:val="24"/>
          <w:szCs w:val="24"/>
        </w:rPr>
        <w:t xml:space="preserve"> </w:t>
      </w:r>
      <w:r w:rsidRPr="000C286E">
        <w:rPr>
          <w:sz w:val="24"/>
          <w:szCs w:val="24"/>
        </w:rPr>
        <w:t>Publisko iepirkumu likums.</w:t>
      </w:r>
    </w:p>
    <w:p w14:paraId="27F38867" w14:textId="4B1C2C36" w:rsidR="00947DBD" w:rsidRPr="000C286E" w:rsidRDefault="00947DBD" w:rsidP="00BB03C1">
      <w:pPr>
        <w:pStyle w:val="Stils2"/>
        <w:numPr>
          <w:ilvl w:val="2"/>
          <w:numId w:val="1"/>
        </w:numPr>
        <w:tabs>
          <w:tab w:val="left" w:pos="142"/>
        </w:tabs>
        <w:ind w:left="993" w:right="57" w:hanging="709"/>
        <w:rPr>
          <w:sz w:val="24"/>
          <w:szCs w:val="24"/>
        </w:rPr>
      </w:pPr>
      <w:r w:rsidRPr="000C286E">
        <w:rPr>
          <w:b/>
          <w:sz w:val="24"/>
          <w:szCs w:val="24"/>
        </w:rPr>
        <w:t>Finansējums –</w:t>
      </w:r>
      <w:r w:rsidR="00147A23" w:rsidRPr="000C286E">
        <w:rPr>
          <w:b/>
          <w:sz w:val="24"/>
          <w:szCs w:val="24"/>
        </w:rPr>
        <w:t xml:space="preserve"> </w:t>
      </w:r>
      <w:r w:rsidR="0021177F">
        <w:rPr>
          <w:sz w:val="24"/>
          <w:szCs w:val="24"/>
        </w:rPr>
        <w:t>Rīgas Valsts tehnikum</w:t>
      </w:r>
      <w:r w:rsidRPr="000C286E">
        <w:rPr>
          <w:sz w:val="24"/>
          <w:szCs w:val="24"/>
        </w:rPr>
        <w:t>s budžeta finanšu līdzekļi.</w:t>
      </w:r>
    </w:p>
    <w:p w14:paraId="7B4F627C" w14:textId="621F53DC" w:rsidR="00972CB6" w:rsidRDefault="00972CB6" w:rsidP="00972CB6">
      <w:pPr>
        <w:pStyle w:val="Stils2"/>
        <w:tabs>
          <w:tab w:val="left" w:pos="142"/>
        </w:tabs>
        <w:ind w:left="993" w:right="57"/>
        <w:rPr>
          <w:sz w:val="24"/>
          <w:szCs w:val="24"/>
        </w:rPr>
      </w:pPr>
    </w:p>
    <w:p w14:paraId="1485402C" w14:textId="553C5FB4" w:rsidR="00D74EA2" w:rsidRPr="007A3238" w:rsidRDefault="006F7CB1" w:rsidP="00BB03C1">
      <w:pPr>
        <w:pStyle w:val="Stils2"/>
        <w:numPr>
          <w:ilvl w:val="1"/>
          <w:numId w:val="1"/>
        </w:numPr>
        <w:ind w:left="426" w:right="57" w:hanging="426"/>
        <w:jc w:val="left"/>
        <w:rPr>
          <w:b/>
          <w:sz w:val="24"/>
          <w:szCs w:val="24"/>
        </w:rPr>
      </w:pPr>
      <w:r w:rsidRPr="007A3238">
        <w:rPr>
          <w:b/>
          <w:sz w:val="24"/>
          <w:szCs w:val="24"/>
        </w:rPr>
        <w:t>Pasūtītājs</w:t>
      </w:r>
      <w:r w:rsidR="00994B78" w:rsidRPr="007A3238">
        <w:rPr>
          <w:b/>
          <w:sz w:val="24"/>
          <w:szCs w:val="24"/>
        </w:rPr>
        <w:t xml:space="preserve"> un tā kontaktpersona</w:t>
      </w:r>
      <w:r w:rsidR="008D312B" w:rsidRPr="007A3238">
        <w:rPr>
          <w:b/>
          <w:sz w:val="24"/>
          <w:szCs w:val="24"/>
        </w:rPr>
        <w:t>s</w:t>
      </w:r>
      <w:r w:rsidRPr="007A3238">
        <w:rPr>
          <w:b/>
          <w:sz w:val="24"/>
          <w:szCs w:val="24"/>
        </w:rPr>
        <w:t>:</w:t>
      </w:r>
    </w:p>
    <w:p w14:paraId="08307195" w14:textId="06EC3A85" w:rsidR="00A50759" w:rsidRPr="001C31D5" w:rsidRDefault="00A50759" w:rsidP="00E64507">
      <w:pPr>
        <w:pStyle w:val="Stils2"/>
        <w:ind w:left="-567" w:right="-2"/>
        <w:jc w:val="right"/>
        <w:rPr>
          <w:bCs/>
          <w:i/>
          <w:sz w:val="22"/>
          <w:szCs w:val="22"/>
        </w:rPr>
      </w:pPr>
      <w:r w:rsidRPr="001C31D5">
        <w:rPr>
          <w:bCs/>
          <w:i/>
          <w:sz w:val="22"/>
          <w:szCs w:val="22"/>
        </w:rPr>
        <w:t>1.</w:t>
      </w:r>
      <w:r w:rsidR="00675279" w:rsidRPr="001C31D5">
        <w:rPr>
          <w:bCs/>
          <w:i/>
          <w:sz w:val="22"/>
          <w:szCs w:val="22"/>
        </w:rPr>
        <w:t xml:space="preserve"> </w:t>
      </w:r>
      <w:r w:rsidRPr="001C31D5">
        <w:rPr>
          <w:bCs/>
          <w:i/>
          <w:sz w:val="22"/>
          <w:szCs w:val="22"/>
        </w:rPr>
        <w:t>tabula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4955"/>
      </w:tblGrid>
      <w:tr w:rsidR="006F7CB1" w:rsidRPr="001C31D5" w14:paraId="03D3E6A8" w14:textId="77777777" w:rsidTr="006C2DA0">
        <w:tc>
          <w:tcPr>
            <w:tcW w:w="4565" w:type="dxa"/>
            <w:tcBorders>
              <w:top w:val="single" w:sz="4" w:space="0" w:color="auto"/>
              <w:left w:val="single" w:sz="4" w:space="0" w:color="auto"/>
              <w:bottom w:val="single" w:sz="4" w:space="0" w:color="auto"/>
              <w:right w:val="single" w:sz="4" w:space="0" w:color="auto"/>
            </w:tcBorders>
            <w:shd w:val="clear" w:color="auto" w:fill="D9D9D9"/>
            <w:hideMark/>
          </w:tcPr>
          <w:p w14:paraId="00472C8A" w14:textId="77777777" w:rsidR="006F7CB1" w:rsidRPr="001C31D5" w:rsidRDefault="006F7CB1" w:rsidP="001C31D5">
            <w:pPr>
              <w:spacing w:after="0" w:line="240" w:lineRule="auto"/>
              <w:ind w:right="57"/>
              <w:jc w:val="both"/>
              <w:rPr>
                <w:rFonts w:ascii="Times New Roman" w:hAnsi="Times New Roman" w:cs="Times New Roman"/>
                <w:b/>
                <w:bCs/>
              </w:rPr>
            </w:pPr>
            <w:r w:rsidRPr="001C31D5">
              <w:rPr>
                <w:rFonts w:ascii="Times New Roman" w:hAnsi="Times New Roman" w:cs="Times New Roman"/>
                <w:b/>
                <w:bCs/>
                <w:color w:val="000000"/>
                <w:lang w:eastAsia="lv-LV"/>
              </w:rPr>
              <w:t>Pasūtītāja nosaukums:</w:t>
            </w:r>
          </w:p>
        </w:tc>
        <w:tc>
          <w:tcPr>
            <w:tcW w:w="4955" w:type="dxa"/>
            <w:tcBorders>
              <w:top w:val="single" w:sz="4" w:space="0" w:color="auto"/>
              <w:left w:val="single" w:sz="4" w:space="0" w:color="auto"/>
              <w:bottom w:val="single" w:sz="4" w:space="0" w:color="auto"/>
              <w:right w:val="single" w:sz="4" w:space="0" w:color="auto"/>
            </w:tcBorders>
            <w:hideMark/>
          </w:tcPr>
          <w:p w14:paraId="45846999" w14:textId="18A3D868" w:rsidR="006F7CB1" w:rsidRPr="001C31D5" w:rsidRDefault="0021177F" w:rsidP="001C31D5">
            <w:pPr>
              <w:spacing w:after="0" w:line="240" w:lineRule="auto"/>
              <w:ind w:right="57"/>
              <w:jc w:val="both"/>
              <w:rPr>
                <w:rFonts w:ascii="Times New Roman" w:hAnsi="Times New Roman" w:cs="Times New Roman"/>
              </w:rPr>
            </w:pPr>
            <w:r>
              <w:rPr>
                <w:rFonts w:ascii="Times New Roman" w:hAnsi="Times New Roman" w:cs="Times New Roman"/>
              </w:rPr>
              <w:t>Rīgas Valsts tehnikums</w:t>
            </w:r>
          </w:p>
        </w:tc>
      </w:tr>
      <w:tr w:rsidR="006F7CB1" w:rsidRPr="001C31D5" w14:paraId="1DE4851B" w14:textId="77777777" w:rsidTr="006C2DA0">
        <w:tc>
          <w:tcPr>
            <w:tcW w:w="4565" w:type="dxa"/>
            <w:tcBorders>
              <w:top w:val="single" w:sz="4" w:space="0" w:color="auto"/>
              <w:left w:val="single" w:sz="4" w:space="0" w:color="auto"/>
              <w:bottom w:val="single" w:sz="4" w:space="0" w:color="auto"/>
              <w:right w:val="single" w:sz="4" w:space="0" w:color="auto"/>
            </w:tcBorders>
            <w:shd w:val="clear" w:color="auto" w:fill="D9D9D9"/>
            <w:hideMark/>
          </w:tcPr>
          <w:p w14:paraId="7344753F" w14:textId="77777777" w:rsidR="006F7CB1" w:rsidRPr="001C31D5" w:rsidRDefault="006F7CB1" w:rsidP="001C31D5">
            <w:pPr>
              <w:spacing w:after="0" w:line="240" w:lineRule="auto"/>
              <w:ind w:right="57"/>
              <w:jc w:val="both"/>
              <w:rPr>
                <w:rFonts w:ascii="Times New Roman" w:hAnsi="Times New Roman" w:cs="Times New Roman"/>
                <w:b/>
                <w:bCs/>
              </w:rPr>
            </w:pPr>
            <w:r w:rsidRPr="001C31D5">
              <w:rPr>
                <w:rFonts w:ascii="Times New Roman" w:hAnsi="Times New Roman" w:cs="Times New Roman"/>
                <w:b/>
                <w:bCs/>
              </w:rPr>
              <w:t>Adrese:</w:t>
            </w:r>
          </w:p>
        </w:tc>
        <w:tc>
          <w:tcPr>
            <w:tcW w:w="4955" w:type="dxa"/>
            <w:tcBorders>
              <w:top w:val="single" w:sz="4" w:space="0" w:color="auto"/>
              <w:left w:val="single" w:sz="4" w:space="0" w:color="auto"/>
              <w:bottom w:val="single" w:sz="4" w:space="0" w:color="auto"/>
              <w:right w:val="single" w:sz="4" w:space="0" w:color="auto"/>
            </w:tcBorders>
            <w:hideMark/>
          </w:tcPr>
          <w:p w14:paraId="2452F743" w14:textId="7F53CBCD" w:rsidR="006F7CB1" w:rsidRPr="001C31D5" w:rsidRDefault="0021177F" w:rsidP="001C31D5">
            <w:pPr>
              <w:spacing w:after="0" w:line="240" w:lineRule="auto"/>
              <w:ind w:right="57"/>
              <w:jc w:val="both"/>
              <w:rPr>
                <w:rFonts w:ascii="Times New Roman" w:hAnsi="Times New Roman" w:cs="Times New Roman"/>
              </w:rPr>
            </w:pPr>
            <w:r w:rsidRPr="003579E6">
              <w:rPr>
                <w:rFonts w:ascii="Times New Roman" w:hAnsi="Times New Roman"/>
                <w:sz w:val="24"/>
                <w:szCs w:val="24"/>
              </w:rPr>
              <w:t>Krišjāņa Valdemāra iela 1C, Rīga, LV-1010</w:t>
            </w:r>
            <w:r w:rsidRPr="003579E6">
              <w:rPr>
                <w:rFonts w:ascii="Times New Roman" w:eastAsia="Times New Roman" w:hAnsi="Times New Roman"/>
                <w:sz w:val="24"/>
                <w:szCs w:val="24"/>
              </w:rPr>
              <w:t>, Latvija</w:t>
            </w:r>
          </w:p>
        </w:tc>
      </w:tr>
      <w:tr w:rsidR="006F7CB1" w:rsidRPr="001C31D5" w14:paraId="672D40EF" w14:textId="77777777" w:rsidTr="006C2DA0">
        <w:tc>
          <w:tcPr>
            <w:tcW w:w="4565" w:type="dxa"/>
            <w:tcBorders>
              <w:top w:val="single" w:sz="4" w:space="0" w:color="auto"/>
              <w:left w:val="single" w:sz="4" w:space="0" w:color="auto"/>
              <w:bottom w:val="single" w:sz="4" w:space="0" w:color="auto"/>
              <w:right w:val="single" w:sz="4" w:space="0" w:color="auto"/>
            </w:tcBorders>
            <w:shd w:val="clear" w:color="auto" w:fill="D9D9D9"/>
            <w:hideMark/>
          </w:tcPr>
          <w:p w14:paraId="62D32663" w14:textId="77777777" w:rsidR="006F7CB1" w:rsidRPr="001C31D5" w:rsidRDefault="006F7CB1" w:rsidP="001C31D5">
            <w:pPr>
              <w:spacing w:after="0" w:line="240" w:lineRule="auto"/>
              <w:ind w:right="57"/>
              <w:jc w:val="both"/>
              <w:rPr>
                <w:rFonts w:ascii="Times New Roman" w:hAnsi="Times New Roman" w:cs="Times New Roman"/>
                <w:b/>
                <w:bCs/>
              </w:rPr>
            </w:pPr>
            <w:r w:rsidRPr="001C31D5">
              <w:rPr>
                <w:rFonts w:ascii="Times New Roman" w:hAnsi="Times New Roman" w:cs="Times New Roman"/>
                <w:b/>
                <w:bCs/>
              </w:rPr>
              <w:t>Reģistrācijas numurs:</w:t>
            </w:r>
          </w:p>
        </w:tc>
        <w:tc>
          <w:tcPr>
            <w:tcW w:w="4955" w:type="dxa"/>
            <w:tcBorders>
              <w:top w:val="single" w:sz="4" w:space="0" w:color="auto"/>
              <w:left w:val="single" w:sz="4" w:space="0" w:color="auto"/>
              <w:bottom w:val="single" w:sz="4" w:space="0" w:color="auto"/>
              <w:right w:val="single" w:sz="4" w:space="0" w:color="auto"/>
            </w:tcBorders>
            <w:hideMark/>
          </w:tcPr>
          <w:p w14:paraId="59748C0A" w14:textId="43BB260E" w:rsidR="006F7CB1" w:rsidRPr="001C31D5" w:rsidRDefault="0021177F" w:rsidP="001C31D5">
            <w:pPr>
              <w:spacing w:after="0" w:line="240" w:lineRule="auto"/>
              <w:ind w:right="57"/>
              <w:jc w:val="both"/>
              <w:rPr>
                <w:rFonts w:ascii="Times New Roman" w:hAnsi="Times New Roman" w:cs="Times New Roman"/>
              </w:rPr>
            </w:pPr>
            <w:r w:rsidRPr="003579E6">
              <w:rPr>
                <w:rFonts w:ascii="Times New Roman" w:hAnsi="Times New Roman"/>
                <w:smallCaps/>
                <w:sz w:val="24"/>
                <w:szCs w:val="24"/>
              </w:rPr>
              <w:t>90000281996</w:t>
            </w:r>
          </w:p>
        </w:tc>
      </w:tr>
      <w:tr w:rsidR="00994B78" w:rsidRPr="001C31D5" w14:paraId="7452915D" w14:textId="77777777" w:rsidTr="006C2DA0">
        <w:tc>
          <w:tcPr>
            <w:tcW w:w="4565" w:type="dxa"/>
            <w:tcBorders>
              <w:top w:val="single" w:sz="4" w:space="0" w:color="auto"/>
              <w:left w:val="single" w:sz="4" w:space="0" w:color="auto"/>
              <w:bottom w:val="single" w:sz="4" w:space="0" w:color="auto"/>
              <w:right w:val="single" w:sz="4" w:space="0" w:color="auto"/>
            </w:tcBorders>
            <w:shd w:val="clear" w:color="auto" w:fill="D9D9D9"/>
          </w:tcPr>
          <w:p w14:paraId="703A73CA" w14:textId="0978B806" w:rsidR="00994B78" w:rsidRPr="001C31D5" w:rsidRDefault="00994B78" w:rsidP="001C31D5">
            <w:pPr>
              <w:spacing w:after="0" w:line="240" w:lineRule="auto"/>
              <w:ind w:right="57"/>
              <w:jc w:val="both"/>
              <w:rPr>
                <w:rFonts w:ascii="Times New Roman" w:hAnsi="Times New Roman" w:cs="Times New Roman"/>
                <w:b/>
                <w:bCs/>
              </w:rPr>
            </w:pPr>
            <w:r w:rsidRPr="001C31D5">
              <w:rPr>
                <w:rFonts w:ascii="Times New Roman" w:hAnsi="Times New Roman" w:cs="Times New Roman"/>
                <w:b/>
                <w:bCs/>
              </w:rPr>
              <w:t>Tālruņa numurs:</w:t>
            </w:r>
          </w:p>
        </w:tc>
        <w:tc>
          <w:tcPr>
            <w:tcW w:w="4955" w:type="dxa"/>
            <w:tcBorders>
              <w:top w:val="single" w:sz="4" w:space="0" w:color="auto"/>
              <w:left w:val="single" w:sz="4" w:space="0" w:color="auto"/>
              <w:bottom w:val="single" w:sz="4" w:space="0" w:color="auto"/>
              <w:right w:val="single" w:sz="4" w:space="0" w:color="auto"/>
            </w:tcBorders>
          </w:tcPr>
          <w:p w14:paraId="0D78F4C3" w14:textId="51019194" w:rsidR="00994B78" w:rsidRPr="001C31D5" w:rsidRDefault="00994B78" w:rsidP="001C31D5">
            <w:pPr>
              <w:spacing w:after="0" w:line="240" w:lineRule="auto"/>
              <w:ind w:right="57"/>
              <w:jc w:val="both"/>
              <w:rPr>
                <w:rFonts w:ascii="Times New Roman" w:hAnsi="Times New Roman" w:cs="Times New Roman"/>
              </w:rPr>
            </w:pPr>
            <w:r w:rsidRPr="001C31D5">
              <w:rPr>
                <w:rFonts w:ascii="Times New Roman" w:hAnsi="Times New Roman" w:cs="Times New Roman"/>
              </w:rPr>
              <w:t xml:space="preserve">+371 </w:t>
            </w:r>
            <w:r w:rsidR="0021177F" w:rsidRPr="0021177F">
              <w:rPr>
                <w:rFonts w:ascii="Times New Roman" w:hAnsi="Times New Roman" w:cs="Times New Roman"/>
              </w:rPr>
              <w:t>26128169</w:t>
            </w:r>
          </w:p>
        </w:tc>
      </w:tr>
    </w:tbl>
    <w:p w14:paraId="29EB324C" w14:textId="721EE85F" w:rsidR="00D248CF" w:rsidRDefault="00D248CF" w:rsidP="00BA1F34">
      <w:pPr>
        <w:pStyle w:val="Stils2"/>
        <w:ind w:right="57"/>
        <w:jc w:val="left"/>
        <w:rPr>
          <w:b/>
          <w:sz w:val="24"/>
          <w:szCs w:val="24"/>
        </w:rPr>
      </w:pPr>
    </w:p>
    <w:p w14:paraId="7700AB95" w14:textId="77777777" w:rsidR="0016411C" w:rsidRDefault="00237726" w:rsidP="0016411C">
      <w:pPr>
        <w:pStyle w:val="Stils2"/>
        <w:numPr>
          <w:ilvl w:val="1"/>
          <w:numId w:val="1"/>
        </w:numPr>
        <w:ind w:left="426" w:right="57" w:hanging="426"/>
        <w:jc w:val="left"/>
        <w:rPr>
          <w:b/>
          <w:sz w:val="24"/>
          <w:szCs w:val="24"/>
        </w:rPr>
      </w:pPr>
      <w:r w:rsidRPr="005D388D">
        <w:rPr>
          <w:b/>
          <w:sz w:val="24"/>
          <w:szCs w:val="24"/>
        </w:rPr>
        <w:t>Iepirkuma priekšmets un apjoms:</w:t>
      </w:r>
    </w:p>
    <w:p w14:paraId="739F683A" w14:textId="3FE0AC50" w:rsidR="00096096" w:rsidRPr="00096096" w:rsidRDefault="003A3B01" w:rsidP="00096096">
      <w:pPr>
        <w:pStyle w:val="Stils2"/>
        <w:numPr>
          <w:ilvl w:val="2"/>
          <w:numId w:val="1"/>
        </w:numPr>
        <w:ind w:left="993" w:right="57" w:hanging="568"/>
        <w:rPr>
          <w:b/>
          <w:sz w:val="24"/>
          <w:szCs w:val="24"/>
        </w:rPr>
      </w:pPr>
      <w:r w:rsidRPr="0016411C">
        <w:rPr>
          <w:sz w:val="24"/>
          <w:szCs w:val="24"/>
          <w:lang w:eastAsia="ar-SA"/>
        </w:rPr>
        <w:t xml:space="preserve">Iepirkuma priekšmets ir </w:t>
      </w:r>
      <w:r w:rsidR="0021177F">
        <w:rPr>
          <w:sz w:val="24"/>
          <w:szCs w:val="24"/>
          <w:lang w:eastAsia="ar-SA"/>
        </w:rPr>
        <w:t>Ventilācijas sistēmas un klimata kontroles sistēmas izbūve Rīgas Valsts tehnikums ēkās</w:t>
      </w:r>
      <w:r w:rsidR="00BA1F34" w:rsidRPr="00BA1F34">
        <w:rPr>
          <w:sz w:val="24"/>
          <w:szCs w:val="24"/>
          <w:lang w:eastAsia="ar-SA"/>
        </w:rPr>
        <w:t xml:space="preserve"> </w:t>
      </w:r>
      <w:r w:rsidR="005D388D" w:rsidRPr="0016411C">
        <w:rPr>
          <w:sz w:val="24"/>
          <w:szCs w:val="24"/>
        </w:rPr>
        <w:t xml:space="preserve">saskaņā </w:t>
      </w:r>
      <w:r w:rsidR="005D388D" w:rsidRPr="0016411C">
        <w:rPr>
          <w:bCs/>
        </w:rPr>
        <w:t>ar</w:t>
      </w:r>
      <w:r w:rsidR="005D388D" w:rsidRPr="0016411C">
        <w:rPr>
          <w:sz w:val="24"/>
          <w:szCs w:val="24"/>
        </w:rPr>
        <w:t xml:space="preserve"> Nolikuma 3.</w:t>
      </w:r>
      <w:r w:rsidR="001B1626">
        <w:rPr>
          <w:sz w:val="24"/>
          <w:szCs w:val="24"/>
        </w:rPr>
        <w:t>1. un 3.2.</w:t>
      </w:r>
      <w:r w:rsidR="005D388D" w:rsidRPr="0016411C">
        <w:rPr>
          <w:sz w:val="24"/>
          <w:szCs w:val="24"/>
        </w:rPr>
        <w:t> pielikum</w:t>
      </w:r>
      <w:r w:rsidR="00E319FE">
        <w:rPr>
          <w:sz w:val="24"/>
          <w:szCs w:val="24"/>
        </w:rPr>
        <w:t>iem</w:t>
      </w:r>
      <w:r w:rsidR="005D388D" w:rsidRPr="0016411C">
        <w:rPr>
          <w:sz w:val="24"/>
          <w:szCs w:val="24"/>
        </w:rPr>
        <w:t xml:space="preserve">, tai skaitā pievienotajiem dokumentiem, un Nolikumā noteiktajiem nosacījumiem, kā arī Līguma projektu (Nolikuma </w:t>
      </w:r>
      <w:r w:rsidR="00754E72">
        <w:rPr>
          <w:sz w:val="24"/>
          <w:szCs w:val="24"/>
        </w:rPr>
        <w:t>7</w:t>
      </w:r>
      <w:r w:rsidR="005D388D" w:rsidRPr="0016411C">
        <w:rPr>
          <w:sz w:val="24"/>
          <w:szCs w:val="24"/>
        </w:rPr>
        <w:t>. pielikums)</w:t>
      </w:r>
      <w:r w:rsidR="005D388D" w:rsidRPr="0016411C">
        <w:rPr>
          <w:sz w:val="24"/>
          <w:szCs w:val="24"/>
          <w:lang w:eastAsia="ar-SA"/>
        </w:rPr>
        <w:t>.</w:t>
      </w:r>
      <w:r w:rsidR="002E7D3E" w:rsidRPr="0016411C">
        <w:rPr>
          <w:sz w:val="24"/>
          <w:szCs w:val="24"/>
          <w:lang w:eastAsia="ar-SA"/>
        </w:rPr>
        <w:t xml:space="preserve"> </w:t>
      </w:r>
    </w:p>
    <w:p w14:paraId="64241F5C" w14:textId="77777777" w:rsidR="00096096" w:rsidRPr="00096096" w:rsidRDefault="00096096" w:rsidP="00096096">
      <w:pPr>
        <w:pStyle w:val="Stils2"/>
        <w:numPr>
          <w:ilvl w:val="2"/>
          <w:numId w:val="1"/>
        </w:numPr>
        <w:ind w:left="993" w:right="57" w:hanging="568"/>
        <w:rPr>
          <w:b/>
          <w:sz w:val="24"/>
          <w:szCs w:val="24"/>
        </w:rPr>
      </w:pPr>
      <w:r w:rsidRPr="00096096">
        <w:rPr>
          <w:sz w:val="24"/>
          <w:szCs w:val="24"/>
        </w:rPr>
        <w:t>Iepirkuma priekšmets nav sadalīts iepirkuma daļās.</w:t>
      </w:r>
    </w:p>
    <w:p w14:paraId="214DD56B" w14:textId="77777777" w:rsidR="00096096" w:rsidRPr="00096096" w:rsidRDefault="00096096" w:rsidP="00096096">
      <w:pPr>
        <w:pStyle w:val="Stils2"/>
        <w:numPr>
          <w:ilvl w:val="2"/>
          <w:numId w:val="1"/>
        </w:numPr>
        <w:ind w:left="993" w:right="57" w:hanging="568"/>
        <w:rPr>
          <w:b/>
          <w:sz w:val="24"/>
          <w:szCs w:val="24"/>
        </w:rPr>
      </w:pPr>
      <w:r w:rsidRPr="00096096">
        <w:rPr>
          <w:bCs/>
          <w:sz w:val="24"/>
          <w:szCs w:val="24"/>
        </w:rPr>
        <w:t>Iepirkuma priekšmets nav sadalīts daļās. Pamatojums iepirkuma līguma slēgšanas tiesību piešķiršanai, nedalot iepirkumu daļās ir: viens pretendentu loks; viens piegādes laiks.</w:t>
      </w:r>
    </w:p>
    <w:p w14:paraId="74E96E7E" w14:textId="4652F62D" w:rsidR="00096096" w:rsidRDefault="00096096" w:rsidP="00096096">
      <w:pPr>
        <w:pStyle w:val="Stils2"/>
        <w:numPr>
          <w:ilvl w:val="2"/>
          <w:numId w:val="1"/>
        </w:numPr>
        <w:ind w:left="993" w:right="57" w:hanging="568"/>
        <w:rPr>
          <w:b/>
          <w:sz w:val="24"/>
          <w:szCs w:val="24"/>
        </w:rPr>
      </w:pPr>
      <w:r w:rsidRPr="00096096">
        <w:rPr>
          <w:sz w:val="24"/>
          <w:szCs w:val="24"/>
          <w:lang w:eastAsia="ar-SA"/>
        </w:rPr>
        <w:t xml:space="preserve">Iepirkuma priekšmeta </w:t>
      </w:r>
      <w:r w:rsidRPr="00096096">
        <w:rPr>
          <w:sz w:val="24"/>
          <w:szCs w:val="24"/>
        </w:rPr>
        <w:t>apjoms un apraksts noteikts Nolikumam pievienotaj</w:t>
      </w:r>
      <w:r w:rsidR="00E319FE">
        <w:rPr>
          <w:sz w:val="24"/>
          <w:szCs w:val="24"/>
        </w:rPr>
        <w:t>os pielikumos</w:t>
      </w:r>
      <w:r w:rsidRPr="00096096">
        <w:rPr>
          <w:sz w:val="24"/>
          <w:szCs w:val="24"/>
          <w:lang w:eastAsia="ar-SA"/>
        </w:rPr>
        <w:t xml:space="preserve"> (Nolikuma </w:t>
      </w:r>
      <w:r w:rsidR="0090542B">
        <w:rPr>
          <w:sz w:val="24"/>
          <w:szCs w:val="24"/>
          <w:lang w:eastAsia="ar-SA"/>
        </w:rPr>
        <w:t>3</w:t>
      </w:r>
      <w:r w:rsidRPr="00096096">
        <w:rPr>
          <w:sz w:val="24"/>
          <w:szCs w:val="24"/>
          <w:lang w:eastAsia="ar-SA"/>
        </w:rPr>
        <w:t>.</w:t>
      </w:r>
      <w:r w:rsidR="0090542B">
        <w:rPr>
          <w:sz w:val="24"/>
          <w:szCs w:val="24"/>
          <w:lang w:eastAsia="ar-SA"/>
        </w:rPr>
        <w:t>1 un 3.2.</w:t>
      </w:r>
      <w:r w:rsidRPr="00096096">
        <w:rPr>
          <w:sz w:val="24"/>
          <w:szCs w:val="24"/>
          <w:lang w:eastAsia="ar-SA"/>
        </w:rPr>
        <w:t> pielikums)</w:t>
      </w:r>
      <w:r w:rsidRPr="00096096">
        <w:rPr>
          <w:sz w:val="24"/>
          <w:szCs w:val="24"/>
        </w:rPr>
        <w:t xml:space="preserve">. </w:t>
      </w:r>
    </w:p>
    <w:p w14:paraId="3CC70873" w14:textId="70CC2159" w:rsidR="00096096" w:rsidRPr="00096096" w:rsidRDefault="007E18A6" w:rsidP="00096096">
      <w:pPr>
        <w:pStyle w:val="Stils2"/>
        <w:numPr>
          <w:ilvl w:val="2"/>
          <w:numId w:val="1"/>
        </w:numPr>
        <w:ind w:left="993" w:right="57" w:hanging="568"/>
        <w:rPr>
          <w:b/>
          <w:sz w:val="24"/>
          <w:szCs w:val="24"/>
        </w:rPr>
      </w:pPr>
      <w:r w:rsidRPr="00096096">
        <w:rPr>
          <w:b/>
          <w:sz w:val="24"/>
          <w:szCs w:val="24"/>
        </w:rPr>
        <w:t>Iepirkuma nomenklatūra (CPV kods): galvenais kods -</w:t>
      </w:r>
      <w:r w:rsidR="008250FA" w:rsidRPr="00096096">
        <w:rPr>
          <w:sz w:val="24"/>
          <w:szCs w:val="24"/>
        </w:rPr>
        <w:t xml:space="preserve"> </w:t>
      </w:r>
      <w:r w:rsidR="005A61E7" w:rsidRPr="00096096">
        <w:rPr>
          <w:color w:val="auto"/>
          <w:sz w:val="24"/>
          <w:szCs w:val="24"/>
          <w:shd w:val="clear" w:color="auto" w:fill="FFFFFF"/>
        </w:rPr>
        <w:t>45000000-7 Celtniecības darbi</w:t>
      </w:r>
      <w:r w:rsidR="00BA1F34" w:rsidRPr="00096096">
        <w:rPr>
          <w:color w:val="auto"/>
          <w:sz w:val="24"/>
          <w:szCs w:val="24"/>
          <w:shd w:val="clear" w:color="auto" w:fill="FFFFFF"/>
        </w:rPr>
        <w:t xml:space="preserve">, papildu kods </w:t>
      </w:r>
      <w:r w:rsidR="00B26143" w:rsidRPr="00B26143">
        <w:rPr>
          <w:rFonts w:cstheme="minorHAnsi"/>
          <w:noProof/>
          <w:sz w:val="24"/>
          <w:szCs w:val="24"/>
        </w:rPr>
        <w:t xml:space="preserve">45331200-8 </w:t>
      </w:r>
      <w:r w:rsidR="00BA1F34" w:rsidRPr="00096096">
        <w:rPr>
          <w:rFonts w:cstheme="minorHAnsi"/>
          <w:noProof/>
          <w:sz w:val="24"/>
          <w:szCs w:val="24"/>
        </w:rPr>
        <w:t>(</w:t>
      </w:r>
      <w:r w:rsidR="00B26143">
        <w:rPr>
          <w:rFonts w:cstheme="minorHAnsi"/>
          <w:noProof/>
          <w:sz w:val="24"/>
          <w:szCs w:val="24"/>
        </w:rPr>
        <w:t>v</w:t>
      </w:r>
      <w:r w:rsidR="00B26143" w:rsidRPr="00B26143">
        <w:rPr>
          <w:rFonts w:cstheme="minorHAnsi"/>
          <w:noProof/>
          <w:sz w:val="24"/>
          <w:szCs w:val="24"/>
        </w:rPr>
        <w:t>entilācijas un gaisa kondicionēšanas ierīču uzstādīšana</w:t>
      </w:r>
      <w:r w:rsidR="00BA1F34" w:rsidRPr="00096096">
        <w:rPr>
          <w:rFonts w:cstheme="minorHAnsi"/>
          <w:noProof/>
          <w:sz w:val="24"/>
          <w:szCs w:val="24"/>
        </w:rPr>
        <w:t>)</w:t>
      </w:r>
      <w:r w:rsidR="003A3B01" w:rsidRPr="00096096">
        <w:rPr>
          <w:sz w:val="24"/>
          <w:szCs w:val="24"/>
        </w:rPr>
        <w:t>.</w:t>
      </w:r>
    </w:p>
    <w:p w14:paraId="084A7982" w14:textId="53BFA364" w:rsidR="00096096" w:rsidRPr="00096096" w:rsidRDefault="00096096" w:rsidP="00096096">
      <w:pPr>
        <w:pStyle w:val="Stils2"/>
        <w:numPr>
          <w:ilvl w:val="2"/>
          <w:numId w:val="1"/>
        </w:numPr>
        <w:ind w:left="993" w:right="57" w:hanging="568"/>
        <w:rPr>
          <w:b/>
          <w:sz w:val="24"/>
          <w:szCs w:val="24"/>
        </w:rPr>
      </w:pPr>
      <w:r w:rsidRPr="00096096">
        <w:rPr>
          <w:bCs/>
          <w:sz w:val="24"/>
          <w:szCs w:val="24"/>
        </w:rPr>
        <w:t>Piegādātājs var iesniegt piedāvājumu tikai par pilnu Iepirkuma apjomu, ievērojot Iepirkuma Nolikumā un tā pielikumos noteiktās prasības.</w:t>
      </w:r>
    </w:p>
    <w:p w14:paraId="60B01E02" w14:textId="73161AAB" w:rsidR="00096096" w:rsidRPr="001609C3" w:rsidRDefault="00096096" w:rsidP="00096096">
      <w:pPr>
        <w:pStyle w:val="ListParagraph"/>
        <w:numPr>
          <w:ilvl w:val="1"/>
          <w:numId w:val="1"/>
        </w:numPr>
        <w:ind w:left="426" w:hanging="426"/>
        <w:jc w:val="both"/>
        <w:rPr>
          <w:rFonts w:ascii="Times New Roman" w:hAnsi="Times New Roman" w:cs="Times New Roman"/>
          <w:sz w:val="24"/>
          <w:szCs w:val="24"/>
        </w:rPr>
      </w:pPr>
      <w:bookmarkStart w:id="14" w:name="_Hlk109204377"/>
      <w:r w:rsidRPr="001010F8">
        <w:rPr>
          <w:rFonts w:ascii="Times New Roman" w:hAnsi="Times New Roman" w:cs="Times New Roman"/>
          <w:b/>
          <w:bCs/>
          <w:sz w:val="24"/>
          <w:szCs w:val="24"/>
        </w:rPr>
        <w:t>Līguma izpildes laiks</w:t>
      </w:r>
      <w:r w:rsidRPr="001010F8">
        <w:rPr>
          <w:rFonts w:ascii="Times New Roman" w:hAnsi="Times New Roman" w:cs="Times New Roman"/>
          <w:sz w:val="24"/>
          <w:szCs w:val="24"/>
        </w:rPr>
        <w:t xml:space="preserve"> –</w:t>
      </w:r>
      <w:r w:rsidR="003D3BD2">
        <w:rPr>
          <w:rFonts w:ascii="Times New Roman" w:hAnsi="Times New Roman" w:cs="Times New Roman"/>
          <w:sz w:val="24"/>
          <w:szCs w:val="24"/>
        </w:rPr>
        <w:t xml:space="preserve"> </w:t>
      </w:r>
      <w:bookmarkStart w:id="15" w:name="_Hlk130389128"/>
      <w:r w:rsidRPr="001010F8">
        <w:rPr>
          <w:rFonts w:ascii="Times New Roman" w:hAnsi="Times New Roman" w:cs="Times New Roman"/>
          <w:sz w:val="24"/>
          <w:szCs w:val="24"/>
        </w:rPr>
        <w:t xml:space="preserve">no Iepirkuma Līguma </w:t>
      </w:r>
      <w:r>
        <w:rPr>
          <w:rFonts w:ascii="Times New Roman" w:hAnsi="Times New Roman" w:cs="Times New Roman"/>
          <w:sz w:val="24"/>
          <w:szCs w:val="24"/>
        </w:rPr>
        <w:t>noslēgšanas</w:t>
      </w:r>
      <w:r w:rsidRPr="001010F8">
        <w:rPr>
          <w:rFonts w:ascii="Times New Roman" w:hAnsi="Times New Roman" w:cs="Times New Roman"/>
          <w:sz w:val="24"/>
          <w:szCs w:val="24"/>
        </w:rPr>
        <w:t xml:space="preserve"> </w:t>
      </w:r>
      <w:r w:rsidRPr="001609C3">
        <w:rPr>
          <w:rFonts w:ascii="Times New Roman" w:hAnsi="Times New Roman" w:cs="Times New Roman"/>
          <w:sz w:val="24"/>
          <w:szCs w:val="24"/>
        </w:rPr>
        <w:t>dienas</w:t>
      </w:r>
      <w:bookmarkEnd w:id="14"/>
      <w:r w:rsidR="003D3BD2">
        <w:rPr>
          <w:rFonts w:ascii="Times New Roman" w:hAnsi="Times New Roman" w:cs="Times New Roman"/>
          <w:sz w:val="24"/>
          <w:szCs w:val="24"/>
        </w:rPr>
        <w:t xml:space="preserve"> </w:t>
      </w:r>
      <w:r w:rsidR="003D3BD2" w:rsidRPr="00931CA8">
        <w:rPr>
          <w:rFonts w:ascii="Times New Roman" w:hAnsi="Times New Roman" w:cs="Times New Roman"/>
          <w:b/>
          <w:bCs/>
          <w:sz w:val="24"/>
          <w:szCs w:val="24"/>
        </w:rPr>
        <w:t xml:space="preserve">līdz </w:t>
      </w:r>
      <w:r w:rsidR="00F70CB1" w:rsidRPr="00931CA8">
        <w:rPr>
          <w:rFonts w:ascii="Times New Roman" w:hAnsi="Times New Roman" w:cs="Times New Roman"/>
          <w:b/>
          <w:bCs/>
          <w:sz w:val="24"/>
          <w:szCs w:val="24"/>
        </w:rPr>
        <w:t>29</w:t>
      </w:r>
      <w:r w:rsidR="003D3BD2" w:rsidRPr="00931CA8">
        <w:rPr>
          <w:rFonts w:ascii="Times New Roman" w:hAnsi="Times New Roman" w:cs="Times New Roman"/>
          <w:b/>
          <w:bCs/>
          <w:sz w:val="24"/>
          <w:szCs w:val="24"/>
        </w:rPr>
        <w:t>.</w:t>
      </w:r>
      <w:r w:rsidR="0021177F">
        <w:rPr>
          <w:rFonts w:ascii="Times New Roman" w:hAnsi="Times New Roman" w:cs="Times New Roman"/>
          <w:b/>
          <w:bCs/>
          <w:sz w:val="24"/>
          <w:szCs w:val="24"/>
        </w:rPr>
        <w:t>12</w:t>
      </w:r>
      <w:r w:rsidR="003D3BD2" w:rsidRPr="00931CA8">
        <w:rPr>
          <w:rFonts w:ascii="Times New Roman" w:hAnsi="Times New Roman" w:cs="Times New Roman"/>
          <w:b/>
          <w:bCs/>
          <w:sz w:val="24"/>
          <w:szCs w:val="24"/>
        </w:rPr>
        <w:t>.2023</w:t>
      </w:r>
      <w:bookmarkEnd w:id="15"/>
      <w:r w:rsidRPr="00931CA8">
        <w:rPr>
          <w:rFonts w:ascii="Times New Roman" w:hAnsi="Times New Roman" w:cs="Times New Roman"/>
          <w:b/>
          <w:bCs/>
          <w:sz w:val="24"/>
          <w:szCs w:val="24"/>
        </w:rPr>
        <w:t>.</w:t>
      </w:r>
    </w:p>
    <w:p w14:paraId="5F7C0A8A" w14:textId="2CAFFC77" w:rsidR="00096096" w:rsidRPr="001609C3" w:rsidRDefault="001609C3" w:rsidP="00096096">
      <w:pPr>
        <w:pStyle w:val="ListParagraph"/>
        <w:numPr>
          <w:ilvl w:val="1"/>
          <w:numId w:val="1"/>
        </w:numPr>
        <w:spacing w:after="0" w:line="240" w:lineRule="auto"/>
        <w:ind w:left="426"/>
        <w:jc w:val="both"/>
        <w:rPr>
          <w:rFonts w:ascii="Times New Roman" w:eastAsia="Times New Roman" w:hAnsi="Times New Roman" w:cs="Times New Roman"/>
          <w:sz w:val="24"/>
          <w:szCs w:val="24"/>
          <w:lang w:eastAsia="lv-LV"/>
        </w:rPr>
      </w:pPr>
      <w:bookmarkStart w:id="16" w:name="_Hlk109204414"/>
      <w:r w:rsidRPr="001609C3">
        <w:rPr>
          <w:rFonts w:ascii="Times New Roman" w:eastAsia="Times New Roman" w:hAnsi="Times New Roman" w:cs="Times New Roman"/>
          <w:b/>
          <w:bCs/>
          <w:sz w:val="24"/>
          <w:szCs w:val="24"/>
          <w:lang w:eastAsia="lv-LV"/>
        </w:rPr>
        <w:t>Līguma izpildes</w:t>
      </w:r>
      <w:r w:rsidR="00096096" w:rsidRPr="001609C3">
        <w:rPr>
          <w:rFonts w:ascii="Times New Roman" w:eastAsia="Times New Roman" w:hAnsi="Times New Roman" w:cs="Times New Roman"/>
          <w:b/>
          <w:bCs/>
          <w:sz w:val="24"/>
          <w:szCs w:val="24"/>
          <w:lang w:eastAsia="lv-LV"/>
        </w:rPr>
        <w:t xml:space="preserve"> vieta,</w:t>
      </w:r>
      <w:r w:rsidR="00096096" w:rsidRPr="001609C3">
        <w:rPr>
          <w:rFonts w:ascii="Times New Roman" w:eastAsia="Times New Roman" w:hAnsi="Times New Roman" w:cs="Times New Roman"/>
          <w:sz w:val="24"/>
          <w:szCs w:val="24"/>
          <w:lang w:eastAsia="lv-LV"/>
        </w:rPr>
        <w:t xml:space="preserve"> turpmāk - Objekts: </w:t>
      </w:r>
      <w:r w:rsidR="0021177F">
        <w:rPr>
          <w:rFonts w:ascii="Times New Roman" w:eastAsia="Times New Roman" w:hAnsi="Times New Roman" w:cs="Times New Roman"/>
          <w:sz w:val="24"/>
          <w:szCs w:val="24"/>
          <w:lang w:eastAsia="lv-LV"/>
        </w:rPr>
        <w:t>Dārzciema iela 70, Rīga un Noliktavas iela 2, Rīga</w:t>
      </w:r>
      <w:r w:rsidR="00096096" w:rsidRPr="001609C3">
        <w:rPr>
          <w:rFonts w:ascii="Times New Roman" w:eastAsia="Times New Roman" w:hAnsi="Times New Roman" w:cs="Times New Roman"/>
          <w:sz w:val="24"/>
          <w:szCs w:val="24"/>
          <w:lang w:eastAsia="lv-LV"/>
        </w:rPr>
        <w:t>.</w:t>
      </w:r>
    </w:p>
    <w:bookmarkEnd w:id="16"/>
    <w:p w14:paraId="4F0BC7D1" w14:textId="1D1DDA12" w:rsidR="00B831E8" w:rsidRPr="00096096" w:rsidRDefault="00EF466D" w:rsidP="00096096">
      <w:pPr>
        <w:pStyle w:val="Stils2"/>
        <w:numPr>
          <w:ilvl w:val="1"/>
          <w:numId w:val="1"/>
        </w:numPr>
        <w:ind w:left="426" w:right="57" w:hanging="426"/>
        <w:jc w:val="left"/>
        <w:rPr>
          <w:b/>
          <w:sz w:val="24"/>
          <w:szCs w:val="24"/>
        </w:rPr>
      </w:pPr>
      <w:r w:rsidRPr="00B831E8">
        <w:rPr>
          <w:b/>
          <w:sz w:val="24"/>
          <w:szCs w:val="24"/>
        </w:rPr>
        <w:lastRenderedPageBreak/>
        <w:t>Objekt</w:t>
      </w:r>
      <w:r w:rsidR="000A1C10">
        <w:rPr>
          <w:b/>
          <w:sz w:val="24"/>
          <w:szCs w:val="24"/>
        </w:rPr>
        <w:t>a</w:t>
      </w:r>
      <w:r w:rsidRPr="00B831E8">
        <w:rPr>
          <w:b/>
          <w:sz w:val="24"/>
          <w:szCs w:val="24"/>
        </w:rPr>
        <w:t xml:space="preserve"> apsekošana:</w:t>
      </w:r>
    </w:p>
    <w:p w14:paraId="67268E5B" w14:textId="77777777" w:rsidR="00CD1A3A" w:rsidRDefault="00EF466D" w:rsidP="00CD1A3A">
      <w:pPr>
        <w:pStyle w:val="Stils2"/>
        <w:numPr>
          <w:ilvl w:val="2"/>
          <w:numId w:val="1"/>
        </w:numPr>
        <w:ind w:left="993" w:right="57" w:hanging="568"/>
        <w:rPr>
          <w:b/>
          <w:bCs/>
          <w:sz w:val="24"/>
          <w:szCs w:val="24"/>
        </w:rPr>
      </w:pPr>
      <w:r w:rsidRPr="00B831E8">
        <w:rPr>
          <w:sz w:val="24"/>
          <w:szCs w:val="24"/>
        </w:rPr>
        <w:t xml:space="preserve">Lai ievērtētu visus ar būvdarbu veikšanu ietekmējošos apstākļus, darba apjomu un iekļautu piedāvājumā ekonomiski pamatotas un samērīgas izmaksas, līdz piedāvājumu iesniegšanai ieinteresētajām piegādātājiem jāveic Objekta vietas apsekošana, nepieciešamības gadījumā, veicot kontroluzmērījumus, turpmāk – Objekta apsekošana. </w:t>
      </w:r>
    </w:p>
    <w:p w14:paraId="53104134" w14:textId="77777777" w:rsidR="00CD1A3A" w:rsidRDefault="00EF466D" w:rsidP="00CD1A3A">
      <w:pPr>
        <w:pStyle w:val="Stils2"/>
        <w:numPr>
          <w:ilvl w:val="2"/>
          <w:numId w:val="1"/>
        </w:numPr>
        <w:ind w:left="993" w:right="57" w:hanging="568"/>
        <w:rPr>
          <w:b/>
          <w:bCs/>
          <w:sz w:val="24"/>
          <w:szCs w:val="24"/>
        </w:rPr>
      </w:pPr>
      <w:r w:rsidRPr="00CD1A3A">
        <w:rPr>
          <w:sz w:val="24"/>
          <w:szCs w:val="24"/>
        </w:rPr>
        <w:t>Objekt</w:t>
      </w:r>
      <w:r w:rsidR="00C34333" w:rsidRPr="00CD1A3A">
        <w:rPr>
          <w:sz w:val="24"/>
          <w:szCs w:val="24"/>
        </w:rPr>
        <w:t>a</w:t>
      </w:r>
      <w:r w:rsidRPr="00CD1A3A">
        <w:rPr>
          <w:sz w:val="24"/>
          <w:szCs w:val="24"/>
        </w:rPr>
        <w:t xml:space="preserve"> apsekošanu iespējams veikt darba dienās, iepriekš sazinoties ar 1.2. apakšpunktā norādīt</w:t>
      </w:r>
      <w:r w:rsidR="0054666F" w:rsidRPr="00CD1A3A">
        <w:rPr>
          <w:sz w:val="24"/>
          <w:szCs w:val="24"/>
        </w:rPr>
        <w:t>ajām</w:t>
      </w:r>
      <w:r w:rsidRPr="00CD1A3A">
        <w:rPr>
          <w:sz w:val="24"/>
          <w:szCs w:val="24"/>
        </w:rPr>
        <w:t xml:space="preserve"> kontaktperson</w:t>
      </w:r>
      <w:r w:rsidR="0054666F" w:rsidRPr="00CD1A3A">
        <w:rPr>
          <w:sz w:val="24"/>
          <w:szCs w:val="24"/>
        </w:rPr>
        <w:t>ām</w:t>
      </w:r>
      <w:r w:rsidRPr="00CD1A3A">
        <w:rPr>
          <w:sz w:val="24"/>
          <w:szCs w:val="24"/>
        </w:rPr>
        <w:t>.</w:t>
      </w:r>
      <w:bookmarkStart w:id="17" w:name="_Hlk37073980"/>
      <w:r w:rsidRPr="00CD1A3A">
        <w:rPr>
          <w:sz w:val="24"/>
          <w:szCs w:val="24"/>
        </w:rPr>
        <w:t xml:space="preserve"> </w:t>
      </w:r>
    </w:p>
    <w:p w14:paraId="4AE99D86" w14:textId="0CD53148" w:rsidR="00CD1A3A" w:rsidRDefault="00EF466D" w:rsidP="00CD1A3A">
      <w:pPr>
        <w:pStyle w:val="Stils2"/>
        <w:numPr>
          <w:ilvl w:val="2"/>
          <w:numId w:val="1"/>
        </w:numPr>
        <w:ind w:left="993" w:right="57" w:hanging="568"/>
        <w:rPr>
          <w:b/>
          <w:bCs/>
          <w:sz w:val="24"/>
          <w:szCs w:val="24"/>
        </w:rPr>
      </w:pPr>
      <w:r w:rsidRPr="00CD1A3A">
        <w:rPr>
          <w:sz w:val="24"/>
          <w:szCs w:val="24"/>
        </w:rPr>
        <w:t>Ja objekta apsekošanas laikā ieinteresētais piegādātājs konstatē papildu darbus, kas nav iekļauti Darbu daudzumu sarakstā (</w:t>
      </w:r>
      <w:r w:rsidR="00E319FE">
        <w:rPr>
          <w:sz w:val="24"/>
          <w:szCs w:val="24"/>
        </w:rPr>
        <w:t>Nolikuma</w:t>
      </w:r>
      <w:r w:rsidRPr="00CD1A3A">
        <w:rPr>
          <w:sz w:val="24"/>
          <w:szCs w:val="24"/>
        </w:rPr>
        <w:t xml:space="preserve"> </w:t>
      </w:r>
      <w:r w:rsidR="00BC2F9D" w:rsidRPr="00CD1A3A">
        <w:rPr>
          <w:sz w:val="24"/>
          <w:szCs w:val="24"/>
        </w:rPr>
        <w:t>3</w:t>
      </w:r>
      <w:r w:rsidRPr="00CD1A3A">
        <w:rPr>
          <w:sz w:val="24"/>
          <w:szCs w:val="24"/>
        </w:rPr>
        <w:t>.1. pielikums), tam pirms piedāvājuma iesniegšanas ir jāiesniedz pasūtītājam rakstisks iesniegums, kurā ietverts paskaidrojums par Darbu daudzumu sarakstā neiekļautajiem, bet Līguma izpildei nepieciešamajiem darbiem, nosaukt šos darbus un norādīt, kādās esošajās vai jaunās pozīcijās šie darbi iekļaujami. Pamatojoties uz minēto iesniegumu, Pasūtītājs izskatīs un pieņems lēmumu par nepieciešamību grozīt Darbu daudzumu sarakstu (</w:t>
      </w:r>
      <w:r w:rsidR="00E319FE">
        <w:rPr>
          <w:sz w:val="24"/>
          <w:szCs w:val="24"/>
        </w:rPr>
        <w:t>Nolikuma</w:t>
      </w:r>
      <w:r w:rsidRPr="00CD1A3A">
        <w:rPr>
          <w:sz w:val="24"/>
          <w:szCs w:val="24"/>
        </w:rPr>
        <w:t xml:space="preserve"> </w:t>
      </w:r>
      <w:r w:rsidR="00BC2F9D" w:rsidRPr="00CD1A3A">
        <w:rPr>
          <w:sz w:val="24"/>
          <w:szCs w:val="24"/>
        </w:rPr>
        <w:t>3</w:t>
      </w:r>
      <w:r w:rsidRPr="00CD1A3A">
        <w:rPr>
          <w:sz w:val="24"/>
          <w:szCs w:val="24"/>
        </w:rPr>
        <w:t>.1. pielikums).</w:t>
      </w:r>
    </w:p>
    <w:p w14:paraId="0F5355F9" w14:textId="76DE582D" w:rsidR="00EF466D" w:rsidRPr="00CD1A3A" w:rsidRDefault="00EF466D" w:rsidP="00CD1A3A">
      <w:pPr>
        <w:pStyle w:val="Stils2"/>
        <w:numPr>
          <w:ilvl w:val="2"/>
          <w:numId w:val="1"/>
        </w:numPr>
        <w:ind w:left="993" w:right="57" w:hanging="568"/>
        <w:rPr>
          <w:b/>
          <w:bCs/>
          <w:sz w:val="24"/>
          <w:szCs w:val="24"/>
        </w:rPr>
      </w:pPr>
      <w:r w:rsidRPr="00CD1A3A">
        <w:rPr>
          <w:sz w:val="24"/>
          <w:szCs w:val="24"/>
        </w:rPr>
        <w:t>Pēc piedāvājumu iesniegšanas un Līguma izpildes laikā Pasūtītājs nepieņems iebildumus vai pretenzijas no Līguma izpildītāja puses par darbu daudzumos neiekļautajiem, bet Līguma izpildei nepieciešamajiem Darbiem.</w:t>
      </w:r>
    </w:p>
    <w:bookmarkEnd w:id="17"/>
    <w:p w14:paraId="056F4955" w14:textId="77777777" w:rsidR="00B831E8" w:rsidRDefault="00237726" w:rsidP="00096096">
      <w:pPr>
        <w:pStyle w:val="Stils2"/>
        <w:numPr>
          <w:ilvl w:val="1"/>
          <w:numId w:val="1"/>
        </w:numPr>
        <w:ind w:left="426" w:right="57" w:hanging="426"/>
        <w:jc w:val="left"/>
        <w:rPr>
          <w:b/>
          <w:sz w:val="24"/>
          <w:szCs w:val="24"/>
        </w:rPr>
      </w:pPr>
      <w:r w:rsidRPr="00F850FF">
        <w:rPr>
          <w:b/>
          <w:sz w:val="24"/>
          <w:szCs w:val="24"/>
        </w:rPr>
        <w:t>Samaksas kārtība:</w:t>
      </w:r>
      <w:bookmarkStart w:id="18" w:name="_Hlk62810515"/>
    </w:p>
    <w:p w14:paraId="508A9C15" w14:textId="77777777" w:rsidR="00CD1A3A" w:rsidRDefault="00DD7CFA" w:rsidP="00CD1A3A">
      <w:pPr>
        <w:pStyle w:val="Stils2"/>
        <w:numPr>
          <w:ilvl w:val="2"/>
          <w:numId w:val="1"/>
        </w:numPr>
        <w:ind w:left="993" w:right="57" w:hanging="568"/>
        <w:rPr>
          <w:b/>
          <w:sz w:val="24"/>
          <w:szCs w:val="24"/>
        </w:rPr>
      </w:pPr>
      <w:r w:rsidRPr="00B831E8">
        <w:rPr>
          <w:sz w:val="24"/>
          <w:szCs w:val="24"/>
        </w:rPr>
        <w:t xml:space="preserve">Līguma ietvaros </w:t>
      </w:r>
      <w:r w:rsidR="00AC665F" w:rsidRPr="00B831E8">
        <w:rPr>
          <w:sz w:val="24"/>
          <w:szCs w:val="24"/>
        </w:rPr>
        <w:t>ne</w:t>
      </w:r>
      <w:r w:rsidRPr="00B831E8">
        <w:rPr>
          <w:sz w:val="24"/>
          <w:szCs w:val="24"/>
        </w:rPr>
        <w:t>tiek paredzēts avansa maksājums.</w:t>
      </w:r>
    </w:p>
    <w:p w14:paraId="6028196B" w14:textId="03CFA8C7" w:rsidR="00DD7CFA" w:rsidRPr="00CD1A3A" w:rsidRDefault="00DD7CFA" w:rsidP="00CD1A3A">
      <w:pPr>
        <w:pStyle w:val="Stils2"/>
        <w:numPr>
          <w:ilvl w:val="2"/>
          <w:numId w:val="1"/>
        </w:numPr>
        <w:ind w:left="993" w:right="57" w:hanging="568"/>
        <w:rPr>
          <w:b/>
          <w:sz w:val="24"/>
          <w:szCs w:val="24"/>
        </w:rPr>
      </w:pPr>
      <w:r w:rsidRPr="00CD1A3A">
        <w:rPr>
          <w:sz w:val="24"/>
          <w:szCs w:val="24"/>
        </w:rPr>
        <w:t xml:space="preserve">Samaksas un citi Līguma noteikumi atbilstoši Iepirkuma nolikumam pievienotajam Līguma projektam (Nolikuma </w:t>
      </w:r>
      <w:r w:rsidR="00754E72" w:rsidRPr="00CD1A3A">
        <w:rPr>
          <w:sz w:val="24"/>
          <w:szCs w:val="24"/>
        </w:rPr>
        <w:t>7</w:t>
      </w:r>
      <w:r w:rsidRPr="00CD1A3A">
        <w:rPr>
          <w:sz w:val="24"/>
          <w:szCs w:val="24"/>
        </w:rPr>
        <w:t>. pielikums).</w:t>
      </w:r>
    </w:p>
    <w:p w14:paraId="61B491CC" w14:textId="250BD2F7" w:rsidR="00297926" w:rsidRPr="00096096" w:rsidRDefault="00297926" w:rsidP="00B6558D">
      <w:pPr>
        <w:pStyle w:val="Stils2"/>
        <w:numPr>
          <w:ilvl w:val="1"/>
          <w:numId w:val="1"/>
        </w:numPr>
        <w:ind w:left="426" w:right="57" w:hanging="426"/>
        <w:rPr>
          <w:b/>
          <w:sz w:val="24"/>
          <w:szCs w:val="24"/>
        </w:rPr>
      </w:pPr>
      <w:r w:rsidRPr="00096096">
        <w:rPr>
          <w:b/>
          <w:sz w:val="24"/>
          <w:szCs w:val="24"/>
        </w:rPr>
        <w:t>Nepietiekama finansējuma gadījumā Pasūtītājs ir tiesīgs un var lemt par Iepirkuma procedūras pārtraukšanu, neslēdzot Iepirkuma līgumu.</w:t>
      </w:r>
    </w:p>
    <w:bookmarkEnd w:id="18"/>
    <w:p w14:paraId="37D8149C" w14:textId="77777777" w:rsidR="00F70CEC" w:rsidRPr="00CE7013" w:rsidRDefault="00F70CEC" w:rsidP="001A2315">
      <w:pPr>
        <w:widowControl w:val="0"/>
        <w:spacing w:after="0" w:line="240" w:lineRule="auto"/>
        <w:ind w:right="57"/>
        <w:jc w:val="both"/>
        <w:rPr>
          <w:rFonts w:ascii="Times New Roman" w:hAnsi="Times New Roman" w:cs="Times New Roman"/>
          <w:sz w:val="24"/>
          <w:szCs w:val="24"/>
        </w:rPr>
      </w:pPr>
    </w:p>
    <w:p w14:paraId="59F7F141" w14:textId="655FBCC9" w:rsidR="00FA6B42" w:rsidRPr="00C95BD1" w:rsidRDefault="00FA6B42" w:rsidP="00CD1A3A">
      <w:pPr>
        <w:pStyle w:val="Stils1"/>
        <w:numPr>
          <w:ilvl w:val="0"/>
          <w:numId w:val="1"/>
        </w:numPr>
        <w:tabs>
          <w:tab w:val="left" w:pos="3402"/>
        </w:tabs>
        <w:ind w:right="57"/>
        <w:jc w:val="center"/>
        <w:outlineLvl w:val="0"/>
        <w:rPr>
          <w:rFonts w:ascii="Times New Roman Bold" w:hAnsi="Times New Roman Bold"/>
          <w:i w:val="0"/>
          <w:caps/>
          <w:color w:val="auto"/>
          <w:sz w:val="24"/>
          <w:szCs w:val="24"/>
        </w:rPr>
      </w:pPr>
      <w:bookmarkStart w:id="19" w:name="_Toc442794823"/>
      <w:bookmarkStart w:id="20" w:name="_Toc466890238"/>
      <w:bookmarkStart w:id="21" w:name="_Toc488740506"/>
      <w:bookmarkStart w:id="22" w:name="_Toc488740812"/>
      <w:bookmarkStart w:id="23" w:name="_Toc488741120"/>
      <w:bookmarkStart w:id="24" w:name="_Toc488741575"/>
      <w:bookmarkStart w:id="25" w:name="_Toc494275650"/>
      <w:bookmarkStart w:id="26" w:name="_Toc527633337"/>
      <w:r w:rsidRPr="00C95BD1">
        <w:rPr>
          <w:rFonts w:ascii="Times New Roman Bold" w:hAnsi="Times New Roman Bold"/>
          <w:i w:val="0"/>
          <w:caps/>
          <w:color w:val="auto"/>
          <w:sz w:val="24"/>
          <w:szCs w:val="24"/>
        </w:rPr>
        <w:t>nolikuma saņemšana</w:t>
      </w:r>
      <w:r w:rsidR="006770E0">
        <w:rPr>
          <w:rFonts w:ascii="Times New Roman Bold" w:hAnsi="Times New Roman Bold"/>
          <w:i w:val="0"/>
          <w:caps/>
          <w:color w:val="auto"/>
          <w:sz w:val="24"/>
          <w:szCs w:val="24"/>
        </w:rPr>
        <w:t xml:space="preserve"> </w:t>
      </w:r>
      <w:r w:rsidRPr="00C95BD1">
        <w:rPr>
          <w:rFonts w:ascii="Times New Roman Bold" w:hAnsi="Times New Roman Bold"/>
          <w:i w:val="0"/>
          <w:caps/>
          <w:color w:val="auto"/>
          <w:sz w:val="24"/>
          <w:szCs w:val="24"/>
        </w:rPr>
        <w:t>un papildu informācijas sniegšana par nolikumu</w:t>
      </w:r>
      <w:bookmarkEnd w:id="19"/>
      <w:bookmarkEnd w:id="20"/>
      <w:bookmarkEnd w:id="21"/>
      <w:bookmarkEnd w:id="22"/>
      <w:bookmarkEnd w:id="23"/>
      <w:bookmarkEnd w:id="24"/>
      <w:bookmarkEnd w:id="25"/>
      <w:bookmarkEnd w:id="26"/>
    </w:p>
    <w:p w14:paraId="17EF28F3" w14:textId="77777777" w:rsidR="00FA6B42" w:rsidRPr="00CD1A3A" w:rsidRDefault="00FA6B42" w:rsidP="00CD1A3A">
      <w:pPr>
        <w:pStyle w:val="Stils2"/>
        <w:numPr>
          <w:ilvl w:val="1"/>
          <w:numId w:val="1"/>
        </w:numPr>
        <w:ind w:left="426" w:right="57" w:hanging="426"/>
        <w:rPr>
          <w:bCs/>
          <w:sz w:val="24"/>
          <w:szCs w:val="24"/>
        </w:rPr>
      </w:pPr>
      <w:r w:rsidRPr="00CD1A3A">
        <w:rPr>
          <w:bCs/>
          <w:sz w:val="24"/>
          <w:szCs w:val="24"/>
        </w:rPr>
        <w:t xml:space="preserve">Nolikums ir brīvi un tieši elektroniski pieejams EIS tīmekļvietnē </w:t>
      </w:r>
      <w:hyperlink r:id="rId11" w:history="1">
        <w:r w:rsidRPr="00CD1A3A">
          <w:rPr>
            <w:bCs/>
            <w:sz w:val="24"/>
            <w:szCs w:val="24"/>
          </w:rPr>
          <w:t>www.eis.gov.lv</w:t>
        </w:r>
      </w:hyperlink>
      <w:r w:rsidRPr="00CD1A3A">
        <w:rPr>
          <w:bCs/>
          <w:sz w:val="24"/>
          <w:szCs w:val="24"/>
        </w:rPr>
        <w:t xml:space="preserve"> e-konkursu apakšsistēmā. </w:t>
      </w:r>
    </w:p>
    <w:p w14:paraId="4D02C00D" w14:textId="77777777" w:rsidR="00FA6B42" w:rsidRPr="00CD1A3A" w:rsidRDefault="00FA6B42" w:rsidP="00CD1A3A">
      <w:pPr>
        <w:pStyle w:val="Stils2"/>
        <w:numPr>
          <w:ilvl w:val="1"/>
          <w:numId w:val="1"/>
        </w:numPr>
        <w:ind w:left="426" w:right="57" w:hanging="426"/>
        <w:rPr>
          <w:bCs/>
          <w:sz w:val="24"/>
          <w:szCs w:val="24"/>
        </w:rPr>
      </w:pPr>
      <w:r w:rsidRPr="00CD1A3A">
        <w:rPr>
          <w:bCs/>
          <w:sz w:val="24"/>
          <w:szCs w:val="24"/>
        </w:rPr>
        <w:t>Ieinteresētais piegādātājs reģistrējas EIS, lai varētu saņemt Iepirkuma dokumentus un iesniegt piedāvājumu.</w:t>
      </w:r>
    </w:p>
    <w:p w14:paraId="63D25E08" w14:textId="6FF314FD" w:rsidR="00FA6B42" w:rsidRPr="00CD1A3A" w:rsidRDefault="00FA6B42" w:rsidP="00CD1A3A">
      <w:pPr>
        <w:pStyle w:val="Stils2"/>
        <w:numPr>
          <w:ilvl w:val="1"/>
          <w:numId w:val="1"/>
        </w:numPr>
        <w:ind w:left="426" w:right="57" w:hanging="426"/>
        <w:rPr>
          <w:bCs/>
          <w:sz w:val="24"/>
          <w:szCs w:val="24"/>
        </w:rPr>
      </w:pPr>
      <w:r w:rsidRPr="00CD1A3A">
        <w:rPr>
          <w:bCs/>
          <w:sz w:val="24"/>
          <w:szCs w:val="24"/>
        </w:rPr>
        <w:t>Papildu informāciju par Nolikumā iekļautajām prasībām ieinteresētais Piegādātājs pieprasa rakstveidā,</w:t>
      </w:r>
      <w:r w:rsidR="000D04D7" w:rsidRPr="00CD1A3A">
        <w:rPr>
          <w:bCs/>
          <w:sz w:val="24"/>
          <w:szCs w:val="24"/>
        </w:rPr>
        <w:t xml:space="preserve"> </w:t>
      </w:r>
      <w:r w:rsidRPr="00CD1A3A">
        <w:rPr>
          <w:bCs/>
          <w:sz w:val="24"/>
          <w:szCs w:val="24"/>
        </w:rPr>
        <w:t xml:space="preserve">nosūtot informācijas pieprasījumu Pasūtītājam saskaņā ar Nolikuma 1.2. apakšpunktā minētajiem rekvizītiem vai iesniedzot EIS e-konkursu apakšsistēmā. Pieprasījumā norāda Iepirkuma identifikācijas numuru un nosaukumu. </w:t>
      </w:r>
    </w:p>
    <w:p w14:paraId="1A35CB45" w14:textId="0FA14554" w:rsidR="006770E0" w:rsidRPr="00CD1A3A" w:rsidRDefault="006770E0" w:rsidP="00CD1A3A">
      <w:pPr>
        <w:pStyle w:val="Stils2"/>
        <w:numPr>
          <w:ilvl w:val="1"/>
          <w:numId w:val="1"/>
        </w:numPr>
        <w:ind w:left="426" w:right="57" w:hanging="426"/>
        <w:rPr>
          <w:bCs/>
          <w:sz w:val="24"/>
          <w:szCs w:val="24"/>
        </w:rPr>
      </w:pPr>
      <w:r w:rsidRPr="00CD1A3A">
        <w:rPr>
          <w:bCs/>
          <w:sz w:val="24"/>
          <w:szCs w:val="24"/>
        </w:rPr>
        <w:t>Komisija pēc ieinteresētā Piegādātāja rakstiska pieprasījuma sniedz papildu informāciju par Nolikumu, ja pieprasījums iesniegts laikus pirms piedāvājumu iesniegšanas termiņa beigām. Komisija papildu informāciju sniedz, norādot uzdoto jautājumu, 3 (trīs) darbdienu laikā, bet ne vēlāk kā 4 (četras) dienas pirms piedāvājumu iesniegšanas termiņa beigām, nosūtot uz ieinteresētā Piegādātāja, kurš uzdevis jautājumu, norādīto elektroniskā pasta adresi, izmantojot drošu elektronisko parakstu. Informāciju par uzdoto jautājumu un sniegto atbildi Pasūtītājs ievieto EIS e-konkursu apakšsistēmā (</w:t>
      </w:r>
      <w:hyperlink r:id="rId12" w:history="1">
        <w:r w:rsidR="0021177F" w:rsidRPr="009E5D22">
          <w:rPr>
            <w:rStyle w:val="Hyperlink"/>
            <w:sz w:val="24"/>
            <w:szCs w:val="24"/>
          </w:rPr>
          <w:t>https://www.eis.gov.lv/EKEIS/Supplier/Organizer/346</w:t>
        </w:r>
      </w:hyperlink>
      <w:r w:rsidR="00CD1A3A">
        <w:rPr>
          <w:bCs/>
          <w:sz w:val="24"/>
          <w:szCs w:val="24"/>
        </w:rPr>
        <w:t xml:space="preserve"> </w:t>
      </w:r>
      <w:r w:rsidRPr="00CD1A3A">
        <w:rPr>
          <w:bCs/>
        </w:rPr>
        <w:t xml:space="preserve"> </w:t>
      </w:r>
      <w:r w:rsidRPr="00CD1A3A">
        <w:rPr>
          <w:bCs/>
          <w:sz w:val="24"/>
          <w:szCs w:val="24"/>
        </w:rPr>
        <w:t>attiecīgajā iepirkumā). Ar brīdi, kad informācija ievietota EIS e-konkursu apakšsistēmā, uzskatāms, ka ieinteresētie Piegādātāji ir saņēmuši papildu informāciju par Nolikumu.</w:t>
      </w:r>
    </w:p>
    <w:p w14:paraId="575592C8" w14:textId="77777777" w:rsidR="00FA6B42" w:rsidRPr="00CD1A3A" w:rsidRDefault="00FA6B42" w:rsidP="00CD1A3A">
      <w:pPr>
        <w:pStyle w:val="Stils2"/>
        <w:numPr>
          <w:ilvl w:val="1"/>
          <w:numId w:val="1"/>
        </w:numPr>
        <w:ind w:left="426" w:right="57" w:hanging="426"/>
        <w:rPr>
          <w:bCs/>
          <w:sz w:val="24"/>
          <w:szCs w:val="24"/>
        </w:rPr>
      </w:pPr>
      <w:r w:rsidRPr="00CD1A3A">
        <w:rPr>
          <w:bCs/>
          <w:sz w:val="24"/>
          <w:szCs w:val="24"/>
        </w:rPr>
        <w:t xml:space="preserve">Ieinteresētais piegādātājs apņemas sekot līdzi turpmākajām izmaiņām Iepirkuma Nolikumā, kā arī Komisijas sniegtajām atbildēm uz ieinteresēto piegādātāju jautājumiem, kas tiks publicēts Pasūtītāja EIS e-konkursu apakšsistēmā. Ja minētos dokumentus un ziņas Pasūtītājs ir ievietojis EIS e-konkursu apakšsistēmā, tiek uzskatīts, ka piegādātājs tos ir saņēmis un ar tiem iepazinies. </w:t>
      </w:r>
    </w:p>
    <w:p w14:paraId="08ECE0D8" w14:textId="77777777" w:rsidR="00FA6B42" w:rsidRPr="00CD1A3A" w:rsidRDefault="00FA6B42" w:rsidP="00CD1A3A">
      <w:pPr>
        <w:pStyle w:val="Stils2"/>
        <w:numPr>
          <w:ilvl w:val="1"/>
          <w:numId w:val="1"/>
        </w:numPr>
        <w:ind w:left="426" w:right="57" w:hanging="426"/>
        <w:rPr>
          <w:bCs/>
          <w:sz w:val="24"/>
          <w:szCs w:val="24"/>
        </w:rPr>
      </w:pPr>
      <w:r w:rsidRPr="00CD1A3A">
        <w:rPr>
          <w:bCs/>
          <w:sz w:val="24"/>
          <w:szCs w:val="24"/>
        </w:rPr>
        <w:t>Komisija nav atbildīga par to, ja kāda ieinteresētā persona nav iepazinusies ar informāciju, kam ir nodrošināta brīva un tieša elektroniskā pieeja EIS e-konkursu apakšsistēmā.</w:t>
      </w:r>
    </w:p>
    <w:p w14:paraId="027A7E50" w14:textId="77777777" w:rsidR="00FA6B42" w:rsidRPr="00CD1A3A" w:rsidRDefault="00FA6B42" w:rsidP="00CD1A3A">
      <w:pPr>
        <w:pStyle w:val="Stils2"/>
        <w:numPr>
          <w:ilvl w:val="1"/>
          <w:numId w:val="1"/>
        </w:numPr>
        <w:ind w:left="426" w:right="57" w:hanging="426"/>
        <w:rPr>
          <w:bCs/>
          <w:sz w:val="24"/>
          <w:szCs w:val="24"/>
        </w:rPr>
      </w:pPr>
      <w:r w:rsidRPr="00CD1A3A">
        <w:rPr>
          <w:bCs/>
          <w:sz w:val="24"/>
          <w:szCs w:val="24"/>
        </w:rPr>
        <w:lastRenderedPageBreak/>
        <w:t>Papildu informācija par Nolikumā iekļautajām prasībām pieprasāma tikai Nolikumā noteiktajā kārtībā un termiņā un ieinteresētajam Piegādātājam nav tiesību to pieprasīt kontaktpersonām. Kontaktpersonas Iepirkuma gaitā sniedz tikai organizatorisku informāciju par Iepirkumu.</w:t>
      </w:r>
    </w:p>
    <w:p w14:paraId="34D53B4B" w14:textId="77777777" w:rsidR="006770E0" w:rsidRPr="00CD1A3A" w:rsidRDefault="006770E0" w:rsidP="00CD1A3A">
      <w:pPr>
        <w:pStyle w:val="Stils2"/>
        <w:numPr>
          <w:ilvl w:val="1"/>
          <w:numId w:val="1"/>
        </w:numPr>
        <w:ind w:left="426" w:right="57" w:hanging="426"/>
        <w:rPr>
          <w:bCs/>
          <w:sz w:val="24"/>
          <w:szCs w:val="24"/>
        </w:rPr>
      </w:pPr>
      <w:r w:rsidRPr="00CD1A3A">
        <w:rPr>
          <w:bCs/>
          <w:sz w:val="24"/>
          <w:szCs w:val="24"/>
        </w:rPr>
        <w:t>Visi jautājumi, kas nav atrunāti Nolikumā, tiek risināti saskaņā ar Publisko iepirkumu likuma normām.</w:t>
      </w:r>
    </w:p>
    <w:p w14:paraId="1446E89E" w14:textId="77777777" w:rsidR="00C24A7E" w:rsidRPr="007A3238" w:rsidRDefault="00C24A7E" w:rsidP="00C24A7E">
      <w:pPr>
        <w:spacing w:after="0" w:line="240" w:lineRule="auto"/>
        <w:ind w:right="57"/>
        <w:jc w:val="both"/>
        <w:rPr>
          <w:rFonts w:ascii="Times New Roman" w:eastAsia="Times New Roman" w:hAnsi="Times New Roman" w:cs="Times New Roman"/>
          <w:color w:val="000000"/>
          <w:sz w:val="24"/>
          <w:szCs w:val="24"/>
          <w:lang w:eastAsia="lv-LV" w:bidi="lo-LA"/>
        </w:rPr>
      </w:pPr>
    </w:p>
    <w:p w14:paraId="10D06F44" w14:textId="4179DE87" w:rsidR="008E29B5" w:rsidRPr="00B20BE6" w:rsidRDefault="007F53F0" w:rsidP="006301FB">
      <w:pPr>
        <w:pStyle w:val="Stils1"/>
        <w:numPr>
          <w:ilvl w:val="0"/>
          <w:numId w:val="1"/>
        </w:numPr>
        <w:ind w:left="284" w:right="57" w:hanging="284"/>
        <w:jc w:val="center"/>
        <w:outlineLvl w:val="0"/>
        <w:rPr>
          <w:rFonts w:ascii="Times New Roman Bold" w:hAnsi="Times New Roman Bold"/>
          <w:b w:val="0"/>
          <w:caps/>
          <w:sz w:val="24"/>
          <w:szCs w:val="24"/>
        </w:rPr>
      </w:pPr>
      <w:bookmarkStart w:id="27" w:name="_Toc527633340"/>
      <w:bookmarkStart w:id="28" w:name="_Toc442794824"/>
      <w:bookmarkStart w:id="29" w:name="_Toc466890241"/>
      <w:bookmarkStart w:id="30" w:name="_Toc488740509"/>
      <w:bookmarkStart w:id="31" w:name="_Toc488740815"/>
      <w:bookmarkStart w:id="32" w:name="_Toc488741123"/>
      <w:bookmarkStart w:id="33" w:name="_Toc488741578"/>
      <w:bookmarkStart w:id="34" w:name="_Toc494275653"/>
      <w:r>
        <w:rPr>
          <w:rFonts w:ascii="Times New Roman Bold" w:hAnsi="Times New Roman Bold"/>
          <w:i w:val="0"/>
          <w:caps/>
          <w:sz w:val="24"/>
          <w:szCs w:val="24"/>
        </w:rPr>
        <w:t xml:space="preserve"> </w:t>
      </w:r>
      <w:r w:rsidR="008E29B5" w:rsidRPr="00B20BE6">
        <w:rPr>
          <w:rFonts w:ascii="Times New Roman Bold" w:hAnsi="Times New Roman Bold"/>
          <w:i w:val="0"/>
          <w:caps/>
          <w:sz w:val="24"/>
          <w:szCs w:val="24"/>
        </w:rPr>
        <w:t>Piedāvājuma iesniegšanas un atvēršanas kārtība</w:t>
      </w:r>
      <w:bookmarkEnd w:id="27"/>
      <w:bookmarkEnd w:id="28"/>
      <w:bookmarkEnd w:id="29"/>
      <w:bookmarkEnd w:id="30"/>
      <w:bookmarkEnd w:id="31"/>
      <w:bookmarkEnd w:id="32"/>
      <w:bookmarkEnd w:id="33"/>
      <w:bookmarkEnd w:id="34"/>
    </w:p>
    <w:p w14:paraId="2D9859D3" w14:textId="37E4C531" w:rsidR="004070D9" w:rsidRPr="00806E79" w:rsidRDefault="008E29B5" w:rsidP="00CD1A3A">
      <w:pPr>
        <w:pStyle w:val="Stils2"/>
        <w:numPr>
          <w:ilvl w:val="1"/>
          <w:numId w:val="1"/>
        </w:numPr>
        <w:ind w:left="426" w:right="57" w:hanging="426"/>
        <w:rPr>
          <w:b/>
          <w:sz w:val="24"/>
          <w:szCs w:val="24"/>
        </w:rPr>
      </w:pPr>
      <w:r w:rsidRPr="00806E79">
        <w:rPr>
          <w:b/>
          <w:sz w:val="24"/>
          <w:szCs w:val="24"/>
        </w:rPr>
        <w:t xml:space="preserve">Pretendents iesniedz piedāvājumu tikai elektroniski EIS e-konkursu apakšsistēmā </w:t>
      </w:r>
      <w:hyperlink r:id="rId13" w:history="1">
        <w:r w:rsidR="009406FC" w:rsidRPr="009E5D22">
          <w:rPr>
            <w:rStyle w:val="Hyperlink"/>
            <w:sz w:val="24"/>
            <w:szCs w:val="24"/>
          </w:rPr>
          <w:t>https://www.eis.gov.lv/EKEIS/Supplier/Organizer/346</w:t>
        </w:r>
      </w:hyperlink>
      <w:r w:rsidR="009406FC">
        <w:rPr>
          <w:rStyle w:val="Hyperlink"/>
          <w:sz w:val="24"/>
          <w:szCs w:val="24"/>
        </w:rPr>
        <w:t xml:space="preserve"> </w:t>
      </w:r>
      <w:r w:rsidR="009406FC">
        <w:rPr>
          <w:b/>
          <w:sz w:val="24"/>
          <w:szCs w:val="24"/>
        </w:rPr>
        <w:t>norādītajā termiņā</w:t>
      </w:r>
      <w:r w:rsidR="00725BD8" w:rsidRPr="00806E79">
        <w:rPr>
          <w:b/>
          <w:sz w:val="24"/>
          <w:szCs w:val="24"/>
        </w:rPr>
        <w:t>.</w:t>
      </w:r>
    </w:p>
    <w:p w14:paraId="18E3C567" w14:textId="77777777" w:rsidR="004070D9" w:rsidRPr="00CD1A3A" w:rsidRDefault="008E29B5" w:rsidP="00CD1A3A">
      <w:pPr>
        <w:pStyle w:val="Stils2"/>
        <w:numPr>
          <w:ilvl w:val="1"/>
          <w:numId w:val="1"/>
        </w:numPr>
        <w:ind w:left="426" w:right="57" w:hanging="426"/>
        <w:rPr>
          <w:bCs/>
          <w:sz w:val="24"/>
          <w:szCs w:val="24"/>
        </w:rPr>
      </w:pPr>
      <w:r w:rsidRPr="00CD1A3A">
        <w:rPr>
          <w:bCs/>
          <w:sz w:val="24"/>
          <w:szCs w:val="24"/>
        </w:rPr>
        <w:t>Ārpus EIS e-konkursu apakšsistēmas iesniegtu piedāvājumu Pasūtītājs nepieņem un neatvērtu izsniedz vai nosūta atpakaļ iesniedzējam.</w:t>
      </w:r>
    </w:p>
    <w:p w14:paraId="0E5843E8" w14:textId="77777777" w:rsidR="004070D9" w:rsidRPr="00CD1A3A" w:rsidRDefault="008E29B5" w:rsidP="00CD1A3A">
      <w:pPr>
        <w:pStyle w:val="Stils2"/>
        <w:numPr>
          <w:ilvl w:val="1"/>
          <w:numId w:val="1"/>
        </w:numPr>
        <w:ind w:left="426" w:right="57" w:hanging="426"/>
        <w:rPr>
          <w:bCs/>
          <w:sz w:val="24"/>
          <w:szCs w:val="24"/>
        </w:rPr>
      </w:pPr>
      <w:r w:rsidRPr="00CD1A3A">
        <w:rPr>
          <w:bCs/>
          <w:sz w:val="24"/>
          <w:szCs w:val="24"/>
        </w:rPr>
        <w:t>Laikā no piedāvājumu saņemšanas dienas līdz to atvēršanas brīdim Pasūtītājs nesniedz informāciju par citu piedāvājumu esamību.</w:t>
      </w:r>
    </w:p>
    <w:p w14:paraId="651F6603" w14:textId="77777777" w:rsidR="006770E0" w:rsidRPr="00CD1A3A" w:rsidRDefault="006770E0" w:rsidP="00CD1A3A">
      <w:pPr>
        <w:pStyle w:val="Stils2"/>
        <w:numPr>
          <w:ilvl w:val="1"/>
          <w:numId w:val="1"/>
        </w:numPr>
        <w:ind w:left="426" w:right="57" w:hanging="426"/>
        <w:rPr>
          <w:bCs/>
          <w:sz w:val="24"/>
          <w:szCs w:val="24"/>
        </w:rPr>
      </w:pPr>
      <w:r w:rsidRPr="00CD1A3A">
        <w:rPr>
          <w:bCs/>
          <w:sz w:val="24"/>
          <w:szCs w:val="24"/>
        </w:rPr>
        <w:t>Piedāvājumi tiek atvērti EIS e-konkursu apakšsistēmā tūlīt pēc piedāvājumu iesniegšanas termiņa beigām.</w:t>
      </w:r>
    </w:p>
    <w:p w14:paraId="068A6147" w14:textId="77777777" w:rsidR="004070D9" w:rsidRPr="00CD1A3A" w:rsidRDefault="008E29B5" w:rsidP="00CD1A3A">
      <w:pPr>
        <w:pStyle w:val="Stils2"/>
        <w:numPr>
          <w:ilvl w:val="1"/>
          <w:numId w:val="1"/>
        </w:numPr>
        <w:ind w:left="426" w:right="57" w:hanging="426"/>
        <w:rPr>
          <w:bCs/>
          <w:sz w:val="24"/>
          <w:szCs w:val="24"/>
        </w:rPr>
      </w:pPr>
      <w:r w:rsidRPr="00CD1A3A">
        <w:rPr>
          <w:bCs/>
          <w:sz w:val="24"/>
          <w:szCs w:val="24"/>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w:t>
      </w:r>
    </w:p>
    <w:p w14:paraId="1BC47296" w14:textId="05C296E5" w:rsidR="006A7519" w:rsidRPr="00CD1A3A" w:rsidRDefault="006A7519" w:rsidP="00CD1A3A">
      <w:pPr>
        <w:pStyle w:val="Stils2"/>
        <w:numPr>
          <w:ilvl w:val="1"/>
          <w:numId w:val="1"/>
        </w:numPr>
        <w:ind w:left="426" w:right="57" w:hanging="426"/>
        <w:rPr>
          <w:bCs/>
          <w:sz w:val="24"/>
          <w:szCs w:val="24"/>
        </w:rPr>
      </w:pPr>
      <w:r w:rsidRPr="00CD1A3A">
        <w:rPr>
          <w:bCs/>
          <w:sz w:val="24"/>
          <w:szCs w:val="24"/>
        </w:rPr>
        <w:t>Ja no sistēmas uzturētāja (Valsts reģionālās attīstības aģentūras) būs saņemts paziņojums par traucējumiem EIS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EIS darbībā, kuru dēļ nav iespējams nodrošināt piedāvājumu drošību, iepirkuma procedūra tiks pārtraukta.</w:t>
      </w:r>
    </w:p>
    <w:p w14:paraId="5E907CE9" w14:textId="77777777" w:rsidR="00542002" w:rsidRPr="00ED352B" w:rsidRDefault="00542002" w:rsidP="00542002">
      <w:pPr>
        <w:pStyle w:val="Stils2"/>
        <w:ind w:left="426" w:right="57"/>
        <w:rPr>
          <w:b/>
          <w:sz w:val="24"/>
          <w:szCs w:val="24"/>
          <w:u w:val="single"/>
        </w:rPr>
      </w:pPr>
    </w:p>
    <w:p w14:paraId="445AAF7E" w14:textId="7BCE84F6" w:rsidR="00410DD2" w:rsidRPr="00B20BE6" w:rsidRDefault="007F53F0" w:rsidP="006301FB">
      <w:pPr>
        <w:pStyle w:val="Stils1"/>
        <w:numPr>
          <w:ilvl w:val="0"/>
          <w:numId w:val="1"/>
        </w:numPr>
        <w:ind w:left="284" w:right="57" w:hanging="284"/>
        <w:jc w:val="center"/>
        <w:outlineLvl w:val="0"/>
        <w:rPr>
          <w:rFonts w:ascii="Times New Roman Bold" w:hAnsi="Times New Roman Bold"/>
          <w:i w:val="0"/>
          <w:caps/>
          <w:sz w:val="24"/>
          <w:szCs w:val="24"/>
        </w:rPr>
      </w:pPr>
      <w:bookmarkStart w:id="35" w:name="_Toc442794830"/>
      <w:bookmarkStart w:id="36" w:name="_Toc466890239"/>
      <w:bookmarkStart w:id="37" w:name="_Toc488740507"/>
      <w:bookmarkStart w:id="38" w:name="_Toc488740813"/>
      <w:bookmarkStart w:id="39" w:name="_Toc488741121"/>
      <w:bookmarkStart w:id="40" w:name="_Toc488741576"/>
      <w:bookmarkStart w:id="41" w:name="_Toc494275651"/>
      <w:bookmarkStart w:id="42" w:name="_Toc527633338"/>
      <w:r>
        <w:rPr>
          <w:rFonts w:ascii="Times New Roman Bold" w:hAnsi="Times New Roman Bold"/>
          <w:i w:val="0"/>
          <w:caps/>
          <w:sz w:val="24"/>
          <w:szCs w:val="24"/>
        </w:rPr>
        <w:t xml:space="preserve"> </w:t>
      </w:r>
      <w:r w:rsidR="00410DD2" w:rsidRPr="00B20BE6">
        <w:rPr>
          <w:rFonts w:ascii="Times New Roman Bold" w:hAnsi="Times New Roman Bold"/>
          <w:i w:val="0"/>
          <w:caps/>
          <w:sz w:val="24"/>
          <w:szCs w:val="24"/>
        </w:rPr>
        <w:t xml:space="preserve">PIEDĀVĀJUMA </w:t>
      </w:r>
      <w:bookmarkEnd w:id="35"/>
      <w:bookmarkEnd w:id="36"/>
      <w:bookmarkEnd w:id="37"/>
      <w:bookmarkEnd w:id="38"/>
      <w:bookmarkEnd w:id="39"/>
      <w:bookmarkEnd w:id="40"/>
      <w:bookmarkEnd w:id="41"/>
      <w:bookmarkEnd w:id="42"/>
      <w:r w:rsidR="006E0AE0">
        <w:rPr>
          <w:rFonts w:ascii="Times New Roman Bold" w:hAnsi="Times New Roman Bold"/>
          <w:i w:val="0"/>
          <w:caps/>
          <w:sz w:val="24"/>
          <w:szCs w:val="24"/>
        </w:rPr>
        <w:t>noformēšanas un iesniegšanas prasības</w:t>
      </w:r>
    </w:p>
    <w:p w14:paraId="0B493867" w14:textId="77777777" w:rsidR="006E0AE0" w:rsidRPr="00C2095B" w:rsidRDefault="006E0AE0" w:rsidP="006301FB">
      <w:pPr>
        <w:pStyle w:val="Stils2"/>
        <w:numPr>
          <w:ilvl w:val="1"/>
          <w:numId w:val="1"/>
        </w:numPr>
        <w:ind w:left="426" w:right="57" w:hanging="426"/>
        <w:rPr>
          <w:b/>
          <w:sz w:val="24"/>
          <w:szCs w:val="24"/>
        </w:rPr>
      </w:pPr>
      <w:r w:rsidRPr="00C2095B">
        <w:rPr>
          <w:color w:val="auto"/>
          <w:sz w:val="24"/>
          <w:szCs w:val="24"/>
          <w:lang w:eastAsia="en-US" w:bidi="ar-SA"/>
        </w:rPr>
        <w:t xml:space="preserve">Piedāvājums jāiesniedz elektroniski </w:t>
      </w:r>
      <w:r>
        <w:rPr>
          <w:color w:val="auto"/>
          <w:sz w:val="24"/>
          <w:szCs w:val="24"/>
          <w:lang w:eastAsia="en-US" w:bidi="ar-SA"/>
        </w:rPr>
        <w:t>EIS</w:t>
      </w:r>
      <w:r w:rsidRPr="00C2095B">
        <w:rPr>
          <w:color w:val="auto"/>
          <w:sz w:val="24"/>
          <w:szCs w:val="24"/>
          <w:lang w:eastAsia="en-US" w:bidi="ar-SA"/>
        </w:rPr>
        <w:t xml:space="preserve"> e-konkursu apakšsistēmā, ievērojot šād</w:t>
      </w:r>
      <w:r>
        <w:rPr>
          <w:color w:val="auto"/>
          <w:sz w:val="24"/>
          <w:szCs w:val="24"/>
          <w:lang w:eastAsia="en-US" w:bidi="ar-SA"/>
        </w:rPr>
        <w:t>a</w:t>
      </w:r>
      <w:r w:rsidRPr="00C2095B">
        <w:rPr>
          <w:color w:val="auto"/>
          <w:sz w:val="24"/>
          <w:szCs w:val="24"/>
          <w:lang w:eastAsia="en-US" w:bidi="ar-SA"/>
        </w:rPr>
        <w:t xml:space="preserve">s </w:t>
      </w:r>
      <w:r>
        <w:rPr>
          <w:color w:val="auto"/>
          <w:sz w:val="24"/>
          <w:szCs w:val="24"/>
          <w:lang w:eastAsia="en-US" w:bidi="ar-SA"/>
        </w:rPr>
        <w:t>prasības</w:t>
      </w:r>
      <w:r w:rsidRPr="00C2095B">
        <w:rPr>
          <w:color w:val="auto"/>
          <w:sz w:val="24"/>
          <w:szCs w:val="24"/>
          <w:lang w:eastAsia="en-US" w:bidi="ar-SA"/>
        </w:rPr>
        <w:t>:</w:t>
      </w:r>
    </w:p>
    <w:p w14:paraId="07A69F43" w14:textId="77777777" w:rsidR="006301FB" w:rsidRDefault="006E0AE0" w:rsidP="006301FB">
      <w:pPr>
        <w:pStyle w:val="Stils2"/>
        <w:numPr>
          <w:ilvl w:val="2"/>
          <w:numId w:val="1"/>
        </w:numPr>
        <w:ind w:left="993" w:right="57" w:hanging="568"/>
        <w:rPr>
          <w:b/>
          <w:sz w:val="24"/>
          <w:szCs w:val="24"/>
        </w:rPr>
      </w:pPr>
      <w:r w:rsidRPr="00C2095B">
        <w:rPr>
          <w:color w:val="auto"/>
          <w:sz w:val="24"/>
          <w:szCs w:val="24"/>
          <w:lang w:eastAsia="en-US" w:bidi="ar-SA"/>
        </w:rPr>
        <w:t xml:space="preserve">aizpildot minētās sistēmas e-konkursu apakšsistēmā šā iepirkuma sadaļā ievietotās </w:t>
      </w:r>
      <w:r>
        <w:rPr>
          <w:color w:val="auto"/>
          <w:sz w:val="24"/>
          <w:szCs w:val="24"/>
          <w:lang w:eastAsia="en-US" w:bidi="ar-SA"/>
        </w:rPr>
        <w:t xml:space="preserve">veidnes, Pretendents </w:t>
      </w:r>
      <w:r w:rsidRPr="00C2095B">
        <w:rPr>
          <w:color w:val="auto"/>
          <w:sz w:val="24"/>
          <w:szCs w:val="24"/>
          <w:lang w:eastAsia="en-US" w:bidi="ar-SA"/>
        </w:rPr>
        <w:t xml:space="preserve">izmanto </w:t>
      </w:r>
      <w:r>
        <w:rPr>
          <w:color w:val="auto"/>
          <w:sz w:val="24"/>
          <w:szCs w:val="24"/>
          <w:lang w:eastAsia="en-US" w:bidi="ar-SA"/>
        </w:rPr>
        <w:t>EIS</w:t>
      </w:r>
      <w:r w:rsidRPr="00C2095B">
        <w:rPr>
          <w:color w:val="auto"/>
          <w:sz w:val="24"/>
          <w:szCs w:val="24"/>
          <w:lang w:eastAsia="en-US" w:bidi="ar-SA"/>
        </w:rPr>
        <w:t xml:space="preserve"> e-konkursu apakšsistēmas piedāvātos rīkus;</w:t>
      </w:r>
    </w:p>
    <w:p w14:paraId="52D2C5AD" w14:textId="7BC31FC4" w:rsidR="006E0AE0" w:rsidRPr="006301FB" w:rsidRDefault="006E0AE0" w:rsidP="006301FB">
      <w:pPr>
        <w:pStyle w:val="Stils2"/>
        <w:numPr>
          <w:ilvl w:val="2"/>
          <w:numId w:val="1"/>
        </w:numPr>
        <w:ind w:left="993" w:right="57" w:hanging="568"/>
        <w:rPr>
          <w:b/>
          <w:sz w:val="24"/>
          <w:szCs w:val="24"/>
        </w:rPr>
      </w:pPr>
      <w:r w:rsidRPr="006301FB">
        <w:rPr>
          <w:sz w:val="24"/>
          <w:szCs w:val="24"/>
        </w:rPr>
        <w:t>augšupielādējot datnes EIS e-konkursu apakšsistēmā, Pretendents atbild par dokumenta atvēršanas un nolasīšanas iespējām;</w:t>
      </w:r>
    </w:p>
    <w:p w14:paraId="7AF655E3" w14:textId="4E5A9D51" w:rsidR="006E0AE0" w:rsidRPr="00C2095B" w:rsidRDefault="006E0AE0" w:rsidP="00E57F2D">
      <w:pPr>
        <w:pStyle w:val="Stils2"/>
        <w:ind w:right="57"/>
        <w:rPr>
          <w:b/>
          <w:sz w:val="24"/>
          <w:szCs w:val="24"/>
        </w:rPr>
      </w:pPr>
      <w:r w:rsidRPr="007A6549">
        <w:rPr>
          <w:i/>
          <w:sz w:val="24"/>
          <w:szCs w:val="24"/>
        </w:rPr>
        <w:t>!!! Ja Pasūtītājs nevarēs atvērt un nolasīt pievienoto dokumentu, ja būs pievienota neaizpildīta veidlapa vai cits neatbilstošs dokuments, Komisija, atkarībā no dokumenta nozīmīguma, saskaņā ar PIL, var lemt par piedāvājuma neatbilstību Nolikuma noteikumiem un tā izslēgšanu no turpmākas vērtēšanas</w:t>
      </w:r>
      <w:r w:rsidR="00D36B8D">
        <w:rPr>
          <w:i/>
          <w:sz w:val="24"/>
          <w:szCs w:val="24"/>
        </w:rPr>
        <w:t>.</w:t>
      </w:r>
    </w:p>
    <w:p w14:paraId="5749CFB6" w14:textId="77777777" w:rsidR="006E0AE0" w:rsidRPr="00C2095B" w:rsidRDefault="006E0AE0" w:rsidP="006301FB">
      <w:pPr>
        <w:pStyle w:val="Stils2"/>
        <w:numPr>
          <w:ilvl w:val="2"/>
          <w:numId w:val="1"/>
        </w:numPr>
        <w:ind w:left="993" w:right="57" w:hanging="568"/>
        <w:rPr>
          <w:b/>
          <w:sz w:val="24"/>
          <w:szCs w:val="24"/>
        </w:rPr>
      </w:pPr>
      <w:r w:rsidRPr="007A6549">
        <w:rPr>
          <w:sz w:val="24"/>
          <w:szCs w:val="24"/>
        </w:rPr>
        <w:t>Pretendents izstrādā piedāvājumu, neapdraudot EIS e-konkursu apakšsistēmas darbību, tostarp piedāvājums nedrīkst saturēt datorvīrusus un citas kaitīgas programmatūras vai to ģeneratorus. Ja Komisija konstatē šādu gadījumu vai ja piedāvājums ir šifrēts un nav atšifrēts līdz piedāvājuma atvēršanas brīdim, un nav atverams, Komisija neizskata Pretendenta piedāvājumu un izslēdz Pretendentu no dalības Iepirkumā</w:t>
      </w:r>
      <w:r>
        <w:rPr>
          <w:sz w:val="24"/>
          <w:szCs w:val="24"/>
        </w:rPr>
        <w:t>;</w:t>
      </w:r>
    </w:p>
    <w:p w14:paraId="45B268D6" w14:textId="77777777" w:rsidR="006E0AE0" w:rsidRPr="00C2095B" w:rsidRDefault="006E0AE0" w:rsidP="006301FB">
      <w:pPr>
        <w:pStyle w:val="Stils2"/>
        <w:numPr>
          <w:ilvl w:val="1"/>
          <w:numId w:val="1"/>
        </w:numPr>
        <w:ind w:left="426" w:right="57" w:hanging="426"/>
        <w:rPr>
          <w:b/>
          <w:sz w:val="24"/>
          <w:szCs w:val="24"/>
        </w:rPr>
      </w:pPr>
      <w:r w:rsidRPr="00C2095B">
        <w:rPr>
          <w:color w:val="auto"/>
          <w:sz w:val="24"/>
          <w:szCs w:val="24"/>
          <w:lang w:eastAsia="en-US" w:bidi="ar-SA"/>
        </w:rPr>
        <w:t>Sagatavojot piedāvājumu, pretendents ievēro, ka:</w:t>
      </w:r>
    </w:p>
    <w:p w14:paraId="0E6ED26C" w14:textId="77777777" w:rsidR="004070D9" w:rsidRDefault="006E0AE0" w:rsidP="006301FB">
      <w:pPr>
        <w:pStyle w:val="Stils2"/>
        <w:numPr>
          <w:ilvl w:val="2"/>
          <w:numId w:val="1"/>
        </w:numPr>
        <w:ind w:left="993" w:right="57" w:hanging="568"/>
        <w:rPr>
          <w:color w:val="auto"/>
          <w:sz w:val="24"/>
          <w:szCs w:val="24"/>
          <w:lang w:eastAsia="en-US" w:bidi="ar-SA"/>
        </w:rPr>
      </w:pPr>
      <w:r w:rsidRPr="00AF7A79">
        <w:rPr>
          <w:color w:val="auto"/>
          <w:sz w:val="24"/>
          <w:szCs w:val="24"/>
          <w:lang w:eastAsia="en-US" w:bidi="ar-SA"/>
        </w:rPr>
        <w:t>piedāvājuma dokumenti jāizstrādā elektroniski latviešu valodā un jānoformē saskaņā ar normatīvajiem aktiem, kas attiecas uz papīra un elektronisko dokumentu izstrādāšanu un noformēšanu;</w:t>
      </w:r>
    </w:p>
    <w:p w14:paraId="4E272BEB" w14:textId="77777777" w:rsidR="004070D9" w:rsidRDefault="006E0AE0" w:rsidP="006301FB">
      <w:pPr>
        <w:pStyle w:val="Stils2"/>
        <w:numPr>
          <w:ilvl w:val="2"/>
          <w:numId w:val="1"/>
        </w:numPr>
        <w:ind w:left="993" w:right="57" w:hanging="568"/>
        <w:rPr>
          <w:color w:val="auto"/>
          <w:sz w:val="24"/>
          <w:szCs w:val="24"/>
          <w:lang w:eastAsia="en-US" w:bidi="ar-SA"/>
        </w:rPr>
      </w:pPr>
      <w:r w:rsidRPr="004070D9">
        <w:rPr>
          <w:color w:val="auto"/>
          <w:sz w:val="24"/>
          <w:szCs w:val="24"/>
          <w:lang w:eastAsia="en-US" w:bidi="ar-SA"/>
        </w:rPr>
        <w:t>Ārvalstu publisko reģistru izsniegtos dokumentus Pretendents var iesniegt svešvalodā ar pievienotu Pretendenta apliecinātu tulkojumu latviešu valodā. Par dokumentu tulkojuma atbilstību oriģinālam atbild Pretendents;</w:t>
      </w:r>
    </w:p>
    <w:p w14:paraId="122F2822" w14:textId="77777777" w:rsidR="004070D9" w:rsidRDefault="006E0AE0" w:rsidP="006301FB">
      <w:pPr>
        <w:pStyle w:val="Stils2"/>
        <w:numPr>
          <w:ilvl w:val="2"/>
          <w:numId w:val="1"/>
        </w:numPr>
        <w:ind w:left="993" w:right="57" w:hanging="568"/>
        <w:rPr>
          <w:color w:val="auto"/>
          <w:sz w:val="24"/>
          <w:szCs w:val="24"/>
          <w:lang w:eastAsia="en-US" w:bidi="ar-SA"/>
        </w:rPr>
      </w:pPr>
      <w:r w:rsidRPr="004070D9">
        <w:rPr>
          <w:color w:val="auto"/>
          <w:sz w:val="24"/>
          <w:szCs w:val="24"/>
          <w:lang w:eastAsia="en-US" w:bidi="ar-SA"/>
        </w:rPr>
        <w:t>piedāvājuma dokumenti ir jāsagatavo atsevišķos elektroniskos dokumentos ar standarta biroja programmatūras rīkiem nolasāmā formātā (piemēram, Microsoft Office 2010 (vai jaunākas programmatūras versijas) formātā vai pdf formātā);</w:t>
      </w:r>
    </w:p>
    <w:p w14:paraId="718EA8BB" w14:textId="77777777" w:rsidR="004070D9" w:rsidRDefault="006E0AE0" w:rsidP="006301FB">
      <w:pPr>
        <w:pStyle w:val="Stils2"/>
        <w:numPr>
          <w:ilvl w:val="2"/>
          <w:numId w:val="1"/>
        </w:numPr>
        <w:ind w:left="993" w:right="57" w:hanging="568"/>
        <w:rPr>
          <w:color w:val="auto"/>
          <w:sz w:val="24"/>
          <w:szCs w:val="24"/>
          <w:lang w:eastAsia="en-US" w:bidi="ar-SA"/>
        </w:rPr>
      </w:pPr>
      <w:r w:rsidRPr="004070D9">
        <w:rPr>
          <w:color w:val="auto"/>
          <w:sz w:val="24"/>
          <w:szCs w:val="24"/>
          <w:lang w:eastAsia="en-US" w:bidi="ar-SA"/>
        </w:rPr>
        <w:lastRenderedPageBreak/>
        <w:t>pretendents piedāvājuma dokumentus paraksta ar drošu elektronisko parakstu un laika zīmogu vai ar EIS piedāvāto elektronisko parakstu;</w:t>
      </w:r>
    </w:p>
    <w:p w14:paraId="0488FE81" w14:textId="1E1F185D" w:rsidR="006E0AE0" w:rsidRPr="004070D9" w:rsidRDefault="006E0AE0" w:rsidP="006301FB">
      <w:pPr>
        <w:pStyle w:val="Stils2"/>
        <w:numPr>
          <w:ilvl w:val="2"/>
          <w:numId w:val="1"/>
        </w:numPr>
        <w:ind w:left="993" w:right="57" w:hanging="568"/>
        <w:rPr>
          <w:color w:val="auto"/>
          <w:sz w:val="24"/>
          <w:szCs w:val="24"/>
          <w:lang w:eastAsia="en-US" w:bidi="ar-SA"/>
        </w:rPr>
      </w:pPr>
      <w:r w:rsidRPr="004070D9">
        <w:rPr>
          <w:color w:val="auto"/>
          <w:sz w:val="24"/>
          <w:szCs w:val="24"/>
          <w:lang w:eastAsia="en-US" w:bidi="ar-SA"/>
        </w:rPr>
        <w:t>piedāvājuma dokumentus paraksta piegādātāja pārstāvis ar Latvijas Republikas Uzņēmumu reģistrā</w:t>
      </w:r>
      <w:r w:rsidR="00A90208" w:rsidRPr="006301FB">
        <w:footnoteReference w:id="1"/>
      </w:r>
      <w:r w:rsidRPr="004070D9">
        <w:rPr>
          <w:color w:val="auto"/>
          <w:sz w:val="24"/>
          <w:szCs w:val="24"/>
          <w:lang w:eastAsia="en-US" w:bidi="ar-SA"/>
        </w:rPr>
        <w:t xml:space="preserve">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6301FB">
        <w:rPr>
          <w:color w:val="auto"/>
          <w:sz w:val="24"/>
          <w:szCs w:val="24"/>
          <w:lang w:eastAsia="en-US" w:bidi="ar-SA"/>
        </w:rPr>
        <w:t>.</w:t>
      </w:r>
    </w:p>
    <w:p w14:paraId="52FB13C9" w14:textId="77777777" w:rsidR="00A90208" w:rsidRDefault="006E0AE0" w:rsidP="006301FB">
      <w:pPr>
        <w:pStyle w:val="Stils2"/>
        <w:numPr>
          <w:ilvl w:val="1"/>
          <w:numId w:val="1"/>
        </w:numPr>
        <w:ind w:left="426" w:right="57" w:hanging="426"/>
        <w:rPr>
          <w:b/>
          <w:sz w:val="24"/>
          <w:szCs w:val="24"/>
        </w:rPr>
      </w:pPr>
      <w:r>
        <w:rPr>
          <w:b/>
          <w:sz w:val="24"/>
          <w:szCs w:val="24"/>
        </w:rPr>
        <w:t>Piedāvājumā i</w:t>
      </w:r>
      <w:r w:rsidRPr="00C2095B">
        <w:rPr>
          <w:b/>
          <w:sz w:val="24"/>
          <w:szCs w:val="24"/>
        </w:rPr>
        <w:t>esniedzamie dokumenti:</w:t>
      </w:r>
    </w:p>
    <w:p w14:paraId="0FD1D0C2" w14:textId="77777777" w:rsidR="00A90208" w:rsidRPr="00A90208" w:rsidRDefault="00410DD2" w:rsidP="006301FB">
      <w:pPr>
        <w:pStyle w:val="Stils2"/>
        <w:numPr>
          <w:ilvl w:val="2"/>
          <w:numId w:val="1"/>
        </w:numPr>
        <w:ind w:left="993" w:right="57" w:hanging="568"/>
        <w:rPr>
          <w:b/>
          <w:sz w:val="24"/>
          <w:szCs w:val="24"/>
        </w:rPr>
      </w:pPr>
      <w:r w:rsidRPr="00A90208">
        <w:rPr>
          <w:bCs/>
          <w:sz w:val="24"/>
          <w:szCs w:val="24"/>
        </w:rPr>
        <w:t xml:space="preserve">Pretendenta </w:t>
      </w:r>
      <w:r w:rsidRPr="00A90208">
        <w:rPr>
          <w:b/>
          <w:bCs/>
          <w:sz w:val="24"/>
          <w:szCs w:val="24"/>
        </w:rPr>
        <w:t>pieteikums dalībai Iepirkumā</w:t>
      </w:r>
      <w:r w:rsidR="00401D7B" w:rsidRPr="00A90208">
        <w:rPr>
          <w:b/>
          <w:bCs/>
          <w:sz w:val="24"/>
          <w:szCs w:val="24"/>
        </w:rPr>
        <w:t xml:space="preserve"> </w:t>
      </w:r>
      <w:r w:rsidR="00401D7B" w:rsidRPr="00A90208">
        <w:rPr>
          <w:bCs/>
          <w:sz w:val="24"/>
          <w:szCs w:val="24"/>
        </w:rPr>
        <w:t>jāsagatavo</w:t>
      </w:r>
      <w:r w:rsidRPr="00A90208">
        <w:rPr>
          <w:bCs/>
          <w:sz w:val="24"/>
          <w:szCs w:val="24"/>
        </w:rPr>
        <w:t xml:space="preserve"> atbilstoši Nolikuma </w:t>
      </w:r>
      <w:r w:rsidR="00F07C88" w:rsidRPr="00A90208">
        <w:rPr>
          <w:bCs/>
          <w:sz w:val="24"/>
          <w:szCs w:val="24"/>
        </w:rPr>
        <w:t>1</w:t>
      </w:r>
      <w:r w:rsidR="00D82E4F" w:rsidRPr="00A90208">
        <w:rPr>
          <w:bCs/>
          <w:sz w:val="24"/>
          <w:szCs w:val="24"/>
        </w:rPr>
        <w:t>. </w:t>
      </w:r>
      <w:r w:rsidRPr="00A90208">
        <w:rPr>
          <w:bCs/>
          <w:sz w:val="24"/>
          <w:szCs w:val="24"/>
        </w:rPr>
        <w:t>pielikumā noteiktajai veidnei</w:t>
      </w:r>
      <w:r w:rsidR="001619CA" w:rsidRPr="00A90208">
        <w:rPr>
          <w:bCs/>
          <w:sz w:val="24"/>
          <w:szCs w:val="24"/>
        </w:rPr>
        <w:t>;</w:t>
      </w:r>
    </w:p>
    <w:p w14:paraId="7AC83171" w14:textId="7787CBFD" w:rsidR="00A90208" w:rsidRPr="00A90208" w:rsidRDefault="004070D9" w:rsidP="00D33BE7">
      <w:pPr>
        <w:pStyle w:val="Stils2"/>
        <w:ind w:left="1985" w:right="57" w:hanging="851"/>
        <w:rPr>
          <w:b/>
          <w:sz w:val="24"/>
          <w:szCs w:val="24"/>
        </w:rPr>
      </w:pPr>
      <w:r w:rsidRPr="00D33BE7">
        <w:rPr>
          <w:sz w:val="22"/>
          <w:szCs w:val="22"/>
        </w:rPr>
        <w:t>4.3.1.1</w:t>
      </w:r>
      <w:r>
        <w:rPr>
          <w:sz w:val="24"/>
          <w:szCs w:val="24"/>
        </w:rPr>
        <w:t xml:space="preserve">. </w:t>
      </w:r>
      <w:r w:rsidR="00E37399" w:rsidRPr="00A90208">
        <w:rPr>
          <w:sz w:val="24"/>
          <w:szCs w:val="24"/>
        </w:rPr>
        <w:t>j</w:t>
      </w:r>
      <w:r w:rsidR="00410DD2" w:rsidRPr="00A90208">
        <w:rPr>
          <w:sz w:val="24"/>
          <w:szCs w:val="24"/>
        </w:rPr>
        <w:t>a pieteikumu iesniedz juridiska persona</w:t>
      </w:r>
      <w:r w:rsidR="00410DD2" w:rsidRPr="00A90208">
        <w:rPr>
          <w:bCs/>
          <w:sz w:val="24"/>
          <w:szCs w:val="24"/>
        </w:rPr>
        <w:t xml:space="preserve">, pieteikumu </w:t>
      </w:r>
      <w:r w:rsidR="00410DD2" w:rsidRPr="00A90208">
        <w:rPr>
          <w:sz w:val="24"/>
          <w:szCs w:val="24"/>
        </w:rPr>
        <w:t xml:space="preserve">paraksta Pretendenta pārstāvis ar publiski reģistrētām pārstāvības (paraksta) tiesībām vai tā pilnvarotā persona; </w:t>
      </w:r>
    </w:p>
    <w:p w14:paraId="3C8AEC2F" w14:textId="2FA9B268" w:rsidR="00410DD2" w:rsidRPr="00A90208" w:rsidRDefault="004070D9" w:rsidP="00D33BE7">
      <w:pPr>
        <w:pStyle w:val="Stils2"/>
        <w:ind w:left="1985" w:right="57" w:hanging="851"/>
        <w:rPr>
          <w:b/>
          <w:sz w:val="24"/>
          <w:szCs w:val="24"/>
        </w:rPr>
      </w:pPr>
      <w:r w:rsidRPr="00D33BE7">
        <w:rPr>
          <w:sz w:val="22"/>
          <w:szCs w:val="22"/>
        </w:rPr>
        <w:t>4.3.1.2.</w:t>
      </w:r>
      <w:r>
        <w:rPr>
          <w:sz w:val="24"/>
          <w:szCs w:val="24"/>
        </w:rPr>
        <w:t xml:space="preserve"> </w:t>
      </w:r>
      <w:r w:rsidR="00410DD2" w:rsidRPr="00A90208">
        <w:rPr>
          <w:sz w:val="24"/>
          <w:szCs w:val="24"/>
        </w:rPr>
        <w:t xml:space="preserve">ja piedāvājumu iesniedz Piegādātāju apvienība – visi Piegādātāju apvienības dalībnieki paraksta pieteikumu un pievieno </w:t>
      </w:r>
      <w:r w:rsidR="00410DD2" w:rsidRPr="00A90208">
        <w:rPr>
          <w:b/>
          <w:sz w:val="24"/>
          <w:szCs w:val="24"/>
        </w:rPr>
        <w:t>vienošanos</w:t>
      </w:r>
      <w:r w:rsidR="00410DD2" w:rsidRPr="00A90208">
        <w:rPr>
          <w:sz w:val="24"/>
          <w:szCs w:val="24"/>
        </w:rPr>
        <w:t xml:space="preserve">, atbilstoši </w:t>
      </w:r>
      <w:r w:rsidR="00516BD3" w:rsidRPr="00A90208">
        <w:rPr>
          <w:sz w:val="24"/>
          <w:szCs w:val="24"/>
        </w:rPr>
        <w:t xml:space="preserve">Nolikuma </w:t>
      </w:r>
      <w:r w:rsidR="00516BD3" w:rsidRPr="003B2FEA">
        <w:rPr>
          <w:sz w:val="24"/>
          <w:szCs w:val="24"/>
        </w:rPr>
        <w:t>1</w:t>
      </w:r>
      <w:r w:rsidR="003B2FEA" w:rsidRPr="003B2FEA">
        <w:rPr>
          <w:sz w:val="24"/>
          <w:szCs w:val="24"/>
        </w:rPr>
        <w:t>3</w:t>
      </w:r>
      <w:r w:rsidR="00410DD2" w:rsidRPr="003B2FEA">
        <w:rPr>
          <w:sz w:val="24"/>
          <w:szCs w:val="24"/>
        </w:rPr>
        <w:t>.1.</w:t>
      </w:r>
      <w:r w:rsidR="000E6393" w:rsidRPr="003B2FEA">
        <w:rPr>
          <w:sz w:val="24"/>
          <w:szCs w:val="24"/>
        </w:rPr>
        <w:t> </w:t>
      </w:r>
      <w:r w:rsidR="00410DD2" w:rsidRPr="003B2FEA">
        <w:rPr>
          <w:sz w:val="24"/>
          <w:szCs w:val="24"/>
        </w:rPr>
        <w:t>apakšpunktā noteiktajam.</w:t>
      </w:r>
      <w:r w:rsidR="00410DD2" w:rsidRPr="00A90208">
        <w:rPr>
          <w:sz w:val="24"/>
          <w:szCs w:val="24"/>
        </w:rPr>
        <w:t xml:space="preserve"> </w:t>
      </w:r>
    </w:p>
    <w:p w14:paraId="73BB6BC8" w14:textId="77777777" w:rsidR="00A90208" w:rsidRDefault="00410DD2" w:rsidP="006301FB">
      <w:pPr>
        <w:pStyle w:val="Stils2"/>
        <w:numPr>
          <w:ilvl w:val="2"/>
          <w:numId w:val="1"/>
        </w:numPr>
        <w:ind w:left="993" w:right="57" w:hanging="568"/>
        <w:rPr>
          <w:bCs/>
          <w:sz w:val="24"/>
          <w:szCs w:val="24"/>
        </w:rPr>
      </w:pPr>
      <w:r w:rsidRPr="006301FB">
        <w:rPr>
          <w:b/>
          <w:sz w:val="24"/>
          <w:szCs w:val="24"/>
        </w:rPr>
        <w:t>pilnvara</w:t>
      </w:r>
      <w:r w:rsidRPr="00A90208">
        <w:rPr>
          <w:bCs/>
          <w:sz w:val="24"/>
          <w:szCs w:val="24"/>
        </w:rPr>
        <w:t>, ja piedāvājumu vai kādu tā dokumentu ir parakstījusi persona, kurai nav publiski reģistrētas tiesības pārstāvēt attiecīgo juridisko personu</w:t>
      </w:r>
      <w:r w:rsidR="001619CA" w:rsidRPr="00A90208">
        <w:rPr>
          <w:bCs/>
          <w:sz w:val="24"/>
          <w:szCs w:val="24"/>
        </w:rPr>
        <w:t>;</w:t>
      </w:r>
    </w:p>
    <w:p w14:paraId="75B27229" w14:textId="1747CD5F" w:rsidR="004070D9" w:rsidRDefault="006E08CE" w:rsidP="006301FB">
      <w:pPr>
        <w:pStyle w:val="Stils2"/>
        <w:numPr>
          <w:ilvl w:val="2"/>
          <w:numId w:val="1"/>
        </w:numPr>
        <w:ind w:left="993" w:right="57" w:hanging="568"/>
        <w:rPr>
          <w:bCs/>
          <w:sz w:val="24"/>
          <w:szCs w:val="24"/>
        </w:rPr>
      </w:pPr>
      <w:r w:rsidRPr="006301FB">
        <w:rPr>
          <w:b/>
          <w:sz w:val="24"/>
          <w:szCs w:val="24"/>
        </w:rPr>
        <w:t>finanšu piedāvājums</w:t>
      </w:r>
      <w:r w:rsidRPr="006301FB">
        <w:rPr>
          <w:bCs/>
          <w:sz w:val="24"/>
          <w:szCs w:val="24"/>
        </w:rPr>
        <w:t xml:space="preserve"> –</w:t>
      </w:r>
      <w:r w:rsidR="00C34333" w:rsidRPr="006301FB">
        <w:rPr>
          <w:bCs/>
          <w:sz w:val="24"/>
          <w:szCs w:val="24"/>
        </w:rPr>
        <w:t xml:space="preserve"> </w:t>
      </w:r>
      <w:r w:rsidRPr="006301FB">
        <w:rPr>
          <w:bCs/>
          <w:sz w:val="24"/>
          <w:szCs w:val="24"/>
        </w:rPr>
        <w:t>jāsagatavo, atbilstoši Ministru kabineta 03.05.2017. noteikumiem Nr. 239 “Noteikumi par Latvijas būvnormatīvu LBN 501-17 “Būvizmaksu noteikšanas kārtība”” noteiktajiem tāmju veidlapu paraugiem, ievērojot plānoto darbu daudzumu sarakstu</w:t>
      </w:r>
      <w:r w:rsidR="00C34333" w:rsidRPr="006301FB">
        <w:rPr>
          <w:bCs/>
          <w:sz w:val="24"/>
          <w:szCs w:val="24"/>
        </w:rPr>
        <w:t xml:space="preserve"> </w:t>
      </w:r>
      <w:r w:rsidRPr="006301FB">
        <w:rPr>
          <w:bCs/>
          <w:sz w:val="24"/>
          <w:szCs w:val="24"/>
        </w:rPr>
        <w:t>(</w:t>
      </w:r>
      <w:r w:rsidR="00E319FE">
        <w:rPr>
          <w:bCs/>
          <w:sz w:val="24"/>
          <w:szCs w:val="24"/>
        </w:rPr>
        <w:t>Nolikuma</w:t>
      </w:r>
      <w:r w:rsidRPr="006301FB">
        <w:rPr>
          <w:bCs/>
          <w:sz w:val="24"/>
          <w:szCs w:val="24"/>
        </w:rPr>
        <w:t xml:space="preserve"> </w:t>
      </w:r>
      <w:r w:rsidR="00BC2F9D" w:rsidRPr="006301FB">
        <w:rPr>
          <w:bCs/>
          <w:sz w:val="24"/>
          <w:szCs w:val="24"/>
        </w:rPr>
        <w:t>3</w:t>
      </w:r>
      <w:r w:rsidRPr="006301FB">
        <w:rPr>
          <w:bCs/>
          <w:sz w:val="24"/>
          <w:szCs w:val="24"/>
        </w:rPr>
        <w:t xml:space="preserve">.1. pielikums), </w:t>
      </w:r>
      <w:r w:rsidR="001B1626" w:rsidRPr="006301FB">
        <w:rPr>
          <w:bCs/>
          <w:sz w:val="24"/>
          <w:szCs w:val="24"/>
        </w:rPr>
        <w:t>paskaidrojumu rakstu</w:t>
      </w:r>
      <w:r w:rsidRPr="006301FB">
        <w:rPr>
          <w:bCs/>
          <w:sz w:val="24"/>
          <w:szCs w:val="24"/>
        </w:rPr>
        <w:t xml:space="preserve"> </w:t>
      </w:r>
      <w:r w:rsidR="00E319FE">
        <w:rPr>
          <w:bCs/>
          <w:sz w:val="24"/>
          <w:szCs w:val="24"/>
        </w:rPr>
        <w:t xml:space="preserve">(Nolikuma 3.2. pielikums) </w:t>
      </w:r>
      <w:r w:rsidRPr="006301FB">
        <w:rPr>
          <w:bCs/>
          <w:sz w:val="24"/>
          <w:szCs w:val="24"/>
        </w:rPr>
        <w:t xml:space="preserve">un Nolikuma </w:t>
      </w:r>
      <w:r w:rsidR="004D1AAA" w:rsidRPr="006301FB">
        <w:rPr>
          <w:bCs/>
          <w:sz w:val="24"/>
          <w:szCs w:val="24"/>
        </w:rPr>
        <w:t>7</w:t>
      </w:r>
      <w:r w:rsidRPr="006301FB">
        <w:rPr>
          <w:bCs/>
          <w:sz w:val="24"/>
          <w:szCs w:val="24"/>
        </w:rPr>
        <w:t>. punktā noteiktos nosacījumus</w:t>
      </w:r>
      <w:r w:rsidR="004F62A1" w:rsidRPr="006301FB">
        <w:rPr>
          <w:bCs/>
          <w:sz w:val="24"/>
          <w:szCs w:val="24"/>
        </w:rPr>
        <w:t xml:space="preserve"> un izmantojot </w:t>
      </w:r>
      <w:r w:rsidR="004F62A1" w:rsidRPr="00A90208">
        <w:rPr>
          <w:bCs/>
          <w:sz w:val="24"/>
          <w:szCs w:val="24"/>
        </w:rPr>
        <w:t xml:space="preserve">Nolikuma </w:t>
      </w:r>
      <w:r w:rsidR="004F62A1">
        <w:rPr>
          <w:bCs/>
          <w:sz w:val="24"/>
          <w:szCs w:val="24"/>
        </w:rPr>
        <w:t>2</w:t>
      </w:r>
      <w:r w:rsidR="004F62A1" w:rsidRPr="00A90208">
        <w:rPr>
          <w:bCs/>
          <w:sz w:val="24"/>
          <w:szCs w:val="24"/>
        </w:rPr>
        <w:t>. pielikumā noteikt</w:t>
      </w:r>
      <w:r w:rsidR="004F62A1">
        <w:rPr>
          <w:bCs/>
          <w:sz w:val="24"/>
          <w:szCs w:val="24"/>
        </w:rPr>
        <w:t xml:space="preserve">o </w:t>
      </w:r>
      <w:r w:rsidR="004F62A1" w:rsidRPr="00A90208">
        <w:rPr>
          <w:bCs/>
          <w:sz w:val="24"/>
          <w:szCs w:val="24"/>
        </w:rPr>
        <w:t>veidni</w:t>
      </w:r>
      <w:r w:rsidRPr="006301FB">
        <w:rPr>
          <w:bCs/>
          <w:sz w:val="24"/>
          <w:szCs w:val="24"/>
        </w:rPr>
        <w:t xml:space="preserve">; </w:t>
      </w:r>
    </w:p>
    <w:p w14:paraId="7B575E87" w14:textId="77777777" w:rsidR="004070D9" w:rsidRDefault="00A90208" w:rsidP="006301FB">
      <w:pPr>
        <w:pStyle w:val="Stils2"/>
        <w:numPr>
          <w:ilvl w:val="2"/>
          <w:numId w:val="1"/>
        </w:numPr>
        <w:ind w:left="993" w:right="57" w:hanging="568"/>
        <w:rPr>
          <w:bCs/>
          <w:sz w:val="24"/>
          <w:szCs w:val="24"/>
        </w:rPr>
      </w:pPr>
      <w:r w:rsidRPr="006301FB">
        <w:rPr>
          <w:b/>
          <w:sz w:val="24"/>
          <w:szCs w:val="24"/>
        </w:rPr>
        <w:t>kvalifikācijas (atlases) dokumenti</w:t>
      </w:r>
      <w:r w:rsidRPr="006301FB">
        <w:rPr>
          <w:bCs/>
          <w:sz w:val="24"/>
          <w:szCs w:val="24"/>
        </w:rPr>
        <w:t xml:space="preserve"> </w:t>
      </w:r>
      <w:r w:rsidR="004D1AAA" w:rsidRPr="004070D9">
        <w:rPr>
          <w:bCs/>
          <w:sz w:val="24"/>
          <w:szCs w:val="24"/>
        </w:rPr>
        <w:t>jāsagatavo</w:t>
      </w:r>
      <w:r w:rsidR="004D1AAA" w:rsidRPr="006301FB">
        <w:rPr>
          <w:bCs/>
          <w:sz w:val="24"/>
          <w:szCs w:val="24"/>
        </w:rPr>
        <w:t xml:space="preserve"> </w:t>
      </w:r>
      <w:r w:rsidRPr="004070D9">
        <w:rPr>
          <w:bCs/>
          <w:sz w:val="24"/>
          <w:szCs w:val="24"/>
        </w:rPr>
        <w:t>saskaņā ar Iepirkuma Nolikuma 9. punktu;</w:t>
      </w:r>
    </w:p>
    <w:p w14:paraId="74512292" w14:textId="2EF30C3C" w:rsidR="004070D9" w:rsidRDefault="004D1AAA" w:rsidP="006301FB">
      <w:pPr>
        <w:pStyle w:val="Stils2"/>
        <w:numPr>
          <w:ilvl w:val="2"/>
          <w:numId w:val="1"/>
        </w:numPr>
        <w:ind w:left="993" w:right="57" w:hanging="568"/>
        <w:rPr>
          <w:bCs/>
          <w:sz w:val="24"/>
          <w:szCs w:val="24"/>
        </w:rPr>
      </w:pPr>
      <w:r w:rsidRPr="006301FB">
        <w:rPr>
          <w:b/>
          <w:sz w:val="24"/>
          <w:szCs w:val="24"/>
        </w:rPr>
        <w:t>tehniskais piedāvājums</w:t>
      </w:r>
      <w:r w:rsidRPr="006301FB">
        <w:rPr>
          <w:bCs/>
          <w:sz w:val="24"/>
          <w:szCs w:val="24"/>
        </w:rPr>
        <w:t xml:space="preserve"> jāsagatavo saskaņā ar Nolikuma </w:t>
      </w:r>
      <w:r w:rsidR="00BC2F9D" w:rsidRPr="006301FB">
        <w:rPr>
          <w:bCs/>
          <w:sz w:val="24"/>
          <w:szCs w:val="24"/>
        </w:rPr>
        <w:t>3</w:t>
      </w:r>
      <w:r w:rsidRPr="006301FB">
        <w:rPr>
          <w:bCs/>
          <w:sz w:val="24"/>
          <w:szCs w:val="24"/>
        </w:rPr>
        <w:t>.</w:t>
      </w:r>
      <w:r w:rsidR="001B1626" w:rsidRPr="006301FB">
        <w:rPr>
          <w:bCs/>
          <w:sz w:val="24"/>
          <w:szCs w:val="24"/>
        </w:rPr>
        <w:t>1. un 3.2.</w:t>
      </w:r>
      <w:r w:rsidRPr="006301FB">
        <w:rPr>
          <w:bCs/>
          <w:sz w:val="24"/>
          <w:szCs w:val="24"/>
        </w:rPr>
        <w:t xml:space="preserve"> pielikum</w:t>
      </w:r>
      <w:r w:rsidR="00E319FE">
        <w:rPr>
          <w:bCs/>
          <w:sz w:val="24"/>
          <w:szCs w:val="24"/>
        </w:rPr>
        <w:t xml:space="preserve">iem </w:t>
      </w:r>
      <w:r w:rsidRPr="006301FB">
        <w:rPr>
          <w:bCs/>
          <w:sz w:val="24"/>
          <w:szCs w:val="24"/>
        </w:rPr>
        <w:t>un Nolikuma 11. punktā noteiktajām prasībām un iekļaujot Nolikuma 11.3. apakšpunktā noteiktos dokumentus;</w:t>
      </w:r>
    </w:p>
    <w:p w14:paraId="4C701A49" w14:textId="67A836D2" w:rsidR="00410DD2" w:rsidRPr="004070D9" w:rsidRDefault="00410DD2" w:rsidP="006301FB">
      <w:pPr>
        <w:pStyle w:val="Stils2"/>
        <w:numPr>
          <w:ilvl w:val="2"/>
          <w:numId w:val="1"/>
        </w:numPr>
        <w:ind w:left="993" w:right="57" w:hanging="568"/>
        <w:rPr>
          <w:bCs/>
          <w:sz w:val="24"/>
          <w:szCs w:val="24"/>
        </w:rPr>
      </w:pPr>
      <w:r w:rsidRPr="006301FB">
        <w:rPr>
          <w:b/>
          <w:sz w:val="24"/>
          <w:szCs w:val="24"/>
        </w:rPr>
        <w:t>Citi Pretendenta ieskatā nepieciešamie dokumenti</w:t>
      </w:r>
      <w:r w:rsidRPr="006301FB">
        <w:rPr>
          <w:bCs/>
          <w:sz w:val="24"/>
          <w:szCs w:val="24"/>
        </w:rPr>
        <w:t xml:space="preserve">, kas apliecina Pretendenta vai tā piedāvājuma atbilstību Nolikuma prasībām, bet nav īpaši uzskaitīti iesniedzamo dokumentu sarakstā. </w:t>
      </w:r>
    </w:p>
    <w:p w14:paraId="0CB36982" w14:textId="5F85E7CD" w:rsidR="008E756A" w:rsidRDefault="00410DD2" w:rsidP="006301FB">
      <w:pPr>
        <w:pStyle w:val="Stils2"/>
        <w:numPr>
          <w:ilvl w:val="1"/>
          <w:numId w:val="1"/>
        </w:numPr>
        <w:ind w:left="426" w:right="57" w:hanging="426"/>
        <w:rPr>
          <w:bCs/>
          <w:sz w:val="24"/>
          <w:szCs w:val="24"/>
        </w:rPr>
      </w:pPr>
      <w:r w:rsidRPr="00A90208">
        <w:rPr>
          <w:bCs/>
          <w:sz w:val="24"/>
          <w:szCs w:val="24"/>
        </w:rPr>
        <w:t>Aizpildot Nolikuma pielikumos iekļautās veidnes, jāsniedz visa veidnēs prasītā informācija</w:t>
      </w:r>
      <w:r w:rsidR="007B6154" w:rsidRPr="00A90208">
        <w:rPr>
          <w:bCs/>
          <w:sz w:val="24"/>
          <w:szCs w:val="24"/>
        </w:rPr>
        <w:t xml:space="preserve"> (ja attiecināms)</w:t>
      </w:r>
      <w:r w:rsidR="00C4151A" w:rsidRPr="00A90208">
        <w:rPr>
          <w:bCs/>
          <w:sz w:val="24"/>
          <w:szCs w:val="24"/>
        </w:rPr>
        <w:t>, papildus pievienojot nepieciešamos dokumentus</w:t>
      </w:r>
      <w:r w:rsidR="007B6154" w:rsidRPr="00A90208">
        <w:rPr>
          <w:bCs/>
          <w:sz w:val="24"/>
          <w:szCs w:val="24"/>
        </w:rPr>
        <w:t xml:space="preserve"> (ja nepieciešams)</w:t>
      </w:r>
      <w:r w:rsidR="00C4151A" w:rsidRPr="00A90208">
        <w:rPr>
          <w:bCs/>
          <w:sz w:val="24"/>
          <w:szCs w:val="24"/>
        </w:rPr>
        <w:t>.</w:t>
      </w:r>
      <w:r w:rsidRPr="00A90208">
        <w:rPr>
          <w:bCs/>
          <w:sz w:val="24"/>
          <w:szCs w:val="24"/>
        </w:rPr>
        <w:t xml:space="preserve"> </w:t>
      </w:r>
    </w:p>
    <w:p w14:paraId="6A01B2CE" w14:textId="40ECB753" w:rsidR="00A90208" w:rsidRDefault="00A90208" w:rsidP="00A90208">
      <w:pPr>
        <w:pStyle w:val="Stils2"/>
        <w:ind w:right="57"/>
        <w:rPr>
          <w:bCs/>
          <w:sz w:val="24"/>
          <w:szCs w:val="24"/>
        </w:rPr>
      </w:pPr>
    </w:p>
    <w:p w14:paraId="26DFA561" w14:textId="77777777" w:rsidR="00A90208" w:rsidRPr="00A90208" w:rsidRDefault="00A90208" w:rsidP="006301FB">
      <w:pPr>
        <w:pStyle w:val="Stils1"/>
        <w:numPr>
          <w:ilvl w:val="0"/>
          <w:numId w:val="1"/>
        </w:numPr>
        <w:ind w:left="284" w:right="57" w:hanging="284"/>
        <w:jc w:val="center"/>
        <w:outlineLvl w:val="0"/>
        <w:rPr>
          <w:rFonts w:ascii="Times New Roman Bold" w:hAnsi="Times New Roman Bold"/>
          <w:i w:val="0"/>
          <w:caps/>
          <w:sz w:val="24"/>
          <w:szCs w:val="24"/>
        </w:rPr>
      </w:pPr>
      <w:r w:rsidRPr="00A90208">
        <w:rPr>
          <w:rFonts w:ascii="Times New Roman Bold" w:hAnsi="Times New Roman Bold"/>
          <w:i w:val="0"/>
          <w:caps/>
          <w:sz w:val="24"/>
          <w:szCs w:val="24"/>
        </w:rPr>
        <w:t>PRETENDENTa ATLASE un piedāvājuma Pārbaude</w:t>
      </w:r>
    </w:p>
    <w:p w14:paraId="7443A2E9" w14:textId="77777777" w:rsidR="004070D9" w:rsidRPr="006301FB" w:rsidRDefault="00A90208" w:rsidP="006301FB">
      <w:pPr>
        <w:pStyle w:val="Stils2"/>
        <w:numPr>
          <w:ilvl w:val="1"/>
          <w:numId w:val="1"/>
        </w:numPr>
        <w:ind w:left="426" w:right="57" w:hanging="426"/>
        <w:rPr>
          <w:bCs/>
          <w:sz w:val="24"/>
          <w:szCs w:val="24"/>
        </w:rPr>
      </w:pPr>
      <w:r w:rsidRPr="006301FB">
        <w:rPr>
          <w:bCs/>
          <w:sz w:val="24"/>
          <w:szCs w:val="24"/>
        </w:rPr>
        <w:t>Piedāvājuma pārbaudi Komisija veic slēgtā sēdē bez Pretendentu un to pārstāvju klātbūtnes.</w:t>
      </w:r>
    </w:p>
    <w:p w14:paraId="7392DE0D" w14:textId="77777777" w:rsidR="004070D9" w:rsidRPr="006301FB" w:rsidRDefault="00A90208" w:rsidP="006301FB">
      <w:pPr>
        <w:pStyle w:val="Stils2"/>
        <w:numPr>
          <w:ilvl w:val="1"/>
          <w:numId w:val="1"/>
        </w:numPr>
        <w:ind w:left="426" w:right="57" w:hanging="426"/>
        <w:rPr>
          <w:bCs/>
          <w:sz w:val="24"/>
          <w:szCs w:val="24"/>
        </w:rPr>
      </w:pPr>
      <w:r w:rsidRPr="006301FB">
        <w:rPr>
          <w:bCs/>
          <w:sz w:val="24"/>
          <w:szCs w:val="24"/>
        </w:rPr>
        <w:t xml:space="preserve">Piedāvājuma pārbaudi Komisija veic 5 (piecos) posmos. Ja Pretendenta iesniegtais piedāvājums neatbilst kādā no piedāvājuma pārbaudes posmu prasībām (izņemot 1. posmu, kur Komisija izvērtē konstatēto neatbilstību būtiskumu nolikuma prasībām), tas tiek izslēgts no turpmākās dalības Iepirkumā (t.i., nākamajā piedāvājumu pārbaudes posmā netiek vērtēts). </w:t>
      </w:r>
    </w:p>
    <w:p w14:paraId="77BEF39A" w14:textId="77777777" w:rsidR="006301FB" w:rsidRDefault="00A90208" w:rsidP="006301FB">
      <w:pPr>
        <w:pStyle w:val="Stils2"/>
        <w:numPr>
          <w:ilvl w:val="1"/>
          <w:numId w:val="1"/>
        </w:numPr>
        <w:ind w:left="426" w:right="57" w:hanging="426"/>
        <w:rPr>
          <w:bCs/>
          <w:sz w:val="24"/>
          <w:szCs w:val="24"/>
        </w:rPr>
      </w:pPr>
      <w:r w:rsidRPr="006301FB">
        <w:rPr>
          <w:bCs/>
          <w:sz w:val="24"/>
          <w:szCs w:val="24"/>
        </w:rPr>
        <w:t>Lai izvērtētu, kuram no Pretendentiem pirmšķietami būtu piešķiramas Iepirkuma Līguma slēgšanas tiesības, proti, kurš saskaņā ar Iepirkuma nolikumā noteikto piedāvājuma izvēles kritēriju ir saimnieciski visizdevīgākais piedāvājums - piedāvājums ar viszemāko piedāvāto līgumcenu EUR (bez PVN), atbilstoši PIL 41. panta devītajai daļai, Komisija vispirms pārbauda, vai iesniegtajos finanšu piedāvājumos nav aritmētisko kļūdu. Ja tiek konstatētas šādas kļūdas, Komisija kļūdas izlabo.</w:t>
      </w:r>
    </w:p>
    <w:p w14:paraId="3DF5B359" w14:textId="1E30BD09" w:rsidR="006301FB" w:rsidRDefault="00A90208" w:rsidP="006301FB">
      <w:pPr>
        <w:pStyle w:val="Stils2"/>
        <w:numPr>
          <w:ilvl w:val="1"/>
          <w:numId w:val="1"/>
        </w:numPr>
        <w:ind w:left="426" w:right="57" w:hanging="426"/>
        <w:rPr>
          <w:bCs/>
          <w:sz w:val="24"/>
          <w:szCs w:val="24"/>
        </w:rPr>
      </w:pPr>
      <w:r w:rsidRPr="006301FB">
        <w:rPr>
          <w:sz w:val="24"/>
          <w:szCs w:val="24"/>
        </w:rPr>
        <w:t>Komisija paziņo Pretendentam par kļūdu labojumu un norāda laboto summu. Informāciju Komisija iesniedz Pretendentam, ievietojot to EIS e-konkursu apakšsistēmā (</w:t>
      </w:r>
      <w:hyperlink r:id="rId14" w:history="1">
        <w:r w:rsidR="009406FC" w:rsidRPr="009E5D22">
          <w:rPr>
            <w:rStyle w:val="Hyperlink"/>
            <w:sz w:val="24"/>
            <w:szCs w:val="24"/>
          </w:rPr>
          <w:t>https://www.eis.gov.lv/EKEIS/Supplier/Organizer/346</w:t>
        </w:r>
      </w:hyperlink>
      <w:r w:rsidR="009406FC">
        <w:rPr>
          <w:sz w:val="24"/>
          <w:szCs w:val="24"/>
        </w:rPr>
        <w:t xml:space="preserve"> </w:t>
      </w:r>
      <w:r w:rsidR="006F23DC" w:rsidRPr="006301FB">
        <w:rPr>
          <w:sz w:val="24"/>
          <w:szCs w:val="24"/>
        </w:rPr>
        <w:t>attiecīgajā iepirkumā</w:t>
      </w:r>
      <w:r w:rsidRPr="006301FB">
        <w:rPr>
          <w:sz w:val="24"/>
          <w:szCs w:val="24"/>
        </w:rPr>
        <w:t xml:space="preserve">), vai nosūtot </w:t>
      </w:r>
      <w:r w:rsidRPr="006301FB">
        <w:rPr>
          <w:sz w:val="24"/>
          <w:szCs w:val="24"/>
        </w:rPr>
        <w:lastRenderedPageBreak/>
        <w:t>elektroniski uz Pretendenta e-pastu, izmantojot drošu elektronisko parakstu vai pievienojot elektroniskajam pastam skenētu dokumentu.</w:t>
      </w:r>
    </w:p>
    <w:p w14:paraId="2770993C" w14:textId="77777777" w:rsidR="006301FB" w:rsidRDefault="00A90208" w:rsidP="006301FB">
      <w:pPr>
        <w:pStyle w:val="Stils2"/>
        <w:numPr>
          <w:ilvl w:val="1"/>
          <w:numId w:val="1"/>
        </w:numPr>
        <w:ind w:left="426" w:right="57" w:hanging="426"/>
        <w:rPr>
          <w:bCs/>
          <w:sz w:val="24"/>
          <w:szCs w:val="24"/>
        </w:rPr>
      </w:pPr>
      <w:r w:rsidRPr="006301FB">
        <w:rPr>
          <w:sz w:val="24"/>
          <w:szCs w:val="24"/>
        </w:rPr>
        <w:t>Ja tiek konstatēta neatbilstība starp vienības cenu un piedāvāto līgumcenu, kas iegūta sareizinot vienības cenu ar apjomu, tad noteicošā ir norādītā vienības cena</w:t>
      </w:r>
      <w:r w:rsidR="00F50E5C" w:rsidRPr="006301FB">
        <w:rPr>
          <w:sz w:val="24"/>
          <w:szCs w:val="24"/>
        </w:rPr>
        <w:t>.</w:t>
      </w:r>
    </w:p>
    <w:p w14:paraId="40CFECDF" w14:textId="77777777" w:rsidR="006301FB" w:rsidRDefault="00A90208" w:rsidP="006301FB">
      <w:pPr>
        <w:pStyle w:val="Stils2"/>
        <w:numPr>
          <w:ilvl w:val="1"/>
          <w:numId w:val="1"/>
        </w:numPr>
        <w:ind w:left="426" w:right="57" w:hanging="426"/>
        <w:rPr>
          <w:bCs/>
          <w:sz w:val="24"/>
          <w:szCs w:val="24"/>
        </w:rPr>
      </w:pPr>
      <w:r w:rsidRPr="006301FB">
        <w:rPr>
          <w:sz w:val="24"/>
          <w:szCs w:val="24"/>
        </w:rPr>
        <w:t>Ja tiek konstatēta  neatbilstība starp EIS e-konkursu apakšsistēmas Finanšu piedāvājuma sadaļas ievadlaukā ievadīto līgumcenu EUR bez PVN un Finanšu piedāvājuma tabulā norādīto, tad noteicošā ir Finanšu piedāvājumā norādītā summa.</w:t>
      </w:r>
    </w:p>
    <w:p w14:paraId="16E882D3" w14:textId="77777777" w:rsidR="006301FB" w:rsidRDefault="00A90208" w:rsidP="006301FB">
      <w:pPr>
        <w:pStyle w:val="Stils2"/>
        <w:numPr>
          <w:ilvl w:val="1"/>
          <w:numId w:val="1"/>
        </w:numPr>
        <w:ind w:left="426" w:right="57" w:hanging="426"/>
        <w:rPr>
          <w:bCs/>
          <w:sz w:val="24"/>
          <w:szCs w:val="24"/>
        </w:rPr>
      </w:pPr>
      <w:r w:rsidRPr="006301FB">
        <w:rPr>
          <w:sz w:val="24"/>
          <w:szCs w:val="24"/>
        </w:rPr>
        <w:t xml:space="preserve">Pēc Pretendentu aritmētisko kļūdu pārbaudes finanšu piedāvājumā, Komisija </w:t>
      </w:r>
      <w:r w:rsidR="00260190" w:rsidRPr="006301FB">
        <w:rPr>
          <w:sz w:val="24"/>
          <w:szCs w:val="24"/>
        </w:rPr>
        <w:t xml:space="preserve">ir tiesīga </w:t>
      </w:r>
      <w:r w:rsidR="000C61AB" w:rsidRPr="006301FB">
        <w:rPr>
          <w:sz w:val="24"/>
          <w:szCs w:val="24"/>
        </w:rPr>
        <w:t xml:space="preserve">turpmāk </w:t>
      </w:r>
      <w:r w:rsidR="00260190" w:rsidRPr="006301FB">
        <w:rPr>
          <w:sz w:val="24"/>
          <w:szCs w:val="24"/>
        </w:rPr>
        <w:t xml:space="preserve">veikt tikai tā </w:t>
      </w:r>
      <w:r w:rsidRPr="006301FB">
        <w:rPr>
          <w:sz w:val="24"/>
          <w:szCs w:val="24"/>
        </w:rPr>
        <w:t>Pretendenta piedāvājuma vērtēšanu</w:t>
      </w:r>
      <w:r w:rsidR="00C81F46" w:rsidRPr="006301FB">
        <w:rPr>
          <w:sz w:val="24"/>
          <w:szCs w:val="24"/>
        </w:rPr>
        <w:t xml:space="preserve"> pa turpmākajiem piedāvājuma vērtēšanas posmiem,</w:t>
      </w:r>
      <w:r w:rsidR="001C211F" w:rsidRPr="006301FB">
        <w:rPr>
          <w:sz w:val="24"/>
          <w:szCs w:val="24"/>
        </w:rPr>
        <w:t xml:space="preserve"> </w:t>
      </w:r>
      <w:r w:rsidR="00C81F46" w:rsidRPr="006301FB">
        <w:rPr>
          <w:sz w:val="24"/>
          <w:szCs w:val="24"/>
        </w:rPr>
        <w:t xml:space="preserve">kurš saskaņā ar Iepirkuma nolikumā noteikto piedāvājuma izvēles kritēriju ir iesniedzis saimnieciski visizdevīgāko piedāvājumu - piedāvājumu ar viszemāko piedāvāto līgumcenu EUR (bez PVN). </w:t>
      </w:r>
    </w:p>
    <w:p w14:paraId="3AC74CA5" w14:textId="44F21A52" w:rsidR="00A90208" w:rsidRPr="006301FB" w:rsidRDefault="00A90208" w:rsidP="006301FB">
      <w:pPr>
        <w:pStyle w:val="Stils2"/>
        <w:numPr>
          <w:ilvl w:val="1"/>
          <w:numId w:val="1"/>
        </w:numPr>
        <w:ind w:left="426" w:right="57" w:hanging="426"/>
        <w:rPr>
          <w:bCs/>
          <w:sz w:val="24"/>
          <w:szCs w:val="24"/>
        </w:rPr>
      </w:pPr>
      <w:r w:rsidRPr="006301FB">
        <w:rPr>
          <w:b/>
          <w:bCs/>
          <w:sz w:val="24"/>
          <w:szCs w:val="24"/>
        </w:rPr>
        <w:t>Piedāvājuma pārbaudes posmi:</w:t>
      </w:r>
    </w:p>
    <w:p w14:paraId="0AD42C7D" w14:textId="73158938" w:rsidR="00A90208" w:rsidRPr="002212FE" w:rsidRDefault="00F50E5C" w:rsidP="00A90208">
      <w:pPr>
        <w:spacing w:after="0" w:line="240" w:lineRule="auto"/>
        <w:ind w:left="426" w:right="57"/>
        <w:jc w:val="both"/>
        <w:rPr>
          <w:rFonts w:ascii="Times New Roman" w:eastAsia="Times New Roman" w:hAnsi="Times New Roman" w:cs="Times New Roman"/>
          <w:b/>
          <w:sz w:val="24"/>
          <w:szCs w:val="24"/>
          <w:lang w:eastAsia="lv-LV" w:bidi="lo-LA"/>
        </w:rPr>
      </w:pPr>
      <w:r w:rsidRPr="002212FE">
        <w:rPr>
          <w:rFonts w:ascii="Times New Roman" w:eastAsia="Times New Roman" w:hAnsi="Times New Roman" w:cs="Times New Roman"/>
          <w:sz w:val="24"/>
          <w:szCs w:val="24"/>
          <w:lang w:eastAsia="lv-LV" w:bidi="lo-LA"/>
        </w:rPr>
        <w:t>5</w:t>
      </w:r>
      <w:r w:rsidR="00A90208" w:rsidRPr="002212FE">
        <w:rPr>
          <w:rFonts w:ascii="Times New Roman" w:eastAsia="Times New Roman" w:hAnsi="Times New Roman" w:cs="Times New Roman"/>
          <w:sz w:val="24"/>
          <w:szCs w:val="24"/>
          <w:lang w:eastAsia="lv-LV" w:bidi="lo-LA"/>
        </w:rPr>
        <w:t>.8.1.</w:t>
      </w:r>
      <w:r w:rsidR="00A90208" w:rsidRPr="002212FE">
        <w:rPr>
          <w:rFonts w:ascii="Times New Roman" w:eastAsia="Times New Roman" w:hAnsi="Times New Roman" w:cs="Times New Roman"/>
          <w:b/>
          <w:sz w:val="24"/>
          <w:szCs w:val="24"/>
          <w:lang w:eastAsia="lv-LV" w:bidi="lo-LA"/>
        </w:rPr>
        <w:t xml:space="preserve"> 1. posms </w:t>
      </w:r>
      <w:r w:rsidR="00A90208" w:rsidRPr="002212FE">
        <w:rPr>
          <w:rFonts w:ascii="Times New Roman" w:eastAsia="Times New Roman" w:hAnsi="Times New Roman" w:cs="Times New Roman"/>
          <w:bCs/>
          <w:sz w:val="24"/>
          <w:szCs w:val="24"/>
          <w:lang w:eastAsia="lv-LV" w:bidi="lo-LA"/>
        </w:rPr>
        <w:t>– Piedāvājuma sagatavošanas un noformējuma pārbaude;</w:t>
      </w:r>
    </w:p>
    <w:p w14:paraId="08BB6306" w14:textId="13BF005F" w:rsidR="00A90208" w:rsidRPr="002212FE" w:rsidRDefault="00F50E5C" w:rsidP="00A90208">
      <w:pPr>
        <w:spacing w:after="0" w:line="240" w:lineRule="auto"/>
        <w:ind w:left="426" w:right="57"/>
        <w:jc w:val="both"/>
        <w:rPr>
          <w:rFonts w:ascii="Times New Roman" w:eastAsia="Times New Roman" w:hAnsi="Times New Roman" w:cs="Times New Roman"/>
          <w:b/>
          <w:sz w:val="24"/>
          <w:szCs w:val="24"/>
          <w:lang w:eastAsia="lv-LV" w:bidi="lo-LA"/>
        </w:rPr>
      </w:pPr>
      <w:r w:rsidRPr="002212FE">
        <w:rPr>
          <w:rFonts w:ascii="Times New Roman" w:eastAsia="Times New Roman" w:hAnsi="Times New Roman" w:cs="Times New Roman"/>
          <w:sz w:val="24"/>
          <w:szCs w:val="24"/>
          <w:lang w:eastAsia="lv-LV" w:bidi="lo-LA"/>
        </w:rPr>
        <w:t>5</w:t>
      </w:r>
      <w:r w:rsidR="00A90208" w:rsidRPr="002212FE">
        <w:rPr>
          <w:rFonts w:ascii="Times New Roman" w:eastAsia="Times New Roman" w:hAnsi="Times New Roman" w:cs="Times New Roman"/>
          <w:sz w:val="24"/>
          <w:szCs w:val="24"/>
          <w:lang w:eastAsia="lv-LV" w:bidi="lo-LA"/>
        </w:rPr>
        <w:t>.8.2.</w:t>
      </w:r>
      <w:r w:rsidR="00A90208" w:rsidRPr="002212FE">
        <w:rPr>
          <w:rFonts w:ascii="Times New Roman" w:eastAsia="Times New Roman" w:hAnsi="Times New Roman" w:cs="Times New Roman"/>
          <w:b/>
          <w:sz w:val="24"/>
          <w:szCs w:val="24"/>
          <w:lang w:eastAsia="lv-LV" w:bidi="lo-LA"/>
        </w:rPr>
        <w:t xml:space="preserve"> 2. posms </w:t>
      </w:r>
      <w:r w:rsidR="00A90208" w:rsidRPr="002212FE">
        <w:rPr>
          <w:rFonts w:ascii="Times New Roman" w:eastAsia="Times New Roman" w:hAnsi="Times New Roman" w:cs="Times New Roman"/>
          <w:bCs/>
          <w:sz w:val="24"/>
          <w:szCs w:val="24"/>
          <w:lang w:eastAsia="lv-LV" w:bidi="lo-LA"/>
        </w:rPr>
        <w:t>– Finanšu piedāvājuma atbilstības un nepamatoti lēta piedāvājuma pārbaude;</w:t>
      </w:r>
    </w:p>
    <w:p w14:paraId="17D285B8" w14:textId="782D25EA" w:rsidR="00A90208" w:rsidRPr="002212FE" w:rsidRDefault="00F50E5C" w:rsidP="00A90208">
      <w:pPr>
        <w:spacing w:after="0" w:line="240" w:lineRule="auto"/>
        <w:ind w:left="426" w:right="57"/>
        <w:jc w:val="both"/>
        <w:rPr>
          <w:rFonts w:ascii="Times New Roman" w:eastAsia="Times New Roman" w:hAnsi="Times New Roman" w:cs="Times New Roman"/>
          <w:b/>
          <w:sz w:val="24"/>
          <w:szCs w:val="24"/>
          <w:lang w:eastAsia="lv-LV" w:bidi="lo-LA"/>
        </w:rPr>
      </w:pPr>
      <w:r w:rsidRPr="002212FE">
        <w:rPr>
          <w:rFonts w:ascii="Times New Roman" w:eastAsia="Times New Roman" w:hAnsi="Times New Roman" w:cs="Times New Roman"/>
          <w:sz w:val="24"/>
          <w:szCs w:val="24"/>
          <w:lang w:eastAsia="lv-LV" w:bidi="lo-LA"/>
        </w:rPr>
        <w:t>5</w:t>
      </w:r>
      <w:r w:rsidR="00A90208" w:rsidRPr="002212FE">
        <w:rPr>
          <w:rFonts w:ascii="Times New Roman" w:eastAsia="Times New Roman" w:hAnsi="Times New Roman" w:cs="Times New Roman"/>
          <w:sz w:val="24"/>
          <w:szCs w:val="24"/>
          <w:lang w:eastAsia="lv-LV" w:bidi="lo-LA"/>
        </w:rPr>
        <w:t>.8.3.</w:t>
      </w:r>
      <w:r w:rsidR="00A90208" w:rsidRPr="002212FE">
        <w:rPr>
          <w:rFonts w:ascii="Times New Roman" w:eastAsia="Times New Roman" w:hAnsi="Times New Roman" w:cs="Times New Roman"/>
          <w:b/>
          <w:sz w:val="24"/>
          <w:szCs w:val="24"/>
          <w:lang w:eastAsia="lv-LV" w:bidi="lo-LA"/>
        </w:rPr>
        <w:t xml:space="preserve"> 3. posms </w:t>
      </w:r>
      <w:r w:rsidR="00A90208" w:rsidRPr="002212FE">
        <w:rPr>
          <w:rFonts w:ascii="Times New Roman" w:eastAsia="Times New Roman" w:hAnsi="Times New Roman" w:cs="Times New Roman"/>
          <w:bCs/>
          <w:sz w:val="24"/>
          <w:szCs w:val="24"/>
          <w:lang w:eastAsia="lv-LV" w:bidi="lo-LA"/>
        </w:rPr>
        <w:t>- Pretendenta kvalifikācijas atbilstības pārbaude;</w:t>
      </w:r>
    </w:p>
    <w:p w14:paraId="0260A197" w14:textId="67A09120" w:rsidR="00A90208" w:rsidRPr="002212FE" w:rsidRDefault="00F50E5C" w:rsidP="00A90208">
      <w:pPr>
        <w:spacing w:after="0" w:line="240" w:lineRule="auto"/>
        <w:ind w:left="426" w:right="57"/>
        <w:jc w:val="both"/>
        <w:rPr>
          <w:rFonts w:ascii="Times New Roman" w:eastAsia="Times New Roman" w:hAnsi="Times New Roman" w:cs="Times New Roman"/>
          <w:b/>
          <w:sz w:val="24"/>
          <w:szCs w:val="24"/>
          <w:lang w:eastAsia="lv-LV" w:bidi="lo-LA"/>
        </w:rPr>
      </w:pPr>
      <w:r w:rsidRPr="002212FE">
        <w:rPr>
          <w:rFonts w:ascii="Times New Roman" w:eastAsia="Times New Roman" w:hAnsi="Times New Roman" w:cs="Times New Roman"/>
          <w:sz w:val="24"/>
          <w:szCs w:val="24"/>
          <w:lang w:eastAsia="lv-LV" w:bidi="lo-LA"/>
        </w:rPr>
        <w:t>5</w:t>
      </w:r>
      <w:r w:rsidR="00A90208" w:rsidRPr="002212FE">
        <w:rPr>
          <w:rFonts w:ascii="Times New Roman" w:eastAsia="Times New Roman" w:hAnsi="Times New Roman" w:cs="Times New Roman"/>
          <w:sz w:val="24"/>
          <w:szCs w:val="24"/>
          <w:lang w:eastAsia="lv-LV" w:bidi="lo-LA"/>
        </w:rPr>
        <w:t>.8.4.</w:t>
      </w:r>
      <w:r w:rsidR="00A90208" w:rsidRPr="002212FE">
        <w:rPr>
          <w:rFonts w:ascii="Times New Roman" w:eastAsia="Times New Roman" w:hAnsi="Times New Roman" w:cs="Times New Roman"/>
          <w:b/>
          <w:sz w:val="24"/>
          <w:szCs w:val="24"/>
          <w:lang w:eastAsia="lv-LV" w:bidi="lo-LA"/>
        </w:rPr>
        <w:t xml:space="preserve"> 4. posms </w:t>
      </w:r>
      <w:r w:rsidR="00A90208" w:rsidRPr="002212FE">
        <w:rPr>
          <w:rFonts w:ascii="Times New Roman" w:eastAsia="Times New Roman" w:hAnsi="Times New Roman" w:cs="Times New Roman"/>
          <w:bCs/>
          <w:sz w:val="24"/>
          <w:szCs w:val="24"/>
          <w:lang w:eastAsia="lv-LV" w:bidi="lo-LA"/>
        </w:rPr>
        <w:t>– Tehniskā piedāvājuma atbilstības pārbaude;</w:t>
      </w:r>
    </w:p>
    <w:p w14:paraId="5023C4BE" w14:textId="28ED50D5" w:rsidR="00A90208" w:rsidRPr="002212FE" w:rsidRDefault="00F50E5C" w:rsidP="00A90208">
      <w:pPr>
        <w:spacing w:after="0" w:line="240" w:lineRule="auto"/>
        <w:ind w:left="426" w:right="57"/>
        <w:jc w:val="both"/>
        <w:rPr>
          <w:rFonts w:ascii="Times New Roman" w:eastAsia="Times New Roman" w:hAnsi="Times New Roman" w:cs="Times New Roman"/>
          <w:b/>
          <w:sz w:val="24"/>
          <w:szCs w:val="24"/>
          <w:lang w:eastAsia="lv-LV" w:bidi="lo-LA"/>
        </w:rPr>
      </w:pPr>
      <w:r w:rsidRPr="002212FE">
        <w:rPr>
          <w:rFonts w:ascii="Times New Roman" w:eastAsia="Times New Roman" w:hAnsi="Times New Roman" w:cs="Times New Roman"/>
          <w:sz w:val="24"/>
          <w:szCs w:val="24"/>
          <w:lang w:eastAsia="lv-LV" w:bidi="lo-LA"/>
        </w:rPr>
        <w:t>5</w:t>
      </w:r>
      <w:r w:rsidR="00A90208" w:rsidRPr="002212FE">
        <w:rPr>
          <w:rFonts w:ascii="Times New Roman" w:eastAsia="Times New Roman" w:hAnsi="Times New Roman" w:cs="Times New Roman"/>
          <w:sz w:val="24"/>
          <w:szCs w:val="24"/>
          <w:lang w:eastAsia="lv-LV" w:bidi="lo-LA"/>
        </w:rPr>
        <w:t>.8.5</w:t>
      </w:r>
      <w:r w:rsidR="00A90208" w:rsidRPr="002212FE">
        <w:rPr>
          <w:rFonts w:ascii="Times New Roman" w:eastAsia="Times New Roman" w:hAnsi="Times New Roman" w:cs="Times New Roman"/>
          <w:b/>
          <w:sz w:val="24"/>
          <w:szCs w:val="24"/>
          <w:lang w:eastAsia="lv-LV" w:bidi="lo-LA"/>
        </w:rPr>
        <w:t xml:space="preserve">. 5. posms </w:t>
      </w:r>
      <w:r w:rsidR="00A90208" w:rsidRPr="002212FE">
        <w:rPr>
          <w:rFonts w:ascii="Times New Roman" w:eastAsia="Times New Roman" w:hAnsi="Times New Roman" w:cs="Times New Roman"/>
          <w:bCs/>
          <w:sz w:val="24"/>
          <w:szCs w:val="24"/>
          <w:lang w:eastAsia="lv-LV" w:bidi="lo-LA"/>
        </w:rPr>
        <w:t>– Izslēgšanas noteikumu pārbaude.</w:t>
      </w:r>
    </w:p>
    <w:p w14:paraId="2978C55F" w14:textId="5D5C8CD8" w:rsidR="005C5F07" w:rsidRPr="006301FB" w:rsidRDefault="005C5F07" w:rsidP="006301FB">
      <w:pPr>
        <w:pStyle w:val="Stils2"/>
        <w:numPr>
          <w:ilvl w:val="1"/>
          <w:numId w:val="1"/>
        </w:numPr>
        <w:ind w:left="426" w:right="57" w:hanging="426"/>
        <w:rPr>
          <w:sz w:val="24"/>
          <w:szCs w:val="24"/>
        </w:rPr>
      </w:pPr>
      <w:r w:rsidRPr="006301FB">
        <w:rPr>
          <w:sz w:val="24"/>
          <w:szCs w:val="24"/>
        </w:rPr>
        <w:t>Komisija no 4 (četriem) pārbaudes posmu atbilstošajiem piedāvājumiem nosaka saimnieciski visizdevīgāko piedāvājumu – piedāvājumu ar zemāko piedāvāto cenu EUR, bez PVN (piedāvājuma izvēles kritērijs) un šī piedāvājuma iesniedzējam (Pretendentam) veic izslēgšanas noteikumu pārbaudi (pārbaudes 5. posms).</w:t>
      </w:r>
    </w:p>
    <w:p w14:paraId="681BD7CD" w14:textId="77777777" w:rsidR="004070D9" w:rsidRPr="006301FB" w:rsidRDefault="00A90208" w:rsidP="006301FB">
      <w:pPr>
        <w:pStyle w:val="Stils2"/>
        <w:numPr>
          <w:ilvl w:val="1"/>
          <w:numId w:val="1"/>
        </w:numPr>
        <w:ind w:left="567" w:right="57" w:hanging="567"/>
        <w:rPr>
          <w:sz w:val="24"/>
          <w:szCs w:val="24"/>
        </w:rPr>
      </w:pPr>
      <w:r w:rsidRPr="006301FB">
        <w:rPr>
          <w:sz w:val="24"/>
          <w:szCs w:val="24"/>
        </w:rPr>
        <w:t xml:space="preserve">Komisija nodrošina katra piedāvājuma pārbaudes posma protokolēšanu. </w:t>
      </w:r>
    </w:p>
    <w:p w14:paraId="40D7907E" w14:textId="0F32C9B6" w:rsidR="00A90208" w:rsidRPr="006301FB" w:rsidRDefault="00A90208" w:rsidP="006301FB">
      <w:pPr>
        <w:pStyle w:val="Stils2"/>
        <w:numPr>
          <w:ilvl w:val="1"/>
          <w:numId w:val="1"/>
        </w:numPr>
        <w:ind w:left="567" w:right="57" w:hanging="567"/>
        <w:rPr>
          <w:sz w:val="24"/>
          <w:szCs w:val="24"/>
        </w:rPr>
      </w:pPr>
      <w:r w:rsidRPr="006301FB">
        <w:rPr>
          <w:sz w:val="24"/>
          <w:szCs w:val="24"/>
        </w:rPr>
        <w:t>Piedāvājuma pārbaudes laikā, līdz rezultātu paziņošanai Pasūtītājs nesniedz informāciju par vērtēšanas procesu.</w:t>
      </w:r>
    </w:p>
    <w:p w14:paraId="2F315CB0" w14:textId="13E31B80" w:rsidR="00667881" w:rsidRDefault="00667881" w:rsidP="00667881">
      <w:pPr>
        <w:pStyle w:val="Stils2"/>
        <w:ind w:right="57"/>
        <w:rPr>
          <w:sz w:val="24"/>
          <w:szCs w:val="24"/>
        </w:rPr>
      </w:pPr>
    </w:p>
    <w:p w14:paraId="2220CDD1" w14:textId="77777777" w:rsidR="00667881" w:rsidRPr="00667881" w:rsidRDefault="00667881" w:rsidP="00E44E0C">
      <w:pPr>
        <w:pStyle w:val="Stils1"/>
        <w:numPr>
          <w:ilvl w:val="0"/>
          <w:numId w:val="1"/>
        </w:numPr>
        <w:ind w:left="284" w:right="57" w:hanging="284"/>
        <w:jc w:val="center"/>
        <w:outlineLvl w:val="0"/>
        <w:rPr>
          <w:rFonts w:ascii="Times New Roman Bold" w:hAnsi="Times New Roman Bold"/>
          <w:i w:val="0"/>
          <w:caps/>
          <w:sz w:val="24"/>
          <w:szCs w:val="24"/>
        </w:rPr>
      </w:pPr>
      <w:r w:rsidRPr="00667881">
        <w:rPr>
          <w:rFonts w:ascii="Times New Roman Bold" w:hAnsi="Times New Roman Bold"/>
          <w:i w:val="0"/>
          <w:caps/>
          <w:sz w:val="24"/>
          <w:szCs w:val="24"/>
        </w:rPr>
        <w:t>PIEDĀVĀJUMA Sagatavošanas un NOFORMĒJUMA PĀRBAUDE</w:t>
      </w:r>
    </w:p>
    <w:p w14:paraId="04798948" w14:textId="77777777" w:rsidR="00667881" w:rsidRDefault="00667881" w:rsidP="00E44E0C">
      <w:pPr>
        <w:pStyle w:val="Stils2"/>
        <w:numPr>
          <w:ilvl w:val="1"/>
          <w:numId w:val="1"/>
        </w:numPr>
        <w:ind w:left="426" w:right="57" w:hanging="426"/>
        <w:rPr>
          <w:color w:val="auto"/>
          <w:sz w:val="24"/>
          <w:szCs w:val="24"/>
          <w:lang w:eastAsia="en-US" w:bidi="ar-SA"/>
        </w:rPr>
      </w:pPr>
      <w:r w:rsidRPr="004070D9">
        <w:rPr>
          <w:sz w:val="24"/>
          <w:szCs w:val="24"/>
        </w:rPr>
        <w:t>Veicot</w:t>
      </w:r>
      <w:r w:rsidRPr="00667881">
        <w:rPr>
          <w:color w:val="auto"/>
          <w:sz w:val="24"/>
          <w:szCs w:val="24"/>
          <w:lang w:eastAsia="en-US" w:bidi="ar-SA"/>
        </w:rPr>
        <w:t xml:space="preserve"> Pretendenta piedāvājuma noformējuma pārbaudi, Komisija izvērtē:</w:t>
      </w:r>
    </w:p>
    <w:p w14:paraId="7C0B6364" w14:textId="5A3A461C" w:rsidR="00667881" w:rsidRPr="00667881" w:rsidRDefault="00667881" w:rsidP="00E44E0C">
      <w:pPr>
        <w:pStyle w:val="Stils2"/>
        <w:numPr>
          <w:ilvl w:val="2"/>
          <w:numId w:val="1"/>
        </w:numPr>
        <w:ind w:left="993" w:right="57" w:hanging="568"/>
        <w:rPr>
          <w:color w:val="auto"/>
          <w:sz w:val="24"/>
          <w:szCs w:val="24"/>
          <w:lang w:eastAsia="en-US" w:bidi="ar-SA"/>
        </w:rPr>
      </w:pPr>
      <w:r w:rsidRPr="00667881">
        <w:rPr>
          <w:sz w:val="24"/>
          <w:szCs w:val="24"/>
        </w:rPr>
        <w:t>vai piedāvājumā ietilpst visi Nolikuma 4.</w:t>
      </w:r>
      <w:r>
        <w:rPr>
          <w:sz w:val="24"/>
          <w:szCs w:val="24"/>
        </w:rPr>
        <w:t>2</w:t>
      </w:r>
      <w:r w:rsidRPr="00667881">
        <w:rPr>
          <w:sz w:val="24"/>
          <w:szCs w:val="24"/>
        </w:rPr>
        <w:t>. un 4.</w:t>
      </w:r>
      <w:r>
        <w:rPr>
          <w:sz w:val="24"/>
          <w:szCs w:val="24"/>
        </w:rPr>
        <w:t>3</w:t>
      </w:r>
      <w:r w:rsidRPr="00667881">
        <w:rPr>
          <w:sz w:val="24"/>
          <w:szCs w:val="24"/>
        </w:rPr>
        <w:t>. apakšpunktos minētie dokumenti;</w:t>
      </w:r>
    </w:p>
    <w:p w14:paraId="5BF10091" w14:textId="77777777" w:rsidR="00667881" w:rsidRPr="002B59CE" w:rsidRDefault="00667881" w:rsidP="00667881">
      <w:pPr>
        <w:spacing w:after="0" w:line="240" w:lineRule="auto"/>
        <w:ind w:right="57"/>
        <w:jc w:val="both"/>
        <w:rPr>
          <w:rFonts w:ascii="Times New Roman" w:eastAsia="Times New Roman" w:hAnsi="Times New Roman" w:cs="Times New Roman"/>
          <w:i/>
          <w:sz w:val="24"/>
          <w:szCs w:val="24"/>
          <w:lang w:eastAsia="lv-LV" w:bidi="lo-LA"/>
        </w:rPr>
      </w:pPr>
      <w:r w:rsidRPr="002B59CE">
        <w:rPr>
          <w:rFonts w:ascii="Times New Roman" w:eastAsia="Times New Roman" w:hAnsi="Times New Roman" w:cs="Times New Roman"/>
          <w:i/>
          <w:sz w:val="24"/>
          <w:szCs w:val="24"/>
          <w:lang w:eastAsia="lv-LV" w:bidi="lo-LA"/>
        </w:rPr>
        <w:t>!!! Šajā piedāvājumu pārbaudes posmā Komisija nevērtē iesniegto dokumentu saturu un atbilstību Nolikuma prasībām, bet pārbauda, vai attiecīgie dokumenti ir iesniegti un atbilst Pasūtītāja izstrādātājai dokumenta veidnei.</w:t>
      </w:r>
    </w:p>
    <w:p w14:paraId="47AFA3A6" w14:textId="23990A57" w:rsidR="00667881" w:rsidRPr="001357C0" w:rsidRDefault="00667881" w:rsidP="00E44E0C">
      <w:pPr>
        <w:pStyle w:val="Stils2"/>
        <w:numPr>
          <w:ilvl w:val="2"/>
          <w:numId w:val="1"/>
        </w:numPr>
        <w:ind w:left="993" w:right="57" w:hanging="568"/>
        <w:rPr>
          <w:sz w:val="24"/>
          <w:szCs w:val="24"/>
        </w:rPr>
      </w:pPr>
      <w:r w:rsidRPr="003F355D">
        <w:rPr>
          <w:sz w:val="24"/>
          <w:szCs w:val="24"/>
        </w:rPr>
        <w:t xml:space="preserve">vai piedāvājums sagatavots un noformēts atbilstoši Nolikuma 4., </w:t>
      </w:r>
      <w:r>
        <w:rPr>
          <w:sz w:val="24"/>
          <w:szCs w:val="24"/>
        </w:rPr>
        <w:t>7</w:t>
      </w:r>
      <w:r w:rsidRPr="003F355D">
        <w:rPr>
          <w:sz w:val="24"/>
          <w:szCs w:val="24"/>
        </w:rPr>
        <w:t xml:space="preserve">., </w:t>
      </w:r>
      <w:r>
        <w:rPr>
          <w:sz w:val="24"/>
          <w:szCs w:val="24"/>
        </w:rPr>
        <w:t>9</w:t>
      </w:r>
      <w:r w:rsidRPr="003F355D">
        <w:rPr>
          <w:sz w:val="24"/>
          <w:szCs w:val="24"/>
        </w:rPr>
        <w:t>.</w:t>
      </w:r>
      <w:r>
        <w:rPr>
          <w:sz w:val="24"/>
          <w:szCs w:val="24"/>
        </w:rPr>
        <w:t> </w:t>
      </w:r>
      <w:r w:rsidRPr="00714274">
        <w:rPr>
          <w:sz w:val="24"/>
          <w:szCs w:val="24"/>
        </w:rPr>
        <w:t xml:space="preserve">un </w:t>
      </w:r>
      <w:r>
        <w:rPr>
          <w:sz w:val="24"/>
          <w:szCs w:val="24"/>
        </w:rPr>
        <w:t>11</w:t>
      </w:r>
      <w:r w:rsidRPr="00714274">
        <w:rPr>
          <w:sz w:val="24"/>
          <w:szCs w:val="24"/>
        </w:rPr>
        <w:t xml:space="preserve">. </w:t>
      </w:r>
      <w:r w:rsidRPr="003F355D">
        <w:rPr>
          <w:sz w:val="24"/>
          <w:szCs w:val="24"/>
        </w:rPr>
        <w:t>punktā</w:t>
      </w:r>
      <w:r w:rsidRPr="001357C0">
        <w:rPr>
          <w:sz w:val="24"/>
          <w:szCs w:val="24"/>
        </w:rPr>
        <w:t xml:space="preserve"> noteiktajām piedāvājuma noformējuma prasībām.</w:t>
      </w:r>
    </w:p>
    <w:p w14:paraId="4CA63FF5" w14:textId="18D7604E" w:rsidR="004070D9" w:rsidRDefault="00667881" w:rsidP="00E44E0C">
      <w:pPr>
        <w:pStyle w:val="Stils2"/>
        <w:numPr>
          <w:ilvl w:val="1"/>
          <w:numId w:val="1"/>
        </w:numPr>
        <w:ind w:left="426" w:right="57" w:hanging="426"/>
        <w:rPr>
          <w:color w:val="auto"/>
          <w:sz w:val="24"/>
          <w:szCs w:val="24"/>
          <w:lang w:eastAsia="en-US" w:bidi="ar-SA"/>
        </w:rPr>
      </w:pPr>
      <w:r w:rsidRPr="00667881">
        <w:rPr>
          <w:color w:val="auto"/>
          <w:sz w:val="24"/>
          <w:szCs w:val="24"/>
          <w:lang w:eastAsia="en-US" w:bidi="ar-SA"/>
        </w:rPr>
        <w:t xml:space="preserve">Konstatējot atkāpes no Nolikumā izvirzītajām piedāvājuma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 </w:t>
      </w:r>
    </w:p>
    <w:p w14:paraId="19964C48" w14:textId="77777777" w:rsidR="000C5745" w:rsidRPr="00D33BE7" w:rsidRDefault="000C5745" w:rsidP="000D04D7">
      <w:pPr>
        <w:pStyle w:val="Stils2"/>
        <w:ind w:left="426" w:right="57"/>
        <w:rPr>
          <w:color w:val="auto"/>
          <w:sz w:val="24"/>
          <w:szCs w:val="24"/>
          <w:lang w:eastAsia="en-US" w:bidi="ar-SA"/>
        </w:rPr>
      </w:pPr>
    </w:p>
    <w:p w14:paraId="517E1640" w14:textId="77777777" w:rsidR="006F23DC" w:rsidRPr="006F23DC" w:rsidRDefault="006F23DC" w:rsidP="00E44E0C">
      <w:pPr>
        <w:pStyle w:val="Stils1"/>
        <w:numPr>
          <w:ilvl w:val="0"/>
          <w:numId w:val="1"/>
        </w:numPr>
        <w:ind w:left="284" w:right="57" w:hanging="284"/>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PRASĪBAS FINANŠU PIEDĀVĀJUMA NOFORMĒJUMAM</w:t>
      </w:r>
    </w:p>
    <w:p w14:paraId="1420ED37" w14:textId="45D83AD3" w:rsidR="00181D02" w:rsidRPr="00E44E0C" w:rsidRDefault="00181D02" w:rsidP="00E44E0C">
      <w:pPr>
        <w:pStyle w:val="Stils2"/>
        <w:numPr>
          <w:ilvl w:val="1"/>
          <w:numId w:val="1"/>
        </w:numPr>
        <w:ind w:left="426" w:right="57" w:hanging="426"/>
        <w:rPr>
          <w:color w:val="auto"/>
          <w:sz w:val="24"/>
          <w:szCs w:val="24"/>
          <w:lang w:eastAsia="en-US" w:bidi="ar-SA"/>
        </w:rPr>
      </w:pPr>
      <w:r w:rsidRPr="00E44E0C">
        <w:rPr>
          <w:color w:val="auto"/>
          <w:sz w:val="24"/>
          <w:szCs w:val="24"/>
          <w:lang w:eastAsia="en-US" w:bidi="ar-SA"/>
        </w:rPr>
        <w:t>Pretendenta piedāvāt</w:t>
      </w:r>
      <w:r w:rsidR="00D33BE7" w:rsidRPr="00E44E0C">
        <w:rPr>
          <w:color w:val="auto"/>
          <w:sz w:val="24"/>
          <w:szCs w:val="24"/>
          <w:lang w:eastAsia="en-US" w:bidi="ar-SA"/>
        </w:rPr>
        <w:t>ā</w:t>
      </w:r>
      <w:r w:rsidRPr="00E44E0C">
        <w:rPr>
          <w:color w:val="auto"/>
          <w:sz w:val="24"/>
          <w:szCs w:val="24"/>
          <w:lang w:eastAsia="en-US" w:bidi="ar-SA"/>
        </w:rPr>
        <w:t xml:space="preserve"> kopējā līgumcena EUR bez PVN jānorāda EIS iepirkuma finanšu piedāvājuma ievadlaukā “Līgumcena”.</w:t>
      </w:r>
    </w:p>
    <w:p w14:paraId="0F5C844C" w14:textId="104F56D2" w:rsidR="004070D9" w:rsidRPr="00E44E0C" w:rsidRDefault="00481911" w:rsidP="00E44E0C">
      <w:pPr>
        <w:pStyle w:val="Stils2"/>
        <w:numPr>
          <w:ilvl w:val="1"/>
          <w:numId w:val="1"/>
        </w:numPr>
        <w:ind w:left="426" w:right="57" w:hanging="426"/>
        <w:rPr>
          <w:color w:val="auto"/>
          <w:sz w:val="24"/>
          <w:szCs w:val="24"/>
          <w:lang w:eastAsia="en-US" w:bidi="ar-SA"/>
        </w:rPr>
      </w:pPr>
      <w:r w:rsidRPr="00E44E0C">
        <w:rPr>
          <w:color w:val="auto"/>
          <w:sz w:val="24"/>
          <w:szCs w:val="24"/>
          <w:lang w:eastAsia="en-US" w:bidi="ar-SA"/>
        </w:rPr>
        <w:t>Pretendentam jāsagatavo un jāiesniedz finanšu piedāvājums atbilstoši Nolikuma 2. pielikumam.</w:t>
      </w:r>
    </w:p>
    <w:p w14:paraId="0341B9F0" w14:textId="77777777" w:rsidR="00E44E0C" w:rsidRDefault="00481911" w:rsidP="00E44E0C">
      <w:pPr>
        <w:pStyle w:val="Stils2"/>
        <w:numPr>
          <w:ilvl w:val="1"/>
          <w:numId w:val="1"/>
        </w:numPr>
        <w:ind w:left="426" w:right="57" w:hanging="426"/>
        <w:rPr>
          <w:color w:val="auto"/>
          <w:sz w:val="24"/>
          <w:szCs w:val="24"/>
          <w:lang w:eastAsia="en-US" w:bidi="ar-SA"/>
        </w:rPr>
      </w:pPr>
      <w:r w:rsidRPr="00E44E0C">
        <w:rPr>
          <w:color w:val="auto"/>
          <w:sz w:val="24"/>
          <w:szCs w:val="24"/>
          <w:lang w:eastAsia="en-US" w:bidi="ar-SA"/>
        </w:rPr>
        <w:t>Finanšu piedāvājumā visas cenas jānorāda EUR (bez PVN), Finanšu piedāvājuma cenā jāiekļauj visas ar būvdarbu veikšanu saistītās izmaksas, visi normatīvajos aktos paredzētie nodokļi (izņemot PVN) un nodevas, visas ar to netieši saistītās izmaksas, materiālu izmaksas, darbaspēka izmaksas, piegādes, montāžas, uzstādīšanas izmaksas, nepieciešamo palīgdarbu izmaksas, tehnikas un palīgierīču izmantošanas izmaksas, būvgružu aizvākšanas izmaksas un citas izmaksas, kas ir saistošas pretendentam, lai nodrošinātu kvalitatīvu iepirkuma līguma izpildi, kā arī visi riski, tajā skaitā visi iespējamie sadārdzinājumi.</w:t>
      </w:r>
    </w:p>
    <w:p w14:paraId="2FF21C94" w14:textId="77777777" w:rsidR="00E44E0C" w:rsidRDefault="00481911" w:rsidP="00E44E0C">
      <w:pPr>
        <w:pStyle w:val="Stils2"/>
        <w:numPr>
          <w:ilvl w:val="1"/>
          <w:numId w:val="1"/>
        </w:numPr>
        <w:ind w:left="426" w:right="57" w:hanging="426"/>
        <w:rPr>
          <w:color w:val="auto"/>
          <w:sz w:val="24"/>
          <w:szCs w:val="24"/>
          <w:lang w:eastAsia="en-US" w:bidi="ar-SA"/>
        </w:rPr>
      </w:pPr>
      <w:r w:rsidRPr="00E44E0C">
        <w:rPr>
          <w:color w:val="auto"/>
          <w:sz w:val="24"/>
          <w:szCs w:val="24"/>
        </w:rPr>
        <w:lastRenderedPageBreak/>
        <w:t>Finanšu piedāvājumu (turpmāk – Finanšu piedāvājums) - tāmi</w:t>
      </w:r>
      <w:r w:rsidR="00D560C6" w:rsidRPr="00E44E0C">
        <w:rPr>
          <w:color w:val="auto"/>
          <w:sz w:val="24"/>
          <w:szCs w:val="24"/>
        </w:rPr>
        <w:t xml:space="preserve"> </w:t>
      </w:r>
      <w:r w:rsidRPr="00E44E0C">
        <w:rPr>
          <w:color w:val="auto"/>
          <w:sz w:val="24"/>
          <w:szCs w:val="24"/>
        </w:rPr>
        <w:t xml:space="preserve">Pretendents sagatavo saskaņā ar Ministru kabineta 03.05.2017. noteikumos Nr. 239 “Noteikumi par Latvijas būvnormatīvu LBN 501-17 “Būvizmaksu noteikšanas kārtība”” noteiktajiem tāmju veidlapu paraugiem un ņemot vērā Darba daudzumus. </w:t>
      </w:r>
      <w:r w:rsidRPr="00E44E0C">
        <w:rPr>
          <w:b/>
          <w:color w:val="auto"/>
          <w:sz w:val="24"/>
          <w:szCs w:val="24"/>
          <w:u w:val="single"/>
        </w:rPr>
        <w:t>Pretendentam finanšu piedāvājums jāiesniedz XLS (vai XLSX) ODS formātā</w:t>
      </w:r>
      <w:r w:rsidRPr="00E44E0C">
        <w:rPr>
          <w:color w:val="auto"/>
          <w:sz w:val="24"/>
          <w:szCs w:val="24"/>
          <w:u w:val="single"/>
        </w:rPr>
        <w:t>.</w:t>
      </w:r>
    </w:p>
    <w:p w14:paraId="00E461A6" w14:textId="77777777" w:rsidR="00E44E0C" w:rsidRDefault="00481911" w:rsidP="00E44E0C">
      <w:pPr>
        <w:pStyle w:val="Stils2"/>
        <w:numPr>
          <w:ilvl w:val="1"/>
          <w:numId w:val="1"/>
        </w:numPr>
        <w:ind w:left="426" w:right="57" w:hanging="426"/>
        <w:rPr>
          <w:color w:val="auto"/>
          <w:sz w:val="24"/>
          <w:szCs w:val="24"/>
          <w:lang w:eastAsia="en-US" w:bidi="ar-SA"/>
        </w:rPr>
      </w:pPr>
      <w:r w:rsidRPr="00E44E0C">
        <w:rPr>
          <w:color w:val="auto"/>
          <w:sz w:val="24"/>
          <w:szCs w:val="24"/>
        </w:rPr>
        <w:t>Tāmju aprēķinos jāiekļauj visas darba daudzumos paredzētās pozīcijas un to izmaksas.</w:t>
      </w:r>
    </w:p>
    <w:p w14:paraId="235B41E1" w14:textId="77777777" w:rsidR="00E44E0C" w:rsidRDefault="00481911" w:rsidP="00E44E0C">
      <w:pPr>
        <w:pStyle w:val="Stils2"/>
        <w:numPr>
          <w:ilvl w:val="1"/>
          <w:numId w:val="1"/>
        </w:numPr>
        <w:ind w:left="426" w:right="57" w:hanging="426"/>
        <w:rPr>
          <w:color w:val="auto"/>
          <w:sz w:val="24"/>
          <w:szCs w:val="24"/>
          <w:lang w:eastAsia="en-US" w:bidi="ar-SA"/>
        </w:rPr>
      </w:pPr>
      <w:r w:rsidRPr="00E44E0C">
        <w:rPr>
          <w:sz w:val="24"/>
          <w:szCs w:val="24"/>
        </w:rPr>
        <w:t>Pretendenta piedāvātās tāmes katras pozīcijas vienības cenas vērtība ir nemainīga visā Līguma izpildes laikā.</w:t>
      </w:r>
    </w:p>
    <w:p w14:paraId="766353D0" w14:textId="77777777" w:rsidR="00E44E0C" w:rsidRDefault="00181D02" w:rsidP="00E44E0C">
      <w:pPr>
        <w:pStyle w:val="Stils2"/>
        <w:numPr>
          <w:ilvl w:val="1"/>
          <w:numId w:val="1"/>
        </w:numPr>
        <w:ind w:left="426" w:right="57" w:hanging="426"/>
        <w:rPr>
          <w:color w:val="auto"/>
          <w:sz w:val="24"/>
          <w:szCs w:val="24"/>
          <w:lang w:eastAsia="en-US" w:bidi="ar-SA"/>
        </w:rPr>
      </w:pPr>
      <w:r w:rsidRPr="00E44E0C">
        <w:rPr>
          <w:sz w:val="24"/>
          <w:szCs w:val="24"/>
        </w:rPr>
        <w:t>Pretendentam ir tiesības iesniegt tikai 1 (vienu) finanšu piedāvājumu, norādot cenu EUR bez PVN.</w:t>
      </w:r>
    </w:p>
    <w:p w14:paraId="7B451DF6" w14:textId="75526E6D" w:rsidR="004070D9" w:rsidRPr="00E44E0C" w:rsidRDefault="00481911" w:rsidP="00E44E0C">
      <w:pPr>
        <w:pStyle w:val="Stils2"/>
        <w:numPr>
          <w:ilvl w:val="1"/>
          <w:numId w:val="1"/>
        </w:numPr>
        <w:ind w:left="426" w:right="57" w:hanging="426"/>
        <w:rPr>
          <w:color w:val="auto"/>
          <w:sz w:val="24"/>
          <w:szCs w:val="24"/>
          <w:lang w:eastAsia="en-US" w:bidi="ar-SA"/>
        </w:rPr>
      </w:pPr>
      <w:r w:rsidRPr="00E44E0C">
        <w:rPr>
          <w:sz w:val="24"/>
          <w:szCs w:val="24"/>
        </w:rPr>
        <w:t>Izmaksu aprēķinos jānorāda vienības cenas ar precizitāti 2 (divi) cipari aiz komata. Ja finanšu piedāvājumā būs norādītas vairāk par 2 (divām) zīmēm aiz komata, Komisija nepiemēros matemātisko noapaļošanu un vērtēšanā neņems vērā vērtību sākot ar trešo zīmi aiz komata.</w:t>
      </w:r>
    </w:p>
    <w:p w14:paraId="01E53F15" w14:textId="3E33D645" w:rsidR="006F23DC" w:rsidRPr="00A757FC" w:rsidRDefault="006F23DC" w:rsidP="006F23DC">
      <w:pPr>
        <w:pStyle w:val="Stils1"/>
        <w:ind w:right="57"/>
        <w:outlineLvl w:val="0"/>
        <w:rPr>
          <w:b w:val="0"/>
        </w:rPr>
      </w:pPr>
    </w:p>
    <w:p w14:paraId="52B1CCE3" w14:textId="77777777" w:rsidR="006F23DC" w:rsidRPr="006F23DC" w:rsidRDefault="006F23DC" w:rsidP="00E44E0C">
      <w:pPr>
        <w:pStyle w:val="Stils1"/>
        <w:numPr>
          <w:ilvl w:val="0"/>
          <w:numId w:val="1"/>
        </w:numPr>
        <w:ind w:left="284" w:right="57" w:hanging="284"/>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FINANŠU PIEDĀVĀJUMa ATBILSTĪBAS UN NEPAMATOTI LĒTA PIEDĀVĀJUMA PĀRBAUDE</w:t>
      </w:r>
    </w:p>
    <w:p w14:paraId="39CC25A5" w14:textId="6761EF69" w:rsidR="004070D9" w:rsidRDefault="00481911" w:rsidP="00E44E0C">
      <w:pPr>
        <w:pStyle w:val="Stils2"/>
        <w:numPr>
          <w:ilvl w:val="1"/>
          <w:numId w:val="1"/>
        </w:numPr>
        <w:ind w:left="426" w:right="57" w:hanging="426"/>
        <w:rPr>
          <w:sz w:val="24"/>
          <w:szCs w:val="24"/>
        </w:rPr>
      </w:pPr>
      <w:r w:rsidRPr="006120EF">
        <w:rPr>
          <w:sz w:val="24"/>
          <w:szCs w:val="24"/>
        </w:rPr>
        <w:t>Komisija pārbauda un izvērtē Nolikuma 2. pielikumā Pretendenta iesniegto finanšu piedāvājumu un piedāvāto (kopējo) līgumcenu EUR bez PVN, pārbaudot tā atbilstību Nolikuma 7. punktā noteiktajām prasībām.</w:t>
      </w:r>
    </w:p>
    <w:p w14:paraId="0679661E" w14:textId="31F33099" w:rsidR="004070D9" w:rsidRDefault="00481911" w:rsidP="00E44E0C">
      <w:pPr>
        <w:pStyle w:val="Stils2"/>
        <w:numPr>
          <w:ilvl w:val="1"/>
          <w:numId w:val="1"/>
        </w:numPr>
        <w:ind w:left="426" w:right="57" w:hanging="426"/>
        <w:rPr>
          <w:sz w:val="24"/>
          <w:szCs w:val="24"/>
        </w:rPr>
      </w:pPr>
      <w:r w:rsidRPr="004070D9">
        <w:rPr>
          <w:sz w:val="24"/>
          <w:szCs w:val="24"/>
        </w:rPr>
        <w:t>Komisija pārbauda un izvērtē, vai Pretendents sagatavojis finanšu piedāvājumu - tāmi, atbilstoši Ministru kabineta 03.05.2017. noteikumiem Nr. 239 “Noteikumi par Latvijas būvnormatīvu LBN 501-17 “Būvizmaksu noteikšanas kārtība””, ievērojot plānoto darbu daudzumu (Nolikuma 3.</w:t>
      </w:r>
      <w:r w:rsidR="001B1626">
        <w:rPr>
          <w:sz w:val="24"/>
          <w:szCs w:val="24"/>
        </w:rPr>
        <w:t>1. un 3.2.</w:t>
      </w:r>
      <w:r w:rsidRPr="004070D9">
        <w:rPr>
          <w:sz w:val="24"/>
          <w:szCs w:val="24"/>
        </w:rPr>
        <w:t> pielikums) un Nolikuma 7. punktā noteiktajām finanšu piedāvājuma noformējuma prasībām.</w:t>
      </w:r>
    </w:p>
    <w:p w14:paraId="6328FCC6" w14:textId="77777777" w:rsidR="00E44E0C" w:rsidRDefault="00481911" w:rsidP="00E44E0C">
      <w:pPr>
        <w:pStyle w:val="Stils2"/>
        <w:numPr>
          <w:ilvl w:val="1"/>
          <w:numId w:val="1"/>
        </w:numPr>
        <w:ind w:left="426" w:right="57" w:hanging="426"/>
        <w:rPr>
          <w:sz w:val="24"/>
          <w:szCs w:val="24"/>
        </w:rPr>
      </w:pPr>
      <w:r w:rsidRPr="004070D9">
        <w:rPr>
          <w:sz w:val="24"/>
          <w:szCs w:val="24"/>
        </w:rPr>
        <w:t>Komisija pārbauda, vai Pretendents, aizpildot finanšu piedāvājumu, nav to grozījis kādā no veidiem: izlaidis atsevišķus pakalpojumu nosaukumus, papildinājis ar jauniem pakalpojumu nosaukumiem, grozījis pakalpojumu nosaukumu, vai nav norādījis kāda pakalpojuma cenu. Komisija atzīst piedāvājumu par neatbilstošu Nolikuma prasībām un noraida Pretendentu, ja kādā no minēto iemeslu dēļ piedāvājums vairs nav salīdzināms ar citiem piedāvājumiem (vienlīdzīgas attieksmes pret citiem pretendentiem nodrošināšana) un (vai) līguma izpildē nebūs iespējams veikt samaksu par konkrētajiem pakalpojumu veidiem.</w:t>
      </w:r>
    </w:p>
    <w:p w14:paraId="71DB29C5" w14:textId="39DA1481" w:rsidR="00E44E0C" w:rsidRDefault="00481911" w:rsidP="00E44E0C">
      <w:pPr>
        <w:pStyle w:val="Stils2"/>
        <w:numPr>
          <w:ilvl w:val="1"/>
          <w:numId w:val="1"/>
        </w:numPr>
        <w:ind w:left="426" w:right="57" w:hanging="426"/>
        <w:rPr>
          <w:sz w:val="24"/>
          <w:szCs w:val="24"/>
        </w:rPr>
      </w:pPr>
      <w:r w:rsidRPr="00E44E0C">
        <w:rPr>
          <w:sz w:val="24"/>
          <w:szCs w:val="24"/>
        </w:rPr>
        <w:t>Pretendentam ir pienākums, ja to pieprasa Komisija, izskaidrot finanšu piedāvājumā iekļauto informāciju. Ja Komisijai rodas jautājumi, Komisija iesniedz tos Pretendentam, vai ievietojot tos EIS e-konkursu apakšsistēmā (</w:t>
      </w:r>
      <w:hyperlink r:id="rId15" w:history="1">
        <w:r w:rsidR="009406FC" w:rsidRPr="009E5D22">
          <w:rPr>
            <w:rStyle w:val="Hyperlink"/>
            <w:sz w:val="24"/>
            <w:szCs w:val="24"/>
          </w:rPr>
          <w:t>https://www.eis.gov.lv/EKEIS/Supplier/Organizer/346</w:t>
        </w:r>
      </w:hyperlink>
      <w:r w:rsidRPr="00E44E0C">
        <w:rPr>
          <w:sz w:val="24"/>
          <w:szCs w:val="24"/>
        </w:rPr>
        <w:t xml:space="preserve"> attiecīgā iepirkumā), vai arī nosūtot elektroniski uz pretendenta e-pastu, izmantojot drošu elektronisko parakstu vai pievienojot elektroniskajam pastam skenētu dokumentu, nosakot samērīgu termiņu atbildes sniegšanai.</w:t>
      </w:r>
    </w:p>
    <w:p w14:paraId="363E9C71" w14:textId="77777777" w:rsidR="00E44E0C" w:rsidRDefault="00481911" w:rsidP="00E44E0C">
      <w:pPr>
        <w:pStyle w:val="Stils2"/>
        <w:numPr>
          <w:ilvl w:val="1"/>
          <w:numId w:val="1"/>
        </w:numPr>
        <w:ind w:left="426" w:right="57" w:hanging="426"/>
        <w:rPr>
          <w:sz w:val="24"/>
          <w:szCs w:val="24"/>
        </w:rPr>
      </w:pPr>
      <w:r w:rsidRPr="00E44E0C">
        <w:rPr>
          <w:sz w:val="24"/>
          <w:szCs w:val="24"/>
        </w:rPr>
        <w:t>Finanšu piedāvājuma vērtēšanas laikā Komisija pārbauda, vai finanšu piedāvājumā nav saņemts nepamatoti lēts piedāvājums, kā arī izvērtē un salīdzina piedāvātās līgumcenas.</w:t>
      </w:r>
    </w:p>
    <w:p w14:paraId="2DB0B096" w14:textId="77777777" w:rsidR="00E44E0C" w:rsidRDefault="00481911" w:rsidP="00E44E0C">
      <w:pPr>
        <w:pStyle w:val="Stils2"/>
        <w:numPr>
          <w:ilvl w:val="1"/>
          <w:numId w:val="1"/>
        </w:numPr>
        <w:ind w:left="426" w:right="57" w:hanging="426"/>
        <w:rPr>
          <w:sz w:val="24"/>
          <w:szCs w:val="24"/>
        </w:rPr>
      </w:pPr>
      <w:r w:rsidRPr="00E44E0C">
        <w:rPr>
          <w:sz w:val="24"/>
          <w:szCs w:val="24"/>
        </w:rPr>
        <w:t>Vērtējot finanšu piedāvājumu, Komisija ņem vērā aritmētisko kļūdu labojumus.</w:t>
      </w:r>
    </w:p>
    <w:p w14:paraId="5D3FBF58" w14:textId="77777777" w:rsidR="00E44E0C" w:rsidRDefault="00481911" w:rsidP="00E44E0C">
      <w:pPr>
        <w:pStyle w:val="Stils2"/>
        <w:numPr>
          <w:ilvl w:val="1"/>
          <w:numId w:val="1"/>
        </w:numPr>
        <w:ind w:left="426" w:right="57" w:hanging="426"/>
        <w:rPr>
          <w:sz w:val="24"/>
          <w:szCs w:val="24"/>
        </w:rPr>
      </w:pPr>
      <w:r w:rsidRPr="00E44E0C">
        <w:rPr>
          <w:sz w:val="24"/>
          <w:szCs w:val="24"/>
        </w:rPr>
        <w:t>Ja piedāvājums konkrētam līgumam šķiet nepamatoti lēts, Komisija rīkojas Publisko iepirkumu likuma 53. panta noteiktajā kārtībā.</w:t>
      </w:r>
      <w:bookmarkStart w:id="43" w:name="_Hlk76644162"/>
    </w:p>
    <w:p w14:paraId="7D8BEFF9" w14:textId="77777777" w:rsidR="00E44E0C" w:rsidRDefault="00481911" w:rsidP="00E44E0C">
      <w:pPr>
        <w:pStyle w:val="Stils2"/>
        <w:numPr>
          <w:ilvl w:val="1"/>
          <w:numId w:val="1"/>
        </w:numPr>
        <w:ind w:left="426" w:right="57" w:hanging="426"/>
        <w:rPr>
          <w:sz w:val="24"/>
          <w:szCs w:val="24"/>
        </w:rPr>
      </w:pPr>
      <w:r w:rsidRPr="00E44E0C">
        <w:rPr>
          <w:sz w:val="24"/>
          <w:szCs w:val="24"/>
        </w:rPr>
        <w:t>Pretendentam ir jāņem vērā, ka vajadzības gadījumā (nepamatoti lēta piedāvājuma aizdomu gadījumā vai neskaidrību gadījumā) pēc Komisijas pieprasījuma būs jāsniedz izmaksu pamatojums, skaidrojums vai detalizācija, vai citi pierādījumi.</w:t>
      </w:r>
    </w:p>
    <w:p w14:paraId="3C1F5FAA" w14:textId="17ADB1D5" w:rsidR="00481911" w:rsidRPr="00E44E0C" w:rsidRDefault="00481911" w:rsidP="00E44E0C">
      <w:pPr>
        <w:pStyle w:val="Stils2"/>
        <w:numPr>
          <w:ilvl w:val="1"/>
          <w:numId w:val="1"/>
        </w:numPr>
        <w:ind w:left="426" w:right="57" w:hanging="426"/>
        <w:rPr>
          <w:sz w:val="24"/>
          <w:szCs w:val="24"/>
        </w:rPr>
      </w:pPr>
      <w:r w:rsidRPr="00E44E0C">
        <w:rPr>
          <w:sz w:val="24"/>
          <w:szCs w:val="24"/>
        </w:rPr>
        <w:t>Ja Komisija konstatē, ka EIS ievadītā vērtējamā finanšu piedāvājuma vērtība neatbilst pievienotajam finanšu piedāvājuma dokumentam, tad Komisija vērtē finanšu piedāvājuma dokumentā norādīto vērtējamo cenu. Ja tajā konstatētas aritmētiskās kļūdas, tad vērtē laboto cenu.</w:t>
      </w:r>
    </w:p>
    <w:p w14:paraId="085A107B" w14:textId="77777777" w:rsidR="00481911" w:rsidRPr="006120EF" w:rsidRDefault="00481911" w:rsidP="00481911">
      <w:pPr>
        <w:pStyle w:val="Stils2"/>
        <w:ind w:left="432" w:right="57"/>
        <w:rPr>
          <w:sz w:val="24"/>
          <w:szCs w:val="24"/>
        </w:rPr>
      </w:pPr>
    </w:p>
    <w:bookmarkEnd w:id="43"/>
    <w:p w14:paraId="4ABE7523" w14:textId="6003FFC1" w:rsidR="00F72770" w:rsidRPr="003143C6" w:rsidRDefault="00F72770" w:rsidP="00E44E0C">
      <w:pPr>
        <w:pStyle w:val="Stils1"/>
        <w:numPr>
          <w:ilvl w:val="0"/>
          <w:numId w:val="1"/>
        </w:numPr>
        <w:ind w:left="284" w:right="57" w:hanging="284"/>
        <w:jc w:val="center"/>
        <w:outlineLvl w:val="0"/>
        <w:rPr>
          <w:rFonts w:ascii="Times New Roman Bold" w:hAnsi="Times New Roman Bold"/>
          <w:i w:val="0"/>
          <w:caps/>
          <w:sz w:val="24"/>
          <w:szCs w:val="24"/>
        </w:rPr>
      </w:pPr>
      <w:r w:rsidRPr="003143C6">
        <w:rPr>
          <w:rFonts w:ascii="Times New Roman Bold" w:hAnsi="Times New Roman Bold"/>
          <w:i w:val="0"/>
          <w:caps/>
          <w:sz w:val="24"/>
          <w:szCs w:val="24"/>
        </w:rPr>
        <w:t xml:space="preserve">Kvalifikācijas </w:t>
      </w:r>
      <w:r w:rsidR="003143C6">
        <w:rPr>
          <w:rFonts w:ascii="Times New Roman Bold" w:hAnsi="Times New Roman Bold"/>
          <w:i w:val="0"/>
          <w:caps/>
          <w:sz w:val="24"/>
          <w:szCs w:val="24"/>
        </w:rPr>
        <w:t>prasības</w:t>
      </w:r>
      <w:r w:rsidR="005C5F07">
        <w:rPr>
          <w:rFonts w:ascii="Times New Roman Bold" w:hAnsi="Times New Roman Bold"/>
          <w:i w:val="0"/>
          <w:caps/>
          <w:sz w:val="24"/>
          <w:szCs w:val="24"/>
        </w:rPr>
        <w:t xml:space="preserve"> UN IESNIEDZAMIE DOKUMENTI</w:t>
      </w:r>
    </w:p>
    <w:p w14:paraId="506D64F1" w14:textId="33ED124C" w:rsidR="00F72770" w:rsidRPr="00B57A2F" w:rsidRDefault="003306D5" w:rsidP="00FA3016">
      <w:pPr>
        <w:pStyle w:val="Stils2"/>
        <w:ind w:left="-567" w:right="-1"/>
        <w:jc w:val="right"/>
        <w:rPr>
          <w:bCs/>
          <w:i/>
          <w:sz w:val="22"/>
          <w:szCs w:val="22"/>
        </w:rPr>
      </w:pPr>
      <w:r w:rsidRPr="00B57A2F">
        <w:rPr>
          <w:bCs/>
          <w:i/>
          <w:sz w:val="22"/>
          <w:szCs w:val="22"/>
        </w:rPr>
        <w:t>2</w:t>
      </w:r>
      <w:r w:rsidR="00F72770" w:rsidRPr="00B57A2F">
        <w:rPr>
          <w:bCs/>
          <w:i/>
          <w:sz w:val="22"/>
          <w:szCs w:val="22"/>
        </w:rPr>
        <w:t>.</w:t>
      </w:r>
      <w:r w:rsidR="00675279" w:rsidRPr="00B57A2F">
        <w:rPr>
          <w:bCs/>
          <w:i/>
          <w:sz w:val="22"/>
          <w:szCs w:val="22"/>
        </w:rPr>
        <w:t xml:space="preserve"> </w:t>
      </w:r>
      <w:r w:rsidR="00F72770" w:rsidRPr="00B57A2F">
        <w:rPr>
          <w:bCs/>
          <w:i/>
          <w:sz w:val="22"/>
          <w:szCs w:val="22"/>
        </w:rPr>
        <w:t>tabula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19"/>
      </w:tblGrid>
      <w:tr w:rsidR="001D30F4" w:rsidRPr="006E31E0" w14:paraId="30F111EA" w14:textId="77777777" w:rsidTr="00B57A2F">
        <w:trPr>
          <w:trHeight w:val="320"/>
        </w:trPr>
        <w:tc>
          <w:tcPr>
            <w:tcW w:w="4678" w:type="dxa"/>
            <w:shd w:val="clear" w:color="auto" w:fill="D0CECE" w:themeFill="background2" w:themeFillShade="E6"/>
            <w:vAlign w:val="center"/>
          </w:tcPr>
          <w:p w14:paraId="26865614" w14:textId="1BAEEC85" w:rsidR="001D30F4" w:rsidRPr="006E31E0" w:rsidRDefault="001D30F4" w:rsidP="00506E5B">
            <w:pPr>
              <w:spacing w:after="0" w:line="240" w:lineRule="auto"/>
              <w:ind w:left="-567" w:right="57"/>
              <w:jc w:val="center"/>
              <w:outlineLvl w:val="0"/>
              <w:rPr>
                <w:rFonts w:ascii="Times New Roman Bold" w:eastAsia="Times New Roman" w:hAnsi="Times New Roman Bold" w:cs="Times New Roman"/>
                <w:b/>
                <w:caps/>
                <w:lang w:eastAsia="lv-LV" w:bidi="lo-LA"/>
              </w:rPr>
            </w:pPr>
            <w:r w:rsidRPr="00A203FB">
              <w:rPr>
                <w:rFonts w:ascii="Times New Roman" w:eastAsia="Times New Roman" w:hAnsi="Times New Roman" w:cs="Times New Roman"/>
                <w:b/>
                <w:lang w:eastAsia="lv-LV" w:bidi="lo-LA"/>
              </w:rPr>
              <w:lastRenderedPageBreak/>
              <w:t>Prasība</w:t>
            </w:r>
          </w:p>
        </w:tc>
        <w:tc>
          <w:tcPr>
            <w:tcW w:w="4819" w:type="dxa"/>
            <w:shd w:val="clear" w:color="auto" w:fill="D0CECE" w:themeFill="background2" w:themeFillShade="E6"/>
            <w:vAlign w:val="center"/>
          </w:tcPr>
          <w:p w14:paraId="0190F419" w14:textId="6A7CE3B3" w:rsidR="001D30F4" w:rsidRPr="006E31E0" w:rsidRDefault="001D30F4" w:rsidP="00506E5B">
            <w:pPr>
              <w:spacing w:after="0" w:line="240" w:lineRule="auto"/>
              <w:ind w:left="-567" w:right="57"/>
              <w:jc w:val="center"/>
              <w:outlineLvl w:val="0"/>
              <w:rPr>
                <w:rFonts w:ascii="Times New Roman Bold" w:eastAsia="Times New Roman" w:hAnsi="Times New Roman Bold" w:cs="Times New Roman"/>
                <w:b/>
                <w:caps/>
                <w:lang w:eastAsia="lv-LV" w:bidi="lo-LA"/>
              </w:rPr>
            </w:pPr>
            <w:r w:rsidRPr="00B04A4A">
              <w:rPr>
                <w:rFonts w:ascii="Times New Roman" w:eastAsia="Times New Roman" w:hAnsi="Times New Roman" w:cs="Times New Roman"/>
                <w:b/>
                <w:lang w:eastAsia="lv-LV" w:bidi="lo-LA"/>
              </w:rPr>
              <w:t>Iesniedzamie dokumenti</w:t>
            </w:r>
          </w:p>
        </w:tc>
      </w:tr>
      <w:tr w:rsidR="000D6DCA" w:rsidRPr="003E4CE8" w14:paraId="5C180DDD" w14:textId="77777777" w:rsidTr="00B57A2F">
        <w:trPr>
          <w:trHeight w:val="320"/>
        </w:trPr>
        <w:tc>
          <w:tcPr>
            <w:tcW w:w="4678" w:type="dxa"/>
          </w:tcPr>
          <w:p w14:paraId="194BEDC4" w14:textId="65BCB4A2" w:rsidR="000D6DCA" w:rsidRPr="003E4CE8" w:rsidRDefault="003143C6" w:rsidP="00506E5B">
            <w:pPr>
              <w:spacing w:after="0" w:line="240" w:lineRule="auto"/>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9</w:t>
            </w:r>
            <w:r w:rsidR="000D6DCA" w:rsidRPr="00A203FB">
              <w:rPr>
                <w:rFonts w:ascii="Times New Roman" w:eastAsia="Times New Roman" w:hAnsi="Times New Roman" w:cs="Times New Roman"/>
                <w:lang w:eastAsia="lv-LV" w:bidi="lo-LA"/>
              </w:rPr>
              <w:t>.</w:t>
            </w:r>
            <w:r>
              <w:rPr>
                <w:rFonts w:ascii="Times New Roman" w:eastAsia="Times New Roman" w:hAnsi="Times New Roman" w:cs="Times New Roman"/>
                <w:lang w:eastAsia="lv-LV" w:bidi="lo-LA"/>
              </w:rPr>
              <w:t>1</w:t>
            </w:r>
            <w:r w:rsidR="000D6DCA" w:rsidRPr="00B04A4A">
              <w:rPr>
                <w:rFonts w:ascii="Times New Roman" w:eastAsia="Times New Roman" w:hAnsi="Times New Roman" w:cs="Times New Roman"/>
                <w:lang w:eastAsia="lv-LV" w:bidi="lo-LA"/>
              </w:rPr>
              <w:t xml:space="preserve">. </w:t>
            </w:r>
            <w:r w:rsidR="000D6DCA" w:rsidRPr="003E4CE8">
              <w:rPr>
                <w:rFonts w:ascii="Times New Roman" w:eastAsia="Times New Roman" w:hAnsi="Times New Roman" w:cs="Times New Roman"/>
                <w:b/>
                <w:lang w:eastAsia="lv-LV" w:bidi="lo-LA"/>
              </w:rPr>
              <w:t>Pretendents ir apliecinājis pilnīgu iepazīšanos ar Iepirkuma dokumentos iekļautajām prasībām</w:t>
            </w:r>
            <w:r w:rsidR="000D6DCA" w:rsidRPr="003E4CE8">
              <w:rPr>
                <w:rFonts w:ascii="Times New Roman" w:eastAsia="Times New Roman" w:hAnsi="Times New Roman" w:cs="Times New Roman"/>
                <w:lang w:eastAsia="lv-LV" w:bidi="lo-LA"/>
              </w:rPr>
              <w:t xml:space="preserve"> un apliecinājis spēju un apņemšanos </w:t>
            </w:r>
            <w:r w:rsidR="000D6DCA">
              <w:rPr>
                <w:rFonts w:ascii="Times New Roman" w:eastAsia="Times New Roman" w:hAnsi="Times New Roman" w:cs="Times New Roman"/>
                <w:lang w:eastAsia="lv-LV" w:bidi="lo-LA"/>
              </w:rPr>
              <w:t xml:space="preserve">nodrošināt </w:t>
            </w:r>
            <w:r w:rsidR="005C5F07">
              <w:rPr>
                <w:rFonts w:ascii="Times New Roman" w:eastAsia="Times New Roman" w:hAnsi="Times New Roman" w:cs="Times New Roman"/>
                <w:lang w:eastAsia="lv-LV" w:bidi="lo-LA"/>
              </w:rPr>
              <w:t>Būvdarbus</w:t>
            </w:r>
            <w:r w:rsidR="000D6DCA" w:rsidRPr="003E4CE8">
              <w:rPr>
                <w:rFonts w:ascii="Times New Roman" w:eastAsia="Times New Roman" w:hAnsi="Times New Roman" w:cs="Times New Roman"/>
                <w:lang w:eastAsia="lv-LV" w:bidi="lo-LA"/>
              </w:rPr>
              <w:t xml:space="preserve"> atbilstoši Iepirkuma dokumentos noteiktajām prasībām.</w:t>
            </w:r>
          </w:p>
          <w:p w14:paraId="10ED32A7" w14:textId="77777777" w:rsidR="000D6DCA" w:rsidRPr="003E4CE8" w:rsidRDefault="000D6DCA" w:rsidP="00506E5B">
            <w:pPr>
              <w:autoSpaceDE w:val="0"/>
              <w:autoSpaceDN w:val="0"/>
              <w:adjustRightInd w:val="0"/>
              <w:spacing w:after="0"/>
              <w:jc w:val="both"/>
              <w:rPr>
                <w:rFonts w:ascii="Times New Roman" w:hAnsi="Times New Roman" w:cs="Times New Roman"/>
              </w:rPr>
            </w:pPr>
            <w:r w:rsidRPr="003E4CE8">
              <w:rPr>
                <w:rFonts w:ascii="Times New Roman" w:hAnsi="Times New Roman" w:cs="Times New Roman"/>
              </w:rPr>
              <w:t>Komisija pārbauda:</w:t>
            </w:r>
          </w:p>
          <w:p w14:paraId="76BCD7DA" w14:textId="77777777" w:rsidR="000D6DCA" w:rsidRPr="003E4CE8" w:rsidRDefault="000D6DCA" w:rsidP="00506E5B">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r w:rsidRPr="003E4CE8">
              <w:rPr>
                <w:rFonts w:ascii="Times New Roman" w:hAnsi="Times New Roman" w:cs="Times New Roman"/>
              </w:rPr>
              <w:t>visu Nolikuma 1. pielikumā prasīto apliecinājumu un informācijas iekļaušanu;</w:t>
            </w:r>
          </w:p>
          <w:p w14:paraId="45B1C653" w14:textId="77777777" w:rsidR="000D6DCA" w:rsidRPr="003E4CE8" w:rsidRDefault="000D6DCA" w:rsidP="00506E5B">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rPr>
            </w:pPr>
            <w:r w:rsidRPr="003E4CE8">
              <w:rPr>
                <w:rFonts w:ascii="Times New Roman" w:hAnsi="Times New Roman" w:cs="Times New Roman"/>
              </w:rPr>
              <w:t>paraksttiesīgās personas;</w:t>
            </w:r>
          </w:p>
          <w:p w14:paraId="50122901" w14:textId="77777777" w:rsidR="000D6DCA" w:rsidRPr="003E4CE8" w:rsidRDefault="000D6DCA" w:rsidP="00506E5B">
            <w:pPr>
              <w:numPr>
                <w:ilvl w:val="0"/>
                <w:numId w:val="2"/>
              </w:numPr>
              <w:tabs>
                <w:tab w:val="left" w:pos="465"/>
              </w:tabs>
              <w:autoSpaceDE w:val="0"/>
              <w:autoSpaceDN w:val="0"/>
              <w:adjustRightInd w:val="0"/>
              <w:spacing w:after="0" w:line="240" w:lineRule="auto"/>
              <w:ind w:left="0" w:firstLine="0"/>
              <w:jc w:val="both"/>
              <w:rPr>
                <w:rFonts w:ascii="Times New Roman" w:hAnsi="Times New Roman" w:cs="Times New Roman"/>
                <w:i/>
                <w:iCs/>
              </w:rPr>
            </w:pPr>
            <w:r w:rsidRPr="003E4CE8">
              <w:rPr>
                <w:rFonts w:ascii="Times New Roman" w:hAnsi="Times New Roman" w:cs="Times New Roman"/>
                <w:i/>
                <w:iCs/>
              </w:rPr>
              <w:t>piegādātāju apvienības piedāvājuma atbilstību Nolikumā izvirzītajām prasībām.</w:t>
            </w:r>
          </w:p>
        </w:tc>
        <w:tc>
          <w:tcPr>
            <w:tcW w:w="4819" w:type="dxa"/>
            <w:shd w:val="clear" w:color="auto" w:fill="auto"/>
          </w:tcPr>
          <w:p w14:paraId="63BBF6CF" w14:textId="21A58B55" w:rsidR="000D6DCA" w:rsidRPr="003E4CE8" w:rsidRDefault="003143C6" w:rsidP="00506E5B">
            <w:pPr>
              <w:spacing w:after="0" w:line="240" w:lineRule="auto"/>
              <w:ind w:right="57"/>
              <w:jc w:val="both"/>
              <w:rPr>
                <w:rFonts w:ascii="Times New Roman" w:hAnsi="Times New Roman" w:cs="Times New Roman"/>
              </w:rPr>
            </w:pPr>
            <w:r>
              <w:rPr>
                <w:rFonts w:ascii="Times New Roman" w:hAnsi="Times New Roman" w:cs="Times New Roman"/>
                <w:u w:val="single"/>
              </w:rPr>
              <w:t>9</w:t>
            </w:r>
            <w:r w:rsidR="000D6DCA" w:rsidRPr="003E4CE8">
              <w:rPr>
                <w:rFonts w:ascii="Times New Roman" w:hAnsi="Times New Roman" w:cs="Times New Roman"/>
                <w:u w:val="single"/>
              </w:rPr>
              <w:t>.</w:t>
            </w:r>
            <w:r>
              <w:rPr>
                <w:rFonts w:ascii="Times New Roman" w:hAnsi="Times New Roman" w:cs="Times New Roman"/>
                <w:u w:val="single"/>
              </w:rPr>
              <w:t>1</w:t>
            </w:r>
            <w:r w:rsidR="000D6DCA" w:rsidRPr="003E4CE8">
              <w:rPr>
                <w:rFonts w:ascii="Times New Roman" w:hAnsi="Times New Roman" w:cs="Times New Roman"/>
                <w:u w:val="single"/>
              </w:rPr>
              <w:t>.1.</w:t>
            </w:r>
            <w:r w:rsidR="000D6DCA" w:rsidRPr="003E4CE8">
              <w:rPr>
                <w:rFonts w:ascii="Times New Roman" w:hAnsi="Times New Roman" w:cs="Times New Roman"/>
              </w:rPr>
              <w:t xml:space="preserve"> aizpildīta un parakstīta</w:t>
            </w:r>
            <w:r w:rsidR="000D6DCA" w:rsidRPr="003E4CE8">
              <w:rPr>
                <w:rFonts w:ascii="Times New Roman" w:hAnsi="Times New Roman" w:cs="Times New Roman"/>
                <w:b/>
              </w:rPr>
              <w:t xml:space="preserve"> pieteikuma veidne </w:t>
            </w:r>
            <w:r w:rsidR="000D6DCA" w:rsidRPr="003E4CE8">
              <w:rPr>
                <w:rFonts w:ascii="Times New Roman" w:hAnsi="Times New Roman" w:cs="Times New Roman"/>
              </w:rPr>
              <w:t>(Nolikuma 1. pielikums);</w:t>
            </w:r>
          </w:p>
          <w:p w14:paraId="3CF84F2C" w14:textId="16EC6A0B" w:rsidR="000D6DCA" w:rsidRPr="003E4CE8" w:rsidRDefault="003143C6" w:rsidP="00506E5B">
            <w:pPr>
              <w:spacing w:after="0" w:line="240" w:lineRule="auto"/>
              <w:ind w:right="57"/>
              <w:jc w:val="both"/>
              <w:rPr>
                <w:rFonts w:ascii="Times New Roman" w:hAnsi="Times New Roman" w:cs="Times New Roman"/>
              </w:rPr>
            </w:pPr>
            <w:r>
              <w:rPr>
                <w:rFonts w:ascii="Times New Roman" w:hAnsi="Times New Roman" w:cs="Times New Roman"/>
                <w:u w:val="single"/>
              </w:rPr>
              <w:t>9</w:t>
            </w:r>
            <w:r w:rsidR="000D6DCA" w:rsidRPr="003E4CE8">
              <w:rPr>
                <w:rFonts w:ascii="Times New Roman" w:hAnsi="Times New Roman" w:cs="Times New Roman"/>
                <w:u w:val="single"/>
              </w:rPr>
              <w:t>.</w:t>
            </w:r>
            <w:r>
              <w:rPr>
                <w:rFonts w:ascii="Times New Roman" w:hAnsi="Times New Roman" w:cs="Times New Roman"/>
                <w:u w:val="single"/>
              </w:rPr>
              <w:t>1</w:t>
            </w:r>
            <w:r w:rsidR="000D6DCA" w:rsidRPr="003E4CE8">
              <w:rPr>
                <w:rFonts w:ascii="Times New Roman" w:hAnsi="Times New Roman" w:cs="Times New Roman"/>
                <w:u w:val="single"/>
              </w:rPr>
              <w:t>.2.</w:t>
            </w:r>
            <w:r w:rsidR="000D6DCA" w:rsidRPr="003E4CE8">
              <w:rPr>
                <w:rFonts w:ascii="Times New Roman" w:hAnsi="Times New Roman" w:cs="Times New Roman"/>
              </w:rPr>
              <w:t xml:space="preserve"> </w:t>
            </w:r>
            <w:r w:rsidR="000D6DCA" w:rsidRPr="003E4CE8">
              <w:rPr>
                <w:rFonts w:ascii="Times New Roman" w:hAnsi="Times New Roman" w:cs="Times New Roman"/>
                <w:b/>
              </w:rPr>
              <w:t>pilnvara</w:t>
            </w:r>
            <w:r w:rsidR="000D6DCA" w:rsidRPr="003E4CE8">
              <w:rPr>
                <w:rFonts w:ascii="Times New Roman" w:hAnsi="Times New Roman" w:cs="Times New Roman"/>
              </w:rPr>
              <w:t>, ja pieteikumu paraksta uz pilnvaras pamata;</w:t>
            </w:r>
          </w:p>
          <w:p w14:paraId="1D021B03" w14:textId="5AB37010" w:rsidR="000D6DCA" w:rsidRPr="003E4CE8" w:rsidRDefault="003143C6" w:rsidP="00506E5B">
            <w:pPr>
              <w:spacing w:after="0" w:line="240" w:lineRule="auto"/>
              <w:ind w:right="57"/>
              <w:jc w:val="both"/>
              <w:rPr>
                <w:rFonts w:ascii="Times New Roman" w:hAnsi="Times New Roman" w:cs="Times New Roman"/>
              </w:rPr>
            </w:pPr>
            <w:r>
              <w:rPr>
                <w:rFonts w:ascii="Times New Roman" w:hAnsi="Times New Roman" w:cs="Times New Roman"/>
                <w:u w:val="single"/>
              </w:rPr>
              <w:t>9</w:t>
            </w:r>
            <w:r w:rsidR="000D6DCA" w:rsidRPr="003E4CE8">
              <w:rPr>
                <w:rFonts w:ascii="Times New Roman" w:hAnsi="Times New Roman" w:cs="Times New Roman"/>
                <w:u w:val="single"/>
              </w:rPr>
              <w:t>.</w:t>
            </w:r>
            <w:r>
              <w:rPr>
                <w:rFonts w:ascii="Times New Roman" w:hAnsi="Times New Roman" w:cs="Times New Roman"/>
                <w:u w:val="single"/>
              </w:rPr>
              <w:t>1</w:t>
            </w:r>
            <w:r w:rsidR="000D6DCA" w:rsidRPr="003E4CE8">
              <w:rPr>
                <w:rFonts w:ascii="Times New Roman" w:hAnsi="Times New Roman" w:cs="Times New Roman"/>
                <w:u w:val="single"/>
              </w:rPr>
              <w:t>.3.</w:t>
            </w:r>
            <w:r w:rsidR="000D6DCA" w:rsidRPr="003E4CE8">
              <w:rPr>
                <w:rFonts w:ascii="Times New Roman" w:hAnsi="Times New Roman" w:cs="Times New Roman"/>
              </w:rPr>
              <w:t xml:space="preserve"> </w:t>
            </w:r>
            <w:r w:rsidR="000D6DCA" w:rsidRPr="003E4CE8">
              <w:rPr>
                <w:rFonts w:ascii="Times New Roman" w:hAnsi="Times New Roman" w:cs="Times New Roman"/>
                <w:b/>
                <w:i/>
                <w:iCs/>
              </w:rPr>
              <w:t>piegādātāju apvienības vienošanās</w:t>
            </w:r>
            <w:r w:rsidR="000D6DCA" w:rsidRPr="003E4CE8">
              <w:rPr>
                <w:rFonts w:ascii="Times New Roman" w:hAnsi="Times New Roman" w:cs="Times New Roman"/>
                <w:i/>
                <w:iCs/>
              </w:rPr>
              <w:t>, ja piedāvājumu iesniedz piegādātāju apvienība</w:t>
            </w:r>
            <w:r w:rsidR="00AC1787">
              <w:rPr>
                <w:rFonts w:ascii="Times New Roman" w:hAnsi="Times New Roman" w:cs="Times New Roman"/>
                <w:i/>
                <w:iCs/>
              </w:rPr>
              <w:t>;</w:t>
            </w:r>
          </w:p>
          <w:p w14:paraId="74D2F543" w14:textId="2B3EB32E" w:rsidR="000D6DCA" w:rsidRPr="003E4CE8" w:rsidRDefault="003143C6" w:rsidP="00506E5B">
            <w:pPr>
              <w:spacing w:after="0" w:line="240" w:lineRule="auto"/>
              <w:ind w:right="57"/>
              <w:jc w:val="both"/>
              <w:rPr>
                <w:rFonts w:ascii="Times New Roman" w:hAnsi="Times New Roman" w:cs="Times New Roman"/>
              </w:rPr>
            </w:pPr>
            <w:r>
              <w:rPr>
                <w:rFonts w:ascii="Times New Roman" w:hAnsi="Times New Roman" w:cs="Times New Roman"/>
                <w:u w:val="single"/>
              </w:rPr>
              <w:t>9</w:t>
            </w:r>
            <w:r w:rsidR="000D6DCA" w:rsidRPr="003E4CE8">
              <w:rPr>
                <w:rFonts w:ascii="Times New Roman" w:hAnsi="Times New Roman" w:cs="Times New Roman"/>
                <w:u w:val="single"/>
              </w:rPr>
              <w:t>.</w:t>
            </w:r>
            <w:r>
              <w:rPr>
                <w:rFonts w:ascii="Times New Roman" w:hAnsi="Times New Roman" w:cs="Times New Roman"/>
                <w:u w:val="single"/>
              </w:rPr>
              <w:t>1</w:t>
            </w:r>
            <w:r w:rsidR="000D6DCA" w:rsidRPr="003E4CE8">
              <w:rPr>
                <w:rFonts w:ascii="Times New Roman" w:hAnsi="Times New Roman" w:cs="Times New Roman"/>
                <w:u w:val="single"/>
              </w:rPr>
              <w:t>.4.</w:t>
            </w:r>
            <w:r w:rsidR="000D6DCA" w:rsidRPr="003E4CE8">
              <w:rPr>
                <w:rFonts w:ascii="Times New Roman" w:hAnsi="Times New Roman" w:cs="Times New Roman"/>
              </w:rPr>
              <w:t xml:space="preserve"> </w:t>
            </w:r>
            <w:r w:rsidR="000D6DCA" w:rsidRPr="003E4CE8">
              <w:rPr>
                <w:rFonts w:ascii="Times New Roman" w:hAnsi="Times New Roman" w:cs="Times New Roman"/>
                <w:i/>
                <w:iCs/>
              </w:rPr>
              <w:t>Pretendentam līdz Iepirkuma Līguma noslēgšanai jāiesniedz sabiedrības līgums vai personālsabiedrības reģistrācijas dokumenta apliecināta kopija (ja nepieciešams).</w:t>
            </w:r>
          </w:p>
        </w:tc>
      </w:tr>
      <w:tr w:rsidR="005C5F07" w:rsidRPr="00B20BE6" w14:paraId="04997C80" w14:textId="77777777" w:rsidTr="00B57A2F">
        <w:trPr>
          <w:trHeight w:val="320"/>
        </w:trPr>
        <w:tc>
          <w:tcPr>
            <w:tcW w:w="4678" w:type="dxa"/>
            <w:tcBorders>
              <w:top w:val="single" w:sz="4" w:space="0" w:color="auto"/>
              <w:left w:val="single" w:sz="4" w:space="0" w:color="auto"/>
              <w:bottom w:val="single" w:sz="4" w:space="0" w:color="auto"/>
              <w:right w:val="single" w:sz="4" w:space="0" w:color="auto"/>
            </w:tcBorders>
          </w:tcPr>
          <w:p w14:paraId="18A0F10B" w14:textId="77777777" w:rsidR="005C5F07" w:rsidRPr="00D41EB1" w:rsidRDefault="005C5F07" w:rsidP="005C5F07">
            <w:pPr>
              <w:pStyle w:val="Stils3"/>
              <w:ind w:right="57"/>
              <w:rPr>
                <w:b/>
                <w:sz w:val="22"/>
                <w:szCs w:val="22"/>
              </w:rPr>
            </w:pPr>
            <w:r w:rsidRPr="00D41EB1">
              <w:rPr>
                <w:sz w:val="22"/>
                <w:szCs w:val="22"/>
                <w:lang w:eastAsia="ar-SA"/>
              </w:rPr>
              <w:t>9.2</w:t>
            </w:r>
            <w:r w:rsidRPr="00D41EB1">
              <w:rPr>
                <w:b/>
                <w:sz w:val="22"/>
                <w:szCs w:val="22"/>
                <w:lang w:eastAsia="ar-SA"/>
              </w:rPr>
              <w:t xml:space="preserve">. </w:t>
            </w:r>
            <w:r w:rsidRPr="00D41EB1">
              <w:rPr>
                <w:b/>
                <w:sz w:val="22"/>
                <w:szCs w:val="22"/>
              </w:rPr>
              <w:t>Pretendents ir reģistrēts atbilstoši attiecīgās valsts normatīvo aktu prasībām:</w:t>
            </w:r>
          </w:p>
          <w:p w14:paraId="714C051D" w14:textId="77777777" w:rsidR="005C5F07" w:rsidRPr="00D41EB1" w:rsidRDefault="005C5F07" w:rsidP="005C5F07">
            <w:pPr>
              <w:pStyle w:val="NoSpacing"/>
              <w:jc w:val="both"/>
              <w:rPr>
                <w:bCs/>
                <w:sz w:val="22"/>
                <w:szCs w:val="22"/>
                <w:lang w:bidi="hi-IN"/>
              </w:rPr>
            </w:pPr>
            <w:r w:rsidRPr="00D41EB1">
              <w:rPr>
                <w:b/>
                <w:bCs/>
                <w:sz w:val="22"/>
                <w:szCs w:val="22"/>
                <w:lang w:bidi="hi-IN"/>
              </w:rPr>
              <w:t xml:space="preserve"> 1)</w:t>
            </w:r>
            <w:r w:rsidRPr="00D41EB1">
              <w:rPr>
                <w:bCs/>
                <w:sz w:val="22"/>
                <w:szCs w:val="22"/>
                <w:lang w:bidi="hi-IN"/>
              </w:rPr>
              <w:t xml:space="preserve"> </w:t>
            </w:r>
            <w:r w:rsidRPr="00D41EB1">
              <w:rPr>
                <w:b/>
                <w:bCs/>
                <w:sz w:val="22"/>
                <w:szCs w:val="22"/>
                <w:lang w:bidi="hi-IN"/>
              </w:rPr>
              <w:t>Latvijas Republikas Uzņēmumu reģistra Komercreģistrā</w:t>
            </w:r>
            <w:r w:rsidRPr="00D41EB1">
              <w:rPr>
                <w:bCs/>
                <w:sz w:val="22"/>
                <w:szCs w:val="22"/>
                <w:lang w:bidi="hi-IN"/>
              </w:rPr>
              <w:t xml:space="preserve"> vai līdzvērtīgā reģistrā ārvalstīs, atbilstoši attiecīgās valsts normatīvo aktu prasībām. Ja Pretendents ir fiziskā persona, tad tam ir jābūt reģistrētam kā saimnieciskās darbības veicējam vai komersantam;</w:t>
            </w:r>
          </w:p>
          <w:p w14:paraId="0C6D2CBD" w14:textId="77777777" w:rsidR="005C5F07" w:rsidRPr="00D41EB1" w:rsidRDefault="005C5F07" w:rsidP="005C5F07">
            <w:pPr>
              <w:pStyle w:val="Stils3"/>
              <w:ind w:right="57"/>
              <w:rPr>
                <w:bCs/>
                <w:sz w:val="22"/>
                <w:szCs w:val="22"/>
              </w:rPr>
            </w:pPr>
            <w:r w:rsidRPr="00D41EB1">
              <w:rPr>
                <w:bCs/>
                <w:sz w:val="22"/>
                <w:szCs w:val="22"/>
                <w:lang w:bidi="hi-IN"/>
              </w:rPr>
              <w:t xml:space="preserve"> </w:t>
            </w:r>
            <w:r w:rsidRPr="00D41EB1">
              <w:rPr>
                <w:b/>
                <w:bCs/>
                <w:sz w:val="22"/>
                <w:szCs w:val="22"/>
                <w:lang w:bidi="hi-IN"/>
              </w:rPr>
              <w:t>2)</w:t>
            </w:r>
            <w:r w:rsidRPr="00D41EB1">
              <w:rPr>
                <w:bCs/>
                <w:sz w:val="22"/>
                <w:szCs w:val="22"/>
                <w:lang w:bidi="hi-IN"/>
              </w:rPr>
              <w:t xml:space="preserve"> </w:t>
            </w:r>
            <w:r w:rsidRPr="00D41EB1">
              <w:rPr>
                <w:b/>
                <w:bCs/>
                <w:sz w:val="22"/>
                <w:szCs w:val="22"/>
                <w:lang w:bidi="hi-IN"/>
              </w:rPr>
              <w:t xml:space="preserve">Latvijas Republikas </w:t>
            </w:r>
            <w:r w:rsidRPr="00D41EB1">
              <w:rPr>
                <w:b/>
                <w:bCs/>
                <w:sz w:val="22"/>
                <w:szCs w:val="22"/>
              </w:rPr>
              <w:t>Būvkomersantu reģistrā</w:t>
            </w:r>
            <w:r w:rsidRPr="00D41EB1">
              <w:rPr>
                <w:bCs/>
                <w:sz w:val="22"/>
                <w:szCs w:val="22"/>
              </w:rPr>
              <w:t xml:space="preserve"> vai attiecīgajā profesionālās darbības reģistrācijas, licencēšanas vai sertificēšanas iestādē ārvalstīs, atbilstoši </w:t>
            </w:r>
            <w:r w:rsidRPr="00D41EB1">
              <w:rPr>
                <w:rStyle w:val="Emphasis"/>
                <w:color w:val="212529"/>
                <w:sz w:val="22"/>
                <w:szCs w:val="22"/>
              </w:rPr>
              <w:t>reģistrācijas vai pastāvīgās dzīvesvietas valsts</w:t>
            </w:r>
            <w:r w:rsidRPr="00D41EB1">
              <w:rPr>
                <w:bCs/>
                <w:sz w:val="22"/>
                <w:szCs w:val="22"/>
              </w:rPr>
              <w:t xml:space="preserve"> normatīvo aktu prasībām.</w:t>
            </w:r>
          </w:p>
          <w:p w14:paraId="535A043C" w14:textId="77777777" w:rsidR="005C5F07" w:rsidRPr="00D41EB1" w:rsidRDefault="005C5F07" w:rsidP="005C5F07">
            <w:pPr>
              <w:overflowPunct w:val="0"/>
              <w:autoSpaceDE w:val="0"/>
              <w:autoSpaceDN w:val="0"/>
              <w:adjustRightInd w:val="0"/>
              <w:spacing w:after="0" w:line="240" w:lineRule="auto"/>
              <w:jc w:val="both"/>
              <w:textAlignment w:val="baseline"/>
              <w:rPr>
                <w:rFonts w:ascii="Times New Roman" w:hAnsi="Times New Roman" w:cs="Times New Roman"/>
                <w:bCs/>
              </w:rPr>
            </w:pPr>
            <w:r w:rsidRPr="00D41EB1">
              <w:rPr>
                <w:rFonts w:ascii="Times New Roman" w:hAnsi="Times New Roman" w:cs="Times New Roman"/>
                <w:bCs/>
              </w:rPr>
              <w:t xml:space="preserve">Pretendentam (ārvalstu personai), kas nebūs reģistrēts Latvijas Republikas Būvkomersantu reģistrā, bet, kuram būtu piešķiramas Līguma slēgšanas tiesības, reģistrācija Latvijas Republikas Būvkomersantu reģistrā jāizdara </w:t>
            </w:r>
            <w:r w:rsidRPr="00D41EB1">
              <w:rPr>
                <w:rFonts w:ascii="Times New Roman" w:hAnsi="Times New Roman" w:cs="Times New Roman"/>
                <w:b/>
                <w:u w:val="single"/>
              </w:rPr>
              <w:t xml:space="preserve">līdz Līguma noslēgšanas dienai. </w:t>
            </w:r>
          </w:p>
          <w:p w14:paraId="3F6146C4" w14:textId="77777777" w:rsidR="005C5F07" w:rsidRPr="00587313" w:rsidRDefault="005C5F07" w:rsidP="005C5F07">
            <w:pPr>
              <w:overflowPunct w:val="0"/>
              <w:autoSpaceDE w:val="0"/>
              <w:autoSpaceDN w:val="0"/>
              <w:adjustRightInd w:val="0"/>
              <w:spacing w:after="0" w:line="240" w:lineRule="auto"/>
              <w:jc w:val="both"/>
              <w:textAlignment w:val="baseline"/>
              <w:rPr>
                <w:rFonts w:ascii="Times New Roman" w:hAnsi="Times New Roman" w:cs="Times New Roman"/>
                <w:bCs/>
              </w:rPr>
            </w:pPr>
          </w:p>
          <w:p w14:paraId="0F8D5D07" w14:textId="11E4A64C" w:rsidR="005C5F07" w:rsidRPr="00993BA3" w:rsidRDefault="005C5F07" w:rsidP="005C5F07">
            <w:pPr>
              <w:pStyle w:val="NoSpacing"/>
              <w:jc w:val="both"/>
              <w:rPr>
                <w:bCs/>
                <w:sz w:val="22"/>
                <w:szCs w:val="22"/>
                <w:u w:val="single"/>
                <w:lang w:bidi="hi-IN"/>
              </w:rPr>
            </w:pPr>
            <w:r w:rsidRPr="00D41EB1">
              <w:rPr>
                <w:sz w:val="22"/>
                <w:szCs w:val="22"/>
              </w:rPr>
              <w:t xml:space="preserve">Prasība attiecas arī uz </w:t>
            </w:r>
            <w:r w:rsidRPr="00D41EB1">
              <w:rPr>
                <w:b/>
                <w:bCs/>
                <w:sz w:val="22"/>
                <w:szCs w:val="22"/>
              </w:rPr>
              <w:t>personālsabiedrību un visiem personālsabiedrības biedriem</w:t>
            </w:r>
            <w:r w:rsidRPr="00D41EB1">
              <w:rPr>
                <w:sz w:val="22"/>
                <w:szCs w:val="22"/>
              </w:rPr>
              <w:t xml:space="preserve"> (ja piedāvājumu iesniedz personālsabiedrība) vai </w:t>
            </w:r>
            <w:r w:rsidRPr="00D41EB1">
              <w:rPr>
                <w:b/>
                <w:bCs/>
                <w:sz w:val="22"/>
                <w:szCs w:val="22"/>
              </w:rPr>
              <w:t>visiem piegādātāju apvienības dalībniekiem</w:t>
            </w:r>
            <w:r w:rsidRPr="00D41EB1">
              <w:rPr>
                <w:sz w:val="22"/>
                <w:szCs w:val="22"/>
              </w:rPr>
              <w:t xml:space="preserve"> (ja piedāvājumu iesniedz piegādātāju apvienība), </w:t>
            </w:r>
            <w:r w:rsidRPr="00D41EB1">
              <w:rPr>
                <w:b/>
                <w:bCs/>
                <w:sz w:val="22"/>
                <w:szCs w:val="22"/>
              </w:rPr>
              <w:t xml:space="preserve">apakšuzņēmējiem </w:t>
            </w:r>
            <w:r w:rsidRPr="00D41EB1">
              <w:rPr>
                <w:sz w:val="22"/>
                <w:szCs w:val="22"/>
              </w:rPr>
              <w:t xml:space="preserve">(ja Pretendents plāno piesaistīt), kā arī </w:t>
            </w:r>
            <w:r w:rsidRPr="00D41EB1">
              <w:rPr>
                <w:b/>
                <w:bCs/>
                <w:sz w:val="22"/>
                <w:szCs w:val="22"/>
              </w:rPr>
              <w:t>personām, uz kuru iespējām Pretendents balstās</w:t>
            </w:r>
            <w:r w:rsidRPr="00D41EB1">
              <w:rPr>
                <w:sz w:val="22"/>
                <w:szCs w:val="22"/>
              </w:rPr>
              <w:t>, lai izpildītu Pretendenta atlases Nolikumā izvirzītās pretendentu kvalifikācijas prasības (ja Pretendents plāno piesaistīt šādas personas).</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BCC63F7" w14:textId="739CAB56" w:rsidR="005C5F07" w:rsidRPr="00A3624E" w:rsidRDefault="005C5F07" w:rsidP="005C5F07">
            <w:pPr>
              <w:pStyle w:val="NoSpacing"/>
              <w:jc w:val="both"/>
              <w:rPr>
                <w:sz w:val="22"/>
                <w:szCs w:val="22"/>
                <w:lang w:eastAsia="lv-LV"/>
              </w:rPr>
            </w:pPr>
            <w:r w:rsidRPr="00A3624E">
              <w:rPr>
                <w:sz w:val="22"/>
                <w:szCs w:val="22"/>
                <w:lang w:eastAsia="lv-LV"/>
              </w:rPr>
              <w:t xml:space="preserve">9.2.1. Komisija patstāvīgi nodrošina minētās prasības pārbaudi Latvijas </w:t>
            </w:r>
            <w:r w:rsidR="00AC1787">
              <w:rPr>
                <w:sz w:val="22"/>
                <w:szCs w:val="22"/>
                <w:lang w:eastAsia="lv-LV"/>
              </w:rPr>
              <w:t>R</w:t>
            </w:r>
            <w:r w:rsidRPr="00A3624E">
              <w:rPr>
                <w:sz w:val="22"/>
                <w:szCs w:val="22"/>
                <w:lang w:eastAsia="lv-LV"/>
              </w:rPr>
              <w:t>epublikas Uzņēmumu reģistrā vai Valsts ieņēmumu dienesta Nodokļu maksātāju reģistrā (ja Pretendents ir fiziskā persona).</w:t>
            </w:r>
          </w:p>
          <w:p w14:paraId="3B23B09B" w14:textId="77777777" w:rsidR="005C5F07" w:rsidRPr="00A3624E" w:rsidRDefault="005C5F07" w:rsidP="005C5F07">
            <w:pPr>
              <w:pStyle w:val="NoSpacing"/>
              <w:jc w:val="both"/>
              <w:rPr>
                <w:sz w:val="22"/>
                <w:szCs w:val="22"/>
                <w:lang w:eastAsia="lv-LV"/>
              </w:rPr>
            </w:pPr>
            <w:r w:rsidRPr="00A3624E">
              <w:rPr>
                <w:sz w:val="22"/>
                <w:szCs w:val="22"/>
                <w:lang w:eastAsia="lv-LV"/>
              </w:rPr>
              <w:t>9.2.2. Komisija patstāvīgi nodrošina minētās prasības pārbaudi Būvniecības informācijas sistēmā (</w:t>
            </w:r>
            <w:hyperlink r:id="rId16" w:history="1">
              <w:r w:rsidRPr="00A3624E">
                <w:rPr>
                  <w:rStyle w:val="Hyperlink"/>
                  <w:color w:val="auto"/>
                  <w:sz w:val="22"/>
                  <w:szCs w:val="22"/>
                  <w:lang w:eastAsia="lv-LV"/>
                </w:rPr>
                <w:t>https://bis.gov.lv/</w:t>
              </w:r>
            </w:hyperlink>
            <w:r w:rsidRPr="00A3624E">
              <w:rPr>
                <w:sz w:val="22"/>
                <w:szCs w:val="22"/>
                <w:lang w:eastAsia="lv-LV"/>
              </w:rPr>
              <w:t>).</w:t>
            </w:r>
          </w:p>
          <w:p w14:paraId="633AF4C9" w14:textId="77777777" w:rsidR="005C5F07" w:rsidRPr="00A3624E" w:rsidRDefault="005C5F07" w:rsidP="005C5F07">
            <w:pPr>
              <w:pStyle w:val="NoSpacing"/>
              <w:jc w:val="both"/>
              <w:rPr>
                <w:sz w:val="22"/>
                <w:szCs w:val="22"/>
                <w:lang w:eastAsia="lv-LV"/>
              </w:rPr>
            </w:pPr>
            <w:r w:rsidRPr="00A3624E">
              <w:rPr>
                <w:sz w:val="22"/>
                <w:szCs w:val="22"/>
                <w:lang w:eastAsia="lv-LV"/>
              </w:rPr>
              <w:t xml:space="preserve">9.2.3. Ārvalstī reģistrētam, licencētam vai sertificētam Pretendentam </w:t>
            </w:r>
            <w:r w:rsidRPr="00A3624E">
              <w:rPr>
                <w:sz w:val="22"/>
                <w:szCs w:val="22"/>
              </w:rPr>
              <w:t xml:space="preserve">(un Nolikuma </w:t>
            </w:r>
            <w:r>
              <w:rPr>
                <w:sz w:val="22"/>
                <w:szCs w:val="22"/>
              </w:rPr>
              <w:t>9</w:t>
            </w:r>
            <w:r w:rsidRPr="00A3624E">
              <w:rPr>
                <w:sz w:val="22"/>
                <w:szCs w:val="22"/>
              </w:rPr>
              <w:t>.</w:t>
            </w:r>
            <w:r>
              <w:rPr>
                <w:sz w:val="22"/>
                <w:szCs w:val="22"/>
              </w:rPr>
              <w:t>2</w:t>
            </w:r>
            <w:r w:rsidRPr="00A3624E">
              <w:rPr>
                <w:sz w:val="22"/>
                <w:szCs w:val="22"/>
              </w:rPr>
              <w:t>. apakšpunktā norādītajām personām)</w:t>
            </w:r>
            <w:r w:rsidRPr="00A3624E">
              <w:rPr>
                <w:sz w:val="22"/>
                <w:szCs w:val="22"/>
                <w:lang w:eastAsia="lv-LV"/>
              </w:rPr>
              <w:t xml:space="preserve">, kas nav reģistrēts Uzņēmumu reģistrā un/vai Būvkomersantu reģistrā, jāpievieno attiecīgos faktus apliecinoši dokumenti (kopijas), kas apliecina Pretendenta </w:t>
            </w:r>
            <w:r w:rsidRPr="00A3624E">
              <w:rPr>
                <w:sz w:val="22"/>
                <w:szCs w:val="22"/>
              </w:rPr>
              <w:t xml:space="preserve">(un Nolikuma </w:t>
            </w:r>
            <w:r>
              <w:rPr>
                <w:sz w:val="22"/>
                <w:szCs w:val="22"/>
              </w:rPr>
              <w:t>9</w:t>
            </w:r>
            <w:r w:rsidRPr="00A3624E">
              <w:rPr>
                <w:sz w:val="22"/>
                <w:szCs w:val="22"/>
              </w:rPr>
              <w:t>.</w:t>
            </w:r>
            <w:r>
              <w:rPr>
                <w:sz w:val="22"/>
                <w:szCs w:val="22"/>
              </w:rPr>
              <w:t>2</w:t>
            </w:r>
            <w:r w:rsidRPr="00A3624E">
              <w:rPr>
                <w:sz w:val="22"/>
                <w:szCs w:val="22"/>
              </w:rPr>
              <w:t>. apakšpunktā norādīto personu)</w:t>
            </w:r>
            <w:r w:rsidRPr="00A3624E">
              <w:rPr>
                <w:sz w:val="22"/>
                <w:szCs w:val="22"/>
                <w:lang w:eastAsia="lv-LV"/>
              </w:rPr>
              <w:t xml:space="preserve"> reģistrāciju, licencēšanu vai sertificēšanu atbilstoši </w:t>
            </w:r>
            <w:r w:rsidRPr="00A3624E">
              <w:rPr>
                <w:rStyle w:val="Emphasis"/>
                <w:color w:val="212529"/>
                <w:sz w:val="22"/>
                <w:szCs w:val="22"/>
              </w:rPr>
              <w:t>reģistrācijas vai pastāvīgās dzīvesvietas valsts</w:t>
            </w:r>
            <w:r w:rsidRPr="00A3624E">
              <w:rPr>
                <w:color w:val="212529"/>
                <w:sz w:val="22"/>
                <w:szCs w:val="22"/>
              </w:rPr>
              <w:t xml:space="preserve"> normatīvo aktu prasībām </w:t>
            </w:r>
            <w:r w:rsidRPr="00A3624E">
              <w:rPr>
                <w:sz w:val="22"/>
                <w:szCs w:val="22"/>
              </w:rPr>
              <w:t xml:space="preserve">(ja attiecīgās ārvalsts normatīvie akti paredz šāda dokumenta izsniegšanu) vai informācija, ka attiecīgās valsts normatīvie akti neparedz šādu reģistrāciju (ja reģistrācijas valsts normatīvie akti neparedz reģistrācijas dokumentu izsniegšanu) </w:t>
            </w:r>
            <w:r w:rsidRPr="001B5EED">
              <w:rPr>
                <w:sz w:val="22"/>
                <w:szCs w:val="22"/>
              </w:rPr>
              <w:t xml:space="preserve">vai jānorāda publiski pieejams reģistrs, kur Iepirkuma komisija var pārliecināties par </w:t>
            </w:r>
            <w:r w:rsidRPr="00A3624E">
              <w:rPr>
                <w:sz w:val="22"/>
                <w:szCs w:val="22"/>
                <w:lang w:eastAsia="lv-LV"/>
              </w:rPr>
              <w:t>reģistrācijas, licencēšanas vai sertificēšanas</w:t>
            </w:r>
            <w:r w:rsidRPr="001B5EED">
              <w:rPr>
                <w:sz w:val="22"/>
                <w:szCs w:val="22"/>
              </w:rPr>
              <w:t xml:space="preserve"> faktu.</w:t>
            </w:r>
            <w:r w:rsidRPr="00A3624E">
              <w:rPr>
                <w:sz w:val="22"/>
                <w:szCs w:val="22"/>
                <w:lang w:eastAsia="lv-LV"/>
              </w:rPr>
              <w:t xml:space="preserve"> </w:t>
            </w:r>
          </w:p>
          <w:p w14:paraId="690875BB" w14:textId="04D7CE6E" w:rsidR="005C5F07" w:rsidRPr="00B20BE6" w:rsidRDefault="005C5F07" w:rsidP="005C5F07">
            <w:pPr>
              <w:pStyle w:val="NoSpacing"/>
              <w:jc w:val="both"/>
            </w:pPr>
          </w:p>
        </w:tc>
      </w:tr>
      <w:tr w:rsidR="000D6DCA" w:rsidRPr="003E4CE8" w14:paraId="017AE287" w14:textId="77777777" w:rsidTr="00B57A2F">
        <w:trPr>
          <w:trHeight w:val="320"/>
        </w:trPr>
        <w:tc>
          <w:tcPr>
            <w:tcW w:w="4678" w:type="dxa"/>
            <w:tcBorders>
              <w:top w:val="single" w:sz="4" w:space="0" w:color="auto"/>
              <w:left w:val="single" w:sz="4" w:space="0" w:color="auto"/>
              <w:bottom w:val="single" w:sz="4" w:space="0" w:color="auto"/>
              <w:right w:val="single" w:sz="4" w:space="0" w:color="auto"/>
            </w:tcBorders>
          </w:tcPr>
          <w:p w14:paraId="0F49EDC1" w14:textId="121B973F" w:rsidR="000D6DCA" w:rsidRPr="003E4CE8" w:rsidRDefault="003143C6" w:rsidP="00506E5B">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Pr>
                <w:rFonts w:ascii="Times New Roman" w:eastAsia="Times New Roman" w:hAnsi="Times New Roman" w:cs="Times New Roman"/>
                <w:i/>
                <w:iCs/>
                <w:color w:val="000000"/>
                <w:lang w:eastAsia="lv-LV"/>
              </w:rPr>
              <w:t>9</w:t>
            </w:r>
            <w:r w:rsidR="000D6DCA" w:rsidRPr="00A203FB">
              <w:rPr>
                <w:rFonts w:ascii="Times New Roman" w:eastAsia="Times New Roman" w:hAnsi="Times New Roman" w:cs="Times New Roman"/>
                <w:i/>
                <w:iCs/>
                <w:color w:val="000000"/>
                <w:lang w:eastAsia="lv-LV"/>
              </w:rPr>
              <w:t>.</w:t>
            </w:r>
            <w:r>
              <w:rPr>
                <w:rFonts w:ascii="Times New Roman" w:eastAsia="Times New Roman" w:hAnsi="Times New Roman" w:cs="Times New Roman"/>
                <w:i/>
                <w:iCs/>
                <w:color w:val="000000"/>
                <w:lang w:eastAsia="lv-LV"/>
              </w:rPr>
              <w:t>3</w:t>
            </w:r>
            <w:r w:rsidR="000D6DCA" w:rsidRPr="00A203FB">
              <w:rPr>
                <w:rFonts w:ascii="Times New Roman" w:eastAsia="Times New Roman" w:hAnsi="Times New Roman" w:cs="Times New Roman"/>
                <w:i/>
                <w:iCs/>
                <w:color w:val="000000"/>
                <w:lang w:eastAsia="lv-LV"/>
              </w:rPr>
              <w:t>. Pretendents, lai izpildītu kvalifikācijas prasības attiecībā uz Pretendenta tehniskajām un profesionālajām spējām, ir</w:t>
            </w:r>
            <w:r w:rsidR="000D6DCA" w:rsidRPr="00B04A4A">
              <w:rPr>
                <w:rFonts w:ascii="Times New Roman" w:eastAsia="Times New Roman" w:hAnsi="Times New Roman" w:cs="Times New Roman"/>
                <w:i/>
                <w:iCs/>
                <w:color w:val="000000"/>
                <w:lang w:eastAsia="lv-LV"/>
              </w:rPr>
              <w:t xml:space="preserve"> tiesīgs balstīties uz citu personu iespējām, ja tas ir nepieciešams konkrētā Iepirkuma Līguma izpildei, neatkarīgi no savstarpējo attiecību tiesiskā rakstura.</w:t>
            </w:r>
          </w:p>
          <w:p w14:paraId="2232C1E2" w14:textId="77777777" w:rsidR="000D6DCA" w:rsidRPr="003E4CE8" w:rsidRDefault="000D6DCA" w:rsidP="00506E5B">
            <w:pPr>
              <w:autoSpaceDE w:val="0"/>
              <w:autoSpaceDN w:val="0"/>
              <w:adjustRightInd w:val="0"/>
              <w:spacing w:after="0" w:line="240" w:lineRule="auto"/>
              <w:jc w:val="both"/>
              <w:rPr>
                <w:rFonts w:ascii="Times New Roman" w:eastAsia="Times New Roman" w:hAnsi="Times New Roman" w:cs="Times New Roman"/>
                <w:i/>
                <w:iCs/>
                <w:color w:val="000000"/>
                <w:lang w:eastAsia="lv-LV"/>
              </w:rPr>
            </w:pPr>
            <w:r w:rsidRPr="003E4CE8">
              <w:rPr>
                <w:rFonts w:ascii="Times New Roman" w:eastAsia="Times New Roman" w:hAnsi="Times New Roman" w:cs="Times New Roman"/>
                <w:i/>
                <w:iCs/>
                <w:color w:val="000000"/>
                <w:lang w:eastAsia="lv-LV"/>
              </w:rPr>
              <w:t xml:space="preserve">Piegādātājs, lai apliecinātu profesionālo pieredzi vai Pasūtītāja prasībām atbilstoša personāla pieejamību, var balstīties uz citu personu iespējām tikai tad, ja šīs personas veiks </w:t>
            </w:r>
            <w:r>
              <w:rPr>
                <w:rFonts w:ascii="Times New Roman" w:eastAsia="Times New Roman" w:hAnsi="Times New Roman" w:cs="Times New Roman"/>
                <w:i/>
                <w:iCs/>
                <w:color w:val="000000"/>
                <w:lang w:eastAsia="lv-LV"/>
              </w:rPr>
              <w:t>pakalpojumu</w:t>
            </w:r>
            <w:r w:rsidRPr="003E4CE8">
              <w:rPr>
                <w:rFonts w:ascii="Times New Roman" w:eastAsia="Times New Roman" w:hAnsi="Times New Roman" w:cs="Times New Roman"/>
                <w:i/>
                <w:iCs/>
                <w:color w:val="000000"/>
                <w:lang w:eastAsia="lv-LV"/>
              </w:rPr>
              <w:t>s, kuru izpildei attiecīgās spējas ir nepieciešamas.</w:t>
            </w:r>
          </w:p>
          <w:p w14:paraId="1044BA7E" w14:textId="77777777" w:rsidR="000D6DCA" w:rsidRPr="003E4CE8" w:rsidRDefault="000D6DCA" w:rsidP="00506E5B">
            <w:pPr>
              <w:autoSpaceDE w:val="0"/>
              <w:autoSpaceDN w:val="0"/>
              <w:adjustRightInd w:val="0"/>
              <w:spacing w:after="0" w:line="240" w:lineRule="auto"/>
              <w:jc w:val="both"/>
              <w:rPr>
                <w:rFonts w:ascii="Times New Roman" w:eastAsia="Times New Roman" w:hAnsi="Times New Roman" w:cs="Times New Roman"/>
                <w:i/>
                <w:iCs/>
                <w:color w:val="000000"/>
                <w:lang w:eastAsia="lv-LV"/>
              </w:rPr>
            </w:pPr>
          </w:p>
          <w:p w14:paraId="15F2B5D4" w14:textId="77777777" w:rsidR="00754E72" w:rsidRDefault="00754E72" w:rsidP="00506E5B">
            <w:pPr>
              <w:spacing w:after="0" w:line="240" w:lineRule="auto"/>
              <w:ind w:right="57"/>
              <w:jc w:val="both"/>
              <w:rPr>
                <w:rFonts w:ascii="Times New Roman" w:hAnsi="Times New Roman" w:cs="Times New Roman"/>
                <w:i/>
                <w:iCs/>
              </w:rPr>
            </w:pPr>
          </w:p>
          <w:p w14:paraId="72CCA7B1" w14:textId="59CAE99A" w:rsidR="00754E72" w:rsidRPr="0081281B" w:rsidRDefault="00754E72" w:rsidP="00506E5B">
            <w:pPr>
              <w:spacing w:after="0" w:line="240" w:lineRule="auto"/>
              <w:ind w:right="57"/>
              <w:jc w:val="both"/>
              <w:rPr>
                <w:rFonts w:ascii="Times New Roman" w:eastAsia="Times New Roman" w:hAnsi="Times New Roman" w:cs="Times New Roman"/>
                <w:i/>
                <w:iCs/>
                <w:strike/>
                <w:lang w:eastAsia="lv-LV" w:bidi="lo-LA"/>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04A14BB" w14:textId="506761F0" w:rsidR="000D6DCA" w:rsidRPr="003E4CE8" w:rsidRDefault="003143C6" w:rsidP="00506E5B">
            <w:pPr>
              <w:spacing w:after="0" w:line="240" w:lineRule="auto"/>
              <w:ind w:right="57"/>
              <w:jc w:val="both"/>
              <w:rPr>
                <w:rStyle w:val="None"/>
                <w:rFonts w:ascii="Times New Roman" w:hAnsi="Times New Roman" w:cs="Times New Roman"/>
              </w:rPr>
            </w:pPr>
            <w:r>
              <w:rPr>
                <w:rStyle w:val="None"/>
                <w:rFonts w:ascii="Times New Roman" w:hAnsi="Times New Roman" w:cs="Times New Roman"/>
                <w:u w:val="single"/>
              </w:rPr>
              <w:lastRenderedPageBreak/>
              <w:t>9</w:t>
            </w:r>
            <w:r w:rsidR="000D6DCA" w:rsidRPr="003E4CE8">
              <w:rPr>
                <w:rStyle w:val="None"/>
                <w:rFonts w:ascii="Times New Roman" w:hAnsi="Times New Roman" w:cs="Times New Roman"/>
                <w:u w:val="single"/>
              </w:rPr>
              <w:t>.</w:t>
            </w:r>
            <w:r>
              <w:rPr>
                <w:rStyle w:val="None"/>
                <w:rFonts w:ascii="Times New Roman" w:hAnsi="Times New Roman" w:cs="Times New Roman"/>
                <w:u w:val="single"/>
              </w:rPr>
              <w:t>3</w:t>
            </w:r>
            <w:r w:rsidR="000D6DCA" w:rsidRPr="003E4CE8">
              <w:rPr>
                <w:rStyle w:val="None"/>
                <w:rFonts w:ascii="Times New Roman" w:hAnsi="Times New Roman" w:cs="Times New Roman"/>
                <w:u w:val="single"/>
              </w:rPr>
              <w:t>.1.</w:t>
            </w:r>
            <w:r w:rsidR="000D6DCA" w:rsidRPr="003E4CE8">
              <w:rPr>
                <w:rStyle w:val="None"/>
                <w:rFonts w:ascii="Times New Roman" w:hAnsi="Times New Roman" w:cs="Times New Roman"/>
              </w:rPr>
              <w:t xml:space="preserve"> Ja Pretendents balstās uz citu personu iespējām, lai izpildītu kvalifikācijas prasības attiecībā uz Pretendenta tehniskajām un profesionālajām spējām, </w:t>
            </w:r>
            <w:r w:rsidR="000D6DCA" w:rsidRPr="003E4CE8">
              <w:rPr>
                <w:rStyle w:val="None"/>
                <w:rFonts w:ascii="Times New Roman" w:hAnsi="Times New Roman" w:cs="Times New Roman"/>
                <w:b/>
                <w:bCs/>
              </w:rPr>
              <w:t xml:space="preserve">Pretendents Nolikuma </w:t>
            </w:r>
            <w:r w:rsidR="00AC1787">
              <w:rPr>
                <w:rStyle w:val="None"/>
                <w:rFonts w:ascii="Times New Roman" w:hAnsi="Times New Roman" w:cs="Times New Roman"/>
                <w:b/>
                <w:bCs/>
              </w:rPr>
              <w:t>5</w:t>
            </w:r>
            <w:r w:rsidR="000D6DCA" w:rsidRPr="003E4CE8">
              <w:rPr>
                <w:rStyle w:val="None"/>
                <w:rFonts w:ascii="Times New Roman" w:hAnsi="Times New Roman" w:cs="Times New Roman"/>
                <w:b/>
                <w:bCs/>
              </w:rPr>
              <w:t>. pielikumā norāda visas personas, uz kuru iespējām savas kvalifikācijas pierādīšanai tas balstās.</w:t>
            </w:r>
          </w:p>
          <w:p w14:paraId="250A2546" w14:textId="7954AE17" w:rsidR="000D6DCA" w:rsidRPr="003E4CE8" w:rsidRDefault="003143C6" w:rsidP="00506E5B">
            <w:pPr>
              <w:pStyle w:val="Default"/>
              <w:jc w:val="both"/>
              <w:rPr>
                <w:sz w:val="22"/>
                <w:szCs w:val="22"/>
              </w:rPr>
            </w:pPr>
            <w:r>
              <w:rPr>
                <w:sz w:val="22"/>
                <w:szCs w:val="22"/>
                <w:u w:val="single"/>
              </w:rPr>
              <w:t>9</w:t>
            </w:r>
            <w:r w:rsidR="000D6DCA" w:rsidRPr="003E4CE8">
              <w:rPr>
                <w:sz w:val="22"/>
                <w:szCs w:val="22"/>
                <w:u w:val="single"/>
              </w:rPr>
              <w:t>.</w:t>
            </w:r>
            <w:r>
              <w:rPr>
                <w:sz w:val="22"/>
                <w:szCs w:val="22"/>
                <w:u w:val="single"/>
              </w:rPr>
              <w:t>3</w:t>
            </w:r>
            <w:r w:rsidR="000D6DCA" w:rsidRPr="003E4CE8">
              <w:rPr>
                <w:sz w:val="22"/>
                <w:szCs w:val="22"/>
                <w:u w:val="single"/>
              </w:rPr>
              <w:t>.2.</w:t>
            </w:r>
            <w:r w:rsidR="000D6DCA" w:rsidRPr="003E4CE8">
              <w:rPr>
                <w:sz w:val="22"/>
                <w:szCs w:val="22"/>
              </w:rPr>
              <w:t xml:space="preserve"> Ja Pretendents balstās uz citu personu iespējām, lai izpildītu kvalifikācijas prasības attiecībā uz Pretendenta tehniskajām un profesionālām spējām, Pretendentam papildus </w:t>
            </w:r>
            <w:r w:rsidR="000D6DCA" w:rsidRPr="003E4CE8">
              <w:rPr>
                <w:b/>
                <w:bCs/>
                <w:sz w:val="22"/>
                <w:szCs w:val="22"/>
              </w:rPr>
              <w:lastRenderedPageBreak/>
              <w:t xml:space="preserve">jāiesniedz personas, uz kuru iespējām Pretendents balstās, apliecinājums vai vienošanās par nepieciešamo resursu nodošanu Pretendenta rīcībā </w:t>
            </w:r>
            <w:r w:rsidR="000D6DCA" w:rsidRPr="003E4CE8">
              <w:rPr>
                <w:sz w:val="22"/>
                <w:szCs w:val="22"/>
              </w:rPr>
              <w:t xml:space="preserve">norādot, ka: </w:t>
            </w:r>
          </w:p>
          <w:p w14:paraId="1144B205" w14:textId="77777777" w:rsidR="000D6DCA" w:rsidRPr="003E4CE8" w:rsidRDefault="000D6DCA" w:rsidP="00506E5B">
            <w:pPr>
              <w:pStyle w:val="Default"/>
              <w:ind w:left="430" w:hanging="396"/>
              <w:jc w:val="both"/>
              <w:rPr>
                <w:sz w:val="22"/>
                <w:szCs w:val="22"/>
              </w:rPr>
            </w:pPr>
            <w:r w:rsidRPr="003E4CE8">
              <w:rPr>
                <w:sz w:val="22"/>
                <w:szCs w:val="22"/>
              </w:rPr>
              <w:t xml:space="preserve">1) tai būs nepieciešamie resursi, uz kuriem Pretendents balstījies, iesniedzot piedāvājumu un, </w:t>
            </w:r>
          </w:p>
          <w:p w14:paraId="136E1727" w14:textId="77777777" w:rsidR="000D6DCA" w:rsidRPr="003E4CE8" w:rsidRDefault="000D6DCA" w:rsidP="00506E5B">
            <w:pPr>
              <w:spacing w:after="0" w:line="240" w:lineRule="auto"/>
              <w:ind w:left="430" w:right="57" w:hanging="396"/>
              <w:jc w:val="both"/>
              <w:rPr>
                <w:rFonts w:ascii="Times New Roman" w:hAnsi="Times New Roman" w:cs="Times New Roman"/>
              </w:rPr>
            </w:pPr>
            <w:r w:rsidRPr="003E4CE8">
              <w:rPr>
                <w:rFonts w:ascii="Times New Roman" w:hAnsi="Times New Roman" w:cs="Times New Roman"/>
              </w:rPr>
              <w:t>2) šie resursi Pretendentam būs pieejami visu Iepirkuma Līguma izpildes laiku, un ka persona nodos Pretendenta rīcībā Līguma izpildei nepieciešamos resursus (norādot konkrētus darbus, kādi tiks sniegti Līguma izpildes laikā), gadījumā, ja ar Pretendentu tiks noslēgts Iepirkuma Līgums.</w:t>
            </w:r>
          </w:p>
        </w:tc>
      </w:tr>
      <w:tr w:rsidR="00BE5B85" w:rsidRPr="00E3301B" w14:paraId="6308ECB4" w14:textId="77777777" w:rsidTr="00B57A2F">
        <w:trPr>
          <w:trHeight w:val="983"/>
        </w:trPr>
        <w:tc>
          <w:tcPr>
            <w:tcW w:w="4678" w:type="dxa"/>
            <w:tcBorders>
              <w:top w:val="single" w:sz="4" w:space="0" w:color="auto"/>
              <w:left w:val="single" w:sz="4" w:space="0" w:color="auto"/>
              <w:bottom w:val="single" w:sz="4" w:space="0" w:color="auto"/>
              <w:right w:val="single" w:sz="4" w:space="0" w:color="auto"/>
            </w:tcBorders>
          </w:tcPr>
          <w:p w14:paraId="63883DC4" w14:textId="2D243FDA" w:rsidR="002655AB" w:rsidRPr="00424AF0" w:rsidRDefault="00F17A54" w:rsidP="00702FB0">
            <w:pPr>
              <w:spacing w:after="0" w:line="240" w:lineRule="auto"/>
              <w:contextualSpacing/>
              <w:jc w:val="both"/>
              <w:rPr>
                <w:rFonts w:ascii="Times New Roman" w:hAnsi="Times New Roman" w:cs="Times New Roman"/>
                <w:lang w:eastAsia="ar-SA"/>
              </w:rPr>
            </w:pPr>
            <w:r w:rsidRPr="003E6F34">
              <w:rPr>
                <w:rFonts w:ascii="Times New Roman" w:hAnsi="Times New Roman" w:cs="Times New Roman"/>
              </w:rPr>
              <w:lastRenderedPageBreak/>
              <w:t>9</w:t>
            </w:r>
            <w:r w:rsidR="00BE5B85" w:rsidRPr="003E6F34">
              <w:rPr>
                <w:rFonts w:ascii="Times New Roman" w:hAnsi="Times New Roman" w:cs="Times New Roman"/>
              </w:rPr>
              <w:t>.</w:t>
            </w:r>
            <w:r w:rsidR="00754E72" w:rsidRPr="003E6F34">
              <w:rPr>
                <w:rFonts w:ascii="Times New Roman" w:hAnsi="Times New Roman" w:cs="Times New Roman"/>
              </w:rPr>
              <w:t>4</w:t>
            </w:r>
            <w:r w:rsidR="00BE5B85" w:rsidRPr="003E6F34">
              <w:rPr>
                <w:rFonts w:ascii="Times New Roman" w:hAnsi="Times New Roman" w:cs="Times New Roman"/>
              </w:rPr>
              <w:t xml:space="preserve">. </w:t>
            </w:r>
            <w:bookmarkStart w:id="44" w:name="_Hlk128397358"/>
            <w:bookmarkStart w:id="45" w:name="_Hlk95222640"/>
            <w:bookmarkStart w:id="46" w:name="_Hlk123197593"/>
            <w:r w:rsidR="00864F62" w:rsidRPr="00702FB0">
              <w:rPr>
                <w:rFonts w:ascii="Times New Roman" w:hAnsi="Times New Roman" w:cs="Times New Roman"/>
                <w:b/>
              </w:rPr>
              <w:t>Pretendentam</w:t>
            </w:r>
            <w:r w:rsidR="00864F62" w:rsidRPr="00702FB0">
              <w:rPr>
                <w:rFonts w:ascii="Times New Roman" w:hAnsi="Times New Roman" w:cs="Times New Roman"/>
              </w:rPr>
              <w:t>, personālsabiedrībai vai vismaz vienam personālsabiedrības biedram (ja piedāvājumu iesniedz personālsabiedrība) vai vismaz vienam piegādātāju apvienības dalībniekam (ja piedāvājumu iesniedz piegādātāju apvienība), Pretendenta norādītai personai, uz kuru iespējām Pretendents balstās, lai apliecinātu atbilstību Nolikuma prasībām</w:t>
            </w:r>
            <w:r w:rsidR="00E774E4" w:rsidRPr="00702FB0">
              <w:rPr>
                <w:rFonts w:ascii="Times New Roman" w:hAnsi="Times New Roman" w:cs="Times New Roman"/>
              </w:rPr>
              <w:t xml:space="preserve"> </w:t>
            </w:r>
            <w:r w:rsidR="00BE5B85" w:rsidRPr="00702FB0">
              <w:rPr>
                <w:rFonts w:ascii="Times New Roman" w:hAnsi="Times New Roman" w:cs="Times New Roman"/>
                <w:b/>
                <w:bCs/>
                <w:lang w:eastAsia="ar-SA"/>
              </w:rPr>
              <w:t>iepriekšējo 5 (piecu) gadu laikā</w:t>
            </w:r>
            <w:r w:rsidR="00BE5B85" w:rsidRPr="00702FB0">
              <w:rPr>
                <w:rFonts w:ascii="Times New Roman" w:hAnsi="Times New Roman" w:cs="Times New Roman"/>
                <w:lang w:eastAsia="ar-SA"/>
              </w:rPr>
              <w:t xml:space="preserve"> </w:t>
            </w:r>
            <w:r w:rsidR="00BE5B85" w:rsidRPr="00702FB0">
              <w:rPr>
                <w:rFonts w:ascii="Times New Roman" w:hAnsi="Times New Roman" w:cs="Times New Roman"/>
              </w:rPr>
              <w:t>(</w:t>
            </w:r>
            <w:r w:rsidR="006C3B36" w:rsidRPr="00702FB0">
              <w:rPr>
                <w:rFonts w:ascii="Times New Roman" w:hAnsi="Times New Roman" w:cs="Times New Roman"/>
              </w:rPr>
              <w:t>201</w:t>
            </w:r>
            <w:r w:rsidR="00E573AC" w:rsidRPr="00702FB0">
              <w:rPr>
                <w:rFonts w:ascii="Times New Roman" w:hAnsi="Times New Roman" w:cs="Times New Roman"/>
              </w:rPr>
              <w:t>8</w:t>
            </w:r>
            <w:r w:rsidR="006C3B36" w:rsidRPr="00702FB0">
              <w:rPr>
                <w:rFonts w:ascii="Times New Roman" w:hAnsi="Times New Roman" w:cs="Times New Roman"/>
              </w:rPr>
              <w:t xml:space="preserve">., </w:t>
            </w:r>
            <w:r w:rsidR="00BE5B85" w:rsidRPr="00702FB0">
              <w:rPr>
                <w:rFonts w:ascii="Times New Roman" w:hAnsi="Times New Roman" w:cs="Times New Roman"/>
              </w:rPr>
              <w:t>201</w:t>
            </w:r>
            <w:r w:rsidR="00E573AC" w:rsidRPr="00702FB0">
              <w:rPr>
                <w:rFonts w:ascii="Times New Roman" w:hAnsi="Times New Roman" w:cs="Times New Roman"/>
              </w:rPr>
              <w:t>9</w:t>
            </w:r>
            <w:r w:rsidR="00BE5B85" w:rsidRPr="00702FB0">
              <w:rPr>
                <w:rFonts w:ascii="Times New Roman" w:hAnsi="Times New Roman" w:cs="Times New Roman"/>
              </w:rPr>
              <w:t>., 20</w:t>
            </w:r>
            <w:r w:rsidR="00E573AC" w:rsidRPr="00702FB0">
              <w:rPr>
                <w:rFonts w:ascii="Times New Roman" w:hAnsi="Times New Roman" w:cs="Times New Roman"/>
              </w:rPr>
              <w:t>20</w:t>
            </w:r>
            <w:r w:rsidR="00BE5B85" w:rsidRPr="00702FB0">
              <w:rPr>
                <w:rFonts w:ascii="Times New Roman" w:hAnsi="Times New Roman" w:cs="Times New Roman"/>
              </w:rPr>
              <w:t>., 20</w:t>
            </w:r>
            <w:r w:rsidR="00E573AC" w:rsidRPr="00702FB0">
              <w:rPr>
                <w:rFonts w:ascii="Times New Roman" w:hAnsi="Times New Roman" w:cs="Times New Roman"/>
              </w:rPr>
              <w:t>21</w:t>
            </w:r>
            <w:r w:rsidR="00BE5B85" w:rsidRPr="00702FB0">
              <w:rPr>
                <w:rFonts w:ascii="Times New Roman" w:hAnsi="Times New Roman" w:cs="Times New Roman"/>
              </w:rPr>
              <w:t>., 202</w:t>
            </w:r>
            <w:r w:rsidR="00E573AC" w:rsidRPr="00702FB0">
              <w:rPr>
                <w:rFonts w:ascii="Times New Roman" w:hAnsi="Times New Roman" w:cs="Times New Roman"/>
              </w:rPr>
              <w:t>2</w:t>
            </w:r>
            <w:r w:rsidR="00BE5B85" w:rsidRPr="00702FB0">
              <w:rPr>
                <w:rFonts w:ascii="Times New Roman" w:hAnsi="Times New Roman" w:cs="Times New Roman"/>
              </w:rPr>
              <w:t>. un 202</w:t>
            </w:r>
            <w:r w:rsidR="00E573AC" w:rsidRPr="00702FB0">
              <w:rPr>
                <w:rFonts w:ascii="Times New Roman" w:hAnsi="Times New Roman" w:cs="Times New Roman"/>
              </w:rPr>
              <w:t>3</w:t>
            </w:r>
            <w:r w:rsidR="00BE5B85" w:rsidRPr="00702FB0">
              <w:rPr>
                <w:rFonts w:ascii="Times New Roman" w:hAnsi="Times New Roman" w:cs="Times New Roman"/>
              </w:rPr>
              <w:t>.</w:t>
            </w:r>
            <w:r w:rsidR="00B57A2F" w:rsidRPr="00702FB0">
              <w:rPr>
                <w:rFonts w:ascii="Times New Roman" w:hAnsi="Times New Roman" w:cs="Times New Roman"/>
              </w:rPr>
              <w:t xml:space="preserve"> </w:t>
            </w:r>
            <w:r w:rsidR="00BE5B85" w:rsidRPr="00702FB0">
              <w:rPr>
                <w:rFonts w:ascii="Times New Roman" w:hAnsi="Times New Roman" w:cs="Times New Roman"/>
              </w:rPr>
              <w:t>gadā līdz piedāvājuma iesniegšanas termiņa beigām)</w:t>
            </w:r>
            <w:r w:rsidR="00BE5B85" w:rsidRPr="00702FB0">
              <w:rPr>
                <w:rFonts w:ascii="Times New Roman" w:hAnsi="Times New Roman" w:cs="Times New Roman"/>
                <w:lang w:eastAsia="ar-SA"/>
              </w:rPr>
              <w:t>, vai īsākā, ņemot vērā Pretenden</w:t>
            </w:r>
            <w:r w:rsidR="00BE5B85" w:rsidRPr="00424AF0">
              <w:rPr>
                <w:rFonts w:ascii="Times New Roman" w:hAnsi="Times New Roman" w:cs="Times New Roman"/>
                <w:lang w:eastAsia="ar-SA"/>
              </w:rPr>
              <w:t xml:space="preserve">ta dibināšanas vai darbības uzsākšanas laiku, </w:t>
            </w:r>
            <w:r w:rsidR="002655AB" w:rsidRPr="00424AF0">
              <w:rPr>
                <w:rFonts w:ascii="Times New Roman" w:eastAsia="Times New Roman" w:hAnsi="Times New Roman" w:cs="Times New Roman"/>
                <w:noProof/>
                <w:lang w:eastAsia="zh-CN"/>
              </w:rPr>
              <w:t>kā galvenajam būvdarbu veicējam ir pozitīva pieredze vismaz 2 (divos) objektos, kuru ietvaros veikta ventilācijas</w:t>
            </w:r>
            <w:r w:rsidR="009406FC">
              <w:rPr>
                <w:rFonts w:ascii="Times New Roman" w:eastAsia="Times New Roman" w:hAnsi="Times New Roman" w:cs="Times New Roman"/>
                <w:noProof/>
                <w:lang w:eastAsia="zh-CN"/>
              </w:rPr>
              <w:t xml:space="preserve"> un klimata kontroles sistēmu</w:t>
            </w:r>
            <w:r w:rsidR="002655AB" w:rsidRPr="00424AF0">
              <w:rPr>
                <w:rFonts w:ascii="Times New Roman" w:eastAsia="Times New Roman" w:hAnsi="Times New Roman" w:cs="Times New Roman"/>
                <w:noProof/>
                <w:lang w:eastAsia="zh-CN"/>
              </w:rPr>
              <w:t xml:space="preserve"> izbūve. </w:t>
            </w:r>
          </w:p>
          <w:p w14:paraId="3688D9E6" w14:textId="5ED6393C" w:rsidR="002655AB" w:rsidRDefault="00424AF0" w:rsidP="00B1760D">
            <w:pPr>
              <w:contextualSpacing/>
              <w:jc w:val="both"/>
              <w:rPr>
                <w:rFonts w:ascii="Times New Roman" w:hAnsi="Times New Roman" w:cs="Times New Roman"/>
                <w:lang w:eastAsia="ar-SA"/>
              </w:rPr>
            </w:pPr>
            <w:r>
              <w:rPr>
                <w:rFonts w:ascii="Times New Roman" w:hAnsi="Times New Roman" w:cs="Times New Roman"/>
                <w:b/>
                <w:bCs/>
              </w:rPr>
              <w:t>B</w:t>
            </w:r>
            <w:r w:rsidRPr="003E6F34">
              <w:rPr>
                <w:rFonts w:ascii="Times New Roman" w:hAnsi="Times New Roman" w:cs="Times New Roman"/>
                <w:b/>
                <w:bCs/>
              </w:rPr>
              <w:t>ūvdarbi ir pabeigti atbilstoši līguma nosacījumiem un normatīvajiem aktiem</w:t>
            </w:r>
            <w:r>
              <w:rPr>
                <w:rFonts w:ascii="Times New Roman" w:hAnsi="Times New Roman" w:cs="Times New Roman"/>
                <w:b/>
                <w:bCs/>
              </w:rPr>
              <w:t>.</w:t>
            </w:r>
          </w:p>
          <w:bookmarkEnd w:id="44"/>
          <w:p w14:paraId="41336B49" w14:textId="77777777" w:rsidR="002655AB" w:rsidRDefault="002655AB" w:rsidP="00B1760D">
            <w:pPr>
              <w:contextualSpacing/>
              <w:jc w:val="both"/>
              <w:rPr>
                <w:rFonts w:ascii="Times New Roman" w:hAnsi="Times New Roman" w:cs="Times New Roman"/>
                <w:lang w:eastAsia="ar-SA"/>
              </w:rPr>
            </w:pPr>
          </w:p>
          <w:bookmarkEnd w:id="45"/>
          <w:bookmarkEnd w:id="46"/>
          <w:p w14:paraId="5F037B5D" w14:textId="3F51C8DB" w:rsidR="00BE5B85" w:rsidRPr="003E6F34" w:rsidRDefault="00BE5B85" w:rsidP="002655AB">
            <w:pPr>
              <w:contextualSpacing/>
              <w:jc w:val="both"/>
              <w:rPr>
                <w:rFonts w:ascii="Times New Roman" w:hAnsi="Times New Roman" w:cs="Times New Roman"/>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1E81C5F" w14:textId="10F0B756" w:rsidR="00BE5B85" w:rsidRPr="003E6F34" w:rsidRDefault="00F17A54" w:rsidP="00702FB0">
            <w:pPr>
              <w:pStyle w:val="BodyText"/>
              <w:tabs>
                <w:tab w:val="left" w:pos="418"/>
              </w:tabs>
              <w:spacing w:after="0" w:line="240" w:lineRule="auto"/>
              <w:jc w:val="both"/>
              <w:rPr>
                <w:bCs/>
                <w:sz w:val="22"/>
                <w:szCs w:val="22"/>
              </w:rPr>
            </w:pPr>
            <w:r w:rsidRPr="003E6F34">
              <w:rPr>
                <w:bCs/>
                <w:sz w:val="22"/>
                <w:szCs w:val="22"/>
              </w:rPr>
              <w:t>9</w:t>
            </w:r>
            <w:r w:rsidR="00BE5B85" w:rsidRPr="003E6F34">
              <w:rPr>
                <w:bCs/>
                <w:sz w:val="22"/>
                <w:szCs w:val="22"/>
              </w:rPr>
              <w:t>.</w:t>
            </w:r>
            <w:r w:rsidR="00754E72" w:rsidRPr="003E6F34">
              <w:rPr>
                <w:bCs/>
                <w:sz w:val="22"/>
                <w:szCs w:val="22"/>
              </w:rPr>
              <w:t>4</w:t>
            </w:r>
            <w:r w:rsidR="00BE5B85" w:rsidRPr="003E6F34">
              <w:rPr>
                <w:bCs/>
                <w:sz w:val="22"/>
                <w:szCs w:val="22"/>
              </w:rPr>
              <w:t xml:space="preserve">.1. </w:t>
            </w:r>
            <w:r w:rsidR="00BE5B85" w:rsidRPr="003E6F34">
              <w:rPr>
                <w:b/>
                <w:sz w:val="22"/>
                <w:szCs w:val="22"/>
              </w:rPr>
              <w:t>Pretendentam ir jāiesniedz informācija par savu</w:t>
            </w:r>
            <w:r w:rsidR="00BE5B85" w:rsidRPr="003E6F34">
              <w:rPr>
                <w:bCs/>
                <w:sz w:val="22"/>
                <w:szCs w:val="22"/>
              </w:rPr>
              <w:t xml:space="preserve"> un/vai Nolikuma </w:t>
            </w:r>
            <w:r w:rsidRPr="003E6F34">
              <w:rPr>
                <w:bCs/>
                <w:sz w:val="22"/>
                <w:szCs w:val="22"/>
              </w:rPr>
              <w:t>9</w:t>
            </w:r>
            <w:r w:rsidR="00BE5B85" w:rsidRPr="003E6F34">
              <w:rPr>
                <w:bCs/>
                <w:sz w:val="22"/>
                <w:szCs w:val="22"/>
              </w:rPr>
              <w:t>.</w:t>
            </w:r>
            <w:r w:rsidR="00754E72" w:rsidRPr="003E6F34">
              <w:rPr>
                <w:bCs/>
                <w:sz w:val="22"/>
                <w:szCs w:val="22"/>
              </w:rPr>
              <w:t>4</w:t>
            </w:r>
            <w:r w:rsidR="00BE5B85" w:rsidRPr="003E6F34">
              <w:rPr>
                <w:bCs/>
                <w:sz w:val="22"/>
                <w:szCs w:val="22"/>
              </w:rPr>
              <w:t xml:space="preserve">. apakšpunktā minēto personu </w:t>
            </w:r>
            <w:r w:rsidR="00BE5B85" w:rsidRPr="003E6F34">
              <w:rPr>
                <w:b/>
                <w:sz w:val="22"/>
                <w:szCs w:val="22"/>
              </w:rPr>
              <w:t xml:space="preserve">pieredzi </w:t>
            </w:r>
            <w:r w:rsidR="00BE5B85" w:rsidRPr="003E6F34">
              <w:rPr>
                <w:bCs/>
                <w:sz w:val="22"/>
                <w:szCs w:val="22"/>
              </w:rPr>
              <w:t xml:space="preserve">(Nolikuma </w:t>
            </w:r>
            <w:r w:rsidR="00E36E84" w:rsidRPr="003E6F34">
              <w:rPr>
                <w:bCs/>
                <w:sz w:val="22"/>
                <w:szCs w:val="22"/>
              </w:rPr>
              <w:t>4</w:t>
            </w:r>
            <w:r w:rsidR="00BE5B85" w:rsidRPr="003E6F34">
              <w:rPr>
                <w:bCs/>
                <w:sz w:val="22"/>
                <w:szCs w:val="22"/>
              </w:rPr>
              <w:t>. pielikums).</w:t>
            </w:r>
          </w:p>
          <w:p w14:paraId="2095480C" w14:textId="595ECECC" w:rsidR="00BE5B85" w:rsidRPr="003E6F34" w:rsidRDefault="00F17A54" w:rsidP="00702FB0">
            <w:pPr>
              <w:pStyle w:val="BodyText"/>
              <w:tabs>
                <w:tab w:val="left" w:pos="418"/>
              </w:tabs>
              <w:spacing w:after="0" w:line="240" w:lineRule="auto"/>
              <w:jc w:val="both"/>
              <w:rPr>
                <w:bCs/>
                <w:sz w:val="22"/>
                <w:szCs w:val="22"/>
              </w:rPr>
            </w:pPr>
            <w:r w:rsidRPr="003E6F34">
              <w:rPr>
                <w:bCs/>
                <w:sz w:val="22"/>
                <w:szCs w:val="22"/>
              </w:rPr>
              <w:t>9</w:t>
            </w:r>
            <w:r w:rsidR="00BE5B85" w:rsidRPr="003E6F34">
              <w:rPr>
                <w:bCs/>
                <w:sz w:val="22"/>
                <w:szCs w:val="22"/>
              </w:rPr>
              <w:t>.</w:t>
            </w:r>
            <w:r w:rsidR="00754E72" w:rsidRPr="003E6F34">
              <w:rPr>
                <w:bCs/>
                <w:sz w:val="22"/>
                <w:szCs w:val="22"/>
              </w:rPr>
              <w:t>4</w:t>
            </w:r>
            <w:r w:rsidR="00BE5B85" w:rsidRPr="003E6F34">
              <w:rPr>
                <w:bCs/>
                <w:sz w:val="22"/>
                <w:szCs w:val="22"/>
              </w:rPr>
              <w:t xml:space="preserve">.2. </w:t>
            </w:r>
            <w:bookmarkStart w:id="47" w:name="_Hlk102637941"/>
            <w:bookmarkStart w:id="48" w:name="_Hlk95222722"/>
            <w:r w:rsidR="00BE5B85" w:rsidRPr="003E6F34">
              <w:rPr>
                <w:bCs/>
                <w:sz w:val="22"/>
                <w:szCs w:val="22"/>
              </w:rPr>
              <w:t xml:space="preserve">Attiecīgi par katru pieredzi, kas norādīta nolikuma </w:t>
            </w:r>
            <w:r w:rsidR="00E36E84" w:rsidRPr="003E6F34">
              <w:rPr>
                <w:bCs/>
                <w:sz w:val="22"/>
                <w:szCs w:val="22"/>
              </w:rPr>
              <w:t>4</w:t>
            </w:r>
            <w:r w:rsidR="00BE5B85" w:rsidRPr="003E6F34">
              <w:rPr>
                <w:bCs/>
                <w:sz w:val="22"/>
                <w:szCs w:val="22"/>
              </w:rPr>
              <w:t>. pielikumā, papildus jāpievieno apliecinošs dokuments (būvobjekta pasūtītāja izsniegta atsauksme un/vai</w:t>
            </w:r>
            <w:r w:rsidR="002C4E30" w:rsidRPr="003E6F34">
              <w:rPr>
                <w:bCs/>
                <w:sz w:val="22"/>
                <w:szCs w:val="22"/>
              </w:rPr>
              <w:t xml:space="preserve"> pieņemšanas- nodošanas akts un /vai</w:t>
            </w:r>
            <w:r w:rsidR="00BE5B85" w:rsidRPr="003E6F34">
              <w:rPr>
                <w:bCs/>
                <w:sz w:val="22"/>
                <w:szCs w:val="22"/>
              </w:rPr>
              <w:t xml:space="preserve"> akts par būvobjekta pieņemšanu ekspluatācijā vai </w:t>
            </w:r>
            <w:r w:rsidR="00D80649" w:rsidRPr="003E6F34">
              <w:rPr>
                <w:sz w:val="22"/>
                <w:szCs w:val="22"/>
              </w:rPr>
              <w:t>apliecinājumu karte</w:t>
            </w:r>
            <w:r w:rsidR="00F434F1">
              <w:rPr>
                <w:sz w:val="22"/>
                <w:szCs w:val="22"/>
              </w:rPr>
              <w:t>/ paskaidrojuma raksts</w:t>
            </w:r>
            <w:r w:rsidR="00D80649" w:rsidRPr="003E6F34">
              <w:rPr>
                <w:sz w:val="22"/>
                <w:szCs w:val="22"/>
              </w:rPr>
              <w:t xml:space="preserve"> ar atzīmi par būvdarbu pabeigšanu</w:t>
            </w:r>
            <w:r w:rsidR="00BE5B85" w:rsidRPr="003E6F34">
              <w:rPr>
                <w:bCs/>
                <w:sz w:val="22"/>
                <w:szCs w:val="22"/>
              </w:rPr>
              <w:t xml:space="preserve"> vai cita līdzvērtīga dokumenta kopija), </w:t>
            </w:r>
            <w:r w:rsidR="00697BE1" w:rsidRPr="003E6F34">
              <w:rPr>
                <w:sz w:val="22"/>
                <w:szCs w:val="22"/>
              </w:rPr>
              <w:t xml:space="preserve">kas satur šādu informāciju: </w:t>
            </w:r>
            <w:r w:rsidR="00BE5B85" w:rsidRPr="003E6F34">
              <w:rPr>
                <w:bCs/>
                <w:sz w:val="22"/>
                <w:szCs w:val="22"/>
              </w:rPr>
              <w:t xml:space="preserve"> </w:t>
            </w:r>
            <w:r w:rsidR="00697BE1" w:rsidRPr="003E6F34">
              <w:rPr>
                <w:sz w:val="22"/>
                <w:szCs w:val="22"/>
                <w:u w:val="single"/>
              </w:rPr>
              <w:t>pasūtītājs, līguma priekšmets, līguma darbības termiņš, līguma ietvaros izpildītie darbi, un ka līgums izpildīts atbilstoši līguma nosacījumiem un normatīvajiem aktiem</w:t>
            </w:r>
            <w:r w:rsidR="00BE5B85" w:rsidRPr="003E6F34">
              <w:rPr>
                <w:bCs/>
                <w:sz w:val="22"/>
                <w:szCs w:val="22"/>
              </w:rPr>
              <w:t>.</w:t>
            </w:r>
            <w:bookmarkEnd w:id="47"/>
          </w:p>
          <w:bookmarkEnd w:id="48"/>
          <w:p w14:paraId="1D0F873B" w14:textId="70FD5148" w:rsidR="00BE5B85" w:rsidRPr="003E6F34" w:rsidRDefault="00F17A54" w:rsidP="00702FB0">
            <w:pPr>
              <w:pStyle w:val="BodyText"/>
              <w:tabs>
                <w:tab w:val="left" w:pos="418"/>
              </w:tabs>
              <w:spacing w:after="0" w:line="240" w:lineRule="auto"/>
              <w:jc w:val="both"/>
              <w:rPr>
                <w:bCs/>
                <w:sz w:val="22"/>
                <w:szCs w:val="22"/>
              </w:rPr>
            </w:pPr>
            <w:r w:rsidRPr="003E6F34">
              <w:rPr>
                <w:bCs/>
                <w:sz w:val="22"/>
                <w:szCs w:val="22"/>
              </w:rPr>
              <w:t>9</w:t>
            </w:r>
            <w:r w:rsidR="00BE5B85" w:rsidRPr="003E6F34">
              <w:rPr>
                <w:bCs/>
                <w:sz w:val="22"/>
                <w:szCs w:val="22"/>
              </w:rPr>
              <w:t>.</w:t>
            </w:r>
            <w:r w:rsidR="00754E72" w:rsidRPr="003E6F34">
              <w:rPr>
                <w:bCs/>
                <w:sz w:val="22"/>
                <w:szCs w:val="22"/>
              </w:rPr>
              <w:t>4</w:t>
            </w:r>
            <w:r w:rsidR="00BE5B85" w:rsidRPr="003E6F34">
              <w:rPr>
                <w:bCs/>
                <w:sz w:val="22"/>
                <w:szCs w:val="22"/>
              </w:rPr>
              <w:t xml:space="preserve">.4. Lai pārliecinātos par norādītās pieredzes atbilstību, Pasūtītājam ir tiesības pieprasīt papildu informāciju, tajā skaitā dokumentus, kas pierāda Pretendenta norādīto pieredzes atbilstību </w:t>
            </w:r>
            <w:r w:rsidRPr="003E6F34">
              <w:rPr>
                <w:bCs/>
                <w:sz w:val="22"/>
                <w:szCs w:val="22"/>
              </w:rPr>
              <w:t>9</w:t>
            </w:r>
            <w:r w:rsidR="00BE5B85" w:rsidRPr="003E6F34">
              <w:rPr>
                <w:bCs/>
                <w:sz w:val="22"/>
                <w:szCs w:val="22"/>
              </w:rPr>
              <w:t>.</w:t>
            </w:r>
            <w:r w:rsidR="00E91CC6" w:rsidRPr="003E6F34">
              <w:rPr>
                <w:bCs/>
                <w:sz w:val="22"/>
                <w:szCs w:val="22"/>
              </w:rPr>
              <w:t>4</w:t>
            </w:r>
            <w:r w:rsidR="00BE5B85" w:rsidRPr="003E6F34">
              <w:rPr>
                <w:bCs/>
                <w:sz w:val="22"/>
                <w:szCs w:val="22"/>
              </w:rPr>
              <w:t>. apakšpunkta prasībām un to, ka Pretendents ir veicis norādītos darbus un/vai pārliecināties par sniegto ziņu patiesumu (piemēram, vērsties pie atsauksmju sniedzējiem u.tml.).</w:t>
            </w:r>
          </w:p>
          <w:p w14:paraId="77C3A6C4" w14:textId="33E9A808" w:rsidR="00BE5B85" w:rsidRPr="003E6F34" w:rsidRDefault="00F17A54" w:rsidP="00702FB0">
            <w:pPr>
              <w:pStyle w:val="BodyText"/>
              <w:tabs>
                <w:tab w:val="left" w:pos="418"/>
              </w:tabs>
              <w:spacing w:after="0" w:line="240" w:lineRule="auto"/>
              <w:jc w:val="both"/>
              <w:rPr>
                <w:bCs/>
                <w:sz w:val="22"/>
                <w:szCs w:val="22"/>
              </w:rPr>
            </w:pPr>
            <w:r w:rsidRPr="003E6F34">
              <w:rPr>
                <w:bCs/>
                <w:sz w:val="22"/>
                <w:szCs w:val="22"/>
              </w:rPr>
              <w:t>9</w:t>
            </w:r>
            <w:r w:rsidR="00BE5B85" w:rsidRPr="003E6F34">
              <w:rPr>
                <w:bCs/>
                <w:sz w:val="22"/>
                <w:szCs w:val="22"/>
              </w:rPr>
              <w:t>.</w:t>
            </w:r>
            <w:r w:rsidR="00754E72" w:rsidRPr="003E6F34">
              <w:rPr>
                <w:bCs/>
                <w:sz w:val="22"/>
                <w:szCs w:val="22"/>
              </w:rPr>
              <w:t>4</w:t>
            </w:r>
            <w:r w:rsidR="00BE5B85" w:rsidRPr="003E6F34">
              <w:rPr>
                <w:bCs/>
                <w:sz w:val="22"/>
                <w:szCs w:val="22"/>
              </w:rPr>
              <w:t>.5. Ja ir ārvalstīs iegūtā pieredze, tad jāiesniedz:</w:t>
            </w:r>
          </w:p>
          <w:p w14:paraId="27E1A038" w14:textId="1E77CCDB" w:rsidR="00BE5B85" w:rsidRPr="003E6F34" w:rsidRDefault="00F17A54" w:rsidP="00702FB0">
            <w:pPr>
              <w:pStyle w:val="BodyText"/>
              <w:tabs>
                <w:tab w:val="left" w:pos="418"/>
              </w:tabs>
              <w:spacing w:after="0" w:line="240" w:lineRule="auto"/>
              <w:jc w:val="both"/>
              <w:rPr>
                <w:bCs/>
                <w:sz w:val="22"/>
                <w:szCs w:val="22"/>
              </w:rPr>
            </w:pPr>
            <w:r w:rsidRPr="003E6F34">
              <w:rPr>
                <w:bCs/>
                <w:sz w:val="22"/>
                <w:szCs w:val="22"/>
              </w:rPr>
              <w:t>9</w:t>
            </w:r>
            <w:r w:rsidR="00BE5B85" w:rsidRPr="003E6F34">
              <w:rPr>
                <w:bCs/>
                <w:sz w:val="22"/>
                <w:szCs w:val="22"/>
              </w:rPr>
              <w:t>.</w:t>
            </w:r>
            <w:r w:rsidR="00754E72" w:rsidRPr="003E6F34">
              <w:rPr>
                <w:bCs/>
                <w:sz w:val="22"/>
                <w:szCs w:val="22"/>
              </w:rPr>
              <w:t>4</w:t>
            </w:r>
            <w:r w:rsidR="00BE5B85" w:rsidRPr="003E6F34">
              <w:rPr>
                <w:bCs/>
                <w:sz w:val="22"/>
                <w:szCs w:val="22"/>
              </w:rPr>
              <w:t>.5.1.</w:t>
            </w:r>
            <w:r w:rsidR="00BE5B85" w:rsidRPr="003E6F34">
              <w:rPr>
                <w:bCs/>
                <w:sz w:val="22"/>
                <w:szCs w:val="22"/>
              </w:rPr>
              <w:tab/>
              <w:t>informāciju par izpildītajiem darbiem, kas atbilstoši attiecīgās valsts normatīvajiem aktiem ir līdzvērtīgi Nolikumā prasītajām (proti, atbilstošas izvirzītajās prasībās noteiktajiem raksturlielumiem un funkcijām);</w:t>
            </w:r>
          </w:p>
          <w:p w14:paraId="15CC574B" w14:textId="52563605" w:rsidR="00BE5B85" w:rsidRPr="003E6F34" w:rsidRDefault="00F17A54" w:rsidP="00702FB0">
            <w:pPr>
              <w:pStyle w:val="BodyText"/>
              <w:tabs>
                <w:tab w:val="left" w:pos="418"/>
              </w:tabs>
              <w:spacing w:after="0" w:line="240" w:lineRule="auto"/>
              <w:jc w:val="both"/>
              <w:rPr>
                <w:bCs/>
                <w:sz w:val="22"/>
                <w:szCs w:val="22"/>
              </w:rPr>
            </w:pPr>
            <w:r w:rsidRPr="003E6F34">
              <w:rPr>
                <w:bCs/>
                <w:sz w:val="22"/>
                <w:szCs w:val="22"/>
              </w:rPr>
              <w:t>9</w:t>
            </w:r>
            <w:r w:rsidR="00BE5B85" w:rsidRPr="003E6F34">
              <w:rPr>
                <w:bCs/>
                <w:sz w:val="22"/>
                <w:szCs w:val="22"/>
              </w:rPr>
              <w:t>.</w:t>
            </w:r>
            <w:r w:rsidR="00754E72" w:rsidRPr="003E6F34">
              <w:rPr>
                <w:bCs/>
                <w:sz w:val="22"/>
                <w:szCs w:val="22"/>
              </w:rPr>
              <w:t>4</w:t>
            </w:r>
            <w:r w:rsidR="00BE5B85" w:rsidRPr="003E6F34">
              <w:rPr>
                <w:bCs/>
                <w:sz w:val="22"/>
                <w:szCs w:val="22"/>
              </w:rPr>
              <w:t>.5.2.</w:t>
            </w:r>
            <w:r w:rsidR="00BE5B85" w:rsidRPr="003E6F34">
              <w:rPr>
                <w:bCs/>
                <w:sz w:val="22"/>
                <w:szCs w:val="22"/>
              </w:rPr>
              <w:tab/>
              <w:t>projekta izpildīto darbu ekspluatācijā pieņemšanas aktu vai nodošanas - pieņemšanas aktam līdzvērtīgu dokumentu atbilstoši attiecīgās valsts normatīvajiem aktiem, ciktāl minētā informācija ir iegūstama atbilstoši attiecīgās valsts normatīvajiem dokumentiem.</w:t>
            </w:r>
          </w:p>
          <w:p w14:paraId="23A0988C" w14:textId="440582ED" w:rsidR="00BE5B85" w:rsidRPr="003E6F34" w:rsidRDefault="00F17A54" w:rsidP="00702FB0">
            <w:pPr>
              <w:pStyle w:val="BodyText"/>
              <w:tabs>
                <w:tab w:val="left" w:pos="418"/>
              </w:tabs>
              <w:spacing w:after="0" w:line="240" w:lineRule="auto"/>
              <w:jc w:val="both"/>
              <w:rPr>
                <w:bCs/>
                <w:sz w:val="22"/>
                <w:szCs w:val="22"/>
              </w:rPr>
            </w:pPr>
            <w:r w:rsidRPr="003E6F34">
              <w:rPr>
                <w:bCs/>
                <w:sz w:val="22"/>
                <w:szCs w:val="22"/>
              </w:rPr>
              <w:t>9</w:t>
            </w:r>
            <w:r w:rsidR="00BE5B85" w:rsidRPr="003E6F34">
              <w:rPr>
                <w:bCs/>
                <w:sz w:val="22"/>
                <w:szCs w:val="22"/>
              </w:rPr>
              <w:t>.</w:t>
            </w:r>
            <w:r w:rsidR="00754E72" w:rsidRPr="003E6F34">
              <w:rPr>
                <w:bCs/>
                <w:sz w:val="22"/>
                <w:szCs w:val="22"/>
              </w:rPr>
              <w:t>4</w:t>
            </w:r>
            <w:r w:rsidR="00BE5B85" w:rsidRPr="003E6F34">
              <w:rPr>
                <w:bCs/>
                <w:sz w:val="22"/>
                <w:szCs w:val="22"/>
              </w:rPr>
              <w:t xml:space="preserve">.6.Ārvalstu Pretendents ir tiesīgs iesniegt arī alternatīvu dokumentāciju, no kuras ir objektīvi secināma pieredzes atbilstība </w:t>
            </w:r>
            <w:r w:rsidRPr="003E6F34">
              <w:rPr>
                <w:bCs/>
                <w:sz w:val="22"/>
                <w:szCs w:val="22"/>
              </w:rPr>
              <w:t>9</w:t>
            </w:r>
            <w:r w:rsidR="00BE5B85" w:rsidRPr="003E6F34">
              <w:rPr>
                <w:bCs/>
                <w:sz w:val="22"/>
                <w:szCs w:val="22"/>
              </w:rPr>
              <w:t>.</w:t>
            </w:r>
            <w:r w:rsidR="00E1476C" w:rsidRPr="003E6F34">
              <w:rPr>
                <w:bCs/>
                <w:sz w:val="22"/>
                <w:szCs w:val="22"/>
              </w:rPr>
              <w:t>4</w:t>
            </w:r>
            <w:r w:rsidR="00BE5B85" w:rsidRPr="003E6F34">
              <w:rPr>
                <w:bCs/>
                <w:sz w:val="22"/>
                <w:szCs w:val="22"/>
              </w:rPr>
              <w:t>. apakšpunkta prasībām.</w:t>
            </w:r>
          </w:p>
        </w:tc>
      </w:tr>
      <w:tr w:rsidR="00831DE4" w:rsidRPr="00E3301B" w14:paraId="3B7F07C7" w14:textId="77777777" w:rsidTr="00B57A2F">
        <w:trPr>
          <w:trHeight w:val="983"/>
        </w:trPr>
        <w:tc>
          <w:tcPr>
            <w:tcW w:w="4678" w:type="dxa"/>
            <w:tcBorders>
              <w:top w:val="single" w:sz="4" w:space="0" w:color="auto"/>
              <w:left w:val="single" w:sz="4" w:space="0" w:color="auto"/>
              <w:bottom w:val="single" w:sz="4" w:space="0" w:color="auto"/>
              <w:right w:val="single" w:sz="4" w:space="0" w:color="auto"/>
            </w:tcBorders>
          </w:tcPr>
          <w:p w14:paraId="42E19966" w14:textId="7CF8EB2B" w:rsidR="003728DA" w:rsidRPr="000157BA" w:rsidRDefault="003728DA" w:rsidP="003728DA">
            <w:pPr>
              <w:pStyle w:val="Stils3"/>
              <w:ind w:right="57"/>
              <w:rPr>
                <w:sz w:val="22"/>
                <w:szCs w:val="22"/>
              </w:rPr>
            </w:pPr>
            <w:r>
              <w:rPr>
                <w:b/>
                <w:sz w:val="22"/>
                <w:szCs w:val="22"/>
              </w:rPr>
              <w:lastRenderedPageBreak/>
              <w:t>9.</w:t>
            </w:r>
            <w:r w:rsidR="00FC0FDA">
              <w:rPr>
                <w:b/>
                <w:sz w:val="22"/>
                <w:szCs w:val="22"/>
              </w:rPr>
              <w:t>5</w:t>
            </w:r>
            <w:r>
              <w:rPr>
                <w:b/>
                <w:sz w:val="22"/>
                <w:szCs w:val="22"/>
              </w:rPr>
              <w:t xml:space="preserve">. </w:t>
            </w:r>
            <w:r w:rsidRPr="000157BA">
              <w:rPr>
                <w:b/>
                <w:sz w:val="22"/>
                <w:szCs w:val="22"/>
              </w:rPr>
              <w:t>Pretendentam,</w:t>
            </w:r>
            <w:r w:rsidRPr="000157BA">
              <w:rPr>
                <w:sz w:val="22"/>
                <w:szCs w:val="22"/>
              </w:rPr>
              <w:t xml:space="preserve"> </w:t>
            </w:r>
            <w:r w:rsidRPr="000157BA">
              <w:rPr>
                <w:b/>
                <w:sz w:val="22"/>
                <w:szCs w:val="22"/>
              </w:rPr>
              <w:t>Līguma slēgšanas tiesību piešķiršanas gadījumā pirms Darbu uzsākšanas jānodrošina</w:t>
            </w:r>
            <w:r w:rsidRPr="000157BA">
              <w:rPr>
                <w:sz w:val="22"/>
                <w:szCs w:val="22"/>
              </w:rPr>
              <w:t xml:space="preserve"> civiltiesiskās atbildības apdrošināšana atbilstoši Ministra kabineta 19.08.2014. noteikumiem Nr. 502 </w:t>
            </w:r>
            <w:r w:rsidRPr="000157BA">
              <w:rPr>
                <w:i/>
                <w:sz w:val="22"/>
                <w:szCs w:val="22"/>
              </w:rPr>
              <w:t>“Noteikumi par būvspeciālistu un būvdarbu veicēju civiltiesiskās atbildības obligāto apdrošināšanu”</w:t>
            </w:r>
            <w:r w:rsidRPr="000157BA">
              <w:rPr>
                <w:sz w:val="22"/>
                <w:szCs w:val="22"/>
              </w:rPr>
              <w:t>.</w:t>
            </w:r>
          </w:p>
          <w:p w14:paraId="6856E21F" w14:textId="77777777" w:rsidR="00831DE4" w:rsidRDefault="00831DE4" w:rsidP="00E1476C">
            <w:pPr>
              <w:suppressAutoHyphens/>
              <w:spacing w:after="0" w:line="240" w:lineRule="auto"/>
              <w:jc w:val="both"/>
              <w:rPr>
                <w:rFonts w:ascii="Times New Roman" w:eastAsia="Calibri" w:hAnsi="Times New Roman" w:cs="Times New Roman"/>
                <w:b/>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82DAE27" w14:textId="0EF794B5" w:rsidR="00831DE4" w:rsidRDefault="003728DA" w:rsidP="00E1476C">
            <w:pPr>
              <w:overflowPunct w:val="0"/>
              <w:autoSpaceDE w:val="0"/>
              <w:autoSpaceDN w:val="0"/>
              <w:adjustRightInd w:val="0"/>
              <w:spacing w:after="0" w:line="240" w:lineRule="auto"/>
              <w:jc w:val="both"/>
              <w:rPr>
                <w:rFonts w:ascii="Times New Roman" w:eastAsia="Calibri" w:hAnsi="Times New Roman" w:cs="Times New Roman"/>
                <w:bCs/>
                <w:noProof/>
              </w:rPr>
            </w:pPr>
            <w:r>
              <w:rPr>
                <w:rFonts w:ascii="Times New Roman" w:eastAsia="Times New Roman" w:hAnsi="Times New Roman" w:cs="Times New Roman"/>
                <w:b/>
                <w:bCs/>
              </w:rPr>
              <w:t>9.</w:t>
            </w:r>
            <w:r w:rsidR="00FC0FDA">
              <w:rPr>
                <w:rFonts w:ascii="Times New Roman" w:eastAsia="Times New Roman" w:hAnsi="Times New Roman" w:cs="Times New Roman"/>
                <w:b/>
                <w:bCs/>
              </w:rPr>
              <w:t>5</w:t>
            </w:r>
            <w:r>
              <w:rPr>
                <w:rFonts w:ascii="Times New Roman" w:eastAsia="Times New Roman" w:hAnsi="Times New Roman" w:cs="Times New Roman"/>
                <w:b/>
                <w:bCs/>
              </w:rPr>
              <w:t xml:space="preserve">.1. </w:t>
            </w:r>
            <w:bookmarkStart w:id="49" w:name="_Hlk23408952"/>
            <w:r w:rsidRPr="003728DA">
              <w:rPr>
                <w:rFonts w:ascii="Times New Roman" w:hAnsi="Times New Roman" w:cs="Times New Roman"/>
                <w:b/>
              </w:rPr>
              <w:t xml:space="preserve">Pretendents apliecina (apliecinājums iekļauts Nolikuma 1. pielikumā </w:t>
            </w:r>
            <w:r w:rsidRPr="003728DA">
              <w:rPr>
                <w:rFonts w:ascii="Times New Roman" w:hAnsi="Times New Roman" w:cs="Times New Roman"/>
                <w:b/>
                <w:i/>
              </w:rPr>
              <w:t>“Pieteikums dalībai Iepirkumā”</w:t>
            </w:r>
            <w:r w:rsidRPr="003728DA">
              <w:rPr>
                <w:rFonts w:ascii="Times New Roman" w:hAnsi="Times New Roman" w:cs="Times New Roman"/>
              </w:rPr>
              <w:t xml:space="preserve">), ka </w:t>
            </w:r>
            <w:bookmarkStart w:id="50" w:name="_Hlk101969059"/>
            <w:r w:rsidRPr="003728DA">
              <w:rPr>
                <w:rFonts w:ascii="Times New Roman" w:hAnsi="Times New Roman" w:cs="Times New Roman"/>
              </w:rPr>
              <w:t xml:space="preserve">Līguma slēgšanas tiesību piešķiršanas un noslēgšanas gadījumā, tas veiks civiltiesiskās atbildības apdrošināšanu atbilstoši Ministra kabineta 19.08.2014. noteikumiem Nr. 502 </w:t>
            </w:r>
            <w:r w:rsidRPr="003728DA">
              <w:rPr>
                <w:rFonts w:ascii="Times New Roman" w:hAnsi="Times New Roman" w:cs="Times New Roman"/>
                <w:i/>
              </w:rPr>
              <w:t>“Noteikumi par būvspeciālistu un būvdarbu veicēju civiltiesiskās atbildības obligāto apdrošināšanu”</w:t>
            </w:r>
            <w:r w:rsidRPr="003728DA">
              <w:rPr>
                <w:rFonts w:ascii="Times New Roman" w:hAnsi="Times New Roman" w:cs="Times New Roman"/>
              </w:rPr>
              <w:t xml:space="preserve"> </w:t>
            </w:r>
            <w:r w:rsidRPr="003728DA">
              <w:rPr>
                <w:rFonts w:ascii="Times New Roman" w:hAnsi="Times New Roman" w:cs="Times New Roman"/>
                <w:b/>
              </w:rPr>
              <w:t>uz visu Līguma darbības laiku</w:t>
            </w:r>
            <w:r w:rsidRPr="003728DA">
              <w:rPr>
                <w:rFonts w:ascii="Times New Roman" w:hAnsi="Times New Roman" w:cs="Times New Roman"/>
              </w:rPr>
              <w:t xml:space="preserve"> </w:t>
            </w:r>
            <w:bookmarkEnd w:id="49"/>
            <w:r w:rsidRPr="003728DA">
              <w:rPr>
                <w:rFonts w:ascii="Times New Roman" w:hAnsi="Times New Roman" w:cs="Times New Roman"/>
              </w:rPr>
              <w:t>un Objekta garantijas laiku</w:t>
            </w:r>
            <w:r>
              <w:rPr>
                <w:rFonts w:ascii="Times New Roman" w:hAnsi="Times New Roman" w:cs="Times New Roman"/>
              </w:rPr>
              <w:t>.</w:t>
            </w:r>
            <w:bookmarkEnd w:id="50"/>
          </w:p>
        </w:tc>
      </w:tr>
      <w:tr w:rsidR="00425FB4" w:rsidRPr="00E3301B" w14:paraId="0784F06A" w14:textId="77777777" w:rsidTr="00B57A2F">
        <w:trPr>
          <w:trHeight w:val="983"/>
        </w:trPr>
        <w:tc>
          <w:tcPr>
            <w:tcW w:w="4678" w:type="dxa"/>
            <w:tcBorders>
              <w:top w:val="single" w:sz="4" w:space="0" w:color="auto"/>
              <w:left w:val="single" w:sz="4" w:space="0" w:color="auto"/>
              <w:bottom w:val="single" w:sz="4" w:space="0" w:color="auto"/>
              <w:right w:val="single" w:sz="4" w:space="0" w:color="auto"/>
            </w:tcBorders>
          </w:tcPr>
          <w:p w14:paraId="04CA6D9E" w14:textId="550A331A" w:rsidR="00425FB4" w:rsidRPr="003E6F34" w:rsidRDefault="00425FB4" w:rsidP="00425FB4">
            <w:pPr>
              <w:pStyle w:val="Stils3"/>
              <w:ind w:right="57"/>
              <w:rPr>
                <w:i/>
                <w:iCs/>
                <w:sz w:val="22"/>
                <w:szCs w:val="22"/>
              </w:rPr>
            </w:pPr>
            <w:r w:rsidRPr="00B57A2F">
              <w:rPr>
                <w:i/>
                <w:iCs/>
                <w:sz w:val="22"/>
                <w:szCs w:val="22"/>
              </w:rPr>
              <w:t>9.6.</w:t>
            </w:r>
            <w:r w:rsidRPr="003E6F34">
              <w:rPr>
                <w:i/>
                <w:iCs/>
                <w:sz w:val="22"/>
                <w:szCs w:val="22"/>
              </w:rPr>
              <w:tab/>
              <w:t>Pretendents Līguma izpildei var piesaistīt apakšuzņēmējus un apakšuzņēmēju apakšuzņēmējus (turpmāk – apakšuzņēmēji). Ar apakšuzņēmēju ir saprotama Pretendenta nolīgta persona vai savukārt tās nolīgta persona, kura sniedz pakalpojumus vai veic būvdarbus Līguma izpildei.</w:t>
            </w:r>
          </w:p>
          <w:p w14:paraId="44E59F10" w14:textId="77777777" w:rsidR="004528CE" w:rsidRPr="003E6F34" w:rsidRDefault="004528CE" w:rsidP="00425FB4">
            <w:pPr>
              <w:pStyle w:val="Stils3"/>
              <w:ind w:right="57"/>
              <w:rPr>
                <w:rFonts w:eastAsia="Calibri"/>
                <w:b/>
                <w:bCs/>
                <w:iCs/>
                <w:sz w:val="22"/>
                <w:szCs w:val="22"/>
              </w:rPr>
            </w:pPr>
          </w:p>
          <w:p w14:paraId="1B7CCFCA" w14:textId="03573DAC" w:rsidR="00425FB4" w:rsidRPr="003E6F34" w:rsidRDefault="00425FB4" w:rsidP="00425FB4">
            <w:pPr>
              <w:pStyle w:val="Stils3"/>
              <w:ind w:right="57"/>
              <w:rPr>
                <w:b/>
                <w:sz w:val="22"/>
                <w:szCs w:val="22"/>
              </w:rPr>
            </w:pPr>
            <w:r w:rsidRPr="003E6F34">
              <w:rPr>
                <w:rFonts w:eastAsia="Calibri"/>
                <w:b/>
                <w:bCs/>
                <w:iCs/>
                <w:sz w:val="22"/>
                <w:szCs w:val="22"/>
              </w:rPr>
              <w:t>Pasūtītājs nav paredzējis iespēju veikt tiešus maksājumus apakšuzņēmējam.</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2152038" w14:textId="6737BC50" w:rsidR="00425FB4" w:rsidRPr="003E6F34" w:rsidRDefault="00425FB4" w:rsidP="00425FB4">
            <w:pPr>
              <w:spacing w:after="0" w:line="240" w:lineRule="auto"/>
              <w:ind w:right="57"/>
              <w:jc w:val="both"/>
              <w:rPr>
                <w:rFonts w:ascii="Times New Roman" w:hAnsi="Times New Roman" w:cs="Times New Roman"/>
              </w:rPr>
            </w:pPr>
            <w:r w:rsidRPr="003E6F34">
              <w:rPr>
                <w:rFonts w:ascii="Times New Roman" w:hAnsi="Times New Roman" w:cs="Times New Roman"/>
              </w:rPr>
              <w:t xml:space="preserve">9.6.1. Ja Pretendents plāno piesaistīt apakšuzņēmējus Iepirkuma Līguma izpildei, </w:t>
            </w:r>
            <w:bookmarkStart w:id="51" w:name="_Hlk123746935"/>
            <w:r w:rsidR="004528CE" w:rsidRPr="003E6F34">
              <w:rPr>
                <w:rFonts w:ascii="Times New Roman" w:hAnsi="Times New Roman" w:cs="Times New Roman"/>
              </w:rPr>
              <w:t xml:space="preserve">un kuru veicamo būvdarbu vai sniedzamo pakalpojumu vērtība ir EUR 10 000 (desmit tūkstoši </w:t>
            </w:r>
            <w:r w:rsidR="004528CE" w:rsidRPr="003E6F34">
              <w:rPr>
                <w:rFonts w:ascii="Times New Roman" w:hAnsi="Times New Roman" w:cs="Times New Roman"/>
                <w:i/>
                <w:iCs/>
              </w:rPr>
              <w:t>euro</w:t>
            </w:r>
            <w:r w:rsidR="004528CE" w:rsidRPr="003E6F34">
              <w:rPr>
                <w:rFonts w:ascii="Times New Roman" w:hAnsi="Times New Roman" w:cs="Times New Roman"/>
              </w:rPr>
              <w:t>) no kopējās iepirkuma līguma vērtības vai lielāka</w:t>
            </w:r>
            <w:bookmarkEnd w:id="51"/>
            <w:r w:rsidRPr="003E6F34">
              <w:rPr>
                <w:rFonts w:ascii="Times New Roman" w:hAnsi="Times New Roman" w:cs="Times New Roman"/>
              </w:rPr>
              <w:t xml:space="preserve">, Pretendentam par apakšuzņēmējiem jāiesniedz šāda informācija, atbilstoši Nolikuma </w:t>
            </w:r>
            <w:r w:rsidR="00E91CC6" w:rsidRPr="003E6F34">
              <w:rPr>
                <w:rFonts w:ascii="Times New Roman" w:hAnsi="Times New Roman" w:cs="Times New Roman"/>
              </w:rPr>
              <w:t>5</w:t>
            </w:r>
            <w:r w:rsidRPr="003E6F34">
              <w:rPr>
                <w:rFonts w:ascii="Times New Roman" w:hAnsi="Times New Roman" w:cs="Times New Roman"/>
              </w:rPr>
              <w:t>. pielikuma veidnei:</w:t>
            </w:r>
          </w:p>
          <w:p w14:paraId="0F81E47B" w14:textId="141E629E" w:rsidR="00425FB4" w:rsidRPr="003E6F34" w:rsidRDefault="00425FB4" w:rsidP="00425FB4">
            <w:pPr>
              <w:spacing w:after="0" w:line="240" w:lineRule="auto"/>
              <w:ind w:right="57"/>
              <w:jc w:val="both"/>
              <w:rPr>
                <w:rFonts w:ascii="Times New Roman" w:hAnsi="Times New Roman" w:cs="Times New Roman"/>
              </w:rPr>
            </w:pPr>
            <w:r w:rsidRPr="003E6F34">
              <w:rPr>
                <w:rFonts w:ascii="Times New Roman" w:hAnsi="Times New Roman" w:cs="Times New Roman"/>
              </w:rPr>
              <w:t>1) nosaukums, vienotais reģistrācijas numurs, juridiskā adrese, kontaktpersona un tās tālruņa numurs, nododamās Iepirkuma līguma daļas apjoms</w:t>
            </w:r>
            <w:r w:rsidR="00E91CC6" w:rsidRPr="003E6F34">
              <w:rPr>
                <w:rFonts w:ascii="Times New Roman" w:hAnsi="Times New Roman" w:cs="Times New Roman"/>
              </w:rPr>
              <w:t xml:space="preserve"> (vērtība)</w:t>
            </w:r>
            <w:r w:rsidRPr="003E6F34">
              <w:rPr>
                <w:rFonts w:ascii="Times New Roman" w:hAnsi="Times New Roman" w:cs="Times New Roman"/>
              </w:rPr>
              <w:t xml:space="preserve"> (</w:t>
            </w:r>
            <w:r w:rsidR="00E91CC6" w:rsidRPr="003E6F34">
              <w:rPr>
                <w:rFonts w:ascii="Times New Roman" w:hAnsi="Times New Roman" w:cs="Times New Roman"/>
              </w:rPr>
              <w:t>EUR</w:t>
            </w:r>
            <w:r w:rsidRPr="003E6F34">
              <w:rPr>
                <w:rFonts w:ascii="Times New Roman" w:hAnsi="Times New Roman" w:cs="Times New Roman"/>
              </w:rPr>
              <w:t>) un apraksts saskaņā ar Nolikuma 3.</w:t>
            </w:r>
            <w:r w:rsidR="001B1626">
              <w:rPr>
                <w:rFonts w:ascii="Times New Roman" w:hAnsi="Times New Roman" w:cs="Times New Roman"/>
              </w:rPr>
              <w:t>1. un 3.2.</w:t>
            </w:r>
            <w:r w:rsidRPr="003E6F34">
              <w:rPr>
                <w:rFonts w:ascii="Times New Roman" w:hAnsi="Times New Roman" w:cs="Times New Roman"/>
              </w:rPr>
              <w:t> pielikum</w:t>
            </w:r>
            <w:r w:rsidR="00E319FE">
              <w:rPr>
                <w:rFonts w:ascii="Times New Roman" w:hAnsi="Times New Roman" w:cs="Times New Roman"/>
              </w:rPr>
              <w:t>iem</w:t>
            </w:r>
            <w:r w:rsidRPr="003E6F34">
              <w:rPr>
                <w:rFonts w:ascii="Times New Roman" w:hAnsi="Times New Roman" w:cs="Times New Roman"/>
              </w:rPr>
              <w:t>, tai skaitā pievienotajiem dokumentiem;</w:t>
            </w:r>
          </w:p>
          <w:p w14:paraId="1E3C39DF" w14:textId="0526F7E3" w:rsidR="00425FB4" w:rsidRPr="003E6F34" w:rsidRDefault="00425FB4" w:rsidP="00425FB4">
            <w:pPr>
              <w:overflowPunct w:val="0"/>
              <w:autoSpaceDE w:val="0"/>
              <w:autoSpaceDN w:val="0"/>
              <w:adjustRightInd w:val="0"/>
              <w:spacing w:after="0" w:line="240" w:lineRule="auto"/>
              <w:jc w:val="both"/>
              <w:rPr>
                <w:rFonts w:ascii="Times New Roman" w:eastAsia="Times New Roman" w:hAnsi="Times New Roman" w:cs="Times New Roman"/>
                <w:b/>
                <w:bCs/>
              </w:rPr>
            </w:pPr>
            <w:r w:rsidRPr="003E6F34">
              <w:rPr>
                <w:rFonts w:ascii="Times New Roman" w:hAnsi="Times New Roman" w:cs="Times New Roman"/>
              </w:rPr>
              <w:t>2) katra apakšuzņēmēja pārstāvēt tiesīgā persona paraksta apliecinājumu par tā gatavību veikt tam izpildei nododamo līguma daļu.</w:t>
            </w:r>
          </w:p>
        </w:tc>
      </w:tr>
      <w:tr w:rsidR="00FC0FDA" w:rsidRPr="00E3301B" w14:paraId="4E1EB072" w14:textId="77777777" w:rsidTr="00B57A2F">
        <w:trPr>
          <w:trHeight w:val="558"/>
        </w:trPr>
        <w:tc>
          <w:tcPr>
            <w:tcW w:w="4678" w:type="dxa"/>
            <w:tcBorders>
              <w:top w:val="single" w:sz="4" w:space="0" w:color="auto"/>
              <w:left w:val="single" w:sz="4" w:space="0" w:color="auto"/>
              <w:bottom w:val="single" w:sz="4" w:space="0" w:color="auto"/>
              <w:right w:val="single" w:sz="4" w:space="0" w:color="auto"/>
            </w:tcBorders>
          </w:tcPr>
          <w:p w14:paraId="4B5AA4D1" w14:textId="70F9A046" w:rsidR="00FC0FDA" w:rsidRPr="00193429" w:rsidRDefault="00FC0FDA" w:rsidP="00982F8F">
            <w:pPr>
              <w:suppressAutoHyphens/>
              <w:spacing w:after="0" w:line="240" w:lineRule="auto"/>
              <w:jc w:val="both"/>
              <w:rPr>
                <w:rFonts w:ascii="Times New Roman" w:eastAsia="Calibri" w:hAnsi="Times New Roman" w:cs="Times New Roman"/>
              </w:rPr>
            </w:pPr>
            <w:bookmarkStart w:id="52" w:name="_Hlk95210209"/>
            <w:r>
              <w:rPr>
                <w:rFonts w:ascii="Times New Roman" w:eastAsia="Calibri" w:hAnsi="Times New Roman" w:cs="Times New Roman"/>
                <w:b/>
              </w:rPr>
              <w:t>9.</w:t>
            </w:r>
            <w:r w:rsidR="00425FB4">
              <w:rPr>
                <w:rFonts w:ascii="Times New Roman" w:eastAsia="Calibri" w:hAnsi="Times New Roman" w:cs="Times New Roman"/>
                <w:b/>
              </w:rPr>
              <w:t>7</w:t>
            </w:r>
            <w:r>
              <w:rPr>
                <w:rFonts w:ascii="Times New Roman" w:eastAsia="Calibri" w:hAnsi="Times New Roman" w:cs="Times New Roman"/>
                <w:b/>
              </w:rPr>
              <w:t xml:space="preserve">. </w:t>
            </w:r>
            <w:bookmarkStart w:id="53" w:name="_Hlk102638027"/>
            <w:bookmarkStart w:id="54" w:name="_Hlk128397435"/>
            <w:r w:rsidRPr="00193429">
              <w:rPr>
                <w:rFonts w:ascii="Times New Roman" w:eastAsia="Calibri" w:hAnsi="Times New Roman" w:cs="Times New Roman"/>
                <w:b/>
              </w:rPr>
              <w:t>Pretendenta rīcībā ir visi nepieciešamie resursi savlaicīgai un kvalitatīvai līguma izpildei atbilstoši tehniskajai specifikācijai</w:t>
            </w:r>
            <w:r w:rsidRPr="00193429">
              <w:rPr>
                <w:rFonts w:ascii="Times New Roman" w:eastAsia="Calibri" w:hAnsi="Times New Roman" w:cs="Times New Roman"/>
              </w:rPr>
              <w:t xml:space="preserve">, t.sk. </w:t>
            </w:r>
            <w:r w:rsidRPr="00193429">
              <w:rPr>
                <w:rFonts w:ascii="Times New Roman" w:eastAsia="Calibri" w:hAnsi="Times New Roman" w:cs="Times New Roman"/>
                <w:b/>
              </w:rPr>
              <w:t>Pretendent</w:t>
            </w:r>
            <w:r>
              <w:rPr>
                <w:rFonts w:ascii="Times New Roman" w:eastAsia="Calibri" w:hAnsi="Times New Roman" w:cs="Times New Roman"/>
                <w:b/>
              </w:rPr>
              <w:t>am</w:t>
            </w:r>
            <w:r w:rsidRPr="00193429">
              <w:rPr>
                <w:rFonts w:ascii="Times New Roman" w:eastAsia="Calibri" w:hAnsi="Times New Roman" w:cs="Times New Roman"/>
                <w:b/>
              </w:rPr>
              <w:t xml:space="preserve"> līguma izpildē </w:t>
            </w:r>
            <w:r>
              <w:rPr>
                <w:rFonts w:ascii="Times New Roman" w:eastAsia="Calibri" w:hAnsi="Times New Roman" w:cs="Times New Roman"/>
                <w:b/>
              </w:rPr>
              <w:t>jā</w:t>
            </w:r>
            <w:r w:rsidRPr="00193429">
              <w:rPr>
                <w:rFonts w:ascii="Times New Roman" w:eastAsia="Calibri" w:hAnsi="Times New Roman" w:cs="Times New Roman"/>
                <w:b/>
              </w:rPr>
              <w:t>nodrošina</w:t>
            </w:r>
            <w:r>
              <w:rPr>
                <w:rFonts w:ascii="Times New Roman" w:eastAsia="Calibri" w:hAnsi="Times New Roman" w:cs="Times New Roman"/>
                <w:b/>
              </w:rPr>
              <w:t xml:space="preserve"> šādu</w:t>
            </w:r>
            <w:r w:rsidRPr="00193429">
              <w:rPr>
                <w:rFonts w:ascii="Times New Roman" w:eastAsia="Calibri" w:hAnsi="Times New Roman" w:cs="Times New Roman"/>
                <w:b/>
              </w:rPr>
              <w:t xml:space="preserve"> speciālist</w:t>
            </w:r>
            <w:bookmarkEnd w:id="52"/>
            <w:r>
              <w:rPr>
                <w:rFonts w:ascii="Times New Roman" w:eastAsia="Calibri" w:hAnsi="Times New Roman" w:cs="Times New Roman"/>
                <w:b/>
              </w:rPr>
              <w:t>u</w:t>
            </w:r>
            <w:r>
              <w:rPr>
                <w:rFonts w:ascii="Times New Roman" w:eastAsia="Calibri" w:hAnsi="Times New Roman" w:cs="Times New Roman"/>
              </w:rPr>
              <w:t>:</w:t>
            </w:r>
            <w:bookmarkEnd w:id="53"/>
          </w:p>
          <w:p w14:paraId="73645BB3" w14:textId="79982483" w:rsidR="002655AB" w:rsidRPr="002655AB" w:rsidRDefault="002655AB" w:rsidP="002655AB">
            <w:pPr>
              <w:spacing w:after="0" w:line="240" w:lineRule="auto"/>
              <w:contextualSpacing/>
              <w:jc w:val="both"/>
              <w:rPr>
                <w:rFonts w:ascii="Times New Roman" w:hAnsi="Times New Roman" w:cs="Times New Roman"/>
                <w:lang w:eastAsia="ar-SA"/>
              </w:rPr>
            </w:pPr>
            <w:r w:rsidRPr="002655AB">
              <w:rPr>
                <w:rFonts w:ascii="Times New Roman" w:eastAsia="Times New Roman" w:hAnsi="Times New Roman" w:cs="Times New Roman"/>
                <w:noProof/>
                <w:lang w:eastAsia="ar-SA"/>
              </w:rPr>
              <w:t xml:space="preserve">1) </w:t>
            </w:r>
            <w:r w:rsidRPr="002655AB">
              <w:rPr>
                <w:rFonts w:ascii="Times New Roman" w:eastAsia="Times New Roman" w:hAnsi="Times New Roman" w:cs="Times New Roman"/>
                <w:b/>
                <w:bCs/>
                <w:noProof/>
                <w:lang w:eastAsia="ar-SA"/>
              </w:rPr>
              <w:t>sertificēts speciālists</w:t>
            </w:r>
            <w:r w:rsidRPr="002655AB">
              <w:rPr>
                <w:rFonts w:ascii="Times New Roman" w:hAnsi="Times New Roman" w:cs="Times New Roman"/>
                <w:noProof/>
              </w:rPr>
              <w:t xml:space="preserve">, </w:t>
            </w:r>
            <w:r w:rsidRPr="002655AB">
              <w:rPr>
                <w:rFonts w:ascii="Times New Roman" w:hAnsi="Times New Roman" w:cs="Times New Roman"/>
              </w:rPr>
              <w:t>kuram ir spēkā esošs būvprakses sertifikāts</w:t>
            </w:r>
            <w:r w:rsidRPr="002655AB">
              <w:rPr>
                <w:rFonts w:ascii="Times New Roman" w:eastAsia="Times New Roman" w:hAnsi="Times New Roman" w:cs="Times New Roman"/>
                <w:b/>
                <w:bCs/>
                <w:noProof/>
                <w:lang w:eastAsia="ar-SA"/>
              </w:rPr>
              <w:t xml:space="preserve"> siltumapgādes, ventilācijas un gaisa/ventilācijas kondicionēšanas sistēmu būvdarbu vadīšanā</w:t>
            </w:r>
            <w:r w:rsidRPr="002655AB">
              <w:rPr>
                <w:rFonts w:ascii="Times New Roman" w:hAnsi="Times New Roman" w:cs="Times New Roman"/>
                <w:noProof/>
              </w:rPr>
              <w:t xml:space="preserve"> </w:t>
            </w:r>
            <w:r w:rsidRPr="002655AB">
              <w:rPr>
                <w:rFonts w:ascii="Times New Roman" w:hAnsi="Times New Roman" w:cs="Times New Roman"/>
              </w:rPr>
              <w:t>vai līdzvērtīgs ārvalstīs izdots dokuments</w:t>
            </w:r>
            <w:r w:rsidRPr="002655AB">
              <w:rPr>
                <w:rFonts w:ascii="Times New Roman" w:eastAsia="Times New Roman" w:hAnsi="Times New Roman" w:cs="Times New Roman"/>
                <w:noProof/>
                <w:lang w:eastAsia="ar-SA"/>
              </w:rPr>
              <w:t xml:space="preserve"> un kuram ir </w:t>
            </w:r>
            <w:r w:rsidRPr="002655AB">
              <w:rPr>
                <w:rFonts w:ascii="Times New Roman" w:eastAsia="Times New Roman" w:hAnsi="Times New Roman" w:cs="Times New Roman"/>
                <w:noProof/>
                <w:lang w:eastAsia="zh-CN"/>
              </w:rPr>
              <w:t xml:space="preserve">ir pozitīva pieredze vismaz 2 (divos) objektos, kuru ietvaros veikta ventilācijas sistēmas izbūve. </w:t>
            </w:r>
          </w:p>
          <w:p w14:paraId="79217C05" w14:textId="7604B203" w:rsidR="00FC0FDA" w:rsidRPr="00F17A54" w:rsidRDefault="00424AF0" w:rsidP="00982F8F">
            <w:pPr>
              <w:contextualSpacing/>
              <w:jc w:val="both"/>
              <w:rPr>
                <w:rFonts w:ascii="Times New Roman" w:hAnsi="Times New Roman" w:cs="Times New Roman"/>
              </w:rPr>
            </w:pPr>
            <w:r>
              <w:rPr>
                <w:rFonts w:ascii="Times New Roman" w:hAnsi="Times New Roman" w:cs="Times New Roman"/>
                <w:b/>
                <w:bCs/>
              </w:rPr>
              <w:t>B</w:t>
            </w:r>
            <w:r w:rsidRPr="003E6F34">
              <w:rPr>
                <w:rFonts w:ascii="Times New Roman" w:hAnsi="Times New Roman" w:cs="Times New Roman"/>
                <w:b/>
                <w:bCs/>
              </w:rPr>
              <w:t>ūvdarbi ir pabeigti atbilstoši līguma nosacījumiem un normatīvajiem aktiem</w:t>
            </w:r>
            <w:r w:rsidRPr="00F17A54">
              <w:rPr>
                <w:rFonts w:ascii="Times New Roman" w:hAnsi="Times New Roman" w:cs="Times New Roman"/>
              </w:rPr>
              <w:t xml:space="preserve"> </w:t>
            </w:r>
            <w:bookmarkEnd w:id="54"/>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49FC2BB" w14:textId="1D7D3835" w:rsidR="00FC0FDA" w:rsidRPr="00BD57CE" w:rsidRDefault="00FC0FDA" w:rsidP="00982F8F">
            <w:pPr>
              <w:overflowPunct w:val="0"/>
              <w:autoSpaceDE w:val="0"/>
              <w:autoSpaceDN w:val="0"/>
              <w:adjustRightInd w:val="0"/>
              <w:spacing w:after="0" w:line="240" w:lineRule="auto"/>
              <w:jc w:val="both"/>
              <w:rPr>
                <w:rFonts w:ascii="Times New Roman" w:eastAsia="Times New Roman" w:hAnsi="Times New Roman" w:cs="Times New Roman"/>
                <w:lang w:eastAsia="ar-SA"/>
              </w:rPr>
            </w:pPr>
            <w:r>
              <w:rPr>
                <w:rFonts w:ascii="Times New Roman" w:eastAsia="Calibri" w:hAnsi="Times New Roman" w:cs="Times New Roman"/>
                <w:bCs/>
                <w:noProof/>
              </w:rPr>
              <w:t>9.</w:t>
            </w:r>
            <w:r w:rsidR="00425FB4">
              <w:rPr>
                <w:rFonts w:ascii="Times New Roman" w:eastAsia="Calibri" w:hAnsi="Times New Roman" w:cs="Times New Roman"/>
                <w:bCs/>
                <w:noProof/>
              </w:rPr>
              <w:t>7</w:t>
            </w:r>
            <w:r>
              <w:rPr>
                <w:rFonts w:ascii="Times New Roman" w:eastAsia="Calibri" w:hAnsi="Times New Roman" w:cs="Times New Roman"/>
                <w:bCs/>
                <w:noProof/>
              </w:rPr>
              <w:t xml:space="preserve">.1. </w:t>
            </w:r>
            <w:r w:rsidRPr="00BD57CE">
              <w:rPr>
                <w:rFonts w:ascii="Times New Roman" w:eastAsia="Calibri" w:hAnsi="Times New Roman" w:cs="Times New Roman"/>
                <w:bCs/>
                <w:noProof/>
              </w:rPr>
              <w:t>Lai apliecinātu Nolikuma 9.</w:t>
            </w:r>
            <w:r w:rsidR="00761575">
              <w:rPr>
                <w:rFonts w:ascii="Times New Roman" w:eastAsia="Calibri" w:hAnsi="Times New Roman" w:cs="Times New Roman"/>
                <w:bCs/>
                <w:noProof/>
              </w:rPr>
              <w:t>7</w:t>
            </w:r>
            <w:r w:rsidRPr="00BD57CE">
              <w:rPr>
                <w:rFonts w:ascii="Times New Roman" w:eastAsia="Calibri" w:hAnsi="Times New Roman" w:cs="Times New Roman"/>
                <w:bCs/>
                <w:noProof/>
              </w:rPr>
              <w:t xml:space="preserve">. apakšpunkta prasību izpildi </w:t>
            </w:r>
            <w:r w:rsidRPr="00BD57CE">
              <w:rPr>
                <w:rFonts w:ascii="Times New Roman" w:eastAsia="Times New Roman" w:hAnsi="Times New Roman" w:cs="Times New Roman"/>
                <w:b/>
                <w:lang w:eastAsia="ar-SA"/>
              </w:rPr>
              <w:t>Pretendentam jāiesniedz informācija par Līguma izpildē iesaistīto personālu un kvalifikāciju</w:t>
            </w:r>
            <w:r w:rsidRPr="00BD57CE">
              <w:rPr>
                <w:rFonts w:ascii="Times New Roman" w:eastAsia="Times New Roman" w:hAnsi="Times New Roman" w:cs="Times New Roman"/>
                <w:lang w:eastAsia="ar-SA"/>
              </w:rPr>
              <w:t xml:space="preserve"> (Nolikuma 4. pielikums).</w:t>
            </w:r>
          </w:p>
          <w:p w14:paraId="7D93BE8F" w14:textId="2CE6B9A5" w:rsidR="009E3312" w:rsidRPr="009F39D8" w:rsidRDefault="009E3312" w:rsidP="009E3312">
            <w:pPr>
              <w:spacing w:after="0" w:line="240" w:lineRule="auto"/>
              <w:ind w:right="57"/>
              <w:jc w:val="both"/>
              <w:rPr>
                <w:rFonts w:ascii="Times New Roman" w:eastAsia="SimSun" w:hAnsi="Times New Roman" w:cs="Times New Roman"/>
                <w:lang w:eastAsia="ar-SA" w:bidi="hi-IN"/>
              </w:rPr>
            </w:pPr>
            <w:r w:rsidRPr="009F39D8">
              <w:rPr>
                <w:rFonts w:ascii="Times New Roman" w:eastAsia="SimSun" w:hAnsi="Times New Roman" w:cs="Times New Roman"/>
                <w:lang w:eastAsia="ar-SA" w:bidi="hi-IN"/>
              </w:rPr>
              <w:t>9.</w:t>
            </w:r>
            <w:r>
              <w:rPr>
                <w:rFonts w:ascii="Times New Roman" w:eastAsia="SimSun" w:hAnsi="Times New Roman" w:cs="Times New Roman"/>
                <w:lang w:eastAsia="ar-SA" w:bidi="hi-IN"/>
              </w:rPr>
              <w:t>7</w:t>
            </w:r>
            <w:r w:rsidRPr="009F39D8">
              <w:rPr>
                <w:rFonts w:ascii="Times New Roman" w:eastAsia="SimSun" w:hAnsi="Times New Roman" w:cs="Times New Roman"/>
                <w:lang w:eastAsia="ar-SA" w:bidi="hi-IN"/>
              </w:rPr>
              <w:t>.</w:t>
            </w:r>
            <w:r>
              <w:rPr>
                <w:rFonts w:ascii="Times New Roman" w:eastAsia="SimSun" w:hAnsi="Times New Roman" w:cs="Times New Roman"/>
                <w:lang w:eastAsia="ar-SA" w:bidi="hi-IN"/>
              </w:rPr>
              <w:t>2</w:t>
            </w:r>
            <w:r w:rsidRPr="009F39D8">
              <w:rPr>
                <w:rFonts w:ascii="Times New Roman" w:eastAsia="SimSun" w:hAnsi="Times New Roman" w:cs="Times New Roman"/>
                <w:lang w:eastAsia="ar-SA" w:bidi="hi-IN"/>
              </w:rPr>
              <w:t xml:space="preserve">. </w:t>
            </w:r>
            <w:bookmarkStart w:id="55" w:name="_Hlk96354821"/>
            <w:bookmarkStart w:id="56" w:name="_Hlk116049405"/>
            <w:r w:rsidRPr="009F39D8">
              <w:rPr>
                <w:rFonts w:ascii="Times New Roman" w:eastAsia="SimSun" w:hAnsi="Times New Roman" w:cs="Times New Roman"/>
                <w:b/>
                <w:lang w:eastAsia="ar-SA" w:bidi="hi-IN"/>
              </w:rPr>
              <w:t>Papildus jāpievieno</w:t>
            </w:r>
            <w:r w:rsidRPr="009F39D8">
              <w:rPr>
                <w:rFonts w:ascii="Times New Roman" w:eastAsia="SimSun" w:hAnsi="Times New Roman" w:cs="Times New Roman"/>
                <w:lang w:eastAsia="ar-SA" w:bidi="hi-IN"/>
              </w:rPr>
              <w:t xml:space="preserve"> </w:t>
            </w:r>
            <w:r>
              <w:rPr>
                <w:rFonts w:ascii="Times New Roman" w:eastAsia="SimSun" w:hAnsi="Times New Roman" w:cs="Times New Roman"/>
                <w:lang w:eastAsia="ar-SA" w:bidi="hi-IN"/>
              </w:rPr>
              <w:t xml:space="preserve">informācija </w:t>
            </w:r>
            <w:r w:rsidRPr="009F39D8">
              <w:rPr>
                <w:rFonts w:ascii="Times New Roman" w:eastAsia="SimSun" w:hAnsi="Times New Roman" w:cs="Times New Roman"/>
                <w:lang w:eastAsia="ar-SA" w:bidi="hi-IN"/>
              </w:rPr>
              <w:t>par būvdarbu vadītāja pieredzes atbilstību</w:t>
            </w:r>
            <w:r>
              <w:rPr>
                <w:rFonts w:ascii="Times New Roman" w:eastAsia="SimSun" w:hAnsi="Times New Roman" w:cs="Times New Roman"/>
                <w:lang w:eastAsia="ar-SA" w:bidi="hi-IN"/>
              </w:rPr>
              <w:t xml:space="preserve"> Nolikuma</w:t>
            </w:r>
            <w:r w:rsidRPr="009F39D8">
              <w:rPr>
                <w:rFonts w:ascii="Times New Roman" w:eastAsia="SimSun" w:hAnsi="Times New Roman" w:cs="Times New Roman"/>
                <w:lang w:eastAsia="ar-SA" w:bidi="hi-IN"/>
              </w:rPr>
              <w:t xml:space="preserve"> 9.</w:t>
            </w:r>
            <w:r>
              <w:rPr>
                <w:rFonts w:ascii="Times New Roman" w:eastAsia="SimSun" w:hAnsi="Times New Roman" w:cs="Times New Roman"/>
                <w:lang w:eastAsia="ar-SA" w:bidi="hi-IN"/>
              </w:rPr>
              <w:t>7</w:t>
            </w:r>
            <w:r w:rsidRPr="009F39D8">
              <w:rPr>
                <w:rFonts w:ascii="Times New Roman" w:eastAsia="SimSun" w:hAnsi="Times New Roman" w:cs="Times New Roman"/>
                <w:lang w:eastAsia="ar-SA" w:bidi="hi-IN"/>
              </w:rPr>
              <w:t>. apakšpunktā noteiktajam,</w:t>
            </w:r>
            <w:r>
              <w:rPr>
                <w:rFonts w:ascii="Times New Roman" w:eastAsia="SimSun" w:hAnsi="Times New Roman" w:cs="Times New Roman"/>
                <w:lang w:eastAsia="ar-SA" w:bidi="hi-IN"/>
              </w:rPr>
              <w:t xml:space="preserve"> tas ir,</w:t>
            </w:r>
            <w:r w:rsidRPr="009F39D8">
              <w:rPr>
                <w:rFonts w:ascii="Times New Roman" w:eastAsia="SimSun" w:hAnsi="Times New Roman" w:cs="Times New Roman"/>
                <w:lang w:eastAsia="ar-SA" w:bidi="hi-IN"/>
              </w:rPr>
              <w:t xml:space="preserve"> attiecīg</w:t>
            </w:r>
            <w:r>
              <w:rPr>
                <w:rFonts w:ascii="Times New Roman" w:eastAsia="SimSun" w:hAnsi="Times New Roman" w:cs="Times New Roman"/>
                <w:lang w:eastAsia="ar-SA" w:bidi="hi-IN"/>
              </w:rPr>
              <w:t>ā</w:t>
            </w:r>
            <w:r w:rsidRPr="009F39D8">
              <w:rPr>
                <w:rFonts w:ascii="Times New Roman" w:eastAsia="SimSun" w:hAnsi="Times New Roman" w:cs="Times New Roman"/>
                <w:lang w:eastAsia="ar-SA" w:bidi="hi-IN"/>
              </w:rPr>
              <w:t xml:space="preserve"> līgum</w:t>
            </w:r>
            <w:r>
              <w:rPr>
                <w:rFonts w:ascii="Times New Roman" w:eastAsia="SimSun" w:hAnsi="Times New Roman" w:cs="Times New Roman"/>
                <w:lang w:eastAsia="ar-SA" w:bidi="hi-IN"/>
              </w:rPr>
              <w:t>a</w:t>
            </w:r>
            <w:r w:rsidRPr="009F39D8">
              <w:rPr>
                <w:rFonts w:ascii="Times New Roman" w:eastAsia="SimSun" w:hAnsi="Times New Roman" w:cs="Times New Roman"/>
                <w:lang w:eastAsia="ar-SA" w:bidi="hi-IN"/>
              </w:rPr>
              <w:t xml:space="preserve"> </w:t>
            </w:r>
            <w:r>
              <w:rPr>
                <w:rFonts w:ascii="Times New Roman" w:eastAsia="SimSun" w:hAnsi="Times New Roman" w:cs="Times New Roman"/>
                <w:lang w:eastAsia="ar-SA" w:bidi="hi-IN"/>
              </w:rPr>
              <w:t xml:space="preserve">izpildes </w:t>
            </w:r>
            <w:r w:rsidRPr="009F39D8">
              <w:rPr>
                <w:rFonts w:ascii="Times New Roman" w:eastAsia="SimSun" w:hAnsi="Times New Roman" w:cs="Times New Roman"/>
                <w:lang w:eastAsia="ar-SA" w:bidi="hi-IN"/>
              </w:rPr>
              <w:t xml:space="preserve">pozitīva atsauksme </w:t>
            </w:r>
            <w:r w:rsidRPr="0058296C">
              <w:rPr>
                <w:rFonts w:ascii="Times New Roman" w:eastAsia="SimSun" w:hAnsi="Times New Roman" w:cs="Times New Roman"/>
                <w:lang w:eastAsia="ar-SA" w:bidi="hi-IN"/>
              </w:rPr>
              <w:t xml:space="preserve">vai būvatļaujas kopija, </w:t>
            </w:r>
            <w:r w:rsidRPr="009F39D8">
              <w:rPr>
                <w:rFonts w:ascii="Times New Roman" w:eastAsia="SimSun" w:hAnsi="Times New Roman" w:cs="Times New Roman"/>
                <w:lang w:eastAsia="ar-SA" w:bidi="hi-IN"/>
              </w:rPr>
              <w:t xml:space="preserve">vai cits līdzvērtīgs dokuments, </w:t>
            </w:r>
            <w:r w:rsidRPr="009F39D8">
              <w:rPr>
                <w:rFonts w:ascii="Times New Roman" w:eastAsia="Calibri" w:hAnsi="Times New Roman" w:cs="Times New Roman"/>
                <w:b/>
              </w:rPr>
              <w:t xml:space="preserve">kas apstiprina nominētā speciālista pieredzes atbilstību </w:t>
            </w:r>
            <w:r w:rsidRPr="009F39D8">
              <w:rPr>
                <w:rFonts w:ascii="Times New Roman" w:eastAsia="Calibri" w:hAnsi="Times New Roman" w:cs="Times New Roman"/>
              </w:rPr>
              <w:t>9.</w:t>
            </w:r>
            <w:r>
              <w:rPr>
                <w:rFonts w:ascii="Times New Roman" w:eastAsia="Calibri" w:hAnsi="Times New Roman" w:cs="Times New Roman"/>
              </w:rPr>
              <w:t>7</w:t>
            </w:r>
            <w:r w:rsidRPr="009F39D8">
              <w:rPr>
                <w:rFonts w:ascii="Times New Roman" w:eastAsia="Calibri" w:hAnsi="Times New Roman" w:cs="Times New Roman"/>
              </w:rPr>
              <w:t>. apakšpunkta prasībām</w:t>
            </w:r>
            <w:bookmarkEnd w:id="55"/>
            <w:r w:rsidRPr="009F39D8">
              <w:rPr>
                <w:rFonts w:ascii="Times New Roman" w:eastAsia="SimSun" w:hAnsi="Times New Roman" w:cs="Times New Roman"/>
                <w:lang w:eastAsia="ar-SA" w:bidi="hi-IN"/>
              </w:rPr>
              <w:t>.</w:t>
            </w:r>
          </w:p>
          <w:bookmarkEnd w:id="56"/>
          <w:p w14:paraId="28026910" w14:textId="1D044624" w:rsidR="009E3312" w:rsidRPr="009F39D8" w:rsidRDefault="009E3312" w:rsidP="009E3312">
            <w:pPr>
              <w:spacing w:after="0" w:line="240" w:lineRule="auto"/>
              <w:jc w:val="both"/>
              <w:rPr>
                <w:rFonts w:ascii="Times New Roman" w:hAnsi="Times New Roman" w:cs="Times New Roman"/>
                <w:b/>
                <w:lang w:eastAsia="ar-SA"/>
              </w:rPr>
            </w:pPr>
            <w:r w:rsidRPr="009F39D8">
              <w:rPr>
                <w:rFonts w:ascii="Times New Roman" w:hAnsi="Times New Roman" w:cs="Times New Roman"/>
                <w:bCs/>
                <w:lang w:eastAsia="ar-SA"/>
              </w:rPr>
              <w:t>9.</w:t>
            </w:r>
            <w:r>
              <w:rPr>
                <w:rFonts w:ascii="Times New Roman" w:hAnsi="Times New Roman" w:cs="Times New Roman"/>
                <w:bCs/>
                <w:lang w:eastAsia="ar-SA"/>
              </w:rPr>
              <w:t>7</w:t>
            </w:r>
            <w:r w:rsidRPr="009F39D8">
              <w:rPr>
                <w:rFonts w:ascii="Times New Roman" w:hAnsi="Times New Roman" w:cs="Times New Roman"/>
                <w:bCs/>
                <w:lang w:eastAsia="ar-SA"/>
              </w:rPr>
              <w:t>.</w:t>
            </w:r>
            <w:r>
              <w:rPr>
                <w:rFonts w:ascii="Times New Roman" w:hAnsi="Times New Roman" w:cs="Times New Roman"/>
                <w:bCs/>
                <w:lang w:eastAsia="ar-SA"/>
              </w:rPr>
              <w:t>3.</w:t>
            </w:r>
            <w:r w:rsidRPr="009F39D8">
              <w:rPr>
                <w:rFonts w:ascii="Times New Roman" w:hAnsi="Times New Roman" w:cs="Times New Roman"/>
                <w:b/>
                <w:bCs/>
                <w:lang w:eastAsia="ar-SA"/>
              </w:rPr>
              <w:t xml:space="preserve"> </w:t>
            </w:r>
            <w:bookmarkStart w:id="57" w:name="_Hlk96354840"/>
            <w:r w:rsidRPr="009F39D8">
              <w:rPr>
                <w:rFonts w:ascii="Times New Roman" w:eastAsia="SimSun" w:hAnsi="Times New Roman" w:cs="Times New Roman"/>
                <w:b/>
                <w:lang w:eastAsia="ar-SA" w:bidi="hi-IN"/>
              </w:rPr>
              <w:t xml:space="preserve">Pievienotajiem dokumentiem jāsatur informācija </w:t>
            </w:r>
            <w:r w:rsidRPr="009F39D8">
              <w:rPr>
                <w:rFonts w:ascii="Times New Roman" w:eastAsia="SimSun" w:hAnsi="Times New Roman" w:cs="Times New Roman"/>
                <w:lang w:eastAsia="ar-SA" w:bidi="hi-IN"/>
              </w:rPr>
              <w:t xml:space="preserve">par pasūtītāju, objekta nosaukumu, būvdarbu veicēju (būvkomersanta nosaukums), izpildes termiņu, objekta </w:t>
            </w:r>
            <w:r>
              <w:rPr>
                <w:rFonts w:ascii="Times New Roman" w:eastAsia="SimSun" w:hAnsi="Times New Roman" w:cs="Times New Roman"/>
                <w:lang w:eastAsia="ar-SA" w:bidi="hi-IN"/>
              </w:rPr>
              <w:t>pieņemšanu</w:t>
            </w:r>
            <w:r w:rsidRPr="009F39D8">
              <w:rPr>
                <w:rFonts w:ascii="Times New Roman" w:eastAsia="SimSun" w:hAnsi="Times New Roman" w:cs="Times New Roman"/>
                <w:lang w:eastAsia="ar-SA" w:bidi="hi-IN"/>
              </w:rPr>
              <w:t xml:space="preserve"> ekspluatācijā</w:t>
            </w:r>
            <w:r>
              <w:rPr>
                <w:rFonts w:ascii="Times New Roman" w:eastAsia="SimSun" w:hAnsi="Times New Roman" w:cs="Times New Roman"/>
                <w:lang w:eastAsia="ar-SA" w:bidi="hi-IN"/>
              </w:rPr>
              <w:t xml:space="preserve"> (utml.)</w:t>
            </w:r>
            <w:r w:rsidRPr="009F39D8">
              <w:rPr>
                <w:rFonts w:ascii="Times New Roman" w:eastAsia="SimSun" w:hAnsi="Times New Roman" w:cs="Times New Roman"/>
                <w:lang w:eastAsia="ar-SA" w:bidi="hi-IN"/>
              </w:rPr>
              <w:t xml:space="preserve"> datums, informācija par objektu (ēku) – adrese</w:t>
            </w:r>
            <w:r>
              <w:rPr>
                <w:rFonts w:ascii="Times New Roman" w:eastAsia="SimSun" w:hAnsi="Times New Roman" w:cs="Times New Roman"/>
                <w:lang w:eastAsia="ar-SA" w:bidi="hi-IN"/>
              </w:rPr>
              <w:t xml:space="preserve"> </w:t>
            </w:r>
            <w:r w:rsidRPr="009F39D8">
              <w:rPr>
                <w:rFonts w:ascii="Times New Roman" w:hAnsi="Times New Roman" w:cs="Times New Roman"/>
              </w:rPr>
              <w:t xml:space="preserve">un cita informācija, kas pierāda atbilstību </w:t>
            </w:r>
            <w:r w:rsidRPr="009F39D8">
              <w:rPr>
                <w:rFonts w:ascii="Times New Roman" w:eastAsia="SimSun" w:hAnsi="Times New Roman" w:cs="Times New Roman"/>
                <w:lang w:eastAsia="ar-SA" w:bidi="hi-IN"/>
              </w:rPr>
              <w:t>9.</w:t>
            </w:r>
            <w:r>
              <w:rPr>
                <w:rFonts w:ascii="Times New Roman" w:eastAsia="SimSun" w:hAnsi="Times New Roman" w:cs="Times New Roman"/>
                <w:lang w:eastAsia="ar-SA" w:bidi="hi-IN"/>
              </w:rPr>
              <w:t>7</w:t>
            </w:r>
            <w:r w:rsidRPr="009F39D8">
              <w:rPr>
                <w:rFonts w:ascii="Times New Roman" w:eastAsia="SimSun" w:hAnsi="Times New Roman" w:cs="Times New Roman"/>
                <w:lang w:eastAsia="ar-SA" w:bidi="hi-IN"/>
              </w:rPr>
              <w:t>. apakšpunktā noteiktajam</w:t>
            </w:r>
            <w:r w:rsidRPr="009F39D8">
              <w:rPr>
                <w:rFonts w:ascii="Times New Roman" w:hAnsi="Times New Roman" w:cs="Times New Roman"/>
                <w:b/>
                <w:lang w:eastAsia="ar-SA"/>
              </w:rPr>
              <w:t>.</w:t>
            </w:r>
          </w:p>
          <w:bookmarkEnd w:id="57"/>
          <w:p w14:paraId="7F85610D" w14:textId="4B1CBDF2" w:rsidR="009E3312" w:rsidRPr="009F39D8" w:rsidRDefault="009E3312" w:rsidP="009E3312">
            <w:pPr>
              <w:widowControl w:val="0"/>
              <w:spacing w:after="0" w:line="240" w:lineRule="auto"/>
              <w:ind w:right="57"/>
              <w:jc w:val="both"/>
              <w:rPr>
                <w:rFonts w:ascii="Times New Roman" w:eastAsia="Times New Roman" w:hAnsi="Times New Roman" w:cs="Times New Roman"/>
                <w:lang w:eastAsia="ar-SA"/>
              </w:rPr>
            </w:pPr>
            <w:r w:rsidRPr="009F39D8">
              <w:rPr>
                <w:rFonts w:ascii="Times New Roman" w:eastAsia="Times New Roman" w:hAnsi="Times New Roman" w:cs="Times New Roman"/>
                <w:lang w:eastAsia="ar-SA"/>
              </w:rPr>
              <w:t>9.</w:t>
            </w:r>
            <w:r>
              <w:rPr>
                <w:rFonts w:ascii="Times New Roman" w:eastAsia="Times New Roman" w:hAnsi="Times New Roman" w:cs="Times New Roman"/>
                <w:lang w:eastAsia="ar-SA"/>
              </w:rPr>
              <w:t>7</w:t>
            </w:r>
            <w:r w:rsidRPr="009F39D8">
              <w:rPr>
                <w:rFonts w:ascii="Times New Roman" w:eastAsia="Times New Roman" w:hAnsi="Times New Roman" w:cs="Times New Roman"/>
                <w:lang w:eastAsia="ar-SA"/>
              </w:rPr>
              <w:t>.</w:t>
            </w:r>
            <w:r>
              <w:rPr>
                <w:rFonts w:ascii="Times New Roman" w:eastAsia="Times New Roman" w:hAnsi="Times New Roman" w:cs="Times New Roman"/>
                <w:lang w:eastAsia="ar-SA"/>
              </w:rPr>
              <w:t>4</w:t>
            </w:r>
            <w:r w:rsidRPr="009F39D8">
              <w:rPr>
                <w:rFonts w:ascii="Times New Roman" w:eastAsia="Times New Roman" w:hAnsi="Times New Roman" w:cs="Times New Roman"/>
                <w:lang w:eastAsia="ar-SA"/>
              </w:rPr>
              <w:t xml:space="preserve">.  </w:t>
            </w:r>
            <w:bookmarkStart w:id="58" w:name="_Hlk84411897"/>
            <w:r w:rsidRPr="009F39D8">
              <w:rPr>
                <w:rFonts w:ascii="Times New Roman" w:eastAsia="Times New Roman" w:hAnsi="Times New Roman" w:cs="Times New Roman"/>
                <w:lang w:eastAsia="ar-SA"/>
              </w:rPr>
              <w:t xml:space="preserve">Ja Pretendenta </w:t>
            </w:r>
            <w:r>
              <w:rPr>
                <w:rFonts w:ascii="Times New Roman" w:eastAsia="Times New Roman" w:hAnsi="Times New Roman" w:cs="Times New Roman"/>
                <w:lang w:eastAsia="ar-SA"/>
              </w:rPr>
              <w:t xml:space="preserve">piedāvātais </w:t>
            </w:r>
            <w:r w:rsidRPr="00B87FE7">
              <w:rPr>
                <w:rFonts w:ascii="Times New Roman" w:eastAsia="Times New Roman" w:hAnsi="Times New Roman" w:cs="Times New Roman"/>
                <w:lang w:eastAsia="ar-SA"/>
              </w:rPr>
              <w:t xml:space="preserve"> būvdarbu vadītājs nav reģistrēts LR Būvkomersantu</w:t>
            </w:r>
            <w:r w:rsidRPr="009F39D8">
              <w:rPr>
                <w:rFonts w:ascii="Times New Roman" w:eastAsia="Times New Roman" w:hAnsi="Times New Roman" w:cs="Times New Roman"/>
                <w:lang w:eastAsia="ar-SA"/>
              </w:rPr>
              <w:t xml:space="preserve"> reģistrā kā </w:t>
            </w:r>
            <w:bookmarkStart w:id="59" w:name="_Hlk84411942"/>
            <w:bookmarkEnd w:id="58"/>
            <w:r w:rsidRPr="009F39D8">
              <w:rPr>
                <w:rFonts w:ascii="Times New Roman" w:eastAsia="Times New Roman" w:hAnsi="Times New Roman" w:cs="Times New Roman"/>
                <w:lang w:eastAsia="ar-SA"/>
              </w:rPr>
              <w:t xml:space="preserve">Pretendenta speciālists, Pretendentam jāiesniedz savstarpēja vienošanās ar speciālistu, nodomu protokols, vai līgums par darbu konkrētā Iepirkuma ietvaros vai cits līdzvērtīgs dokuments un jāiesniedz apliecinājums, ka, ja Pretendents tiks atzīts par uzvarētāju, līdz Līguma slēgšanas dienai tas tiks reģistrēts LR Būvkomersantu reģistrā kā Pretendenta nodarbinātais speciālists (Komisija </w:t>
            </w:r>
            <w:r w:rsidRPr="009F39D8">
              <w:rPr>
                <w:rFonts w:ascii="Times New Roman" w:eastAsia="Times New Roman" w:hAnsi="Times New Roman" w:cs="Times New Roman"/>
                <w:lang w:eastAsia="ar-SA"/>
              </w:rPr>
              <w:lastRenderedPageBreak/>
              <w:t xml:space="preserve">patstāvīgi nodrošina minētās prasības pārbaudi Būvniecības informācijas sistēmā </w:t>
            </w:r>
            <w:hyperlink r:id="rId17" w:history="1">
              <w:r w:rsidRPr="00775BA5">
                <w:rPr>
                  <w:rStyle w:val="Hyperlink"/>
                  <w:rFonts w:ascii="Times New Roman" w:eastAsia="Times New Roman" w:hAnsi="Times New Roman" w:cs="Times New Roman"/>
                  <w:color w:val="auto"/>
                  <w:lang w:eastAsia="ar-SA"/>
                </w:rPr>
                <w:t>https://bis.gov.lv/</w:t>
              </w:r>
            </w:hyperlink>
            <w:r w:rsidRPr="009F39D8">
              <w:rPr>
                <w:rFonts w:ascii="Times New Roman" w:eastAsia="Times New Roman" w:hAnsi="Times New Roman" w:cs="Times New Roman"/>
                <w:lang w:eastAsia="ar-SA"/>
              </w:rPr>
              <w:t>).</w:t>
            </w:r>
          </w:p>
          <w:bookmarkEnd w:id="59"/>
          <w:p w14:paraId="3AE9328C" w14:textId="7BDE5AF8" w:rsidR="009E3312" w:rsidRPr="009F39D8" w:rsidRDefault="009E3312" w:rsidP="009E3312">
            <w:pPr>
              <w:widowControl w:val="0"/>
              <w:spacing w:after="0" w:line="240" w:lineRule="auto"/>
              <w:ind w:right="57"/>
              <w:jc w:val="both"/>
              <w:rPr>
                <w:rFonts w:ascii="Times New Roman" w:eastAsia="Times New Roman" w:hAnsi="Times New Roman" w:cs="Times New Roman"/>
                <w:bCs/>
                <w:lang w:eastAsia="ar-SA"/>
              </w:rPr>
            </w:pPr>
            <w:r w:rsidRPr="009F39D8">
              <w:rPr>
                <w:rFonts w:ascii="Times New Roman" w:eastAsia="Times New Roman" w:hAnsi="Times New Roman" w:cs="Times New Roman"/>
                <w:b/>
                <w:lang w:eastAsia="ar-SA"/>
              </w:rPr>
              <w:t>9.</w:t>
            </w:r>
            <w:r>
              <w:rPr>
                <w:rFonts w:ascii="Times New Roman" w:eastAsia="Times New Roman" w:hAnsi="Times New Roman" w:cs="Times New Roman"/>
                <w:b/>
                <w:lang w:eastAsia="ar-SA"/>
              </w:rPr>
              <w:t>7</w:t>
            </w:r>
            <w:r w:rsidRPr="009F39D8">
              <w:rPr>
                <w:rFonts w:ascii="Times New Roman" w:eastAsia="Times New Roman" w:hAnsi="Times New Roman" w:cs="Times New Roman"/>
                <w:b/>
                <w:lang w:eastAsia="ar-SA"/>
              </w:rPr>
              <w:t>.</w:t>
            </w:r>
            <w:r>
              <w:rPr>
                <w:rFonts w:ascii="Times New Roman" w:eastAsia="Times New Roman" w:hAnsi="Times New Roman" w:cs="Times New Roman"/>
                <w:b/>
                <w:lang w:eastAsia="ar-SA"/>
              </w:rPr>
              <w:t>5</w:t>
            </w:r>
            <w:r w:rsidRPr="009F39D8">
              <w:rPr>
                <w:rFonts w:ascii="Times New Roman" w:eastAsia="Times New Roman" w:hAnsi="Times New Roman" w:cs="Times New Roman"/>
                <w:b/>
                <w:lang w:eastAsia="ar-SA"/>
              </w:rPr>
              <w:t>. Apliecinājums</w:t>
            </w:r>
            <w:r w:rsidRPr="009F39D8">
              <w:rPr>
                <w:rFonts w:ascii="Times New Roman" w:eastAsia="Times New Roman" w:hAnsi="Times New Roman" w:cs="Times New Roman"/>
                <w:lang w:eastAsia="ar-SA"/>
              </w:rPr>
              <w:t xml:space="preserve"> </w:t>
            </w:r>
            <w:r w:rsidRPr="009F39D8">
              <w:rPr>
                <w:rFonts w:ascii="Times New Roman" w:eastAsia="Times New Roman" w:hAnsi="Times New Roman" w:cs="Times New Roman"/>
                <w:b/>
                <w:lang w:eastAsia="ar-SA"/>
              </w:rPr>
              <w:t>par dalību Līguma izpildē konkrētā pozīcijā</w:t>
            </w:r>
            <w:r w:rsidRPr="009F39D8">
              <w:rPr>
                <w:rFonts w:ascii="Times New Roman" w:eastAsia="Times New Roman" w:hAnsi="Times New Roman" w:cs="Times New Roman"/>
                <w:lang w:eastAsia="ar-SA"/>
              </w:rPr>
              <w:t xml:space="preserve">, ja iepirkuma rezultātā Līguma slēgšanas tiesības tiks piešķirtas Pretendentam (Nolikuma </w:t>
            </w:r>
            <w:r>
              <w:rPr>
                <w:rFonts w:ascii="Times New Roman" w:eastAsia="Times New Roman" w:hAnsi="Times New Roman" w:cs="Times New Roman"/>
                <w:lang w:eastAsia="ar-SA"/>
              </w:rPr>
              <w:t>4</w:t>
            </w:r>
            <w:r w:rsidRPr="009F39D8">
              <w:rPr>
                <w:rFonts w:ascii="Times New Roman" w:eastAsia="Times New Roman" w:hAnsi="Times New Roman" w:cs="Times New Roman"/>
                <w:lang w:eastAsia="ar-SA"/>
              </w:rPr>
              <w:t>. pielikums).</w:t>
            </w:r>
          </w:p>
          <w:p w14:paraId="35C660DF" w14:textId="15DD2C19" w:rsidR="009E3312" w:rsidRPr="00E44E0C" w:rsidRDefault="009E3312" w:rsidP="00E44E0C">
            <w:pPr>
              <w:pStyle w:val="BodyText"/>
              <w:tabs>
                <w:tab w:val="left" w:pos="851"/>
              </w:tabs>
              <w:suppressAutoHyphens/>
              <w:spacing w:after="0" w:line="240" w:lineRule="auto"/>
              <w:jc w:val="both"/>
              <w:rPr>
                <w:sz w:val="22"/>
                <w:szCs w:val="22"/>
              </w:rPr>
            </w:pPr>
            <w:r w:rsidRPr="009F39D8">
              <w:rPr>
                <w:sz w:val="22"/>
                <w:szCs w:val="22"/>
              </w:rPr>
              <w:t>9.</w:t>
            </w:r>
            <w:r>
              <w:rPr>
                <w:sz w:val="22"/>
                <w:szCs w:val="22"/>
              </w:rPr>
              <w:t>7</w:t>
            </w:r>
            <w:r w:rsidRPr="009F39D8">
              <w:rPr>
                <w:sz w:val="22"/>
                <w:szCs w:val="22"/>
              </w:rPr>
              <w:t>.</w:t>
            </w:r>
            <w:r>
              <w:rPr>
                <w:sz w:val="22"/>
                <w:szCs w:val="22"/>
              </w:rPr>
              <w:t>6</w:t>
            </w:r>
            <w:r w:rsidRPr="009F39D8">
              <w:rPr>
                <w:sz w:val="22"/>
                <w:szCs w:val="22"/>
              </w:rPr>
              <w:t>. Lai pārliecinātos par norādītās pieredzes atbilstību, Pasūtītājam ir tiesības pieprasīt papildu informāciju, tajā skaitā dokumentus, kas pierāda norādīto pieredzes atbilstību 9.</w:t>
            </w:r>
            <w:r>
              <w:rPr>
                <w:sz w:val="22"/>
                <w:szCs w:val="22"/>
              </w:rPr>
              <w:t>7</w:t>
            </w:r>
            <w:r w:rsidRPr="009F39D8">
              <w:rPr>
                <w:sz w:val="22"/>
                <w:szCs w:val="22"/>
              </w:rPr>
              <w:t>. apakšpunkta prasībām un to, ka speciālists ir veicis norādītos darbus un/vai pārliecināties par sniegto ziņu patiesumu (piemēram, vērsties pie atsauksmju sniedzējiem u.tml.).</w:t>
            </w:r>
            <w:bookmarkStart w:id="60" w:name="_Hlk96355226"/>
          </w:p>
          <w:bookmarkEnd w:id="60"/>
          <w:p w14:paraId="167F1E1C" w14:textId="686F158E" w:rsidR="009E3312" w:rsidRPr="009F39D8" w:rsidRDefault="009E3312" w:rsidP="009E3312">
            <w:pPr>
              <w:shd w:val="clear" w:color="auto" w:fill="FFFFFF"/>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9F39D8">
              <w:rPr>
                <w:rFonts w:ascii="Times New Roman" w:eastAsia="Times New Roman" w:hAnsi="Times New Roman" w:cs="Times New Roman"/>
              </w:rPr>
              <w:t>9.</w:t>
            </w:r>
            <w:r>
              <w:rPr>
                <w:rFonts w:ascii="Times New Roman" w:eastAsia="Times New Roman" w:hAnsi="Times New Roman" w:cs="Times New Roman"/>
              </w:rPr>
              <w:t>7</w:t>
            </w:r>
            <w:r w:rsidRPr="009F39D8">
              <w:rPr>
                <w:rFonts w:ascii="Times New Roman" w:eastAsia="Times New Roman" w:hAnsi="Times New Roman" w:cs="Times New Roman"/>
              </w:rPr>
              <w:t>.</w:t>
            </w:r>
            <w:r>
              <w:rPr>
                <w:rFonts w:ascii="Times New Roman" w:eastAsia="Times New Roman" w:hAnsi="Times New Roman" w:cs="Times New Roman"/>
              </w:rPr>
              <w:t>7</w:t>
            </w:r>
            <w:r w:rsidRPr="009F39D8">
              <w:rPr>
                <w:rFonts w:ascii="Times New Roman" w:eastAsia="Times New Roman" w:hAnsi="Times New Roman" w:cs="Times New Roman"/>
              </w:rPr>
              <w:t>. Ja ir ārvalstīs iegūtā pieredze, tad jāiesniedz:</w:t>
            </w:r>
          </w:p>
          <w:p w14:paraId="25B2DC82" w14:textId="39548564" w:rsidR="009E3312" w:rsidRPr="009F39D8" w:rsidRDefault="009E3312" w:rsidP="009E3312">
            <w:pPr>
              <w:shd w:val="clear" w:color="auto" w:fill="FFFFFF"/>
              <w:overflowPunct w:val="0"/>
              <w:autoSpaceDE w:val="0"/>
              <w:autoSpaceDN w:val="0"/>
              <w:adjustRightInd w:val="0"/>
              <w:spacing w:after="0" w:line="240" w:lineRule="auto"/>
              <w:ind w:left="5"/>
              <w:jc w:val="both"/>
              <w:textAlignment w:val="baseline"/>
              <w:rPr>
                <w:rFonts w:ascii="Times New Roman" w:eastAsia="Times New Roman" w:hAnsi="Times New Roman" w:cs="Times New Roman"/>
              </w:rPr>
            </w:pPr>
            <w:r w:rsidRPr="009F39D8">
              <w:rPr>
                <w:rFonts w:ascii="Times New Roman" w:eastAsia="Times New Roman" w:hAnsi="Times New Roman" w:cs="Times New Roman"/>
              </w:rPr>
              <w:t>9.</w:t>
            </w:r>
            <w:r>
              <w:rPr>
                <w:rFonts w:ascii="Times New Roman" w:eastAsia="Times New Roman" w:hAnsi="Times New Roman" w:cs="Times New Roman"/>
              </w:rPr>
              <w:t>7</w:t>
            </w:r>
            <w:r w:rsidRPr="009F39D8">
              <w:rPr>
                <w:rFonts w:ascii="Times New Roman" w:eastAsia="Times New Roman" w:hAnsi="Times New Roman" w:cs="Times New Roman"/>
              </w:rPr>
              <w:t>.</w:t>
            </w:r>
            <w:r>
              <w:rPr>
                <w:rFonts w:ascii="Times New Roman" w:eastAsia="Times New Roman" w:hAnsi="Times New Roman" w:cs="Times New Roman"/>
              </w:rPr>
              <w:t>7</w:t>
            </w:r>
            <w:r w:rsidRPr="009F39D8">
              <w:rPr>
                <w:rFonts w:ascii="Times New Roman" w:eastAsia="Times New Roman" w:hAnsi="Times New Roman" w:cs="Times New Roman"/>
              </w:rPr>
              <w:t>.1. informāciju par izpildītajiem darbiem, kas atbilstoši attiecīgās valsts normatīvajiem aktiem ir līdzvērtīgi Nolikumā prasītajām (proti, atbilstošas izvirzītajās prasībās noteiktajiem raksturlielumiem un funkcijām);</w:t>
            </w:r>
          </w:p>
          <w:p w14:paraId="59C233E1" w14:textId="3BF43D9C" w:rsidR="009E3312" w:rsidRPr="009F39D8" w:rsidRDefault="009E3312" w:rsidP="009E3312">
            <w:pPr>
              <w:shd w:val="clear" w:color="auto" w:fill="FFFFFF"/>
              <w:overflowPunct w:val="0"/>
              <w:autoSpaceDE w:val="0"/>
              <w:autoSpaceDN w:val="0"/>
              <w:adjustRightInd w:val="0"/>
              <w:spacing w:after="0" w:line="240" w:lineRule="auto"/>
              <w:ind w:left="5"/>
              <w:jc w:val="both"/>
              <w:textAlignment w:val="baseline"/>
              <w:rPr>
                <w:rFonts w:ascii="Times New Roman" w:eastAsia="Times New Roman" w:hAnsi="Times New Roman" w:cs="Times New Roman"/>
              </w:rPr>
            </w:pPr>
            <w:r w:rsidRPr="009F39D8">
              <w:rPr>
                <w:rFonts w:ascii="Times New Roman" w:eastAsia="Times New Roman" w:hAnsi="Times New Roman" w:cs="Times New Roman"/>
              </w:rPr>
              <w:t>9.</w:t>
            </w:r>
            <w:r>
              <w:rPr>
                <w:rFonts w:ascii="Times New Roman" w:eastAsia="Times New Roman" w:hAnsi="Times New Roman" w:cs="Times New Roman"/>
              </w:rPr>
              <w:t>7</w:t>
            </w:r>
            <w:r w:rsidRPr="009F39D8">
              <w:rPr>
                <w:rFonts w:ascii="Times New Roman" w:eastAsia="Times New Roman" w:hAnsi="Times New Roman" w:cs="Times New Roman"/>
              </w:rPr>
              <w:t>.</w:t>
            </w:r>
            <w:r>
              <w:rPr>
                <w:rFonts w:ascii="Times New Roman" w:eastAsia="Times New Roman" w:hAnsi="Times New Roman" w:cs="Times New Roman"/>
              </w:rPr>
              <w:t>7</w:t>
            </w:r>
            <w:r w:rsidRPr="009F39D8">
              <w:rPr>
                <w:rFonts w:ascii="Times New Roman" w:eastAsia="Times New Roman" w:hAnsi="Times New Roman" w:cs="Times New Roman"/>
              </w:rPr>
              <w:t>.2.</w:t>
            </w:r>
            <w:r>
              <w:rPr>
                <w:rFonts w:ascii="Times New Roman" w:eastAsia="Times New Roman" w:hAnsi="Times New Roman" w:cs="Times New Roman"/>
              </w:rPr>
              <w:t>veikto</w:t>
            </w:r>
            <w:r w:rsidRPr="009F39D8">
              <w:rPr>
                <w:rFonts w:ascii="Times New Roman" w:eastAsia="Times New Roman" w:hAnsi="Times New Roman" w:cs="Times New Roman"/>
              </w:rPr>
              <w:t xml:space="preserve"> </w:t>
            </w:r>
            <w:r>
              <w:rPr>
                <w:rFonts w:ascii="Times New Roman" w:eastAsia="Times New Roman" w:hAnsi="Times New Roman" w:cs="Times New Roman"/>
              </w:rPr>
              <w:t xml:space="preserve">darbu </w:t>
            </w:r>
            <w:r w:rsidRPr="009F39D8">
              <w:rPr>
                <w:rFonts w:ascii="Times New Roman" w:eastAsia="Times New Roman" w:hAnsi="Times New Roman" w:cs="Times New Roman"/>
              </w:rPr>
              <w:t>nodošanas - pieņemšanas aktam līdzvērtīgu dokumentu atbilstoši attiecīgās valsts normatīvajiem aktiem, ciktāl minētā informācija ir iegūstama atbilstoši attiecīgās valsts normatīvajiem dokumentiem.</w:t>
            </w:r>
          </w:p>
          <w:p w14:paraId="678E033A" w14:textId="637854F3" w:rsidR="00FC0FDA" w:rsidRPr="00D84F8C" w:rsidRDefault="009E3312" w:rsidP="00D84F8C">
            <w:pPr>
              <w:spacing w:after="0" w:line="240" w:lineRule="auto"/>
              <w:ind w:right="57"/>
              <w:jc w:val="both"/>
              <w:rPr>
                <w:rFonts w:ascii="Times New Roman" w:eastAsia="Times New Roman" w:hAnsi="Times New Roman" w:cs="Times New Roman"/>
                <w:lang w:eastAsia="ar-SA"/>
              </w:rPr>
            </w:pPr>
            <w:r w:rsidRPr="009F39D8">
              <w:rPr>
                <w:rFonts w:ascii="Times New Roman" w:hAnsi="Times New Roman" w:cs="Times New Roman"/>
              </w:rPr>
              <w:t>9.</w:t>
            </w:r>
            <w:r>
              <w:rPr>
                <w:rFonts w:ascii="Times New Roman" w:hAnsi="Times New Roman" w:cs="Times New Roman"/>
              </w:rPr>
              <w:t>7</w:t>
            </w:r>
            <w:r w:rsidRPr="009F39D8">
              <w:rPr>
                <w:rFonts w:ascii="Times New Roman" w:hAnsi="Times New Roman" w:cs="Times New Roman"/>
              </w:rPr>
              <w:t>.</w:t>
            </w:r>
            <w:r>
              <w:rPr>
                <w:rFonts w:ascii="Times New Roman" w:hAnsi="Times New Roman" w:cs="Times New Roman"/>
              </w:rPr>
              <w:t>8</w:t>
            </w:r>
            <w:r w:rsidRPr="009F39D8">
              <w:rPr>
                <w:rFonts w:ascii="Times New Roman" w:hAnsi="Times New Roman" w:cs="Times New Roman"/>
              </w:rPr>
              <w:t>. Ārvalstu Pretendents ir tiesīgs iesniegt arī alternatīvu dokumentāciju, no kuras ir objektīvi secināma pieredzes atbilstība 9.</w:t>
            </w:r>
            <w:r>
              <w:rPr>
                <w:rFonts w:ascii="Times New Roman" w:hAnsi="Times New Roman" w:cs="Times New Roman"/>
              </w:rPr>
              <w:t>7</w:t>
            </w:r>
            <w:r w:rsidRPr="009F39D8">
              <w:rPr>
                <w:rFonts w:ascii="Times New Roman" w:hAnsi="Times New Roman" w:cs="Times New Roman"/>
              </w:rPr>
              <w:t>. apakšpunkta prasībām.</w:t>
            </w:r>
          </w:p>
        </w:tc>
      </w:tr>
      <w:tr w:rsidR="009E3312" w:rsidRPr="00E3301B" w14:paraId="625B0237" w14:textId="77777777" w:rsidTr="00B57A2F">
        <w:trPr>
          <w:trHeight w:val="558"/>
        </w:trPr>
        <w:tc>
          <w:tcPr>
            <w:tcW w:w="4678" w:type="dxa"/>
            <w:tcBorders>
              <w:top w:val="single" w:sz="4" w:space="0" w:color="auto"/>
              <w:left w:val="single" w:sz="4" w:space="0" w:color="auto"/>
              <w:bottom w:val="single" w:sz="4" w:space="0" w:color="auto"/>
              <w:right w:val="single" w:sz="4" w:space="0" w:color="auto"/>
            </w:tcBorders>
          </w:tcPr>
          <w:p w14:paraId="77505AA5" w14:textId="4CF476BD" w:rsidR="009E3312" w:rsidRPr="00173BFD" w:rsidRDefault="009E3312" w:rsidP="009E3312">
            <w:pPr>
              <w:suppressAutoHyphens/>
              <w:spacing w:after="0" w:line="240" w:lineRule="auto"/>
              <w:jc w:val="both"/>
              <w:rPr>
                <w:rFonts w:ascii="Times New Roman" w:hAnsi="Times New Roman" w:cs="Times New Roman"/>
                <w:b/>
              </w:rPr>
            </w:pPr>
            <w:r w:rsidRPr="007E1F4C">
              <w:rPr>
                <w:rFonts w:ascii="Times New Roman" w:hAnsi="Times New Roman" w:cs="Times New Roman"/>
                <w:b/>
                <w:bCs/>
                <w:i/>
              </w:rPr>
              <w:lastRenderedPageBreak/>
              <w:t>9.</w:t>
            </w:r>
            <w:r>
              <w:rPr>
                <w:rFonts w:ascii="Times New Roman" w:hAnsi="Times New Roman" w:cs="Times New Roman"/>
                <w:b/>
                <w:bCs/>
                <w:i/>
              </w:rPr>
              <w:t>8</w:t>
            </w:r>
            <w:r w:rsidRPr="007E1F4C">
              <w:rPr>
                <w:rFonts w:ascii="Times New Roman" w:hAnsi="Times New Roman" w:cs="Times New Roman"/>
                <w:b/>
                <w:bCs/>
                <w:i/>
              </w:rPr>
              <w:t>.</w:t>
            </w:r>
            <w:r w:rsidRPr="00173BFD">
              <w:rPr>
                <w:rFonts w:ascii="Times New Roman" w:hAnsi="Times New Roman" w:cs="Times New Roman"/>
              </w:rPr>
              <w:t xml:space="preserve"> </w:t>
            </w:r>
            <w:r w:rsidRPr="00173BFD">
              <w:rPr>
                <w:rFonts w:ascii="Times New Roman" w:hAnsi="Times New Roman" w:cs="Times New Roman"/>
                <w:bCs/>
                <w:i/>
                <w:iCs/>
                <w:u w:val="single"/>
              </w:rPr>
              <w:t>Ārvalstu speciālistu kvalifikācijai jāatbilst speciālista reģistrācijas valsts prasībām noteiktu darbu un/vai pakalpojumu sniegšanai (ja nepieciešams).</w:t>
            </w:r>
          </w:p>
          <w:p w14:paraId="60B25D75" w14:textId="77777777" w:rsidR="009E3312" w:rsidRPr="00173BFD" w:rsidRDefault="009E3312" w:rsidP="009E3312">
            <w:pPr>
              <w:widowControl w:val="0"/>
              <w:suppressAutoHyphens/>
              <w:spacing w:after="0" w:line="240" w:lineRule="auto"/>
              <w:jc w:val="both"/>
              <w:rPr>
                <w:rFonts w:ascii="Times New Roman" w:hAnsi="Times New Roman" w:cs="Times New Roman"/>
                <w:i/>
              </w:rPr>
            </w:pPr>
          </w:p>
          <w:p w14:paraId="35B83289" w14:textId="77777777" w:rsidR="009E3312" w:rsidRPr="00173BFD" w:rsidRDefault="009E3312" w:rsidP="009E3312">
            <w:pPr>
              <w:widowControl w:val="0"/>
              <w:suppressAutoHyphens/>
              <w:spacing w:after="0" w:line="240" w:lineRule="auto"/>
              <w:jc w:val="both"/>
              <w:rPr>
                <w:rFonts w:ascii="Times New Roman" w:hAnsi="Times New Roman" w:cs="Times New Roman"/>
                <w:i/>
              </w:rPr>
            </w:pPr>
          </w:p>
          <w:p w14:paraId="4B8DF427" w14:textId="77777777" w:rsidR="009E3312" w:rsidRDefault="009E3312" w:rsidP="009E3312">
            <w:pPr>
              <w:suppressAutoHyphens/>
              <w:spacing w:after="0" w:line="240" w:lineRule="auto"/>
              <w:jc w:val="both"/>
              <w:rPr>
                <w:rFonts w:ascii="Times New Roman" w:eastAsia="Calibri" w:hAnsi="Times New Roman" w:cs="Times New Roman"/>
                <w:b/>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21EF12C" w14:textId="07553A8C" w:rsidR="009E3312" w:rsidRPr="00173BFD" w:rsidRDefault="009E3312" w:rsidP="009E3312">
            <w:pPr>
              <w:widowControl w:val="0"/>
              <w:overflowPunct w:val="0"/>
              <w:autoSpaceDE w:val="0"/>
              <w:autoSpaceDN w:val="0"/>
              <w:adjustRightInd w:val="0"/>
              <w:spacing w:after="0" w:line="240" w:lineRule="auto"/>
              <w:jc w:val="both"/>
              <w:rPr>
                <w:rFonts w:ascii="Times New Roman" w:hAnsi="Times New Roman" w:cs="Times New Roman"/>
              </w:rPr>
            </w:pPr>
            <w:r w:rsidRPr="00173BFD">
              <w:rPr>
                <w:rFonts w:ascii="Times New Roman" w:hAnsi="Times New Roman" w:cs="Times New Roman"/>
              </w:rPr>
              <w:t>9.</w:t>
            </w:r>
            <w:r>
              <w:rPr>
                <w:rFonts w:ascii="Times New Roman" w:hAnsi="Times New Roman" w:cs="Times New Roman"/>
              </w:rPr>
              <w:t>8</w:t>
            </w:r>
            <w:r w:rsidRPr="00173BFD">
              <w:rPr>
                <w:rFonts w:ascii="Times New Roman" w:hAnsi="Times New Roman" w:cs="Times New Roman"/>
              </w:rPr>
              <w:t>.1. Ja pretendents piedāvā ārvalstu speciālistu – būvspeciālistu, tad piedāvātā speciālista kvalifikācijai jāatbilst speciālista reģistrācijas valsts prasībām noteiktu pakalpojumu sniegšanai. Pretendentam jāiesniedz:</w:t>
            </w:r>
          </w:p>
          <w:p w14:paraId="605ED815" w14:textId="77777777" w:rsidR="00E44E0C" w:rsidRDefault="009E3312" w:rsidP="00E44E0C">
            <w:pPr>
              <w:pStyle w:val="ListParagraph"/>
              <w:widowControl w:val="0"/>
              <w:numPr>
                <w:ilvl w:val="0"/>
                <w:numId w:val="39"/>
              </w:numPr>
              <w:overflowPunct w:val="0"/>
              <w:autoSpaceDE w:val="0"/>
              <w:autoSpaceDN w:val="0"/>
              <w:adjustRightInd w:val="0"/>
              <w:spacing w:after="0" w:line="240" w:lineRule="auto"/>
              <w:ind w:left="453" w:hanging="284"/>
              <w:jc w:val="both"/>
              <w:rPr>
                <w:rFonts w:ascii="Times New Roman" w:eastAsia="Calibri" w:hAnsi="Times New Roman" w:cs="Times New Roman"/>
              </w:rPr>
            </w:pPr>
            <w:r w:rsidRPr="00E44E0C">
              <w:rPr>
                <w:rFonts w:ascii="Times New Roman" w:eastAsia="Calibri" w:hAnsi="Times New Roman" w:cs="Times New Roman"/>
              </w:rPr>
              <w:t>Dokumenti vai to kopijas, kas apliecina speciālista kvalifikāciju mītnes valstī un šo dokumentu apliecināts tulkojums latviešu valodā;</w:t>
            </w:r>
          </w:p>
          <w:p w14:paraId="2EF3DE9E" w14:textId="406E3E75" w:rsidR="009E3312" w:rsidRPr="00E44E0C" w:rsidRDefault="009E3312" w:rsidP="00E44E0C">
            <w:pPr>
              <w:pStyle w:val="ListParagraph"/>
              <w:widowControl w:val="0"/>
              <w:numPr>
                <w:ilvl w:val="0"/>
                <w:numId w:val="39"/>
              </w:numPr>
              <w:overflowPunct w:val="0"/>
              <w:autoSpaceDE w:val="0"/>
              <w:autoSpaceDN w:val="0"/>
              <w:adjustRightInd w:val="0"/>
              <w:spacing w:after="0" w:line="240" w:lineRule="auto"/>
              <w:ind w:left="453" w:hanging="284"/>
              <w:jc w:val="both"/>
              <w:rPr>
                <w:rFonts w:ascii="Times New Roman" w:eastAsia="Calibri" w:hAnsi="Times New Roman" w:cs="Times New Roman"/>
              </w:rPr>
            </w:pPr>
            <w:r w:rsidRPr="00E44E0C">
              <w:rPr>
                <w:rFonts w:ascii="Times New Roman" w:hAnsi="Times New Roman" w:cs="Times New Roman"/>
              </w:rPr>
              <w:t>Pretendenta apliecinājumu, ka tā piesaistītais ārvalstu būvspeciālists/ti ir tiesīgs sniegt konkrētos būvniecības pakalpojumus, un gadījumā, ja ar pretendentu tiks noslēgts iepirkuma līgums, tas ne vēlāk kā piecu darbdienu laikā no iepirkuma līguma noslēgšanas dienas – normatīvajos aktos noteiktajā kārtībā iesniegs atzīšanas institūcijai deklarāciju par īslaicīgu profesionālo pakalpojumu sniegšanu Latvijas Republikā reglamentētā profesijā</w:t>
            </w:r>
            <w:r w:rsidRPr="00173BFD">
              <w:rPr>
                <w:rStyle w:val="FootnoteReference"/>
                <w:rFonts w:ascii="Times New Roman" w:hAnsi="Times New Roman" w:cs="Times New Roman"/>
              </w:rPr>
              <w:footnoteReference w:id="2"/>
            </w:r>
          </w:p>
          <w:p w14:paraId="1FDC52A3" w14:textId="67E3EC10" w:rsidR="009E3312" w:rsidRDefault="009E3312" w:rsidP="009E3312">
            <w:pPr>
              <w:overflowPunct w:val="0"/>
              <w:autoSpaceDE w:val="0"/>
              <w:autoSpaceDN w:val="0"/>
              <w:adjustRightInd w:val="0"/>
              <w:spacing w:after="0" w:line="240" w:lineRule="auto"/>
              <w:jc w:val="both"/>
              <w:rPr>
                <w:rFonts w:ascii="Times New Roman" w:eastAsia="Calibri" w:hAnsi="Times New Roman" w:cs="Times New Roman"/>
                <w:bCs/>
                <w:noProof/>
              </w:rPr>
            </w:pPr>
            <w:r w:rsidRPr="00173BFD">
              <w:rPr>
                <w:rFonts w:ascii="Times New Roman" w:eastAsia="Times New Roman" w:hAnsi="Times New Roman" w:cs="Times New Roman"/>
                <w:lang w:eastAsia="ar-SA"/>
              </w:rPr>
              <w:lastRenderedPageBreak/>
              <w:t>9.</w:t>
            </w:r>
            <w:r>
              <w:rPr>
                <w:rFonts w:ascii="Times New Roman" w:eastAsia="Times New Roman" w:hAnsi="Times New Roman" w:cs="Times New Roman"/>
                <w:lang w:eastAsia="ar-SA"/>
              </w:rPr>
              <w:t>8</w:t>
            </w:r>
            <w:r w:rsidRPr="00173BFD">
              <w:rPr>
                <w:rFonts w:ascii="Times New Roman" w:eastAsia="Times New Roman" w:hAnsi="Times New Roman" w:cs="Times New Roman"/>
                <w:lang w:eastAsia="ar-SA"/>
              </w:rPr>
              <w:t xml:space="preserve">.2. </w:t>
            </w:r>
            <w:r w:rsidRPr="00173BFD">
              <w:rPr>
                <w:rFonts w:ascii="Times New Roman" w:hAnsi="Times New Roman" w:cs="Times New Roman"/>
              </w:rPr>
              <w:t xml:space="preserve">Par būvprakses sertifikātu spēkā esamību speciālistiem, kuri būvprakses sertifikātu saņēmuši Latvijas Republikā, Komisija pārliecinās, attiecīgo informāciju iegūstot publiskajā datubāzē (Būvniecības informācijas sistēmā </w:t>
            </w:r>
            <w:hyperlink r:id="rId18" w:history="1">
              <w:r w:rsidRPr="00173BFD">
                <w:rPr>
                  <w:rStyle w:val="Hyperlink"/>
                  <w:rFonts w:ascii="Times New Roman" w:hAnsi="Times New Roman" w:cs="Times New Roman"/>
                  <w:color w:val="auto"/>
                </w:rPr>
                <w:t>https://bis.gov.lv/)</w:t>
              </w:r>
            </w:hyperlink>
            <w:r w:rsidRPr="00173BFD">
              <w:rPr>
                <w:rFonts w:ascii="Times New Roman" w:hAnsi="Times New Roman" w:cs="Times New Roman"/>
              </w:rPr>
              <w:t>.</w:t>
            </w:r>
          </w:p>
        </w:tc>
      </w:tr>
    </w:tbl>
    <w:p w14:paraId="793AD72E" w14:textId="77777777" w:rsidR="00E44E0C" w:rsidRDefault="00E44E0C" w:rsidP="00E44E0C">
      <w:pPr>
        <w:pStyle w:val="Stils1"/>
        <w:ind w:left="426" w:right="57"/>
        <w:outlineLvl w:val="0"/>
        <w:rPr>
          <w:rFonts w:ascii="Times New Roman Bold" w:hAnsi="Times New Roman Bold"/>
          <w:i w:val="0"/>
          <w:caps/>
          <w:sz w:val="24"/>
          <w:szCs w:val="24"/>
        </w:rPr>
      </w:pPr>
      <w:bookmarkStart w:id="62" w:name="_Hlk20130362"/>
      <w:bookmarkStart w:id="63" w:name="_Toc442794829"/>
      <w:bookmarkStart w:id="64" w:name="_Toc466890240"/>
      <w:bookmarkStart w:id="65" w:name="_Toc488740508"/>
      <w:bookmarkStart w:id="66" w:name="_Toc488740814"/>
      <w:bookmarkStart w:id="67" w:name="_Toc488741122"/>
      <w:bookmarkStart w:id="68" w:name="_Toc488741577"/>
      <w:bookmarkStart w:id="69" w:name="_Toc494275652"/>
      <w:bookmarkStart w:id="70" w:name="_Toc527633339"/>
      <w:bookmarkStart w:id="71" w:name="_Toc466890249"/>
      <w:bookmarkStart w:id="72" w:name="_Toc488740520"/>
      <w:bookmarkStart w:id="73" w:name="_Toc488740826"/>
      <w:bookmarkStart w:id="74" w:name="_Toc488741134"/>
      <w:bookmarkStart w:id="75" w:name="_Toc488741589"/>
      <w:bookmarkStart w:id="76" w:name="_Toc494275661"/>
      <w:bookmarkStart w:id="77" w:name="_Toc527633347"/>
    </w:p>
    <w:p w14:paraId="6E4A527D" w14:textId="02A46EC9" w:rsidR="00E11A64" w:rsidRPr="00E11A64" w:rsidRDefault="00E11A64" w:rsidP="00E44E0C">
      <w:pPr>
        <w:pStyle w:val="Stils1"/>
        <w:numPr>
          <w:ilvl w:val="0"/>
          <w:numId w:val="1"/>
        </w:numPr>
        <w:ind w:left="426" w:right="57" w:hanging="426"/>
        <w:jc w:val="center"/>
        <w:outlineLvl w:val="0"/>
        <w:rPr>
          <w:rFonts w:ascii="Times New Roman Bold" w:hAnsi="Times New Roman Bold"/>
          <w:i w:val="0"/>
          <w:caps/>
          <w:sz w:val="24"/>
          <w:szCs w:val="24"/>
        </w:rPr>
      </w:pPr>
      <w:r w:rsidRPr="00E11A64">
        <w:rPr>
          <w:rFonts w:ascii="Times New Roman Bold" w:hAnsi="Times New Roman Bold"/>
          <w:i w:val="0"/>
          <w:caps/>
          <w:sz w:val="24"/>
          <w:szCs w:val="24"/>
        </w:rPr>
        <w:t>Kvalifikācijas atbilstības pārbaude</w:t>
      </w:r>
    </w:p>
    <w:p w14:paraId="0BC52EF1" w14:textId="77777777" w:rsidR="00E44E0C" w:rsidRDefault="00232A3A" w:rsidP="00E44E0C">
      <w:pPr>
        <w:pStyle w:val="Stils2"/>
        <w:numPr>
          <w:ilvl w:val="1"/>
          <w:numId w:val="1"/>
        </w:numPr>
        <w:ind w:left="567" w:right="57" w:hanging="567"/>
        <w:rPr>
          <w:sz w:val="24"/>
          <w:szCs w:val="24"/>
        </w:rPr>
      </w:pPr>
      <w:r w:rsidRPr="007E7076">
        <w:rPr>
          <w:sz w:val="24"/>
          <w:szCs w:val="24"/>
        </w:rPr>
        <w:t>Pretendentam jāatbilst Nolikuma 9. punktā noteiktajām kvalifikācijas prasībām attiecībā uz Pretendenta atbilstību profesionālās darbības veikšanai un profesionālajām spējām, un jāiesniedz Nolikuma 9. punktā noteiktie dokumenti kvalifikācijas atbilstības apliecināšanai.</w:t>
      </w:r>
    </w:p>
    <w:p w14:paraId="55F8EDAD" w14:textId="547EA805" w:rsidR="00E44E0C" w:rsidRDefault="00232A3A" w:rsidP="00E44E0C">
      <w:pPr>
        <w:pStyle w:val="Stils2"/>
        <w:numPr>
          <w:ilvl w:val="1"/>
          <w:numId w:val="1"/>
        </w:numPr>
        <w:ind w:left="567" w:right="57" w:hanging="567"/>
        <w:rPr>
          <w:sz w:val="24"/>
          <w:szCs w:val="24"/>
        </w:rPr>
      </w:pPr>
      <w:r w:rsidRPr="00E44E0C">
        <w:rPr>
          <w:sz w:val="24"/>
          <w:szCs w:val="24"/>
        </w:rPr>
        <w:t>Komisija, vērtējot Pretendenta kvalifikācijas atbilstību, pārbauda, vai Pretendents spēj nodrošināt Pakalpojumu atbilstoši Nolikuma 3.</w:t>
      </w:r>
      <w:r w:rsidR="001B1626" w:rsidRPr="00E44E0C">
        <w:rPr>
          <w:sz w:val="24"/>
          <w:szCs w:val="24"/>
        </w:rPr>
        <w:t>1. un 3.2.</w:t>
      </w:r>
      <w:r w:rsidRPr="00E44E0C">
        <w:rPr>
          <w:sz w:val="24"/>
          <w:szCs w:val="24"/>
        </w:rPr>
        <w:t xml:space="preserve"> pielikum</w:t>
      </w:r>
      <w:r w:rsidR="00E319FE">
        <w:rPr>
          <w:sz w:val="24"/>
          <w:szCs w:val="24"/>
        </w:rPr>
        <w:t xml:space="preserve">os noteiktajām </w:t>
      </w:r>
      <w:r w:rsidRPr="00E44E0C">
        <w:rPr>
          <w:sz w:val="24"/>
          <w:szCs w:val="24"/>
        </w:rPr>
        <w:t>prasībām un atbilst Nolikumā izvirzītajām minimālajām atbilstības prasībām.</w:t>
      </w:r>
    </w:p>
    <w:p w14:paraId="336DABFD" w14:textId="77777777" w:rsidR="00E44E0C" w:rsidRDefault="00232A3A" w:rsidP="00E44E0C">
      <w:pPr>
        <w:pStyle w:val="Stils2"/>
        <w:numPr>
          <w:ilvl w:val="1"/>
          <w:numId w:val="1"/>
        </w:numPr>
        <w:ind w:left="567" w:right="57" w:hanging="567"/>
        <w:rPr>
          <w:sz w:val="24"/>
          <w:szCs w:val="24"/>
        </w:rPr>
      </w:pPr>
      <w:r w:rsidRPr="00E44E0C">
        <w:rPr>
          <w:sz w:val="24"/>
          <w:szCs w:val="24"/>
        </w:rPr>
        <w:t>Komisija kvalifikācijas atbilstības pārbaudi veic, pamatojoties uz Pretendenta iesniegtajiem dokumentiem un Pasūtītāja rīcībā esošo informāciju, t.sk. izmantojot publiskās datubāzes.</w:t>
      </w:r>
    </w:p>
    <w:p w14:paraId="5172563B" w14:textId="43B93687" w:rsidR="00232A3A" w:rsidRPr="00E44E0C" w:rsidRDefault="00232A3A" w:rsidP="00E44E0C">
      <w:pPr>
        <w:pStyle w:val="Stils2"/>
        <w:numPr>
          <w:ilvl w:val="1"/>
          <w:numId w:val="1"/>
        </w:numPr>
        <w:ind w:left="567" w:right="57" w:hanging="567"/>
        <w:rPr>
          <w:sz w:val="24"/>
          <w:szCs w:val="24"/>
        </w:rPr>
      </w:pPr>
      <w:r w:rsidRPr="00E44E0C">
        <w:rPr>
          <w:sz w:val="24"/>
          <w:szCs w:val="24"/>
        </w:rPr>
        <w:t>Komisija pārbauda un izvērtē, vai Pretendenta iesniegtie dokumenti apliecina Pretendenta atbilstību Nolikuma 9.1. – 9.</w:t>
      </w:r>
      <w:r w:rsidR="00F434F1" w:rsidRPr="00E44E0C">
        <w:rPr>
          <w:sz w:val="24"/>
          <w:szCs w:val="24"/>
        </w:rPr>
        <w:t>7</w:t>
      </w:r>
      <w:r w:rsidRPr="00E44E0C">
        <w:rPr>
          <w:sz w:val="24"/>
          <w:szCs w:val="24"/>
        </w:rPr>
        <w:t>. apakšpunktos izvirzītajām prasībām.</w:t>
      </w:r>
    </w:p>
    <w:p w14:paraId="7122D600" w14:textId="1BF7C028" w:rsidR="008106AD" w:rsidRDefault="008106AD" w:rsidP="008106AD">
      <w:pPr>
        <w:pStyle w:val="Stils2"/>
        <w:ind w:left="1701" w:right="57"/>
        <w:rPr>
          <w:sz w:val="24"/>
          <w:szCs w:val="24"/>
        </w:rPr>
      </w:pPr>
    </w:p>
    <w:p w14:paraId="5F0A0966" w14:textId="34D625EC" w:rsidR="003143C6" w:rsidRPr="0002490F" w:rsidRDefault="003143C6" w:rsidP="00E44E0C">
      <w:pPr>
        <w:pStyle w:val="Stils1"/>
        <w:numPr>
          <w:ilvl w:val="0"/>
          <w:numId w:val="1"/>
        </w:numPr>
        <w:ind w:left="426" w:right="57" w:hanging="426"/>
        <w:jc w:val="center"/>
        <w:outlineLvl w:val="0"/>
        <w:rPr>
          <w:i w:val="0"/>
          <w:sz w:val="24"/>
          <w:szCs w:val="24"/>
        </w:rPr>
      </w:pPr>
      <w:r w:rsidRPr="0002490F">
        <w:rPr>
          <w:rFonts w:ascii="Times New Roman Bold" w:hAnsi="Times New Roman Bold"/>
          <w:i w:val="0"/>
          <w:caps/>
          <w:sz w:val="24"/>
          <w:szCs w:val="24"/>
        </w:rPr>
        <w:t>PRASĪBAS TEHNISKĀ PIEDĀVĀJUMA NOFORMĒJUMAM</w:t>
      </w:r>
    </w:p>
    <w:p w14:paraId="54BC329D" w14:textId="77777777" w:rsidR="0002490F" w:rsidRPr="00E44E0C" w:rsidRDefault="00EF466D" w:rsidP="00E44E0C">
      <w:pPr>
        <w:pStyle w:val="Stils2"/>
        <w:numPr>
          <w:ilvl w:val="1"/>
          <w:numId w:val="1"/>
        </w:numPr>
        <w:ind w:left="567" w:right="57" w:hanging="567"/>
        <w:rPr>
          <w:sz w:val="24"/>
          <w:szCs w:val="24"/>
        </w:rPr>
      </w:pPr>
      <w:r w:rsidRPr="00E44E0C">
        <w:rPr>
          <w:sz w:val="24"/>
          <w:szCs w:val="24"/>
        </w:rPr>
        <w:t>Pretendents nedrīkst iesniegt vairākus tehniskā piedāvājuma variantus.</w:t>
      </w:r>
    </w:p>
    <w:p w14:paraId="6364CCBE" w14:textId="77777777" w:rsidR="0002490F" w:rsidRPr="00E44E0C" w:rsidRDefault="00094374" w:rsidP="00E44E0C">
      <w:pPr>
        <w:pStyle w:val="Stils2"/>
        <w:numPr>
          <w:ilvl w:val="1"/>
          <w:numId w:val="1"/>
        </w:numPr>
        <w:ind w:left="567" w:right="57" w:hanging="567"/>
        <w:rPr>
          <w:sz w:val="24"/>
          <w:szCs w:val="24"/>
        </w:rPr>
      </w:pPr>
      <w:r w:rsidRPr="00E44E0C">
        <w:rPr>
          <w:sz w:val="24"/>
          <w:szCs w:val="24"/>
        </w:rPr>
        <w:t xml:space="preserve">Tehniskajā piedāvājumā jānorāda precīzi preces nosaukumi, parametri, izmēri un citi rādītāji - nedrīkst rakstīt tikai atbilst/neatbilst vai nodrošina/nenodrošina un nedrīkst lietot vārdus „ne mazāk”, „ne lielāks”, „vismaz”, „ne vairāk”, “nepārsniedz”. </w:t>
      </w:r>
    </w:p>
    <w:p w14:paraId="7FB8A885" w14:textId="047ED667" w:rsidR="00765094" w:rsidRPr="00E44E0C" w:rsidRDefault="00EF466D" w:rsidP="00E44E0C">
      <w:pPr>
        <w:pStyle w:val="Stils2"/>
        <w:numPr>
          <w:ilvl w:val="1"/>
          <w:numId w:val="1"/>
        </w:numPr>
        <w:ind w:left="567" w:right="57" w:hanging="567"/>
        <w:rPr>
          <w:b/>
          <w:bCs/>
          <w:sz w:val="24"/>
          <w:szCs w:val="24"/>
          <w:u w:val="single"/>
        </w:rPr>
      </w:pPr>
      <w:r w:rsidRPr="00E44E0C">
        <w:rPr>
          <w:b/>
          <w:bCs/>
          <w:sz w:val="24"/>
          <w:szCs w:val="24"/>
          <w:u w:val="single"/>
        </w:rPr>
        <w:t xml:space="preserve">Tehnisko piedāvājumu Pretendents sagatavo un iesniedz, ievērojot šādas prasības: </w:t>
      </w:r>
    </w:p>
    <w:p w14:paraId="047D1FB9" w14:textId="3DE0AF91" w:rsidR="00E44E0C" w:rsidRDefault="00232A3A" w:rsidP="00E44E0C">
      <w:pPr>
        <w:pStyle w:val="Stils2"/>
        <w:numPr>
          <w:ilvl w:val="2"/>
          <w:numId w:val="1"/>
        </w:numPr>
        <w:ind w:left="1276" w:right="57" w:hanging="709"/>
        <w:rPr>
          <w:bCs/>
          <w:iCs/>
          <w:sz w:val="24"/>
          <w:szCs w:val="24"/>
        </w:rPr>
      </w:pPr>
      <w:r w:rsidRPr="00232A3A">
        <w:rPr>
          <w:bCs/>
          <w:iCs/>
          <w:sz w:val="24"/>
          <w:szCs w:val="24"/>
        </w:rPr>
        <w:t>Pretendentam jāapliecina, ka ir iepazinušies ar Nolikuma 3.</w:t>
      </w:r>
      <w:r w:rsidR="001B1626">
        <w:rPr>
          <w:bCs/>
          <w:iCs/>
          <w:sz w:val="24"/>
          <w:szCs w:val="24"/>
        </w:rPr>
        <w:t>1. un 3.2.</w:t>
      </w:r>
      <w:r w:rsidRPr="00232A3A">
        <w:rPr>
          <w:bCs/>
          <w:iCs/>
          <w:sz w:val="24"/>
          <w:szCs w:val="24"/>
        </w:rPr>
        <w:t xml:space="preserve"> pielikumos noteiktajām prasībām, tās ir skaidri saprotamas un tiks ievērotas Iepirkuma Līguma izpildē (apliecinājums iekļauts Nolikuma </w:t>
      </w:r>
      <w:r w:rsidR="006E5D92">
        <w:rPr>
          <w:bCs/>
          <w:iCs/>
          <w:sz w:val="24"/>
          <w:szCs w:val="24"/>
        </w:rPr>
        <w:t>1</w:t>
      </w:r>
      <w:r w:rsidRPr="00232A3A">
        <w:rPr>
          <w:bCs/>
          <w:iCs/>
          <w:sz w:val="24"/>
          <w:szCs w:val="24"/>
        </w:rPr>
        <w:t>. pielikumā “</w:t>
      </w:r>
      <w:r w:rsidR="006E5D92">
        <w:rPr>
          <w:bCs/>
          <w:iCs/>
          <w:sz w:val="24"/>
          <w:szCs w:val="24"/>
        </w:rPr>
        <w:t>Pieteikums dalībai Iepirkumā</w:t>
      </w:r>
      <w:r w:rsidRPr="00232A3A">
        <w:rPr>
          <w:bCs/>
          <w:iCs/>
          <w:sz w:val="24"/>
          <w:szCs w:val="24"/>
        </w:rPr>
        <w:t xml:space="preserve">”). </w:t>
      </w:r>
    </w:p>
    <w:p w14:paraId="5ADFA3D9" w14:textId="51B76A7D" w:rsidR="008233A4" w:rsidRPr="00E44E0C" w:rsidRDefault="00A95EAF" w:rsidP="00E44E0C">
      <w:pPr>
        <w:pStyle w:val="Stils2"/>
        <w:numPr>
          <w:ilvl w:val="2"/>
          <w:numId w:val="1"/>
        </w:numPr>
        <w:ind w:left="1276" w:right="57" w:hanging="709"/>
        <w:rPr>
          <w:bCs/>
          <w:iCs/>
          <w:sz w:val="24"/>
          <w:szCs w:val="24"/>
        </w:rPr>
      </w:pPr>
      <w:r w:rsidRPr="00E44E0C">
        <w:rPr>
          <w:b/>
          <w:sz w:val="24"/>
          <w:szCs w:val="24"/>
        </w:rPr>
        <w:t>J</w:t>
      </w:r>
      <w:r w:rsidR="00EF466D" w:rsidRPr="00E44E0C">
        <w:rPr>
          <w:b/>
          <w:sz w:val="24"/>
          <w:szCs w:val="24"/>
        </w:rPr>
        <w:t>āizstrādā darbu izpildes laika grafiks</w:t>
      </w:r>
      <w:r w:rsidR="00EF466D" w:rsidRPr="00E44E0C">
        <w:rPr>
          <w:sz w:val="24"/>
          <w:szCs w:val="24"/>
        </w:rPr>
        <w:t>:</w:t>
      </w:r>
    </w:p>
    <w:p w14:paraId="1D081036" w14:textId="77777777" w:rsidR="00E44E0C" w:rsidRDefault="00675536" w:rsidP="00E44E0C">
      <w:pPr>
        <w:pStyle w:val="Stils2"/>
        <w:numPr>
          <w:ilvl w:val="3"/>
          <w:numId w:val="1"/>
        </w:numPr>
        <w:ind w:left="2127" w:right="57" w:hanging="851"/>
        <w:rPr>
          <w:color w:val="auto"/>
          <w:sz w:val="24"/>
          <w:szCs w:val="24"/>
          <w:lang w:eastAsia="en-US" w:bidi="ar-SA"/>
        </w:rPr>
      </w:pPr>
      <w:r w:rsidRPr="00675536">
        <w:rPr>
          <w:bCs/>
          <w:iCs/>
          <w:sz w:val="24"/>
          <w:szCs w:val="24"/>
        </w:rPr>
        <w:t>jānorāda</w:t>
      </w:r>
      <w:r w:rsidRPr="008233A4">
        <w:rPr>
          <w:bCs/>
          <w:iCs/>
          <w:sz w:val="24"/>
          <w:szCs w:val="24"/>
        </w:rPr>
        <w:t xml:space="preserve"> </w:t>
      </w:r>
      <w:r w:rsidR="00EF466D" w:rsidRPr="008233A4">
        <w:rPr>
          <w:bCs/>
          <w:iCs/>
          <w:sz w:val="24"/>
          <w:szCs w:val="24"/>
        </w:rPr>
        <w:t>par visu Darbu izpildes termiņu</w:t>
      </w:r>
      <w:r w:rsidR="00776CAF">
        <w:rPr>
          <w:bCs/>
          <w:iCs/>
          <w:sz w:val="24"/>
          <w:szCs w:val="24"/>
        </w:rPr>
        <w:t xml:space="preserve"> </w:t>
      </w:r>
      <w:r w:rsidR="00776CAF" w:rsidRPr="00675536">
        <w:rPr>
          <w:bCs/>
          <w:iCs/>
          <w:sz w:val="24"/>
          <w:szCs w:val="24"/>
        </w:rPr>
        <w:t>nedēļās</w:t>
      </w:r>
      <w:r w:rsidR="00EF466D" w:rsidRPr="008233A4">
        <w:rPr>
          <w:bCs/>
          <w:iCs/>
          <w:sz w:val="24"/>
          <w:szCs w:val="24"/>
        </w:rPr>
        <w:t xml:space="preserve"> un visu Iepirkuma</w:t>
      </w:r>
      <w:r>
        <w:rPr>
          <w:bCs/>
          <w:iCs/>
          <w:sz w:val="24"/>
          <w:szCs w:val="24"/>
        </w:rPr>
        <w:t xml:space="preserve"> </w:t>
      </w:r>
      <w:r w:rsidR="00EF466D" w:rsidRPr="008233A4">
        <w:rPr>
          <w:bCs/>
          <w:iCs/>
          <w:sz w:val="24"/>
          <w:szCs w:val="24"/>
        </w:rPr>
        <w:t>apjomu, kas sastādīts pa kalendārajām nedēļām un galvenajiem darbu veidiem</w:t>
      </w:r>
      <w:r w:rsidR="00776CAF">
        <w:rPr>
          <w:bCs/>
          <w:iCs/>
          <w:sz w:val="24"/>
          <w:szCs w:val="24"/>
        </w:rPr>
        <w:t xml:space="preserve">, </w:t>
      </w:r>
      <w:r w:rsidR="00776CAF" w:rsidRPr="00675536">
        <w:rPr>
          <w:bCs/>
          <w:iCs/>
          <w:sz w:val="24"/>
          <w:szCs w:val="24"/>
        </w:rPr>
        <w:t>atbilstoši nolikumā, tehniskajā specifikācijā</w:t>
      </w:r>
      <w:r w:rsidR="00776CAF">
        <w:rPr>
          <w:bCs/>
          <w:iCs/>
          <w:sz w:val="24"/>
          <w:szCs w:val="24"/>
        </w:rPr>
        <w:t xml:space="preserve"> un tās pielikumā</w:t>
      </w:r>
      <w:r w:rsidR="00776CAF" w:rsidRPr="00675536">
        <w:rPr>
          <w:bCs/>
          <w:iCs/>
          <w:sz w:val="24"/>
          <w:szCs w:val="24"/>
        </w:rPr>
        <w:t>, līguma projektā norādītajām</w:t>
      </w:r>
      <w:r w:rsidR="00776CAF">
        <w:rPr>
          <w:bCs/>
          <w:iCs/>
          <w:sz w:val="24"/>
          <w:szCs w:val="24"/>
        </w:rPr>
        <w:t xml:space="preserve"> un</w:t>
      </w:r>
      <w:r w:rsidR="00776CAF" w:rsidRPr="00776CAF">
        <w:rPr>
          <w:bCs/>
          <w:sz w:val="24"/>
          <w:szCs w:val="24"/>
        </w:rPr>
        <w:t xml:space="preserve"> </w:t>
      </w:r>
      <w:r w:rsidR="00776CAF" w:rsidRPr="008233A4">
        <w:rPr>
          <w:bCs/>
          <w:sz w:val="24"/>
          <w:szCs w:val="24"/>
        </w:rPr>
        <w:t>normatīvo aktu</w:t>
      </w:r>
      <w:r w:rsidR="00776CAF" w:rsidRPr="00675536">
        <w:rPr>
          <w:bCs/>
          <w:iCs/>
          <w:sz w:val="24"/>
          <w:szCs w:val="24"/>
        </w:rPr>
        <w:t xml:space="preserve"> prasībām</w:t>
      </w:r>
      <w:r w:rsidR="00EF466D" w:rsidRPr="008233A4">
        <w:rPr>
          <w:bCs/>
          <w:iCs/>
          <w:sz w:val="24"/>
          <w:szCs w:val="24"/>
        </w:rPr>
        <w:t>;</w:t>
      </w:r>
    </w:p>
    <w:p w14:paraId="4F4290F7" w14:textId="16B0F086" w:rsidR="00EF466D" w:rsidRPr="00E44E0C" w:rsidRDefault="00EF466D" w:rsidP="00E44E0C">
      <w:pPr>
        <w:pStyle w:val="Stils2"/>
        <w:numPr>
          <w:ilvl w:val="3"/>
          <w:numId w:val="1"/>
        </w:numPr>
        <w:ind w:left="2127" w:right="57" w:hanging="851"/>
        <w:rPr>
          <w:color w:val="auto"/>
          <w:sz w:val="24"/>
          <w:szCs w:val="24"/>
          <w:lang w:eastAsia="en-US" w:bidi="ar-SA"/>
        </w:rPr>
      </w:pPr>
      <w:r w:rsidRPr="00E44E0C">
        <w:rPr>
          <w:bCs/>
          <w:iCs/>
          <w:sz w:val="24"/>
          <w:szCs w:val="24"/>
          <w:u w:val="single"/>
        </w:rPr>
        <w:t>Gadījumā, ja Pretendentam tiks piešķirtas Iepirkuma Līguma slēgšanas tiesības, Komisija var lūgt objektīvu apstākļu dēļ Pretendentam precizēt, iepriekš saskaņojot ar Pasūtītāja pārstāvi, būvdarbu izpildes kalendāro laika grafiku, ņemot vērā Līguma izpildes laiku (Nolikuma 1.4. apakšpunktu) un Iepirkuma Līguma noslēgšanas datumu. Tādā gadījumā Pretendentam precizēts būvdarbu izpildes laika grafiks būs jāiesniedz līdz Iepirkuma līguma noslēgšanai.</w:t>
      </w:r>
    </w:p>
    <w:p w14:paraId="11FE14DF" w14:textId="16903C7B" w:rsidR="00181D02" w:rsidRDefault="00EF466D" w:rsidP="00E44E0C">
      <w:pPr>
        <w:pStyle w:val="Stils2"/>
        <w:numPr>
          <w:ilvl w:val="2"/>
          <w:numId w:val="1"/>
        </w:numPr>
        <w:ind w:left="1276" w:right="57" w:hanging="709"/>
        <w:rPr>
          <w:bCs/>
          <w:color w:val="000000" w:themeColor="text1"/>
          <w:sz w:val="24"/>
          <w:szCs w:val="24"/>
        </w:rPr>
      </w:pPr>
      <w:bookmarkStart w:id="78" w:name="_Hlk95308759"/>
      <w:bookmarkStart w:id="79" w:name="_Hlk95308422"/>
      <w:r w:rsidRPr="00497470">
        <w:rPr>
          <w:b/>
          <w:sz w:val="24"/>
          <w:szCs w:val="24"/>
        </w:rPr>
        <w:t xml:space="preserve">Apliecinājums par garantijas laiku - </w:t>
      </w:r>
      <w:bookmarkEnd w:id="78"/>
      <w:r w:rsidR="00D109DF" w:rsidRPr="00D109DF">
        <w:rPr>
          <w:bCs/>
          <w:color w:val="000000" w:themeColor="text1"/>
          <w:sz w:val="24"/>
          <w:szCs w:val="24"/>
        </w:rPr>
        <w:t>Jāiesniedz apliecinājums</w:t>
      </w:r>
      <w:r w:rsidR="00D109DF" w:rsidRPr="005868B1">
        <w:rPr>
          <w:color w:val="000000" w:themeColor="text1"/>
          <w:sz w:val="24"/>
          <w:szCs w:val="24"/>
        </w:rPr>
        <w:t xml:space="preserve"> brīvā aprakstošā formā par būvdarbu </w:t>
      </w:r>
      <w:r w:rsidR="00D109DF" w:rsidRPr="00AD1C62">
        <w:rPr>
          <w:color w:val="000000" w:themeColor="text1"/>
          <w:sz w:val="24"/>
          <w:szCs w:val="24"/>
        </w:rPr>
        <w:t xml:space="preserve">garantijas laiku – ne mazāks </w:t>
      </w:r>
      <w:r w:rsidR="00D109DF" w:rsidRPr="00730624">
        <w:rPr>
          <w:color w:val="000000" w:themeColor="text1"/>
          <w:sz w:val="24"/>
          <w:szCs w:val="24"/>
        </w:rPr>
        <w:t xml:space="preserve">kā </w:t>
      </w:r>
      <w:r w:rsidR="007D2D31" w:rsidRPr="00730624">
        <w:rPr>
          <w:color w:val="000000" w:themeColor="text1"/>
          <w:sz w:val="24"/>
          <w:szCs w:val="24"/>
        </w:rPr>
        <w:t>24</w:t>
      </w:r>
      <w:r w:rsidR="00D109DF" w:rsidRPr="00730624">
        <w:rPr>
          <w:color w:val="000000" w:themeColor="text1"/>
          <w:sz w:val="24"/>
          <w:szCs w:val="24"/>
        </w:rPr>
        <w:t xml:space="preserve"> (</w:t>
      </w:r>
      <w:r w:rsidR="007D2D31" w:rsidRPr="00730624">
        <w:rPr>
          <w:color w:val="000000" w:themeColor="text1"/>
          <w:sz w:val="24"/>
          <w:szCs w:val="24"/>
        </w:rPr>
        <w:t>divdesmit četri</w:t>
      </w:r>
      <w:r w:rsidR="00D109DF" w:rsidRPr="00730624">
        <w:rPr>
          <w:color w:val="000000" w:themeColor="text1"/>
          <w:sz w:val="24"/>
          <w:szCs w:val="24"/>
        </w:rPr>
        <w:t>)</w:t>
      </w:r>
      <w:r w:rsidR="00D109DF" w:rsidRPr="00AD1C62">
        <w:rPr>
          <w:color w:val="000000" w:themeColor="text1"/>
          <w:sz w:val="24"/>
          <w:szCs w:val="24"/>
        </w:rPr>
        <w:t xml:space="preserve"> mēneši no akta par objekta pieņemšanu ekspluatācijā parakstīšanas dienas. </w:t>
      </w:r>
      <w:r w:rsidRPr="00AD1C62">
        <w:rPr>
          <w:i/>
          <w:color w:val="0070C0"/>
          <w:sz w:val="24"/>
          <w:szCs w:val="24"/>
        </w:rPr>
        <w:t xml:space="preserve">Norādītais garantijas termiņš ir minimālais garantijas termiņš, Pretendents var iesniegt apliecinājumu, kas pārsniedz </w:t>
      </w:r>
      <w:r w:rsidR="00E963A8">
        <w:rPr>
          <w:i/>
          <w:color w:val="0070C0"/>
          <w:sz w:val="24"/>
          <w:szCs w:val="24"/>
        </w:rPr>
        <w:t>24</w:t>
      </w:r>
      <w:r w:rsidR="00C30397" w:rsidRPr="00AD1C62">
        <w:rPr>
          <w:i/>
          <w:color w:val="0070C0"/>
          <w:sz w:val="24"/>
          <w:szCs w:val="24"/>
        </w:rPr>
        <w:t xml:space="preserve"> </w:t>
      </w:r>
      <w:r w:rsidRPr="00AD1C62">
        <w:rPr>
          <w:i/>
          <w:color w:val="0070C0"/>
          <w:sz w:val="24"/>
          <w:szCs w:val="24"/>
        </w:rPr>
        <w:t>(</w:t>
      </w:r>
      <w:r w:rsidR="00E963A8">
        <w:rPr>
          <w:i/>
          <w:color w:val="0070C0"/>
          <w:sz w:val="24"/>
          <w:szCs w:val="24"/>
        </w:rPr>
        <w:t>divdesmit četru</w:t>
      </w:r>
      <w:r w:rsidRPr="00AD1C62">
        <w:rPr>
          <w:i/>
          <w:color w:val="0070C0"/>
          <w:sz w:val="24"/>
          <w:szCs w:val="24"/>
        </w:rPr>
        <w:t xml:space="preserve">) mēnešu periodu, kas tiks ņemts vērā </w:t>
      </w:r>
      <w:r w:rsidR="00C30397" w:rsidRPr="00AD1C62">
        <w:rPr>
          <w:i/>
          <w:color w:val="0070C0"/>
          <w:sz w:val="24"/>
          <w:szCs w:val="24"/>
        </w:rPr>
        <w:t>16</w:t>
      </w:r>
      <w:r w:rsidRPr="00AD1C62">
        <w:rPr>
          <w:i/>
          <w:color w:val="0070C0"/>
          <w:sz w:val="24"/>
          <w:szCs w:val="24"/>
        </w:rPr>
        <w:t>.2. apakšpunktā minētās situācijas izvērtēšanā</w:t>
      </w:r>
      <w:r w:rsidRPr="00AD1C62">
        <w:rPr>
          <w:bCs/>
          <w:sz w:val="24"/>
          <w:szCs w:val="24"/>
        </w:rPr>
        <w:t>;</w:t>
      </w:r>
      <w:bookmarkStart w:id="80" w:name="_Hlk66885550"/>
      <w:bookmarkStart w:id="81" w:name="_Hlk66877963"/>
      <w:bookmarkEnd w:id="79"/>
    </w:p>
    <w:p w14:paraId="694589E7" w14:textId="77777777" w:rsidR="00E44E0C" w:rsidRDefault="00EF466D" w:rsidP="00E44E0C">
      <w:pPr>
        <w:pStyle w:val="Stils2"/>
        <w:numPr>
          <w:ilvl w:val="2"/>
          <w:numId w:val="1"/>
        </w:numPr>
        <w:ind w:left="1276" w:right="57" w:hanging="709"/>
        <w:rPr>
          <w:bCs/>
          <w:color w:val="000000" w:themeColor="text1"/>
          <w:sz w:val="24"/>
          <w:szCs w:val="24"/>
        </w:rPr>
      </w:pPr>
      <w:r w:rsidRPr="00181D02">
        <w:rPr>
          <w:sz w:val="24"/>
          <w:szCs w:val="24"/>
        </w:rPr>
        <w:t xml:space="preserve">Objekta apsekošanas veidlapu (Nolikuma </w:t>
      </w:r>
      <w:r w:rsidR="00C10E90" w:rsidRPr="00181D02">
        <w:rPr>
          <w:sz w:val="24"/>
          <w:szCs w:val="24"/>
        </w:rPr>
        <w:t>6</w:t>
      </w:r>
      <w:r w:rsidRPr="00181D02">
        <w:rPr>
          <w:sz w:val="24"/>
          <w:szCs w:val="24"/>
        </w:rPr>
        <w:t>. pielikums) Pretendents pievieno Iepirkuma piedāvājumam;</w:t>
      </w:r>
      <w:bookmarkStart w:id="82" w:name="_Hlk102643113"/>
      <w:bookmarkEnd w:id="80"/>
    </w:p>
    <w:p w14:paraId="5001DAF2" w14:textId="6DD3969A" w:rsidR="00EF466D" w:rsidRPr="00E44E0C" w:rsidRDefault="00EF466D" w:rsidP="00E44E0C">
      <w:pPr>
        <w:pStyle w:val="Stils2"/>
        <w:numPr>
          <w:ilvl w:val="2"/>
          <w:numId w:val="1"/>
        </w:numPr>
        <w:ind w:left="1276" w:right="57" w:hanging="709"/>
        <w:rPr>
          <w:bCs/>
          <w:color w:val="000000" w:themeColor="text1"/>
          <w:sz w:val="24"/>
          <w:szCs w:val="24"/>
        </w:rPr>
      </w:pPr>
      <w:r w:rsidRPr="00E44E0C">
        <w:rPr>
          <w:sz w:val="24"/>
          <w:szCs w:val="24"/>
        </w:rPr>
        <w:t xml:space="preserve">Informācija par ekvivalentu būvizstrādājumu, atbilstoši Nolikuma </w:t>
      </w:r>
      <w:r w:rsidR="00216E64" w:rsidRPr="00E44E0C">
        <w:rPr>
          <w:sz w:val="24"/>
          <w:szCs w:val="24"/>
        </w:rPr>
        <w:t>11</w:t>
      </w:r>
      <w:r w:rsidRPr="00E44E0C">
        <w:rPr>
          <w:sz w:val="24"/>
          <w:szCs w:val="24"/>
        </w:rPr>
        <w:t>.</w:t>
      </w:r>
      <w:r w:rsidR="00232A3A" w:rsidRPr="00E44E0C">
        <w:rPr>
          <w:sz w:val="24"/>
          <w:szCs w:val="24"/>
        </w:rPr>
        <w:t>5</w:t>
      </w:r>
      <w:r w:rsidRPr="00E44E0C">
        <w:rPr>
          <w:sz w:val="24"/>
          <w:szCs w:val="24"/>
        </w:rPr>
        <w:t>.</w:t>
      </w:r>
      <w:r w:rsidR="00FA44C2" w:rsidRPr="00E44E0C">
        <w:rPr>
          <w:sz w:val="24"/>
          <w:szCs w:val="24"/>
        </w:rPr>
        <w:t xml:space="preserve"> </w:t>
      </w:r>
      <w:r w:rsidRPr="00E44E0C">
        <w:rPr>
          <w:sz w:val="24"/>
          <w:szCs w:val="24"/>
        </w:rPr>
        <w:t>apakšpunkt</w:t>
      </w:r>
      <w:r w:rsidR="00232A3A" w:rsidRPr="00E44E0C">
        <w:rPr>
          <w:sz w:val="24"/>
          <w:szCs w:val="24"/>
        </w:rPr>
        <w:t>ā</w:t>
      </w:r>
      <w:r w:rsidRPr="00E44E0C">
        <w:rPr>
          <w:sz w:val="24"/>
          <w:szCs w:val="24"/>
        </w:rPr>
        <w:t xml:space="preserve"> noteiktajām prasībām </w:t>
      </w:r>
      <w:r w:rsidRPr="00E44E0C">
        <w:rPr>
          <w:i/>
          <w:color w:val="0070C0"/>
          <w:sz w:val="24"/>
          <w:szCs w:val="24"/>
        </w:rPr>
        <w:t>(ja nepieciešams).</w:t>
      </w:r>
    </w:p>
    <w:bookmarkEnd w:id="82"/>
    <w:p w14:paraId="2F25C31D" w14:textId="77777777" w:rsidR="00E44E0C" w:rsidRDefault="00EF466D" w:rsidP="00E44E0C">
      <w:pPr>
        <w:pStyle w:val="Stils2"/>
        <w:numPr>
          <w:ilvl w:val="1"/>
          <w:numId w:val="1"/>
        </w:numPr>
        <w:ind w:left="567" w:right="57" w:hanging="567"/>
        <w:rPr>
          <w:bCs/>
          <w:color w:val="auto"/>
          <w:sz w:val="24"/>
          <w:szCs w:val="24"/>
        </w:rPr>
      </w:pPr>
      <w:r w:rsidRPr="008233A4">
        <w:rPr>
          <w:bCs/>
          <w:color w:val="auto"/>
          <w:sz w:val="24"/>
          <w:szCs w:val="24"/>
        </w:rPr>
        <w:lastRenderedPageBreak/>
        <w:t>Ja Būvdarbu apjomos, būvniecības ieceres dokumentācijā vai citos Nolikuma dokumentos ir norādīts konkrēta ražotāja būvizstrādājums (tai skaitā turpmāk jebkāds Būvizstrādājums, ko paredzēts piegādāt Iepirkuma Līguma ietvaros), marķējums, standarts, sertifikāts / testēšanas pārskats Pretendents drīkst piedāvāt tā ekvivalentu.</w:t>
      </w:r>
    </w:p>
    <w:p w14:paraId="4A5B1AE4" w14:textId="77777777" w:rsidR="00E44E0C" w:rsidRDefault="00232A3A" w:rsidP="00E44E0C">
      <w:pPr>
        <w:pStyle w:val="Stils2"/>
        <w:numPr>
          <w:ilvl w:val="1"/>
          <w:numId w:val="1"/>
        </w:numPr>
        <w:ind w:left="567" w:right="57" w:hanging="567"/>
        <w:rPr>
          <w:bCs/>
          <w:color w:val="auto"/>
          <w:sz w:val="24"/>
          <w:szCs w:val="24"/>
        </w:rPr>
      </w:pPr>
      <w:r w:rsidRPr="00E44E0C">
        <w:rPr>
          <w:rFonts w:eastAsia="Helvetica" w:cs="Helvetica"/>
          <w:sz w:val="24"/>
          <w:szCs w:val="24"/>
        </w:rPr>
        <w:t>Ja Tehniskajā specifikācijā ir norādīta konkrēta ražotāja produkcija, pretendents drīkst piedāvāt tās ekvivalentu. Ja pretendents piedāvā ekvivalentu produkciju, tad pretendents tāmei pievieno informāciju par ekvivalenta ražotāju un marku un pievieno piedāvājumam dokumentus, kas sniedz pietiekamu, raksturojošu informāciju par piedāvāto materiālu – raksturojošie lielumi (kuri sniedz salīdzinošu informāciju), ekspluatācijas īpašības, jāapraksta savietojamība un funkcionalitāte ar plānotajiem darbiem Paskaidrojuma rakstā. Informācijā obligāti ir jānorāda, kurām tāmes pozīcijām tiek piedāvāts katrs ekvivalents. Pretendents savā piedāvājumā ar ražotāja dokumentāciju vai kompetentas institūcijas izsniegtu apliecinājumu par pārbaudes rezultātiem pierāda, ka piedāvājums ir ekvivalents un apmierina pasūtītāja prasības, kas izteiktas tehniskajā specifikācijā, Paskaidrojuma rakstā un darba apjomos. Pretendents materiālu atbilstību var pierādīt saskaņā ar PIL 22. pantā noteiktajiem nosacījumiem.</w:t>
      </w:r>
      <w:r w:rsidRPr="00E44E0C">
        <w:rPr>
          <w:sz w:val="24"/>
          <w:szCs w:val="24"/>
        </w:rPr>
        <w:t xml:space="preserve"> </w:t>
      </w:r>
    </w:p>
    <w:p w14:paraId="087ADBE4" w14:textId="20F74D3F" w:rsidR="00EF466D" w:rsidRPr="00E44E0C" w:rsidRDefault="00EF466D" w:rsidP="00E44E0C">
      <w:pPr>
        <w:pStyle w:val="Stils2"/>
        <w:numPr>
          <w:ilvl w:val="1"/>
          <w:numId w:val="1"/>
        </w:numPr>
        <w:ind w:left="567" w:right="57" w:hanging="567"/>
        <w:rPr>
          <w:bCs/>
          <w:color w:val="auto"/>
          <w:sz w:val="24"/>
          <w:szCs w:val="24"/>
        </w:rPr>
      </w:pPr>
      <w:r w:rsidRPr="00E44E0C">
        <w:rPr>
          <w:bCs/>
          <w:sz w:val="24"/>
          <w:szCs w:val="24"/>
        </w:rPr>
        <w:t>Pretendents var iesniegt jebkuru papildu informāciju, ko uzskata par nepieciešamu.</w:t>
      </w:r>
    </w:p>
    <w:bookmarkEnd w:id="81"/>
    <w:p w14:paraId="1C09B9CB" w14:textId="77777777" w:rsidR="003143C6" w:rsidRDefault="003143C6" w:rsidP="003143C6">
      <w:pPr>
        <w:pStyle w:val="Stils2"/>
        <w:ind w:right="57"/>
        <w:rPr>
          <w:sz w:val="24"/>
          <w:szCs w:val="24"/>
        </w:rPr>
      </w:pPr>
    </w:p>
    <w:p w14:paraId="3C295F63" w14:textId="77777777" w:rsidR="003143C6" w:rsidRPr="006F23DC" w:rsidRDefault="003143C6" w:rsidP="002C5563">
      <w:pPr>
        <w:pStyle w:val="Stils1"/>
        <w:numPr>
          <w:ilvl w:val="0"/>
          <w:numId w:val="1"/>
        </w:numPr>
        <w:ind w:left="426" w:right="57" w:hanging="426"/>
        <w:jc w:val="center"/>
        <w:outlineLvl w:val="0"/>
        <w:rPr>
          <w:rFonts w:ascii="Times New Roman Bold" w:hAnsi="Times New Roman Bold"/>
          <w:i w:val="0"/>
          <w:caps/>
          <w:sz w:val="24"/>
          <w:szCs w:val="24"/>
        </w:rPr>
      </w:pPr>
      <w:r w:rsidRPr="006F23DC">
        <w:rPr>
          <w:rFonts w:ascii="Times New Roman Bold" w:hAnsi="Times New Roman Bold"/>
          <w:i w:val="0"/>
          <w:caps/>
          <w:sz w:val="24"/>
          <w:szCs w:val="24"/>
        </w:rPr>
        <w:t>TEHNISKĀ PIEDĀVĀJUMA ATBILSTĪBAS PĀRBAUDE</w:t>
      </w:r>
    </w:p>
    <w:p w14:paraId="14BF4B15" w14:textId="2824904E" w:rsidR="002C5563" w:rsidRDefault="0088741F" w:rsidP="002C5563">
      <w:pPr>
        <w:pStyle w:val="Stils2"/>
        <w:numPr>
          <w:ilvl w:val="1"/>
          <w:numId w:val="1"/>
        </w:numPr>
        <w:ind w:left="567" w:right="57" w:hanging="567"/>
        <w:rPr>
          <w:sz w:val="24"/>
          <w:szCs w:val="24"/>
        </w:rPr>
      </w:pPr>
      <w:r w:rsidRPr="002212FE">
        <w:rPr>
          <w:sz w:val="24"/>
          <w:szCs w:val="24"/>
        </w:rPr>
        <w:t xml:space="preserve">Komisija izvērtē Pretendenta tehnisko piedāvājumu atbilstoši Nolikuma </w:t>
      </w:r>
      <w:r w:rsidR="002C5563">
        <w:rPr>
          <w:sz w:val="24"/>
          <w:szCs w:val="24"/>
        </w:rPr>
        <w:t>11</w:t>
      </w:r>
      <w:r w:rsidRPr="002212FE">
        <w:rPr>
          <w:sz w:val="24"/>
          <w:szCs w:val="24"/>
        </w:rPr>
        <w:t>. punktā tehniskā piedāvājuma noformējuma atbilstības prasībām.</w:t>
      </w:r>
    </w:p>
    <w:p w14:paraId="7E8BCC9D" w14:textId="77777777" w:rsidR="002C5563" w:rsidRDefault="0088741F" w:rsidP="002C5563">
      <w:pPr>
        <w:pStyle w:val="Stils2"/>
        <w:numPr>
          <w:ilvl w:val="1"/>
          <w:numId w:val="1"/>
        </w:numPr>
        <w:ind w:left="567" w:right="57" w:hanging="567"/>
        <w:rPr>
          <w:sz w:val="24"/>
          <w:szCs w:val="24"/>
        </w:rPr>
      </w:pPr>
      <w:r w:rsidRPr="002C5563">
        <w:rPr>
          <w:color w:val="auto"/>
          <w:sz w:val="24"/>
          <w:szCs w:val="24"/>
          <w:lang w:eastAsia="en-US" w:bidi="ar-SA"/>
        </w:rPr>
        <w:t>Ja Pretendents piedāvājumā būs atstājis atsauci “vai ekvivalents” un Pretendents piedāvājumā nebūs iekļāvis Nolikuma 11.</w:t>
      </w:r>
      <w:r w:rsidR="00232A3A" w:rsidRPr="002C5563">
        <w:rPr>
          <w:color w:val="auto"/>
          <w:sz w:val="24"/>
          <w:szCs w:val="24"/>
          <w:lang w:eastAsia="en-US" w:bidi="ar-SA"/>
        </w:rPr>
        <w:t>5</w:t>
      </w:r>
      <w:r w:rsidRPr="002C5563">
        <w:rPr>
          <w:color w:val="auto"/>
          <w:sz w:val="24"/>
          <w:szCs w:val="24"/>
          <w:lang w:eastAsia="en-US" w:bidi="ar-SA"/>
        </w:rPr>
        <w:t>. apakšpunkt</w:t>
      </w:r>
      <w:r w:rsidR="00232A3A" w:rsidRPr="002C5563">
        <w:rPr>
          <w:color w:val="auto"/>
          <w:sz w:val="24"/>
          <w:szCs w:val="24"/>
          <w:lang w:eastAsia="en-US" w:bidi="ar-SA"/>
        </w:rPr>
        <w:t>ā</w:t>
      </w:r>
      <w:r w:rsidRPr="002C5563">
        <w:rPr>
          <w:color w:val="auto"/>
          <w:sz w:val="24"/>
          <w:szCs w:val="24"/>
          <w:lang w:eastAsia="en-US" w:bidi="ar-SA"/>
        </w:rPr>
        <w:t xml:space="preserve"> minētos dokumentus, tad Komisija uzskatīs, ka Pretendents ir iesniedzis tehniskajā specifikācijā norādīto, nevis ekvivalentus.  </w:t>
      </w:r>
    </w:p>
    <w:p w14:paraId="76F89D79" w14:textId="0BEE2B6E" w:rsidR="002C5563" w:rsidRDefault="0088741F" w:rsidP="002C5563">
      <w:pPr>
        <w:pStyle w:val="Stils2"/>
        <w:numPr>
          <w:ilvl w:val="1"/>
          <w:numId w:val="1"/>
        </w:numPr>
        <w:ind w:left="567" w:right="57" w:hanging="567"/>
        <w:rPr>
          <w:sz w:val="24"/>
          <w:szCs w:val="24"/>
        </w:rPr>
      </w:pPr>
      <w:r w:rsidRPr="002C5563">
        <w:rPr>
          <w:sz w:val="24"/>
          <w:szCs w:val="24"/>
        </w:rPr>
        <w:t>Pretendentam ir pienākums, ja to pieprasa Komisija, izskaidrot tehniskajā piedāvājumā iekļauto informāciju. Ja Komisijai rodas jautājumi, Komisija iesniedz tos Pretendentam, vai ievietojot tos EIS e-konkursu apakšsistēmā (</w:t>
      </w:r>
      <w:hyperlink r:id="rId19" w:history="1">
        <w:r w:rsidR="009406FC" w:rsidRPr="009E5D22">
          <w:rPr>
            <w:rStyle w:val="Hyperlink"/>
            <w:sz w:val="24"/>
            <w:szCs w:val="24"/>
          </w:rPr>
          <w:t>https://www.eis.gov.lv/EKEIS/Supplier/Organizer/346</w:t>
        </w:r>
      </w:hyperlink>
      <w:r w:rsidRPr="002C5563">
        <w:rPr>
          <w:sz w:val="24"/>
          <w:szCs w:val="24"/>
        </w:rPr>
        <w:t xml:space="preserve"> attiecīgā iepirkumā), vai arī nosūtot elektroniski uz Pretendenta e-pastu, izmantojot drošu elektronisko parakstu vai pievienojot elektroniskajam pastam skenētu dokumentu, nosakot samērīgu termiņu atbildes sniegšanai.</w:t>
      </w:r>
    </w:p>
    <w:p w14:paraId="6AB2354C" w14:textId="51A9B7AF" w:rsidR="0088741F" w:rsidRPr="002C5563" w:rsidRDefault="0088741F" w:rsidP="002C5563">
      <w:pPr>
        <w:pStyle w:val="Stils2"/>
        <w:numPr>
          <w:ilvl w:val="1"/>
          <w:numId w:val="1"/>
        </w:numPr>
        <w:ind w:left="567" w:right="57" w:hanging="567"/>
        <w:rPr>
          <w:sz w:val="24"/>
          <w:szCs w:val="24"/>
        </w:rPr>
      </w:pPr>
      <w:r w:rsidRPr="002C5563">
        <w:rPr>
          <w:sz w:val="24"/>
          <w:szCs w:val="24"/>
        </w:rPr>
        <w:t>Ja Komisija ir sniegusi skaidrojumu par tehnisko specifikāciju, par to informējot Nolikuma 2.4. apakšpunktā norādītajā kārtībā, bet Pretendents nav ievērojis norādījumus, Pretendenta tehniskais piedāvājums tiek atzīts par neatbilstošu.</w:t>
      </w:r>
    </w:p>
    <w:bookmarkEnd w:id="62"/>
    <w:bookmarkEnd w:id="63"/>
    <w:bookmarkEnd w:id="64"/>
    <w:bookmarkEnd w:id="65"/>
    <w:bookmarkEnd w:id="66"/>
    <w:bookmarkEnd w:id="67"/>
    <w:bookmarkEnd w:id="68"/>
    <w:bookmarkEnd w:id="69"/>
    <w:bookmarkEnd w:id="70"/>
    <w:p w14:paraId="4B32A81B" w14:textId="77777777" w:rsidR="00812794" w:rsidRDefault="00812794" w:rsidP="00467BA2">
      <w:pPr>
        <w:spacing w:after="0" w:line="240" w:lineRule="auto"/>
        <w:ind w:right="57"/>
        <w:jc w:val="both"/>
      </w:pPr>
    </w:p>
    <w:p w14:paraId="337EAEB0" w14:textId="595A3E82" w:rsidR="0083212E" w:rsidRPr="00E11A64" w:rsidRDefault="0083212E" w:rsidP="002C5563">
      <w:pPr>
        <w:pStyle w:val="Stils1"/>
        <w:numPr>
          <w:ilvl w:val="0"/>
          <w:numId w:val="1"/>
        </w:numPr>
        <w:ind w:left="426" w:right="57" w:hanging="426"/>
        <w:jc w:val="center"/>
        <w:outlineLvl w:val="0"/>
        <w:rPr>
          <w:rFonts w:ascii="Times New Roman Bold" w:hAnsi="Times New Roman Bold"/>
          <w:i w:val="0"/>
          <w:caps/>
          <w:sz w:val="24"/>
          <w:szCs w:val="24"/>
        </w:rPr>
      </w:pPr>
      <w:r w:rsidRPr="00E11A64">
        <w:rPr>
          <w:rFonts w:ascii="Times New Roman Bold" w:hAnsi="Times New Roman Bold"/>
          <w:i w:val="0"/>
          <w:caps/>
          <w:sz w:val="24"/>
          <w:szCs w:val="24"/>
        </w:rPr>
        <w:t>PIEGĀDĀTĀJU APVIENĪBAS VAI PERSONĀLSABIEDRĪBAS DALĪBA IEPIRKUMĀ</w:t>
      </w:r>
      <w:bookmarkEnd w:id="71"/>
      <w:bookmarkEnd w:id="72"/>
      <w:bookmarkEnd w:id="73"/>
      <w:bookmarkEnd w:id="74"/>
      <w:bookmarkEnd w:id="75"/>
      <w:bookmarkEnd w:id="76"/>
      <w:bookmarkEnd w:id="77"/>
    </w:p>
    <w:p w14:paraId="1DB2CF60" w14:textId="77777777" w:rsidR="006770E0" w:rsidRDefault="006770E0" w:rsidP="003F3743">
      <w:pPr>
        <w:pStyle w:val="Stils2"/>
        <w:numPr>
          <w:ilvl w:val="1"/>
          <w:numId w:val="1"/>
        </w:numPr>
        <w:ind w:left="567" w:right="57" w:hanging="567"/>
        <w:rPr>
          <w:sz w:val="24"/>
          <w:szCs w:val="24"/>
        </w:rPr>
      </w:pPr>
      <w:r>
        <w:rPr>
          <w:sz w:val="24"/>
          <w:szCs w:val="24"/>
        </w:rPr>
        <w:t>Ja piedāvājumu iesniedz Piegādātāju apvienība vai personālsabiedrība, Pretendentam piedāvājumā jāiekļauj:</w:t>
      </w:r>
    </w:p>
    <w:p w14:paraId="377C4C56" w14:textId="77777777" w:rsidR="003F3743" w:rsidRPr="003F3743" w:rsidRDefault="006770E0" w:rsidP="003F3743">
      <w:pPr>
        <w:pStyle w:val="Stils2"/>
        <w:numPr>
          <w:ilvl w:val="2"/>
          <w:numId w:val="1"/>
        </w:numPr>
        <w:ind w:left="1276" w:right="57" w:hanging="709"/>
        <w:rPr>
          <w:color w:val="000000" w:themeColor="text1"/>
          <w:sz w:val="24"/>
          <w:szCs w:val="24"/>
        </w:rPr>
      </w:pPr>
      <w:bookmarkStart w:id="83" w:name="_Hlk122010747"/>
      <w:r>
        <w:rPr>
          <w:sz w:val="24"/>
          <w:szCs w:val="24"/>
        </w:rPr>
        <w:t>Nolikuma 1. pielikumā ,,Pieteikums iepirkumam” jānorāda visus apvienības dalībniekus. Pretendenta piedāvājumam jāpievieno visu apvienības dalībnieku parakstīta vienošanās par dalību iepirkuma procedūrā, atbildības sadalījumu, katram apvienības dalībniekam izpildei nododamo darba daļu un pārstāvības tiesībām parakstīt un iesniegt piedāvājumu. Ja ar piegādātāju apvienību tiks nolemts slēgt iepirkuma līgumu, tad pirms iepirkuma līguma noslēgšanas piegādātāju apvienībai jānoslēdz sabiedrības līgums Civillikuma 2241. – 2280. pantā noteiktajā kārtībā, norādot apvienības dalībnieku atbildības sadalījumu atbilstoši piedāvājumam, un viens tā eksemplārs (oriģināls vai kopija, ja tiek uzrādīts oriģināls) jāiesniedz Pasūtītājam. Sabiedrības līgumu var aizstāt ar personālsabiedrības nodibināšanu, par to rakstiski paziņojot Pasūtītājam;</w:t>
      </w:r>
    </w:p>
    <w:p w14:paraId="40D6D790" w14:textId="2EA628E9" w:rsidR="006770E0" w:rsidRPr="003F3743" w:rsidRDefault="006770E0" w:rsidP="003F3743">
      <w:pPr>
        <w:pStyle w:val="Stils2"/>
        <w:numPr>
          <w:ilvl w:val="2"/>
          <w:numId w:val="1"/>
        </w:numPr>
        <w:ind w:left="1276" w:right="57" w:hanging="709"/>
        <w:rPr>
          <w:color w:val="000000" w:themeColor="text1"/>
          <w:sz w:val="24"/>
          <w:szCs w:val="24"/>
        </w:rPr>
      </w:pPr>
      <w:r w:rsidRPr="003F3743">
        <w:rPr>
          <w:color w:val="000000" w:themeColor="text1"/>
          <w:sz w:val="24"/>
          <w:szCs w:val="24"/>
        </w:rPr>
        <w:t xml:space="preserve">nolikuma 1. pielikumā „Pieteikums iepirkumam” jānorāda visus sabiedrības dalībniekus. </w:t>
      </w:r>
    </w:p>
    <w:bookmarkEnd w:id="83"/>
    <w:p w14:paraId="0D18851C" w14:textId="77777777" w:rsidR="006770E0" w:rsidRDefault="006770E0" w:rsidP="003F3743">
      <w:pPr>
        <w:pStyle w:val="Stils2"/>
        <w:numPr>
          <w:ilvl w:val="1"/>
          <w:numId w:val="1"/>
        </w:numPr>
        <w:ind w:left="567" w:right="57" w:hanging="567"/>
        <w:rPr>
          <w:color w:val="auto"/>
          <w:sz w:val="24"/>
          <w:szCs w:val="24"/>
          <w:lang w:eastAsia="en-US" w:bidi="ar-SA"/>
        </w:rPr>
      </w:pPr>
      <w:r>
        <w:rPr>
          <w:color w:val="auto"/>
          <w:sz w:val="24"/>
          <w:szCs w:val="24"/>
          <w:lang w:eastAsia="en-US" w:bidi="ar-SA"/>
        </w:rPr>
        <w:lastRenderedPageBreak/>
        <w:t>Uz katru no piegādātāju apvienības vai personālsabiedrības biedriem attiecas Nolikuma 14. punktā un tā apakšpunktos noteiktie izslēgšanas noteikumi.</w:t>
      </w:r>
    </w:p>
    <w:p w14:paraId="2DEA0AC5" w14:textId="06AC017C" w:rsidR="00224847" w:rsidRDefault="00224847" w:rsidP="00D61077">
      <w:pPr>
        <w:pStyle w:val="Stils3"/>
        <w:ind w:left="567"/>
        <w:rPr>
          <w:sz w:val="24"/>
          <w:szCs w:val="24"/>
        </w:rPr>
      </w:pPr>
    </w:p>
    <w:p w14:paraId="1B2C5475" w14:textId="62F99C0E" w:rsidR="003306D5" w:rsidRPr="00E11A64" w:rsidRDefault="003306D5" w:rsidP="003F3743">
      <w:pPr>
        <w:pStyle w:val="Stils1"/>
        <w:numPr>
          <w:ilvl w:val="0"/>
          <w:numId w:val="1"/>
        </w:numPr>
        <w:ind w:left="426" w:right="57" w:hanging="426"/>
        <w:jc w:val="center"/>
        <w:outlineLvl w:val="0"/>
        <w:rPr>
          <w:rFonts w:ascii="Times New Roman Bold" w:hAnsi="Times New Roman Bold"/>
          <w:i w:val="0"/>
          <w:caps/>
          <w:sz w:val="24"/>
          <w:szCs w:val="24"/>
        </w:rPr>
      </w:pPr>
      <w:r w:rsidRPr="00E11A64">
        <w:rPr>
          <w:rFonts w:ascii="Times New Roman Bold" w:hAnsi="Times New Roman Bold"/>
          <w:i w:val="0"/>
          <w:caps/>
          <w:sz w:val="24"/>
          <w:szCs w:val="24"/>
        </w:rPr>
        <w:t>IZSLĒGŠANAS NOTEIKUMU PĀRBAUDE</w:t>
      </w:r>
    </w:p>
    <w:p w14:paraId="648DF999" w14:textId="5D861F2C" w:rsidR="00FA6B42" w:rsidRPr="006115D6" w:rsidRDefault="00FA6B42" w:rsidP="003F3743">
      <w:pPr>
        <w:pStyle w:val="Stils2"/>
        <w:numPr>
          <w:ilvl w:val="1"/>
          <w:numId w:val="1"/>
        </w:numPr>
        <w:ind w:left="567" w:right="57" w:hanging="567"/>
        <w:rPr>
          <w:sz w:val="24"/>
          <w:szCs w:val="24"/>
        </w:rPr>
      </w:pPr>
      <w:bookmarkStart w:id="84" w:name="_Hlk66978398"/>
      <w:r w:rsidRPr="00FB356F">
        <w:rPr>
          <w:sz w:val="24"/>
          <w:szCs w:val="24"/>
        </w:rPr>
        <w:t>Pirms lēmuma pieņemšanas par Līguma slēgšanas tiesību piešķiršanu, Komisija pārbauda, vai uz Pretendentu, kuram tiek piešķirtas Iepirkuma Līguma slēgšanas tiesības</w:t>
      </w:r>
      <w:r>
        <w:rPr>
          <w:sz w:val="24"/>
          <w:szCs w:val="24"/>
        </w:rPr>
        <w:t xml:space="preserve"> </w:t>
      </w:r>
      <w:r w:rsidRPr="00FB356F">
        <w:rPr>
          <w:sz w:val="24"/>
          <w:szCs w:val="24"/>
        </w:rPr>
        <w:t>neattiecas izslēgšanas nosacījumi.</w:t>
      </w:r>
    </w:p>
    <w:p w14:paraId="35AD47F6" w14:textId="40A33B65" w:rsidR="00FA6B42" w:rsidRPr="00F81B83" w:rsidRDefault="00E57F2D" w:rsidP="00FA6B42">
      <w:pPr>
        <w:widowControl w:val="0"/>
        <w:suppressAutoHyphens/>
        <w:spacing w:after="0" w:line="240" w:lineRule="auto"/>
        <w:ind w:right="282"/>
        <w:jc w:val="right"/>
        <w:rPr>
          <w:rFonts w:ascii="Times New Roman" w:hAnsi="Times New Roman" w:cs="Times New Roman"/>
          <w:bCs/>
          <w:i/>
        </w:rPr>
      </w:pPr>
      <w:r>
        <w:rPr>
          <w:rFonts w:ascii="Times New Roman" w:hAnsi="Times New Roman" w:cs="Times New Roman"/>
          <w:bCs/>
          <w:i/>
        </w:rPr>
        <w:t>3</w:t>
      </w:r>
      <w:r w:rsidR="00FA6B42" w:rsidRPr="00F81B83">
        <w:rPr>
          <w:rFonts w:ascii="Times New Roman" w:hAnsi="Times New Roman" w:cs="Times New Roman"/>
          <w:bCs/>
          <w:i/>
        </w:rPr>
        <w:t>. tabula</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1"/>
        <w:gridCol w:w="4604"/>
      </w:tblGrid>
      <w:tr w:rsidR="006770E0" w14:paraId="2B990E2F" w14:textId="77777777" w:rsidTr="006770E0">
        <w:trPr>
          <w:trHeight w:val="445"/>
          <w:jc w:val="center"/>
        </w:trPr>
        <w:tc>
          <w:tcPr>
            <w:tcW w:w="4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0DFA15" w14:textId="77777777" w:rsidR="006770E0" w:rsidRDefault="006770E0">
            <w:pPr>
              <w:spacing w:after="0" w:line="240" w:lineRule="auto"/>
              <w:ind w:left="-567"/>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Prasība</w:t>
            </w:r>
          </w:p>
        </w:tc>
        <w:tc>
          <w:tcPr>
            <w:tcW w:w="4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3FC5ED" w14:textId="77777777" w:rsidR="006770E0" w:rsidRDefault="006770E0">
            <w:pPr>
              <w:autoSpaceDE w:val="0"/>
              <w:autoSpaceDN w:val="0"/>
              <w:adjustRightInd w:val="0"/>
              <w:spacing w:after="0" w:line="240" w:lineRule="auto"/>
              <w:ind w:left="26"/>
              <w:jc w:val="center"/>
              <w:rPr>
                <w:rFonts w:ascii="Times New Roman" w:eastAsia="Times New Roman" w:hAnsi="Times New Roman" w:cs="Times New Roman"/>
                <w:b/>
                <w:color w:val="000000"/>
                <w:lang w:eastAsia="lv-LV"/>
              </w:rPr>
            </w:pPr>
            <w:r>
              <w:rPr>
                <w:rFonts w:ascii="Times New Roman" w:eastAsia="Times New Roman" w:hAnsi="Times New Roman" w:cs="Times New Roman"/>
                <w:b/>
                <w:color w:val="000000"/>
                <w:lang w:eastAsia="lv-LV"/>
              </w:rPr>
              <w:t>Informācija/dokumenti Pretendenta atbilstības izvērtēšanai</w:t>
            </w:r>
          </w:p>
        </w:tc>
      </w:tr>
      <w:tr w:rsidR="006770E0" w14:paraId="3395DB0F" w14:textId="77777777" w:rsidTr="001C4000">
        <w:trPr>
          <w:trHeight w:val="1059"/>
          <w:jc w:val="center"/>
        </w:trPr>
        <w:tc>
          <w:tcPr>
            <w:tcW w:w="4890" w:type="dxa"/>
            <w:tcBorders>
              <w:top w:val="single" w:sz="4" w:space="0" w:color="auto"/>
              <w:left w:val="single" w:sz="4" w:space="0" w:color="auto"/>
              <w:bottom w:val="single" w:sz="4" w:space="0" w:color="auto"/>
              <w:right w:val="single" w:sz="4" w:space="0" w:color="auto"/>
            </w:tcBorders>
          </w:tcPr>
          <w:p w14:paraId="6250C181" w14:textId="1E69B74A" w:rsidR="006770E0" w:rsidRPr="001C4000" w:rsidRDefault="006770E0" w:rsidP="001C4000">
            <w:pPr>
              <w:pStyle w:val="Stils2"/>
              <w:numPr>
                <w:ilvl w:val="1"/>
                <w:numId w:val="1"/>
              </w:numPr>
              <w:ind w:left="567" w:right="57" w:hanging="567"/>
              <w:rPr>
                <w:bCs/>
                <w:sz w:val="22"/>
                <w:szCs w:val="22"/>
              </w:rPr>
            </w:pPr>
            <w:r w:rsidRPr="003F3743">
              <w:rPr>
                <w:bCs/>
                <w:sz w:val="22"/>
                <w:szCs w:val="22"/>
              </w:rPr>
              <w:t>Attiecībā uz pretendentu, kuram būtu piešķiramas Iepirkuma līguma slēgšanas tiesības, nepastāv PIL 9.</w:t>
            </w:r>
            <w:r w:rsidRPr="003F3743">
              <w:rPr>
                <w:bCs/>
                <w:sz w:val="22"/>
                <w:szCs w:val="22"/>
                <w:vertAlign w:val="superscript"/>
              </w:rPr>
              <w:t xml:space="preserve"> </w:t>
            </w:r>
            <w:r w:rsidRPr="003F3743">
              <w:rPr>
                <w:bCs/>
                <w:sz w:val="22"/>
                <w:szCs w:val="22"/>
              </w:rPr>
              <w:t>panta astotās daļas noteiktie pretendenta izslēgšanas nosacījumi.</w:t>
            </w:r>
          </w:p>
        </w:tc>
        <w:tc>
          <w:tcPr>
            <w:tcW w:w="4603" w:type="dxa"/>
            <w:tcBorders>
              <w:top w:val="single" w:sz="4" w:space="0" w:color="auto"/>
              <w:left w:val="single" w:sz="4" w:space="0" w:color="auto"/>
              <w:bottom w:val="single" w:sz="4" w:space="0" w:color="auto"/>
              <w:right w:val="single" w:sz="4" w:space="0" w:color="auto"/>
            </w:tcBorders>
          </w:tcPr>
          <w:p w14:paraId="4BC08407" w14:textId="16BB8A15" w:rsidR="006770E0" w:rsidRPr="001C4000" w:rsidRDefault="006770E0" w:rsidP="001C4000">
            <w:pPr>
              <w:spacing w:after="0" w:line="240" w:lineRule="auto"/>
              <w:ind w:right="-2"/>
              <w:jc w:val="both"/>
              <w:rPr>
                <w:rFonts w:ascii="Times New Roman" w:eastAsia="Calibri" w:hAnsi="Times New Roman" w:cs="Times New Roman"/>
              </w:rPr>
            </w:pPr>
            <w:r>
              <w:rPr>
                <w:rFonts w:ascii="Times New Roman" w:eastAsia="Times New Roman" w:hAnsi="Times New Roman" w:cs="Times New Roman"/>
                <w:bCs/>
                <w:color w:val="000000"/>
                <w:lang w:eastAsia="lv-LV"/>
              </w:rPr>
              <w:t>14.2.1.</w:t>
            </w:r>
            <w:r>
              <w:rPr>
                <w:rFonts w:ascii="Times New Roman" w:eastAsia="Times New Roman" w:hAnsi="Times New Roman" w:cs="Times New Roman"/>
                <w:color w:val="000000"/>
                <w:lang w:eastAsia="lv-LV"/>
              </w:rPr>
              <w:t xml:space="preserve"> </w:t>
            </w:r>
            <w:r>
              <w:rPr>
                <w:rFonts w:ascii="Times New Roman" w:eastAsia="Calibri" w:hAnsi="Times New Roman" w:cs="Times New Roman"/>
              </w:rPr>
              <w:t>Lai pārbaudītu, vai pretendents nav izslēdzams no dalības Iepirkumā PIL 9.panta astotajā daļā minēto apstākļu dēļ, Pasūtītājs rīkojas saskaņā ar PIL 9.panta devīto daļu.</w:t>
            </w:r>
          </w:p>
        </w:tc>
      </w:tr>
      <w:tr w:rsidR="006770E0" w14:paraId="1F2BE157" w14:textId="77777777" w:rsidTr="006770E0">
        <w:trPr>
          <w:trHeight w:val="424"/>
          <w:jc w:val="center"/>
        </w:trPr>
        <w:tc>
          <w:tcPr>
            <w:tcW w:w="4890" w:type="dxa"/>
            <w:tcBorders>
              <w:top w:val="single" w:sz="4" w:space="0" w:color="auto"/>
              <w:left w:val="single" w:sz="4" w:space="0" w:color="auto"/>
              <w:bottom w:val="single" w:sz="4" w:space="0" w:color="auto"/>
              <w:right w:val="single" w:sz="4" w:space="0" w:color="auto"/>
            </w:tcBorders>
            <w:hideMark/>
          </w:tcPr>
          <w:p w14:paraId="1701921D" w14:textId="77777777" w:rsidR="006770E0" w:rsidRDefault="006770E0" w:rsidP="003F3743">
            <w:pPr>
              <w:pStyle w:val="Stils2"/>
              <w:numPr>
                <w:ilvl w:val="1"/>
                <w:numId w:val="1"/>
              </w:numPr>
              <w:ind w:left="567" w:right="57" w:hanging="567"/>
              <w:rPr>
                <w:sz w:val="22"/>
                <w:szCs w:val="22"/>
                <w:lang w:eastAsia="en-US"/>
              </w:rPr>
            </w:pPr>
            <w:r>
              <w:rPr>
                <w:sz w:val="22"/>
                <w:szCs w:val="22"/>
                <w:lang w:eastAsia="en-US"/>
              </w:rPr>
              <w:t>Uz Pretendentu nav attiecināmi Starptautisko un Latvijas Republikas nacionālo sankciju likuma 11.</w:t>
            </w:r>
            <w:r>
              <w:rPr>
                <w:sz w:val="22"/>
                <w:szCs w:val="22"/>
                <w:vertAlign w:val="superscript"/>
                <w:lang w:eastAsia="en-US"/>
              </w:rPr>
              <w:t>1</w:t>
            </w:r>
            <w:r>
              <w:rPr>
                <w:sz w:val="22"/>
                <w:szCs w:val="22"/>
                <w:lang w:eastAsia="en-US"/>
              </w:rPr>
              <w:t>panta minētie attiecīgie pretendentu izslēgšanas noteikumi.</w:t>
            </w:r>
          </w:p>
        </w:tc>
        <w:tc>
          <w:tcPr>
            <w:tcW w:w="4603" w:type="dxa"/>
            <w:tcBorders>
              <w:top w:val="single" w:sz="4" w:space="0" w:color="auto"/>
              <w:left w:val="single" w:sz="4" w:space="0" w:color="auto"/>
              <w:bottom w:val="single" w:sz="4" w:space="0" w:color="auto"/>
              <w:right w:val="single" w:sz="4" w:space="0" w:color="auto"/>
            </w:tcBorders>
            <w:hideMark/>
          </w:tcPr>
          <w:p w14:paraId="324F16D6" w14:textId="77777777" w:rsidR="006770E0" w:rsidRDefault="006770E0">
            <w:pPr>
              <w:spacing w:after="0" w:line="240" w:lineRule="auto"/>
              <w:ind w:left="26"/>
              <w:jc w:val="both"/>
              <w:rPr>
                <w:rFonts w:ascii="Times New Roman" w:eastAsia="Times New Roman" w:hAnsi="Times New Roman" w:cs="Times New Roman"/>
                <w:lang w:eastAsia="lv-LV" w:bidi="lo-LA"/>
              </w:rPr>
            </w:pPr>
            <w:r>
              <w:rPr>
                <w:rFonts w:ascii="Times New Roman" w:eastAsia="Times New Roman" w:hAnsi="Times New Roman" w:cs="Times New Roman"/>
                <w:lang w:eastAsia="lv-LV" w:bidi="lo-LA"/>
              </w:rPr>
              <w:t>14.3.1.</w:t>
            </w:r>
            <w:r>
              <w:rPr>
                <w:rFonts w:ascii="Times New Roman" w:hAnsi="Times New Roman" w:cs="Times New Roman"/>
              </w:rPr>
              <w:t xml:space="preserve"> </w:t>
            </w:r>
            <w:r>
              <w:rPr>
                <w:rFonts w:ascii="Times New Roman" w:eastAsia="Times New Roman" w:hAnsi="Times New Roman" w:cs="Times New Roman"/>
                <w:color w:val="000000"/>
                <w:lang w:eastAsia="lv-LV"/>
              </w:rPr>
              <w:t>Pārbaude tiks veikta, ievērojot Starptautisko un Latvijas Republikas nacionālo sankciju likuma 11.</w:t>
            </w:r>
            <w:r>
              <w:rPr>
                <w:rFonts w:ascii="Times New Roman" w:eastAsia="Times New Roman" w:hAnsi="Times New Roman" w:cs="Times New Roman"/>
                <w:color w:val="000000"/>
                <w:vertAlign w:val="superscript"/>
                <w:lang w:eastAsia="lv-LV"/>
              </w:rPr>
              <w:t>1</w:t>
            </w:r>
            <w:r>
              <w:rPr>
                <w:rFonts w:ascii="Times New Roman" w:eastAsia="Times New Roman" w:hAnsi="Times New Roman" w:cs="Times New Roman"/>
                <w:color w:val="000000"/>
                <w:lang w:eastAsia="lv-LV"/>
              </w:rPr>
              <w:t>pantā minēto.</w:t>
            </w:r>
          </w:p>
        </w:tc>
      </w:tr>
    </w:tbl>
    <w:p w14:paraId="1DD0D529" w14:textId="77777777" w:rsidR="00FA6B42" w:rsidRPr="00FB356F" w:rsidRDefault="00FA6B42" w:rsidP="00FA6B42">
      <w:pPr>
        <w:widowControl w:val="0"/>
        <w:suppressAutoHyphens/>
        <w:spacing w:after="0" w:line="240" w:lineRule="auto"/>
        <w:ind w:left="567" w:right="282" w:hanging="567"/>
        <w:jc w:val="right"/>
        <w:rPr>
          <w:rFonts w:ascii="Times New Roman" w:hAnsi="Times New Roman" w:cs="Times New Roman"/>
          <w:bCs/>
          <w:sz w:val="24"/>
          <w:szCs w:val="24"/>
        </w:rPr>
      </w:pPr>
    </w:p>
    <w:p w14:paraId="257C1494" w14:textId="39240900" w:rsidR="00572D5E" w:rsidRPr="001D5885" w:rsidRDefault="00572D5E" w:rsidP="003F3743">
      <w:pPr>
        <w:pStyle w:val="Stils1"/>
        <w:numPr>
          <w:ilvl w:val="0"/>
          <w:numId w:val="1"/>
        </w:numPr>
        <w:ind w:left="426" w:right="57" w:hanging="426"/>
        <w:jc w:val="center"/>
        <w:outlineLvl w:val="0"/>
        <w:rPr>
          <w:rFonts w:ascii="Times New Roman Bold" w:hAnsi="Times New Roman Bold"/>
          <w:i w:val="0"/>
          <w:caps/>
          <w:sz w:val="24"/>
          <w:szCs w:val="24"/>
        </w:rPr>
      </w:pPr>
      <w:r w:rsidRPr="001D5885">
        <w:rPr>
          <w:rFonts w:ascii="Times New Roman Bold" w:hAnsi="Times New Roman Bold"/>
          <w:i w:val="0"/>
          <w:caps/>
          <w:sz w:val="24"/>
          <w:szCs w:val="24"/>
        </w:rPr>
        <w:t>KONFIDENCIALITĀTE</w:t>
      </w:r>
    </w:p>
    <w:p w14:paraId="242E2D09" w14:textId="77777777" w:rsidR="00572D5E" w:rsidRDefault="00572D5E" w:rsidP="003F3743">
      <w:pPr>
        <w:pStyle w:val="Stils2"/>
        <w:numPr>
          <w:ilvl w:val="1"/>
          <w:numId w:val="1"/>
        </w:numPr>
        <w:ind w:left="567" w:right="57" w:hanging="567"/>
        <w:rPr>
          <w:sz w:val="24"/>
          <w:szCs w:val="24"/>
        </w:rPr>
      </w:pPr>
      <w:r w:rsidRPr="002B59CE">
        <w:rPr>
          <w:sz w:val="24"/>
          <w:szCs w:val="24"/>
        </w:rPr>
        <w:t>Informācija, kas attiecas uz piedāvājumu izskatīšanu, izskaidrošanu, novērtēšanu un salīdzināšanu netiks izpausta Pretendentiem vai citām personām, kuras nav oficiāli iesaistītas Iepirkumā līdz brīdim, kamēr netiek paziņots lēmums par Iepirkuma rezultātiem.</w:t>
      </w:r>
    </w:p>
    <w:p w14:paraId="55108B32" w14:textId="534764BD" w:rsidR="00AC7DF0" w:rsidRDefault="00AC7DF0" w:rsidP="00CC4E89">
      <w:pPr>
        <w:spacing w:after="0" w:line="240" w:lineRule="auto"/>
        <w:ind w:left="709" w:hanging="709"/>
        <w:jc w:val="both"/>
        <w:rPr>
          <w:rFonts w:ascii="Times New Roman" w:eastAsia="Times New Roman" w:hAnsi="Times New Roman" w:cs="Times New Roman"/>
          <w:color w:val="000000"/>
          <w:sz w:val="24"/>
          <w:szCs w:val="24"/>
          <w:lang w:eastAsia="lv-LV" w:bidi="lo-LA"/>
        </w:rPr>
      </w:pPr>
    </w:p>
    <w:p w14:paraId="35CB3CD2" w14:textId="5439D744" w:rsidR="003306D5" w:rsidRPr="001D5885" w:rsidRDefault="006B772F" w:rsidP="003F3743">
      <w:pPr>
        <w:pStyle w:val="Stils1"/>
        <w:numPr>
          <w:ilvl w:val="0"/>
          <w:numId w:val="1"/>
        </w:numPr>
        <w:ind w:left="426" w:right="57" w:hanging="426"/>
        <w:jc w:val="center"/>
        <w:outlineLvl w:val="0"/>
        <w:rPr>
          <w:rFonts w:ascii="Times New Roman Bold" w:hAnsi="Times New Roman Bold"/>
          <w:i w:val="0"/>
          <w:caps/>
          <w:sz w:val="24"/>
          <w:szCs w:val="24"/>
        </w:rPr>
      </w:pPr>
      <w:bookmarkStart w:id="85" w:name="_Toc527633356"/>
      <w:bookmarkEnd w:id="84"/>
      <w:r w:rsidRPr="001D5885">
        <w:rPr>
          <w:rFonts w:ascii="Times New Roman Bold" w:hAnsi="Times New Roman Bold"/>
          <w:i w:val="0"/>
          <w:caps/>
          <w:sz w:val="24"/>
          <w:szCs w:val="24"/>
        </w:rPr>
        <w:t>IePIRKUMA</w:t>
      </w:r>
      <w:r w:rsidR="003306D5" w:rsidRPr="001D5885">
        <w:rPr>
          <w:rFonts w:ascii="Times New Roman Bold" w:hAnsi="Times New Roman Bold"/>
          <w:i w:val="0"/>
          <w:caps/>
          <w:sz w:val="24"/>
          <w:szCs w:val="24"/>
        </w:rPr>
        <w:t xml:space="preserve"> LĪGUM</w:t>
      </w:r>
      <w:bookmarkEnd w:id="85"/>
      <w:r w:rsidRPr="001D5885">
        <w:rPr>
          <w:rFonts w:ascii="Times New Roman Bold" w:hAnsi="Times New Roman Bold"/>
          <w:i w:val="0"/>
          <w:caps/>
          <w:sz w:val="24"/>
          <w:szCs w:val="24"/>
        </w:rPr>
        <w:t>s</w:t>
      </w:r>
      <w:r w:rsidR="003732D4" w:rsidRPr="001D5885">
        <w:rPr>
          <w:rFonts w:ascii="Times New Roman Bold" w:hAnsi="Times New Roman Bold"/>
          <w:i w:val="0"/>
          <w:caps/>
          <w:sz w:val="24"/>
          <w:szCs w:val="24"/>
        </w:rPr>
        <w:t xml:space="preserve"> </w:t>
      </w:r>
    </w:p>
    <w:p w14:paraId="3B6B7DA3" w14:textId="77777777" w:rsidR="003F3743" w:rsidRDefault="009B4185" w:rsidP="003F3743">
      <w:pPr>
        <w:pStyle w:val="Stils2"/>
        <w:numPr>
          <w:ilvl w:val="1"/>
          <w:numId w:val="1"/>
        </w:numPr>
        <w:ind w:left="567" w:right="57" w:hanging="567"/>
        <w:rPr>
          <w:color w:val="auto"/>
          <w:sz w:val="24"/>
          <w:szCs w:val="24"/>
          <w:lang w:eastAsia="en-US" w:bidi="ar-SA"/>
        </w:rPr>
      </w:pPr>
      <w:r w:rsidRPr="002212FE">
        <w:rPr>
          <w:color w:val="auto"/>
          <w:sz w:val="24"/>
          <w:szCs w:val="24"/>
          <w:lang w:eastAsia="en-US" w:bidi="ar-SA"/>
        </w:rPr>
        <w:t xml:space="preserve">Komisija </w:t>
      </w:r>
      <w:r w:rsidR="00FA3D12">
        <w:rPr>
          <w:color w:val="auto"/>
          <w:sz w:val="24"/>
          <w:szCs w:val="24"/>
          <w:lang w:eastAsia="en-US" w:bidi="ar-SA"/>
        </w:rPr>
        <w:t>piešķir Līguma slēgšanas tiesības</w:t>
      </w:r>
      <w:r w:rsidRPr="002212FE">
        <w:rPr>
          <w:color w:val="auto"/>
          <w:sz w:val="24"/>
          <w:szCs w:val="24"/>
          <w:lang w:eastAsia="en-US" w:bidi="ar-SA"/>
        </w:rPr>
        <w:t xml:space="preserve"> Pretendent</w:t>
      </w:r>
      <w:r w:rsidR="00FA3D12">
        <w:rPr>
          <w:color w:val="auto"/>
          <w:sz w:val="24"/>
          <w:szCs w:val="24"/>
          <w:lang w:eastAsia="en-US" w:bidi="ar-SA"/>
        </w:rPr>
        <w:t>am</w:t>
      </w:r>
      <w:r w:rsidRPr="002212FE">
        <w:rPr>
          <w:color w:val="auto"/>
          <w:sz w:val="24"/>
          <w:szCs w:val="24"/>
          <w:lang w:eastAsia="en-US" w:bidi="ar-SA"/>
        </w:rPr>
        <w:t xml:space="preserve">, kura piedāvājums atbilst Nolikumā noteiktajām prasībām un saskaņā ar piedāvājuma izvēles kritēriju ir </w:t>
      </w:r>
      <w:r w:rsidRPr="002212FE">
        <w:rPr>
          <w:b/>
          <w:bCs/>
          <w:color w:val="auto"/>
          <w:sz w:val="24"/>
          <w:szCs w:val="24"/>
          <w:lang w:eastAsia="en-US" w:bidi="ar-SA"/>
        </w:rPr>
        <w:t>saimnieciski visizdevīgākais piedāvājums</w:t>
      </w:r>
      <w:r w:rsidR="00841F0D" w:rsidRPr="002212FE">
        <w:rPr>
          <w:b/>
          <w:bCs/>
          <w:color w:val="auto"/>
          <w:sz w:val="24"/>
          <w:szCs w:val="24"/>
          <w:lang w:eastAsia="en-US" w:bidi="ar-SA"/>
        </w:rPr>
        <w:t xml:space="preserve"> – piedāvājums ar viszemāko piedāvāto līgumcenu EUR (bez PVN)</w:t>
      </w:r>
      <w:r w:rsidRPr="002212FE">
        <w:rPr>
          <w:color w:val="auto"/>
          <w:sz w:val="24"/>
          <w:szCs w:val="24"/>
          <w:lang w:eastAsia="en-US" w:bidi="ar-SA"/>
        </w:rPr>
        <w:t>, un uz kuru neattiecas Nolikuma 1</w:t>
      </w:r>
      <w:r w:rsidR="007D2037" w:rsidRPr="002212FE">
        <w:rPr>
          <w:color w:val="auto"/>
          <w:sz w:val="24"/>
          <w:szCs w:val="24"/>
          <w:lang w:eastAsia="en-US" w:bidi="ar-SA"/>
        </w:rPr>
        <w:t>4</w:t>
      </w:r>
      <w:r w:rsidRPr="002212FE">
        <w:rPr>
          <w:color w:val="auto"/>
          <w:sz w:val="24"/>
          <w:szCs w:val="24"/>
          <w:lang w:eastAsia="en-US" w:bidi="ar-SA"/>
        </w:rPr>
        <w:t>.</w:t>
      </w:r>
      <w:r w:rsidR="000C6B52" w:rsidRPr="002212FE">
        <w:rPr>
          <w:color w:val="auto"/>
          <w:sz w:val="24"/>
          <w:szCs w:val="24"/>
          <w:lang w:eastAsia="en-US" w:bidi="ar-SA"/>
        </w:rPr>
        <w:t> </w:t>
      </w:r>
      <w:r w:rsidRPr="002212FE">
        <w:rPr>
          <w:color w:val="auto"/>
          <w:sz w:val="24"/>
          <w:szCs w:val="24"/>
          <w:lang w:eastAsia="en-US" w:bidi="ar-SA"/>
        </w:rPr>
        <w:t>punktā noteiktie izslēgšanas nosacījumi.</w:t>
      </w:r>
    </w:p>
    <w:p w14:paraId="157B7153" w14:textId="77777777" w:rsidR="003F3743" w:rsidRDefault="008D241F" w:rsidP="003F3743">
      <w:pPr>
        <w:pStyle w:val="Stils2"/>
        <w:numPr>
          <w:ilvl w:val="1"/>
          <w:numId w:val="1"/>
        </w:numPr>
        <w:ind w:left="567" w:right="57" w:hanging="567"/>
        <w:rPr>
          <w:color w:val="auto"/>
          <w:sz w:val="24"/>
          <w:szCs w:val="24"/>
          <w:lang w:eastAsia="en-US" w:bidi="ar-SA"/>
        </w:rPr>
      </w:pPr>
      <w:r w:rsidRPr="003F3743">
        <w:rPr>
          <w:sz w:val="24"/>
          <w:szCs w:val="24"/>
        </w:rPr>
        <w:t>Gadījumā, ja pirms tam, kad pieņems lēmumu par iepirkuma līguma slēgšanas tiesību piešķiršanu, Komisija konstatēs, ka vismaz divu piedāvājumu vērtējamās cenas ir vienādas, Komisija izvēlēsies tā pretendenta piedāvājumu, kam piedāvātais garantijas laiks ir garāks (saskaņā ar 11.3.</w:t>
      </w:r>
      <w:r w:rsidR="00535F34" w:rsidRPr="003F3743">
        <w:rPr>
          <w:sz w:val="24"/>
          <w:szCs w:val="24"/>
        </w:rPr>
        <w:t>3</w:t>
      </w:r>
      <w:r w:rsidRPr="003F3743">
        <w:rPr>
          <w:sz w:val="24"/>
          <w:szCs w:val="24"/>
        </w:rPr>
        <w:t xml:space="preserve">. apakšpunktu). Ja neizpildās iepriekš minētais nosacījums, komisija organizē izlozi. Pretendenti tiks uzaicināti uz izlozi, nosūtot </w:t>
      </w:r>
      <w:r w:rsidRPr="003F3743">
        <w:rPr>
          <w:i/>
          <w:iCs/>
          <w:sz w:val="24"/>
          <w:szCs w:val="24"/>
        </w:rPr>
        <w:t xml:space="preserve">Zoom </w:t>
      </w:r>
      <w:r w:rsidRPr="003F3743">
        <w:rPr>
          <w:sz w:val="24"/>
          <w:szCs w:val="24"/>
        </w:rPr>
        <w:t>saiti</w:t>
      </w:r>
      <w:r w:rsidR="005D3A8B" w:rsidRPr="003F3743">
        <w:rPr>
          <w:sz w:val="24"/>
          <w:szCs w:val="24"/>
        </w:rPr>
        <w:t>.</w:t>
      </w:r>
      <w:r w:rsidRPr="003F3743">
        <w:rPr>
          <w:sz w:val="24"/>
          <w:szCs w:val="24"/>
        </w:rPr>
        <w:t xml:space="preserve"> </w:t>
      </w:r>
      <w:r w:rsidR="005D3A8B" w:rsidRPr="003F3743">
        <w:rPr>
          <w:sz w:val="24"/>
          <w:szCs w:val="24"/>
        </w:rPr>
        <w:t>I</w:t>
      </w:r>
      <w:r w:rsidRPr="003F3743">
        <w:rPr>
          <w:sz w:val="24"/>
          <w:szCs w:val="24"/>
        </w:rPr>
        <w:t xml:space="preserve">zlozes rezultātā tiks noteikts uzvarētājs. Gadījumā, ja kāds no uzaicinātajiem pretendentiem </w:t>
      </w:r>
      <w:r w:rsidR="00FE3A0C" w:rsidRPr="003F3743">
        <w:rPr>
          <w:sz w:val="24"/>
          <w:szCs w:val="24"/>
        </w:rPr>
        <w:t xml:space="preserve">Komisijas noteiktā termiņā izlozē </w:t>
      </w:r>
      <w:r w:rsidR="00FE3A0C" w:rsidRPr="003F3743">
        <w:rPr>
          <w:i/>
          <w:iCs/>
          <w:sz w:val="24"/>
          <w:szCs w:val="24"/>
        </w:rPr>
        <w:t>Zoom</w:t>
      </w:r>
      <w:r w:rsidR="00FE3A0C" w:rsidRPr="003F3743">
        <w:rPr>
          <w:sz w:val="24"/>
          <w:szCs w:val="24"/>
        </w:rPr>
        <w:t xml:space="preserve"> </w:t>
      </w:r>
      <w:r w:rsidR="001E1CD9" w:rsidRPr="003F3743">
        <w:rPr>
          <w:sz w:val="24"/>
          <w:szCs w:val="24"/>
        </w:rPr>
        <w:t>platformā</w:t>
      </w:r>
      <w:r w:rsidRPr="003F3743">
        <w:rPr>
          <w:sz w:val="24"/>
          <w:szCs w:val="24"/>
        </w:rPr>
        <w:t xml:space="preserve"> nepiedalīsies, izloze notiks bez pretendenta klātbūtnes. </w:t>
      </w:r>
    </w:p>
    <w:p w14:paraId="3B37F07C" w14:textId="77777777" w:rsidR="003F3743" w:rsidRDefault="00051533" w:rsidP="003F3743">
      <w:pPr>
        <w:pStyle w:val="Stils2"/>
        <w:numPr>
          <w:ilvl w:val="1"/>
          <w:numId w:val="1"/>
        </w:numPr>
        <w:ind w:left="567" w:right="57" w:hanging="567"/>
        <w:rPr>
          <w:color w:val="auto"/>
          <w:sz w:val="24"/>
          <w:szCs w:val="24"/>
          <w:lang w:eastAsia="en-US" w:bidi="ar-SA"/>
        </w:rPr>
      </w:pPr>
      <w:r w:rsidRPr="003F3743">
        <w:rPr>
          <w:sz w:val="24"/>
          <w:szCs w:val="24"/>
        </w:rPr>
        <w:t xml:space="preserve">Iepirkuma Līgums (Nolikuma </w:t>
      </w:r>
      <w:r w:rsidR="00C10E90" w:rsidRPr="003F3743">
        <w:rPr>
          <w:sz w:val="24"/>
          <w:szCs w:val="24"/>
        </w:rPr>
        <w:t>7</w:t>
      </w:r>
      <w:r w:rsidRPr="003F3743">
        <w:rPr>
          <w:sz w:val="24"/>
          <w:szCs w:val="24"/>
        </w:rPr>
        <w:t>.</w:t>
      </w:r>
      <w:r w:rsidR="005F2346" w:rsidRPr="003F3743">
        <w:rPr>
          <w:sz w:val="24"/>
          <w:szCs w:val="24"/>
        </w:rPr>
        <w:t xml:space="preserve"> </w:t>
      </w:r>
      <w:r w:rsidRPr="003F3743">
        <w:rPr>
          <w:sz w:val="24"/>
          <w:szCs w:val="24"/>
        </w:rPr>
        <w:t xml:space="preserve">pielikums) nosaka tiesiskās attiecības starp Pasūtītāju un Izpildītāju, tajā atrunāta </w:t>
      </w:r>
      <w:r w:rsidR="00700617" w:rsidRPr="003F3743">
        <w:rPr>
          <w:sz w:val="24"/>
          <w:szCs w:val="24"/>
        </w:rPr>
        <w:t>pakalpojuma</w:t>
      </w:r>
      <w:r w:rsidRPr="003F3743">
        <w:rPr>
          <w:sz w:val="24"/>
          <w:szCs w:val="24"/>
        </w:rPr>
        <w:t xml:space="preserve"> izpildes kārtība, kā arī līdzēju savstarpējās tiesības un pienākumi, tai skaitā Iepirkuma Līguma grozījumu iespējamie gadījumi, kā arī Pasūtītāja tiesības vienpusēji atkāpties no Iepirkuma Līguma, kā arī citi noteikumi, saskaņā ar PIL.</w:t>
      </w:r>
    </w:p>
    <w:p w14:paraId="754CD8D1" w14:textId="77777777" w:rsidR="003F3743" w:rsidRDefault="00051533" w:rsidP="003F3743">
      <w:pPr>
        <w:pStyle w:val="Stils2"/>
        <w:numPr>
          <w:ilvl w:val="1"/>
          <w:numId w:val="1"/>
        </w:numPr>
        <w:ind w:left="567" w:right="57" w:hanging="567"/>
        <w:rPr>
          <w:color w:val="auto"/>
          <w:sz w:val="24"/>
          <w:szCs w:val="24"/>
          <w:lang w:eastAsia="en-US" w:bidi="ar-SA"/>
        </w:rPr>
      </w:pPr>
      <w:r w:rsidRPr="003F3743">
        <w:rPr>
          <w:sz w:val="24"/>
          <w:szCs w:val="24"/>
        </w:rPr>
        <w:t xml:space="preserve">Iepirkuma Līguma projekta noteikumi attiecināmi uz visiem Pretendentiem vienlīdzīgi. Iesniedzot piedāvājumu, Pretendents apliecina, ka, gadījumā, ja piedāvājums tiks atzīts par </w:t>
      </w:r>
      <w:r w:rsidRPr="003F3743">
        <w:rPr>
          <w:b/>
          <w:bCs/>
          <w:sz w:val="24"/>
          <w:szCs w:val="24"/>
        </w:rPr>
        <w:t>saimnieciski visizdevīgāko piedāvājumu</w:t>
      </w:r>
      <w:r w:rsidRPr="003F3743">
        <w:rPr>
          <w:sz w:val="24"/>
          <w:szCs w:val="24"/>
        </w:rPr>
        <w:t>, slēgs Iepirkuma Līgumu atbilstoši Nolikumam pievienotajam Iepirkuma Līguma projektam.</w:t>
      </w:r>
      <w:bookmarkStart w:id="86" w:name="_Hlk85704627"/>
    </w:p>
    <w:p w14:paraId="626C3D1C" w14:textId="77777777" w:rsidR="003F3743" w:rsidRDefault="00C2611D" w:rsidP="003F3743">
      <w:pPr>
        <w:pStyle w:val="Stils2"/>
        <w:numPr>
          <w:ilvl w:val="1"/>
          <w:numId w:val="1"/>
        </w:numPr>
        <w:ind w:left="567" w:right="57" w:hanging="567"/>
        <w:rPr>
          <w:color w:val="auto"/>
          <w:sz w:val="24"/>
          <w:szCs w:val="24"/>
          <w:lang w:eastAsia="en-US" w:bidi="ar-SA"/>
        </w:rPr>
      </w:pPr>
      <w:r w:rsidRPr="003F3743">
        <w:rPr>
          <w:sz w:val="24"/>
          <w:szCs w:val="24"/>
        </w:rPr>
        <w:t xml:space="preserve">Pretendentam, kuram piešķirtas tiesības slēgt Iepirkuma Līgumu, jāparaksta Līgums saskaņā ar Nolikuma </w:t>
      </w:r>
      <w:r w:rsidR="00C10E90" w:rsidRPr="003F3743">
        <w:rPr>
          <w:sz w:val="24"/>
          <w:szCs w:val="24"/>
        </w:rPr>
        <w:t>7</w:t>
      </w:r>
      <w:r w:rsidRPr="003F3743">
        <w:rPr>
          <w:sz w:val="24"/>
          <w:szCs w:val="24"/>
        </w:rPr>
        <w:t>.</w:t>
      </w:r>
      <w:r w:rsidR="005F2346" w:rsidRPr="003F3743">
        <w:rPr>
          <w:sz w:val="24"/>
          <w:szCs w:val="24"/>
        </w:rPr>
        <w:t xml:space="preserve"> </w:t>
      </w:r>
      <w:r w:rsidRPr="003F3743">
        <w:rPr>
          <w:sz w:val="24"/>
          <w:szCs w:val="24"/>
        </w:rPr>
        <w:t>pielikum</w:t>
      </w:r>
      <w:r w:rsidR="0090542B" w:rsidRPr="003F3743">
        <w:rPr>
          <w:sz w:val="24"/>
          <w:szCs w:val="24"/>
        </w:rPr>
        <w:t>a</w:t>
      </w:r>
      <w:r w:rsidRPr="003F3743">
        <w:rPr>
          <w:sz w:val="24"/>
          <w:szCs w:val="24"/>
        </w:rPr>
        <w:t xml:space="preserve"> redakcijā ne vēlāk kā 5 (piecu) darbdienu laikā pēc tam, kad saņemts pasūtītāja uzaicinājums parakstīt Iepirkuma Līgumu.</w:t>
      </w:r>
      <w:bookmarkEnd w:id="86"/>
    </w:p>
    <w:p w14:paraId="368EB24F" w14:textId="77777777" w:rsidR="003F3743" w:rsidRDefault="00051533" w:rsidP="003F3743">
      <w:pPr>
        <w:pStyle w:val="Stils2"/>
        <w:numPr>
          <w:ilvl w:val="1"/>
          <w:numId w:val="1"/>
        </w:numPr>
        <w:ind w:left="567" w:right="57" w:hanging="567"/>
        <w:rPr>
          <w:color w:val="auto"/>
          <w:sz w:val="24"/>
          <w:szCs w:val="24"/>
          <w:lang w:eastAsia="en-US" w:bidi="ar-SA"/>
        </w:rPr>
      </w:pPr>
      <w:r w:rsidRPr="003F3743">
        <w:rPr>
          <w:sz w:val="24"/>
          <w:szCs w:val="24"/>
        </w:rPr>
        <w:t>Iepirkuma rezultātā noslēgtais Iepirkuma Līgums ir brīvas pieejamības informācija PIL noteiktajā apjomā.</w:t>
      </w:r>
    </w:p>
    <w:p w14:paraId="6CF2EAC9" w14:textId="03FA5B56" w:rsidR="00051533" w:rsidRPr="003F3743" w:rsidRDefault="00051533" w:rsidP="003F3743">
      <w:pPr>
        <w:pStyle w:val="Stils2"/>
        <w:numPr>
          <w:ilvl w:val="1"/>
          <w:numId w:val="1"/>
        </w:numPr>
        <w:ind w:left="567" w:right="57" w:hanging="567"/>
        <w:rPr>
          <w:color w:val="auto"/>
          <w:sz w:val="24"/>
          <w:szCs w:val="24"/>
          <w:lang w:eastAsia="en-US" w:bidi="ar-SA"/>
        </w:rPr>
      </w:pPr>
      <w:r w:rsidRPr="003F3743">
        <w:rPr>
          <w:rFonts w:eastAsia="Calibri"/>
          <w:iCs/>
          <w:sz w:val="24"/>
          <w:szCs w:val="24"/>
        </w:rPr>
        <w:t xml:space="preserve">Komisija ir tiesīga atcelt savu lēmumu par Iepirkuma Līguma slēgšanas tiesību piešķiršanu un pieņemt pamatotu lēmumu </w:t>
      </w:r>
      <w:r w:rsidRPr="003F3743">
        <w:rPr>
          <w:sz w:val="24"/>
          <w:szCs w:val="24"/>
        </w:rPr>
        <w:t xml:space="preserve">slēgt Iepirkuma Līgumu ar Pretendentu, kura piedāvājums ir </w:t>
      </w:r>
      <w:r w:rsidRPr="003F3743">
        <w:rPr>
          <w:sz w:val="24"/>
          <w:szCs w:val="24"/>
        </w:rPr>
        <w:lastRenderedPageBreak/>
        <w:t xml:space="preserve">nākamais </w:t>
      </w:r>
      <w:r w:rsidRPr="003F3743">
        <w:rPr>
          <w:b/>
          <w:sz w:val="24"/>
          <w:szCs w:val="24"/>
        </w:rPr>
        <w:t>saimnieciski visizdevīgākais piedāvājums</w:t>
      </w:r>
      <w:r w:rsidR="00841F0D" w:rsidRPr="003F3743">
        <w:rPr>
          <w:b/>
          <w:sz w:val="24"/>
          <w:szCs w:val="24"/>
        </w:rPr>
        <w:t xml:space="preserve"> – piedāvājums ar viszemāko piedāvāto līgumcenu EUR (bez PVN)</w:t>
      </w:r>
      <w:r w:rsidRPr="003F3743">
        <w:rPr>
          <w:b/>
          <w:sz w:val="24"/>
          <w:szCs w:val="24"/>
        </w:rPr>
        <w:t xml:space="preserve">, </w:t>
      </w:r>
      <w:r w:rsidRPr="003F3743">
        <w:rPr>
          <w:bCs/>
          <w:sz w:val="24"/>
          <w:szCs w:val="24"/>
        </w:rPr>
        <w:t>ja Pretendents Nolikumā noteiktajā termiņā:</w:t>
      </w:r>
    </w:p>
    <w:p w14:paraId="385031FD" w14:textId="77777777" w:rsidR="003F3743" w:rsidRDefault="00051533" w:rsidP="003F3743">
      <w:pPr>
        <w:pStyle w:val="Stils2"/>
        <w:numPr>
          <w:ilvl w:val="2"/>
          <w:numId w:val="1"/>
        </w:numPr>
        <w:ind w:left="1276" w:right="57" w:hanging="709"/>
        <w:rPr>
          <w:sz w:val="24"/>
          <w:szCs w:val="24"/>
        </w:rPr>
      </w:pPr>
      <w:r w:rsidRPr="002212FE">
        <w:rPr>
          <w:sz w:val="24"/>
          <w:szCs w:val="24"/>
        </w:rPr>
        <w:t>rakstiski paziņo Komisijai par iesniegtā Piedāvājuma atsaukšanu;</w:t>
      </w:r>
    </w:p>
    <w:p w14:paraId="0F23B42E" w14:textId="77777777" w:rsidR="003F3743" w:rsidRDefault="00051533" w:rsidP="003F3743">
      <w:pPr>
        <w:pStyle w:val="Stils2"/>
        <w:numPr>
          <w:ilvl w:val="2"/>
          <w:numId w:val="1"/>
        </w:numPr>
        <w:ind w:left="1276" w:right="57" w:hanging="709"/>
        <w:rPr>
          <w:sz w:val="24"/>
          <w:szCs w:val="24"/>
        </w:rPr>
      </w:pPr>
      <w:r w:rsidRPr="003F3743">
        <w:rPr>
          <w:sz w:val="24"/>
          <w:szCs w:val="24"/>
        </w:rPr>
        <w:t>neparaksta Iepirkuma Līgumu ar Pasūtītāju;</w:t>
      </w:r>
    </w:p>
    <w:p w14:paraId="017DD9D5" w14:textId="2898F60A" w:rsidR="00051533" w:rsidRPr="003F3743" w:rsidRDefault="00051533" w:rsidP="003F3743">
      <w:pPr>
        <w:pStyle w:val="Stils2"/>
        <w:numPr>
          <w:ilvl w:val="2"/>
          <w:numId w:val="1"/>
        </w:numPr>
        <w:ind w:left="1276" w:right="57" w:hanging="709"/>
        <w:rPr>
          <w:sz w:val="24"/>
          <w:szCs w:val="24"/>
        </w:rPr>
      </w:pPr>
      <w:r w:rsidRPr="003F3743">
        <w:rPr>
          <w:sz w:val="24"/>
          <w:szCs w:val="24"/>
        </w:rPr>
        <w:t xml:space="preserve">atsakās slēgt sabiedrības līgumu vai nodibināt personālsabiedrību un iesniegt Nolikuma </w:t>
      </w:r>
      <w:r w:rsidR="003E1954" w:rsidRPr="003F3743">
        <w:rPr>
          <w:sz w:val="24"/>
          <w:szCs w:val="24"/>
        </w:rPr>
        <w:t>9</w:t>
      </w:r>
      <w:r w:rsidRPr="003F3743">
        <w:rPr>
          <w:sz w:val="24"/>
          <w:szCs w:val="24"/>
        </w:rPr>
        <w:t>.</w:t>
      </w:r>
      <w:r w:rsidR="003E1954" w:rsidRPr="003F3743">
        <w:rPr>
          <w:sz w:val="24"/>
          <w:szCs w:val="24"/>
        </w:rPr>
        <w:t>1</w:t>
      </w:r>
      <w:r w:rsidRPr="003F3743">
        <w:rPr>
          <w:sz w:val="24"/>
          <w:szCs w:val="24"/>
        </w:rPr>
        <w:t>.4. apakšpunktā noteiktos dokumentus līdz Iepirkuma Līguma noslēgšanai;</w:t>
      </w:r>
    </w:p>
    <w:p w14:paraId="134EE797" w14:textId="4FCCEB63" w:rsidR="00051533" w:rsidRPr="002212FE" w:rsidRDefault="00051533" w:rsidP="00051533">
      <w:pPr>
        <w:spacing w:after="0" w:line="240" w:lineRule="auto"/>
        <w:ind w:left="567"/>
        <w:jc w:val="both"/>
        <w:rPr>
          <w:rFonts w:ascii="Times New Roman" w:eastAsia="Times New Roman" w:hAnsi="Times New Roman" w:cs="Times New Roman"/>
          <w:bCs/>
          <w:color w:val="000000"/>
          <w:sz w:val="24"/>
          <w:szCs w:val="24"/>
          <w:lang w:eastAsia="lv-LV" w:bidi="lo-LA"/>
        </w:rPr>
      </w:pPr>
      <w:r w:rsidRPr="002212FE">
        <w:rPr>
          <w:rFonts w:ascii="Times New Roman" w:eastAsia="Times New Roman" w:hAnsi="Times New Roman" w:cs="Times New Roman"/>
          <w:color w:val="000000"/>
          <w:sz w:val="24"/>
          <w:szCs w:val="24"/>
          <w:lang w:eastAsia="lv-LV" w:bidi="lo-LA"/>
        </w:rPr>
        <w:t xml:space="preserve">vai pārtraukt Iepirkumu, neizvēloties nevienu piedāvājumu. Ja pieņemts lēmums Iepirkuma Līguma slēgšanas tiesības piešķirt nākamajam Pretendentam, kurš piedāvājis </w:t>
      </w:r>
      <w:r w:rsidRPr="002212FE">
        <w:rPr>
          <w:rFonts w:ascii="Times New Roman" w:eastAsia="Times New Roman" w:hAnsi="Times New Roman" w:cs="Times New Roman"/>
          <w:b/>
          <w:bCs/>
          <w:color w:val="000000"/>
          <w:sz w:val="24"/>
          <w:szCs w:val="24"/>
          <w:lang w:eastAsia="lv-LV" w:bidi="lo-LA"/>
        </w:rPr>
        <w:t>saimnieciski visizdevīgāko piedāvājumu</w:t>
      </w:r>
      <w:r w:rsidR="00841F0D" w:rsidRPr="002212FE">
        <w:rPr>
          <w:rFonts w:ascii="Times New Roman" w:eastAsia="Times New Roman" w:hAnsi="Times New Roman" w:cs="Times New Roman"/>
          <w:b/>
          <w:bCs/>
          <w:color w:val="000000"/>
          <w:sz w:val="24"/>
          <w:szCs w:val="24"/>
          <w:lang w:eastAsia="lv-LV" w:bidi="lo-LA"/>
        </w:rPr>
        <w:t xml:space="preserve"> </w:t>
      </w:r>
      <w:r w:rsidR="00841F0D" w:rsidRPr="002212FE">
        <w:rPr>
          <w:rFonts w:ascii="Times New Roman" w:hAnsi="Times New Roman"/>
          <w:b/>
          <w:color w:val="000000"/>
          <w:sz w:val="24"/>
          <w:szCs w:val="24"/>
          <w:lang w:eastAsia="lv-LV" w:bidi="lo-LA"/>
        </w:rPr>
        <w:t xml:space="preserve">– piedāvājums ar viszemāko piedāvāto līgumcenu EUR (bez PVN), </w:t>
      </w:r>
      <w:r w:rsidRPr="002212FE">
        <w:rPr>
          <w:rFonts w:ascii="Times New Roman" w:eastAsia="Times New Roman" w:hAnsi="Times New Roman" w:cs="Times New Roman"/>
          <w:bCs/>
          <w:color w:val="000000"/>
          <w:sz w:val="24"/>
          <w:szCs w:val="24"/>
          <w:lang w:eastAsia="lv-LV" w:bidi="lo-LA"/>
        </w:rPr>
        <w:t>bet tas atsakās slēgt Iepirkuma Līgumu, Komisija pieņem lēmumu pārtraukt Iepirkumu, neizvēloties nevienu piedāvājumu.</w:t>
      </w:r>
    </w:p>
    <w:p w14:paraId="2ABF549D" w14:textId="77777777" w:rsidR="0002490F" w:rsidRPr="003F3743" w:rsidRDefault="00051533" w:rsidP="003F3743">
      <w:pPr>
        <w:pStyle w:val="Stils2"/>
        <w:numPr>
          <w:ilvl w:val="1"/>
          <w:numId w:val="1"/>
        </w:numPr>
        <w:ind w:left="567" w:right="57" w:hanging="567"/>
        <w:rPr>
          <w:rFonts w:eastAsia="Calibri"/>
          <w:iCs/>
          <w:sz w:val="24"/>
          <w:szCs w:val="24"/>
        </w:rPr>
      </w:pPr>
      <w:r w:rsidRPr="003F3743">
        <w:rPr>
          <w:rFonts w:eastAsia="Calibri"/>
          <w:iCs/>
          <w:sz w:val="24"/>
          <w:szCs w:val="24"/>
        </w:rPr>
        <w:t xml:space="preserve">Pirms lēmuma pieņemšanas par Iepirkuma Līguma slēgšanu ar nākamo Pretendentu, kuram būtu piešķiramas Iepirkuma Līguma slēgšanas tiesības, Komisija izvērtē, vai tas nav uzskatāms par vienu tirgus dalībnieku kopā ar sākotnēji izraudzīto Pretendentu. Ja nākamais Pretendents uzskatāms par vienu tirgus dalībnieku kopā ar sākotnēji izraudzīto Pretendentu, Komisija pieņem lēmumu pārtraukt Iepirkumu, neizvēloties nevienu piedāvājumu. </w:t>
      </w:r>
    </w:p>
    <w:p w14:paraId="39677AA2" w14:textId="77777777" w:rsidR="0002490F" w:rsidRPr="003F3743" w:rsidRDefault="00EA7D9D" w:rsidP="003F3743">
      <w:pPr>
        <w:pStyle w:val="Stils2"/>
        <w:numPr>
          <w:ilvl w:val="1"/>
          <w:numId w:val="1"/>
        </w:numPr>
        <w:ind w:left="567" w:right="57" w:hanging="567"/>
        <w:rPr>
          <w:rFonts w:eastAsia="Calibri"/>
          <w:iCs/>
          <w:sz w:val="24"/>
          <w:szCs w:val="24"/>
        </w:rPr>
      </w:pPr>
      <w:r w:rsidRPr="003F3743">
        <w:rPr>
          <w:rFonts w:eastAsia="Calibri"/>
          <w:iCs/>
          <w:sz w:val="24"/>
          <w:szCs w:val="24"/>
        </w:rPr>
        <w:t>Par pieņemto lēmumu attiecībā uz Iepirkuma Līguma slēgšanas tiesību piešķiršanu, Pasūtītājs 3 (trīs) darba dienu laikā, nosūta informāciju elektroniski, izmantojot drošu elektronisko parakstu</w:t>
      </w:r>
      <w:r w:rsidR="008607D8" w:rsidRPr="003F3743">
        <w:rPr>
          <w:rFonts w:eastAsia="Calibri"/>
          <w:iCs/>
          <w:sz w:val="24"/>
          <w:szCs w:val="24"/>
        </w:rPr>
        <w:t xml:space="preserve"> vai skenētu dokumentu</w:t>
      </w:r>
      <w:r w:rsidRPr="003F3743">
        <w:rPr>
          <w:rFonts w:eastAsia="Calibri"/>
          <w:iCs/>
          <w:sz w:val="24"/>
          <w:szCs w:val="24"/>
        </w:rPr>
        <w:t>, uz Pretendenta piedāvājumā norādīto elektroniskā pasta adresi</w:t>
      </w:r>
      <w:r w:rsidR="003735D6" w:rsidRPr="003F3743">
        <w:rPr>
          <w:rFonts w:eastAsia="Calibri"/>
          <w:iCs/>
          <w:sz w:val="24"/>
          <w:szCs w:val="24"/>
        </w:rPr>
        <w:t>,</w:t>
      </w:r>
      <w:r w:rsidR="00700617" w:rsidRPr="003F3743">
        <w:rPr>
          <w:rFonts w:eastAsia="Calibri"/>
          <w:iCs/>
          <w:sz w:val="24"/>
          <w:szCs w:val="24"/>
        </w:rPr>
        <w:t xml:space="preserve"> </w:t>
      </w:r>
      <w:r w:rsidRPr="003F3743">
        <w:rPr>
          <w:rFonts w:eastAsia="Calibri"/>
          <w:iCs/>
          <w:sz w:val="24"/>
          <w:szCs w:val="24"/>
        </w:rPr>
        <w:t>informējot visus Iepirkuma Pretendentus</w:t>
      </w:r>
      <w:r w:rsidR="007B7DE1" w:rsidRPr="003F3743">
        <w:rPr>
          <w:rFonts w:eastAsia="Calibri"/>
          <w:iCs/>
          <w:sz w:val="24"/>
          <w:szCs w:val="24"/>
        </w:rPr>
        <w:t xml:space="preserve"> vienā dienā</w:t>
      </w:r>
      <w:r w:rsidRPr="003F3743">
        <w:rPr>
          <w:rFonts w:eastAsia="Calibri"/>
          <w:iCs/>
          <w:sz w:val="24"/>
          <w:szCs w:val="24"/>
        </w:rPr>
        <w:t>. Ja tehnisku iemeslu dēļ nosūtīt informāciju elektroniski nav iespējams, Pasūtītājs informāciju nosūta uz Pretendenta piedāvājumā norādīto pasta adresi</w:t>
      </w:r>
      <w:r w:rsidR="007B7DE1" w:rsidRPr="003F3743">
        <w:rPr>
          <w:rFonts w:eastAsia="Calibri"/>
          <w:iCs/>
          <w:sz w:val="24"/>
          <w:szCs w:val="24"/>
        </w:rPr>
        <w:t>, vai nodod personīgi</w:t>
      </w:r>
      <w:r w:rsidRPr="003F3743">
        <w:rPr>
          <w:rFonts w:eastAsia="Calibri"/>
          <w:iCs/>
          <w:sz w:val="24"/>
          <w:szCs w:val="24"/>
        </w:rPr>
        <w:t>.</w:t>
      </w:r>
    </w:p>
    <w:p w14:paraId="66E05200" w14:textId="51D85EFC" w:rsidR="00051533" w:rsidRPr="003F3743" w:rsidRDefault="007B7DE1" w:rsidP="003F3743">
      <w:pPr>
        <w:pStyle w:val="Stils2"/>
        <w:numPr>
          <w:ilvl w:val="1"/>
          <w:numId w:val="1"/>
        </w:numPr>
        <w:ind w:left="567" w:right="57" w:hanging="567"/>
        <w:rPr>
          <w:rFonts w:eastAsia="Calibri"/>
          <w:iCs/>
          <w:sz w:val="24"/>
          <w:szCs w:val="24"/>
        </w:rPr>
      </w:pPr>
      <w:r w:rsidRPr="003F3743">
        <w:rPr>
          <w:rFonts w:eastAsia="Calibri"/>
          <w:iCs/>
          <w:sz w:val="24"/>
          <w:szCs w:val="24"/>
        </w:rPr>
        <w:t>P</w:t>
      </w:r>
      <w:r w:rsidR="00051533" w:rsidRPr="003F3743">
        <w:rPr>
          <w:rFonts w:eastAsia="Calibri"/>
          <w:iCs/>
          <w:sz w:val="24"/>
          <w:szCs w:val="24"/>
        </w:rPr>
        <w:t>retendents nav tiesīgs bez saskaņošanas ar Pasūtītāju veikt piedāvājumā norādītā personāla un apakšuzņēmēju nomaiņu un iesaistīt papildu apakšuzņēmējus līguma izpildē. Apakšuzņēmēju un piesaistītā personāla nomaiņa pieļaujama tikai ar Pasūtītāja rakstisku piekrišanu un tikai Līgumā noteiktā kārtībā un gadījumos, ja piedāvātais personāls atbilst Iepirkuma dokumentos personālam izvirzītajām prasībām. Pasūtītājs var prasīt personāla un apakšuzņēmēju viedokli par nomaiņas iemesliem.</w:t>
      </w:r>
    </w:p>
    <w:p w14:paraId="29D2FD8E" w14:textId="5A4D9981" w:rsidR="00B1249D" w:rsidRDefault="00B1249D" w:rsidP="00051533">
      <w:pPr>
        <w:spacing w:after="0" w:line="240" w:lineRule="auto"/>
        <w:ind w:left="567" w:hanging="567"/>
        <w:jc w:val="both"/>
        <w:rPr>
          <w:rFonts w:ascii="Times New Roman" w:eastAsia="Times New Roman" w:hAnsi="Times New Roman" w:cs="Times New Roman"/>
          <w:color w:val="000000"/>
          <w:sz w:val="24"/>
          <w:szCs w:val="24"/>
          <w:lang w:eastAsia="lv-LV" w:bidi="lo-LA"/>
        </w:rPr>
      </w:pPr>
    </w:p>
    <w:p w14:paraId="24CA186B" w14:textId="5F53E787" w:rsidR="003306D5" w:rsidRPr="007D2037" w:rsidRDefault="003306D5" w:rsidP="003F3743">
      <w:pPr>
        <w:pStyle w:val="Stils1"/>
        <w:numPr>
          <w:ilvl w:val="0"/>
          <w:numId w:val="1"/>
        </w:numPr>
        <w:ind w:left="426" w:right="57" w:hanging="426"/>
        <w:jc w:val="center"/>
        <w:outlineLvl w:val="0"/>
        <w:rPr>
          <w:rFonts w:ascii="Times New Roman Bold" w:hAnsi="Times New Roman Bold"/>
          <w:i w:val="0"/>
          <w:caps/>
          <w:sz w:val="24"/>
          <w:szCs w:val="24"/>
        </w:rPr>
      </w:pPr>
      <w:bookmarkStart w:id="87" w:name="_Toc442794839"/>
      <w:bookmarkStart w:id="88" w:name="_Toc466890260"/>
      <w:bookmarkStart w:id="89" w:name="_Toc488740530"/>
      <w:bookmarkStart w:id="90" w:name="_Toc488740836"/>
      <w:bookmarkStart w:id="91" w:name="_Toc488741144"/>
      <w:bookmarkStart w:id="92" w:name="_Toc488741599"/>
      <w:bookmarkStart w:id="93" w:name="_Toc494275671"/>
      <w:bookmarkStart w:id="94" w:name="_Toc527633358"/>
      <w:r w:rsidRPr="007D2037">
        <w:rPr>
          <w:rFonts w:ascii="Times New Roman Bold" w:hAnsi="Times New Roman Bold"/>
          <w:i w:val="0"/>
          <w:caps/>
          <w:sz w:val="24"/>
          <w:szCs w:val="24"/>
        </w:rPr>
        <w:t>Komisijas tiesības un pienākumi</w:t>
      </w:r>
      <w:bookmarkEnd w:id="87"/>
      <w:bookmarkEnd w:id="88"/>
      <w:bookmarkEnd w:id="89"/>
      <w:bookmarkEnd w:id="90"/>
      <w:bookmarkEnd w:id="91"/>
      <w:bookmarkEnd w:id="92"/>
      <w:bookmarkEnd w:id="93"/>
      <w:bookmarkEnd w:id="94"/>
    </w:p>
    <w:p w14:paraId="781794CA" w14:textId="50027DB5" w:rsidR="003306D5" w:rsidRPr="002B59CE" w:rsidRDefault="003306D5" w:rsidP="003F3743">
      <w:pPr>
        <w:pStyle w:val="Stils2"/>
        <w:numPr>
          <w:ilvl w:val="1"/>
          <w:numId w:val="1"/>
        </w:numPr>
        <w:ind w:left="567" w:right="57" w:hanging="567"/>
        <w:rPr>
          <w:b/>
          <w:sz w:val="24"/>
          <w:szCs w:val="24"/>
        </w:rPr>
      </w:pPr>
      <w:r w:rsidRPr="007363DF">
        <w:rPr>
          <w:b/>
          <w:sz w:val="24"/>
          <w:szCs w:val="24"/>
        </w:rPr>
        <w:t>Komisijai</w:t>
      </w:r>
      <w:r w:rsidRPr="002B59CE">
        <w:rPr>
          <w:b/>
          <w:sz w:val="24"/>
          <w:szCs w:val="24"/>
        </w:rPr>
        <w:t xml:space="preserve"> ir tiesības:</w:t>
      </w:r>
    </w:p>
    <w:p w14:paraId="592BE4DE" w14:textId="177B20D9" w:rsidR="003D17B3" w:rsidRPr="002212FE" w:rsidRDefault="003D17B3" w:rsidP="003F3743">
      <w:pPr>
        <w:pStyle w:val="Stils2"/>
        <w:numPr>
          <w:ilvl w:val="2"/>
          <w:numId w:val="1"/>
        </w:numPr>
        <w:ind w:left="1276" w:right="57" w:hanging="709"/>
        <w:rPr>
          <w:sz w:val="24"/>
          <w:szCs w:val="24"/>
        </w:rPr>
      </w:pPr>
      <w:r w:rsidRPr="002212FE">
        <w:rPr>
          <w:sz w:val="24"/>
          <w:szCs w:val="24"/>
        </w:rPr>
        <w:t>jebkurā Pretendentu un piedāvājumu izvērtēšanas posmā izslēgt Pretendentu no turpmākās dalības Iepirkumā un neizskatīt Pretendenta piedāvājumu, ja tiek konstatēti Pretendenta izslēgšanas apstākļi, kas noteikti Publisko iepirkumu likumā un/vai Nolikumā;</w:t>
      </w:r>
    </w:p>
    <w:p w14:paraId="03F8067F" w14:textId="7BD99EB5" w:rsidR="003D17B3" w:rsidRPr="002212FE" w:rsidRDefault="003D17B3" w:rsidP="003F3743">
      <w:pPr>
        <w:pStyle w:val="Stils2"/>
        <w:numPr>
          <w:ilvl w:val="2"/>
          <w:numId w:val="1"/>
        </w:numPr>
        <w:ind w:left="1276" w:right="57" w:hanging="709"/>
        <w:rPr>
          <w:sz w:val="24"/>
          <w:szCs w:val="24"/>
        </w:rPr>
      </w:pPr>
      <w:r w:rsidRPr="002212FE">
        <w:rPr>
          <w:sz w:val="24"/>
          <w:szCs w:val="24"/>
        </w:rPr>
        <w:t>noraidīt Pretendenta piedāvājumu, ja Pretendenta piedāvātā cena pārsniedz Pasūtītāja budžeta iespējas;</w:t>
      </w:r>
    </w:p>
    <w:p w14:paraId="5D1DF48D" w14:textId="1D438511" w:rsidR="003D17B3" w:rsidRPr="002212FE" w:rsidRDefault="003D17B3" w:rsidP="003F3743">
      <w:pPr>
        <w:pStyle w:val="Stils2"/>
        <w:numPr>
          <w:ilvl w:val="2"/>
          <w:numId w:val="1"/>
        </w:numPr>
        <w:ind w:left="1276" w:right="57" w:hanging="709"/>
        <w:rPr>
          <w:sz w:val="24"/>
          <w:szCs w:val="24"/>
        </w:rPr>
      </w:pPr>
      <w:r w:rsidRPr="002212FE">
        <w:rPr>
          <w:sz w:val="24"/>
          <w:szCs w:val="24"/>
        </w:rPr>
        <w:t>Pretendentu atlasē un piedāvājuma vērtēšanā nepieciešamības gadījumā pieaicināt ekspertu ar padomdevēja tiesībām. Eksperta vērtējums nav saistošs Komisijai;</w:t>
      </w:r>
    </w:p>
    <w:p w14:paraId="613BAAD3" w14:textId="028192E3" w:rsidR="003D17B3" w:rsidRPr="002212FE" w:rsidRDefault="003D17B3" w:rsidP="003F3743">
      <w:pPr>
        <w:pStyle w:val="Stils2"/>
        <w:numPr>
          <w:ilvl w:val="2"/>
          <w:numId w:val="1"/>
        </w:numPr>
        <w:ind w:left="1276" w:right="57" w:hanging="709"/>
        <w:rPr>
          <w:sz w:val="24"/>
          <w:szCs w:val="24"/>
        </w:rPr>
      </w:pPr>
      <w:r w:rsidRPr="002212FE">
        <w:rPr>
          <w:sz w:val="24"/>
          <w:szCs w:val="24"/>
        </w:rPr>
        <w:t xml:space="preserve">pieprasīt, lai Pretendents precizē informāciju par piedāvājumu, ja tas nepieciešams piedāvājuma noformējuma pārbaudei, Pretendentu atlasei, piedāvājuma vērtēšanai un salīdzināšanai; </w:t>
      </w:r>
    </w:p>
    <w:p w14:paraId="4915462E" w14:textId="3CCEE5BF" w:rsidR="003D17B3" w:rsidRPr="002212FE" w:rsidRDefault="003D17B3" w:rsidP="003F3743">
      <w:pPr>
        <w:pStyle w:val="Stils2"/>
        <w:numPr>
          <w:ilvl w:val="2"/>
          <w:numId w:val="1"/>
        </w:numPr>
        <w:ind w:left="1276" w:right="57" w:hanging="709"/>
        <w:rPr>
          <w:sz w:val="24"/>
          <w:szCs w:val="24"/>
        </w:rPr>
      </w:pPr>
      <w:r w:rsidRPr="002212FE">
        <w:rPr>
          <w:sz w:val="24"/>
          <w:szCs w:val="24"/>
        </w:rPr>
        <w:t>pieprasīt Pretendentam iesniegt dokumenta oriģinālu, ja Komisijai rodas šaubas par iesniegtā dokumenta kopijas autentiskumu;</w:t>
      </w:r>
    </w:p>
    <w:p w14:paraId="50323145" w14:textId="0EE735DD" w:rsidR="003D17B3" w:rsidRPr="002212FE" w:rsidRDefault="003D17B3" w:rsidP="003F3743">
      <w:pPr>
        <w:pStyle w:val="Stils2"/>
        <w:numPr>
          <w:ilvl w:val="2"/>
          <w:numId w:val="1"/>
        </w:numPr>
        <w:ind w:left="1276" w:right="57" w:hanging="709"/>
        <w:rPr>
          <w:sz w:val="24"/>
          <w:szCs w:val="24"/>
        </w:rPr>
      </w:pPr>
      <w:r w:rsidRPr="002212FE">
        <w:rPr>
          <w:sz w:val="24"/>
          <w:szCs w:val="24"/>
        </w:rPr>
        <w:t>pārbaudīt, vai finanšu piedāvājumā nav aritmētisku kļūdu;</w:t>
      </w:r>
    </w:p>
    <w:p w14:paraId="35C814FF" w14:textId="1831FC7E" w:rsidR="007D2037" w:rsidRPr="002212FE" w:rsidRDefault="003D17B3" w:rsidP="003F3743">
      <w:pPr>
        <w:pStyle w:val="Stils2"/>
        <w:numPr>
          <w:ilvl w:val="2"/>
          <w:numId w:val="1"/>
        </w:numPr>
        <w:ind w:left="1276" w:right="57" w:hanging="709"/>
        <w:rPr>
          <w:sz w:val="24"/>
          <w:szCs w:val="24"/>
        </w:rPr>
      </w:pPr>
      <w:r w:rsidRPr="002212FE">
        <w:rPr>
          <w:sz w:val="24"/>
          <w:szCs w:val="24"/>
        </w:rPr>
        <w:t>pieņemt motivētu lēmumu piešķirt Līguma slēgšanas tiesības, izbeigt vai pārtraukt Iepirkumu;</w:t>
      </w:r>
      <w:r w:rsidRPr="002212FE">
        <w:rPr>
          <w:sz w:val="24"/>
          <w:szCs w:val="24"/>
        </w:rPr>
        <w:tab/>
      </w:r>
    </w:p>
    <w:p w14:paraId="5435D16D" w14:textId="63047E54" w:rsidR="007D2037" w:rsidRPr="002212FE" w:rsidRDefault="00C83D3E" w:rsidP="003F3743">
      <w:pPr>
        <w:pStyle w:val="Stils2"/>
        <w:numPr>
          <w:ilvl w:val="2"/>
          <w:numId w:val="1"/>
        </w:numPr>
        <w:ind w:left="1276" w:right="57" w:hanging="709"/>
        <w:rPr>
          <w:sz w:val="24"/>
          <w:szCs w:val="24"/>
        </w:rPr>
      </w:pPr>
      <w:r w:rsidRPr="002212FE">
        <w:rPr>
          <w:sz w:val="24"/>
          <w:szCs w:val="24"/>
        </w:rPr>
        <w:t>ja tiek konstatēts, ka piedāvājumā ietvertā vai Pretendenta iesniegtā informācija vai dokuments ir neskaidrs vai nepilnīgs, pieprasīt, lai Pretendents, vai kompetenta institūcija izskaidro vai papildina minēto informāciju vai dokumentu vai iesniedz trūkstošo dokumentu, nodrošinot vienlīdzīgu attieksmi pret visiem Pretendentiem.</w:t>
      </w:r>
      <w:bookmarkStart w:id="95" w:name="_Toc52868559"/>
    </w:p>
    <w:p w14:paraId="79FDED9A" w14:textId="65604CCB" w:rsidR="00C83D3E" w:rsidRPr="002212FE" w:rsidRDefault="00C83D3E" w:rsidP="003F3743">
      <w:pPr>
        <w:pStyle w:val="Stils2"/>
        <w:numPr>
          <w:ilvl w:val="2"/>
          <w:numId w:val="1"/>
        </w:numPr>
        <w:ind w:left="1276" w:right="57" w:hanging="709"/>
        <w:rPr>
          <w:sz w:val="24"/>
          <w:szCs w:val="24"/>
        </w:rPr>
      </w:pPr>
      <w:r w:rsidRPr="00FA44C2">
        <w:rPr>
          <w:sz w:val="24"/>
          <w:szCs w:val="24"/>
        </w:rPr>
        <w:lastRenderedPageBreak/>
        <w:t>ja saskaņā ar nolikuma 1</w:t>
      </w:r>
      <w:r w:rsidR="007D2037" w:rsidRPr="00FA44C2">
        <w:rPr>
          <w:sz w:val="24"/>
          <w:szCs w:val="24"/>
        </w:rPr>
        <w:t>7</w:t>
      </w:r>
      <w:r w:rsidRPr="00FA44C2">
        <w:rPr>
          <w:sz w:val="24"/>
          <w:szCs w:val="24"/>
        </w:rPr>
        <w:t>.1.</w:t>
      </w:r>
      <w:r w:rsidR="00A842A2" w:rsidRPr="00FA44C2">
        <w:rPr>
          <w:sz w:val="24"/>
          <w:szCs w:val="24"/>
        </w:rPr>
        <w:t>8</w:t>
      </w:r>
      <w:r w:rsidRPr="00FA44C2">
        <w:rPr>
          <w:sz w:val="24"/>
          <w:szCs w:val="24"/>
        </w:rPr>
        <w:t>. apakšpunktu ir pieprasīts izskaidrot vai papildināt Pretendenta piedāvājumā iesniegto informāciju, bet Pretendents to nav izdarījis atbilstoši noteiktajām prasībām, Komisija piedāvājumu vērtē pēc tā</w:t>
      </w:r>
      <w:r w:rsidR="00515811" w:rsidRPr="00FA44C2">
        <w:rPr>
          <w:sz w:val="24"/>
          <w:szCs w:val="24"/>
        </w:rPr>
        <w:t>s</w:t>
      </w:r>
      <w:r w:rsidRPr="00FA44C2">
        <w:rPr>
          <w:sz w:val="24"/>
          <w:szCs w:val="24"/>
        </w:rPr>
        <w:t xml:space="preserve"> rīcībā esošās informācijas.</w:t>
      </w:r>
      <w:bookmarkEnd w:id="95"/>
    </w:p>
    <w:p w14:paraId="2C3B5931" w14:textId="3F5B6B31" w:rsidR="003306D5" w:rsidRPr="002212FE" w:rsidRDefault="003306D5" w:rsidP="003F3743">
      <w:pPr>
        <w:pStyle w:val="Stils2"/>
        <w:numPr>
          <w:ilvl w:val="1"/>
          <w:numId w:val="1"/>
        </w:numPr>
        <w:ind w:left="567" w:right="57" w:hanging="567"/>
        <w:rPr>
          <w:b/>
          <w:sz w:val="24"/>
          <w:szCs w:val="24"/>
        </w:rPr>
      </w:pPr>
      <w:r w:rsidRPr="002212FE">
        <w:rPr>
          <w:b/>
          <w:sz w:val="24"/>
          <w:szCs w:val="24"/>
        </w:rPr>
        <w:t>Komisijai ir pienākumi:</w:t>
      </w:r>
    </w:p>
    <w:p w14:paraId="7BD97DF2" w14:textId="49B70C7E" w:rsidR="003306D5" w:rsidRPr="002212FE" w:rsidRDefault="003306D5" w:rsidP="003F3743">
      <w:pPr>
        <w:pStyle w:val="Stils2"/>
        <w:numPr>
          <w:ilvl w:val="2"/>
          <w:numId w:val="1"/>
        </w:numPr>
        <w:ind w:left="1276" w:right="57" w:hanging="709"/>
        <w:rPr>
          <w:sz w:val="24"/>
          <w:szCs w:val="24"/>
        </w:rPr>
      </w:pPr>
      <w:r w:rsidRPr="002212FE">
        <w:rPr>
          <w:sz w:val="24"/>
          <w:szCs w:val="24"/>
        </w:rPr>
        <w:t>pēc ieinteresētā Piegādātāja pieprasījuma sniegt papildu informāciju par Nolikumu</w:t>
      </w:r>
      <w:r w:rsidR="001357C0" w:rsidRPr="002212FE">
        <w:rPr>
          <w:sz w:val="24"/>
          <w:szCs w:val="24"/>
        </w:rPr>
        <w:t xml:space="preserve"> un tā pielikumos noteiktajām prasībām</w:t>
      </w:r>
      <w:r w:rsidRPr="002212FE">
        <w:rPr>
          <w:sz w:val="24"/>
          <w:szCs w:val="24"/>
        </w:rPr>
        <w:t>;</w:t>
      </w:r>
    </w:p>
    <w:p w14:paraId="61C1A240" w14:textId="09FE9993" w:rsidR="003306D5" w:rsidRPr="002212FE" w:rsidRDefault="003306D5" w:rsidP="003F3743">
      <w:pPr>
        <w:pStyle w:val="Stils2"/>
        <w:numPr>
          <w:ilvl w:val="2"/>
          <w:numId w:val="1"/>
        </w:numPr>
        <w:ind w:left="1276" w:right="57" w:hanging="709"/>
        <w:rPr>
          <w:sz w:val="24"/>
          <w:szCs w:val="24"/>
        </w:rPr>
      </w:pPr>
      <w:r w:rsidRPr="002212FE">
        <w:rPr>
          <w:sz w:val="24"/>
          <w:szCs w:val="24"/>
        </w:rPr>
        <w:t xml:space="preserve">nodrošināt </w:t>
      </w:r>
      <w:r w:rsidR="001E6941" w:rsidRPr="002212FE">
        <w:rPr>
          <w:sz w:val="24"/>
          <w:szCs w:val="24"/>
        </w:rPr>
        <w:t xml:space="preserve">brīvu un tiešu elektronisko pieeju Nolikumam, visiem papildus nepieciešamajiem dokumentiem un aktuālākajai informācijai Pasūtītāja pircēja profilā: </w:t>
      </w:r>
      <w:r w:rsidR="001E6941" w:rsidRPr="00FA44C2">
        <w:rPr>
          <w:sz w:val="24"/>
          <w:szCs w:val="24"/>
        </w:rPr>
        <w:t>(</w:t>
      </w:r>
      <w:hyperlink r:id="rId20" w:history="1">
        <w:r w:rsidR="00FC4ED4" w:rsidRPr="009E5D22">
          <w:rPr>
            <w:rStyle w:val="Hyperlink"/>
            <w:sz w:val="24"/>
            <w:szCs w:val="24"/>
          </w:rPr>
          <w:t>https://www.eis.gov.lv/EKEIS/Supplier/Organizer/346</w:t>
        </w:r>
      </w:hyperlink>
      <w:r w:rsidR="007D2037" w:rsidRPr="00FA44C2">
        <w:rPr>
          <w:sz w:val="24"/>
          <w:szCs w:val="24"/>
        </w:rPr>
        <w:t xml:space="preserve"> attiecīgā iepirkumā</w:t>
      </w:r>
      <w:r w:rsidR="001E6941" w:rsidRPr="00FA44C2">
        <w:rPr>
          <w:sz w:val="24"/>
          <w:szCs w:val="24"/>
        </w:rPr>
        <w:t>);</w:t>
      </w:r>
    </w:p>
    <w:p w14:paraId="5C7A5C79" w14:textId="234527CD" w:rsidR="003306D5" w:rsidRPr="002212FE" w:rsidRDefault="003306D5" w:rsidP="003F3743">
      <w:pPr>
        <w:pStyle w:val="Stils2"/>
        <w:numPr>
          <w:ilvl w:val="2"/>
          <w:numId w:val="1"/>
        </w:numPr>
        <w:ind w:left="1276" w:right="57" w:hanging="709"/>
        <w:rPr>
          <w:sz w:val="24"/>
          <w:szCs w:val="24"/>
        </w:rPr>
      </w:pPr>
      <w:r w:rsidRPr="002212FE">
        <w:rPr>
          <w:sz w:val="24"/>
          <w:szCs w:val="24"/>
        </w:rPr>
        <w:t>vērtēt</w:t>
      </w:r>
      <w:r w:rsidR="001357C0" w:rsidRPr="002212FE">
        <w:rPr>
          <w:sz w:val="24"/>
          <w:szCs w:val="24"/>
        </w:rPr>
        <w:t xml:space="preserve"> un pārbaudīt Pretendentu</w:t>
      </w:r>
      <w:r w:rsidRPr="002212FE">
        <w:rPr>
          <w:sz w:val="24"/>
          <w:szCs w:val="24"/>
        </w:rPr>
        <w:t xml:space="preserve"> iesniegtos piedāvājumus saskaņā ar Publisko iepirkumu likumu un Nolikum</w:t>
      </w:r>
      <w:r w:rsidR="001357C0" w:rsidRPr="002212FE">
        <w:rPr>
          <w:sz w:val="24"/>
          <w:szCs w:val="24"/>
        </w:rPr>
        <w:t>ā noteiktajām prasībām</w:t>
      </w:r>
      <w:r w:rsidRPr="002212FE">
        <w:rPr>
          <w:sz w:val="24"/>
          <w:szCs w:val="24"/>
        </w:rPr>
        <w:t>;</w:t>
      </w:r>
    </w:p>
    <w:p w14:paraId="5D3A6506" w14:textId="510D434A" w:rsidR="003306D5" w:rsidRPr="002212FE" w:rsidRDefault="003306D5" w:rsidP="003F3743">
      <w:pPr>
        <w:pStyle w:val="Stils2"/>
        <w:numPr>
          <w:ilvl w:val="2"/>
          <w:numId w:val="1"/>
        </w:numPr>
        <w:ind w:left="1276" w:right="57" w:hanging="709"/>
        <w:rPr>
          <w:sz w:val="24"/>
          <w:szCs w:val="24"/>
        </w:rPr>
      </w:pPr>
      <w:r w:rsidRPr="002212FE">
        <w:rPr>
          <w:sz w:val="24"/>
          <w:szCs w:val="24"/>
        </w:rPr>
        <w:t>piedāvājum</w:t>
      </w:r>
      <w:r w:rsidR="001357C0" w:rsidRPr="002212FE">
        <w:rPr>
          <w:sz w:val="24"/>
          <w:szCs w:val="24"/>
        </w:rPr>
        <w:t>a</w:t>
      </w:r>
      <w:r w:rsidRPr="002212FE">
        <w:rPr>
          <w:sz w:val="24"/>
          <w:szCs w:val="24"/>
        </w:rPr>
        <w:t xml:space="preserve"> izvērtēšanas laikā līdz Iepirkuma rezultātu paziņošanai nesniegt informāciju par piedāvājum</w:t>
      </w:r>
      <w:r w:rsidR="001357C0" w:rsidRPr="002212FE">
        <w:rPr>
          <w:sz w:val="24"/>
          <w:szCs w:val="24"/>
        </w:rPr>
        <w:t>a</w:t>
      </w:r>
      <w:r w:rsidRPr="002212FE">
        <w:rPr>
          <w:sz w:val="24"/>
          <w:szCs w:val="24"/>
        </w:rPr>
        <w:t xml:space="preserve"> pārbaudes procesu;</w:t>
      </w:r>
    </w:p>
    <w:p w14:paraId="0081BBA9" w14:textId="6927587D" w:rsidR="003306D5" w:rsidRPr="00FA44C2" w:rsidRDefault="003306D5" w:rsidP="003F3743">
      <w:pPr>
        <w:pStyle w:val="Stils2"/>
        <w:numPr>
          <w:ilvl w:val="2"/>
          <w:numId w:val="1"/>
        </w:numPr>
        <w:ind w:left="1276" w:right="57" w:hanging="709"/>
        <w:rPr>
          <w:sz w:val="24"/>
          <w:szCs w:val="24"/>
        </w:rPr>
      </w:pPr>
      <w:r w:rsidRPr="002212FE">
        <w:rPr>
          <w:sz w:val="24"/>
          <w:szCs w:val="24"/>
        </w:rPr>
        <w:t>3 (trīs) darba dienu laikā vienlaikus informēt visus Pretendentus par Komisijas pieņemto lēmumu attiecībā uz Iepirkuma Līguma slēgšanas tiesību piešķiršanu, nosūtot informāciju elektroniski, izmantojot drošu elektronisko parakstu</w:t>
      </w:r>
      <w:r w:rsidR="00A842A2" w:rsidRPr="002212FE">
        <w:rPr>
          <w:sz w:val="24"/>
          <w:szCs w:val="24"/>
        </w:rPr>
        <w:t xml:space="preserve"> vai skenētu dokumentu</w:t>
      </w:r>
      <w:r w:rsidRPr="002212FE">
        <w:rPr>
          <w:sz w:val="24"/>
          <w:szCs w:val="24"/>
        </w:rPr>
        <w:t>, uz Pretendenta piedāvājumā norādīto e-pasta adresi</w:t>
      </w:r>
      <w:r w:rsidR="00A842A2" w:rsidRPr="002212FE">
        <w:rPr>
          <w:sz w:val="24"/>
          <w:szCs w:val="24"/>
        </w:rPr>
        <w:t xml:space="preserve"> vienā dienā</w:t>
      </w:r>
      <w:r w:rsidRPr="002212FE">
        <w:rPr>
          <w:sz w:val="24"/>
          <w:szCs w:val="24"/>
        </w:rPr>
        <w:t>. Ja e-pasta adrese piedāvājumā nav norādīta, informāciju par rezultātiem nosūta uz Pretendenta piedāvājumā norādīto pasta adresi</w:t>
      </w:r>
      <w:r w:rsidR="00A842A2" w:rsidRPr="002212FE">
        <w:rPr>
          <w:sz w:val="24"/>
          <w:szCs w:val="24"/>
        </w:rPr>
        <w:t>, vai nodod personīgi</w:t>
      </w:r>
      <w:r w:rsidRPr="002212FE">
        <w:rPr>
          <w:sz w:val="24"/>
          <w:szCs w:val="24"/>
        </w:rPr>
        <w:t>.</w:t>
      </w:r>
      <w:r w:rsidR="00041AC8" w:rsidRPr="00FA44C2">
        <w:rPr>
          <w:sz w:val="24"/>
          <w:szCs w:val="24"/>
        </w:rPr>
        <w:t xml:space="preserve">  </w:t>
      </w:r>
    </w:p>
    <w:p w14:paraId="36C3CF42" w14:textId="77777777" w:rsidR="00F64758" w:rsidRPr="002212FE" w:rsidRDefault="00F64758" w:rsidP="00F64758">
      <w:pPr>
        <w:spacing w:after="0" w:line="240" w:lineRule="auto"/>
        <w:ind w:left="426"/>
        <w:jc w:val="both"/>
        <w:rPr>
          <w:rFonts w:ascii="Times New Roman" w:eastAsia="Times New Roman" w:hAnsi="Times New Roman" w:cs="Times New Roman"/>
          <w:sz w:val="24"/>
          <w:szCs w:val="24"/>
          <w:lang w:eastAsia="lv-LV" w:bidi="lo-LA"/>
        </w:rPr>
      </w:pPr>
    </w:p>
    <w:p w14:paraId="6DDEE531" w14:textId="56B30FC3" w:rsidR="003306D5" w:rsidRPr="002212FE" w:rsidRDefault="003306D5" w:rsidP="003F3743">
      <w:pPr>
        <w:pStyle w:val="Stils1"/>
        <w:numPr>
          <w:ilvl w:val="0"/>
          <w:numId w:val="1"/>
        </w:numPr>
        <w:ind w:left="426" w:right="57" w:hanging="426"/>
        <w:jc w:val="center"/>
        <w:outlineLvl w:val="0"/>
        <w:rPr>
          <w:i w:val="0"/>
          <w:caps/>
          <w:sz w:val="24"/>
          <w:szCs w:val="24"/>
        </w:rPr>
      </w:pPr>
      <w:bookmarkStart w:id="96" w:name="_Toc442794840"/>
      <w:bookmarkStart w:id="97" w:name="_Toc466890261"/>
      <w:bookmarkStart w:id="98" w:name="_Toc488740531"/>
      <w:bookmarkStart w:id="99" w:name="_Toc488740837"/>
      <w:bookmarkStart w:id="100" w:name="_Toc488741145"/>
      <w:bookmarkStart w:id="101" w:name="_Toc488741600"/>
      <w:bookmarkStart w:id="102" w:name="_Toc494275672"/>
      <w:bookmarkStart w:id="103" w:name="_Toc527633359"/>
      <w:r w:rsidRPr="002212FE">
        <w:rPr>
          <w:i w:val="0"/>
          <w:caps/>
          <w:sz w:val="24"/>
          <w:szCs w:val="24"/>
        </w:rPr>
        <w:t>Pretendenta tiesības un pienākumi</w:t>
      </w:r>
      <w:bookmarkEnd w:id="96"/>
      <w:bookmarkEnd w:id="97"/>
      <w:bookmarkEnd w:id="98"/>
      <w:bookmarkEnd w:id="99"/>
      <w:bookmarkEnd w:id="100"/>
      <w:bookmarkEnd w:id="101"/>
      <w:bookmarkEnd w:id="102"/>
      <w:bookmarkEnd w:id="103"/>
    </w:p>
    <w:p w14:paraId="1B0B7AEB" w14:textId="5C9B90D3" w:rsidR="003306D5" w:rsidRPr="002212FE" w:rsidRDefault="003306D5" w:rsidP="003F3743">
      <w:pPr>
        <w:pStyle w:val="Stils2"/>
        <w:numPr>
          <w:ilvl w:val="1"/>
          <w:numId w:val="1"/>
        </w:numPr>
        <w:ind w:left="567" w:right="57" w:hanging="567"/>
        <w:rPr>
          <w:bCs/>
          <w:sz w:val="24"/>
          <w:szCs w:val="24"/>
        </w:rPr>
      </w:pPr>
      <w:r w:rsidRPr="002212FE">
        <w:rPr>
          <w:b/>
          <w:bCs/>
          <w:sz w:val="24"/>
          <w:szCs w:val="24"/>
        </w:rPr>
        <w:t>Pretendentam ir tiesības</w:t>
      </w:r>
      <w:r w:rsidRPr="002212FE">
        <w:rPr>
          <w:bCs/>
          <w:sz w:val="24"/>
          <w:szCs w:val="24"/>
        </w:rPr>
        <w:t>:</w:t>
      </w:r>
    </w:p>
    <w:p w14:paraId="2277556D" w14:textId="25BDFE6B" w:rsidR="003306D5" w:rsidRPr="002212FE" w:rsidRDefault="003306D5" w:rsidP="003F3743">
      <w:pPr>
        <w:pStyle w:val="Stils2"/>
        <w:numPr>
          <w:ilvl w:val="2"/>
          <w:numId w:val="1"/>
        </w:numPr>
        <w:ind w:left="1276" w:right="57" w:hanging="709"/>
        <w:rPr>
          <w:sz w:val="24"/>
          <w:szCs w:val="24"/>
        </w:rPr>
      </w:pPr>
      <w:r w:rsidRPr="002212FE">
        <w:rPr>
          <w:sz w:val="24"/>
          <w:szCs w:val="24"/>
        </w:rPr>
        <w:t>līdz piedāvājum</w:t>
      </w:r>
      <w:r w:rsidR="001357C0" w:rsidRPr="002212FE">
        <w:rPr>
          <w:sz w:val="24"/>
          <w:szCs w:val="24"/>
        </w:rPr>
        <w:t>a</w:t>
      </w:r>
      <w:r w:rsidRPr="002212FE">
        <w:rPr>
          <w:sz w:val="24"/>
          <w:szCs w:val="24"/>
        </w:rPr>
        <w:t xml:space="preserve"> iesniegšanas termiņa beigām grozīt vai jebkurā Iepirkuma posmā atsaukt iesniegto piedāvājumu, rakstiski par to paziņojot Komisijai</w:t>
      </w:r>
      <w:r w:rsidR="00B6558D">
        <w:rPr>
          <w:sz w:val="24"/>
          <w:szCs w:val="24"/>
        </w:rPr>
        <w:t>;</w:t>
      </w:r>
    </w:p>
    <w:p w14:paraId="4B7CE0AB" w14:textId="7B28B375" w:rsidR="00FA6B42" w:rsidRDefault="00C31172" w:rsidP="003F3743">
      <w:pPr>
        <w:pStyle w:val="Stils2"/>
        <w:numPr>
          <w:ilvl w:val="2"/>
          <w:numId w:val="1"/>
        </w:numPr>
        <w:ind w:left="1276" w:right="57" w:hanging="709"/>
        <w:rPr>
          <w:sz w:val="24"/>
          <w:szCs w:val="24"/>
        </w:rPr>
      </w:pPr>
      <w:r w:rsidRPr="002212FE">
        <w:rPr>
          <w:sz w:val="24"/>
          <w:szCs w:val="24"/>
        </w:rPr>
        <w:t>p</w:t>
      </w:r>
      <w:r w:rsidR="003306D5" w:rsidRPr="002212FE">
        <w:rPr>
          <w:sz w:val="24"/>
          <w:szCs w:val="24"/>
        </w:rPr>
        <w:t>ieprasīt rakstiski papildu informāciju vai skaidrojumus par Nolikumu un tā pielikumā noteiktajām prasībām;</w:t>
      </w:r>
    </w:p>
    <w:p w14:paraId="36ACB659" w14:textId="63798B35" w:rsidR="003306D5" w:rsidRPr="002212FE" w:rsidRDefault="003306D5" w:rsidP="003F3743">
      <w:pPr>
        <w:pStyle w:val="Stils2"/>
        <w:numPr>
          <w:ilvl w:val="2"/>
          <w:numId w:val="1"/>
        </w:numPr>
        <w:ind w:left="1276" w:right="57" w:hanging="709"/>
        <w:rPr>
          <w:sz w:val="24"/>
          <w:szCs w:val="24"/>
        </w:rPr>
      </w:pPr>
      <w:r w:rsidRPr="002212FE">
        <w:rPr>
          <w:sz w:val="24"/>
          <w:szCs w:val="24"/>
        </w:rPr>
        <w:t>citas tiesības saskaņā ar Publisko iepirkumu likumu.</w:t>
      </w:r>
    </w:p>
    <w:p w14:paraId="1ADC3BE4" w14:textId="5DD48E68" w:rsidR="003306D5" w:rsidRPr="002212FE" w:rsidRDefault="003306D5" w:rsidP="003F3743">
      <w:pPr>
        <w:pStyle w:val="Stils2"/>
        <w:numPr>
          <w:ilvl w:val="1"/>
          <w:numId w:val="1"/>
        </w:numPr>
        <w:ind w:left="567" w:right="57" w:hanging="567"/>
        <w:rPr>
          <w:sz w:val="24"/>
          <w:szCs w:val="24"/>
        </w:rPr>
      </w:pPr>
      <w:r w:rsidRPr="002212FE">
        <w:rPr>
          <w:b/>
          <w:sz w:val="24"/>
          <w:szCs w:val="24"/>
        </w:rPr>
        <w:t>Pretendentam ir</w:t>
      </w:r>
      <w:r w:rsidRPr="002212FE">
        <w:rPr>
          <w:sz w:val="24"/>
          <w:szCs w:val="24"/>
        </w:rPr>
        <w:t xml:space="preserve"> </w:t>
      </w:r>
      <w:r w:rsidRPr="002212FE">
        <w:rPr>
          <w:b/>
          <w:sz w:val="24"/>
          <w:szCs w:val="24"/>
        </w:rPr>
        <w:t>pienākumi:</w:t>
      </w:r>
    </w:p>
    <w:p w14:paraId="0DF25F37" w14:textId="68C68589" w:rsidR="003306D5" w:rsidRPr="002212FE" w:rsidRDefault="003306D5" w:rsidP="003F3743">
      <w:pPr>
        <w:pStyle w:val="Stils2"/>
        <w:numPr>
          <w:ilvl w:val="2"/>
          <w:numId w:val="1"/>
        </w:numPr>
        <w:ind w:left="1276" w:right="57" w:hanging="709"/>
        <w:rPr>
          <w:sz w:val="24"/>
          <w:szCs w:val="24"/>
        </w:rPr>
      </w:pPr>
      <w:r w:rsidRPr="002212FE">
        <w:rPr>
          <w:sz w:val="24"/>
          <w:szCs w:val="24"/>
        </w:rPr>
        <w:t>sagatavot piedāvājumu atbilstoši Nolikum</w:t>
      </w:r>
      <w:r w:rsidR="001357C0" w:rsidRPr="002212FE">
        <w:rPr>
          <w:sz w:val="24"/>
          <w:szCs w:val="24"/>
        </w:rPr>
        <w:t>ā noteiktajām prasībām</w:t>
      </w:r>
      <w:r w:rsidRPr="002212FE">
        <w:rPr>
          <w:sz w:val="24"/>
          <w:szCs w:val="24"/>
        </w:rPr>
        <w:t>, ievērojot Pasūtītāja norādījumus attiecībā uz Nolikuma</w:t>
      </w:r>
      <w:r w:rsidR="001357C0" w:rsidRPr="002212FE">
        <w:rPr>
          <w:sz w:val="24"/>
          <w:szCs w:val="24"/>
        </w:rPr>
        <w:t xml:space="preserve"> pielikumos</w:t>
      </w:r>
      <w:r w:rsidRPr="002212FE">
        <w:rPr>
          <w:sz w:val="24"/>
          <w:szCs w:val="24"/>
        </w:rPr>
        <w:t xml:space="preserve"> pievienoto veidņu aizpildīšanu. Gadījumā, ja Pretendents konstatē pretrunas Nolikumā, par tām Pretendentam ir pienākums informēt Pasūtītāju un prasīt skaidrojumu;</w:t>
      </w:r>
    </w:p>
    <w:p w14:paraId="5314B0FC" w14:textId="4E998F94" w:rsidR="003306D5" w:rsidRPr="002212FE" w:rsidRDefault="003306D5" w:rsidP="003F3743">
      <w:pPr>
        <w:pStyle w:val="Stils2"/>
        <w:numPr>
          <w:ilvl w:val="2"/>
          <w:numId w:val="1"/>
        </w:numPr>
        <w:ind w:left="1276" w:right="57" w:hanging="709"/>
        <w:rPr>
          <w:sz w:val="24"/>
          <w:szCs w:val="24"/>
        </w:rPr>
      </w:pPr>
      <w:r w:rsidRPr="002212FE">
        <w:rPr>
          <w:sz w:val="24"/>
          <w:szCs w:val="24"/>
        </w:rPr>
        <w:t>piedāvājumā sniegt patiesu informāciju, nemaldinot Komisiju;</w:t>
      </w:r>
    </w:p>
    <w:p w14:paraId="5BD68E95" w14:textId="0670A21F" w:rsidR="003306D5" w:rsidRPr="002212FE" w:rsidRDefault="003306D5" w:rsidP="003F3743">
      <w:pPr>
        <w:pStyle w:val="Stils2"/>
        <w:numPr>
          <w:ilvl w:val="2"/>
          <w:numId w:val="1"/>
        </w:numPr>
        <w:ind w:left="1276" w:right="57" w:hanging="709"/>
        <w:rPr>
          <w:sz w:val="24"/>
          <w:szCs w:val="24"/>
        </w:rPr>
      </w:pPr>
      <w:r w:rsidRPr="002212FE">
        <w:rPr>
          <w:sz w:val="24"/>
          <w:szCs w:val="24"/>
        </w:rPr>
        <w:t xml:space="preserve">ievērot konkurences noteikumus, neizpaust konkurentiem informāciju par dalību </w:t>
      </w:r>
      <w:r w:rsidR="000B294B" w:rsidRPr="002212FE">
        <w:rPr>
          <w:sz w:val="24"/>
          <w:szCs w:val="24"/>
        </w:rPr>
        <w:t>I</w:t>
      </w:r>
      <w:r w:rsidRPr="002212FE">
        <w:rPr>
          <w:sz w:val="24"/>
          <w:szCs w:val="24"/>
        </w:rPr>
        <w:t xml:space="preserve">epirkumā vai atturēšanos no tās, par piedāvājuma cenu, saturu un citiem noteikumiem; </w:t>
      </w:r>
    </w:p>
    <w:p w14:paraId="5128DE91" w14:textId="2A0832D0" w:rsidR="003306D5" w:rsidRPr="002212FE" w:rsidRDefault="003306D5" w:rsidP="003F3743">
      <w:pPr>
        <w:pStyle w:val="Stils2"/>
        <w:numPr>
          <w:ilvl w:val="2"/>
          <w:numId w:val="1"/>
        </w:numPr>
        <w:ind w:left="1276" w:right="57" w:hanging="709"/>
        <w:rPr>
          <w:sz w:val="24"/>
          <w:szCs w:val="24"/>
        </w:rPr>
      </w:pPr>
      <w:r w:rsidRPr="002212FE">
        <w:rPr>
          <w:sz w:val="24"/>
          <w:szCs w:val="24"/>
        </w:rPr>
        <w:t>iesniegt piedāvājumu atbilstoši Nolikum</w:t>
      </w:r>
      <w:r w:rsidR="001357C0" w:rsidRPr="002212FE">
        <w:rPr>
          <w:sz w:val="24"/>
          <w:szCs w:val="24"/>
        </w:rPr>
        <w:t>ā noteiktajām</w:t>
      </w:r>
      <w:r w:rsidRPr="002212FE">
        <w:rPr>
          <w:sz w:val="24"/>
          <w:szCs w:val="24"/>
        </w:rPr>
        <w:t xml:space="preserve"> prasībām, kā arī nodrošināt, lai piedāvājumā ietvertā informācija nav pieejama līdz piedāvājumu atvēršanai. Pēc piedāvājumu iesniegšanas termiņa beigām Pretendents nedrīkst savu piedāvājumu labot vai papildināt;</w:t>
      </w:r>
    </w:p>
    <w:p w14:paraId="27EF44DB" w14:textId="17922E35" w:rsidR="003306D5" w:rsidRPr="002212FE" w:rsidRDefault="00C31172" w:rsidP="003F3743">
      <w:pPr>
        <w:pStyle w:val="Stils2"/>
        <w:numPr>
          <w:ilvl w:val="2"/>
          <w:numId w:val="1"/>
        </w:numPr>
        <w:ind w:left="1276" w:right="57" w:hanging="709"/>
        <w:rPr>
          <w:sz w:val="24"/>
          <w:szCs w:val="24"/>
        </w:rPr>
      </w:pPr>
      <w:r w:rsidRPr="002212FE">
        <w:rPr>
          <w:sz w:val="24"/>
          <w:szCs w:val="24"/>
        </w:rPr>
        <w:t>p</w:t>
      </w:r>
      <w:r w:rsidR="003306D5" w:rsidRPr="002212FE">
        <w:rPr>
          <w:sz w:val="24"/>
          <w:szCs w:val="24"/>
        </w:rPr>
        <w:t>asūtītāja noteiktajā termiņā sniegt atbildes uz Komisijas pieprasījumu par piedāvājumā ietvertās informācijas precizēšanu un iesniegt nepieciešamos dokumentus;</w:t>
      </w:r>
    </w:p>
    <w:p w14:paraId="28364674" w14:textId="77777777" w:rsidR="003F3743" w:rsidRDefault="003306D5" w:rsidP="003F3743">
      <w:pPr>
        <w:pStyle w:val="Stils2"/>
        <w:numPr>
          <w:ilvl w:val="2"/>
          <w:numId w:val="1"/>
        </w:numPr>
        <w:ind w:left="1276" w:right="57" w:hanging="709"/>
        <w:rPr>
          <w:sz w:val="24"/>
          <w:szCs w:val="24"/>
        </w:rPr>
      </w:pPr>
      <w:r w:rsidRPr="002212FE">
        <w:rPr>
          <w:sz w:val="24"/>
          <w:szCs w:val="24"/>
        </w:rPr>
        <w:t>segt piedāvājuma sagatavošanas un iesniegšanas izmaksas. Pasūtītājs nav atbildīgs par šīm izmaksām neatkarīgi no Iepirkuma rezultātiem;</w:t>
      </w:r>
    </w:p>
    <w:p w14:paraId="5F3EE2ED" w14:textId="64E175AD" w:rsidR="003F3743" w:rsidRDefault="003306D5" w:rsidP="003F3743">
      <w:pPr>
        <w:pStyle w:val="Stils2"/>
        <w:numPr>
          <w:ilvl w:val="2"/>
          <w:numId w:val="1"/>
        </w:numPr>
        <w:ind w:left="1276" w:right="57" w:hanging="709"/>
        <w:rPr>
          <w:sz w:val="24"/>
          <w:szCs w:val="24"/>
        </w:rPr>
      </w:pPr>
      <w:r w:rsidRPr="003F3743">
        <w:rPr>
          <w:sz w:val="24"/>
          <w:szCs w:val="24"/>
        </w:rPr>
        <w:t xml:space="preserve">līdz piedāvājumu iesniegšanas termiņa beigām regulāri </w:t>
      </w:r>
      <w:r w:rsidR="00ED5924" w:rsidRPr="003F3743">
        <w:rPr>
          <w:sz w:val="24"/>
          <w:szCs w:val="24"/>
        </w:rPr>
        <w:t>sekot līdz aktuālākajai informācijai</w:t>
      </w:r>
      <w:r w:rsidRPr="003F3743">
        <w:rPr>
          <w:sz w:val="24"/>
          <w:szCs w:val="24"/>
        </w:rPr>
        <w:t xml:space="preserve"> Pasūtītāja ievietot</w:t>
      </w:r>
      <w:r w:rsidR="00ED5924" w:rsidRPr="003F3743">
        <w:rPr>
          <w:sz w:val="24"/>
          <w:szCs w:val="24"/>
        </w:rPr>
        <w:t>ajai</w:t>
      </w:r>
      <w:r w:rsidRPr="003F3743">
        <w:rPr>
          <w:sz w:val="24"/>
          <w:szCs w:val="24"/>
        </w:rPr>
        <w:t xml:space="preserve"> informācij</w:t>
      </w:r>
      <w:r w:rsidR="00ED5924" w:rsidRPr="003F3743">
        <w:rPr>
          <w:sz w:val="24"/>
          <w:szCs w:val="24"/>
        </w:rPr>
        <w:t>ai</w:t>
      </w:r>
      <w:r w:rsidR="00190BC5" w:rsidRPr="003F3743">
        <w:rPr>
          <w:sz w:val="24"/>
          <w:szCs w:val="24"/>
        </w:rPr>
        <w:t xml:space="preserve"> pircēja profilā: (</w:t>
      </w:r>
      <w:hyperlink r:id="rId21" w:history="1">
        <w:r w:rsidR="00FC4ED4" w:rsidRPr="009E5D22">
          <w:rPr>
            <w:rStyle w:val="Hyperlink"/>
            <w:sz w:val="24"/>
            <w:szCs w:val="24"/>
          </w:rPr>
          <w:t>https://www.eis.gov.lv/EKEIS/Supplier/Organizer/346</w:t>
        </w:r>
      </w:hyperlink>
      <w:r w:rsidR="00FC4ED4">
        <w:rPr>
          <w:sz w:val="24"/>
          <w:szCs w:val="24"/>
        </w:rPr>
        <w:t xml:space="preserve"> </w:t>
      </w:r>
      <w:r w:rsidR="001A6C12" w:rsidRPr="003F3743">
        <w:rPr>
          <w:sz w:val="24"/>
          <w:szCs w:val="24"/>
        </w:rPr>
        <w:t>attiecīgajā iepirkumā</w:t>
      </w:r>
      <w:r w:rsidR="00190BC5" w:rsidRPr="003F3743">
        <w:rPr>
          <w:sz w:val="24"/>
          <w:szCs w:val="24"/>
        </w:rPr>
        <w:t>)</w:t>
      </w:r>
      <w:r w:rsidR="00515811" w:rsidRPr="003F3743">
        <w:rPr>
          <w:sz w:val="24"/>
          <w:szCs w:val="24"/>
        </w:rPr>
        <w:t xml:space="preserve"> </w:t>
      </w:r>
      <w:r w:rsidR="00190BC5" w:rsidRPr="003F3743">
        <w:rPr>
          <w:sz w:val="24"/>
          <w:szCs w:val="24"/>
        </w:rPr>
        <w:t>un ievērot to</w:t>
      </w:r>
      <w:r w:rsidR="00515811" w:rsidRPr="003F3743">
        <w:rPr>
          <w:sz w:val="24"/>
          <w:szCs w:val="24"/>
        </w:rPr>
        <w:t>,</w:t>
      </w:r>
      <w:r w:rsidR="00190BC5" w:rsidRPr="003F3743">
        <w:rPr>
          <w:sz w:val="24"/>
          <w:szCs w:val="24"/>
        </w:rPr>
        <w:t xml:space="preserve"> sagatavojot savu piedāvājumu; </w:t>
      </w:r>
      <w:r w:rsidRPr="003F3743">
        <w:rPr>
          <w:sz w:val="24"/>
          <w:szCs w:val="24"/>
        </w:rPr>
        <w:t xml:space="preserve"> </w:t>
      </w:r>
    </w:p>
    <w:p w14:paraId="471282C1" w14:textId="046CDBF4" w:rsidR="00650192" w:rsidRPr="003F3743" w:rsidRDefault="00BE4438" w:rsidP="003F3743">
      <w:pPr>
        <w:pStyle w:val="Stils2"/>
        <w:numPr>
          <w:ilvl w:val="2"/>
          <w:numId w:val="1"/>
        </w:numPr>
        <w:ind w:left="1276" w:right="57" w:hanging="709"/>
        <w:rPr>
          <w:sz w:val="24"/>
          <w:szCs w:val="24"/>
        </w:rPr>
      </w:pPr>
      <w:r w:rsidRPr="003F3743">
        <w:rPr>
          <w:sz w:val="24"/>
          <w:szCs w:val="24"/>
        </w:rPr>
        <w:t>noslēgt Iepirkuma Līgumu Pasūtītāja noteiktajā termiņā.</w:t>
      </w:r>
    </w:p>
    <w:p w14:paraId="0584FD04" w14:textId="77777777" w:rsidR="00650192" w:rsidRDefault="00650192" w:rsidP="0002490F">
      <w:pPr>
        <w:spacing w:after="0" w:line="240" w:lineRule="auto"/>
        <w:outlineLvl w:val="0"/>
        <w:rPr>
          <w:rFonts w:ascii="Times New Roman" w:eastAsia="Times New Roman" w:hAnsi="Times New Roman" w:cs="Times New Roman"/>
          <w:b/>
          <w:caps/>
          <w:color w:val="000000"/>
          <w:sz w:val="24"/>
          <w:szCs w:val="24"/>
          <w:lang w:eastAsia="lv-LV" w:bidi="lo-LA"/>
        </w:rPr>
      </w:pPr>
    </w:p>
    <w:p w14:paraId="55ABE209" w14:textId="45876E88" w:rsidR="003306D5" w:rsidRPr="0011297E" w:rsidRDefault="00427544" w:rsidP="003306D5">
      <w:pPr>
        <w:spacing w:after="0" w:line="240" w:lineRule="auto"/>
        <w:jc w:val="center"/>
        <w:outlineLvl w:val="0"/>
        <w:rPr>
          <w:rFonts w:ascii="Times New Roman" w:eastAsia="Times New Roman" w:hAnsi="Times New Roman" w:cs="Times New Roman"/>
          <w:b/>
          <w:caps/>
          <w:color w:val="000000"/>
          <w:sz w:val="24"/>
          <w:szCs w:val="24"/>
          <w:lang w:eastAsia="lv-LV" w:bidi="lo-LA"/>
        </w:rPr>
      </w:pPr>
      <w:r>
        <w:rPr>
          <w:rFonts w:ascii="Times New Roman" w:eastAsia="Times New Roman" w:hAnsi="Times New Roman" w:cs="Times New Roman"/>
          <w:b/>
          <w:caps/>
          <w:color w:val="000000"/>
          <w:sz w:val="24"/>
          <w:szCs w:val="24"/>
          <w:lang w:eastAsia="lv-LV" w:bidi="lo-LA"/>
        </w:rPr>
        <w:lastRenderedPageBreak/>
        <w:t>1</w:t>
      </w:r>
      <w:r w:rsidR="005B0486">
        <w:rPr>
          <w:rFonts w:ascii="Times New Roman" w:eastAsia="Times New Roman" w:hAnsi="Times New Roman" w:cs="Times New Roman"/>
          <w:b/>
          <w:caps/>
          <w:color w:val="000000"/>
          <w:sz w:val="24"/>
          <w:szCs w:val="24"/>
          <w:lang w:eastAsia="lv-LV" w:bidi="lo-LA"/>
        </w:rPr>
        <w:t>9</w:t>
      </w:r>
      <w:r w:rsidR="003306D5" w:rsidRPr="0011297E">
        <w:rPr>
          <w:rFonts w:ascii="Times New Roman" w:eastAsia="Times New Roman" w:hAnsi="Times New Roman" w:cs="Times New Roman"/>
          <w:b/>
          <w:caps/>
          <w:color w:val="000000"/>
          <w:sz w:val="24"/>
          <w:szCs w:val="24"/>
          <w:lang w:eastAsia="lv-LV" w:bidi="lo-LA"/>
        </w:rPr>
        <w:t>. Pielikumi</w:t>
      </w:r>
    </w:p>
    <w:p w14:paraId="37256417" w14:textId="3BF69E8C" w:rsidR="00524C30" w:rsidRDefault="00524C30" w:rsidP="003F3743">
      <w:pPr>
        <w:numPr>
          <w:ilvl w:val="0"/>
          <w:numId w:val="8"/>
        </w:numPr>
        <w:spacing w:after="0" w:line="240" w:lineRule="auto"/>
        <w:ind w:left="709" w:hanging="349"/>
        <w:jc w:val="both"/>
        <w:rPr>
          <w:rFonts w:ascii="Times New Roman" w:eastAsia="Times New Roman" w:hAnsi="Times New Roman" w:cs="Times New Roman"/>
          <w:sz w:val="24"/>
          <w:szCs w:val="24"/>
          <w:lang w:eastAsia="lv-LV" w:bidi="lo-LA"/>
        </w:rPr>
      </w:pPr>
      <w:r w:rsidRPr="00CB0B3E">
        <w:rPr>
          <w:rFonts w:ascii="Times New Roman" w:eastAsia="Times New Roman" w:hAnsi="Times New Roman" w:cs="Times New Roman"/>
          <w:sz w:val="24"/>
          <w:szCs w:val="24"/>
          <w:lang w:eastAsia="lv-LV" w:bidi="lo-LA"/>
        </w:rPr>
        <w:t>pielikums: Pieteikums dalībai Iepirkumā;</w:t>
      </w:r>
    </w:p>
    <w:p w14:paraId="7F2D28F0" w14:textId="77285D3E" w:rsidR="00F84BA5" w:rsidRPr="00CB0B3E" w:rsidRDefault="00F84BA5" w:rsidP="003F3743">
      <w:pPr>
        <w:numPr>
          <w:ilvl w:val="0"/>
          <w:numId w:val="8"/>
        </w:numPr>
        <w:spacing w:after="0" w:line="240" w:lineRule="auto"/>
        <w:ind w:left="709" w:hanging="349"/>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pielikums: Finanšu piedāvājums;</w:t>
      </w:r>
    </w:p>
    <w:p w14:paraId="307D9315" w14:textId="689877DE" w:rsidR="00524C30" w:rsidRPr="00CB0B3E" w:rsidRDefault="00524C30" w:rsidP="003F3743">
      <w:pPr>
        <w:numPr>
          <w:ilvl w:val="0"/>
          <w:numId w:val="8"/>
        </w:numPr>
        <w:spacing w:after="0" w:line="240" w:lineRule="auto"/>
        <w:ind w:left="709" w:hanging="349"/>
        <w:jc w:val="both"/>
        <w:rPr>
          <w:rFonts w:ascii="Times New Roman" w:eastAsia="Times New Roman" w:hAnsi="Times New Roman" w:cs="Times New Roman"/>
          <w:sz w:val="24"/>
          <w:szCs w:val="24"/>
          <w:lang w:eastAsia="lv-LV" w:bidi="lo-LA"/>
        </w:rPr>
      </w:pPr>
      <w:r w:rsidRPr="00CB0B3E">
        <w:rPr>
          <w:rFonts w:ascii="Times New Roman" w:eastAsia="Times New Roman" w:hAnsi="Times New Roman" w:cs="Times New Roman"/>
          <w:sz w:val="24"/>
          <w:szCs w:val="24"/>
          <w:lang w:eastAsia="lv-LV" w:bidi="lo-LA"/>
        </w:rPr>
        <w:t xml:space="preserve">pielikums: </w:t>
      </w:r>
    </w:p>
    <w:p w14:paraId="5C806677" w14:textId="3E12DD4D" w:rsidR="00524C30" w:rsidRDefault="00524C30" w:rsidP="00D84F8C">
      <w:pPr>
        <w:pStyle w:val="ListParagraph"/>
        <w:numPr>
          <w:ilvl w:val="1"/>
          <w:numId w:val="8"/>
        </w:numPr>
        <w:autoSpaceDE w:val="0"/>
        <w:autoSpaceDN w:val="0"/>
        <w:adjustRightInd w:val="0"/>
        <w:spacing w:after="0" w:line="240" w:lineRule="auto"/>
        <w:ind w:left="1134" w:right="-23" w:hanging="425"/>
        <w:jc w:val="both"/>
        <w:rPr>
          <w:rFonts w:ascii="Times New Roman" w:eastAsia="Arial,Italic" w:hAnsi="Times New Roman" w:cs="Times New Roman"/>
          <w:iCs/>
          <w:sz w:val="24"/>
          <w:szCs w:val="24"/>
        </w:rPr>
      </w:pPr>
      <w:r>
        <w:rPr>
          <w:rFonts w:ascii="Times New Roman" w:eastAsia="Arial,Italic" w:hAnsi="Times New Roman" w:cs="Times New Roman"/>
          <w:iCs/>
          <w:sz w:val="24"/>
          <w:szCs w:val="24"/>
        </w:rPr>
        <w:t xml:space="preserve">pielikums: </w:t>
      </w:r>
      <w:r w:rsidRPr="00CB0B3E">
        <w:rPr>
          <w:rFonts w:ascii="Times New Roman" w:eastAsia="Arial,Italic" w:hAnsi="Times New Roman" w:cs="Times New Roman"/>
          <w:iCs/>
          <w:sz w:val="24"/>
          <w:szCs w:val="24"/>
        </w:rPr>
        <w:t>Darbu daudzumu saraksts;</w:t>
      </w:r>
    </w:p>
    <w:p w14:paraId="172E4472" w14:textId="3F0606B2" w:rsidR="000A31BE" w:rsidRPr="00CB0B3E" w:rsidRDefault="000A31BE" w:rsidP="00D84F8C">
      <w:pPr>
        <w:pStyle w:val="ListParagraph"/>
        <w:numPr>
          <w:ilvl w:val="1"/>
          <w:numId w:val="8"/>
        </w:numPr>
        <w:autoSpaceDE w:val="0"/>
        <w:autoSpaceDN w:val="0"/>
        <w:adjustRightInd w:val="0"/>
        <w:spacing w:after="0" w:line="240" w:lineRule="auto"/>
        <w:ind w:left="1134" w:right="-23" w:hanging="425"/>
        <w:jc w:val="both"/>
        <w:rPr>
          <w:rFonts w:ascii="Times New Roman" w:eastAsia="Arial,Italic" w:hAnsi="Times New Roman" w:cs="Times New Roman"/>
          <w:iCs/>
          <w:sz w:val="24"/>
          <w:szCs w:val="24"/>
        </w:rPr>
      </w:pPr>
      <w:r>
        <w:rPr>
          <w:rFonts w:ascii="Times New Roman" w:eastAsia="Arial,Italic" w:hAnsi="Times New Roman" w:cs="Times New Roman"/>
          <w:iCs/>
          <w:sz w:val="24"/>
          <w:szCs w:val="24"/>
        </w:rPr>
        <w:t xml:space="preserve">pielikums: </w:t>
      </w:r>
      <w:r w:rsidRPr="000A31BE">
        <w:rPr>
          <w:rFonts w:ascii="Times New Roman" w:eastAsia="Arial,Italic" w:hAnsi="Times New Roman" w:cs="Times New Roman"/>
          <w:iCs/>
          <w:sz w:val="24"/>
          <w:szCs w:val="24"/>
        </w:rPr>
        <w:t>Paskaidrojuma raksts;</w:t>
      </w:r>
    </w:p>
    <w:p w14:paraId="09A4FBF3" w14:textId="53BF1966" w:rsidR="00524C30" w:rsidRPr="00CB0B3E" w:rsidRDefault="00524C30" w:rsidP="003F3743">
      <w:pPr>
        <w:numPr>
          <w:ilvl w:val="0"/>
          <w:numId w:val="8"/>
        </w:numPr>
        <w:spacing w:after="0" w:line="240" w:lineRule="auto"/>
        <w:ind w:left="709" w:hanging="349"/>
        <w:jc w:val="both"/>
        <w:rPr>
          <w:rFonts w:ascii="Times New Roman" w:eastAsia="Times New Roman" w:hAnsi="Times New Roman" w:cs="Times New Roman"/>
          <w:sz w:val="24"/>
          <w:szCs w:val="24"/>
          <w:lang w:eastAsia="lv-LV" w:bidi="lo-LA"/>
        </w:rPr>
      </w:pPr>
      <w:r w:rsidRPr="00CB0B3E">
        <w:rPr>
          <w:rFonts w:ascii="Times New Roman" w:eastAsia="Times New Roman" w:hAnsi="Times New Roman" w:cs="Times New Roman"/>
          <w:sz w:val="24"/>
          <w:szCs w:val="24"/>
          <w:lang w:eastAsia="lv-LV" w:bidi="lo-LA"/>
        </w:rPr>
        <w:t xml:space="preserve">pielikums: Pretendenta </w:t>
      </w:r>
      <w:r w:rsidR="00CE7AD7">
        <w:rPr>
          <w:rFonts w:ascii="Times New Roman" w:eastAsia="Times New Roman" w:hAnsi="Times New Roman" w:cs="Times New Roman"/>
          <w:sz w:val="24"/>
          <w:szCs w:val="24"/>
          <w:lang w:eastAsia="lv-LV" w:bidi="lo-LA"/>
        </w:rPr>
        <w:t>kvalifikācijas veidne</w:t>
      </w:r>
      <w:r w:rsidRPr="00CB0B3E">
        <w:rPr>
          <w:rFonts w:ascii="Times New Roman" w:eastAsia="Times New Roman" w:hAnsi="Times New Roman" w:cs="Times New Roman"/>
          <w:sz w:val="24"/>
          <w:szCs w:val="24"/>
          <w:lang w:eastAsia="lv-LV" w:bidi="lo-LA"/>
        </w:rPr>
        <w:t>;</w:t>
      </w:r>
    </w:p>
    <w:p w14:paraId="184B78D9" w14:textId="5DC0B292" w:rsidR="00425FB4" w:rsidRDefault="00524C30" w:rsidP="003F3743">
      <w:pPr>
        <w:numPr>
          <w:ilvl w:val="0"/>
          <w:numId w:val="8"/>
        </w:numPr>
        <w:spacing w:after="0" w:line="240" w:lineRule="auto"/>
        <w:ind w:left="709" w:hanging="349"/>
        <w:jc w:val="both"/>
        <w:rPr>
          <w:rFonts w:ascii="Times New Roman" w:eastAsia="Times New Roman" w:hAnsi="Times New Roman" w:cs="Times New Roman"/>
          <w:sz w:val="24"/>
          <w:szCs w:val="24"/>
          <w:lang w:eastAsia="lv-LV" w:bidi="lo-LA"/>
        </w:rPr>
      </w:pPr>
      <w:r w:rsidRPr="00425FB4">
        <w:rPr>
          <w:rFonts w:ascii="Times New Roman" w:eastAsia="Times New Roman" w:hAnsi="Times New Roman" w:cs="Times New Roman"/>
          <w:sz w:val="24"/>
          <w:szCs w:val="24"/>
          <w:lang w:eastAsia="lv-LV" w:bidi="lo-LA"/>
        </w:rPr>
        <w:t xml:space="preserve">pielikums: </w:t>
      </w:r>
      <w:r w:rsidR="00425FB4" w:rsidRPr="00CE66AB">
        <w:rPr>
          <w:rFonts w:ascii="Times New Roman" w:eastAsia="Times New Roman" w:hAnsi="Times New Roman" w:cs="Times New Roman"/>
          <w:sz w:val="24"/>
          <w:szCs w:val="24"/>
          <w:lang w:eastAsia="lv-LV" w:bidi="lo-LA"/>
        </w:rPr>
        <w:t>Līguma izpildē iesaistīto apakšuzņēmēju un personas</w:t>
      </w:r>
      <w:r w:rsidR="00425FB4">
        <w:rPr>
          <w:rFonts w:ascii="Times New Roman" w:eastAsia="Times New Roman" w:hAnsi="Times New Roman" w:cs="Times New Roman"/>
          <w:sz w:val="24"/>
          <w:szCs w:val="24"/>
          <w:lang w:eastAsia="lv-LV" w:bidi="lo-LA"/>
        </w:rPr>
        <w:t>,</w:t>
      </w:r>
      <w:r w:rsidR="00425FB4" w:rsidRPr="00CE66AB">
        <w:rPr>
          <w:rFonts w:ascii="Times New Roman" w:eastAsia="Times New Roman" w:hAnsi="Times New Roman" w:cs="Times New Roman"/>
          <w:sz w:val="24"/>
          <w:szCs w:val="24"/>
          <w:lang w:eastAsia="lv-LV" w:bidi="lo-LA"/>
        </w:rPr>
        <w:t xml:space="preserve"> uz kuru iespējām Pretendents balstās</w:t>
      </w:r>
      <w:r w:rsidR="0086431A">
        <w:rPr>
          <w:rFonts w:ascii="Times New Roman" w:eastAsia="Times New Roman" w:hAnsi="Times New Roman" w:cs="Times New Roman"/>
          <w:sz w:val="24"/>
          <w:szCs w:val="24"/>
          <w:lang w:eastAsia="lv-LV" w:bidi="lo-LA"/>
        </w:rPr>
        <w:t>,</w:t>
      </w:r>
      <w:r w:rsidR="00425FB4" w:rsidRPr="00CE66AB">
        <w:rPr>
          <w:rFonts w:ascii="Times New Roman" w:eastAsia="Times New Roman" w:hAnsi="Times New Roman" w:cs="Times New Roman"/>
          <w:sz w:val="24"/>
          <w:szCs w:val="24"/>
          <w:lang w:eastAsia="lv-LV" w:bidi="lo-LA"/>
        </w:rPr>
        <w:t xml:space="preserve"> saraksts;</w:t>
      </w:r>
    </w:p>
    <w:p w14:paraId="63F689F6" w14:textId="4949338D" w:rsidR="00524C30" w:rsidRPr="00425FB4" w:rsidRDefault="00524C30" w:rsidP="003F3743">
      <w:pPr>
        <w:numPr>
          <w:ilvl w:val="0"/>
          <w:numId w:val="8"/>
        </w:numPr>
        <w:spacing w:after="0" w:line="240" w:lineRule="auto"/>
        <w:ind w:left="709" w:hanging="349"/>
        <w:jc w:val="both"/>
        <w:rPr>
          <w:rFonts w:ascii="Times New Roman" w:eastAsia="Times New Roman" w:hAnsi="Times New Roman" w:cs="Times New Roman"/>
          <w:sz w:val="24"/>
          <w:szCs w:val="24"/>
          <w:lang w:eastAsia="lv-LV" w:bidi="lo-LA"/>
        </w:rPr>
      </w:pPr>
      <w:r w:rsidRPr="00425FB4">
        <w:rPr>
          <w:rFonts w:ascii="Times New Roman" w:eastAsia="Times New Roman" w:hAnsi="Times New Roman" w:cs="Times New Roman"/>
          <w:sz w:val="24"/>
          <w:szCs w:val="24"/>
          <w:lang w:eastAsia="lv-LV" w:bidi="lo-LA"/>
        </w:rPr>
        <w:t>pielikums: Objekta apsekošanas veidne;</w:t>
      </w:r>
    </w:p>
    <w:p w14:paraId="50028D64" w14:textId="6C0B89CC" w:rsidR="005F2346" w:rsidRPr="00FA6B42" w:rsidRDefault="005F2346" w:rsidP="003F3743">
      <w:pPr>
        <w:numPr>
          <w:ilvl w:val="0"/>
          <w:numId w:val="8"/>
        </w:numPr>
        <w:spacing w:after="0" w:line="240" w:lineRule="auto"/>
        <w:ind w:left="709" w:hanging="349"/>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 xml:space="preserve">pielikums: </w:t>
      </w:r>
      <w:r w:rsidRPr="00CB0B3E">
        <w:rPr>
          <w:rFonts w:ascii="Times New Roman" w:eastAsia="Times New Roman" w:hAnsi="Times New Roman" w:cs="Times New Roman"/>
          <w:sz w:val="24"/>
          <w:szCs w:val="24"/>
          <w:lang w:eastAsia="lv-LV" w:bidi="lo-LA"/>
        </w:rPr>
        <w:t>Līguma projekts</w:t>
      </w:r>
      <w:r>
        <w:rPr>
          <w:rFonts w:ascii="Times New Roman" w:eastAsia="Times New Roman" w:hAnsi="Times New Roman" w:cs="Times New Roman"/>
          <w:sz w:val="24"/>
          <w:szCs w:val="24"/>
          <w:lang w:eastAsia="lv-LV" w:bidi="lo-LA"/>
        </w:rPr>
        <w:t>.</w:t>
      </w:r>
      <w:r w:rsidR="008F2F04">
        <w:rPr>
          <w:rFonts w:ascii="Times New Roman" w:eastAsia="Times New Roman" w:hAnsi="Times New Roman" w:cs="Times New Roman"/>
          <w:sz w:val="24"/>
          <w:szCs w:val="24"/>
          <w:lang w:eastAsia="lv-LV" w:bidi="lo-LA"/>
        </w:rPr>
        <w:tab/>
      </w:r>
    </w:p>
    <w:sectPr w:rsidR="005F2346" w:rsidRPr="00FA6B42" w:rsidSect="000D04D7">
      <w:footerReference w:type="default" r:id="rId22"/>
      <w:pgSz w:w="11906" w:h="16838"/>
      <w:pgMar w:top="1276" w:right="1134" w:bottom="1276" w:left="1134"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21411" w14:textId="77777777" w:rsidR="00AB6071" w:rsidRDefault="00AB6071" w:rsidP="0055345E">
      <w:pPr>
        <w:spacing w:after="0" w:line="240" w:lineRule="auto"/>
      </w:pPr>
      <w:r>
        <w:separator/>
      </w:r>
    </w:p>
  </w:endnote>
  <w:endnote w:type="continuationSeparator" w:id="0">
    <w:p w14:paraId="401D05B2" w14:textId="77777777" w:rsidR="00AB6071" w:rsidRDefault="00AB6071" w:rsidP="00553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Mangal">
    <w:altName w:val="Courier New"/>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Italic">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44948"/>
      <w:docPartObj>
        <w:docPartGallery w:val="Page Numbers (Bottom of Page)"/>
        <w:docPartUnique/>
      </w:docPartObj>
    </w:sdtPr>
    <w:sdtEndPr>
      <w:rPr>
        <w:noProof/>
      </w:rPr>
    </w:sdtEndPr>
    <w:sdtContent>
      <w:p w14:paraId="7DACB883" w14:textId="21FC7EF4" w:rsidR="004070D9" w:rsidRDefault="004070D9">
        <w:pPr>
          <w:pStyle w:val="Footer"/>
          <w:jc w:val="center"/>
        </w:pPr>
        <w:r>
          <w:fldChar w:fldCharType="begin"/>
        </w:r>
        <w:r>
          <w:instrText xml:space="preserve"> PAGE   \* MERGEFORMAT </w:instrText>
        </w:r>
        <w:r>
          <w:fldChar w:fldCharType="separate"/>
        </w:r>
        <w:r w:rsidR="00F31D22">
          <w:rPr>
            <w:noProof/>
          </w:rPr>
          <w:t>4</w:t>
        </w:r>
        <w:r>
          <w:rPr>
            <w:noProof/>
          </w:rPr>
          <w:fldChar w:fldCharType="end"/>
        </w:r>
      </w:p>
    </w:sdtContent>
  </w:sdt>
  <w:p w14:paraId="1BC4D6F8" w14:textId="77777777" w:rsidR="004070D9" w:rsidRDefault="004070D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CFCB3" w14:textId="77777777" w:rsidR="00AB6071" w:rsidRDefault="00AB6071" w:rsidP="0055345E">
      <w:pPr>
        <w:spacing w:after="0" w:line="240" w:lineRule="auto"/>
      </w:pPr>
      <w:r>
        <w:separator/>
      </w:r>
    </w:p>
  </w:footnote>
  <w:footnote w:type="continuationSeparator" w:id="0">
    <w:p w14:paraId="1A93BAFF" w14:textId="77777777" w:rsidR="00AB6071" w:rsidRDefault="00AB6071" w:rsidP="0055345E">
      <w:pPr>
        <w:spacing w:after="0" w:line="240" w:lineRule="auto"/>
      </w:pPr>
      <w:r>
        <w:continuationSeparator/>
      </w:r>
    </w:p>
  </w:footnote>
  <w:footnote w:id="1">
    <w:p w14:paraId="28F34FB1" w14:textId="1E8BB3D3" w:rsidR="004070D9" w:rsidRPr="00A90208" w:rsidRDefault="004070D9">
      <w:pPr>
        <w:pStyle w:val="FootnoteText"/>
        <w:rPr>
          <w:lang w:val="en-GB"/>
        </w:rPr>
      </w:pPr>
      <w:r>
        <w:rPr>
          <w:rStyle w:val="FootnoteReference"/>
        </w:rPr>
        <w:footnoteRef/>
      </w:r>
      <w:r>
        <w:t xml:space="preserve"> </w:t>
      </w:r>
      <w:r w:rsidRPr="003214F3">
        <w:rPr>
          <w:rFonts w:ascii="Times New Roman" w:hAnsi="Times New Roman" w:cs="Times New Roman"/>
        </w:rPr>
        <w:t xml:space="preserve">Komisija pārbaudīs paraksttiesīgās personas tiesības pārstāvēt Pretendentu </w:t>
      </w:r>
      <w:hyperlink r:id="rId1" w:history="1">
        <w:r w:rsidRPr="003214F3">
          <w:rPr>
            <w:rStyle w:val="Hyperlink"/>
            <w:rFonts w:ascii="Times New Roman" w:hAnsi="Times New Roman" w:cs="Times New Roman"/>
          </w:rPr>
          <w:t>www.firmas.lv</w:t>
        </w:r>
      </w:hyperlink>
    </w:p>
  </w:footnote>
  <w:footnote w:id="2">
    <w:p w14:paraId="6DFAEC5F" w14:textId="77777777" w:rsidR="009E3312" w:rsidRPr="005B368E" w:rsidRDefault="009E3312" w:rsidP="00EF1B31">
      <w:pPr>
        <w:pStyle w:val="FootnoteText"/>
        <w:jc w:val="both"/>
        <w:rPr>
          <w:lang w:val="en-GB"/>
        </w:rPr>
      </w:pPr>
      <w:r>
        <w:rPr>
          <w:rStyle w:val="FootnoteReference"/>
        </w:rPr>
        <w:footnoteRef/>
      </w:r>
      <w:r>
        <w:t xml:space="preserve"> </w:t>
      </w:r>
      <w:bookmarkStart w:id="61" w:name="_Hlk83648605"/>
      <w:r w:rsidRPr="00AA12B2">
        <w:rPr>
          <w:rFonts w:ascii="Times New Roman" w:hAnsi="Times New Roman" w:cs="Times New Roman"/>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bookmarkEnd w:id="61"/>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1" w15:restartNumberingAfterBreak="0">
    <w:nsid w:val="00000005"/>
    <w:multiLevelType w:val="multilevel"/>
    <w:tmpl w:val="38DEF5C2"/>
    <w:name w:val="WW8Num6"/>
    <w:lvl w:ilvl="0">
      <w:start w:val="7"/>
      <w:numFmt w:val="decimal"/>
      <w:lvlText w:val="%1."/>
      <w:lvlJc w:val="left"/>
      <w:pPr>
        <w:tabs>
          <w:tab w:val="num" w:pos="502"/>
        </w:tabs>
        <w:ind w:left="502" w:hanging="360"/>
      </w:pPr>
      <w:rPr>
        <w:rFonts w:ascii="Times New Roman Bold" w:hAnsi="Times New Roman Bold" w:cs="Times New Roman"/>
        <w:b/>
        <w:i w:val="0"/>
        <w:caps w:val="0"/>
        <w:smallCaps w:val="0"/>
        <w:sz w:val="24"/>
        <w:szCs w:val="24"/>
      </w:rPr>
    </w:lvl>
    <w:lvl w:ilvl="1">
      <w:start w:val="1"/>
      <w:numFmt w:val="decimal"/>
      <w:lvlText w:val="%1.%2."/>
      <w:lvlJc w:val="left"/>
      <w:pPr>
        <w:tabs>
          <w:tab w:val="num" w:pos="502"/>
        </w:tabs>
        <w:ind w:left="502" w:hanging="360"/>
      </w:pPr>
      <w:rPr>
        <w:rFonts w:ascii="Times New Roman" w:hAnsi="Times New Roman" w:cs="Times New Roman"/>
        <w:b w:val="0"/>
        <w:i w:val="0"/>
        <w:color w:val="auto"/>
        <w:sz w:val="22"/>
        <w:szCs w:val="22"/>
      </w:rPr>
    </w:lvl>
    <w:lvl w:ilvl="2">
      <w:start w:val="1"/>
      <w:numFmt w:val="decimal"/>
      <w:lvlText w:val="%1.%2.%3."/>
      <w:lvlJc w:val="left"/>
      <w:pPr>
        <w:tabs>
          <w:tab w:val="num" w:pos="862"/>
        </w:tabs>
        <w:ind w:left="862" w:hanging="720"/>
      </w:pPr>
      <w:rPr>
        <w:rFonts w:ascii="Times New Roman Bold" w:hAnsi="Times New Roman Bold" w:cs="Times New Roman"/>
        <w:b/>
        <w:i w:val="0"/>
        <w:caps w:val="0"/>
        <w:smallCaps w:val="0"/>
        <w:sz w:val="24"/>
        <w:szCs w:val="22"/>
      </w:rPr>
    </w:lvl>
    <w:lvl w:ilvl="3">
      <w:start w:val="1"/>
      <w:numFmt w:val="decimal"/>
      <w:lvlText w:val="%1.%2.%3.%4."/>
      <w:lvlJc w:val="left"/>
      <w:pPr>
        <w:tabs>
          <w:tab w:val="num" w:pos="862"/>
        </w:tabs>
        <w:ind w:left="862" w:hanging="720"/>
      </w:pPr>
      <w:rPr>
        <w:rFonts w:ascii="Times New Roman Bold" w:hAnsi="Times New Roman Bold" w:cs="Times New Roman"/>
        <w:b/>
        <w:i w:val="0"/>
        <w:caps w:val="0"/>
        <w:smallCaps w:val="0"/>
        <w:sz w:val="24"/>
        <w:szCs w:val="24"/>
      </w:rPr>
    </w:lvl>
    <w:lvl w:ilvl="4">
      <w:start w:val="1"/>
      <w:numFmt w:val="decimal"/>
      <w:lvlText w:val="%1.%2.%3.%4.%5."/>
      <w:lvlJc w:val="left"/>
      <w:pPr>
        <w:tabs>
          <w:tab w:val="num" w:pos="1222"/>
        </w:tabs>
        <w:ind w:left="1222" w:hanging="1080"/>
      </w:pPr>
      <w:rPr>
        <w:rFonts w:ascii="Times New Roman Bold" w:hAnsi="Times New Roman Bold" w:cs="Times New Roman"/>
        <w:b/>
        <w:i w:val="0"/>
        <w:caps w:val="0"/>
        <w:smallCaps w:val="0"/>
        <w:sz w:val="24"/>
        <w:szCs w:val="24"/>
      </w:rPr>
    </w:lvl>
    <w:lvl w:ilvl="5">
      <w:start w:val="1"/>
      <w:numFmt w:val="decimal"/>
      <w:lvlText w:val="%1.%2.%3.%4.%5.%6."/>
      <w:lvlJc w:val="left"/>
      <w:pPr>
        <w:tabs>
          <w:tab w:val="num" w:pos="1222"/>
        </w:tabs>
        <w:ind w:left="1222" w:hanging="1080"/>
      </w:pPr>
      <w:rPr>
        <w:rFonts w:ascii="Times New Roman Bold" w:hAnsi="Times New Roman Bold" w:cs="Times New Roman"/>
        <w:b/>
        <w:i w:val="0"/>
        <w:caps w:val="0"/>
        <w:smallCaps w:val="0"/>
        <w:sz w:val="24"/>
        <w:szCs w:val="24"/>
      </w:rPr>
    </w:lvl>
    <w:lvl w:ilvl="6">
      <w:start w:val="1"/>
      <w:numFmt w:val="decimal"/>
      <w:lvlText w:val="%1.%2.%3.%4.%5.%6.%7."/>
      <w:lvlJc w:val="left"/>
      <w:pPr>
        <w:tabs>
          <w:tab w:val="num" w:pos="1582"/>
        </w:tabs>
        <w:ind w:left="1582" w:hanging="1440"/>
      </w:pPr>
      <w:rPr>
        <w:rFonts w:ascii="Times New Roman Bold" w:hAnsi="Times New Roman Bold" w:cs="Times New Roman"/>
        <w:b/>
        <w:i w:val="0"/>
        <w:caps w:val="0"/>
        <w:smallCaps w:val="0"/>
        <w:sz w:val="24"/>
        <w:szCs w:val="24"/>
      </w:rPr>
    </w:lvl>
    <w:lvl w:ilvl="7">
      <w:start w:val="1"/>
      <w:numFmt w:val="decimal"/>
      <w:lvlText w:val="%1.%2.%3.%4.%5.%6.%7.%8."/>
      <w:lvlJc w:val="left"/>
      <w:pPr>
        <w:tabs>
          <w:tab w:val="num" w:pos="1582"/>
        </w:tabs>
        <w:ind w:left="1582" w:hanging="1440"/>
      </w:pPr>
      <w:rPr>
        <w:rFonts w:ascii="Times New Roman Bold" w:hAnsi="Times New Roman Bold" w:cs="Times New Roman"/>
        <w:b/>
        <w:i w:val="0"/>
        <w:caps w:val="0"/>
        <w:smallCaps w:val="0"/>
        <w:sz w:val="24"/>
        <w:szCs w:val="24"/>
      </w:rPr>
    </w:lvl>
    <w:lvl w:ilvl="8">
      <w:start w:val="1"/>
      <w:numFmt w:val="decimal"/>
      <w:lvlText w:val="%1.%2.%3.%4.%5.%6.%7.%8.%9."/>
      <w:lvlJc w:val="left"/>
      <w:pPr>
        <w:tabs>
          <w:tab w:val="num" w:pos="1942"/>
        </w:tabs>
        <w:ind w:left="1942" w:hanging="1800"/>
      </w:pPr>
      <w:rPr>
        <w:rFonts w:ascii="Times New Roman Bold" w:hAnsi="Times New Roman Bold" w:cs="Times New Roman"/>
        <w:b/>
        <w:i w:val="0"/>
        <w:caps w:val="0"/>
        <w:smallCaps w:val="0"/>
        <w:sz w:val="24"/>
        <w:szCs w:val="24"/>
      </w:rPr>
    </w:lvl>
  </w:abstractNum>
  <w:abstractNum w:abstractNumId="2"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14"/>
    <w:multiLevelType w:val="singleLevel"/>
    <w:tmpl w:val="00000014"/>
    <w:name w:val="WW8Num45"/>
    <w:lvl w:ilvl="0">
      <w:start w:val="5"/>
      <w:numFmt w:val="bullet"/>
      <w:lvlText w:val="-"/>
      <w:lvlJc w:val="left"/>
      <w:pPr>
        <w:tabs>
          <w:tab w:val="num" w:pos="987"/>
        </w:tabs>
        <w:ind w:left="987" w:hanging="360"/>
      </w:pPr>
      <w:rPr>
        <w:rFonts w:ascii="Times New Roman" w:hAnsi="Times New Roman"/>
        <w:sz w:val="22"/>
        <w:szCs w:val="22"/>
        <w:lang w:eastAsia="lv-LV"/>
      </w:rPr>
    </w:lvl>
  </w:abstractNum>
  <w:abstractNum w:abstractNumId="4" w15:restartNumberingAfterBreak="0">
    <w:nsid w:val="019C75EA"/>
    <w:multiLevelType w:val="hybridMultilevel"/>
    <w:tmpl w:val="9312BE1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03080A6C"/>
    <w:multiLevelType w:val="multilevel"/>
    <w:tmpl w:val="00169B3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3185C13"/>
    <w:multiLevelType w:val="multilevel"/>
    <w:tmpl w:val="FE6AF21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3F90869"/>
    <w:multiLevelType w:val="hybridMultilevel"/>
    <w:tmpl w:val="A50078D2"/>
    <w:lvl w:ilvl="0" w:tplc="9C7CBB6E">
      <w:start w:val="1"/>
      <w:numFmt w:val="decimal"/>
      <w:lvlText w:val="%1)"/>
      <w:lvlJc w:val="left"/>
      <w:pPr>
        <w:ind w:left="720" w:hanging="360"/>
      </w:pPr>
      <w:rPr>
        <w:rFonts w:ascii="Times New Roman" w:hAnsi="Times New Roman" w:cs="Times New Roman" w:hint="default"/>
        <w:b/>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9204A6C"/>
    <w:multiLevelType w:val="multilevel"/>
    <w:tmpl w:val="841217E2"/>
    <w:lvl w:ilvl="0">
      <w:start w:val="1"/>
      <w:numFmt w:val="decimal"/>
      <w:pStyle w:val="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9" w15:restartNumberingAfterBreak="0">
    <w:nsid w:val="09C15B00"/>
    <w:multiLevelType w:val="hybridMultilevel"/>
    <w:tmpl w:val="158E32F8"/>
    <w:lvl w:ilvl="0" w:tplc="9EB865F8">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3C71B5"/>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050122C"/>
    <w:multiLevelType w:val="multilevel"/>
    <w:tmpl w:val="A4AA9ABE"/>
    <w:styleLink w:val="Style21"/>
    <w:lvl w:ilvl="0">
      <w:start w:val="1"/>
      <w:numFmt w:val="decimal"/>
      <w:pStyle w:val="vv1"/>
      <w:lvlText w:val="%1."/>
      <w:lvlJc w:val="left"/>
      <w:pPr>
        <w:ind w:left="720" w:hanging="360"/>
      </w:pPr>
    </w:lvl>
    <w:lvl w:ilvl="1">
      <w:start w:val="2"/>
      <w:numFmt w:val="decimal"/>
      <w:isLgl/>
      <w:lvlText w:val="%1.%2."/>
      <w:lvlJc w:val="left"/>
      <w:pPr>
        <w:ind w:left="1617" w:hanging="624"/>
      </w:pPr>
    </w:lvl>
    <w:lvl w:ilvl="2">
      <w:start w:val="3"/>
      <w:numFmt w:val="decimal"/>
      <w:isLgl/>
      <w:lvlText w:val="%1.%2.%3."/>
      <w:lvlJc w:val="left"/>
      <w:pPr>
        <w:ind w:left="1080" w:hanging="720"/>
      </w:pPr>
    </w:lvl>
    <w:lvl w:ilvl="3">
      <w:start w:val="5"/>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2" w15:restartNumberingAfterBreak="0">
    <w:nsid w:val="11552F96"/>
    <w:multiLevelType w:val="multilevel"/>
    <w:tmpl w:val="A5AC5580"/>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2C967FE"/>
    <w:multiLevelType w:val="multilevel"/>
    <w:tmpl w:val="739A4236"/>
    <w:lvl w:ilvl="0">
      <w:start w:val="1"/>
      <w:numFmt w:val="decimal"/>
      <w:lvlText w:val="%1."/>
      <w:lvlJc w:val="left"/>
      <w:pPr>
        <w:ind w:left="360" w:hanging="360"/>
      </w:pPr>
      <w:rPr>
        <w:rFonts w:hint="default"/>
        <w:i w:val="0"/>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1355" w:hanging="504"/>
      </w:pPr>
      <w:rPr>
        <w:rFonts w:hint="default"/>
        <w:b w:val="0"/>
        <w:i w:val="0"/>
        <w:sz w:val="24"/>
        <w:szCs w:val="24"/>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38C1D13"/>
    <w:multiLevelType w:val="hybridMultilevel"/>
    <w:tmpl w:val="63C866A0"/>
    <w:lvl w:ilvl="0" w:tplc="607E16C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D7E21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61D53B4"/>
    <w:multiLevelType w:val="multilevel"/>
    <w:tmpl w:val="0EAAFF3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780920"/>
    <w:multiLevelType w:val="multilevel"/>
    <w:tmpl w:val="C9B4BCCC"/>
    <w:lvl w:ilvl="0">
      <w:start w:val="5"/>
      <w:numFmt w:val="decimal"/>
      <w:lvlText w:val="%1."/>
      <w:lvlJc w:val="left"/>
      <w:pPr>
        <w:ind w:left="540" w:hanging="540"/>
      </w:pPr>
      <w:rPr>
        <w:rFonts w:hint="default"/>
        <w:b/>
        <w:u w:val="none"/>
      </w:rPr>
    </w:lvl>
    <w:lvl w:ilvl="1">
      <w:start w:val="4"/>
      <w:numFmt w:val="decimal"/>
      <w:lvlText w:val="%1.%2."/>
      <w:lvlJc w:val="left"/>
      <w:pPr>
        <w:ind w:left="540" w:hanging="540"/>
      </w:pPr>
      <w:rPr>
        <w:rFonts w:ascii="Times New Roman" w:hAnsi="Times New Roman" w:cs="Times New Roman" w:hint="default"/>
        <w:b/>
        <w:u w:val="none"/>
      </w:rPr>
    </w:lvl>
    <w:lvl w:ilvl="2">
      <w:start w:val="1"/>
      <w:numFmt w:val="decimal"/>
      <w:lvlText w:val="%1.%2.%3."/>
      <w:lvlJc w:val="left"/>
      <w:pPr>
        <w:ind w:left="720" w:hanging="720"/>
      </w:pPr>
      <w:rPr>
        <w:rFonts w:ascii="Times New Roman" w:hAnsi="Times New Roman" w:cs="Times New Roman"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800" w:hanging="1800"/>
      </w:pPr>
      <w:rPr>
        <w:rFonts w:hint="default"/>
        <w:b/>
        <w:u w:val="none"/>
      </w:rPr>
    </w:lvl>
  </w:abstractNum>
  <w:abstractNum w:abstractNumId="18" w15:restartNumberingAfterBreak="0">
    <w:nsid w:val="2CFE5336"/>
    <w:multiLevelType w:val="multilevel"/>
    <w:tmpl w:val="1D20C0A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1146" w:hanging="720"/>
      </w:pPr>
      <w:rPr>
        <w:rFonts w:hint="default"/>
        <w:i w:val="0"/>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BE37E1"/>
    <w:multiLevelType w:val="multilevel"/>
    <w:tmpl w:val="0A84BE16"/>
    <w:lvl w:ilvl="0">
      <w:start w:val="1"/>
      <w:numFmt w:val="decimal"/>
      <w:lvlText w:val="%1."/>
      <w:lvlJc w:val="left"/>
      <w:pPr>
        <w:ind w:left="360" w:hanging="360"/>
      </w:pPr>
      <w:rPr>
        <w:rFonts w:hint="default"/>
        <w:i w:val="0"/>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1355" w:hanging="504"/>
      </w:pPr>
      <w:rPr>
        <w:rFonts w:hint="default"/>
        <w:b w:val="0"/>
        <w:i w:val="0"/>
        <w:sz w:val="22"/>
        <w:szCs w:val="22"/>
      </w:rPr>
    </w:lvl>
    <w:lvl w:ilvl="3">
      <w:start w:val="1"/>
      <w:numFmt w:val="decimal"/>
      <w:lvlText w:val="%1.%2.%3.%4."/>
      <w:lvlJc w:val="left"/>
      <w:pPr>
        <w:ind w:left="1783" w:hanging="648"/>
      </w:pPr>
      <w:rPr>
        <w:rFonts w:hint="default"/>
        <w:b w:val="0"/>
        <w:i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6D72083"/>
    <w:multiLevelType w:val="hybridMultilevel"/>
    <w:tmpl w:val="9898AD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8AF4A74"/>
    <w:multiLevelType w:val="hybridMultilevel"/>
    <w:tmpl w:val="0FA48BDA"/>
    <w:lvl w:ilvl="0" w:tplc="72E8C8E2">
      <w:start w:val="6"/>
      <w:numFmt w:val="bullet"/>
      <w:lvlText w:val="-"/>
      <w:lvlJc w:val="left"/>
      <w:pPr>
        <w:ind w:left="388" w:hanging="360"/>
      </w:pPr>
      <w:rPr>
        <w:rFonts w:ascii="Times New Roman" w:eastAsia="Times New Roman" w:hAnsi="Times New Roman" w:cs="Times New Roman" w:hint="default"/>
      </w:rPr>
    </w:lvl>
    <w:lvl w:ilvl="1" w:tplc="04260003">
      <w:start w:val="1"/>
      <w:numFmt w:val="bullet"/>
      <w:lvlText w:val="o"/>
      <w:lvlJc w:val="left"/>
      <w:pPr>
        <w:ind w:left="1108" w:hanging="360"/>
      </w:pPr>
      <w:rPr>
        <w:rFonts w:ascii="Courier New" w:hAnsi="Courier New" w:cs="Courier New" w:hint="default"/>
      </w:rPr>
    </w:lvl>
    <w:lvl w:ilvl="2" w:tplc="04260005" w:tentative="1">
      <w:start w:val="1"/>
      <w:numFmt w:val="bullet"/>
      <w:lvlText w:val=""/>
      <w:lvlJc w:val="left"/>
      <w:pPr>
        <w:ind w:left="1828" w:hanging="360"/>
      </w:pPr>
      <w:rPr>
        <w:rFonts w:ascii="Wingdings" w:hAnsi="Wingdings" w:hint="default"/>
      </w:rPr>
    </w:lvl>
    <w:lvl w:ilvl="3" w:tplc="04260001" w:tentative="1">
      <w:start w:val="1"/>
      <w:numFmt w:val="bullet"/>
      <w:lvlText w:val=""/>
      <w:lvlJc w:val="left"/>
      <w:pPr>
        <w:ind w:left="2548" w:hanging="360"/>
      </w:pPr>
      <w:rPr>
        <w:rFonts w:ascii="Symbol" w:hAnsi="Symbol" w:hint="default"/>
      </w:rPr>
    </w:lvl>
    <w:lvl w:ilvl="4" w:tplc="04260003" w:tentative="1">
      <w:start w:val="1"/>
      <w:numFmt w:val="bullet"/>
      <w:lvlText w:val="o"/>
      <w:lvlJc w:val="left"/>
      <w:pPr>
        <w:ind w:left="3268" w:hanging="360"/>
      </w:pPr>
      <w:rPr>
        <w:rFonts w:ascii="Courier New" w:hAnsi="Courier New" w:cs="Courier New" w:hint="default"/>
      </w:rPr>
    </w:lvl>
    <w:lvl w:ilvl="5" w:tplc="04260005" w:tentative="1">
      <w:start w:val="1"/>
      <w:numFmt w:val="bullet"/>
      <w:lvlText w:val=""/>
      <w:lvlJc w:val="left"/>
      <w:pPr>
        <w:ind w:left="3988" w:hanging="360"/>
      </w:pPr>
      <w:rPr>
        <w:rFonts w:ascii="Wingdings" w:hAnsi="Wingdings" w:hint="default"/>
      </w:rPr>
    </w:lvl>
    <w:lvl w:ilvl="6" w:tplc="04260001" w:tentative="1">
      <w:start w:val="1"/>
      <w:numFmt w:val="bullet"/>
      <w:lvlText w:val=""/>
      <w:lvlJc w:val="left"/>
      <w:pPr>
        <w:ind w:left="4708" w:hanging="360"/>
      </w:pPr>
      <w:rPr>
        <w:rFonts w:ascii="Symbol" w:hAnsi="Symbol" w:hint="default"/>
      </w:rPr>
    </w:lvl>
    <w:lvl w:ilvl="7" w:tplc="04260003" w:tentative="1">
      <w:start w:val="1"/>
      <w:numFmt w:val="bullet"/>
      <w:lvlText w:val="o"/>
      <w:lvlJc w:val="left"/>
      <w:pPr>
        <w:ind w:left="5428" w:hanging="360"/>
      </w:pPr>
      <w:rPr>
        <w:rFonts w:ascii="Courier New" w:hAnsi="Courier New" w:cs="Courier New" w:hint="default"/>
      </w:rPr>
    </w:lvl>
    <w:lvl w:ilvl="8" w:tplc="04260005" w:tentative="1">
      <w:start w:val="1"/>
      <w:numFmt w:val="bullet"/>
      <w:lvlText w:val=""/>
      <w:lvlJc w:val="left"/>
      <w:pPr>
        <w:ind w:left="6148" w:hanging="360"/>
      </w:pPr>
      <w:rPr>
        <w:rFonts w:ascii="Wingdings" w:hAnsi="Wingdings" w:hint="default"/>
      </w:rPr>
    </w:lvl>
  </w:abstractNum>
  <w:abstractNum w:abstractNumId="22" w15:restartNumberingAfterBreak="0">
    <w:nsid w:val="38E84B5F"/>
    <w:multiLevelType w:val="multilevel"/>
    <w:tmpl w:val="6520E27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8F6773"/>
    <w:multiLevelType w:val="multilevel"/>
    <w:tmpl w:val="A0A08822"/>
    <w:lvl w:ilvl="0">
      <w:start w:val="1"/>
      <w:numFmt w:val="decimal"/>
      <w:lvlText w:val="%1."/>
      <w:lvlJc w:val="left"/>
      <w:pPr>
        <w:ind w:left="720" w:hanging="360"/>
      </w:pPr>
    </w:lvl>
    <w:lvl w:ilvl="1">
      <w:start w:val="1"/>
      <w:numFmt w:val="decimal"/>
      <w:isLgl/>
      <w:lvlText w:val="%1.%2."/>
      <w:lvlJc w:val="left"/>
      <w:pPr>
        <w:ind w:left="1066" w:hanging="420"/>
      </w:pPr>
      <w:rPr>
        <w:rFonts w:hint="default"/>
      </w:rPr>
    </w:lvl>
    <w:lvl w:ilvl="2">
      <w:start w:val="1"/>
      <w:numFmt w:val="decimal"/>
      <w:isLgl/>
      <w:lvlText w:val="%1.%2.%3."/>
      <w:lvlJc w:val="left"/>
      <w:pPr>
        <w:ind w:left="1652" w:hanging="720"/>
      </w:pPr>
      <w:rPr>
        <w:rFonts w:hint="default"/>
      </w:rPr>
    </w:lvl>
    <w:lvl w:ilvl="3">
      <w:start w:val="1"/>
      <w:numFmt w:val="decimal"/>
      <w:isLgl/>
      <w:lvlText w:val="%1.%2.%3.%4."/>
      <w:lvlJc w:val="left"/>
      <w:pPr>
        <w:ind w:left="1938" w:hanging="720"/>
      </w:pPr>
      <w:rPr>
        <w:rFonts w:hint="default"/>
      </w:rPr>
    </w:lvl>
    <w:lvl w:ilvl="4">
      <w:start w:val="1"/>
      <w:numFmt w:val="decimal"/>
      <w:isLgl/>
      <w:lvlText w:val="%1.%2.%3.%4.%5."/>
      <w:lvlJc w:val="left"/>
      <w:pPr>
        <w:ind w:left="2584" w:hanging="1080"/>
      </w:pPr>
      <w:rPr>
        <w:rFonts w:hint="default"/>
      </w:rPr>
    </w:lvl>
    <w:lvl w:ilvl="5">
      <w:start w:val="1"/>
      <w:numFmt w:val="decimal"/>
      <w:isLgl/>
      <w:lvlText w:val="%1.%2.%3.%4.%5.%6."/>
      <w:lvlJc w:val="left"/>
      <w:pPr>
        <w:ind w:left="2870" w:hanging="1080"/>
      </w:pPr>
      <w:rPr>
        <w:rFonts w:hint="default"/>
      </w:rPr>
    </w:lvl>
    <w:lvl w:ilvl="6">
      <w:start w:val="1"/>
      <w:numFmt w:val="decimal"/>
      <w:isLgl/>
      <w:lvlText w:val="%1.%2.%3.%4.%5.%6.%7."/>
      <w:lvlJc w:val="left"/>
      <w:pPr>
        <w:ind w:left="3516" w:hanging="1440"/>
      </w:pPr>
      <w:rPr>
        <w:rFonts w:hint="default"/>
      </w:rPr>
    </w:lvl>
    <w:lvl w:ilvl="7">
      <w:start w:val="1"/>
      <w:numFmt w:val="decimal"/>
      <w:isLgl/>
      <w:lvlText w:val="%1.%2.%3.%4.%5.%6.%7.%8."/>
      <w:lvlJc w:val="left"/>
      <w:pPr>
        <w:ind w:left="3802" w:hanging="1440"/>
      </w:pPr>
      <w:rPr>
        <w:rFonts w:hint="default"/>
      </w:rPr>
    </w:lvl>
    <w:lvl w:ilvl="8">
      <w:start w:val="1"/>
      <w:numFmt w:val="decimal"/>
      <w:isLgl/>
      <w:lvlText w:val="%1.%2.%3.%4.%5.%6.%7.%8.%9."/>
      <w:lvlJc w:val="left"/>
      <w:pPr>
        <w:ind w:left="4448" w:hanging="1800"/>
      </w:pPr>
      <w:rPr>
        <w:rFonts w:hint="default"/>
      </w:rPr>
    </w:lvl>
  </w:abstractNum>
  <w:abstractNum w:abstractNumId="24" w15:restartNumberingAfterBreak="0">
    <w:nsid w:val="3D9E0A4F"/>
    <w:multiLevelType w:val="hybridMultilevel"/>
    <w:tmpl w:val="4A6A44E2"/>
    <w:styleLink w:val="Numbered"/>
    <w:lvl w:ilvl="0" w:tplc="12887064">
      <w:start w:val="1"/>
      <w:numFmt w:val="decimal"/>
      <w:lvlText w:val="%1."/>
      <w:lvlJc w:val="left"/>
      <w:pPr>
        <w:tabs>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C2666A">
      <w:start w:val="1"/>
      <w:numFmt w:val="decimal"/>
      <w:lvlText w:val="%2."/>
      <w:lvlJc w:val="left"/>
      <w:pPr>
        <w:tabs>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C88992">
      <w:start w:val="1"/>
      <w:numFmt w:val="decimal"/>
      <w:lvlText w:val="%3."/>
      <w:lvlJc w:val="left"/>
      <w:pPr>
        <w:tabs>
          <w:tab w:val="left" w:pos="1440"/>
        </w:tabs>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72C6A4">
      <w:start w:val="1"/>
      <w:numFmt w:val="decimal"/>
      <w:lvlText w:val="%4."/>
      <w:lvlJc w:val="left"/>
      <w:pPr>
        <w:tabs>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EA79BC">
      <w:start w:val="1"/>
      <w:numFmt w:val="decimal"/>
      <w:lvlText w:val="%5."/>
      <w:lvlJc w:val="left"/>
      <w:pPr>
        <w:tabs>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2BF66">
      <w:start w:val="1"/>
      <w:numFmt w:val="decimal"/>
      <w:lvlText w:val="%6."/>
      <w:lvlJc w:val="left"/>
      <w:pPr>
        <w:tabs>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07A5448">
      <w:start w:val="1"/>
      <w:numFmt w:val="decimal"/>
      <w:lvlText w:val="%7."/>
      <w:lvlJc w:val="left"/>
      <w:pPr>
        <w:tabs>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DC5CA6">
      <w:start w:val="1"/>
      <w:numFmt w:val="decimal"/>
      <w:lvlText w:val="%8."/>
      <w:lvlJc w:val="left"/>
      <w:pPr>
        <w:tabs>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4EED292">
      <w:start w:val="1"/>
      <w:numFmt w:val="decimal"/>
      <w:lvlText w:val="%9."/>
      <w:lvlJc w:val="left"/>
      <w:pPr>
        <w:tabs>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3F24034E"/>
    <w:multiLevelType w:val="hybridMultilevel"/>
    <w:tmpl w:val="CBB2F2FA"/>
    <w:lvl w:ilvl="0" w:tplc="00000014">
      <w:start w:val="5"/>
      <w:numFmt w:val="bullet"/>
      <w:lvlText w:val="-"/>
      <w:lvlJc w:val="left"/>
      <w:pPr>
        <w:ind w:left="720" w:hanging="360"/>
      </w:pPr>
      <w:rPr>
        <w:rFonts w:ascii="Times New Roman" w:hAnsi="Times New Roman"/>
        <w:sz w:val="22"/>
        <w:szCs w:val="22"/>
        <w:lang w:eastAsia="lv-LV"/>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D0E545B"/>
    <w:multiLevelType w:val="multilevel"/>
    <w:tmpl w:val="0426001D"/>
    <w:styleLink w:val="Style2"/>
    <w:lvl w:ilvl="0">
      <w:start w:val="4"/>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2CA6524"/>
    <w:multiLevelType w:val="hybridMultilevel"/>
    <w:tmpl w:val="25881782"/>
    <w:lvl w:ilvl="0" w:tplc="04260001">
      <w:start w:val="1"/>
      <w:numFmt w:val="bullet"/>
      <w:lvlText w:val=""/>
      <w:lvlJc w:val="left"/>
      <w:pPr>
        <w:ind w:left="677" w:hanging="360"/>
      </w:pPr>
      <w:rPr>
        <w:rFonts w:ascii="Symbol" w:hAnsi="Symbol" w:hint="default"/>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start w:val="1"/>
      <w:numFmt w:val="bullet"/>
      <w:lvlText w:val="o"/>
      <w:lvlJc w:val="left"/>
      <w:pPr>
        <w:ind w:left="3557" w:hanging="360"/>
      </w:pPr>
      <w:rPr>
        <w:rFonts w:ascii="Courier New" w:hAnsi="Courier New" w:cs="Courier New" w:hint="default"/>
      </w:rPr>
    </w:lvl>
    <w:lvl w:ilvl="5" w:tplc="04260005">
      <w:start w:val="1"/>
      <w:numFmt w:val="bullet"/>
      <w:lvlText w:val=""/>
      <w:lvlJc w:val="left"/>
      <w:pPr>
        <w:ind w:left="4277" w:hanging="360"/>
      </w:pPr>
      <w:rPr>
        <w:rFonts w:ascii="Wingdings" w:hAnsi="Wingdings" w:hint="default"/>
      </w:rPr>
    </w:lvl>
    <w:lvl w:ilvl="6" w:tplc="04260001">
      <w:start w:val="1"/>
      <w:numFmt w:val="bullet"/>
      <w:lvlText w:val=""/>
      <w:lvlJc w:val="left"/>
      <w:pPr>
        <w:ind w:left="4997" w:hanging="360"/>
      </w:pPr>
      <w:rPr>
        <w:rFonts w:ascii="Symbol" w:hAnsi="Symbol" w:hint="default"/>
      </w:rPr>
    </w:lvl>
    <w:lvl w:ilvl="7" w:tplc="04260003">
      <w:start w:val="1"/>
      <w:numFmt w:val="bullet"/>
      <w:lvlText w:val="o"/>
      <w:lvlJc w:val="left"/>
      <w:pPr>
        <w:ind w:left="5717" w:hanging="360"/>
      </w:pPr>
      <w:rPr>
        <w:rFonts w:ascii="Courier New" w:hAnsi="Courier New" w:cs="Courier New" w:hint="default"/>
      </w:rPr>
    </w:lvl>
    <w:lvl w:ilvl="8" w:tplc="04260005">
      <w:start w:val="1"/>
      <w:numFmt w:val="bullet"/>
      <w:lvlText w:val=""/>
      <w:lvlJc w:val="left"/>
      <w:pPr>
        <w:ind w:left="6437" w:hanging="360"/>
      </w:pPr>
      <w:rPr>
        <w:rFonts w:ascii="Wingdings" w:hAnsi="Wingdings" w:hint="default"/>
      </w:rPr>
    </w:lvl>
  </w:abstractNum>
  <w:abstractNum w:abstractNumId="28" w15:restartNumberingAfterBreak="0">
    <w:nsid w:val="53BB7D32"/>
    <w:multiLevelType w:val="multilevel"/>
    <w:tmpl w:val="1E82C4F2"/>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NApunkts4"/>
      <w:suff w:val="space"/>
      <w:lvlText w:val="%1.%2.%3.%4."/>
      <w:lvlJc w:val="left"/>
      <w:pPr>
        <w:ind w:left="710" w:firstLine="0"/>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76F0CCC"/>
    <w:multiLevelType w:val="hybridMultilevel"/>
    <w:tmpl w:val="57641674"/>
    <w:lvl w:ilvl="0" w:tplc="72E8C8E2">
      <w:start w:val="6"/>
      <w:numFmt w:val="bullet"/>
      <w:lvlText w:val="-"/>
      <w:lvlJc w:val="left"/>
      <w:pPr>
        <w:ind w:left="703" w:hanging="360"/>
      </w:pPr>
      <w:rPr>
        <w:rFonts w:ascii="Times New Roman" w:eastAsia="Times New Roman" w:hAnsi="Times New Roman" w:cs="Times New Roman" w:hint="default"/>
      </w:rPr>
    </w:lvl>
    <w:lvl w:ilvl="1" w:tplc="04260003" w:tentative="1">
      <w:start w:val="1"/>
      <w:numFmt w:val="bullet"/>
      <w:lvlText w:val="o"/>
      <w:lvlJc w:val="left"/>
      <w:pPr>
        <w:ind w:left="1423" w:hanging="360"/>
      </w:pPr>
      <w:rPr>
        <w:rFonts w:ascii="Courier New" w:hAnsi="Courier New" w:cs="Courier New" w:hint="default"/>
      </w:rPr>
    </w:lvl>
    <w:lvl w:ilvl="2" w:tplc="04260005" w:tentative="1">
      <w:start w:val="1"/>
      <w:numFmt w:val="bullet"/>
      <w:lvlText w:val=""/>
      <w:lvlJc w:val="left"/>
      <w:pPr>
        <w:ind w:left="2143" w:hanging="360"/>
      </w:pPr>
      <w:rPr>
        <w:rFonts w:ascii="Wingdings" w:hAnsi="Wingdings" w:hint="default"/>
      </w:rPr>
    </w:lvl>
    <w:lvl w:ilvl="3" w:tplc="04260001" w:tentative="1">
      <w:start w:val="1"/>
      <w:numFmt w:val="bullet"/>
      <w:lvlText w:val=""/>
      <w:lvlJc w:val="left"/>
      <w:pPr>
        <w:ind w:left="2863" w:hanging="360"/>
      </w:pPr>
      <w:rPr>
        <w:rFonts w:ascii="Symbol" w:hAnsi="Symbol" w:hint="default"/>
      </w:rPr>
    </w:lvl>
    <w:lvl w:ilvl="4" w:tplc="04260003" w:tentative="1">
      <w:start w:val="1"/>
      <w:numFmt w:val="bullet"/>
      <w:lvlText w:val="o"/>
      <w:lvlJc w:val="left"/>
      <w:pPr>
        <w:ind w:left="3583" w:hanging="360"/>
      </w:pPr>
      <w:rPr>
        <w:rFonts w:ascii="Courier New" w:hAnsi="Courier New" w:cs="Courier New" w:hint="default"/>
      </w:rPr>
    </w:lvl>
    <w:lvl w:ilvl="5" w:tplc="04260005" w:tentative="1">
      <w:start w:val="1"/>
      <w:numFmt w:val="bullet"/>
      <w:lvlText w:val=""/>
      <w:lvlJc w:val="left"/>
      <w:pPr>
        <w:ind w:left="4303" w:hanging="360"/>
      </w:pPr>
      <w:rPr>
        <w:rFonts w:ascii="Wingdings" w:hAnsi="Wingdings" w:hint="default"/>
      </w:rPr>
    </w:lvl>
    <w:lvl w:ilvl="6" w:tplc="04260001" w:tentative="1">
      <w:start w:val="1"/>
      <w:numFmt w:val="bullet"/>
      <w:lvlText w:val=""/>
      <w:lvlJc w:val="left"/>
      <w:pPr>
        <w:ind w:left="5023" w:hanging="360"/>
      </w:pPr>
      <w:rPr>
        <w:rFonts w:ascii="Symbol" w:hAnsi="Symbol" w:hint="default"/>
      </w:rPr>
    </w:lvl>
    <w:lvl w:ilvl="7" w:tplc="04260003" w:tentative="1">
      <w:start w:val="1"/>
      <w:numFmt w:val="bullet"/>
      <w:lvlText w:val="o"/>
      <w:lvlJc w:val="left"/>
      <w:pPr>
        <w:ind w:left="5743" w:hanging="360"/>
      </w:pPr>
      <w:rPr>
        <w:rFonts w:ascii="Courier New" w:hAnsi="Courier New" w:cs="Courier New" w:hint="default"/>
      </w:rPr>
    </w:lvl>
    <w:lvl w:ilvl="8" w:tplc="04260005" w:tentative="1">
      <w:start w:val="1"/>
      <w:numFmt w:val="bullet"/>
      <w:lvlText w:val=""/>
      <w:lvlJc w:val="left"/>
      <w:pPr>
        <w:ind w:left="6463" w:hanging="360"/>
      </w:pPr>
      <w:rPr>
        <w:rFonts w:ascii="Wingdings" w:hAnsi="Wingdings" w:hint="default"/>
      </w:rPr>
    </w:lvl>
  </w:abstractNum>
  <w:abstractNum w:abstractNumId="3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AD375CE"/>
    <w:multiLevelType w:val="hybridMultilevel"/>
    <w:tmpl w:val="6FD25AA2"/>
    <w:lvl w:ilvl="0" w:tplc="04090017">
      <w:start w:val="1"/>
      <w:numFmt w:val="lowerLetter"/>
      <w:lvlText w:val="%1)"/>
      <w:lvlJc w:val="left"/>
      <w:pPr>
        <w:ind w:left="2176" w:hanging="360"/>
      </w:pPr>
    </w:lvl>
    <w:lvl w:ilvl="1" w:tplc="04090019" w:tentative="1">
      <w:start w:val="1"/>
      <w:numFmt w:val="lowerLetter"/>
      <w:lvlText w:val="%2."/>
      <w:lvlJc w:val="left"/>
      <w:pPr>
        <w:ind w:left="2896" w:hanging="360"/>
      </w:pPr>
    </w:lvl>
    <w:lvl w:ilvl="2" w:tplc="0409001B" w:tentative="1">
      <w:start w:val="1"/>
      <w:numFmt w:val="lowerRoman"/>
      <w:lvlText w:val="%3."/>
      <w:lvlJc w:val="right"/>
      <w:pPr>
        <w:ind w:left="3616" w:hanging="180"/>
      </w:pPr>
    </w:lvl>
    <w:lvl w:ilvl="3" w:tplc="0409000F" w:tentative="1">
      <w:start w:val="1"/>
      <w:numFmt w:val="decimal"/>
      <w:lvlText w:val="%4."/>
      <w:lvlJc w:val="left"/>
      <w:pPr>
        <w:ind w:left="4336" w:hanging="360"/>
      </w:pPr>
    </w:lvl>
    <w:lvl w:ilvl="4" w:tplc="04090019" w:tentative="1">
      <w:start w:val="1"/>
      <w:numFmt w:val="lowerLetter"/>
      <w:lvlText w:val="%5."/>
      <w:lvlJc w:val="left"/>
      <w:pPr>
        <w:ind w:left="5056" w:hanging="360"/>
      </w:pPr>
    </w:lvl>
    <w:lvl w:ilvl="5" w:tplc="0409001B" w:tentative="1">
      <w:start w:val="1"/>
      <w:numFmt w:val="lowerRoman"/>
      <w:lvlText w:val="%6."/>
      <w:lvlJc w:val="right"/>
      <w:pPr>
        <w:ind w:left="5776" w:hanging="180"/>
      </w:pPr>
    </w:lvl>
    <w:lvl w:ilvl="6" w:tplc="0409000F" w:tentative="1">
      <w:start w:val="1"/>
      <w:numFmt w:val="decimal"/>
      <w:lvlText w:val="%7."/>
      <w:lvlJc w:val="left"/>
      <w:pPr>
        <w:ind w:left="6496" w:hanging="360"/>
      </w:pPr>
    </w:lvl>
    <w:lvl w:ilvl="7" w:tplc="04090019" w:tentative="1">
      <w:start w:val="1"/>
      <w:numFmt w:val="lowerLetter"/>
      <w:lvlText w:val="%8."/>
      <w:lvlJc w:val="left"/>
      <w:pPr>
        <w:ind w:left="7216" w:hanging="360"/>
      </w:pPr>
    </w:lvl>
    <w:lvl w:ilvl="8" w:tplc="0409001B" w:tentative="1">
      <w:start w:val="1"/>
      <w:numFmt w:val="lowerRoman"/>
      <w:lvlText w:val="%9."/>
      <w:lvlJc w:val="right"/>
      <w:pPr>
        <w:ind w:left="7936" w:hanging="180"/>
      </w:pPr>
    </w:lvl>
  </w:abstractNum>
  <w:abstractNum w:abstractNumId="32" w15:restartNumberingAfterBreak="0">
    <w:nsid w:val="6F1538A4"/>
    <w:multiLevelType w:val="multilevel"/>
    <w:tmpl w:val="9440F500"/>
    <w:lvl w:ilvl="0">
      <w:start w:val="1"/>
      <w:numFmt w:val="decimal"/>
      <w:lvlText w:val="%1."/>
      <w:lvlJc w:val="left"/>
      <w:pPr>
        <w:ind w:left="360" w:hanging="360"/>
      </w:pPr>
      <w:rPr>
        <w:rFonts w:hint="default"/>
        <w:i w:val="0"/>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1355" w:hanging="504"/>
      </w:pPr>
      <w:rPr>
        <w:rFonts w:hint="default"/>
        <w:b w:val="0"/>
        <w:i w:val="0"/>
        <w:sz w:val="24"/>
        <w:szCs w:val="24"/>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120174C"/>
    <w:multiLevelType w:val="multilevel"/>
    <w:tmpl w:val="694E2CAC"/>
    <w:lvl w:ilvl="0">
      <w:start w:val="1"/>
      <w:numFmt w:val="decimal"/>
      <w:lvlText w:val="%1."/>
      <w:lvlJc w:val="left"/>
      <w:pPr>
        <w:ind w:left="540" w:hanging="540"/>
      </w:pPr>
      <w:rPr>
        <w:rFonts w:hint="default"/>
        <w:b/>
        <w:bCs/>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0851EB"/>
    <w:multiLevelType w:val="multilevel"/>
    <w:tmpl w:val="E1343DBA"/>
    <w:lvl w:ilvl="0">
      <w:start w:val="1"/>
      <w:numFmt w:val="decimal"/>
      <w:pStyle w:val="Nodala1"/>
      <w:lvlText w:val="%1."/>
      <w:lvlJc w:val="left"/>
      <w:pPr>
        <w:ind w:left="720" w:hanging="360"/>
      </w:pPr>
      <w:rPr>
        <w:b/>
      </w:rPr>
    </w:lvl>
    <w:lvl w:ilvl="1">
      <w:start w:val="1"/>
      <w:numFmt w:val="decimal"/>
      <w:pStyle w:val="Nodala11"/>
      <w:isLgl/>
      <w:lvlText w:val="%1.%2."/>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rPr>
        <w:rFonts w:ascii="Times New Roman" w:hAnsi="Times New Roman" w:cs="Times New Roman"/>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6" w15:restartNumberingAfterBreak="0">
    <w:nsid w:val="76847468"/>
    <w:multiLevelType w:val="hybridMultilevel"/>
    <w:tmpl w:val="2C484CFE"/>
    <w:lvl w:ilvl="0" w:tplc="72E8C8E2">
      <w:start w:val="6"/>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7AFC5E8F"/>
    <w:multiLevelType w:val="hybridMultilevel"/>
    <w:tmpl w:val="A53EA4E2"/>
    <w:lvl w:ilvl="0" w:tplc="768EBD5A">
      <w:start w:val="1"/>
      <w:numFmt w:val="decimal"/>
      <w:lvlText w:val="%1)"/>
      <w:lvlJc w:val="left"/>
      <w:pPr>
        <w:ind w:left="720" w:hanging="360"/>
      </w:pPr>
      <w:rPr>
        <w:rFonts w:cs="Mang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F7F6DE2"/>
    <w:multiLevelType w:val="multilevel"/>
    <w:tmpl w:val="CB50419E"/>
    <w:lvl w:ilvl="0">
      <w:start w:val="11"/>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FE67F7F"/>
    <w:multiLevelType w:val="hybridMultilevel"/>
    <w:tmpl w:val="58288420"/>
    <w:lvl w:ilvl="0" w:tplc="520C21F6">
      <w:start w:val="1"/>
      <w:numFmt w:val="decimal"/>
      <w:lvlText w:val="%1)"/>
      <w:lvlJc w:val="left"/>
      <w:pPr>
        <w:ind w:left="720" w:hanging="360"/>
      </w:pPr>
      <w:rPr>
        <w:rFonts w:hint="default"/>
        <w:b/>
        <w:bCs/>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9"/>
  </w:num>
  <w:num w:numId="2">
    <w:abstractNumId w:val="21"/>
  </w:num>
  <w:num w:numId="3">
    <w:abstractNumId w:val="8"/>
  </w:num>
  <w:num w:numId="4">
    <w:abstractNumId w:val="10"/>
  </w:num>
  <w:num w:numId="5">
    <w:abstractNumId w:val="26"/>
  </w:num>
  <w:num w:numId="6">
    <w:abstractNumId w:val="11"/>
  </w:num>
  <w:num w:numId="7">
    <w:abstractNumId w:val="30"/>
  </w:num>
  <w:num w:numId="8">
    <w:abstractNumId w:val="23"/>
  </w:num>
  <w:num w:numId="9">
    <w:abstractNumId w:val="28"/>
  </w:num>
  <w:num w:numId="10">
    <w:abstractNumId w:val="24"/>
  </w:num>
  <w:num w:numId="11">
    <w:abstractNumId w:val="33"/>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34"/>
  </w:num>
  <w:num w:numId="15">
    <w:abstractNumId w:val="22"/>
  </w:num>
  <w:num w:numId="16">
    <w:abstractNumId w:val="6"/>
  </w:num>
  <w:num w:numId="17">
    <w:abstractNumId w:val="17"/>
  </w:num>
  <w:num w:numId="18">
    <w:abstractNumId w:val="25"/>
  </w:num>
  <w:num w:numId="19">
    <w:abstractNumId w:val="7"/>
  </w:num>
  <w:num w:numId="20">
    <w:abstractNumId w:val="29"/>
  </w:num>
  <w:num w:numId="21">
    <w:abstractNumId w:val="16"/>
  </w:num>
  <w:num w:numId="22">
    <w:abstractNumId w:val="12"/>
  </w:num>
  <w:num w:numId="23">
    <w:abstractNumId w:val="4"/>
  </w:num>
  <w:num w:numId="24">
    <w:abstractNumId w:val="27"/>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num>
  <w:num w:numId="27">
    <w:abstractNumId w:val="20"/>
  </w:num>
  <w:num w:numId="28">
    <w:abstractNumId w:val="13"/>
  </w:num>
  <w:num w:numId="29">
    <w:abstractNumId w:val="14"/>
  </w:num>
  <w:num w:numId="30">
    <w:abstractNumId w:val="2"/>
  </w:num>
  <w:num w:numId="31">
    <w:abstractNumId w:val="0"/>
  </w:num>
  <w:num w:numId="32">
    <w:abstractNumId w:val="31"/>
  </w:num>
  <w:num w:numId="33">
    <w:abstractNumId w:val="5"/>
  </w:num>
  <w:num w:numId="34">
    <w:abstractNumId w:val="37"/>
  </w:num>
  <w:num w:numId="35">
    <w:abstractNumId w:val="38"/>
  </w:num>
  <w:num w:numId="36">
    <w:abstractNumId w:val="9"/>
  </w:num>
  <w:num w:numId="37">
    <w:abstractNumId w:val="32"/>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num>
  <w:num w:numId="40">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8EF"/>
    <w:rsid w:val="00000489"/>
    <w:rsid w:val="00000A05"/>
    <w:rsid w:val="00000E0D"/>
    <w:rsid w:val="00005C0A"/>
    <w:rsid w:val="00007226"/>
    <w:rsid w:val="00007B3F"/>
    <w:rsid w:val="00010C26"/>
    <w:rsid w:val="0001191C"/>
    <w:rsid w:val="00011FCE"/>
    <w:rsid w:val="00011FD9"/>
    <w:rsid w:val="00013592"/>
    <w:rsid w:val="00014D23"/>
    <w:rsid w:val="00015403"/>
    <w:rsid w:val="00015A17"/>
    <w:rsid w:val="00015F99"/>
    <w:rsid w:val="00020D34"/>
    <w:rsid w:val="00021692"/>
    <w:rsid w:val="00022205"/>
    <w:rsid w:val="000238D6"/>
    <w:rsid w:val="00023FAD"/>
    <w:rsid w:val="000243AD"/>
    <w:rsid w:val="0002490F"/>
    <w:rsid w:val="00024BBB"/>
    <w:rsid w:val="0002518B"/>
    <w:rsid w:val="0002629D"/>
    <w:rsid w:val="00027530"/>
    <w:rsid w:val="000275D8"/>
    <w:rsid w:val="000277D5"/>
    <w:rsid w:val="00027979"/>
    <w:rsid w:val="0003047D"/>
    <w:rsid w:val="000310CE"/>
    <w:rsid w:val="00031B5D"/>
    <w:rsid w:val="00032551"/>
    <w:rsid w:val="000325FB"/>
    <w:rsid w:val="0003278A"/>
    <w:rsid w:val="00032838"/>
    <w:rsid w:val="00032F3D"/>
    <w:rsid w:val="00032FAF"/>
    <w:rsid w:val="00033B6C"/>
    <w:rsid w:val="00033D72"/>
    <w:rsid w:val="000343C2"/>
    <w:rsid w:val="00034C45"/>
    <w:rsid w:val="0003555F"/>
    <w:rsid w:val="00035D75"/>
    <w:rsid w:val="00036100"/>
    <w:rsid w:val="000367BC"/>
    <w:rsid w:val="000368FA"/>
    <w:rsid w:val="0003768A"/>
    <w:rsid w:val="00037E3C"/>
    <w:rsid w:val="0004020D"/>
    <w:rsid w:val="00040C50"/>
    <w:rsid w:val="00040D77"/>
    <w:rsid w:val="00041AC8"/>
    <w:rsid w:val="0004257C"/>
    <w:rsid w:val="00042726"/>
    <w:rsid w:val="00042CF4"/>
    <w:rsid w:val="00043CD6"/>
    <w:rsid w:val="00043D23"/>
    <w:rsid w:val="0004439B"/>
    <w:rsid w:val="00044B94"/>
    <w:rsid w:val="00045047"/>
    <w:rsid w:val="00045787"/>
    <w:rsid w:val="00046C8B"/>
    <w:rsid w:val="00047428"/>
    <w:rsid w:val="00050676"/>
    <w:rsid w:val="00051533"/>
    <w:rsid w:val="00052984"/>
    <w:rsid w:val="00053A7D"/>
    <w:rsid w:val="00053B9D"/>
    <w:rsid w:val="00053C69"/>
    <w:rsid w:val="00053F14"/>
    <w:rsid w:val="00054A8C"/>
    <w:rsid w:val="00056151"/>
    <w:rsid w:val="00057E94"/>
    <w:rsid w:val="000608DF"/>
    <w:rsid w:val="00061BAC"/>
    <w:rsid w:val="00061DE8"/>
    <w:rsid w:val="00062897"/>
    <w:rsid w:val="00063101"/>
    <w:rsid w:val="00064428"/>
    <w:rsid w:val="00064952"/>
    <w:rsid w:val="0006521B"/>
    <w:rsid w:val="00065C38"/>
    <w:rsid w:val="00065EB0"/>
    <w:rsid w:val="0006610D"/>
    <w:rsid w:val="000662F9"/>
    <w:rsid w:val="00066461"/>
    <w:rsid w:val="00067CBE"/>
    <w:rsid w:val="00067FC2"/>
    <w:rsid w:val="00070436"/>
    <w:rsid w:val="000707C8"/>
    <w:rsid w:val="000707F7"/>
    <w:rsid w:val="00070E99"/>
    <w:rsid w:val="0007162A"/>
    <w:rsid w:val="0007172C"/>
    <w:rsid w:val="00071DB6"/>
    <w:rsid w:val="00072E2D"/>
    <w:rsid w:val="00072F8E"/>
    <w:rsid w:val="0007362B"/>
    <w:rsid w:val="00073DE7"/>
    <w:rsid w:val="00073EC6"/>
    <w:rsid w:val="00076777"/>
    <w:rsid w:val="00076958"/>
    <w:rsid w:val="00076FCC"/>
    <w:rsid w:val="000778CF"/>
    <w:rsid w:val="00080978"/>
    <w:rsid w:val="00080C22"/>
    <w:rsid w:val="00081108"/>
    <w:rsid w:val="00081DA1"/>
    <w:rsid w:val="0008266E"/>
    <w:rsid w:val="0008465B"/>
    <w:rsid w:val="000848AE"/>
    <w:rsid w:val="000850CE"/>
    <w:rsid w:val="00086343"/>
    <w:rsid w:val="000872AC"/>
    <w:rsid w:val="0008737F"/>
    <w:rsid w:val="000878F9"/>
    <w:rsid w:val="00087DD8"/>
    <w:rsid w:val="000904E8"/>
    <w:rsid w:val="0009058B"/>
    <w:rsid w:val="000907A1"/>
    <w:rsid w:val="00090842"/>
    <w:rsid w:val="00090DA9"/>
    <w:rsid w:val="00090EB2"/>
    <w:rsid w:val="00092904"/>
    <w:rsid w:val="00092F08"/>
    <w:rsid w:val="0009314E"/>
    <w:rsid w:val="0009334D"/>
    <w:rsid w:val="00093B45"/>
    <w:rsid w:val="00094374"/>
    <w:rsid w:val="00095A30"/>
    <w:rsid w:val="00096096"/>
    <w:rsid w:val="0009675B"/>
    <w:rsid w:val="00096CA5"/>
    <w:rsid w:val="000A0322"/>
    <w:rsid w:val="000A16BF"/>
    <w:rsid w:val="000A17AF"/>
    <w:rsid w:val="000A1BF2"/>
    <w:rsid w:val="000A1C10"/>
    <w:rsid w:val="000A31BE"/>
    <w:rsid w:val="000A3C3E"/>
    <w:rsid w:val="000A3D90"/>
    <w:rsid w:val="000A46AB"/>
    <w:rsid w:val="000A485A"/>
    <w:rsid w:val="000A4970"/>
    <w:rsid w:val="000A4A68"/>
    <w:rsid w:val="000A4AC0"/>
    <w:rsid w:val="000A4CDE"/>
    <w:rsid w:val="000A59D2"/>
    <w:rsid w:val="000A5DB6"/>
    <w:rsid w:val="000A6D24"/>
    <w:rsid w:val="000A7458"/>
    <w:rsid w:val="000A7D43"/>
    <w:rsid w:val="000B0701"/>
    <w:rsid w:val="000B0AF5"/>
    <w:rsid w:val="000B0E69"/>
    <w:rsid w:val="000B1537"/>
    <w:rsid w:val="000B1873"/>
    <w:rsid w:val="000B1C3D"/>
    <w:rsid w:val="000B294B"/>
    <w:rsid w:val="000B3B09"/>
    <w:rsid w:val="000B5E3E"/>
    <w:rsid w:val="000B6535"/>
    <w:rsid w:val="000B6DFA"/>
    <w:rsid w:val="000B6EEF"/>
    <w:rsid w:val="000C07B1"/>
    <w:rsid w:val="000C12EB"/>
    <w:rsid w:val="000C17A1"/>
    <w:rsid w:val="000C2031"/>
    <w:rsid w:val="000C226B"/>
    <w:rsid w:val="000C2596"/>
    <w:rsid w:val="000C286E"/>
    <w:rsid w:val="000C3E27"/>
    <w:rsid w:val="000C4281"/>
    <w:rsid w:val="000C4640"/>
    <w:rsid w:val="000C4CB6"/>
    <w:rsid w:val="000C55CF"/>
    <w:rsid w:val="000C5745"/>
    <w:rsid w:val="000C5E72"/>
    <w:rsid w:val="000C5FBC"/>
    <w:rsid w:val="000C61AB"/>
    <w:rsid w:val="000C631F"/>
    <w:rsid w:val="000C6B52"/>
    <w:rsid w:val="000C6C97"/>
    <w:rsid w:val="000C7BC3"/>
    <w:rsid w:val="000D04D7"/>
    <w:rsid w:val="000D0A2E"/>
    <w:rsid w:val="000D0B11"/>
    <w:rsid w:val="000D15A3"/>
    <w:rsid w:val="000D377C"/>
    <w:rsid w:val="000D41D9"/>
    <w:rsid w:val="000D49FF"/>
    <w:rsid w:val="000D535E"/>
    <w:rsid w:val="000D5389"/>
    <w:rsid w:val="000D5957"/>
    <w:rsid w:val="000D6026"/>
    <w:rsid w:val="000D6306"/>
    <w:rsid w:val="000D6819"/>
    <w:rsid w:val="000D6A64"/>
    <w:rsid w:val="000D6DCA"/>
    <w:rsid w:val="000E109A"/>
    <w:rsid w:val="000E1C1E"/>
    <w:rsid w:val="000E243B"/>
    <w:rsid w:val="000E29C8"/>
    <w:rsid w:val="000E30BD"/>
    <w:rsid w:val="000E4F25"/>
    <w:rsid w:val="000E5F39"/>
    <w:rsid w:val="000E603B"/>
    <w:rsid w:val="000E60E9"/>
    <w:rsid w:val="000E6393"/>
    <w:rsid w:val="000F0151"/>
    <w:rsid w:val="000F0860"/>
    <w:rsid w:val="000F1C36"/>
    <w:rsid w:val="000F1D45"/>
    <w:rsid w:val="000F2748"/>
    <w:rsid w:val="000F2830"/>
    <w:rsid w:val="000F2A6E"/>
    <w:rsid w:val="000F30F5"/>
    <w:rsid w:val="000F3286"/>
    <w:rsid w:val="000F3873"/>
    <w:rsid w:val="000F3CD5"/>
    <w:rsid w:val="000F4963"/>
    <w:rsid w:val="000F6DE7"/>
    <w:rsid w:val="000F6EC0"/>
    <w:rsid w:val="000F73BD"/>
    <w:rsid w:val="000F7E1F"/>
    <w:rsid w:val="00100352"/>
    <w:rsid w:val="00100656"/>
    <w:rsid w:val="001011A8"/>
    <w:rsid w:val="00102452"/>
    <w:rsid w:val="0010271C"/>
    <w:rsid w:val="00103451"/>
    <w:rsid w:val="0010355F"/>
    <w:rsid w:val="0010421F"/>
    <w:rsid w:val="00104B62"/>
    <w:rsid w:val="00105003"/>
    <w:rsid w:val="00105647"/>
    <w:rsid w:val="00105AD0"/>
    <w:rsid w:val="00105C25"/>
    <w:rsid w:val="0010608D"/>
    <w:rsid w:val="0010610C"/>
    <w:rsid w:val="00106ACD"/>
    <w:rsid w:val="001103E5"/>
    <w:rsid w:val="001104E8"/>
    <w:rsid w:val="001107D2"/>
    <w:rsid w:val="00110D95"/>
    <w:rsid w:val="001113D0"/>
    <w:rsid w:val="00111530"/>
    <w:rsid w:val="00111957"/>
    <w:rsid w:val="00111C13"/>
    <w:rsid w:val="00111FD7"/>
    <w:rsid w:val="0011272A"/>
    <w:rsid w:val="0011297E"/>
    <w:rsid w:val="00113260"/>
    <w:rsid w:val="001134FE"/>
    <w:rsid w:val="00114209"/>
    <w:rsid w:val="00114706"/>
    <w:rsid w:val="00114A33"/>
    <w:rsid w:val="0011684D"/>
    <w:rsid w:val="00120348"/>
    <w:rsid w:val="001206DE"/>
    <w:rsid w:val="0012110E"/>
    <w:rsid w:val="001211E5"/>
    <w:rsid w:val="00121460"/>
    <w:rsid w:val="0012200C"/>
    <w:rsid w:val="00122632"/>
    <w:rsid w:val="0012314C"/>
    <w:rsid w:val="00123B72"/>
    <w:rsid w:val="001251B6"/>
    <w:rsid w:val="001252F6"/>
    <w:rsid w:val="00125B9E"/>
    <w:rsid w:val="001268FB"/>
    <w:rsid w:val="00126EE1"/>
    <w:rsid w:val="00127FE6"/>
    <w:rsid w:val="00130BCD"/>
    <w:rsid w:val="0013149D"/>
    <w:rsid w:val="00131869"/>
    <w:rsid w:val="00131B7F"/>
    <w:rsid w:val="00132775"/>
    <w:rsid w:val="00132F16"/>
    <w:rsid w:val="00133665"/>
    <w:rsid w:val="0013387A"/>
    <w:rsid w:val="00134D24"/>
    <w:rsid w:val="0013502C"/>
    <w:rsid w:val="001357C0"/>
    <w:rsid w:val="001370A4"/>
    <w:rsid w:val="0013718C"/>
    <w:rsid w:val="001373BF"/>
    <w:rsid w:val="00137DE3"/>
    <w:rsid w:val="00140F26"/>
    <w:rsid w:val="0014117D"/>
    <w:rsid w:val="0014134E"/>
    <w:rsid w:val="001435E4"/>
    <w:rsid w:val="00144179"/>
    <w:rsid w:val="00144A84"/>
    <w:rsid w:val="00145204"/>
    <w:rsid w:val="00145660"/>
    <w:rsid w:val="00146226"/>
    <w:rsid w:val="0014654C"/>
    <w:rsid w:val="00146952"/>
    <w:rsid w:val="00147A23"/>
    <w:rsid w:val="00147AA1"/>
    <w:rsid w:val="00147CEA"/>
    <w:rsid w:val="001508A5"/>
    <w:rsid w:val="00151134"/>
    <w:rsid w:val="00151241"/>
    <w:rsid w:val="001522F8"/>
    <w:rsid w:val="001527BA"/>
    <w:rsid w:val="00153B43"/>
    <w:rsid w:val="001547E9"/>
    <w:rsid w:val="00156064"/>
    <w:rsid w:val="0015676A"/>
    <w:rsid w:val="00156AAC"/>
    <w:rsid w:val="001606B0"/>
    <w:rsid w:val="001609C3"/>
    <w:rsid w:val="001616B3"/>
    <w:rsid w:val="001619CA"/>
    <w:rsid w:val="00161A6E"/>
    <w:rsid w:val="0016206F"/>
    <w:rsid w:val="00162912"/>
    <w:rsid w:val="001633E0"/>
    <w:rsid w:val="00163911"/>
    <w:rsid w:val="00163947"/>
    <w:rsid w:val="0016411C"/>
    <w:rsid w:val="001645F8"/>
    <w:rsid w:val="001654CA"/>
    <w:rsid w:val="00165849"/>
    <w:rsid w:val="001659F8"/>
    <w:rsid w:val="00166BE1"/>
    <w:rsid w:val="0017003D"/>
    <w:rsid w:val="00170F41"/>
    <w:rsid w:val="00175044"/>
    <w:rsid w:val="001752C5"/>
    <w:rsid w:val="00175D16"/>
    <w:rsid w:val="00176CF8"/>
    <w:rsid w:val="00180431"/>
    <w:rsid w:val="00180945"/>
    <w:rsid w:val="00180B98"/>
    <w:rsid w:val="00181D02"/>
    <w:rsid w:val="001820DB"/>
    <w:rsid w:val="001829DF"/>
    <w:rsid w:val="00182FDA"/>
    <w:rsid w:val="001844EE"/>
    <w:rsid w:val="0018587E"/>
    <w:rsid w:val="001877A9"/>
    <w:rsid w:val="0019034F"/>
    <w:rsid w:val="00190430"/>
    <w:rsid w:val="00190BC5"/>
    <w:rsid w:val="00190F7A"/>
    <w:rsid w:val="00191551"/>
    <w:rsid w:val="00192173"/>
    <w:rsid w:val="001928BE"/>
    <w:rsid w:val="00192978"/>
    <w:rsid w:val="001934C4"/>
    <w:rsid w:val="00195964"/>
    <w:rsid w:val="00196CC6"/>
    <w:rsid w:val="001970D6"/>
    <w:rsid w:val="00197677"/>
    <w:rsid w:val="001A00D5"/>
    <w:rsid w:val="001A1431"/>
    <w:rsid w:val="001A2315"/>
    <w:rsid w:val="001A2365"/>
    <w:rsid w:val="001A23D7"/>
    <w:rsid w:val="001A23EB"/>
    <w:rsid w:val="001A25AF"/>
    <w:rsid w:val="001A3C2C"/>
    <w:rsid w:val="001A3D06"/>
    <w:rsid w:val="001A3E9D"/>
    <w:rsid w:val="001A43DA"/>
    <w:rsid w:val="001A458C"/>
    <w:rsid w:val="001A5233"/>
    <w:rsid w:val="001A5CC2"/>
    <w:rsid w:val="001A63AD"/>
    <w:rsid w:val="001A6A8D"/>
    <w:rsid w:val="001A6C12"/>
    <w:rsid w:val="001A6F8D"/>
    <w:rsid w:val="001B05D5"/>
    <w:rsid w:val="001B0A0F"/>
    <w:rsid w:val="001B1626"/>
    <w:rsid w:val="001B2B6F"/>
    <w:rsid w:val="001B4301"/>
    <w:rsid w:val="001B46C2"/>
    <w:rsid w:val="001B534C"/>
    <w:rsid w:val="001B5399"/>
    <w:rsid w:val="001B544E"/>
    <w:rsid w:val="001B571C"/>
    <w:rsid w:val="001B5EED"/>
    <w:rsid w:val="001B6071"/>
    <w:rsid w:val="001B6111"/>
    <w:rsid w:val="001B7308"/>
    <w:rsid w:val="001C211F"/>
    <w:rsid w:val="001C2ADB"/>
    <w:rsid w:val="001C2E84"/>
    <w:rsid w:val="001C31D5"/>
    <w:rsid w:val="001C4000"/>
    <w:rsid w:val="001C4DC4"/>
    <w:rsid w:val="001C7F42"/>
    <w:rsid w:val="001D045C"/>
    <w:rsid w:val="001D20FE"/>
    <w:rsid w:val="001D23CE"/>
    <w:rsid w:val="001D2DB7"/>
    <w:rsid w:val="001D30F4"/>
    <w:rsid w:val="001D4281"/>
    <w:rsid w:val="001D488A"/>
    <w:rsid w:val="001D551A"/>
    <w:rsid w:val="001D55AC"/>
    <w:rsid w:val="001D5885"/>
    <w:rsid w:val="001D60B0"/>
    <w:rsid w:val="001D6404"/>
    <w:rsid w:val="001D7532"/>
    <w:rsid w:val="001D7F35"/>
    <w:rsid w:val="001E061C"/>
    <w:rsid w:val="001E1BAC"/>
    <w:rsid w:val="001E1CD9"/>
    <w:rsid w:val="001E1E5A"/>
    <w:rsid w:val="001E429B"/>
    <w:rsid w:val="001E429C"/>
    <w:rsid w:val="001E5270"/>
    <w:rsid w:val="001E5609"/>
    <w:rsid w:val="001E6470"/>
    <w:rsid w:val="001E6941"/>
    <w:rsid w:val="001E6C1C"/>
    <w:rsid w:val="001E6D8F"/>
    <w:rsid w:val="001E6F2E"/>
    <w:rsid w:val="001E7BD6"/>
    <w:rsid w:val="001F030A"/>
    <w:rsid w:val="001F0823"/>
    <w:rsid w:val="001F1A70"/>
    <w:rsid w:val="001F2DF4"/>
    <w:rsid w:val="001F3147"/>
    <w:rsid w:val="001F495A"/>
    <w:rsid w:val="001F4E5D"/>
    <w:rsid w:val="001F50C6"/>
    <w:rsid w:val="001F55DB"/>
    <w:rsid w:val="001F6651"/>
    <w:rsid w:val="001F67AF"/>
    <w:rsid w:val="001F708D"/>
    <w:rsid w:val="001F7419"/>
    <w:rsid w:val="00200A50"/>
    <w:rsid w:val="0020138B"/>
    <w:rsid w:val="002017D9"/>
    <w:rsid w:val="00201865"/>
    <w:rsid w:val="00202211"/>
    <w:rsid w:val="00202FA8"/>
    <w:rsid w:val="00203D6E"/>
    <w:rsid w:val="00204729"/>
    <w:rsid w:val="0020496D"/>
    <w:rsid w:val="002049E2"/>
    <w:rsid w:val="00204B5D"/>
    <w:rsid w:val="002054CE"/>
    <w:rsid w:val="00205A6D"/>
    <w:rsid w:val="00206975"/>
    <w:rsid w:val="00206DC4"/>
    <w:rsid w:val="00210073"/>
    <w:rsid w:val="002106E5"/>
    <w:rsid w:val="00210CD4"/>
    <w:rsid w:val="002116C3"/>
    <w:rsid w:val="0021177F"/>
    <w:rsid w:val="00211C97"/>
    <w:rsid w:val="00211F06"/>
    <w:rsid w:val="002146B1"/>
    <w:rsid w:val="0021553D"/>
    <w:rsid w:val="002157C8"/>
    <w:rsid w:val="002163D4"/>
    <w:rsid w:val="00216E64"/>
    <w:rsid w:val="00217101"/>
    <w:rsid w:val="00217389"/>
    <w:rsid w:val="00217AC6"/>
    <w:rsid w:val="00220555"/>
    <w:rsid w:val="002212FE"/>
    <w:rsid w:val="0022138A"/>
    <w:rsid w:val="002213CD"/>
    <w:rsid w:val="00222134"/>
    <w:rsid w:val="00222C36"/>
    <w:rsid w:val="00223209"/>
    <w:rsid w:val="002235DB"/>
    <w:rsid w:val="00223B03"/>
    <w:rsid w:val="00223D60"/>
    <w:rsid w:val="00223E36"/>
    <w:rsid w:val="00223E3F"/>
    <w:rsid w:val="002243A8"/>
    <w:rsid w:val="00224847"/>
    <w:rsid w:val="00224861"/>
    <w:rsid w:val="00224B20"/>
    <w:rsid w:val="00225420"/>
    <w:rsid w:val="00225938"/>
    <w:rsid w:val="002261FC"/>
    <w:rsid w:val="00226208"/>
    <w:rsid w:val="00226556"/>
    <w:rsid w:val="00226E42"/>
    <w:rsid w:val="002271DC"/>
    <w:rsid w:val="00230185"/>
    <w:rsid w:val="00230E3F"/>
    <w:rsid w:val="00231975"/>
    <w:rsid w:val="002319BC"/>
    <w:rsid w:val="002323A2"/>
    <w:rsid w:val="00232A3A"/>
    <w:rsid w:val="00232C02"/>
    <w:rsid w:val="00232E64"/>
    <w:rsid w:val="002332DA"/>
    <w:rsid w:val="00233631"/>
    <w:rsid w:val="0023371F"/>
    <w:rsid w:val="00234047"/>
    <w:rsid w:val="00234412"/>
    <w:rsid w:val="00234632"/>
    <w:rsid w:val="002346C0"/>
    <w:rsid w:val="002358D2"/>
    <w:rsid w:val="00235E74"/>
    <w:rsid w:val="00236A7E"/>
    <w:rsid w:val="00237726"/>
    <w:rsid w:val="00237BEF"/>
    <w:rsid w:val="00237C89"/>
    <w:rsid w:val="00237DCE"/>
    <w:rsid w:val="00237F1E"/>
    <w:rsid w:val="0024002A"/>
    <w:rsid w:val="00241761"/>
    <w:rsid w:val="00242DB4"/>
    <w:rsid w:val="00243495"/>
    <w:rsid w:val="0024397D"/>
    <w:rsid w:val="0024424D"/>
    <w:rsid w:val="002446C6"/>
    <w:rsid w:val="00244898"/>
    <w:rsid w:val="00244BD8"/>
    <w:rsid w:val="0024619C"/>
    <w:rsid w:val="00246442"/>
    <w:rsid w:val="00250D73"/>
    <w:rsid w:val="00251674"/>
    <w:rsid w:val="00253183"/>
    <w:rsid w:val="0025337B"/>
    <w:rsid w:val="00253773"/>
    <w:rsid w:val="002539CB"/>
    <w:rsid w:val="00253D34"/>
    <w:rsid w:val="00253E90"/>
    <w:rsid w:val="00253EC5"/>
    <w:rsid w:val="00255658"/>
    <w:rsid w:val="00256143"/>
    <w:rsid w:val="002562FF"/>
    <w:rsid w:val="0025685F"/>
    <w:rsid w:val="002569EE"/>
    <w:rsid w:val="00256E27"/>
    <w:rsid w:val="00260190"/>
    <w:rsid w:val="002610ED"/>
    <w:rsid w:val="00262079"/>
    <w:rsid w:val="0026224E"/>
    <w:rsid w:val="00262260"/>
    <w:rsid w:val="00263475"/>
    <w:rsid w:val="00264CCC"/>
    <w:rsid w:val="00264D9A"/>
    <w:rsid w:val="002655AB"/>
    <w:rsid w:val="002658E1"/>
    <w:rsid w:val="00266D43"/>
    <w:rsid w:val="00267904"/>
    <w:rsid w:val="00267AC1"/>
    <w:rsid w:val="00267E7E"/>
    <w:rsid w:val="00270352"/>
    <w:rsid w:val="0027192C"/>
    <w:rsid w:val="00271E99"/>
    <w:rsid w:val="0027313B"/>
    <w:rsid w:val="002731BE"/>
    <w:rsid w:val="00273E4D"/>
    <w:rsid w:val="002745FD"/>
    <w:rsid w:val="00274AAC"/>
    <w:rsid w:val="00274C9F"/>
    <w:rsid w:val="00275293"/>
    <w:rsid w:val="00275B0D"/>
    <w:rsid w:val="00275CCC"/>
    <w:rsid w:val="002762A7"/>
    <w:rsid w:val="002762EE"/>
    <w:rsid w:val="002773D6"/>
    <w:rsid w:val="0027742E"/>
    <w:rsid w:val="002800BF"/>
    <w:rsid w:val="002805DD"/>
    <w:rsid w:val="00280E60"/>
    <w:rsid w:val="00282F3F"/>
    <w:rsid w:val="00283207"/>
    <w:rsid w:val="002837F9"/>
    <w:rsid w:val="00284C0F"/>
    <w:rsid w:val="0028552F"/>
    <w:rsid w:val="00285A29"/>
    <w:rsid w:val="002868DF"/>
    <w:rsid w:val="0028697D"/>
    <w:rsid w:val="00286EB8"/>
    <w:rsid w:val="00287785"/>
    <w:rsid w:val="00287B92"/>
    <w:rsid w:val="00290872"/>
    <w:rsid w:val="00290CCF"/>
    <w:rsid w:val="00290D6F"/>
    <w:rsid w:val="002919BC"/>
    <w:rsid w:val="0029350A"/>
    <w:rsid w:val="00293B14"/>
    <w:rsid w:val="002943D5"/>
    <w:rsid w:val="00294939"/>
    <w:rsid w:val="002951F5"/>
    <w:rsid w:val="0029552C"/>
    <w:rsid w:val="00295B50"/>
    <w:rsid w:val="002962F4"/>
    <w:rsid w:val="00296471"/>
    <w:rsid w:val="002966F2"/>
    <w:rsid w:val="00296A60"/>
    <w:rsid w:val="00296F4D"/>
    <w:rsid w:val="00297926"/>
    <w:rsid w:val="00297BDA"/>
    <w:rsid w:val="00297CDB"/>
    <w:rsid w:val="002A08CC"/>
    <w:rsid w:val="002A1047"/>
    <w:rsid w:val="002A1783"/>
    <w:rsid w:val="002A28BC"/>
    <w:rsid w:val="002A29E4"/>
    <w:rsid w:val="002A3124"/>
    <w:rsid w:val="002A3E0A"/>
    <w:rsid w:val="002A4594"/>
    <w:rsid w:val="002A55CD"/>
    <w:rsid w:val="002A59D6"/>
    <w:rsid w:val="002A690B"/>
    <w:rsid w:val="002A7DEC"/>
    <w:rsid w:val="002A7F02"/>
    <w:rsid w:val="002B0434"/>
    <w:rsid w:val="002B132E"/>
    <w:rsid w:val="002B1956"/>
    <w:rsid w:val="002B1AA3"/>
    <w:rsid w:val="002B1AAC"/>
    <w:rsid w:val="002B1E88"/>
    <w:rsid w:val="002B290C"/>
    <w:rsid w:val="002B40B2"/>
    <w:rsid w:val="002B43A2"/>
    <w:rsid w:val="002B4C6D"/>
    <w:rsid w:val="002B5436"/>
    <w:rsid w:val="002B5478"/>
    <w:rsid w:val="002B57D5"/>
    <w:rsid w:val="002B6DB7"/>
    <w:rsid w:val="002B7CA5"/>
    <w:rsid w:val="002C03C9"/>
    <w:rsid w:val="002C0AF0"/>
    <w:rsid w:val="002C0BF8"/>
    <w:rsid w:val="002C22FE"/>
    <w:rsid w:val="002C2354"/>
    <w:rsid w:val="002C2D1E"/>
    <w:rsid w:val="002C2DE6"/>
    <w:rsid w:val="002C45F9"/>
    <w:rsid w:val="002C4E30"/>
    <w:rsid w:val="002C4F03"/>
    <w:rsid w:val="002C4F97"/>
    <w:rsid w:val="002C5563"/>
    <w:rsid w:val="002C708B"/>
    <w:rsid w:val="002C71D5"/>
    <w:rsid w:val="002C724B"/>
    <w:rsid w:val="002C7F25"/>
    <w:rsid w:val="002D02B2"/>
    <w:rsid w:val="002D04A2"/>
    <w:rsid w:val="002D095D"/>
    <w:rsid w:val="002D0D76"/>
    <w:rsid w:val="002D163B"/>
    <w:rsid w:val="002D404B"/>
    <w:rsid w:val="002D48D4"/>
    <w:rsid w:val="002D4943"/>
    <w:rsid w:val="002D528E"/>
    <w:rsid w:val="002D5471"/>
    <w:rsid w:val="002D5D41"/>
    <w:rsid w:val="002D66CC"/>
    <w:rsid w:val="002D73CF"/>
    <w:rsid w:val="002D7800"/>
    <w:rsid w:val="002E00DC"/>
    <w:rsid w:val="002E0212"/>
    <w:rsid w:val="002E0B8D"/>
    <w:rsid w:val="002E1E5E"/>
    <w:rsid w:val="002E2228"/>
    <w:rsid w:val="002E4CBF"/>
    <w:rsid w:val="002E5614"/>
    <w:rsid w:val="002E5EB4"/>
    <w:rsid w:val="002E66D2"/>
    <w:rsid w:val="002E71C9"/>
    <w:rsid w:val="002E7D3E"/>
    <w:rsid w:val="002F0A1F"/>
    <w:rsid w:val="002F12F9"/>
    <w:rsid w:val="002F13AF"/>
    <w:rsid w:val="002F2A44"/>
    <w:rsid w:val="002F2FC9"/>
    <w:rsid w:val="002F348B"/>
    <w:rsid w:val="002F373A"/>
    <w:rsid w:val="002F4B2D"/>
    <w:rsid w:val="002F5063"/>
    <w:rsid w:val="002F50A7"/>
    <w:rsid w:val="002F573E"/>
    <w:rsid w:val="002F5C3D"/>
    <w:rsid w:val="002F5FDA"/>
    <w:rsid w:val="002F6D92"/>
    <w:rsid w:val="002F6E6E"/>
    <w:rsid w:val="002F7119"/>
    <w:rsid w:val="00302909"/>
    <w:rsid w:val="00302FA5"/>
    <w:rsid w:val="0030325B"/>
    <w:rsid w:val="003045BA"/>
    <w:rsid w:val="0030476B"/>
    <w:rsid w:val="00304882"/>
    <w:rsid w:val="00304C02"/>
    <w:rsid w:val="003054F0"/>
    <w:rsid w:val="0030589B"/>
    <w:rsid w:val="0030590C"/>
    <w:rsid w:val="00305BD0"/>
    <w:rsid w:val="003106E2"/>
    <w:rsid w:val="00310EA8"/>
    <w:rsid w:val="003117FA"/>
    <w:rsid w:val="00312C8B"/>
    <w:rsid w:val="0031352A"/>
    <w:rsid w:val="0031377D"/>
    <w:rsid w:val="003143C6"/>
    <w:rsid w:val="00315857"/>
    <w:rsid w:val="00315A14"/>
    <w:rsid w:val="00317B64"/>
    <w:rsid w:val="00317E6D"/>
    <w:rsid w:val="003211C1"/>
    <w:rsid w:val="00321228"/>
    <w:rsid w:val="003214F3"/>
    <w:rsid w:val="0032186B"/>
    <w:rsid w:val="00323622"/>
    <w:rsid w:val="003244E2"/>
    <w:rsid w:val="00324AF4"/>
    <w:rsid w:val="00326220"/>
    <w:rsid w:val="00326EE5"/>
    <w:rsid w:val="003272A4"/>
    <w:rsid w:val="00327ED2"/>
    <w:rsid w:val="00327F26"/>
    <w:rsid w:val="003304EC"/>
    <w:rsid w:val="00330662"/>
    <w:rsid w:val="003306C2"/>
    <w:rsid w:val="003306D5"/>
    <w:rsid w:val="0033090F"/>
    <w:rsid w:val="00331256"/>
    <w:rsid w:val="00331616"/>
    <w:rsid w:val="0033180B"/>
    <w:rsid w:val="0033183E"/>
    <w:rsid w:val="003342B3"/>
    <w:rsid w:val="003349C4"/>
    <w:rsid w:val="00334B79"/>
    <w:rsid w:val="00334C8B"/>
    <w:rsid w:val="00334DA6"/>
    <w:rsid w:val="00334DC9"/>
    <w:rsid w:val="00334EBC"/>
    <w:rsid w:val="00335182"/>
    <w:rsid w:val="0033531B"/>
    <w:rsid w:val="0033549E"/>
    <w:rsid w:val="00335587"/>
    <w:rsid w:val="003355A3"/>
    <w:rsid w:val="003355B0"/>
    <w:rsid w:val="0033695B"/>
    <w:rsid w:val="00336F81"/>
    <w:rsid w:val="0033702C"/>
    <w:rsid w:val="003371A9"/>
    <w:rsid w:val="00337A13"/>
    <w:rsid w:val="00337A48"/>
    <w:rsid w:val="00340CDB"/>
    <w:rsid w:val="003413C4"/>
    <w:rsid w:val="00341B65"/>
    <w:rsid w:val="003424F8"/>
    <w:rsid w:val="003431E9"/>
    <w:rsid w:val="00343F38"/>
    <w:rsid w:val="00344977"/>
    <w:rsid w:val="00344FB9"/>
    <w:rsid w:val="00344FC7"/>
    <w:rsid w:val="0034534C"/>
    <w:rsid w:val="00345A5E"/>
    <w:rsid w:val="00346364"/>
    <w:rsid w:val="00347016"/>
    <w:rsid w:val="00347464"/>
    <w:rsid w:val="00347710"/>
    <w:rsid w:val="00347AE8"/>
    <w:rsid w:val="00347EF9"/>
    <w:rsid w:val="00350ADD"/>
    <w:rsid w:val="00351607"/>
    <w:rsid w:val="00352D18"/>
    <w:rsid w:val="00352D46"/>
    <w:rsid w:val="00352F92"/>
    <w:rsid w:val="0035317A"/>
    <w:rsid w:val="0035330B"/>
    <w:rsid w:val="00353CF3"/>
    <w:rsid w:val="00353D81"/>
    <w:rsid w:val="003540BF"/>
    <w:rsid w:val="003542A3"/>
    <w:rsid w:val="00354B13"/>
    <w:rsid w:val="00354FC9"/>
    <w:rsid w:val="00355528"/>
    <w:rsid w:val="00355676"/>
    <w:rsid w:val="00356462"/>
    <w:rsid w:val="00356F69"/>
    <w:rsid w:val="00357A7E"/>
    <w:rsid w:val="00357B7B"/>
    <w:rsid w:val="003600F0"/>
    <w:rsid w:val="0036056F"/>
    <w:rsid w:val="00360A21"/>
    <w:rsid w:val="003613D2"/>
    <w:rsid w:val="003615EB"/>
    <w:rsid w:val="0036192F"/>
    <w:rsid w:val="00362211"/>
    <w:rsid w:val="00363004"/>
    <w:rsid w:val="0036365F"/>
    <w:rsid w:val="003658A7"/>
    <w:rsid w:val="00365E11"/>
    <w:rsid w:val="003666A2"/>
    <w:rsid w:val="00366FF1"/>
    <w:rsid w:val="00370AAD"/>
    <w:rsid w:val="00371FDD"/>
    <w:rsid w:val="003720BA"/>
    <w:rsid w:val="00372321"/>
    <w:rsid w:val="003727B3"/>
    <w:rsid w:val="003728DA"/>
    <w:rsid w:val="003732D4"/>
    <w:rsid w:val="003735D6"/>
    <w:rsid w:val="00373ED5"/>
    <w:rsid w:val="003746E6"/>
    <w:rsid w:val="00374B6B"/>
    <w:rsid w:val="00375A3E"/>
    <w:rsid w:val="003762D0"/>
    <w:rsid w:val="003801A1"/>
    <w:rsid w:val="00380793"/>
    <w:rsid w:val="0038141D"/>
    <w:rsid w:val="00381A1F"/>
    <w:rsid w:val="003831EE"/>
    <w:rsid w:val="00383D2C"/>
    <w:rsid w:val="003845FE"/>
    <w:rsid w:val="00384BCE"/>
    <w:rsid w:val="003863A0"/>
    <w:rsid w:val="00386FCE"/>
    <w:rsid w:val="0038786E"/>
    <w:rsid w:val="003878E6"/>
    <w:rsid w:val="00387A27"/>
    <w:rsid w:val="00387EA5"/>
    <w:rsid w:val="003909DF"/>
    <w:rsid w:val="003917F1"/>
    <w:rsid w:val="00392287"/>
    <w:rsid w:val="00392DBE"/>
    <w:rsid w:val="0039341B"/>
    <w:rsid w:val="00393BDC"/>
    <w:rsid w:val="003944CA"/>
    <w:rsid w:val="00396351"/>
    <w:rsid w:val="003964B4"/>
    <w:rsid w:val="00396BBA"/>
    <w:rsid w:val="003A11A6"/>
    <w:rsid w:val="003A11CA"/>
    <w:rsid w:val="003A1D6F"/>
    <w:rsid w:val="003A26D7"/>
    <w:rsid w:val="003A3AE9"/>
    <w:rsid w:val="003A3B01"/>
    <w:rsid w:val="003A658C"/>
    <w:rsid w:val="003A679A"/>
    <w:rsid w:val="003A6DEC"/>
    <w:rsid w:val="003A76BA"/>
    <w:rsid w:val="003A7F2A"/>
    <w:rsid w:val="003B0468"/>
    <w:rsid w:val="003B15BD"/>
    <w:rsid w:val="003B2465"/>
    <w:rsid w:val="003B2BED"/>
    <w:rsid w:val="003B2FEA"/>
    <w:rsid w:val="003B34D1"/>
    <w:rsid w:val="003B3618"/>
    <w:rsid w:val="003B3699"/>
    <w:rsid w:val="003B6E2E"/>
    <w:rsid w:val="003B6FDD"/>
    <w:rsid w:val="003B7E07"/>
    <w:rsid w:val="003C0084"/>
    <w:rsid w:val="003C2C68"/>
    <w:rsid w:val="003C3431"/>
    <w:rsid w:val="003C3562"/>
    <w:rsid w:val="003C37F1"/>
    <w:rsid w:val="003C58E9"/>
    <w:rsid w:val="003C62A5"/>
    <w:rsid w:val="003C6729"/>
    <w:rsid w:val="003D01B8"/>
    <w:rsid w:val="003D1166"/>
    <w:rsid w:val="003D17B3"/>
    <w:rsid w:val="003D1985"/>
    <w:rsid w:val="003D223B"/>
    <w:rsid w:val="003D22D1"/>
    <w:rsid w:val="003D2693"/>
    <w:rsid w:val="003D30F3"/>
    <w:rsid w:val="003D3BD2"/>
    <w:rsid w:val="003D40DB"/>
    <w:rsid w:val="003D4583"/>
    <w:rsid w:val="003D48E9"/>
    <w:rsid w:val="003D4F1D"/>
    <w:rsid w:val="003D6363"/>
    <w:rsid w:val="003D7E7D"/>
    <w:rsid w:val="003E0C10"/>
    <w:rsid w:val="003E0CB4"/>
    <w:rsid w:val="003E1398"/>
    <w:rsid w:val="003E1954"/>
    <w:rsid w:val="003E2049"/>
    <w:rsid w:val="003E489D"/>
    <w:rsid w:val="003E4CE8"/>
    <w:rsid w:val="003E4EF5"/>
    <w:rsid w:val="003E5228"/>
    <w:rsid w:val="003E556F"/>
    <w:rsid w:val="003E5607"/>
    <w:rsid w:val="003E5BFC"/>
    <w:rsid w:val="003E65FD"/>
    <w:rsid w:val="003E66C7"/>
    <w:rsid w:val="003E68A8"/>
    <w:rsid w:val="003E6F34"/>
    <w:rsid w:val="003E79F3"/>
    <w:rsid w:val="003F0024"/>
    <w:rsid w:val="003F1A4C"/>
    <w:rsid w:val="003F2106"/>
    <w:rsid w:val="003F23F7"/>
    <w:rsid w:val="003F2A25"/>
    <w:rsid w:val="003F355D"/>
    <w:rsid w:val="003F3743"/>
    <w:rsid w:val="003F4153"/>
    <w:rsid w:val="003F4184"/>
    <w:rsid w:val="003F476E"/>
    <w:rsid w:val="003F5250"/>
    <w:rsid w:val="003F5F99"/>
    <w:rsid w:val="003F6C2F"/>
    <w:rsid w:val="003F742F"/>
    <w:rsid w:val="003F7757"/>
    <w:rsid w:val="004001A2"/>
    <w:rsid w:val="00400536"/>
    <w:rsid w:val="004017AA"/>
    <w:rsid w:val="004018AA"/>
    <w:rsid w:val="00401D7B"/>
    <w:rsid w:val="0040219E"/>
    <w:rsid w:val="00402C65"/>
    <w:rsid w:val="004031C1"/>
    <w:rsid w:val="0040361F"/>
    <w:rsid w:val="00403C8D"/>
    <w:rsid w:val="004041BC"/>
    <w:rsid w:val="00404CA0"/>
    <w:rsid w:val="004054F8"/>
    <w:rsid w:val="00405A45"/>
    <w:rsid w:val="00406CDF"/>
    <w:rsid w:val="004070D9"/>
    <w:rsid w:val="00407731"/>
    <w:rsid w:val="004078E7"/>
    <w:rsid w:val="00407F72"/>
    <w:rsid w:val="004101DE"/>
    <w:rsid w:val="00410DD2"/>
    <w:rsid w:val="004110E7"/>
    <w:rsid w:val="00411638"/>
    <w:rsid w:val="004117EE"/>
    <w:rsid w:val="00412EDA"/>
    <w:rsid w:val="0041360E"/>
    <w:rsid w:val="004168AF"/>
    <w:rsid w:val="00417558"/>
    <w:rsid w:val="004175A1"/>
    <w:rsid w:val="00417B0F"/>
    <w:rsid w:val="004211DF"/>
    <w:rsid w:val="00421455"/>
    <w:rsid w:val="00421786"/>
    <w:rsid w:val="00422B69"/>
    <w:rsid w:val="0042432A"/>
    <w:rsid w:val="00424AF0"/>
    <w:rsid w:val="004255DD"/>
    <w:rsid w:val="004258E6"/>
    <w:rsid w:val="00425B59"/>
    <w:rsid w:val="00425DE5"/>
    <w:rsid w:val="00425E3C"/>
    <w:rsid w:val="00425FB4"/>
    <w:rsid w:val="0042742D"/>
    <w:rsid w:val="0042747C"/>
    <w:rsid w:val="00427544"/>
    <w:rsid w:val="004275CE"/>
    <w:rsid w:val="00427DCA"/>
    <w:rsid w:val="004308DE"/>
    <w:rsid w:val="00430EB8"/>
    <w:rsid w:val="00431B09"/>
    <w:rsid w:val="004328F5"/>
    <w:rsid w:val="00432C20"/>
    <w:rsid w:val="0043375A"/>
    <w:rsid w:val="00434174"/>
    <w:rsid w:val="00434283"/>
    <w:rsid w:val="00434499"/>
    <w:rsid w:val="00434856"/>
    <w:rsid w:val="00434AE8"/>
    <w:rsid w:val="00434D26"/>
    <w:rsid w:val="00437003"/>
    <w:rsid w:val="004379F0"/>
    <w:rsid w:val="00437C45"/>
    <w:rsid w:val="0044038E"/>
    <w:rsid w:val="00440A7A"/>
    <w:rsid w:val="00441337"/>
    <w:rsid w:val="00441EA5"/>
    <w:rsid w:val="00442009"/>
    <w:rsid w:val="0044209E"/>
    <w:rsid w:val="00444082"/>
    <w:rsid w:val="0044444C"/>
    <w:rsid w:val="0044451D"/>
    <w:rsid w:val="004458CB"/>
    <w:rsid w:val="00445C61"/>
    <w:rsid w:val="00445EC7"/>
    <w:rsid w:val="00446754"/>
    <w:rsid w:val="0044760B"/>
    <w:rsid w:val="004478F2"/>
    <w:rsid w:val="004505E7"/>
    <w:rsid w:val="00450966"/>
    <w:rsid w:val="00450BBF"/>
    <w:rsid w:val="00450E8B"/>
    <w:rsid w:val="00451C7F"/>
    <w:rsid w:val="004528CE"/>
    <w:rsid w:val="00453B15"/>
    <w:rsid w:val="00453CB6"/>
    <w:rsid w:val="00453F3A"/>
    <w:rsid w:val="0045478F"/>
    <w:rsid w:val="004547E3"/>
    <w:rsid w:val="00454C8C"/>
    <w:rsid w:val="0045517D"/>
    <w:rsid w:val="00455478"/>
    <w:rsid w:val="00455B1D"/>
    <w:rsid w:val="00455B3A"/>
    <w:rsid w:val="00456DFA"/>
    <w:rsid w:val="0046064E"/>
    <w:rsid w:val="004619CA"/>
    <w:rsid w:val="00461F03"/>
    <w:rsid w:val="0046231E"/>
    <w:rsid w:val="00462EE8"/>
    <w:rsid w:val="00463E81"/>
    <w:rsid w:val="00464B9C"/>
    <w:rsid w:val="00464DD0"/>
    <w:rsid w:val="00465ACE"/>
    <w:rsid w:val="00466114"/>
    <w:rsid w:val="00466B5B"/>
    <w:rsid w:val="00466E35"/>
    <w:rsid w:val="00467BA2"/>
    <w:rsid w:val="00470FDE"/>
    <w:rsid w:val="00471D18"/>
    <w:rsid w:val="00472C8E"/>
    <w:rsid w:val="00473D74"/>
    <w:rsid w:val="004740A0"/>
    <w:rsid w:val="004741DE"/>
    <w:rsid w:val="00474565"/>
    <w:rsid w:val="00474A20"/>
    <w:rsid w:val="004752A9"/>
    <w:rsid w:val="00476124"/>
    <w:rsid w:val="0047636E"/>
    <w:rsid w:val="00476996"/>
    <w:rsid w:val="00476A3A"/>
    <w:rsid w:val="00476C81"/>
    <w:rsid w:val="004778AE"/>
    <w:rsid w:val="00480372"/>
    <w:rsid w:val="004814C3"/>
    <w:rsid w:val="004818CA"/>
    <w:rsid w:val="00481911"/>
    <w:rsid w:val="004823C8"/>
    <w:rsid w:val="004825D9"/>
    <w:rsid w:val="00482CCE"/>
    <w:rsid w:val="00482CF2"/>
    <w:rsid w:val="00482DDD"/>
    <w:rsid w:val="00484243"/>
    <w:rsid w:val="00484BD0"/>
    <w:rsid w:val="00484D15"/>
    <w:rsid w:val="00484DDF"/>
    <w:rsid w:val="004857E7"/>
    <w:rsid w:val="00485D24"/>
    <w:rsid w:val="00485F61"/>
    <w:rsid w:val="00486348"/>
    <w:rsid w:val="004869E3"/>
    <w:rsid w:val="004870BA"/>
    <w:rsid w:val="004877C2"/>
    <w:rsid w:val="00487B05"/>
    <w:rsid w:val="0049032D"/>
    <w:rsid w:val="00490571"/>
    <w:rsid w:val="0049129B"/>
    <w:rsid w:val="00491493"/>
    <w:rsid w:val="00491637"/>
    <w:rsid w:val="00491D22"/>
    <w:rsid w:val="00492F35"/>
    <w:rsid w:val="004933EB"/>
    <w:rsid w:val="0049420C"/>
    <w:rsid w:val="004970E7"/>
    <w:rsid w:val="00497D60"/>
    <w:rsid w:val="004A0164"/>
    <w:rsid w:val="004A0C60"/>
    <w:rsid w:val="004A12C8"/>
    <w:rsid w:val="004A22D4"/>
    <w:rsid w:val="004A2C20"/>
    <w:rsid w:val="004A4D01"/>
    <w:rsid w:val="004A54E9"/>
    <w:rsid w:val="004A5532"/>
    <w:rsid w:val="004A557C"/>
    <w:rsid w:val="004A5962"/>
    <w:rsid w:val="004A5D83"/>
    <w:rsid w:val="004A5D8C"/>
    <w:rsid w:val="004A6012"/>
    <w:rsid w:val="004A688D"/>
    <w:rsid w:val="004A696C"/>
    <w:rsid w:val="004A6F2A"/>
    <w:rsid w:val="004A70CD"/>
    <w:rsid w:val="004A7695"/>
    <w:rsid w:val="004A78E2"/>
    <w:rsid w:val="004A7A97"/>
    <w:rsid w:val="004B0A69"/>
    <w:rsid w:val="004B0C00"/>
    <w:rsid w:val="004B0F88"/>
    <w:rsid w:val="004B1F79"/>
    <w:rsid w:val="004B259A"/>
    <w:rsid w:val="004B25BC"/>
    <w:rsid w:val="004B25DA"/>
    <w:rsid w:val="004B26C8"/>
    <w:rsid w:val="004B3235"/>
    <w:rsid w:val="004B3DE0"/>
    <w:rsid w:val="004B50F9"/>
    <w:rsid w:val="004B55EA"/>
    <w:rsid w:val="004B56F3"/>
    <w:rsid w:val="004B5CD6"/>
    <w:rsid w:val="004B674F"/>
    <w:rsid w:val="004B6C76"/>
    <w:rsid w:val="004B6D1E"/>
    <w:rsid w:val="004B7159"/>
    <w:rsid w:val="004B7E13"/>
    <w:rsid w:val="004C0973"/>
    <w:rsid w:val="004C1F42"/>
    <w:rsid w:val="004C263F"/>
    <w:rsid w:val="004C289E"/>
    <w:rsid w:val="004C3092"/>
    <w:rsid w:val="004C3B0E"/>
    <w:rsid w:val="004C4719"/>
    <w:rsid w:val="004C6120"/>
    <w:rsid w:val="004C62BD"/>
    <w:rsid w:val="004C653A"/>
    <w:rsid w:val="004C6EE8"/>
    <w:rsid w:val="004C7315"/>
    <w:rsid w:val="004D0596"/>
    <w:rsid w:val="004D1AAA"/>
    <w:rsid w:val="004D1D00"/>
    <w:rsid w:val="004D1E6B"/>
    <w:rsid w:val="004D217C"/>
    <w:rsid w:val="004D3079"/>
    <w:rsid w:val="004D3D33"/>
    <w:rsid w:val="004D4254"/>
    <w:rsid w:val="004D5346"/>
    <w:rsid w:val="004D6293"/>
    <w:rsid w:val="004D6DB7"/>
    <w:rsid w:val="004E1645"/>
    <w:rsid w:val="004E1DD8"/>
    <w:rsid w:val="004E1DED"/>
    <w:rsid w:val="004E1F2B"/>
    <w:rsid w:val="004E2965"/>
    <w:rsid w:val="004E2C22"/>
    <w:rsid w:val="004E2D60"/>
    <w:rsid w:val="004E3A17"/>
    <w:rsid w:val="004E4B45"/>
    <w:rsid w:val="004E547A"/>
    <w:rsid w:val="004E5523"/>
    <w:rsid w:val="004E5581"/>
    <w:rsid w:val="004E5878"/>
    <w:rsid w:val="004E7338"/>
    <w:rsid w:val="004E750D"/>
    <w:rsid w:val="004E79D0"/>
    <w:rsid w:val="004F02AE"/>
    <w:rsid w:val="004F0890"/>
    <w:rsid w:val="004F1A79"/>
    <w:rsid w:val="004F1B2E"/>
    <w:rsid w:val="004F2677"/>
    <w:rsid w:val="004F2AA7"/>
    <w:rsid w:val="004F373A"/>
    <w:rsid w:val="004F5494"/>
    <w:rsid w:val="004F550E"/>
    <w:rsid w:val="004F58FD"/>
    <w:rsid w:val="004F5DBB"/>
    <w:rsid w:val="004F62A1"/>
    <w:rsid w:val="004F68EF"/>
    <w:rsid w:val="004F70D4"/>
    <w:rsid w:val="004F73C3"/>
    <w:rsid w:val="004F7F3B"/>
    <w:rsid w:val="00500424"/>
    <w:rsid w:val="00500ABD"/>
    <w:rsid w:val="00500E90"/>
    <w:rsid w:val="00500FC2"/>
    <w:rsid w:val="00501C67"/>
    <w:rsid w:val="00501D3D"/>
    <w:rsid w:val="00501F0A"/>
    <w:rsid w:val="00502670"/>
    <w:rsid w:val="0050290E"/>
    <w:rsid w:val="00502958"/>
    <w:rsid w:val="00503463"/>
    <w:rsid w:val="00504544"/>
    <w:rsid w:val="00504BB5"/>
    <w:rsid w:val="00504D00"/>
    <w:rsid w:val="00504D30"/>
    <w:rsid w:val="00506E5B"/>
    <w:rsid w:val="00507010"/>
    <w:rsid w:val="00507E90"/>
    <w:rsid w:val="0051039D"/>
    <w:rsid w:val="0051126B"/>
    <w:rsid w:val="00511498"/>
    <w:rsid w:val="005120B3"/>
    <w:rsid w:val="0051224A"/>
    <w:rsid w:val="0051236D"/>
    <w:rsid w:val="00513212"/>
    <w:rsid w:val="00513BAC"/>
    <w:rsid w:val="00513DF7"/>
    <w:rsid w:val="005140A4"/>
    <w:rsid w:val="005142B1"/>
    <w:rsid w:val="00514CAD"/>
    <w:rsid w:val="005155DF"/>
    <w:rsid w:val="00515811"/>
    <w:rsid w:val="00516BD3"/>
    <w:rsid w:val="00516DA4"/>
    <w:rsid w:val="005176B3"/>
    <w:rsid w:val="00521350"/>
    <w:rsid w:val="00521420"/>
    <w:rsid w:val="00521503"/>
    <w:rsid w:val="0052152D"/>
    <w:rsid w:val="0052153B"/>
    <w:rsid w:val="0052249A"/>
    <w:rsid w:val="005228F3"/>
    <w:rsid w:val="00522C7F"/>
    <w:rsid w:val="00522EA4"/>
    <w:rsid w:val="00522EEF"/>
    <w:rsid w:val="005234C6"/>
    <w:rsid w:val="00524C30"/>
    <w:rsid w:val="0052533E"/>
    <w:rsid w:val="00525B97"/>
    <w:rsid w:val="00525FFF"/>
    <w:rsid w:val="00530833"/>
    <w:rsid w:val="00530C8D"/>
    <w:rsid w:val="005314AD"/>
    <w:rsid w:val="00531A6B"/>
    <w:rsid w:val="005321D4"/>
    <w:rsid w:val="005323C4"/>
    <w:rsid w:val="00532A85"/>
    <w:rsid w:val="005332D8"/>
    <w:rsid w:val="0053366E"/>
    <w:rsid w:val="00533DEE"/>
    <w:rsid w:val="0053401B"/>
    <w:rsid w:val="0053487D"/>
    <w:rsid w:val="005350D9"/>
    <w:rsid w:val="005359FD"/>
    <w:rsid w:val="00535F34"/>
    <w:rsid w:val="005363EB"/>
    <w:rsid w:val="00536DDC"/>
    <w:rsid w:val="00540903"/>
    <w:rsid w:val="00540D20"/>
    <w:rsid w:val="0054135F"/>
    <w:rsid w:val="00542002"/>
    <w:rsid w:val="00545965"/>
    <w:rsid w:val="00545B8E"/>
    <w:rsid w:val="00545C0D"/>
    <w:rsid w:val="00546517"/>
    <w:rsid w:val="0054666F"/>
    <w:rsid w:val="00547FDF"/>
    <w:rsid w:val="00550192"/>
    <w:rsid w:val="005517EE"/>
    <w:rsid w:val="00552099"/>
    <w:rsid w:val="005526F4"/>
    <w:rsid w:val="00552823"/>
    <w:rsid w:val="0055308A"/>
    <w:rsid w:val="0055345E"/>
    <w:rsid w:val="00553D60"/>
    <w:rsid w:val="00553FBF"/>
    <w:rsid w:val="00554A87"/>
    <w:rsid w:val="00554D81"/>
    <w:rsid w:val="0055501F"/>
    <w:rsid w:val="005553AD"/>
    <w:rsid w:val="00555843"/>
    <w:rsid w:val="005561E2"/>
    <w:rsid w:val="0055732B"/>
    <w:rsid w:val="0056066D"/>
    <w:rsid w:val="0056077F"/>
    <w:rsid w:val="00560CB8"/>
    <w:rsid w:val="00561063"/>
    <w:rsid w:val="00561178"/>
    <w:rsid w:val="005613F5"/>
    <w:rsid w:val="0056369A"/>
    <w:rsid w:val="00563B4C"/>
    <w:rsid w:val="00564653"/>
    <w:rsid w:val="005648C9"/>
    <w:rsid w:val="00564C14"/>
    <w:rsid w:val="00564CB1"/>
    <w:rsid w:val="005663F7"/>
    <w:rsid w:val="00566980"/>
    <w:rsid w:val="00567C32"/>
    <w:rsid w:val="00567D6A"/>
    <w:rsid w:val="005703EE"/>
    <w:rsid w:val="00570C81"/>
    <w:rsid w:val="00571060"/>
    <w:rsid w:val="005714A3"/>
    <w:rsid w:val="00571E6F"/>
    <w:rsid w:val="00572D5E"/>
    <w:rsid w:val="00572E60"/>
    <w:rsid w:val="005730B0"/>
    <w:rsid w:val="005730F5"/>
    <w:rsid w:val="00573383"/>
    <w:rsid w:val="00573B95"/>
    <w:rsid w:val="00573C9D"/>
    <w:rsid w:val="005741E9"/>
    <w:rsid w:val="0057479D"/>
    <w:rsid w:val="00574F43"/>
    <w:rsid w:val="00575310"/>
    <w:rsid w:val="00575B51"/>
    <w:rsid w:val="00575CAC"/>
    <w:rsid w:val="00576246"/>
    <w:rsid w:val="00576C5A"/>
    <w:rsid w:val="0058064F"/>
    <w:rsid w:val="005807FE"/>
    <w:rsid w:val="00580B4C"/>
    <w:rsid w:val="00581329"/>
    <w:rsid w:val="00581505"/>
    <w:rsid w:val="005818F0"/>
    <w:rsid w:val="00581C34"/>
    <w:rsid w:val="00582614"/>
    <w:rsid w:val="0058306F"/>
    <w:rsid w:val="00584754"/>
    <w:rsid w:val="00584B4F"/>
    <w:rsid w:val="005856EB"/>
    <w:rsid w:val="0058695E"/>
    <w:rsid w:val="005869F8"/>
    <w:rsid w:val="00587D77"/>
    <w:rsid w:val="00591261"/>
    <w:rsid w:val="0059171D"/>
    <w:rsid w:val="00591FDA"/>
    <w:rsid w:val="0059212D"/>
    <w:rsid w:val="0059237A"/>
    <w:rsid w:val="00592783"/>
    <w:rsid w:val="00592BB6"/>
    <w:rsid w:val="00593A03"/>
    <w:rsid w:val="00593B8C"/>
    <w:rsid w:val="00595B3E"/>
    <w:rsid w:val="00595DAB"/>
    <w:rsid w:val="00596C86"/>
    <w:rsid w:val="00596F37"/>
    <w:rsid w:val="005972C1"/>
    <w:rsid w:val="00597302"/>
    <w:rsid w:val="00597509"/>
    <w:rsid w:val="00597A86"/>
    <w:rsid w:val="00597B66"/>
    <w:rsid w:val="005A023C"/>
    <w:rsid w:val="005A17C1"/>
    <w:rsid w:val="005A2054"/>
    <w:rsid w:val="005A3398"/>
    <w:rsid w:val="005A3CE6"/>
    <w:rsid w:val="005A474D"/>
    <w:rsid w:val="005A4F5D"/>
    <w:rsid w:val="005A5229"/>
    <w:rsid w:val="005A56B3"/>
    <w:rsid w:val="005A61E7"/>
    <w:rsid w:val="005A6ACC"/>
    <w:rsid w:val="005A6BE1"/>
    <w:rsid w:val="005A7DD3"/>
    <w:rsid w:val="005B02F1"/>
    <w:rsid w:val="005B0486"/>
    <w:rsid w:val="005B081B"/>
    <w:rsid w:val="005B0CD5"/>
    <w:rsid w:val="005B1BD7"/>
    <w:rsid w:val="005B1BE4"/>
    <w:rsid w:val="005B2AB2"/>
    <w:rsid w:val="005B33D1"/>
    <w:rsid w:val="005B360D"/>
    <w:rsid w:val="005B4F08"/>
    <w:rsid w:val="005B4F6A"/>
    <w:rsid w:val="005B5A6A"/>
    <w:rsid w:val="005B64B9"/>
    <w:rsid w:val="005B652D"/>
    <w:rsid w:val="005B65A0"/>
    <w:rsid w:val="005B6695"/>
    <w:rsid w:val="005B6C08"/>
    <w:rsid w:val="005C035A"/>
    <w:rsid w:val="005C075C"/>
    <w:rsid w:val="005C148C"/>
    <w:rsid w:val="005C2035"/>
    <w:rsid w:val="005C23E6"/>
    <w:rsid w:val="005C271F"/>
    <w:rsid w:val="005C293B"/>
    <w:rsid w:val="005C3079"/>
    <w:rsid w:val="005C307B"/>
    <w:rsid w:val="005C3B10"/>
    <w:rsid w:val="005C3EB1"/>
    <w:rsid w:val="005C43BC"/>
    <w:rsid w:val="005C4745"/>
    <w:rsid w:val="005C52E8"/>
    <w:rsid w:val="005C53A4"/>
    <w:rsid w:val="005C585F"/>
    <w:rsid w:val="005C5F07"/>
    <w:rsid w:val="005C63F8"/>
    <w:rsid w:val="005C701D"/>
    <w:rsid w:val="005C780C"/>
    <w:rsid w:val="005D0547"/>
    <w:rsid w:val="005D1B95"/>
    <w:rsid w:val="005D2365"/>
    <w:rsid w:val="005D29E9"/>
    <w:rsid w:val="005D2CA4"/>
    <w:rsid w:val="005D368A"/>
    <w:rsid w:val="005D388D"/>
    <w:rsid w:val="005D3A8B"/>
    <w:rsid w:val="005D5609"/>
    <w:rsid w:val="005D5626"/>
    <w:rsid w:val="005D5B35"/>
    <w:rsid w:val="005D612C"/>
    <w:rsid w:val="005D61CE"/>
    <w:rsid w:val="005D6C55"/>
    <w:rsid w:val="005D6C9D"/>
    <w:rsid w:val="005D78A9"/>
    <w:rsid w:val="005D7AD1"/>
    <w:rsid w:val="005E0AC5"/>
    <w:rsid w:val="005E0AE8"/>
    <w:rsid w:val="005E0C06"/>
    <w:rsid w:val="005E14EF"/>
    <w:rsid w:val="005E304D"/>
    <w:rsid w:val="005E4423"/>
    <w:rsid w:val="005E4526"/>
    <w:rsid w:val="005E4FBE"/>
    <w:rsid w:val="005E5812"/>
    <w:rsid w:val="005E5AA7"/>
    <w:rsid w:val="005E5AB1"/>
    <w:rsid w:val="005E67B2"/>
    <w:rsid w:val="005E6B1A"/>
    <w:rsid w:val="005E7C04"/>
    <w:rsid w:val="005F0C03"/>
    <w:rsid w:val="005F2346"/>
    <w:rsid w:val="005F2EB4"/>
    <w:rsid w:val="005F341E"/>
    <w:rsid w:val="005F4602"/>
    <w:rsid w:val="005F4B25"/>
    <w:rsid w:val="005F4E4A"/>
    <w:rsid w:val="005F558B"/>
    <w:rsid w:val="005F59EB"/>
    <w:rsid w:val="005F5A95"/>
    <w:rsid w:val="005F5BC9"/>
    <w:rsid w:val="005F6F24"/>
    <w:rsid w:val="00600167"/>
    <w:rsid w:val="00602A62"/>
    <w:rsid w:val="00603496"/>
    <w:rsid w:val="006042C2"/>
    <w:rsid w:val="00604AD6"/>
    <w:rsid w:val="00604E81"/>
    <w:rsid w:val="00605349"/>
    <w:rsid w:val="006053F9"/>
    <w:rsid w:val="0060542F"/>
    <w:rsid w:val="00606BE1"/>
    <w:rsid w:val="006079BE"/>
    <w:rsid w:val="00607B18"/>
    <w:rsid w:val="00607B72"/>
    <w:rsid w:val="00607BB3"/>
    <w:rsid w:val="00607C74"/>
    <w:rsid w:val="006104DF"/>
    <w:rsid w:val="00610EB6"/>
    <w:rsid w:val="006115B6"/>
    <w:rsid w:val="006125D6"/>
    <w:rsid w:val="006127CC"/>
    <w:rsid w:val="00615076"/>
    <w:rsid w:val="0061522E"/>
    <w:rsid w:val="00615CBF"/>
    <w:rsid w:val="00615E34"/>
    <w:rsid w:val="00615E91"/>
    <w:rsid w:val="00616714"/>
    <w:rsid w:val="00616FE1"/>
    <w:rsid w:val="00617967"/>
    <w:rsid w:val="00617EA8"/>
    <w:rsid w:val="00620526"/>
    <w:rsid w:val="00620580"/>
    <w:rsid w:val="006211B2"/>
    <w:rsid w:val="006218FC"/>
    <w:rsid w:val="00621F1C"/>
    <w:rsid w:val="00621F6B"/>
    <w:rsid w:val="00622B5B"/>
    <w:rsid w:val="00623511"/>
    <w:rsid w:val="0062463F"/>
    <w:rsid w:val="0062504C"/>
    <w:rsid w:val="00625800"/>
    <w:rsid w:val="0062596E"/>
    <w:rsid w:val="006301FB"/>
    <w:rsid w:val="006307F2"/>
    <w:rsid w:val="00630A5D"/>
    <w:rsid w:val="006317BD"/>
    <w:rsid w:val="006317FA"/>
    <w:rsid w:val="006323EB"/>
    <w:rsid w:val="0063418A"/>
    <w:rsid w:val="0063476C"/>
    <w:rsid w:val="00636400"/>
    <w:rsid w:val="00636D57"/>
    <w:rsid w:val="006373F3"/>
    <w:rsid w:val="00637B97"/>
    <w:rsid w:val="006418C8"/>
    <w:rsid w:val="00641D23"/>
    <w:rsid w:val="006430A4"/>
    <w:rsid w:val="0064319F"/>
    <w:rsid w:val="00643860"/>
    <w:rsid w:val="0064464B"/>
    <w:rsid w:val="006460A6"/>
    <w:rsid w:val="00646E1F"/>
    <w:rsid w:val="0064706D"/>
    <w:rsid w:val="00647C04"/>
    <w:rsid w:val="00650192"/>
    <w:rsid w:val="006509C6"/>
    <w:rsid w:val="006510CE"/>
    <w:rsid w:val="006514D9"/>
    <w:rsid w:val="00652183"/>
    <w:rsid w:val="0065292F"/>
    <w:rsid w:val="0065369A"/>
    <w:rsid w:val="00653FEC"/>
    <w:rsid w:val="00654314"/>
    <w:rsid w:val="00654E97"/>
    <w:rsid w:val="00655516"/>
    <w:rsid w:val="006575CC"/>
    <w:rsid w:val="00657E73"/>
    <w:rsid w:val="006618DC"/>
    <w:rsid w:val="006623C8"/>
    <w:rsid w:val="00662513"/>
    <w:rsid w:val="0066356D"/>
    <w:rsid w:val="00663844"/>
    <w:rsid w:val="00664564"/>
    <w:rsid w:val="006646F9"/>
    <w:rsid w:val="00664723"/>
    <w:rsid w:val="00665003"/>
    <w:rsid w:val="00665681"/>
    <w:rsid w:val="00665E37"/>
    <w:rsid w:val="0066771E"/>
    <w:rsid w:val="00667881"/>
    <w:rsid w:val="0067000D"/>
    <w:rsid w:val="006700DA"/>
    <w:rsid w:val="006706F9"/>
    <w:rsid w:val="00670C2F"/>
    <w:rsid w:val="006710F0"/>
    <w:rsid w:val="00671367"/>
    <w:rsid w:val="00671BCE"/>
    <w:rsid w:val="006721BD"/>
    <w:rsid w:val="00672933"/>
    <w:rsid w:val="00672CB6"/>
    <w:rsid w:val="00672CCC"/>
    <w:rsid w:val="006739D4"/>
    <w:rsid w:val="006746B0"/>
    <w:rsid w:val="006748F1"/>
    <w:rsid w:val="00674955"/>
    <w:rsid w:val="00674F18"/>
    <w:rsid w:val="00675279"/>
    <w:rsid w:val="00675536"/>
    <w:rsid w:val="00675CCF"/>
    <w:rsid w:val="006764C7"/>
    <w:rsid w:val="006764DF"/>
    <w:rsid w:val="006769FD"/>
    <w:rsid w:val="00676D14"/>
    <w:rsid w:val="006770E0"/>
    <w:rsid w:val="0067783E"/>
    <w:rsid w:val="00677D52"/>
    <w:rsid w:val="00680626"/>
    <w:rsid w:val="00681C2E"/>
    <w:rsid w:val="00682313"/>
    <w:rsid w:val="00683211"/>
    <w:rsid w:val="006907AF"/>
    <w:rsid w:val="00690C70"/>
    <w:rsid w:val="006911B9"/>
    <w:rsid w:val="006929C5"/>
    <w:rsid w:val="0069301F"/>
    <w:rsid w:val="006930E2"/>
    <w:rsid w:val="00693EA4"/>
    <w:rsid w:val="006952D9"/>
    <w:rsid w:val="006959DD"/>
    <w:rsid w:val="006961E2"/>
    <w:rsid w:val="00696DDF"/>
    <w:rsid w:val="00697636"/>
    <w:rsid w:val="00697A40"/>
    <w:rsid w:val="00697B15"/>
    <w:rsid w:val="00697BDB"/>
    <w:rsid w:val="00697BE1"/>
    <w:rsid w:val="006A0426"/>
    <w:rsid w:val="006A1204"/>
    <w:rsid w:val="006A1680"/>
    <w:rsid w:val="006A1821"/>
    <w:rsid w:val="006A2B43"/>
    <w:rsid w:val="006A330F"/>
    <w:rsid w:val="006A35A7"/>
    <w:rsid w:val="006A364D"/>
    <w:rsid w:val="006A380A"/>
    <w:rsid w:val="006A443E"/>
    <w:rsid w:val="006A4D08"/>
    <w:rsid w:val="006A55E7"/>
    <w:rsid w:val="006A6A45"/>
    <w:rsid w:val="006A6BEB"/>
    <w:rsid w:val="006A6C07"/>
    <w:rsid w:val="006A7324"/>
    <w:rsid w:val="006A7519"/>
    <w:rsid w:val="006A7998"/>
    <w:rsid w:val="006B04C5"/>
    <w:rsid w:val="006B2333"/>
    <w:rsid w:val="006B2567"/>
    <w:rsid w:val="006B279A"/>
    <w:rsid w:val="006B2A6F"/>
    <w:rsid w:val="006B344B"/>
    <w:rsid w:val="006B35FE"/>
    <w:rsid w:val="006B3F7E"/>
    <w:rsid w:val="006B4838"/>
    <w:rsid w:val="006B4E7C"/>
    <w:rsid w:val="006B5F93"/>
    <w:rsid w:val="006B7680"/>
    <w:rsid w:val="006B772F"/>
    <w:rsid w:val="006C0A46"/>
    <w:rsid w:val="006C0B0D"/>
    <w:rsid w:val="006C1644"/>
    <w:rsid w:val="006C1873"/>
    <w:rsid w:val="006C1D4A"/>
    <w:rsid w:val="006C269F"/>
    <w:rsid w:val="006C2DA0"/>
    <w:rsid w:val="006C2FE9"/>
    <w:rsid w:val="006C3B36"/>
    <w:rsid w:val="006C3F96"/>
    <w:rsid w:val="006C4623"/>
    <w:rsid w:val="006C4CE8"/>
    <w:rsid w:val="006C5A42"/>
    <w:rsid w:val="006C6627"/>
    <w:rsid w:val="006C7CF3"/>
    <w:rsid w:val="006D0F12"/>
    <w:rsid w:val="006D1C79"/>
    <w:rsid w:val="006D2035"/>
    <w:rsid w:val="006D2AE3"/>
    <w:rsid w:val="006D3944"/>
    <w:rsid w:val="006D402D"/>
    <w:rsid w:val="006D53F6"/>
    <w:rsid w:val="006D5CE5"/>
    <w:rsid w:val="006D68CE"/>
    <w:rsid w:val="006D6A05"/>
    <w:rsid w:val="006D73DF"/>
    <w:rsid w:val="006E017B"/>
    <w:rsid w:val="006E08CE"/>
    <w:rsid w:val="006E0AE0"/>
    <w:rsid w:val="006E207A"/>
    <w:rsid w:val="006E21B7"/>
    <w:rsid w:val="006E21ED"/>
    <w:rsid w:val="006E2A77"/>
    <w:rsid w:val="006E31E0"/>
    <w:rsid w:val="006E37DB"/>
    <w:rsid w:val="006E38F4"/>
    <w:rsid w:val="006E4878"/>
    <w:rsid w:val="006E57D0"/>
    <w:rsid w:val="006E5D92"/>
    <w:rsid w:val="006E61FC"/>
    <w:rsid w:val="006E6B66"/>
    <w:rsid w:val="006F0706"/>
    <w:rsid w:val="006F0F1B"/>
    <w:rsid w:val="006F0FB8"/>
    <w:rsid w:val="006F1A26"/>
    <w:rsid w:val="006F2034"/>
    <w:rsid w:val="006F23DC"/>
    <w:rsid w:val="006F3345"/>
    <w:rsid w:val="006F34D0"/>
    <w:rsid w:val="006F4D58"/>
    <w:rsid w:val="006F4D7D"/>
    <w:rsid w:val="006F5052"/>
    <w:rsid w:val="006F5732"/>
    <w:rsid w:val="006F5AF3"/>
    <w:rsid w:val="006F5EDA"/>
    <w:rsid w:val="006F740C"/>
    <w:rsid w:val="006F7CB1"/>
    <w:rsid w:val="00700617"/>
    <w:rsid w:val="00701550"/>
    <w:rsid w:val="00701E91"/>
    <w:rsid w:val="0070268D"/>
    <w:rsid w:val="00702965"/>
    <w:rsid w:val="00702AF0"/>
    <w:rsid w:val="00702FB0"/>
    <w:rsid w:val="0070369D"/>
    <w:rsid w:val="00703F2F"/>
    <w:rsid w:val="0070461B"/>
    <w:rsid w:val="00704AA4"/>
    <w:rsid w:val="00704DCC"/>
    <w:rsid w:val="00705096"/>
    <w:rsid w:val="00705997"/>
    <w:rsid w:val="007059B5"/>
    <w:rsid w:val="00706773"/>
    <w:rsid w:val="00707557"/>
    <w:rsid w:val="00707DFB"/>
    <w:rsid w:val="00710E11"/>
    <w:rsid w:val="00711290"/>
    <w:rsid w:val="00711AEC"/>
    <w:rsid w:val="00712F44"/>
    <w:rsid w:val="00713D15"/>
    <w:rsid w:val="00714274"/>
    <w:rsid w:val="0071437D"/>
    <w:rsid w:val="007144F3"/>
    <w:rsid w:val="007145EB"/>
    <w:rsid w:val="00714BAD"/>
    <w:rsid w:val="00715059"/>
    <w:rsid w:val="007150ED"/>
    <w:rsid w:val="007151E4"/>
    <w:rsid w:val="00715A4A"/>
    <w:rsid w:val="00715A93"/>
    <w:rsid w:val="0071642F"/>
    <w:rsid w:val="00716A8E"/>
    <w:rsid w:val="007173B1"/>
    <w:rsid w:val="00717544"/>
    <w:rsid w:val="0072033D"/>
    <w:rsid w:val="00720630"/>
    <w:rsid w:val="00721155"/>
    <w:rsid w:val="00722710"/>
    <w:rsid w:val="00723531"/>
    <w:rsid w:val="00723E4A"/>
    <w:rsid w:val="007243C7"/>
    <w:rsid w:val="00724F99"/>
    <w:rsid w:val="00725BD8"/>
    <w:rsid w:val="00727634"/>
    <w:rsid w:val="0073016B"/>
    <w:rsid w:val="0073051B"/>
    <w:rsid w:val="00730624"/>
    <w:rsid w:val="00733CA0"/>
    <w:rsid w:val="00734699"/>
    <w:rsid w:val="007348F1"/>
    <w:rsid w:val="00735250"/>
    <w:rsid w:val="007355D0"/>
    <w:rsid w:val="007363DF"/>
    <w:rsid w:val="007368DC"/>
    <w:rsid w:val="0073703C"/>
    <w:rsid w:val="007373D3"/>
    <w:rsid w:val="00740D28"/>
    <w:rsid w:val="007413B9"/>
    <w:rsid w:val="007417A7"/>
    <w:rsid w:val="0074196B"/>
    <w:rsid w:val="00741CB9"/>
    <w:rsid w:val="00741E27"/>
    <w:rsid w:val="00742937"/>
    <w:rsid w:val="00742A0F"/>
    <w:rsid w:val="00742F5C"/>
    <w:rsid w:val="0074461A"/>
    <w:rsid w:val="007446B1"/>
    <w:rsid w:val="00744B51"/>
    <w:rsid w:val="00744BA5"/>
    <w:rsid w:val="00744C7D"/>
    <w:rsid w:val="007452D9"/>
    <w:rsid w:val="00745688"/>
    <w:rsid w:val="00746174"/>
    <w:rsid w:val="00746762"/>
    <w:rsid w:val="00746F7E"/>
    <w:rsid w:val="007475F9"/>
    <w:rsid w:val="007477ED"/>
    <w:rsid w:val="007479D0"/>
    <w:rsid w:val="00747ACC"/>
    <w:rsid w:val="00747DA3"/>
    <w:rsid w:val="00750254"/>
    <w:rsid w:val="007504DC"/>
    <w:rsid w:val="00750A5F"/>
    <w:rsid w:val="00751282"/>
    <w:rsid w:val="007520A2"/>
    <w:rsid w:val="00752DFC"/>
    <w:rsid w:val="00752E6A"/>
    <w:rsid w:val="00752EB4"/>
    <w:rsid w:val="00753689"/>
    <w:rsid w:val="00754E72"/>
    <w:rsid w:val="007575DC"/>
    <w:rsid w:val="00757632"/>
    <w:rsid w:val="00757E4A"/>
    <w:rsid w:val="00760A2F"/>
    <w:rsid w:val="00760D18"/>
    <w:rsid w:val="00760F77"/>
    <w:rsid w:val="00761575"/>
    <w:rsid w:val="00761F9D"/>
    <w:rsid w:val="007634C7"/>
    <w:rsid w:val="00765094"/>
    <w:rsid w:val="00765378"/>
    <w:rsid w:val="00765519"/>
    <w:rsid w:val="0076609E"/>
    <w:rsid w:val="00767812"/>
    <w:rsid w:val="007679EB"/>
    <w:rsid w:val="00770052"/>
    <w:rsid w:val="00770EB1"/>
    <w:rsid w:val="007719EE"/>
    <w:rsid w:val="007729D5"/>
    <w:rsid w:val="00773673"/>
    <w:rsid w:val="00775D6D"/>
    <w:rsid w:val="007763F6"/>
    <w:rsid w:val="0077687E"/>
    <w:rsid w:val="00776CAF"/>
    <w:rsid w:val="007773C3"/>
    <w:rsid w:val="007776B4"/>
    <w:rsid w:val="00777E8C"/>
    <w:rsid w:val="00780EEE"/>
    <w:rsid w:val="00782985"/>
    <w:rsid w:val="00782B41"/>
    <w:rsid w:val="007830CB"/>
    <w:rsid w:val="0078389F"/>
    <w:rsid w:val="0078441C"/>
    <w:rsid w:val="00784E36"/>
    <w:rsid w:val="00785281"/>
    <w:rsid w:val="00786399"/>
    <w:rsid w:val="00786BAD"/>
    <w:rsid w:val="00786F11"/>
    <w:rsid w:val="00790DD1"/>
    <w:rsid w:val="0079190B"/>
    <w:rsid w:val="00791BCE"/>
    <w:rsid w:val="00791EC0"/>
    <w:rsid w:val="00792F0F"/>
    <w:rsid w:val="00793065"/>
    <w:rsid w:val="007934A0"/>
    <w:rsid w:val="007941AC"/>
    <w:rsid w:val="007942A8"/>
    <w:rsid w:val="007958B3"/>
    <w:rsid w:val="007965C4"/>
    <w:rsid w:val="00797094"/>
    <w:rsid w:val="00797FA9"/>
    <w:rsid w:val="007A1308"/>
    <w:rsid w:val="007A2271"/>
    <w:rsid w:val="007A3238"/>
    <w:rsid w:val="007A37E0"/>
    <w:rsid w:val="007A3F37"/>
    <w:rsid w:val="007A3FAD"/>
    <w:rsid w:val="007A4BB9"/>
    <w:rsid w:val="007A4C29"/>
    <w:rsid w:val="007A5E5B"/>
    <w:rsid w:val="007A6E91"/>
    <w:rsid w:val="007A745A"/>
    <w:rsid w:val="007A780E"/>
    <w:rsid w:val="007A7D22"/>
    <w:rsid w:val="007B0E74"/>
    <w:rsid w:val="007B12EF"/>
    <w:rsid w:val="007B17EC"/>
    <w:rsid w:val="007B3FBF"/>
    <w:rsid w:val="007B4247"/>
    <w:rsid w:val="007B4426"/>
    <w:rsid w:val="007B44BB"/>
    <w:rsid w:val="007B53F6"/>
    <w:rsid w:val="007B5FF3"/>
    <w:rsid w:val="007B6154"/>
    <w:rsid w:val="007B63B6"/>
    <w:rsid w:val="007B6A90"/>
    <w:rsid w:val="007B793B"/>
    <w:rsid w:val="007B7A87"/>
    <w:rsid w:val="007B7C49"/>
    <w:rsid w:val="007B7DE1"/>
    <w:rsid w:val="007C0ABA"/>
    <w:rsid w:val="007C14B7"/>
    <w:rsid w:val="007C1AF6"/>
    <w:rsid w:val="007C2064"/>
    <w:rsid w:val="007C25ED"/>
    <w:rsid w:val="007C3D76"/>
    <w:rsid w:val="007C4C3F"/>
    <w:rsid w:val="007C4E88"/>
    <w:rsid w:val="007C5332"/>
    <w:rsid w:val="007C6B69"/>
    <w:rsid w:val="007C6EC5"/>
    <w:rsid w:val="007C782A"/>
    <w:rsid w:val="007C7F3D"/>
    <w:rsid w:val="007D0919"/>
    <w:rsid w:val="007D1A29"/>
    <w:rsid w:val="007D2037"/>
    <w:rsid w:val="007D2655"/>
    <w:rsid w:val="007D2D31"/>
    <w:rsid w:val="007D426B"/>
    <w:rsid w:val="007D45F6"/>
    <w:rsid w:val="007D495E"/>
    <w:rsid w:val="007D4D0B"/>
    <w:rsid w:val="007D50E2"/>
    <w:rsid w:val="007D6234"/>
    <w:rsid w:val="007D6A74"/>
    <w:rsid w:val="007D7018"/>
    <w:rsid w:val="007E10BF"/>
    <w:rsid w:val="007E1532"/>
    <w:rsid w:val="007E18A6"/>
    <w:rsid w:val="007E1A01"/>
    <w:rsid w:val="007E29D5"/>
    <w:rsid w:val="007E3070"/>
    <w:rsid w:val="007E33CA"/>
    <w:rsid w:val="007E38E3"/>
    <w:rsid w:val="007E3AFB"/>
    <w:rsid w:val="007E458D"/>
    <w:rsid w:val="007E4925"/>
    <w:rsid w:val="007E5464"/>
    <w:rsid w:val="007E5CCB"/>
    <w:rsid w:val="007E7C14"/>
    <w:rsid w:val="007F0601"/>
    <w:rsid w:val="007F0872"/>
    <w:rsid w:val="007F08D7"/>
    <w:rsid w:val="007F0EC3"/>
    <w:rsid w:val="007F110B"/>
    <w:rsid w:val="007F12A6"/>
    <w:rsid w:val="007F1D90"/>
    <w:rsid w:val="007F20F7"/>
    <w:rsid w:val="007F28E2"/>
    <w:rsid w:val="007F39A9"/>
    <w:rsid w:val="007F39F8"/>
    <w:rsid w:val="007F4575"/>
    <w:rsid w:val="007F4949"/>
    <w:rsid w:val="007F50C7"/>
    <w:rsid w:val="007F53F0"/>
    <w:rsid w:val="007F5520"/>
    <w:rsid w:val="007F5725"/>
    <w:rsid w:val="007F66EB"/>
    <w:rsid w:val="007F729F"/>
    <w:rsid w:val="007F7811"/>
    <w:rsid w:val="007F78A9"/>
    <w:rsid w:val="00800E46"/>
    <w:rsid w:val="008017F9"/>
    <w:rsid w:val="00802D03"/>
    <w:rsid w:val="00802DB7"/>
    <w:rsid w:val="00803245"/>
    <w:rsid w:val="008037E3"/>
    <w:rsid w:val="00804E16"/>
    <w:rsid w:val="008050E7"/>
    <w:rsid w:val="00806E79"/>
    <w:rsid w:val="00807B71"/>
    <w:rsid w:val="008106AD"/>
    <w:rsid w:val="0081096D"/>
    <w:rsid w:val="00812009"/>
    <w:rsid w:val="00812794"/>
    <w:rsid w:val="0081281B"/>
    <w:rsid w:val="00812B9D"/>
    <w:rsid w:val="00812CB5"/>
    <w:rsid w:val="0081372C"/>
    <w:rsid w:val="00813FEE"/>
    <w:rsid w:val="00814131"/>
    <w:rsid w:val="00814AE5"/>
    <w:rsid w:val="00814C5E"/>
    <w:rsid w:val="00814D5A"/>
    <w:rsid w:val="008151B1"/>
    <w:rsid w:val="00815DD1"/>
    <w:rsid w:val="00815F2F"/>
    <w:rsid w:val="00816EEF"/>
    <w:rsid w:val="00816FAF"/>
    <w:rsid w:val="00820898"/>
    <w:rsid w:val="00821D0A"/>
    <w:rsid w:val="00822E2D"/>
    <w:rsid w:val="0082310A"/>
    <w:rsid w:val="008233A4"/>
    <w:rsid w:val="00823A46"/>
    <w:rsid w:val="00823F90"/>
    <w:rsid w:val="00824558"/>
    <w:rsid w:val="00824820"/>
    <w:rsid w:val="008250FA"/>
    <w:rsid w:val="00825D58"/>
    <w:rsid w:val="008271C9"/>
    <w:rsid w:val="0082742C"/>
    <w:rsid w:val="008279C5"/>
    <w:rsid w:val="00830592"/>
    <w:rsid w:val="008317AA"/>
    <w:rsid w:val="00831946"/>
    <w:rsid w:val="00831DE4"/>
    <w:rsid w:val="0083212E"/>
    <w:rsid w:val="008321E6"/>
    <w:rsid w:val="00832A50"/>
    <w:rsid w:val="00832AA1"/>
    <w:rsid w:val="0083534E"/>
    <w:rsid w:val="00835D2D"/>
    <w:rsid w:val="00836806"/>
    <w:rsid w:val="0083690B"/>
    <w:rsid w:val="008376A2"/>
    <w:rsid w:val="00837717"/>
    <w:rsid w:val="008379BB"/>
    <w:rsid w:val="00841C48"/>
    <w:rsid w:val="00841F0D"/>
    <w:rsid w:val="008424CF"/>
    <w:rsid w:val="0084347D"/>
    <w:rsid w:val="00843906"/>
    <w:rsid w:val="00845430"/>
    <w:rsid w:val="00846853"/>
    <w:rsid w:val="00850B9C"/>
    <w:rsid w:val="00850C43"/>
    <w:rsid w:val="00850F1B"/>
    <w:rsid w:val="00851CB0"/>
    <w:rsid w:val="00852097"/>
    <w:rsid w:val="00852F51"/>
    <w:rsid w:val="00853815"/>
    <w:rsid w:val="0085479B"/>
    <w:rsid w:val="00854923"/>
    <w:rsid w:val="008555F4"/>
    <w:rsid w:val="00855B54"/>
    <w:rsid w:val="00856590"/>
    <w:rsid w:val="00856C1C"/>
    <w:rsid w:val="00856D33"/>
    <w:rsid w:val="008571D3"/>
    <w:rsid w:val="0085757F"/>
    <w:rsid w:val="00857A72"/>
    <w:rsid w:val="00857C78"/>
    <w:rsid w:val="008607D8"/>
    <w:rsid w:val="00862359"/>
    <w:rsid w:val="00863DB7"/>
    <w:rsid w:val="00863E20"/>
    <w:rsid w:val="0086431A"/>
    <w:rsid w:val="00864F62"/>
    <w:rsid w:val="00865C49"/>
    <w:rsid w:val="008662B0"/>
    <w:rsid w:val="008666E2"/>
    <w:rsid w:val="00866B8C"/>
    <w:rsid w:val="00867663"/>
    <w:rsid w:val="00867808"/>
    <w:rsid w:val="008704C0"/>
    <w:rsid w:val="0087118D"/>
    <w:rsid w:val="0087299D"/>
    <w:rsid w:val="00872A36"/>
    <w:rsid w:val="0087383D"/>
    <w:rsid w:val="00874701"/>
    <w:rsid w:val="008749D3"/>
    <w:rsid w:val="00874B10"/>
    <w:rsid w:val="008757C4"/>
    <w:rsid w:val="008762C5"/>
    <w:rsid w:val="0087720C"/>
    <w:rsid w:val="00877D4C"/>
    <w:rsid w:val="00877FE5"/>
    <w:rsid w:val="00880255"/>
    <w:rsid w:val="00882C33"/>
    <w:rsid w:val="0088334C"/>
    <w:rsid w:val="00883430"/>
    <w:rsid w:val="00883A0D"/>
    <w:rsid w:val="00883D0D"/>
    <w:rsid w:val="00884942"/>
    <w:rsid w:val="00884EE6"/>
    <w:rsid w:val="00885014"/>
    <w:rsid w:val="0088592E"/>
    <w:rsid w:val="00886157"/>
    <w:rsid w:val="00886D59"/>
    <w:rsid w:val="00886DE2"/>
    <w:rsid w:val="0088741F"/>
    <w:rsid w:val="00891094"/>
    <w:rsid w:val="0089116B"/>
    <w:rsid w:val="00891177"/>
    <w:rsid w:val="00891601"/>
    <w:rsid w:val="00892139"/>
    <w:rsid w:val="0089213B"/>
    <w:rsid w:val="00893922"/>
    <w:rsid w:val="00893F7D"/>
    <w:rsid w:val="00894223"/>
    <w:rsid w:val="008942D5"/>
    <w:rsid w:val="008946E9"/>
    <w:rsid w:val="00894809"/>
    <w:rsid w:val="00896899"/>
    <w:rsid w:val="00896FDB"/>
    <w:rsid w:val="008972B7"/>
    <w:rsid w:val="008978C8"/>
    <w:rsid w:val="008A1C03"/>
    <w:rsid w:val="008A2125"/>
    <w:rsid w:val="008A22C4"/>
    <w:rsid w:val="008A4529"/>
    <w:rsid w:val="008A467D"/>
    <w:rsid w:val="008A5AFE"/>
    <w:rsid w:val="008A6B0C"/>
    <w:rsid w:val="008A6F43"/>
    <w:rsid w:val="008A7055"/>
    <w:rsid w:val="008B1FEB"/>
    <w:rsid w:val="008B26CD"/>
    <w:rsid w:val="008B2D10"/>
    <w:rsid w:val="008B4617"/>
    <w:rsid w:val="008B5ECF"/>
    <w:rsid w:val="008B686F"/>
    <w:rsid w:val="008B7236"/>
    <w:rsid w:val="008B7F70"/>
    <w:rsid w:val="008B7FB0"/>
    <w:rsid w:val="008C0082"/>
    <w:rsid w:val="008C0229"/>
    <w:rsid w:val="008C0C72"/>
    <w:rsid w:val="008C242B"/>
    <w:rsid w:val="008C2682"/>
    <w:rsid w:val="008C32C7"/>
    <w:rsid w:val="008C3540"/>
    <w:rsid w:val="008C3AF1"/>
    <w:rsid w:val="008C47BA"/>
    <w:rsid w:val="008C4F23"/>
    <w:rsid w:val="008C5632"/>
    <w:rsid w:val="008C598F"/>
    <w:rsid w:val="008C709C"/>
    <w:rsid w:val="008C70F9"/>
    <w:rsid w:val="008C752E"/>
    <w:rsid w:val="008D042F"/>
    <w:rsid w:val="008D0D20"/>
    <w:rsid w:val="008D241F"/>
    <w:rsid w:val="008D2BF9"/>
    <w:rsid w:val="008D2DE7"/>
    <w:rsid w:val="008D312B"/>
    <w:rsid w:val="008D3340"/>
    <w:rsid w:val="008D3B55"/>
    <w:rsid w:val="008D3F3C"/>
    <w:rsid w:val="008D449E"/>
    <w:rsid w:val="008D4616"/>
    <w:rsid w:val="008D49A5"/>
    <w:rsid w:val="008D4BDB"/>
    <w:rsid w:val="008D5CA8"/>
    <w:rsid w:val="008D5CE8"/>
    <w:rsid w:val="008D5DDE"/>
    <w:rsid w:val="008D6489"/>
    <w:rsid w:val="008D6DBA"/>
    <w:rsid w:val="008D7164"/>
    <w:rsid w:val="008D74BB"/>
    <w:rsid w:val="008D780C"/>
    <w:rsid w:val="008D7813"/>
    <w:rsid w:val="008E1368"/>
    <w:rsid w:val="008E2010"/>
    <w:rsid w:val="008E288C"/>
    <w:rsid w:val="008E29B5"/>
    <w:rsid w:val="008E2FB3"/>
    <w:rsid w:val="008E3CAC"/>
    <w:rsid w:val="008E3FF8"/>
    <w:rsid w:val="008E4E73"/>
    <w:rsid w:val="008E4EFE"/>
    <w:rsid w:val="008E562D"/>
    <w:rsid w:val="008E6AB2"/>
    <w:rsid w:val="008E6F0D"/>
    <w:rsid w:val="008E70C7"/>
    <w:rsid w:val="008E73AC"/>
    <w:rsid w:val="008E756A"/>
    <w:rsid w:val="008F051D"/>
    <w:rsid w:val="008F0CCE"/>
    <w:rsid w:val="008F2441"/>
    <w:rsid w:val="008F2E70"/>
    <w:rsid w:val="008F2F04"/>
    <w:rsid w:val="008F2F82"/>
    <w:rsid w:val="008F3025"/>
    <w:rsid w:val="008F32BE"/>
    <w:rsid w:val="008F59AD"/>
    <w:rsid w:val="008F5A08"/>
    <w:rsid w:val="008F6FD1"/>
    <w:rsid w:val="0090070B"/>
    <w:rsid w:val="00900A64"/>
    <w:rsid w:val="00901342"/>
    <w:rsid w:val="00901364"/>
    <w:rsid w:val="009017E0"/>
    <w:rsid w:val="00901B90"/>
    <w:rsid w:val="00902735"/>
    <w:rsid w:val="00902E2D"/>
    <w:rsid w:val="0090369D"/>
    <w:rsid w:val="0090381E"/>
    <w:rsid w:val="00904EBA"/>
    <w:rsid w:val="0090504E"/>
    <w:rsid w:val="0090542B"/>
    <w:rsid w:val="009056D7"/>
    <w:rsid w:val="00905914"/>
    <w:rsid w:val="00906636"/>
    <w:rsid w:val="009069EF"/>
    <w:rsid w:val="00906A8F"/>
    <w:rsid w:val="0090712D"/>
    <w:rsid w:val="009102D8"/>
    <w:rsid w:val="00911066"/>
    <w:rsid w:val="009112D7"/>
    <w:rsid w:val="00911371"/>
    <w:rsid w:val="0091149B"/>
    <w:rsid w:val="00911D25"/>
    <w:rsid w:val="00914BE5"/>
    <w:rsid w:val="009156F3"/>
    <w:rsid w:val="00915751"/>
    <w:rsid w:val="009161D9"/>
    <w:rsid w:val="0091687A"/>
    <w:rsid w:val="00920822"/>
    <w:rsid w:val="009209DD"/>
    <w:rsid w:val="009214BC"/>
    <w:rsid w:val="00921D13"/>
    <w:rsid w:val="00921D3E"/>
    <w:rsid w:val="009239A2"/>
    <w:rsid w:val="0092448F"/>
    <w:rsid w:val="00925852"/>
    <w:rsid w:val="00925DE1"/>
    <w:rsid w:val="00926771"/>
    <w:rsid w:val="00926C08"/>
    <w:rsid w:val="009275AB"/>
    <w:rsid w:val="0093102F"/>
    <w:rsid w:val="00931284"/>
    <w:rsid w:val="00931AD1"/>
    <w:rsid w:val="00931CA8"/>
    <w:rsid w:val="009329AE"/>
    <w:rsid w:val="00932FEB"/>
    <w:rsid w:val="009334B1"/>
    <w:rsid w:val="00933943"/>
    <w:rsid w:val="00933AE2"/>
    <w:rsid w:val="0093424D"/>
    <w:rsid w:val="00934699"/>
    <w:rsid w:val="009356E1"/>
    <w:rsid w:val="00935E4B"/>
    <w:rsid w:val="009363E5"/>
    <w:rsid w:val="00936B0A"/>
    <w:rsid w:val="00936D20"/>
    <w:rsid w:val="009370BE"/>
    <w:rsid w:val="00940315"/>
    <w:rsid w:val="009406FC"/>
    <w:rsid w:val="009408CC"/>
    <w:rsid w:val="00940919"/>
    <w:rsid w:val="00940C0D"/>
    <w:rsid w:val="00941929"/>
    <w:rsid w:val="00941964"/>
    <w:rsid w:val="0094336E"/>
    <w:rsid w:val="00943A8D"/>
    <w:rsid w:val="00943B22"/>
    <w:rsid w:val="00943BEA"/>
    <w:rsid w:val="00943E85"/>
    <w:rsid w:val="00946701"/>
    <w:rsid w:val="00946BD7"/>
    <w:rsid w:val="0094737F"/>
    <w:rsid w:val="00947B7D"/>
    <w:rsid w:val="00947DBD"/>
    <w:rsid w:val="009509F7"/>
    <w:rsid w:val="00950ACE"/>
    <w:rsid w:val="00950E00"/>
    <w:rsid w:val="009527F3"/>
    <w:rsid w:val="009528B3"/>
    <w:rsid w:val="00952A57"/>
    <w:rsid w:val="00952FF6"/>
    <w:rsid w:val="0095306D"/>
    <w:rsid w:val="00953873"/>
    <w:rsid w:val="009543D1"/>
    <w:rsid w:val="00955B74"/>
    <w:rsid w:val="009575AB"/>
    <w:rsid w:val="00957965"/>
    <w:rsid w:val="0096054C"/>
    <w:rsid w:val="00960B57"/>
    <w:rsid w:val="00960C54"/>
    <w:rsid w:val="00960F6E"/>
    <w:rsid w:val="009622A1"/>
    <w:rsid w:val="009622AA"/>
    <w:rsid w:val="00962777"/>
    <w:rsid w:val="009628CD"/>
    <w:rsid w:val="00963B2A"/>
    <w:rsid w:val="00964B6B"/>
    <w:rsid w:val="00965005"/>
    <w:rsid w:val="00965256"/>
    <w:rsid w:val="009652EA"/>
    <w:rsid w:val="00965A49"/>
    <w:rsid w:val="0096650A"/>
    <w:rsid w:val="00967050"/>
    <w:rsid w:val="0096732A"/>
    <w:rsid w:val="009674F8"/>
    <w:rsid w:val="00967959"/>
    <w:rsid w:val="0097041F"/>
    <w:rsid w:val="00970BFA"/>
    <w:rsid w:val="0097126E"/>
    <w:rsid w:val="00971C8D"/>
    <w:rsid w:val="00971F3B"/>
    <w:rsid w:val="009720BB"/>
    <w:rsid w:val="0097264E"/>
    <w:rsid w:val="009728F8"/>
    <w:rsid w:val="00972CB6"/>
    <w:rsid w:val="00972F86"/>
    <w:rsid w:val="0097398F"/>
    <w:rsid w:val="00973AF5"/>
    <w:rsid w:val="00973CA5"/>
    <w:rsid w:val="009743D4"/>
    <w:rsid w:val="00975212"/>
    <w:rsid w:val="0097553A"/>
    <w:rsid w:val="00975DAF"/>
    <w:rsid w:val="00975EFA"/>
    <w:rsid w:val="00976FD7"/>
    <w:rsid w:val="00977099"/>
    <w:rsid w:val="009813C1"/>
    <w:rsid w:val="009815B8"/>
    <w:rsid w:val="00981835"/>
    <w:rsid w:val="00982841"/>
    <w:rsid w:val="00982982"/>
    <w:rsid w:val="009841A1"/>
    <w:rsid w:val="00984BB1"/>
    <w:rsid w:val="00985F31"/>
    <w:rsid w:val="009864E0"/>
    <w:rsid w:val="009876EB"/>
    <w:rsid w:val="00987B05"/>
    <w:rsid w:val="00987E05"/>
    <w:rsid w:val="00987EF2"/>
    <w:rsid w:val="00991183"/>
    <w:rsid w:val="0099277A"/>
    <w:rsid w:val="009937EF"/>
    <w:rsid w:val="00993BA3"/>
    <w:rsid w:val="00993E03"/>
    <w:rsid w:val="00994994"/>
    <w:rsid w:val="00994B78"/>
    <w:rsid w:val="00996586"/>
    <w:rsid w:val="00996C1D"/>
    <w:rsid w:val="009973CD"/>
    <w:rsid w:val="009A02A7"/>
    <w:rsid w:val="009A065B"/>
    <w:rsid w:val="009A163F"/>
    <w:rsid w:val="009A33B9"/>
    <w:rsid w:val="009A375B"/>
    <w:rsid w:val="009A3A8C"/>
    <w:rsid w:val="009A3E39"/>
    <w:rsid w:val="009A4FFC"/>
    <w:rsid w:val="009A58C0"/>
    <w:rsid w:val="009A5B5E"/>
    <w:rsid w:val="009A62A7"/>
    <w:rsid w:val="009A6353"/>
    <w:rsid w:val="009A6555"/>
    <w:rsid w:val="009A6DF7"/>
    <w:rsid w:val="009A70D6"/>
    <w:rsid w:val="009A7339"/>
    <w:rsid w:val="009A75CE"/>
    <w:rsid w:val="009B02B5"/>
    <w:rsid w:val="009B0A28"/>
    <w:rsid w:val="009B2299"/>
    <w:rsid w:val="009B3046"/>
    <w:rsid w:val="009B3BAB"/>
    <w:rsid w:val="009B3EC2"/>
    <w:rsid w:val="009B4185"/>
    <w:rsid w:val="009B4A61"/>
    <w:rsid w:val="009B5886"/>
    <w:rsid w:val="009B5DD0"/>
    <w:rsid w:val="009B66E9"/>
    <w:rsid w:val="009B6EFB"/>
    <w:rsid w:val="009B7236"/>
    <w:rsid w:val="009B7661"/>
    <w:rsid w:val="009B786B"/>
    <w:rsid w:val="009C041D"/>
    <w:rsid w:val="009C0D36"/>
    <w:rsid w:val="009C21F3"/>
    <w:rsid w:val="009C234A"/>
    <w:rsid w:val="009C3792"/>
    <w:rsid w:val="009C4198"/>
    <w:rsid w:val="009C42E9"/>
    <w:rsid w:val="009C4925"/>
    <w:rsid w:val="009C512F"/>
    <w:rsid w:val="009C5967"/>
    <w:rsid w:val="009C5C5D"/>
    <w:rsid w:val="009C5D8C"/>
    <w:rsid w:val="009C6D33"/>
    <w:rsid w:val="009C70F0"/>
    <w:rsid w:val="009C7588"/>
    <w:rsid w:val="009C7A80"/>
    <w:rsid w:val="009D0DE7"/>
    <w:rsid w:val="009D1484"/>
    <w:rsid w:val="009D21A3"/>
    <w:rsid w:val="009D2B4B"/>
    <w:rsid w:val="009D31A5"/>
    <w:rsid w:val="009D36BA"/>
    <w:rsid w:val="009D3AFF"/>
    <w:rsid w:val="009D3D51"/>
    <w:rsid w:val="009D3DC0"/>
    <w:rsid w:val="009D474E"/>
    <w:rsid w:val="009D570E"/>
    <w:rsid w:val="009D5899"/>
    <w:rsid w:val="009D5BF8"/>
    <w:rsid w:val="009D5F4D"/>
    <w:rsid w:val="009D7C23"/>
    <w:rsid w:val="009D7C79"/>
    <w:rsid w:val="009E03DD"/>
    <w:rsid w:val="009E0947"/>
    <w:rsid w:val="009E0C95"/>
    <w:rsid w:val="009E1A55"/>
    <w:rsid w:val="009E1ED2"/>
    <w:rsid w:val="009E1EE2"/>
    <w:rsid w:val="009E202D"/>
    <w:rsid w:val="009E2F0A"/>
    <w:rsid w:val="009E3275"/>
    <w:rsid w:val="009E3312"/>
    <w:rsid w:val="009E3595"/>
    <w:rsid w:val="009E35A5"/>
    <w:rsid w:val="009E4684"/>
    <w:rsid w:val="009E52FC"/>
    <w:rsid w:val="009E593B"/>
    <w:rsid w:val="009E6269"/>
    <w:rsid w:val="009E6C63"/>
    <w:rsid w:val="009F1E20"/>
    <w:rsid w:val="009F258C"/>
    <w:rsid w:val="009F2DDF"/>
    <w:rsid w:val="009F2F4B"/>
    <w:rsid w:val="009F3095"/>
    <w:rsid w:val="009F3AB4"/>
    <w:rsid w:val="009F4936"/>
    <w:rsid w:val="009F5D75"/>
    <w:rsid w:val="009F7AE9"/>
    <w:rsid w:val="009F7B9A"/>
    <w:rsid w:val="00A001BF"/>
    <w:rsid w:val="00A00304"/>
    <w:rsid w:val="00A0154A"/>
    <w:rsid w:val="00A01787"/>
    <w:rsid w:val="00A017A4"/>
    <w:rsid w:val="00A01AAA"/>
    <w:rsid w:val="00A02A10"/>
    <w:rsid w:val="00A03394"/>
    <w:rsid w:val="00A04697"/>
    <w:rsid w:val="00A04F23"/>
    <w:rsid w:val="00A051F0"/>
    <w:rsid w:val="00A05296"/>
    <w:rsid w:val="00A055F4"/>
    <w:rsid w:val="00A05F77"/>
    <w:rsid w:val="00A0651A"/>
    <w:rsid w:val="00A0703B"/>
    <w:rsid w:val="00A07156"/>
    <w:rsid w:val="00A1037A"/>
    <w:rsid w:val="00A10410"/>
    <w:rsid w:val="00A10B5F"/>
    <w:rsid w:val="00A10DD8"/>
    <w:rsid w:val="00A1122C"/>
    <w:rsid w:val="00A123A6"/>
    <w:rsid w:val="00A12587"/>
    <w:rsid w:val="00A12B13"/>
    <w:rsid w:val="00A14EFD"/>
    <w:rsid w:val="00A15CF0"/>
    <w:rsid w:val="00A15F67"/>
    <w:rsid w:val="00A16BD9"/>
    <w:rsid w:val="00A17435"/>
    <w:rsid w:val="00A17DF2"/>
    <w:rsid w:val="00A203FB"/>
    <w:rsid w:val="00A20910"/>
    <w:rsid w:val="00A2114F"/>
    <w:rsid w:val="00A212BD"/>
    <w:rsid w:val="00A2294F"/>
    <w:rsid w:val="00A2389B"/>
    <w:rsid w:val="00A24409"/>
    <w:rsid w:val="00A2473C"/>
    <w:rsid w:val="00A256E9"/>
    <w:rsid w:val="00A260FB"/>
    <w:rsid w:val="00A266EA"/>
    <w:rsid w:val="00A27A7B"/>
    <w:rsid w:val="00A30B66"/>
    <w:rsid w:val="00A3125C"/>
    <w:rsid w:val="00A316BC"/>
    <w:rsid w:val="00A3182A"/>
    <w:rsid w:val="00A32BC6"/>
    <w:rsid w:val="00A33B42"/>
    <w:rsid w:val="00A34FF2"/>
    <w:rsid w:val="00A35598"/>
    <w:rsid w:val="00A35600"/>
    <w:rsid w:val="00A3571A"/>
    <w:rsid w:val="00A3624E"/>
    <w:rsid w:val="00A36F77"/>
    <w:rsid w:val="00A37008"/>
    <w:rsid w:val="00A37561"/>
    <w:rsid w:val="00A37578"/>
    <w:rsid w:val="00A40DAE"/>
    <w:rsid w:val="00A4201E"/>
    <w:rsid w:val="00A42F5D"/>
    <w:rsid w:val="00A4377E"/>
    <w:rsid w:val="00A43B82"/>
    <w:rsid w:val="00A441C8"/>
    <w:rsid w:val="00A45371"/>
    <w:rsid w:val="00A477CB"/>
    <w:rsid w:val="00A47CE1"/>
    <w:rsid w:val="00A47D05"/>
    <w:rsid w:val="00A47F15"/>
    <w:rsid w:val="00A50759"/>
    <w:rsid w:val="00A5135E"/>
    <w:rsid w:val="00A522FA"/>
    <w:rsid w:val="00A523BE"/>
    <w:rsid w:val="00A52F19"/>
    <w:rsid w:val="00A5306A"/>
    <w:rsid w:val="00A538CA"/>
    <w:rsid w:val="00A53B7D"/>
    <w:rsid w:val="00A5410A"/>
    <w:rsid w:val="00A5449B"/>
    <w:rsid w:val="00A5671C"/>
    <w:rsid w:val="00A579EC"/>
    <w:rsid w:val="00A60E8A"/>
    <w:rsid w:val="00A61084"/>
    <w:rsid w:val="00A610BD"/>
    <w:rsid w:val="00A628C2"/>
    <w:rsid w:val="00A62C18"/>
    <w:rsid w:val="00A636FA"/>
    <w:rsid w:val="00A65E43"/>
    <w:rsid w:val="00A65F2A"/>
    <w:rsid w:val="00A675A2"/>
    <w:rsid w:val="00A70ABD"/>
    <w:rsid w:val="00A720D2"/>
    <w:rsid w:val="00A722C9"/>
    <w:rsid w:val="00A72D2E"/>
    <w:rsid w:val="00A72D4E"/>
    <w:rsid w:val="00A73020"/>
    <w:rsid w:val="00A73023"/>
    <w:rsid w:val="00A74354"/>
    <w:rsid w:val="00A74896"/>
    <w:rsid w:val="00A74A98"/>
    <w:rsid w:val="00A74AF2"/>
    <w:rsid w:val="00A7550A"/>
    <w:rsid w:val="00A757FC"/>
    <w:rsid w:val="00A75830"/>
    <w:rsid w:val="00A769C9"/>
    <w:rsid w:val="00A77679"/>
    <w:rsid w:val="00A8027B"/>
    <w:rsid w:val="00A806AF"/>
    <w:rsid w:val="00A80D3B"/>
    <w:rsid w:val="00A83626"/>
    <w:rsid w:val="00A837F6"/>
    <w:rsid w:val="00A83BE7"/>
    <w:rsid w:val="00A842A2"/>
    <w:rsid w:val="00A84C63"/>
    <w:rsid w:val="00A84F90"/>
    <w:rsid w:val="00A86743"/>
    <w:rsid w:val="00A86A61"/>
    <w:rsid w:val="00A86C8B"/>
    <w:rsid w:val="00A86D36"/>
    <w:rsid w:val="00A8752B"/>
    <w:rsid w:val="00A875A0"/>
    <w:rsid w:val="00A876C1"/>
    <w:rsid w:val="00A87B02"/>
    <w:rsid w:val="00A90208"/>
    <w:rsid w:val="00A921E4"/>
    <w:rsid w:val="00A928F4"/>
    <w:rsid w:val="00A94243"/>
    <w:rsid w:val="00A95015"/>
    <w:rsid w:val="00A9559C"/>
    <w:rsid w:val="00A95EAF"/>
    <w:rsid w:val="00A9687B"/>
    <w:rsid w:val="00A9748C"/>
    <w:rsid w:val="00A97D24"/>
    <w:rsid w:val="00AA0143"/>
    <w:rsid w:val="00AA021E"/>
    <w:rsid w:val="00AA041D"/>
    <w:rsid w:val="00AA077E"/>
    <w:rsid w:val="00AA12F6"/>
    <w:rsid w:val="00AA17BF"/>
    <w:rsid w:val="00AA1DCA"/>
    <w:rsid w:val="00AA1E06"/>
    <w:rsid w:val="00AA3593"/>
    <w:rsid w:val="00AA36E3"/>
    <w:rsid w:val="00AA3B00"/>
    <w:rsid w:val="00AA3CA6"/>
    <w:rsid w:val="00AA3D83"/>
    <w:rsid w:val="00AA45AF"/>
    <w:rsid w:val="00AA4DE7"/>
    <w:rsid w:val="00AA6286"/>
    <w:rsid w:val="00AA6778"/>
    <w:rsid w:val="00AA68A5"/>
    <w:rsid w:val="00AA7071"/>
    <w:rsid w:val="00AA7712"/>
    <w:rsid w:val="00AB10D6"/>
    <w:rsid w:val="00AB3212"/>
    <w:rsid w:val="00AB381C"/>
    <w:rsid w:val="00AB39DB"/>
    <w:rsid w:val="00AB4032"/>
    <w:rsid w:val="00AB41E3"/>
    <w:rsid w:val="00AB48D6"/>
    <w:rsid w:val="00AB5AD4"/>
    <w:rsid w:val="00AB6071"/>
    <w:rsid w:val="00AB67A8"/>
    <w:rsid w:val="00AB6D59"/>
    <w:rsid w:val="00AB728E"/>
    <w:rsid w:val="00AB7509"/>
    <w:rsid w:val="00AB77A3"/>
    <w:rsid w:val="00AB7A9E"/>
    <w:rsid w:val="00AB7E43"/>
    <w:rsid w:val="00AC0491"/>
    <w:rsid w:val="00AC169C"/>
    <w:rsid w:val="00AC1787"/>
    <w:rsid w:val="00AC1C03"/>
    <w:rsid w:val="00AC2985"/>
    <w:rsid w:val="00AC3BEB"/>
    <w:rsid w:val="00AC4BF8"/>
    <w:rsid w:val="00AC58D2"/>
    <w:rsid w:val="00AC665F"/>
    <w:rsid w:val="00AC7DF0"/>
    <w:rsid w:val="00AC7FE7"/>
    <w:rsid w:val="00AD105B"/>
    <w:rsid w:val="00AD15E3"/>
    <w:rsid w:val="00AD1C62"/>
    <w:rsid w:val="00AD27C9"/>
    <w:rsid w:val="00AD28D0"/>
    <w:rsid w:val="00AD29D6"/>
    <w:rsid w:val="00AD4E95"/>
    <w:rsid w:val="00AD56B1"/>
    <w:rsid w:val="00AD5790"/>
    <w:rsid w:val="00AD620B"/>
    <w:rsid w:val="00AD6B83"/>
    <w:rsid w:val="00AD7C44"/>
    <w:rsid w:val="00AD7EF2"/>
    <w:rsid w:val="00AE0071"/>
    <w:rsid w:val="00AE00F0"/>
    <w:rsid w:val="00AE045D"/>
    <w:rsid w:val="00AE1041"/>
    <w:rsid w:val="00AE13E2"/>
    <w:rsid w:val="00AE1634"/>
    <w:rsid w:val="00AE1BF3"/>
    <w:rsid w:val="00AE39D1"/>
    <w:rsid w:val="00AE3D37"/>
    <w:rsid w:val="00AE4B46"/>
    <w:rsid w:val="00AE651F"/>
    <w:rsid w:val="00AE6A8B"/>
    <w:rsid w:val="00AE6D4C"/>
    <w:rsid w:val="00AE763B"/>
    <w:rsid w:val="00AE7792"/>
    <w:rsid w:val="00AE7914"/>
    <w:rsid w:val="00AE7C17"/>
    <w:rsid w:val="00AF002F"/>
    <w:rsid w:val="00AF0321"/>
    <w:rsid w:val="00AF0BC3"/>
    <w:rsid w:val="00AF0D5D"/>
    <w:rsid w:val="00AF0D73"/>
    <w:rsid w:val="00AF1C64"/>
    <w:rsid w:val="00AF24E5"/>
    <w:rsid w:val="00AF2C3D"/>
    <w:rsid w:val="00AF3506"/>
    <w:rsid w:val="00AF49ED"/>
    <w:rsid w:val="00AF525C"/>
    <w:rsid w:val="00AF572A"/>
    <w:rsid w:val="00AF5870"/>
    <w:rsid w:val="00AF6C4D"/>
    <w:rsid w:val="00AF6D56"/>
    <w:rsid w:val="00AF6E17"/>
    <w:rsid w:val="00AF7745"/>
    <w:rsid w:val="00AF7BAB"/>
    <w:rsid w:val="00B00711"/>
    <w:rsid w:val="00B02B66"/>
    <w:rsid w:val="00B02C06"/>
    <w:rsid w:val="00B0318D"/>
    <w:rsid w:val="00B03797"/>
    <w:rsid w:val="00B042E9"/>
    <w:rsid w:val="00B04A4A"/>
    <w:rsid w:val="00B0663D"/>
    <w:rsid w:val="00B0678A"/>
    <w:rsid w:val="00B0691B"/>
    <w:rsid w:val="00B06B1D"/>
    <w:rsid w:val="00B06B36"/>
    <w:rsid w:val="00B073BF"/>
    <w:rsid w:val="00B07E52"/>
    <w:rsid w:val="00B1078F"/>
    <w:rsid w:val="00B12399"/>
    <w:rsid w:val="00B1249D"/>
    <w:rsid w:val="00B12DA8"/>
    <w:rsid w:val="00B12F81"/>
    <w:rsid w:val="00B1323B"/>
    <w:rsid w:val="00B143D8"/>
    <w:rsid w:val="00B14A17"/>
    <w:rsid w:val="00B153A4"/>
    <w:rsid w:val="00B15FFC"/>
    <w:rsid w:val="00B16287"/>
    <w:rsid w:val="00B1755A"/>
    <w:rsid w:val="00B1760D"/>
    <w:rsid w:val="00B176FA"/>
    <w:rsid w:val="00B17B12"/>
    <w:rsid w:val="00B20221"/>
    <w:rsid w:val="00B20BE6"/>
    <w:rsid w:val="00B21647"/>
    <w:rsid w:val="00B23F66"/>
    <w:rsid w:val="00B247A7"/>
    <w:rsid w:val="00B24F81"/>
    <w:rsid w:val="00B255B7"/>
    <w:rsid w:val="00B26143"/>
    <w:rsid w:val="00B26CC2"/>
    <w:rsid w:val="00B26E58"/>
    <w:rsid w:val="00B2715C"/>
    <w:rsid w:val="00B279A7"/>
    <w:rsid w:val="00B308C7"/>
    <w:rsid w:val="00B30ABA"/>
    <w:rsid w:val="00B31837"/>
    <w:rsid w:val="00B32130"/>
    <w:rsid w:val="00B3267F"/>
    <w:rsid w:val="00B32E76"/>
    <w:rsid w:val="00B348EE"/>
    <w:rsid w:val="00B34DC0"/>
    <w:rsid w:val="00B34E60"/>
    <w:rsid w:val="00B3557B"/>
    <w:rsid w:val="00B35FA6"/>
    <w:rsid w:val="00B3602C"/>
    <w:rsid w:val="00B371A4"/>
    <w:rsid w:val="00B37484"/>
    <w:rsid w:val="00B4022D"/>
    <w:rsid w:val="00B40F0C"/>
    <w:rsid w:val="00B41C74"/>
    <w:rsid w:val="00B41DDB"/>
    <w:rsid w:val="00B425CA"/>
    <w:rsid w:val="00B44166"/>
    <w:rsid w:val="00B44429"/>
    <w:rsid w:val="00B44ACD"/>
    <w:rsid w:val="00B44B30"/>
    <w:rsid w:val="00B44EEC"/>
    <w:rsid w:val="00B46E9D"/>
    <w:rsid w:val="00B47D51"/>
    <w:rsid w:val="00B47DE7"/>
    <w:rsid w:val="00B50DFD"/>
    <w:rsid w:val="00B50F03"/>
    <w:rsid w:val="00B514FC"/>
    <w:rsid w:val="00B51934"/>
    <w:rsid w:val="00B519A8"/>
    <w:rsid w:val="00B52798"/>
    <w:rsid w:val="00B52847"/>
    <w:rsid w:val="00B52892"/>
    <w:rsid w:val="00B52EBC"/>
    <w:rsid w:val="00B53B35"/>
    <w:rsid w:val="00B56EB5"/>
    <w:rsid w:val="00B574D3"/>
    <w:rsid w:val="00B57A2F"/>
    <w:rsid w:val="00B608EB"/>
    <w:rsid w:val="00B620C5"/>
    <w:rsid w:val="00B62344"/>
    <w:rsid w:val="00B63814"/>
    <w:rsid w:val="00B63EA5"/>
    <w:rsid w:val="00B64CE2"/>
    <w:rsid w:val="00B6558D"/>
    <w:rsid w:val="00B65A55"/>
    <w:rsid w:val="00B6664C"/>
    <w:rsid w:val="00B6668A"/>
    <w:rsid w:val="00B668C6"/>
    <w:rsid w:val="00B66A4C"/>
    <w:rsid w:val="00B66DDF"/>
    <w:rsid w:val="00B675A6"/>
    <w:rsid w:val="00B675DC"/>
    <w:rsid w:val="00B677F2"/>
    <w:rsid w:val="00B70457"/>
    <w:rsid w:val="00B7140A"/>
    <w:rsid w:val="00B71620"/>
    <w:rsid w:val="00B71945"/>
    <w:rsid w:val="00B737A5"/>
    <w:rsid w:val="00B7389A"/>
    <w:rsid w:val="00B73A49"/>
    <w:rsid w:val="00B73DD8"/>
    <w:rsid w:val="00B74AF7"/>
    <w:rsid w:val="00B75C60"/>
    <w:rsid w:val="00B75F46"/>
    <w:rsid w:val="00B769BC"/>
    <w:rsid w:val="00B76A07"/>
    <w:rsid w:val="00B76B48"/>
    <w:rsid w:val="00B77F9E"/>
    <w:rsid w:val="00B818ED"/>
    <w:rsid w:val="00B831E8"/>
    <w:rsid w:val="00B84CBF"/>
    <w:rsid w:val="00B865CD"/>
    <w:rsid w:val="00B8674F"/>
    <w:rsid w:val="00B8686F"/>
    <w:rsid w:val="00B87435"/>
    <w:rsid w:val="00B90023"/>
    <w:rsid w:val="00B90CA0"/>
    <w:rsid w:val="00B90E8A"/>
    <w:rsid w:val="00B9100D"/>
    <w:rsid w:val="00B9265D"/>
    <w:rsid w:val="00B92A92"/>
    <w:rsid w:val="00B930B8"/>
    <w:rsid w:val="00B93EB5"/>
    <w:rsid w:val="00B95619"/>
    <w:rsid w:val="00B96A5E"/>
    <w:rsid w:val="00B96E0C"/>
    <w:rsid w:val="00B97801"/>
    <w:rsid w:val="00BA050C"/>
    <w:rsid w:val="00BA0D66"/>
    <w:rsid w:val="00BA1F2F"/>
    <w:rsid w:val="00BA1F34"/>
    <w:rsid w:val="00BA1F6F"/>
    <w:rsid w:val="00BA20D6"/>
    <w:rsid w:val="00BA216C"/>
    <w:rsid w:val="00BA2776"/>
    <w:rsid w:val="00BA28AC"/>
    <w:rsid w:val="00BA2A7D"/>
    <w:rsid w:val="00BA3B4A"/>
    <w:rsid w:val="00BA3B5A"/>
    <w:rsid w:val="00BA3EE0"/>
    <w:rsid w:val="00BA45DD"/>
    <w:rsid w:val="00BA49A7"/>
    <w:rsid w:val="00BA595E"/>
    <w:rsid w:val="00BA6091"/>
    <w:rsid w:val="00BA67F6"/>
    <w:rsid w:val="00BA6815"/>
    <w:rsid w:val="00BA6CB8"/>
    <w:rsid w:val="00BA70FB"/>
    <w:rsid w:val="00BA7DB6"/>
    <w:rsid w:val="00BB03BC"/>
    <w:rsid w:val="00BB03C1"/>
    <w:rsid w:val="00BB2C5C"/>
    <w:rsid w:val="00BB348B"/>
    <w:rsid w:val="00BB3921"/>
    <w:rsid w:val="00BB442C"/>
    <w:rsid w:val="00BB5EE1"/>
    <w:rsid w:val="00BB6BF6"/>
    <w:rsid w:val="00BB7255"/>
    <w:rsid w:val="00BC02B4"/>
    <w:rsid w:val="00BC1F2B"/>
    <w:rsid w:val="00BC1F40"/>
    <w:rsid w:val="00BC20F2"/>
    <w:rsid w:val="00BC26E5"/>
    <w:rsid w:val="00BC2C13"/>
    <w:rsid w:val="00BC2C33"/>
    <w:rsid w:val="00BC2F9D"/>
    <w:rsid w:val="00BC2FF8"/>
    <w:rsid w:val="00BC3096"/>
    <w:rsid w:val="00BC353C"/>
    <w:rsid w:val="00BC3771"/>
    <w:rsid w:val="00BC378F"/>
    <w:rsid w:val="00BC61BB"/>
    <w:rsid w:val="00BC65EE"/>
    <w:rsid w:val="00BC69CB"/>
    <w:rsid w:val="00BC6C32"/>
    <w:rsid w:val="00BC6E8E"/>
    <w:rsid w:val="00BC721B"/>
    <w:rsid w:val="00BC7E76"/>
    <w:rsid w:val="00BD190C"/>
    <w:rsid w:val="00BD1B66"/>
    <w:rsid w:val="00BD1FEB"/>
    <w:rsid w:val="00BD2130"/>
    <w:rsid w:val="00BD228F"/>
    <w:rsid w:val="00BD23C2"/>
    <w:rsid w:val="00BD4357"/>
    <w:rsid w:val="00BD44FA"/>
    <w:rsid w:val="00BD4E60"/>
    <w:rsid w:val="00BD57CE"/>
    <w:rsid w:val="00BD67DD"/>
    <w:rsid w:val="00BD72A3"/>
    <w:rsid w:val="00BE01FE"/>
    <w:rsid w:val="00BE059F"/>
    <w:rsid w:val="00BE07AA"/>
    <w:rsid w:val="00BE0F43"/>
    <w:rsid w:val="00BE25DF"/>
    <w:rsid w:val="00BE4438"/>
    <w:rsid w:val="00BE564E"/>
    <w:rsid w:val="00BE5B85"/>
    <w:rsid w:val="00BE5B92"/>
    <w:rsid w:val="00BE6661"/>
    <w:rsid w:val="00BE6A34"/>
    <w:rsid w:val="00BE6B0E"/>
    <w:rsid w:val="00BE7727"/>
    <w:rsid w:val="00BF032E"/>
    <w:rsid w:val="00BF1B86"/>
    <w:rsid w:val="00BF1E82"/>
    <w:rsid w:val="00BF3480"/>
    <w:rsid w:val="00BF45F6"/>
    <w:rsid w:val="00BF462E"/>
    <w:rsid w:val="00BF4C74"/>
    <w:rsid w:val="00BF52FA"/>
    <w:rsid w:val="00BF60D2"/>
    <w:rsid w:val="00BF79D5"/>
    <w:rsid w:val="00BF7EE0"/>
    <w:rsid w:val="00C0072B"/>
    <w:rsid w:val="00C0193B"/>
    <w:rsid w:val="00C023AE"/>
    <w:rsid w:val="00C0242F"/>
    <w:rsid w:val="00C02B5C"/>
    <w:rsid w:val="00C0405F"/>
    <w:rsid w:val="00C040A2"/>
    <w:rsid w:val="00C044EC"/>
    <w:rsid w:val="00C04886"/>
    <w:rsid w:val="00C05C97"/>
    <w:rsid w:val="00C05DF3"/>
    <w:rsid w:val="00C0697F"/>
    <w:rsid w:val="00C06D6C"/>
    <w:rsid w:val="00C07193"/>
    <w:rsid w:val="00C074D5"/>
    <w:rsid w:val="00C0751D"/>
    <w:rsid w:val="00C07F78"/>
    <w:rsid w:val="00C103C9"/>
    <w:rsid w:val="00C10E4B"/>
    <w:rsid w:val="00C10E52"/>
    <w:rsid w:val="00C10E90"/>
    <w:rsid w:val="00C1147A"/>
    <w:rsid w:val="00C11B47"/>
    <w:rsid w:val="00C11CFA"/>
    <w:rsid w:val="00C12208"/>
    <w:rsid w:val="00C12CBB"/>
    <w:rsid w:val="00C12FAF"/>
    <w:rsid w:val="00C135B5"/>
    <w:rsid w:val="00C139B7"/>
    <w:rsid w:val="00C13A0F"/>
    <w:rsid w:val="00C14EAE"/>
    <w:rsid w:val="00C151AB"/>
    <w:rsid w:val="00C154C4"/>
    <w:rsid w:val="00C15521"/>
    <w:rsid w:val="00C15D5E"/>
    <w:rsid w:val="00C17583"/>
    <w:rsid w:val="00C214C4"/>
    <w:rsid w:val="00C21C82"/>
    <w:rsid w:val="00C21E53"/>
    <w:rsid w:val="00C22D43"/>
    <w:rsid w:val="00C23245"/>
    <w:rsid w:val="00C2390B"/>
    <w:rsid w:val="00C24A7E"/>
    <w:rsid w:val="00C24B64"/>
    <w:rsid w:val="00C24DB5"/>
    <w:rsid w:val="00C24DE2"/>
    <w:rsid w:val="00C2611D"/>
    <w:rsid w:val="00C267A0"/>
    <w:rsid w:val="00C271EB"/>
    <w:rsid w:val="00C273A9"/>
    <w:rsid w:val="00C27E26"/>
    <w:rsid w:val="00C30397"/>
    <w:rsid w:val="00C30765"/>
    <w:rsid w:val="00C307F1"/>
    <w:rsid w:val="00C31172"/>
    <w:rsid w:val="00C31AAF"/>
    <w:rsid w:val="00C3421A"/>
    <w:rsid w:val="00C34333"/>
    <w:rsid w:val="00C3576C"/>
    <w:rsid w:val="00C35A3C"/>
    <w:rsid w:val="00C367F6"/>
    <w:rsid w:val="00C36C2E"/>
    <w:rsid w:val="00C372AC"/>
    <w:rsid w:val="00C3731E"/>
    <w:rsid w:val="00C37D5B"/>
    <w:rsid w:val="00C4111E"/>
    <w:rsid w:val="00C412FC"/>
    <w:rsid w:val="00C4151A"/>
    <w:rsid w:val="00C41B37"/>
    <w:rsid w:val="00C41D62"/>
    <w:rsid w:val="00C4345B"/>
    <w:rsid w:val="00C43926"/>
    <w:rsid w:val="00C43FB7"/>
    <w:rsid w:val="00C460DA"/>
    <w:rsid w:val="00C4632C"/>
    <w:rsid w:val="00C46351"/>
    <w:rsid w:val="00C464E8"/>
    <w:rsid w:val="00C4702F"/>
    <w:rsid w:val="00C47C5C"/>
    <w:rsid w:val="00C47E75"/>
    <w:rsid w:val="00C47F23"/>
    <w:rsid w:val="00C50971"/>
    <w:rsid w:val="00C50A73"/>
    <w:rsid w:val="00C51A22"/>
    <w:rsid w:val="00C51EE1"/>
    <w:rsid w:val="00C52845"/>
    <w:rsid w:val="00C53EBA"/>
    <w:rsid w:val="00C5408A"/>
    <w:rsid w:val="00C54A23"/>
    <w:rsid w:val="00C55503"/>
    <w:rsid w:val="00C557BE"/>
    <w:rsid w:val="00C561D3"/>
    <w:rsid w:val="00C569E2"/>
    <w:rsid w:val="00C5748A"/>
    <w:rsid w:val="00C5775D"/>
    <w:rsid w:val="00C57BC4"/>
    <w:rsid w:val="00C60057"/>
    <w:rsid w:val="00C6005C"/>
    <w:rsid w:val="00C6012A"/>
    <w:rsid w:val="00C61AB7"/>
    <w:rsid w:val="00C61F5E"/>
    <w:rsid w:val="00C632E4"/>
    <w:rsid w:val="00C648D3"/>
    <w:rsid w:val="00C65A4F"/>
    <w:rsid w:val="00C65B72"/>
    <w:rsid w:val="00C67390"/>
    <w:rsid w:val="00C70E81"/>
    <w:rsid w:val="00C71A02"/>
    <w:rsid w:val="00C71A2B"/>
    <w:rsid w:val="00C71D27"/>
    <w:rsid w:val="00C71E79"/>
    <w:rsid w:val="00C71F00"/>
    <w:rsid w:val="00C723BE"/>
    <w:rsid w:val="00C72753"/>
    <w:rsid w:val="00C73E9F"/>
    <w:rsid w:val="00C7402E"/>
    <w:rsid w:val="00C744DB"/>
    <w:rsid w:val="00C75BD8"/>
    <w:rsid w:val="00C77273"/>
    <w:rsid w:val="00C80458"/>
    <w:rsid w:val="00C807BE"/>
    <w:rsid w:val="00C81A4C"/>
    <w:rsid w:val="00C81F46"/>
    <w:rsid w:val="00C826AA"/>
    <w:rsid w:val="00C82766"/>
    <w:rsid w:val="00C82E6C"/>
    <w:rsid w:val="00C8379D"/>
    <w:rsid w:val="00C8380B"/>
    <w:rsid w:val="00C83D3E"/>
    <w:rsid w:val="00C85337"/>
    <w:rsid w:val="00C862E8"/>
    <w:rsid w:val="00C86614"/>
    <w:rsid w:val="00C86677"/>
    <w:rsid w:val="00C869A0"/>
    <w:rsid w:val="00C873D8"/>
    <w:rsid w:val="00C90650"/>
    <w:rsid w:val="00C9074B"/>
    <w:rsid w:val="00C90ED1"/>
    <w:rsid w:val="00C91592"/>
    <w:rsid w:val="00C92039"/>
    <w:rsid w:val="00C92166"/>
    <w:rsid w:val="00C92F74"/>
    <w:rsid w:val="00C93122"/>
    <w:rsid w:val="00C941BE"/>
    <w:rsid w:val="00C94D57"/>
    <w:rsid w:val="00C95DA4"/>
    <w:rsid w:val="00C96390"/>
    <w:rsid w:val="00C963AD"/>
    <w:rsid w:val="00C963D5"/>
    <w:rsid w:val="00C96CA4"/>
    <w:rsid w:val="00C97C1B"/>
    <w:rsid w:val="00CA00B1"/>
    <w:rsid w:val="00CA02C4"/>
    <w:rsid w:val="00CA0B7F"/>
    <w:rsid w:val="00CA0D0B"/>
    <w:rsid w:val="00CA1580"/>
    <w:rsid w:val="00CA207B"/>
    <w:rsid w:val="00CA2F41"/>
    <w:rsid w:val="00CA3FD9"/>
    <w:rsid w:val="00CA4CC7"/>
    <w:rsid w:val="00CA50BE"/>
    <w:rsid w:val="00CA559C"/>
    <w:rsid w:val="00CA7035"/>
    <w:rsid w:val="00CB4284"/>
    <w:rsid w:val="00CB4473"/>
    <w:rsid w:val="00CB4594"/>
    <w:rsid w:val="00CB4BEA"/>
    <w:rsid w:val="00CB6A1E"/>
    <w:rsid w:val="00CB7A5F"/>
    <w:rsid w:val="00CB7CAD"/>
    <w:rsid w:val="00CC0989"/>
    <w:rsid w:val="00CC0A57"/>
    <w:rsid w:val="00CC1EB9"/>
    <w:rsid w:val="00CC1F36"/>
    <w:rsid w:val="00CC20CE"/>
    <w:rsid w:val="00CC2265"/>
    <w:rsid w:val="00CC2F3F"/>
    <w:rsid w:val="00CC329D"/>
    <w:rsid w:val="00CC48D6"/>
    <w:rsid w:val="00CC4C3D"/>
    <w:rsid w:val="00CC4E89"/>
    <w:rsid w:val="00CC5120"/>
    <w:rsid w:val="00CC6E50"/>
    <w:rsid w:val="00CD002E"/>
    <w:rsid w:val="00CD01DE"/>
    <w:rsid w:val="00CD09DC"/>
    <w:rsid w:val="00CD09F6"/>
    <w:rsid w:val="00CD170F"/>
    <w:rsid w:val="00CD1A3A"/>
    <w:rsid w:val="00CD1ABE"/>
    <w:rsid w:val="00CD25A5"/>
    <w:rsid w:val="00CD5117"/>
    <w:rsid w:val="00CD5796"/>
    <w:rsid w:val="00CD6423"/>
    <w:rsid w:val="00CD65E1"/>
    <w:rsid w:val="00CD69BF"/>
    <w:rsid w:val="00CD6F42"/>
    <w:rsid w:val="00CD732A"/>
    <w:rsid w:val="00CE0269"/>
    <w:rsid w:val="00CE1704"/>
    <w:rsid w:val="00CE1F50"/>
    <w:rsid w:val="00CE21B3"/>
    <w:rsid w:val="00CE25A3"/>
    <w:rsid w:val="00CE2ECA"/>
    <w:rsid w:val="00CE3E44"/>
    <w:rsid w:val="00CE4D0A"/>
    <w:rsid w:val="00CE6698"/>
    <w:rsid w:val="00CE7013"/>
    <w:rsid w:val="00CE773E"/>
    <w:rsid w:val="00CE799C"/>
    <w:rsid w:val="00CE7AD7"/>
    <w:rsid w:val="00CF006C"/>
    <w:rsid w:val="00CF035D"/>
    <w:rsid w:val="00CF0AD4"/>
    <w:rsid w:val="00CF1024"/>
    <w:rsid w:val="00CF11DA"/>
    <w:rsid w:val="00CF12B4"/>
    <w:rsid w:val="00CF1732"/>
    <w:rsid w:val="00CF1790"/>
    <w:rsid w:val="00CF2197"/>
    <w:rsid w:val="00CF2EFE"/>
    <w:rsid w:val="00CF325B"/>
    <w:rsid w:val="00CF36E9"/>
    <w:rsid w:val="00CF37C6"/>
    <w:rsid w:val="00CF3AFE"/>
    <w:rsid w:val="00CF405E"/>
    <w:rsid w:val="00CF4AE6"/>
    <w:rsid w:val="00CF4BB1"/>
    <w:rsid w:val="00CF5524"/>
    <w:rsid w:val="00CF5C49"/>
    <w:rsid w:val="00CF7563"/>
    <w:rsid w:val="00D00497"/>
    <w:rsid w:val="00D00FB8"/>
    <w:rsid w:val="00D01735"/>
    <w:rsid w:val="00D02C26"/>
    <w:rsid w:val="00D02FB1"/>
    <w:rsid w:val="00D033D2"/>
    <w:rsid w:val="00D03DF4"/>
    <w:rsid w:val="00D03F80"/>
    <w:rsid w:val="00D0475B"/>
    <w:rsid w:val="00D055D5"/>
    <w:rsid w:val="00D06590"/>
    <w:rsid w:val="00D06649"/>
    <w:rsid w:val="00D06B8A"/>
    <w:rsid w:val="00D0784D"/>
    <w:rsid w:val="00D10182"/>
    <w:rsid w:val="00D109DF"/>
    <w:rsid w:val="00D11193"/>
    <w:rsid w:val="00D11506"/>
    <w:rsid w:val="00D11661"/>
    <w:rsid w:val="00D12CCC"/>
    <w:rsid w:val="00D13DCD"/>
    <w:rsid w:val="00D154E6"/>
    <w:rsid w:val="00D155D4"/>
    <w:rsid w:val="00D160F9"/>
    <w:rsid w:val="00D16958"/>
    <w:rsid w:val="00D16FA0"/>
    <w:rsid w:val="00D1772B"/>
    <w:rsid w:val="00D202A7"/>
    <w:rsid w:val="00D20D14"/>
    <w:rsid w:val="00D21060"/>
    <w:rsid w:val="00D22514"/>
    <w:rsid w:val="00D2301B"/>
    <w:rsid w:val="00D2349D"/>
    <w:rsid w:val="00D23545"/>
    <w:rsid w:val="00D236BE"/>
    <w:rsid w:val="00D248CF"/>
    <w:rsid w:val="00D25387"/>
    <w:rsid w:val="00D260C4"/>
    <w:rsid w:val="00D276D0"/>
    <w:rsid w:val="00D3090F"/>
    <w:rsid w:val="00D30CC1"/>
    <w:rsid w:val="00D321B3"/>
    <w:rsid w:val="00D3245C"/>
    <w:rsid w:val="00D32C4F"/>
    <w:rsid w:val="00D32D4C"/>
    <w:rsid w:val="00D337DC"/>
    <w:rsid w:val="00D33BE7"/>
    <w:rsid w:val="00D34E9C"/>
    <w:rsid w:val="00D355EC"/>
    <w:rsid w:val="00D36AAF"/>
    <w:rsid w:val="00D36B8D"/>
    <w:rsid w:val="00D375D1"/>
    <w:rsid w:val="00D37610"/>
    <w:rsid w:val="00D37668"/>
    <w:rsid w:val="00D40C6D"/>
    <w:rsid w:val="00D40F52"/>
    <w:rsid w:val="00D41215"/>
    <w:rsid w:val="00D413B6"/>
    <w:rsid w:val="00D42D10"/>
    <w:rsid w:val="00D43587"/>
    <w:rsid w:val="00D436CE"/>
    <w:rsid w:val="00D450F8"/>
    <w:rsid w:val="00D45447"/>
    <w:rsid w:val="00D46010"/>
    <w:rsid w:val="00D461EF"/>
    <w:rsid w:val="00D46B4C"/>
    <w:rsid w:val="00D47D6B"/>
    <w:rsid w:val="00D47E6C"/>
    <w:rsid w:val="00D50549"/>
    <w:rsid w:val="00D50E37"/>
    <w:rsid w:val="00D515AC"/>
    <w:rsid w:val="00D5170A"/>
    <w:rsid w:val="00D51A02"/>
    <w:rsid w:val="00D5358A"/>
    <w:rsid w:val="00D53BC8"/>
    <w:rsid w:val="00D53BCA"/>
    <w:rsid w:val="00D53EDB"/>
    <w:rsid w:val="00D5451E"/>
    <w:rsid w:val="00D55FB8"/>
    <w:rsid w:val="00D560C6"/>
    <w:rsid w:val="00D56B6A"/>
    <w:rsid w:val="00D57A26"/>
    <w:rsid w:val="00D603EB"/>
    <w:rsid w:val="00D608AD"/>
    <w:rsid w:val="00D61077"/>
    <w:rsid w:val="00D6146C"/>
    <w:rsid w:val="00D614DF"/>
    <w:rsid w:val="00D61A1E"/>
    <w:rsid w:val="00D61D59"/>
    <w:rsid w:val="00D61DEA"/>
    <w:rsid w:val="00D61FDB"/>
    <w:rsid w:val="00D6235D"/>
    <w:rsid w:val="00D6327B"/>
    <w:rsid w:val="00D63F0F"/>
    <w:rsid w:val="00D640D9"/>
    <w:rsid w:val="00D64AB5"/>
    <w:rsid w:val="00D64CD4"/>
    <w:rsid w:val="00D65D8B"/>
    <w:rsid w:val="00D6601B"/>
    <w:rsid w:val="00D662C9"/>
    <w:rsid w:val="00D664A9"/>
    <w:rsid w:val="00D666AB"/>
    <w:rsid w:val="00D667FC"/>
    <w:rsid w:val="00D66F9D"/>
    <w:rsid w:val="00D6728A"/>
    <w:rsid w:val="00D67A8F"/>
    <w:rsid w:val="00D67BBA"/>
    <w:rsid w:val="00D70303"/>
    <w:rsid w:val="00D7209E"/>
    <w:rsid w:val="00D728CD"/>
    <w:rsid w:val="00D73232"/>
    <w:rsid w:val="00D7364F"/>
    <w:rsid w:val="00D7369F"/>
    <w:rsid w:val="00D73D78"/>
    <w:rsid w:val="00D74B9C"/>
    <w:rsid w:val="00D74EA2"/>
    <w:rsid w:val="00D76006"/>
    <w:rsid w:val="00D7719D"/>
    <w:rsid w:val="00D77FA9"/>
    <w:rsid w:val="00D80649"/>
    <w:rsid w:val="00D80865"/>
    <w:rsid w:val="00D8145C"/>
    <w:rsid w:val="00D81599"/>
    <w:rsid w:val="00D828F0"/>
    <w:rsid w:val="00D82E4F"/>
    <w:rsid w:val="00D83E5B"/>
    <w:rsid w:val="00D84225"/>
    <w:rsid w:val="00D84467"/>
    <w:rsid w:val="00D84BF5"/>
    <w:rsid w:val="00D84F8C"/>
    <w:rsid w:val="00D84F91"/>
    <w:rsid w:val="00D85551"/>
    <w:rsid w:val="00D85685"/>
    <w:rsid w:val="00D86B02"/>
    <w:rsid w:val="00D86BFD"/>
    <w:rsid w:val="00D870CE"/>
    <w:rsid w:val="00D87492"/>
    <w:rsid w:val="00D87582"/>
    <w:rsid w:val="00D87A7C"/>
    <w:rsid w:val="00D904C7"/>
    <w:rsid w:val="00D91CD6"/>
    <w:rsid w:val="00D92D26"/>
    <w:rsid w:val="00D9413C"/>
    <w:rsid w:val="00D94149"/>
    <w:rsid w:val="00D9500F"/>
    <w:rsid w:val="00D9664A"/>
    <w:rsid w:val="00D966F8"/>
    <w:rsid w:val="00D97278"/>
    <w:rsid w:val="00DA135C"/>
    <w:rsid w:val="00DA15D3"/>
    <w:rsid w:val="00DA189E"/>
    <w:rsid w:val="00DA21BB"/>
    <w:rsid w:val="00DA2B74"/>
    <w:rsid w:val="00DA2FC5"/>
    <w:rsid w:val="00DA3122"/>
    <w:rsid w:val="00DA3148"/>
    <w:rsid w:val="00DA3258"/>
    <w:rsid w:val="00DA3F82"/>
    <w:rsid w:val="00DA4902"/>
    <w:rsid w:val="00DA5848"/>
    <w:rsid w:val="00DA6425"/>
    <w:rsid w:val="00DA739B"/>
    <w:rsid w:val="00DA7786"/>
    <w:rsid w:val="00DA7A2D"/>
    <w:rsid w:val="00DA7C26"/>
    <w:rsid w:val="00DA7DB7"/>
    <w:rsid w:val="00DB035C"/>
    <w:rsid w:val="00DB09DA"/>
    <w:rsid w:val="00DB0C73"/>
    <w:rsid w:val="00DB0EEE"/>
    <w:rsid w:val="00DB18F8"/>
    <w:rsid w:val="00DB2AF2"/>
    <w:rsid w:val="00DB3D3E"/>
    <w:rsid w:val="00DB3DEA"/>
    <w:rsid w:val="00DB3DFD"/>
    <w:rsid w:val="00DB4F25"/>
    <w:rsid w:val="00DB6422"/>
    <w:rsid w:val="00DB7630"/>
    <w:rsid w:val="00DC0B99"/>
    <w:rsid w:val="00DC2CF9"/>
    <w:rsid w:val="00DC2F14"/>
    <w:rsid w:val="00DC3271"/>
    <w:rsid w:val="00DC3348"/>
    <w:rsid w:val="00DC36DC"/>
    <w:rsid w:val="00DC4B10"/>
    <w:rsid w:val="00DC5BE9"/>
    <w:rsid w:val="00DC5FC3"/>
    <w:rsid w:val="00DC6D88"/>
    <w:rsid w:val="00DC76CE"/>
    <w:rsid w:val="00DC7A7E"/>
    <w:rsid w:val="00DC7D27"/>
    <w:rsid w:val="00DD1338"/>
    <w:rsid w:val="00DD1DAE"/>
    <w:rsid w:val="00DD27C1"/>
    <w:rsid w:val="00DD737C"/>
    <w:rsid w:val="00DD7CFA"/>
    <w:rsid w:val="00DE00A2"/>
    <w:rsid w:val="00DE011D"/>
    <w:rsid w:val="00DE0134"/>
    <w:rsid w:val="00DE0FAC"/>
    <w:rsid w:val="00DE14FB"/>
    <w:rsid w:val="00DE16C0"/>
    <w:rsid w:val="00DE1B7F"/>
    <w:rsid w:val="00DE2C87"/>
    <w:rsid w:val="00DE38D1"/>
    <w:rsid w:val="00DE3E3F"/>
    <w:rsid w:val="00DE48B3"/>
    <w:rsid w:val="00DE4C68"/>
    <w:rsid w:val="00DE565A"/>
    <w:rsid w:val="00DE5D25"/>
    <w:rsid w:val="00DE74C3"/>
    <w:rsid w:val="00DF20F3"/>
    <w:rsid w:val="00DF26FF"/>
    <w:rsid w:val="00DF3E59"/>
    <w:rsid w:val="00DF42FE"/>
    <w:rsid w:val="00DF5620"/>
    <w:rsid w:val="00DF5A5D"/>
    <w:rsid w:val="00DF69D1"/>
    <w:rsid w:val="00DF6C2B"/>
    <w:rsid w:val="00DF6FEF"/>
    <w:rsid w:val="00DF7491"/>
    <w:rsid w:val="00DF79E6"/>
    <w:rsid w:val="00E006C9"/>
    <w:rsid w:val="00E00883"/>
    <w:rsid w:val="00E01722"/>
    <w:rsid w:val="00E01A6A"/>
    <w:rsid w:val="00E02648"/>
    <w:rsid w:val="00E02CAC"/>
    <w:rsid w:val="00E032AB"/>
    <w:rsid w:val="00E03AE5"/>
    <w:rsid w:val="00E0620D"/>
    <w:rsid w:val="00E10590"/>
    <w:rsid w:val="00E106F7"/>
    <w:rsid w:val="00E1105A"/>
    <w:rsid w:val="00E11A64"/>
    <w:rsid w:val="00E11C26"/>
    <w:rsid w:val="00E11E50"/>
    <w:rsid w:val="00E12936"/>
    <w:rsid w:val="00E12D2F"/>
    <w:rsid w:val="00E12F8D"/>
    <w:rsid w:val="00E13716"/>
    <w:rsid w:val="00E13B46"/>
    <w:rsid w:val="00E1476C"/>
    <w:rsid w:val="00E14932"/>
    <w:rsid w:val="00E14A01"/>
    <w:rsid w:val="00E152B8"/>
    <w:rsid w:val="00E15317"/>
    <w:rsid w:val="00E15CE3"/>
    <w:rsid w:val="00E15D9B"/>
    <w:rsid w:val="00E16A55"/>
    <w:rsid w:val="00E17401"/>
    <w:rsid w:val="00E1755A"/>
    <w:rsid w:val="00E17DB9"/>
    <w:rsid w:val="00E206ED"/>
    <w:rsid w:val="00E20D2A"/>
    <w:rsid w:val="00E20D76"/>
    <w:rsid w:val="00E22930"/>
    <w:rsid w:val="00E22B92"/>
    <w:rsid w:val="00E22C78"/>
    <w:rsid w:val="00E22FFD"/>
    <w:rsid w:val="00E24113"/>
    <w:rsid w:val="00E24695"/>
    <w:rsid w:val="00E251EC"/>
    <w:rsid w:val="00E25625"/>
    <w:rsid w:val="00E2573D"/>
    <w:rsid w:val="00E25EF8"/>
    <w:rsid w:val="00E26658"/>
    <w:rsid w:val="00E266C7"/>
    <w:rsid w:val="00E26804"/>
    <w:rsid w:val="00E27470"/>
    <w:rsid w:val="00E2773B"/>
    <w:rsid w:val="00E27896"/>
    <w:rsid w:val="00E30710"/>
    <w:rsid w:val="00E315AA"/>
    <w:rsid w:val="00E319FE"/>
    <w:rsid w:val="00E31D24"/>
    <w:rsid w:val="00E32895"/>
    <w:rsid w:val="00E3301B"/>
    <w:rsid w:val="00E335B3"/>
    <w:rsid w:val="00E33A7C"/>
    <w:rsid w:val="00E346C4"/>
    <w:rsid w:val="00E34F9C"/>
    <w:rsid w:val="00E3508D"/>
    <w:rsid w:val="00E353D1"/>
    <w:rsid w:val="00E36E84"/>
    <w:rsid w:val="00E37399"/>
    <w:rsid w:val="00E37548"/>
    <w:rsid w:val="00E409F2"/>
    <w:rsid w:val="00E41BD5"/>
    <w:rsid w:val="00E431BA"/>
    <w:rsid w:val="00E43238"/>
    <w:rsid w:val="00E43335"/>
    <w:rsid w:val="00E43F2C"/>
    <w:rsid w:val="00E44E0C"/>
    <w:rsid w:val="00E45A89"/>
    <w:rsid w:val="00E46C30"/>
    <w:rsid w:val="00E47473"/>
    <w:rsid w:val="00E47CFE"/>
    <w:rsid w:val="00E5005F"/>
    <w:rsid w:val="00E5009F"/>
    <w:rsid w:val="00E50E05"/>
    <w:rsid w:val="00E51BCF"/>
    <w:rsid w:val="00E531AB"/>
    <w:rsid w:val="00E5326C"/>
    <w:rsid w:val="00E53A24"/>
    <w:rsid w:val="00E540EA"/>
    <w:rsid w:val="00E5453B"/>
    <w:rsid w:val="00E552BF"/>
    <w:rsid w:val="00E55335"/>
    <w:rsid w:val="00E55495"/>
    <w:rsid w:val="00E55C29"/>
    <w:rsid w:val="00E56389"/>
    <w:rsid w:val="00E57263"/>
    <w:rsid w:val="00E573AC"/>
    <w:rsid w:val="00E57F2D"/>
    <w:rsid w:val="00E603A8"/>
    <w:rsid w:val="00E609D4"/>
    <w:rsid w:val="00E6169E"/>
    <w:rsid w:val="00E61EFC"/>
    <w:rsid w:val="00E63456"/>
    <w:rsid w:val="00E64507"/>
    <w:rsid w:val="00E6481F"/>
    <w:rsid w:val="00E649E7"/>
    <w:rsid w:val="00E64A91"/>
    <w:rsid w:val="00E6677F"/>
    <w:rsid w:val="00E67CFC"/>
    <w:rsid w:val="00E718D9"/>
    <w:rsid w:val="00E71B18"/>
    <w:rsid w:val="00E71E00"/>
    <w:rsid w:val="00E721A3"/>
    <w:rsid w:val="00E728B4"/>
    <w:rsid w:val="00E72B38"/>
    <w:rsid w:val="00E72E2D"/>
    <w:rsid w:val="00E7316B"/>
    <w:rsid w:val="00E73D4A"/>
    <w:rsid w:val="00E75048"/>
    <w:rsid w:val="00E75CC3"/>
    <w:rsid w:val="00E7673C"/>
    <w:rsid w:val="00E76B96"/>
    <w:rsid w:val="00E77183"/>
    <w:rsid w:val="00E774E4"/>
    <w:rsid w:val="00E77756"/>
    <w:rsid w:val="00E77D1D"/>
    <w:rsid w:val="00E801CB"/>
    <w:rsid w:val="00E80653"/>
    <w:rsid w:val="00E808B4"/>
    <w:rsid w:val="00E81D02"/>
    <w:rsid w:val="00E828DB"/>
    <w:rsid w:val="00E83319"/>
    <w:rsid w:val="00E8550B"/>
    <w:rsid w:val="00E856E1"/>
    <w:rsid w:val="00E85FC7"/>
    <w:rsid w:val="00E86A8D"/>
    <w:rsid w:val="00E87097"/>
    <w:rsid w:val="00E87C89"/>
    <w:rsid w:val="00E90101"/>
    <w:rsid w:val="00E90D67"/>
    <w:rsid w:val="00E9114A"/>
    <w:rsid w:val="00E9168D"/>
    <w:rsid w:val="00E91C6D"/>
    <w:rsid w:val="00E91CC6"/>
    <w:rsid w:val="00E92484"/>
    <w:rsid w:val="00E9265E"/>
    <w:rsid w:val="00E9336A"/>
    <w:rsid w:val="00E93AE1"/>
    <w:rsid w:val="00E9500E"/>
    <w:rsid w:val="00E9582D"/>
    <w:rsid w:val="00E95A15"/>
    <w:rsid w:val="00E963A8"/>
    <w:rsid w:val="00E963F7"/>
    <w:rsid w:val="00E97337"/>
    <w:rsid w:val="00E9786F"/>
    <w:rsid w:val="00EA014D"/>
    <w:rsid w:val="00EA01F7"/>
    <w:rsid w:val="00EA14E6"/>
    <w:rsid w:val="00EA18D5"/>
    <w:rsid w:val="00EA1A03"/>
    <w:rsid w:val="00EA244F"/>
    <w:rsid w:val="00EA2C8F"/>
    <w:rsid w:val="00EA3B4A"/>
    <w:rsid w:val="00EA3F43"/>
    <w:rsid w:val="00EA44CA"/>
    <w:rsid w:val="00EA56AE"/>
    <w:rsid w:val="00EA575A"/>
    <w:rsid w:val="00EA58A2"/>
    <w:rsid w:val="00EA717E"/>
    <w:rsid w:val="00EA7D9D"/>
    <w:rsid w:val="00EB06F4"/>
    <w:rsid w:val="00EB0B75"/>
    <w:rsid w:val="00EB0CA5"/>
    <w:rsid w:val="00EB0CD9"/>
    <w:rsid w:val="00EB0F34"/>
    <w:rsid w:val="00EB2FB7"/>
    <w:rsid w:val="00EB662B"/>
    <w:rsid w:val="00EB6C3F"/>
    <w:rsid w:val="00EC3586"/>
    <w:rsid w:val="00EC3D6F"/>
    <w:rsid w:val="00EC4E9D"/>
    <w:rsid w:val="00EC573A"/>
    <w:rsid w:val="00EC5864"/>
    <w:rsid w:val="00EC7BCF"/>
    <w:rsid w:val="00ED0968"/>
    <w:rsid w:val="00ED308F"/>
    <w:rsid w:val="00ED352B"/>
    <w:rsid w:val="00ED5924"/>
    <w:rsid w:val="00ED59B7"/>
    <w:rsid w:val="00ED70E7"/>
    <w:rsid w:val="00ED727E"/>
    <w:rsid w:val="00ED74A0"/>
    <w:rsid w:val="00ED7681"/>
    <w:rsid w:val="00EE0CDC"/>
    <w:rsid w:val="00EE12C6"/>
    <w:rsid w:val="00EE13B9"/>
    <w:rsid w:val="00EE1404"/>
    <w:rsid w:val="00EE1DEF"/>
    <w:rsid w:val="00EE204C"/>
    <w:rsid w:val="00EE32AC"/>
    <w:rsid w:val="00EE33AE"/>
    <w:rsid w:val="00EE38BF"/>
    <w:rsid w:val="00EE4179"/>
    <w:rsid w:val="00EE4B25"/>
    <w:rsid w:val="00EE4B70"/>
    <w:rsid w:val="00EE57B3"/>
    <w:rsid w:val="00EE588B"/>
    <w:rsid w:val="00EE5F60"/>
    <w:rsid w:val="00EE6138"/>
    <w:rsid w:val="00EE616E"/>
    <w:rsid w:val="00EE6C90"/>
    <w:rsid w:val="00EE71AE"/>
    <w:rsid w:val="00EE75EB"/>
    <w:rsid w:val="00EE7F46"/>
    <w:rsid w:val="00EF0334"/>
    <w:rsid w:val="00EF0379"/>
    <w:rsid w:val="00EF039E"/>
    <w:rsid w:val="00EF2031"/>
    <w:rsid w:val="00EF2E31"/>
    <w:rsid w:val="00EF2E69"/>
    <w:rsid w:val="00EF367D"/>
    <w:rsid w:val="00EF3782"/>
    <w:rsid w:val="00EF466D"/>
    <w:rsid w:val="00EF4972"/>
    <w:rsid w:val="00EF5163"/>
    <w:rsid w:val="00EF6212"/>
    <w:rsid w:val="00EF632D"/>
    <w:rsid w:val="00EF6B91"/>
    <w:rsid w:val="00EF6F7B"/>
    <w:rsid w:val="00EF70F6"/>
    <w:rsid w:val="00EF736A"/>
    <w:rsid w:val="00EF740E"/>
    <w:rsid w:val="00EF7B7C"/>
    <w:rsid w:val="00F0025F"/>
    <w:rsid w:val="00F00930"/>
    <w:rsid w:val="00F0196F"/>
    <w:rsid w:val="00F029E6"/>
    <w:rsid w:val="00F02BFF"/>
    <w:rsid w:val="00F04908"/>
    <w:rsid w:val="00F05157"/>
    <w:rsid w:val="00F05A15"/>
    <w:rsid w:val="00F0662C"/>
    <w:rsid w:val="00F06641"/>
    <w:rsid w:val="00F0670B"/>
    <w:rsid w:val="00F069A7"/>
    <w:rsid w:val="00F06E21"/>
    <w:rsid w:val="00F076CB"/>
    <w:rsid w:val="00F07B28"/>
    <w:rsid w:val="00F07C88"/>
    <w:rsid w:val="00F101D2"/>
    <w:rsid w:val="00F11C2B"/>
    <w:rsid w:val="00F12022"/>
    <w:rsid w:val="00F12029"/>
    <w:rsid w:val="00F12C4A"/>
    <w:rsid w:val="00F12F65"/>
    <w:rsid w:val="00F13518"/>
    <w:rsid w:val="00F139A5"/>
    <w:rsid w:val="00F13F64"/>
    <w:rsid w:val="00F149AD"/>
    <w:rsid w:val="00F15EB3"/>
    <w:rsid w:val="00F169C1"/>
    <w:rsid w:val="00F173D0"/>
    <w:rsid w:val="00F17A54"/>
    <w:rsid w:val="00F206AD"/>
    <w:rsid w:val="00F2093D"/>
    <w:rsid w:val="00F20EF4"/>
    <w:rsid w:val="00F21676"/>
    <w:rsid w:val="00F21C32"/>
    <w:rsid w:val="00F22359"/>
    <w:rsid w:val="00F240DA"/>
    <w:rsid w:val="00F24B82"/>
    <w:rsid w:val="00F26453"/>
    <w:rsid w:val="00F26B54"/>
    <w:rsid w:val="00F26DA2"/>
    <w:rsid w:val="00F26EF8"/>
    <w:rsid w:val="00F27DA1"/>
    <w:rsid w:val="00F30966"/>
    <w:rsid w:val="00F31564"/>
    <w:rsid w:val="00F31C43"/>
    <w:rsid w:val="00F31D22"/>
    <w:rsid w:val="00F32943"/>
    <w:rsid w:val="00F3512B"/>
    <w:rsid w:val="00F35530"/>
    <w:rsid w:val="00F35DFD"/>
    <w:rsid w:val="00F40251"/>
    <w:rsid w:val="00F41302"/>
    <w:rsid w:val="00F41490"/>
    <w:rsid w:val="00F42760"/>
    <w:rsid w:val="00F434F1"/>
    <w:rsid w:val="00F43A46"/>
    <w:rsid w:val="00F4426C"/>
    <w:rsid w:val="00F446D9"/>
    <w:rsid w:val="00F447D4"/>
    <w:rsid w:val="00F44DF1"/>
    <w:rsid w:val="00F456C3"/>
    <w:rsid w:val="00F45E8D"/>
    <w:rsid w:val="00F46075"/>
    <w:rsid w:val="00F46959"/>
    <w:rsid w:val="00F46E4B"/>
    <w:rsid w:val="00F505DE"/>
    <w:rsid w:val="00F506FF"/>
    <w:rsid w:val="00F50E5C"/>
    <w:rsid w:val="00F51C7B"/>
    <w:rsid w:val="00F52241"/>
    <w:rsid w:val="00F52321"/>
    <w:rsid w:val="00F5286D"/>
    <w:rsid w:val="00F5295F"/>
    <w:rsid w:val="00F52ABF"/>
    <w:rsid w:val="00F52C3C"/>
    <w:rsid w:val="00F5326D"/>
    <w:rsid w:val="00F5371E"/>
    <w:rsid w:val="00F53D2F"/>
    <w:rsid w:val="00F53D8C"/>
    <w:rsid w:val="00F543B4"/>
    <w:rsid w:val="00F556DA"/>
    <w:rsid w:val="00F5576C"/>
    <w:rsid w:val="00F55F79"/>
    <w:rsid w:val="00F56450"/>
    <w:rsid w:val="00F56D8D"/>
    <w:rsid w:val="00F57BF2"/>
    <w:rsid w:val="00F57CA2"/>
    <w:rsid w:val="00F60518"/>
    <w:rsid w:val="00F6087A"/>
    <w:rsid w:val="00F6271C"/>
    <w:rsid w:val="00F63396"/>
    <w:rsid w:val="00F633AA"/>
    <w:rsid w:val="00F633DB"/>
    <w:rsid w:val="00F6361C"/>
    <w:rsid w:val="00F63702"/>
    <w:rsid w:val="00F63716"/>
    <w:rsid w:val="00F63F24"/>
    <w:rsid w:val="00F64758"/>
    <w:rsid w:val="00F6560E"/>
    <w:rsid w:val="00F6615D"/>
    <w:rsid w:val="00F6661F"/>
    <w:rsid w:val="00F67C9B"/>
    <w:rsid w:val="00F707F4"/>
    <w:rsid w:val="00F70866"/>
    <w:rsid w:val="00F70AAC"/>
    <w:rsid w:val="00F70CB1"/>
    <w:rsid w:val="00F70CEC"/>
    <w:rsid w:val="00F71281"/>
    <w:rsid w:val="00F718C6"/>
    <w:rsid w:val="00F71C6D"/>
    <w:rsid w:val="00F71FFD"/>
    <w:rsid w:val="00F72261"/>
    <w:rsid w:val="00F72334"/>
    <w:rsid w:val="00F72770"/>
    <w:rsid w:val="00F73AFF"/>
    <w:rsid w:val="00F75EEB"/>
    <w:rsid w:val="00F76183"/>
    <w:rsid w:val="00F7641C"/>
    <w:rsid w:val="00F778BC"/>
    <w:rsid w:val="00F8019B"/>
    <w:rsid w:val="00F80209"/>
    <w:rsid w:val="00F813C1"/>
    <w:rsid w:val="00F8184F"/>
    <w:rsid w:val="00F81F30"/>
    <w:rsid w:val="00F82F73"/>
    <w:rsid w:val="00F8317E"/>
    <w:rsid w:val="00F83BD9"/>
    <w:rsid w:val="00F84199"/>
    <w:rsid w:val="00F8470C"/>
    <w:rsid w:val="00F84BA5"/>
    <w:rsid w:val="00F850FF"/>
    <w:rsid w:val="00F858FA"/>
    <w:rsid w:val="00F86583"/>
    <w:rsid w:val="00F86B89"/>
    <w:rsid w:val="00F90113"/>
    <w:rsid w:val="00F90FDC"/>
    <w:rsid w:val="00F91753"/>
    <w:rsid w:val="00F91E55"/>
    <w:rsid w:val="00F9215E"/>
    <w:rsid w:val="00F92DBD"/>
    <w:rsid w:val="00F93A3C"/>
    <w:rsid w:val="00F93CDC"/>
    <w:rsid w:val="00F94A04"/>
    <w:rsid w:val="00F950D8"/>
    <w:rsid w:val="00F9658B"/>
    <w:rsid w:val="00F96A6F"/>
    <w:rsid w:val="00F970F6"/>
    <w:rsid w:val="00F9711B"/>
    <w:rsid w:val="00F97638"/>
    <w:rsid w:val="00FA0550"/>
    <w:rsid w:val="00FA0D64"/>
    <w:rsid w:val="00FA187F"/>
    <w:rsid w:val="00FA1887"/>
    <w:rsid w:val="00FA3016"/>
    <w:rsid w:val="00FA3D12"/>
    <w:rsid w:val="00FA3DB7"/>
    <w:rsid w:val="00FA4385"/>
    <w:rsid w:val="00FA44C2"/>
    <w:rsid w:val="00FA6307"/>
    <w:rsid w:val="00FA6B42"/>
    <w:rsid w:val="00FA6E81"/>
    <w:rsid w:val="00FA743B"/>
    <w:rsid w:val="00FA7987"/>
    <w:rsid w:val="00FA7B08"/>
    <w:rsid w:val="00FB0077"/>
    <w:rsid w:val="00FB03EB"/>
    <w:rsid w:val="00FB0A71"/>
    <w:rsid w:val="00FB174D"/>
    <w:rsid w:val="00FB1CD4"/>
    <w:rsid w:val="00FB2675"/>
    <w:rsid w:val="00FB2AFC"/>
    <w:rsid w:val="00FB310D"/>
    <w:rsid w:val="00FB3211"/>
    <w:rsid w:val="00FB67DC"/>
    <w:rsid w:val="00FC0732"/>
    <w:rsid w:val="00FC0E3A"/>
    <w:rsid w:val="00FC0FDA"/>
    <w:rsid w:val="00FC1031"/>
    <w:rsid w:val="00FC152C"/>
    <w:rsid w:val="00FC4006"/>
    <w:rsid w:val="00FC4106"/>
    <w:rsid w:val="00FC4ED4"/>
    <w:rsid w:val="00FC5519"/>
    <w:rsid w:val="00FC6488"/>
    <w:rsid w:val="00FC6717"/>
    <w:rsid w:val="00FC673A"/>
    <w:rsid w:val="00FC6B4B"/>
    <w:rsid w:val="00FC752E"/>
    <w:rsid w:val="00FC7936"/>
    <w:rsid w:val="00FD0370"/>
    <w:rsid w:val="00FD0B2F"/>
    <w:rsid w:val="00FD1600"/>
    <w:rsid w:val="00FD2F28"/>
    <w:rsid w:val="00FD4394"/>
    <w:rsid w:val="00FD4939"/>
    <w:rsid w:val="00FD50B4"/>
    <w:rsid w:val="00FD5734"/>
    <w:rsid w:val="00FD71E1"/>
    <w:rsid w:val="00FD7435"/>
    <w:rsid w:val="00FE0AD4"/>
    <w:rsid w:val="00FE0BD1"/>
    <w:rsid w:val="00FE1703"/>
    <w:rsid w:val="00FE216C"/>
    <w:rsid w:val="00FE3337"/>
    <w:rsid w:val="00FE3A0C"/>
    <w:rsid w:val="00FE3F4E"/>
    <w:rsid w:val="00FE4171"/>
    <w:rsid w:val="00FE4EB6"/>
    <w:rsid w:val="00FE57EC"/>
    <w:rsid w:val="00FE6064"/>
    <w:rsid w:val="00FE6519"/>
    <w:rsid w:val="00FE681D"/>
    <w:rsid w:val="00FE7438"/>
    <w:rsid w:val="00FE7B71"/>
    <w:rsid w:val="00FF0297"/>
    <w:rsid w:val="00FF0706"/>
    <w:rsid w:val="00FF0FDA"/>
    <w:rsid w:val="00FF118B"/>
    <w:rsid w:val="00FF22FA"/>
    <w:rsid w:val="00FF232D"/>
    <w:rsid w:val="00FF2532"/>
    <w:rsid w:val="00FF3727"/>
    <w:rsid w:val="00FF4A14"/>
    <w:rsid w:val="00FF4F6B"/>
    <w:rsid w:val="00FF5403"/>
    <w:rsid w:val="00FF5435"/>
    <w:rsid w:val="00FF5519"/>
    <w:rsid w:val="00FF5627"/>
    <w:rsid w:val="00FF5856"/>
    <w:rsid w:val="00FF5BB8"/>
    <w:rsid w:val="00FF6BC1"/>
    <w:rsid w:val="00FF6BFB"/>
    <w:rsid w:val="00FF76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0888"/>
  <w15:docId w15:val="{888F117E-23D1-4A57-9D6D-7782B572E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3EB"/>
  </w:style>
  <w:style w:type="paragraph" w:styleId="Heading1">
    <w:name w:val="heading 1"/>
    <w:aliases w:val="Section Heading,heading1,Antraste 1,h1,Section Heading Char,heading1 Char,Antraste 1 Char,h1 Char,H1"/>
    <w:basedOn w:val="Normal"/>
    <w:next w:val="Normal"/>
    <w:link w:val="Heading1Char"/>
    <w:qFormat/>
    <w:rsid w:val="004F68EF"/>
    <w:pPr>
      <w:keepNext/>
      <w:spacing w:before="240" w:after="60" w:line="240" w:lineRule="auto"/>
      <w:outlineLvl w:val="0"/>
    </w:pPr>
    <w:rPr>
      <w:rFonts w:ascii="Arial" w:eastAsia="Times New Roman" w:hAnsi="Arial" w:cs="Arial"/>
      <w:b/>
      <w:bCs/>
      <w:noProof/>
      <w:kern w:val="32"/>
      <w:sz w:val="32"/>
      <w:szCs w:val="32"/>
    </w:rPr>
  </w:style>
  <w:style w:type="paragraph" w:styleId="Heading2">
    <w:name w:val="heading 2"/>
    <w:aliases w:val="Second subtitle"/>
    <w:basedOn w:val="Normal"/>
    <w:next w:val="Normal"/>
    <w:link w:val="Heading2Char"/>
    <w:uiPriority w:val="99"/>
    <w:qFormat/>
    <w:rsid w:val="009509F7"/>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unhideWhenUsed/>
    <w:qFormat/>
    <w:rsid w:val="00B675D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nhideWhenUsed/>
    <w:qFormat/>
    <w:rsid w:val="004F68EF"/>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Heading5">
    <w:name w:val="heading 5"/>
    <w:basedOn w:val="Normal"/>
    <w:next w:val="Normal"/>
    <w:link w:val="Heading5Char"/>
    <w:unhideWhenUsed/>
    <w:qFormat/>
    <w:rsid w:val="00963B2A"/>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qFormat/>
    <w:rsid w:val="004B26C8"/>
    <w:pPr>
      <w:keepNext/>
      <w:tabs>
        <w:tab w:val="num" w:pos="1719"/>
      </w:tabs>
      <w:spacing w:after="0" w:line="240" w:lineRule="auto"/>
      <w:ind w:left="1719" w:hanging="1152"/>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4B26C8"/>
    <w:pPr>
      <w:tabs>
        <w:tab w:val="num" w:pos="1863"/>
      </w:tabs>
      <w:spacing w:before="240" w:after="60" w:line="240" w:lineRule="auto"/>
      <w:ind w:left="1863" w:hanging="1296"/>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4B26C8"/>
    <w:pPr>
      <w:tabs>
        <w:tab w:val="num" w:pos="2007"/>
      </w:tabs>
      <w:spacing w:before="240" w:after="60" w:line="240" w:lineRule="auto"/>
      <w:ind w:left="2007" w:hanging="1440"/>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4B26C8"/>
    <w:pPr>
      <w:tabs>
        <w:tab w:val="num" w:pos="2151"/>
      </w:tabs>
      <w:spacing w:before="240" w:after="60" w:line="240" w:lineRule="auto"/>
      <w:ind w:left="2151" w:hanging="1584"/>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4F68EF"/>
    <w:rPr>
      <w:rFonts w:ascii="Arial" w:eastAsia="Times New Roman" w:hAnsi="Arial" w:cs="Arial"/>
      <w:b/>
      <w:bCs/>
      <w:noProof/>
      <w:kern w:val="32"/>
      <w:sz w:val="32"/>
      <w:szCs w:val="32"/>
    </w:rPr>
  </w:style>
  <w:style w:type="character" w:customStyle="1" w:styleId="Heading4Char">
    <w:name w:val="Heading 4 Char"/>
    <w:basedOn w:val="DefaultParagraphFont"/>
    <w:link w:val="Heading4"/>
    <w:rsid w:val="004F68EF"/>
    <w:rPr>
      <w:rFonts w:ascii="Times New Roman" w:eastAsia="Times New Roman" w:hAnsi="Times New Roman" w:cs="Times New Roman"/>
      <w:b/>
      <w:bCs/>
      <w:sz w:val="28"/>
      <w:szCs w:val="28"/>
      <w:lang w:eastAsia="lv-LV" w:bidi="lo-LA"/>
    </w:rPr>
  </w:style>
  <w:style w:type="character" w:styleId="Hyperlink">
    <w:name w:val="Hyperlink"/>
    <w:uiPriority w:val="99"/>
    <w:rsid w:val="00D74EA2"/>
    <w:rPr>
      <w:color w:val="0000FF"/>
      <w:u w:val="single"/>
    </w:rPr>
  </w:style>
  <w:style w:type="paragraph" w:customStyle="1" w:styleId="Stils1">
    <w:name w:val="Stils1"/>
    <w:basedOn w:val="Normal"/>
    <w:rsid w:val="00D74EA2"/>
    <w:p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D74EA2"/>
    <w:pPr>
      <w:spacing w:after="0" w:line="240" w:lineRule="auto"/>
      <w:jc w:val="both"/>
    </w:pPr>
    <w:rPr>
      <w:rFonts w:ascii="Times New Roman" w:eastAsia="Times New Roman" w:hAnsi="Times New Roman" w:cs="Times New Roman"/>
      <w:color w:val="000000"/>
      <w:sz w:val="20"/>
      <w:szCs w:val="20"/>
      <w:lang w:eastAsia="lv-LV" w:bidi="lo-LA"/>
    </w:rPr>
  </w:style>
  <w:style w:type="paragraph" w:styleId="ListParagraph">
    <w:name w:val="List Paragraph"/>
    <w:aliases w:val="Saistīto dokumentu saraksts,Syle 1,List Paragraph1,Numurets,Strip,H&amp;P List Paragraph,Normal bullet 2,Bullet list,2,PPS_Bullet,Colorful List - Accent 11,List Paragraph11,Colorful List - Accent 12,Virsraksti,Citation List,Numbered Para 1"/>
    <w:basedOn w:val="Normal"/>
    <w:link w:val="ListParagraphChar"/>
    <w:uiPriority w:val="34"/>
    <w:qFormat/>
    <w:rsid w:val="006F7CB1"/>
    <w:pPr>
      <w:ind w:left="720"/>
      <w:contextualSpacing/>
    </w:pPr>
  </w:style>
  <w:style w:type="paragraph" w:customStyle="1" w:styleId="Stils3">
    <w:name w:val="Stils3"/>
    <w:basedOn w:val="Normal"/>
    <w:rsid w:val="00EF3782"/>
    <w:pPr>
      <w:spacing w:after="0" w:line="240" w:lineRule="auto"/>
      <w:jc w:val="both"/>
    </w:pPr>
    <w:rPr>
      <w:rFonts w:ascii="Times New Roman" w:eastAsia="Times New Roman" w:hAnsi="Times New Roman" w:cs="Times New Roman"/>
      <w:sz w:val="20"/>
      <w:szCs w:val="20"/>
      <w:lang w:eastAsia="lv-LV" w:bidi="lo-LA"/>
    </w:rPr>
  </w:style>
  <w:style w:type="paragraph" w:customStyle="1" w:styleId="Default">
    <w:name w:val="Default"/>
    <w:rsid w:val="006A35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CommentReference">
    <w:name w:val="annotation reference"/>
    <w:basedOn w:val="DefaultParagraphFont"/>
    <w:uiPriority w:val="99"/>
    <w:semiHidden/>
    <w:unhideWhenUsed/>
    <w:rsid w:val="00A3571A"/>
    <w:rPr>
      <w:sz w:val="16"/>
      <w:szCs w:val="16"/>
    </w:rPr>
  </w:style>
  <w:style w:type="paragraph" w:styleId="CommentText">
    <w:name w:val="annotation text"/>
    <w:basedOn w:val="Normal"/>
    <w:link w:val="CommentTextChar"/>
    <w:uiPriority w:val="99"/>
    <w:semiHidden/>
    <w:unhideWhenUsed/>
    <w:rsid w:val="00A3571A"/>
    <w:pPr>
      <w:spacing w:line="240" w:lineRule="auto"/>
    </w:pPr>
    <w:rPr>
      <w:sz w:val="20"/>
      <w:szCs w:val="20"/>
    </w:rPr>
  </w:style>
  <w:style w:type="character" w:customStyle="1" w:styleId="CommentTextChar">
    <w:name w:val="Comment Text Char"/>
    <w:basedOn w:val="DefaultParagraphFont"/>
    <w:link w:val="CommentText"/>
    <w:uiPriority w:val="99"/>
    <w:semiHidden/>
    <w:rsid w:val="00A3571A"/>
    <w:rPr>
      <w:sz w:val="20"/>
      <w:szCs w:val="20"/>
    </w:rPr>
  </w:style>
  <w:style w:type="paragraph" w:styleId="CommentSubject">
    <w:name w:val="annotation subject"/>
    <w:basedOn w:val="CommentText"/>
    <w:next w:val="CommentText"/>
    <w:link w:val="CommentSubjectChar"/>
    <w:uiPriority w:val="99"/>
    <w:semiHidden/>
    <w:unhideWhenUsed/>
    <w:rsid w:val="00A3571A"/>
    <w:rPr>
      <w:b/>
      <w:bCs/>
    </w:rPr>
  </w:style>
  <w:style w:type="character" w:customStyle="1" w:styleId="CommentSubjectChar">
    <w:name w:val="Comment Subject Char"/>
    <w:basedOn w:val="CommentTextChar"/>
    <w:link w:val="CommentSubject"/>
    <w:uiPriority w:val="99"/>
    <w:semiHidden/>
    <w:rsid w:val="00A3571A"/>
    <w:rPr>
      <w:b/>
      <w:bCs/>
      <w:sz w:val="20"/>
      <w:szCs w:val="20"/>
    </w:rPr>
  </w:style>
  <w:style w:type="paragraph" w:styleId="BalloonText">
    <w:name w:val="Balloon Text"/>
    <w:basedOn w:val="Normal"/>
    <w:link w:val="BalloonTextChar"/>
    <w:uiPriority w:val="99"/>
    <w:semiHidden/>
    <w:unhideWhenUsed/>
    <w:rsid w:val="00A357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71A"/>
    <w:rPr>
      <w:rFonts w:ascii="Segoe UI" w:hAnsi="Segoe UI" w:cs="Segoe UI"/>
      <w:sz w:val="18"/>
      <w:szCs w:val="18"/>
    </w:rPr>
  </w:style>
  <w:style w:type="character" w:customStyle="1" w:styleId="Heading2Char">
    <w:name w:val="Heading 2 Char"/>
    <w:aliases w:val="Second subtitle Char"/>
    <w:basedOn w:val="DefaultParagraphFont"/>
    <w:link w:val="Heading2"/>
    <w:rsid w:val="009509F7"/>
    <w:rPr>
      <w:rFonts w:ascii="Cambria" w:eastAsia="Times New Roman" w:hAnsi="Cambria" w:cs="Times New Roman"/>
      <w:b/>
      <w:bCs/>
      <w:i/>
      <w:iCs/>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rsid w:val="00862359"/>
    <w:pPr>
      <w:spacing w:after="120" w:line="276" w:lineRule="auto"/>
    </w:pPr>
    <w:rPr>
      <w:rFonts w:ascii="Times New Roman" w:eastAsia="Times New Roman" w:hAnsi="Times New Roman" w:cs="Times New Roman"/>
      <w:sz w:val="20"/>
      <w:szCs w:val="20"/>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862359"/>
    <w:rPr>
      <w:rFonts w:ascii="Times New Roman" w:eastAsia="Times New Roman" w:hAnsi="Times New Roman" w:cs="Times New Roman"/>
      <w:sz w:val="20"/>
      <w:szCs w:val="20"/>
      <w:lang w:eastAsia="lv-LV"/>
    </w:rPr>
  </w:style>
  <w:style w:type="character" w:customStyle="1" w:styleId="ListParagraphChar">
    <w:name w:val="List Paragraph Char"/>
    <w:aliases w:val="Saistīto dokumentu saraksts Char,Syle 1 Char,List Paragraph1 Char,Numurets Char,Strip Char,H&amp;P List Paragraph Char,Normal bullet 2 Char,Bullet list Char,2 Char,PPS_Bullet Char,Colorful List - Accent 11 Char,List Paragraph11 Char"/>
    <w:link w:val="ListParagraph"/>
    <w:uiPriority w:val="34"/>
    <w:qFormat/>
    <w:locked/>
    <w:rsid w:val="001211E5"/>
  </w:style>
  <w:style w:type="character" w:customStyle="1" w:styleId="FontStyle37">
    <w:name w:val="Font Style37"/>
    <w:uiPriority w:val="99"/>
    <w:rsid w:val="001211E5"/>
    <w:rPr>
      <w:rFonts w:ascii="Times New Roman" w:hAnsi="Times New Roman" w:cs="Times New Roman"/>
      <w:sz w:val="22"/>
      <w:szCs w:val="22"/>
    </w:rPr>
  </w:style>
  <w:style w:type="paragraph" w:styleId="Header">
    <w:name w:val="header"/>
    <w:aliases w:val="Char"/>
    <w:basedOn w:val="Normal"/>
    <w:link w:val="HeaderChar"/>
    <w:uiPriority w:val="99"/>
    <w:unhideWhenUsed/>
    <w:rsid w:val="0055345E"/>
    <w:pPr>
      <w:tabs>
        <w:tab w:val="center" w:pos="4153"/>
        <w:tab w:val="right" w:pos="8306"/>
      </w:tabs>
      <w:spacing w:after="0" w:line="240" w:lineRule="auto"/>
    </w:pPr>
  </w:style>
  <w:style w:type="character" w:customStyle="1" w:styleId="HeaderChar">
    <w:name w:val="Header Char"/>
    <w:aliases w:val="Char Char"/>
    <w:basedOn w:val="DefaultParagraphFont"/>
    <w:link w:val="Header"/>
    <w:rsid w:val="0055345E"/>
  </w:style>
  <w:style w:type="paragraph" w:styleId="Footer">
    <w:name w:val="footer"/>
    <w:basedOn w:val="Normal"/>
    <w:link w:val="FooterChar"/>
    <w:uiPriority w:val="99"/>
    <w:unhideWhenUsed/>
    <w:rsid w:val="005534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345E"/>
  </w:style>
  <w:style w:type="character" w:customStyle="1" w:styleId="UnresolvedMention1">
    <w:name w:val="Unresolved Mention1"/>
    <w:basedOn w:val="DefaultParagraphFont"/>
    <w:uiPriority w:val="99"/>
    <w:semiHidden/>
    <w:unhideWhenUsed/>
    <w:rsid w:val="00824558"/>
    <w:rPr>
      <w:color w:val="605E5C"/>
      <w:shd w:val="clear" w:color="auto" w:fill="E1DFDD"/>
    </w:rPr>
  </w:style>
  <w:style w:type="paragraph" w:styleId="FootnoteText">
    <w:name w:val="footnote text"/>
    <w:aliases w:val="Footnote,Fußnote,Footnote text,Style 5,fn,FT,ft,SD Footnote Text,Footnote Text AG, Rakstz. Rakstz.,Footnote Text Char2 Char,Footnote Text Char1 Char2 Char,Footnote Text Char Char Char Char,Footnote Text Char1 Char Char Char Char,Rakstz.,f"/>
    <w:basedOn w:val="Normal"/>
    <w:link w:val="FootnoteTextChar"/>
    <w:uiPriority w:val="99"/>
    <w:unhideWhenUsed/>
    <w:qFormat/>
    <w:rsid w:val="003A3AE9"/>
    <w:pPr>
      <w:spacing w:after="0" w:line="240" w:lineRule="auto"/>
    </w:pPr>
    <w:rPr>
      <w:sz w:val="20"/>
      <w:szCs w:val="20"/>
    </w:rPr>
  </w:style>
  <w:style w:type="character" w:customStyle="1" w:styleId="FootnoteTextChar">
    <w:name w:val="Footnote Text Char"/>
    <w:aliases w:val="Footnote Char,Fußnote Char,Footnote text Char,Style 5 Char,fn Char,FT Char,ft Char,SD Footnote Text Char,Footnote Text AG Char, Rakstz. Rakstz. Char,Footnote Text Char2 Char Char,Footnote Text Char1 Char2 Char Char,Rakstz. Char,f Char"/>
    <w:basedOn w:val="DefaultParagraphFont"/>
    <w:link w:val="FootnoteText"/>
    <w:uiPriority w:val="99"/>
    <w:qFormat/>
    <w:rsid w:val="003A3AE9"/>
    <w:rPr>
      <w:sz w:val="20"/>
      <w:szCs w:val="20"/>
    </w:rPr>
  </w:style>
  <w:style w:type="character" w:styleId="FootnoteReference">
    <w:name w:val="footnote reference"/>
    <w:aliases w:val="Footnote symbol,Footnote sign,Style 4,Footnote Reference Number,fr,Footnote Refernece,Footnote Reference Superscript,ftref,BVI fnr,Footnotes refss,SUPERS,Ref,de nota al pie,-E Fußnotenzeichen,Footnote reference number,Times 10 Point,E"/>
    <w:basedOn w:val="DefaultParagraphFont"/>
    <w:uiPriority w:val="99"/>
    <w:unhideWhenUsed/>
    <w:qFormat/>
    <w:rsid w:val="003A3AE9"/>
    <w:rPr>
      <w:vertAlign w:val="superscript"/>
    </w:rPr>
  </w:style>
  <w:style w:type="paragraph" w:styleId="NoSpacing">
    <w:name w:val="No Spacing"/>
    <w:link w:val="NoSpacingChar"/>
    <w:uiPriority w:val="1"/>
    <w:qFormat/>
    <w:rsid w:val="004E2C22"/>
    <w:pPr>
      <w:suppressAutoHyphens/>
      <w:spacing w:after="0" w:line="240" w:lineRule="auto"/>
    </w:pPr>
    <w:rPr>
      <w:rFonts w:ascii="Times New Roman" w:eastAsia="Times New Roman" w:hAnsi="Times New Roman" w:cs="Times New Roman"/>
      <w:sz w:val="24"/>
      <w:szCs w:val="24"/>
      <w:lang w:eastAsia="ar-SA"/>
    </w:rPr>
  </w:style>
  <w:style w:type="character" w:customStyle="1" w:styleId="Heading5Char">
    <w:name w:val="Heading 5 Char"/>
    <w:basedOn w:val="DefaultParagraphFont"/>
    <w:link w:val="Heading5"/>
    <w:uiPriority w:val="9"/>
    <w:semiHidden/>
    <w:rsid w:val="00963B2A"/>
    <w:rPr>
      <w:rFonts w:asciiTheme="majorHAnsi" w:eastAsiaTheme="majorEastAsia" w:hAnsiTheme="majorHAnsi" w:cstheme="majorBidi"/>
      <w:color w:val="1F3763" w:themeColor="accent1" w:themeShade="7F"/>
    </w:rPr>
  </w:style>
  <w:style w:type="paragraph" w:customStyle="1" w:styleId="RakstzRakstz">
    <w:name w:val="Rakstz. Rakstz."/>
    <w:basedOn w:val="Normal"/>
    <w:rsid w:val="002E71C9"/>
    <w:pPr>
      <w:numPr>
        <w:numId w:val="3"/>
      </w:numPr>
    </w:pPr>
  </w:style>
  <w:style w:type="numbering" w:customStyle="1" w:styleId="Style1">
    <w:name w:val="Style1"/>
    <w:uiPriority w:val="99"/>
    <w:rsid w:val="00C72753"/>
    <w:pPr>
      <w:numPr>
        <w:numId w:val="4"/>
      </w:numPr>
    </w:pPr>
  </w:style>
  <w:style w:type="numbering" w:customStyle="1" w:styleId="Style2">
    <w:name w:val="Style2"/>
    <w:uiPriority w:val="99"/>
    <w:rsid w:val="00C72753"/>
    <w:pPr>
      <w:numPr>
        <w:numId w:val="5"/>
      </w:numPr>
    </w:pPr>
  </w:style>
  <w:style w:type="character" w:customStyle="1" w:styleId="Heading3Char">
    <w:name w:val="Heading 3 Char"/>
    <w:basedOn w:val="DefaultParagraphFont"/>
    <w:link w:val="Heading3"/>
    <w:uiPriority w:val="9"/>
    <w:rsid w:val="00B675DC"/>
    <w:rPr>
      <w:rFonts w:asciiTheme="majorHAnsi" w:eastAsiaTheme="majorEastAsia" w:hAnsiTheme="majorHAnsi" w:cstheme="majorBidi"/>
      <w:b/>
      <w:bCs/>
      <w:color w:val="4472C4" w:themeColor="accent1"/>
    </w:rPr>
  </w:style>
  <w:style w:type="paragraph" w:styleId="BlockText">
    <w:name w:val="Block Text"/>
    <w:basedOn w:val="Normal"/>
    <w:semiHidden/>
    <w:unhideWhenUsed/>
    <w:rsid w:val="00B675DC"/>
    <w:pPr>
      <w:tabs>
        <w:tab w:val="left" w:pos="993"/>
      </w:tabs>
      <w:overflowPunct w:val="0"/>
      <w:autoSpaceDE w:val="0"/>
      <w:autoSpaceDN w:val="0"/>
      <w:adjustRightInd w:val="0"/>
      <w:spacing w:after="0" w:line="360" w:lineRule="auto"/>
      <w:ind w:left="360" w:right="-142"/>
      <w:jc w:val="both"/>
    </w:pPr>
    <w:rPr>
      <w:rFonts w:ascii="Times New Roman" w:eastAsia="Times New Roman" w:hAnsi="Times New Roman" w:cs="Times New Roman"/>
      <w:noProof/>
      <w:szCs w:val="20"/>
      <w:lang w:val="en-GB"/>
    </w:rPr>
  </w:style>
  <w:style w:type="character" w:customStyle="1" w:styleId="RixL2Char">
    <w:name w:val="Rix_L2 Char"/>
    <w:link w:val="RixL2"/>
    <w:locked/>
    <w:rsid w:val="000A46AB"/>
    <w:rPr>
      <w:rFonts w:ascii="Times New Roman" w:eastAsia="Calibri" w:hAnsi="Times New Roman" w:cs="Times New Roman"/>
    </w:rPr>
  </w:style>
  <w:style w:type="paragraph" w:customStyle="1" w:styleId="RixL2">
    <w:name w:val="Rix_L2"/>
    <w:basedOn w:val="Normal"/>
    <w:link w:val="RixL2Char"/>
    <w:autoRedefine/>
    <w:qFormat/>
    <w:rsid w:val="000A46AB"/>
    <w:pPr>
      <w:spacing w:before="120" w:after="120" w:line="240" w:lineRule="auto"/>
      <w:ind w:left="1276" w:right="-57" w:hanging="567"/>
      <w:jc w:val="both"/>
    </w:pPr>
    <w:rPr>
      <w:rFonts w:ascii="Times New Roman" w:eastAsia="Calibri" w:hAnsi="Times New Roman" w:cs="Times New Roman"/>
    </w:rPr>
  </w:style>
  <w:style w:type="paragraph" w:customStyle="1" w:styleId="vv1">
    <w:name w:val="vv1"/>
    <w:basedOn w:val="Normal"/>
    <w:link w:val="vv1Char"/>
    <w:qFormat/>
    <w:rsid w:val="00B675DC"/>
    <w:pPr>
      <w:numPr>
        <w:numId w:val="6"/>
      </w:numPr>
      <w:overflowPunct w:val="0"/>
      <w:autoSpaceDE w:val="0"/>
      <w:autoSpaceDN w:val="0"/>
      <w:adjustRightInd w:val="0"/>
      <w:spacing w:after="0" w:line="240" w:lineRule="auto"/>
      <w:ind w:right="-6"/>
      <w:jc w:val="center"/>
    </w:pPr>
    <w:rPr>
      <w:rFonts w:ascii="Times New Roman" w:eastAsia="Times New Roman" w:hAnsi="Times New Roman" w:cs="Times New Roman"/>
      <w:b/>
      <w:noProof/>
    </w:rPr>
  </w:style>
  <w:style w:type="numbering" w:customStyle="1" w:styleId="Style21">
    <w:name w:val="Style21"/>
    <w:uiPriority w:val="99"/>
    <w:rsid w:val="00B675DC"/>
    <w:pPr>
      <w:numPr>
        <w:numId w:val="6"/>
      </w:numPr>
    </w:pPr>
  </w:style>
  <w:style w:type="character" w:customStyle="1" w:styleId="vv1Char">
    <w:name w:val="vv1 Char"/>
    <w:link w:val="vv1"/>
    <w:locked/>
    <w:rsid w:val="00331256"/>
    <w:rPr>
      <w:rFonts w:ascii="Times New Roman" w:eastAsia="Times New Roman" w:hAnsi="Times New Roman" w:cs="Times New Roman"/>
      <w:b/>
      <w:noProof/>
    </w:rPr>
  </w:style>
  <w:style w:type="paragraph" w:customStyle="1" w:styleId="Rindkopa">
    <w:name w:val="Rindkopa"/>
    <w:basedOn w:val="Normal"/>
    <w:rsid w:val="0030589B"/>
    <w:pPr>
      <w:suppressAutoHyphens/>
      <w:spacing w:after="0" w:line="100" w:lineRule="atLeast"/>
      <w:ind w:left="851"/>
      <w:jc w:val="both"/>
    </w:pPr>
    <w:rPr>
      <w:rFonts w:ascii="Arial" w:eastAsia="Times New Roman" w:hAnsi="Arial" w:cs="Arial"/>
      <w:kern w:val="22"/>
      <w:sz w:val="20"/>
      <w:szCs w:val="20"/>
      <w:lang w:eastAsia="ar-SA"/>
    </w:rPr>
  </w:style>
  <w:style w:type="paragraph" w:styleId="EndnoteText">
    <w:name w:val="endnote text"/>
    <w:basedOn w:val="Normal"/>
    <w:link w:val="EndnoteTextChar"/>
    <w:uiPriority w:val="99"/>
    <w:semiHidden/>
    <w:unhideWhenUsed/>
    <w:rsid w:val="0071642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642F"/>
    <w:rPr>
      <w:sz w:val="20"/>
      <w:szCs w:val="20"/>
    </w:rPr>
  </w:style>
  <w:style w:type="character" w:styleId="EndnoteReference">
    <w:name w:val="endnote reference"/>
    <w:basedOn w:val="DefaultParagraphFont"/>
    <w:uiPriority w:val="99"/>
    <w:semiHidden/>
    <w:unhideWhenUsed/>
    <w:rsid w:val="0071642F"/>
    <w:rPr>
      <w:vertAlign w:val="superscript"/>
    </w:rPr>
  </w:style>
  <w:style w:type="paragraph" w:styleId="BodyText3">
    <w:name w:val="Body Text 3"/>
    <w:basedOn w:val="Normal"/>
    <w:link w:val="BodyText3Char"/>
    <w:uiPriority w:val="99"/>
    <w:semiHidden/>
    <w:unhideWhenUsed/>
    <w:rsid w:val="004C6120"/>
    <w:pPr>
      <w:spacing w:after="120"/>
    </w:pPr>
    <w:rPr>
      <w:sz w:val="16"/>
      <w:szCs w:val="16"/>
    </w:rPr>
  </w:style>
  <w:style w:type="character" w:customStyle="1" w:styleId="BodyText3Char">
    <w:name w:val="Body Text 3 Char"/>
    <w:basedOn w:val="DefaultParagraphFont"/>
    <w:link w:val="BodyText3"/>
    <w:uiPriority w:val="99"/>
    <w:semiHidden/>
    <w:rsid w:val="004C6120"/>
    <w:rPr>
      <w:sz w:val="16"/>
      <w:szCs w:val="16"/>
    </w:rPr>
  </w:style>
  <w:style w:type="character" w:customStyle="1" w:styleId="Heading6Char">
    <w:name w:val="Heading 6 Char"/>
    <w:basedOn w:val="DefaultParagraphFont"/>
    <w:link w:val="Heading6"/>
    <w:rsid w:val="004B26C8"/>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4B26C8"/>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4B26C8"/>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4B26C8"/>
    <w:rPr>
      <w:rFonts w:ascii="Arial" w:eastAsia="Times New Roman" w:hAnsi="Arial" w:cs="Arial"/>
    </w:rPr>
  </w:style>
  <w:style w:type="paragraph" w:customStyle="1" w:styleId="1">
    <w:name w:val="1"/>
    <w:basedOn w:val="Normal"/>
    <w:rsid w:val="003355A3"/>
    <w:pPr>
      <w:spacing w:before="120" w:line="240" w:lineRule="exact"/>
      <w:ind w:firstLine="720"/>
      <w:jc w:val="both"/>
    </w:pPr>
    <w:rPr>
      <w:rFonts w:ascii="Times New Roman" w:eastAsia="Calibri" w:hAnsi="Times New Roman" w:cs="Times New Roman"/>
      <w:sz w:val="28"/>
      <w:szCs w:val="24"/>
      <w:lang w:val="en-US"/>
    </w:rPr>
  </w:style>
  <w:style w:type="table" w:styleId="TableGrid">
    <w:name w:val="Table Grid"/>
    <w:basedOn w:val="TableNormal"/>
    <w:uiPriority w:val="39"/>
    <w:rsid w:val="00B62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5615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5">
    <w:name w:val="Style5"/>
    <w:basedOn w:val="Heading3"/>
    <w:next w:val="Normal"/>
    <w:autoRedefine/>
    <w:rsid w:val="00BA3B4A"/>
    <w:pPr>
      <w:keepLines w:val="0"/>
      <w:spacing w:before="360" w:after="240" w:line="240" w:lineRule="auto"/>
      <w:ind w:left="720"/>
    </w:pPr>
    <w:rPr>
      <w:rFonts w:ascii="Times New Roman" w:eastAsia="Times New Roman" w:hAnsi="Times New Roman" w:cs="Times New Roman"/>
      <w:bCs w:val="0"/>
      <w:color w:val="auto"/>
      <w:sz w:val="32"/>
      <w:szCs w:val="20"/>
    </w:rPr>
  </w:style>
  <w:style w:type="paragraph" w:customStyle="1" w:styleId="Style6">
    <w:name w:val="Style6"/>
    <w:basedOn w:val="Heading3"/>
    <w:rsid w:val="00BA3B4A"/>
    <w:pPr>
      <w:keepLines w:val="0"/>
      <w:spacing w:before="240" w:after="120" w:line="240" w:lineRule="auto"/>
    </w:pPr>
    <w:rPr>
      <w:rFonts w:ascii="Times New Roman Bold" w:eastAsia="Times New Roman" w:hAnsi="Times New Roman Bold" w:cs="Times New Roman"/>
      <w:bCs w:val="0"/>
      <w:color w:val="auto"/>
      <w:sz w:val="24"/>
      <w:szCs w:val="24"/>
    </w:rPr>
  </w:style>
  <w:style w:type="paragraph" w:customStyle="1" w:styleId="Style7">
    <w:name w:val="Style7"/>
    <w:basedOn w:val="Heading3"/>
    <w:next w:val="Style5"/>
    <w:autoRedefine/>
    <w:rsid w:val="00BA3B4A"/>
    <w:pPr>
      <w:keepLines w:val="0"/>
      <w:spacing w:before="240" w:after="120" w:line="240" w:lineRule="auto"/>
    </w:pPr>
    <w:rPr>
      <w:rFonts w:ascii="Times New Roman" w:eastAsia="Times New Roman" w:hAnsi="Times New Roman" w:cs="Times New Roman"/>
      <w:bCs w:val="0"/>
      <w:color w:val="auto"/>
      <w:sz w:val="24"/>
      <w:szCs w:val="20"/>
    </w:rPr>
  </w:style>
  <w:style w:type="character" w:customStyle="1" w:styleId="FontStyle12">
    <w:name w:val="Font Style12"/>
    <w:rsid w:val="00BA3B4A"/>
    <w:rPr>
      <w:rFonts w:ascii="Times New Roman" w:hAnsi="Times New Roman" w:cs="Times New Roman"/>
      <w:b/>
      <w:bCs/>
      <w:sz w:val="22"/>
      <w:szCs w:val="22"/>
    </w:rPr>
  </w:style>
  <w:style w:type="character" w:customStyle="1" w:styleId="FontStyle13">
    <w:name w:val="Font Style13"/>
    <w:rsid w:val="00BA3B4A"/>
    <w:rPr>
      <w:rFonts w:ascii="Times New Roman" w:hAnsi="Times New Roman" w:cs="Times New Roman"/>
      <w:i/>
      <w:iCs/>
      <w:sz w:val="22"/>
      <w:szCs w:val="22"/>
    </w:rPr>
  </w:style>
  <w:style w:type="character" w:customStyle="1" w:styleId="FontStyle14">
    <w:name w:val="Font Style14"/>
    <w:rsid w:val="00BA3B4A"/>
    <w:rPr>
      <w:rFonts w:ascii="Times New Roman" w:hAnsi="Times New Roman" w:cs="Times New Roman"/>
      <w:sz w:val="22"/>
      <w:szCs w:val="22"/>
    </w:rPr>
  </w:style>
  <w:style w:type="character" w:customStyle="1" w:styleId="None">
    <w:name w:val="None"/>
    <w:rsid w:val="001373BF"/>
  </w:style>
  <w:style w:type="paragraph" w:customStyle="1" w:styleId="Body">
    <w:name w:val="Body"/>
    <w:rsid w:val="009E3595"/>
    <w:pPr>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eastAsia="lv-LV"/>
    </w:rPr>
  </w:style>
  <w:style w:type="paragraph" w:styleId="NormalWeb">
    <w:name w:val="Normal (Web)"/>
    <w:basedOn w:val="Normal"/>
    <w:rsid w:val="00C963AD"/>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BodyTextIndent">
    <w:name w:val="Body Text Indent"/>
    <w:basedOn w:val="Normal"/>
    <w:link w:val="BodyTextIndentChar"/>
    <w:uiPriority w:val="99"/>
    <w:semiHidden/>
    <w:unhideWhenUsed/>
    <w:rsid w:val="0046064E"/>
    <w:pPr>
      <w:spacing w:after="120"/>
      <w:ind w:left="283"/>
    </w:pPr>
  </w:style>
  <w:style w:type="character" w:customStyle="1" w:styleId="BodyTextIndentChar">
    <w:name w:val="Body Text Indent Char"/>
    <w:basedOn w:val="DefaultParagraphFont"/>
    <w:link w:val="BodyTextIndent"/>
    <w:uiPriority w:val="99"/>
    <w:semiHidden/>
    <w:rsid w:val="0046064E"/>
  </w:style>
  <w:style w:type="character" w:customStyle="1" w:styleId="UnresolvedMention2">
    <w:name w:val="Unresolved Mention2"/>
    <w:basedOn w:val="DefaultParagraphFont"/>
    <w:uiPriority w:val="99"/>
    <w:semiHidden/>
    <w:unhideWhenUsed/>
    <w:rsid w:val="004D6293"/>
    <w:rPr>
      <w:color w:val="605E5C"/>
      <w:shd w:val="clear" w:color="auto" w:fill="E1DFDD"/>
    </w:rPr>
  </w:style>
  <w:style w:type="paragraph" w:customStyle="1" w:styleId="NoSpacing1">
    <w:name w:val="No Spacing1"/>
    <w:qFormat/>
    <w:rsid w:val="00576C5A"/>
    <w:pPr>
      <w:suppressAutoHyphens/>
      <w:spacing w:after="0" w:line="240" w:lineRule="auto"/>
    </w:pPr>
    <w:rPr>
      <w:rFonts w:ascii="Calibri" w:eastAsia="Calibri" w:hAnsi="Calibri" w:cs="Times New Roman"/>
      <w:lang w:eastAsia="ar-SA"/>
    </w:rPr>
  </w:style>
  <w:style w:type="paragraph" w:styleId="BodyText2">
    <w:name w:val="Body Text 2"/>
    <w:basedOn w:val="Normal"/>
    <w:link w:val="BodyText2Char"/>
    <w:uiPriority w:val="99"/>
    <w:semiHidden/>
    <w:unhideWhenUsed/>
    <w:rsid w:val="00D84225"/>
    <w:pPr>
      <w:spacing w:after="120" w:line="480" w:lineRule="auto"/>
    </w:pPr>
  </w:style>
  <w:style w:type="character" w:customStyle="1" w:styleId="BodyText2Char">
    <w:name w:val="Body Text 2 Char"/>
    <w:basedOn w:val="DefaultParagraphFont"/>
    <w:link w:val="BodyText2"/>
    <w:uiPriority w:val="99"/>
    <w:semiHidden/>
    <w:rsid w:val="00D84225"/>
  </w:style>
  <w:style w:type="paragraph" w:customStyle="1" w:styleId="Paragrfs">
    <w:name w:val="Paragrāfs"/>
    <w:basedOn w:val="Normal"/>
    <w:next w:val="Normal"/>
    <w:link w:val="ParagrfsChar"/>
    <w:rsid w:val="007D426B"/>
    <w:pPr>
      <w:suppressAutoHyphens/>
      <w:spacing w:after="0" w:line="240" w:lineRule="auto"/>
      <w:jc w:val="both"/>
    </w:pPr>
    <w:rPr>
      <w:rFonts w:ascii="Arial" w:eastAsia="Times New Roman" w:hAnsi="Arial" w:cs="Times New Roman"/>
      <w:sz w:val="20"/>
      <w:szCs w:val="24"/>
      <w:lang w:eastAsia="ar-SA"/>
    </w:rPr>
  </w:style>
  <w:style w:type="character" w:customStyle="1" w:styleId="NoSpacingChar">
    <w:name w:val="No Spacing Char"/>
    <w:link w:val="NoSpacing"/>
    <w:uiPriority w:val="99"/>
    <w:qFormat/>
    <w:locked/>
    <w:rsid w:val="00F04908"/>
    <w:rPr>
      <w:rFonts w:ascii="Times New Roman" w:eastAsia="Times New Roman" w:hAnsi="Times New Roman" w:cs="Times New Roman"/>
      <w:sz w:val="24"/>
      <w:szCs w:val="24"/>
      <w:lang w:eastAsia="ar-SA"/>
    </w:rPr>
  </w:style>
  <w:style w:type="numbering" w:customStyle="1" w:styleId="ImportedStyle5">
    <w:name w:val="Imported Style 5"/>
    <w:rsid w:val="00E808B4"/>
    <w:pPr>
      <w:numPr>
        <w:numId w:val="7"/>
      </w:numPr>
    </w:pPr>
  </w:style>
  <w:style w:type="paragraph" w:customStyle="1" w:styleId="tv213">
    <w:name w:val="tv213"/>
    <w:basedOn w:val="Normal"/>
    <w:rsid w:val="00F21676"/>
    <w:pPr>
      <w:spacing w:before="100" w:beforeAutospacing="1" w:after="100" w:afterAutospacing="1" w:line="240" w:lineRule="auto"/>
    </w:pPr>
    <w:rPr>
      <w:rFonts w:ascii="Verdana" w:eastAsia="Times New Roman" w:hAnsi="Verdana" w:cs="Times New Roman"/>
      <w:sz w:val="18"/>
      <w:szCs w:val="18"/>
      <w:lang w:eastAsia="lv-LV"/>
    </w:rPr>
  </w:style>
  <w:style w:type="paragraph" w:styleId="Revision">
    <w:name w:val="Revision"/>
    <w:hidden/>
    <w:uiPriority w:val="99"/>
    <w:semiHidden/>
    <w:rsid w:val="00596C86"/>
    <w:pPr>
      <w:spacing w:after="0" w:line="240" w:lineRule="auto"/>
    </w:pPr>
  </w:style>
  <w:style w:type="character" w:customStyle="1" w:styleId="UnresolvedMention3">
    <w:name w:val="Unresolved Mention3"/>
    <w:basedOn w:val="DefaultParagraphFont"/>
    <w:uiPriority w:val="99"/>
    <w:semiHidden/>
    <w:unhideWhenUsed/>
    <w:rsid w:val="002157C8"/>
    <w:rPr>
      <w:color w:val="605E5C"/>
      <w:shd w:val="clear" w:color="auto" w:fill="E1DFDD"/>
    </w:rPr>
  </w:style>
  <w:style w:type="paragraph" w:customStyle="1" w:styleId="NApunkts1">
    <w:name w:val="NA punkts 1"/>
    <w:basedOn w:val="Normal"/>
    <w:qFormat/>
    <w:rsid w:val="0024397D"/>
    <w:pPr>
      <w:numPr>
        <w:numId w:val="9"/>
      </w:numPr>
      <w:spacing w:before="240" w:after="0" w:line="240" w:lineRule="auto"/>
      <w:jc w:val="both"/>
      <w:outlineLvl w:val="0"/>
    </w:pPr>
    <w:rPr>
      <w:rFonts w:ascii="Times New Roman" w:eastAsia="Times New Roman" w:hAnsi="Times New Roman" w:cs="Times New Roman"/>
      <w:sz w:val="24"/>
      <w:szCs w:val="24"/>
      <w:lang w:eastAsia="lv-LV"/>
    </w:rPr>
  </w:style>
  <w:style w:type="paragraph" w:customStyle="1" w:styleId="NApunkts2">
    <w:name w:val="NA punkts 2"/>
    <w:basedOn w:val="Normal"/>
    <w:qFormat/>
    <w:rsid w:val="0024397D"/>
    <w:pPr>
      <w:keepLines/>
      <w:numPr>
        <w:ilvl w:val="1"/>
        <w:numId w:val="9"/>
      </w:numPr>
      <w:spacing w:after="0" w:line="240" w:lineRule="auto"/>
      <w:jc w:val="both"/>
      <w:outlineLvl w:val="1"/>
    </w:pPr>
    <w:rPr>
      <w:rFonts w:ascii="Times New Roman" w:eastAsia="Times New Roman" w:hAnsi="Times New Roman" w:cs="Times New Roman"/>
      <w:sz w:val="24"/>
      <w:szCs w:val="24"/>
      <w:lang w:eastAsia="lv-LV"/>
    </w:rPr>
  </w:style>
  <w:style w:type="paragraph" w:customStyle="1" w:styleId="NApunkts3">
    <w:name w:val="NA punkts 3"/>
    <w:basedOn w:val="Normal"/>
    <w:qFormat/>
    <w:rsid w:val="0024397D"/>
    <w:pPr>
      <w:keepLines/>
      <w:numPr>
        <w:ilvl w:val="2"/>
        <w:numId w:val="9"/>
      </w:numPr>
      <w:spacing w:after="0" w:line="240" w:lineRule="auto"/>
      <w:jc w:val="both"/>
      <w:outlineLvl w:val="2"/>
    </w:pPr>
    <w:rPr>
      <w:rFonts w:ascii="Times New Roman" w:eastAsia="Times New Roman" w:hAnsi="Times New Roman" w:cs="Times New Roman"/>
      <w:sz w:val="24"/>
      <w:szCs w:val="24"/>
      <w:lang w:eastAsia="lv-LV"/>
    </w:rPr>
  </w:style>
  <w:style w:type="paragraph" w:customStyle="1" w:styleId="NApunkts4">
    <w:name w:val="NA punkts 4"/>
    <w:basedOn w:val="Normal"/>
    <w:qFormat/>
    <w:rsid w:val="0024397D"/>
    <w:pPr>
      <w:keepLines/>
      <w:numPr>
        <w:ilvl w:val="3"/>
        <w:numId w:val="9"/>
      </w:numPr>
      <w:spacing w:after="0" w:line="240" w:lineRule="auto"/>
      <w:jc w:val="both"/>
      <w:outlineLvl w:val="3"/>
    </w:pPr>
    <w:rPr>
      <w:rFonts w:ascii="Times New Roman" w:eastAsia="Times New Roman" w:hAnsi="Times New Roman" w:cs="Times New Roman"/>
      <w:sz w:val="24"/>
      <w:szCs w:val="24"/>
      <w:lang w:eastAsia="lv-LV"/>
    </w:rPr>
  </w:style>
  <w:style w:type="numbering" w:customStyle="1" w:styleId="Numbered">
    <w:name w:val="Numbered"/>
    <w:rsid w:val="0024002A"/>
    <w:pPr>
      <w:numPr>
        <w:numId w:val="10"/>
      </w:numPr>
    </w:pPr>
  </w:style>
  <w:style w:type="character" w:customStyle="1" w:styleId="HeaderChar1">
    <w:name w:val="Header Char1"/>
    <w:uiPriority w:val="99"/>
    <w:locked/>
    <w:rsid w:val="00D6146C"/>
    <w:rPr>
      <w:rFonts w:ascii="Times New Roman" w:eastAsia="Times New Roman" w:hAnsi="Times New Roman" w:cs="Times New Roman"/>
      <w:sz w:val="24"/>
      <w:szCs w:val="20"/>
      <w:lang w:eastAsia="ar-SA"/>
    </w:rPr>
  </w:style>
  <w:style w:type="character" w:customStyle="1" w:styleId="WW8Num7z0">
    <w:name w:val="WW8Num7z0"/>
    <w:rsid w:val="0055501F"/>
    <w:rPr>
      <w:rFonts w:ascii="Symbol" w:hAnsi="Symbol"/>
    </w:rPr>
  </w:style>
  <w:style w:type="character" w:customStyle="1" w:styleId="SubtitleChar">
    <w:name w:val="Subtitle Char"/>
    <w:aliases w:val="Char2 Char"/>
    <w:basedOn w:val="DefaultParagraphFont"/>
    <w:link w:val="Subtitle"/>
    <w:locked/>
    <w:rsid w:val="00270352"/>
    <w:rPr>
      <w:rFonts w:ascii="Times New Roman" w:eastAsia="Calibri" w:hAnsi="Times New Roman" w:cs="Times New Roman"/>
      <w:b/>
      <w:sz w:val="20"/>
      <w:szCs w:val="20"/>
      <w:lang w:val="fr-BE" w:eastAsia="lv-LV"/>
    </w:rPr>
  </w:style>
  <w:style w:type="paragraph" w:styleId="Subtitle">
    <w:name w:val="Subtitle"/>
    <w:aliases w:val="Char2"/>
    <w:basedOn w:val="Normal"/>
    <w:link w:val="SubtitleChar"/>
    <w:qFormat/>
    <w:rsid w:val="00270352"/>
    <w:pPr>
      <w:spacing w:after="0" w:line="240" w:lineRule="auto"/>
      <w:jc w:val="center"/>
    </w:pPr>
    <w:rPr>
      <w:rFonts w:ascii="Times New Roman" w:eastAsia="Calibri" w:hAnsi="Times New Roman" w:cs="Times New Roman"/>
      <w:b/>
      <w:sz w:val="20"/>
      <w:szCs w:val="20"/>
      <w:lang w:val="fr-BE" w:eastAsia="lv-LV"/>
    </w:rPr>
  </w:style>
  <w:style w:type="character" w:customStyle="1" w:styleId="SubtitleChar1">
    <w:name w:val="Subtitle Char1"/>
    <w:basedOn w:val="DefaultParagraphFont"/>
    <w:uiPriority w:val="11"/>
    <w:rsid w:val="00270352"/>
    <w:rPr>
      <w:rFonts w:eastAsiaTheme="minorEastAsia"/>
      <w:color w:val="5A5A5A" w:themeColor="text1" w:themeTint="A5"/>
      <w:spacing w:val="15"/>
    </w:rPr>
  </w:style>
  <w:style w:type="paragraph" w:customStyle="1" w:styleId="1111Tabulai">
    <w:name w:val="1.1.1.1.Tabulai"/>
    <w:basedOn w:val="Heading4"/>
    <w:qFormat/>
    <w:rsid w:val="007E18A6"/>
    <w:pPr>
      <w:keepNext w:val="0"/>
      <w:spacing w:before="0" w:after="0"/>
      <w:ind w:left="886" w:hanging="850"/>
      <w:jc w:val="both"/>
    </w:pPr>
    <w:rPr>
      <w:rFonts w:cstheme="minorBidi"/>
      <w:b w:val="0"/>
      <w:iCs/>
      <w:sz w:val="24"/>
      <w:szCs w:val="24"/>
      <w:lang w:eastAsia="en-US" w:bidi="ar-SA"/>
    </w:rPr>
  </w:style>
  <w:style w:type="paragraph" w:customStyle="1" w:styleId="tabulai">
    <w:name w:val="tabulai"/>
    <w:link w:val="tabulaiChar"/>
    <w:qFormat/>
    <w:rsid w:val="00FA187F"/>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character" w:customStyle="1" w:styleId="tabulaiChar">
    <w:name w:val="tabulai Char"/>
    <w:link w:val="tabulai"/>
    <w:rsid w:val="00FA187F"/>
    <w:rPr>
      <w:rFonts w:ascii="Times New Roman" w:eastAsia="Arial Unicode MS" w:hAnsi="Times New Roman" w:cs="Arial Unicode MS"/>
      <w:color w:val="000000"/>
      <w:sz w:val="24"/>
      <w:szCs w:val="24"/>
      <w:u w:color="000000"/>
      <w:bdr w:val="nil"/>
      <w:lang w:eastAsia="lv-LV"/>
    </w:rPr>
  </w:style>
  <w:style w:type="numbering" w:customStyle="1" w:styleId="WWOutlineListStyle511">
    <w:name w:val="WW_OutlineListStyle_511"/>
    <w:rsid w:val="00AC7DF0"/>
    <w:pPr>
      <w:numPr>
        <w:numId w:val="11"/>
      </w:numPr>
    </w:pPr>
  </w:style>
  <w:style w:type="paragraph" w:customStyle="1" w:styleId="Stils4">
    <w:name w:val="Stils4"/>
    <w:basedOn w:val="Normal"/>
    <w:rsid w:val="00076FCC"/>
    <w:pPr>
      <w:tabs>
        <w:tab w:val="num" w:pos="3148"/>
      </w:tabs>
      <w:spacing w:after="0" w:line="240" w:lineRule="auto"/>
      <w:ind w:left="3148" w:hanging="737"/>
      <w:jc w:val="both"/>
    </w:pPr>
    <w:rPr>
      <w:rFonts w:ascii="Times New Roman" w:eastAsia="Times New Roman" w:hAnsi="Times New Roman" w:cs="Times New Roman"/>
      <w:sz w:val="20"/>
      <w:szCs w:val="20"/>
      <w:lang w:eastAsia="lv-LV" w:bidi="lo-LA"/>
    </w:rPr>
  </w:style>
  <w:style w:type="character" w:customStyle="1" w:styleId="UnresolvedMention4">
    <w:name w:val="Unresolved Mention4"/>
    <w:basedOn w:val="DefaultParagraphFont"/>
    <w:uiPriority w:val="99"/>
    <w:semiHidden/>
    <w:unhideWhenUsed/>
    <w:rsid w:val="00566980"/>
    <w:rPr>
      <w:color w:val="605E5C"/>
      <w:shd w:val="clear" w:color="auto" w:fill="E1DFDD"/>
    </w:rPr>
  </w:style>
  <w:style w:type="character" w:styleId="Emphasis">
    <w:name w:val="Emphasis"/>
    <w:basedOn w:val="DefaultParagraphFont"/>
    <w:uiPriority w:val="20"/>
    <w:qFormat/>
    <w:rsid w:val="00BE01FE"/>
    <w:rPr>
      <w:i/>
      <w:iCs/>
    </w:rPr>
  </w:style>
  <w:style w:type="character" w:customStyle="1" w:styleId="ParagrfsChar">
    <w:name w:val="Paragrāfs Char"/>
    <w:link w:val="Paragrfs"/>
    <w:locked/>
    <w:rsid w:val="0088741F"/>
    <w:rPr>
      <w:rFonts w:ascii="Arial" w:eastAsia="Times New Roman" w:hAnsi="Arial" w:cs="Times New Roman"/>
      <w:sz w:val="20"/>
      <w:szCs w:val="24"/>
      <w:lang w:eastAsia="ar-SA"/>
    </w:rPr>
  </w:style>
  <w:style w:type="character" w:styleId="FollowedHyperlink">
    <w:name w:val="FollowedHyperlink"/>
    <w:basedOn w:val="DefaultParagraphFont"/>
    <w:uiPriority w:val="99"/>
    <w:semiHidden/>
    <w:unhideWhenUsed/>
    <w:rsid w:val="008D241F"/>
    <w:rPr>
      <w:color w:val="954F72" w:themeColor="followedHyperlink"/>
      <w:u w:val="single"/>
    </w:rPr>
  </w:style>
  <w:style w:type="paragraph" w:customStyle="1" w:styleId="Apakpunkts">
    <w:name w:val="Apakšpunkts"/>
    <w:basedOn w:val="Normal"/>
    <w:link w:val="ApakpunktsChar"/>
    <w:rsid w:val="00BE5B85"/>
    <w:pPr>
      <w:tabs>
        <w:tab w:val="num" w:pos="1080"/>
        <w:tab w:val="num" w:pos="2052"/>
      </w:tabs>
      <w:overflowPunct w:val="0"/>
      <w:autoSpaceDE w:val="0"/>
      <w:autoSpaceDN w:val="0"/>
      <w:adjustRightInd w:val="0"/>
      <w:spacing w:before="120" w:after="0" w:line="240" w:lineRule="auto"/>
      <w:ind w:left="1080" w:hanging="720"/>
      <w:jc w:val="both"/>
      <w:textAlignment w:val="baseline"/>
      <w:outlineLvl w:val="0"/>
    </w:pPr>
    <w:rPr>
      <w:rFonts w:ascii="Times New Roman" w:eastAsia="Times New Roman" w:hAnsi="Times New Roman" w:cs="Arial"/>
      <w:sz w:val="24"/>
    </w:rPr>
  </w:style>
  <w:style w:type="character" w:customStyle="1" w:styleId="ApakpunktsChar">
    <w:name w:val="Apakšpunkts Char"/>
    <w:link w:val="Apakpunkts"/>
    <w:rsid w:val="00BE5B85"/>
    <w:rPr>
      <w:rFonts w:ascii="Times New Roman" w:eastAsia="Times New Roman" w:hAnsi="Times New Roman" w:cs="Arial"/>
      <w:sz w:val="24"/>
    </w:rPr>
  </w:style>
  <w:style w:type="paragraph" w:customStyle="1" w:styleId="Nodala1">
    <w:name w:val="Nodala 1"/>
    <w:basedOn w:val="Normal"/>
    <w:qFormat/>
    <w:rsid w:val="00BE5B85"/>
    <w:pPr>
      <w:numPr>
        <w:numId w:val="2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qFormat/>
    <w:rsid w:val="00BE5B85"/>
    <w:pPr>
      <w:numPr>
        <w:ilvl w:val="1"/>
        <w:numId w:val="25"/>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BE5B85"/>
    <w:pPr>
      <w:numPr>
        <w:ilvl w:val="2"/>
        <w:numId w:val="25"/>
      </w:numPr>
      <w:spacing w:after="0" w:line="240" w:lineRule="auto"/>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BE5B85"/>
    <w:pPr>
      <w:numPr>
        <w:ilvl w:val="3"/>
      </w:numPr>
      <w:tabs>
        <w:tab w:val="num" w:pos="360"/>
      </w:tabs>
      <w:spacing w:before="60" w:after="60"/>
      <w:ind w:left="1358" w:hanging="648"/>
    </w:pPr>
  </w:style>
  <w:style w:type="paragraph" w:customStyle="1" w:styleId="Parastais">
    <w:name w:val="Parastais"/>
    <w:qFormat/>
    <w:rsid w:val="0049420C"/>
    <w:pPr>
      <w:spacing w:after="0" w:line="240" w:lineRule="auto"/>
    </w:pPr>
    <w:rPr>
      <w:rFonts w:ascii="Times New Roman" w:eastAsia="Times New Roman" w:hAnsi="Times New Roman" w:cs="Times New Roman"/>
      <w:sz w:val="24"/>
      <w:szCs w:val="24"/>
      <w:lang w:eastAsia="lv-LV"/>
    </w:rPr>
  </w:style>
  <w:style w:type="paragraph" w:customStyle="1" w:styleId="h3body1">
    <w:name w:val="h3_body_1"/>
    <w:autoRedefine/>
    <w:uiPriority w:val="99"/>
    <w:qFormat/>
    <w:rsid w:val="00E335B3"/>
    <w:pPr>
      <w:tabs>
        <w:tab w:val="num" w:pos="0"/>
      </w:tabs>
      <w:spacing w:before="120" w:after="120" w:line="240" w:lineRule="auto"/>
      <w:ind w:left="567" w:hanging="567"/>
      <w:jc w:val="both"/>
    </w:pPr>
    <w:rPr>
      <w:rFonts w:ascii="Times New Roman" w:eastAsia="Times New Roman" w:hAnsi="Times New Roman" w:cs="Times New Roman"/>
      <w:bCs/>
    </w:rPr>
  </w:style>
  <w:style w:type="paragraph" w:customStyle="1" w:styleId="Char">
    <w:name w:val="Char"/>
    <w:basedOn w:val="Normal"/>
    <w:rsid w:val="00697BE1"/>
    <w:pPr>
      <w:spacing w:before="120" w:line="240" w:lineRule="exact"/>
      <w:ind w:firstLine="720"/>
      <w:jc w:val="both"/>
    </w:pPr>
    <w:rPr>
      <w:rFonts w:ascii="Verdana" w:eastAsia="Times New Roman" w:hAnsi="Verdana" w:cs="Times New Roman"/>
      <w:sz w:val="20"/>
      <w:szCs w:val="20"/>
      <w:lang w:val="en-US"/>
    </w:rPr>
  </w:style>
  <w:style w:type="paragraph" w:customStyle="1" w:styleId="Sarakstarindkopa2">
    <w:name w:val="Saraksta rindkopa2"/>
    <w:basedOn w:val="Normal"/>
    <w:rsid w:val="00FA6B42"/>
    <w:pPr>
      <w:widowControl w:val="0"/>
      <w:suppressAutoHyphens/>
      <w:autoSpaceDN w:val="0"/>
      <w:spacing w:after="0" w:line="240" w:lineRule="auto"/>
      <w:ind w:left="720"/>
    </w:pPr>
    <w:rPr>
      <w:rFonts w:ascii="Times New Roman" w:eastAsia="SimSun" w:hAnsi="Times New Roman" w:cs="Mangal"/>
      <w:kern w:val="3"/>
      <w:sz w:val="24"/>
      <w:szCs w:val="21"/>
      <w:lang w:eastAsia="zh-CN" w:bidi="hi-IN"/>
    </w:rPr>
  </w:style>
  <w:style w:type="character" w:customStyle="1" w:styleId="Nodala111Char">
    <w:name w:val="Nodala 1.1.1 Char"/>
    <w:basedOn w:val="DefaultParagraphFont"/>
    <w:link w:val="Nodala111"/>
    <w:locked/>
    <w:rsid w:val="00761575"/>
    <w:rPr>
      <w:rFonts w:ascii="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443">
      <w:bodyDiv w:val="1"/>
      <w:marLeft w:val="0"/>
      <w:marRight w:val="0"/>
      <w:marTop w:val="0"/>
      <w:marBottom w:val="0"/>
      <w:divBdr>
        <w:top w:val="none" w:sz="0" w:space="0" w:color="auto"/>
        <w:left w:val="none" w:sz="0" w:space="0" w:color="auto"/>
        <w:bottom w:val="none" w:sz="0" w:space="0" w:color="auto"/>
        <w:right w:val="none" w:sz="0" w:space="0" w:color="auto"/>
      </w:divBdr>
    </w:div>
    <w:div w:id="2511129">
      <w:bodyDiv w:val="1"/>
      <w:marLeft w:val="0"/>
      <w:marRight w:val="0"/>
      <w:marTop w:val="0"/>
      <w:marBottom w:val="0"/>
      <w:divBdr>
        <w:top w:val="none" w:sz="0" w:space="0" w:color="auto"/>
        <w:left w:val="none" w:sz="0" w:space="0" w:color="auto"/>
        <w:bottom w:val="none" w:sz="0" w:space="0" w:color="auto"/>
        <w:right w:val="none" w:sz="0" w:space="0" w:color="auto"/>
      </w:divBdr>
    </w:div>
    <w:div w:id="18893662">
      <w:bodyDiv w:val="1"/>
      <w:marLeft w:val="0"/>
      <w:marRight w:val="0"/>
      <w:marTop w:val="0"/>
      <w:marBottom w:val="0"/>
      <w:divBdr>
        <w:top w:val="none" w:sz="0" w:space="0" w:color="auto"/>
        <w:left w:val="none" w:sz="0" w:space="0" w:color="auto"/>
        <w:bottom w:val="none" w:sz="0" w:space="0" w:color="auto"/>
        <w:right w:val="none" w:sz="0" w:space="0" w:color="auto"/>
      </w:divBdr>
    </w:div>
    <w:div w:id="60716827">
      <w:bodyDiv w:val="1"/>
      <w:marLeft w:val="0"/>
      <w:marRight w:val="0"/>
      <w:marTop w:val="0"/>
      <w:marBottom w:val="0"/>
      <w:divBdr>
        <w:top w:val="none" w:sz="0" w:space="0" w:color="auto"/>
        <w:left w:val="none" w:sz="0" w:space="0" w:color="auto"/>
        <w:bottom w:val="none" w:sz="0" w:space="0" w:color="auto"/>
        <w:right w:val="none" w:sz="0" w:space="0" w:color="auto"/>
      </w:divBdr>
    </w:div>
    <w:div w:id="66850684">
      <w:bodyDiv w:val="1"/>
      <w:marLeft w:val="0"/>
      <w:marRight w:val="0"/>
      <w:marTop w:val="0"/>
      <w:marBottom w:val="0"/>
      <w:divBdr>
        <w:top w:val="none" w:sz="0" w:space="0" w:color="auto"/>
        <w:left w:val="none" w:sz="0" w:space="0" w:color="auto"/>
        <w:bottom w:val="none" w:sz="0" w:space="0" w:color="auto"/>
        <w:right w:val="none" w:sz="0" w:space="0" w:color="auto"/>
      </w:divBdr>
    </w:div>
    <w:div w:id="78061067">
      <w:bodyDiv w:val="1"/>
      <w:marLeft w:val="0"/>
      <w:marRight w:val="0"/>
      <w:marTop w:val="0"/>
      <w:marBottom w:val="0"/>
      <w:divBdr>
        <w:top w:val="none" w:sz="0" w:space="0" w:color="auto"/>
        <w:left w:val="none" w:sz="0" w:space="0" w:color="auto"/>
        <w:bottom w:val="none" w:sz="0" w:space="0" w:color="auto"/>
        <w:right w:val="none" w:sz="0" w:space="0" w:color="auto"/>
      </w:divBdr>
    </w:div>
    <w:div w:id="108085557">
      <w:bodyDiv w:val="1"/>
      <w:marLeft w:val="0"/>
      <w:marRight w:val="0"/>
      <w:marTop w:val="0"/>
      <w:marBottom w:val="0"/>
      <w:divBdr>
        <w:top w:val="none" w:sz="0" w:space="0" w:color="auto"/>
        <w:left w:val="none" w:sz="0" w:space="0" w:color="auto"/>
        <w:bottom w:val="none" w:sz="0" w:space="0" w:color="auto"/>
        <w:right w:val="none" w:sz="0" w:space="0" w:color="auto"/>
      </w:divBdr>
      <w:divsChild>
        <w:div w:id="1244290904">
          <w:marLeft w:val="0"/>
          <w:marRight w:val="0"/>
          <w:marTop w:val="0"/>
          <w:marBottom w:val="0"/>
          <w:divBdr>
            <w:top w:val="none" w:sz="0" w:space="0" w:color="auto"/>
            <w:left w:val="none" w:sz="0" w:space="0" w:color="auto"/>
            <w:bottom w:val="none" w:sz="0" w:space="0" w:color="auto"/>
            <w:right w:val="none" w:sz="0" w:space="0" w:color="auto"/>
          </w:divBdr>
        </w:div>
        <w:div w:id="1254322668">
          <w:marLeft w:val="0"/>
          <w:marRight w:val="0"/>
          <w:marTop w:val="0"/>
          <w:marBottom w:val="0"/>
          <w:divBdr>
            <w:top w:val="none" w:sz="0" w:space="0" w:color="auto"/>
            <w:left w:val="none" w:sz="0" w:space="0" w:color="auto"/>
            <w:bottom w:val="none" w:sz="0" w:space="0" w:color="auto"/>
            <w:right w:val="none" w:sz="0" w:space="0" w:color="auto"/>
          </w:divBdr>
        </w:div>
      </w:divsChild>
    </w:div>
    <w:div w:id="176120931">
      <w:bodyDiv w:val="1"/>
      <w:marLeft w:val="0"/>
      <w:marRight w:val="0"/>
      <w:marTop w:val="0"/>
      <w:marBottom w:val="0"/>
      <w:divBdr>
        <w:top w:val="none" w:sz="0" w:space="0" w:color="auto"/>
        <w:left w:val="none" w:sz="0" w:space="0" w:color="auto"/>
        <w:bottom w:val="none" w:sz="0" w:space="0" w:color="auto"/>
        <w:right w:val="none" w:sz="0" w:space="0" w:color="auto"/>
      </w:divBdr>
    </w:div>
    <w:div w:id="182986420">
      <w:bodyDiv w:val="1"/>
      <w:marLeft w:val="0"/>
      <w:marRight w:val="0"/>
      <w:marTop w:val="0"/>
      <w:marBottom w:val="0"/>
      <w:divBdr>
        <w:top w:val="none" w:sz="0" w:space="0" w:color="auto"/>
        <w:left w:val="none" w:sz="0" w:space="0" w:color="auto"/>
        <w:bottom w:val="none" w:sz="0" w:space="0" w:color="auto"/>
        <w:right w:val="none" w:sz="0" w:space="0" w:color="auto"/>
      </w:divBdr>
    </w:div>
    <w:div w:id="185676600">
      <w:bodyDiv w:val="1"/>
      <w:marLeft w:val="0"/>
      <w:marRight w:val="0"/>
      <w:marTop w:val="0"/>
      <w:marBottom w:val="0"/>
      <w:divBdr>
        <w:top w:val="none" w:sz="0" w:space="0" w:color="auto"/>
        <w:left w:val="none" w:sz="0" w:space="0" w:color="auto"/>
        <w:bottom w:val="none" w:sz="0" w:space="0" w:color="auto"/>
        <w:right w:val="none" w:sz="0" w:space="0" w:color="auto"/>
      </w:divBdr>
    </w:div>
    <w:div w:id="211187568">
      <w:bodyDiv w:val="1"/>
      <w:marLeft w:val="0"/>
      <w:marRight w:val="0"/>
      <w:marTop w:val="0"/>
      <w:marBottom w:val="0"/>
      <w:divBdr>
        <w:top w:val="none" w:sz="0" w:space="0" w:color="auto"/>
        <w:left w:val="none" w:sz="0" w:space="0" w:color="auto"/>
        <w:bottom w:val="none" w:sz="0" w:space="0" w:color="auto"/>
        <w:right w:val="none" w:sz="0" w:space="0" w:color="auto"/>
      </w:divBdr>
    </w:div>
    <w:div w:id="218132071">
      <w:bodyDiv w:val="1"/>
      <w:marLeft w:val="0"/>
      <w:marRight w:val="0"/>
      <w:marTop w:val="0"/>
      <w:marBottom w:val="0"/>
      <w:divBdr>
        <w:top w:val="none" w:sz="0" w:space="0" w:color="auto"/>
        <w:left w:val="none" w:sz="0" w:space="0" w:color="auto"/>
        <w:bottom w:val="none" w:sz="0" w:space="0" w:color="auto"/>
        <w:right w:val="none" w:sz="0" w:space="0" w:color="auto"/>
      </w:divBdr>
    </w:div>
    <w:div w:id="353113325">
      <w:bodyDiv w:val="1"/>
      <w:marLeft w:val="0"/>
      <w:marRight w:val="0"/>
      <w:marTop w:val="0"/>
      <w:marBottom w:val="0"/>
      <w:divBdr>
        <w:top w:val="none" w:sz="0" w:space="0" w:color="auto"/>
        <w:left w:val="none" w:sz="0" w:space="0" w:color="auto"/>
        <w:bottom w:val="none" w:sz="0" w:space="0" w:color="auto"/>
        <w:right w:val="none" w:sz="0" w:space="0" w:color="auto"/>
      </w:divBdr>
    </w:div>
    <w:div w:id="432288297">
      <w:bodyDiv w:val="1"/>
      <w:marLeft w:val="0"/>
      <w:marRight w:val="0"/>
      <w:marTop w:val="0"/>
      <w:marBottom w:val="0"/>
      <w:divBdr>
        <w:top w:val="none" w:sz="0" w:space="0" w:color="auto"/>
        <w:left w:val="none" w:sz="0" w:space="0" w:color="auto"/>
        <w:bottom w:val="none" w:sz="0" w:space="0" w:color="auto"/>
        <w:right w:val="none" w:sz="0" w:space="0" w:color="auto"/>
      </w:divBdr>
    </w:div>
    <w:div w:id="459029522">
      <w:bodyDiv w:val="1"/>
      <w:marLeft w:val="0"/>
      <w:marRight w:val="0"/>
      <w:marTop w:val="0"/>
      <w:marBottom w:val="0"/>
      <w:divBdr>
        <w:top w:val="none" w:sz="0" w:space="0" w:color="auto"/>
        <w:left w:val="none" w:sz="0" w:space="0" w:color="auto"/>
        <w:bottom w:val="none" w:sz="0" w:space="0" w:color="auto"/>
        <w:right w:val="none" w:sz="0" w:space="0" w:color="auto"/>
      </w:divBdr>
    </w:div>
    <w:div w:id="502357407">
      <w:bodyDiv w:val="1"/>
      <w:marLeft w:val="0"/>
      <w:marRight w:val="0"/>
      <w:marTop w:val="0"/>
      <w:marBottom w:val="0"/>
      <w:divBdr>
        <w:top w:val="none" w:sz="0" w:space="0" w:color="auto"/>
        <w:left w:val="none" w:sz="0" w:space="0" w:color="auto"/>
        <w:bottom w:val="none" w:sz="0" w:space="0" w:color="auto"/>
        <w:right w:val="none" w:sz="0" w:space="0" w:color="auto"/>
      </w:divBdr>
    </w:div>
    <w:div w:id="519973880">
      <w:bodyDiv w:val="1"/>
      <w:marLeft w:val="0"/>
      <w:marRight w:val="0"/>
      <w:marTop w:val="0"/>
      <w:marBottom w:val="0"/>
      <w:divBdr>
        <w:top w:val="none" w:sz="0" w:space="0" w:color="auto"/>
        <w:left w:val="none" w:sz="0" w:space="0" w:color="auto"/>
        <w:bottom w:val="none" w:sz="0" w:space="0" w:color="auto"/>
        <w:right w:val="none" w:sz="0" w:space="0" w:color="auto"/>
      </w:divBdr>
    </w:div>
    <w:div w:id="571349159">
      <w:bodyDiv w:val="1"/>
      <w:marLeft w:val="0"/>
      <w:marRight w:val="0"/>
      <w:marTop w:val="0"/>
      <w:marBottom w:val="0"/>
      <w:divBdr>
        <w:top w:val="none" w:sz="0" w:space="0" w:color="auto"/>
        <w:left w:val="none" w:sz="0" w:space="0" w:color="auto"/>
        <w:bottom w:val="none" w:sz="0" w:space="0" w:color="auto"/>
        <w:right w:val="none" w:sz="0" w:space="0" w:color="auto"/>
      </w:divBdr>
    </w:div>
    <w:div w:id="630793664">
      <w:bodyDiv w:val="1"/>
      <w:marLeft w:val="0"/>
      <w:marRight w:val="0"/>
      <w:marTop w:val="0"/>
      <w:marBottom w:val="0"/>
      <w:divBdr>
        <w:top w:val="none" w:sz="0" w:space="0" w:color="auto"/>
        <w:left w:val="none" w:sz="0" w:space="0" w:color="auto"/>
        <w:bottom w:val="none" w:sz="0" w:space="0" w:color="auto"/>
        <w:right w:val="none" w:sz="0" w:space="0" w:color="auto"/>
      </w:divBdr>
    </w:div>
    <w:div w:id="633948495">
      <w:bodyDiv w:val="1"/>
      <w:marLeft w:val="0"/>
      <w:marRight w:val="0"/>
      <w:marTop w:val="0"/>
      <w:marBottom w:val="0"/>
      <w:divBdr>
        <w:top w:val="none" w:sz="0" w:space="0" w:color="auto"/>
        <w:left w:val="none" w:sz="0" w:space="0" w:color="auto"/>
        <w:bottom w:val="none" w:sz="0" w:space="0" w:color="auto"/>
        <w:right w:val="none" w:sz="0" w:space="0" w:color="auto"/>
      </w:divBdr>
    </w:div>
    <w:div w:id="687948425">
      <w:bodyDiv w:val="1"/>
      <w:marLeft w:val="0"/>
      <w:marRight w:val="0"/>
      <w:marTop w:val="0"/>
      <w:marBottom w:val="0"/>
      <w:divBdr>
        <w:top w:val="none" w:sz="0" w:space="0" w:color="auto"/>
        <w:left w:val="none" w:sz="0" w:space="0" w:color="auto"/>
        <w:bottom w:val="none" w:sz="0" w:space="0" w:color="auto"/>
        <w:right w:val="none" w:sz="0" w:space="0" w:color="auto"/>
      </w:divBdr>
    </w:div>
    <w:div w:id="712120396">
      <w:bodyDiv w:val="1"/>
      <w:marLeft w:val="0"/>
      <w:marRight w:val="0"/>
      <w:marTop w:val="0"/>
      <w:marBottom w:val="0"/>
      <w:divBdr>
        <w:top w:val="none" w:sz="0" w:space="0" w:color="auto"/>
        <w:left w:val="none" w:sz="0" w:space="0" w:color="auto"/>
        <w:bottom w:val="none" w:sz="0" w:space="0" w:color="auto"/>
        <w:right w:val="none" w:sz="0" w:space="0" w:color="auto"/>
      </w:divBdr>
    </w:div>
    <w:div w:id="755441543">
      <w:bodyDiv w:val="1"/>
      <w:marLeft w:val="0"/>
      <w:marRight w:val="0"/>
      <w:marTop w:val="0"/>
      <w:marBottom w:val="0"/>
      <w:divBdr>
        <w:top w:val="none" w:sz="0" w:space="0" w:color="auto"/>
        <w:left w:val="none" w:sz="0" w:space="0" w:color="auto"/>
        <w:bottom w:val="none" w:sz="0" w:space="0" w:color="auto"/>
        <w:right w:val="none" w:sz="0" w:space="0" w:color="auto"/>
      </w:divBdr>
    </w:div>
    <w:div w:id="767845684">
      <w:bodyDiv w:val="1"/>
      <w:marLeft w:val="0"/>
      <w:marRight w:val="0"/>
      <w:marTop w:val="0"/>
      <w:marBottom w:val="0"/>
      <w:divBdr>
        <w:top w:val="none" w:sz="0" w:space="0" w:color="auto"/>
        <w:left w:val="none" w:sz="0" w:space="0" w:color="auto"/>
        <w:bottom w:val="none" w:sz="0" w:space="0" w:color="auto"/>
        <w:right w:val="none" w:sz="0" w:space="0" w:color="auto"/>
      </w:divBdr>
    </w:div>
    <w:div w:id="779422040">
      <w:bodyDiv w:val="1"/>
      <w:marLeft w:val="0"/>
      <w:marRight w:val="0"/>
      <w:marTop w:val="0"/>
      <w:marBottom w:val="0"/>
      <w:divBdr>
        <w:top w:val="none" w:sz="0" w:space="0" w:color="auto"/>
        <w:left w:val="none" w:sz="0" w:space="0" w:color="auto"/>
        <w:bottom w:val="none" w:sz="0" w:space="0" w:color="auto"/>
        <w:right w:val="none" w:sz="0" w:space="0" w:color="auto"/>
      </w:divBdr>
    </w:div>
    <w:div w:id="795871847">
      <w:bodyDiv w:val="1"/>
      <w:marLeft w:val="0"/>
      <w:marRight w:val="0"/>
      <w:marTop w:val="0"/>
      <w:marBottom w:val="0"/>
      <w:divBdr>
        <w:top w:val="none" w:sz="0" w:space="0" w:color="auto"/>
        <w:left w:val="none" w:sz="0" w:space="0" w:color="auto"/>
        <w:bottom w:val="none" w:sz="0" w:space="0" w:color="auto"/>
        <w:right w:val="none" w:sz="0" w:space="0" w:color="auto"/>
      </w:divBdr>
    </w:div>
    <w:div w:id="802502514">
      <w:bodyDiv w:val="1"/>
      <w:marLeft w:val="0"/>
      <w:marRight w:val="0"/>
      <w:marTop w:val="0"/>
      <w:marBottom w:val="0"/>
      <w:divBdr>
        <w:top w:val="none" w:sz="0" w:space="0" w:color="auto"/>
        <w:left w:val="none" w:sz="0" w:space="0" w:color="auto"/>
        <w:bottom w:val="none" w:sz="0" w:space="0" w:color="auto"/>
        <w:right w:val="none" w:sz="0" w:space="0" w:color="auto"/>
      </w:divBdr>
    </w:div>
    <w:div w:id="813302646">
      <w:bodyDiv w:val="1"/>
      <w:marLeft w:val="0"/>
      <w:marRight w:val="0"/>
      <w:marTop w:val="0"/>
      <w:marBottom w:val="0"/>
      <w:divBdr>
        <w:top w:val="none" w:sz="0" w:space="0" w:color="auto"/>
        <w:left w:val="none" w:sz="0" w:space="0" w:color="auto"/>
        <w:bottom w:val="none" w:sz="0" w:space="0" w:color="auto"/>
        <w:right w:val="none" w:sz="0" w:space="0" w:color="auto"/>
      </w:divBdr>
    </w:div>
    <w:div w:id="834493548">
      <w:bodyDiv w:val="1"/>
      <w:marLeft w:val="0"/>
      <w:marRight w:val="0"/>
      <w:marTop w:val="0"/>
      <w:marBottom w:val="0"/>
      <w:divBdr>
        <w:top w:val="none" w:sz="0" w:space="0" w:color="auto"/>
        <w:left w:val="none" w:sz="0" w:space="0" w:color="auto"/>
        <w:bottom w:val="none" w:sz="0" w:space="0" w:color="auto"/>
        <w:right w:val="none" w:sz="0" w:space="0" w:color="auto"/>
      </w:divBdr>
    </w:div>
    <w:div w:id="850608210">
      <w:bodyDiv w:val="1"/>
      <w:marLeft w:val="0"/>
      <w:marRight w:val="0"/>
      <w:marTop w:val="0"/>
      <w:marBottom w:val="0"/>
      <w:divBdr>
        <w:top w:val="none" w:sz="0" w:space="0" w:color="auto"/>
        <w:left w:val="none" w:sz="0" w:space="0" w:color="auto"/>
        <w:bottom w:val="none" w:sz="0" w:space="0" w:color="auto"/>
        <w:right w:val="none" w:sz="0" w:space="0" w:color="auto"/>
      </w:divBdr>
    </w:div>
    <w:div w:id="866144456">
      <w:bodyDiv w:val="1"/>
      <w:marLeft w:val="0"/>
      <w:marRight w:val="0"/>
      <w:marTop w:val="0"/>
      <w:marBottom w:val="0"/>
      <w:divBdr>
        <w:top w:val="none" w:sz="0" w:space="0" w:color="auto"/>
        <w:left w:val="none" w:sz="0" w:space="0" w:color="auto"/>
        <w:bottom w:val="none" w:sz="0" w:space="0" w:color="auto"/>
        <w:right w:val="none" w:sz="0" w:space="0" w:color="auto"/>
      </w:divBdr>
    </w:div>
    <w:div w:id="927733253">
      <w:bodyDiv w:val="1"/>
      <w:marLeft w:val="0"/>
      <w:marRight w:val="0"/>
      <w:marTop w:val="0"/>
      <w:marBottom w:val="0"/>
      <w:divBdr>
        <w:top w:val="none" w:sz="0" w:space="0" w:color="auto"/>
        <w:left w:val="none" w:sz="0" w:space="0" w:color="auto"/>
        <w:bottom w:val="none" w:sz="0" w:space="0" w:color="auto"/>
        <w:right w:val="none" w:sz="0" w:space="0" w:color="auto"/>
      </w:divBdr>
    </w:div>
    <w:div w:id="942372785">
      <w:bodyDiv w:val="1"/>
      <w:marLeft w:val="0"/>
      <w:marRight w:val="0"/>
      <w:marTop w:val="0"/>
      <w:marBottom w:val="0"/>
      <w:divBdr>
        <w:top w:val="none" w:sz="0" w:space="0" w:color="auto"/>
        <w:left w:val="none" w:sz="0" w:space="0" w:color="auto"/>
        <w:bottom w:val="none" w:sz="0" w:space="0" w:color="auto"/>
        <w:right w:val="none" w:sz="0" w:space="0" w:color="auto"/>
      </w:divBdr>
      <w:divsChild>
        <w:div w:id="202403947">
          <w:marLeft w:val="0"/>
          <w:marRight w:val="0"/>
          <w:marTop w:val="0"/>
          <w:marBottom w:val="0"/>
          <w:divBdr>
            <w:top w:val="none" w:sz="0" w:space="0" w:color="auto"/>
            <w:left w:val="none" w:sz="0" w:space="0" w:color="auto"/>
            <w:bottom w:val="none" w:sz="0" w:space="0" w:color="auto"/>
            <w:right w:val="none" w:sz="0" w:space="0" w:color="auto"/>
          </w:divBdr>
        </w:div>
        <w:div w:id="1708287218">
          <w:marLeft w:val="0"/>
          <w:marRight w:val="0"/>
          <w:marTop w:val="0"/>
          <w:marBottom w:val="0"/>
          <w:divBdr>
            <w:top w:val="none" w:sz="0" w:space="0" w:color="auto"/>
            <w:left w:val="none" w:sz="0" w:space="0" w:color="auto"/>
            <w:bottom w:val="none" w:sz="0" w:space="0" w:color="auto"/>
            <w:right w:val="none" w:sz="0" w:space="0" w:color="auto"/>
          </w:divBdr>
        </w:div>
      </w:divsChild>
    </w:div>
    <w:div w:id="962926716">
      <w:bodyDiv w:val="1"/>
      <w:marLeft w:val="0"/>
      <w:marRight w:val="0"/>
      <w:marTop w:val="0"/>
      <w:marBottom w:val="0"/>
      <w:divBdr>
        <w:top w:val="none" w:sz="0" w:space="0" w:color="auto"/>
        <w:left w:val="none" w:sz="0" w:space="0" w:color="auto"/>
        <w:bottom w:val="none" w:sz="0" w:space="0" w:color="auto"/>
        <w:right w:val="none" w:sz="0" w:space="0" w:color="auto"/>
      </w:divBdr>
    </w:div>
    <w:div w:id="987242409">
      <w:bodyDiv w:val="1"/>
      <w:marLeft w:val="0"/>
      <w:marRight w:val="0"/>
      <w:marTop w:val="0"/>
      <w:marBottom w:val="0"/>
      <w:divBdr>
        <w:top w:val="none" w:sz="0" w:space="0" w:color="auto"/>
        <w:left w:val="none" w:sz="0" w:space="0" w:color="auto"/>
        <w:bottom w:val="none" w:sz="0" w:space="0" w:color="auto"/>
        <w:right w:val="none" w:sz="0" w:space="0" w:color="auto"/>
      </w:divBdr>
    </w:div>
    <w:div w:id="1006522188">
      <w:bodyDiv w:val="1"/>
      <w:marLeft w:val="0"/>
      <w:marRight w:val="0"/>
      <w:marTop w:val="0"/>
      <w:marBottom w:val="0"/>
      <w:divBdr>
        <w:top w:val="none" w:sz="0" w:space="0" w:color="auto"/>
        <w:left w:val="none" w:sz="0" w:space="0" w:color="auto"/>
        <w:bottom w:val="none" w:sz="0" w:space="0" w:color="auto"/>
        <w:right w:val="none" w:sz="0" w:space="0" w:color="auto"/>
      </w:divBdr>
    </w:div>
    <w:div w:id="1010452316">
      <w:bodyDiv w:val="1"/>
      <w:marLeft w:val="0"/>
      <w:marRight w:val="0"/>
      <w:marTop w:val="0"/>
      <w:marBottom w:val="0"/>
      <w:divBdr>
        <w:top w:val="none" w:sz="0" w:space="0" w:color="auto"/>
        <w:left w:val="none" w:sz="0" w:space="0" w:color="auto"/>
        <w:bottom w:val="none" w:sz="0" w:space="0" w:color="auto"/>
        <w:right w:val="none" w:sz="0" w:space="0" w:color="auto"/>
      </w:divBdr>
    </w:div>
    <w:div w:id="1065949772">
      <w:bodyDiv w:val="1"/>
      <w:marLeft w:val="0"/>
      <w:marRight w:val="0"/>
      <w:marTop w:val="0"/>
      <w:marBottom w:val="0"/>
      <w:divBdr>
        <w:top w:val="none" w:sz="0" w:space="0" w:color="auto"/>
        <w:left w:val="none" w:sz="0" w:space="0" w:color="auto"/>
        <w:bottom w:val="none" w:sz="0" w:space="0" w:color="auto"/>
        <w:right w:val="none" w:sz="0" w:space="0" w:color="auto"/>
      </w:divBdr>
    </w:div>
    <w:div w:id="1068184652">
      <w:bodyDiv w:val="1"/>
      <w:marLeft w:val="0"/>
      <w:marRight w:val="0"/>
      <w:marTop w:val="0"/>
      <w:marBottom w:val="0"/>
      <w:divBdr>
        <w:top w:val="none" w:sz="0" w:space="0" w:color="auto"/>
        <w:left w:val="none" w:sz="0" w:space="0" w:color="auto"/>
        <w:bottom w:val="none" w:sz="0" w:space="0" w:color="auto"/>
        <w:right w:val="none" w:sz="0" w:space="0" w:color="auto"/>
      </w:divBdr>
    </w:div>
    <w:div w:id="1089154810">
      <w:bodyDiv w:val="1"/>
      <w:marLeft w:val="0"/>
      <w:marRight w:val="0"/>
      <w:marTop w:val="0"/>
      <w:marBottom w:val="0"/>
      <w:divBdr>
        <w:top w:val="none" w:sz="0" w:space="0" w:color="auto"/>
        <w:left w:val="none" w:sz="0" w:space="0" w:color="auto"/>
        <w:bottom w:val="none" w:sz="0" w:space="0" w:color="auto"/>
        <w:right w:val="none" w:sz="0" w:space="0" w:color="auto"/>
      </w:divBdr>
    </w:div>
    <w:div w:id="1091200893">
      <w:bodyDiv w:val="1"/>
      <w:marLeft w:val="0"/>
      <w:marRight w:val="0"/>
      <w:marTop w:val="0"/>
      <w:marBottom w:val="0"/>
      <w:divBdr>
        <w:top w:val="none" w:sz="0" w:space="0" w:color="auto"/>
        <w:left w:val="none" w:sz="0" w:space="0" w:color="auto"/>
        <w:bottom w:val="none" w:sz="0" w:space="0" w:color="auto"/>
        <w:right w:val="none" w:sz="0" w:space="0" w:color="auto"/>
      </w:divBdr>
    </w:div>
    <w:div w:id="1095595341">
      <w:bodyDiv w:val="1"/>
      <w:marLeft w:val="0"/>
      <w:marRight w:val="0"/>
      <w:marTop w:val="0"/>
      <w:marBottom w:val="0"/>
      <w:divBdr>
        <w:top w:val="none" w:sz="0" w:space="0" w:color="auto"/>
        <w:left w:val="none" w:sz="0" w:space="0" w:color="auto"/>
        <w:bottom w:val="none" w:sz="0" w:space="0" w:color="auto"/>
        <w:right w:val="none" w:sz="0" w:space="0" w:color="auto"/>
      </w:divBdr>
    </w:div>
    <w:div w:id="1164978961">
      <w:bodyDiv w:val="1"/>
      <w:marLeft w:val="0"/>
      <w:marRight w:val="0"/>
      <w:marTop w:val="0"/>
      <w:marBottom w:val="0"/>
      <w:divBdr>
        <w:top w:val="none" w:sz="0" w:space="0" w:color="auto"/>
        <w:left w:val="none" w:sz="0" w:space="0" w:color="auto"/>
        <w:bottom w:val="none" w:sz="0" w:space="0" w:color="auto"/>
        <w:right w:val="none" w:sz="0" w:space="0" w:color="auto"/>
      </w:divBdr>
    </w:div>
    <w:div w:id="1205943021">
      <w:bodyDiv w:val="1"/>
      <w:marLeft w:val="0"/>
      <w:marRight w:val="0"/>
      <w:marTop w:val="0"/>
      <w:marBottom w:val="0"/>
      <w:divBdr>
        <w:top w:val="none" w:sz="0" w:space="0" w:color="auto"/>
        <w:left w:val="none" w:sz="0" w:space="0" w:color="auto"/>
        <w:bottom w:val="none" w:sz="0" w:space="0" w:color="auto"/>
        <w:right w:val="none" w:sz="0" w:space="0" w:color="auto"/>
      </w:divBdr>
    </w:div>
    <w:div w:id="1222521084">
      <w:bodyDiv w:val="1"/>
      <w:marLeft w:val="0"/>
      <w:marRight w:val="0"/>
      <w:marTop w:val="0"/>
      <w:marBottom w:val="0"/>
      <w:divBdr>
        <w:top w:val="none" w:sz="0" w:space="0" w:color="auto"/>
        <w:left w:val="none" w:sz="0" w:space="0" w:color="auto"/>
        <w:bottom w:val="none" w:sz="0" w:space="0" w:color="auto"/>
        <w:right w:val="none" w:sz="0" w:space="0" w:color="auto"/>
      </w:divBdr>
    </w:div>
    <w:div w:id="1244796675">
      <w:bodyDiv w:val="1"/>
      <w:marLeft w:val="0"/>
      <w:marRight w:val="0"/>
      <w:marTop w:val="0"/>
      <w:marBottom w:val="0"/>
      <w:divBdr>
        <w:top w:val="none" w:sz="0" w:space="0" w:color="auto"/>
        <w:left w:val="none" w:sz="0" w:space="0" w:color="auto"/>
        <w:bottom w:val="none" w:sz="0" w:space="0" w:color="auto"/>
        <w:right w:val="none" w:sz="0" w:space="0" w:color="auto"/>
      </w:divBdr>
    </w:div>
    <w:div w:id="1251113681">
      <w:bodyDiv w:val="1"/>
      <w:marLeft w:val="0"/>
      <w:marRight w:val="0"/>
      <w:marTop w:val="0"/>
      <w:marBottom w:val="0"/>
      <w:divBdr>
        <w:top w:val="none" w:sz="0" w:space="0" w:color="auto"/>
        <w:left w:val="none" w:sz="0" w:space="0" w:color="auto"/>
        <w:bottom w:val="none" w:sz="0" w:space="0" w:color="auto"/>
        <w:right w:val="none" w:sz="0" w:space="0" w:color="auto"/>
      </w:divBdr>
    </w:div>
    <w:div w:id="1255357161">
      <w:bodyDiv w:val="1"/>
      <w:marLeft w:val="0"/>
      <w:marRight w:val="0"/>
      <w:marTop w:val="0"/>
      <w:marBottom w:val="0"/>
      <w:divBdr>
        <w:top w:val="none" w:sz="0" w:space="0" w:color="auto"/>
        <w:left w:val="none" w:sz="0" w:space="0" w:color="auto"/>
        <w:bottom w:val="none" w:sz="0" w:space="0" w:color="auto"/>
        <w:right w:val="none" w:sz="0" w:space="0" w:color="auto"/>
      </w:divBdr>
    </w:div>
    <w:div w:id="1269433053">
      <w:bodyDiv w:val="1"/>
      <w:marLeft w:val="0"/>
      <w:marRight w:val="0"/>
      <w:marTop w:val="0"/>
      <w:marBottom w:val="0"/>
      <w:divBdr>
        <w:top w:val="none" w:sz="0" w:space="0" w:color="auto"/>
        <w:left w:val="none" w:sz="0" w:space="0" w:color="auto"/>
        <w:bottom w:val="none" w:sz="0" w:space="0" w:color="auto"/>
        <w:right w:val="none" w:sz="0" w:space="0" w:color="auto"/>
      </w:divBdr>
    </w:div>
    <w:div w:id="1273170958">
      <w:bodyDiv w:val="1"/>
      <w:marLeft w:val="0"/>
      <w:marRight w:val="0"/>
      <w:marTop w:val="0"/>
      <w:marBottom w:val="0"/>
      <w:divBdr>
        <w:top w:val="none" w:sz="0" w:space="0" w:color="auto"/>
        <w:left w:val="none" w:sz="0" w:space="0" w:color="auto"/>
        <w:bottom w:val="none" w:sz="0" w:space="0" w:color="auto"/>
        <w:right w:val="none" w:sz="0" w:space="0" w:color="auto"/>
      </w:divBdr>
    </w:div>
    <w:div w:id="1274938008">
      <w:bodyDiv w:val="1"/>
      <w:marLeft w:val="0"/>
      <w:marRight w:val="0"/>
      <w:marTop w:val="0"/>
      <w:marBottom w:val="0"/>
      <w:divBdr>
        <w:top w:val="none" w:sz="0" w:space="0" w:color="auto"/>
        <w:left w:val="none" w:sz="0" w:space="0" w:color="auto"/>
        <w:bottom w:val="none" w:sz="0" w:space="0" w:color="auto"/>
        <w:right w:val="none" w:sz="0" w:space="0" w:color="auto"/>
      </w:divBdr>
    </w:div>
    <w:div w:id="1294025122">
      <w:bodyDiv w:val="1"/>
      <w:marLeft w:val="0"/>
      <w:marRight w:val="0"/>
      <w:marTop w:val="0"/>
      <w:marBottom w:val="0"/>
      <w:divBdr>
        <w:top w:val="none" w:sz="0" w:space="0" w:color="auto"/>
        <w:left w:val="none" w:sz="0" w:space="0" w:color="auto"/>
        <w:bottom w:val="none" w:sz="0" w:space="0" w:color="auto"/>
        <w:right w:val="none" w:sz="0" w:space="0" w:color="auto"/>
      </w:divBdr>
    </w:div>
    <w:div w:id="1294483984">
      <w:bodyDiv w:val="1"/>
      <w:marLeft w:val="0"/>
      <w:marRight w:val="0"/>
      <w:marTop w:val="0"/>
      <w:marBottom w:val="0"/>
      <w:divBdr>
        <w:top w:val="none" w:sz="0" w:space="0" w:color="auto"/>
        <w:left w:val="none" w:sz="0" w:space="0" w:color="auto"/>
        <w:bottom w:val="none" w:sz="0" w:space="0" w:color="auto"/>
        <w:right w:val="none" w:sz="0" w:space="0" w:color="auto"/>
      </w:divBdr>
    </w:div>
    <w:div w:id="1353216133">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69331261">
      <w:bodyDiv w:val="1"/>
      <w:marLeft w:val="0"/>
      <w:marRight w:val="0"/>
      <w:marTop w:val="0"/>
      <w:marBottom w:val="0"/>
      <w:divBdr>
        <w:top w:val="none" w:sz="0" w:space="0" w:color="auto"/>
        <w:left w:val="none" w:sz="0" w:space="0" w:color="auto"/>
        <w:bottom w:val="none" w:sz="0" w:space="0" w:color="auto"/>
        <w:right w:val="none" w:sz="0" w:space="0" w:color="auto"/>
      </w:divBdr>
      <w:divsChild>
        <w:div w:id="919022879">
          <w:marLeft w:val="0"/>
          <w:marRight w:val="0"/>
          <w:marTop w:val="0"/>
          <w:marBottom w:val="0"/>
          <w:divBdr>
            <w:top w:val="none" w:sz="0" w:space="0" w:color="auto"/>
            <w:left w:val="none" w:sz="0" w:space="0" w:color="auto"/>
            <w:bottom w:val="none" w:sz="0" w:space="0" w:color="auto"/>
            <w:right w:val="none" w:sz="0" w:space="0" w:color="auto"/>
          </w:divBdr>
        </w:div>
        <w:div w:id="544368609">
          <w:marLeft w:val="0"/>
          <w:marRight w:val="0"/>
          <w:marTop w:val="0"/>
          <w:marBottom w:val="0"/>
          <w:divBdr>
            <w:top w:val="none" w:sz="0" w:space="0" w:color="auto"/>
            <w:left w:val="none" w:sz="0" w:space="0" w:color="auto"/>
            <w:bottom w:val="none" w:sz="0" w:space="0" w:color="auto"/>
            <w:right w:val="none" w:sz="0" w:space="0" w:color="auto"/>
          </w:divBdr>
        </w:div>
      </w:divsChild>
    </w:div>
    <w:div w:id="1383098099">
      <w:bodyDiv w:val="1"/>
      <w:marLeft w:val="0"/>
      <w:marRight w:val="0"/>
      <w:marTop w:val="0"/>
      <w:marBottom w:val="0"/>
      <w:divBdr>
        <w:top w:val="none" w:sz="0" w:space="0" w:color="auto"/>
        <w:left w:val="none" w:sz="0" w:space="0" w:color="auto"/>
        <w:bottom w:val="none" w:sz="0" w:space="0" w:color="auto"/>
        <w:right w:val="none" w:sz="0" w:space="0" w:color="auto"/>
      </w:divBdr>
      <w:divsChild>
        <w:div w:id="1907688178">
          <w:marLeft w:val="0"/>
          <w:marRight w:val="0"/>
          <w:marTop w:val="0"/>
          <w:marBottom w:val="0"/>
          <w:divBdr>
            <w:top w:val="none" w:sz="0" w:space="0" w:color="auto"/>
            <w:left w:val="none" w:sz="0" w:space="0" w:color="auto"/>
            <w:bottom w:val="none" w:sz="0" w:space="0" w:color="auto"/>
            <w:right w:val="none" w:sz="0" w:space="0" w:color="auto"/>
          </w:divBdr>
        </w:div>
        <w:div w:id="2101245572">
          <w:marLeft w:val="0"/>
          <w:marRight w:val="0"/>
          <w:marTop w:val="0"/>
          <w:marBottom w:val="0"/>
          <w:divBdr>
            <w:top w:val="none" w:sz="0" w:space="0" w:color="auto"/>
            <w:left w:val="none" w:sz="0" w:space="0" w:color="auto"/>
            <w:bottom w:val="none" w:sz="0" w:space="0" w:color="auto"/>
            <w:right w:val="none" w:sz="0" w:space="0" w:color="auto"/>
          </w:divBdr>
        </w:div>
      </w:divsChild>
    </w:div>
    <w:div w:id="1412463809">
      <w:bodyDiv w:val="1"/>
      <w:marLeft w:val="0"/>
      <w:marRight w:val="0"/>
      <w:marTop w:val="0"/>
      <w:marBottom w:val="0"/>
      <w:divBdr>
        <w:top w:val="none" w:sz="0" w:space="0" w:color="auto"/>
        <w:left w:val="none" w:sz="0" w:space="0" w:color="auto"/>
        <w:bottom w:val="none" w:sz="0" w:space="0" w:color="auto"/>
        <w:right w:val="none" w:sz="0" w:space="0" w:color="auto"/>
      </w:divBdr>
    </w:div>
    <w:div w:id="1468275485">
      <w:bodyDiv w:val="1"/>
      <w:marLeft w:val="0"/>
      <w:marRight w:val="0"/>
      <w:marTop w:val="0"/>
      <w:marBottom w:val="0"/>
      <w:divBdr>
        <w:top w:val="none" w:sz="0" w:space="0" w:color="auto"/>
        <w:left w:val="none" w:sz="0" w:space="0" w:color="auto"/>
        <w:bottom w:val="none" w:sz="0" w:space="0" w:color="auto"/>
        <w:right w:val="none" w:sz="0" w:space="0" w:color="auto"/>
      </w:divBdr>
    </w:div>
    <w:div w:id="1498958409">
      <w:bodyDiv w:val="1"/>
      <w:marLeft w:val="0"/>
      <w:marRight w:val="0"/>
      <w:marTop w:val="0"/>
      <w:marBottom w:val="0"/>
      <w:divBdr>
        <w:top w:val="none" w:sz="0" w:space="0" w:color="auto"/>
        <w:left w:val="none" w:sz="0" w:space="0" w:color="auto"/>
        <w:bottom w:val="none" w:sz="0" w:space="0" w:color="auto"/>
        <w:right w:val="none" w:sz="0" w:space="0" w:color="auto"/>
      </w:divBdr>
    </w:div>
    <w:div w:id="1558514383">
      <w:bodyDiv w:val="1"/>
      <w:marLeft w:val="0"/>
      <w:marRight w:val="0"/>
      <w:marTop w:val="0"/>
      <w:marBottom w:val="0"/>
      <w:divBdr>
        <w:top w:val="none" w:sz="0" w:space="0" w:color="auto"/>
        <w:left w:val="none" w:sz="0" w:space="0" w:color="auto"/>
        <w:bottom w:val="none" w:sz="0" w:space="0" w:color="auto"/>
        <w:right w:val="none" w:sz="0" w:space="0" w:color="auto"/>
      </w:divBdr>
    </w:div>
    <w:div w:id="1568343022">
      <w:bodyDiv w:val="1"/>
      <w:marLeft w:val="0"/>
      <w:marRight w:val="0"/>
      <w:marTop w:val="0"/>
      <w:marBottom w:val="0"/>
      <w:divBdr>
        <w:top w:val="none" w:sz="0" w:space="0" w:color="auto"/>
        <w:left w:val="none" w:sz="0" w:space="0" w:color="auto"/>
        <w:bottom w:val="none" w:sz="0" w:space="0" w:color="auto"/>
        <w:right w:val="none" w:sz="0" w:space="0" w:color="auto"/>
      </w:divBdr>
    </w:div>
    <w:div w:id="1586182471">
      <w:bodyDiv w:val="1"/>
      <w:marLeft w:val="0"/>
      <w:marRight w:val="0"/>
      <w:marTop w:val="0"/>
      <w:marBottom w:val="0"/>
      <w:divBdr>
        <w:top w:val="none" w:sz="0" w:space="0" w:color="auto"/>
        <w:left w:val="none" w:sz="0" w:space="0" w:color="auto"/>
        <w:bottom w:val="none" w:sz="0" w:space="0" w:color="auto"/>
        <w:right w:val="none" w:sz="0" w:space="0" w:color="auto"/>
      </w:divBdr>
    </w:div>
    <w:div w:id="1593051532">
      <w:bodyDiv w:val="1"/>
      <w:marLeft w:val="0"/>
      <w:marRight w:val="0"/>
      <w:marTop w:val="0"/>
      <w:marBottom w:val="0"/>
      <w:divBdr>
        <w:top w:val="none" w:sz="0" w:space="0" w:color="auto"/>
        <w:left w:val="none" w:sz="0" w:space="0" w:color="auto"/>
        <w:bottom w:val="none" w:sz="0" w:space="0" w:color="auto"/>
        <w:right w:val="none" w:sz="0" w:space="0" w:color="auto"/>
      </w:divBdr>
    </w:div>
    <w:div w:id="1616788166">
      <w:bodyDiv w:val="1"/>
      <w:marLeft w:val="0"/>
      <w:marRight w:val="0"/>
      <w:marTop w:val="0"/>
      <w:marBottom w:val="0"/>
      <w:divBdr>
        <w:top w:val="none" w:sz="0" w:space="0" w:color="auto"/>
        <w:left w:val="none" w:sz="0" w:space="0" w:color="auto"/>
        <w:bottom w:val="none" w:sz="0" w:space="0" w:color="auto"/>
        <w:right w:val="none" w:sz="0" w:space="0" w:color="auto"/>
      </w:divBdr>
    </w:div>
    <w:div w:id="1643460509">
      <w:bodyDiv w:val="1"/>
      <w:marLeft w:val="0"/>
      <w:marRight w:val="0"/>
      <w:marTop w:val="0"/>
      <w:marBottom w:val="0"/>
      <w:divBdr>
        <w:top w:val="none" w:sz="0" w:space="0" w:color="auto"/>
        <w:left w:val="none" w:sz="0" w:space="0" w:color="auto"/>
        <w:bottom w:val="none" w:sz="0" w:space="0" w:color="auto"/>
        <w:right w:val="none" w:sz="0" w:space="0" w:color="auto"/>
      </w:divBdr>
    </w:div>
    <w:div w:id="1645506196">
      <w:bodyDiv w:val="1"/>
      <w:marLeft w:val="0"/>
      <w:marRight w:val="0"/>
      <w:marTop w:val="0"/>
      <w:marBottom w:val="0"/>
      <w:divBdr>
        <w:top w:val="none" w:sz="0" w:space="0" w:color="auto"/>
        <w:left w:val="none" w:sz="0" w:space="0" w:color="auto"/>
        <w:bottom w:val="none" w:sz="0" w:space="0" w:color="auto"/>
        <w:right w:val="none" w:sz="0" w:space="0" w:color="auto"/>
      </w:divBdr>
    </w:div>
    <w:div w:id="1664814970">
      <w:bodyDiv w:val="1"/>
      <w:marLeft w:val="0"/>
      <w:marRight w:val="0"/>
      <w:marTop w:val="0"/>
      <w:marBottom w:val="0"/>
      <w:divBdr>
        <w:top w:val="none" w:sz="0" w:space="0" w:color="auto"/>
        <w:left w:val="none" w:sz="0" w:space="0" w:color="auto"/>
        <w:bottom w:val="none" w:sz="0" w:space="0" w:color="auto"/>
        <w:right w:val="none" w:sz="0" w:space="0" w:color="auto"/>
      </w:divBdr>
    </w:div>
    <w:div w:id="1672827462">
      <w:bodyDiv w:val="1"/>
      <w:marLeft w:val="0"/>
      <w:marRight w:val="0"/>
      <w:marTop w:val="0"/>
      <w:marBottom w:val="0"/>
      <w:divBdr>
        <w:top w:val="none" w:sz="0" w:space="0" w:color="auto"/>
        <w:left w:val="none" w:sz="0" w:space="0" w:color="auto"/>
        <w:bottom w:val="none" w:sz="0" w:space="0" w:color="auto"/>
        <w:right w:val="none" w:sz="0" w:space="0" w:color="auto"/>
      </w:divBdr>
    </w:div>
    <w:div w:id="1703435237">
      <w:bodyDiv w:val="1"/>
      <w:marLeft w:val="0"/>
      <w:marRight w:val="0"/>
      <w:marTop w:val="0"/>
      <w:marBottom w:val="0"/>
      <w:divBdr>
        <w:top w:val="none" w:sz="0" w:space="0" w:color="auto"/>
        <w:left w:val="none" w:sz="0" w:space="0" w:color="auto"/>
        <w:bottom w:val="none" w:sz="0" w:space="0" w:color="auto"/>
        <w:right w:val="none" w:sz="0" w:space="0" w:color="auto"/>
      </w:divBdr>
    </w:div>
    <w:div w:id="1745181067">
      <w:bodyDiv w:val="1"/>
      <w:marLeft w:val="0"/>
      <w:marRight w:val="0"/>
      <w:marTop w:val="0"/>
      <w:marBottom w:val="0"/>
      <w:divBdr>
        <w:top w:val="none" w:sz="0" w:space="0" w:color="auto"/>
        <w:left w:val="none" w:sz="0" w:space="0" w:color="auto"/>
        <w:bottom w:val="none" w:sz="0" w:space="0" w:color="auto"/>
        <w:right w:val="none" w:sz="0" w:space="0" w:color="auto"/>
      </w:divBdr>
    </w:div>
    <w:div w:id="1911307005">
      <w:bodyDiv w:val="1"/>
      <w:marLeft w:val="0"/>
      <w:marRight w:val="0"/>
      <w:marTop w:val="0"/>
      <w:marBottom w:val="0"/>
      <w:divBdr>
        <w:top w:val="none" w:sz="0" w:space="0" w:color="auto"/>
        <w:left w:val="none" w:sz="0" w:space="0" w:color="auto"/>
        <w:bottom w:val="none" w:sz="0" w:space="0" w:color="auto"/>
        <w:right w:val="none" w:sz="0" w:space="0" w:color="auto"/>
      </w:divBdr>
    </w:div>
    <w:div w:id="1911576249">
      <w:bodyDiv w:val="1"/>
      <w:marLeft w:val="0"/>
      <w:marRight w:val="0"/>
      <w:marTop w:val="0"/>
      <w:marBottom w:val="0"/>
      <w:divBdr>
        <w:top w:val="none" w:sz="0" w:space="0" w:color="auto"/>
        <w:left w:val="none" w:sz="0" w:space="0" w:color="auto"/>
        <w:bottom w:val="none" w:sz="0" w:space="0" w:color="auto"/>
        <w:right w:val="none" w:sz="0" w:space="0" w:color="auto"/>
      </w:divBdr>
    </w:div>
    <w:div w:id="1949465940">
      <w:bodyDiv w:val="1"/>
      <w:marLeft w:val="0"/>
      <w:marRight w:val="0"/>
      <w:marTop w:val="0"/>
      <w:marBottom w:val="0"/>
      <w:divBdr>
        <w:top w:val="none" w:sz="0" w:space="0" w:color="auto"/>
        <w:left w:val="none" w:sz="0" w:space="0" w:color="auto"/>
        <w:bottom w:val="none" w:sz="0" w:space="0" w:color="auto"/>
        <w:right w:val="none" w:sz="0" w:space="0" w:color="auto"/>
      </w:divBdr>
    </w:div>
    <w:div w:id="1969122236">
      <w:bodyDiv w:val="1"/>
      <w:marLeft w:val="0"/>
      <w:marRight w:val="0"/>
      <w:marTop w:val="0"/>
      <w:marBottom w:val="0"/>
      <w:divBdr>
        <w:top w:val="none" w:sz="0" w:space="0" w:color="auto"/>
        <w:left w:val="none" w:sz="0" w:space="0" w:color="auto"/>
        <w:bottom w:val="none" w:sz="0" w:space="0" w:color="auto"/>
        <w:right w:val="none" w:sz="0" w:space="0" w:color="auto"/>
      </w:divBdr>
    </w:div>
    <w:div w:id="2036231579">
      <w:bodyDiv w:val="1"/>
      <w:marLeft w:val="0"/>
      <w:marRight w:val="0"/>
      <w:marTop w:val="0"/>
      <w:marBottom w:val="0"/>
      <w:divBdr>
        <w:top w:val="none" w:sz="0" w:space="0" w:color="auto"/>
        <w:left w:val="none" w:sz="0" w:space="0" w:color="auto"/>
        <w:bottom w:val="none" w:sz="0" w:space="0" w:color="auto"/>
        <w:right w:val="none" w:sz="0" w:space="0" w:color="auto"/>
      </w:divBdr>
    </w:div>
    <w:div w:id="2046830753">
      <w:bodyDiv w:val="1"/>
      <w:marLeft w:val="0"/>
      <w:marRight w:val="0"/>
      <w:marTop w:val="0"/>
      <w:marBottom w:val="0"/>
      <w:divBdr>
        <w:top w:val="none" w:sz="0" w:space="0" w:color="auto"/>
        <w:left w:val="none" w:sz="0" w:space="0" w:color="auto"/>
        <w:bottom w:val="none" w:sz="0" w:space="0" w:color="auto"/>
        <w:right w:val="none" w:sz="0" w:space="0" w:color="auto"/>
      </w:divBdr>
    </w:div>
    <w:div w:id="2048673081">
      <w:bodyDiv w:val="1"/>
      <w:marLeft w:val="0"/>
      <w:marRight w:val="0"/>
      <w:marTop w:val="0"/>
      <w:marBottom w:val="0"/>
      <w:divBdr>
        <w:top w:val="none" w:sz="0" w:space="0" w:color="auto"/>
        <w:left w:val="none" w:sz="0" w:space="0" w:color="auto"/>
        <w:bottom w:val="none" w:sz="0" w:space="0" w:color="auto"/>
        <w:right w:val="none" w:sz="0" w:space="0" w:color="auto"/>
      </w:divBdr>
    </w:div>
    <w:div w:id="2088139903">
      <w:bodyDiv w:val="1"/>
      <w:marLeft w:val="0"/>
      <w:marRight w:val="0"/>
      <w:marTop w:val="0"/>
      <w:marBottom w:val="0"/>
      <w:divBdr>
        <w:top w:val="none" w:sz="0" w:space="0" w:color="auto"/>
        <w:left w:val="none" w:sz="0" w:space="0" w:color="auto"/>
        <w:bottom w:val="none" w:sz="0" w:space="0" w:color="auto"/>
        <w:right w:val="none" w:sz="0" w:space="0" w:color="auto"/>
      </w:divBdr>
    </w:div>
    <w:div w:id="2103139035">
      <w:bodyDiv w:val="1"/>
      <w:marLeft w:val="0"/>
      <w:marRight w:val="0"/>
      <w:marTop w:val="0"/>
      <w:marBottom w:val="0"/>
      <w:divBdr>
        <w:top w:val="none" w:sz="0" w:space="0" w:color="auto"/>
        <w:left w:val="none" w:sz="0" w:space="0" w:color="auto"/>
        <w:bottom w:val="none" w:sz="0" w:space="0" w:color="auto"/>
        <w:right w:val="none" w:sz="0" w:space="0" w:color="auto"/>
      </w:divBdr>
    </w:div>
    <w:div w:id="2121794219">
      <w:bodyDiv w:val="1"/>
      <w:marLeft w:val="0"/>
      <w:marRight w:val="0"/>
      <w:marTop w:val="0"/>
      <w:marBottom w:val="0"/>
      <w:divBdr>
        <w:top w:val="none" w:sz="0" w:space="0" w:color="auto"/>
        <w:left w:val="none" w:sz="0" w:space="0" w:color="auto"/>
        <w:bottom w:val="none" w:sz="0" w:space="0" w:color="auto"/>
        <w:right w:val="none" w:sz="0" w:space="0" w:color="auto"/>
      </w:divBdr>
    </w:div>
    <w:div w:id="2130774765">
      <w:bodyDiv w:val="1"/>
      <w:marLeft w:val="0"/>
      <w:marRight w:val="0"/>
      <w:marTop w:val="0"/>
      <w:marBottom w:val="0"/>
      <w:divBdr>
        <w:top w:val="none" w:sz="0" w:space="0" w:color="auto"/>
        <w:left w:val="none" w:sz="0" w:space="0" w:color="auto"/>
        <w:bottom w:val="none" w:sz="0" w:space="0" w:color="auto"/>
        <w:right w:val="none" w:sz="0" w:space="0" w:color="auto"/>
      </w:divBdr>
    </w:div>
    <w:div w:id="2134056548">
      <w:bodyDiv w:val="1"/>
      <w:marLeft w:val="0"/>
      <w:marRight w:val="0"/>
      <w:marTop w:val="0"/>
      <w:marBottom w:val="0"/>
      <w:divBdr>
        <w:top w:val="none" w:sz="0" w:space="0" w:color="auto"/>
        <w:left w:val="none" w:sz="0" w:space="0" w:color="auto"/>
        <w:bottom w:val="none" w:sz="0" w:space="0" w:color="auto"/>
        <w:right w:val="none" w:sz="0" w:space="0" w:color="auto"/>
      </w:divBdr>
    </w:div>
    <w:div w:id="214014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www.eis.gov.lv/EKEIS/Supplier/Organizer/346" TargetMode="External"/><Relationship Id="rId18" Type="http://schemas.openxmlformats.org/officeDocument/2006/relationships/hyperlink" Target="https://bis.gov.lv/)" TargetMode="External"/><Relationship Id="rId3" Type="http://schemas.openxmlformats.org/officeDocument/2006/relationships/styles" Target="styles.xml"/><Relationship Id="rId21" Type="http://schemas.openxmlformats.org/officeDocument/2006/relationships/hyperlink" Target="https://www.eis.gov.lv/EKEIS/Supplier/Organizer/346" TargetMode="External"/><Relationship Id="rId7" Type="http://schemas.openxmlformats.org/officeDocument/2006/relationships/endnotes" Target="endnotes.xml"/><Relationship Id="rId12" Type="http://schemas.openxmlformats.org/officeDocument/2006/relationships/hyperlink" Target="https://www.eis.gov.lv/EKEIS/Supplier/Organizer/346"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yperlink" Target="https://www.eis.gov.lv/EKEIS/Supplier/Organizer/3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346" TargetMode="External"/><Relationship Id="rId23" Type="http://schemas.openxmlformats.org/officeDocument/2006/relationships/fontTable" Target="fontTable.xml"/><Relationship Id="rId10" Type="http://schemas.openxmlformats.org/officeDocument/2006/relationships/hyperlink" Target="https://www.eis.gov.lv/EKEIS/Supplier/Organizer/346" TargetMode="External"/><Relationship Id="rId19" Type="http://schemas.openxmlformats.org/officeDocument/2006/relationships/hyperlink" Target="https://www.eis.gov.lv/EKEIS/Supplier/Organizer/346"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eis.gov.lv/EKEIS/Supplier/Organizer/346"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firma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AA61F-2F23-4A0D-985C-7A2C5E955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7859</Words>
  <Characters>44801</Characters>
  <DocSecurity>0</DocSecurity>
  <Lines>373</Lines>
  <Paragraphs>105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2023-01-05T13:55:00Z</cp:lastPrinted>
  <dcterms:created xsi:type="dcterms:W3CDTF">2023-11-07T11:57:00Z</dcterms:created>
  <dcterms:modified xsi:type="dcterms:W3CDTF">2023-11-07T11:57:00Z</dcterms:modified>
</cp:coreProperties>
</file>