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E3D0" w14:textId="622E1B4B" w:rsidR="00901C82" w:rsidRPr="000200CB" w:rsidRDefault="005C4E60" w:rsidP="00901C82">
      <w:pPr>
        <w:spacing w:after="0" w:line="240" w:lineRule="auto"/>
        <w:jc w:val="right"/>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 xml:space="preserve"> </w:t>
      </w:r>
      <w:r w:rsidR="00901C82" w:rsidRPr="000200CB">
        <w:rPr>
          <w:rFonts w:ascii="Times New Roman" w:eastAsia="Times New Roman" w:hAnsi="Times New Roman"/>
          <w:color w:val="000000" w:themeColor="text1"/>
          <w:sz w:val="20"/>
          <w:szCs w:val="20"/>
        </w:rPr>
        <w:t xml:space="preserve">APSTIPRINĀTS </w:t>
      </w:r>
    </w:p>
    <w:p w14:paraId="5A66653F" w14:textId="77777777" w:rsidR="00901C82" w:rsidRPr="000200CB" w:rsidRDefault="00901C82"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NP 1.RNC</w:t>
      </w:r>
    </w:p>
    <w:p w14:paraId="2547150E" w14:textId="16A36F10" w:rsidR="00901C82" w:rsidRPr="000200CB" w:rsidRDefault="00226737"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Iepirkuma</w:t>
      </w:r>
      <w:r w:rsidR="00901C82" w:rsidRPr="000200CB">
        <w:rPr>
          <w:rFonts w:ascii="Times New Roman" w:eastAsia="Times New Roman" w:hAnsi="Times New Roman"/>
          <w:color w:val="000000" w:themeColor="text1"/>
          <w:sz w:val="20"/>
          <w:szCs w:val="20"/>
        </w:rPr>
        <w:t xml:space="preserve"> komisijas sēdē</w:t>
      </w:r>
    </w:p>
    <w:p w14:paraId="1AF0BA0C" w14:textId="6E45E67E" w:rsidR="008900CE" w:rsidRPr="000200CB" w:rsidRDefault="004C68BD" w:rsidP="00901C82">
      <w:pPr>
        <w:spacing w:after="0" w:line="240" w:lineRule="auto"/>
        <w:jc w:val="right"/>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202</w:t>
      </w:r>
      <w:r w:rsidR="00F422C3">
        <w:rPr>
          <w:rFonts w:ascii="Times New Roman" w:eastAsia="Times New Roman" w:hAnsi="Times New Roman"/>
          <w:color w:val="000000" w:themeColor="text1"/>
          <w:sz w:val="20"/>
          <w:szCs w:val="20"/>
        </w:rPr>
        <w:t>6</w:t>
      </w:r>
      <w:r w:rsidR="00DE53AB">
        <w:rPr>
          <w:rFonts w:ascii="Times New Roman" w:eastAsia="Times New Roman" w:hAnsi="Times New Roman"/>
          <w:color w:val="000000" w:themeColor="text1"/>
          <w:sz w:val="20"/>
          <w:szCs w:val="20"/>
        </w:rPr>
        <w:t>.</w:t>
      </w:r>
      <w:r w:rsidR="00901C82" w:rsidRPr="000200CB">
        <w:rPr>
          <w:rFonts w:ascii="Times New Roman" w:eastAsia="Times New Roman" w:hAnsi="Times New Roman"/>
          <w:color w:val="000000" w:themeColor="text1"/>
          <w:sz w:val="20"/>
          <w:szCs w:val="20"/>
        </w:rPr>
        <w:t>gada</w:t>
      </w:r>
      <w:r w:rsidR="00EF2EFE">
        <w:rPr>
          <w:rFonts w:ascii="Times New Roman" w:eastAsia="Times New Roman" w:hAnsi="Times New Roman"/>
          <w:color w:val="000000" w:themeColor="text1"/>
          <w:sz w:val="20"/>
          <w:szCs w:val="20"/>
        </w:rPr>
        <w:t xml:space="preserve"> </w:t>
      </w:r>
      <w:r w:rsidR="003477C8">
        <w:rPr>
          <w:rFonts w:ascii="Times New Roman" w:eastAsia="Times New Roman" w:hAnsi="Times New Roman"/>
          <w:color w:val="000000" w:themeColor="text1"/>
          <w:sz w:val="20"/>
          <w:szCs w:val="20"/>
        </w:rPr>
        <w:t xml:space="preserve"> </w:t>
      </w:r>
      <w:r w:rsidR="00913F6D">
        <w:rPr>
          <w:rFonts w:ascii="Times New Roman" w:eastAsia="Times New Roman" w:hAnsi="Times New Roman"/>
          <w:color w:val="000000" w:themeColor="text1"/>
          <w:sz w:val="20"/>
          <w:szCs w:val="20"/>
        </w:rPr>
        <w:t>2</w:t>
      </w:r>
      <w:r w:rsidR="002F6353">
        <w:rPr>
          <w:rFonts w:ascii="Times New Roman" w:eastAsia="Times New Roman" w:hAnsi="Times New Roman"/>
          <w:color w:val="000000" w:themeColor="text1"/>
          <w:sz w:val="20"/>
          <w:szCs w:val="20"/>
        </w:rPr>
        <w:t>8</w:t>
      </w:r>
      <w:r w:rsidR="00913F6D">
        <w:rPr>
          <w:rFonts w:ascii="Times New Roman" w:eastAsia="Times New Roman" w:hAnsi="Times New Roman"/>
          <w:color w:val="000000" w:themeColor="text1"/>
          <w:sz w:val="20"/>
          <w:szCs w:val="20"/>
        </w:rPr>
        <w:t xml:space="preserve">. </w:t>
      </w:r>
      <w:r w:rsidR="002F6353">
        <w:rPr>
          <w:rFonts w:ascii="Times New Roman" w:eastAsia="Times New Roman" w:hAnsi="Times New Roman"/>
          <w:color w:val="000000" w:themeColor="text1"/>
          <w:sz w:val="20"/>
          <w:szCs w:val="20"/>
        </w:rPr>
        <w:t>jūlijs</w:t>
      </w:r>
    </w:p>
    <w:p w14:paraId="20BCDEAB" w14:textId="32043AC7" w:rsidR="00582373" w:rsidRPr="000200CB" w:rsidRDefault="00582373"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Liepājā</w:t>
      </w:r>
    </w:p>
    <w:p w14:paraId="201E1F53" w14:textId="77777777" w:rsidR="008900CE" w:rsidRPr="000200CB" w:rsidRDefault="008900CE" w:rsidP="008900CE">
      <w:pPr>
        <w:spacing w:after="0" w:line="240" w:lineRule="auto"/>
        <w:jc w:val="right"/>
        <w:rPr>
          <w:rFonts w:ascii="Times New Roman" w:eastAsia="Times New Roman" w:hAnsi="Times New Roman"/>
          <w:color w:val="000000" w:themeColor="text1"/>
          <w:sz w:val="23"/>
          <w:szCs w:val="23"/>
        </w:rPr>
      </w:pPr>
    </w:p>
    <w:p w14:paraId="4B899404" w14:textId="575F1C82" w:rsidR="00901C82" w:rsidRPr="000200CB" w:rsidRDefault="00A8796B" w:rsidP="00C416C3">
      <w:pPr>
        <w:spacing w:after="0" w:line="240" w:lineRule="auto"/>
        <w:jc w:val="center"/>
        <w:rPr>
          <w:rFonts w:ascii="Times New Roman" w:hAnsi="Times New Roman"/>
          <w:sz w:val="24"/>
          <w:szCs w:val="24"/>
        </w:rPr>
      </w:pPr>
      <w:r w:rsidRPr="000200CB">
        <w:rPr>
          <w:rFonts w:ascii="Times New Roman" w:hAnsi="Times New Roman"/>
          <w:sz w:val="24"/>
          <w:szCs w:val="24"/>
        </w:rPr>
        <w:t>IEPIRKUMA</w:t>
      </w:r>
    </w:p>
    <w:p w14:paraId="386C5D81" w14:textId="1C18FB76" w:rsidR="009E2D28" w:rsidRPr="000200CB" w:rsidRDefault="00D800C4" w:rsidP="009E2D28">
      <w:pPr>
        <w:spacing w:after="0" w:line="240" w:lineRule="auto"/>
        <w:jc w:val="center"/>
        <w:rPr>
          <w:rFonts w:ascii="Times New Roman" w:hAnsi="Times New Roman"/>
          <w:b/>
          <w:sz w:val="24"/>
          <w:szCs w:val="24"/>
        </w:rPr>
      </w:pPr>
      <w:r w:rsidRPr="00D800C4">
        <w:rPr>
          <w:rFonts w:ascii="Times New Roman" w:hAnsi="Times New Roman"/>
          <w:b/>
          <w:sz w:val="24"/>
          <w:szCs w:val="24"/>
        </w:rPr>
        <w:t>„</w:t>
      </w:r>
      <w:r w:rsidR="00CD060C">
        <w:rPr>
          <w:rFonts w:ascii="Times New Roman" w:hAnsi="Times New Roman"/>
          <w:b/>
          <w:sz w:val="24"/>
          <w:szCs w:val="24"/>
        </w:rPr>
        <w:t>I</w:t>
      </w:r>
      <w:r w:rsidR="00F422C3">
        <w:rPr>
          <w:rFonts w:ascii="Times New Roman" w:hAnsi="Times New Roman"/>
          <w:b/>
          <w:sz w:val="28"/>
          <w:szCs w:val="28"/>
        </w:rPr>
        <w:t>nstrumentu</w:t>
      </w:r>
      <w:r w:rsidR="002658E0">
        <w:rPr>
          <w:rFonts w:ascii="Times New Roman" w:hAnsi="Times New Roman"/>
          <w:b/>
          <w:sz w:val="28"/>
          <w:szCs w:val="28"/>
        </w:rPr>
        <w:t xml:space="preserve"> iegāde</w:t>
      </w:r>
      <w:r w:rsidR="00617B78">
        <w:rPr>
          <w:rFonts w:ascii="Times New Roman" w:hAnsi="Times New Roman"/>
          <w:b/>
          <w:sz w:val="28"/>
          <w:szCs w:val="28"/>
        </w:rPr>
        <w:t xml:space="preserve"> mobilai darbnīcai</w:t>
      </w:r>
      <w:r w:rsidR="009E2D28" w:rsidRPr="00E869CA">
        <w:rPr>
          <w:rFonts w:ascii="Times New Roman" w:hAnsi="Times New Roman"/>
          <w:b/>
          <w:sz w:val="28"/>
          <w:szCs w:val="28"/>
        </w:rPr>
        <w:t>”</w:t>
      </w:r>
      <w:r w:rsidR="00015764">
        <w:rPr>
          <w:rFonts w:ascii="Times New Roman" w:hAnsi="Times New Roman"/>
          <w:b/>
          <w:sz w:val="24"/>
          <w:szCs w:val="24"/>
        </w:rPr>
        <w:t xml:space="preserve"> </w:t>
      </w:r>
    </w:p>
    <w:p w14:paraId="39D1FB61" w14:textId="69B7B95F" w:rsidR="00901C82" w:rsidRPr="000200CB" w:rsidRDefault="00A8796B" w:rsidP="009E2D28">
      <w:pPr>
        <w:spacing w:after="0" w:line="240" w:lineRule="auto"/>
        <w:jc w:val="center"/>
        <w:rPr>
          <w:rFonts w:ascii="Times New Roman" w:hAnsi="Times New Roman"/>
          <w:sz w:val="24"/>
          <w:szCs w:val="24"/>
        </w:rPr>
      </w:pPr>
      <w:r w:rsidRPr="000200CB">
        <w:rPr>
          <w:rFonts w:ascii="Times New Roman" w:hAnsi="Times New Roman"/>
          <w:sz w:val="24"/>
          <w:szCs w:val="24"/>
        </w:rPr>
        <w:t xml:space="preserve"> </w:t>
      </w:r>
      <w:r w:rsidR="00A736B3" w:rsidRPr="000200CB">
        <w:rPr>
          <w:rFonts w:ascii="Times New Roman" w:hAnsi="Times New Roman"/>
          <w:sz w:val="24"/>
          <w:szCs w:val="24"/>
        </w:rPr>
        <w:t xml:space="preserve">ID Nr. </w:t>
      </w:r>
      <w:r w:rsidR="004C68BD" w:rsidRPr="00F75FA4">
        <w:rPr>
          <w:rFonts w:ascii="Times New Roman" w:hAnsi="Times New Roman"/>
          <w:sz w:val="24"/>
          <w:szCs w:val="24"/>
        </w:rPr>
        <w:t>NP1.RNC202</w:t>
      </w:r>
      <w:r w:rsidR="00F422C3">
        <w:rPr>
          <w:rFonts w:ascii="Times New Roman" w:hAnsi="Times New Roman"/>
          <w:sz w:val="24"/>
          <w:szCs w:val="24"/>
        </w:rPr>
        <w:t>6</w:t>
      </w:r>
      <w:r w:rsidR="006904E6" w:rsidRPr="00F75FA4">
        <w:rPr>
          <w:rFonts w:ascii="Times New Roman" w:hAnsi="Times New Roman"/>
          <w:sz w:val="24"/>
          <w:szCs w:val="24"/>
        </w:rPr>
        <w:t>/0</w:t>
      </w:r>
      <w:r w:rsidR="00CD060C">
        <w:rPr>
          <w:rFonts w:ascii="Times New Roman" w:hAnsi="Times New Roman"/>
          <w:sz w:val="24"/>
          <w:szCs w:val="24"/>
        </w:rPr>
        <w:t>25</w:t>
      </w:r>
    </w:p>
    <w:p w14:paraId="47A57E99" w14:textId="77777777" w:rsidR="00901C82" w:rsidRPr="000200CB" w:rsidRDefault="00901C82" w:rsidP="00C416C3">
      <w:pPr>
        <w:spacing w:after="0" w:line="240" w:lineRule="auto"/>
        <w:jc w:val="center"/>
        <w:rPr>
          <w:rFonts w:ascii="Times New Roman" w:hAnsi="Times New Roman"/>
          <w:b/>
          <w:sz w:val="24"/>
          <w:szCs w:val="24"/>
        </w:rPr>
      </w:pPr>
      <w:r w:rsidRPr="000200CB">
        <w:rPr>
          <w:rFonts w:ascii="Times New Roman" w:hAnsi="Times New Roman"/>
          <w:b/>
          <w:sz w:val="24"/>
          <w:szCs w:val="24"/>
        </w:rPr>
        <w:t>NOLIKUMS</w:t>
      </w:r>
    </w:p>
    <w:p w14:paraId="08531800" w14:textId="77777777" w:rsidR="00F7062B" w:rsidRPr="000200CB" w:rsidRDefault="00F7062B" w:rsidP="00C416C3">
      <w:pPr>
        <w:spacing w:after="0" w:line="240" w:lineRule="auto"/>
        <w:jc w:val="center"/>
        <w:rPr>
          <w:rFonts w:ascii="Times New Roman" w:eastAsia="Times New Roman" w:hAnsi="Times New Roman"/>
          <w:bCs/>
          <w:i/>
          <w:color w:val="000000" w:themeColor="text1"/>
          <w:sz w:val="24"/>
          <w:szCs w:val="24"/>
        </w:rPr>
      </w:pPr>
      <w:bookmarkStart w:id="0" w:name="_Hlk525201003"/>
      <w:r w:rsidRPr="000200CB">
        <w:rPr>
          <w:rFonts w:ascii="Times New Roman" w:eastAsia="Times New Roman" w:hAnsi="Times New Roman"/>
          <w:bCs/>
          <w:i/>
          <w:color w:val="000000" w:themeColor="text1"/>
          <w:sz w:val="24"/>
          <w:szCs w:val="24"/>
        </w:rPr>
        <w:t>Iepirkums tiek rīkots Publisko iepirkumu likuma 9. panta kārtībā</w:t>
      </w:r>
      <w:r w:rsidR="00B62CE2" w:rsidRPr="000200CB">
        <w:rPr>
          <w:rFonts w:ascii="Times New Roman" w:eastAsia="Times New Roman" w:hAnsi="Times New Roman"/>
          <w:bCs/>
          <w:i/>
          <w:color w:val="000000" w:themeColor="text1"/>
          <w:sz w:val="24"/>
          <w:szCs w:val="24"/>
        </w:rPr>
        <w:t xml:space="preserve"> </w:t>
      </w:r>
    </w:p>
    <w:p w14:paraId="594A1633" w14:textId="77777777" w:rsidR="009E2D28" w:rsidRPr="000200CB" w:rsidRDefault="009E2D28" w:rsidP="00C416C3">
      <w:pPr>
        <w:spacing w:after="0" w:line="240" w:lineRule="auto"/>
        <w:jc w:val="center"/>
        <w:rPr>
          <w:rFonts w:ascii="Times New Roman" w:eastAsia="Times New Roman" w:hAnsi="Times New Roman"/>
          <w:bCs/>
          <w:i/>
          <w:color w:val="000000" w:themeColor="text1"/>
          <w:sz w:val="24"/>
          <w:szCs w:val="24"/>
        </w:rPr>
      </w:pPr>
    </w:p>
    <w:bookmarkEnd w:id="0"/>
    <w:p w14:paraId="5AA9FB49" w14:textId="23C53599" w:rsidR="00476FF4" w:rsidRPr="000200CB" w:rsidRDefault="008900CE" w:rsidP="00314493">
      <w:pPr>
        <w:spacing w:after="240" w:line="240" w:lineRule="auto"/>
        <w:jc w:val="center"/>
        <w:rPr>
          <w:rFonts w:ascii="Times New Roman" w:eastAsia="Times New Roman" w:hAnsi="Times New Roman"/>
          <w:b/>
          <w:color w:val="000000" w:themeColor="text1"/>
          <w:sz w:val="24"/>
          <w:szCs w:val="24"/>
        </w:rPr>
      </w:pPr>
      <w:r w:rsidRPr="000200CB">
        <w:rPr>
          <w:rFonts w:ascii="Times New Roman" w:eastAsia="Times New Roman" w:hAnsi="Times New Roman"/>
          <w:b/>
          <w:color w:val="000000" w:themeColor="text1"/>
          <w:sz w:val="24"/>
          <w:szCs w:val="24"/>
        </w:rPr>
        <w:t xml:space="preserve">1. </w:t>
      </w:r>
      <w:bookmarkStart w:id="1" w:name="_Ref38341330"/>
      <w:bookmarkStart w:id="2" w:name="_Toc59334717"/>
      <w:bookmarkStart w:id="3" w:name="_Toc61422120"/>
      <w:r w:rsidRPr="000200CB">
        <w:rPr>
          <w:rFonts w:ascii="Times New Roman" w:eastAsia="Times New Roman" w:hAnsi="Times New Roman"/>
          <w:b/>
          <w:color w:val="000000" w:themeColor="text1"/>
          <w:sz w:val="24"/>
          <w:szCs w:val="24"/>
        </w:rPr>
        <w:t>VISPĀRĪGĀ INFORMĀCIJA</w:t>
      </w:r>
      <w:bookmarkEnd w:id="1"/>
      <w:bookmarkEnd w:id="2"/>
      <w:bookmarkEnd w:id="3"/>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1"/>
      </w:tblGrid>
      <w:tr w:rsidR="00901C82" w:rsidRPr="000200CB" w14:paraId="5120ED89" w14:textId="77777777" w:rsidTr="00B3068F">
        <w:tc>
          <w:tcPr>
            <w:tcW w:w="2552" w:type="dxa"/>
            <w:tcBorders>
              <w:top w:val="single" w:sz="4" w:space="0" w:color="auto"/>
              <w:left w:val="single" w:sz="4" w:space="0" w:color="auto"/>
              <w:bottom w:val="single" w:sz="4" w:space="0" w:color="auto"/>
              <w:right w:val="single" w:sz="4" w:space="0" w:color="auto"/>
            </w:tcBorders>
          </w:tcPr>
          <w:p w14:paraId="267AC828" w14:textId="516CBD08" w:rsidR="00901C82" w:rsidRPr="000200CB" w:rsidRDefault="006F27B5" w:rsidP="00C1221D">
            <w:pPr>
              <w:pStyle w:val="ListParagraph"/>
              <w:numPr>
                <w:ilvl w:val="1"/>
                <w:numId w:val="19"/>
              </w:numPr>
              <w:spacing w:after="0" w:line="240" w:lineRule="auto"/>
              <w:rPr>
                <w:rFonts w:ascii="Times New Roman" w:hAnsi="Times New Roman"/>
                <w:sz w:val="24"/>
                <w:szCs w:val="24"/>
              </w:rPr>
            </w:pPr>
            <w:r w:rsidRPr="000200CB">
              <w:rPr>
                <w:rFonts w:ascii="Times New Roman" w:hAnsi="Times New Roman"/>
                <w:sz w:val="24"/>
                <w:szCs w:val="24"/>
              </w:rPr>
              <w:t xml:space="preserve"> </w:t>
            </w:r>
            <w:r w:rsidR="00901C82" w:rsidRPr="000200CB">
              <w:rPr>
                <w:rFonts w:ascii="Times New Roman" w:hAnsi="Times New Roman"/>
                <w:sz w:val="24"/>
                <w:szCs w:val="24"/>
              </w:rPr>
              <w:t>Iepirkuma nosaukums</w:t>
            </w:r>
            <w:r w:rsidR="00492BA7" w:rsidRPr="000200CB">
              <w:rPr>
                <w:rFonts w:ascii="Times New Roman" w:hAnsi="Times New Roman"/>
                <w:sz w:val="24"/>
                <w:szCs w:val="24"/>
              </w:rPr>
              <w:t>, identifikācijas numurs</w:t>
            </w:r>
          </w:p>
        </w:tc>
        <w:tc>
          <w:tcPr>
            <w:tcW w:w="7371" w:type="dxa"/>
            <w:tcBorders>
              <w:top w:val="single" w:sz="4" w:space="0" w:color="auto"/>
              <w:left w:val="single" w:sz="4" w:space="0" w:color="auto"/>
              <w:bottom w:val="single" w:sz="4" w:space="0" w:color="auto"/>
              <w:right w:val="single" w:sz="4" w:space="0" w:color="auto"/>
            </w:tcBorders>
          </w:tcPr>
          <w:p w14:paraId="29E877EF" w14:textId="0DDF34CC" w:rsidR="00D800C4" w:rsidRDefault="00CD060C" w:rsidP="00EE458E">
            <w:pPr>
              <w:spacing w:before="120" w:after="120"/>
              <w:rPr>
                <w:rFonts w:ascii="Times New Roman" w:hAnsi="Times New Roman"/>
                <w:b/>
                <w:sz w:val="24"/>
                <w:szCs w:val="24"/>
              </w:rPr>
            </w:pPr>
            <w:r>
              <w:rPr>
                <w:rFonts w:ascii="Times New Roman" w:hAnsi="Times New Roman"/>
                <w:b/>
                <w:sz w:val="24"/>
                <w:szCs w:val="24"/>
              </w:rPr>
              <w:t>I</w:t>
            </w:r>
            <w:r w:rsidR="00F422C3">
              <w:rPr>
                <w:rFonts w:ascii="Times New Roman" w:hAnsi="Times New Roman"/>
                <w:b/>
                <w:sz w:val="24"/>
                <w:szCs w:val="24"/>
              </w:rPr>
              <w:t>nstrumentu</w:t>
            </w:r>
            <w:r w:rsidR="002658E0">
              <w:rPr>
                <w:rFonts w:ascii="Times New Roman" w:hAnsi="Times New Roman"/>
                <w:b/>
                <w:sz w:val="24"/>
                <w:szCs w:val="24"/>
              </w:rPr>
              <w:t xml:space="preserve"> </w:t>
            </w:r>
            <w:r w:rsidR="00166D88">
              <w:rPr>
                <w:rFonts w:ascii="Times New Roman" w:hAnsi="Times New Roman"/>
                <w:b/>
                <w:sz w:val="24"/>
                <w:szCs w:val="24"/>
              </w:rPr>
              <w:t>iegāde</w:t>
            </w:r>
            <w:r w:rsidR="00617B78">
              <w:rPr>
                <w:rFonts w:ascii="Times New Roman" w:hAnsi="Times New Roman"/>
                <w:b/>
                <w:sz w:val="24"/>
                <w:szCs w:val="24"/>
              </w:rPr>
              <w:t xml:space="preserve"> mobilai darbnīcai</w:t>
            </w:r>
          </w:p>
          <w:p w14:paraId="4F5D80BF" w14:textId="7D3F986B" w:rsidR="00901C82" w:rsidRPr="000200CB" w:rsidRDefault="004C68BD" w:rsidP="004D078A">
            <w:pPr>
              <w:spacing w:before="120" w:after="120"/>
              <w:rPr>
                <w:rFonts w:ascii="Times New Roman" w:hAnsi="Times New Roman"/>
                <w:i/>
                <w:sz w:val="24"/>
                <w:szCs w:val="24"/>
              </w:rPr>
            </w:pPr>
            <w:r w:rsidRPr="003F6778">
              <w:rPr>
                <w:rFonts w:ascii="Times New Roman" w:hAnsi="Times New Roman"/>
                <w:sz w:val="24"/>
                <w:szCs w:val="24"/>
              </w:rPr>
              <w:t xml:space="preserve">ID Nr. </w:t>
            </w:r>
            <w:r w:rsidRPr="00F75FA4">
              <w:rPr>
                <w:rFonts w:ascii="Times New Roman" w:hAnsi="Times New Roman"/>
                <w:sz w:val="24"/>
                <w:szCs w:val="24"/>
              </w:rPr>
              <w:t>NP1.RNC202</w:t>
            </w:r>
            <w:r w:rsidR="00F422C3">
              <w:rPr>
                <w:rFonts w:ascii="Times New Roman" w:hAnsi="Times New Roman"/>
                <w:sz w:val="24"/>
                <w:szCs w:val="24"/>
              </w:rPr>
              <w:t>6</w:t>
            </w:r>
            <w:r w:rsidR="006904E6" w:rsidRPr="00F75FA4">
              <w:rPr>
                <w:rFonts w:ascii="Times New Roman" w:hAnsi="Times New Roman"/>
                <w:sz w:val="24"/>
                <w:szCs w:val="24"/>
              </w:rPr>
              <w:t>/0</w:t>
            </w:r>
            <w:r w:rsidR="00CD060C">
              <w:rPr>
                <w:rFonts w:ascii="Times New Roman" w:hAnsi="Times New Roman"/>
                <w:sz w:val="24"/>
                <w:szCs w:val="24"/>
              </w:rPr>
              <w:t>25</w:t>
            </w:r>
            <w:r w:rsidR="009B0961" w:rsidRPr="00F75FA4">
              <w:rPr>
                <w:rFonts w:ascii="Times New Roman" w:hAnsi="Times New Roman"/>
                <w:i/>
                <w:sz w:val="24"/>
                <w:szCs w:val="24"/>
              </w:rPr>
              <w:t xml:space="preserve"> </w:t>
            </w:r>
            <w:r w:rsidR="006F27B5" w:rsidRPr="00F75FA4">
              <w:rPr>
                <w:rFonts w:ascii="Times New Roman" w:hAnsi="Times New Roman"/>
                <w:i/>
                <w:sz w:val="24"/>
                <w:szCs w:val="24"/>
              </w:rPr>
              <w:t xml:space="preserve"> </w:t>
            </w:r>
            <w:r w:rsidR="00582373" w:rsidRPr="00F75FA4">
              <w:rPr>
                <w:rFonts w:ascii="Times New Roman" w:hAnsi="Times New Roman"/>
                <w:sz w:val="24"/>
                <w:szCs w:val="24"/>
              </w:rPr>
              <w:t>(turpmāk – i</w:t>
            </w:r>
            <w:r w:rsidR="00901C82" w:rsidRPr="00F75FA4">
              <w:rPr>
                <w:rFonts w:ascii="Times New Roman" w:hAnsi="Times New Roman"/>
                <w:sz w:val="24"/>
                <w:szCs w:val="24"/>
              </w:rPr>
              <w:t>epirkums</w:t>
            </w:r>
            <w:r w:rsidR="00901C82" w:rsidRPr="000200CB">
              <w:rPr>
                <w:rFonts w:ascii="Times New Roman" w:hAnsi="Times New Roman"/>
                <w:sz w:val="24"/>
                <w:szCs w:val="24"/>
              </w:rPr>
              <w:t>)</w:t>
            </w:r>
          </w:p>
        </w:tc>
      </w:tr>
      <w:tr w:rsidR="006F27B5" w:rsidRPr="000200CB" w14:paraId="7851222C" w14:textId="77777777" w:rsidTr="00B3068F">
        <w:tc>
          <w:tcPr>
            <w:tcW w:w="2552" w:type="dxa"/>
            <w:tcBorders>
              <w:top w:val="single" w:sz="4" w:space="0" w:color="auto"/>
              <w:left w:val="single" w:sz="4" w:space="0" w:color="auto"/>
              <w:bottom w:val="single" w:sz="4" w:space="0" w:color="auto"/>
              <w:right w:val="single" w:sz="4" w:space="0" w:color="auto"/>
            </w:tcBorders>
          </w:tcPr>
          <w:p w14:paraId="19ACA76C" w14:textId="684168CD"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w:t>
            </w:r>
            <w:r w:rsidR="005E7B6F" w:rsidRPr="000200CB">
              <w:rPr>
                <w:rFonts w:ascii="Times New Roman" w:hAnsi="Times New Roman"/>
                <w:bCs/>
                <w:color w:val="000000" w:themeColor="text1"/>
                <w:sz w:val="24"/>
                <w:szCs w:val="24"/>
              </w:rPr>
              <w:t>Iepirkuma veids</w:t>
            </w:r>
          </w:p>
        </w:tc>
        <w:tc>
          <w:tcPr>
            <w:tcW w:w="7371" w:type="dxa"/>
            <w:tcBorders>
              <w:top w:val="single" w:sz="4" w:space="0" w:color="auto"/>
              <w:left w:val="single" w:sz="4" w:space="0" w:color="auto"/>
              <w:bottom w:val="single" w:sz="4" w:space="0" w:color="auto"/>
              <w:right w:val="single" w:sz="4" w:space="0" w:color="auto"/>
            </w:tcBorders>
          </w:tcPr>
          <w:p w14:paraId="0F9F962E" w14:textId="55520435" w:rsidR="006F27B5" w:rsidRPr="000200CB" w:rsidRDefault="006F27B5" w:rsidP="00582373">
            <w:pPr>
              <w:spacing w:after="0"/>
              <w:jc w:val="both"/>
              <w:rPr>
                <w:rFonts w:ascii="Times New Roman" w:hAnsi="Times New Roman"/>
                <w:sz w:val="24"/>
                <w:szCs w:val="24"/>
              </w:rPr>
            </w:pPr>
            <w:r w:rsidRPr="000200CB">
              <w:rPr>
                <w:rFonts w:ascii="Times New Roman" w:hAnsi="Times New Roman"/>
                <w:sz w:val="24"/>
                <w:szCs w:val="24"/>
              </w:rPr>
              <w:t xml:space="preserve">Publisko iepirkumu likums </w:t>
            </w:r>
            <w:r w:rsidR="00582373" w:rsidRPr="000200CB">
              <w:rPr>
                <w:rFonts w:ascii="Times New Roman" w:hAnsi="Times New Roman"/>
                <w:sz w:val="24"/>
                <w:szCs w:val="24"/>
              </w:rPr>
              <w:t xml:space="preserve">(turpmāk – PIL) </w:t>
            </w:r>
            <w:r w:rsidRPr="000200CB">
              <w:rPr>
                <w:rFonts w:ascii="Times New Roman" w:hAnsi="Times New Roman"/>
                <w:sz w:val="24"/>
                <w:szCs w:val="24"/>
              </w:rPr>
              <w:t>9.</w:t>
            </w:r>
            <w:r w:rsidRPr="000200CB">
              <w:rPr>
                <w:rFonts w:ascii="Times New Roman" w:hAnsi="Times New Roman"/>
                <w:sz w:val="24"/>
                <w:szCs w:val="24"/>
                <w:vertAlign w:val="superscript"/>
              </w:rPr>
              <w:t xml:space="preserve"> </w:t>
            </w:r>
            <w:r w:rsidRPr="000200CB">
              <w:rPr>
                <w:rFonts w:ascii="Times New Roman" w:hAnsi="Times New Roman"/>
                <w:sz w:val="24"/>
                <w:szCs w:val="24"/>
              </w:rPr>
              <w:t xml:space="preserve">pants </w:t>
            </w:r>
          </w:p>
        </w:tc>
      </w:tr>
      <w:tr w:rsidR="006F27B5" w:rsidRPr="000200CB" w14:paraId="32E6EC9F" w14:textId="77777777" w:rsidTr="00B3068F">
        <w:tc>
          <w:tcPr>
            <w:tcW w:w="2552" w:type="dxa"/>
            <w:tcBorders>
              <w:top w:val="single" w:sz="4" w:space="0" w:color="auto"/>
              <w:left w:val="single" w:sz="4" w:space="0" w:color="auto"/>
              <w:bottom w:val="single" w:sz="4" w:space="0" w:color="auto"/>
              <w:right w:val="single" w:sz="4" w:space="0" w:color="auto"/>
            </w:tcBorders>
          </w:tcPr>
          <w:p w14:paraId="013D2055" w14:textId="48A5AB31"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Pasūtītājs</w:t>
            </w:r>
          </w:p>
        </w:tc>
        <w:tc>
          <w:tcPr>
            <w:tcW w:w="7371" w:type="dxa"/>
            <w:tcBorders>
              <w:top w:val="single" w:sz="4" w:space="0" w:color="auto"/>
              <w:left w:val="single" w:sz="4" w:space="0" w:color="auto"/>
              <w:bottom w:val="single" w:sz="4" w:space="0" w:color="auto"/>
              <w:right w:val="single" w:sz="4" w:space="0" w:color="auto"/>
            </w:tcBorders>
          </w:tcPr>
          <w:p w14:paraId="210E0BC9" w14:textId="0E48FFEE" w:rsidR="006F27B5" w:rsidRPr="000200CB" w:rsidRDefault="00394825" w:rsidP="00D83C11">
            <w:pPr>
              <w:spacing w:after="0"/>
              <w:jc w:val="both"/>
              <w:rPr>
                <w:rFonts w:ascii="Times New Roman" w:hAnsi="Times New Roman"/>
                <w:sz w:val="24"/>
                <w:szCs w:val="24"/>
              </w:rPr>
            </w:pPr>
            <w:r w:rsidRPr="000200CB">
              <w:rPr>
                <w:rFonts w:ascii="Times New Roman" w:hAnsi="Times New Roman"/>
                <w:sz w:val="24"/>
                <w:szCs w:val="24"/>
              </w:rPr>
              <w:t>Nodrošinājuma pavēlniecības</w:t>
            </w:r>
            <w:r w:rsidR="00C60B01">
              <w:rPr>
                <w:rFonts w:ascii="Times New Roman" w:hAnsi="Times New Roman"/>
                <w:sz w:val="24"/>
                <w:szCs w:val="24"/>
              </w:rPr>
              <w:t xml:space="preserve"> </w:t>
            </w:r>
            <w:r w:rsidRPr="000200CB">
              <w:rPr>
                <w:rFonts w:ascii="Times New Roman" w:hAnsi="Times New Roman"/>
                <w:sz w:val="24"/>
                <w:szCs w:val="24"/>
              </w:rPr>
              <w:t>1. R</w:t>
            </w:r>
            <w:r w:rsidR="000E7846" w:rsidRPr="000200CB">
              <w:rPr>
                <w:rFonts w:ascii="Times New Roman" w:hAnsi="Times New Roman"/>
                <w:sz w:val="24"/>
                <w:szCs w:val="24"/>
              </w:rPr>
              <w:t>eģionālais nodrošinājuma centrs</w:t>
            </w:r>
            <w:r w:rsidR="006F27B5" w:rsidRPr="000200CB">
              <w:rPr>
                <w:rFonts w:ascii="Times New Roman" w:hAnsi="Times New Roman"/>
                <w:sz w:val="24"/>
                <w:szCs w:val="24"/>
              </w:rPr>
              <w:t xml:space="preserve"> (turpmāk - NP 1.RNC)</w:t>
            </w:r>
          </w:p>
        </w:tc>
      </w:tr>
      <w:tr w:rsidR="006F27B5" w:rsidRPr="000200CB" w14:paraId="62857291" w14:textId="77777777" w:rsidTr="00B3068F">
        <w:tc>
          <w:tcPr>
            <w:tcW w:w="2552" w:type="dxa"/>
            <w:tcBorders>
              <w:top w:val="single" w:sz="4" w:space="0" w:color="auto"/>
              <w:left w:val="single" w:sz="4" w:space="0" w:color="auto"/>
              <w:bottom w:val="single" w:sz="4" w:space="0" w:color="auto"/>
              <w:right w:val="single" w:sz="4" w:space="0" w:color="auto"/>
            </w:tcBorders>
          </w:tcPr>
          <w:p w14:paraId="7255E316" w14:textId="7091978D"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color w:val="000000" w:themeColor="text1"/>
                <w:sz w:val="24"/>
                <w:szCs w:val="24"/>
              </w:rPr>
              <w:t xml:space="preserve"> </w:t>
            </w:r>
            <w:r w:rsidR="000E7846" w:rsidRPr="000200CB">
              <w:rPr>
                <w:rFonts w:ascii="Times New Roman" w:hAnsi="Times New Roman"/>
                <w:color w:val="000000" w:themeColor="text1"/>
                <w:sz w:val="24"/>
                <w:szCs w:val="24"/>
              </w:rPr>
              <w:t>Nodokļu maksātāja reģistrācijas numurs</w:t>
            </w:r>
          </w:p>
        </w:tc>
        <w:tc>
          <w:tcPr>
            <w:tcW w:w="7371" w:type="dxa"/>
            <w:tcBorders>
              <w:top w:val="single" w:sz="4" w:space="0" w:color="auto"/>
              <w:left w:val="single" w:sz="4" w:space="0" w:color="auto"/>
              <w:bottom w:val="single" w:sz="4" w:space="0" w:color="auto"/>
              <w:right w:val="single" w:sz="4" w:space="0" w:color="auto"/>
            </w:tcBorders>
          </w:tcPr>
          <w:p w14:paraId="63F5A9F1" w14:textId="771E526B" w:rsidR="006F27B5" w:rsidRPr="000200CB" w:rsidRDefault="00C80E62" w:rsidP="005C6B37">
            <w:pPr>
              <w:spacing w:before="120" w:after="120"/>
              <w:jc w:val="both"/>
              <w:rPr>
                <w:rFonts w:ascii="Times New Roman" w:hAnsi="Times New Roman"/>
                <w:sz w:val="24"/>
                <w:szCs w:val="24"/>
              </w:rPr>
            </w:pPr>
            <w:r w:rsidRPr="000200CB">
              <w:rPr>
                <w:rFonts w:ascii="Times New Roman" w:hAnsi="Times New Roman"/>
                <w:sz w:val="24"/>
                <w:szCs w:val="24"/>
              </w:rPr>
              <w:t>90000294774</w:t>
            </w:r>
          </w:p>
        </w:tc>
      </w:tr>
      <w:tr w:rsidR="006F27B5" w:rsidRPr="000200CB" w14:paraId="3D10CD88" w14:textId="77777777" w:rsidTr="00B3068F">
        <w:tc>
          <w:tcPr>
            <w:tcW w:w="2552" w:type="dxa"/>
            <w:tcBorders>
              <w:top w:val="single" w:sz="4" w:space="0" w:color="auto"/>
              <w:left w:val="single" w:sz="4" w:space="0" w:color="auto"/>
              <w:bottom w:val="single" w:sz="4" w:space="0" w:color="auto"/>
              <w:right w:val="single" w:sz="4" w:space="0" w:color="auto"/>
            </w:tcBorders>
          </w:tcPr>
          <w:p w14:paraId="6896E770" w14:textId="65EE6707"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Adrese</w:t>
            </w:r>
          </w:p>
        </w:tc>
        <w:tc>
          <w:tcPr>
            <w:tcW w:w="7371" w:type="dxa"/>
            <w:tcBorders>
              <w:top w:val="single" w:sz="4" w:space="0" w:color="auto"/>
              <w:left w:val="single" w:sz="4" w:space="0" w:color="auto"/>
              <w:bottom w:val="single" w:sz="4" w:space="0" w:color="auto"/>
              <w:right w:val="single" w:sz="4" w:space="0" w:color="auto"/>
            </w:tcBorders>
          </w:tcPr>
          <w:p w14:paraId="00399B8B" w14:textId="605EBA1F"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Roņu iela 2, Liepāja, LV-3401</w:t>
            </w:r>
          </w:p>
        </w:tc>
      </w:tr>
      <w:tr w:rsidR="006F27B5" w:rsidRPr="000200CB" w14:paraId="24A87394" w14:textId="77777777" w:rsidTr="00B3068F">
        <w:tc>
          <w:tcPr>
            <w:tcW w:w="2552" w:type="dxa"/>
            <w:tcBorders>
              <w:top w:val="single" w:sz="4" w:space="0" w:color="auto"/>
              <w:left w:val="single" w:sz="4" w:space="0" w:color="auto"/>
              <w:bottom w:val="single" w:sz="4" w:space="0" w:color="auto"/>
              <w:right w:val="single" w:sz="4" w:space="0" w:color="auto"/>
            </w:tcBorders>
          </w:tcPr>
          <w:p w14:paraId="2A1EAD01" w14:textId="233B8FD4"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Piegādātājs</w:t>
            </w:r>
          </w:p>
        </w:tc>
        <w:tc>
          <w:tcPr>
            <w:tcW w:w="7371" w:type="dxa"/>
            <w:tcBorders>
              <w:top w:val="single" w:sz="4" w:space="0" w:color="auto"/>
              <w:left w:val="single" w:sz="4" w:space="0" w:color="auto"/>
              <w:bottom w:val="single" w:sz="4" w:space="0" w:color="auto"/>
              <w:right w:val="single" w:sz="4" w:space="0" w:color="auto"/>
            </w:tcBorders>
          </w:tcPr>
          <w:p w14:paraId="75DFC57E" w14:textId="1ADBF305"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Fiziskā vai juridiskā persona, šādu personu apvienība jebkurā to kombinācijā, kas attiecīgi piedāvā tirgū piegādāt preces vai sniegt pakalpojumus</w:t>
            </w:r>
          </w:p>
        </w:tc>
      </w:tr>
      <w:tr w:rsidR="006F27B5" w:rsidRPr="000200CB" w14:paraId="1E10E1C1" w14:textId="77777777" w:rsidTr="00B3068F">
        <w:tc>
          <w:tcPr>
            <w:tcW w:w="2552" w:type="dxa"/>
            <w:tcBorders>
              <w:top w:val="single" w:sz="4" w:space="0" w:color="auto"/>
              <w:left w:val="single" w:sz="4" w:space="0" w:color="auto"/>
              <w:bottom w:val="single" w:sz="4" w:space="0" w:color="auto"/>
              <w:right w:val="single" w:sz="4" w:space="0" w:color="auto"/>
            </w:tcBorders>
          </w:tcPr>
          <w:p w14:paraId="40103D2C" w14:textId="16F070DD"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w:t>
            </w:r>
            <w:r w:rsidR="000E7846" w:rsidRPr="000200CB">
              <w:rPr>
                <w:rFonts w:ascii="Times New Roman" w:hAnsi="Times New Roman"/>
                <w:sz w:val="24"/>
                <w:szCs w:val="24"/>
              </w:rPr>
              <w:t>Pretendents</w:t>
            </w:r>
            <w:r w:rsidRPr="000200CB">
              <w:rPr>
                <w:rFonts w:ascii="Times New Roman" w:hAnsi="Times New Roman"/>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tcPr>
          <w:p w14:paraId="4A07889E" w14:textId="260BBD66"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Piegādātājs, kurš iesniedzis piedāvājumu</w:t>
            </w:r>
          </w:p>
        </w:tc>
      </w:tr>
      <w:tr w:rsidR="00F320A8" w:rsidRPr="000200CB" w14:paraId="54043A55" w14:textId="77777777" w:rsidTr="00B3068F">
        <w:tc>
          <w:tcPr>
            <w:tcW w:w="2552" w:type="dxa"/>
            <w:tcBorders>
              <w:top w:val="single" w:sz="4" w:space="0" w:color="auto"/>
              <w:left w:val="single" w:sz="4" w:space="0" w:color="auto"/>
              <w:bottom w:val="single" w:sz="4" w:space="0" w:color="auto"/>
              <w:right w:val="single" w:sz="4" w:space="0" w:color="auto"/>
            </w:tcBorders>
          </w:tcPr>
          <w:p w14:paraId="02A8F65F" w14:textId="4690ED2A" w:rsidR="00F320A8" w:rsidRPr="000200CB" w:rsidRDefault="00F320A8"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Pircēja profils</w:t>
            </w:r>
          </w:p>
        </w:tc>
        <w:tc>
          <w:tcPr>
            <w:tcW w:w="7371" w:type="dxa"/>
            <w:tcBorders>
              <w:top w:val="single" w:sz="4" w:space="0" w:color="auto"/>
              <w:left w:val="single" w:sz="4" w:space="0" w:color="auto"/>
              <w:bottom w:val="single" w:sz="4" w:space="0" w:color="auto"/>
              <w:right w:val="single" w:sz="4" w:space="0" w:color="auto"/>
            </w:tcBorders>
          </w:tcPr>
          <w:p w14:paraId="27005D33" w14:textId="574B8AF7" w:rsidR="00F320A8" w:rsidRPr="000200CB" w:rsidRDefault="00F320A8" w:rsidP="00D83C11">
            <w:pPr>
              <w:spacing w:after="0"/>
              <w:jc w:val="both"/>
              <w:rPr>
                <w:rFonts w:ascii="Times New Roman" w:hAnsi="Times New Roman"/>
                <w:sz w:val="24"/>
                <w:szCs w:val="24"/>
              </w:rPr>
            </w:pPr>
            <w:r w:rsidRPr="000200CB">
              <w:rPr>
                <w:rFonts w:ascii="Times New Roman" w:hAnsi="Times New Roman"/>
                <w:sz w:val="24"/>
                <w:szCs w:val="24"/>
                <w:shd w:val="clear" w:color="auto" w:fill="FFFFFF"/>
              </w:rPr>
              <w:t>Internetā publiski pieejama pasūtītāja vietne valsts elektroniskās informācijas sistēmā piedāvājumu un pieteikumu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6F27B5" w:rsidRPr="000200CB" w14:paraId="24F1F86D" w14:textId="77777777" w:rsidTr="00B3068F">
        <w:tc>
          <w:tcPr>
            <w:tcW w:w="2552" w:type="dxa"/>
            <w:tcBorders>
              <w:top w:val="single" w:sz="4" w:space="0" w:color="auto"/>
              <w:left w:val="single" w:sz="4" w:space="0" w:color="auto"/>
              <w:bottom w:val="single" w:sz="4" w:space="0" w:color="auto"/>
              <w:right w:val="single" w:sz="4" w:space="0" w:color="auto"/>
            </w:tcBorders>
          </w:tcPr>
          <w:p w14:paraId="2243EED1" w14:textId="1187628E"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w:t>
            </w:r>
            <w:r w:rsidR="00FC0E84" w:rsidRPr="000200CB">
              <w:rPr>
                <w:rFonts w:ascii="Times New Roman" w:hAnsi="Times New Roman"/>
                <w:sz w:val="24"/>
                <w:szCs w:val="24"/>
              </w:rPr>
              <w:t>Finansējuma</w:t>
            </w:r>
            <w:r w:rsidRPr="000200CB">
              <w:rPr>
                <w:rFonts w:ascii="Times New Roman" w:hAnsi="Times New Roman"/>
                <w:sz w:val="24"/>
                <w:szCs w:val="24"/>
              </w:rPr>
              <w:t xml:space="preserve"> avots</w:t>
            </w:r>
          </w:p>
        </w:tc>
        <w:tc>
          <w:tcPr>
            <w:tcW w:w="7371" w:type="dxa"/>
            <w:tcBorders>
              <w:top w:val="single" w:sz="4" w:space="0" w:color="auto"/>
              <w:left w:val="single" w:sz="4" w:space="0" w:color="auto"/>
              <w:bottom w:val="single" w:sz="4" w:space="0" w:color="auto"/>
              <w:right w:val="single" w:sz="4" w:space="0" w:color="auto"/>
            </w:tcBorders>
          </w:tcPr>
          <w:p w14:paraId="232D891E" w14:textId="2351C2B3"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Valsts budžets 100%</w:t>
            </w:r>
          </w:p>
        </w:tc>
      </w:tr>
      <w:tr w:rsidR="006F27B5" w:rsidRPr="000200CB" w14:paraId="6E9C3330" w14:textId="77777777" w:rsidTr="00B3068F">
        <w:tc>
          <w:tcPr>
            <w:tcW w:w="2552" w:type="dxa"/>
            <w:tcBorders>
              <w:top w:val="single" w:sz="4" w:space="0" w:color="auto"/>
              <w:left w:val="single" w:sz="4" w:space="0" w:color="auto"/>
              <w:bottom w:val="single" w:sz="4" w:space="0" w:color="auto"/>
              <w:right w:val="single" w:sz="4" w:space="0" w:color="auto"/>
            </w:tcBorders>
          </w:tcPr>
          <w:p w14:paraId="4414B9ED" w14:textId="2C21ABB7" w:rsidR="006F27B5" w:rsidRPr="000200CB" w:rsidRDefault="00263843" w:rsidP="00A2727B">
            <w:pPr>
              <w:pStyle w:val="ListParagraph"/>
              <w:numPr>
                <w:ilvl w:val="1"/>
                <w:numId w:val="19"/>
              </w:numPr>
              <w:spacing w:after="0"/>
              <w:ind w:left="463" w:hanging="502"/>
              <w:rPr>
                <w:rFonts w:ascii="Times New Roman" w:hAnsi="Times New Roman"/>
                <w:color w:val="000000" w:themeColor="text1"/>
                <w:sz w:val="24"/>
                <w:szCs w:val="24"/>
              </w:rPr>
            </w:pPr>
            <w:r w:rsidRPr="000200CB">
              <w:rPr>
                <w:rFonts w:ascii="Times New Roman" w:hAnsi="Times New Roman"/>
                <w:sz w:val="24"/>
                <w:szCs w:val="24"/>
              </w:rPr>
              <w:t>Pasūtītāja k</w:t>
            </w:r>
            <w:r w:rsidR="006F27B5" w:rsidRPr="000200CB">
              <w:rPr>
                <w:rFonts w:ascii="Times New Roman" w:hAnsi="Times New Roman"/>
                <w:sz w:val="24"/>
                <w:szCs w:val="24"/>
              </w:rPr>
              <w:t>ontaktpersona</w:t>
            </w:r>
          </w:p>
        </w:tc>
        <w:tc>
          <w:tcPr>
            <w:tcW w:w="7371" w:type="dxa"/>
            <w:tcBorders>
              <w:top w:val="single" w:sz="4" w:space="0" w:color="auto"/>
              <w:left w:val="single" w:sz="4" w:space="0" w:color="auto"/>
              <w:bottom w:val="single" w:sz="4" w:space="0" w:color="auto"/>
              <w:right w:val="single" w:sz="4" w:space="0" w:color="auto"/>
            </w:tcBorders>
          </w:tcPr>
          <w:p w14:paraId="20002A4A" w14:textId="7D5801A9" w:rsidR="006F27B5" w:rsidRPr="000200CB" w:rsidRDefault="00166D88" w:rsidP="00D83C11">
            <w:pPr>
              <w:spacing w:after="0"/>
              <w:jc w:val="both"/>
              <w:rPr>
                <w:rFonts w:ascii="Times New Roman" w:hAnsi="Times New Roman"/>
                <w:sz w:val="24"/>
                <w:szCs w:val="24"/>
              </w:rPr>
            </w:pPr>
            <w:r>
              <w:rPr>
                <w:rFonts w:ascii="Times New Roman" w:hAnsi="Times New Roman"/>
                <w:sz w:val="24"/>
                <w:szCs w:val="24"/>
              </w:rPr>
              <w:t xml:space="preserve">Antra </w:t>
            </w:r>
            <w:proofErr w:type="spellStart"/>
            <w:r>
              <w:rPr>
                <w:rFonts w:ascii="Times New Roman" w:hAnsi="Times New Roman"/>
                <w:sz w:val="24"/>
                <w:szCs w:val="24"/>
              </w:rPr>
              <w:t>Pieče</w:t>
            </w:r>
            <w:proofErr w:type="spellEnd"/>
          </w:p>
          <w:p w14:paraId="41632370" w14:textId="77777777"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tālrunis: 63404291</w:t>
            </w:r>
          </w:p>
          <w:p w14:paraId="6A2D8034" w14:textId="6E3BD59E" w:rsidR="006F27B5" w:rsidRPr="000200CB" w:rsidRDefault="006F27B5" w:rsidP="00166D88">
            <w:pPr>
              <w:spacing w:after="0"/>
              <w:jc w:val="both"/>
              <w:rPr>
                <w:rFonts w:ascii="Times New Roman" w:hAnsi="Times New Roman"/>
                <w:sz w:val="24"/>
                <w:szCs w:val="24"/>
              </w:rPr>
            </w:pPr>
            <w:r w:rsidRPr="000200CB">
              <w:rPr>
                <w:rFonts w:ascii="Times New Roman" w:hAnsi="Times New Roman"/>
                <w:sz w:val="24"/>
                <w:szCs w:val="24"/>
              </w:rPr>
              <w:t xml:space="preserve">e-pasts: </w:t>
            </w:r>
            <w:r w:rsidR="00166D88">
              <w:rPr>
                <w:rFonts w:ascii="Times New Roman" w:hAnsi="Times New Roman"/>
                <w:sz w:val="24"/>
                <w:szCs w:val="24"/>
              </w:rPr>
              <w:t>antra.piece</w:t>
            </w:r>
            <w:r w:rsidRPr="000200CB">
              <w:rPr>
                <w:rFonts w:ascii="Times New Roman" w:hAnsi="Times New Roman"/>
                <w:sz w:val="24"/>
                <w:szCs w:val="24"/>
              </w:rPr>
              <w:t>@mil.lv</w:t>
            </w:r>
          </w:p>
        </w:tc>
      </w:tr>
      <w:tr w:rsidR="0022333E" w:rsidRPr="000200CB" w14:paraId="1B5C7F44" w14:textId="77777777" w:rsidTr="00B3068F">
        <w:tc>
          <w:tcPr>
            <w:tcW w:w="2552" w:type="dxa"/>
            <w:tcBorders>
              <w:top w:val="single" w:sz="4" w:space="0" w:color="auto"/>
              <w:left w:val="single" w:sz="4" w:space="0" w:color="auto"/>
              <w:bottom w:val="single" w:sz="4" w:space="0" w:color="auto"/>
              <w:right w:val="single" w:sz="4" w:space="0" w:color="auto"/>
            </w:tcBorders>
          </w:tcPr>
          <w:p w14:paraId="3496FF4E" w14:textId="679A2371" w:rsidR="0022333E" w:rsidRPr="000200CB" w:rsidRDefault="0022333E" w:rsidP="00A2727B">
            <w:pPr>
              <w:pStyle w:val="ListParagraph"/>
              <w:numPr>
                <w:ilvl w:val="1"/>
                <w:numId w:val="19"/>
              </w:numPr>
              <w:spacing w:after="0"/>
              <w:ind w:left="463" w:hanging="502"/>
              <w:rPr>
                <w:rFonts w:ascii="Times New Roman" w:hAnsi="Times New Roman"/>
                <w:sz w:val="24"/>
                <w:szCs w:val="24"/>
              </w:rPr>
            </w:pPr>
            <w:r w:rsidRPr="000200CB">
              <w:rPr>
                <w:rFonts w:ascii="Times New Roman" w:hAnsi="Times New Roman"/>
                <w:sz w:val="24"/>
                <w:szCs w:val="24"/>
              </w:rPr>
              <w:t>Piedāvājuma derīguma termiņš</w:t>
            </w:r>
          </w:p>
        </w:tc>
        <w:tc>
          <w:tcPr>
            <w:tcW w:w="7371" w:type="dxa"/>
            <w:tcBorders>
              <w:top w:val="single" w:sz="4" w:space="0" w:color="auto"/>
              <w:left w:val="single" w:sz="4" w:space="0" w:color="auto"/>
              <w:bottom w:val="single" w:sz="4" w:space="0" w:color="auto"/>
              <w:right w:val="single" w:sz="4" w:space="0" w:color="auto"/>
            </w:tcBorders>
          </w:tcPr>
          <w:p w14:paraId="1FCD204A" w14:textId="213A3B84" w:rsidR="0022333E" w:rsidRPr="000200CB" w:rsidRDefault="00CE0C71" w:rsidP="005D6EA8">
            <w:pPr>
              <w:spacing w:before="120" w:after="0"/>
              <w:jc w:val="both"/>
              <w:rPr>
                <w:rFonts w:ascii="Times New Roman" w:hAnsi="Times New Roman"/>
                <w:sz w:val="24"/>
                <w:szCs w:val="24"/>
              </w:rPr>
            </w:pPr>
            <w:r w:rsidRPr="000200CB">
              <w:rPr>
                <w:rFonts w:ascii="Times New Roman" w:hAnsi="Times New Roman"/>
                <w:sz w:val="24"/>
                <w:szCs w:val="24"/>
              </w:rPr>
              <w:t>N</w:t>
            </w:r>
            <w:r w:rsidR="0022333E" w:rsidRPr="000200CB">
              <w:rPr>
                <w:rFonts w:ascii="Times New Roman" w:hAnsi="Times New Roman"/>
                <w:sz w:val="24"/>
                <w:szCs w:val="24"/>
              </w:rPr>
              <w:t>e mazāk kā 90 (deviņdesmit) kalendārās dienas no piedāvājuma iesniegšanas beigu termiņa</w:t>
            </w:r>
          </w:p>
        </w:tc>
      </w:tr>
      <w:tr w:rsidR="004F37CB" w:rsidRPr="000200CB" w14:paraId="3823C042" w14:textId="77777777" w:rsidTr="00B3068F">
        <w:tc>
          <w:tcPr>
            <w:tcW w:w="2552" w:type="dxa"/>
            <w:tcBorders>
              <w:top w:val="single" w:sz="4" w:space="0" w:color="auto"/>
              <w:left w:val="single" w:sz="4" w:space="0" w:color="auto"/>
              <w:bottom w:val="single" w:sz="4" w:space="0" w:color="auto"/>
              <w:right w:val="single" w:sz="4" w:space="0" w:color="auto"/>
            </w:tcBorders>
          </w:tcPr>
          <w:p w14:paraId="53505258" w14:textId="380E927D" w:rsidR="004F37CB" w:rsidRPr="000200CB" w:rsidRDefault="004F37CB" w:rsidP="00A2727B">
            <w:pPr>
              <w:pStyle w:val="ListParagraph"/>
              <w:numPr>
                <w:ilvl w:val="1"/>
                <w:numId w:val="19"/>
              </w:numPr>
              <w:spacing w:after="0"/>
              <w:ind w:left="463" w:hanging="502"/>
              <w:rPr>
                <w:rFonts w:ascii="Times New Roman" w:hAnsi="Times New Roman"/>
                <w:sz w:val="24"/>
                <w:szCs w:val="24"/>
              </w:rPr>
            </w:pPr>
            <w:r w:rsidRPr="000200CB">
              <w:rPr>
                <w:rFonts w:ascii="Times New Roman" w:hAnsi="Times New Roman"/>
                <w:sz w:val="24"/>
                <w:szCs w:val="24"/>
              </w:rPr>
              <w:t xml:space="preserve"> Piedāvājuma vērtēšanas kritērijs</w:t>
            </w:r>
          </w:p>
        </w:tc>
        <w:tc>
          <w:tcPr>
            <w:tcW w:w="7371" w:type="dxa"/>
            <w:tcBorders>
              <w:top w:val="single" w:sz="4" w:space="0" w:color="auto"/>
              <w:left w:val="single" w:sz="4" w:space="0" w:color="auto"/>
              <w:bottom w:val="single" w:sz="4" w:space="0" w:color="auto"/>
              <w:right w:val="single" w:sz="4" w:space="0" w:color="auto"/>
            </w:tcBorders>
          </w:tcPr>
          <w:p w14:paraId="4B73E4F7" w14:textId="359C085A" w:rsidR="004F37CB" w:rsidRPr="000200CB" w:rsidRDefault="004F37CB" w:rsidP="00DD125D">
            <w:pPr>
              <w:spacing w:after="0"/>
              <w:jc w:val="both"/>
              <w:rPr>
                <w:rFonts w:ascii="Times New Roman" w:hAnsi="Times New Roman"/>
                <w:sz w:val="24"/>
                <w:szCs w:val="24"/>
              </w:rPr>
            </w:pPr>
            <w:r w:rsidRPr="000200CB">
              <w:rPr>
                <w:rFonts w:ascii="Times New Roman" w:hAnsi="Times New Roman"/>
                <w:sz w:val="24"/>
                <w:szCs w:val="24"/>
              </w:rPr>
              <w:t xml:space="preserve">Nolikumam un tehniskai specifikācijai atbilstošs piedāvājums ar zemāko vērtēšanai iesniegto cenu (EUR), bez pievienotā vērtības nodokļa (turpmāk – </w:t>
            </w:r>
            <w:r w:rsidRPr="00B65A2B">
              <w:rPr>
                <w:rFonts w:ascii="Times New Roman" w:hAnsi="Times New Roman"/>
                <w:sz w:val="24"/>
                <w:szCs w:val="24"/>
              </w:rPr>
              <w:t>PVN)</w:t>
            </w:r>
            <w:r w:rsidR="00AE4C30" w:rsidRPr="00B65A2B">
              <w:rPr>
                <w:rFonts w:ascii="Times New Roman" w:hAnsi="Times New Roman"/>
                <w:sz w:val="24"/>
                <w:szCs w:val="24"/>
              </w:rPr>
              <w:t xml:space="preserve"> katrā iepirkuma daļā atsevišķi</w:t>
            </w:r>
            <w:r w:rsidR="002F038B" w:rsidRPr="00B65A2B">
              <w:rPr>
                <w:rFonts w:ascii="Times New Roman" w:hAnsi="Times New Roman"/>
                <w:sz w:val="24"/>
                <w:szCs w:val="24"/>
              </w:rPr>
              <w:t>.</w:t>
            </w:r>
          </w:p>
        </w:tc>
      </w:tr>
    </w:tbl>
    <w:p w14:paraId="0E66782E" w14:textId="77777777" w:rsidR="009E2D28" w:rsidRPr="000200CB" w:rsidRDefault="009E2D28" w:rsidP="008900CE">
      <w:pPr>
        <w:spacing w:after="0" w:line="240" w:lineRule="auto"/>
        <w:jc w:val="center"/>
        <w:rPr>
          <w:rFonts w:ascii="Times New Roman" w:eastAsia="Times New Roman" w:hAnsi="Times New Roman"/>
          <w:b/>
          <w:color w:val="000000" w:themeColor="text1"/>
          <w:sz w:val="23"/>
          <w:szCs w:val="23"/>
        </w:rPr>
      </w:pPr>
    </w:p>
    <w:p w14:paraId="6484C563" w14:textId="46D2DDED" w:rsidR="000A2509" w:rsidRPr="000200CB" w:rsidRDefault="006F27B5" w:rsidP="00A2727B">
      <w:pPr>
        <w:pStyle w:val="ListParagraph"/>
        <w:numPr>
          <w:ilvl w:val="1"/>
          <w:numId w:val="19"/>
        </w:numPr>
        <w:spacing w:after="12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sz w:val="24"/>
          <w:szCs w:val="24"/>
        </w:rPr>
        <w:t>Iepirkuma nolikuma saņemšana:</w:t>
      </w:r>
    </w:p>
    <w:p w14:paraId="4E84D625" w14:textId="52035C33" w:rsidR="002747FA" w:rsidRPr="000200CB" w:rsidRDefault="00DD2929" w:rsidP="00A2727B">
      <w:pPr>
        <w:pStyle w:val="ListParagraph"/>
        <w:numPr>
          <w:ilvl w:val="2"/>
          <w:numId w:val="19"/>
        </w:numPr>
        <w:spacing w:after="0"/>
        <w:jc w:val="both"/>
        <w:rPr>
          <w:rFonts w:ascii="Times New Roman" w:hAnsi="Times New Roman"/>
          <w:sz w:val="24"/>
          <w:szCs w:val="24"/>
        </w:rPr>
      </w:pPr>
      <w:bookmarkStart w:id="4" w:name="_Ref410719024"/>
      <w:r w:rsidRPr="000200CB">
        <w:rPr>
          <w:rFonts w:ascii="Times New Roman" w:hAnsi="Times New Roman"/>
          <w:sz w:val="24"/>
          <w:szCs w:val="24"/>
        </w:rPr>
        <w:t xml:space="preserve">pasūtītājs nodrošina brīvu un tiešu elektronisku piekļuvi iepirkuma dokumentiem Valsts reģionālās attīstības aģentūras tīmekļa vietnē Elektronisko iepirkumu sistēmas (turpmāk – EIS) e-konkursu apakšsistēmā </w:t>
      </w:r>
      <w:hyperlink r:id="rId8" w:history="1">
        <w:r w:rsidRPr="000200CB">
          <w:rPr>
            <w:rStyle w:val="Hyperlink"/>
            <w:rFonts w:ascii="Times New Roman" w:hAnsi="Times New Roman"/>
            <w:sz w:val="24"/>
            <w:szCs w:val="24"/>
          </w:rPr>
          <w:t>https://www.eis.gov.lv/EKEIS/Supplier/Organizer/419</w:t>
        </w:r>
      </w:hyperlink>
      <w:r w:rsidR="00B6306C" w:rsidRPr="000200CB">
        <w:rPr>
          <w:rFonts w:ascii="Times New Roman" w:hAnsi="Times New Roman"/>
          <w:sz w:val="24"/>
          <w:szCs w:val="24"/>
        </w:rPr>
        <w:t>;</w:t>
      </w:r>
    </w:p>
    <w:p w14:paraId="4CC1A963" w14:textId="707B6324" w:rsidR="007B35FB" w:rsidRPr="000200CB" w:rsidRDefault="00CF4C77"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lastRenderedPageBreak/>
        <w:t>pretendents ar iepirkuma dokumentācijas aktuālo informāciju, t.sk. iepirkuma nolikumu un tā pielikumiem (turpmāk – nolikums), precizējumiem, atbildēm uz piegādātāju jautājumiem, var iepazīties un lejupielādēt EIS e-konkursu apakšsistēmā</w:t>
      </w:r>
      <w:r w:rsidR="00B6306C" w:rsidRPr="000200CB">
        <w:rPr>
          <w:rFonts w:ascii="Times New Roman" w:hAnsi="Times New Roman"/>
          <w:sz w:val="24"/>
          <w:szCs w:val="24"/>
        </w:rPr>
        <w:t>;</w:t>
      </w:r>
    </w:p>
    <w:p w14:paraId="25AF4CB5" w14:textId="6FCAF735"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l</w:t>
      </w:r>
      <w:r w:rsidR="00A13AC2" w:rsidRPr="000200CB">
        <w:rPr>
          <w:rFonts w:ascii="Times New Roman" w:hAnsi="Times New Roman"/>
          <w:sz w:val="24"/>
          <w:szCs w:val="24"/>
        </w:rPr>
        <w:t>ejupielādējot n</w:t>
      </w:r>
      <w:r w:rsidR="00226737" w:rsidRPr="000200CB">
        <w:rPr>
          <w:rFonts w:ascii="Times New Roman" w:hAnsi="Times New Roman"/>
          <w:sz w:val="24"/>
          <w:szCs w:val="24"/>
        </w:rPr>
        <w:t>olikumu, p</w:t>
      </w:r>
      <w:r w:rsidR="007B35FB" w:rsidRPr="000200CB">
        <w:rPr>
          <w:rFonts w:ascii="Times New Roman" w:hAnsi="Times New Roman"/>
          <w:sz w:val="24"/>
          <w:szCs w:val="24"/>
        </w:rPr>
        <w:t>retendents uzņemas atbildību patstāvīgi sekot līdzi turpmākajiem iepirkuma dokume</w:t>
      </w:r>
      <w:r w:rsidR="00582373" w:rsidRPr="000200CB">
        <w:rPr>
          <w:rFonts w:ascii="Times New Roman" w:hAnsi="Times New Roman"/>
          <w:sz w:val="24"/>
          <w:szCs w:val="24"/>
        </w:rPr>
        <w:t>ntācijas precizējumiem, kā arī i</w:t>
      </w:r>
      <w:r w:rsidR="007B35FB" w:rsidRPr="000200CB">
        <w:rPr>
          <w:rFonts w:ascii="Times New Roman" w:hAnsi="Times New Roman"/>
          <w:sz w:val="24"/>
          <w:szCs w:val="24"/>
        </w:rPr>
        <w:t>epirkuma ko</w:t>
      </w:r>
      <w:r w:rsidR="00226737" w:rsidRPr="000200CB">
        <w:rPr>
          <w:rFonts w:ascii="Times New Roman" w:hAnsi="Times New Roman"/>
          <w:sz w:val="24"/>
          <w:szCs w:val="24"/>
        </w:rPr>
        <w:t>misijas sniegtajām atbildēm uz p</w:t>
      </w:r>
      <w:r w:rsidR="007B35FB" w:rsidRPr="000200CB">
        <w:rPr>
          <w:rFonts w:ascii="Times New Roman" w:hAnsi="Times New Roman"/>
          <w:sz w:val="24"/>
          <w:szCs w:val="24"/>
        </w:rPr>
        <w:t>retendentu jautājumiem, kas tiks publicētas EIS e-konkursu apakšsistēmā</w:t>
      </w:r>
      <w:bookmarkEnd w:id="4"/>
      <w:r w:rsidR="00B6306C" w:rsidRPr="000200CB">
        <w:rPr>
          <w:rFonts w:ascii="Times New Roman" w:hAnsi="Times New Roman"/>
          <w:sz w:val="24"/>
          <w:szCs w:val="24"/>
        </w:rPr>
        <w:t>;</w:t>
      </w:r>
    </w:p>
    <w:p w14:paraId="2BE0481E" w14:textId="3E5D6084" w:rsidR="007B35FB" w:rsidRPr="000200CB" w:rsidRDefault="008D165D" w:rsidP="00A2727B">
      <w:pPr>
        <w:pStyle w:val="ListParagraph"/>
        <w:numPr>
          <w:ilvl w:val="2"/>
          <w:numId w:val="19"/>
        </w:numPr>
        <w:spacing w:after="120"/>
        <w:jc w:val="both"/>
        <w:rPr>
          <w:rFonts w:ascii="Times New Roman" w:hAnsi="Times New Roman"/>
          <w:sz w:val="24"/>
          <w:szCs w:val="24"/>
        </w:rPr>
      </w:pPr>
      <w:r w:rsidRPr="000200CB">
        <w:rPr>
          <w:rFonts w:ascii="Times New Roman" w:hAnsi="Times New Roman"/>
          <w:sz w:val="24"/>
          <w:szCs w:val="24"/>
        </w:rPr>
        <w:t>p</w:t>
      </w:r>
      <w:r w:rsidR="007B35FB" w:rsidRPr="000200CB">
        <w:rPr>
          <w:rFonts w:ascii="Times New Roman" w:hAnsi="Times New Roman"/>
          <w:sz w:val="24"/>
          <w:szCs w:val="24"/>
        </w:rPr>
        <w:t>retendents EIS e-konkursu apakšsistē</w:t>
      </w:r>
      <w:r w:rsidR="00A13AC2" w:rsidRPr="000200CB">
        <w:rPr>
          <w:rFonts w:ascii="Times New Roman" w:hAnsi="Times New Roman"/>
          <w:sz w:val="24"/>
          <w:szCs w:val="24"/>
        </w:rPr>
        <w:t>mā var reģistrēties kā n</w:t>
      </w:r>
      <w:r w:rsidR="007B35FB" w:rsidRPr="000200CB">
        <w:rPr>
          <w:rFonts w:ascii="Times New Roman" w:hAnsi="Times New Roman"/>
          <w:sz w:val="24"/>
          <w:szCs w:val="24"/>
        </w:rPr>
        <w:t>olikuma saņēmējs, ja tas ir reģistrēts EIS kā piegādātājs.</w:t>
      </w:r>
      <w:r w:rsidR="007B35FB" w:rsidRPr="000200CB">
        <w:rPr>
          <w:rStyle w:val="FootnoteReference"/>
          <w:rFonts w:ascii="Times New Roman" w:hAnsi="Times New Roman"/>
          <w:sz w:val="24"/>
          <w:szCs w:val="24"/>
        </w:rPr>
        <w:footnoteReference w:id="1"/>
      </w:r>
    </w:p>
    <w:p w14:paraId="7591F8AC" w14:textId="2A23DF15" w:rsidR="007B35FB" w:rsidRPr="000200CB" w:rsidRDefault="00CF4C77" w:rsidP="00A2727B">
      <w:pPr>
        <w:pStyle w:val="ListParagraph"/>
        <w:numPr>
          <w:ilvl w:val="1"/>
          <w:numId w:val="19"/>
        </w:numPr>
        <w:spacing w:after="12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Piedāvājuma iesniegšanas, atvēršanas vieta un termiņš</w:t>
      </w:r>
      <w:r w:rsidR="007B35FB" w:rsidRPr="000200CB">
        <w:rPr>
          <w:rFonts w:ascii="Times New Roman" w:hAnsi="Times New Roman"/>
          <w:b/>
          <w:color w:val="000000" w:themeColor="text1"/>
          <w:sz w:val="24"/>
          <w:szCs w:val="24"/>
        </w:rPr>
        <w:t>:</w:t>
      </w:r>
    </w:p>
    <w:p w14:paraId="5C0360DE" w14:textId="5DF0EF6A" w:rsidR="00C6630B" w:rsidRPr="003603BB" w:rsidRDefault="003603BB" w:rsidP="003603BB">
      <w:pPr>
        <w:pStyle w:val="ListParagraph"/>
        <w:numPr>
          <w:ilvl w:val="2"/>
          <w:numId w:val="19"/>
        </w:numPr>
        <w:spacing w:after="0"/>
        <w:jc w:val="both"/>
        <w:rPr>
          <w:rFonts w:ascii="Times New Roman" w:hAnsi="Times New Roman"/>
          <w:sz w:val="24"/>
          <w:szCs w:val="24"/>
          <w:lang w:eastAsia="lo-LA"/>
        </w:rPr>
      </w:pPr>
      <w:r w:rsidRPr="003603BB">
        <w:rPr>
          <w:rStyle w:val="IntenseEmphasis"/>
          <w:rFonts w:ascii="Times New Roman" w:hAnsi="Times New Roman"/>
          <w:b w:val="0"/>
          <w:bCs w:val="0"/>
          <w:i w:val="0"/>
          <w:iCs w:val="0"/>
          <w:color w:val="auto"/>
          <w:sz w:val="24"/>
          <w:szCs w:val="24"/>
        </w:rPr>
        <w:t xml:space="preserve">Piedāvājumi iesniedzami EIS e-konkursu apakšsistēmā </w:t>
      </w:r>
      <w:hyperlink r:id="rId9" w:history="1">
        <w:r w:rsidRPr="003603BB">
          <w:rPr>
            <w:rStyle w:val="Hyperlink"/>
            <w:rFonts w:ascii="Times New Roman" w:hAnsi="Times New Roman"/>
            <w:color w:val="auto"/>
            <w:sz w:val="24"/>
            <w:szCs w:val="24"/>
          </w:rPr>
          <w:t>https://www.eis.gov.lv/EKEIS/Supplier/Organizer/419</w:t>
        </w:r>
      </w:hyperlink>
      <w:r>
        <w:rPr>
          <w:rStyle w:val="IntenseEmphasis"/>
          <w:rFonts w:ascii="Times New Roman" w:hAnsi="Times New Roman"/>
          <w:b w:val="0"/>
          <w:bCs w:val="0"/>
          <w:i w:val="0"/>
          <w:iCs w:val="0"/>
          <w:color w:val="auto"/>
          <w:sz w:val="24"/>
          <w:szCs w:val="24"/>
        </w:rPr>
        <w:t xml:space="preserve"> līdz </w:t>
      </w:r>
      <w:r w:rsidRPr="003603BB">
        <w:rPr>
          <w:rStyle w:val="IntenseEmphasis"/>
          <w:rFonts w:ascii="Times New Roman" w:hAnsi="Times New Roman"/>
          <w:b w:val="0"/>
          <w:bCs w:val="0"/>
          <w:i w:val="0"/>
          <w:iCs w:val="0"/>
          <w:color w:val="auto"/>
          <w:sz w:val="24"/>
          <w:szCs w:val="24"/>
        </w:rPr>
        <w:t xml:space="preserve"> IUB tīmekļvietnes paziņojumā un EIS e-konkursu apakšsistēmā norādītajam iesniegšanas termiņam.</w:t>
      </w:r>
    </w:p>
    <w:p w14:paraId="5A77FD8F" w14:textId="12FEAF91" w:rsidR="007B35FB" w:rsidRPr="000200CB" w:rsidRDefault="00CF5DC3" w:rsidP="003603B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 xml:space="preserve">saskaņā ar PIL 39. panta pirmo daļu, piedāvājumi iepirkumā iesniedzami </w:t>
      </w:r>
      <w:r w:rsidRPr="000200CB">
        <w:rPr>
          <w:rFonts w:ascii="Times New Roman" w:hAnsi="Times New Roman"/>
          <w:sz w:val="24"/>
          <w:szCs w:val="24"/>
          <w:u w:val="single"/>
        </w:rPr>
        <w:t>tikai elektroniski</w:t>
      </w:r>
      <w:r w:rsidRPr="000200CB">
        <w:rPr>
          <w:rFonts w:ascii="Times New Roman" w:hAnsi="Times New Roman"/>
          <w:sz w:val="24"/>
          <w:szCs w:val="24"/>
        </w:rPr>
        <w:t>, izmantojot EIS e-konkursu apakšsistēmu</w:t>
      </w:r>
      <w:r w:rsidR="00B6306C" w:rsidRPr="000200CB">
        <w:rPr>
          <w:rFonts w:ascii="Times New Roman" w:hAnsi="Times New Roman"/>
          <w:sz w:val="24"/>
          <w:szCs w:val="24"/>
        </w:rPr>
        <w:t>;</w:t>
      </w:r>
    </w:p>
    <w:p w14:paraId="4847416C" w14:textId="6A692555" w:rsidR="007B35FB" w:rsidRPr="000200CB" w:rsidRDefault="00682BD1"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ja konstatēti EIS darbības traucējumi, kuru dēļ nav bijis iespējams iesniegt piedāvājumus vai pieteikumus kopumā vismaz 2 stundas pēdējo 24 stundu laikā vai 10 minūtes pēdējo 4 stundu laikā līdz piedāvājumu iesniegšanas termiņa beigām, sistēmas turētājs pēc sistēmas darbības atjaunošanas pārceļ piedāvājumu vai pieteikumu iesniegšanas termiņu par vienu darba dienu (atbilstoši PIL 39.panta ceturtajai daļai)</w:t>
      </w:r>
      <w:r w:rsidR="00B6306C" w:rsidRPr="000200CB">
        <w:rPr>
          <w:rFonts w:ascii="Times New Roman" w:hAnsi="Times New Roman"/>
          <w:sz w:val="24"/>
          <w:szCs w:val="24"/>
        </w:rPr>
        <w:t>;</w:t>
      </w:r>
    </w:p>
    <w:p w14:paraId="70A5AA57" w14:textId="73F440F0"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p</w:t>
      </w:r>
      <w:r w:rsidR="007B35FB" w:rsidRPr="000200CB">
        <w:rPr>
          <w:rFonts w:ascii="Times New Roman" w:hAnsi="Times New Roman"/>
          <w:sz w:val="24"/>
          <w:szCs w:val="24"/>
        </w:rPr>
        <w:t>asūtītājs piedāvājumus atver ne ātrāk kā 4 (četras) stundas pēc piedāvāj</w:t>
      </w:r>
      <w:r w:rsidR="00B6306C" w:rsidRPr="000200CB">
        <w:rPr>
          <w:rFonts w:ascii="Times New Roman" w:hAnsi="Times New Roman"/>
          <w:sz w:val="24"/>
          <w:szCs w:val="24"/>
        </w:rPr>
        <w:t>umu iesniegšanas termiņa beigām;</w:t>
      </w:r>
    </w:p>
    <w:p w14:paraId="1E84D134" w14:textId="47BA5CBB"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bCs/>
          <w:sz w:val="24"/>
          <w:szCs w:val="24"/>
          <w:lang w:eastAsia="x-none"/>
        </w:rPr>
        <w:t>ā</w:t>
      </w:r>
      <w:r w:rsidR="007B35FB" w:rsidRPr="000200CB">
        <w:rPr>
          <w:rFonts w:ascii="Times New Roman" w:hAnsi="Times New Roman"/>
          <w:bCs/>
          <w:sz w:val="24"/>
          <w:szCs w:val="24"/>
          <w:lang w:eastAsia="x-none"/>
        </w:rPr>
        <w:t xml:space="preserve">rpus EIS e-konkursu apakšsistēmas iesniegtie piedāvājumi </w:t>
      </w:r>
      <w:r w:rsidR="007B35FB" w:rsidRPr="000200CB">
        <w:rPr>
          <w:rFonts w:ascii="Times New Roman" w:hAnsi="Times New Roman"/>
          <w:sz w:val="24"/>
          <w:szCs w:val="24"/>
        </w:rPr>
        <w:t xml:space="preserve">un/vai pēc noteiktā termiņa iesniegtie piedāvājumi, </w:t>
      </w:r>
      <w:r w:rsidR="007B35FB" w:rsidRPr="000200CB">
        <w:rPr>
          <w:rFonts w:ascii="Times New Roman" w:hAnsi="Times New Roman"/>
          <w:bCs/>
          <w:sz w:val="24"/>
          <w:szCs w:val="24"/>
          <w:lang w:eastAsia="x-none"/>
        </w:rPr>
        <w:t xml:space="preserve">izņemot informatīvos materiālus/ paraugus, tiks atzīti par neatbilstošiem </w:t>
      </w:r>
      <w:r w:rsidR="00A13AC2" w:rsidRPr="000200CB">
        <w:rPr>
          <w:rFonts w:ascii="Times New Roman" w:hAnsi="Times New Roman"/>
          <w:bCs/>
          <w:iCs/>
          <w:sz w:val="24"/>
          <w:szCs w:val="24"/>
        </w:rPr>
        <w:t>n</w:t>
      </w:r>
      <w:r w:rsidR="007B35FB" w:rsidRPr="000200CB">
        <w:rPr>
          <w:rFonts w:ascii="Times New Roman" w:hAnsi="Times New Roman"/>
          <w:bCs/>
          <w:sz w:val="24"/>
          <w:szCs w:val="24"/>
          <w:lang w:eastAsia="x-none"/>
        </w:rPr>
        <w:t>olikuma prasībām. Ā</w:t>
      </w:r>
      <w:r w:rsidR="007B35FB" w:rsidRPr="000200CB">
        <w:rPr>
          <w:rFonts w:ascii="Times New Roman" w:hAnsi="Times New Roman"/>
          <w:sz w:val="24"/>
          <w:szCs w:val="24"/>
        </w:rPr>
        <w:t xml:space="preserve">rpus EIS </w:t>
      </w:r>
      <w:r w:rsidR="00625FF8" w:rsidRPr="000200CB">
        <w:rPr>
          <w:rFonts w:ascii="Times New Roman" w:hAnsi="Times New Roman"/>
          <w:sz w:val="24"/>
          <w:szCs w:val="24"/>
        </w:rPr>
        <w:t>e-konkursu apakšsistēmas</w:t>
      </w:r>
      <w:r w:rsidR="007B35FB" w:rsidRPr="000200CB">
        <w:rPr>
          <w:rFonts w:ascii="Times New Roman" w:hAnsi="Times New Roman"/>
          <w:sz w:val="24"/>
          <w:szCs w:val="24"/>
        </w:rPr>
        <w:t xml:space="preserve"> iesniegtie piedāvājumi neatvērti</w:t>
      </w:r>
      <w:r w:rsidR="007B35FB" w:rsidRPr="000200CB">
        <w:rPr>
          <w:rFonts w:ascii="Times New Roman" w:hAnsi="Times New Roman"/>
          <w:bCs/>
          <w:sz w:val="24"/>
          <w:szCs w:val="24"/>
          <w:lang w:eastAsia="x-none"/>
        </w:rPr>
        <w:t xml:space="preserve"> tik</w:t>
      </w:r>
      <w:r w:rsidR="00B6306C" w:rsidRPr="000200CB">
        <w:rPr>
          <w:rFonts w:ascii="Times New Roman" w:hAnsi="Times New Roman"/>
          <w:bCs/>
          <w:sz w:val="24"/>
          <w:szCs w:val="24"/>
          <w:lang w:eastAsia="x-none"/>
        </w:rPr>
        <w:t>s nosūtīti atpakaļ pretendentam;</w:t>
      </w:r>
    </w:p>
    <w:p w14:paraId="685A8CA2" w14:textId="17753144"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eastAsia="Cambria" w:hAnsi="Times New Roman"/>
          <w:sz w:val="24"/>
          <w:szCs w:val="24"/>
        </w:rPr>
        <w:t>p</w:t>
      </w:r>
      <w:r w:rsidR="007B35FB" w:rsidRPr="000200CB">
        <w:rPr>
          <w:rFonts w:ascii="Times New Roman" w:eastAsia="Cambria" w:hAnsi="Times New Roman"/>
          <w:sz w:val="24"/>
          <w:szCs w:val="24"/>
        </w:rPr>
        <w:t xml:space="preserve">iedāvājuma iesniegšana ir pretendenta brīvas gribas izpausme, tāpēc neatkarīgi </w:t>
      </w:r>
      <w:r w:rsidR="00582373" w:rsidRPr="000200CB">
        <w:rPr>
          <w:rFonts w:ascii="Times New Roman" w:eastAsia="Cambria" w:hAnsi="Times New Roman"/>
          <w:spacing w:val="-2"/>
          <w:sz w:val="24"/>
          <w:szCs w:val="24"/>
        </w:rPr>
        <w:t>no i</w:t>
      </w:r>
      <w:r w:rsidRPr="000200CB">
        <w:rPr>
          <w:rFonts w:ascii="Times New Roman" w:eastAsia="Cambria" w:hAnsi="Times New Roman"/>
          <w:spacing w:val="-2"/>
          <w:sz w:val="24"/>
          <w:szCs w:val="24"/>
        </w:rPr>
        <w:t>epirkuma rezultātiem, p</w:t>
      </w:r>
      <w:r w:rsidR="007B35FB" w:rsidRPr="000200CB">
        <w:rPr>
          <w:rFonts w:ascii="Times New Roman" w:eastAsia="Cambria" w:hAnsi="Times New Roman"/>
          <w:spacing w:val="-2"/>
          <w:sz w:val="24"/>
          <w:szCs w:val="24"/>
        </w:rPr>
        <w:t>asū</w:t>
      </w:r>
      <w:r w:rsidR="00226737" w:rsidRPr="000200CB">
        <w:rPr>
          <w:rFonts w:ascii="Times New Roman" w:eastAsia="Cambria" w:hAnsi="Times New Roman"/>
          <w:spacing w:val="-2"/>
          <w:sz w:val="24"/>
          <w:szCs w:val="24"/>
        </w:rPr>
        <w:t>tītājs neuzņemas atbildību par p</w:t>
      </w:r>
      <w:r w:rsidR="007B35FB" w:rsidRPr="000200CB">
        <w:rPr>
          <w:rFonts w:ascii="Times New Roman" w:eastAsia="Cambria" w:hAnsi="Times New Roman"/>
          <w:spacing w:val="-2"/>
          <w:sz w:val="24"/>
          <w:szCs w:val="24"/>
        </w:rPr>
        <w:t xml:space="preserve">retendenta </w:t>
      </w:r>
      <w:r w:rsidR="007B35FB" w:rsidRPr="000200CB">
        <w:rPr>
          <w:rFonts w:ascii="Times New Roman" w:eastAsia="Cambria" w:hAnsi="Times New Roman"/>
          <w:sz w:val="24"/>
          <w:szCs w:val="24"/>
        </w:rPr>
        <w:t>izdevumiem, kas saistīti ar piedāvājuma sagatavošanu un iesniegšan</w:t>
      </w:r>
      <w:bookmarkStart w:id="5" w:name="_Ref93917436"/>
      <w:r w:rsidR="00B6306C" w:rsidRPr="000200CB">
        <w:rPr>
          <w:rFonts w:ascii="Times New Roman" w:eastAsia="Cambria" w:hAnsi="Times New Roman"/>
          <w:sz w:val="24"/>
          <w:szCs w:val="24"/>
        </w:rPr>
        <w:t>u;</w:t>
      </w:r>
    </w:p>
    <w:p w14:paraId="74D20D66" w14:textId="3316C876" w:rsidR="007B35FB" w:rsidRPr="000200CB" w:rsidRDefault="00C36273"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rPr>
        <w:t>piedāvājumi tiks atvērti, izmantojot EIS e-konkursu apakšsistēmā pieejamos un paredzētos rīkus, un iespējas piedāvājuma elektroniskai atvēršanai</w:t>
      </w:r>
      <w:r w:rsidR="00B6306C" w:rsidRPr="000200CB">
        <w:rPr>
          <w:rFonts w:ascii="Times New Roman" w:hAnsi="Times New Roman"/>
          <w:sz w:val="24"/>
          <w:szCs w:val="24"/>
        </w:rPr>
        <w:t>;</w:t>
      </w:r>
    </w:p>
    <w:p w14:paraId="3958E722" w14:textId="6D386D46" w:rsidR="007B35FB" w:rsidRPr="000200CB" w:rsidRDefault="00C36273"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rPr>
        <w:t>pēc piedāvājumu atvēršanas pircēja profilā tiek publicēta informācija par pretendentu, piedāvājuma iesniegšanas datumu, laiku un piedāvāto cenu</w:t>
      </w:r>
      <w:r w:rsidR="00B6306C" w:rsidRPr="000200CB">
        <w:rPr>
          <w:rFonts w:ascii="Times New Roman" w:hAnsi="Times New Roman"/>
          <w:sz w:val="24"/>
          <w:szCs w:val="24"/>
        </w:rPr>
        <w:t>;</w:t>
      </w:r>
    </w:p>
    <w:p w14:paraId="22A7DE8B" w14:textId="57B6CA19" w:rsidR="007B35FB" w:rsidRPr="000200CB" w:rsidRDefault="008D165D" w:rsidP="00A2727B">
      <w:pPr>
        <w:pStyle w:val="ListParagraph"/>
        <w:numPr>
          <w:ilvl w:val="2"/>
          <w:numId w:val="19"/>
        </w:numPr>
        <w:spacing w:after="120"/>
        <w:jc w:val="both"/>
        <w:rPr>
          <w:rFonts w:ascii="Times New Roman" w:hAnsi="Times New Roman"/>
          <w:sz w:val="24"/>
          <w:szCs w:val="24"/>
        </w:rPr>
      </w:pPr>
      <w:r w:rsidRPr="000200CB">
        <w:rPr>
          <w:rFonts w:ascii="Times New Roman" w:hAnsi="Times New Roman"/>
          <w:sz w:val="24"/>
          <w:szCs w:val="24"/>
        </w:rPr>
        <w:t>i</w:t>
      </w:r>
      <w:r w:rsidR="007B35FB" w:rsidRPr="000200CB">
        <w:rPr>
          <w:rFonts w:ascii="Times New Roman" w:hAnsi="Times New Roman"/>
          <w:sz w:val="24"/>
          <w:szCs w:val="24"/>
        </w:rPr>
        <w:t>esniegto piedāvājumu vērtēšanas procesam var sekot līdzi EIS e-konkursu  apakšsistēmā.</w:t>
      </w:r>
      <w:bookmarkEnd w:id="5"/>
    </w:p>
    <w:p w14:paraId="5B5A0CED" w14:textId="4927E732" w:rsidR="007B35FB" w:rsidRPr="000200CB" w:rsidRDefault="007B35FB" w:rsidP="00A2727B">
      <w:pPr>
        <w:pStyle w:val="ListParagraph"/>
        <w:numPr>
          <w:ilvl w:val="1"/>
          <w:numId w:val="19"/>
        </w:numPr>
        <w:spacing w:after="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Piedāvājuma iesniegšanas nosacījumi:</w:t>
      </w:r>
    </w:p>
    <w:p w14:paraId="1884AAF1" w14:textId="22A23B7A" w:rsidR="00DF364D" w:rsidRPr="00B65A2B" w:rsidRDefault="008D165D" w:rsidP="00A2727B">
      <w:pPr>
        <w:pStyle w:val="ListParagraph"/>
        <w:numPr>
          <w:ilvl w:val="2"/>
          <w:numId w:val="19"/>
        </w:numPr>
        <w:spacing w:after="0"/>
        <w:jc w:val="both"/>
        <w:rPr>
          <w:rFonts w:ascii="Times New Roman" w:hAnsi="Times New Roman"/>
          <w:bCs/>
          <w:sz w:val="24"/>
          <w:szCs w:val="24"/>
        </w:rPr>
      </w:pPr>
      <w:r w:rsidRPr="00B65A2B">
        <w:rPr>
          <w:rFonts w:ascii="Times New Roman" w:hAnsi="Times New Roman"/>
          <w:sz w:val="24"/>
          <w:szCs w:val="24"/>
        </w:rPr>
        <w:t>p</w:t>
      </w:r>
      <w:r w:rsidR="007B35FB" w:rsidRPr="00B65A2B">
        <w:rPr>
          <w:rFonts w:ascii="Times New Roman" w:hAnsi="Times New Roman"/>
          <w:sz w:val="24"/>
          <w:szCs w:val="24"/>
        </w:rPr>
        <w:t>retendents var iesniegt tikai 1 (vienu) piedāvājumu</w:t>
      </w:r>
      <w:r w:rsidR="00D76041" w:rsidRPr="00B65A2B">
        <w:rPr>
          <w:rFonts w:ascii="Times New Roman" w:hAnsi="Times New Roman"/>
          <w:sz w:val="24"/>
          <w:szCs w:val="24"/>
        </w:rPr>
        <w:t xml:space="preserve"> par</w:t>
      </w:r>
      <w:r w:rsidR="002F038B" w:rsidRPr="00B65A2B">
        <w:rPr>
          <w:rFonts w:ascii="Times New Roman" w:hAnsi="Times New Roman"/>
          <w:sz w:val="24"/>
          <w:szCs w:val="24"/>
        </w:rPr>
        <w:t xml:space="preserve"> </w:t>
      </w:r>
      <w:r w:rsidR="00AE4C30" w:rsidRPr="00B65A2B">
        <w:rPr>
          <w:rFonts w:ascii="Times New Roman" w:hAnsi="Times New Roman"/>
          <w:sz w:val="24"/>
          <w:szCs w:val="24"/>
        </w:rPr>
        <w:t xml:space="preserve">vienu vai vairākām daļām, bet par </w:t>
      </w:r>
      <w:r w:rsidR="00D00196" w:rsidRPr="00B65A2B">
        <w:rPr>
          <w:rFonts w:ascii="Times New Roman" w:hAnsi="Times New Roman"/>
          <w:sz w:val="24"/>
          <w:szCs w:val="24"/>
        </w:rPr>
        <w:t xml:space="preserve"> </w:t>
      </w:r>
      <w:r w:rsidRPr="00B65A2B">
        <w:rPr>
          <w:rFonts w:ascii="Times New Roman" w:hAnsi="Times New Roman"/>
          <w:sz w:val="24"/>
          <w:szCs w:val="24"/>
        </w:rPr>
        <w:t xml:space="preserve">pilnu </w:t>
      </w:r>
      <w:r w:rsidR="00AE4C30" w:rsidRPr="00B65A2B">
        <w:rPr>
          <w:rFonts w:ascii="Times New Roman" w:hAnsi="Times New Roman"/>
          <w:sz w:val="24"/>
          <w:szCs w:val="24"/>
        </w:rPr>
        <w:t>daļas</w:t>
      </w:r>
      <w:r w:rsidR="00AC0AFA" w:rsidRPr="00B65A2B">
        <w:rPr>
          <w:rFonts w:ascii="Times New Roman" w:hAnsi="Times New Roman"/>
          <w:sz w:val="24"/>
          <w:szCs w:val="24"/>
        </w:rPr>
        <w:t xml:space="preserve"> </w:t>
      </w:r>
      <w:r w:rsidRPr="00B65A2B">
        <w:rPr>
          <w:rFonts w:ascii="Times New Roman" w:hAnsi="Times New Roman"/>
          <w:sz w:val="24"/>
          <w:szCs w:val="24"/>
        </w:rPr>
        <w:t xml:space="preserve">apjomu. </w:t>
      </w:r>
      <w:r w:rsidR="00AE4C30" w:rsidRPr="00B65A2B">
        <w:rPr>
          <w:rFonts w:ascii="Times New Roman" w:hAnsi="Times New Roman"/>
          <w:sz w:val="24"/>
          <w:szCs w:val="24"/>
        </w:rPr>
        <w:t xml:space="preserve">Vērtēta tiek katra </w:t>
      </w:r>
      <w:r w:rsidR="006617A9" w:rsidRPr="00B65A2B">
        <w:rPr>
          <w:rFonts w:ascii="Times New Roman" w:hAnsi="Times New Roman"/>
          <w:sz w:val="24"/>
          <w:szCs w:val="24"/>
        </w:rPr>
        <w:t>daļa atsevišķi.</w:t>
      </w:r>
    </w:p>
    <w:p w14:paraId="3E87B089" w14:textId="230ED7A1" w:rsidR="007B35FB" w:rsidRPr="000200CB" w:rsidRDefault="00DF364D" w:rsidP="00A2727B">
      <w:pPr>
        <w:pStyle w:val="ListParagraph"/>
        <w:numPr>
          <w:ilvl w:val="2"/>
          <w:numId w:val="19"/>
        </w:numPr>
        <w:spacing w:after="0"/>
        <w:jc w:val="both"/>
        <w:rPr>
          <w:rFonts w:ascii="Times New Roman" w:hAnsi="Times New Roman"/>
          <w:bCs/>
          <w:sz w:val="24"/>
          <w:szCs w:val="24"/>
        </w:rPr>
      </w:pPr>
      <w:r w:rsidRPr="000200CB">
        <w:rPr>
          <w:rFonts w:ascii="Times New Roman" w:hAnsi="Times New Roman"/>
          <w:sz w:val="24"/>
          <w:szCs w:val="24"/>
        </w:rPr>
        <w:t xml:space="preserve">pretendents nevar iesniegt piedāvājuma variantus. </w:t>
      </w:r>
      <w:r w:rsidR="008D165D" w:rsidRPr="000200CB">
        <w:rPr>
          <w:rFonts w:ascii="Times New Roman" w:hAnsi="Times New Roman"/>
          <w:sz w:val="24"/>
          <w:szCs w:val="24"/>
        </w:rPr>
        <w:t>Ja p</w:t>
      </w:r>
      <w:r w:rsidR="007B35FB" w:rsidRPr="000200CB">
        <w:rPr>
          <w:rFonts w:ascii="Times New Roman" w:hAnsi="Times New Roman"/>
          <w:sz w:val="24"/>
          <w:szCs w:val="24"/>
        </w:rPr>
        <w:t>retendents iesniegs piedāvājuma variantus</w:t>
      </w:r>
      <w:r w:rsidR="00582373" w:rsidRPr="000200CB">
        <w:rPr>
          <w:rFonts w:ascii="Times New Roman" w:hAnsi="Times New Roman"/>
          <w:bCs/>
          <w:sz w:val="24"/>
          <w:szCs w:val="24"/>
        </w:rPr>
        <w:t>, i</w:t>
      </w:r>
      <w:r w:rsidR="007B35FB" w:rsidRPr="000200CB">
        <w:rPr>
          <w:rFonts w:ascii="Times New Roman" w:hAnsi="Times New Roman"/>
          <w:bCs/>
          <w:sz w:val="24"/>
          <w:szCs w:val="24"/>
        </w:rPr>
        <w:t>epirkuma komisija neizskatīs nevienu no iesni</w:t>
      </w:r>
      <w:r w:rsidR="00B6306C" w:rsidRPr="000200CB">
        <w:rPr>
          <w:rFonts w:ascii="Times New Roman" w:hAnsi="Times New Roman"/>
          <w:bCs/>
          <w:sz w:val="24"/>
          <w:szCs w:val="24"/>
        </w:rPr>
        <w:t>egtajiem piedāvājumu variantiem;</w:t>
      </w:r>
    </w:p>
    <w:p w14:paraId="5C7CFED2" w14:textId="23CF97F1" w:rsidR="007B35FB" w:rsidRPr="000200CB" w:rsidRDefault="008D165D" w:rsidP="00A2727B">
      <w:pPr>
        <w:pStyle w:val="ListParagraph"/>
        <w:numPr>
          <w:ilvl w:val="2"/>
          <w:numId w:val="19"/>
        </w:numPr>
        <w:spacing w:after="0"/>
        <w:jc w:val="both"/>
        <w:rPr>
          <w:rFonts w:ascii="Times New Roman" w:hAnsi="Times New Roman"/>
          <w:bCs/>
          <w:sz w:val="24"/>
          <w:szCs w:val="24"/>
        </w:rPr>
      </w:pPr>
      <w:r w:rsidRPr="000200CB">
        <w:rPr>
          <w:rFonts w:ascii="Times New Roman" w:hAnsi="Times New Roman"/>
          <w:sz w:val="24"/>
          <w:szCs w:val="24"/>
        </w:rPr>
        <w:t>p</w:t>
      </w:r>
      <w:r w:rsidR="007B35FB" w:rsidRPr="000200CB">
        <w:rPr>
          <w:rFonts w:ascii="Times New Roman" w:hAnsi="Times New Roman"/>
          <w:sz w:val="24"/>
          <w:szCs w:val="24"/>
        </w:rPr>
        <w:t>retendentam piedāvājum</w:t>
      </w:r>
      <w:r w:rsidR="00625FF8" w:rsidRPr="000200CB">
        <w:rPr>
          <w:rFonts w:ascii="Times New Roman" w:hAnsi="Times New Roman"/>
          <w:sz w:val="24"/>
          <w:szCs w:val="24"/>
        </w:rPr>
        <w:t>s jāiesniedz elektroniski EIS e-</w:t>
      </w:r>
      <w:r w:rsidR="007B35FB" w:rsidRPr="000200CB">
        <w:rPr>
          <w:rFonts w:ascii="Times New Roman" w:hAnsi="Times New Roman"/>
          <w:sz w:val="24"/>
          <w:szCs w:val="24"/>
        </w:rPr>
        <w:t>konkursu apakšsistēmā, ievērojot šādas pretendenta izvēles iespējas:</w:t>
      </w:r>
    </w:p>
    <w:p w14:paraId="043E8743" w14:textId="16F69346" w:rsidR="007B35FB" w:rsidRPr="000200CB" w:rsidRDefault="00625FF8"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t>izmantojot EIS e-</w:t>
      </w:r>
      <w:r w:rsidR="007B35FB" w:rsidRPr="000200CB">
        <w:rPr>
          <w:lang w:val="lv-LV"/>
        </w:rPr>
        <w:t>konkursu apakšsistēmas piedāvātos rīku</w:t>
      </w:r>
      <w:r w:rsidR="00EB7C22" w:rsidRPr="000200CB">
        <w:rPr>
          <w:lang w:val="lv-LV"/>
        </w:rPr>
        <w:t>s, aizpildot minētās sistēmas EIS e-</w:t>
      </w:r>
      <w:r w:rsidR="007B35FB" w:rsidRPr="000200CB">
        <w:rPr>
          <w:lang w:val="lv-LV"/>
        </w:rPr>
        <w:t>konkursu apakšsistēmā ievietotās formas;</w:t>
      </w:r>
    </w:p>
    <w:p w14:paraId="6AA0636F" w14:textId="77777777" w:rsidR="00DF364D" w:rsidRPr="000200CB" w:rsidRDefault="00DF364D"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lastRenderedPageBreak/>
        <w:t>elektroniski sagatavojot ārpus EIS e-konkursu apakšsistēmas un pievienojot sistēmas attiecīgajās vietnēs aizpildītās formas (šādā gadījumā pretendents ir atbildīgs par aizpildāmo formu atbilstību dokumentācijas prasībām un formu paraugiem).</w:t>
      </w:r>
    </w:p>
    <w:p w14:paraId="1ADD55BD" w14:textId="50F99471" w:rsidR="007B35FB" w:rsidRPr="000200CB" w:rsidRDefault="00AD7E58"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t>nolikuma f</w:t>
      </w:r>
      <w:r w:rsidR="00DF364D" w:rsidRPr="000200CB">
        <w:rPr>
          <w:lang w:val="lv-LV"/>
        </w:rPr>
        <w:t>ormu paraugos pretendents nedrīkst veikt izmaiņas un tās papildināt, izņemot gadījumus, kad tas ir atrunāts.</w:t>
      </w:r>
    </w:p>
    <w:p w14:paraId="21275996" w14:textId="20089B7B" w:rsidR="007B35FB" w:rsidRPr="000200CB" w:rsidRDefault="007B35FB" w:rsidP="00A2727B">
      <w:pPr>
        <w:pStyle w:val="ListParagraph"/>
        <w:numPr>
          <w:ilvl w:val="1"/>
          <w:numId w:val="19"/>
        </w:numPr>
        <w:spacing w:before="120" w:after="120" w:line="240" w:lineRule="auto"/>
        <w:ind w:right="-5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Papildus informācijas saņemšana:</w:t>
      </w:r>
    </w:p>
    <w:p w14:paraId="7EE693CF" w14:textId="39F1EE17" w:rsidR="004F37CB" w:rsidRPr="000200CB" w:rsidRDefault="00F96B3B"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informācijas apmaiņa starp pasūtītāju un pretendentiem par nolikumu un tā pielikumiem notiek PIL noteiktajā kārtībā;</w:t>
      </w:r>
    </w:p>
    <w:p w14:paraId="5644EC80" w14:textId="1AC62DFC" w:rsidR="004F37CB" w:rsidRPr="000200CB" w:rsidRDefault="00F96B3B"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ja pretendents ir laikus pieprasījis papildu informāciju par nolikumā iekļautajām prasībām, pasūtītājs to sniedz 3 (triju) darba dienu laikā, bet ne vēlāk kā 4 (četras) darba dienas pirms piedāvājumu ie</w:t>
      </w:r>
      <w:r w:rsidR="00274A6B" w:rsidRPr="000200CB">
        <w:rPr>
          <w:rFonts w:ascii="Times New Roman" w:hAnsi="Times New Roman"/>
          <w:sz w:val="24"/>
          <w:szCs w:val="24"/>
        </w:rPr>
        <w:t>sniegšanas termiņa beigām</w:t>
      </w:r>
      <w:r w:rsidR="00B6306C" w:rsidRPr="000200CB">
        <w:rPr>
          <w:rFonts w:ascii="Times New Roman" w:hAnsi="Times New Roman"/>
          <w:sz w:val="24"/>
          <w:szCs w:val="24"/>
          <w:u w:val="single"/>
        </w:rPr>
        <w:t>;</w:t>
      </w:r>
    </w:p>
    <w:p w14:paraId="6DCD2C27" w14:textId="135D6F6F" w:rsidR="004F37CB" w:rsidRPr="000200CB" w:rsidRDefault="00EC1A62"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 xml:space="preserve">pieprasīto papildus informāciju pasūtītājs </w:t>
      </w:r>
      <w:proofErr w:type="spellStart"/>
      <w:r w:rsidRPr="000200CB">
        <w:rPr>
          <w:rFonts w:ascii="Times New Roman" w:hAnsi="Times New Roman"/>
          <w:sz w:val="24"/>
          <w:szCs w:val="24"/>
        </w:rPr>
        <w:t>nosūta</w:t>
      </w:r>
      <w:proofErr w:type="spellEnd"/>
      <w:r w:rsidRPr="000200CB">
        <w:rPr>
          <w:rFonts w:ascii="Times New Roman" w:hAnsi="Times New Roman"/>
          <w:sz w:val="24"/>
          <w:szCs w:val="24"/>
        </w:rPr>
        <w:t xml:space="preserve"> pretendentam, kas uzdevis jautājumu, un vienlaikus ievieto informāciju EIS e-konkursu apakšsistēmā, kur pieejami iepirkuma dokumenti, norādot arī uzdoto jautājumu</w:t>
      </w:r>
      <w:r w:rsidR="00B6306C" w:rsidRPr="000200CB">
        <w:rPr>
          <w:rFonts w:ascii="Times New Roman" w:hAnsi="Times New Roman"/>
          <w:sz w:val="24"/>
          <w:szCs w:val="24"/>
        </w:rPr>
        <w:t>;</w:t>
      </w:r>
    </w:p>
    <w:p w14:paraId="26AE8699" w14:textId="0DD317F7" w:rsidR="00CA411A" w:rsidRPr="009A64C4" w:rsidRDefault="00EC1A62" w:rsidP="00CA411A">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iepirkuma komisija nav atbildīga par to, ja kāds pretendents nav iepazinies ar informāciju par iepirkumu, kurai ir nodrošināta brīva un tieša elektroniska pieeja EIS e-konkursu apakšsistēmā</w:t>
      </w:r>
      <w:r w:rsidR="00B6306C" w:rsidRPr="000200CB">
        <w:rPr>
          <w:rFonts w:ascii="Times New Roman" w:hAnsi="Times New Roman"/>
          <w:sz w:val="24"/>
          <w:szCs w:val="24"/>
        </w:rPr>
        <w:t>.</w:t>
      </w:r>
    </w:p>
    <w:p w14:paraId="293AF25A" w14:textId="0CB499ED" w:rsidR="004F37CB" w:rsidRPr="000200CB" w:rsidRDefault="004F37CB" w:rsidP="00A2727B">
      <w:pPr>
        <w:pStyle w:val="ListParagraph"/>
        <w:numPr>
          <w:ilvl w:val="0"/>
          <w:numId w:val="19"/>
        </w:numPr>
        <w:spacing w:before="240" w:after="24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Informācija par Iepirkuma priekšmetu</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229"/>
      </w:tblGrid>
      <w:tr w:rsidR="004F37CB" w:rsidRPr="000200CB" w14:paraId="493F713C" w14:textId="77777777" w:rsidTr="007C4C90">
        <w:tc>
          <w:tcPr>
            <w:tcW w:w="2268" w:type="dxa"/>
            <w:tcBorders>
              <w:top w:val="single" w:sz="4" w:space="0" w:color="auto"/>
              <w:left w:val="single" w:sz="4" w:space="0" w:color="auto"/>
              <w:bottom w:val="single" w:sz="4" w:space="0" w:color="auto"/>
              <w:right w:val="single" w:sz="4" w:space="0" w:color="auto"/>
            </w:tcBorders>
            <w:hideMark/>
          </w:tcPr>
          <w:p w14:paraId="55703C90" w14:textId="35496B5C" w:rsidR="004F37CB" w:rsidRPr="000200CB" w:rsidRDefault="00687C24" w:rsidP="00FE4F0A">
            <w:pPr>
              <w:pStyle w:val="ListParagraph"/>
              <w:numPr>
                <w:ilvl w:val="1"/>
                <w:numId w:val="19"/>
              </w:numPr>
              <w:spacing w:after="0" w:line="240" w:lineRule="auto"/>
              <w:ind w:left="452" w:hanging="452"/>
              <w:jc w:val="both"/>
              <w:rPr>
                <w:rFonts w:ascii="Times New Roman" w:hAnsi="Times New Roman"/>
                <w:sz w:val="24"/>
                <w:szCs w:val="24"/>
              </w:rPr>
            </w:pPr>
            <w:r>
              <w:rPr>
                <w:rFonts w:ascii="Times New Roman" w:hAnsi="Times New Roman"/>
                <w:sz w:val="24"/>
                <w:szCs w:val="24"/>
              </w:rPr>
              <w:t xml:space="preserve">Iepirkuma priekšmets, </w:t>
            </w:r>
            <w:r w:rsidR="00FE4F0A">
              <w:rPr>
                <w:rFonts w:ascii="Times New Roman" w:hAnsi="Times New Roman"/>
                <w:sz w:val="24"/>
                <w:szCs w:val="24"/>
              </w:rPr>
              <w:t xml:space="preserve">plānotais iegādes </w:t>
            </w:r>
            <w:r>
              <w:rPr>
                <w:rFonts w:ascii="Times New Roman" w:hAnsi="Times New Roman"/>
                <w:sz w:val="24"/>
                <w:szCs w:val="24"/>
              </w:rPr>
              <w:t xml:space="preserve">apjoms un </w:t>
            </w:r>
            <w:r w:rsidR="00FE4F0A">
              <w:rPr>
                <w:rFonts w:ascii="Times New Roman" w:hAnsi="Times New Roman"/>
                <w:sz w:val="24"/>
                <w:szCs w:val="24"/>
              </w:rPr>
              <w:t>plānotā līguma cena</w:t>
            </w:r>
          </w:p>
        </w:tc>
        <w:tc>
          <w:tcPr>
            <w:tcW w:w="7229" w:type="dxa"/>
            <w:tcBorders>
              <w:top w:val="single" w:sz="4" w:space="0" w:color="auto"/>
              <w:left w:val="single" w:sz="4" w:space="0" w:color="auto"/>
              <w:bottom w:val="single" w:sz="4" w:space="0" w:color="auto"/>
              <w:right w:val="single" w:sz="4" w:space="0" w:color="auto"/>
            </w:tcBorders>
          </w:tcPr>
          <w:p w14:paraId="70ECE7BD" w14:textId="3D6CFCC7" w:rsidR="009152E0" w:rsidRDefault="00617B78" w:rsidP="00F422C3">
            <w:pPr>
              <w:spacing w:before="120" w:after="120"/>
              <w:jc w:val="both"/>
              <w:rPr>
                <w:rFonts w:ascii="Times New Roman" w:hAnsi="Times New Roman"/>
                <w:sz w:val="24"/>
                <w:szCs w:val="24"/>
              </w:rPr>
            </w:pPr>
            <w:r>
              <w:rPr>
                <w:rFonts w:ascii="Times New Roman" w:hAnsi="Times New Roman"/>
                <w:b/>
                <w:sz w:val="24"/>
                <w:szCs w:val="24"/>
              </w:rPr>
              <w:t>I</w:t>
            </w:r>
            <w:r w:rsidR="00F422C3">
              <w:rPr>
                <w:rFonts w:ascii="Times New Roman" w:hAnsi="Times New Roman"/>
                <w:b/>
                <w:sz w:val="24"/>
                <w:szCs w:val="24"/>
              </w:rPr>
              <w:t>nstrumentu</w:t>
            </w:r>
            <w:r w:rsidR="00F910BD" w:rsidRPr="00BC2731">
              <w:rPr>
                <w:rFonts w:ascii="Times New Roman" w:hAnsi="Times New Roman"/>
                <w:b/>
                <w:sz w:val="24"/>
                <w:szCs w:val="24"/>
              </w:rPr>
              <w:t xml:space="preserve"> </w:t>
            </w:r>
            <w:r w:rsidR="00E869CA" w:rsidRPr="00BC2731">
              <w:rPr>
                <w:rFonts w:ascii="Times New Roman" w:hAnsi="Times New Roman"/>
                <w:b/>
                <w:sz w:val="24"/>
                <w:szCs w:val="24"/>
              </w:rPr>
              <w:t xml:space="preserve">iegāde </w:t>
            </w:r>
            <w:r w:rsidR="00FC775A" w:rsidRPr="00FC775A">
              <w:rPr>
                <w:rFonts w:ascii="Times New Roman" w:hAnsi="Times New Roman"/>
                <w:b/>
                <w:bCs/>
                <w:sz w:val="24"/>
                <w:szCs w:val="24"/>
              </w:rPr>
              <w:t>mobilai darbnīcai:</w:t>
            </w:r>
            <w:r w:rsidR="00FC775A">
              <w:rPr>
                <w:rFonts w:ascii="Times New Roman" w:hAnsi="Times New Roman"/>
                <w:sz w:val="24"/>
                <w:szCs w:val="24"/>
              </w:rPr>
              <w:t xml:space="preserve"> </w:t>
            </w:r>
            <w:r w:rsidR="004F37CB" w:rsidRPr="00BC2731">
              <w:rPr>
                <w:rFonts w:ascii="Times New Roman" w:hAnsi="Times New Roman"/>
                <w:sz w:val="24"/>
                <w:szCs w:val="24"/>
              </w:rPr>
              <w:t>(sas</w:t>
            </w:r>
            <w:r w:rsidR="00FA3A29" w:rsidRPr="00BC2731">
              <w:rPr>
                <w:rFonts w:ascii="Times New Roman" w:hAnsi="Times New Roman"/>
                <w:sz w:val="24"/>
                <w:szCs w:val="24"/>
              </w:rPr>
              <w:t xml:space="preserve">kaņā ar tehnisko specifikāciju). </w:t>
            </w:r>
          </w:p>
          <w:p w14:paraId="5FB2DFBF" w14:textId="6661331B" w:rsidR="008C7F29" w:rsidRPr="008C7F29" w:rsidRDefault="008C7F29" w:rsidP="008C7F29">
            <w:pPr>
              <w:spacing w:after="0"/>
              <w:jc w:val="both"/>
              <w:rPr>
                <w:rFonts w:ascii="Times New Roman" w:hAnsi="Times New Roman"/>
                <w:sz w:val="24"/>
                <w:szCs w:val="24"/>
              </w:rPr>
            </w:pPr>
            <w:r w:rsidRPr="008C7F29">
              <w:rPr>
                <w:rFonts w:ascii="Times New Roman" w:hAnsi="Times New Roman"/>
                <w:b/>
                <w:bCs/>
                <w:sz w:val="24"/>
                <w:szCs w:val="24"/>
              </w:rPr>
              <w:t>I daļa</w:t>
            </w:r>
            <w:r w:rsidRPr="008C7F29">
              <w:rPr>
                <w:rFonts w:ascii="Times New Roman" w:hAnsi="Times New Roman"/>
                <w:sz w:val="24"/>
                <w:szCs w:val="24"/>
              </w:rPr>
              <w:t xml:space="preserve"> – </w:t>
            </w:r>
            <w:r>
              <w:rPr>
                <w:rFonts w:ascii="Times New Roman" w:hAnsi="Times New Roman"/>
                <w:sz w:val="24"/>
                <w:szCs w:val="24"/>
              </w:rPr>
              <w:t>O</w:t>
            </w:r>
            <w:r w:rsidRPr="008C7F29">
              <w:rPr>
                <w:rFonts w:ascii="Times New Roman" w:hAnsi="Times New Roman"/>
                <w:sz w:val="24"/>
                <w:szCs w:val="24"/>
              </w:rPr>
              <w:t xml:space="preserve">ptisko šķiedru montāžas un testa instrumenti: </w:t>
            </w:r>
          </w:p>
          <w:p w14:paraId="04882394" w14:textId="5F83749E" w:rsidR="008C7F29" w:rsidRDefault="008C7F29" w:rsidP="008C7F29">
            <w:pPr>
              <w:pStyle w:val="ListParagraph"/>
              <w:numPr>
                <w:ilvl w:val="0"/>
                <w:numId w:val="41"/>
              </w:numPr>
              <w:spacing w:after="0"/>
              <w:jc w:val="both"/>
              <w:rPr>
                <w:rFonts w:ascii="Times New Roman" w:hAnsi="Times New Roman"/>
                <w:sz w:val="24"/>
                <w:szCs w:val="24"/>
              </w:rPr>
            </w:pPr>
            <w:r w:rsidRPr="008C7F29">
              <w:rPr>
                <w:rFonts w:ascii="Times New Roman" w:hAnsi="Times New Roman"/>
                <w:sz w:val="24"/>
                <w:szCs w:val="24"/>
              </w:rPr>
              <w:t>Optisko šķiedru metināšanas komplekts – 1 komplekts;</w:t>
            </w:r>
          </w:p>
          <w:p w14:paraId="192A34B0" w14:textId="1082BB10" w:rsidR="008C7F29" w:rsidRDefault="008C7F29" w:rsidP="008C7F29">
            <w:pPr>
              <w:pStyle w:val="ListParagraph"/>
              <w:numPr>
                <w:ilvl w:val="0"/>
                <w:numId w:val="41"/>
              </w:numPr>
              <w:spacing w:after="0"/>
              <w:jc w:val="both"/>
              <w:rPr>
                <w:rFonts w:ascii="Times New Roman" w:hAnsi="Times New Roman"/>
                <w:sz w:val="24"/>
                <w:szCs w:val="24"/>
              </w:rPr>
            </w:pPr>
            <w:r w:rsidRPr="008C7F29">
              <w:rPr>
                <w:rFonts w:ascii="Times New Roman" w:hAnsi="Times New Roman"/>
                <w:sz w:val="24"/>
                <w:szCs w:val="24"/>
              </w:rPr>
              <w:t>Optiskās šķiedras montāžas/testa komplekts – 1 komplekts</w:t>
            </w:r>
          </w:p>
          <w:p w14:paraId="024F1A93" w14:textId="069EE3E6" w:rsidR="008C7F29" w:rsidRDefault="008C7F29" w:rsidP="008C7F29">
            <w:pPr>
              <w:spacing w:after="0"/>
              <w:jc w:val="both"/>
              <w:rPr>
                <w:rFonts w:ascii="Times New Roman" w:hAnsi="Times New Roman"/>
                <w:sz w:val="24"/>
                <w:szCs w:val="24"/>
              </w:rPr>
            </w:pPr>
          </w:p>
          <w:p w14:paraId="0FB0A461" w14:textId="4419488F" w:rsidR="008C7F29" w:rsidRPr="008C7F29" w:rsidRDefault="008C7F29" w:rsidP="008C7F29">
            <w:pPr>
              <w:spacing w:after="0"/>
              <w:jc w:val="both"/>
              <w:rPr>
                <w:rFonts w:ascii="Times New Roman" w:hAnsi="Times New Roman"/>
                <w:sz w:val="24"/>
                <w:szCs w:val="24"/>
              </w:rPr>
            </w:pPr>
            <w:r w:rsidRPr="008C7F29">
              <w:rPr>
                <w:rFonts w:ascii="Times New Roman" w:hAnsi="Times New Roman"/>
                <w:b/>
                <w:bCs/>
                <w:sz w:val="24"/>
                <w:szCs w:val="24"/>
              </w:rPr>
              <w:t>II daļa</w:t>
            </w:r>
            <w:r>
              <w:rPr>
                <w:rFonts w:ascii="Times New Roman" w:hAnsi="Times New Roman"/>
                <w:sz w:val="24"/>
                <w:szCs w:val="24"/>
              </w:rPr>
              <w:t xml:space="preserve"> – Elektronikas montāžas un testa iekārtas:</w:t>
            </w:r>
          </w:p>
          <w:p w14:paraId="28B23B76" w14:textId="7EC02B9C" w:rsidR="00617B78" w:rsidRPr="008C7F29" w:rsidRDefault="00617B78" w:rsidP="008C7F29">
            <w:pPr>
              <w:pStyle w:val="ListParagraph"/>
              <w:numPr>
                <w:ilvl w:val="0"/>
                <w:numId w:val="40"/>
              </w:numPr>
              <w:spacing w:after="0"/>
              <w:jc w:val="both"/>
              <w:rPr>
                <w:rFonts w:ascii="Times New Roman" w:hAnsi="Times New Roman"/>
                <w:sz w:val="24"/>
                <w:szCs w:val="24"/>
              </w:rPr>
            </w:pPr>
            <w:r>
              <w:rPr>
                <w:rFonts w:ascii="Times New Roman" w:hAnsi="Times New Roman"/>
                <w:sz w:val="24"/>
                <w:szCs w:val="24"/>
              </w:rPr>
              <w:t>Profesionālā lodēšanas stacija ar aprīkojumu – 1 gabals;</w:t>
            </w:r>
          </w:p>
          <w:p w14:paraId="4DAEEF71" w14:textId="3B774ADD" w:rsidR="00617B78" w:rsidRDefault="00617B78" w:rsidP="00617B78">
            <w:pPr>
              <w:pStyle w:val="ListParagraph"/>
              <w:numPr>
                <w:ilvl w:val="0"/>
                <w:numId w:val="40"/>
              </w:numPr>
              <w:spacing w:after="0"/>
              <w:jc w:val="both"/>
              <w:rPr>
                <w:rFonts w:ascii="Times New Roman" w:hAnsi="Times New Roman"/>
                <w:sz w:val="24"/>
                <w:szCs w:val="24"/>
              </w:rPr>
            </w:pPr>
            <w:r>
              <w:rPr>
                <w:rFonts w:ascii="Times New Roman" w:hAnsi="Times New Roman"/>
                <w:sz w:val="24"/>
                <w:szCs w:val="24"/>
              </w:rPr>
              <w:t>Akumulatora testa iekārta – 1 gabals;</w:t>
            </w:r>
          </w:p>
          <w:p w14:paraId="6A7FCFDB" w14:textId="74AB6126" w:rsidR="00617B78" w:rsidRDefault="00617B78" w:rsidP="00617B78">
            <w:pPr>
              <w:pStyle w:val="ListParagraph"/>
              <w:numPr>
                <w:ilvl w:val="0"/>
                <w:numId w:val="40"/>
              </w:numPr>
              <w:spacing w:after="0"/>
              <w:jc w:val="both"/>
              <w:rPr>
                <w:rFonts w:ascii="Times New Roman" w:hAnsi="Times New Roman"/>
                <w:sz w:val="24"/>
                <w:szCs w:val="24"/>
              </w:rPr>
            </w:pPr>
            <w:r>
              <w:rPr>
                <w:rFonts w:ascii="Times New Roman" w:hAnsi="Times New Roman"/>
                <w:sz w:val="24"/>
                <w:szCs w:val="24"/>
              </w:rPr>
              <w:t xml:space="preserve">Laboratorijas galda </w:t>
            </w:r>
            <w:proofErr w:type="spellStart"/>
            <w:r>
              <w:rPr>
                <w:rFonts w:ascii="Times New Roman" w:hAnsi="Times New Roman"/>
                <w:sz w:val="24"/>
                <w:szCs w:val="24"/>
              </w:rPr>
              <w:t>multimetrs</w:t>
            </w:r>
            <w:proofErr w:type="spellEnd"/>
            <w:r>
              <w:rPr>
                <w:rFonts w:ascii="Times New Roman" w:hAnsi="Times New Roman"/>
                <w:sz w:val="24"/>
                <w:szCs w:val="24"/>
              </w:rPr>
              <w:t xml:space="preserve"> – 1 gabals;</w:t>
            </w:r>
          </w:p>
          <w:p w14:paraId="6DBAD69E" w14:textId="418D1BAD" w:rsidR="00617B78" w:rsidRDefault="00617B78" w:rsidP="00617B78">
            <w:pPr>
              <w:pStyle w:val="ListParagraph"/>
              <w:numPr>
                <w:ilvl w:val="0"/>
                <w:numId w:val="40"/>
              </w:numPr>
              <w:spacing w:after="0"/>
              <w:jc w:val="both"/>
              <w:rPr>
                <w:rFonts w:ascii="Times New Roman" w:hAnsi="Times New Roman"/>
                <w:sz w:val="24"/>
                <w:szCs w:val="24"/>
              </w:rPr>
            </w:pPr>
            <w:r>
              <w:rPr>
                <w:rFonts w:ascii="Times New Roman" w:hAnsi="Times New Roman"/>
                <w:sz w:val="24"/>
                <w:szCs w:val="24"/>
              </w:rPr>
              <w:t xml:space="preserve">Infrasarkanā </w:t>
            </w:r>
            <w:proofErr w:type="spellStart"/>
            <w:r>
              <w:rPr>
                <w:rFonts w:ascii="Times New Roman" w:hAnsi="Times New Roman"/>
                <w:sz w:val="24"/>
                <w:szCs w:val="24"/>
              </w:rPr>
              <w:t>termokamera</w:t>
            </w:r>
            <w:proofErr w:type="spellEnd"/>
            <w:r>
              <w:rPr>
                <w:rFonts w:ascii="Times New Roman" w:hAnsi="Times New Roman"/>
                <w:sz w:val="24"/>
                <w:szCs w:val="24"/>
              </w:rPr>
              <w:t xml:space="preserve"> – 1 gabals;</w:t>
            </w:r>
          </w:p>
          <w:p w14:paraId="5D6B95FC" w14:textId="3A407A5A" w:rsidR="00617B78" w:rsidRDefault="00617B78" w:rsidP="00617B78">
            <w:pPr>
              <w:pStyle w:val="ListParagraph"/>
              <w:numPr>
                <w:ilvl w:val="0"/>
                <w:numId w:val="40"/>
              </w:numPr>
              <w:spacing w:after="0"/>
              <w:jc w:val="both"/>
              <w:rPr>
                <w:rFonts w:ascii="Times New Roman" w:hAnsi="Times New Roman"/>
                <w:sz w:val="24"/>
                <w:szCs w:val="24"/>
              </w:rPr>
            </w:pPr>
            <w:r>
              <w:rPr>
                <w:rFonts w:ascii="Times New Roman" w:hAnsi="Times New Roman"/>
                <w:sz w:val="24"/>
                <w:szCs w:val="24"/>
              </w:rPr>
              <w:t xml:space="preserve">Rokas </w:t>
            </w:r>
            <w:proofErr w:type="spellStart"/>
            <w:r>
              <w:rPr>
                <w:rFonts w:ascii="Times New Roman" w:hAnsi="Times New Roman"/>
                <w:sz w:val="24"/>
                <w:szCs w:val="24"/>
              </w:rPr>
              <w:t>slīpmašīnas</w:t>
            </w:r>
            <w:proofErr w:type="spellEnd"/>
            <w:r>
              <w:rPr>
                <w:rFonts w:ascii="Times New Roman" w:hAnsi="Times New Roman"/>
                <w:sz w:val="24"/>
                <w:szCs w:val="24"/>
              </w:rPr>
              <w:t xml:space="preserve"> komplekts – 1 komplekts</w:t>
            </w:r>
          </w:p>
          <w:p w14:paraId="56A2B199" w14:textId="77777777" w:rsidR="00FC775A" w:rsidRPr="00617B78" w:rsidRDefault="00FC775A" w:rsidP="00FC775A">
            <w:pPr>
              <w:pStyle w:val="ListParagraph"/>
              <w:spacing w:after="0"/>
              <w:jc w:val="both"/>
              <w:rPr>
                <w:rFonts w:ascii="Times New Roman" w:hAnsi="Times New Roman"/>
                <w:sz w:val="24"/>
                <w:szCs w:val="24"/>
              </w:rPr>
            </w:pPr>
          </w:p>
          <w:p w14:paraId="1E5AF57D" w14:textId="3E2B9C05" w:rsidR="00A90694" w:rsidRDefault="00D00196" w:rsidP="00617B78">
            <w:pPr>
              <w:spacing w:after="0"/>
              <w:jc w:val="both"/>
              <w:rPr>
                <w:rFonts w:ascii="Times New Roman" w:hAnsi="Times New Roman"/>
                <w:sz w:val="24"/>
                <w:szCs w:val="24"/>
              </w:rPr>
            </w:pPr>
            <w:r w:rsidRPr="00BC2731">
              <w:rPr>
                <w:rFonts w:ascii="Times New Roman" w:hAnsi="Times New Roman"/>
                <w:sz w:val="24"/>
                <w:szCs w:val="24"/>
              </w:rPr>
              <w:t>Kopējais piešķirtā finansējuma apjoms</w:t>
            </w:r>
            <w:r w:rsidR="006365AB">
              <w:rPr>
                <w:rFonts w:ascii="Times New Roman" w:hAnsi="Times New Roman"/>
                <w:sz w:val="24"/>
                <w:szCs w:val="24"/>
              </w:rPr>
              <w:t xml:space="preserve"> (abās daļās)</w:t>
            </w:r>
            <w:r w:rsidRPr="00BC2731">
              <w:rPr>
                <w:rFonts w:ascii="Times New Roman" w:hAnsi="Times New Roman"/>
                <w:sz w:val="24"/>
                <w:szCs w:val="24"/>
              </w:rPr>
              <w:t xml:space="preserve">: līdz  </w:t>
            </w:r>
            <w:r w:rsidR="00913F6D" w:rsidRPr="00913F6D">
              <w:rPr>
                <w:rFonts w:ascii="Times New Roman" w:hAnsi="Times New Roman"/>
                <w:b/>
                <w:bCs/>
                <w:sz w:val="24"/>
                <w:szCs w:val="24"/>
              </w:rPr>
              <w:t>2</w:t>
            </w:r>
            <w:r w:rsidRPr="00E43A46">
              <w:rPr>
                <w:rFonts w:ascii="Times New Roman" w:hAnsi="Times New Roman"/>
                <w:b/>
                <w:sz w:val="24"/>
                <w:szCs w:val="24"/>
              </w:rPr>
              <w:t xml:space="preserve">0 000.00 EUR, </w:t>
            </w:r>
            <w:r w:rsidRPr="00E43A46">
              <w:rPr>
                <w:rFonts w:ascii="Times New Roman" w:hAnsi="Times New Roman"/>
                <w:sz w:val="24"/>
                <w:szCs w:val="24"/>
              </w:rPr>
              <w:t>ieskaitot pievienotās vērtības nodokli</w:t>
            </w:r>
            <w:r w:rsidR="00F64BF7" w:rsidRPr="00E43A46">
              <w:rPr>
                <w:rFonts w:ascii="Times New Roman" w:hAnsi="Times New Roman"/>
                <w:sz w:val="24"/>
                <w:szCs w:val="24"/>
              </w:rPr>
              <w:t xml:space="preserve"> (</w:t>
            </w:r>
            <w:r w:rsidR="00913F6D">
              <w:rPr>
                <w:rFonts w:ascii="Times New Roman" w:hAnsi="Times New Roman"/>
                <w:sz w:val="24"/>
                <w:szCs w:val="24"/>
              </w:rPr>
              <w:t>16 528.93</w:t>
            </w:r>
            <w:r w:rsidR="00F64BF7" w:rsidRPr="00E43A46">
              <w:rPr>
                <w:rFonts w:ascii="Times New Roman" w:hAnsi="Times New Roman"/>
                <w:sz w:val="24"/>
                <w:szCs w:val="24"/>
              </w:rPr>
              <w:t xml:space="preserve"> EUR, bez PVN 21%)</w:t>
            </w:r>
            <w:r w:rsidR="00E43A46">
              <w:rPr>
                <w:rFonts w:ascii="Times New Roman" w:hAnsi="Times New Roman"/>
                <w:sz w:val="24"/>
                <w:szCs w:val="24"/>
              </w:rPr>
              <w:t>.</w:t>
            </w:r>
          </w:p>
          <w:p w14:paraId="1C94D145" w14:textId="77777777" w:rsidR="00FC775A" w:rsidRPr="00A90694" w:rsidRDefault="00FC775A" w:rsidP="00617B78">
            <w:pPr>
              <w:spacing w:after="0"/>
              <w:jc w:val="both"/>
              <w:rPr>
                <w:rFonts w:ascii="Times New Roman" w:eastAsia="Times New Roman" w:hAnsi="Times New Roman"/>
                <w:sz w:val="24"/>
                <w:szCs w:val="24"/>
                <w:lang w:eastAsia="lv-LV"/>
              </w:rPr>
            </w:pPr>
          </w:p>
          <w:p w14:paraId="4DD0404C" w14:textId="6EAF295B" w:rsidR="00687C24" w:rsidRPr="00385F23" w:rsidRDefault="00F20339" w:rsidP="00617B78">
            <w:pPr>
              <w:spacing w:after="0"/>
              <w:jc w:val="both"/>
              <w:rPr>
                <w:rFonts w:ascii="Times New Roman" w:hAnsi="Times New Roman"/>
                <w:sz w:val="24"/>
                <w:szCs w:val="24"/>
              </w:rPr>
            </w:pPr>
            <w:r w:rsidRPr="00BC2731">
              <w:rPr>
                <w:rFonts w:ascii="Times New Roman" w:hAnsi="Times New Roman"/>
                <w:sz w:val="24"/>
                <w:szCs w:val="24"/>
              </w:rPr>
              <w:t>Pievienotās vērtības nodoklis tiek piemērots Pievienotās vērtības nodokļa likumā noteiktajā kārtībā un apjomā.</w:t>
            </w:r>
          </w:p>
        </w:tc>
      </w:tr>
      <w:tr w:rsidR="004604C4" w:rsidRPr="000200CB" w14:paraId="7B0E4830" w14:textId="77777777" w:rsidTr="004F1807">
        <w:tc>
          <w:tcPr>
            <w:tcW w:w="2268" w:type="dxa"/>
            <w:tcBorders>
              <w:top w:val="single" w:sz="4" w:space="0" w:color="auto"/>
              <w:left w:val="single" w:sz="4" w:space="0" w:color="auto"/>
              <w:bottom w:val="single" w:sz="4" w:space="0" w:color="auto"/>
              <w:right w:val="single" w:sz="4" w:space="0" w:color="auto"/>
            </w:tcBorders>
          </w:tcPr>
          <w:p w14:paraId="01B376EC" w14:textId="7BAE97E4" w:rsidR="004604C4" w:rsidRPr="000200CB" w:rsidRDefault="004604C4" w:rsidP="00937EC2">
            <w:pPr>
              <w:pStyle w:val="ListParagraph"/>
              <w:numPr>
                <w:ilvl w:val="1"/>
                <w:numId w:val="19"/>
              </w:numPr>
              <w:spacing w:before="120" w:after="120" w:line="240" w:lineRule="auto"/>
              <w:ind w:left="452" w:hanging="452"/>
              <w:jc w:val="both"/>
              <w:rPr>
                <w:rFonts w:ascii="Times New Roman" w:hAnsi="Times New Roman"/>
                <w:sz w:val="24"/>
                <w:szCs w:val="24"/>
              </w:rPr>
            </w:pPr>
            <w:r w:rsidRPr="000200CB">
              <w:rPr>
                <w:rFonts w:ascii="Times New Roman" w:hAnsi="Times New Roman"/>
                <w:sz w:val="24"/>
                <w:szCs w:val="24"/>
              </w:rPr>
              <w:t>CPV kods</w:t>
            </w:r>
          </w:p>
        </w:tc>
        <w:tc>
          <w:tcPr>
            <w:tcW w:w="7229" w:type="dxa"/>
            <w:tcBorders>
              <w:top w:val="single" w:sz="4" w:space="0" w:color="auto"/>
              <w:left w:val="single" w:sz="4" w:space="0" w:color="auto"/>
              <w:bottom w:val="single" w:sz="4" w:space="0" w:color="auto"/>
              <w:right w:val="single" w:sz="4" w:space="0" w:color="auto"/>
            </w:tcBorders>
          </w:tcPr>
          <w:p w14:paraId="0597410D" w14:textId="5B7B5DEF" w:rsidR="004F1807" w:rsidRDefault="004F1807" w:rsidP="004F1807">
            <w:pPr>
              <w:autoSpaceDE w:val="0"/>
              <w:autoSpaceDN w:val="0"/>
              <w:adjustRightInd w:val="0"/>
              <w:spacing w:after="0" w:line="240" w:lineRule="auto"/>
              <w:rPr>
                <w:rFonts w:ascii="Times New Roman" w:hAnsi="Times New Roman"/>
                <w:color w:val="000000"/>
                <w:sz w:val="24"/>
                <w:szCs w:val="24"/>
                <w:lang w:eastAsia="lv-LV"/>
              </w:rPr>
            </w:pPr>
            <w:r>
              <w:rPr>
                <w:rFonts w:ascii="Times New Roman" w:hAnsi="Times New Roman"/>
                <w:color w:val="000000"/>
                <w:sz w:val="24"/>
                <w:szCs w:val="24"/>
                <w:lang w:eastAsia="lv-LV"/>
              </w:rPr>
              <w:t>44510000-8</w:t>
            </w:r>
            <w:r w:rsidR="00BD41AB">
              <w:rPr>
                <w:rFonts w:ascii="Times New Roman" w:hAnsi="Times New Roman"/>
                <w:color w:val="000000"/>
                <w:sz w:val="24"/>
                <w:szCs w:val="24"/>
                <w:lang w:eastAsia="lv-LV"/>
              </w:rPr>
              <w:t xml:space="preserve">  </w:t>
            </w:r>
            <w:r w:rsidR="00F32BA7">
              <w:rPr>
                <w:rFonts w:ascii="Times New Roman" w:hAnsi="Times New Roman"/>
                <w:color w:val="000000"/>
                <w:sz w:val="24"/>
                <w:szCs w:val="24"/>
                <w:lang w:eastAsia="lv-LV"/>
              </w:rPr>
              <w:t xml:space="preserve"> </w:t>
            </w:r>
            <w:r w:rsidR="00BD41AB" w:rsidRPr="00BD41AB">
              <w:rPr>
                <w:rFonts w:ascii="Times New Roman" w:hAnsi="Times New Roman"/>
                <w:i/>
                <w:iCs/>
                <w:color w:val="000000"/>
                <w:sz w:val="24"/>
                <w:szCs w:val="24"/>
                <w:lang w:eastAsia="lv-LV"/>
              </w:rPr>
              <w:t>Instrumenti</w:t>
            </w:r>
          </w:p>
          <w:p w14:paraId="5CE5E851" w14:textId="039D0401" w:rsidR="00937EC2" w:rsidRPr="00B556DD" w:rsidRDefault="004F1807" w:rsidP="004F1807">
            <w:pPr>
              <w:spacing w:after="0" w:line="240" w:lineRule="auto"/>
              <w:rPr>
                <w:rFonts w:ascii="Times New Roman" w:hAnsi="Times New Roman"/>
                <w:sz w:val="24"/>
                <w:szCs w:val="24"/>
                <w:lang w:eastAsia="lv-LV"/>
              </w:rPr>
            </w:pPr>
            <w:r>
              <w:rPr>
                <w:rFonts w:ascii="Times New Roman" w:hAnsi="Times New Roman"/>
                <w:color w:val="000000"/>
                <w:sz w:val="24"/>
                <w:szCs w:val="24"/>
                <w:lang w:eastAsia="lv-LV"/>
              </w:rPr>
              <w:t>43800000-1</w:t>
            </w:r>
            <w:r w:rsidR="00BD41AB">
              <w:rPr>
                <w:rFonts w:ascii="Times New Roman" w:hAnsi="Times New Roman"/>
                <w:color w:val="000000"/>
                <w:sz w:val="24"/>
                <w:szCs w:val="24"/>
                <w:lang w:eastAsia="lv-LV"/>
              </w:rPr>
              <w:t xml:space="preserve">  </w:t>
            </w:r>
            <w:r w:rsidR="00F32BA7">
              <w:rPr>
                <w:rFonts w:ascii="Times New Roman" w:hAnsi="Times New Roman"/>
                <w:color w:val="000000"/>
                <w:sz w:val="24"/>
                <w:szCs w:val="24"/>
                <w:lang w:eastAsia="lv-LV"/>
              </w:rPr>
              <w:t xml:space="preserve"> </w:t>
            </w:r>
            <w:r w:rsidR="00BD41AB" w:rsidRPr="00BD41AB">
              <w:rPr>
                <w:rFonts w:ascii="Times New Roman" w:hAnsi="Times New Roman"/>
                <w:i/>
                <w:iCs/>
                <w:color w:val="000000"/>
                <w:sz w:val="24"/>
                <w:szCs w:val="24"/>
                <w:lang w:eastAsia="lv-LV"/>
              </w:rPr>
              <w:t>Darbnīcu aprīkojums</w:t>
            </w:r>
          </w:p>
        </w:tc>
      </w:tr>
      <w:tr w:rsidR="00BC7D54" w:rsidRPr="000200CB" w14:paraId="0B192406" w14:textId="77777777" w:rsidTr="007C4C90">
        <w:tc>
          <w:tcPr>
            <w:tcW w:w="2268" w:type="dxa"/>
            <w:tcBorders>
              <w:top w:val="single" w:sz="4" w:space="0" w:color="auto"/>
              <w:left w:val="single" w:sz="4" w:space="0" w:color="auto"/>
              <w:bottom w:val="single" w:sz="4" w:space="0" w:color="auto"/>
              <w:right w:val="single" w:sz="4" w:space="0" w:color="auto"/>
            </w:tcBorders>
          </w:tcPr>
          <w:p w14:paraId="43BBF663" w14:textId="1E1BB7EE" w:rsidR="00BC7D54" w:rsidRPr="006C167E" w:rsidRDefault="00F20339" w:rsidP="00A2727B">
            <w:pPr>
              <w:pStyle w:val="ListParagraph"/>
              <w:numPr>
                <w:ilvl w:val="1"/>
                <w:numId w:val="19"/>
              </w:numPr>
              <w:spacing w:after="0" w:line="240" w:lineRule="auto"/>
              <w:ind w:left="452" w:hanging="452"/>
              <w:jc w:val="both"/>
              <w:rPr>
                <w:rFonts w:ascii="Times New Roman" w:hAnsi="Times New Roman"/>
                <w:sz w:val="24"/>
                <w:szCs w:val="24"/>
              </w:rPr>
            </w:pPr>
            <w:r>
              <w:rPr>
                <w:rFonts w:ascii="Times New Roman" w:hAnsi="Times New Roman"/>
                <w:sz w:val="24"/>
                <w:szCs w:val="24"/>
              </w:rPr>
              <w:t>Preces piegādes vieta</w:t>
            </w:r>
          </w:p>
        </w:tc>
        <w:tc>
          <w:tcPr>
            <w:tcW w:w="7229" w:type="dxa"/>
            <w:tcBorders>
              <w:top w:val="single" w:sz="4" w:space="0" w:color="auto"/>
              <w:left w:val="single" w:sz="4" w:space="0" w:color="auto"/>
              <w:bottom w:val="single" w:sz="4" w:space="0" w:color="auto"/>
              <w:right w:val="single" w:sz="4" w:space="0" w:color="auto"/>
            </w:tcBorders>
          </w:tcPr>
          <w:p w14:paraId="1CE7FE72" w14:textId="7522D0FB" w:rsidR="00BC7D54" w:rsidRPr="00F20339" w:rsidRDefault="00F20339" w:rsidP="00F20339">
            <w:pPr>
              <w:spacing w:before="80" w:after="80" w:line="240" w:lineRule="auto"/>
              <w:jc w:val="both"/>
              <w:rPr>
                <w:rFonts w:ascii="Times New Roman" w:hAnsi="Times New Roman"/>
                <w:sz w:val="24"/>
                <w:szCs w:val="24"/>
              </w:rPr>
            </w:pPr>
            <w:r>
              <w:rPr>
                <w:rFonts w:ascii="Times New Roman" w:hAnsi="Times New Roman"/>
                <w:sz w:val="24"/>
                <w:szCs w:val="24"/>
              </w:rPr>
              <w:t xml:space="preserve">Liepāja, Roņu iela 2, kas </w:t>
            </w:r>
            <w:r w:rsidRPr="007127FC">
              <w:rPr>
                <w:rFonts w:ascii="Times New Roman" w:hAnsi="Times New Roman"/>
                <w:sz w:val="24"/>
                <w:szCs w:val="24"/>
              </w:rPr>
              <w:t>Nacionālo bruņoto spēku likuma izpratnē uzskatām</w:t>
            </w:r>
            <w:r>
              <w:rPr>
                <w:rFonts w:ascii="Times New Roman" w:hAnsi="Times New Roman"/>
                <w:sz w:val="24"/>
                <w:szCs w:val="24"/>
              </w:rPr>
              <w:t>as</w:t>
            </w:r>
            <w:r w:rsidRPr="007127FC">
              <w:rPr>
                <w:rFonts w:ascii="Times New Roman" w:hAnsi="Times New Roman"/>
                <w:sz w:val="24"/>
                <w:szCs w:val="24"/>
              </w:rPr>
              <w:t xml:space="preserve"> par </w:t>
            </w:r>
            <w:r w:rsidRPr="007127FC">
              <w:rPr>
                <w:rFonts w:ascii="Times New Roman" w:hAnsi="Times New Roman"/>
                <w:i/>
                <w:sz w:val="24"/>
                <w:szCs w:val="24"/>
              </w:rPr>
              <w:t>militāru objektu</w:t>
            </w:r>
            <w:r w:rsidRPr="007127FC">
              <w:rPr>
                <w:rFonts w:ascii="Times New Roman" w:hAnsi="Times New Roman"/>
                <w:sz w:val="24"/>
                <w:szCs w:val="24"/>
              </w:rPr>
              <w:t>.</w:t>
            </w:r>
          </w:p>
        </w:tc>
      </w:tr>
      <w:tr w:rsidR="00BC7D54" w:rsidRPr="000200CB" w14:paraId="4155B69D" w14:textId="77777777" w:rsidTr="007C4C90">
        <w:tc>
          <w:tcPr>
            <w:tcW w:w="2268" w:type="dxa"/>
            <w:tcBorders>
              <w:top w:val="single" w:sz="4" w:space="0" w:color="auto"/>
              <w:left w:val="single" w:sz="4" w:space="0" w:color="auto"/>
              <w:bottom w:val="single" w:sz="4" w:space="0" w:color="auto"/>
              <w:right w:val="single" w:sz="4" w:space="0" w:color="auto"/>
            </w:tcBorders>
          </w:tcPr>
          <w:p w14:paraId="30389D5F" w14:textId="56E3C2F1" w:rsidR="00BC7D54" w:rsidRPr="000200CB" w:rsidRDefault="001B3EFD" w:rsidP="00A2727B">
            <w:pPr>
              <w:pStyle w:val="ListParagraph"/>
              <w:numPr>
                <w:ilvl w:val="1"/>
                <w:numId w:val="20"/>
              </w:numPr>
              <w:spacing w:after="0" w:line="240" w:lineRule="auto"/>
              <w:ind w:left="448" w:hanging="448"/>
              <w:jc w:val="both"/>
              <w:rPr>
                <w:rFonts w:ascii="Times New Roman" w:hAnsi="Times New Roman"/>
                <w:sz w:val="24"/>
                <w:szCs w:val="24"/>
              </w:rPr>
            </w:pPr>
            <w:r w:rsidRPr="000200CB">
              <w:rPr>
                <w:rFonts w:ascii="Times New Roman" w:hAnsi="Times New Roman"/>
                <w:sz w:val="24"/>
                <w:szCs w:val="24"/>
              </w:rPr>
              <w:t>Līguma izpildes nosacījumi</w:t>
            </w:r>
          </w:p>
        </w:tc>
        <w:tc>
          <w:tcPr>
            <w:tcW w:w="7229" w:type="dxa"/>
            <w:tcBorders>
              <w:top w:val="single" w:sz="4" w:space="0" w:color="auto"/>
              <w:left w:val="single" w:sz="4" w:space="0" w:color="auto"/>
              <w:bottom w:val="single" w:sz="4" w:space="0" w:color="auto"/>
              <w:right w:val="single" w:sz="4" w:space="0" w:color="auto"/>
            </w:tcBorders>
          </w:tcPr>
          <w:p w14:paraId="02014815" w14:textId="3A784972" w:rsidR="0087402E" w:rsidRPr="00C60B01" w:rsidRDefault="001F09A1" w:rsidP="0087402E">
            <w:pPr>
              <w:pStyle w:val="ListParagraph"/>
              <w:numPr>
                <w:ilvl w:val="0"/>
                <w:numId w:val="28"/>
              </w:numPr>
              <w:autoSpaceDN w:val="0"/>
              <w:spacing w:before="120" w:after="120" w:line="240" w:lineRule="auto"/>
              <w:ind w:left="460" w:hanging="460"/>
              <w:jc w:val="both"/>
              <w:rPr>
                <w:rFonts w:ascii="Times New Roman" w:hAnsi="Times New Roman"/>
                <w:sz w:val="24"/>
                <w:szCs w:val="24"/>
              </w:rPr>
            </w:pPr>
            <w:r>
              <w:rPr>
                <w:rFonts w:ascii="Times New Roman" w:hAnsi="Times New Roman"/>
                <w:sz w:val="24"/>
                <w:szCs w:val="24"/>
              </w:rPr>
              <w:t>P</w:t>
            </w:r>
            <w:r w:rsidR="0087402E" w:rsidRPr="00C60B01">
              <w:rPr>
                <w:rFonts w:ascii="Times New Roman" w:hAnsi="Times New Roman"/>
                <w:sz w:val="24"/>
                <w:szCs w:val="24"/>
              </w:rPr>
              <w:t xml:space="preserve">reču piegādes laiks – </w:t>
            </w:r>
            <w:r w:rsidR="00C8063A">
              <w:rPr>
                <w:rFonts w:ascii="Times New Roman" w:hAnsi="Times New Roman"/>
                <w:sz w:val="24"/>
                <w:szCs w:val="24"/>
              </w:rPr>
              <w:t xml:space="preserve">ne ilgāk </w:t>
            </w:r>
            <w:r w:rsidR="00C8063A" w:rsidRPr="00BF0B1E">
              <w:rPr>
                <w:rFonts w:ascii="Times New Roman" w:hAnsi="Times New Roman"/>
                <w:sz w:val="24"/>
                <w:szCs w:val="24"/>
              </w:rPr>
              <w:t xml:space="preserve">kā </w:t>
            </w:r>
            <w:r w:rsidR="00913F6D" w:rsidRPr="00BF0B1E">
              <w:rPr>
                <w:rFonts w:ascii="Times New Roman" w:hAnsi="Times New Roman"/>
                <w:sz w:val="24"/>
                <w:szCs w:val="24"/>
              </w:rPr>
              <w:t>2</w:t>
            </w:r>
            <w:r w:rsidR="0087402E" w:rsidRPr="00BF0B1E">
              <w:rPr>
                <w:rFonts w:ascii="Times New Roman" w:hAnsi="Times New Roman"/>
                <w:sz w:val="24"/>
                <w:szCs w:val="24"/>
              </w:rPr>
              <w:t xml:space="preserve"> (</w:t>
            </w:r>
            <w:r w:rsidR="00913F6D" w:rsidRPr="00BF0B1E">
              <w:rPr>
                <w:rFonts w:ascii="Times New Roman" w:hAnsi="Times New Roman"/>
                <w:sz w:val="24"/>
                <w:szCs w:val="24"/>
              </w:rPr>
              <w:t>divu</w:t>
            </w:r>
            <w:r w:rsidR="0087402E" w:rsidRPr="00BF0B1E">
              <w:rPr>
                <w:rFonts w:ascii="Times New Roman" w:hAnsi="Times New Roman"/>
                <w:sz w:val="24"/>
                <w:szCs w:val="24"/>
              </w:rPr>
              <w:t>) mēnešu</w:t>
            </w:r>
            <w:r w:rsidR="0087402E" w:rsidRPr="00C60B01">
              <w:rPr>
                <w:rFonts w:ascii="Times New Roman" w:hAnsi="Times New Roman"/>
                <w:sz w:val="24"/>
                <w:szCs w:val="24"/>
              </w:rPr>
              <w:t xml:space="preserve"> laikā pēc iepirkum</w:t>
            </w:r>
            <w:r w:rsidR="00BD41AB">
              <w:rPr>
                <w:rFonts w:ascii="Times New Roman" w:hAnsi="Times New Roman"/>
                <w:sz w:val="24"/>
                <w:szCs w:val="24"/>
              </w:rPr>
              <w:t>a</w:t>
            </w:r>
            <w:r w:rsidR="0087402E" w:rsidRPr="00C60B01">
              <w:rPr>
                <w:rFonts w:ascii="Times New Roman" w:hAnsi="Times New Roman"/>
                <w:sz w:val="24"/>
                <w:szCs w:val="24"/>
              </w:rPr>
              <w:t xml:space="preserve"> līgum</w:t>
            </w:r>
            <w:r w:rsidR="00BD41AB">
              <w:rPr>
                <w:rFonts w:ascii="Times New Roman" w:hAnsi="Times New Roman"/>
                <w:sz w:val="24"/>
                <w:szCs w:val="24"/>
              </w:rPr>
              <w:t>a</w:t>
            </w:r>
            <w:r w:rsidR="0087402E" w:rsidRPr="00C60B01">
              <w:rPr>
                <w:rFonts w:ascii="Times New Roman" w:hAnsi="Times New Roman"/>
                <w:sz w:val="24"/>
                <w:szCs w:val="24"/>
              </w:rPr>
              <w:t xml:space="preserve"> noslēgšanas.</w:t>
            </w:r>
          </w:p>
          <w:p w14:paraId="7DFFFDB8" w14:textId="77777777" w:rsidR="0070792A" w:rsidRDefault="0087402E" w:rsidP="0087402E">
            <w:pPr>
              <w:pStyle w:val="ListParagraph"/>
              <w:numPr>
                <w:ilvl w:val="0"/>
                <w:numId w:val="28"/>
              </w:numPr>
              <w:autoSpaceDN w:val="0"/>
              <w:spacing w:before="120" w:after="120" w:line="240" w:lineRule="auto"/>
              <w:ind w:left="460" w:hanging="460"/>
              <w:jc w:val="both"/>
              <w:rPr>
                <w:rFonts w:ascii="Times New Roman" w:hAnsi="Times New Roman"/>
                <w:sz w:val="24"/>
                <w:szCs w:val="24"/>
              </w:rPr>
            </w:pPr>
            <w:r w:rsidRPr="00854FC7">
              <w:rPr>
                <w:rFonts w:ascii="Times New Roman" w:hAnsi="Times New Roman"/>
                <w:sz w:val="24"/>
                <w:szCs w:val="24"/>
              </w:rPr>
              <w:t>Precēm jābūt jaunām un nelietotām</w:t>
            </w:r>
            <w:r w:rsidR="00252B23">
              <w:rPr>
                <w:rFonts w:ascii="Times New Roman" w:hAnsi="Times New Roman"/>
                <w:sz w:val="24"/>
                <w:szCs w:val="24"/>
              </w:rPr>
              <w:t xml:space="preserve"> un iepakotām ražotāja </w:t>
            </w:r>
            <w:proofErr w:type="spellStart"/>
            <w:r w:rsidR="00252B23">
              <w:rPr>
                <w:rFonts w:ascii="Times New Roman" w:hAnsi="Times New Roman"/>
                <w:sz w:val="24"/>
                <w:szCs w:val="24"/>
              </w:rPr>
              <w:t>oriģināliepakojumā</w:t>
            </w:r>
            <w:proofErr w:type="spellEnd"/>
            <w:r w:rsidR="00252B23">
              <w:rPr>
                <w:rFonts w:ascii="Times New Roman" w:hAnsi="Times New Roman"/>
                <w:sz w:val="24"/>
                <w:szCs w:val="24"/>
              </w:rPr>
              <w:t>.</w:t>
            </w:r>
          </w:p>
          <w:p w14:paraId="06FA09C6" w14:textId="14460CD0" w:rsidR="00521D6E" w:rsidRPr="004E4BAF" w:rsidRDefault="006F664D" w:rsidP="0087402E">
            <w:pPr>
              <w:pStyle w:val="ListParagraph"/>
              <w:numPr>
                <w:ilvl w:val="0"/>
                <w:numId w:val="28"/>
              </w:numPr>
              <w:autoSpaceDN w:val="0"/>
              <w:spacing w:before="120" w:after="120" w:line="240" w:lineRule="auto"/>
              <w:ind w:left="460" w:hanging="460"/>
              <w:jc w:val="both"/>
              <w:rPr>
                <w:rFonts w:ascii="Times New Roman" w:hAnsi="Times New Roman"/>
                <w:sz w:val="24"/>
                <w:szCs w:val="24"/>
              </w:rPr>
            </w:pPr>
            <w:r w:rsidRPr="00B65A2B">
              <w:rPr>
                <w:rFonts w:ascii="Times New Roman" w:hAnsi="Times New Roman"/>
                <w:sz w:val="24"/>
                <w:szCs w:val="24"/>
              </w:rPr>
              <w:lastRenderedPageBreak/>
              <w:t>Vienas iepirkuma daļas p</w:t>
            </w:r>
            <w:r w:rsidR="00521D6E" w:rsidRPr="00B65A2B">
              <w:rPr>
                <w:rFonts w:ascii="Times New Roman" w:hAnsi="Times New Roman"/>
                <w:sz w:val="24"/>
                <w:szCs w:val="24"/>
              </w:rPr>
              <w:t>reču piegāde paredzēta vienā piegādes reizē, pilnā apjomā.</w:t>
            </w:r>
          </w:p>
        </w:tc>
      </w:tr>
      <w:tr w:rsidR="00BC7D54" w:rsidRPr="000200CB" w14:paraId="2B0F654A" w14:textId="77777777" w:rsidTr="007C4C90">
        <w:trPr>
          <w:trHeight w:val="173"/>
        </w:trPr>
        <w:tc>
          <w:tcPr>
            <w:tcW w:w="2268" w:type="dxa"/>
            <w:tcBorders>
              <w:top w:val="single" w:sz="4" w:space="0" w:color="auto"/>
              <w:left w:val="single" w:sz="4" w:space="0" w:color="auto"/>
              <w:bottom w:val="single" w:sz="4" w:space="0" w:color="auto"/>
              <w:right w:val="single" w:sz="4" w:space="0" w:color="auto"/>
            </w:tcBorders>
          </w:tcPr>
          <w:p w14:paraId="4C23A83D" w14:textId="0B3591B8" w:rsidR="00BC7D54" w:rsidRPr="000200CB" w:rsidRDefault="00A2727B" w:rsidP="00A2727B">
            <w:pPr>
              <w:spacing w:after="0" w:line="240" w:lineRule="auto"/>
              <w:jc w:val="both"/>
              <w:rPr>
                <w:rFonts w:ascii="Times New Roman" w:hAnsi="Times New Roman"/>
                <w:sz w:val="24"/>
                <w:szCs w:val="24"/>
              </w:rPr>
            </w:pPr>
            <w:r w:rsidRPr="000200CB">
              <w:rPr>
                <w:rFonts w:ascii="Times New Roman" w:hAnsi="Times New Roman"/>
                <w:sz w:val="24"/>
                <w:szCs w:val="24"/>
              </w:rPr>
              <w:lastRenderedPageBreak/>
              <w:t>2.5.</w:t>
            </w:r>
            <w:r w:rsidR="001B3EFD" w:rsidRPr="000200CB">
              <w:rPr>
                <w:rFonts w:ascii="Times New Roman" w:hAnsi="Times New Roman"/>
                <w:sz w:val="24"/>
                <w:szCs w:val="24"/>
              </w:rPr>
              <w:t>Garantijas noteikumi</w:t>
            </w:r>
          </w:p>
        </w:tc>
        <w:tc>
          <w:tcPr>
            <w:tcW w:w="7229" w:type="dxa"/>
            <w:tcBorders>
              <w:top w:val="single" w:sz="4" w:space="0" w:color="auto"/>
              <w:left w:val="single" w:sz="4" w:space="0" w:color="auto"/>
              <w:bottom w:val="single" w:sz="4" w:space="0" w:color="auto"/>
              <w:right w:val="single" w:sz="4" w:space="0" w:color="auto"/>
            </w:tcBorders>
          </w:tcPr>
          <w:p w14:paraId="0EFA154A" w14:textId="7BE5D89D" w:rsidR="00BC7D54" w:rsidRPr="000200CB" w:rsidRDefault="001B3EFD" w:rsidP="00CE0C71">
            <w:pPr>
              <w:spacing w:before="120" w:after="120"/>
              <w:jc w:val="both"/>
              <w:rPr>
                <w:rFonts w:ascii="Times New Roman" w:hAnsi="Times New Roman"/>
                <w:sz w:val="24"/>
                <w:szCs w:val="24"/>
              </w:rPr>
            </w:pPr>
            <w:r w:rsidRPr="000200CB">
              <w:rPr>
                <w:rFonts w:ascii="Times New Roman" w:hAnsi="Times New Roman"/>
                <w:sz w:val="24"/>
                <w:szCs w:val="24"/>
              </w:rPr>
              <w:t>Saskaņā ar tehnisko specifikāciju</w:t>
            </w:r>
          </w:p>
        </w:tc>
      </w:tr>
      <w:tr w:rsidR="001B3EFD" w:rsidRPr="000200CB" w14:paraId="50495467" w14:textId="77777777" w:rsidTr="007C4C90">
        <w:tc>
          <w:tcPr>
            <w:tcW w:w="2268" w:type="dxa"/>
            <w:tcBorders>
              <w:top w:val="single" w:sz="4" w:space="0" w:color="auto"/>
              <w:left w:val="single" w:sz="4" w:space="0" w:color="auto"/>
              <w:bottom w:val="single" w:sz="4" w:space="0" w:color="auto"/>
              <w:right w:val="single" w:sz="4" w:space="0" w:color="auto"/>
            </w:tcBorders>
          </w:tcPr>
          <w:p w14:paraId="53578EDC" w14:textId="4891FFC1" w:rsidR="001B3EFD" w:rsidRPr="000200CB" w:rsidRDefault="00A2727B" w:rsidP="00A2727B">
            <w:pPr>
              <w:spacing w:after="0" w:line="240" w:lineRule="auto"/>
              <w:jc w:val="both"/>
              <w:rPr>
                <w:rFonts w:ascii="Times New Roman" w:hAnsi="Times New Roman"/>
                <w:sz w:val="24"/>
                <w:szCs w:val="24"/>
              </w:rPr>
            </w:pPr>
            <w:r w:rsidRPr="000200CB">
              <w:rPr>
                <w:rFonts w:ascii="Times New Roman" w:hAnsi="Times New Roman"/>
                <w:sz w:val="24"/>
                <w:szCs w:val="24"/>
              </w:rPr>
              <w:t>2.6.</w:t>
            </w:r>
            <w:r w:rsidR="001B3EFD" w:rsidRPr="000200CB">
              <w:rPr>
                <w:rFonts w:ascii="Times New Roman" w:hAnsi="Times New Roman"/>
                <w:sz w:val="24"/>
                <w:szCs w:val="24"/>
              </w:rPr>
              <w:t xml:space="preserve">Apmaksas </w:t>
            </w:r>
            <w:r w:rsidR="00A736B3" w:rsidRPr="000200CB">
              <w:rPr>
                <w:rFonts w:ascii="Times New Roman" w:hAnsi="Times New Roman"/>
                <w:sz w:val="24"/>
                <w:szCs w:val="24"/>
              </w:rPr>
              <w:t xml:space="preserve"> </w:t>
            </w:r>
            <w:r w:rsidR="001B3EFD" w:rsidRPr="000200CB">
              <w:rPr>
                <w:rFonts w:ascii="Times New Roman" w:hAnsi="Times New Roman"/>
                <w:sz w:val="24"/>
                <w:szCs w:val="24"/>
              </w:rPr>
              <w:t>nosacījumi</w:t>
            </w:r>
          </w:p>
        </w:tc>
        <w:tc>
          <w:tcPr>
            <w:tcW w:w="7229" w:type="dxa"/>
            <w:tcBorders>
              <w:top w:val="single" w:sz="4" w:space="0" w:color="auto"/>
              <w:left w:val="single" w:sz="4" w:space="0" w:color="auto"/>
              <w:bottom w:val="single" w:sz="4" w:space="0" w:color="auto"/>
              <w:right w:val="single" w:sz="4" w:space="0" w:color="auto"/>
            </w:tcBorders>
          </w:tcPr>
          <w:p w14:paraId="14E2BB95" w14:textId="595DB806" w:rsidR="00394825" w:rsidRPr="00854FC7" w:rsidRDefault="009167DD" w:rsidP="00A2727B">
            <w:pPr>
              <w:pStyle w:val="ListParagraph"/>
              <w:numPr>
                <w:ilvl w:val="0"/>
                <w:numId w:val="23"/>
              </w:numPr>
              <w:spacing w:after="0"/>
              <w:ind w:left="459" w:hanging="429"/>
              <w:jc w:val="both"/>
              <w:rPr>
                <w:rFonts w:ascii="Times New Roman" w:hAnsi="Times New Roman"/>
                <w:sz w:val="24"/>
                <w:szCs w:val="24"/>
              </w:rPr>
            </w:pPr>
            <w:r w:rsidRPr="00854FC7">
              <w:rPr>
                <w:rFonts w:ascii="Times New Roman" w:hAnsi="Times New Roman"/>
                <w:sz w:val="24"/>
                <w:szCs w:val="24"/>
              </w:rPr>
              <w:t xml:space="preserve">Pasūtītājs maksājumu veic </w:t>
            </w:r>
            <w:proofErr w:type="spellStart"/>
            <w:r w:rsidRPr="00854FC7">
              <w:rPr>
                <w:rFonts w:ascii="Times New Roman" w:hAnsi="Times New Roman"/>
                <w:i/>
                <w:sz w:val="24"/>
                <w:szCs w:val="24"/>
              </w:rPr>
              <w:t>euro</w:t>
            </w:r>
            <w:proofErr w:type="spellEnd"/>
            <w:r w:rsidRPr="00854FC7">
              <w:rPr>
                <w:rFonts w:ascii="Times New Roman" w:hAnsi="Times New Roman"/>
                <w:sz w:val="24"/>
                <w:szCs w:val="24"/>
              </w:rPr>
              <w:t xml:space="preserve"> bezskaidras naudas norēķinu veidā uz </w:t>
            </w:r>
            <w:r w:rsidR="0003143F" w:rsidRPr="00854FC7">
              <w:rPr>
                <w:rFonts w:ascii="Times New Roman" w:hAnsi="Times New Roman"/>
                <w:sz w:val="24"/>
                <w:szCs w:val="24"/>
              </w:rPr>
              <w:t>p</w:t>
            </w:r>
            <w:r w:rsidR="00394825" w:rsidRPr="00854FC7">
              <w:rPr>
                <w:rFonts w:ascii="Times New Roman" w:hAnsi="Times New Roman"/>
                <w:sz w:val="24"/>
                <w:szCs w:val="24"/>
              </w:rPr>
              <w:t>iegādātāja</w:t>
            </w:r>
            <w:r w:rsidRPr="00854FC7">
              <w:rPr>
                <w:rFonts w:ascii="Times New Roman" w:hAnsi="Times New Roman"/>
                <w:sz w:val="24"/>
                <w:szCs w:val="24"/>
              </w:rPr>
              <w:t xml:space="preserve"> rēķinā norādīto norēķinu kontu bankā. </w:t>
            </w:r>
          </w:p>
          <w:p w14:paraId="2664F405" w14:textId="2377F031" w:rsidR="00394825" w:rsidRPr="00854FC7" w:rsidRDefault="006171E0" w:rsidP="00A2727B">
            <w:pPr>
              <w:pStyle w:val="ListParagraph"/>
              <w:numPr>
                <w:ilvl w:val="0"/>
                <w:numId w:val="23"/>
              </w:numPr>
              <w:spacing w:after="0"/>
              <w:ind w:left="459" w:hanging="429"/>
              <w:jc w:val="both"/>
              <w:rPr>
                <w:rFonts w:ascii="Times New Roman" w:hAnsi="Times New Roman"/>
                <w:sz w:val="24"/>
                <w:szCs w:val="24"/>
              </w:rPr>
            </w:pPr>
            <w:r w:rsidRPr="00854FC7">
              <w:rPr>
                <w:rFonts w:ascii="Times New Roman" w:hAnsi="Times New Roman"/>
                <w:sz w:val="24"/>
                <w:szCs w:val="24"/>
              </w:rPr>
              <w:t xml:space="preserve">Apmaksa </w:t>
            </w:r>
            <w:r w:rsidR="004131B6">
              <w:rPr>
                <w:rFonts w:ascii="Times New Roman" w:hAnsi="Times New Roman"/>
                <w:sz w:val="24"/>
                <w:szCs w:val="24"/>
              </w:rPr>
              <w:t xml:space="preserve">tiek veikta </w:t>
            </w:r>
            <w:r w:rsidR="004131B6" w:rsidRPr="00854FC7">
              <w:rPr>
                <w:rFonts w:ascii="Times New Roman" w:hAnsi="Times New Roman"/>
                <w:sz w:val="24"/>
                <w:szCs w:val="24"/>
              </w:rPr>
              <w:t>20 (divdesmit</w:t>
            </w:r>
            <w:r w:rsidR="004131B6">
              <w:rPr>
                <w:rFonts w:ascii="Times New Roman" w:hAnsi="Times New Roman"/>
                <w:sz w:val="24"/>
                <w:szCs w:val="24"/>
              </w:rPr>
              <w:t>) darba dienu laikā pēc</w:t>
            </w:r>
            <w:r w:rsidR="004501F3">
              <w:rPr>
                <w:rFonts w:ascii="Times New Roman" w:hAnsi="Times New Roman"/>
                <w:sz w:val="24"/>
                <w:szCs w:val="24"/>
              </w:rPr>
              <w:t xml:space="preserve"> pre</w:t>
            </w:r>
            <w:r w:rsidR="004131B6">
              <w:rPr>
                <w:rFonts w:ascii="Times New Roman" w:hAnsi="Times New Roman"/>
                <w:sz w:val="24"/>
                <w:szCs w:val="24"/>
              </w:rPr>
              <w:t>ces</w:t>
            </w:r>
            <w:r w:rsidR="004501F3">
              <w:rPr>
                <w:rFonts w:ascii="Times New Roman" w:hAnsi="Times New Roman"/>
                <w:sz w:val="24"/>
                <w:szCs w:val="24"/>
              </w:rPr>
              <w:t xml:space="preserve"> piegādes</w:t>
            </w:r>
            <w:r w:rsidR="00252B23">
              <w:rPr>
                <w:rFonts w:ascii="Times New Roman" w:hAnsi="Times New Roman"/>
                <w:sz w:val="24"/>
                <w:szCs w:val="24"/>
              </w:rPr>
              <w:t xml:space="preserve">, </w:t>
            </w:r>
            <w:r w:rsidR="00216A69" w:rsidRPr="00854FC7">
              <w:rPr>
                <w:rFonts w:ascii="Times New Roman" w:hAnsi="Times New Roman"/>
                <w:sz w:val="24"/>
                <w:szCs w:val="24"/>
              </w:rPr>
              <w:t>pieņemšanas-nodošanas akta abpusējas parakstīšanas</w:t>
            </w:r>
            <w:r w:rsidR="00252B23">
              <w:rPr>
                <w:rFonts w:ascii="Times New Roman" w:hAnsi="Times New Roman"/>
                <w:sz w:val="24"/>
                <w:szCs w:val="24"/>
              </w:rPr>
              <w:t xml:space="preserve"> un e-rēķina saņemšanas</w:t>
            </w:r>
            <w:r w:rsidR="00216A69" w:rsidRPr="00854FC7">
              <w:rPr>
                <w:rFonts w:ascii="Times New Roman" w:hAnsi="Times New Roman"/>
                <w:sz w:val="24"/>
                <w:szCs w:val="24"/>
              </w:rPr>
              <w:t>.</w:t>
            </w:r>
          </w:p>
          <w:p w14:paraId="61107AF1" w14:textId="3BB401EF" w:rsidR="001B3EFD" w:rsidRPr="00854FC7" w:rsidRDefault="009167DD" w:rsidP="00A2727B">
            <w:pPr>
              <w:pStyle w:val="ListParagraph"/>
              <w:numPr>
                <w:ilvl w:val="0"/>
                <w:numId w:val="23"/>
              </w:numPr>
              <w:spacing w:after="0"/>
              <w:ind w:left="459" w:hanging="429"/>
              <w:jc w:val="both"/>
              <w:rPr>
                <w:rFonts w:ascii="Times New Roman" w:hAnsi="Times New Roman"/>
                <w:sz w:val="24"/>
                <w:szCs w:val="24"/>
              </w:rPr>
            </w:pPr>
            <w:r w:rsidRPr="00854FC7">
              <w:rPr>
                <w:rFonts w:ascii="Times New Roman" w:hAnsi="Times New Roman"/>
                <w:sz w:val="24"/>
                <w:szCs w:val="24"/>
              </w:rPr>
              <w:t xml:space="preserve">Pirms </w:t>
            </w:r>
            <w:r w:rsidR="005C592A">
              <w:rPr>
                <w:rFonts w:ascii="Times New Roman" w:hAnsi="Times New Roman"/>
                <w:sz w:val="24"/>
                <w:szCs w:val="24"/>
              </w:rPr>
              <w:t>l</w:t>
            </w:r>
            <w:r w:rsidRPr="00854FC7">
              <w:rPr>
                <w:rFonts w:ascii="Times New Roman" w:hAnsi="Times New Roman"/>
                <w:sz w:val="24"/>
                <w:szCs w:val="24"/>
              </w:rPr>
              <w:t>īgumā noteiktās samaksas veikšanas normatīvajos aktos noteiktajā kārtībā tiks pārbaudīts, vai pret piegādātāju ir piemērotas starptautiskās vai nacionālās sankcijas, vai būtiskas finanšu un kapitāla tirgus intereses ietekmējošas Eiropas Savienības, vai NATO dalībvalsts noteiktās sankcijas.</w:t>
            </w:r>
          </w:p>
        </w:tc>
      </w:tr>
      <w:tr w:rsidR="001B3EFD" w:rsidRPr="000200CB" w14:paraId="71C430C9" w14:textId="77777777" w:rsidTr="007C4C90">
        <w:tc>
          <w:tcPr>
            <w:tcW w:w="2268" w:type="dxa"/>
            <w:tcBorders>
              <w:top w:val="single" w:sz="4" w:space="0" w:color="auto"/>
              <w:left w:val="single" w:sz="4" w:space="0" w:color="auto"/>
              <w:bottom w:val="single" w:sz="4" w:space="0" w:color="auto"/>
              <w:right w:val="single" w:sz="4" w:space="0" w:color="auto"/>
            </w:tcBorders>
          </w:tcPr>
          <w:p w14:paraId="622423EA" w14:textId="1BF7587D" w:rsidR="001B3EFD" w:rsidRPr="000200CB" w:rsidRDefault="001B3EFD" w:rsidP="00A2727B">
            <w:pPr>
              <w:pStyle w:val="ListParagraph"/>
              <w:numPr>
                <w:ilvl w:val="1"/>
                <w:numId w:val="22"/>
              </w:numPr>
              <w:spacing w:after="0" w:line="240" w:lineRule="auto"/>
              <w:jc w:val="both"/>
              <w:rPr>
                <w:rFonts w:ascii="Times New Roman" w:hAnsi="Times New Roman"/>
                <w:sz w:val="24"/>
                <w:szCs w:val="24"/>
              </w:rPr>
            </w:pPr>
            <w:r w:rsidRPr="000200CB">
              <w:rPr>
                <w:rFonts w:ascii="Times New Roman" w:hAnsi="Times New Roman"/>
                <w:sz w:val="24"/>
                <w:szCs w:val="24"/>
              </w:rPr>
              <w:t xml:space="preserve"> Līguma darbības termiņš</w:t>
            </w:r>
          </w:p>
        </w:tc>
        <w:tc>
          <w:tcPr>
            <w:tcW w:w="7229" w:type="dxa"/>
            <w:tcBorders>
              <w:top w:val="single" w:sz="4" w:space="0" w:color="auto"/>
              <w:left w:val="single" w:sz="4" w:space="0" w:color="auto"/>
              <w:bottom w:val="single" w:sz="4" w:space="0" w:color="auto"/>
              <w:right w:val="single" w:sz="4" w:space="0" w:color="auto"/>
            </w:tcBorders>
          </w:tcPr>
          <w:p w14:paraId="1F82A36C" w14:textId="5663C38B" w:rsidR="00CA3116" w:rsidRPr="004131B6" w:rsidRDefault="004131B6" w:rsidP="004131B6">
            <w:pPr>
              <w:spacing w:before="120" w:after="0" w:line="240" w:lineRule="auto"/>
              <w:jc w:val="both"/>
              <w:rPr>
                <w:rFonts w:ascii="Times New Roman" w:hAnsi="Times New Roman"/>
                <w:sz w:val="24"/>
                <w:szCs w:val="24"/>
                <w:lang w:eastAsia="ar-SA"/>
              </w:rPr>
            </w:pPr>
            <w:r w:rsidRPr="004131B6">
              <w:rPr>
                <w:rFonts w:ascii="Times New Roman" w:hAnsi="Times New Roman"/>
                <w:sz w:val="24"/>
                <w:szCs w:val="24"/>
              </w:rPr>
              <w:t>Līgums ir spēkā līdz</w:t>
            </w:r>
            <w:r>
              <w:rPr>
                <w:rFonts w:ascii="Times New Roman" w:hAnsi="Times New Roman"/>
                <w:sz w:val="24"/>
                <w:szCs w:val="24"/>
              </w:rPr>
              <w:t xml:space="preserve"> pušu</w:t>
            </w:r>
            <w:r w:rsidRPr="004131B6">
              <w:rPr>
                <w:rFonts w:ascii="Times New Roman" w:hAnsi="Times New Roman"/>
                <w:sz w:val="24"/>
                <w:szCs w:val="24"/>
              </w:rPr>
              <w:t xml:space="preserve"> saistību izpildei.</w:t>
            </w:r>
          </w:p>
        </w:tc>
      </w:tr>
      <w:tr w:rsidR="007403E2" w:rsidRPr="000200CB" w14:paraId="701F6664" w14:textId="77777777" w:rsidTr="007C4C90">
        <w:tc>
          <w:tcPr>
            <w:tcW w:w="2268" w:type="dxa"/>
            <w:tcBorders>
              <w:top w:val="single" w:sz="4" w:space="0" w:color="auto"/>
              <w:left w:val="single" w:sz="4" w:space="0" w:color="auto"/>
              <w:bottom w:val="single" w:sz="4" w:space="0" w:color="auto"/>
              <w:right w:val="single" w:sz="4" w:space="0" w:color="auto"/>
            </w:tcBorders>
          </w:tcPr>
          <w:p w14:paraId="06F43677" w14:textId="77777777" w:rsidR="007403E2" w:rsidRPr="007403E2" w:rsidRDefault="007403E2" w:rsidP="007403E2">
            <w:pPr>
              <w:spacing w:after="0" w:line="240" w:lineRule="auto"/>
              <w:jc w:val="both"/>
              <w:rPr>
                <w:rFonts w:ascii="Times New Roman" w:hAnsi="Times New Roman"/>
                <w:sz w:val="24"/>
                <w:szCs w:val="24"/>
              </w:rPr>
            </w:pPr>
            <w:r w:rsidRPr="007403E2">
              <w:rPr>
                <w:rFonts w:ascii="Times New Roman" w:hAnsi="Times New Roman"/>
                <w:sz w:val="24"/>
                <w:szCs w:val="24"/>
              </w:rPr>
              <w:t xml:space="preserve"> </w:t>
            </w:r>
          </w:p>
          <w:p w14:paraId="3CABBC02" w14:textId="77777777" w:rsidR="007403E2" w:rsidRPr="007403E2" w:rsidRDefault="007403E2" w:rsidP="007403E2">
            <w:pPr>
              <w:spacing w:after="0" w:line="240" w:lineRule="auto"/>
              <w:jc w:val="both"/>
              <w:rPr>
                <w:rFonts w:ascii="Times New Roman" w:hAnsi="Times New Roman"/>
                <w:sz w:val="24"/>
                <w:szCs w:val="24"/>
              </w:rPr>
            </w:pPr>
          </w:p>
          <w:p w14:paraId="79ED591B" w14:textId="77777777" w:rsidR="007403E2" w:rsidRPr="007403E2" w:rsidRDefault="007403E2" w:rsidP="007403E2">
            <w:pPr>
              <w:spacing w:after="0" w:line="240" w:lineRule="auto"/>
              <w:jc w:val="both"/>
              <w:rPr>
                <w:rFonts w:ascii="Times New Roman" w:hAnsi="Times New Roman"/>
                <w:sz w:val="24"/>
                <w:szCs w:val="24"/>
              </w:rPr>
            </w:pPr>
          </w:p>
          <w:p w14:paraId="329BF235" w14:textId="72A68947" w:rsidR="007403E2" w:rsidRPr="000200CB" w:rsidRDefault="007403E2" w:rsidP="00A2727B">
            <w:pPr>
              <w:pStyle w:val="ListParagraph"/>
              <w:numPr>
                <w:ilvl w:val="1"/>
                <w:numId w:val="22"/>
              </w:numPr>
              <w:spacing w:after="0" w:line="240" w:lineRule="auto"/>
              <w:jc w:val="both"/>
              <w:rPr>
                <w:rFonts w:ascii="Times New Roman" w:hAnsi="Times New Roman"/>
                <w:sz w:val="24"/>
                <w:szCs w:val="24"/>
              </w:rPr>
            </w:pPr>
            <w:r>
              <w:rPr>
                <w:rFonts w:ascii="Times New Roman" w:hAnsi="Times New Roman"/>
                <w:sz w:val="24"/>
                <w:szCs w:val="24"/>
              </w:rPr>
              <w:t>Citas prasības</w:t>
            </w:r>
          </w:p>
        </w:tc>
        <w:tc>
          <w:tcPr>
            <w:tcW w:w="7229" w:type="dxa"/>
            <w:tcBorders>
              <w:top w:val="single" w:sz="4" w:space="0" w:color="auto"/>
              <w:left w:val="single" w:sz="4" w:space="0" w:color="auto"/>
              <w:bottom w:val="single" w:sz="4" w:space="0" w:color="auto"/>
              <w:right w:val="single" w:sz="4" w:space="0" w:color="auto"/>
            </w:tcBorders>
          </w:tcPr>
          <w:p w14:paraId="581BA229" w14:textId="77777777" w:rsidR="00687C24" w:rsidRDefault="00687C24" w:rsidP="00687C24">
            <w:pPr>
              <w:pStyle w:val="ListParagraph"/>
              <w:numPr>
                <w:ilvl w:val="0"/>
                <w:numId w:val="32"/>
              </w:numPr>
              <w:jc w:val="both"/>
              <w:rPr>
                <w:rFonts w:ascii="Times New Roman" w:hAnsi="Times New Roman"/>
                <w:sz w:val="24"/>
                <w:szCs w:val="24"/>
              </w:rPr>
            </w:pPr>
            <w:r w:rsidRPr="00687C24">
              <w:rPr>
                <w:rFonts w:ascii="Times New Roman" w:hAnsi="Times New Roman"/>
                <w:sz w:val="24"/>
                <w:szCs w:val="24"/>
              </w:rPr>
              <w:t>uz iepirkumā piedāvāto preces ražotāju un piedāvāto preci (t.sk. preces sastāvdaļām, komponentēm un to ražotājiem) nav noteiktas starptautiskās vai nacionālās sankcijas, vai būtiskas finanšu tirgus intereses ietekmējošās Eiropas Savienības vai Ziemeļatlantijas līguma organizācijas (turpmāk – NATO) dalībvalsts sankcijas un</w:t>
            </w:r>
          </w:p>
          <w:p w14:paraId="23A79C2E" w14:textId="413F611A" w:rsidR="007403E2" w:rsidRPr="00687C24" w:rsidRDefault="00687C24" w:rsidP="00687C24">
            <w:pPr>
              <w:pStyle w:val="ListParagraph"/>
              <w:numPr>
                <w:ilvl w:val="0"/>
                <w:numId w:val="32"/>
              </w:numPr>
              <w:jc w:val="both"/>
              <w:rPr>
                <w:rFonts w:ascii="Times New Roman" w:hAnsi="Times New Roman"/>
                <w:sz w:val="24"/>
                <w:szCs w:val="24"/>
              </w:rPr>
            </w:pPr>
            <w:r w:rsidRPr="00687C24">
              <w:rPr>
                <w:rFonts w:ascii="Times New Roman" w:hAnsi="Times New Roman"/>
                <w:sz w:val="24"/>
                <w:szCs w:val="24"/>
              </w:rPr>
              <w:t>piedāvātās preces, materiālu (t.sk. preces sastāvdaļas un komponentes) izcelsmes un/ vai ražošanas valsts nav Krievijas Federācija vai Baltkrievijas Republika.</w:t>
            </w:r>
          </w:p>
        </w:tc>
      </w:tr>
      <w:tr w:rsidR="00CD060C" w:rsidRPr="000200CB" w14:paraId="0D92DAD0" w14:textId="77777777" w:rsidTr="007C4C90">
        <w:tc>
          <w:tcPr>
            <w:tcW w:w="2268" w:type="dxa"/>
            <w:tcBorders>
              <w:top w:val="single" w:sz="4" w:space="0" w:color="auto"/>
              <w:left w:val="single" w:sz="4" w:space="0" w:color="auto"/>
              <w:bottom w:val="single" w:sz="4" w:space="0" w:color="auto"/>
              <w:right w:val="single" w:sz="4" w:space="0" w:color="auto"/>
            </w:tcBorders>
          </w:tcPr>
          <w:p w14:paraId="4967C9BF" w14:textId="77777777" w:rsidR="00CD060C" w:rsidRDefault="00CD060C" w:rsidP="007403E2">
            <w:pPr>
              <w:spacing w:after="0" w:line="240" w:lineRule="auto"/>
              <w:jc w:val="both"/>
              <w:rPr>
                <w:rFonts w:ascii="Times New Roman" w:hAnsi="Times New Roman"/>
                <w:sz w:val="24"/>
                <w:szCs w:val="24"/>
              </w:rPr>
            </w:pPr>
          </w:p>
          <w:p w14:paraId="586BDAD9" w14:textId="77777777" w:rsidR="00CD060C" w:rsidRDefault="00CD060C" w:rsidP="007403E2">
            <w:pPr>
              <w:spacing w:after="0" w:line="240" w:lineRule="auto"/>
              <w:jc w:val="both"/>
              <w:rPr>
                <w:rFonts w:ascii="Times New Roman" w:hAnsi="Times New Roman"/>
                <w:sz w:val="24"/>
                <w:szCs w:val="24"/>
              </w:rPr>
            </w:pPr>
          </w:p>
          <w:p w14:paraId="695E2658" w14:textId="77777777" w:rsidR="00CD060C" w:rsidRDefault="00CD060C" w:rsidP="007403E2">
            <w:pPr>
              <w:spacing w:after="0" w:line="240" w:lineRule="auto"/>
              <w:jc w:val="both"/>
              <w:rPr>
                <w:rFonts w:ascii="Times New Roman" w:hAnsi="Times New Roman"/>
                <w:sz w:val="24"/>
                <w:szCs w:val="24"/>
              </w:rPr>
            </w:pPr>
          </w:p>
          <w:p w14:paraId="6AB9D1CC" w14:textId="77777777" w:rsidR="00CD060C" w:rsidRDefault="00CD060C" w:rsidP="007403E2">
            <w:pPr>
              <w:spacing w:after="0" w:line="240" w:lineRule="auto"/>
              <w:jc w:val="both"/>
              <w:rPr>
                <w:rFonts w:ascii="Times New Roman" w:hAnsi="Times New Roman"/>
                <w:sz w:val="24"/>
                <w:szCs w:val="24"/>
              </w:rPr>
            </w:pPr>
          </w:p>
          <w:p w14:paraId="580ADCEE" w14:textId="77777777" w:rsidR="00CD060C" w:rsidRDefault="00CD060C" w:rsidP="007403E2">
            <w:pPr>
              <w:spacing w:after="0" w:line="240" w:lineRule="auto"/>
              <w:jc w:val="both"/>
              <w:rPr>
                <w:rFonts w:ascii="Times New Roman" w:hAnsi="Times New Roman"/>
                <w:sz w:val="24"/>
                <w:szCs w:val="24"/>
              </w:rPr>
            </w:pPr>
          </w:p>
          <w:p w14:paraId="777F9470" w14:textId="77777777" w:rsidR="00CD060C" w:rsidRDefault="00CD060C" w:rsidP="007403E2">
            <w:pPr>
              <w:spacing w:after="0" w:line="240" w:lineRule="auto"/>
              <w:jc w:val="both"/>
              <w:rPr>
                <w:rFonts w:ascii="Times New Roman" w:hAnsi="Times New Roman"/>
                <w:sz w:val="24"/>
                <w:szCs w:val="24"/>
              </w:rPr>
            </w:pPr>
          </w:p>
          <w:p w14:paraId="4C0F4764" w14:textId="77777777" w:rsidR="00CD060C" w:rsidRDefault="00CD060C" w:rsidP="007403E2">
            <w:pPr>
              <w:spacing w:after="0" w:line="240" w:lineRule="auto"/>
              <w:jc w:val="both"/>
              <w:rPr>
                <w:rFonts w:ascii="Times New Roman" w:hAnsi="Times New Roman"/>
                <w:sz w:val="24"/>
                <w:szCs w:val="24"/>
              </w:rPr>
            </w:pPr>
          </w:p>
          <w:p w14:paraId="0EB3FC6B" w14:textId="77777777" w:rsidR="00CD060C" w:rsidRDefault="00CD060C" w:rsidP="007403E2">
            <w:pPr>
              <w:spacing w:after="0" w:line="240" w:lineRule="auto"/>
              <w:jc w:val="both"/>
              <w:rPr>
                <w:rFonts w:ascii="Times New Roman" w:hAnsi="Times New Roman"/>
                <w:sz w:val="24"/>
                <w:szCs w:val="24"/>
              </w:rPr>
            </w:pPr>
          </w:p>
          <w:p w14:paraId="47904823" w14:textId="640890D9" w:rsidR="00CD060C" w:rsidRPr="00CD060C" w:rsidRDefault="00CD060C" w:rsidP="00CD060C">
            <w:pPr>
              <w:pStyle w:val="ListParagraph"/>
              <w:numPr>
                <w:ilvl w:val="1"/>
                <w:numId w:val="22"/>
              </w:numPr>
              <w:spacing w:after="0" w:line="240" w:lineRule="auto"/>
              <w:jc w:val="both"/>
              <w:rPr>
                <w:rFonts w:ascii="Times New Roman" w:hAnsi="Times New Roman"/>
                <w:sz w:val="24"/>
                <w:szCs w:val="24"/>
              </w:rPr>
            </w:pPr>
            <w:r>
              <w:rPr>
                <w:rFonts w:ascii="Times New Roman" w:hAnsi="Times New Roman"/>
                <w:sz w:val="24"/>
                <w:szCs w:val="24"/>
              </w:rPr>
              <w:t>Drošības prasības</w:t>
            </w:r>
          </w:p>
        </w:tc>
        <w:tc>
          <w:tcPr>
            <w:tcW w:w="7229" w:type="dxa"/>
            <w:tcBorders>
              <w:top w:val="single" w:sz="4" w:space="0" w:color="auto"/>
              <w:left w:val="single" w:sz="4" w:space="0" w:color="auto"/>
              <w:bottom w:val="single" w:sz="4" w:space="0" w:color="auto"/>
              <w:right w:val="single" w:sz="4" w:space="0" w:color="auto"/>
            </w:tcBorders>
          </w:tcPr>
          <w:p w14:paraId="7F9D57A7" w14:textId="77777777" w:rsidR="00CD060C" w:rsidRPr="00F31663" w:rsidRDefault="00CD060C" w:rsidP="00CD060C">
            <w:pPr>
              <w:pStyle w:val="ListParagraph"/>
              <w:numPr>
                <w:ilvl w:val="2"/>
                <w:numId w:val="39"/>
              </w:numPr>
              <w:spacing w:after="0"/>
              <w:ind w:left="315" w:hanging="315"/>
              <w:jc w:val="both"/>
              <w:rPr>
                <w:rFonts w:ascii="Times New Roman" w:hAnsi="Times New Roman"/>
                <w:bCs/>
                <w:sz w:val="24"/>
                <w:szCs w:val="24"/>
              </w:rPr>
            </w:pPr>
            <w:r>
              <w:rPr>
                <w:rFonts w:ascii="Times New Roman" w:hAnsi="Times New Roman"/>
                <w:sz w:val="24"/>
                <w:szCs w:val="24"/>
              </w:rPr>
              <w:t xml:space="preserve">Izpildītājs, ne vēlāk kā 5 (piecas) darba dienas pirms Preces piegādes, </w:t>
            </w:r>
            <w:proofErr w:type="spellStart"/>
            <w:r w:rsidRPr="009025E7">
              <w:rPr>
                <w:rFonts w:ascii="Times New Roman" w:hAnsi="Times New Roman"/>
                <w:color w:val="000000"/>
                <w:sz w:val="24"/>
                <w:szCs w:val="24"/>
                <w:u w:val="single"/>
              </w:rPr>
              <w:t>nosūta</w:t>
            </w:r>
            <w:proofErr w:type="spellEnd"/>
            <w:r w:rsidRPr="00325E5B">
              <w:rPr>
                <w:rFonts w:ascii="Times New Roman" w:hAnsi="Times New Roman"/>
                <w:color w:val="000000"/>
                <w:sz w:val="24"/>
                <w:szCs w:val="24"/>
                <w:u w:val="single"/>
              </w:rPr>
              <w:t xml:space="preserve"> </w:t>
            </w:r>
            <w:r>
              <w:rPr>
                <w:rFonts w:ascii="Times New Roman" w:hAnsi="Times New Roman"/>
                <w:color w:val="000000"/>
                <w:sz w:val="24"/>
                <w:szCs w:val="24"/>
                <w:u w:val="single"/>
              </w:rPr>
              <w:t>p</w:t>
            </w:r>
            <w:r w:rsidRPr="00F31663">
              <w:rPr>
                <w:rFonts w:ascii="Times New Roman" w:hAnsi="Times New Roman"/>
                <w:color w:val="000000"/>
                <w:sz w:val="24"/>
                <w:szCs w:val="24"/>
                <w:u w:val="single"/>
              </w:rPr>
              <w:t>asūtītājam</w:t>
            </w:r>
            <w:r>
              <w:rPr>
                <w:rFonts w:ascii="Times New Roman" w:hAnsi="Times New Roman"/>
                <w:color w:val="000000"/>
                <w:sz w:val="24"/>
                <w:szCs w:val="24"/>
                <w:u w:val="single"/>
              </w:rPr>
              <w:t xml:space="preserve"> uz Līgumā norādītiem e-pastiem</w:t>
            </w:r>
            <w:r w:rsidRPr="00F31663">
              <w:rPr>
                <w:rFonts w:ascii="Times New Roman" w:hAnsi="Times New Roman"/>
                <w:color w:val="000000"/>
                <w:sz w:val="24"/>
                <w:szCs w:val="24"/>
              </w:rPr>
              <w:t xml:space="preserve"> saskaņošanai un apstiprināšanai darbinieku</w:t>
            </w:r>
            <w:r>
              <w:rPr>
                <w:rFonts w:ascii="Times New Roman" w:hAnsi="Times New Roman"/>
                <w:color w:val="000000"/>
                <w:sz w:val="24"/>
                <w:szCs w:val="24"/>
              </w:rPr>
              <w:t xml:space="preserve"> sarakstu</w:t>
            </w:r>
            <w:r w:rsidRPr="00F31663">
              <w:rPr>
                <w:rFonts w:ascii="Times New Roman" w:hAnsi="Times New Roman"/>
                <w:color w:val="000000"/>
                <w:sz w:val="24"/>
                <w:szCs w:val="24"/>
              </w:rPr>
              <w:t xml:space="preserve"> (norādot vārdu uzvārdu, personas kodu, pilsonību) un transportlīdzekļu sarakstu (marka, reģistrācijas</w:t>
            </w:r>
            <w:r w:rsidRPr="00F31663">
              <w:rPr>
                <w:rFonts w:ascii="Times New Roman" w:hAnsi="Times New Roman"/>
                <w:sz w:val="24"/>
                <w:szCs w:val="24"/>
              </w:rPr>
              <w:t xml:space="preserve"> numurs), turpmāk – Saraksts, kuriem Līguma izpildes laikā būs nepieciešama piekļuve </w:t>
            </w:r>
            <w:r>
              <w:rPr>
                <w:rFonts w:ascii="Times New Roman" w:hAnsi="Times New Roman"/>
                <w:sz w:val="24"/>
                <w:szCs w:val="24"/>
              </w:rPr>
              <w:t xml:space="preserve">pasūtītāja objektam. </w:t>
            </w:r>
          </w:p>
          <w:p w14:paraId="5238A5D7" w14:textId="77777777" w:rsidR="00CD060C" w:rsidRPr="00067AA7" w:rsidRDefault="00CD060C" w:rsidP="00CD060C">
            <w:pPr>
              <w:pStyle w:val="ListParagraph"/>
              <w:numPr>
                <w:ilvl w:val="2"/>
                <w:numId w:val="39"/>
              </w:numPr>
              <w:spacing w:after="0"/>
              <w:ind w:left="315" w:hanging="315"/>
              <w:jc w:val="both"/>
              <w:rPr>
                <w:rFonts w:ascii="Times New Roman" w:hAnsi="Times New Roman"/>
                <w:bCs/>
                <w:sz w:val="24"/>
                <w:szCs w:val="24"/>
              </w:rPr>
            </w:pPr>
            <w:r>
              <w:rPr>
                <w:rFonts w:ascii="Times New Roman" w:hAnsi="Times New Roman"/>
                <w:sz w:val="24"/>
                <w:szCs w:val="24"/>
              </w:rPr>
              <w:t>Sarakstā norādītās personas tiks pārbaudītas</w:t>
            </w:r>
            <w:r w:rsidRPr="00F31663">
              <w:rPr>
                <w:rFonts w:ascii="Times New Roman" w:hAnsi="Times New Roman"/>
                <w:sz w:val="24"/>
                <w:szCs w:val="24"/>
              </w:rPr>
              <w:t xml:space="preserve"> valsts drošības iestād</w:t>
            </w:r>
            <w:r>
              <w:rPr>
                <w:rFonts w:ascii="Times New Roman" w:hAnsi="Times New Roman"/>
                <w:sz w:val="24"/>
                <w:szCs w:val="24"/>
              </w:rPr>
              <w:t>ē</w:t>
            </w:r>
            <w:r w:rsidRPr="00E75542">
              <w:rPr>
                <w:rFonts w:ascii="Times New Roman" w:hAnsi="Times New Roman"/>
                <w:sz w:val="24"/>
                <w:szCs w:val="24"/>
              </w:rPr>
              <w:t>.</w:t>
            </w:r>
            <w:r>
              <w:rPr>
                <w:rFonts w:ascii="Times New Roman" w:hAnsi="Times New Roman"/>
                <w:iCs/>
                <w:sz w:val="24"/>
                <w:szCs w:val="24"/>
              </w:rPr>
              <w:t xml:space="preserve"> </w:t>
            </w:r>
            <w:r w:rsidRPr="00F31663">
              <w:rPr>
                <w:rFonts w:ascii="Times New Roman" w:hAnsi="Times New Roman"/>
                <w:iCs/>
                <w:sz w:val="24"/>
                <w:szCs w:val="24"/>
              </w:rPr>
              <w:t xml:space="preserve">Personas dati tiks izmantoti darbībām attiecībā uz valsts drošību </w:t>
            </w:r>
            <w:r>
              <w:rPr>
                <w:rFonts w:ascii="Times New Roman" w:hAnsi="Times New Roman"/>
                <w:iCs/>
                <w:sz w:val="24"/>
                <w:szCs w:val="24"/>
              </w:rPr>
              <w:t xml:space="preserve">(pārbaudot personas, saskaņojot personu iekļūšanu NBS objektos) </w:t>
            </w:r>
            <w:r w:rsidRPr="00F31663">
              <w:rPr>
                <w:rFonts w:ascii="Times New Roman" w:hAnsi="Times New Roman"/>
                <w:iCs/>
                <w:sz w:val="24"/>
                <w:szCs w:val="24"/>
              </w:rPr>
              <w:t xml:space="preserve">un, lai </w:t>
            </w:r>
            <w:r>
              <w:rPr>
                <w:rFonts w:ascii="Times New Roman" w:hAnsi="Times New Roman"/>
                <w:iCs/>
                <w:sz w:val="24"/>
                <w:szCs w:val="24"/>
              </w:rPr>
              <w:t>izpildītājs</w:t>
            </w:r>
            <w:r w:rsidRPr="00F31663">
              <w:rPr>
                <w:rFonts w:ascii="Times New Roman" w:hAnsi="Times New Roman"/>
                <w:iCs/>
                <w:sz w:val="24"/>
                <w:szCs w:val="24"/>
              </w:rPr>
              <w:t xml:space="preserve"> varētu iekļūt </w:t>
            </w:r>
            <w:r>
              <w:rPr>
                <w:rFonts w:ascii="Times New Roman" w:hAnsi="Times New Roman"/>
                <w:iCs/>
                <w:sz w:val="24"/>
                <w:szCs w:val="24"/>
              </w:rPr>
              <w:t>pasūtītāja</w:t>
            </w:r>
            <w:r w:rsidRPr="00F31663">
              <w:rPr>
                <w:rFonts w:ascii="Times New Roman" w:hAnsi="Times New Roman"/>
                <w:iCs/>
                <w:sz w:val="24"/>
                <w:szCs w:val="24"/>
              </w:rPr>
              <w:t xml:space="preserve"> teritorijā (Līguma izpildes laikā, </w:t>
            </w:r>
            <w:r>
              <w:rPr>
                <w:rFonts w:ascii="Times New Roman" w:hAnsi="Times New Roman"/>
                <w:iCs/>
                <w:sz w:val="24"/>
                <w:szCs w:val="24"/>
              </w:rPr>
              <w:t>p</w:t>
            </w:r>
            <w:r w:rsidRPr="00F31663">
              <w:rPr>
                <w:rFonts w:ascii="Times New Roman" w:hAnsi="Times New Roman"/>
                <w:iCs/>
                <w:sz w:val="24"/>
                <w:szCs w:val="24"/>
              </w:rPr>
              <w:t xml:space="preserve">asūtītājam veicot </w:t>
            </w:r>
            <w:r>
              <w:rPr>
                <w:rFonts w:ascii="Times New Roman" w:hAnsi="Times New Roman"/>
                <w:iCs/>
                <w:sz w:val="24"/>
                <w:szCs w:val="24"/>
              </w:rPr>
              <w:t>izpildītāja</w:t>
            </w:r>
            <w:r w:rsidRPr="00F31663">
              <w:rPr>
                <w:rFonts w:ascii="Times New Roman" w:hAnsi="Times New Roman"/>
                <w:iCs/>
                <w:sz w:val="24"/>
                <w:szCs w:val="24"/>
              </w:rPr>
              <w:t xml:space="preserve"> norādīto personu identifikāciju: </w:t>
            </w:r>
            <w:r>
              <w:rPr>
                <w:rFonts w:ascii="Times New Roman" w:hAnsi="Times New Roman"/>
                <w:iCs/>
                <w:sz w:val="24"/>
                <w:szCs w:val="24"/>
              </w:rPr>
              <w:t xml:space="preserve">izpildītāja </w:t>
            </w:r>
            <w:r w:rsidRPr="00F31663">
              <w:rPr>
                <w:rFonts w:ascii="Times New Roman" w:hAnsi="Times New Roman"/>
                <w:iCs/>
                <w:sz w:val="24"/>
                <w:szCs w:val="24"/>
              </w:rPr>
              <w:t>pārstāvis uzrāda derīgu pasi vai personas apliecību (</w:t>
            </w:r>
            <w:proofErr w:type="spellStart"/>
            <w:r w:rsidRPr="00F31663">
              <w:rPr>
                <w:rFonts w:ascii="Times New Roman" w:hAnsi="Times New Roman"/>
                <w:iCs/>
                <w:sz w:val="24"/>
                <w:szCs w:val="24"/>
              </w:rPr>
              <w:t>eID</w:t>
            </w:r>
            <w:proofErr w:type="spellEnd"/>
            <w:r w:rsidRPr="00F31663">
              <w:rPr>
                <w:rFonts w:ascii="Times New Roman" w:hAnsi="Times New Roman"/>
                <w:iCs/>
                <w:sz w:val="24"/>
                <w:szCs w:val="24"/>
              </w:rPr>
              <w:t xml:space="preserve"> karti)). </w:t>
            </w:r>
            <w:r>
              <w:rPr>
                <w:rFonts w:ascii="Times New Roman" w:hAnsi="Times New Roman"/>
                <w:iCs/>
                <w:sz w:val="24"/>
                <w:szCs w:val="24"/>
              </w:rPr>
              <w:t>Izpildītājs</w:t>
            </w:r>
            <w:r w:rsidRPr="00F31663">
              <w:rPr>
                <w:rFonts w:ascii="Times New Roman" w:hAnsi="Times New Roman"/>
                <w:sz w:val="24"/>
                <w:szCs w:val="24"/>
              </w:rPr>
              <w:t xml:space="preserve"> ir informēts, ka par patvaļīgu iekļūšanu militārajā objektā ir paredzēta atbildība saskaņā ar normatīvajiem aktiem.</w:t>
            </w:r>
          </w:p>
          <w:p w14:paraId="623F12D4" w14:textId="17A82657" w:rsidR="00CD060C" w:rsidRPr="00CD060C" w:rsidRDefault="00CD060C" w:rsidP="00CD060C">
            <w:pPr>
              <w:pStyle w:val="ListParagraph"/>
              <w:numPr>
                <w:ilvl w:val="2"/>
                <w:numId w:val="39"/>
              </w:numPr>
              <w:spacing w:after="0"/>
              <w:ind w:left="315" w:hanging="315"/>
              <w:jc w:val="both"/>
              <w:rPr>
                <w:rFonts w:ascii="Times New Roman" w:hAnsi="Times New Roman"/>
                <w:bCs/>
                <w:sz w:val="24"/>
                <w:szCs w:val="24"/>
              </w:rPr>
            </w:pPr>
            <w:r>
              <w:rPr>
                <w:rFonts w:ascii="Times New Roman" w:hAnsi="Times New Roman"/>
                <w:iCs/>
                <w:sz w:val="24"/>
                <w:szCs w:val="24"/>
              </w:rPr>
              <w:t>Izpildītājs</w:t>
            </w:r>
            <w:r>
              <w:rPr>
                <w:rFonts w:ascii="Times New Roman" w:hAnsi="Times New Roman"/>
                <w:sz w:val="24"/>
                <w:szCs w:val="24"/>
              </w:rPr>
              <w:t xml:space="preserve"> Līguma </w:t>
            </w:r>
            <w:r w:rsidRPr="00F31663">
              <w:rPr>
                <w:rFonts w:ascii="Times New Roman" w:hAnsi="Times New Roman"/>
                <w:sz w:val="24"/>
                <w:szCs w:val="24"/>
              </w:rPr>
              <w:t xml:space="preserve">izpildē ir tiesīgs iesaistīt </w:t>
            </w:r>
            <w:r w:rsidRPr="009025E7">
              <w:rPr>
                <w:rFonts w:ascii="Times New Roman" w:hAnsi="Times New Roman"/>
                <w:sz w:val="24"/>
                <w:szCs w:val="24"/>
                <w:u w:val="single"/>
              </w:rPr>
              <w:t>tikai</w:t>
            </w:r>
            <w:r w:rsidRPr="00F31663">
              <w:rPr>
                <w:rFonts w:ascii="Times New Roman" w:hAnsi="Times New Roman"/>
                <w:sz w:val="24"/>
                <w:szCs w:val="24"/>
              </w:rPr>
              <w:t xml:space="preserve"> tos darbiniekus, kuri norādīti</w:t>
            </w:r>
            <w:r>
              <w:rPr>
                <w:rFonts w:ascii="Times New Roman" w:hAnsi="Times New Roman"/>
                <w:sz w:val="24"/>
                <w:szCs w:val="24"/>
              </w:rPr>
              <w:t xml:space="preserve"> apstiprinātajā</w:t>
            </w:r>
            <w:r w:rsidRPr="00F31663">
              <w:rPr>
                <w:rFonts w:ascii="Times New Roman" w:hAnsi="Times New Roman"/>
                <w:sz w:val="24"/>
                <w:szCs w:val="24"/>
              </w:rPr>
              <w:t xml:space="preserve"> Sarakstā. </w:t>
            </w:r>
          </w:p>
          <w:p w14:paraId="052C3FA9" w14:textId="43905BD1" w:rsidR="00CD060C" w:rsidRPr="00CD060C" w:rsidRDefault="00CD060C" w:rsidP="00CD060C">
            <w:pPr>
              <w:pStyle w:val="ListParagraph"/>
              <w:numPr>
                <w:ilvl w:val="2"/>
                <w:numId w:val="39"/>
              </w:numPr>
              <w:spacing w:after="0"/>
              <w:ind w:left="315" w:hanging="315"/>
              <w:jc w:val="both"/>
              <w:rPr>
                <w:rFonts w:ascii="Times New Roman" w:hAnsi="Times New Roman"/>
                <w:bCs/>
                <w:sz w:val="24"/>
                <w:szCs w:val="24"/>
              </w:rPr>
            </w:pPr>
            <w:r w:rsidRPr="00CD060C">
              <w:rPr>
                <w:rFonts w:ascii="Times New Roman" w:hAnsi="Times New Roman"/>
                <w:b/>
                <w:bCs/>
                <w:sz w:val="24"/>
                <w:szCs w:val="24"/>
              </w:rPr>
              <w:t>Aizliegts</w:t>
            </w:r>
            <w:r w:rsidRPr="00CD060C">
              <w:rPr>
                <w:rFonts w:ascii="Times New Roman" w:hAnsi="Times New Roman"/>
                <w:sz w:val="24"/>
                <w:szCs w:val="24"/>
              </w:rPr>
              <w:t xml:space="preserve"> pakalpojuma izpildē iesaistīt un iekļaut Sarakstā darbiniekus, kuri nav NATO, Eiropas Ekonomikas zonas vai Eiropas Savienības dalībvalstu pilsoņi vai ir Latvijas Republikas </w:t>
            </w:r>
            <w:proofErr w:type="spellStart"/>
            <w:r w:rsidRPr="00CD060C">
              <w:rPr>
                <w:rFonts w:ascii="Times New Roman" w:hAnsi="Times New Roman"/>
                <w:sz w:val="24"/>
                <w:szCs w:val="24"/>
              </w:rPr>
              <w:t>nepilsoņi</w:t>
            </w:r>
            <w:proofErr w:type="spellEnd"/>
            <w:r w:rsidR="00B85CBA">
              <w:rPr>
                <w:rFonts w:ascii="Times New Roman" w:hAnsi="Times New Roman"/>
                <w:sz w:val="24"/>
                <w:szCs w:val="24"/>
              </w:rPr>
              <w:t xml:space="preserve">, </w:t>
            </w:r>
            <w:r w:rsidR="00B85CBA" w:rsidRPr="00C40E1B">
              <w:rPr>
                <w:rFonts w:ascii="Times New Roman" w:eastAsia="Calibri" w:hAnsi="Times New Roman"/>
                <w:sz w:val="24"/>
                <w:szCs w:val="24"/>
                <w:lang w:eastAsia="en-US"/>
              </w:rPr>
              <w:t xml:space="preserve">(šī punkta nosacījumus attiecībā uz Latvijas Republikas </w:t>
            </w:r>
            <w:proofErr w:type="spellStart"/>
            <w:r w:rsidR="00B85CBA" w:rsidRPr="00C40E1B">
              <w:rPr>
                <w:rFonts w:ascii="Times New Roman" w:eastAsia="Calibri" w:hAnsi="Times New Roman"/>
                <w:sz w:val="24"/>
                <w:szCs w:val="24"/>
                <w:lang w:eastAsia="en-US"/>
              </w:rPr>
              <w:t>nepilsoņiem</w:t>
            </w:r>
            <w:proofErr w:type="spellEnd"/>
            <w:r w:rsidR="00B85CBA" w:rsidRPr="00C40E1B">
              <w:rPr>
                <w:rFonts w:ascii="Times New Roman" w:eastAsia="Calibri" w:hAnsi="Times New Roman"/>
                <w:sz w:val="24"/>
                <w:szCs w:val="24"/>
                <w:lang w:eastAsia="en-US"/>
              </w:rPr>
              <w:t xml:space="preserve"> izskata attiecīgā militārā objekta drošības režīma uzturētājs)</w:t>
            </w:r>
            <w:r w:rsidRPr="00CD060C">
              <w:rPr>
                <w:rFonts w:ascii="Times New Roman" w:hAnsi="Times New Roman"/>
                <w:sz w:val="24"/>
                <w:szCs w:val="24"/>
              </w:rPr>
              <w:t xml:space="preserve">, kā arī </w:t>
            </w:r>
            <w:r w:rsidRPr="00CD060C">
              <w:rPr>
                <w:rFonts w:ascii="Times New Roman" w:hAnsi="Times New Roman"/>
                <w:sz w:val="24"/>
                <w:szCs w:val="24"/>
              </w:rPr>
              <w:lastRenderedPageBreak/>
              <w:t>personas, kuras pēc 2022.gada 24.februāra turpina apmeklēt  Krievijas Federāciju vai Baltkrievijas Republiku.</w:t>
            </w:r>
          </w:p>
        </w:tc>
      </w:tr>
    </w:tbl>
    <w:p w14:paraId="0558ED1B" w14:textId="5410077A" w:rsidR="001B3EFD" w:rsidRPr="000200CB" w:rsidRDefault="001B3EFD" w:rsidP="00A2727B">
      <w:pPr>
        <w:pStyle w:val="ListParagraph"/>
        <w:numPr>
          <w:ilvl w:val="0"/>
          <w:numId w:val="24"/>
        </w:numPr>
        <w:spacing w:before="240" w:after="120" w:line="240" w:lineRule="auto"/>
        <w:jc w:val="center"/>
        <w:rPr>
          <w:rFonts w:ascii="Times New Roman" w:hAnsi="Times New Roman"/>
          <w:b/>
          <w:sz w:val="24"/>
          <w:szCs w:val="24"/>
        </w:rPr>
      </w:pPr>
      <w:r w:rsidRPr="000200CB">
        <w:rPr>
          <w:rFonts w:ascii="Times New Roman" w:hAnsi="Times New Roman"/>
          <w:b/>
          <w:sz w:val="24"/>
          <w:szCs w:val="24"/>
        </w:rPr>
        <w:lastRenderedPageBreak/>
        <w:t>PRETENDENTAM IZVIRZĀMĀS PRASĪBAS</w:t>
      </w:r>
      <w:r w:rsidR="00314493" w:rsidRPr="000200CB">
        <w:rPr>
          <w:rFonts w:ascii="Times New Roman" w:hAnsi="Times New Roman"/>
          <w:b/>
          <w:sz w:val="24"/>
          <w:szCs w:val="24"/>
        </w:rPr>
        <w:t xml:space="preserve"> UN IESNIEDZAMIE DOKUMENTI</w:t>
      </w:r>
    </w:p>
    <w:p w14:paraId="0E7ECF3B" w14:textId="2AF08036" w:rsidR="00FA3DD3" w:rsidRPr="000200CB" w:rsidRDefault="00FA3DD3" w:rsidP="00A2727B">
      <w:pPr>
        <w:pStyle w:val="ListParagraph"/>
        <w:numPr>
          <w:ilvl w:val="1"/>
          <w:numId w:val="24"/>
        </w:numPr>
        <w:tabs>
          <w:tab w:val="clear" w:pos="792"/>
        </w:tabs>
        <w:spacing w:before="120" w:after="120" w:line="240" w:lineRule="auto"/>
        <w:ind w:left="567" w:hanging="567"/>
        <w:rPr>
          <w:rFonts w:ascii="Times New Roman" w:hAnsi="Times New Roman"/>
          <w:b/>
          <w:sz w:val="24"/>
          <w:szCs w:val="24"/>
        </w:rPr>
      </w:pPr>
      <w:r w:rsidRPr="000200CB">
        <w:rPr>
          <w:rFonts w:ascii="Times New Roman" w:hAnsi="Times New Roman"/>
          <w:b/>
          <w:sz w:val="24"/>
          <w:szCs w:val="24"/>
        </w:rPr>
        <w:t>Pretendentam izvirzāmās prasības:</w:t>
      </w:r>
    </w:p>
    <w:p w14:paraId="6A2CBC37" w14:textId="79B56C3B" w:rsidR="00FA3DD3" w:rsidRPr="000200CB" w:rsidRDefault="008D165D"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p</w:t>
      </w:r>
      <w:r w:rsidR="00FA3DD3" w:rsidRPr="000200CB">
        <w:rPr>
          <w:rFonts w:ascii="Times New Roman" w:hAnsi="Times New Roman"/>
          <w:sz w:val="24"/>
          <w:szCs w:val="24"/>
        </w:rPr>
        <w:t xml:space="preserve">retendents var būt fiziska vai juridiska persona, šādu personu apvienība jebkurā to kombinācijā, kas attiecīgi piedāvā piegādāt preces un/vai veikt pakalpojumu </w:t>
      </w:r>
      <w:r w:rsidR="00582373" w:rsidRPr="000200CB">
        <w:rPr>
          <w:rFonts w:ascii="Times New Roman" w:eastAsia="Helvetica" w:hAnsi="Times New Roman"/>
          <w:sz w:val="24"/>
          <w:szCs w:val="24"/>
        </w:rPr>
        <w:t>un ir iesniegusi piedāvājumu i</w:t>
      </w:r>
      <w:r w:rsidR="00FA3DD3" w:rsidRPr="000200CB">
        <w:rPr>
          <w:rFonts w:ascii="Times New Roman" w:eastAsia="Helvetica" w:hAnsi="Times New Roman"/>
          <w:sz w:val="24"/>
          <w:szCs w:val="24"/>
        </w:rPr>
        <w:t>epir</w:t>
      </w:r>
      <w:r w:rsidR="00A13AC2" w:rsidRPr="000200CB">
        <w:rPr>
          <w:rFonts w:ascii="Times New Roman" w:eastAsia="Helvetica" w:hAnsi="Times New Roman"/>
          <w:sz w:val="24"/>
          <w:szCs w:val="24"/>
        </w:rPr>
        <w:t>kumam, atbilstoši n</w:t>
      </w:r>
      <w:r w:rsidR="00FA3DD3" w:rsidRPr="000200CB">
        <w:rPr>
          <w:rFonts w:ascii="Times New Roman" w:eastAsia="Helvetica" w:hAnsi="Times New Roman"/>
          <w:sz w:val="24"/>
          <w:szCs w:val="24"/>
        </w:rPr>
        <w:t>olikuma prasībām</w:t>
      </w:r>
      <w:r w:rsidR="00FA3DD3" w:rsidRPr="000200CB">
        <w:rPr>
          <w:rFonts w:ascii="Times New Roman" w:hAnsi="Times New Roman"/>
          <w:sz w:val="24"/>
          <w:szCs w:val="24"/>
        </w:rPr>
        <w:t>;</w:t>
      </w:r>
    </w:p>
    <w:p w14:paraId="0FED2282" w14:textId="66A5EEB2" w:rsidR="00FA3DD3" w:rsidRPr="000200CB" w:rsidRDefault="008D165D"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p</w:t>
      </w:r>
      <w:r w:rsidR="00FA3DD3" w:rsidRPr="000200CB">
        <w:rPr>
          <w:rFonts w:ascii="Times New Roman" w:hAnsi="Times New Roman"/>
          <w:sz w:val="24"/>
          <w:szCs w:val="24"/>
        </w:rPr>
        <w:t xml:space="preserve">retendents ir reģistrēts, </w:t>
      </w:r>
      <w:r w:rsidR="00582373" w:rsidRPr="000200CB">
        <w:rPr>
          <w:rFonts w:ascii="Times New Roman" w:hAnsi="Times New Roman"/>
          <w:sz w:val="24"/>
          <w:szCs w:val="24"/>
        </w:rPr>
        <w:t>licencēts un sertificēts veikt i</w:t>
      </w:r>
      <w:r w:rsidR="00FA3DD3" w:rsidRPr="000200CB">
        <w:rPr>
          <w:rFonts w:ascii="Times New Roman" w:hAnsi="Times New Roman"/>
          <w:sz w:val="24"/>
          <w:szCs w:val="24"/>
        </w:rPr>
        <w:t>epirkumā minētos darbus, atbilstoši attiecīgās valsts normatīvajos aktos noteiktajos gadījumos un kārtībā, tam ir tiesības veikt nepieciešamo preces piegādi vai pakalpojuma sniegšanu (licences un s</w:t>
      </w:r>
      <w:r w:rsidR="00A13AC2" w:rsidRPr="000200CB">
        <w:rPr>
          <w:rFonts w:ascii="Times New Roman" w:hAnsi="Times New Roman"/>
          <w:sz w:val="24"/>
          <w:szCs w:val="24"/>
        </w:rPr>
        <w:t>ertifikāti var tikt pieprasīti n</w:t>
      </w:r>
      <w:r w:rsidR="00FA3DD3" w:rsidRPr="000200CB">
        <w:rPr>
          <w:rFonts w:ascii="Times New Roman" w:hAnsi="Times New Roman"/>
          <w:sz w:val="24"/>
          <w:szCs w:val="24"/>
        </w:rPr>
        <w:t xml:space="preserve">olikuma </w:t>
      </w:r>
      <w:r w:rsidR="00AA2703" w:rsidRPr="000200CB">
        <w:rPr>
          <w:rFonts w:ascii="Times New Roman" w:hAnsi="Times New Roman"/>
          <w:sz w:val="24"/>
          <w:szCs w:val="24"/>
        </w:rPr>
        <w:t>3.2</w:t>
      </w:r>
      <w:r w:rsidR="00FA3DD3" w:rsidRPr="000200CB">
        <w:rPr>
          <w:rFonts w:ascii="Times New Roman" w:hAnsi="Times New Roman"/>
          <w:sz w:val="24"/>
          <w:szCs w:val="24"/>
        </w:rPr>
        <w:t>.punktā);</w:t>
      </w:r>
    </w:p>
    <w:p w14:paraId="71EC3FA4" w14:textId="34E2467B" w:rsidR="00FA3DD3" w:rsidRPr="000200CB" w:rsidRDefault="00CF25FC"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uz pretendentu nav attiecināmi PIL </w:t>
      </w:r>
      <w:hyperlink r:id="rId10" w:anchor="p42" w:history="1">
        <w:r w:rsidR="009A0B4E" w:rsidRPr="000200CB">
          <w:rPr>
            <w:rStyle w:val="Hyperlink"/>
            <w:rFonts w:ascii="Times New Roman" w:hAnsi="Times New Roman"/>
            <w:color w:val="auto"/>
            <w:sz w:val="24"/>
            <w:szCs w:val="24"/>
            <w:u w:val="none"/>
            <w:shd w:val="clear" w:color="auto" w:fill="FFFFFF"/>
          </w:rPr>
          <w:t>42.</w:t>
        </w:r>
      </w:hyperlink>
      <w:r w:rsidR="009A0B4E" w:rsidRPr="000200CB">
        <w:rPr>
          <w:rFonts w:ascii="Times New Roman" w:hAnsi="Times New Roman"/>
          <w:sz w:val="24"/>
          <w:szCs w:val="24"/>
          <w:shd w:val="clear" w:color="auto" w:fill="FFFFFF"/>
        </w:rPr>
        <w:t xml:space="preserve"> panta otrās daļas 1., 2., 3., 4. un 11. punktā minētie izslēgšanas iemesli, kā arī ja šie iemesli nav konstatēti attiecībā uz PIL </w:t>
      </w:r>
      <w:hyperlink r:id="rId11" w:anchor="p42" w:history="1">
        <w:r w:rsidR="009A0B4E" w:rsidRPr="000200CB">
          <w:rPr>
            <w:rStyle w:val="Hyperlink"/>
            <w:rFonts w:ascii="Times New Roman" w:hAnsi="Times New Roman"/>
            <w:color w:val="auto"/>
            <w:sz w:val="24"/>
            <w:szCs w:val="24"/>
            <w:u w:val="none"/>
            <w:shd w:val="clear" w:color="auto" w:fill="FFFFFF"/>
          </w:rPr>
          <w:t>42.</w:t>
        </w:r>
      </w:hyperlink>
      <w:r w:rsidR="009A0B4E" w:rsidRPr="000200CB">
        <w:rPr>
          <w:rFonts w:ascii="Times New Roman" w:hAnsi="Times New Roman"/>
          <w:sz w:val="24"/>
          <w:szCs w:val="24"/>
          <w:shd w:val="clear" w:color="auto" w:fill="FFFFFF"/>
        </w:rPr>
        <w:t> panta trešajā daļā minētajām personām</w:t>
      </w:r>
      <w:r w:rsidR="00FA3DD3" w:rsidRPr="000200CB">
        <w:rPr>
          <w:rFonts w:ascii="Times New Roman" w:hAnsi="Times New Roman"/>
          <w:sz w:val="24"/>
          <w:szCs w:val="24"/>
        </w:rPr>
        <w:t>;</w:t>
      </w:r>
    </w:p>
    <w:p w14:paraId="788C1830" w14:textId="72F0716F" w:rsidR="00FA3DD3" w:rsidRPr="000200CB" w:rsidRDefault="00FA3DD3"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uz pretendentu </w:t>
      </w:r>
      <w:r w:rsidR="00B9715A" w:rsidRPr="000200CB">
        <w:rPr>
          <w:rFonts w:ascii="Times New Roman" w:hAnsi="Times New Roman"/>
          <w:sz w:val="24"/>
          <w:szCs w:val="24"/>
        </w:rPr>
        <w:t xml:space="preserve">un </w:t>
      </w:r>
      <w:r w:rsidR="00B9715A" w:rsidRPr="000200CB">
        <w:rPr>
          <w:rFonts w:ascii="Times New Roman" w:hAnsi="Times New Roman"/>
          <w:sz w:val="24"/>
          <w:szCs w:val="24"/>
          <w:shd w:val="clear" w:color="auto" w:fill="FFFFFF"/>
        </w:rPr>
        <w:t xml:space="preserve">PIL </w:t>
      </w:r>
      <w:hyperlink r:id="rId12" w:anchor="p42" w:history="1">
        <w:r w:rsidR="00B9715A" w:rsidRPr="000200CB">
          <w:rPr>
            <w:rStyle w:val="Hyperlink"/>
            <w:rFonts w:ascii="Times New Roman" w:hAnsi="Times New Roman"/>
            <w:color w:val="auto"/>
            <w:sz w:val="24"/>
            <w:szCs w:val="24"/>
            <w:u w:val="none"/>
            <w:shd w:val="clear" w:color="auto" w:fill="FFFFFF"/>
          </w:rPr>
          <w:t>42.</w:t>
        </w:r>
      </w:hyperlink>
      <w:r w:rsidR="00B9715A" w:rsidRPr="000200CB">
        <w:rPr>
          <w:rFonts w:ascii="Times New Roman" w:hAnsi="Times New Roman"/>
          <w:sz w:val="24"/>
          <w:szCs w:val="24"/>
          <w:shd w:val="clear" w:color="auto" w:fill="FFFFFF"/>
        </w:rPr>
        <w:t> panta trešajā daļā minētajām personām</w:t>
      </w:r>
      <w:r w:rsidR="00B9715A" w:rsidRPr="000200CB">
        <w:rPr>
          <w:rFonts w:ascii="Times New Roman" w:hAnsi="Times New Roman"/>
          <w:sz w:val="24"/>
          <w:szCs w:val="24"/>
        </w:rPr>
        <w:t xml:space="preserve"> </w:t>
      </w:r>
      <w:r w:rsidRPr="000200CB">
        <w:rPr>
          <w:rFonts w:ascii="Times New Roman" w:hAnsi="Times New Roman"/>
          <w:sz w:val="24"/>
          <w:szCs w:val="24"/>
        </w:rPr>
        <w:t>nav attiecināmi Starptautisko un Latvijas Republikas nacionālo sankciju likuma 11.1. panta pirmajā daļā noteiktie pretendentu izslēgšanas (no dalības iepirkumā) nosacījumi;</w:t>
      </w:r>
    </w:p>
    <w:p w14:paraId="04D52AC5" w14:textId="2CAF3217" w:rsidR="00FA3DD3" w:rsidRDefault="00FA3DD3"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visos </w:t>
      </w:r>
      <w:r w:rsidR="006735EA" w:rsidRPr="000200CB">
        <w:rPr>
          <w:rFonts w:ascii="Times New Roman" w:hAnsi="Times New Roman"/>
          <w:sz w:val="24"/>
          <w:szCs w:val="24"/>
        </w:rPr>
        <w:t>p</w:t>
      </w:r>
      <w:r w:rsidR="00AB41A6" w:rsidRPr="000200CB">
        <w:rPr>
          <w:rFonts w:ascii="Times New Roman" w:hAnsi="Times New Roman"/>
          <w:sz w:val="24"/>
          <w:szCs w:val="24"/>
        </w:rPr>
        <w:t>retendenta atlases dokumentos p</w:t>
      </w:r>
      <w:r w:rsidRPr="000200CB">
        <w:rPr>
          <w:rFonts w:ascii="Times New Roman" w:hAnsi="Times New Roman"/>
          <w:sz w:val="24"/>
          <w:szCs w:val="24"/>
        </w:rPr>
        <w:t>retendenta nosaukumam un rekvizītiem ir jāatbilst Uzņēmumu reģistra vai līdzvērtīgas uzņēmējdarbību/ komercdarbību reģistrējošas iestādes ārvalstī reģistrācijas apliecībā minētajam;</w:t>
      </w:r>
    </w:p>
    <w:p w14:paraId="1CDF9FB2" w14:textId="56AA2E4A" w:rsidR="00FA3DD3" w:rsidRPr="000200CB" w:rsidRDefault="00AB41A6"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p</w:t>
      </w:r>
      <w:r w:rsidR="00FA3DD3" w:rsidRPr="000200CB">
        <w:rPr>
          <w:rFonts w:ascii="Times New Roman" w:hAnsi="Times New Roman"/>
          <w:sz w:val="24"/>
          <w:szCs w:val="24"/>
        </w:rPr>
        <w:t>retendenta rīcībā ir visi nepieciešamie resursi savlaicīgai un kvalitatīvai līguma izpildei.</w:t>
      </w:r>
    </w:p>
    <w:p w14:paraId="49FE2A2F" w14:textId="5FF8163E" w:rsidR="00FA3DD3" w:rsidRPr="000200CB" w:rsidRDefault="00FA3DD3" w:rsidP="00A2727B">
      <w:pPr>
        <w:pStyle w:val="ListParagraph"/>
        <w:numPr>
          <w:ilvl w:val="1"/>
          <w:numId w:val="27"/>
        </w:numPr>
        <w:spacing w:before="120" w:after="120" w:line="240" w:lineRule="auto"/>
        <w:rPr>
          <w:rFonts w:ascii="Times New Roman" w:hAnsi="Times New Roman"/>
          <w:b/>
          <w:sz w:val="24"/>
          <w:szCs w:val="24"/>
        </w:rPr>
      </w:pPr>
      <w:r w:rsidRPr="000200CB">
        <w:rPr>
          <w:rFonts w:ascii="Times New Roman" w:hAnsi="Times New Roman"/>
          <w:b/>
          <w:sz w:val="24"/>
          <w:szCs w:val="24"/>
        </w:rPr>
        <w:t xml:space="preserve"> </w:t>
      </w:r>
      <w:r w:rsidR="00E66272" w:rsidRPr="000200CB">
        <w:rPr>
          <w:rFonts w:ascii="Times New Roman" w:hAnsi="Times New Roman"/>
          <w:b/>
          <w:sz w:val="24"/>
          <w:szCs w:val="24"/>
        </w:rPr>
        <w:t>Iepirkumam iesniedzamie dokumenti:</w:t>
      </w:r>
    </w:p>
    <w:p w14:paraId="2B2474C8" w14:textId="12799460" w:rsidR="00FA3DD3" w:rsidRPr="000200CB" w:rsidRDefault="008D165D" w:rsidP="00A2727B">
      <w:pPr>
        <w:pStyle w:val="ListParagraph"/>
        <w:numPr>
          <w:ilvl w:val="2"/>
          <w:numId w:val="27"/>
        </w:numPr>
        <w:spacing w:after="0"/>
        <w:jc w:val="both"/>
        <w:rPr>
          <w:rFonts w:ascii="Times New Roman" w:hAnsi="Times New Roman"/>
          <w:sz w:val="24"/>
          <w:szCs w:val="24"/>
        </w:rPr>
      </w:pPr>
      <w:r w:rsidRPr="000200CB">
        <w:rPr>
          <w:rFonts w:ascii="Times New Roman" w:eastAsia="Calibri" w:hAnsi="Times New Roman"/>
          <w:bCs/>
          <w:sz w:val="24"/>
          <w:szCs w:val="24"/>
          <w:lang w:eastAsia="x-none"/>
        </w:rPr>
        <w:t>e</w:t>
      </w:r>
      <w:r w:rsidR="00FA3DD3" w:rsidRPr="000200CB">
        <w:rPr>
          <w:rFonts w:ascii="Times New Roman" w:eastAsia="Calibri" w:hAnsi="Times New Roman"/>
          <w:bCs/>
          <w:sz w:val="24"/>
          <w:szCs w:val="24"/>
          <w:lang w:eastAsia="x-none"/>
        </w:rPr>
        <w:t>lektroniski sagatavots un parakstīts</w:t>
      </w:r>
      <w:r w:rsidR="00FA3DD3" w:rsidRPr="000200CB">
        <w:rPr>
          <w:rFonts w:ascii="Times New Roman" w:hAnsi="Times New Roman"/>
          <w:sz w:val="24"/>
          <w:szCs w:val="24"/>
        </w:rPr>
        <w:t xml:space="preserve"> </w:t>
      </w:r>
      <w:r w:rsidR="00FA3DD3" w:rsidRPr="007403E2">
        <w:rPr>
          <w:rFonts w:ascii="Times New Roman" w:hAnsi="Times New Roman"/>
          <w:b/>
          <w:i/>
          <w:sz w:val="24"/>
          <w:szCs w:val="24"/>
        </w:rPr>
        <w:t>iepirkuma pieteikums</w:t>
      </w:r>
      <w:r w:rsidR="00A13AC2" w:rsidRPr="000200CB">
        <w:rPr>
          <w:rFonts w:ascii="Times New Roman" w:hAnsi="Times New Roman"/>
          <w:sz w:val="24"/>
          <w:szCs w:val="24"/>
        </w:rPr>
        <w:t xml:space="preserve"> (</w:t>
      </w:r>
      <w:r w:rsidR="007403E2">
        <w:rPr>
          <w:rFonts w:ascii="Times New Roman" w:hAnsi="Times New Roman"/>
          <w:sz w:val="24"/>
          <w:szCs w:val="24"/>
        </w:rPr>
        <w:t xml:space="preserve">aizpildot </w:t>
      </w:r>
      <w:r w:rsidR="007403E2" w:rsidRPr="00BB72A8">
        <w:rPr>
          <w:rFonts w:ascii="Times New Roman" w:hAnsi="Times New Roman"/>
          <w:sz w:val="24"/>
          <w:szCs w:val="24"/>
        </w:rPr>
        <w:t>EIS e-konkursu apakšsistēmā publicēt</w:t>
      </w:r>
      <w:r w:rsidR="007403E2">
        <w:rPr>
          <w:rFonts w:ascii="Times New Roman" w:hAnsi="Times New Roman"/>
          <w:sz w:val="24"/>
          <w:szCs w:val="24"/>
        </w:rPr>
        <w:t>o</w:t>
      </w:r>
      <w:r w:rsidR="007403E2" w:rsidRPr="00BB72A8">
        <w:rPr>
          <w:rFonts w:ascii="Times New Roman" w:hAnsi="Times New Roman"/>
          <w:sz w:val="24"/>
          <w:szCs w:val="24"/>
        </w:rPr>
        <w:t xml:space="preserve"> form</w:t>
      </w:r>
      <w:r w:rsidR="007403E2">
        <w:rPr>
          <w:rFonts w:ascii="Times New Roman" w:hAnsi="Times New Roman"/>
          <w:sz w:val="24"/>
          <w:szCs w:val="24"/>
        </w:rPr>
        <w:t xml:space="preserve">u - </w:t>
      </w:r>
      <w:r w:rsidR="00A13AC2" w:rsidRPr="000200CB">
        <w:rPr>
          <w:rFonts w:ascii="Times New Roman" w:hAnsi="Times New Roman"/>
          <w:sz w:val="24"/>
          <w:szCs w:val="24"/>
        </w:rPr>
        <w:t>n</w:t>
      </w:r>
      <w:r w:rsidR="00FA3DD3" w:rsidRPr="000200CB">
        <w:rPr>
          <w:rFonts w:ascii="Times New Roman" w:hAnsi="Times New Roman"/>
          <w:sz w:val="24"/>
          <w:szCs w:val="24"/>
        </w:rPr>
        <w:t>olikuma 1.pielikums)</w:t>
      </w:r>
      <w:r w:rsidR="007403E2">
        <w:rPr>
          <w:rFonts w:ascii="Times New Roman" w:hAnsi="Times New Roman"/>
          <w:sz w:val="24"/>
          <w:szCs w:val="24"/>
        </w:rPr>
        <w:t>;</w:t>
      </w:r>
    </w:p>
    <w:p w14:paraId="780699DC" w14:textId="77F2E170" w:rsidR="00FA3DD3" w:rsidRPr="000200CB" w:rsidRDefault="008D165D" w:rsidP="00A2727B">
      <w:pPr>
        <w:pStyle w:val="ListParagraph"/>
        <w:numPr>
          <w:ilvl w:val="2"/>
          <w:numId w:val="27"/>
        </w:numPr>
        <w:spacing w:after="0"/>
        <w:jc w:val="both"/>
        <w:rPr>
          <w:rFonts w:ascii="Times New Roman" w:hAnsi="Times New Roman"/>
          <w:sz w:val="24"/>
          <w:szCs w:val="24"/>
        </w:rPr>
      </w:pPr>
      <w:r w:rsidRPr="000200CB">
        <w:rPr>
          <w:rFonts w:ascii="Times New Roman" w:eastAsia="Calibri" w:hAnsi="Times New Roman"/>
          <w:bCs/>
          <w:sz w:val="24"/>
          <w:szCs w:val="24"/>
          <w:lang w:eastAsia="x-none"/>
        </w:rPr>
        <w:t>e</w:t>
      </w:r>
      <w:r w:rsidR="00FA3DD3" w:rsidRPr="000200CB">
        <w:rPr>
          <w:rFonts w:ascii="Times New Roman" w:eastAsia="Calibri" w:hAnsi="Times New Roman"/>
          <w:bCs/>
          <w:sz w:val="24"/>
          <w:szCs w:val="24"/>
          <w:lang w:eastAsia="x-none"/>
        </w:rPr>
        <w:t>lektroniski sagatavots un parakstīts</w:t>
      </w:r>
      <w:r w:rsidR="00FA3DD3" w:rsidRPr="000200CB">
        <w:rPr>
          <w:rFonts w:ascii="Times New Roman" w:hAnsi="Times New Roman"/>
          <w:sz w:val="24"/>
          <w:szCs w:val="24"/>
        </w:rPr>
        <w:t xml:space="preserve"> </w:t>
      </w:r>
      <w:r w:rsidR="00FA3DD3" w:rsidRPr="007403E2">
        <w:rPr>
          <w:rFonts w:ascii="Times New Roman" w:hAnsi="Times New Roman"/>
          <w:b/>
          <w:i/>
          <w:sz w:val="24"/>
          <w:szCs w:val="24"/>
        </w:rPr>
        <w:t>tehniskais piedāvājums</w:t>
      </w:r>
      <w:r w:rsidR="001C434F">
        <w:rPr>
          <w:rFonts w:ascii="Times New Roman" w:hAnsi="Times New Roman"/>
          <w:b/>
          <w:i/>
          <w:sz w:val="24"/>
          <w:szCs w:val="24"/>
        </w:rPr>
        <w:t>,</w:t>
      </w:r>
      <w:r w:rsidR="001C434F">
        <w:rPr>
          <w:rFonts w:ascii="Times New Roman" w:hAnsi="Times New Roman"/>
          <w:sz w:val="24"/>
          <w:szCs w:val="24"/>
        </w:rPr>
        <w:t xml:space="preserve">  </w:t>
      </w:r>
      <w:r w:rsidR="00FA3DD3" w:rsidRPr="000200CB">
        <w:rPr>
          <w:rFonts w:ascii="Times New Roman" w:hAnsi="Times New Roman"/>
          <w:sz w:val="24"/>
          <w:szCs w:val="24"/>
        </w:rPr>
        <w:t>(piedāvātās prec</w:t>
      </w:r>
      <w:r w:rsidR="00A13AC2" w:rsidRPr="000200CB">
        <w:rPr>
          <w:rFonts w:ascii="Times New Roman" w:hAnsi="Times New Roman"/>
          <w:sz w:val="24"/>
          <w:szCs w:val="24"/>
        </w:rPr>
        <w:t>es pilns tehniskais apraksts) (</w:t>
      </w:r>
      <w:r w:rsidR="007403E2">
        <w:rPr>
          <w:rFonts w:ascii="Times New Roman" w:hAnsi="Times New Roman"/>
          <w:sz w:val="24"/>
          <w:szCs w:val="24"/>
        </w:rPr>
        <w:t xml:space="preserve">aizpildot </w:t>
      </w:r>
      <w:r w:rsidR="007403E2" w:rsidRPr="00BB72A8">
        <w:rPr>
          <w:rFonts w:ascii="Times New Roman" w:hAnsi="Times New Roman"/>
          <w:sz w:val="24"/>
          <w:szCs w:val="24"/>
        </w:rPr>
        <w:t>EIS e-konkursu apakšsistēmā publicēt</w:t>
      </w:r>
      <w:r w:rsidR="007403E2">
        <w:rPr>
          <w:rFonts w:ascii="Times New Roman" w:hAnsi="Times New Roman"/>
          <w:sz w:val="24"/>
          <w:szCs w:val="24"/>
        </w:rPr>
        <w:t>o</w:t>
      </w:r>
      <w:r w:rsidR="007403E2" w:rsidRPr="00BB72A8">
        <w:rPr>
          <w:rFonts w:ascii="Times New Roman" w:hAnsi="Times New Roman"/>
          <w:sz w:val="24"/>
          <w:szCs w:val="24"/>
        </w:rPr>
        <w:t xml:space="preserve"> form</w:t>
      </w:r>
      <w:r w:rsidR="007403E2">
        <w:rPr>
          <w:rFonts w:ascii="Times New Roman" w:hAnsi="Times New Roman"/>
          <w:sz w:val="24"/>
          <w:szCs w:val="24"/>
        </w:rPr>
        <w:t xml:space="preserve">u - </w:t>
      </w:r>
      <w:r w:rsidR="00A13AC2" w:rsidRPr="000200CB">
        <w:rPr>
          <w:rFonts w:ascii="Times New Roman" w:hAnsi="Times New Roman"/>
          <w:sz w:val="24"/>
          <w:szCs w:val="24"/>
        </w:rPr>
        <w:t>n</w:t>
      </w:r>
      <w:r w:rsidR="00FA3DD3" w:rsidRPr="000200CB">
        <w:rPr>
          <w:rFonts w:ascii="Times New Roman" w:hAnsi="Times New Roman"/>
          <w:sz w:val="24"/>
          <w:szCs w:val="24"/>
        </w:rPr>
        <w:t xml:space="preserve">olikuma </w:t>
      </w:r>
      <w:r w:rsidR="00F378A3">
        <w:rPr>
          <w:rFonts w:ascii="Times New Roman" w:hAnsi="Times New Roman"/>
          <w:sz w:val="24"/>
          <w:szCs w:val="24"/>
        </w:rPr>
        <w:t>2</w:t>
      </w:r>
      <w:r w:rsidR="00FA3DD3" w:rsidRPr="000200CB">
        <w:rPr>
          <w:rFonts w:ascii="Times New Roman" w:hAnsi="Times New Roman"/>
          <w:sz w:val="24"/>
          <w:szCs w:val="24"/>
        </w:rPr>
        <w:t>.pielikums), saskaņā ar tehniskajā specifikācijā iekļauto informāciju un formas prasībām;</w:t>
      </w:r>
    </w:p>
    <w:p w14:paraId="099D862E" w14:textId="27026958" w:rsidR="00FA3DD3" w:rsidRDefault="00FA3DD3" w:rsidP="00E66272">
      <w:pPr>
        <w:spacing w:after="0"/>
        <w:ind w:left="709"/>
        <w:jc w:val="both"/>
        <w:rPr>
          <w:rFonts w:ascii="Times New Roman" w:hAnsi="Times New Roman"/>
          <w:b/>
          <w:i/>
          <w:color w:val="FF0000"/>
          <w:sz w:val="24"/>
          <w:szCs w:val="24"/>
        </w:rPr>
      </w:pPr>
      <w:r w:rsidRPr="00004A71">
        <w:rPr>
          <w:rFonts w:ascii="Times New Roman" w:hAnsi="Times New Roman"/>
          <w:i/>
          <w:color w:val="FF0000"/>
          <w:sz w:val="24"/>
          <w:szCs w:val="24"/>
        </w:rPr>
        <w:t>T</w:t>
      </w:r>
      <w:r w:rsidRPr="00004A71">
        <w:rPr>
          <w:rFonts w:ascii="Times New Roman" w:hAnsi="Times New Roman"/>
          <w:bCs/>
          <w:i/>
          <w:color w:val="FF0000"/>
          <w:sz w:val="24"/>
          <w:szCs w:val="24"/>
        </w:rPr>
        <w:t xml:space="preserve">ehniskajā piedāvājumā neizmantot tādus jēdzienus kā </w:t>
      </w:r>
      <w:r w:rsidR="00126570" w:rsidRPr="003C5446">
        <w:rPr>
          <w:rFonts w:ascii="Times New Roman" w:hAnsi="Times New Roman"/>
          <w:b/>
          <w:i/>
          <w:color w:val="FF0000"/>
          <w:sz w:val="24"/>
          <w:szCs w:val="24"/>
        </w:rPr>
        <w:t>„</w:t>
      </w:r>
      <w:r w:rsidRPr="003C5446">
        <w:rPr>
          <w:rFonts w:ascii="Times New Roman" w:hAnsi="Times New Roman"/>
          <w:b/>
          <w:i/>
          <w:color w:val="FF0000"/>
          <w:sz w:val="24"/>
          <w:szCs w:val="24"/>
        </w:rPr>
        <w:t xml:space="preserve">ne vairāk”, </w:t>
      </w:r>
      <w:r w:rsidR="00126570" w:rsidRPr="003C5446">
        <w:rPr>
          <w:rFonts w:ascii="Times New Roman" w:hAnsi="Times New Roman"/>
          <w:b/>
          <w:i/>
          <w:color w:val="FF0000"/>
          <w:sz w:val="24"/>
          <w:szCs w:val="24"/>
        </w:rPr>
        <w:t>„</w:t>
      </w:r>
      <w:r w:rsidRPr="003C5446">
        <w:rPr>
          <w:rFonts w:ascii="Times New Roman" w:hAnsi="Times New Roman"/>
          <w:b/>
          <w:i/>
          <w:color w:val="FF0000"/>
          <w:sz w:val="24"/>
          <w:szCs w:val="24"/>
        </w:rPr>
        <w:t xml:space="preserve">ne mazāk”, </w:t>
      </w:r>
      <w:r w:rsidR="00126570" w:rsidRPr="003C5446">
        <w:rPr>
          <w:rFonts w:ascii="Times New Roman" w:hAnsi="Times New Roman"/>
          <w:b/>
          <w:i/>
          <w:color w:val="FF0000"/>
          <w:sz w:val="24"/>
          <w:szCs w:val="24"/>
        </w:rPr>
        <w:t>„</w:t>
      </w:r>
      <w:r w:rsidRPr="003C5446">
        <w:rPr>
          <w:rFonts w:ascii="Times New Roman" w:hAnsi="Times New Roman"/>
          <w:b/>
          <w:i/>
          <w:color w:val="FF0000"/>
          <w:sz w:val="24"/>
          <w:szCs w:val="24"/>
        </w:rPr>
        <w:t xml:space="preserve">ekvivalents”, </w:t>
      </w:r>
      <w:r w:rsidR="00126570" w:rsidRPr="003C5446">
        <w:rPr>
          <w:rFonts w:ascii="Times New Roman" w:hAnsi="Times New Roman"/>
          <w:b/>
          <w:i/>
          <w:color w:val="FF0000"/>
          <w:sz w:val="24"/>
          <w:szCs w:val="24"/>
        </w:rPr>
        <w:t>„</w:t>
      </w:r>
      <w:r w:rsidR="008C1718" w:rsidRPr="003C5446">
        <w:rPr>
          <w:rFonts w:ascii="Times New Roman" w:hAnsi="Times New Roman"/>
          <w:b/>
          <w:i/>
          <w:color w:val="FF0000"/>
          <w:sz w:val="24"/>
          <w:szCs w:val="24"/>
        </w:rPr>
        <w:t xml:space="preserve">ir jābūt”, „atbilst”. „nodrošina”, </w:t>
      </w:r>
      <w:r w:rsidR="00213ED9" w:rsidRPr="003C5446">
        <w:rPr>
          <w:rFonts w:ascii="Times New Roman" w:hAnsi="Times New Roman"/>
          <w:b/>
          <w:i/>
          <w:color w:val="FF0000"/>
          <w:sz w:val="24"/>
          <w:szCs w:val="24"/>
        </w:rPr>
        <w:t>„piedāvā”</w:t>
      </w:r>
      <w:r w:rsidR="00F32BA7">
        <w:rPr>
          <w:rFonts w:ascii="Times New Roman" w:hAnsi="Times New Roman"/>
          <w:b/>
          <w:i/>
          <w:color w:val="FF0000"/>
          <w:sz w:val="24"/>
          <w:szCs w:val="24"/>
        </w:rPr>
        <w:t xml:space="preserve">, „jā”, </w:t>
      </w:r>
      <w:r w:rsidR="00213ED9" w:rsidRPr="003C5446">
        <w:rPr>
          <w:rFonts w:ascii="Times New Roman" w:hAnsi="Times New Roman"/>
          <w:b/>
          <w:i/>
          <w:color w:val="FF0000"/>
          <w:sz w:val="24"/>
          <w:szCs w:val="24"/>
        </w:rPr>
        <w:t xml:space="preserve"> </w:t>
      </w:r>
      <w:r w:rsidRPr="003C5446">
        <w:rPr>
          <w:rFonts w:ascii="Times New Roman" w:hAnsi="Times New Roman"/>
          <w:b/>
          <w:i/>
          <w:color w:val="FF0000"/>
          <w:sz w:val="24"/>
          <w:szCs w:val="24"/>
        </w:rPr>
        <w:t xml:space="preserve">u.c. </w:t>
      </w:r>
    </w:p>
    <w:p w14:paraId="162A4A36" w14:textId="0C8DF1E0" w:rsidR="00FA3DD3" w:rsidRPr="00004A71" w:rsidRDefault="008D165D" w:rsidP="00A2727B">
      <w:pPr>
        <w:pStyle w:val="ListParagraph"/>
        <w:numPr>
          <w:ilvl w:val="2"/>
          <w:numId w:val="27"/>
        </w:numPr>
        <w:spacing w:after="0"/>
        <w:jc w:val="both"/>
        <w:rPr>
          <w:rFonts w:ascii="Times New Roman" w:hAnsi="Times New Roman"/>
          <w:sz w:val="24"/>
          <w:szCs w:val="24"/>
        </w:rPr>
      </w:pPr>
      <w:r w:rsidRPr="00004A71">
        <w:rPr>
          <w:rFonts w:ascii="Times New Roman" w:eastAsia="Calibri" w:hAnsi="Times New Roman"/>
          <w:bCs/>
          <w:sz w:val="24"/>
          <w:szCs w:val="24"/>
          <w:lang w:eastAsia="x-none"/>
        </w:rPr>
        <w:t>e</w:t>
      </w:r>
      <w:r w:rsidR="00FA3DD3" w:rsidRPr="00004A71">
        <w:rPr>
          <w:rFonts w:ascii="Times New Roman" w:eastAsia="Calibri" w:hAnsi="Times New Roman"/>
          <w:bCs/>
          <w:sz w:val="24"/>
          <w:szCs w:val="24"/>
          <w:lang w:eastAsia="x-none"/>
        </w:rPr>
        <w:t>lektroniski sagatavots un parakstīts</w:t>
      </w:r>
      <w:r w:rsidR="00FA3DD3" w:rsidRPr="00004A71">
        <w:rPr>
          <w:rFonts w:ascii="Times New Roman" w:hAnsi="Times New Roman"/>
          <w:sz w:val="24"/>
          <w:szCs w:val="24"/>
        </w:rPr>
        <w:t xml:space="preserve"> </w:t>
      </w:r>
      <w:r w:rsidR="00FA3DD3" w:rsidRPr="00004A71">
        <w:rPr>
          <w:rFonts w:ascii="Times New Roman" w:hAnsi="Times New Roman"/>
          <w:b/>
          <w:i/>
          <w:sz w:val="24"/>
          <w:szCs w:val="24"/>
        </w:rPr>
        <w:t>finanšu piedāvājums</w:t>
      </w:r>
      <w:r w:rsidR="00FA3DD3" w:rsidRPr="00004A71">
        <w:rPr>
          <w:rFonts w:ascii="Times New Roman" w:hAnsi="Times New Roman"/>
          <w:i/>
          <w:sz w:val="24"/>
          <w:szCs w:val="24"/>
        </w:rPr>
        <w:t xml:space="preserve"> </w:t>
      </w:r>
      <w:r w:rsidR="00A13AC2" w:rsidRPr="00004A71">
        <w:rPr>
          <w:rFonts w:ascii="Times New Roman" w:hAnsi="Times New Roman"/>
          <w:sz w:val="24"/>
          <w:szCs w:val="24"/>
        </w:rPr>
        <w:t>(</w:t>
      </w:r>
      <w:r w:rsidR="007403E2" w:rsidRPr="00004A71">
        <w:rPr>
          <w:rFonts w:ascii="Times New Roman" w:hAnsi="Times New Roman"/>
          <w:sz w:val="24"/>
          <w:szCs w:val="24"/>
        </w:rPr>
        <w:t xml:space="preserve">aizpildot EIS e-konkursu apakšsistēmā publicēto formu - </w:t>
      </w:r>
      <w:r w:rsidR="00A13AC2" w:rsidRPr="00004A71">
        <w:rPr>
          <w:rFonts w:ascii="Times New Roman" w:hAnsi="Times New Roman"/>
          <w:sz w:val="24"/>
          <w:szCs w:val="24"/>
        </w:rPr>
        <w:t>n</w:t>
      </w:r>
      <w:r w:rsidR="00A36DD2">
        <w:rPr>
          <w:rFonts w:ascii="Times New Roman" w:hAnsi="Times New Roman"/>
          <w:sz w:val="24"/>
          <w:szCs w:val="24"/>
        </w:rPr>
        <w:t xml:space="preserve">olikuma </w:t>
      </w:r>
      <w:r w:rsidR="00F378A3">
        <w:rPr>
          <w:rFonts w:ascii="Times New Roman" w:hAnsi="Times New Roman"/>
          <w:sz w:val="24"/>
          <w:szCs w:val="24"/>
        </w:rPr>
        <w:t>3</w:t>
      </w:r>
      <w:r w:rsidR="007403E2" w:rsidRPr="00004A71">
        <w:rPr>
          <w:rFonts w:ascii="Times New Roman" w:hAnsi="Times New Roman"/>
          <w:sz w:val="24"/>
          <w:szCs w:val="24"/>
        </w:rPr>
        <w:t>.pielikums)</w:t>
      </w:r>
      <w:r w:rsidR="00004A71" w:rsidRPr="00004A71">
        <w:rPr>
          <w:rFonts w:ascii="Times New Roman" w:hAnsi="Times New Roman"/>
          <w:sz w:val="24"/>
          <w:szCs w:val="24"/>
        </w:rPr>
        <w:t>.</w:t>
      </w:r>
    </w:p>
    <w:p w14:paraId="173BDC93" w14:textId="7597656A" w:rsidR="007403E2" w:rsidRPr="00675790" w:rsidRDefault="00004A71" w:rsidP="007403E2">
      <w:pPr>
        <w:pStyle w:val="ListParagraph"/>
        <w:numPr>
          <w:ilvl w:val="2"/>
          <w:numId w:val="27"/>
        </w:numPr>
        <w:spacing w:after="0"/>
        <w:jc w:val="both"/>
        <w:rPr>
          <w:rFonts w:ascii="Times New Roman" w:hAnsi="Times New Roman"/>
          <w:sz w:val="24"/>
          <w:szCs w:val="24"/>
        </w:rPr>
      </w:pPr>
      <w:r>
        <w:rPr>
          <w:rFonts w:ascii="Times New Roman" w:hAnsi="Times New Roman"/>
          <w:sz w:val="24"/>
          <w:szCs w:val="24"/>
        </w:rPr>
        <w:t>Nolikuma 3.2.1., 3.2.2. un 3.2.3.</w:t>
      </w:r>
      <w:r w:rsidR="007403E2" w:rsidRPr="00675790">
        <w:rPr>
          <w:rFonts w:ascii="Times New Roman" w:hAnsi="Times New Roman"/>
          <w:sz w:val="24"/>
          <w:szCs w:val="24"/>
        </w:rPr>
        <w:t>punktos uzskaitītie dokumenti iesniedzami pasūtītāja sagatavotajās formās, kuras publicētas EIS e-konkursu apakšsistēmā. Iepirkuma pieteikumu paraksta pretendenta pārstāvis ar pārstāvības tiesībām vai tā pilnvarota persona. Ja iepirkuma pieteikumu paraksta pārstāvis, kuram nav pārstāvības tiesības (pilnvarota persona), tad piedāvājumam pievienojama pretendenta amatpersonas ar pārstāvības tiesībām izdota pilnvara citai personai parakstīt iepirkuma pieteikumu;</w:t>
      </w:r>
    </w:p>
    <w:p w14:paraId="5157C2D1" w14:textId="2FBEA391" w:rsidR="00FA3DD3" w:rsidRPr="000200CB" w:rsidRDefault="00E66272" w:rsidP="00A2727B">
      <w:pPr>
        <w:pStyle w:val="ListParagraph"/>
        <w:numPr>
          <w:ilvl w:val="2"/>
          <w:numId w:val="27"/>
        </w:numPr>
        <w:spacing w:after="0"/>
        <w:jc w:val="both"/>
        <w:rPr>
          <w:rFonts w:ascii="Times New Roman" w:hAnsi="Times New Roman"/>
          <w:sz w:val="24"/>
          <w:szCs w:val="24"/>
        </w:rPr>
      </w:pPr>
      <w:r w:rsidRPr="000200CB">
        <w:rPr>
          <w:rFonts w:ascii="Times New Roman" w:hAnsi="Times New Roman"/>
          <w:sz w:val="24"/>
          <w:szCs w:val="24"/>
        </w:rPr>
        <w:t>gadījumā ja pretendents nav Latvijas Republikas rezidents, tad jāiesniedz pretendenta reģistrācijas valsts attiecīgās institūcijas izsniegta izziņa (noformēt, atbilstoši nolikuma 5.2.2.punktam), kurā ir uzrādītas pretendenta personas ar pārstāvības tiesībām un pārstāvības apjoms (norāde, vai persona/-</w:t>
      </w:r>
      <w:proofErr w:type="spellStart"/>
      <w:r w:rsidRPr="000200CB">
        <w:rPr>
          <w:rFonts w:ascii="Times New Roman" w:hAnsi="Times New Roman"/>
          <w:sz w:val="24"/>
          <w:szCs w:val="24"/>
        </w:rPr>
        <w:t>as</w:t>
      </w:r>
      <w:proofErr w:type="spellEnd"/>
      <w:r w:rsidRPr="000200CB">
        <w:rPr>
          <w:rFonts w:ascii="Times New Roman" w:hAnsi="Times New Roman"/>
          <w:sz w:val="24"/>
          <w:szCs w:val="24"/>
        </w:rPr>
        <w:t xml:space="preserve"> ir tiesīga pārstāvēt atsevišķi vai kopā ar citu personu/-</w:t>
      </w:r>
      <w:proofErr w:type="spellStart"/>
      <w:r w:rsidRPr="000200CB">
        <w:rPr>
          <w:rFonts w:ascii="Times New Roman" w:hAnsi="Times New Roman"/>
          <w:sz w:val="24"/>
          <w:szCs w:val="24"/>
        </w:rPr>
        <w:t>ām</w:t>
      </w:r>
      <w:proofErr w:type="spellEnd"/>
      <w:r w:rsidRPr="000200CB">
        <w:rPr>
          <w:rFonts w:ascii="Times New Roman" w:hAnsi="Times New Roman"/>
          <w:sz w:val="24"/>
          <w:szCs w:val="24"/>
        </w:rPr>
        <w:t xml:space="preserve">). </w:t>
      </w:r>
      <w:r w:rsidRPr="000200CB">
        <w:rPr>
          <w:rFonts w:ascii="Times New Roman" w:hAnsi="Times New Roman"/>
          <w:i/>
          <w:iCs/>
          <w:sz w:val="24"/>
          <w:szCs w:val="24"/>
        </w:rPr>
        <w:t>Izziņai jābūt izsniegtai ne agrāk kā 1 (vienu) mēnesi pirms piedāvājuma iesniegšanas</w:t>
      </w:r>
      <w:r w:rsidR="00FA3DD3" w:rsidRPr="000200CB">
        <w:rPr>
          <w:rFonts w:ascii="Times New Roman" w:hAnsi="Times New Roman"/>
          <w:i/>
          <w:iCs/>
          <w:sz w:val="24"/>
          <w:szCs w:val="24"/>
        </w:rPr>
        <w:t>;</w:t>
      </w:r>
    </w:p>
    <w:p w14:paraId="4D83373E" w14:textId="5CAE69F1" w:rsidR="007403E2" w:rsidRPr="00E927C2" w:rsidRDefault="007403E2" w:rsidP="007403E2">
      <w:pPr>
        <w:pStyle w:val="ListParagraph"/>
        <w:numPr>
          <w:ilvl w:val="2"/>
          <w:numId w:val="27"/>
        </w:numPr>
        <w:spacing w:after="0"/>
        <w:jc w:val="both"/>
        <w:rPr>
          <w:rFonts w:ascii="Times New Roman" w:hAnsi="Times New Roman"/>
          <w:sz w:val="24"/>
          <w:szCs w:val="24"/>
        </w:rPr>
      </w:pPr>
      <w:r w:rsidRPr="004C2712">
        <w:rPr>
          <w:rFonts w:ascii="Times New Roman" w:hAnsi="Times New Roman"/>
          <w:bCs/>
          <w:sz w:val="24"/>
          <w:szCs w:val="24"/>
        </w:rPr>
        <w:t xml:space="preserve">ja pretendents ir piegādātāju apvienība, iepirkuma pieteikumā jānorāda persona, kura pārstāv piegādātāju apvienību iepirkumā, kā arī katras personas atbildības apjoms (nolikuma 1. pielikums - Iepirkuma pieteikums), kā arī jāiesniedz pilnvara piegādātāju apvienības </w:t>
      </w:r>
      <w:r w:rsidRPr="004C2712">
        <w:rPr>
          <w:rFonts w:ascii="Times New Roman" w:hAnsi="Times New Roman"/>
          <w:bCs/>
          <w:sz w:val="24"/>
          <w:szCs w:val="24"/>
        </w:rPr>
        <w:lastRenderedPageBreak/>
        <w:t xml:space="preserve">dalībniekam, kuru visi apvienības dalībnieki ir pilnvarojuši parakstīt un iesniegt piedāvājumu iepirkumā un veikt citas darbības iepirkuma ietvaros apvienības vārdā, un pretendentam jāiesniedz visu piegādātāju apvienībā iekļauto personu parakstīts nodomu protokols par tās dibināšanu pakalpojuma izpildei, ja tiks pieņemts lēmums par pretendenta tiesībām slēgt līgumu, kā arī jānorāda katras piegādātāju apvienībā iekļautās personas atbildības apjoms nolikuma 1.pielikumā; vai sabiedrības līgums, kuru parakstījuši visi apvienības dalībnieki, un kurā norādīts pilnvarojums pārstāvēt apvienību iepirkumā  un katras personas atbildības apjoms (oriģināls vai apliecināta kopija) jeb daļas, kuras izpildīs katrs no piegādātāju </w:t>
      </w:r>
      <w:r w:rsidRPr="00E927C2">
        <w:rPr>
          <w:rFonts w:ascii="Times New Roman" w:hAnsi="Times New Roman"/>
          <w:bCs/>
          <w:sz w:val="24"/>
          <w:szCs w:val="24"/>
        </w:rPr>
        <w:t>apvienības dalībniekiem un tās līgumcena, kā arī t</w:t>
      </w:r>
      <w:r w:rsidR="00A922CE" w:rsidRPr="00E927C2">
        <w:rPr>
          <w:rFonts w:ascii="Times New Roman" w:hAnsi="Times New Roman"/>
          <w:bCs/>
          <w:sz w:val="24"/>
          <w:szCs w:val="24"/>
        </w:rPr>
        <w:t>o izpildei nepieciešamo resursu;</w:t>
      </w:r>
    </w:p>
    <w:p w14:paraId="3255FD0B" w14:textId="7D5048CF" w:rsidR="00FA3DD3" w:rsidRPr="00083174" w:rsidRDefault="008D165D" w:rsidP="00A2727B">
      <w:pPr>
        <w:pStyle w:val="ListParagraph"/>
        <w:numPr>
          <w:ilvl w:val="2"/>
          <w:numId w:val="27"/>
        </w:numPr>
        <w:spacing w:after="0"/>
        <w:jc w:val="both"/>
        <w:rPr>
          <w:rFonts w:ascii="Times New Roman" w:hAnsi="Times New Roman"/>
          <w:sz w:val="24"/>
          <w:szCs w:val="24"/>
        </w:rPr>
      </w:pPr>
      <w:r w:rsidRPr="00E927C2">
        <w:rPr>
          <w:rFonts w:ascii="Times New Roman" w:hAnsi="Times New Roman"/>
          <w:bCs/>
          <w:sz w:val="24"/>
          <w:szCs w:val="24"/>
        </w:rPr>
        <w:t>j</w:t>
      </w:r>
      <w:r w:rsidR="00AB41A6" w:rsidRPr="00E927C2">
        <w:rPr>
          <w:rFonts w:ascii="Times New Roman" w:hAnsi="Times New Roman"/>
          <w:bCs/>
          <w:sz w:val="24"/>
          <w:szCs w:val="24"/>
        </w:rPr>
        <w:t>a p</w:t>
      </w:r>
      <w:r w:rsidR="00FA3DD3" w:rsidRPr="00E927C2">
        <w:rPr>
          <w:rFonts w:ascii="Times New Roman" w:hAnsi="Times New Roman"/>
          <w:bCs/>
          <w:sz w:val="24"/>
          <w:szCs w:val="24"/>
        </w:rPr>
        <w:t>retendents piesaista apakšuzņēmējus vai pies</w:t>
      </w:r>
      <w:r w:rsidR="00AB41A6" w:rsidRPr="00E927C2">
        <w:rPr>
          <w:rFonts w:ascii="Times New Roman" w:hAnsi="Times New Roman"/>
          <w:bCs/>
          <w:sz w:val="24"/>
          <w:szCs w:val="24"/>
        </w:rPr>
        <w:t>aista personas, uz kuru spējām p</w:t>
      </w:r>
      <w:r w:rsidR="00FA3DD3" w:rsidRPr="00E927C2">
        <w:rPr>
          <w:rFonts w:ascii="Times New Roman" w:hAnsi="Times New Roman"/>
          <w:bCs/>
          <w:sz w:val="24"/>
          <w:szCs w:val="24"/>
        </w:rPr>
        <w:t>retendents balstās, jānorāda apakšuzņēmējiem vai citām personām izpildei nododamo līguma daļu vērtības (</w:t>
      </w:r>
      <w:proofErr w:type="spellStart"/>
      <w:r w:rsidR="00FA3DD3" w:rsidRPr="00E927C2">
        <w:rPr>
          <w:rFonts w:ascii="Times New Roman" w:hAnsi="Times New Roman"/>
          <w:bCs/>
          <w:i/>
          <w:sz w:val="24"/>
          <w:szCs w:val="24"/>
        </w:rPr>
        <w:t>euro</w:t>
      </w:r>
      <w:proofErr w:type="spellEnd"/>
      <w:r w:rsidR="00FA3DD3" w:rsidRPr="00E927C2">
        <w:rPr>
          <w:rFonts w:ascii="Times New Roman" w:hAnsi="Times New Roman"/>
          <w:bCs/>
          <w:sz w:val="24"/>
          <w:szCs w:val="24"/>
        </w:rPr>
        <w:t>) un to apraksts, kā arī jāiesniedz spēkā es</w:t>
      </w:r>
      <w:r w:rsidR="00AB41A6" w:rsidRPr="00E927C2">
        <w:rPr>
          <w:rFonts w:ascii="Times New Roman" w:hAnsi="Times New Roman"/>
          <w:bCs/>
          <w:sz w:val="24"/>
          <w:szCs w:val="24"/>
        </w:rPr>
        <w:t>oši dokumenti, kas noslēgti ar p</w:t>
      </w:r>
      <w:r w:rsidR="00FA3DD3" w:rsidRPr="00E927C2">
        <w:rPr>
          <w:rFonts w:ascii="Times New Roman" w:hAnsi="Times New Roman"/>
          <w:bCs/>
          <w:sz w:val="24"/>
          <w:szCs w:val="24"/>
        </w:rPr>
        <w:t>retendentu un apliecina katra apakšuzņēmēja vai personas gatavību veikt tam nodotās līguma daļas (apliecināta sadarbības līguma kopija vai nodomu protokola oriģināls), kuri jāparaksta apakšuzņēmēja pārstāvim ar pārstāvības tiesībām vai tā pilnvarotai personai;</w:t>
      </w:r>
    </w:p>
    <w:p w14:paraId="659F0FA3" w14:textId="19B56B7F" w:rsidR="00FA3DD3" w:rsidRPr="00083174" w:rsidRDefault="008D165D" w:rsidP="00083174">
      <w:pPr>
        <w:pStyle w:val="ListParagraph"/>
        <w:numPr>
          <w:ilvl w:val="2"/>
          <w:numId w:val="27"/>
        </w:numPr>
        <w:spacing w:after="0"/>
        <w:jc w:val="both"/>
        <w:rPr>
          <w:rFonts w:ascii="Times New Roman" w:hAnsi="Times New Roman"/>
          <w:sz w:val="24"/>
          <w:szCs w:val="24"/>
        </w:rPr>
      </w:pPr>
      <w:r w:rsidRPr="00083174">
        <w:rPr>
          <w:rFonts w:ascii="Times New Roman" w:eastAsia="Calibri" w:hAnsi="Times New Roman"/>
          <w:bCs/>
          <w:sz w:val="24"/>
          <w:szCs w:val="24"/>
          <w:lang w:eastAsia="x-none"/>
        </w:rPr>
        <w:t>i</w:t>
      </w:r>
      <w:r w:rsidR="00FA3DD3" w:rsidRPr="00083174">
        <w:rPr>
          <w:rFonts w:ascii="Times New Roman" w:hAnsi="Times New Roman"/>
          <w:sz w:val="24"/>
          <w:szCs w:val="24"/>
        </w:rPr>
        <w:t>nformatīvie materiāli, kurus pretendents uzskata par nepieciešamu pievienot iepirkuma dokumentiem.</w:t>
      </w:r>
    </w:p>
    <w:p w14:paraId="4710A213" w14:textId="5862CC47" w:rsidR="00314493" w:rsidRPr="000200CB" w:rsidRDefault="002747FA" w:rsidP="00A2727B">
      <w:pPr>
        <w:pStyle w:val="ListParagraph"/>
        <w:numPr>
          <w:ilvl w:val="0"/>
          <w:numId w:val="25"/>
        </w:numPr>
        <w:spacing w:before="240" w:after="120" w:line="240" w:lineRule="auto"/>
        <w:jc w:val="center"/>
        <w:rPr>
          <w:rFonts w:ascii="Times New Roman Bold" w:hAnsi="Times New Roman Bold"/>
          <w:b/>
          <w:caps/>
          <w:sz w:val="24"/>
          <w:szCs w:val="24"/>
        </w:rPr>
      </w:pPr>
      <w:r w:rsidRPr="000200CB">
        <w:rPr>
          <w:rFonts w:ascii="Times New Roman Bold" w:hAnsi="Times New Roman Bold"/>
          <w:b/>
          <w:caps/>
          <w:sz w:val="24"/>
          <w:szCs w:val="24"/>
        </w:rPr>
        <w:t>Prasības finanšu piedāvājuma noformēšanai</w:t>
      </w:r>
    </w:p>
    <w:p w14:paraId="6207009B" w14:textId="18E14C70" w:rsidR="002747FA" w:rsidRPr="000200CB" w:rsidRDefault="00A13AC2"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Finanšu piedāvājums jāiesniedz n</w:t>
      </w:r>
      <w:r w:rsidR="002747FA" w:rsidRPr="000200CB">
        <w:rPr>
          <w:rFonts w:ascii="Times New Roman" w:hAnsi="Times New Roman"/>
          <w:sz w:val="24"/>
          <w:szCs w:val="24"/>
        </w:rPr>
        <w:t xml:space="preserve">olikuma </w:t>
      </w:r>
      <w:r w:rsidR="00F378A3">
        <w:rPr>
          <w:rFonts w:ascii="Times New Roman" w:hAnsi="Times New Roman"/>
          <w:sz w:val="24"/>
          <w:szCs w:val="24"/>
        </w:rPr>
        <w:t>3</w:t>
      </w:r>
      <w:r w:rsidR="002747FA" w:rsidRPr="000200CB">
        <w:rPr>
          <w:rFonts w:ascii="Times New Roman" w:hAnsi="Times New Roman"/>
          <w:sz w:val="24"/>
          <w:szCs w:val="24"/>
        </w:rPr>
        <w:t xml:space="preserve">.pielikuma norādītajā </w:t>
      </w:r>
      <w:r w:rsidR="004131B6">
        <w:rPr>
          <w:rFonts w:ascii="Times New Roman" w:hAnsi="Times New Roman"/>
          <w:sz w:val="24"/>
          <w:szCs w:val="24"/>
        </w:rPr>
        <w:t>formā</w:t>
      </w:r>
      <w:r w:rsidR="002747FA" w:rsidRPr="000200CB">
        <w:rPr>
          <w:rFonts w:ascii="Times New Roman" w:hAnsi="Times New Roman"/>
          <w:sz w:val="24"/>
          <w:szCs w:val="24"/>
        </w:rPr>
        <w:t xml:space="preserve">, cenas norādot </w:t>
      </w:r>
      <w:proofErr w:type="spellStart"/>
      <w:r w:rsidR="002747FA" w:rsidRPr="000200CB">
        <w:rPr>
          <w:rFonts w:ascii="Times New Roman" w:hAnsi="Times New Roman"/>
          <w:i/>
          <w:sz w:val="24"/>
          <w:szCs w:val="24"/>
        </w:rPr>
        <w:t>euro</w:t>
      </w:r>
      <w:proofErr w:type="spellEnd"/>
      <w:r w:rsidR="002747FA" w:rsidRPr="000200CB">
        <w:rPr>
          <w:rFonts w:ascii="Times New Roman" w:hAnsi="Times New Roman"/>
          <w:sz w:val="24"/>
          <w:szCs w:val="24"/>
        </w:rPr>
        <w:t xml:space="preserve"> (EUR) valūtā, </w:t>
      </w:r>
      <w:r w:rsidRPr="000200CB">
        <w:rPr>
          <w:rFonts w:ascii="Times New Roman" w:hAnsi="Times New Roman"/>
          <w:sz w:val="24"/>
          <w:szCs w:val="24"/>
        </w:rPr>
        <w:t>saskaņā ar n</w:t>
      </w:r>
      <w:r w:rsidR="008D165D" w:rsidRPr="000200CB">
        <w:rPr>
          <w:rFonts w:ascii="Times New Roman" w:hAnsi="Times New Roman"/>
          <w:sz w:val="24"/>
          <w:szCs w:val="24"/>
        </w:rPr>
        <w:t>olikuma 4.</w:t>
      </w:r>
      <w:r w:rsidR="00DA1558" w:rsidRPr="000200CB">
        <w:rPr>
          <w:rFonts w:ascii="Times New Roman" w:hAnsi="Times New Roman"/>
          <w:sz w:val="24"/>
          <w:szCs w:val="24"/>
        </w:rPr>
        <w:t>2</w:t>
      </w:r>
      <w:r w:rsidR="008D165D" w:rsidRPr="000200CB">
        <w:rPr>
          <w:rFonts w:ascii="Times New Roman" w:hAnsi="Times New Roman"/>
          <w:sz w:val="24"/>
          <w:szCs w:val="24"/>
        </w:rPr>
        <w:t>.</w:t>
      </w:r>
      <w:r w:rsidR="00EF4B5F">
        <w:rPr>
          <w:rFonts w:ascii="Times New Roman" w:hAnsi="Times New Roman"/>
          <w:sz w:val="24"/>
          <w:szCs w:val="24"/>
        </w:rPr>
        <w:t xml:space="preserve"> </w:t>
      </w:r>
      <w:r w:rsidR="008D165D" w:rsidRPr="000200CB">
        <w:rPr>
          <w:rFonts w:ascii="Times New Roman" w:hAnsi="Times New Roman"/>
          <w:sz w:val="24"/>
          <w:szCs w:val="24"/>
        </w:rPr>
        <w:t>punktu.</w:t>
      </w:r>
    </w:p>
    <w:p w14:paraId="52CE5FC4" w14:textId="730F1DB9"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Pretendentam cenā jāiekļauj visas izmaksas, kas saistītas preces piegādi, darbaspēka, transporta, materiālu, u.c. iespējamās izmaksas, kā arī visi valsts un pašvaldību noteiktie nodokļi un nodevas, izņemot pievienotās vērtības nodokli. Piedāvājuma cena jānorāda ar precizi</w:t>
      </w:r>
      <w:r w:rsidR="008D165D" w:rsidRPr="000200CB">
        <w:rPr>
          <w:rFonts w:ascii="Times New Roman" w:hAnsi="Times New Roman"/>
          <w:sz w:val="24"/>
          <w:szCs w:val="24"/>
        </w:rPr>
        <w:t>tāti 2 (divas) zīmes aiz komata.</w:t>
      </w:r>
    </w:p>
    <w:p w14:paraId="46395EAA" w14:textId="1E62AAA9"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Aritmētiskās kļūdas tiks labotas atbilstoši </w:t>
      </w:r>
      <w:r w:rsidR="00A652A2" w:rsidRPr="000200CB">
        <w:rPr>
          <w:rFonts w:ascii="Times New Roman" w:hAnsi="Times New Roman"/>
          <w:sz w:val="24"/>
          <w:szCs w:val="24"/>
        </w:rPr>
        <w:t>PIL</w:t>
      </w:r>
      <w:r w:rsidR="008D165D" w:rsidRPr="000200CB">
        <w:rPr>
          <w:rFonts w:ascii="Times New Roman" w:hAnsi="Times New Roman"/>
          <w:sz w:val="24"/>
          <w:szCs w:val="24"/>
        </w:rPr>
        <w:t xml:space="preserve"> 41.panta devītajai daļai.</w:t>
      </w:r>
    </w:p>
    <w:p w14:paraId="4A2C1CFA" w14:textId="44A8429F"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Pievienotās vērtības nodoklis tiks maksāts spēkā esošā Pievienotās vērtības nodokļa likuma noteiktajā kārtībā un apmē</w:t>
      </w:r>
      <w:r w:rsidR="008D165D" w:rsidRPr="000200CB">
        <w:rPr>
          <w:rFonts w:ascii="Times New Roman" w:hAnsi="Times New Roman"/>
          <w:sz w:val="24"/>
          <w:szCs w:val="24"/>
        </w:rPr>
        <w:t>rā.</w:t>
      </w:r>
    </w:p>
    <w:p w14:paraId="6AC08E16" w14:textId="33465DC1" w:rsidR="001067E0" w:rsidRPr="00674806" w:rsidRDefault="002747FA" w:rsidP="001067E0">
      <w:pPr>
        <w:pStyle w:val="ListParagraph"/>
        <w:numPr>
          <w:ilvl w:val="1"/>
          <w:numId w:val="25"/>
        </w:numPr>
        <w:spacing w:after="0"/>
        <w:ind w:left="567" w:hanging="567"/>
        <w:jc w:val="both"/>
        <w:rPr>
          <w:rFonts w:ascii="Times New Roman" w:hAnsi="Times New Roman"/>
          <w:sz w:val="24"/>
          <w:szCs w:val="24"/>
        </w:rPr>
      </w:pPr>
      <w:r w:rsidRPr="000200CB">
        <w:rPr>
          <w:rFonts w:ascii="Times New Roman" w:eastAsia="Cambria" w:hAnsi="Times New Roman"/>
          <w:kern w:val="56"/>
          <w:sz w:val="24"/>
          <w:szCs w:val="24"/>
        </w:rPr>
        <w:t>Sagatavojot finanšu piedāvājumu, pretendentam ir jāprognozē tirgus situācija. Iespējamā inflācija, tirgus apstākļu maiņa vai jebkuri citi apstākļi nevar būt par pamatu cenas paaugstināšanai līguma izpildes laikā.</w:t>
      </w:r>
    </w:p>
    <w:p w14:paraId="7DFCEA52" w14:textId="77777777" w:rsidR="002747FA" w:rsidRPr="000200CB" w:rsidRDefault="004333D7" w:rsidP="00A2727B">
      <w:pPr>
        <w:pStyle w:val="ListParagraph"/>
        <w:numPr>
          <w:ilvl w:val="0"/>
          <w:numId w:val="25"/>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 xml:space="preserve">Prasības </w:t>
      </w:r>
      <w:r w:rsidR="002747FA" w:rsidRPr="000200CB">
        <w:rPr>
          <w:rFonts w:ascii="Times New Roman Bold" w:hAnsi="Times New Roman Bold"/>
          <w:b/>
          <w:caps/>
          <w:sz w:val="24"/>
          <w:szCs w:val="24"/>
        </w:rPr>
        <w:t>Piedāvājuma noformēšana</w:t>
      </w:r>
      <w:r w:rsidRPr="000200CB">
        <w:rPr>
          <w:rFonts w:ascii="Times New Roman Bold" w:hAnsi="Times New Roman Bold"/>
          <w:b/>
          <w:caps/>
          <w:sz w:val="24"/>
          <w:szCs w:val="24"/>
        </w:rPr>
        <w:t>I</w:t>
      </w:r>
      <w:r w:rsidR="002747FA" w:rsidRPr="000200CB">
        <w:rPr>
          <w:rFonts w:ascii="Times New Roman Bold" w:hAnsi="Times New Roman Bold"/>
          <w:b/>
          <w:caps/>
          <w:sz w:val="24"/>
          <w:szCs w:val="24"/>
        </w:rPr>
        <w:t xml:space="preserve"> un iesniegšana</w:t>
      </w:r>
      <w:r w:rsidRPr="000200CB">
        <w:rPr>
          <w:rFonts w:ascii="Times New Roman Bold" w:hAnsi="Times New Roman Bold"/>
          <w:b/>
          <w:caps/>
          <w:sz w:val="24"/>
          <w:szCs w:val="24"/>
        </w:rPr>
        <w:t>I</w:t>
      </w:r>
    </w:p>
    <w:p w14:paraId="0E03B26D" w14:textId="5618A2EC"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t>Piedāvājums jāiesniedz elektroniski EIS e-konkursu apakšsistēmā vienā no zemāk minētajiem formātiem. Katra iesniedzamā dokumenta formāts var atšķirties, bet ir jāievēro šādi iespējamie formāti:</w:t>
      </w:r>
      <w:r w:rsidRPr="000200CB">
        <w:rPr>
          <w:rFonts w:ascii="Times New Roman" w:hAnsi="Times New Roman"/>
          <w:sz w:val="24"/>
          <w:szCs w:val="24"/>
        </w:rPr>
        <w:tab/>
      </w:r>
    </w:p>
    <w:p w14:paraId="3EE0ACC8" w14:textId="4686D6F6"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izmantojot EIS e-konkursu apakšsistēmas piedāvātos rīkus, aizpildot minētās si</w:t>
      </w:r>
      <w:r w:rsidR="00582373" w:rsidRPr="000200CB">
        <w:rPr>
          <w:rFonts w:ascii="Times New Roman" w:hAnsi="Times New Roman"/>
          <w:sz w:val="24"/>
          <w:szCs w:val="24"/>
        </w:rPr>
        <w:t>stēmas e-konkursu apakšsistēmā i</w:t>
      </w:r>
      <w:r w:rsidRPr="000200CB">
        <w:rPr>
          <w:rFonts w:ascii="Times New Roman" w:hAnsi="Times New Roman"/>
          <w:sz w:val="24"/>
          <w:szCs w:val="24"/>
        </w:rPr>
        <w:t>epirkuma sadaļā ievietotās formas;</w:t>
      </w:r>
    </w:p>
    <w:p w14:paraId="4C513C70" w14:textId="77777777" w:rsidR="002747FA" w:rsidRPr="000200CB" w:rsidRDefault="002747FA" w:rsidP="00A2727B">
      <w:pPr>
        <w:pStyle w:val="ListParagraph"/>
        <w:numPr>
          <w:ilvl w:val="2"/>
          <w:numId w:val="25"/>
        </w:numPr>
        <w:shd w:val="clear" w:color="auto" w:fill="FFFFFF"/>
        <w:tabs>
          <w:tab w:val="left" w:pos="284"/>
        </w:tabs>
        <w:spacing w:after="0"/>
        <w:ind w:left="709" w:hanging="709"/>
        <w:jc w:val="both"/>
        <w:rPr>
          <w:rFonts w:ascii="Times New Roman" w:hAnsi="Times New Roman"/>
          <w:sz w:val="24"/>
          <w:szCs w:val="24"/>
        </w:rPr>
      </w:pPr>
      <w:r w:rsidRPr="000200CB">
        <w:rPr>
          <w:rFonts w:ascii="Times New Roman" w:hAnsi="Times New Roman"/>
          <w:sz w:val="24"/>
          <w:szCs w:val="24"/>
        </w:rPr>
        <w:t xml:space="preserve">elektroniski aizpildāmos dokumentus, sagatavojot ārpus EIS e-konkursu apakšsistēmas un augšupielādējot sistēmas attiecīgajās vietnēs aizpildītas </w:t>
      </w:r>
      <w:r w:rsidRPr="000200CB">
        <w:rPr>
          <w:rFonts w:ascii="Times New Roman" w:hAnsi="Times New Roman"/>
          <w:i/>
          <w:sz w:val="24"/>
          <w:szCs w:val="24"/>
        </w:rPr>
        <w:t>Microsoft Office</w:t>
      </w:r>
      <w:r w:rsidRPr="000200CB">
        <w:rPr>
          <w:rFonts w:ascii="Times New Roman" w:hAnsi="Times New Roman"/>
          <w:sz w:val="24"/>
          <w:szCs w:val="24"/>
        </w:rPr>
        <w:t xml:space="preserve"> atbalstītas elektroniskas formas.</w:t>
      </w:r>
    </w:p>
    <w:p w14:paraId="63886EF9" w14:textId="77777777"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t>Sagatavojot piedāvājumu, pretendents ievēro, ka:</w:t>
      </w:r>
    </w:p>
    <w:p w14:paraId="041641F1" w14:textId="77777777"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 xml:space="preserve">pieteikuma veidlapa, tehniskais un finanšu piedāvājums jāaizpilda tikai elektroniski, atsevišķā elektroniskā dokumentā ar </w:t>
      </w:r>
      <w:r w:rsidRPr="000200CB">
        <w:rPr>
          <w:rFonts w:ascii="Times New Roman" w:hAnsi="Times New Roman"/>
          <w:i/>
          <w:sz w:val="24"/>
          <w:szCs w:val="24"/>
        </w:rPr>
        <w:t>Microsoft Office</w:t>
      </w:r>
      <w:r w:rsidRPr="000200CB">
        <w:rPr>
          <w:rFonts w:ascii="Times New Roman" w:hAnsi="Times New Roman"/>
          <w:sz w:val="24"/>
          <w:szCs w:val="24"/>
        </w:rPr>
        <w:t xml:space="preserve"> 2010 (vai jaunākas programmatūras versijas) rīkiem lasāmā formātā;</w:t>
      </w:r>
    </w:p>
    <w:p w14:paraId="64EC7B36" w14:textId="77777777"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 xml:space="preserve">iesniedzot piedāvājumu, pretendents ar EIS piedāvāto parakstu (sistēmas paraktu) vai ar drošu elektronisko parakstu, kas satur laika zīmogu, paraksta iepirkuma piedāvājumu. Iepirkuma </w:t>
      </w:r>
      <w:r w:rsidRPr="000200CB">
        <w:rPr>
          <w:rFonts w:ascii="Times New Roman" w:hAnsi="Times New Roman"/>
          <w:sz w:val="24"/>
          <w:szCs w:val="24"/>
        </w:rPr>
        <w:lastRenderedPageBreak/>
        <w:t>piedāvājumu paraksta pretendenta pārstāvis ar pārstāvības tiesībām vai tā pilnvarota persona. Ja iepirkuma piedāvājumu paraksta pilnvarotā persona, jāpievieno personas ar pārstāvības tiesībām izdota pilnvara;</w:t>
      </w:r>
    </w:p>
    <w:p w14:paraId="5F3FBD74" w14:textId="3CA46B7A"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aizpildot informāciju, aizli</w:t>
      </w:r>
      <w:r w:rsidR="00A13AC2" w:rsidRPr="000200CB">
        <w:rPr>
          <w:rFonts w:ascii="Times New Roman" w:hAnsi="Times New Roman"/>
          <w:sz w:val="24"/>
          <w:szCs w:val="24"/>
        </w:rPr>
        <w:t>egts mainīt un/ vai papildināt n</w:t>
      </w:r>
      <w:r w:rsidRPr="000200CB">
        <w:rPr>
          <w:rFonts w:ascii="Times New Roman" w:hAnsi="Times New Roman"/>
          <w:sz w:val="24"/>
          <w:szCs w:val="24"/>
        </w:rPr>
        <w:t>olikumam pievienotās formas, izņemot gadījumus, kad tas ir atrunāts.</w:t>
      </w:r>
    </w:p>
    <w:p w14:paraId="2B53E821" w14:textId="2D360665"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t>Pretendents pēc saviem ieskatiem ir tiesīgs iesniegt citus dokumentus elektroniskā formā, parakstot ar EIS piedāvāto elektronisko parakstu (sistēmas parakstu) vai parakstot ar drošu elektronisko p</w:t>
      </w:r>
      <w:r w:rsidR="00B6306C" w:rsidRPr="000200CB">
        <w:rPr>
          <w:rFonts w:ascii="Times New Roman" w:hAnsi="Times New Roman"/>
          <w:sz w:val="24"/>
          <w:szCs w:val="24"/>
        </w:rPr>
        <w:t>arakstu, kas satu</w:t>
      </w:r>
      <w:r w:rsidR="008D165D" w:rsidRPr="000200CB">
        <w:rPr>
          <w:rFonts w:ascii="Times New Roman" w:hAnsi="Times New Roman"/>
          <w:sz w:val="24"/>
          <w:szCs w:val="24"/>
        </w:rPr>
        <w:t>r laika zīmogu.</w:t>
      </w:r>
    </w:p>
    <w:p w14:paraId="6D826CC2" w14:textId="13D7D4B5"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Gadījumā, ja elektroniski sagatavotais piedā</w:t>
      </w:r>
      <w:r w:rsidR="00EB7C22" w:rsidRPr="000200CB">
        <w:rPr>
          <w:rFonts w:ascii="Times New Roman" w:hAnsi="Times New Roman"/>
          <w:sz w:val="24"/>
          <w:szCs w:val="24"/>
        </w:rPr>
        <w:t>vājums tiek šifrēts ārpus EIS e-</w:t>
      </w:r>
      <w:r w:rsidRPr="000200CB">
        <w:rPr>
          <w:rFonts w:ascii="Times New Roman" w:hAnsi="Times New Roman"/>
          <w:sz w:val="24"/>
          <w:szCs w:val="24"/>
        </w:rPr>
        <w:t>konkursu apakšsistēmas ar trešās personas piedāvātiem datu aizsardzības rīkiem un aizsargāts ar elektronisku atslēgu un paroli, pretendents ir atbildīgs par aizpildāmo formu atbilstību dokumentācijas prasībām un formu paraugiem, kā arī dokumenta atvēršanas un nolasīšanas iespējām. Piedāvājuma šifrēšanas gadījumā, pretendentam ne vēlāk kā 15 (piecpadsmit) minūtes pēc piedāvājuma iesniegšanas termiņa beigām jāiesniedz</w:t>
      </w:r>
      <w:r w:rsidR="00A13AC2" w:rsidRPr="000200CB">
        <w:rPr>
          <w:rFonts w:ascii="Times New Roman" w:hAnsi="Times New Roman"/>
          <w:sz w:val="24"/>
          <w:szCs w:val="24"/>
        </w:rPr>
        <w:t>, n</w:t>
      </w:r>
      <w:r w:rsidR="002A4E12" w:rsidRPr="000200CB">
        <w:rPr>
          <w:rFonts w:ascii="Times New Roman" w:hAnsi="Times New Roman"/>
          <w:sz w:val="24"/>
          <w:szCs w:val="24"/>
        </w:rPr>
        <w:t>olikuma 1.1</w:t>
      </w:r>
      <w:r w:rsidR="00274A6B" w:rsidRPr="000200CB">
        <w:rPr>
          <w:rFonts w:ascii="Times New Roman" w:hAnsi="Times New Roman"/>
          <w:sz w:val="24"/>
          <w:szCs w:val="24"/>
        </w:rPr>
        <w:t>0</w:t>
      </w:r>
      <w:r w:rsidRPr="000200CB">
        <w:rPr>
          <w:rFonts w:ascii="Times New Roman" w:hAnsi="Times New Roman"/>
          <w:sz w:val="24"/>
          <w:szCs w:val="24"/>
        </w:rPr>
        <w:t xml:space="preserve">.punktā norādītajai </w:t>
      </w:r>
      <w:r w:rsidR="00955271" w:rsidRPr="000200CB">
        <w:rPr>
          <w:rFonts w:ascii="Times New Roman" w:hAnsi="Times New Roman"/>
          <w:sz w:val="24"/>
          <w:szCs w:val="24"/>
        </w:rPr>
        <w:t xml:space="preserve">pasūtītāja </w:t>
      </w:r>
      <w:r w:rsidRPr="000200CB">
        <w:rPr>
          <w:rFonts w:ascii="Times New Roman" w:hAnsi="Times New Roman"/>
          <w:sz w:val="24"/>
          <w:szCs w:val="24"/>
        </w:rPr>
        <w:t>kontaktpersonai, derīga elektroniska atslēga un/ vai paro</w:t>
      </w:r>
      <w:r w:rsidR="008D165D" w:rsidRPr="000200CB">
        <w:rPr>
          <w:rFonts w:ascii="Times New Roman" w:hAnsi="Times New Roman"/>
          <w:sz w:val="24"/>
          <w:szCs w:val="24"/>
        </w:rPr>
        <w:t>le šifrētā dokumenta atvēršanai.</w:t>
      </w:r>
    </w:p>
    <w:p w14:paraId="2093045C" w14:textId="35194398" w:rsidR="002747FA" w:rsidRPr="000200CB" w:rsidRDefault="009B726B"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Piedāvājumam un tam pievienotiem dokumentiem jābūt latviešu valodā, noformētiem atbilstoši  normatīvo aktu prasībām, ievērojot Dokumentu juridiskā spēka likuma un </w:t>
      </w:r>
      <w:r w:rsidRPr="000200CB">
        <w:rPr>
          <w:rFonts w:ascii="Times New Roman" w:eastAsia="Helvetica" w:hAnsi="Times New Roman"/>
          <w:sz w:val="24"/>
          <w:szCs w:val="24"/>
          <w:lang w:eastAsia="ar-SA"/>
        </w:rPr>
        <w:t>Ministru kabineta</w:t>
      </w:r>
      <w:r w:rsidRPr="000200CB">
        <w:rPr>
          <w:rFonts w:ascii="Times New Roman" w:hAnsi="Times New Roman"/>
          <w:sz w:val="24"/>
          <w:szCs w:val="24"/>
        </w:rPr>
        <w:t xml:space="preserve"> 2018.gada 4.septembra noteikumu Nr. 558 „Dokumentu izstrādāšanas un noformēšanas kārtība” normas. </w:t>
      </w:r>
      <w:r w:rsidRPr="000200CB">
        <w:rPr>
          <w:rFonts w:ascii="Times New Roman" w:eastAsia="Helvetica" w:hAnsi="Times New Roman"/>
          <w:sz w:val="24"/>
          <w:szCs w:val="24"/>
        </w:rPr>
        <w:t xml:space="preserve">Ja piedāvājumā iekļaujamā informācija ir svešvalodā, </w:t>
      </w:r>
      <w:r w:rsidRPr="000200CB">
        <w:rPr>
          <w:rFonts w:ascii="Times New Roman" w:eastAsia="Helvetica" w:hAnsi="Times New Roman"/>
          <w:sz w:val="24"/>
          <w:szCs w:val="24"/>
          <w:lang w:eastAsia="ar-SA"/>
        </w:rPr>
        <w:t>tad pretendents pievieno tulkojumu valsts valodā saskaņā ar Ministru kabineta 2000.gada 22.augusta noteikumu Nr.291 „Kārtība, kādā apliecināmi dokumentu tulkojumi valsts valodā” prasībām</w:t>
      </w:r>
      <w:r w:rsidR="008D165D" w:rsidRPr="000200CB">
        <w:rPr>
          <w:rFonts w:ascii="Times New Roman" w:hAnsi="Times New Roman"/>
          <w:sz w:val="24"/>
          <w:szCs w:val="24"/>
        </w:rPr>
        <w:t>.</w:t>
      </w:r>
    </w:p>
    <w:p w14:paraId="431AF505" w14:textId="7098B521"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Piedāvājumā iekļautajiem dokumentiem jābūt ska</w:t>
      </w:r>
      <w:r w:rsidR="008D165D" w:rsidRPr="000200CB">
        <w:rPr>
          <w:rFonts w:ascii="Times New Roman" w:hAnsi="Times New Roman"/>
          <w:sz w:val="24"/>
          <w:szCs w:val="24"/>
        </w:rPr>
        <w:t>idri salasāmiem, bez labojumiem.</w:t>
      </w:r>
    </w:p>
    <w:p w14:paraId="7C36921C" w14:textId="6680D813" w:rsidR="002747FA" w:rsidRPr="000200CB" w:rsidRDefault="009B726B"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Iesniedzamo dokumentu kopijām, tulkojumiem jābūt noformētiem atbilstoši Ministru kabineta </w:t>
      </w:r>
      <w:r w:rsidRPr="000200CB">
        <w:rPr>
          <w:rFonts w:ascii="Times New Roman" w:eastAsia="Helvetica" w:hAnsi="Times New Roman"/>
          <w:sz w:val="24"/>
          <w:szCs w:val="24"/>
          <w:lang w:eastAsia="ar-SA"/>
        </w:rPr>
        <w:t>Ministru kabineta</w:t>
      </w:r>
      <w:r w:rsidRPr="000200CB">
        <w:rPr>
          <w:rFonts w:ascii="Times New Roman" w:hAnsi="Times New Roman"/>
          <w:sz w:val="24"/>
          <w:szCs w:val="24"/>
        </w:rPr>
        <w:t xml:space="preserve"> 2018.gada 4.septembra noteikumu Nr. 558 „Dokumentu izstrādāšanas un noformēšanas kārtība” prasībām, ievērojot, ka iesniedzot piedāvājumu, pretendents ir tiesīgs visu iesniegto dokumentu atvasinājumu un tulkojumu pareizību apliecināt ar vienu apliecinājumu atbilstoši noteikumu </w:t>
      </w:r>
      <w:r w:rsidR="006E117D" w:rsidRPr="000200CB">
        <w:rPr>
          <w:rFonts w:ascii="Times New Roman" w:hAnsi="Times New Roman"/>
          <w:sz w:val="24"/>
          <w:szCs w:val="24"/>
        </w:rPr>
        <w:t>3.2</w:t>
      </w:r>
      <w:r w:rsidRPr="000200CB">
        <w:rPr>
          <w:rFonts w:ascii="Times New Roman" w:hAnsi="Times New Roman"/>
          <w:sz w:val="24"/>
          <w:szCs w:val="24"/>
        </w:rPr>
        <w:t>.nodaļai</w:t>
      </w:r>
      <w:r w:rsidR="008D165D" w:rsidRPr="000200CB">
        <w:rPr>
          <w:rFonts w:ascii="Times New Roman" w:hAnsi="Times New Roman"/>
          <w:sz w:val="24"/>
          <w:szCs w:val="24"/>
        </w:rPr>
        <w:t>.</w:t>
      </w:r>
    </w:p>
    <w:p w14:paraId="54903F72" w14:textId="76DC4790"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Pretendents piedāvājumu var iesniegt, sākot</w:t>
      </w:r>
      <w:r w:rsidR="00582373" w:rsidRPr="000200CB">
        <w:rPr>
          <w:rFonts w:ascii="Times New Roman" w:hAnsi="Times New Roman"/>
          <w:sz w:val="24"/>
          <w:szCs w:val="24"/>
        </w:rPr>
        <w:t xml:space="preserve"> ar i</w:t>
      </w:r>
      <w:r w:rsidR="008D165D" w:rsidRPr="000200CB">
        <w:rPr>
          <w:rFonts w:ascii="Times New Roman" w:hAnsi="Times New Roman"/>
          <w:sz w:val="24"/>
          <w:szCs w:val="24"/>
        </w:rPr>
        <w:t>epirkuma izziņošanas dienu.</w:t>
      </w:r>
    </w:p>
    <w:p w14:paraId="3CDEDB3F" w14:textId="41992506"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bCs/>
          <w:sz w:val="24"/>
          <w:szCs w:val="24"/>
          <w:lang w:eastAsia="x-none"/>
        </w:rPr>
        <w:t xml:space="preserve">Pretendents līdz piedāvājumu iesniegšanas termiņa beigām var grozīt vai atsaukt iesniegto piedāvājumu, izmantojot attiecīgos EIS </w:t>
      </w:r>
      <w:r w:rsidR="00EB7C22" w:rsidRPr="000200CB">
        <w:rPr>
          <w:rFonts w:ascii="Times New Roman" w:hAnsi="Times New Roman"/>
          <w:bCs/>
          <w:sz w:val="24"/>
          <w:szCs w:val="24"/>
          <w:lang w:eastAsia="x-none"/>
        </w:rPr>
        <w:t xml:space="preserve">e-konkursu apakšsistēmā </w:t>
      </w:r>
      <w:r w:rsidR="006735EA" w:rsidRPr="000200CB">
        <w:rPr>
          <w:rFonts w:ascii="Times New Roman" w:hAnsi="Times New Roman"/>
          <w:bCs/>
          <w:sz w:val="24"/>
          <w:szCs w:val="24"/>
          <w:lang w:eastAsia="x-none"/>
        </w:rPr>
        <w:t>pieejamos rīkus. Ja p</w:t>
      </w:r>
      <w:r w:rsidRPr="000200CB">
        <w:rPr>
          <w:rFonts w:ascii="Times New Roman" w:hAnsi="Times New Roman"/>
          <w:bCs/>
          <w:sz w:val="24"/>
          <w:szCs w:val="24"/>
          <w:lang w:eastAsia="x-none"/>
        </w:rPr>
        <w:t xml:space="preserve">retendents atsauc piedāvājumu, tas tiek izslēgts no tālākas dalības </w:t>
      </w:r>
      <w:r w:rsidR="00582373" w:rsidRPr="000200CB">
        <w:rPr>
          <w:rFonts w:ascii="Times New Roman" w:hAnsi="Times New Roman"/>
          <w:bCs/>
          <w:iCs/>
          <w:sz w:val="24"/>
          <w:szCs w:val="24"/>
        </w:rPr>
        <w:t>i</w:t>
      </w:r>
      <w:r w:rsidRPr="000200CB">
        <w:rPr>
          <w:rFonts w:ascii="Times New Roman" w:hAnsi="Times New Roman"/>
          <w:bCs/>
          <w:iCs/>
          <w:sz w:val="24"/>
          <w:szCs w:val="24"/>
        </w:rPr>
        <w:t>epirkumā</w:t>
      </w:r>
      <w:r w:rsidRPr="000200CB">
        <w:rPr>
          <w:rFonts w:ascii="Times New Roman" w:hAnsi="Times New Roman"/>
          <w:bCs/>
          <w:sz w:val="24"/>
          <w:szCs w:val="24"/>
          <w:lang w:eastAsia="x-none"/>
        </w:rPr>
        <w:t>. Piedāvājuma maiņas gadījumā par piedāvājuma iesniegšanas laiku tiek uzskatīts pēdējais piedāvājuma iesniegšanas brīdis.</w:t>
      </w:r>
    </w:p>
    <w:p w14:paraId="4C8DC9C4" w14:textId="2A49F693"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Iepirkumam tiks pieņemti un</w:t>
      </w:r>
      <w:r w:rsidR="006735EA" w:rsidRPr="000200CB">
        <w:rPr>
          <w:rFonts w:ascii="Times New Roman" w:hAnsi="Times New Roman"/>
          <w:sz w:val="24"/>
          <w:szCs w:val="24"/>
        </w:rPr>
        <w:t xml:space="preserve"> izskatīti piedāvājumi no tiem p</w:t>
      </w:r>
      <w:r w:rsidRPr="000200CB">
        <w:rPr>
          <w:rFonts w:ascii="Times New Roman" w:hAnsi="Times New Roman"/>
          <w:sz w:val="24"/>
          <w:szCs w:val="24"/>
        </w:rPr>
        <w:t>retendentiem, kas būs noformējuši un iesnieguši piedāvājum</w:t>
      </w:r>
      <w:r w:rsidR="00A13AC2" w:rsidRPr="000200CB">
        <w:rPr>
          <w:rFonts w:ascii="Times New Roman" w:hAnsi="Times New Roman"/>
          <w:sz w:val="24"/>
          <w:szCs w:val="24"/>
        </w:rPr>
        <w:t>u atbilstoši normatīvo aktu un n</w:t>
      </w:r>
      <w:r w:rsidRPr="000200CB">
        <w:rPr>
          <w:rFonts w:ascii="Times New Roman" w:hAnsi="Times New Roman"/>
          <w:sz w:val="24"/>
          <w:szCs w:val="24"/>
        </w:rPr>
        <w:t xml:space="preserve">olikuma prasībām. </w:t>
      </w:r>
    </w:p>
    <w:p w14:paraId="768241C9" w14:textId="090258E7"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Ja piedāvājums iesniegts pēc norādītā piedāvājumu iesniegšanas termiņa un/</w:t>
      </w:r>
      <w:r w:rsidR="00004A71">
        <w:rPr>
          <w:rFonts w:ascii="Times New Roman" w:hAnsi="Times New Roman"/>
          <w:sz w:val="24"/>
          <w:szCs w:val="24"/>
        </w:rPr>
        <w:t xml:space="preserve"> </w:t>
      </w:r>
      <w:r w:rsidRPr="000200CB">
        <w:rPr>
          <w:rFonts w:ascii="Times New Roman" w:hAnsi="Times New Roman"/>
          <w:sz w:val="24"/>
          <w:szCs w:val="24"/>
        </w:rPr>
        <w:t>vai tas nav atbilstoši noformēts, tas netiek vērtēts.</w:t>
      </w:r>
    </w:p>
    <w:p w14:paraId="7E22B733" w14:textId="5DB44956"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jāiesniedz derīga elektroniska atslēga un parole šifrētā dokumenta atvēršanai. Ja piedāvājums saturēs kādu no šajā punktā minētajiem riskiem, tas netiks </w:t>
      </w:r>
      <w:r w:rsidR="007F2105" w:rsidRPr="000200CB">
        <w:rPr>
          <w:rFonts w:ascii="Times New Roman" w:hAnsi="Times New Roman"/>
          <w:sz w:val="24"/>
          <w:szCs w:val="24"/>
        </w:rPr>
        <w:t>vērtēts</w:t>
      </w:r>
      <w:r w:rsidRPr="000200CB">
        <w:rPr>
          <w:rFonts w:ascii="Times New Roman" w:hAnsi="Times New Roman"/>
          <w:sz w:val="24"/>
          <w:szCs w:val="24"/>
        </w:rPr>
        <w:t>.</w:t>
      </w:r>
    </w:p>
    <w:p w14:paraId="14DB110C" w14:textId="5708E9D0"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Ja piedāvājumu iesniedz personu apvienība, piedāvājumā norāda tās pilnvaroto pārstāvi ar tiesībām e</w:t>
      </w:r>
      <w:r w:rsidR="00582373" w:rsidRPr="000200CB">
        <w:rPr>
          <w:rFonts w:ascii="Times New Roman" w:hAnsi="Times New Roman"/>
          <w:sz w:val="24"/>
          <w:szCs w:val="24"/>
        </w:rPr>
        <w:t>lektroniski parakstīt visus ar i</w:t>
      </w:r>
      <w:r w:rsidRPr="000200CB">
        <w:rPr>
          <w:rFonts w:ascii="Times New Roman" w:hAnsi="Times New Roman"/>
          <w:sz w:val="24"/>
          <w:szCs w:val="24"/>
        </w:rPr>
        <w:t xml:space="preserve">epirkumu saistītos dokumentus. Pilnvarojums pārstāvēt </w:t>
      </w:r>
      <w:r w:rsidRPr="000200CB">
        <w:rPr>
          <w:rFonts w:ascii="Times New Roman" w:hAnsi="Times New Roman"/>
          <w:sz w:val="24"/>
          <w:szCs w:val="24"/>
        </w:rPr>
        <w:lastRenderedPageBreak/>
        <w:t xml:space="preserve">personu apvienību ir jāparaksta katras personas apvienībā iekļautās personas </w:t>
      </w:r>
      <w:proofErr w:type="spellStart"/>
      <w:r w:rsidRPr="000200CB">
        <w:rPr>
          <w:rFonts w:ascii="Times New Roman" w:hAnsi="Times New Roman"/>
          <w:sz w:val="24"/>
          <w:szCs w:val="24"/>
        </w:rPr>
        <w:t>pārstāvēttiesīgajam</w:t>
      </w:r>
      <w:proofErr w:type="spellEnd"/>
      <w:r w:rsidRPr="000200CB">
        <w:rPr>
          <w:rFonts w:ascii="Times New Roman" w:hAnsi="Times New Roman"/>
          <w:sz w:val="24"/>
          <w:szCs w:val="24"/>
        </w:rPr>
        <w:t xml:space="preserve"> vai pilnvarotajam pārstāvim.</w:t>
      </w:r>
    </w:p>
    <w:p w14:paraId="3329B408" w14:textId="24CC6D69"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Par jebkuru informāciju, kas ir konfidenciāla, jābūt īpašai norādei (konfidenciāla informācija nevar būt informācija, kas </w:t>
      </w:r>
      <w:r w:rsidR="00A652A2" w:rsidRPr="000200CB">
        <w:rPr>
          <w:rFonts w:ascii="Times New Roman" w:hAnsi="Times New Roman"/>
          <w:sz w:val="24"/>
          <w:szCs w:val="24"/>
        </w:rPr>
        <w:t>PIL</w:t>
      </w:r>
      <w:r w:rsidRPr="000200CB">
        <w:rPr>
          <w:rFonts w:ascii="Times New Roman" w:hAnsi="Times New Roman"/>
          <w:sz w:val="24"/>
          <w:szCs w:val="24"/>
        </w:rPr>
        <w:t xml:space="preserve"> ir noteikta par vispārpieejamu informāciju).</w:t>
      </w:r>
    </w:p>
    <w:p w14:paraId="61EC52FF" w14:textId="20227D52" w:rsidR="002747FA"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Iesniedzot piedāvājumu, pr</w:t>
      </w:r>
      <w:r w:rsidR="00A13AC2" w:rsidRPr="000200CB">
        <w:rPr>
          <w:rFonts w:ascii="Times New Roman" w:hAnsi="Times New Roman"/>
          <w:sz w:val="24"/>
          <w:szCs w:val="24"/>
        </w:rPr>
        <w:t>etendents pilnībā atzīst visus n</w:t>
      </w:r>
      <w:r w:rsidRPr="000200CB">
        <w:rPr>
          <w:rFonts w:ascii="Times New Roman" w:hAnsi="Times New Roman"/>
          <w:sz w:val="24"/>
          <w:szCs w:val="24"/>
        </w:rPr>
        <w:t>olikumā (t.sk. tā pielikumos un formās, kuras ir ievietota</w:t>
      </w:r>
      <w:r w:rsidR="00582373" w:rsidRPr="000200CB">
        <w:rPr>
          <w:rFonts w:ascii="Times New Roman" w:hAnsi="Times New Roman"/>
          <w:sz w:val="24"/>
          <w:szCs w:val="24"/>
        </w:rPr>
        <w:t>s EIS e-konkursu apakšsistēmas i</w:t>
      </w:r>
      <w:r w:rsidRPr="000200CB">
        <w:rPr>
          <w:rFonts w:ascii="Times New Roman" w:hAnsi="Times New Roman"/>
          <w:sz w:val="24"/>
          <w:szCs w:val="24"/>
        </w:rPr>
        <w:t>epirkuma sadaļā) ietvertos nosacījumus.</w:t>
      </w:r>
    </w:p>
    <w:p w14:paraId="2680443F" w14:textId="38C615E9" w:rsidR="002747FA" w:rsidRPr="000200CB" w:rsidRDefault="004F31D0" w:rsidP="00A2727B">
      <w:pPr>
        <w:pStyle w:val="ListParagraph"/>
        <w:numPr>
          <w:ilvl w:val="0"/>
          <w:numId w:val="25"/>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 xml:space="preserve">Pretendentu </w:t>
      </w:r>
      <w:r w:rsidR="00D17C37" w:rsidRPr="000200CB">
        <w:rPr>
          <w:rFonts w:ascii="Times New Roman Bold" w:hAnsi="Times New Roman Bold"/>
          <w:b/>
          <w:caps/>
          <w:sz w:val="24"/>
          <w:szCs w:val="24"/>
        </w:rPr>
        <w:t xml:space="preserve">izslēgšanas </w:t>
      </w:r>
      <w:r w:rsidRPr="000200CB">
        <w:rPr>
          <w:rFonts w:ascii="Times New Roman Bold" w:hAnsi="Times New Roman Bold"/>
          <w:b/>
          <w:caps/>
          <w:sz w:val="24"/>
          <w:szCs w:val="24"/>
        </w:rPr>
        <w:t>noteikumi un kārtība</w:t>
      </w:r>
    </w:p>
    <w:p w14:paraId="6552CAC7" w14:textId="20649C09" w:rsidR="002747FA" w:rsidRPr="000200CB" w:rsidRDefault="0068140F" w:rsidP="00A2727B">
      <w:pPr>
        <w:pStyle w:val="ListParagraph"/>
        <w:numPr>
          <w:ilvl w:val="1"/>
          <w:numId w:val="26"/>
        </w:numPr>
        <w:suppressAutoHyphens/>
        <w:spacing w:after="0"/>
        <w:ind w:left="567" w:hanging="567"/>
        <w:jc w:val="both"/>
        <w:rPr>
          <w:rFonts w:ascii="Times New Roman" w:hAnsi="Times New Roman"/>
          <w:sz w:val="24"/>
          <w:szCs w:val="24"/>
          <w:lang w:eastAsia="ar-SA"/>
        </w:rPr>
      </w:pPr>
      <w:r w:rsidRPr="000200CB">
        <w:rPr>
          <w:rFonts w:ascii="Times New Roman" w:hAnsi="Times New Roman"/>
          <w:sz w:val="24"/>
          <w:szCs w:val="24"/>
        </w:rPr>
        <w:t>Pretendentus izslēdz atbilstoši PIL 9. panta astotajai daļai</w:t>
      </w:r>
      <w:r w:rsidR="008D165D" w:rsidRPr="000200CB">
        <w:rPr>
          <w:rFonts w:ascii="Times New Roman" w:hAnsi="Times New Roman"/>
          <w:sz w:val="24"/>
          <w:szCs w:val="24"/>
        </w:rPr>
        <w:t>.</w:t>
      </w:r>
    </w:p>
    <w:p w14:paraId="343A2C67" w14:textId="089E0D0A" w:rsidR="002747FA" w:rsidRPr="000200CB" w:rsidRDefault="00830DFE" w:rsidP="00A2727B">
      <w:pPr>
        <w:pStyle w:val="ListParagraph"/>
        <w:widowControl w:val="0"/>
        <w:numPr>
          <w:ilvl w:val="1"/>
          <w:numId w:val="26"/>
        </w:numPr>
        <w:spacing w:after="0"/>
        <w:ind w:left="567" w:hanging="567"/>
        <w:jc w:val="both"/>
        <w:rPr>
          <w:rFonts w:ascii="Times New Roman" w:hAnsi="Times New Roman"/>
          <w:bCs/>
          <w:sz w:val="24"/>
          <w:szCs w:val="24"/>
        </w:rPr>
      </w:pPr>
      <w:r w:rsidRPr="000200CB">
        <w:rPr>
          <w:rFonts w:ascii="Times New Roman" w:hAnsi="Times New Roman"/>
          <w:bCs/>
          <w:sz w:val="24"/>
          <w:szCs w:val="24"/>
        </w:rPr>
        <w:t xml:space="preserve">Pasūtītājs </w:t>
      </w:r>
      <w:r w:rsidRPr="000200CB">
        <w:rPr>
          <w:rFonts w:ascii="Times New Roman" w:hAnsi="Times New Roman"/>
          <w:bCs/>
          <w:sz w:val="24"/>
          <w:szCs w:val="24"/>
          <w:shd w:val="clear" w:color="auto" w:fill="FFFFFF"/>
        </w:rPr>
        <w:t xml:space="preserve">pretendentu, kuram būtu piešķiramas iepirkuma līguma slēgšanas tiesības, izslēdz no dalības iepirkumā, ja konstatēti PIL </w:t>
      </w:r>
      <w:r w:rsidRPr="000200CB">
        <w:rPr>
          <w:rFonts w:ascii="Times New Roman" w:eastAsiaTheme="majorEastAsia" w:hAnsi="Times New Roman"/>
          <w:bCs/>
          <w:sz w:val="24"/>
          <w:szCs w:val="24"/>
          <w:shd w:val="clear" w:color="auto" w:fill="FFFFFF"/>
        </w:rPr>
        <w:t>42.</w:t>
      </w:r>
      <w:r w:rsidRPr="000200CB">
        <w:rPr>
          <w:rFonts w:ascii="Times New Roman" w:hAnsi="Times New Roman"/>
          <w:bCs/>
          <w:sz w:val="24"/>
          <w:szCs w:val="24"/>
          <w:shd w:val="clear" w:color="auto" w:fill="FFFFFF"/>
        </w:rPr>
        <w:t> panta otrajā daļā minētie izslēgšanas iemesli, kā arī ja šie iemesli konstatēti attiecībā uz PIL </w:t>
      </w:r>
      <w:r w:rsidRPr="000200CB">
        <w:rPr>
          <w:rFonts w:ascii="Times New Roman" w:eastAsiaTheme="majorEastAsia" w:hAnsi="Times New Roman"/>
          <w:bCs/>
          <w:sz w:val="24"/>
          <w:szCs w:val="24"/>
          <w:shd w:val="clear" w:color="auto" w:fill="FFFFFF"/>
        </w:rPr>
        <w:t>42.</w:t>
      </w:r>
      <w:r w:rsidRPr="000200CB">
        <w:rPr>
          <w:rFonts w:ascii="Times New Roman" w:hAnsi="Times New Roman"/>
          <w:bCs/>
          <w:sz w:val="24"/>
          <w:szCs w:val="24"/>
          <w:shd w:val="clear" w:color="auto" w:fill="FFFFFF"/>
        </w:rPr>
        <w:t> panta trešajā daļā minētajām personām</w:t>
      </w:r>
      <w:r w:rsidR="002747FA" w:rsidRPr="000200CB">
        <w:rPr>
          <w:rFonts w:ascii="Times New Roman" w:hAnsi="Times New Roman"/>
          <w:bCs/>
          <w:sz w:val="24"/>
          <w:szCs w:val="24"/>
          <w:shd w:val="clear" w:color="auto" w:fill="FFFFFF"/>
        </w:rPr>
        <w:t>.</w:t>
      </w:r>
    </w:p>
    <w:p w14:paraId="36C64BC7" w14:textId="03ADDDCE" w:rsidR="002747FA" w:rsidRPr="000200CB" w:rsidRDefault="004A2306" w:rsidP="00A2727B">
      <w:pPr>
        <w:pStyle w:val="ListParagraph"/>
        <w:widowControl w:val="0"/>
        <w:numPr>
          <w:ilvl w:val="1"/>
          <w:numId w:val="26"/>
        </w:numPr>
        <w:spacing w:after="0"/>
        <w:ind w:left="567" w:hanging="567"/>
        <w:jc w:val="both"/>
        <w:rPr>
          <w:rFonts w:ascii="Times New Roman" w:hAnsi="Times New Roman"/>
          <w:bCs/>
          <w:sz w:val="24"/>
          <w:szCs w:val="24"/>
        </w:rPr>
      </w:pPr>
      <w:r w:rsidRPr="000200CB">
        <w:rPr>
          <w:rFonts w:ascii="Times New Roman" w:hAnsi="Times New Roman"/>
          <w:bCs/>
          <w:sz w:val="24"/>
          <w:szCs w:val="24"/>
          <w:shd w:val="clear" w:color="auto" w:fill="FFFFFF"/>
        </w:rPr>
        <w:t xml:space="preserve">Lai pārbaudītu, vai pretendents nav izslēdzams no dalības iepirkumā </w:t>
      </w:r>
      <w:r w:rsidR="00D17C37" w:rsidRPr="000200CB">
        <w:rPr>
          <w:rFonts w:ascii="Times New Roman" w:hAnsi="Times New Roman"/>
          <w:bCs/>
          <w:sz w:val="24"/>
          <w:szCs w:val="24"/>
          <w:shd w:val="clear" w:color="auto" w:fill="FFFFFF"/>
        </w:rPr>
        <w:t xml:space="preserve">PIL </w:t>
      </w:r>
      <w:r w:rsidRPr="000200CB">
        <w:rPr>
          <w:rFonts w:ascii="Times New Roman" w:hAnsi="Times New Roman"/>
          <w:bCs/>
          <w:sz w:val="24"/>
          <w:szCs w:val="24"/>
          <w:shd w:val="clear" w:color="auto" w:fill="FFFFFF"/>
        </w:rPr>
        <w:t xml:space="preserve">9. panta astotajā daļā minēto iemeslu dēļ, pasūtītājs rīkojas atbilstoši PIL </w:t>
      </w:r>
      <w:r w:rsidRPr="000200CB">
        <w:rPr>
          <w:rFonts w:ascii="Times New Roman" w:eastAsiaTheme="majorEastAsia" w:hAnsi="Times New Roman"/>
          <w:bCs/>
          <w:sz w:val="24"/>
          <w:szCs w:val="24"/>
          <w:shd w:val="clear" w:color="auto" w:fill="FFFFFF"/>
        </w:rPr>
        <w:t>42.</w:t>
      </w:r>
      <w:r w:rsidRPr="000200CB">
        <w:rPr>
          <w:rFonts w:ascii="Times New Roman" w:hAnsi="Times New Roman"/>
          <w:bCs/>
          <w:sz w:val="24"/>
          <w:szCs w:val="24"/>
          <w:shd w:val="clear" w:color="auto" w:fill="FFFFFF"/>
        </w:rPr>
        <w:t> panta ceturtās daļas 2. punktā un piektajā, sestajā un devītajā daļā minētajai kārtībai, kā arī ievērojot PIL </w:t>
      </w:r>
      <w:r w:rsidRPr="000200CB">
        <w:rPr>
          <w:rFonts w:ascii="Times New Roman" w:eastAsiaTheme="majorEastAsia" w:hAnsi="Times New Roman"/>
          <w:bCs/>
          <w:sz w:val="24"/>
          <w:szCs w:val="24"/>
          <w:shd w:val="clear" w:color="auto" w:fill="FFFFFF"/>
        </w:rPr>
        <w:t>43.</w:t>
      </w:r>
      <w:r w:rsidRPr="000200CB">
        <w:rPr>
          <w:rFonts w:ascii="Times New Roman" w:hAnsi="Times New Roman"/>
          <w:bCs/>
          <w:sz w:val="24"/>
          <w:szCs w:val="24"/>
          <w:shd w:val="clear" w:color="auto" w:fill="FFFFFF"/>
        </w:rPr>
        <w:t> panta noteikumus.</w:t>
      </w:r>
    </w:p>
    <w:p w14:paraId="28CEA42F" w14:textId="33ED70DA" w:rsidR="002747FA" w:rsidRPr="000200CB" w:rsidRDefault="00385C5A" w:rsidP="00A2727B">
      <w:pPr>
        <w:pStyle w:val="ListParagraph"/>
        <w:numPr>
          <w:ilvl w:val="1"/>
          <w:numId w:val="26"/>
        </w:numPr>
        <w:suppressAutoHyphens/>
        <w:spacing w:after="0"/>
        <w:ind w:left="567" w:hanging="567"/>
        <w:jc w:val="both"/>
        <w:rPr>
          <w:rFonts w:ascii="Times New Roman" w:hAnsi="Times New Roman"/>
          <w:strike/>
          <w:sz w:val="24"/>
          <w:szCs w:val="24"/>
        </w:rPr>
      </w:pPr>
      <w:r w:rsidRPr="000200CB">
        <w:rPr>
          <w:rFonts w:ascii="Times New Roman" w:hAnsi="Times New Roman"/>
          <w:sz w:val="24"/>
          <w:szCs w:val="24"/>
        </w:rPr>
        <w:t>Izslēgšanas nosacījumi ir attiecināmi arī uz jebkuru no PIL 42. panta trešajā daļa minētajām personām</w:t>
      </w:r>
      <w:r w:rsidR="002747FA" w:rsidRPr="000200CB">
        <w:rPr>
          <w:rFonts w:ascii="Times New Roman" w:hAnsi="Times New Roman"/>
          <w:sz w:val="24"/>
          <w:szCs w:val="24"/>
        </w:rPr>
        <w:t>.</w:t>
      </w:r>
    </w:p>
    <w:p w14:paraId="492A8BF2" w14:textId="77777777" w:rsidR="00642CA2" w:rsidRPr="000200CB" w:rsidRDefault="00642CA2" w:rsidP="00A2727B">
      <w:pPr>
        <w:pStyle w:val="ListParagraph"/>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piemērošana:</w:t>
      </w:r>
    </w:p>
    <w:p w14:paraId="00478DEC" w14:textId="77777777" w:rsidR="00642CA2" w:rsidRPr="000200CB" w:rsidRDefault="00642CA2" w:rsidP="00A2727B">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sz w:val="24"/>
          <w:szCs w:val="24"/>
        </w:rPr>
        <w:t>pasūtītājs izslēdz pretendentu no dalības iepirkumā, ja uz pretendentu attiecas 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pirmajā daļā paredzētie pretendentu izslēgšanas no dalības iepirkumā nosacījumi. Normatīvais akts pieejams: </w:t>
      </w:r>
      <w:hyperlink r:id="rId13" w:history="1">
        <w:r w:rsidRPr="000200CB">
          <w:rPr>
            <w:rStyle w:val="Hyperlink"/>
            <w:rFonts w:ascii="Times New Roman" w:hAnsi="Times New Roman"/>
            <w:sz w:val="24"/>
            <w:szCs w:val="24"/>
          </w:rPr>
          <w:t>https://likumi.lv/ta/id/280278-starptautisko-un-latvijas-republikas-nacionalo-sankciju-likums</w:t>
        </w:r>
      </w:hyperlink>
      <w:r w:rsidRPr="000200CB">
        <w:rPr>
          <w:rFonts w:ascii="Times New Roman" w:hAnsi="Times New Roman"/>
          <w:sz w:val="24"/>
          <w:szCs w:val="24"/>
        </w:rPr>
        <w:t>;</w:t>
      </w:r>
    </w:p>
    <w:p w14:paraId="1D6347F8" w14:textId="541C4364" w:rsidR="002747FA" w:rsidRPr="000200CB" w:rsidRDefault="00642CA2" w:rsidP="00A2727B">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sz w:val="24"/>
          <w:szCs w:val="24"/>
        </w:rPr>
        <w:t>pasūtītājs veic pārbaudi par to, vai uz pretendentu attiecas 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pirmajā daļā paredzētie pretendentu izslēgšanas no dalības iepirkumā nosacījumi,  iepazīstoties ar iepirkumu uzraudzības biroja tīmekļvietnē (tīmekļvietnes adrese: </w:t>
      </w:r>
      <w:hyperlink r:id="rId14" w:history="1">
        <w:r w:rsidRPr="000200CB">
          <w:rPr>
            <w:rStyle w:val="Hyperlink"/>
            <w:rFonts w:ascii="Times New Roman" w:hAnsi="Times New Roman"/>
            <w:sz w:val="24"/>
            <w:szCs w:val="24"/>
          </w:rPr>
          <w:t>https://www.iub.gov.lv/lv/skaidrojums-sankciju-piemerosana-publiskajos-iepirkumos</w:t>
        </w:r>
      </w:hyperlink>
      <w:r w:rsidRPr="000200CB">
        <w:rPr>
          <w:rFonts w:ascii="Times New Roman" w:hAnsi="Times New Roman"/>
          <w:sz w:val="24"/>
          <w:szCs w:val="24"/>
        </w:rPr>
        <w:t>) norādītajās datubāzēs pieejamo informāciju</w:t>
      </w:r>
      <w:r w:rsidRPr="000200CB">
        <w:rPr>
          <w:rStyle w:val="FootnoteReference"/>
          <w:rFonts w:ascii="Times New Roman" w:hAnsi="Times New Roman"/>
          <w:sz w:val="24"/>
          <w:szCs w:val="24"/>
        </w:rPr>
        <w:footnoteReference w:id="2"/>
      </w:r>
      <w:r w:rsidRPr="000200CB">
        <w:rPr>
          <w:rFonts w:ascii="Times New Roman" w:hAnsi="Times New Roman"/>
          <w:sz w:val="24"/>
          <w:szCs w:val="24"/>
        </w:rPr>
        <w:t>.</w:t>
      </w:r>
    </w:p>
    <w:p w14:paraId="601E7A44" w14:textId="7A7ADC08" w:rsidR="00992E86" w:rsidRPr="000200CB" w:rsidRDefault="00992E86" w:rsidP="00A2727B">
      <w:pPr>
        <w:pStyle w:val="ListParagraph"/>
        <w:numPr>
          <w:ilvl w:val="0"/>
          <w:numId w:val="26"/>
        </w:numPr>
        <w:spacing w:before="240" w:after="120" w:line="240" w:lineRule="auto"/>
        <w:ind w:left="357" w:hanging="357"/>
        <w:jc w:val="center"/>
        <w:rPr>
          <w:rFonts w:ascii="Times New Roman" w:hAnsi="Times New Roman"/>
          <w:b/>
          <w:caps/>
          <w:strike/>
          <w:sz w:val="24"/>
          <w:szCs w:val="24"/>
        </w:rPr>
      </w:pPr>
      <w:r w:rsidRPr="000200CB">
        <w:rPr>
          <w:rFonts w:ascii="Times New Roman" w:hAnsi="Times New Roman"/>
          <w:b/>
          <w:caps/>
          <w:sz w:val="24"/>
          <w:szCs w:val="24"/>
        </w:rPr>
        <w:t>Rīcība, ja tiek konstatēti pretendentu izslēgšanas iemesli</w:t>
      </w:r>
    </w:p>
    <w:p w14:paraId="5E518173" w14:textId="6BF7B616" w:rsidR="00992E86" w:rsidRDefault="00582373" w:rsidP="00A2727B">
      <w:pPr>
        <w:pStyle w:val="ListParagraph"/>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Ja i</w:t>
      </w:r>
      <w:r w:rsidR="00226737" w:rsidRPr="000200CB">
        <w:rPr>
          <w:rFonts w:ascii="Times New Roman" w:hAnsi="Times New Roman"/>
          <w:sz w:val="24"/>
          <w:szCs w:val="24"/>
        </w:rPr>
        <w:t>epirkuma</w:t>
      </w:r>
      <w:r w:rsidR="00992E86" w:rsidRPr="000200CB">
        <w:rPr>
          <w:rFonts w:ascii="Times New Roman" w:hAnsi="Times New Roman"/>
          <w:sz w:val="24"/>
          <w:szCs w:val="24"/>
        </w:rPr>
        <w:t xml:space="preserve"> komisija, veicot pretendenta pārbaudi, konstatē kādu no izslēgšanas iemesliem, tā rīkojas saskaņā ar PIL 42.panta piekto, sesto,</w:t>
      </w:r>
      <w:r w:rsidR="008D165D" w:rsidRPr="000200CB">
        <w:rPr>
          <w:rFonts w:ascii="Times New Roman" w:hAnsi="Times New Roman"/>
          <w:sz w:val="24"/>
          <w:szCs w:val="24"/>
        </w:rPr>
        <w:t xml:space="preserve"> septīto, astoto un devīto daļu.</w:t>
      </w:r>
    </w:p>
    <w:p w14:paraId="6F069B10" w14:textId="77777777" w:rsidR="00CD060C" w:rsidRPr="0068158B" w:rsidRDefault="00CD060C" w:rsidP="00CD060C">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uz pretendentu attiecas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2.punktā minētais izslēgšanas </w:t>
      </w:r>
      <w:r w:rsidRPr="0068158B">
        <w:rPr>
          <w:rFonts w:ascii="Times New Roman" w:hAnsi="Times New Roman"/>
          <w:noProof/>
          <w:sz w:val="24"/>
          <w:szCs w:val="24"/>
        </w:rPr>
        <w:t>iemesls, saskaņā ar PIL Pārejas noteikumu 28.punkta 1.apakšpunktu,</w:t>
      </w:r>
      <w:r>
        <w:rPr>
          <w:rFonts w:ascii="Times New Roman" w:hAnsi="Times New Roman"/>
          <w:noProof/>
          <w:sz w:val="24"/>
          <w:szCs w:val="24"/>
        </w:rPr>
        <w:t xml:space="preserve"> pretendents ir tiesīgs nodrošināt uzticamību. I</w:t>
      </w:r>
      <w:r w:rsidRPr="0068158B">
        <w:rPr>
          <w:rFonts w:ascii="Times New Roman" w:hAnsi="Times New Roman"/>
          <w:noProof/>
          <w:sz w:val="24"/>
          <w:szCs w:val="24"/>
        </w:rPr>
        <w:t>epirkumu komisija informē pretendentu par konstatēto nodokļu parādu un dod ne mazāk kā 5 (piecas) darba dienas, lai pretendents var:</w:t>
      </w:r>
    </w:p>
    <w:p w14:paraId="6B779A30" w14:textId="77777777" w:rsidR="00CD060C" w:rsidRPr="0068158B" w:rsidRDefault="00CD060C" w:rsidP="00CD060C">
      <w:pPr>
        <w:spacing w:after="0"/>
        <w:ind w:left="567"/>
        <w:jc w:val="both"/>
        <w:rPr>
          <w:rFonts w:ascii="Times New Roman" w:hAnsi="Times New Roman"/>
          <w:noProof/>
          <w:sz w:val="24"/>
          <w:szCs w:val="24"/>
        </w:rPr>
      </w:pPr>
      <w:r w:rsidRPr="0068158B">
        <w:rPr>
          <w:rFonts w:ascii="Times New Roman" w:hAnsi="Times New Roman"/>
          <w:noProof/>
          <w:sz w:val="24"/>
          <w:szCs w:val="24"/>
        </w:rPr>
        <w:t>- izpildīt nodokļu saistības;</w:t>
      </w:r>
    </w:p>
    <w:p w14:paraId="66631A7F" w14:textId="77777777" w:rsidR="00CD060C" w:rsidRPr="0068158B" w:rsidRDefault="00CD060C" w:rsidP="00CD060C">
      <w:pPr>
        <w:spacing w:after="0"/>
        <w:ind w:left="567"/>
        <w:jc w:val="both"/>
        <w:rPr>
          <w:rFonts w:ascii="Times New Roman" w:hAnsi="Times New Roman"/>
          <w:noProof/>
          <w:sz w:val="24"/>
          <w:szCs w:val="24"/>
        </w:rPr>
      </w:pPr>
      <w:r w:rsidRPr="0068158B">
        <w:rPr>
          <w:rFonts w:ascii="Times New Roman" w:hAnsi="Times New Roman"/>
          <w:noProof/>
          <w:sz w:val="24"/>
          <w:szCs w:val="24"/>
        </w:rPr>
        <w:t>- iesniegt pierādījumus par saistību izpildi;</w:t>
      </w:r>
    </w:p>
    <w:p w14:paraId="02FC6C1B" w14:textId="77777777" w:rsidR="00CD060C" w:rsidRPr="0068158B" w:rsidRDefault="00CD060C" w:rsidP="00CD060C">
      <w:pPr>
        <w:spacing w:after="0"/>
        <w:ind w:left="567"/>
        <w:jc w:val="both"/>
        <w:rPr>
          <w:rFonts w:ascii="Times New Roman" w:hAnsi="Times New Roman"/>
          <w:noProof/>
          <w:sz w:val="24"/>
          <w:szCs w:val="24"/>
        </w:rPr>
      </w:pPr>
      <w:r w:rsidRPr="0068158B">
        <w:rPr>
          <w:rFonts w:ascii="Times New Roman" w:hAnsi="Times New Roman"/>
          <w:noProof/>
          <w:sz w:val="24"/>
          <w:szCs w:val="24"/>
        </w:rPr>
        <w:t xml:space="preserve">- </w:t>
      </w:r>
      <w:r w:rsidRPr="00954597">
        <w:rPr>
          <w:rFonts w:ascii="Times New Roman" w:hAnsi="Times New Roman"/>
          <w:noProof/>
          <w:sz w:val="24"/>
          <w:szCs w:val="24"/>
        </w:rPr>
        <w:t xml:space="preserve">pierādīt, ka personai nemaz nebija neizpildītu saistību nodokļu jomā. Pierādījumi, ar kuriem var apliecināt, </w:t>
      </w:r>
      <w:r>
        <w:rPr>
          <w:rFonts w:ascii="Times New Roman" w:hAnsi="Times New Roman"/>
          <w:noProof/>
          <w:sz w:val="24"/>
          <w:szCs w:val="24"/>
        </w:rPr>
        <w:t xml:space="preserve">ka pretendentam nav  neizpildītu nodokļu saistību vai, ka tās ir izpildītas, norādīti </w:t>
      </w:r>
      <w:r w:rsidRPr="00954597">
        <w:rPr>
          <w:rFonts w:ascii="Times New Roman" w:hAnsi="Times New Roman"/>
          <w:noProof/>
          <w:sz w:val="24"/>
          <w:szCs w:val="24"/>
        </w:rPr>
        <w:t xml:space="preserve"> PIL 42.panta sest</w:t>
      </w:r>
      <w:r>
        <w:rPr>
          <w:rFonts w:ascii="Times New Roman" w:hAnsi="Times New Roman"/>
          <w:noProof/>
          <w:sz w:val="24"/>
          <w:szCs w:val="24"/>
        </w:rPr>
        <w:t>ajā</w:t>
      </w:r>
      <w:r w:rsidRPr="00954597">
        <w:rPr>
          <w:rFonts w:ascii="Times New Roman" w:hAnsi="Times New Roman"/>
          <w:noProof/>
          <w:sz w:val="24"/>
          <w:szCs w:val="24"/>
        </w:rPr>
        <w:t xml:space="preserve"> daļ</w:t>
      </w:r>
      <w:r>
        <w:rPr>
          <w:rFonts w:ascii="Times New Roman" w:hAnsi="Times New Roman"/>
          <w:noProof/>
          <w:sz w:val="24"/>
          <w:szCs w:val="24"/>
        </w:rPr>
        <w:t>ā</w:t>
      </w:r>
      <w:r w:rsidRPr="00954597">
        <w:rPr>
          <w:rFonts w:ascii="Times New Roman" w:hAnsi="Times New Roman"/>
          <w:noProof/>
          <w:sz w:val="24"/>
          <w:szCs w:val="24"/>
        </w:rPr>
        <w:t>.</w:t>
      </w:r>
    </w:p>
    <w:p w14:paraId="28CC05DA" w14:textId="77777777" w:rsidR="00CD060C" w:rsidRPr="0068158B" w:rsidRDefault="00CD060C" w:rsidP="00CD060C">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Ja pretendents iepirkuma komisijas noteiktajā termiņā neiesniedz pierādījumus, ka uz pretendentu neattiecas izslēgšanas iemesli, pretendents tiek izslēgts no dalības iepirkumā.</w:t>
      </w:r>
    </w:p>
    <w:p w14:paraId="600123DE" w14:textId="6610DCDE" w:rsidR="00992E86" w:rsidRPr="00CD060C" w:rsidRDefault="00992E86" w:rsidP="00CD060C">
      <w:pPr>
        <w:spacing w:after="0"/>
        <w:jc w:val="both"/>
        <w:rPr>
          <w:rFonts w:ascii="Times New Roman" w:hAnsi="Times New Roman"/>
          <w:sz w:val="24"/>
          <w:szCs w:val="24"/>
        </w:rPr>
      </w:pPr>
    </w:p>
    <w:p w14:paraId="26C9E9DF" w14:textId="053DF335" w:rsidR="00992E86" w:rsidRPr="000200CB" w:rsidRDefault="00992E86" w:rsidP="00A2727B">
      <w:pPr>
        <w:numPr>
          <w:ilvl w:val="0"/>
          <w:numId w:val="26"/>
        </w:numPr>
        <w:spacing w:before="240" w:after="120" w:line="240" w:lineRule="auto"/>
        <w:ind w:left="357" w:hanging="357"/>
        <w:jc w:val="center"/>
        <w:rPr>
          <w:rFonts w:ascii="Times New Roman Bold" w:hAnsi="Times New Roman Bold"/>
          <w:caps/>
          <w:sz w:val="24"/>
          <w:szCs w:val="24"/>
        </w:rPr>
      </w:pPr>
      <w:r w:rsidRPr="000200CB">
        <w:rPr>
          <w:rFonts w:ascii="Times New Roman Bold" w:hAnsi="Times New Roman Bold"/>
          <w:b/>
          <w:caps/>
          <w:sz w:val="24"/>
          <w:szCs w:val="24"/>
        </w:rPr>
        <w:t>Iepirkuma uzvarētāja noteikšana, līguma slēgšanas tiesību piešķiršana un līguma slēgšana</w:t>
      </w:r>
    </w:p>
    <w:p w14:paraId="367D72C6" w14:textId="2BF5B292" w:rsidR="008D0BDE" w:rsidRPr="000200CB" w:rsidRDefault="00226737"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w:t>
      </w:r>
      <w:r w:rsidR="00C26D44" w:rsidRPr="000200CB">
        <w:rPr>
          <w:rFonts w:ascii="Times New Roman" w:hAnsi="Times New Roman"/>
          <w:sz w:val="24"/>
          <w:szCs w:val="24"/>
        </w:rPr>
        <w:t xml:space="preserve"> komisija izvērtē iesn</w:t>
      </w:r>
      <w:r w:rsidR="00A13AC2" w:rsidRPr="000200CB">
        <w:rPr>
          <w:rFonts w:ascii="Times New Roman" w:hAnsi="Times New Roman"/>
          <w:sz w:val="24"/>
          <w:szCs w:val="24"/>
        </w:rPr>
        <w:t>iegtos piedāvājumus atbilstoši n</w:t>
      </w:r>
      <w:r w:rsidR="00C26D44" w:rsidRPr="000200CB">
        <w:rPr>
          <w:rFonts w:ascii="Times New Roman" w:hAnsi="Times New Roman"/>
          <w:sz w:val="24"/>
          <w:szCs w:val="24"/>
        </w:rPr>
        <w:t xml:space="preserve">olikuma un tehniskās specifikācijas prasībām, slēgtā sēdē. Par atbilstošiem tiks uzskatīti tikai tie piedāvājumi, kuri atbilst visām norādītajām prasībām (Latvijas Republikas normatīvo aktu prasībām un </w:t>
      </w:r>
      <w:r w:rsidR="00A13AC2" w:rsidRPr="000200CB">
        <w:rPr>
          <w:rFonts w:ascii="Times New Roman" w:hAnsi="Times New Roman"/>
          <w:sz w:val="24"/>
          <w:szCs w:val="24"/>
        </w:rPr>
        <w:t>n</w:t>
      </w:r>
      <w:r w:rsidR="00C26D44" w:rsidRPr="000200CB">
        <w:rPr>
          <w:rFonts w:ascii="Times New Roman" w:hAnsi="Times New Roman"/>
          <w:sz w:val="24"/>
          <w:szCs w:val="24"/>
        </w:rPr>
        <w:t xml:space="preserve">olikuma prasībām). </w:t>
      </w:r>
      <w:r w:rsidR="008D0BDE" w:rsidRPr="000200CB">
        <w:rPr>
          <w:rFonts w:ascii="Times New Roman" w:hAnsi="Times New Roman"/>
          <w:sz w:val="24"/>
          <w:szCs w:val="24"/>
        </w:rPr>
        <w:t>Ja iepirkums sadalīt</w:t>
      </w:r>
      <w:r w:rsidR="008D165D" w:rsidRPr="000200CB">
        <w:rPr>
          <w:rFonts w:ascii="Times New Roman" w:hAnsi="Times New Roman"/>
          <w:sz w:val="24"/>
          <w:szCs w:val="24"/>
        </w:rPr>
        <w:t>s daļās, p</w:t>
      </w:r>
      <w:r w:rsidR="00582373" w:rsidRPr="000200CB">
        <w:rPr>
          <w:rFonts w:ascii="Times New Roman" w:hAnsi="Times New Roman"/>
          <w:sz w:val="24"/>
          <w:szCs w:val="24"/>
        </w:rPr>
        <w:t>iedāvājumu vērtēšanu i</w:t>
      </w:r>
      <w:r w:rsidRPr="000200CB">
        <w:rPr>
          <w:rFonts w:ascii="Times New Roman" w:hAnsi="Times New Roman"/>
          <w:sz w:val="24"/>
          <w:szCs w:val="24"/>
        </w:rPr>
        <w:t>epirkuma k</w:t>
      </w:r>
      <w:r w:rsidR="008D0BDE" w:rsidRPr="000200CB">
        <w:rPr>
          <w:rFonts w:ascii="Times New Roman" w:hAnsi="Times New Roman"/>
          <w:sz w:val="24"/>
          <w:szCs w:val="24"/>
        </w:rPr>
        <w:t>omisija veic attiecībā uz katru iepirkuma daļu.</w:t>
      </w:r>
    </w:p>
    <w:p w14:paraId="6721D51A" w14:textId="1ABEB220" w:rsidR="008D0BDE" w:rsidRPr="000200CB" w:rsidRDefault="00582373"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Piedāvājumu vērtēšanu i</w:t>
      </w:r>
      <w:r w:rsidR="00226737" w:rsidRPr="000200CB">
        <w:rPr>
          <w:rFonts w:ascii="Times New Roman" w:hAnsi="Times New Roman"/>
          <w:sz w:val="24"/>
          <w:szCs w:val="24"/>
        </w:rPr>
        <w:t>epirkuma k</w:t>
      </w:r>
      <w:r w:rsidR="006735EA" w:rsidRPr="000200CB">
        <w:rPr>
          <w:rFonts w:ascii="Times New Roman" w:hAnsi="Times New Roman"/>
          <w:sz w:val="24"/>
          <w:szCs w:val="24"/>
        </w:rPr>
        <w:t>omisija veic četros posmos. Ja p</w:t>
      </w:r>
      <w:r w:rsidR="008D0BDE" w:rsidRPr="000200CB">
        <w:rPr>
          <w:rFonts w:ascii="Times New Roman" w:hAnsi="Times New Roman"/>
          <w:sz w:val="24"/>
          <w:szCs w:val="24"/>
        </w:rPr>
        <w:t xml:space="preserve">retendenta iesniegtais piedāvājums nekvalificējas kādā no turpmāk norādīto posmu </w:t>
      </w:r>
      <w:r w:rsidRPr="000200CB">
        <w:rPr>
          <w:rFonts w:ascii="Times New Roman" w:hAnsi="Times New Roman"/>
          <w:sz w:val="24"/>
          <w:szCs w:val="24"/>
        </w:rPr>
        <w:t>prasībām (izņemot 1.posmu, kur i</w:t>
      </w:r>
      <w:r w:rsidR="00226737" w:rsidRPr="000200CB">
        <w:rPr>
          <w:rFonts w:ascii="Times New Roman" w:hAnsi="Times New Roman"/>
          <w:sz w:val="24"/>
          <w:szCs w:val="24"/>
        </w:rPr>
        <w:t>epirkuma k</w:t>
      </w:r>
      <w:r w:rsidR="008D0BDE" w:rsidRPr="000200CB">
        <w:rPr>
          <w:rFonts w:ascii="Times New Roman" w:hAnsi="Times New Roman"/>
          <w:sz w:val="24"/>
          <w:szCs w:val="24"/>
        </w:rPr>
        <w:t xml:space="preserve">omisija izvērtē konstatēto neatbilstību nolikuma prasībām būtiskumu), tas tiek izslēgts no turpmākās dalības </w:t>
      </w:r>
      <w:r w:rsidR="00FA3DD3" w:rsidRPr="000200CB">
        <w:rPr>
          <w:rFonts w:ascii="Times New Roman" w:hAnsi="Times New Roman"/>
          <w:sz w:val="24"/>
          <w:szCs w:val="24"/>
        </w:rPr>
        <w:t>iepirkum</w:t>
      </w:r>
      <w:r w:rsidR="008D0BDE" w:rsidRPr="000200CB">
        <w:rPr>
          <w:rFonts w:ascii="Times New Roman" w:hAnsi="Times New Roman"/>
          <w:sz w:val="24"/>
          <w:szCs w:val="24"/>
        </w:rPr>
        <w:t>ā (t.i. nākamajā piedāvājumu izvērtēšanas posmā tas netiek vērtēts). Piedāvājumu izvērtēšanas posmi:</w:t>
      </w:r>
    </w:p>
    <w:p w14:paraId="118E38C4" w14:textId="77777777" w:rsidR="00DA3987" w:rsidRPr="000200CB" w:rsidRDefault="00DA3987" w:rsidP="00415F45">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bCs/>
          <w:sz w:val="24"/>
          <w:szCs w:val="24"/>
          <w:u w:val="single"/>
        </w:rPr>
        <w:t>1.  posms – piedāvājumu noformējuma pārbaude</w:t>
      </w:r>
    </w:p>
    <w:p w14:paraId="18247459" w14:textId="77777777" w:rsidR="00DA3987" w:rsidRPr="000200CB" w:rsidRDefault="00DA3987" w:rsidP="00415F45">
      <w:pPr>
        <w:pStyle w:val="BodyText"/>
        <w:spacing w:line="276" w:lineRule="auto"/>
        <w:ind w:left="709"/>
      </w:pPr>
      <w:r w:rsidRPr="000200CB">
        <w:t>Iepirkuma komisija pārbauda, vai pretendenta piedāvājums sagatavots, iesniegts un noformēts atbilstoši nolikuma 3., 5. un citos punktos norādītajām noformēšanas prasībām.</w:t>
      </w:r>
    </w:p>
    <w:p w14:paraId="49903633" w14:textId="77777777" w:rsidR="00DA3987" w:rsidRPr="000200CB" w:rsidRDefault="00DA3987" w:rsidP="00415F45">
      <w:pPr>
        <w:pStyle w:val="BodyText"/>
        <w:numPr>
          <w:ilvl w:val="2"/>
          <w:numId w:val="26"/>
        </w:numPr>
        <w:spacing w:line="276" w:lineRule="auto"/>
        <w:ind w:left="709"/>
      </w:pPr>
      <w:r w:rsidRPr="000200CB">
        <w:rPr>
          <w:bCs/>
          <w:u w:val="single"/>
        </w:rPr>
        <w:t>2.  posms – pretendentu atlase</w:t>
      </w:r>
      <w:r w:rsidRPr="000200CB">
        <w:rPr>
          <w:u w:val="single"/>
        </w:rPr>
        <w:t xml:space="preserve"> </w:t>
      </w:r>
    </w:p>
    <w:p w14:paraId="3C7C2163" w14:textId="77777777" w:rsidR="00DA3987" w:rsidRPr="000200CB" w:rsidRDefault="00DA3987" w:rsidP="00415F45">
      <w:pPr>
        <w:pStyle w:val="BodyText"/>
        <w:spacing w:line="276" w:lineRule="auto"/>
        <w:ind w:left="709"/>
      </w:pPr>
      <w:r w:rsidRPr="000200CB">
        <w:t xml:space="preserve">Iepirkuma komisija pārbauda, vai </w:t>
      </w:r>
      <w:bookmarkStart w:id="6" w:name="_Hlk43929826"/>
      <w:r w:rsidRPr="000200CB">
        <w:t>pretendenta iesniegtie</w:t>
      </w:r>
      <w:bookmarkEnd w:id="6"/>
      <w:r w:rsidRPr="000200CB">
        <w:t xml:space="preserve"> atlases dokumenti un publiski pieejamās datu bāzēs iegūtā informācija</w:t>
      </w:r>
      <w:r w:rsidRPr="000200CB" w:rsidDel="00AA5F58">
        <w:t xml:space="preserve"> </w:t>
      </w:r>
      <w:r w:rsidRPr="000200CB">
        <w:t>apliecina pretendenta atbilstību nolikuma 3.punktā norādītajām prasībām.</w:t>
      </w:r>
    </w:p>
    <w:p w14:paraId="0119AB29" w14:textId="77777777" w:rsidR="00DA3987" w:rsidRPr="000200CB" w:rsidRDefault="00DA3987" w:rsidP="00415F45">
      <w:pPr>
        <w:pStyle w:val="BodyText"/>
        <w:numPr>
          <w:ilvl w:val="2"/>
          <w:numId w:val="26"/>
        </w:numPr>
        <w:tabs>
          <w:tab w:val="num" w:pos="2127"/>
        </w:tabs>
        <w:spacing w:line="276" w:lineRule="auto"/>
        <w:ind w:left="709"/>
        <w:rPr>
          <w:u w:val="single"/>
        </w:rPr>
      </w:pPr>
      <w:r w:rsidRPr="000200CB">
        <w:rPr>
          <w:bCs/>
          <w:u w:val="single"/>
        </w:rPr>
        <w:t>3.  posms – tehnisko piedāvājumu atbilstības pārbaude</w:t>
      </w:r>
    </w:p>
    <w:p w14:paraId="60DDBF02" w14:textId="77777777" w:rsidR="00004A71" w:rsidRDefault="00DA3987" w:rsidP="00415F45">
      <w:pPr>
        <w:pStyle w:val="BodyText"/>
        <w:spacing w:line="276" w:lineRule="auto"/>
        <w:ind w:left="709"/>
      </w:pPr>
      <w:r w:rsidRPr="00004A71">
        <w:t>Iepirkuma komisija vērtē, vai pretendenta tehniskais piedāvājums atbilst nolikuma 3.2.2. apakšpunktā noteiktajām un tehniskajā specifikācijā izvirzītajām prasībām.</w:t>
      </w:r>
    </w:p>
    <w:p w14:paraId="50C7EF5A" w14:textId="02466001" w:rsidR="00DA3987" w:rsidRPr="000200CB" w:rsidRDefault="00451288" w:rsidP="00415F45">
      <w:pPr>
        <w:pStyle w:val="BodyText"/>
        <w:spacing w:line="276" w:lineRule="auto"/>
        <w:ind w:left="709"/>
      </w:pPr>
      <w:r w:rsidRPr="00004A71">
        <w:t>Pretendents tiek noraidīts un pretend</w:t>
      </w:r>
      <w:r w:rsidR="00004A71">
        <w:t xml:space="preserve">enta piedāvājums netiek tālāk </w:t>
      </w:r>
      <w:r w:rsidRPr="00004A71">
        <w:t>vērtēts, ja komisija konstatē, ka</w:t>
      </w:r>
      <w:r w:rsidRPr="00004A71">
        <w:rPr>
          <w:color w:val="000000" w:themeColor="text1"/>
        </w:rPr>
        <w:t xml:space="preserve"> piedāvāto/ preču, </w:t>
      </w:r>
      <w:r w:rsidRPr="00004A71">
        <w:t>materiālu ražotājam/-</w:t>
      </w:r>
      <w:proofErr w:type="spellStart"/>
      <w:r w:rsidRPr="00004A71">
        <w:t>iem</w:t>
      </w:r>
      <w:proofErr w:type="spellEnd"/>
      <w:r w:rsidRPr="00004A71">
        <w:t xml:space="preserve"> </w:t>
      </w:r>
      <w:r w:rsidRPr="00004A71">
        <w:rPr>
          <w:color w:val="000000" w:themeColor="text1"/>
        </w:rPr>
        <w:t>(t.sk. preces sastāvdaļām, komponentēm un to ražotājiem) piedāvājuma iesniegšanas brīdī ir noteiktas starptautiskās vai nacionālās sankcijas, vai būtiskas finanšu tirgus intereses ietekmējošās Eiropas Savienības vai NATO dalībvalsts sankcijas un/</w:t>
      </w:r>
      <w:r w:rsidR="00004A71" w:rsidRPr="00004A71">
        <w:rPr>
          <w:color w:val="000000" w:themeColor="text1"/>
        </w:rPr>
        <w:t xml:space="preserve"> </w:t>
      </w:r>
      <w:r w:rsidRPr="00004A71">
        <w:rPr>
          <w:color w:val="000000" w:themeColor="text1"/>
        </w:rPr>
        <w:t>vai pakalpojuma izpildē piedāvāto preču, materiālu (t.sk. preces sastāvdaļu un komponentu) izcelsmes vai ražošanas valsts ir Krievijas Federācija vai Baltkrievijas Republika.</w:t>
      </w:r>
    </w:p>
    <w:p w14:paraId="21363706" w14:textId="77777777" w:rsidR="00DA3987" w:rsidRPr="000200CB" w:rsidRDefault="00DA3987" w:rsidP="00415F45">
      <w:pPr>
        <w:pStyle w:val="BodyText"/>
        <w:keepNext/>
        <w:numPr>
          <w:ilvl w:val="2"/>
          <w:numId w:val="26"/>
        </w:numPr>
        <w:spacing w:line="276" w:lineRule="auto"/>
        <w:ind w:left="709"/>
        <w:rPr>
          <w:u w:val="single"/>
        </w:rPr>
      </w:pPr>
      <w:r w:rsidRPr="000200CB">
        <w:rPr>
          <w:bCs/>
          <w:u w:val="single"/>
        </w:rPr>
        <w:t>4.  posms – finanšu piedāvājumu vērtēšana:</w:t>
      </w:r>
    </w:p>
    <w:p w14:paraId="2B366EB5" w14:textId="37BC6B11" w:rsidR="008D0BDE" w:rsidRPr="000200CB" w:rsidRDefault="00DA3987" w:rsidP="00415F45">
      <w:pPr>
        <w:spacing w:after="0"/>
        <w:ind w:left="709"/>
        <w:jc w:val="both"/>
        <w:rPr>
          <w:rFonts w:ascii="Times New Roman" w:hAnsi="Times New Roman"/>
          <w:i/>
          <w:sz w:val="24"/>
          <w:szCs w:val="24"/>
        </w:rPr>
      </w:pPr>
      <w:r w:rsidRPr="000200CB">
        <w:rPr>
          <w:rFonts w:ascii="Times New Roman" w:hAnsi="Times New Roman"/>
          <w:sz w:val="24"/>
          <w:szCs w:val="24"/>
        </w:rPr>
        <w:t>Iepirkuma komisija izvērtē, vai pretendenta iesniegtais finanšu piedāvājums atbilst iepirkuma nolikuma 3.2.3. apakšpunktā un nolikuma 4.punktā noteiktajām prasībām, un pārbauda, vai finanšu piedāvājumā nav aritmētisko kļūdu (sk. nolikuma 4.3.</w:t>
      </w:r>
      <w:r w:rsidR="00D852EA" w:rsidRPr="000200CB">
        <w:rPr>
          <w:rFonts w:ascii="Times New Roman" w:hAnsi="Times New Roman"/>
          <w:sz w:val="24"/>
          <w:szCs w:val="24"/>
        </w:rPr>
        <w:t xml:space="preserve"> </w:t>
      </w:r>
      <w:r w:rsidRPr="000200CB">
        <w:rPr>
          <w:rFonts w:ascii="Times New Roman" w:hAnsi="Times New Roman"/>
          <w:sz w:val="24"/>
          <w:szCs w:val="24"/>
        </w:rPr>
        <w:t>apakšpunktu „Aritmētisko kļūdu labošana”)</w:t>
      </w:r>
      <w:r w:rsidR="008D0BDE" w:rsidRPr="000200CB">
        <w:rPr>
          <w:rFonts w:ascii="Times New Roman" w:hAnsi="Times New Roman"/>
          <w:sz w:val="24"/>
          <w:szCs w:val="24"/>
        </w:rPr>
        <w:t xml:space="preserve">. </w:t>
      </w:r>
    </w:p>
    <w:p w14:paraId="30FDF748" w14:textId="415BA93B" w:rsidR="00992E86" w:rsidRPr="002A755D" w:rsidRDefault="00992E86" w:rsidP="00415F45">
      <w:pPr>
        <w:numPr>
          <w:ilvl w:val="1"/>
          <w:numId w:val="26"/>
        </w:numPr>
        <w:spacing w:after="0"/>
        <w:ind w:left="567" w:hanging="567"/>
        <w:jc w:val="both"/>
        <w:rPr>
          <w:rFonts w:ascii="Times New Roman" w:hAnsi="Times New Roman"/>
          <w:b/>
          <w:sz w:val="24"/>
          <w:szCs w:val="24"/>
        </w:rPr>
      </w:pPr>
      <w:r w:rsidRPr="000200CB">
        <w:rPr>
          <w:rFonts w:ascii="Times New Roman" w:hAnsi="Times New Roman"/>
          <w:b/>
          <w:sz w:val="24"/>
          <w:szCs w:val="24"/>
        </w:rPr>
        <w:t>Par</w:t>
      </w:r>
      <w:r w:rsidR="00582373" w:rsidRPr="000200CB">
        <w:rPr>
          <w:rFonts w:ascii="Times New Roman" w:hAnsi="Times New Roman"/>
          <w:b/>
          <w:sz w:val="24"/>
          <w:szCs w:val="24"/>
        </w:rPr>
        <w:t xml:space="preserve"> iepirkuma uzvarētāju, i</w:t>
      </w:r>
      <w:r w:rsidR="00226737" w:rsidRPr="000200CB">
        <w:rPr>
          <w:rFonts w:ascii="Times New Roman" w:hAnsi="Times New Roman"/>
          <w:b/>
          <w:sz w:val="24"/>
          <w:szCs w:val="24"/>
        </w:rPr>
        <w:t>epirkuma</w:t>
      </w:r>
      <w:r w:rsidRPr="000200CB">
        <w:rPr>
          <w:rFonts w:ascii="Times New Roman" w:hAnsi="Times New Roman"/>
          <w:b/>
          <w:sz w:val="24"/>
          <w:szCs w:val="24"/>
        </w:rPr>
        <w:t xml:space="preserve"> komisija atzīst p</w:t>
      </w:r>
      <w:r w:rsidR="00A13AC2" w:rsidRPr="000200CB">
        <w:rPr>
          <w:rFonts w:ascii="Times New Roman" w:hAnsi="Times New Roman"/>
          <w:b/>
          <w:sz w:val="24"/>
          <w:szCs w:val="24"/>
        </w:rPr>
        <w:t>retendentu, kurš ir iesniedzis n</w:t>
      </w:r>
      <w:r w:rsidRPr="000200CB">
        <w:rPr>
          <w:rFonts w:ascii="Times New Roman" w:hAnsi="Times New Roman"/>
          <w:b/>
          <w:sz w:val="24"/>
          <w:szCs w:val="24"/>
        </w:rPr>
        <w:t xml:space="preserve">olikumam un tehniskai specifikācijai atbilstošu piedāvājumu ar zemāko vērtēšanai iesniegto </w:t>
      </w:r>
      <w:r w:rsidRPr="00412FCE">
        <w:rPr>
          <w:rFonts w:ascii="Times New Roman" w:hAnsi="Times New Roman"/>
          <w:b/>
          <w:sz w:val="24"/>
          <w:szCs w:val="24"/>
        </w:rPr>
        <w:t>cenu</w:t>
      </w:r>
      <w:r w:rsidR="00AC1FAB">
        <w:rPr>
          <w:rFonts w:ascii="Times New Roman" w:hAnsi="Times New Roman"/>
          <w:b/>
          <w:sz w:val="24"/>
          <w:szCs w:val="24"/>
        </w:rPr>
        <w:t xml:space="preserve"> EUR bez pievienotās vērtības </w:t>
      </w:r>
      <w:r w:rsidR="00AC1FAB" w:rsidRPr="002A755D">
        <w:rPr>
          <w:rFonts w:ascii="Times New Roman" w:hAnsi="Times New Roman"/>
          <w:b/>
          <w:sz w:val="24"/>
          <w:szCs w:val="24"/>
        </w:rPr>
        <w:t>nodokļa</w:t>
      </w:r>
      <w:r w:rsidR="006617A9" w:rsidRPr="002A755D">
        <w:rPr>
          <w:rFonts w:ascii="Times New Roman" w:hAnsi="Times New Roman"/>
          <w:b/>
          <w:sz w:val="24"/>
          <w:szCs w:val="24"/>
        </w:rPr>
        <w:t xml:space="preserve"> katrā iepirkuma daļā atsevišķi.</w:t>
      </w:r>
    </w:p>
    <w:p w14:paraId="1A044632" w14:textId="3CDEC55A" w:rsidR="00992E86" w:rsidRPr="000200CB" w:rsidRDefault="00C11A2F"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Iepirkuma komisija 3 (trīs) darbdienu laikā pēc lēmuma pieņemšanas vienlaicīgi informē visus pretendentus par pieņemto lēmumu attiecībā uz </w:t>
      </w:r>
      <w:r w:rsidRPr="000200CB">
        <w:rPr>
          <w:rFonts w:ascii="Times New Roman" w:hAnsi="Times New Roman"/>
          <w:sz w:val="24"/>
          <w:szCs w:val="24"/>
          <w:shd w:val="clear" w:color="auto" w:fill="FFFFFF"/>
        </w:rPr>
        <w:t>izraudzīto pretendentu</w:t>
      </w:r>
      <w:r w:rsidR="00992E86" w:rsidRPr="000200CB">
        <w:rPr>
          <w:rFonts w:ascii="Times New Roman" w:hAnsi="Times New Roman"/>
          <w:sz w:val="24"/>
          <w:szCs w:val="24"/>
          <w:shd w:val="clear" w:color="auto" w:fill="FFFFFF"/>
        </w:rPr>
        <w:t>.</w:t>
      </w:r>
    </w:p>
    <w:p w14:paraId="3105B91E" w14:textId="367B5064" w:rsidR="00992E86" w:rsidRPr="000200CB" w:rsidRDefault="00274F2A"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Pasūtītājs, informējot pretendentus par iepirkuma rezultātiem, neizpauž konkrēto informāciju, ja tā var kaitēt sabiedrības interesēm vai tādejādi tiktu pārkāptas pretendenta likumīgās, komerciālās intereses vai godīgas konkurences noteikumi</w:t>
      </w:r>
      <w:r w:rsidR="00992E86" w:rsidRPr="000200CB">
        <w:rPr>
          <w:rFonts w:ascii="Times New Roman" w:hAnsi="Times New Roman"/>
          <w:sz w:val="24"/>
          <w:szCs w:val="24"/>
        </w:rPr>
        <w:t>.</w:t>
      </w:r>
    </w:p>
    <w:p w14:paraId="439B7C47" w14:textId="481DC5D4" w:rsidR="00992E86" w:rsidRPr="000200CB" w:rsidRDefault="00274F2A"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 ziņojums būs pieejams EIS e-konkursu apakšsistēmā iepirkuma sadaļā</w:t>
      </w:r>
      <w:r w:rsidR="00992E86" w:rsidRPr="000200CB">
        <w:rPr>
          <w:rFonts w:ascii="Times New Roman" w:hAnsi="Times New Roman"/>
          <w:sz w:val="24"/>
          <w:szCs w:val="24"/>
        </w:rPr>
        <w:t>.</w:t>
      </w:r>
    </w:p>
    <w:p w14:paraId="3EFB9B77" w14:textId="5B528131" w:rsidR="00992E86" w:rsidRPr="000200CB" w:rsidRDefault="00992E86"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Pretendentam, kurš atzīts par uzvarētāju, līgums jāparaksta 7 (septiņu) darba dienu laikā no pasūtītāja uza</w:t>
      </w:r>
      <w:r w:rsidR="00274A6B" w:rsidRPr="000200CB">
        <w:rPr>
          <w:rFonts w:ascii="Times New Roman" w:hAnsi="Times New Roman"/>
          <w:sz w:val="24"/>
          <w:szCs w:val="24"/>
        </w:rPr>
        <w:t>icinājuma parakstīt līgumu</w:t>
      </w:r>
      <w:r w:rsidRPr="000200CB">
        <w:rPr>
          <w:rFonts w:ascii="Times New Roman" w:hAnsi="Times New Roman"/>
          <w:sz w:val="24"/>
          <w:szCs w:val="24"/>
        </w:rPr>
        <w:t xml:space="preserve"> izsūtīšanas dienas (e-pasta nosūtīšanas datums vai </w:t>
      </w:r>
      <w:r w:rsidRPr="000200CB">
        <w:rPr>
          <w:rFonts w:ascii="Times New Roman" w:hAnsi="Times New Roman"/>
          <w:sz w:val="24"/>
          <w:szCs w:val="24"/>
        </w:rPr>
        <w:lastRenderedPageBreak/>
        <w:t xml:space="preserve">pasta korespondences </w:t>
      </w:r>
      <w:r w:rsidR="006735EA" w:rsidRPr="000200CB">
        <w:rPr>
          <w:rFonts w:ascii="Times New Roman" w:hAnsi="Times New Roman"/>
          <w:sz w:val="24"/>
          <w:szCs w:val="24"/>
        </w:rPr>
        <w:t>nosūtīšanas dienas zīmogs). Ja p</w:t>
      </w:r>
      <w:r w:rsidRPr="000200CB">
        <w:rPr>
          <w:rFonts w:ascii="Times New Roman" w:hAnsi="Times New Roman"/>
          <w:sz w:val="24"/>
          <w:szCs w:val="24"/>
        </w:rPr>
        <w:t>retendents, kurš atzīts par iepir</w:t>
      </w:r>
      <w:r w:rsidR="00582373" w:rsidRPr="000200CB">
        <w:rPr>
          <w:rFonts w:ascii="Times New Roman" w:hAnsi="Times New Roman"/>
          <w:sz w:val="24"/>
          <w:szCs w:val="24"/>
        </w:rPr>
        <w:t>kuma uzvarētāju, atsakās slēgt i</w:t>
      </w:r>
      <w:r w:rsidRPr="000200CB">
        <w:rPr>
          <w:rFonts w:ascii="Times New Roman" w:hAnsi="Times New Roman"/>
          <w:sz w:val="24"/>
          <w:szCs w:val="24"/>
        </w:rPr>
        <w:t>epirkuma līgumu vai neparak</w:t>
      </w:r>
      <w:r w:rsidR="00582373" w:rsidRPr="000200CB">
        <w:rPr>
          <w:rFonts w:ascii="Times New Roman" w:hAnsi="Times New Roman"/>
          <w:sz w:val="24"/>
          <w:szCs w:val="24"/>
        </w:rPr>
        <w:t>sta līgumu noteiktajā termiņā, i</w:t>
      </w:r>
      <w:r w:rsidRPr="000200CB">
        <w:rPr>
          <w:rFonts w:ascii="Times New Roman" w:hAnsi="Times New Roman"/>
          <w:sz w:val="24"/>
          <w:szCs w:val="24"/>
        </w:rPr>
        <w:t>epirkuma līguma slēgšanas tiesības v</w:t>
      </w:r>
      <w:r w:rsidR="006735EA" w:rsidRPr="000200CB">
        <w:rPr>
          <w:rFonts w:ascii="Times New Roman" w:hAnsi="Times New Roman"/>
          <w:sz w:val="24"/>
          <w:szCs w:val="24"/>
        </w:rPr>
        <w:t>ar tikt piešķirtas nākamajam p</w:t>
      </w:r>
      <w:r w:rsidRPr="000200CB">
        <w:rPr>
          <w:rFonts w:ascii="Times New Roman" w:hAnsi="Times New Roman"/>
          <w:sz w:val="24"/>
          <w:szCs w:val="24"/>
        </w:rPr>
        <w:t>retende</w:t>
      </w:r>
      <w:r w:rsidR="00A13AC2" w:rsidRPr="000200CB">
        <w:rPr>
          <w:rFonts w:ascii="Times New Roman" w:hAnsi="Times New Roman"/>
          <w:sz w:val="24"/>
          <w:szCs w:val="24"/>
        </w:rPr>
        <w:t>ntam, kura piedāvājums atbilst nolikumam (atbilstoši n</w:t>
      </w:r>
      <w:r w:rsidRPr="000200CB">
        <w:rPr>
          <w:rFonts w:ascii="Times New Roman" w:hAnsi="Times New Roman"/>
          <w:sz w:val="24"/>
          <w:szCs w:val="24"/>
        </w:rPr>
        <w:t xml:space="preserve">olikuma </w:t>
      </w:r>
      <w:r w:rsidR="00BE6AD0" w:rsidRPr="000200CB">
        <w:rPr>
          <w:rFonts w:ascii="Times New Roman" w:hAnsi="Times New Roman"/>
          <w:sz w:val="24"/>
          <w:szCs w:val="24"/>
        </w:rPr>
        <w:t>8</w:t>
      </w:r>
      <w:r w:rsidRPr="000200CB">
        <w:rPr>
          <w:rFonts w:ascii="Times New Roman" w:hAnsi="Times New Roman"/>
          <w:sz w:val="24"/>
          <w:szCs w:val="24"/>
        </w:rPr>
        <w:t>.</w:t>
      </w:r>
      <w:r w:rsidR="00B925AC" w:rsidRPr="000200CB">
        <w:rPr>
          <w:rFonts w:ascii="Times New Roman" w:hAnsi="Times New Roman"/>
          <w:sz w:val="24"/>
          <w:szCs w:val="24"/>
        </w:rPr>
        <w:t>2</w:t>
      </w:r>
      <w:r w:rsidRPr="000200CB">
        <w:rPr>
          <w:rFonts w:ascii="Times New Roman" w:hAnsi="Times New Roman"/>
          <w:sz w:val="24"/>
          <w:szCs w:val="24"/>
        </w:rPr>
        <w:t>.punktam) un ir nākamais ar zemāko vērtēšana</w:t>
      </w:r>
      <w:r w:rsidR="00582373" w:rsidRPr="000200CB">
        <w:rPr>
          <w:rFonts w:ascii="Times New Roman" w:hAnsi="Times New Roman"/>
          <w:sz w:val="24"/>
          <w:szCs w:val="24"/>
        </w:rPr>
        <w:t>i iesniegto cenu vai pārtraukt i</w:t>
      </w:r>
      <w:r w:rsidRPr="000200CB">
        <w:rPr>
          <w:rFonts w:ascii="Times New Roman" w:hAnsi="Times New Roman"/>
          <w:sz w:val="24"/>
          <w:szCs w:val="24"/>
        </w:rPr>
        <w:t xml:space="preserve">epirkumu, neizvēloties nevienu piedāvājumu. </w:t>
      </w:r>
    </w:p>
    <w:p w14:paraId="5587FEBE" w14:textId="77777777" w:rsidR="00992E86" w:rsidRPr="000200CB" w:rsidRDefault="00992E86"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Līguma slēgšanas laikā līguma projekts var tikt precizēts atbilstoši spēkā esošiem normatīviem aktiem un faktiskajai situācijai.</w:t>
      </w:r>
    </w:p>
    <w:p w14:paraId="5D44A90C" w14:textId="47111324" w:rsidR="00992E86" w:rsidRPr="000200CB" w:rsidRDefault="00226737" w:rsidP="00A2727B">
      <w:pPr>
        <w:numPr>
          <w:ilvl w:val="0"/>
          <w:numId w:val="26"/>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IepirkumA</w:t>
      </w:r>
      <w:r w:rsidR="00992E86" w:rsidRPr="000200CB">
        <w:rPr>
          <w:rFonts w:ascii="Times New Roman Bold" w:hAnsi="Times New Roman Bold"/>
          <w:b/>
          <w:caps/>
          <w:sz w:val="24"/>
          <w:szCs w:val="24"/>
        </w:rPr>
        <w:t xml:space="preserve"> komisijas un pretendenta tiesības un pienākumi</w:t>
      </w:r>
    </w:p>
    <w:p w14:paraId="2E160C06" w14:textId="5847684A" w:rsidR="00992E86" w:rsidRPr="000200CB" w:rsidRDefault="00274F2A" w:rsidP="00A2727B">
      <w:pPr>
        <w:numPr>
          <w:ilvl w:val="1"/>
          <w:numId w:val="26"/>
        </w:numPr>
        <w:spacing w:after="0" w:line="240" w:lineRule="auto"/>
        <w:ind w:left="567" w:hanging="567"/>
        <w:jc w:val="both"/>
        <w:rPr>
          <w:rFonts w:ascii="Times New Roman" w:hAnsi="Times New Roman"/>
          <w:sz w:val="24"/>
          <w:szCs w:val="24"/>
        </w:rPr>
      </w:pPr>
      <w:r w:rsidRPr="000200CB">
        <w:rPr>
          <w:rFonts w:ascii="Times New Roman" w:hAnsi="Times New Roman"/>
          <w:b/>
          <w:sz w:val="24"/>
          <w:szCs w:val="24"/>
        </w:rPr>
        <w:t>Iepirkuma komisijas tiesības:</w:t>
      </w:r>
    </w:p>
    <w:p w14:paraId="1ED813C7" w14:textId="5810A5A8" w:rsidR="00992E86" w:rsidRPr="000200CB" w:rsidRDefault="008D165D"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pieprasīt p</w:t>
      </w:r>
      <w:r w:rsidR="00992E86" w:rsidRPr="000200CB">
        <w:rPr>
          <w:rFonts w:ascii="Times New Roman" w:hAnsi="Times New Roman"/>
          <w:sz w:val="24"/>
          <w:szCs w:val="24"/>
        </w:rPr>
        <w:t>retendentam iesniegt papildus dokumentus;</w:t>
      </w:r>
    </w:p>
    <w:p w14:paraId="627B8BB6" w14:textId="09568E5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pieprasīt </w:t>
      </w:r>
      <w:r w:rsidR="008D165D" w:rsidRPr="000200CB">
        <w:rPr>
          <w:rFonts w:ascii="Times New Roman" w:hAnsi="Times New Roman"/>
          <w:sz w:val="24"/>
          <w:szCs w:val="24"/>
        </w:rPr>
        <w:t>p</w:t>
      </w:r>
      <w:r w:rsidRPr="000200CB">
        <w:rPr>
          <w:rFonts w:ascii="Times New Roman" w:hAnsi="Times New Roman"/>
          <w:sz w:val="24"/>
          <w:szCs w:val="24"/>
        </w:rPr>
        <w:t>retendentam precizēt iesniegto informāciju un sniegt detalizētus paskaidrojumus;</w:t>
      </w:r>
    </w:p>
    <w:p w14:paraId="38ABBDD4"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pārbaudīt visu pretendenta sniegto ziņu patiesumu;</w:t>
      </w:r>
    </w:p>
    <w:p w14:paraId="2F9E3965" w14:textId="422EE449" w:rsidR="00992E86" w:rsidRPr="000200CB" w:rsidRDefault="00582373"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pieaicināt i</w:t>
      </w:r>
      <w:r w:rsidR="00992E86" w:rsidRPr="000200CB">
        <w:rPr>
          <w:rFonts w:ascii="Times New Roman" w:hAnsi="Times New Roman"/>
          <w:sz w:val="24"/>
          <w:szCs w:val="24"/>
        </w:rPr>
        <w:t>epirkuma komisijas darbā ekspertus;</w:t>
      </w:r>
    </w:p>
    <w:p w14:paraId="640CA730"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pieprasīt no pretendenta informāciju par piedāvātās preces/ pakalpojuma cenas veidošanās mehānismu;</w:t>
      </w:r>
    </w:p>
    <w:p w14:paraId="5476D1ED"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rakstiski lūgt pretendentus pagarināt piedāvājumu derīguma termiņu;</w:t>
      </w:r>
    </w:p>
    <w:p w14:paraId="6D6043BE"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noraidīt nepamatoti lētu piedāvājumu;</w:t>
      </w:r>
    </w:p>
    <w:p w14:paraId="2113B747" w14:textId="3C6DF02D" w:rsidR="00992E86" w:rsidRPr="000200CB" w:rsidRDefault="001A6E8F"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nevērtēt</w:t>
      </w:r>
      <w:r w:rsidR="006735EA" w:rsidRPr="000200CB">
        <w:rPr>
          <w:rFonts w:ascii="Times New Roman" w:hAnsi="Times New Roman"/>
          <w:sz w:val="24"/>
          <w:szCs w:val="24"/>
        </w:rPr>
        <w:t xml:space="preserve"> </w:t>
      </w:r>
      <w:r w:rsidR="00351F66" w:rsidRPr="000200CB">
        <w:rPr>
          <w:rFonts w:ascii="Times New Roman" w:hAnsi="Times New Roman"/>
          <w:sz w:val="24"/>
          <w:szCs w:val="24"/>
        </w:rPr>
        <w:t>pretendenta piedāvājumu, ja tas nav iesniegts atbilstoši nolikuma prasībām un/vai tā saturs neatbilst nolikuma prasībām un/vai pretendents iesniedzis nepatiesu informāciju sava piedāvājuma vērtēšanai vai vispār nav iesniedzis pieprasīto informāciju, tajā skaitā, nav sniedzis iepirkuma komisijas pieprasīto precizējošo informāciju iepirkuma komisijas noteiktajā termiņā vai vispār nav to iesniedzis</w:t>
      </w:r>
      <w:r w:rsidR="00992E86" w:rsidRPr="000200CB">
        <w:rPr>
          <w:rFonts w:ascii="Times New Roman" w:hAnsi="Times New Roman"/>
          <w:sz w:val="24"/>
          <w:szCs w:val="24"/>
        </w:rPr>
        <w:t>;</w:t>
      </w:r>
    </w:p>
    <w:p w14:paraId="0C6ADDF6"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noraidīt pretendenta piedāvājumu, ja pretendents maina piedāvājumā norādīto informāciju jebkurā piedāvājuma vērtēšanas posmā;</w:t>
      </w:r>
    </w:p>
    <w:p w14:paraId="7AD1DE8F" w14:textId="55E2423A"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veikt citas darbības saskaņā ar </w:t>
      </w:r>
      <w:r w:rsidR="00A652A2" w:rsidRPr="000200CB">
        <w:rPr>
          <w:rFonts w:ascii="Times New Roman" w:hAnsi="Times New Roman"/>
          <w:sz w:val="24"/>
          <w:szCs w:val="24"/>
        </w:rPr>
        <w:t>PIL</w:t>
      </w:r>
      <w:r w:rsidRPr="000200CB">
        <w:rPr>
          <w:rFonts w:ascii="Times New Roman" w:hAnsi="Times New Roman"/>
          <w:sz w:val="24"/>
          <w:szCs w:val="24"/>
        </w:rPr>
        <w:t xml:space="preserve"> un citiem normatīvajiem aktiem;</w:t>
      </w:r>
    </w:p>
    <w:p w14:paraId="60541CFE" w14:textId="278F4196"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izvērtēšanas procesā pieprasīt pretendentam iesniegt preces paraugu </w:t>
      </w:r>
      <w:proofErr w:type="spellStart"/>
      <w:r w:rsidRPr="000200CB">
        <w:rPr>
          <w:rFonts w:ascii="Times New Roman" w:hAnsi="Times New Roman"/>
          <w:sz w:val="24"/>
          <w:szCs w:val="24"/>
        </w:rPr>
        <w:t>oriģināliepakojumā</w:t>
      </w:r>
      <w:proofErr w:type="spellEnd"/>
      <w:r w:rsidRPr="000200CB">
        <w:rPr>
          <w:rFonts w:ascii="Times New Roman" w:hAnsi="Times New Roman"/>
          <w:sz w:val="24"/>
          <w:szCs w:val="24"/>
        </w:rPr>
        <w:t>.</w:t>
      </w:r>
    </w:p>
    <w:p w14:paraId="15E91EA8"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sz w:val="24"/>
          <w:szCs w:val="24"/>
        </w:rPr>
      </w:pPr>
      <w:r w:rsidRPr="000200CB">
        <w:rPr>
          <w:rFonts w:ascii="Times New Roman" w:hAnsi="Times New Roman"/>
          <w:b/>
          <w:sz w:val="24"/>
          <w:szCs w:val="24"/>
        </w:rPr>
        <w:t>Iepirkuma komisijas pienākumi:</w:t>
      </w:r>
    </w:p>
    <w:p w14:paraId="2B49D977" w14:textId="77777777"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izskatīt un izvērtēt pretendentu iesniegtos piedāvājumus;</w:t>
      </w:r>
    </w:p>
    <w:p w14:paraId="4B287A2E" w14:textId="0316B6B8" w:rsidR="00992E86" w:rsidRPr="000200CB" w:rsidRDefault="00582373"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pieņemt lēmumu par i</w:t>
      </w:r>
      <w:r w:rsidR="00992E86" w:rsidRPr="000200CB">
        <w:rPr>
          <w:rFonts w:ascii="Times New Roman" w:hAnsi="Times New Roman"/>
          <w:sz w:val="24"/>
          <w:szCs w:val="24"/>
        </w:rPr>
        <w:t>epirkuma rezultātiem;</w:t>
      </w:r>
    </w:p>
    <w:p w14:paraId="6AE40948" w14:textId="49A168C8"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rīkoties saskaņā ar </w:t>
      </w:r>
      <w:r w:rsidR="00A652A2" w:rsidRPr="000200CB">
        <w:rPr>
          <w:rFonts w:ascii="Times New Roman" w:hAnsi="Times New Roman"/>
          <w:sz w:val="24"/>
          <w:szCs w:val="24"/>
        </w:rPr>
        <w:t>PIL</w:t>
      </w:r>
      <w:r w:rsidRPr="000200CB">
        <w:rPr>
          <w:rFonts w:ascii="Times New Roman" w:hAnsi="Times New Roman"/>
          <w:sz w:val="24"/>
          <w:szCs w:val="24"/>
        </w:rPr>
        <w:t xml:space="preserve">, </w:t>
      </w:r>
      <w:r w:rsidR="00A13AC2" w:rsidRPr="000200CB">
        <w:rPr>
          <w:rFonts w:ascii="Times New Roman" w:hAnsi="Times New Roman"/>
          <w:sz w:val="24"/>
          <w:szCs w:val="24"/>
        </w:rPr>
        <w:t>citiem normatīvajiem aktiem un n</w:t>
      </w:r>
      <w:r w:rsidRPr="000200CB">
        <w:rPr>
          <w:rFonts w:ascii="Times New Roman" w:hAnsi="Times New Roman"/>
          <w:sz w:val="24"/>
          <w:szCs w:val="24"/>
        </w:rPr>
        <w:t>olikumu.</w:t>
      </w:r>
    </w:p>
    <w:p w14:paraId="4944EF70"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b/>
          <w:sz w:val="24"/>
          <w:szCs w:val="24"/>
        </w:rPr>
      </w:pPr>
      <w:r w:rsidRPr="000200CB">
        <w:rPr>
          <w:rFonts w:ascii="Times New Roman" w:hAnsi="Times New Roman"/>
          <w:b/>
          <w:sz w:val="24"/>
          <w:szCs w:val="24"/>
        </w:rPr>
        <w:t>Pretendenta pienākumi:</w:t>
      </w:r>
    </w:p>
    <w:p w14:paraId="74A28542" w14:textId="2EC5B860"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pretendentam ir jāsniedz piepra</w:t>
      </w:r>
      <w:r w:rsidR="00582373" w:rsidRPr="000200CB">
        <w:rPr>
          <w:rFonts w:ascii="Times New Roman" w:hAnsi="Times New Roman"/>
          <w:sz w:val="24"/>
          <w:szCs w:val="24"/>
        </w:rPr>
        <w:t>sītā informācija vai dokumenti i</w:t>
      </w:r>
      <w:r w:rsidRPr="000200CB">
        <w:rPr>
          <w:rFonts w:ascii="Times New Roman" w:hAnsi="Times New Roman"/>
          <w:sz w:val="24"/>
          <w:szCs w:val="24"/>
        </w:rPr>
        <w:t>epirkuma komisijas norādītajā termiņā;</w:t>
      </w:r>
    </w:p>
    <w:p w14:paraId="19DF328F" w14:textId="3AFE0239" w:rsidR="00992E86" w:rsidRPr="000200CB" w:rsidRDefault="00924ECF" w:rsidP="00A2727B">
      <w:pPr>
        <w:numPr>
          <w:ilvl w:val="2"/>
          <w:numId w:val="26"/>
        </w:numPr>
        <w:spacing w:after="0"/>
        <w:ind w:left="709" w:hanging="709"/>
        <w:jc w:val="both"/>
        <w:rPr>
          <w:rFonts w:ascii="Times New Roman" w:hAnsi="Times New Roman"/>
          <w:b/>
          <w:sz w:val="24"/>
          <w:szCs w:val="24"/>
        </w:rPr>
      </w:pPr>
      <w:r w:rsidRPr="000200CB">
        <w:rPr>
          <w:rFonts w:ascii="Times New Roman" w:hAnsi="Times New Roman"/>
          <w:sz w:val="24"/>
          <w:szCs w:val="24"/>
        </w:rPr>
        <w:t>pretendentam ir patstāvīgi jāseko līdzi aktuālajai informācijai pasūtītāja pircēja profilā par konkrēto iepirkumu. Komisija nav atbildīga par to, ja kāda ieinteresētā persona nav iepazinusies ar informāciju, kurai ir nodrošināta brīva un tieša elektroniska pieeja</w:t>
      </w:r>
      <w:r w:rsidR="00992E86" w:rsidRPr="000200CB">
        <w:rPr>
          <w:rFonts w:ascii="Times New Roman" w:hAnsi="Times New Roman"/>
          <w:sz w:val="24"/>
          <w:szCs w:val="24"/>
        </w:rPr>
        <w:t>.</w:t>
      </w:r>
    </w:p>
    <w:p w14:paraId="22A35BE9"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b/>
          <w:sz w:val="24"/>
          <w:szCs w:val="24"/>
        </w:rPr>
      </w:pPr>
      <w:r w:rsidRPr="000200CB">
        <w:rPr>
          <w:rFonts w:ascii="Times New Roman" w:hAnsi="Times New Roman"/>
          <w:b/>
          <w:sz w:val="24"/>
          <w:szCs w:val="24"/>
        </w:rPr>
        <w:t>Pretendenta tiesības:</w:t>
      </w:r>
    </w:p>
    <w:p w14:paraId="7009C9D1" w14:textId="2D7AEB4C" w:rsidR="00992E86" w:rsidRDefault="00961AE9"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pretendentam ir tiesības pieprasīt iepirkuma komisijai informāciju par nolikumu vai tehnisko specifikāciju, lejupielādējot nolikumu elektroniskā formā, sekot līdzi turpmākām izmaiņām nolikumā, kā arī iepirkuma komisijas sniegtajām atbildēm uz ieinteresēto piegādātāju jautājumiem, kas tiek publicētas EIS e-konkursu apakšsistēmā šī iepirkuma sadaļā</w:t>
      </w:r>
      <w:r w:rsidR="00992E86" w:rsidRPr="000200CB">
        <w:rPr>
          <w:rFonts w:ascii="Times New Roman" w:hAnsi="Times New Roman"/>
          <w:sz w:val="24"/>
          <w:szCs w:val="24"/>
        </w:rPr>
        <w:t>.</w:t>
      </w:r>
    </w:p>
    <w:p w14:paraId="29207D5C" w14:textId="77777777" w:rsidR="0008734D" w:rsidRPr="000200CB" w:rsidRDefault="0008734D" w:rsidP="0008734D">
      <w:pPr>
        <w:spacing w:after="0"/>
        <w:jc w:val="both"/>
        <w:rPr>
          <w:rFonts w:ascii="Times New Roman" w:hAnsi="Times New Roman"/>
          <w:sz w:val="24"/>
          <w:szCs w:val="24"/>
        </w:rPr>
      </w:pPr>
    </w:p>
    <w:p w14:paraId="42903E67" w14:textId="77777777" w:rsidR="00992E86" w:rsidRPr="000200CB" w:rsidRDefault="00992E86" w:rsidP="00A2727B">
      <w:pPr>
        <w:numPr>
          <w:ilvl w:val="0"/>
          <w:numId w:val="26"/>
        </w:numPr>
        <w:spacing w:before="240" w:after="120" w:line="240" w:lineRule="auto"/>
        <w:ind w:left="567" w:hanging="567"/>
        <w:jc w:val="center"/>
        <w:rPr>
          <w:rFonts w:ascii="Times New Roman Bold" w:hAnsi="Times New Roman Bold"/>
          <w:b/>
          <w:caps/>
          <w:sz w:val="24"/>
          <w:szCs w:val="24"/>
        </w:rPr>
      </w:pPr>
      <w:r w:rsidRPr="000200CB">
        <w:rPr>
          <w:rFonts w:ascii="Times New Roman Bold" w:hAnsi="Times New Roman Bold"/>
          <w:b/>
          <w:caps/>
          <w:sz w:val="24"/>
          <w:szCs w:val="24"/>
        </w:rPr>
        <w:t>Citi noteikumi</w:t>
      </w:r>
    </w:p>
    <w:p w14:paraId="32B6C96A" w14:textId="5FA56955" w:rsidR="00992E86" w:rsidRPr="000200CB" w:rsidRDefault="006735EA"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 komisija un p</w:t>
      </w:r>
      <w:r w:rsidR="00992E86" w:rsidRPr="000200CB">
        <w:rPr>
          <w:rFonts w:ascii="Times New Roman" w:hAnsi="Times New Roman"/>
          <w:sz w:val="24"/>
          <w:szCs w:val="24"/>
        </w:rPr>
        <w:t>retendents ar informāciju apmainās šādi:</w:t>
      </w:r>
    </w:p>
    <w:p w14:paraId="2959B2BD" w14:textId="0B0AC964"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b/>
          <w:sz w:val="24"/>
          <w:szCs w:val="24"/>
        </w:rPr>
        <w:lastRenderedPageBreak/>
        <w:t>līdz</w:t>
      </w:r>
      <w:r w:rsidRPr="000200CB">
        <w:rPr>
          <w:rFonts w:ascii="Times New Roman" w:hAnsi="Times New Roman"/>
          <w:sz w:val="24"/>
          <w:szCs w:val="24"/>
        </w:rPr>
        <w:t xml:space="preserve"> piedāvājumu iesniegšanas termiņa beigām par or</w:t>
      </w:r>
      <w:r w:rsidR="00582373" w:rsidRPr="000200CB">
        <w:rPr>
          <w:rFonts w:ascii="Times New Roman" w:hAnsi="Times New Roman"/>
          <w:sz w:val="24"/>
          <w:szCs w:val="24"/>
        </w:rPr>
        <w:t>ganizatoriskiem jautājumiem un i</w:t>
      </w:r>
      <w:r w:rsidRPr="000200CB">
        <w:rPr>
          <w:rFonts w:ascii="Times New Roman" w:hAnsi="Times New Roman"/>
          <w:sz w:val="24"/>
          <w:szCs w:val="24"/>
        </w:rPr>
        <w:t>epirkuma priekšmetu pretendents ar pasūtītāju ar informāciju var apmainīties gan telefoniski, gan elektroniski, gan rakstiski;</w:t>
      </w:r>
    </w:p>
    <w:p w14:paraId="712ABE38" w14:textId="6F929A5B" w:rsidR="00992E86" w:rsidRPr="000200CB" w:rsidRDefault="00E6595D"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b/>
          <w:sz w:val="24"/>
          <w:szCs w:val="24"/>
        </w:rPr>
        <w:t>pēc</w:t>
      </w:r>
      <w:r w:rsidRPr="000200CB">
        <w:rPr>
          <w:rFonts w:ascii="Times New Roman" w:hAnsi="Times New Roman"/>
          <w:sz w:val="24"/>
          <w:szCs w:val="24"/>
        </w:rPr>
        <w:t xml:space="preserve"> piedāvājumu iesniegšanas termiņa beigām pretendents ar pasūtītāju ar informāciju, kas saistīta ar iesniegto piedāvājumu izvērtēšanu un lēmuma par iepirkuma tiesību piešķiršanu pieņemšanu, apmainās rakstiski – uz piedāvājumā adresāta norādīto adresi.</w:t>
      </w:r>
    </w:p>
    <w:p w14:paraId="0FD06814" w14:textId="138FE7C6" w:rsidR="00992E86" w:rsidRPr="000200CB" w:rsidRDefault="00992E86"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Pēc pi</w:t>
      </w:r>
      <w:r w:rsidR="006735EA" w:rsidRPr="000200CB">
        <w:rPr>
          <w:rFonts w:ascii="Times New Roman" w:hAnsi="Times New Roman"/>
          <w:sz w:val="24"/>
          <w:szCs w:val="24"/>
        </w:rPr>
        <w:t>edāvājuma iesniegšanas termiņa p</w:t>
      </w:r>
      <w:r w:rsidRPr="000200CB">
        <w:rPr>
          <w:rFonts w:ascii="Times New Roman" w:hAnsi="Times New Roman"/>
          <w:sz w:val="24"/>
          <w:szCs w:val="24"/>
        </w:rPr>
        <w:t>retendents vairs nevar celt pretenzijas par nolikuma saturu un iekļautajām prasībām.</w:t>
      </w:r>
    </w:p>
    <w:p w14:paraId="493572F3" w14:textId="1892535A" w:rsidR="00992E86" w:rsidRPr="000200CB" w:rsidRDefault="001A62AD"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Prasības, kas attiecas uz iepirkumu, tā norisi un nav atrunātas nolikumā, nosakāmas saskaņā ar Latvijas Republikā spēkā esošajiem normatīvajiem aktiem</w:t>
      </w:r>
      <w:r w:rsidR="00992E86" w:rsidRPr="000200CB">
        <w:rPr>
          <w:rFonts w:ascii="Times New Roman" w:hAnsi="Times New Roman"/>
          <w:sz w:val="24"/>
          <w:szCs w:val="24"/>
        </w:rPr>
        <w:t>.</w:t>
      </w:r>
    </w:p>
    <w:p w14:paraId="2287AA26" w14:textId="4F00A0CB" w:rsidR="00992E86" w:rsidRPr="000200CB" w:rsidRDefault="00582373"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Visi izdevumi, kas saistīti ar i</w:t>
      </w:r>
      <w:r w:rsidR="00992E86" w:rsidRPr="000200CB">
        <w:rPr>
          <w:rFonts w:ascii="Times New Roman" w:hAnsi="Times New Roman"/>
          <w:sz w:val="24"/>
          <w:szCs w:val="24"/>
        </w:rPr>
        <w:t>epirkuma piedāvājuma sagatavošanu un iesniegšanu, jāsedz pretendentam.</w:t>
      </w:r>
    </w:p>
    <w:p w14:paraId="49972D6D" w14:textId="60D69567" w:rsidR="00992E86" w:rsidRPr="000200CB" w:rsidRDefault="002A57D5"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Nolikumā lietotajiem jēdzieniem, formulējumiem, numerācijai un atsaucēm ir informatīvs raksturs, jebkura neprecizitāte vai nepareiza atsauce jāskata kopsakarībā ar nolikuma tekstu, tā prasībām un PIL</w:t>
      </w:r>
      <w:r w:rsidR="00992E86" w:rsidRPr="000200CB">
        <w:rPr>
          <w:rFonts w:ascii="Times New Roman" w:hAnsi="Times New Roman"/>
          <w:sz w:val="24"/>
          <w:szCs w:val="24"/>
        </w:rPr>
        <w:t>.</w:t>
      </w:r>
    </w:p>
    <w:p w14:paraId="47B67C39" w14:textId="353C8668" w:rsidR="00992E86" w:rsidRPr="000200CB" w:rsidRDefault="002A57D5"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Nolikums sastādīts un apstiprināts latviešu valodā, kas sastāv no nolikuma teksta un šādiem pielikumiem, kas ir nolikuma neatņemama sastāvdaļa</w:t>
      </w:r>
      <w:r w:rsidR="00992E86" w:rsidRPr="000200CB">
        <w:rPr>
          <w:rFonts w:ascii="Times New Roman" w:hAnsi="Times New Roman"/>
          <w:sz w:val="24"/>
          <w:szCs w:val="24"/>
        </w:rPr>
        <w:t>:</w:t>
      </w:r>
    </w:p>
    <w:p w14:paraId="3EC87771" w14:textId="6BFBF88E" w:rsidR="00992E86" w:rsidRPr="000200CB" w:rsidRDefault="00992E86" w:rsidP="00961AE9">
      <w:pPr>
        <w:spacing w:after="0"/>
        <w:ind w:left="567"/>
        <w:jc w:val="both"/>
        <w:rPr>
          <w:rFonts w:ascii="Times New Roman" w:hAnsi="Times New Roman"/>
          <w:sz w:val="24"/>
          <w:szCs w:val="24"/>
        </w:rPr>
      </w:pPr>
      <w:r w:rsidRPr="000200CB">
        <w:rPr>
          <w:rFonts w:ascii="Times New Roman" w:hAnsi="Times New Roman"/>
          <w:sz w:val="24"/>
          <w:szCs w:val="24"/>
        </w:rPr>
        <w:t>1.</w:t>
      </w:r>
      <w:r w:rsidR="00AB0304">
        <w:rPr>
          <w:rFonts w:ascii="Times New Roman" w:hAnsi="Times New Roman"/>
          <w:sz w:val="24"/>
          <w:szCs w:val="24"/>
        </w:rPr>
        <w:t xml:space="preserve"> </w:t>
      </w:r>
      <w:r w:rsidRPr="000200CB">
        <w:rPr>
          <w:rFonts w:ascii="Times New Roman" w:hAnsi="Times New Roman"/>
          <w:sz w:val="24"/>
          <w:szCs w:val="24"/>
        </w:rPr>
        <w:t>pielikums - Iepirkuma pieteikums;</w:t>
      </w:r>
    </w:p>
    <w:p w14:paraId="2B9AF0A3" w14:textId="3E488B65" w:rsidR="00992E86" w:rsidRPr="000200CB" w:rsidRDefault="00992E86" w:rsidP="00AB0304">
      <w:pPr>
        <w:spacing w:after="0"/>
        <w:ind w:left="567"/>
        <w:jc w:val="both"/>
        <w:rPr>
          <w:rFonts w:ascii="Times New Roman" w:hAnsi="Times New Roman"/>
          <w:sz w:val="24"/>
          <w:szCs w:val="24"/>
        </w:rPr>
      </w:pPr>
      <w:r w:rsidRPr="000200CB">
        <w:rPr>
          <w:rFonts w:ascii="Times New Roman" w:hAnsi="Times New Roman"/>
          <w:sz w:val="24"/>
          <w:szCs w:val="24"/>
        </w:rPr>
        <w:t>2.</w:t>
      </w:r>
      <w:r w:rsidR="00AB0304">
        <w:rPr>
          <w:rFonts w:ascii="Times New Roman" w:hAnsi="Times New Roman"/>
          <w:sz w:val="24"/>
          <w:szCs w:val="24"/>
        </w:rPr>
        <w:t xml:space="preserve"> </w:t>
      </w:r>
      <w:r w:rsidRPr="000200CB">
        <w:rPr>
          <w:rFonts w:ascii="Times New Roman" w:hAnsi="Times New Roman"/>
          <w:sz w:val="24"/>
          <w:szCs w:val="24"/>
        </w:rPr>
        <w:t>pie</w:t>
      </w:r>
      <w:r w:rsidR="009F51B9">
        <w:rPr>
          <w:rFonts w:ascii="Times New Roman" w:hAnsi="Times New Roman"/>
          <w:sz w:val="24"/>
          <w:szCs w:val="24"/>
        </w:rPr>
        <w:t>likums - Tehniskā specifikācija</w:t>
      </w:r>
      <w:r w:rsidR="00AB0304">
        <w:rPr>
          <w:rFonts w:ascii="Times New Roman" w:hAnsi="Times New Roman"/>
          <w:sz w:val="24"/>
          <w:szCs w:val="24"/>
        </w:rPr>
        <w:t>/</w:t>
      </w:r>
      <w:r w:rsidRPr="000200CB">
        <w:rPr>
          <w:rFonts w:ascii="Times New Roman" w:hAnsi="Times New Roman"/>
          <w:sz w:val="24"/>
          <w:szCs w:val="24"/>
        </w:rPr>
        <w:t>Tehniskais piedāvājums;</w:t>
      </w:r>
    </w:p>
    <w:p w14:paraId="720E54BC" w14:textId="49749D09" w:rsidR="00992E86" w:rsidRDefault="00AB0304" w:rsidP="00961AE9">
      <w:pPr>
        <w:spacing w:after="0"/>
        <w:ind w:left="567"/>
        <w:jc w:val="both"/>
        <w:rPr>
          <w:rFonts w:ascii="Times New Roman" w:hAnsi="Times New Roman"/>
          <w:sz w:val="24"/>
          <w:szCs w:val="24"/>
        </w:rPr>
      </w:pPr>
      <w:r>
        <w:rPr>
          <w:rFonts w:ascii="Times New Roman" w:hAnsi="Times New Roman"/>
          <w:sz w:val="24"/>
          <w:szCs w:val="24"/>
        </w:rPr>
        <w:t>3</w:t>
      </w:r>
      <w:r w:rsidR="00992E86" w:rsidRPr="000200CB">
        <w:rPr>
          <w:rFonts w:ascii="Times New Roman" w:hAnsi="Times New Roman"/>
          <w:sz w:val="24"/>
          <w:szCs w:val="24"/>
        </w:rPr>
        <w:t>.</w:t>
      </w:r>
      <w:r>
        <w:rPr>
          <w:rFonts w:ascii="Times New Roman" w:hAnsi="Times New Roman"/>
          <w:sz w:val="24"/>
          <w:szCs w:val="24"/>
        </w:rPr>
        <w:t xml:space="preserve"> </w:t>
      </w:r>
      <w:r w:rsidR="00992E86" w:rsidRPr="000200CB">
        <w:rPr>
          <w:rFonts w:ascii="Times New Roman" w:hAnsi="Times New Roman"/>
          <w:sz w:val="24"/>
          <w:szCs w:val="24"/>
        </w:rPr>
        <w:t>pielikums - Finanšu piedāvājums;</w:t>
      </w:r>
    </w:p>
    <w:p w14:paraId="68265A4C" w14:textId="26094811" w:rsidR="00A652A2" w:rsidRPr="00AD7E58" w:rsidRDefault="00AB0304" w:rsidP="00D852EA">
      <w:pPr>
        <w:spacing w:after="0"/>
        <w:ind w:left="567"/>
        <w:jc w:val="both"/>
        <w:rPr>
          <w:rFonts w:ascii="Times New Roman" w:eastAsia="Times New Roman" w:hAnsi="Times New Roman"/>
          <w:bCs/>
          <w:color w:val="000000" w:themeColor="text1"/>
          <w:sz w:val="23"/>
          <w:szCs w:val="23"/>
        </w:rPr>
      </w:pPr>
      <w:r>
        <w:rPr>
          <w:rFonts w:ascii="Times New Roman" w:hAnsi="Times New Roman"/>
          <w:sz w:val="24"/>
          <w:szCs w:val="24"/>
        </w:rPr>
        <w:t>4</w:t>
      </w:r>
      <w:r w:rsidR="00A922CE" w:rsidRPr="000200CB">
        <w:rPr>
          <w:rFonts w:ascii="Times New Roman" w:hAnsi="Times New Roman"/>
          <w:sz w:val="24"/>
          <w:szCs w:val="24"/>
        </w:rPr>
        <w:t>.</w:t>
      </w:r>
      <w:r>
        <w:rPr>
          <w:rFonts w:ascii="Times New Roman" w:hAnsi="Times New Roman"/>
          <w:sz w:val="24"/>
          <w:szCs w:val="24"/>
        </w:rPr>
        <w:t xml:space="preserve"> </w:t>
      </w:r>
      <w:r w:rsidR="00A922CE" w:rsidRPr="000200CB">
        <w:rPr>
          <w:rFonts w:ascii="Times New Roman" w:hAnsi="Times New Roman"/>
          <w:sz w:val="24"/>
          <w:szCs w:val="24"/>
        </w:rPr>
        <w:t xml:space="preserve">pielikums </w:t>
      </w:r>
      <w:r w:rsidR="005C4E60">
        <w:rPr>
          <w:rFonts w:ascii="Times New Roman" w:hAnsi="Times New Roman"/>
          <w:sz w:val="24"/>
          <w:szCs w:val="24"/>
        </w:rPr>
        <w:t>-</w:t>
      </w:r>
      <w:r w:rsidR="009167DD" w:rsidRPr="000200CB">
        <w:rPr>
          <w:rFonts w:ascii="Times New Roman" w:hAnsi="Times New Roman"/>
          <w:sz w:val="24"/>
          <w:szCs w:val="24"/>
        </w:rPr>
        <w:t xml:space="preserve"> Līguma projekts</w:t>
      </w:r>
      <w:r w:rsidR="0003143F" w:rsidRPr="000200CB">
        <w:rPr>
          <w:rFonts w:ascii="Times New Roman" w:hAnsi="Times New Roman"/>
          <w:sz w:val="24"/>
          <w:szCs w:val="24"/>
        </w:rPr>
        <w:t>.</w:t>
      </w:r>
    </w:p>
    <w:sectPr w:rsidR="00A652A2" w:rsidRPr="00AD7E58" w:rsidSect="00A736B3">
      <w:footerReference w:type="default" r:id="rId15"/>
      <w:pgSz w:w="11906" w:h="16838" w:code="9"/>
      <w:pgMar w:top="851" w:right="851" w:bottom="851" w:left="1418"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86EA" w14:textId="77777777" w:rsidR="0012575C" w:rsidRDefault="0012575C">
      <w:pPr>
        <w:spacing w:after="0" w:line="240" w:lineRule="auto"/>
      </w:pPr>
      <w:r>
        <w:separator/>
      </w:r>
    </w:p>
  </w:endnote>
  <w:endnote w:type="continuationSeparator" w:id="0">
    <w:p w14:paraId="1FDCE78A" w14:textId="77777777" w:rsidR="0012575C" w:rsidRDefault="0012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itka Small"/>
    <w:charset w:val="BA"/>
    <w:family w:val="swiss"/>
    <w:pitch w:val="variable"/>
    <w:sig w:usb0="8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 Helvetic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370168"/>
      <w:docPartObj>
        <w:docPartGallery w:val="Page Numbers (Bottom of Page)"/>
        <w:docPartUnique/>
      </w:docPartObj>
    </w:sdtPr>
    <w:sdtEndPr>
      <w:rPr>
        <w:noProof/>
        <w:sz w:val="20"/>
        <w:szCs w:val="20"/>
      </w:rPr>
    </w:sdtEndPr>
    <w:sdtContent>
      <w:p w14:paraId="3E0A589E" w14:textId="571A3FFE" w:rsidR="00314493" w:rsidRPr="00C416C3" w:rsidRDefault="00314493" w:rsidP="00833FC6">
        <w:pPr>
          <w:pStyle w:val="Footer"/>
          <w:jc w:val="right"/>
          <w:rPr>
            <w:noProof/>
            <w:sz w:val="20"/>
            <w:szCs w:val="20"/>
          </w:rPr>
        </w:pPr>
        <w:r w:rsidRPr="00C416C3">
          <w:rPr>
            <w:sz w:val="20"/>
            <w:szCs w:val="20"/>
          </w:rPr>
          <w:fldChar w:fldCharType="begin"/>
        </w:r>
        <w:r w:rsidRPr="00C416C3">
          <w:rPr>
            <w:sz w:val="20"/>
            <w:szCs w:val="20"/>
          </w:rPr>
          <w:instrText xml:space="preserve"> PAGE   \* MERGEFORMAT </w:instrText>
        </w:r>
        <w:r w:rsidRPr="00C416C3">
          <w:rPr>
            <w:sz w:val="20"/>
            <w:szCs w:val="20"/>
          </w:rPr>
          <w:fldChar w:fldCharType="separate"/>
        </w:r>
        <w:r w:rsidR="00330EE0">
          <w:rPr>
            <w:noProof/>
            <w:sz w:val="20"/>
            <w:szCs w:val="20"/>
          </w:rPr>
          <w:t>10</w:t>
        </w:r>
        <w:r w:rsidRPr="00C416C3">
          <w:rPr>
            <w:noProof/>
            <w:sz w:val="20"/>
            <w:szCs w:val="20"/>
          </w:rPr>
          <w:fldChar w:fldCharType="end"/>
        </w:r>
      </w:p>
    </w:sdtContent>
  </w:sdt>
  <w:p w14:paraId="4A3F688D" w14:textId="77777777" w:rsidR="00901C82" w:rsidRDefault="00901C82"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B80EF" w14:textId="77777777" w:rsidR="0012575C" w:rsidRDefault="0012575C">
      <w:pPr>
        <w:spacing w:after="0" w:line="240" w:lineRule="auto"/>
      </w:pPr>
      <w:r>
        <w:separator/>
      </w:r>
    </w:p>
  </w:footnote>
  <w:footnote w:type="continuationSeparator" w:id="0">
    <w:p w14:paraId="13BE5CA3" w14:textId="77777777" w:rsidR="0012575C" w:rsidRDefault="0012575C">
      <w:pPr>
        <w:spacing w:after="0" w:line="240" w:lineRule="auto"/>
      </w:pPr>
      <w:r>
        <w:continuationSeparator/>
      </w:r>
    </w:p>
  </w:footnote>
  <w:footnote w:id="1">
    <w:p w14:paraId="70995447" w14:textId="72B9F14D" w:rsidR="00A40733" w:rsidRPr="00A40733" w:rsidRDefault="007B35FB" w:rsidP="00A40733">
      <w:pPr>
        <w:pStyle w:val="FootnoteText"/>
        <w:rPr>
          <w:i/>
          <w:sz w:val="18"/>
          <w:szCs w:val="18"/>
        </w:rPr>
      </w:pPr>
      <w:r w:rsidRPr="00A40733">
        <w:rPr>
          <w:rStyle w:val="FootnoteReference"/>
          <w:i/>
          <w:sz w:val="18"/>
          <w:szCs w:val="18"/>
        </w:rPr>
        <w:footnoteRef/>
      </w:r>
      <w:r w:rsidRPr="00A40733">
        <w:rPr>
          <w:i/>
          <w:sz w:val="18"/>
          <w:szCs w:val="18"/>
        </w:rPr>
        <w:t>Informāciju par to, kā pr</w:t>
      </w:r>
      <w:r w:rsidR="00A13AC2" w:rsidRPr="00A40733">
        <w:rPr>
          <w:i/>
          <w:sz w:val="18"/>
          <w:szCs w:val="18"/>
        </w:rPr>
        <w:t>etendents var reģistrēties par n</w:t>
      </w:r>
      <w:r w:rsidRPr="00A40733">
        <w:rPr>
          <w:i/>
          <w:sz w:val="18"/>
          <w:szCs w:val="18"/>
        </w:rPr>
        <w:t>olikuma saņēmēju sk.</w:t>
      </w:r>
      <w:r w:rsidR="00A40733" w:rsidRPr="00A40733">
        <w:rPr>
          <w:i/>
          <w:sz w:val="18"/>
          <w:szCs w:val="18"/>
        </w:rPr>
        <w:t xml:space="preserve"> </w:t>
      </w:r>
      <w:hyperlink r:id="rId1" w:history="1">
        <w:r w:rsidR="00A40733" w:rsidRPr="00A40733">
          <w:rPr>
            <w:rStyle w:val="Hyperlink"/>
            <w:i/>
            <w:sz w:val="18"/>
            <w:szCs w:val="18"/>
          </w:rPr>
          <w:t>https://www.eis.gov.lv/EIS/Publications/PublicationView.aspx?PublicationId=883</w:t>
        </w:r>
      </w:hyperlink>
    </w:p>
  </w:footnote>
  <w:footnote w:id="2">
    <w:p w14:paraId="5B52370F" w14:textId="77777777" w:rsidR="00642CA2" w:rsidRPr="00A40733" w:rsidRDefault="00642CA2" w:rsidP="00642CA2">
      <w:pPr>
        <w:spacing w:line="240" w:lineRule="auto"/>
        <w:jc w:val="both"/>
        <w:rPr>
          <w:rFonts w:ascii="Times New Roman" w:hAnsi="Times New Roman"/>
          <w:i/>
          <w:sz w:val="18"/>
          <w:szCs w:val="18"/>
        </w:rPr>
      </w:pPr>
      <w:r w:rsidRPr="00A40733">
        <w:rPr>
          <w:rStyle w:val="FootnoteReference"/>
          <w:rFonts w:ascii="Times New Roman" w:hAnsi="Times New Roman"/>
          <w:sz w:val="18"/>
          <w:szCs w:val="18"/>
        </w:rPr>
        <w:footnoteRef/>
      </w:r>
      <w:r w:rsidRPr="00A40733">
        <w:rPr>
          <w:rFonts w:ascii="Times New Roman" w:hAnsi="Times New Roman"/>
          <w:sz w:val="18"/>
          <w:szCs w:val="18"/>
        </w:rPr>
        <w:t xml:space="preserve"> </w:t>
      </w:r>
      <w:r w:rsidRPr="00A40733">
        <w:rPr>
          <w:rFonts w:ascii="Times New Roman" w:hAnsi="Times New Roman"/>
          <w:i/>
          <w:sz w:val="18"/>
          <w:szCs w:val="18"/>
          <w:u w:val="single"/>
        </w:rPr>
        <w:t>Piezīme</w:t>
      </w:r>
      <w:r>
        <w:rPr>
          <w:rFonts w:ascii="Times New Roman" w:hAnsi="Times New Roman"/>
          <w:i/>
          <w:sz w:val="18"/>
          <w:szCs w:val="18"/>
        </w:rPr>
        <w:t>: j</w:t>
      </w:r>
      <w:r w:rsidRPr="00A40733">
        <w:rPr>
          <w:rFonts w:ascii="Times New Roman" w:hAnsi="Times New Roman"/>
          <w:i/>
          <w:sz w:val="18"/>
          <w:szCs w:val="18"/>
        </w:rPr>
        <w:t>a pasūtītāja rīcībā ir ziņas, ka uz pretendentu iespējams attiecas Starptautisko un Latvijas Republikas nacionālo sankciju likuma 11.</w:t>
      </w:r>
      <w:r w:rsidRPr="00566E39">
        <w:rPr>
          <w:rFonts w:ascii="Times New Roman" w:hAnsi="Times New Roman"/>
          <w:i/>
          <w:sz w:val="18"/>
          <w:szCs w:val="18"/>
          <w:vertAlign w:val="superscript"/>
        </w:rPr>
        <w:t>1</w:t>
      </w:r>
      <w:r w:rsidRPr="00A40733">
        <w:rPr>
          <w:rFonts w:ascii="Times New Roman" w:hAnsi="Times New Roman"/>
          <w:i/>
          <w:sz w:val="18"/>
          <w:szCs w:val="18"/>
        </w:rPr>
        <w:t xml:space="preserve"> panta pirmajā daļā paredzētie pretendentu izslēgšanas no dalības iepirkumā nosacījumi, pasūtītājs ir tiesīgs veikt papildu pārbaudes</w:t>
      </w:r>
      <w:r>
        <w:rPr>
          <w:rFonts w:ascii="Times New Roman" w:hAnsi="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
      </v:shape>
    </w:pict>
  </w:numPicBullet>
  <w:abstractNum w:abstractNumId="0" w15:restartNumberingAfterBreak="0">
    <w:nsid w:val="00000001"/>
    <w:multiLevelType w:val="multilevel"/>
    <w:tmpl w:val="00000001"/>
    <w:name w:val="WW8Num1"/>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720"/>
        </w:tabs>
        <w:ind w:left="720"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3934F5D6"/>
    <w:name w:val="WW8Num2"/>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86"/>
        </w:tabs>
        <w:ind w:left="786" w:hanging="360"/>
      </w:pPr>
      <w:rPr>
        <w:b w:val="0"/>
        <w:bCs w:val="0"/>
        <w:i w:val="0"/>
        <w:iCs w:val="0"/>
        <w:color w:val="000000"/>
      </w:rPr>
    </w:lvl>
    <w:lvl w:ilvl="2">
      <w:start w:val="1"/>
      <w:numFmt w:val="decimal"/>
      <w:lvlText w:val="%1.%2.%3."/>
      <w:lvlJc w:val="left"/>
      <w:pPr>
        <w:tabs>
          <w:tab w:val="num" w:pos="720"/>
        </w:tabs>
        <w:ind w:left="720" w:hanging="720"/>
      </w:pPr>
      <w:rPr>
        <w:b w:val="0"/>
        <w:bCs w:val="0"/>
        <w:color w:val="00000A"/>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multilevel"/>
    <w:tmpl w:val="F064F55C"/>
    <w:name w:val="WW8Num3"/>
    <w:lvl w:ilvl="0">
      <w:start w:val="1"/>
      <w:numFmt w:val="decimal"/>
      <w:lvlText w:val="%1."/>
      <w:lvlJc w:val="left"/>
      <w:pPr>
        <w:tabs>
          <w:tab w:val="num" w:pos="0"/>
        </w:tabs>
        <w:ind w:left="360" w:hanging="360"/>
      </w:pPr>
      <w:rPr>
        <w:rFonts w:ascii="Times New Roman" w:eastAsia="Times New Roman" w:hAnsi="Times New Roman" w:cs="Times New Roman"/>
        <w:b w:val="0"/>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0000005"/>
    <w:multiLevelType w:val="multilevel"/>
    <w:tmpl w:val="6A76B4E4"/>
    <w:name w:val="WW8Num5"/>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5" w15:restartNumberingAfterBreak="0">
    <w:nsid w:val="00000006"/>
    <w:multiLevelType w:val="multilevel"/>
    <w:tmpl w:val="1A0EF3FE"/>
    <w:name w:val="WW8Num6"/>
    <w:lvl w:ilvl="0">
      <w:start w:val="1"/>
      <w:numFmt w:val="decimal"/>
      <w:lvlText w:val="%1."/>
      <w:lvlJc w:val="left"/>
      <w:pPr>
        <w:tabs>
          <w:tab w:val="num" w:pos="0"/>
        </w:tabs>
        <w:ind w:left="1080" w:hanging="360"/>
      </w:pPr>
      <w:rPr>
        <w:rFonts w:ascii="Times New Roman" w:hAnsi="Times New Roman" w:cs="Times New Roman" w:hint="default"/>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6" w15:restartNumberingAfterBreak="0">
    <w:nsid w:val="0287176B"/>
    <w:multiLevelType w:val="multilevel"/>
    <w:tmpl w:val="434C2E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045C7830"/>
    <w:multiLevelType w:val="hybridMultilevel"/>
    <w:tmpl w:val="EA4632C6"/>
    <w:lvl w:ilvl="0" w:tplc="57780EAA">
      <w:start w:val="1"/>
      <w:numFmt w:val="decimal"/>
      <w:lvlText w:val="%1."/>
      <w:lvlJc w:val="left"/>
      <w:pPr>
        <w:ind w:left="720" w:hanging="360"/>
      </w:pPr>
      <w:rPr>
        <w:rFonts w:ascii="Times New Roman" w:eastAsia="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5BA6C6E"/>
    <w:multiLevelType w:val="hybridMultilevel"/>
    <w:tmpl w:val="2230D5F8"/>
    <w:lvl w:ilvl="0" w:tplc="B08C763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88F7E52"/>
    <w:multiLevelType w:val="multilevel"/>
    <w:tmpl w:val="5C34B8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4728A1"/>
    <w:multiLevelType w:val="multilevel"/>
    <w:tmpl w:val="E8FA8368"/>
    <w:lvl w:ilvl="0">
      <w:start w:val="3"/>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4C87DA3"/>
    <w:multiLevelType w:val="multilevel"/>
    <w:tmpl w:val="88CEC6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A747AB8"/>
    <w:multiLevelType w:val="hybridMultilevel"/>
    <w:tmpl w:val="594C4C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CEB1A2F"/>
    <w:multiLevelType w:val="hybridMultilevel"/>
    <w:tmpl w:val="29CAA0F0"/>
    <w:lvl w:ilvl="0" w:tplc="B7C8E29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3F3594D"/>
    <w:multiLevelType w:val="multilevel"/>
    <w:tmpl w:val="4378C1C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6BC2D2F"/>
    <w:multiLevelType w:val="hybridMultilevel"/>
    <w:tmpl w:val="6ECE61A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7A06F5"/>
    <w:multiLevelType w:val="hybridMultilevel"/>
    <w:tmpl w:val="D5C8FB2A"/>
    <w:lvl w:ilvl="0" w:tplc="31C829F4">
      <w:start w:val="1"/>
      <w:numFmt w:val="lowerLetter"/>
      <w:pStyle w:val="CSvirsraksts1"/>
      <w:lvlText w:val="%1)"/>
      <w:lvlJc w:val="left"/>
      <w:pPr>
        <w:ind w:left="2138" w:hanging="360"/>
      </w:pPr>
    </w:lvl>
    <w:lvl w:ilvl="1" w:tplc="BAA4AF7A">
      <w:start w:val="1"/>
      <w:numFmt w:val="lowerLetter"/>
      <w:pStyle w:val="CSvirsraksts2"/>
      <w:lvlText w:val="%2."/>
      <w:lvlJc w:val="left"/>
      <w:pPr>
        <w:ind w:left="2858" w:hanging="360"/>
      </w:pPr>
    </w:lvl>
    <w:lvl w:ilvl="2" w:tplc="5E7E9C1A" w:tentative="1">
      <w:start w:val="1"/>
      <w:numFmt w:val="lowerRoman"/>
      <w:pStyle w:val="CSvirsraksts3"/>
      <w:lvlText w:val="%3."/>
      <w:lvlJc w:val="right"/>
      <w:pPr>
        <w:ind w:left="3578" w:hanging="180"/>
      </w:pPr>
    </w:lvl>
    <w:lvl w:ilvl="3" w:tplc="180CEFF6">
      <w:start w:val="1"/>
      <w:numFmt w:val="decimal"/>
      <w:lvlText w:val="%4."/>
      <w:lvlJc w:val="left"/>
      <w:pPr>
        <w:ind w:left="4298" w:hanging="360"/>
      </w:pPr>
      <w:rPr>
        <w:b w:val="0"/>
      </w:rPr>
    </w:lvl>
    <w:lvl w:ilvl="4" w:tplc="337476B4" w:tentative="1">
      <w:start w:val="1"/>
      <w:numFmt w:val="lowerLetter"/>
      <w:lvlText w:val="%5."/>
      <w:lvlJc w:val="left"/>
      <w:pPr>
        <w:ind w:left="5018" w:hanging="360"/>
      </w:pPr>
    </w:lvl>
    <w:lvl w:ilvl="5" w:tplc="42423366" w:tentative="1">
      <w:start w:val="1"/>
      <w:numFmt w:val="lowerRoman"/>
      <w:lvlText w:val="%6."/>
      <w:lvlJc w:val="right"/>
      <w:pPr>
        <w:ind w:left="5738" w:hanging="180"/>
      </w:pPr>
    </w:lvl>
    <w:lvl w:ilvl="6" w:tplc="38DA95E6" w:tentative="1">
      <w:start w:val="1"/>
      <w:numFmt w:val="decimal"/>
      <w:lvlText w:val="%7."/>
      <w:lvlJc w:val="left"/>
      <w:pPr>
        <w:ind w:left="6458" w:hanging="360"/>
      </w:pPr>
    </w:lvl>
    <w:lvl w:ilvl="7" w:tplc="3BACB38A" w:tentative="1">
      <w:start w:val="1"/>
      <w:numFmt w:val="lowerLetter"/>
      <w:lvlText w:val="%8."/>
      <w:lvlJc w:val="left"/>
      <w:pPr>
        <w:ind w:left="7178" w:hanging="360"/>
      </w:pPr>
    </w:lvl>
    <w:lvl w:ilvl="8" w:tplc="3E20DAAC" w:tentative="1">
      <w:start w:val="1"/>
      <w:numFmt w:val="lowerRoman"/>
      <w:lvlText w:val="%9."/>
      <w:lvlJc w:val="right"/>
      <w:pPr>
        <w:ind w:left="7898" w:hanging="180"/>
      </w:pPr>
    </w:lvl>
  </w:abstractNum>
  <w:abstractNum w:abstractNumId="22" w15:restartNumberingAfterBreak="0">
    <w:nsid w:val="304573B8"/>
    <w:multiLevelType w:val="hybridMultilevel"/>
    <w:tmpl w:val="A68A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2CD17CE"/>
    <w:multiLevelType w:val="multilevel"/>
    <w:tmpl w:val="70C6BA1C"/>
    <w:styleLink w:val="Stils1"/>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7630D72"/>
    <w:multiLevelType w:val="hybridMultilevel"/>
    <w:tmpl w:val="AAF89AB4"/>
    <w:lvl w:ilvl="0" w:tplc="738086FA">
      <w:start w:val="1"/>
      <w:numFmt w:val="decimal"/>
      <w:lvlText w:val="%1."/>
      <w:lvlJc w:val="left"/>
      <w:pPr>
        <w:ind w:left="1129" w:hanging="360"/>
      </w:pPr>
      <w:rPr>
        <w:rFonts w:hint="default"/>
        <w:b w:val="0"/>
      </w:rPr>
    </w:lvl>
    <w:lvl w:ilvl="1" w:tplc="04260019" w:tentative="1">
      <w:start w:val="1"/>
      <w:numFmt w:val="lowerLetter"/>
      <w:lvlText w:val="%2."/>
      <w:lvlJc w:val="left"/>
      <w:pPr>
        <w:ind w:left="1849" w:hanging="360"/>
      </w:pPr>
    </w:lvl>
    <w:lvl w:ilvl="2" w:tplc="0426001B" w:tentative="1">
      <w:start w:val="1"/>
      <w:numFmt w:val="lowerRoman"/>
      <w:lvlText w:val="%3."/>
      <w:lvlJc w:val="right"/>
      <w:pPr>
        <w:ind w:left="2569" w:hanging="180"/>
      </w:pPr>
    </w:lvl>
    <w:lvl w:ilvl="3" w:tplc="0426000F" w:tentative="1">
      <w:start w:val="1"/>
      <w:numFmt w:val="decimal"/>
      <w:lvlText w:val="%4."/>
      <w:lvlJc w:val="left"/>
      <w:pPr>
        <w:ind w:left="3289" w:hanging="360"/>
      </w:pPr>
    </w:lvl>
    <w:lvl w:ilvl="4" w:tplc="04260019" w:tentative="1">
      <w:start w:val="1"/>
      <w:numFmt w:val="lowerLetter"/>
      <w:lvlText w:val="%5."/>
      <w:lvlJc w:val="left"/>
      <w:pPr>
        <w:ind w:left="4009" w:hanging="360"/>
      </w:pPr>
    </w:lvl>
    <w:lvl w:ilvl="5" w:tplc="0426001B" w:tentative="1">
      <w:start w:val="1"/>
      <w:numFmt w:val="lowerRoman"/>
      <w:lvlText w:val="%6."/>
      <w:lvlJc w:val="right"/>
      <w:pPr>
        <w:ind w:left="4729" w:hanging="180"/>
      </w:pPr>
    </w:lvl>
    <w:lvl w:ilvl="6" w:tplc="0426000F" w:tentative="1">
      <w:start w:val="1"/>
      <w:numFmt w:val="decimal"/>
      <w:lvlText w:val="%7."/>
      <w:lvlJc w:val="left"/>
      <w:pPr>
        <w:ind w:left="5449" w:hanging="360"/>
      </w:pPr>
    </w:lvl>
    <w:lvl w:ilvl="7" w:tplc="04260019" w:tentative="1">
      <w:start w:val="1"/>
      <w:numFmt w:val="lowerLetter"/>
      <w:lvlText w:val="%8."/>
      <w:lvlJc w:val="left"/>
      <w:pPr>
        <w:ind w:left="6169" w:hanging="360"/>
      </w:pPr>
    </w:lvl>
    <w:lvl w:ilvl="8" w:tplc="0426001B" w:tentative="1">
      <w:start w:val="1"/>
      <w:numFmt w:val="lowerRoman"/>
      <w:lvlText w:val="%9."/>
      <w:lvlJc w:val="right"/>
      <w:pPr>
        <w:ind w:left="6889" w:hanging="180"/>
      </w:pPr>
    </w:lvl>
  </w:abstractNum>
  <w:abstractNum w:abstractNumId="25" w15:restartNumberingAfterBreak="0">
    <w:nsid w:val="377703EE"/>
    <w:multiLevelType w:val="multilevel"/>
    <w:tmpl w:val="0426001D"/>
    <w:styleLink w:val="Stils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7" w15:restartNumberingAfterBreak="0">
    <w:nsid w:val="3C327CB7"/>
    <w:multiLevelType w:val="hybridMultilevel"/>
    <w:tmpl w:val="DF5A391A"/>
    <w:lvl w:ilvl="0" w:tplc="572CCAF6">
      <w:start w:val="7"/>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2F73955"/>
    <w:multiLevelType w:val="hybridMultilevel"/>
    <w:tmpl w:val="98209220"/>
    <w:lvl w:ilvl="0" w:tplc="16482130">
      <w:start w:val="1"/>
      <w:numFmt w:val="decimal"/>
      <w:pStyle w:val="Punkts"/>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3D5075D"/>
    <w:multiLevelType w:val="multilevel"/>
    <w:tmpl w:val="0426001F"/>
    <w:styleLink w:val="Style4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442329F3"/>
    <w:multiLevelType w:val="hybridMultilevel"/>
    <w:tmpl w:val="5AC6F5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2" w15:restartNumberingAfterBreak="0">
    <w:nsid w:val="518B7B69"/>
    <w:multiLevelType w:val="multilevel"/>
    <w:tmpl w:val="3D682E7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520C45"/>
    <w:multiLevelType w:val="multilevel"/>
    <w:tmpl w:val="4928FCCA"/>
    <w:lvl w:ilvl="0">
      <w:start w:val="6"/>
      <w:numFmt w:val="decimal"/>
      <w:lvlText w:val="%1."/>
      <w:lvlJc w:val="left"/>
      <w:pPr>
        <w:ind w:left="360" w:hanging="360"/>
      </w:pPr>
      <w:rPr>
        <w:b/>
        <w:strike w:val="0"/>
      </w:rPr>
    </w:lvl>
    <w:lvl w:ilvl="1">
      <w:start w:val="1"/>
      <w:numFmt w:val="decimal"/>
      <w:lvlText w:val="%1.%2."/>
      <w:lvlJc w:val="left"/>
      <w:pPr>
        <w:ind w:left="502" w:hanging="360"/>
      </w:pPr>
      <w:rPr>
        <w:rFonts w:ascii="Times New Roman" w:hAnsi="Times New Roman" w:cs="Times New Roman" w:hint="default"/>
        <w:b w:val="0"/>
        <w:strike w:val="0"/>
        <w:sz w:val="24"/>
        <w:szCs w:val="24"/>
      </w:rPr>
    </w:lvl>
    <w:lvl w:ilvl="2">
      <w:start w:val="1"/>
      <w:numFmt w:val="decimal"/>
      <w:lvlText w:val="%1.%2.%3."/>
      <w:lvlJc w:val="left"/>
      <w:pPr>
        <w:ind w:left="1430" w:hanging="720"/>
      </w:pPr>
      <w:rPr>
        <w:rFonts w:ascii="Times New Roman" w:hAnsi="Times New Roman" w:cs="Times New Roman" w:hint="default"/>
        <w:b w:val="0"/>
        <w:strike w:val="0"/>
        <w:sz w:val="24"/>
        <w:szCs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58FE4425"/>
    <w:multiLevelType w:val="hybridMultilevel"/>
    <w:tmpl w:val="EC6EC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A9722A6"/>
    <w:multiLevelType w:val="multilevel"/>
    <w:tmpl w:val="ADA62810"/>
    <w:lvl w:ilvl="0">
      <w:start w:val="1"/>
      <w:numFmt w:val="decimal"/>
      <w:lvlText w:val="%1."/>
      <w:lvlJc w:val="left"/>
      <w:pPr>
        <w:ind w:left="1494" w:hanging="360"/>
      </w:pPr>
      <w:rPr>
        <w:rFonts w:hint="default"/>
        <w:b w:val="0"/>
        <w:color w:val="auto"/>
      </w:rPr>
    </w:lvl>
    <w:lvl w:ilvl="1">
      <w:start w:val="5"/>
      <w:numFmt w:val="decimal"/>
      <w:isLgl/>
      <w:lvlText w:val="%1.%2."/>
      <w:lvlJc w:val="left"/>
      <w:pPr>
        <w:ind w:left="1824" w:hanging="69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7" w15:restartNumberingAfterBreak="0">
    <w:nsid w:val="5D426514"/>
    <w:multiLevelType w:val="multilevel"/>
    <w:tmpl w:val="E9248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7912F9"/>
    <w:multiLevelType w:val="multilevel"/>
    <w:tmpl w:val="D26C17C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0"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8000E4E"/>
    <w:multiLevelType w:val="hybridMultilevel"/>
    <w:tmpl w:val="E410EAC0"/>
    <w:lvl w:ilvl="0" w:tplc="A7DE5DC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F7D60C4"/>
    <w:multiLevelType w:val="multilevel"/>
    <w:tmpl w:val="EC7C1670"/>
    <w:lvl w:ilvl="0">
      <w:start w:val="1"/>
      <w:numFmt w:val="decimal"/>
      <w:lvlText w:val="%1."/>
      <w:lvlJc w:val="left"/>
      <w:pPr>
        <w:ind w:left="360" w:hanging="360"/>
      </w:pPr>
      <w:rPr>
        <w:rFonts w:hint="default"/>
      </w:rPr>
    </w:lvl>
    <w:lvl w:ilvl="1">
      <w:start w:val="1"/>
      <w:numFmt w:val="decimal"/>
      <w:pStyle w:val="Index1"/>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2B018CA"/>
    <w:multiLevelType w:val="hybridMultilevel"/>
    <w:tmpl w:val="FE6C2B5A"/>
    <w:lvl w:ilvl="0" w:tplc="C9488B50">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4C73992"/>
    <w:multiLevelType w:val="multilevel"/>
    <w:tmpl w:val="04907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0"/>
  </w:num>
  <w:num w:numId="2">
    <w:abstractNumId w:val="26"/>
  </w:num>
  <w:num w:numId="3">
    <w:abstractNumId w:val="21"/>
  </w:num>
  <w:num w:numId="4">
    <w:abstractNumId w:val="19"/>
  </w:num>
  <w:num w:numId="5">
    <w:abstractNumId w:val="29"/>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39"/>
  </w:num>
  <w:num w:numId="7">
    <w:abstractNumId w:val="14"/>
  </w:num>
  <w:num w:numId="8">
    <w:abstractNumId w:val="45"/>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8"/>
  </w:num>
  <w:num w:numId="12">
    <w:abstractNumId w:val="13"/>
  </w:num>
  <w:num w:numId="13">
    <w:abstractNumId w:val="7"/>
  </w:num>
  <w:num w:numId="14">
    <w:abstractNumId w:val="29"/>
  </w:num>
  <w:num w:numId="15">
    <w:abstractNumId w:val="23"/>
  </w:num>
  <w:num w:numId="16">
    <w:abstractNumId w:val="42"/>
  </w:num>
  <w:num w:numId="17">
    <w:abstractNumId w:val="33"/>
  </w:num>
  <w:num w:numId="18">
    <w:abstractNumId w:val="25"/>
  </w:num>
  <w:num w:numId="19">
    <w:abstractNumId w:val="44"/>
  </w:num>
  <w:num w:numId="20">
    <w:abstractNumId w:val="38"/>
  </w:num>
  <w:num w:numId="21">
    <w:abstractNumId w:val="36"/>
  </w:num>
  <w:num w:numId="22">
    <w:abstractNumId w:val="18"/>
  </w:num>
  <w:num w:numId="23">
    <w:abstractNumId w:val="15"/>
  </w:num>
  <w:num w:numId="2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34"/>
  </w:num>
  <w:num w:numId="27">
    <w:abstractNumId w:val="32"/>
  </w:num>
  <w:num w:numId="28">
    <w:abstractNumId w:val="20"/>
  </w:num>
  <w:num w:numId="29">
    <w:abstractNumId w:val="35"/>
  </w:num>
  <w:num w:numId="30">
    <w:abstractNumId w:val="22"/>
  </w:num>
  <w:num w:numId="31">
    <w:abstractNumId w:val="27"/>
  </w:num>
  <w:num w:numId="32">
    <w:abstractNumId w:val="41"/>
  </w:num>
  <w:num w:numId="33">
    <w:abstractNumId w:val="9"/>
  </w:num>
  <w:num w:numId="34">
    <w:abstractNumId w:val="6"/>
  </w:num>
  <w:num w:numId="35">
    <w:abstractNumId w:val="8"/>
  </w:num>
  <w:num w:numId="36">
    <w:abstractNumId w:val="43"/>
  </w:num>
  <w:num w:numId="37">
    <w:abstractNumId w:val="17"/>
  </w:num>
  <w:num w:numId="38">
    <w:abstractNumId w:val="24"/>
  </w:num>
  <w:num w:numId="39">
    <w:abstractNumId w:val="10"/>
  </w:num>
  <w:num w:numId="40">
    <w:abstractNumId w:val="16"/>
  </w:num>
  <w:num w:numId="41">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00159B"/>
    <w:rsid w:val="00002966"/>
    <w:rsid w:val="000029CC"/>
    <w:rsid w:val="00002B6F"/>
    <w:rsid w:val="00003753"/>
    <w:rsid w:val="00004A71"/>
    <w:rsid w:val="00004C66"/>
    <w:rsid w:val="000054A3"/>
    <w:rsid w:val="00006110"/>
    <w:rsid w:val="00006458"/>
    <w:rsid w:val="000065A4"/>
    <w:rsid w:val="00006F6B"/>
    <w:rsid w:val="0000722C"/>
    <w:rsid w:val="00007F09"/>
    <w:rsid w:val="000105D5"/>
    <w:rsid w:val="00010F75"/>
    <w:rsid w:val="000117DF"/>
    <w:rsid w:val="000118E1"/>
    <w:rsid w:val="00012380"/>
    <w:rsid w:val="00013164"/>
    <w:rsid w:val="00015764"/>
    <w:rsid w:val="00017428"/>
    <w:rsid w:val="000200CB"/>
    <w:rsid w:val="00020471"/>
    <w:rsid w:val="0002122C"/>
    <w:rsid w:val="00021F73"/>
    <w:rsid w:val="00022099"/>
    <w:rsid w:val="00022C96"/>
    <w:rsid w:val="00022E25"/>
    <w:rsid w:val="0002459A"/>
    <w:rsid w:val="00024DAC"/>
    <w:rsid w:val="00024E76"/>
    <w:rsid w:val="0002559F"/>
    <w:rsid w:val="000258BB"/>
    <w:rsid w:val="00025C4A"/>
    <w:rsid w:val="0002783E"/>
    <w:rsid w:val="00027E99"/>
    <w:rsid w:val="0003143F"/>
    <w:rsid w:val="000315FB"/>
    <w:rsid w:val="00031726"/>
    <w:rsid w:val="00031D57"/>
    <w:rsid w:val="00031E2A"/>
    <w:rsid w:val="0003273D"/>
    <w:rsid w:val="00032CAD"/>
    <w:rsid w:val="00035353"/>
    <w:rsid w:val="00037217"/>
    <w:rsid w:val="000377CC"/>
    <w:rsid w:val="00037E89"/>
    <w:rsid w:val="000401FF"/>
    <w:rsid w:val="0004147C"/>
    <w:rsid w:val="00044601"/>
    <w:rsid w:val="00044EFA"/>
    <w:rsid w:val="00045D1D"/>
    <w:rsid w:val="000462DD"/>
    <w:rsid w:val="00047E1B"/>
    <w:rsid w:val="000502AC"/>
    <w:rsid w:val="00051081"/>
    <w:rsid w:val="00051334"/>
    <w:rsid w:val="000514DE"/>
    <w:rsid w:val="00051FB3"/>
    <w:rsid w:val="00052F0A"/>
    <w:rsid w:val="00053100"/>
    <w:rsid w:val="00053A87"/>
    <w:rsid w:val="0005492A"/>
    <w:rsid w:val="0005682D"/>
    <w:rsid w:val="000569E3"/>
    <w:rsid w:val="00056A29"/>
    <w:rsid w:val="00056AAD"/>
    <w:rsid w:val="00056C49"/>
    <w:rsid w:val="0005713D"/>
    <w:rsid w:val="0005762E"/>
    <w:rsid w:val="000578A9"/>
    <w:rsid w:val="000601E5"/>
    <w:rsid w:val="000618EB"/>
    <w:rsid w:val="000619B1"/>
    <w:rsid w:val="00061E95"/>
    <w:rsid w:val="000623A9"/>
    <w:rsid w:val="00063607"/>
    <w:rsid w:val="00064027"/>
    <w:rsid w:val="00064975"/>
    <w:rsid w:val="00065F55"/>
    <w:rsid w:val="00066FC0"/>
    <w:rsid w:val="0007075E"/>
    <w:rsid w:val="00070BCF"/>
    <w:rsid w:val="00071CD3"/>
    <w:rsid w:val="00072DA5"/>
    <w:rsid w:val="00073009"/>
    <w:rsid w:val="00073DCC"/>
    <w:rsid w:val="00074797"/>
    <w:rsid w:val="00075EEF"/>
    <w:rsid w:val="00077284"/>
    <w:rsid w:val="00077A9A"/>
    <w:rsid w:val="000805AE"/>
    <w:rsid w:val="000809EF"/>
    <w:rsid w:val="0008211C"/>
    <w:rsid w:val="00083174"/>
    <w:rsid w:val="000834BA"/>
    <w:rsid w:val="0008383C"/>
    <w:rsid w:val="00083D35"/>
    <w:rsid w:val="00085429"/>
    <w:rsid w:val="000855F2"/>
    <w:rsid w:val="00085EC7"/>
    <w:rsid w:val="000864F2"/>
    <w:rsid w:val="00086935"/>
    <w:rsid w:val="00086A68"/>
    <w:rsid w:val="0008734D"/>
    <w:rsid w:val="00087BE9"/>
    <w:rsid w:val="00091439"/>
    <w:rsid w:val="000925BC"/>
    <w:rsid w:val="00092C60"/>
    <w:rsid w:val="00093139"/>
    <w:rsid w:val="00093252"/>
    <w:rsid w:val="000933CF"/>
    <w:rsid w:val="0009371A"/>
    <w:rsid w:val="000937AD"/>
    <w:rsid w:val="00094644"/>
    <w:rsid w:val="000952D5"/>
    <w:rsid w:val="0009641C"/>
    <w:rsid w:val="0009669C"/>
    <w:rsid w:val="00096FF8"/>
    <w:rsid w:val="00097477"/>
    <w:rsid w:val="0009750F"/>
    <w:rsid w:val="000976C5"/>
    <w:rsid w:val="000A2509"/>
    <w:rsid w:val="000A2FF6"/>
    <w:rsid w:val="000A3CDD"/>
    <w:rsid w:val="000A4FF7"/>
    <w:rsid w:val="000A51D8"/>
    <w:rsid w:val="000A5B55"/>
    <w:rsid w:val="000A5F72"/>
    <w:rsid w:val="000A6446"/>
    <w:rsid w:val="000A6E8F"/>
    <w:rsid w:val="000B0888"/>
    <w:rsid w:val="000B0E22"/>
    <w:rsid w:val="000B110E"/>
    <w:rsid w:val="000B1754"/>
    <w:rsid w:val="000B22D2"/>
    <w:rsid w:val="000B2BB4"/>
    <w:rsid w:val="000B3930"/>
    <w:rsid w:val="000B3A1D"/>
    <w:rsid w:val="000B3A51"/>
    <w:rsid w:val="000B3B55"/>
    <w:rsid w:val="000B5277"/>
    <w:rsid w:val="000B60DB"/>
    <w:rsid w:val="000B6774"/>
    <w:rsid w:val="000B734E"/>
    <w:rsid w:val="000B7523"/>
    <w:rsid w:val="000B7803"/>
    <w:rsid w:val="000C0466"/>
    <w:rsid w:val="000C0CED"/>
    <w:rsid w:val="000C133E"/>
    <w:rsid w:val="000C2201"/>
    <w:rsid w:val="000C2869"/>
    <w:rsid w:val="000C2C4A"/>
    <w:rsid w:val="000C307B"/>
    <w:rsid w:val="000C34E0"/>
    <w:rsid w:val="000C60BB"/>
    <w:rsid w:val="000C61C6"/>
    <w:rsid w:val="000C6479"/>
    <w:rsid w:val="000C743C"/>
    <w:rsid w:val="000D0C10"/>
    <w:rsid w:val="000D3D39"/>
    <w:rsid w:val="000D436B"/>
    <w:rsid w:val="000D532F"/>
    <w:rsid w:val="000D6406"/>
    <w:rsid w:val="000D6DBD"/>
    <w:rsid w:val="000D76BC"/>
    <w:rsid w:val="000D7B76"/>
    <w:rsid w:val="000D7DEF"/>
    <w:rsid w:val="000E0A82"/>
    <w:rsid w:val="000E0B4A"/>
    <w:rsid w:val="000E0C23"/>
    <w:rsid w:val="000E0C94"/>
    <w:rsid w:val="000E18DC"/>
    <w:rsid w:val="000E2B6D"/>
    <w:rsid w:val="000E2B88"/>
    <w:rsid w:val="000E3048"/>
    <w:rsid w:val="000E30AD"/>
    <w:rsid w:val="000E420D"/>
    <w:rsid w:val="000E47C2"/>
    <w:rsid w:val="000E5FF3"/>
    <w:rsid w:val="000E61D8"/>
    <w:rsid w:val="000E6435"/>
    <w:rsid w:val="000E6634"/>
    <w:rsid w:val="000E6A79"/>
    <w:rsid w:val="000E6A93"/>
    <w:rsid w:val="000E75F2"/>
    <w:rsid w:val="000E77DE"/>
    <w:rsid w:val="000E7846"/>
    <w:rsid w:val="000E7C40"/>
    <w:rsid w:val="000F0A22"/>
    <w:rsid w:val="000F0C07"/>
    <w:rsid w:val="000F1624"/>
    <w:rsid w:val="000F1CD2"/>
    <w:rsid w:val="000F2200"/>
    <w:rsid w:val="000F27BE"/>
    <w:rsid w:val="000F2BD6"/>
    <w:rsid w:val="000F2DF9"/>
    <w:rsid w:val="000F6DE5"/>
    <w:rsid w:val="000F737F"/>
    <w:rsid w:val="000F7BFC"/>
    <w:rsid w:val="000F7ED9"/>
    <w:rsid w:val="00100C66"/>
    <w:rsid w:val="001013EA"/>
    <w:rsid w:val="001015AF"/>
    <w:rsid w:val="00102896"/>
    <w:rsid w:val="00102AE7"/>
    <w:rsid w:val="00103740"/>
    <w:rsid w:val="001053B4"/>
    <w:rsid w:val="0010629E"/>
    <w:rsid w:val="001067E0"/>
    <w:rsid w:val="00107D28"/>
    <w:rsid w:val="001106E7"/>
    <w:rsid w:val="00110CE8"/>
    <w:rsid w:val="001118A3"/>
    <w:rsid w:val="001125AB"/>
    <w:rsid w:val="00112625"/>
    <w:rsid w:val="00113DFE"/>
    <w:rsid w:val="0011512A"/>
    <w:rsid w:val="00115601"/>
    <w:rsid w:val="0012056E"/>
    <w:rsid w:val="00120C61"/>
    <w:rsid w:val="0012153E"/>
    <w:rsid w:val="0012161E"/>
    <w:rsid w:val="00121B63"/>
    <w:rsid w:val="00122022"/>
    <w:rsid w:val="001225D9"/>
    <w:rsid w:val="001251E3"/>
    <w:rsid w:val="00125388"/>
    <w:rsid w:val="001256E2"/>
    <w:rsid w:val="0012575C"/>
    <w:rsid w:val="0012588D"/>
    <w:rsid w:val="001258FD"/>
    <w:rsid w:val="00126570"/>
    <w:rsid w:val="001272F1"/>
    <w:rsid w:val="00127425"/>
    <w:rsid w:val="00127D72"/>
    <w:rsid w:val="0013012A"/>
    <w:rsid w:val="001304FA"/>
    <w:rsid w:val="00131285"/>
    <w:rsid w:val="0013227B"/>
    <w:rsid w:val="00132689"/>
    <w:rsid w:val="00133AAB"/>
    <w:rsid w:val="00134740"/>
    <w:rsid w:val="00136357"/>
    <w:rsid w:val="00136616"/>
    <w:rsid w:val="00136EB0"/>
    <w:rsid w:val="00137D1D"/>
    <w:rsid w:val="00140C95"/>
    <w:rsid w:val="0014115A"/>
    <w:rsid w:val="00141388"/>
    <w:rsid w:val="001422A2"/>
    <w:rsid w:val="00143B24"/>
    <w:rsid w:val="001469C0"/>
    <w:rsid w:val="0015007F"/>
    <w:rsid w:val="00151015"/>
    <w:rsid w:val="00151539"/>
    <w:rsid w:val="001520F8"/>
    <w:rsid w:val="00155355"/>
    <w:rsid w:val="00155459"/>
    <w:rsid w:val="00155553"/>
    <w:rsid w:val="00155826"/>
    <w:rsid w:val="00156D16"/>
    <w:rsid w:val="00157904"/>
    <w:rsid w:val="00157C0F"/>
    <w:rsid w:val="001604DF"/>
    <w:rsid w:val="00161C1C"/>
    <w:rsid w:val="00161C9B"/>
    <w:rsid w:val="00161EC4"/>
    <w:rsid w:val="001634D0"/>
    <w:rsid w:val="001638FE"/>
    <w:rsid w:val="00163CAC"/>
    <w:rsid w:val="0016448D"/>
    <w:rsid w:val="00165156"/>
    <w:rsid w:val="001655D4"/>
    <w:rsid w:val="00166D88"/>
    <w:rsid w:val="001671E3"/>
    <w:rsid w:val="0016753B"/>
    <w:rsid w:val="00167A59"/>
    <w:rsid w:val="00167AB7"/>
    <w:rsid w:val="00167C4B"/>
    <w:rsid w:val="0017075E"/>
    <w:rsid w:val="00170951"/>
    <w:rsid w:val="00171DC0"/>
    <w:rsid w:val="001721EE"/>
    <w:rsid w:val="00172CCC"/>
    <w:rsid w:val="00174105"/>
    <w:rsid w:val="001742B1"/>
    <w:rsid w:val="001752E9"/>
    <w:rsid w:val="0017537E"/>
    <w:rsid w:val="001819B9"/>
    <w:rsid w:val="0018339D"/>
    <w:rsid w:val="001833F3"/>
    <w:rsid w:val="00183472"/>
    <w:rsid w:val="001852B1"/>
    <w:rsid w:val="00185763"/>
    <w:rsid w:val="00187B2E"/>
    <w:rsid w:val="00187C09"/>
    <w:rsid w:val="00187EC9"/>
    <w:rsid w:val="00190437"/>
    <w:rsid w:val="00191710"/>
    <w:rsid w:val="00191980"/>
    <w:rsid w:val="00191C1A"/>
    <w:rsid w:val="00192A92"/>
    <w:rsid w:val="00192DD3"/>
    <w:rsid w:val="00193067"/>
    <w:rsid w:val="001941CB"/>
    <w:rsid w:val="00194361"/>
    <w:rsid w:val="00194C33"/>
    <w:rsid w:val="00194D23"/>
    <w:rsid w:val="001950B4"/>
    <w:rsid w:val="0019534B"/>
    <w:rsid w:val="00195883"/>
    <w:rsid w:val="00195B6D"/>
    <w:rsid w:val="0019717B"/>
    <w:rsid w:val="001976E3"/>
    <w:rsid w:val="00197CCF"/>
    <w:rsid w:val="001A1233"/>
    <w:rsid w:val="001A1334"/>
    <w:rsid w:val="001A17B5"/>
    <w:rsid w:val="001A2BA9"/>
    <w:rsid w:val="001A37A6"/>
    <w:rsid w:val="001A411A"/>
    <w:rsid w:val="001A43D3"/>
    <w:rsid w:val="001A5B73"/>
    <w:rsid w:val="001A61BA"/>
    <w:rsid w:val="001A62AD"/>
    <w:rsid w:val="001A6E8F"/>
    <w:rsid w:val="001A71DD"/>
    <w:rsid w:val="001A7A2A"/>
    <w:rsid w:val="001A7F89"/>
    <w:rsid w:val="001B1CF0"/>
    <w:rsid w:val="001B37D1"/>
    <w:rsid w:val="001B3EFD"/>
    <w:rsid w:val="001B45CE"/>
    <w:rsid w:val="001B4BB3"/>
    <w:rsid w:val="001B6C2B"/>
    <w:rsid w:val="001B6F76"/>
    <w:rsid w:val="001B713F"/>
    <w:rsid w:val="001C002B"/>
    <w:rsid w:val="001C00D7"/>
    <w:rsid w:val="001C0CF3"/>
    <w:rsid w:val="001C1CC6"/>
    <w:rsid w:val="001C34DD"/>
    <w:rsid w:val="001C3665"/>
    <w:rsid w:val="001C434F"/>
    <w:rsid w:val="001C44A5"/>
    <w:rsid w:val="001C7CE0"/>
    <w:rsid w:val="001D0AFB"/>
    <w:rsid w:val="001D14D7"/>
    <w:rsid w:val="001D20A3"/>
    <w:rsid w:val="001D3A2D"/>
    <w:rsid w:val="001D3F8F"/>
    <w:rsid w:val="001D4129"/>
    <w:rsid w:val="001D413F"/>
    <w:rsid w:val="001D41C2"/>
    <w:rsid w:val="001D4D3F"/>
    <w:rsid w:val="001D5C84"/>
    <w:rsid w:val="001D7F19"/>
    <w:rsid w:val="001E076F"/>
    <w:rsid w:val="001E09FB"/>
    <w:rsid w:val="001E0C53"/>
    <w:rsid w:val="001E23D1"/>
    <w:rsid w:val="001E2456"/>
    <w:rsid w:val="001E2CFC"/>
    <w:rsid w:val="001E3D64"/>
    <w:rsid w:val="001E684C"/>
    <w:rsid w:val="001E68A1"/>
    <w:rsid w:val="001E6984"/>
    <w:rsid w:val="001E6B20"/>
    <w:rsid w:val="001F0635"/>
    <w:rsid w:val="001F09A1"/>
    <w:rsid w:val="001F0A1C"/>
    <w:rsid w:val="001F1B37"/>
    <w:rsid w:val="001F1B61"/>
    <w:rsid w:val="001F2878"/>
    <w:rsid w:val="001F349A"/>
    <w:rsid w:val="001F3A18"/>
    <w:rsid w:val="001F44A1"/>
    <w:rsid w:val="001F5153"/>
    <w:rsid w:val="001F692C"/>
    <w:rsid w:val="001F72D0"/>
    <w:rsid w:val="001F73DD"/>
    <w:rsid w:val="002000BA"/>
    <w:rsid w:val="002005CF"/>
    <w:rsid w:val="0020193A"/>
    <w:rsid w:val="002028CD"/>
    <w:rsid w:val="002032D7"/>
    <w:rsid w:val="00203622"/>
    <w:rsid w:val="0020398A"/>
    <w:rsid w:val="00204106"/>
    <w:rsid w:val="00204188"/>
    <w:rsid w:val="002057E6"/>
    <w:rsid w:val="00206C4F"/>
    <w:rsid w:val="00207075"/>
    <w:rsid w:val="00207551"/>
    <w:rsid w:val="00210EEF"/>
    <w:rsid w:val="002118E1"/>
    <w:rsid w:val="00211C97"/>
    <w:rsid w:val="00212701"/>
    <w:rsid w:val="00212C2B"/>
    <w:rsid w:val="0021314B"/>
    <w:rsid w:val="002139C4"/>
    <w:rsid w:val="00213ED9"/>
    <w:rsid w:val="00216A69"/>
    <w:rsid w:val="00220ADD"/>
    <w:rsid w:val="00220C87"/>
    <w:rsid w:val="0022112A"/>
    <w:rsid w:val="002217C5"/>
    <w:rsid w:val="00221C25"/>
    <w:rsid w:val="0022226A"/>
    <w:rsid w:val="00222B97"/>
    <w:rsid w:val="002231C8"/>
    <w:rsid w:val="0022333E"/>
    <w:rsid w:val="00224135"/>
    <w:rsid w:val="00225811"/>
    <w:rsid w:val="00225B3B"/>
    <w:rsid w:val="002260AE"/>
    <w:rsid w:val="00226737"/>
    <w:rsid w:val="00226C4E"/>
    <w:rsid w:val="002307FF"/>
    <w:rsid w:val="00231950"/>
    <w:rsid w:val="00232515"/>
    <w:rsid w:val="0023273C"/>
    <w:rsid w:val="00232C9C"/>
    <w:rsid w:val="00232FDF"/>
    <w:rsid w:val="002332CD"/>
    <w:rsid w:val="002343F2"/>
    <w:rsid w:val="002344E7"/>
    <w:rsid w:val="00234BF8"/>
    <w:rsid w:val="00234C85"/>
    <w:rsid w:val="0023632A"/>
    <w:rsid w:val="0023644A"/>
    <w:rsid w:val="00236604"/>
    <w:rsid w:val="00236DC1"/>
    <w:rsid w:val="00237E7D"/>
    <w:rsid w:val="002405AF"/>
    <w:rsid w:val="002408F7"/>
    <w:rsid w:val="00240D8E"/>
    <w:rsid w:val="00241557"/>
    <w:rsid w:val="00241F6F"/>
    <w:rsid w:val="00242087"/>
    <w:rsid w:val="00242FAA"/>
    <w:rsid w:val="00242FDC"/>
    <w:rsid w:val="002448BC"/>
    <w:rsid w:val="00244FB7"/>
    <w:rsid w:val="0024592A"/>
    <w:rsid w:val="00245A3D"/>
    <w:rsid w:val="00245E1E"/>
    <w:rsid w:val="002462E4"/>
    <w:rsid w:val="00246859"/>
    <w:rsid w:val="00246A15"/>
    <w:rsid w:val="002470EE"/>
    <w:rsid w:val="002476A5"/>
    <w:rsid w:val="0025050E"/>
    <w:rsid w:val="0025163B"/>
    <w:rsid w:val="00252047"/>
    <w:rsid w:val="002524A4"/>
    <w:rsid w:val="0025280B"/>
    <w:rsid w:val="00252AB9"/>
    <w:rsid w:val="00252B23"/>
    <w:rsid w:val="00252E65"/>
    <w:rsid w:val="002536CA"/>
    <w:rsid w:val="00253892"/>
    <w:rsid w:val="00253955"/>
    <w:rsid w:val="00253BEC"/>
    <w:rsid w:val="00254D99"/>
    <w:rsid w:val="0025523C"/>
    <w:rsid w:val="0025544C"/>
    <w:rsid w:val="0025681F"/>
    <w:rsid w:val="002570CE"/>
    <w:rsid w:val="00257D2C"/>
    <w:rsid w:val="00260312"/>
    <w:rsid w:val="002609B6"/>
    <w:rsid w:val="002610B3"/>
    <w:rsid w:val="002611DE"/>
    <w:rsid w:val="00261D1A"/>
    <w:rsid w:val="00261D3B"/>
    <w:rsid w:val="00261E6B"/>
    <w:rsid w:val="00261F01"/>
    <w:rsid w:val="00261FFE"/>
    <w:rsid w:val="0026269E"/>
    <w:rsid w:val="002634CF"/>
    <w:rsid w:val="00263746"/>
    <w:rsid w:val="00263843"/>
    <w:rsid w:val="00264481"/>
    <w:rsid w:val="0026456E"/>
    <w:rsid w:val="002658E0"/>
    <w:rsid w:val="00267D6E"/>
    <w:rsid w:val="0027181E"/>
    <w:rsid w:val="002719EB"/>
    <w:rsid w:val="0027231C"/>
    <w:rsid w:val="00272882"/>
    <w:rsid w:val="002729B4"/>
    <w:rsid w:val="00272EFB"/>
    <w:rsid w:val="002731C1"/>
    <w:rsid w:val="00274502"/>
    <w:rsid w:val="0027460B"/>
    <w:rsid w:val="002747FA"/>
    <w:rsid w:val="00274A6B"/>
    <w:rsid w:val="00274F2A"/>
    <w:rsid w:val="00275615"/>
    <w:rsid w:val="00275DDC"/>
    <w:rsid w:val="00276DE6"/>
    <w:rsid w:val="00277219"/>
    <w:rsid w:val="0027740C"/>
    <w:rsid w:val="00277E17"/>
    <w:rsid w:val="00281079"/>
    <w:rsid w:val="00281CEF"/>
    <w:rsid w:val="002829D7"/>
    <w:rsid w:val="00282FBF"/>
    <w:rsid w:val="002832E3"/>
    <w:rsid w:val="00283FB4"/>
    <w:rsid w:val="00284321"/>
    <w:rsid w:val="00284E2A"/>
    <w:rsid w:val="0028511D"/>
    <w:rsid w:val="002854BF"/>
    <w:rsid w:val="0028559B"/>
    <w:rsid w:val="00286101"/>
    <w:rsid w:val="00286380"/>
    <w:rsid w:val="002864C5"/>
    <w:rsid w:val="002865A8"/>
    <w:rsid w:val="00290D47"/>
    <w:rsid w:val="002910DE"/>
    <w:rsid w:val="00291B17"/>
    <w:rsid w:val="00291F8B"/>
    <w:rsid w:val="00292016"/>
    <w:rsid w:val="00292610"/>
    <w:rsid w:val="00292F27"/>
    <w:rsid w:val="00294022"/>
    <w:rsid w:val="00294111"/>
    <w:rsid w:val="0029425F"/>
    <w:rsid w:val="002943C9"/>
    <w:rsid w:val="00294550"/>
    <w:rsid w:val="002968CC"/>
    <w:rsid w:val="00296DF1"/>
    <w:rsid w:val="002A0BA9"/>
    <w:rsid w:val="002A10E1"/>
    <w:rsid w:val="002A130A"/>
    <w:rsid w:val="002A2AF5"/>
    <w:rsid w:val="002A2F20"/>
    <w:rsid w:val="002A371D"/>
    <w:rsid w:val="002A3A47"/>
    <w:rsid w:val="002A4E12"/>
    <w:rsid w:val="002A4E68"/>
    <w:rsid w:val="002A4FB9"/>
    <w:rsid w:val="002A51A6"/>
    <w:rsid w:val="002A57D5"/>
    <w:rsid w:val="002A5AE0"/>
    <w:rsid w:val="002A5D54"/>
    <w:rsid w:val="002A755D"/>
    <w:rsid w:val="002A7968"/>
    <w:rsid w:val="002B0EB5"/>
    <w:rsid w:val="002B0FE0"/>
    <w:rsid w:val="002B238F"/>
    <w:rsid w:val="002B2B7F"/>
    <w:rsid w:val="002B3315"/>
    <w:rsid w:val="002B359B"/>
    <w:rsid w:val="002B3715"/>
    <w:rsid w:val="002B40B9"/>
    <w:rsid w:val="002B48A8"/>
    <w:rsid w:val="002B5303"/>
    <w:rsid w:val="002B6185"/>
    <w:rsid w:val="002B642D"/>
    <w:rsid w:val="002B6BF2"/>
    <w:rsid w:val="002B745F"/>
    <w:rsid w:val="002C3374"/>
    <w:rsid w:val="002C4A45"/>
    <w:rsid w:val="002C626D"/>
    <w:rsid w:val="002C675F"/>
    <w:rsid w:val="002C6FBD"/>
    <w:rsid w:val="002C72D9"/>
    <w:rsid w:val="002C7A86"/>
    <w:rsid w:val="002C7E43"/>
    <w:rsid w:val="002D0159"/>
    <w:rsid w:val="002D0B42"/>
    <w:rsid w:val="002D0DDC"/>
    <w:rsid w:val="002D0FC2"/>
    <w:rsid w:val="002D1B0B"/>
    <w:rsid w:val="002D1DD3"/>
    <w:rsid w:val="002D51D8"/>
    <w:rsid w:val="002D5B3C"/>
    <w:rsid w:val="002D6AEA"/>
    <w:rsid w:val="002D6BAC"/>
    <w:rsid w:val="002D7113"/>
    <w:rsid w:val="002D798E"/>
    <w:rsid w:val="002D7BBD"/>
    <w:rsid w:val="002E14F8"/>
    <w:rsid w:val="002E2931"/>
    <w:rsid w:val="002E3C47"/>
    <w:rsid w:val="002E3C85"/>
    <w:rsid w:val="002E6A04"/>
    <w:rsid w:val="002E70FD"/>
    <w:rsid w:val="002E7AAA"/>
    <w:rsid w:val="002F038B"/>
    <w:rsid w:val="002F1CA3"/>
    <w:rsid w:val="002F260C"/>
    <w:rsid w:val="002F29EA"/>
    <w:rsid w:val="002F3D11"/>
    <w:rsid w:val="002F3E8C"/>
    <w:rsid w:val="002F4E12"/>
    <w:rsid w:val="002F5019"/>
    <w:rsid w:val="002F55FE"/>
    <w:rsid w:val="002F5C87"/>
    <w:rsid w:val="002F6353"/>
    <w:rsid w:val="002F6A59"/>
    <w:rsid w:val="002F715D"/>
    <w:rsid w:val="002F744B"/>
    <w:rsid w:val="002F769A"/>
    <w:rsid w:val="00300CA4"/>
    <w:rsid w:val="00300FCB"/>
    <w:rsid w:val="00303469"/>
    <w:rsid w:val="00303E78"/>
    <w:rsid w:val="00304EF7"/>
    <w:rsid w:val="00305445"/>
    <w:rsid w:val="00305CE4"/>
    <w:rsid w:val="003062AA"/>
    <w:rsid w:val="00306719"/>
    <w:rsid w:val="00306C24"/>
    <w:rsid w:val="003075CF"/>
    <w:rsid w:val="00307819"/>
    <w:rsid w:val="003106C4"/>
    <w:rsid w:val="0031118C"/>
    <w:rsid w:val="003113FE"/>
    <w:rsid w:val="00313FF8"/>
    <w:rsid w:val="00314227"/>
    <w:rsid w:val="00314493"/>
    <w:rsid w:val="003155EC"/>
    <w:rsid w:val="0031659B"/>
    <w:rsid w:val="00317980"/>
    <w:rsid w:val="00317D48"/>
    <w:rsid w:val="00320557"/>
    <w:rsid w:val="00320572"/>
    <w:rsid w:val="003219E0"/>
    <w:rsid w:val="0032351F"/>
    <w:rsid w:val="00323A4E"/>
    <w:rsid w:val="00323B44"/>
    <w:rsid w:val="003241ED"/>
    <w:rsid w:val="00325601"/>
    <w:rsid w:val="00326896"/>
    <w:rsid w:val="0032770C"/>
    <w:rsid w:val="00327D4B"/>
    <w:rsid w:val="00330506"/>
    <w:rsid w:val="003308FC"/>
    <w:rsid w:val="00330EE0"/>
    <w:rsid w:val="003316B7"/>
    <w:rsid w:val="003327DD"/>
    <w:rsid w:val="0033412C"/>
    <w:rsid w:val="00334409"/>
    <w:rsid w:val="00334675"/>
    <w:rsid w:val="00335ED0"/>
    <w:rsid w:val="00336799"/>
    <w:rsid w:val="003369D8"/>
    <w:rsid w:val="00336F69"/>
    <w:rsid w:val="00337791"/>
    <w:rsid w:val="00340CEF"/>
    <w:rsid w:val="003414BF"/>
    <w:rsid w:val="0034170B"/>
    <w:rsid w:val="00342456"/>
    <w:rsid w:val="0034330A"/>
    <w:rsid w:val="003437B4"/>
    <w:rsid w:val="00343D29"/>
    <w:rsid w:val="00343FE3"/>
    <w:rsid w:val="00346442"/>
    <w:rsid w:val="003468FF"/>
    <w:rsid w:val="003477C8"/>
    <w:rsid w:val="0034782E"/>
    <w:rsid w:val="00347BDC"/>
    <w:rsid w:val="003506A7"/>
    <w:rsid w:val="00350F58"/>
    <w:rsid w:val="00351F66"/>
    <w:rsid w:val="003529E4"/>
    <w:rsid w:val="00352A98"/>
    <w:rsid w:val="003536F7"/>
    <w:rsid w:val="00353F93"/>
    <w:rsid w:val="003547B9"/>
    <w:rsid w:val="00354B9A"/>
    <w:rsid w:val="003550A1"/>
    <w:rsid w:val="00355589"/>
    <w:rsid w:val="00356050"/>
    <w:rsid w:val="0035672F"/>
    <w:rsid w:val="00357071"/>
    <w:rsid w:val="00357F42"/>
    <w:rsid w:val="003603BB"/>
    <w:rsid w:val="00361E6D"/>
    <w:rsid w:val="00362CE9"/>
    <w:rsid w:val="0036414F"/>
    <w:rsid w:val="003641FE"/>
    <w:rsid w:val="00365BFF"/>
    <w:rsid w:val="00366273"/>
    <w:rsid w:val="00366C06"/>
    <w:rsid w:val="00367717"/>
    <w:rsid w:val="00367771"/>
    <w:rsid w:val="00367E08"/>
    <w:rsid w:val="00370A95"/>
    <w:rsid w:val="00370B7D"/>
    <w:rsid w:val="003712DC"/>
    <w:rsid w:val="00371332"/>
    <w:rsid w:val="0037179B"/>
    <w:rsid w:val="003721B2"/>
    <w:rsid w:val="00372564"/>
    <w:rsid w:val="00373078"/>
    <w:rsid w:val="00374061"/>
    <w:rsid w:val="003744BD"/>
    <w:rsid w:val="003760A6"/>
    <w:rsid w:val="00377315"/>
    <w:rsid w:val="003773C6"/>
    <w:rsid w:val="003804D7"/>
    <w:rsid w:val="00380EA5"/>
    <w:rsid w:val="00381CB7"/>
    <w:rsid w:val="0038234F"/>
    <w:rsid w:val="00382683"/>
    <w:rsid w:val="00382F01"/>
    <w:rsid w:val="00384256"/>
    <w:rsid w:val="00384A8D"/>
    <w:rsid w:val="003850F4"/>
    <w:rsid w:val="00385C5A"/>
    <w:rsid w:val="00385E1B"/>
    <w:rsid w:val="00385EB5"/>
    <w:rsid w:val="00385F23"/>
    <w:rsid w:val="00385FFC"/>
    <w:rsid w:val="003868B4"/>
    <w:rsid w:val="003871DA"/>
    <w:rsid w:val="00390AE3"/>
    <w:rsid w:val="00390D76"/>
    <w:rsid w:val="003920D3"/>
    <w:rsid w:val="00392234"/>
    <w:rsid w:val="00393959"/>
    <w:rsid w:val="00394825"/>
    <w:rsid w:val="00394A94"/>
    <w:rsid w:val="00394FA5"/>
    <w:rsid w:val="0039528E"/>
    <w:rsid w:val="0039547A"/>
    <w:rsid w:val="0039612A"/>
    <w:rsid w:val="0039666F"/>
    <w:rsid w:val="00396D4B"/>
    <w:rsid w:val="00397657"/>
    <w:rsid w:val="00397B4B"/>
    <w:rsid w:val="00397DC6"/>
    <w:rsid w:val="003A0267"/>
    <w:rsid w:val="003A055C"/>
    <w:rsid w:val="003A0670"/>
    <w:rsid w:val="003A0C85"/>
    <w:rsid w:val="003A17A8"/>
    <w:rsid w:val="003A1AEF"/>
    <w:rsid w:val="003A2D6C"/>
    <w:rsid w:val="003A3D5A"/>
    <w:rsid w:val="003A3E1D"/>
    <w:rsid w:val="003A4049"/>
    <w:rsid w:val="003A4784"/>
    <w:rsid w:val="003A52B5"/>
    <w:rsid w:val="003A58F2"/>
    <w:rsid w:val="003A66E4"/>
    <w:rsid w:val="003A6DBD"/>
    <w:rsid w:val="003A73AC"/>
    <w:rsid w:val="003B1490"/>
    <w:rsid w:val="003B3453"/>
    <w:rsid w:val="003B3D9F"/>
    <w:rsid w:val="003B3EF5"/>
    <w:rsid w:val="003B457F"/>
    <w:rsid w:val="003B5177"/>
    <w:rsid w:val="003B5BFE"/>
    <w:rsid w:val="003B6094"/>
    <w:rsid w:val="003B62B8"/>
    <w:rsid w:val="003B66F4"/>
    <w:rsid w:val="003B6CA2"/>
    <w:rsid w:val="003B6FE5"/>
    <w:rsid w:val="003B7A25"/>
    <w:rsid w:val="003C0591"/>
    <w:rsid w:val="003C08BE"/>
    <w:rsid w:val="003C255D"/>
    <w:rsid w:val="003C38EF"/>
    <w:rsid w:val="003C441D"/>
    <w:rsid w:val="003C4BAB"/>
    <w:rsid w:val="003C4BBC"/>
    <w:rsid w:val="003C5446"/>
    <w:rsid w:val="003C57F9"/>
    <w:rsid w:val="003C6A8D"/>
    <w:rsid w:val="003C6D1D"/>
    <w:rsid w:val="003C70D9"/>
    <w:rsid w:val="003D0144"/>
    <w:rsid w:val="003D1442"/>
    <w:rsid w:val="003D16DE"/>
    <w:rsid w:val="003D2462"/>
    <w:rsid w:val="003D2CAC"/>
    <w:rsid w:val="003D3027"/>
    <w:rsid w:val="003D379A"/>
    <w:rsid w:val="003D3DE2"/>
    <w:rsid w:val="003D5753"/>
    <w:rsid w:val="003D607D"/>
    <w:rsid w:val="003D6216"/>
    <w:rsid w:val="003D691D"/>
    <w:rsid w:val="003D7107"/>
    <w:rsid w:val="003E0587"/>
    <w:rsid w:val="003E1002"/>
    <w:rsid w:val="003E1F67"/>
    <w:rsid w:val="003E21E3"/>
    <w:rsid w:val="003E2E26"/>
    <w:rsid w:val="003E4670"/>
    <w:rsid w:val="003E4796"/>
    <w:rsid w:val="003E4DA3"/>
    <w:rsid w:val="003E4FC2"/>
    <w:rsid w:val="003E4FE9"/>
    <w:rsid w:val="003E5436"/>
    <w:rsid w:val="003E5C51"/>
    <w:rsid w:val="003E6CBC"/>
    <w:rsid w:val="003E6E0D"/>
    <w:rsid w:val="003F05E4"/>
    <w:rsid w:val="003F0B77"/>
    <w:rsid w:val="003F0C41"/>
    <w:rsid w:val="003F2808"/>
    <w:rsid w:val="003F511C"/>
    <w:rsid w:val="003F51D7"/>
    <w:rsid w:val="003F616E"/>
    <w:rsid w:val="003F655D"/>
    <w:rsid w:val="003F6778"/>
    <w:rsid w:val="003F68A3"/>
    <w:rsid w:val="003F7943"/>
    <w:rsid w:val="003F7C79"/>
    <w:rsid w:val="00401D94"/>
    <w:rsid w:val="004030E1"/>
    <w:rsid w:val="004035B6"/>
    <w:rsid w:val="0040371A"/>
    <w:rsid w:val="0040419C"/>
    <w:rsid w:val="00404DB0"/>
    <w:rsid w:val="00405128"/>
    <w:rsid w:val="00405B30"/>
    <w:rsid w:val="00405C59"/>
    <w:rsid w:val="00405D45"/>
    <w:rsid w:val="00406720"/>
    <w:rsid w:val="00410710"/>
    <w:rsid w:val="00411397"/>
    <w:rsid w:val="004113DB"/>
    <w:rsid w:val="00411FF2"/>
    <w:rsid w:val="00412B4D"/>
    <w:rsid w:val="00412FCE"/>
    <w:rsid w:val="004131B6"/>
    <w:rsid w:val="004142B6"/>
    <w:rsid w:val="004147DA"/>
    <w:rsid w:val="00414951"/>
    <w:rsid w:val="00415CB2"/>
    <w:rsid w:val="00415F45"/>
    <w:rsid w:val="00415F9F"/>
    <w:rsid w:val="004209AC"/>
    <w:rsid w:val="0042177C"/>
    <w:rsid w:val="00421A97"/>
    <w:rsid w:val="00423171"/>
    <w:rsid w:val="004231B7"/>
    <w:rsid w:val="00424EC4"/>
    <w:rsid w:val="004250B8"/>
    <w:rsid w:val="00425BA5"/>
    <w:rsid w:val="00425CD6"/>
    <w:rsid w:val="004265A1"/>
    <w:rsid w:val="00426EEB"/>
    <w:rsid w:val="00426F02"/>
    <w:rsid w:val="004270D1"/>
    <w:rsid w:val="0042781C"/>
    <w:rsid w:val="00427A99"/>
    <w:rsid w:val="00430CBF"/>
    <w:rsid w:val="004311FE"/>
    <w:rsid w:val="004312E0"/>
    <w:rsid w:val="004322BB"/>
    <w:rsid w:val="004329C0"/>
    <w:rsid w:val="004333D7"/>
    <w:rsid w:val="00433463"/>
    <w:rsid w:val="004338FF"/>
    <w:rsid w:val="004347C4"/>
    <w:rsid w:val="00435D39"/>
    <w:rsid w:val="00436E68"/>
    <w:rsid w:val="00437812"/>
    <w:rsid w:val="00437D09"/>
    <w:rsid w:val="00441574"/>
    <w:rsid w:val="00441C3F"/>
    <w:rsid w:val="00442229"/>
    <w:rsid w:val="00442761"/>
    <w:rsid w:val="00443481"/>
    <w:rsid w:val="004447A0"/>
    <w:rsid w:val="004448CB"/>
    <w:rsid w:val="00444AEE"/>
    <w:rsid w:val="00444B09"/>
    <w:rsid w:val="004501F3"/>
    <w:rsid w:val="004502DF"/>
    <w:rsid w:val="00450FE6"/>
    <w:rsid w:val="00451288"/>
    <w:rsid w:val="0045317E"/>
    <w:rsid w:val="0045350D"/>
    <w:rsid w:val="00453A78"/>
    <w:rsid w:val="00453DAA"/>
    <w:rsid w:val="004553FF"/>
    <w:rsid w:val="00455C32"/>
    <w:rsid w:val="00456136"/>
    <w:rsid w:val="0045645D"/>
    <w:rsid w:val="00456D72"/>
    <w:rsid w:val="004574B4"/>
    <w:rsid w:val="00457A33"/>
    <w:rsid w:val="0046005B"/>
    <w:rsid w:val="004604C4"/>
    <w:rsid w:val="00462285"/>
    <w:rsid w:val="00462634"/>
    <w:rsid w:val="00462AF1"/>
    <w:rsid w:val="00464D53"/>
    <w:rsid w:val="00465B2D"/>
    <w:rsid w:val="00466467"/>
    <w:rsid w:val="00467694"/>
    <w:rsid w:val="00467ED0"/>
    <w:rsid w:val="00470036"/>
    <w:rsid w:val="00470C7F"/>
    <w:rsid w:val="00473350"/>
    <w:rsid w:val="0047340C"/>
    <w:rsid w:val="00473EE2"/>
    <w:rsid w:val="00473F65"/>
    <w:rsid w:val="00474205"/>
    <w:rsid w:val="00475811"/>
    <w:rsid w:val="0047616D"/>
    <w:rsid w:val="00476EBA"/>
    <w:rsid w:val="00476FF4"/>
    <w:rsid w:val="00477DFB"/>
    <w:rsid w:val="00477FC5"/>
    <w:rsid w:val="00480432"/>
    <w:rsid w:val="004826ED"/>
    <w:rsid w:val="00482E61"/>
    <w:rsid w:val="00483498"/>
    <w:rsid w:val="00483C33"/>
    <w:rsid w:val="004870A4"/>
    <w:rsid w:val="00487AC3"/>
    <w:rsid w:val="00491938"/>
    <w:rsid w:val="00491E1D"/>
    <w:rsid w:val="00492654"/>
    <w:rsid w:val="00492BA7"/>
    <w:rsid w:val="00493BD2"/>
    <w:rsid w:val="00494327"/>
    <w:rsid w:val="00494FD6"/>
    <w:rsid w:val="0049542E"/>
    <w:rsid w:val="00495B42"/>
    <w:rsid w:val="00495D48"/>
    <w:rsid w:val="00496312"/>
    <w:rsid w:val="004A1B2C"/>
    <w:rsid w:val="004A2306"/>
    <w:rsid w:val="004A2C59"/>
    <w:rsid w:val="004A3C5D"/>
    <w:rsid w:val="004A57D5"/>
    <w:rsid w:val="004A69DE"/>
    <w:rsid w:val="004A7A62"/>
    <w:rsid w:val="004B0172"/>
    <w:rsid w:val="004B0C14"/>
    <w:rsid w:val="004B0DF3"/>
    <w:rsid w:val="004B299B"/>
    <w:rsid w:val="004B2BE2"/>
    <w:rsid w:val="004B3153"/>
    <w:rsid w:val="004B376F"/>
    <w:rsid w:val="004B3AED"/>
    <w:rsid w:val="004B4F0C"/>
    <w:rsid w:val="004B5686"/>
    <w:rsid w:val="004B6044"/>
    <w:rsid w:val="004B6106"/>
    <w:rsid w:val="004B6873"/>
    <w:rsid w:val="004B765A"/>
    <w:rsid w:val="004B7952"/>
    <w:rsid w:val="004C0E24"/>
    <w:rsid w:val="004C0E8B"/>
    <w:rsid w:val="004C10A2"/>
    <w:rsid w:val="004C1338"/>
    <w:rsid w:val="004C1CA5"/>
    <w:rsid w:val="004C3190"/>
    <w:rsid w:val="004C31E8"/>
    <w:rsid w:val="004C3521"/>
    <w:rsid w:val="004C3E0E"/>
    <w:rsid w:val="004C44E9"/>
    <w:rsid w:val="004C5119"/>
    <w:rsid w:val="004C553A"/>
    <w:rsid w:val="004C68BD"/>
    <w:rsid w:val="004C6C55"/>
    <w:rsid w:val="004C6C92"/>
    <w:rsid w:val="004C7BB7"/>
    <w:rsid w:val="004C7BE0"/>
    <w:rsid w:val="004D078A"/>
    <w:rsid w:val="004D0E01"/>
    <w:rsid w:val="004D1081"/>
    <w:rsid w:val="004D180C"/>
    <w:rsid w:val="004D29BC"/>
    <w:rsid w:val="004D35AD"/>
    <w:rsid w:val="004D373E"/>
    <w:rsid w:val="004D419A"/>
    <w:rsid w:val="004D4A06"/>
    <w:rsid w:val="004D751B"/>
    <w:rsid w:val="004D7A87"/>
    <w:rsid w:val="004D7DB0"/>
    <w:rsid w:val="004E0B76"/>
    <w:rsid w:val="004E1C71"/>
    <w:rsid w:val="004E2C8A"/>
    <w:rsid w:val="004E2FF0"/>
    <w:rsid w:val="004E306B"/>
    <w:rsid w:val="004E35FE"/>
    <w:rsid w:val="004E484D"/>
    <w:rsid w:val="004E4986"/>
    <w:rsid w:val="004E4BAF"/>
    <w:rsid w:val="004E5383"/>
    <w:rsid w:val="004E53D0"/>
    <w:rsid w:val="004E5452"/>
    <w:rsid w:val="004E6B3F"/>
    <w:rsid w:val="004E6D50"/>
    <w:rsid w:val="004E7DEC"/>
    <w:rsid w:val="004F131B"/>
    <w:rsid w:val="004F1807"/>
    <w:rsid w:val="004F19A9"/>
    <w:rsid w:val="004F21A0"/>
    <w:rsid w:val="004F21CB"/>
    <w:rsid w:val="004F31D0"/>
    <w:rsid w:val="004F37CB"/>
    <w:rsid w:val="004F3947"/>
    <w:rsid w:val="004F3FF9"/>
    <w:rsid w:val="004F6CB9"/>
    <w:rsid w:val="004F6DFC"/>
    <w:rsid w:val="004F7379"/>
    <w:rsid w:val="004F76D3"/>
    <w:rsid w:val="00500F40"/>
    <w:rsid w:val="00500FF1"/>
    <w:rsid w:val="00501AD6"/>
    <w:rsid w:val="0050292B"/>
    <w:rsid w:val="00502BEE"/>
    <w:rsid w:val="005051E6"/>
    <w:rsid w:val="00505B09"/>
    <w:rsid w:val="00505B87"/>
    <w:rsid w:val="00505FE3"/>
    <w:rsid w:val="0050630B"/>
    <w:rsid w:val="00506B8D"/>
    <w:rsid w:val="00507268"/>
    <w:rsid w:val="0050786F"/>
    <w:rsid w:val="00507E92"/>
    <w:rsid w:val="005104B0"/>
    <w:rsid w:val="005105FD"/>
    <w:rsid w:val="005106E2"/>
    <w:rsid w:val="00510E4B"/>
    <w:rsid w:val="0051118B"/>
    <w:rsid w:val="005123D4"/>
    <w:rsid w:val="005128B9"/>
    <w:rsid w:val="00512F56"/>
    <w:rsid w:val="00513A36"/>
    <w:rsid w:val="00514239"/>
    <w:rsid w:val="00514987"/>
    <w:rsid w:val="00515E5F"/>
    <w:rsid w:val="00515EF0"/>
    <w:rsid w:val="00516C27"/>
    <w:rsid w:val="0051742A"/>
    <w:rsid w:val="00517C65"/>
    <w:rsid w:val="00517EBA"/>
    <w:rsid w:val="00520056"/>
    <w:rsid w:val="005202F6"/>
    <w:rsid w:val="005210E9"/>
    <w:rsid w:val="00521189"/>
    <w:rsid w:val="00521D6E"/>
    <w:rsid w:val="005223F2"/>
    <w:rsid w:val="0052253F"/>
    <w:rsid w:val="005231C0"/>
    <w:rsid w:val="00523CAE"/>
    <w:rsid w:val="00524047"/>
    <w:rsid w:val="00524A77"/>
    <w:rsid w:val="00524EB0"/>
    <w:rsid w:val="0052551D"/>
    <w:rsid w:val="00525E5F"/>
    <w:rsid w:val="00526485"/>
    <w:rsid w:val="00526DEE"/>
    <w:rsid w:val="0052756B"/>
    <w:rsid w:val="00527A8F"/>
    <w:rsid w:val="00532BA9"/>
    <w:rsid w:val="00532D6C"/>
    <w:rsid w:val="00533C4E"/>
    <w:rsid w:val="005342DB"/>
    <w:rsid w:val="00534767"/>
    <w:rsid w:val="00534EFC"/>
    <w:rsid w:val="00536CC8"/>
    <w:rsid w:val="00540328"/>
    <w:rsid w:val="005414FE"/>
    <w:rsid w:val="005418C8"/>
    <w:rsid w:val="0054315B"/>
    <w:rsid w:val="00544FB1"/>
    <w:rsid w:val="005451A0"/>
    <w:rsid w:val="005453D2"/>
    <w:rsid w:val="00545900"/>
    <w:rsid w:val="00546629"/>
    <w:rsid w:val="00547A43"/>
    <w:rsid w:val="005501AE"/>
    <w:rsid w:val="00550832"/>
    <w:rsid w:val="0055151A"/>
    <w:rsid w:val="00551BDC"/>
    <w:rsid w:val="00552B9A"/>
    <w:rsid w:val="00553853"/>
    <w:rsid w:val="00553A10"/>
    <w:rsid w:val="00555AF1"/>
    <w:rsid w:val="00555BB2"/>
    <w:rsid w:val="0055617B"/>
    <w:rsid w:val="005578CE"/>
    <w:rsid w:val="005600B6"/>
    <w:rsid w:val="005626A5"/>
    <w:rsid w:val="005631DD"/>
    <w:rsid w:val="0056381A"/>
    <w:rsid w:val="00564913"/>
    <w:rsid w:val="00564A29"/>
    <w:rsid w:val="005656E1"/>
    <w:rsid w:val="005658F3"/>
    <w:rsid w:val="005665A7"/>
    <w:rsid w:val="005710CA"/>
    <w:rsid w:val="0057292B"/>
    <w:rsid w:val="00572F00"/>
    <w:rsid w:val="00573061"/>
    <w:rsid w:val="0057317C"/>
    <w:rsid w:val="00574029"/>
    <w:rsid w:val="005748B2"/>
    <w:rsid w:val="005756AD"/>
    <w:rsid w:val="00576116"/>
    <w:rsid w:val="005814DC"/>
    <w:rsid w:val="00581B3F"/>
    <w:rsid w:val="00581E29"/>
    <w:rsid w:val="00582373"/>
    <w:rsid w:val="00582717"/>
    <w:rsid w:val="00582DEA"/>
    <w:rsid w:val="00583533"/>
    <w:rsid w:val="00583663"/>
    <w:rsid w:val="00583B68"/>
    <w:rsid w:val="005843AC"/>
    <w:rsid w:val="0058485C"/>
    <w:rsid w:val="00584EB7"/>
    <w:rsid w:val="005858F7"/>
    <w:rsid w:val="005859E7"/>
    <w:rsid w:val="00585C5C"/>
    <w:rsid w:val="00587074"/>
    <w:rsid w:val="0058791B"/>
    <w:rsid w:val="00587D6B"/>
    <w:rsid w:val="00587FE6"/>
    <w:rsid w:val="00590975"/>
    <w:rsid w:val="00590D31"/>
    <w:rsid w:val="00591823"/>
    <w:rsid w:val="00592290"/>
    <w:rsid w:val="0059292F"/>
    <w:rsid w:val="005943DE"/>
    <w:rsid w:val="00594EBD"/>
    <w:rsid w:val="00594F01"/>
    <w:rsid w:val="00596CB2"/>
    <w:rsid w:val="0059764E"/>
    <w:rsid w:val="00597FD4"/>
    <w:rsid w:val="005A09BC"/>
    <w:rsid w:val="005A0FAB"/>
    <w:rsid w:val="005A128C"/>
    <w:rsid w:val="005A153A"/>
    <w:rsid w:val="005A199F"/>
    <w:rsid w:val="005A32DB"/>
    <w:rsid w:val="005A4B04"/>
    <w:rsid w:val="005A4D77"/>
    <w:rsid w:val="005A64A8"/>
    <w:rsid w:val="005A68DA"/>
    <w:rsid w:val="005A6A9F"/>
    <w:rsid w:val="005A6F77"/>
    <w:rsid w:val="005A7175"/>
    <w:rsid w:val="005A7DB8"/>
    <w:rsid w:val="005B0DBF"/>
    <w:rsid w:val="005B1F18"/>
    <w:rsid w:val="005B235E"/>
    <w:rsid w:val="005B253D"/>
    <w:rsid w:val="005B2788"/>
    <w:rsid w:val="005B27F1"/>
    <w:rsid w:val="005B3C46"/>
    <w:rsid w:val="005B3EDC"/>
    <w:rsid w:val="005B4A87"/>
    <w:rsid w:val="005B727A"/>
    <w:rsid w:val="005B7A96"/>
    <w:rsid w:val="005B7C5D"/>
    <w:rsid w:val="005C0183"/>
    <w:rsid w:val="005C02B6"/>
    <w:rsid w:val="005C1CE4"/>
    <w:rsid w:val="005C2C90"/>
    <w:rsid w:val="005C372B"/>
    <w:rsid w:val="005C37C2"/>
    <w:rsid w:val="005C48B8"/>
    <w:rsid w:val="005C48F8"/>
    <w:rsid w:val="005C4E60"/>
    <w:rsid w:val="005C4FE3"/>
    <w:rsid w:val="005C55AA"/>
    <w:rsid w:val="005C592A"/>
    <w:rsid w:val="005C6B37"/>
    <w:rsid w:val="005C6F92"/>
    <w:rsid w:val="005C7A0F"/>
    <w:rsid w:val="005D0076"/>
    <w:rsid w:val="005D00F3"/>
    <w:rsid w:val="005D0106"/>
    <w:rsid w:val="005D19FF"/>
    <w:rsid w:val="005D2BD8"/>
    <w:rsid w:val="005D2F07"/>
    <w:rsid w:val="005D377F"/>
    <w:rsid w:val="005D47A8"/>
    <w:rsid w:val="005D6194"/>
    <w:rsid w:val="005D6331"/>
    <w:rsid w:val="005D6C34"/>
    <w:rsid w:val="005D6EA8"/>
    <w:rsid w:val="005D7E29"/>
    <w:rsid w:val="005D7FC7"/>
    <w:rsid w:val="005E0959"/>
    <w:rsid w:val="005E16D2"/>
    <w:rsid w:val="005E2A26"/>
    <w:rsid w:val="005E2D84"/>
    <w:rsid w:val="005E30C0"/>
    <w:rsid w:val="005E4844"/>
    <w:rsid w:val="005E4985"/>
    <w:rsid w:val="005E5455"/>
    <w:rsid w:val="005E5940"/>
    <w:rsid w:val="005E6DE9"/>
    <w:rsid w:val="005E71AE"/>
    <w:rsid w:val="005E7B6F"/>
    <w:rsid w:val="005F0A2E"/>
    <w:rsid w:val="005F0F68"/>
    <w:rsid w:val="005F270E"/>
    <w:rsid w:val="005F2824"/>
    <w:rsid w:val="005F36D4"/>
    <w:rsid w:val="005F3E52"/>
    <w:rsid w:val="005F43E2"/>
    <w:rsid w:val="005F4A13"/>
    <w:rsid w:val="005F6246"/>
    <w:rsid w:val="005F67AF"/>
    <w:rsid w:val="005F7554"/>
    <w:rsid w:val="005F7E53"/>
    <w:rsid w:val="00600432"/>
    <w:rsid w:val="006011C6"/>
    <w:rsid w:val="006015DD"/>
    <w:rsid w:val="006020EA"/>
    <w:rsid w:val="00602B3D"/>
    <w:rsid w:val="00602B5A"/>
    <w:rsid w:val="00603575"/>
    <w:rsid w:val="006047CF"/>
    <w:rsid w:val="00604837"/>
    <w:rsid w:val="00605239"/>
    <w:rsid w:val="006054B3"/>
    <w:rsid w:val="006066F9"/>
    <w:rsid w:val="006101E8"/>
    <w:rsid w:val="00611D79"/>
    <w:rsid w:val="00611DC4"/>
    <w:rsid w:val="0061320B"/>
    <w:rsid w:val="00614569"/>
    <w:rsid w:val="006145F4"/>
    <w:rsid w:val="0061548D"/>
    <w:rsid w:val="006156A1"/>
    <w:rsid w:val="006159AB"/>
    <w:rsid w:val="00615D64"/>
    <w:rsid w:val="0061704F"/>
    <w:rsid w:val="006171E0"/>
    <w:rsid w:val="00617B78"/>
    <w:rsid w:val="00620192"/>
    <w:rsid w:val="006232BE"/>
    <w:rsid w:val="006238D1"/>
    <w:rsid w:val="00623D4F"/>
    <w:rsid w:val="00624BE3"/>
    <w:rsid w:val="00625FF8"/>
    <w:rsid w:val="00626955"/>
    <w:rsid w:val="00627DCD"/>
    <w:rsid w:val="006305E4"/>
    <w:rsid w:val="00630B1F"/>
    <w:rsid w:val="0063162F"/>
    <w:rsid w:val="006320EF"/>
    <w:rsid w:val="00632444"/>
    <w:rsid w:val="00632A4F"/>
    <w:rsid w:val="00632B17"/>
    <w:rsid w:val="0063362E"/>
    <w:rsid w:val="00634C3E"/>
    <w:rsid w:val="006365AB"/>
    <w:rsid w:val="00637093"/>
    <w:rsid w:val="0063780B"/>
    <w:rsid w:val="0064065B"/>
    <w:rsid w:val="00641C4B"/>
    <w:rsid w:val="006427C5"/>
    <w:rsid w:val="00642CA2"/>
    <w:rsid w:val="00643390"/>
    <w:rsid w:val="006440D0"/>
    <w:rsid w:val="00645285"/>
    <w:rsid w:val="006456CB"/>
    <w:rsid w:val="00646688"/>
    <w:rsid w:val="0064690A"/>
    <w:rsid w:val="00650815"/>
    <w:rsid w:val="00651356"/>
    <w:rsid w:val="006516D7"/>
    <w:rsid w:val="006519C6"/>
    <w:rsid w:val="00651A6B"/>
    <w:rsid w:val="00651ABF"/>
    <w:rsid w:val="00652544"/>
    <w:rsid w:val="0065406F"/>
    <w:rsid w:val="00654603"/>
    <w:rsid w:val="0065564C"/>
    <w:rsid w:val="00655916"/>
    <w:rsid w:val="006563EA"/>
    <w:rsid w:val="0065680F"/>
    <w:rsid w:val="00656D78"/>
    <w:rsid w:val="006572A3"/>
    <w:rsid w:val="00657D57"/>
    <w:rsid w:val="006603D0"/>
    <w:rsid w:val="0066110A"/>
    <w:rsid w:val="00661628"/>
    <w:rsid w:val="006617A9"/>
    <w:rsid w:val="00662060"/>
    <w:rsid w:val="006623EF"/>
    <w:rsid w:val="006624CD"/>
    <w:rsid w:val="00662E42"/>
    <w:rsid w:val="00664C7C"/>
    <w:rsid w:val="00664E09"/>
    <w:rsid w:val="00664FBD"/>
    <w:rsid w:val="00666085"/>
    <w:rsid w:val="0066755C"/>
    <w:rsid w:val="0066796E"/>
    <w:rsid w:val="00670216"/>
    <w:rsid w:val="006702D9"/>
    <w:rsid w:val="006709A3"/>
    <w:rsid w:val="00670E9C"/>
    <w:rsid w:val="00671363"/>
    <w:rsid w:val="006719EF"/>
    <w:rsid w:val="00671D37"/>
    <w:rsid w:val="0067246D"/>
    <w:rsid w:val="0067326D"/>
    <w:rsid w:val="006735EA"/>
    <w:rsid w:val="0067430E"/>
    <w:rsid w:val="00674790"/>
    <w:rsid w:val="00674806"/>
    <w:rsid w:val="00674A5A"/>
    <w:rsid w:val="00675B90"/>
    <w:rsid w:val="00676232"/>
    <w:rsid w:val="006765A1"/>
    <w:rsid w:val="006805E6"/>
    <w:rsid w:val="00680719"/>
    <w:rsid w:val="0068140F"/>
    <w:rsid w:val="00682BD1"/>
    <w:rsid w:val="00683AF6"/>
    <w:rsid w:val="0068421A"/>
    <w:rsid w:val="0068474C"/>
    <w:rsid w:val="00685394"/>
    <w:rsid w:val="006865EC"/>
    <w:rsid w:val="00686796"/>
    <w:rsid w:val="00686A61"/>
    <w:rsid w:val="00686FF8"/>
    <w:rsid w:val="006878AC"/>
    <w:rsid w:val="00687C24"/>
    <w:rsid w:val="006904E6"/>
    <w:rsid w:val="00690D25"/>
    <w:rsid w:val="006917F0"/>
    <w:rsid w:val="00691C2D"/>
    <w:rsid w:val="00692164"/>
    <w:rsid w:val="00692897"/>
    <w:rsid w:val="00692E57"/>
    <w:rsid w:val="006943C3"/>
    <w:rsid w:val="006945EB"/>
    <w:rsid w:val="00695E11"/>
    <w:rsid w:val="00695EF3"/>
    <w:rsid w:val="00696333"/>
    <w:rsid w:val="0069682D"/>
    <w:rsid w:val="006972CC"/>
    <w:rsid w:val="006975CD"/>
    <w:rsid w:val="0069783A"/>
    <w:rsid w:val="006A019C"/>
    <w:rsid w:val="006A0295"/>
    <w:rsid w:val="006A0877"/>
    <w:rsid w:val="006A1E6C"/>
    <w:rsid w:val="006A26DE"/>
    <w:rsid w:val="006A3B74"/>
    <w:rsid w:val="006A41CD"/>
    <w:rsid w:val="006A5A9C"/>
    <w:rsid w:val="006A6468"/>
    <w:rsid w:val="006A754C"/>
    <w:rsid w:val="006B0165"/>
    <w:rsid w:val="006B0872"/>
    <w:rsid w:val="006B1C67"/>
    <w:rsid w:val="006B21B4"/>
    <w:rsid w:val="006B2643"/>
    <w:rsid w:val="006B2746"/>
    <w:rsid w:val="006B3326"/>
    <w:rsid w:val="006B3B9C"/>
    <w:rsid w:val="006B3D20"/>
    <w:rsid w:val="006B4EC4"/>
    <w:rsid w:val="006B579E"/>
    <w:rsid w:val="006B58B2"/>
    <w:rsid w:val="006B6353"/>
    <w:rsid w:val="006B64A8"/>
    <w:rsid w:val="006B6C8E"/>
    <w:rsid w:val="006B71A3"/>
    <w:rsid w:val="006B7890"/>
    <w:rsid w:val="006B7AD8"/>
    <w:rsid w:val="006C0921"/>
    <w:rsid w:val="006C0A43"/>
    <w:rsid w:val="006C123A"/>
    <w:rsid w:val="006C167E"/>
    <w:rsid w:val="006C1C59"/>
    <w:rsid w:val="006C386A"/>
    <w:rsid w:val="006C3E55"/>
    <w:rsid w:val="006C4F58"/>
    <w:rsid w:val="006C56DC"/>
    <w:rsid w:val="006C5D8B"/>
    <w:rsid w:val="006C5FC8"/>
    <w:rsid w:val="006C6030"/>
    <w:rsid w:val="006C62F1"/>
    <w:rsid w:val="006C6E00"/>
    <w:rsid w:val="006C76B6"/>
    <w:rsid w:val="006C7842"/>
    <w:rsid w:val="006D0592"/>
    <w:rsid w:val="006D1B9E"/>
    <w:rsid w:val="006D1F63"/>
    <w:rsid w:val="006D1F65"/>
    <w:rsid w:val="006D1FD2"/>
    <w:rsid w:val="006D2426"/>
    <w:rsid w:val="006D3D2E"/>
    <w:rsid w:val="006D43DD"/>
    <w:rsid w:val="006D4624"/>
    <w:rsid w:val="006D47F5"/>
    <w:rsid w:val="006D6C02"/>
    <w:rsid w:val="006E0E4D"/>
    <w:rsid w:val="006E117D"/>
    <w:rsid w:val="006E126C"/>
    <w:rsid w:val="006E170D"/>
    <w:rsid w:val="006E3D06"/>
    <w:rsid w:val="006E4C5A"/>
    <w:rsid w:val="006E4D4E"/>
    <w:rsid w:val="006E6B09"/>
    <w:rsid w:val="006E6F54"/>
    <w:rsid w:val="006E7B3C"/>
    <w:rsid w:val="006F099F"/>
    <w:rsid w:val="006F0CFE"/>
    <w:rsid w:val="006F27B5"/>
    <w:rsid w:val="006F3510"/>
    <w:rsid w:val="006F3E62"/>
    <w:rsid w:val="006F41AD"/>
    <w:rsid w:val="006F4CA7"/>
    <w:rsid w:val="006F4D14"/>
    <w:rsid w:val="006F62D8"/>
    <w:rsid w:val="006F664D"/>
    <w:rsid w:val="006F68D3"/>
    <w:rsid w:val="006F6DE1"/>
    <w:rsid w:val="006F7ECE"/>
    <w:rsid w:val="00700E98"/>
    <w:rsid w:val="00701B1D"/>
    <w:rsid w:val="00701F67"/>
    <w:rsid w:val="00703A19"/>
    <w:rsid w:val="00704E38"/>
    <w:rsid w:val="00704F6C"/>
    <w:rsid w:val="007063BC"/>
    <w:rsid w:val="0070792A"/>
    <w:rsid w:val="007110CF"/>
    <w:rsid w:val="007111E4"/>
    <w:rsid w:val="00711BF7"/>
    <w:rsid w:val="00711F3A"/>
    <w:rsid w:val="00712475"/>
    <w:rsid w:val="007127FC"/>
    <w:rsid w:val="007133A7"/>
    <w:rsid w:val="00713722"/>
    <w:rsid w:val="00714914"/>
    <w:rsid w:val="00714DC6"/>
    <w:rsid w:val="00715760"/>
    <w:rsid w:val="00716328"/>
    <w:rsid w:val="00716811"/>
    <w:rsid w:val="00716F7F"/>
    <w:rsid w:val="0071789D"/>
    <w:rsid w:val="00717A9E"/>
    <w:rsid w:val="00717BD0"/>
    <w:rsid w:val="00721536"/>
    <w:rsid w:val="00721CCB"/>
    <w:rsid w:val="00722ED4"/>
    <w:rsid w:val="0072330B"/>
    <w:rsid w:val="0072359B"/>
    <w:rsid w:val="00723B32"/>
    <w:rsid w:val="00723E52"/>
    <w:rsid w:val="007242AF"/>
    <w:rsid w:val="00724994"/>
    <w:rsid w:val="00726DA6"/>
    <w:rsid w:val="007271DB"/>
    <w:rsid w:val="00730DD1"/>
    <w:rsid w:val="00732781"/>
    <w:rsid w:val="00732A99"/>
    <w:rsid w:val="00733F70"/>
    <w:rsid w:val="0073514E"/>
    <w:rsid w:val="00735204"/>
    <w:rsid w:val="00735A0F"/>
    <w:rsid w:val="00735E19"/>
    <w:rsid w:val="007371B3"/>
    <w:rsid w:val="007379FA"/>
    <w:rsid w:val="0074023B"/>
    <w:rsid w:val="007403E2"/>
    <w:rsid w:val="00740458"/>
    <w:rsid w:val="00740C33"/>
    <w:rsid w:val="00740C38"/>
    <w:rsid w:val="00741EBE"/>
    <w:rsid w:val="00742171"/>
    <w:rsid w:val="00742827"/>
    <w:rsid w:val="007433A4"/>
    <w:rsid w:val="007439EA"/>
    <w:rsid w:val="00744785"/>
    <w:rsid w:val="00745058"/>
    <w:rsid w:val="007467D9"/>
    <w:rsid w:val="00750A45"/>
    <w:rsid w:val="00750D30"/>
    <w:rsid w:val="007522F0"/>
    <w:rsid w:val="00753760"/>
    <w:rsid w:val="00754307"/>
    <w:rsid w:val="00755044"/>
    <w:rsid w:val="00755897"/>
    <w:rsid w:val="00756AF5"/>
    <w:rsid w:val="00756E9E"/>
    <w:rsid w:val="00757992"/>
    <w:rsid w:val="007603D5"/>
    <w:rsid w:val="00761BCE"/>
    <w:rsid w:val="00761FCC"/>
    <w:rsid w:val="007621A8"/>
    <w:rsid w:val="00762483"/>
    <w:rsid w:val="00762700"/>
    <w:rsid w:val="00762976"/>
    <w:rsid w:val="007630C1"/>
    <w:rsid w:val="007633F8"/>
    <w:rsid w:val="007634CC"/>
    <w:rsid w:val="00763912"/>
    <w:rsid w:val="0076451F"/>
    <w:rsid w:val="0076466E"/>
    <w:rsid w:val="00764B97"/>
    <w:rsid w:val="0076584F"/>
    <w:rsid w:val="00765CE9"/>
    <w:rsid w:val="00766DC1"/>
    <w:rsid w:val="007674C4"/>
    <w:rsid w:val="007677CE"/>
    <w:rsid w:val="0077049E"/>
    <w:rsid w:val="007704E6"/>
    <w:rsid w:val="00770C36"/>
    <w:rsid w:val="0077198E"/>
    <w:rsid w:val="007723F5"/>
    <w:rsid w:val="00773110"/>
    <w:rsid w:val="00773A19"/>
    <w:rsid w:val="00776184"/>
    <w:rsid w:val="007800BD"/>
    <w:rsid w:val="00780299"/>
    <w:rsid w:val="00781866"/>
    <w:rsid w:val="0078216A"/>
    <w:rsid w:val="00782724"/>
    <w:rsid w:val="00783181"/>
    <w:rsid w:val="00783547"/>
    <w:rsid w:val="007841E3"/>
    <w:rsid w:val="00785353"/>
    <w:rsid w:val="0078597B"/>
    <w:rsid w:val="00786B39"/>
    <w:rsid w:val="00786D4B"/>
    <w:rsid w:val="00787E26"/>
    <w:rsid w:val="00787F78"/>
    <w:rsid w:val="007905CB"/>
    <w:rsid w:val="007913F9"/>
    <w:rsid w:val="00791AC3"/>
    <w:rsid w:val="00791DAE"/>
    <w:rsid w:val="00792186"/>
    <w:rsid w:val="00794074"/>
    <w:rsid w:val="00794EA5"/>
    <w:rsid w:val="0079507C"/>
    <w:rsid w:val="007951EF"/>
    <w:rsid w:val="00795400"/>
    <w:rsid w:val="007954CB"/>
    <w:rsid w:val="007971A0"/>
    <w:rsid w:val="00797B50"/>
    <w:rsid w:val="007A00B6"/>
    <w:rsid w:val="007A11EE"/>
    <w:rsid w:val="007A1510"/>
    <w:rsid w:val="007A386E"/>
    <w:rsid w:val="007A3EA8"/>
    <w:rsid w:val="007A4498"/>
    <w:rsid w:val="007A484D"/>
    <w:rsid w:val="007A4D0C"/>
    <w:rsid w:val="007A54D5"/>
    <w:rsid w:val="007A596D"/>
    <w:rsid w:val="007A5FB8"/>
    <w:rsid w:val="007A6910"/>
    <w:rsid w:val="007A6BA5"/>
    <w:rsid w:val="007A78D8"/>
    <w:rsid w:val="007A7FE2"/>
    <w:rsid w:val="007B0194"/>
    <w:rsid w:val="007B0F62"/>
    <w:rsid w:val="007B25D5"/>
    <w:rsid w:val="007B355F"/>
    <w:rsid w:val="007B35FB"/>
    <w:rsid w:val="007B3840"/>
    <w:rsid w:val="007B3C0A"/>
    <w:rsid w:val="007B4839"/>
    <w:rsid w:val="007B4A2C"/>
    <w:rsid w:val="007B53AB"/>
    <w:rsid w:val="007B68B3"/>
    <w:rsid w:val="007B6D22"/>
    <w:rsid w:val="007B780E"/>
    <w:rsid w:val="007B7C1A"/>
    <w:rsid w:val="007C0305"/>
    <w:rsid w:val="007C1487"/>
    <w:rsid w:val="007C22C0"/>
    <w:rsid w:val="007C23C5"/>
    <w:rsid w:val="007C2463"/>
    <w:rsid w:val="007C2D27"/>
    <w:rsid w:val="007C2D9F"/>
    <w:rsid w:val="007C4C90"/>
    <w:rsid w:val="007C4CB8"/>
    <w:rsid w:val="007C6ADF"/>
    <w:rsid w:val="007C705B"/>
    <w:rsid w:val="007D0500"/>
    <w:rsid w:val="007D0DC9"/>
    <w:rsid w:val="007D0FBB"/>
    <w:rsid w:val="007D1420"/>
    <w:rsid w:val="007D1769"/>
    <w:rsid w:val="007D2274"/>
    <w:rsid w:val="007D2568"/>
    <w:rsid w:val="007D32F7"/>
    <w:rsid w:val="007D35D8"/>
    <w:rsid w:val="007D3DA8"/>
    <w:rsid w:val="007D48E9"/>
    <w:rsid w:val="007D5196"/>
    <w:rsid w:val="007D6743"/>
    <w:rsid w:val="007D708E"/>
    <w:rsid w:val="007E0909"/>
    <w:rsid w:val="007E17FD"/>
    <w:rsid w:val="007E1808"/>
    <w:rsid w:val="007E283F"/>
    <w:rsid w:val="007E32E2"/>
    <w:rsid w:val="007E331D"/>
    <w:rsid w:val="007E3973"/>
    <w:rsid w:val="007E417A"/>
    <w:rsid w:val="007E4855"/>
    <w:rsid w:val="007E48F7"/>
    <w:rsid w:val="007E544D"/>
    <w:rsid w:val="007E6467"/>
    <w:rsid w:val="007E6701"/>
    <w:rsid w:val="007E7576"/>
    <w:rsid w:val="007F1789"/>
    <w:rsid w:val="007F1AF3"/>
    <w:rsid w:val="007F2105"/>
    <w:rsid w:val="007F2E32"/>
    <w:rsid w:val="007F4F00"/>
    <w:rsid w:val="007F51AC"/>
    <w:rsid w:val="007F5725"/>
    <w:rsid w:val="007F585A"/>
    <w:rsid w:val="007F58BD"/>
    <w:rsid w:val="007F7201"/>
    <w:rsid w:val="007F7E23"/>
    <w:rsid w:val="008006B7"/>
    <w:rsid w:val="00800D59"/>
    <w:rsid w:val="00801494"/>
    <w:rsid w:val="00801BA1"/>
    <w:rsid w:val="00802900"/>
    <w:rsid w:val="008029FA"/>
    <w:rsid w:val="008029FF"/>
    <w:rsid w:val="00802D6F"/>
    <w:rsid w:val="008033EC"/>
    <w:rsid w:val="00803ED5"/>
    <w:rsid w:val="008045AE"/>
    <w:rsid w:val="00804909"/>
    <w:rsid w:val="00805344"/>
    <w:rsid w:val="00805BC1"/>
    <w:rsid w:val="00805C88"/>
    <w:rsid w:val="00806555"/>
    <w:rsid w:val="0080667C"/>
    <w:rsid w:val="00806AC2"/>
    <w:rsid w:val="00810DAE"/>
    <w:rsid w:val="00811780"/>
    <w:rsid w:val="00812663"/>
    <w:rsid w:val="00812BF0"/>
    <w:rsid w:val="00812E9C"/>
    <w:rsid w:val="00813990"/>
    <w:rsid w:val="008147FC"/>
    <w:rsid w:val="0081586E"/>
    <w:rsid w:val="008166A6"/>
    <w:rsid w:val="008169BA"/>
    <w:rsid w:val="00817438"/>
    <w:rsid w:val="00820693"/>
    <w:rsid w:val="0082088B"/>
    <w:rsid w:val="00820DC9"/>
    <w:rsid w:val="008210D7"/>
    <w:rsid w:val="008227A9"/>
    <w:rsid w:val="008244FA"/>
    <w:rsid w:val="008252D6"/>
    <w:rsid w:val="00825D8D"/>
    <w:rsid w:val="00825F9B"/>
    <w:rsid w:val="00826349"/>
    <w:rsid w:val="00826624"/>
    <w:rsid w:val="00826E46"/>
    <w:rsid w:val="00826E6E"/>
    <w:rsid w:val="00827671"/>
    <w:rsid w:val="008276EE"/>
    <w:rsid w:val="00827A75"/>
    <w:rsid w:val="00827BD5"/>
    <w:rsid w:val="008302A0"/>
    <w:rsid w:val="00830DFE"/>
    <w:rsid w:val="0083238F"/>
    <w:rsid w:val="008333EE"/>
    <w:rsid w:val="00833FC6"/>
    <w:rsid w:val="008342C6"/>
    <w:rsid w:val="00835B02"/>
    <w:rsid w:val="008365C0"/>
    <w:rsid w:val="00837110"/>
    <w:rsid w:val="00837C7F"/>
    <w:rsid w:val="0084075F"/>
    <w:rsid w:val="00841F56"/>
    <w:rsid w:val="008422CC"/>
    <w:rsid w:val="00842402"/>
    <w:rsid w:val="008447A7"/>
    <w:rsid w:val="008466AB"/>
    <w:rsid w:val="00846CE5"/>
    <w:rsid w:val="00846DA6"/>
    <w:rsid w:val="00850001"/>
    <w:rsid w:val="008502E5"/>
    <w:rsid w:val="00851554"/>
    <w:rsid w:val="00852715"/>
    <w:rsid w:val="00852B64"/>
    <w:rsid w:val="00854282"/>
    <w:rsid w:val="00854399"/>
    <w:rsid w:val="00854FC7"/>
    <w:rsid w:val="00855498"/>
    <w:rsid w:val="00856678"/>
    <w:rsid w:val="008576C9"/>
    <w:rsid w:val="00857770"/>
    <w:rsid w:val="00857D5A"/>
    <w:rsid w:val="008600AE"/>
    <w:rsid w:val="00860F55"/>
    <w:rsid w:val="008617A4"/>
    <w:rsid w:val="008617B1"/>
    <w:rsid w:val="0086224E"/>
    <w:rsid w:val="008624E7"/>
    <w:rsid w:val="00862F28"/>
    <w:rsid w:val="00864EC0"/>
    <w:rsid w:val="00866905"/>
    <w:rsid w:val="008702BB"/>
    <w:rsid w:val="008703D8"/>
    <w:rsid w:val="00870724"/>
    <w:rsid w:val="00870ED6"/>
    <w:rsid w:val="00870F25"/>
    <w:rsid w:val="008712EB"/>
    <w:rsid w:val="00871C89"/>
    <w:rsid w:val="008728FB"/>
    <w:rsid w:val="00872B3B"/>
    <w:rsid w:val="00873943"/>
    <w:rsid w:val="00873F06"/>
    <w:rsid w:val="0087402E"/>
    <w:rsid w:val="00875142"/>
    <w:rsid w:val="00875810"/>
    <w:rsid w:val="00875ACB"/>
    <w:rsid w:val="00876358"/>
    <w:rsid w:val="00876920"/>
    <w:rsid w:val="008802E9"/>
    <w:rsid w:val="00880739"/>
    <w:rsid w:val="00881D75"/>
    <w:rsid w:val="00881EE7"/>
    <w:rsid w:val="00882265"/>
    <w:rsid w:val="008836A6"/>
    <w:rsid w:val="00883BF9"/>
    <w:rsid w:val="00883D05"/>
    <w:rsid w:val="00884AAC"/>
    <w:rsid w:val="00884AF7"/>
    <w:rsid w:val="00884E43"/>
    <w:rsid w:val="008858C6"/>
    <w:rsid w:val="008861AA"/>
    <w:rsid w:val="00887ED8"/>
    <w:rsid w:val="008900CE"/>
    <w:rsid w:val="00890D16"/>
    <w:rsid w:val="00891ABD"/>
    <w:rsid w:val="008921F4"/>
    <w:rsid w:val="0089269F"/>
    <w:rsid w:val="008927D4"/>
    <w:rsid w:val="0089390D"/>
    <w:rsid w:val="00894721"/>
    <w:rsid w:val="00895BBB"/>
    <w:rsid w:val="00896BBF"/>
    <w:rsid w:val="00897C14"/>
    <w:rsid w:val="008A019B"/>
    <w:rsid w:val="008A2C07"/>
    <w:rsid w:val="008A4A67"/>
    <w:rsid w:val="008A5336"/>
    <w:rsid w:val="008A724A"/>
    <w:rsid w:val="008B008E"/>
    <w:rsid w:val="008B2378"/>
    <w:rsid w:val="008B4D02"/>
    <w:rsid w:val="008B5562"/>
    <w:rsid w:val="008B637A"/>
    <w:rsid w:val="008B758A"/>
    <w:rsid w:val="008B768B"/>
    <w:rsid w:val="008C0002"/>
    <w:rsid w:val="008C004D"/>
    <w:rsid w:val="008C039B"/>
    <w:rsid w:val="008C0947"/>
    <w:rsid w:val="008C1419"/>
    <w:rsid w:val="008C1718"/>
    <w:rsid w:val="008C1797"/>
    <w:rsid w:val="008C3602"/>
    <w:rsid w:val="008C3E25"/>
    <w:rsid w:val="008C4331"/>
    <w:rsid w:val="008C4731"/>
    <w:rsid w:val="008C51F8"/>
    <w:rsid w:val="008C5951"/>
    <w:rsid w:val="008C5E1E"/>
    <w:rsid w:val="008C5EBA"/>
    <w:rsid w:val="008C7104"/>
    <w:rsid w:val="008C7F29"/>
    <w:rsid w:val="008D002C"/>
    <w:rsid w:val="008D005E"/>
    <w:rsid w:val="008D0BDE"/>
    <w:rsid w:val="008D1110"/>
    <w:rsid w:val="008D165D"/>
    <w:rsid w:val="008D1DAC"/>
    <w:rsid w:val="008D2B63"/>
    <w:rsid w:val="008D4039"/>
    <w:rsid w:val="008D57E5"/>
    <w:rsid w:val="008D5946"/>
    <w:rsid w:val="008D5F66"/>
    <w:rsid w:val="008D67A1"/>
    <w:rsid w:val="008D6E20"/>
    <w:rsid w:val="008E075E"/>
    <w:rsid w:val="008E1C0D"/>
    <w:rsid w:val="008E1D9B"/>
    <w:rsid w:val="008E423A"/>
    <w:rsid w:val="008E4865"/>
    <w:rsid w:val="008E4B09"/>
    <w:rsid w:val="008E5F1A"/>
    <w:rsid w:val="008E5FA8"/>
    <w:rsid w:val="008E6483"/>
    <w:rsid w:val="008E6721"/>
    <w:rsid w:val="008E6B0A"/>
    <w:rsid w:val="008E724A"/>
    <w:rsid w:val="008F04CF"/>
    <w:rsid w:val="008F139D"/>
    <w:rsid w:val="008F13D6"/>
    <w:rsid w:val="008F1DC5"/>
    <w:rsid w:val="008F2D2D"/>
    <w:rsid w:val="008F404E"/>
    <w:rsid w:val="008F42D0"/>
    <w:rsid w:val="008F45DB"/>
    <w:rsid w:val="008F4A92"/>
    <w:rsid w:val="008F4DB3"/>
    <w:rsid w:val="008F4E8D"/>
    <w:rsid w:val="008F4EF5"/>
    <w:rsid w:val="008F6131"/>
    <w:rsid w:val="008F6D1B"/>
    <w:rsid w:val="008F6D8B"/>
    <w:rsid w:val="008F6E91"/>
    <w:rsid w:val="008F7176"/>
    <w:rsid w:val="008F7F23"/>
    <w:rsid w:val="00900A66"/>
    <w:rsid w:val="009013EA"/>
    <w:rsid w:val="00901C82"/>
    <w:rsid w:val="00902713"/>
    <w:rsid w:val="00904D58"/>
    <w:rsid w:val="009053D4"/>
    <w:rsid w:val="0090559B"/>
    <w:rsid w:val="00906978"/>
    <w:rsid w:val="009069ED"/>
    <w:rsid w:val="00906FD6"/>
    <w:rsid w:val="009071EB"/>
    <w:rsid w:val="009105B2"/>
    <w:rsid w:val="00911E4C"/>
    <w:rsid w:val="00911FEC"/>
    <w:rsid w:val="009128AC"/>
    <w:rsid w:val="0091367E"/>
    <w:rsid w:val="0091397D"/>
    <w:rsid w:val="00913F6D"/>
    <w:rsid w:val="00913FA9"/>
    <w:rsid w:val="00914C23"/>
    <w:rsid w:val="009152E0"/>
    <w:rsid w:val="00915366"/>
    <w:rsid w:val="00915C94"/>
    <w:rsid w:val="00915F98"/>
    <w:rsid w:val="00916564"/>
    <w:rsid w:val="00916761"/>
    <w:rsid w:val="009167DD"/>
    <w:rsid w:val="00916934"/>
    <w:rsid w:val="00916C5F"/>
    <w:rsid w:val="00922833"/>
    <w:rsid w:val="00922965"/>
    <w:rsid w:val="00923178"/>
    <w:rsid w:val="00923ECD"/>
    <w:rsid w:val="0092410F"/>
    <w:rsid w:val="009248FF"/>
    <w:rsid w:val="00924E31"/>
    <w:rsid w:val="00924ECF"/>
    <w:rsid w:val="00925EFC"/>
    <w:rsid w:val="0092669E"/>
    <w:rsid w:val="00926CBE"/>
    <w:rsid w:val="00930494"/>
    <w:rsid w:val="009307A2"/>
    <w:rsid w:val="00931121"/>
    <w:rsid w:val="00931CD6"/>
    <w:rsid w:val="009322D6"/>
    <w:rsid w:val="0093282E"/>
    <w:rsid w:val="00932874"/>
    <w:rsid w:val="00932B84"/>
    <w:rsid w:val="00934B51"/>
    <w:rsid w:val="00935A10"/>
    <w:rsid w:val="00935DFA"/>
    <w:rsid w:val="009365BA"/>
    <w:rsid w:val="00936DCA"/>
    <w:rsid w:val="009370D8"/>
    <w:rsid w:val="00937728"/>
    <w:rsid w:val="00937DCC"/>
    <w:rsid w:val="00937EC2"/>
    <w:rsid w:val="009402A7"/>
    <w:rsid w:val="00941774"/>
    <w:rsid w:val="00941ED7"/>
    <w:rsid w:val="00941F56"/>
    <w:rsid w:val="00942625"/>
    <w:rsid w:val="00942A9F"/>
    <w:rsid w:val="00943E05"/>
    <w:rsid w:val="009440AA"/>
    <w:rsid w:val="00945695"/>
    <w:rsid w:val="00945FD4"/>
    <w:rsid w:val="009465E5"/>
    <w:rsid w:val="00946B75"/>
    <w:rsid w:val="00946BB9"/>
    <w:rsid w:val="009474A0"/>
    <w:rsid w:val="009474FB"/>
    <w:rsid w:val="0094794B"/>
    <w:rsid w:val="00950170"/>
    <w:rsid w:val="00950351"/>
    <w:rsid w:val="00951B64"/>
    <w:rsid w:val="00951CD5"/>
    <w:rsid w:val="00951EA7"/>
    <w:rsid w:val="009530CC"/>
    <w:rsid w:val="0095428A"/>
    <w:rsid w:val="00954666"/>
    <w:rsid w:val="009547E3"/>
    <w:rsid w:val="00954C1A"/>
    <w:rsid w:val="0095523C"/>
    <w:rsid w:val="00955271"/>
    <w:rsid w:val="00955D69"/>
    <w:rsid w:val="00961AE9"/>
    <w:rsid w:val="0096245C"/>
    <w:rsid w:val="00962795"/>
    <w:rsid w:val="00962A6C"/>
    <w:rsid w:val="00962C63"/>
    <w:rsid w:val="009635F7"/>
    <w:rsid w:val="00965A5C"/>
    <w:rsid w:val="00966BA9"/>
    <w:rsid w:val="009677FB"/>
    <w:rsid w:val="0097051A"/>
    <w:rsid w:val="00971EDD"/>
    <w:rsid w:val="00972E9F"/>
    <w:rsid w:val="009730D6"/>
    <w:rsid w:val="00973216"/>
    <w:rsid w:val="00974640"/>
    <w:rsid w:val="00974BE9"/>
    <w:rsid w:val="00974C6F"/>
    <w:rsid w:val="00975DF6"/>
    <w:rsid w:val="0097637B"/>
    <w:rsid w:val="00976834"/>
    <w:rsid w:val="00980BF2"/>
    <w:rsid w:val="00980D08"/>
    <w:rsid w:val="00980EBD"/>
    <w:rsid w:val="009811E4"/>
    <w:rsid w:val="00981675"/>
    <w:rsid w:val="00981B66"/>
    <w:rsid w:val="00981BAE"/>
    <w:rsid w:val="00981CBE"/>
    <w:rsid w:val="00981E88"/>
    <w:rsid w:val="0098202D"/>
    <w:rsid w:val="00982D93"/>
    <w:rsid w:val="00982F93"/>
    <w:rsid w:val="0098306C"/>
    <w:rsid w:val="00983B01"/>
    <w:rsid w:val="00983E13"/>
    <w:rsid w:val="0098466D"/>
    <w:rsid w:val="0098550F"/>
    <w:rsid w:val="0098556C"/>
    <w:rsid w:val="00985BD1"/>
    <w:rsid w:val="009867F5"/>
    <w:rsid w:val="00986C47"/>
    <w:rsid w:val="00986CBC"/>
    <w:rsid w:val="0098704E"/>
    <w:rsid w:val="00987B17"/>
    <w:rsid w:val="009903F1"/>
    <w:rsid w:val="0099077C"/>
    <w:rsid w:val="009915A0"/>
    <w:rsid w:val="00991FBA"/>
    <w:rsid w:val="009920A0"/>
    <w:rsid w:val="00992819"/>
    <w:rsid w:val="00992AF1"/>
    <w:rsid w:val="00992E86"/>
    <w:rsid w:val="0099570F"/>
    <w:rsid w:val="0099608D"/>
    <w:rsid w:val="009967B4"/>
    <w:rsid w:val="00996DDB"/>
    <w:rsid w:val="0099711C"/>
    <w:rsid w:val="009A08B4"/>
    <w:rsid w:val="009A0B4E"/>
    <w:rsid w:val="009A152B"/>
    <w:rsid w:val="009A2090"/>
    <w:rsid w:val="009A24E0"/>
    <w:rsid w:val="009A2CED"/>
    <w:rsid w:val="009A474C"/>
    <w:rsid w:val="009A49C3"/>
    <w:rsid w:val="009A5CE2"/>
    <w:rsid w:val="009A64C4"/>
    <w:rsid w:val="009A6DF3"/>
    <w:rsid w:val="009A71C8"/>
    <w:rsid w:val="009A78A9"/>
    <w:rsid w:val="009B0961"/>
    <w:rsid w:val="009B0DE3"/>
    <w:rsid w:val="009B2821"/>
    <w:rsid w:val="009B29FE"/>
    <w:rsid w:val="009B2EB4"/>
    <w:rsid w:val="009B3559"/>
    <w:rsid w:val="009B4BFC"/>
    <w:rsid w:val="009B5100"/>
    <w:rsid w:val="009B5122"/>
    <w:rsid w:val="009B53D1"/>
    <w:rsid w:val="009B5C38"/>
    <w:rsid w:val="009B5EA6"/>
    <w:rsid w:val="009B6B65"/>
    <w:rsid w:val="009B6E3F"/>
    <w:rsid w:val="009B701E"/>
    <w:rsid w:val="009B726B"/>
    <w:rsid w:val="009B7A9A"/>
    <w:rsid w:val="009B7B83"/>
    <w:rsid w:val="009B7E92"/>
    <w:rsid w:val="009B7EB4"/>
    <w:rsid w:val="009C0015"/>
    <w:rsid w:val="009C0F95"/>
    <w:rsid w:val="009C259A"/>
    <w:rsid w:val="009C2ED9"/>
    <w:rsid w:val="009C3169"/>
    <w:rsid w:val="009C3CCE"/>
    <w:rsid w:val="009C4CE0"/>
    <w:rsid w:val="009C687F"/>
    <w:rsid w:val="009C6B7B"/>
    <w:rsid w:val="009C7B97"/>
    <w:rsid w:val="009D0C4A"/>
    <w:rsid w:val="009D147D"/>
    <w:rsid w:val="009D1DA1"/>
    <w:rsid w:val="009D1EB6"/>
    <w:rsid w:val="009D243E"/>
    <w:rsid w:val="009D2A76"/>
    <w:rsid w:val="009D2C9B"/>
    <w:rsid w:val="009D3A13"/>
    <w:rsid w:val="009D44D1"/>
    <w:rsid w:val="009D735F"/>
    <w:rsid w:val="009D764E"/>
    <w:rsid w:val="009E0657"/>
    <w:rsid w:val="009E096A"/>
    <w:rsid w:val="009E11D7"/>
    <w:rsid w:val="009E14CF"/>
    <w:rsid w:val="009E1F12"/>
    <w:rsid w:val="009E2D28"/>
    <w:rsid w:val="009E38F9"/>
    <w:rsid w:val="009E3E7A"/>
    <w:rsid w:val="009E4C79"/>
    <w:rsid w:val="009E4D22"/>
    <w:rsid w:val="009E58F2"/>
    <w:rsid w:val="009E5AE2"/>
    <w:rsid w:val="009E5F89"/>
    <w:rsid w:val="009E7FC7"/>
    <w:rsid w:val="009F0397"/>
    <w:rsid w:val="009F0D44"/>
    <w:rsid w:val="009F2EA6"/>
    <w:rsid w:val="009F4164"/>
    <w:rsid w:val="009F44C3"/>
    <w:rsid w:val="009F46EF"/>
    <w:rsid w:val="009F4794"/>
    <w:rsid w:val="009F51B9"/>
    <w:rsid w:val="009F527D"/>
    <w:rsid w:val="009F5384"/>
    <w:rsid w:val="009F53BA"/>
    <w:rsid w:val="009F5B01"/>
    <w:rsid w:val="009F5B13"/>
    <w:rsid w:val="009F6E88"/>
    <w:rsid w:val="009F7BD1"/>
    <w:rsid w:val="00A003CE"/>
    <w:rsid w:val="00A00922"/>
    <w:rsid w:val="00A03AFC"/>
    <w:rsid w:val="00A044D6"/>
    <w:rsid w:val="00A0508F"/>
    <w:rsid w:val="00A06034"/>
    <w:rsid w:val="00A073D9"/>
    <w:rsid w:val="00A07851"/>
    <w:rsid w:val="00A114B3"/>
    <w:rsid w:val="00A1191F"/>
    <w:rsid w:val="00A11AC0"/>
    <w:rsid w:val="00A12C0D"/>
    <w:rsid w:val="00A12F0E"/>
    <w:rsid w:val="00A12F1E"/>
    <w:rsid w:val="00A13AC2"/>
    <w:rsid w:val="00A1453C"/>
    <w:rsid w:val="00A14D99"/>
    <w:rsid w:val="00A1505C"/>
    <w:rsid w:val="00A15847"/>
    <w:rsid w:val="00A161CB"/>
    <w:rsid w:val="00A164C6"/>
    <w:rsid w:val="00A16674"/>
    <w:rsid w:val="00A16A57"/>
    <w:rsid w:val="00A1712C"/>
    <w:rsid w:val="00A1797E"/>
    <w:rsid w:val="00A17B72"/>
    <w:rsid w:val="00A21555"/>
    <w:rsid w:val="00A215F9"/>
    <w:rsid w:val="00A21616"/>
    <w:rsid w:val="00A21C44"/>
    <w:rsid w:val="00A21F06"/>
    <w:rsid w:val="00A22558"/>
    <w:rsid w:val="00A238CB"/>
    <w:rsid w:val="00A245AD"/>
    <w:rsid w:val="00A24866"/>
    <w:rsid w:val="00A25E79"/>
    <w:rsid w:val="00A2727B"/>
    <w:rsid w:val="00A279BC"/>
    <w:rsid w:val="00A3098F"/>
    <w:rsid w:val="00A30D85"/>
    <w:rsid w:val="00A31AE2"/>
    <w:rsid w:val="00A31C00"/>
    <w:rsid w:val="00A32522"/>
    <w:rsid w:val="00A32CB5"/>
    <w:rsid w:val="00A337EE"/>
    <w:rsid w:val="00A34075"/>
    <w:rsid w:val="00A35555"/>
    <w:rsid w:val="00A35F40"/>
    <w:rsid w:val="00A36AD6"/>
    <w:rsid w:val="00A36DD2"/>
    <w:rsid w:val="00A37337"/>
    <w:rsid w:val="00A37552"/>
    <w:rsid w:val="00A37818"/>
    <w:rsid w:val="00A37C6E"/>
    <w:rsid w:val="00A405A5"/>
    <w:rsid w:val="00A40733"/>
    <w:rsid w:val="00A40898"/>
    <w:rsid w:val="00A40DE8"/>
    <w:rsid w:val="00A42397"/>
    <w:rsid w:val="00A4454C"/>
    <w:rsid w:val="00A445F7"/>
    <w:rsid w:val="00A44E83"/>
    <w:rsid w:val="00A44F6C"/>
    <w:rsid w:val="00A453A5"/>
    <w:rsid w:val="00A45904"/>
    <w:rsid w:val="00A45AC1"/>
    <w:rsid w:val="00A45E71"/>
    <w:rsid w:val="00A46033"/>
    <w:rsid w:val="00A464A6"/>
    <w:rsid w:val="00A46CB0"/>
    <w:rsid w:val="00A50F33"/>
    <w:rsid w:val="00A51293"/>
    <w:rsid w:val="00A51F9D"/>
    <w:rsid w:val="00A5235E"/>
    <w:rsid w:val="00A531E4"/>
    <w:rsid w:val="00A541FB"/>
    <w:rsid w:val="00A5421C"/>
    <w:rsid w:val="00A54C41"/>
    <w:rsid w:val="00A551A0"/>
    <w:rsid w:val="00A55833"/>
    <w:rsid w:val="00A558A2"/>
    <w:rsid w:val="00A572F5"/>
    <w:rsid w:val="00A576EF"/>
    <w:rsid w:val="00A57BA9"/>
    <w:rsid w:val="00A57DCB"/>
    <w:rsid w:val="00A60B0D"/>
    <w:rsid w:val="00A61B1A"/>
    <w:rsid w:val="00A61ECA"/>
    <w:rsid w:val="00A62AE2"/>
    <w:rsid w:val="00A62B8C"/>
    <w:rsid w:val="00A62E62"/>
    <w:rsid w:val="00A6320F"/>
    <w:rsid w:val="00A632EB"/>
    <w:rsid w:val="00A64295"/>
    <w:rsid w:val="00A64CB7"/>
    <w:rsid w:val="00A652A2"/>
    <w:rsid w:val="00A65812"/>
    <w:rsid w:val="00A6591A"/>
    <w:rsid w:val="00A65CA0"/>
    <w:rsid w:val="00A65FC0"/>
    <w:rsid w:val="00A66460"/>
    <w:rsid w:val="00A67006"/>
    <w:rsid w:val="00A670F9"/>
    <w:rsid w:val="00A67BFA"/>
    <w:rsid w:val="00A7038B"/>
    <w:rsid w:val="00A71EAD"/>
    <w:rsid w:val="00A7224C"/>
    <w:rsid w:val="00A726F8"/>
    <w:rsid w:val="00A72C5A"/>
    <w:rsid w:val="00A73670"/>
    <w:rsid w:val="00A736B3"/>
    <w:rsid w:val="00A73C0C"/>
    <w:rsid w:val="00A74B64"/>
    <w:rsid w:val="00A760D1"/>
    <w:rsid w:val="00A76108"/>
    <w:rsid w:val="00A76148"/>
    <w:rsid w:val="00A80641"/>
    <w:rsid w:val="00A81826"/>
    <w:rsid w:val="00A82D7E"/>
    <w:rsid w:val="00A83D26"/>
    <w:rsid w:val="00A86047"/>
    <w:rsid w:val="00A866F2"/>
    <w:rsid w:val="00A873FC"/>
    <w:rsid w:val="00A8792D"/>
    <w:rsid w:val="00A8796B"/>
    <w:rsid w:val="00A90694"/>
    <w:rsid w:val="00A908B1"/>
    <w:rsid w:val="00A90B87"/>
    <w:rsid w:val="00A918C3"/>
    <w:rsid w:val="00A9202F"/>
    <w:rsid w:val="00A922CE"/>
    <w:rsid w:val="00A9264B"/>
    <w:rsid w:val="00A93BEC"/>
    <w:rsid w:val="00A93BFD"/>
    <w:rsid w:val="00A93DEB"/>
    <w:rsid w:val="00A94192"/>
    <w:rsid w:val="00A944F7"/>
    <w:rsid w:val="00A94DB3"/>
    <w:rsid w:val="00A95242"/>
    <w:rsid w:val="00AA02C0"/>
    <w:rsid w:val="00AA0614"/>
    <w:rsid w:val="00AA061F"/>
    <w:rsid w:val="00AA0A0F"/>
    <w:rsid w:val="00AA107B"/>
    <w:rsid w:val="00AA1785"/>
    <w:rsid w:val="00AA2703"/>
    <w:rsid w:val="00AA34CA"/>
    <w:rsid w:val="00AA4C69"/>
    <w:rsid w:val="00AA665C"/>
    <w:rsid w:val="00AB0304"/>
    <w:rsid w:val="00AB1578"/>
    <w:rsid w:val="00AB27EB"/>
    <w:rsid w:val="00AB2950"/>
    <w:rsid w:val="00AB2D5F"/>
    <w:rsid w:val="00AB41A6"/>
    <w:rsid w:val="00AB45A5"/>
    <w:rsid w:val="00AB4A4F"/>
    <w:rsid w:val="00AB4F32"/>
    <w:rsid w:val="00AB7949"/>
    <w:rsid w:val="00AC0605"/>
    <w:rsid w:val="00AC0AFA"/>
    <w:rsid w:val="00AC1096"/>
    <w:rsid w:val="00AC10FF"/>
    <w:rsid w:val="00AC1FAB"/>
    <w:rsid w:val="00AC2377"/>
    <w:rsid w:val="00AC240D"/>
    <w:rsid w:val="00AC38B3"/>
    <w:rsid w:val="00AC3EA0"/>
    <w:rsid w:val="00AC54D4"/>
    <w:rsid w:val="00AC573C"/>
    <w:rsid w:val="00AC6B92"/>
    <w:rsid w:val="00AD02DB"/>
    <w:rsid w:val="00AD1687"/>
    <w:rsid w:val="00AD1B94"/>
    <w:rsid w:val="00AD394D"/>
    <w:rsid w:val="00AD3A46"/>
    <w:rsid w:val="00AD4F5F"/>
    <w:rsid w:val="00AD50A1"/>
    <w:rsid w:val="00AD54D8"/>
    <w:rsid w:val="00AD691A"/>
    <w:rsid w:val="00AD726D"/>
    <w:rsid w:val="00AD7ADA"/>
    <w:rsid w:val="00AD7E58"/>
    <w:rsid w:val="00AE01DB"/>
    <w:rsid w:val="00AE10F8"/>
    <w:rsid w:val="00AE16AA"/>
    <w:rsid w:val="00AE28D3"/>
    <w:rsid w:val="00AE2ECE"/>
    <w:rsid w:val="00AE3C47"/>
    <w:rsid w:val="00AE3D9B"/>
    <w:rsid w:val="00AE4693"/>
    <w:rsid w:val="00AE477E"/>
    <w:rsid w:val="00AE4C30"/>
    <w:rsid w:val="00AE50D7"/>
    <w:rsid w:val="00AE624D"/>
    <w:rsid w:val="00AE6A80"/>
    <w:rsid w:val="00AE6BBB"/>
    <w:rsid w:val="00AE6E64"/>
    <w:rsid w:val="00AF2C6A"/>
    <w:rsid w:val="00AF40EF"/>
    <w:rsid w:val="00AF47E3"/>
    <w:rsid w:val="00AF4E1B"/>
    <w:rsid w:val="00AF6519"/>
    <w:rsid w:val="00AF67DA"/>
    <w:rsid w:val="00AF7302"/>
    <w:rsid w:val="00B01AE5"/>
    <w:rsid w:val="00B01E39"/>
    <w:rsid w:val="00B032CA"/>
    <w:rsid w:val="00B03355"/>
    <w:rsid w:val="00B0376C"/>
    <w:rsid w:val="00B039C9"/>
    <w:rsid w:val="00B03CB8"/>
    <w:rsid w:val="00B042E6"/>
    <w:rsid w:val="00B046E0"/>
    <w:rsid w:val="00B051B4"/>
    <w:rsid w:val="00B064AD"/>
    <w:rsid w:val="00B06654"/>
    <w:rsid w:val="00B07BF6"/>
    <w:rsid w:val="00B10892"/>
    <w:rsid w:val="00B11D0D"/>
    <w:rsid w:val="00B12B46"/>
    <w:rsid w:val="00B12BB0"/>
    <w:rsid w:val="00B12BE4"/>
    <w:rsid w:val="00B14BBA"/>
    <w:rsid w:val="00B158C1"/>
    <w:rsid w:val="00B15D5F"/>
    <w:rsid w:val="00B1641F"/>
    <w:rsid w:val="00B179F7"/>
    <w:rsid w:val="00B17BD3"/>
    <w:rsid w:val="00B17FC5"/>
    <w:rsid w:val="00B2080E"/>
    <w:rsid w:val="00B20936"/>
    <w:rsid w:val="00B21AC1"/>
    <w:rsid w:val="00B2200D"/>
    <w:rsid w:val="00B22E46"/>
    <w:rsid w:val="00B23CBE"/>
    <w:rsid w:val="00B24DCF"/>
    <w:rsid w:val="00B25FD5"/>
    <w:rsid w:val="00B2635C"/>
    <w:rsid w:val="00B267AF"/>
    <w:rsid w:val="00B269A9"/>
    <w:rsid w:val="00B26F06"/>
    <w:rsid w:val="00B27797"/>
    <w:rsid w:val="00B3068F"/>
    <w:rsid w:val="00B30F9D"/>
    <w:rsid w:val="00B31014"/>
    <w:rsid w:val="00B32755"/>
    <w:rsid w:val="00B3282E"/>
    <w:rsid w:val="00B34596"/>
    <w:rsid w:val="00B34A5C"/>
    <w:rsid w:val="00B35696"/>
    <w:rsid w:val="00B367FB"/>
    <w:rsid w:val="00B36F7B"/>
    <w:rsid w:val="00B40575"/>
    <w:rsid w:val="00B4145E"/>
    <w:rsid w:val="00B41506"/>
    <w:rsid w:val="00B45895"/>
    <w:rsid w:val="00B46182"/>
    <w:rsid w:val="00B50A42"/>
    <w:rsid w:val="00B5231E"/>
    <w:rsid w:val="00B529C4"/>
    <w:rsid w:val="00B533CE"/>
    <w:rsid w:val="00B547DA"/>
    <w:rsid w:val="00B54B8E"/>
    <w:rsid w:val="00B54CCD"/>
    <w:rsid w:val="00B54D1F"/>
    <w:rsid w:val="00B5545D"/>
    <w:rsid w:val="00B556DD"/>
    <w:rsid w:val="00B56439"/>
    <w:rsid w:val="00B60475"/>
    <w:rsid w:val="00B60686"/>
    <w:rsid w:val="00B6072C"/>
    <w:rsid w:val="00B61626"/>
    <w:rsid w:val="00B61E73"/>
    <w:rsid w:val="00B62CE2"/>
    <w:rsid w:val="00B6306C"/>
    <w:rsid w:val="00B64906"/>
    <w:rsid w:val="00B65656"/>
    <w:rsid w:val="00B658CB"/>
    <w:rsid w:val="00B65A2B"/>
    <w:rsid w:val="00B66D4F"/>
    <w:rsid w:val="00B6739D"/>
    <w:rsid w:val="00B6790C"/>
    <w:rsid w:val="00B71739"/>
    <w:rsid w:val="00B720AB"/>
    <w:rsid w:val="00B72F0D"/>
    <w:rsid w:val="00B740E4"/>
    <w:rsid w:val="00B7463C"/>
    <w:rsid w:val="00B74D34"/>
    <w:rsid w:val="00B75D6B"/>
    <w:rsid w:val="00B75F92"/>
    <w:rsid w:val="00B76AD3"/>
    <w:rsid w:val="00B77B4F"/>
    <w:rsid w:val="00B77B7B"/>
    <w:rsid w:val="00B80403"/>
    <w:rsid w:val="00B80F37"/>
    <w:rsid w:val="00B827F6"/>
    <w:rsid w:val="00B82E66"/>
    <w:rsid w:val="00B83245"/>
    <w:rsid w:val="00B8365F"/>
    <w:rsid w:val="00B83B41"/>
    <w:rsid w:val="00B84067"/>
    <w:rsid w:val="00B8469D"/>
    <w:rsid w:val="00B84F18"/>
    <w:rsid w:val="00B8509E"/>
    <w:rsid w:val="00B85CBA"/>
    <w:rsid w:val="00B86265"/>
    <w:rsid w:val="00B86A1F"/>
    <w:rsid w:val="00B87D74"/>
    <w:rsid w:val="00B91A33"/>
    <w:rsid w:val="00B925AC"/>
    <w:rsid w:val="00B93836"/>
    <w:rsid w:val="00B93F5A"/>
    <w:rsid w:val="00B95376"/>
    <w:rsid w:val="00B9565C"/>
    <w:rsid w:val="00B969D7"/>
    <w:rsid w:val="00B9715A"/>
    <w:rsid w:val="00B97F4D"/>
    <w:rsid w:val="00BA0380"/>
    <w:rsid w:val="00BA07F2"/>
    <w:rsid w:val="00BA3251"/>
    <w:rsid w:val="00BA3302"/>
    <w:rsid w:val="00BA3A3A"/>
    <w:rsid w:val="00BA3DAD"/>
    <w:rsid w:val="00BA500B"/>
    <w:rsid w:val="00BA699E"/>
    <w:rsid w:val="00BA6D37"/>
    <w:rsid w:val="00BA716E"/>
    <w:rsid w:val="00BA74F3"/>
    <w:rsid w:val="00BA7AB0"/>
    <w:rsid w:val="00BA7F81"/>
    <w:rsid w:val="00BB04A8"/>
    <w:rsid w:val="00BB1516"/>
    <w:rsid w:val="00BB1610"/>
    <w:rsid w:val="00BB2D40"/>
    <w:rsid w:val="00BB31F1"/>
    <w:rsid w:val="00BB3940"/>
    <w:rsid w:val="00BB3E66"/>
    <w:rsid w:val="00BB4FA1"/>
    <w:rsid w:val="00BB5F61"/>
    <w:rsid w:val="00BB66C1"/>
    <w:rsid w:val="00BB6811"/>
    <w:rsid w:val="00BB76B5"/>
    <w:rsid w:val="00BC0707"/>
    <w:rsid w:val="00BC0E0D"/>
    <w:rsid w:val="00BC18D5"/>
    <w:rsid w:val="00BC1A77"/>
    <w:rsid w:val="00BC2731"/>
    <w:rsid w:val="00BC29AD"/>
    <w:rsid w:val="00BC54BF"/>
    <w:rsid w:val="00BC5E4C"/>
    <w:rsid w:val="00BC6374"/>
    <w:rsid w:val="00BC6A28"/>
    <w:rsid w:val="00BC7496"/>
    <w:rsid w:val="00BC7D54"/>
    <w:rsid w:val="00BC7E85"/>
    <w:rsid w:val="00BD0AD5"/>
    <w:rsid w:val="00BD1391"/>
    <w:rsid w:val="00BD1B0B"/>
    <w:rsid w:val="00BD1DD1"/>
    <w:rsid w:val="00BD41AB"/>
    <w:rsid w:val="00BD49CC"/>
    <w:rsid w:val="00BD4BF0"/>
    <w:rsid w:val="00BD4E31"/>
    <w:rsid w:val="00BD5236"/>
    <w:rsid w:val="00BD5383"/>
    <w:rsid w:val="00BD7A14"/>
    <w:rsid w:val="00BD7AA0"/>
    <w:rsid w:val="00BE039B"/>
    <w:rsid w:val="00BE0699"/>
    <w:rsid w:val="00BE147B"/>
    <w:rsid w:val="00BE22B8"/>
    <w:rsid w:val="00BE22EE"/>
    <w:rsid w:val="00BE25C2"/>
    <w:rsid w:val="00BE2BF1"/>
    <w:rsid w:val="00BE2D7B"/>
    <w:rsid w:val="00BE31AF"/>
    <w:rsid w:val="00BE38A5"/>
    <w:rsid w:val="00BE3923"/>
    <w:rsid w:val="00BE4600"/>
    <w:rsid w:val="00BE4AAA"/>
    <w:rsid w:val="00BE5BD9"/>
    <w:rsid w:val="00BE623D"/>
    <w:rsid w:val="00BE6AD0"/>
    <w:rsid w:val="00BE71DC"/>
    <w:rsid w:val="00BF01EC"/>
    <w:rsid w:val="00BF0AB3"/>
    <w:rsid w:val="00BF0B1E"/>
    <w:rsid w:val="00BF1410"/>
    <w:rsid w:val="00BF156C"/>
    <w:rsid w:val="00BF2E2D"/>
    <w:rsid w:val="00BF36AA"/>
    <w:rsid w:val="00BF3D1F"/>
    <w:rsid w:val="00BF4776"/>
    <w:rsid w:val="00BF4E79"/>
    <w:rsid w:val="00BF50FE"/>
    <w:rsid w:val="00BF6330"/>
    <w:rsid w:val="00BF6611"/>
    <w:rsid w:val="00BF7745"/>
    <w:rsid w:val="00C0076C"/>
    <w:rsid w:val="00C009C5"/>
    <w:rsid w:val="00C012FA"/>
    <w:rsid w:val="00C01479"/>
    <w:rsid w:val="00C0222A"/>
    <w:rsid w:val="00C024CC"/>
    <w:rsid w:val="00C02835"/>
    <w:rsid w:val="00C03507"/>
    <w:rsid w:val="00C05FF4"/>
    <w:rsid w:val="00C077F6"/>
    <w:rsid w:val="00C07B51"/>
    <w:rsid w:val="00C10A25"/>
    <w:rsid w:val="00C11081"/>
    <w:rsid w:val="00C11A2F"/>
    <w:rsid w:val="00C1221D"/>
    <w:rsid w:val="00C122DE"/>
    <w:rsid w:val="00C12F6F"/>
    <w:rsid w:val="00C130D0"/>
    <w:rsid w:val="00C135CC"/>
    <w:rsid w:val="00C1386F"/>
    <w:rsid w:val="00C1730C"/>
    <w:rsid w:val="00C1730F"/>
    <w:rsid w:val="00C20E4B"/>
    <w:rsid w:val="00C20F4C"/>
    <w:rsid w:val="00C21DB8"/>
    <w:rsid w:val="00C24405"/>
    <w:rsid w:val="00C2523E"/>
    <w:rsid w:val="00C257FC"/>
    <w:rsid w:val="00C26D44"/>
    <w:rsid w:val="00C30113"/>
    <w:rsid w:val="00C31FAA"/>
    <w:rsid w:val="00C327EF"/>
    <w:rsid w:val="00C32827"/>
    <w:rsid w:val="00C34EF2"/>
    <w:rsid w:val="00C355C5"/>
    <w:rsid w:val="00C35EF4"/>
    <w:rsid w:val="00C36273"/>
    <w:rsid w:val="00C3788C"/>
    <w:rsid w:val="00C37B7B"/>
    <w:rsid w:val="00C416C3"/>
    <w:rsid w:val="00C4212A"/>
    <w:rsid w:val="00C437D0"/>
    <w:rsid w:val="00C43E39"/>
    <w:rsid w:val="00C44098"/>
    <w:rsid w:val="00C4482C"/>
    <w:rsid w:val="00C44D69"/>
    <w:rsid w:val="00C45590"/>
    <w:rsid w:val="00C4565C"/>
    <w:rsid w:val="00C45D57"/>
    <w:rsid w:val="00C46BCA"/>
    <w:rsid w:val="00C46F50"/>
    <w:rsid w:val="00C503FB"/>
    <w:rsid w:val="00C508AF"/>
    <w:rsid w:val="00C517A0"/>
    <w:rsid w:val="00C52159"/>
    <w:rsid w:val="00C53038"/>
    <w:rsid w:val="00C5380B"/>
    <w:rsid w:val="00C53E90"/>
    <w:rsid w:val="00C54ABB"/>
    <w:rsid w:val="00C54E8C"/>
    <w:rsid w:val="00C55988"/>
    <w:rsid w:val="00C55CA8"/>
    <w:rsid w:val="00C57311"/>
    <w:rsid w:val="00C574C5"/>
    <w:rsid w:val="00C600CB"/>
    <w:rsid w:val="00C605A7"/>
    <w:rsid w:val="00C60800"/>
    <w:rsid w:val="00C60B01"/>
    <w:rsid w:val="00C610DA"/>
    <w:rsid w:val="00C61513"/>
    <w:rsid w:val="00C61906"/>
    <w:rsid w:val="00C61B5D"/>
    <w:rsid w:val="00C62D69"/>
    <w:rsid w:val="00C63847"/>
    <w:rsid w:val="00C63D84"/>
    <w:rsid w:val="00C63DBD"/>
    <w:rsid w:val="00C6465B"/>
    <w:rsid w:val="00C651C0"/>
    <w:rsid w:val="00C6528B"/>
    <w:rsid w:val="00C6630B"/>
    <w:rsid w:val="00C71443"/>
    <w:rsid w:val="00C71530"/>
    <w:rsid w:val="00C720BA"/>
    <w:rsid w:val="00C72D19"/>
    <w:rsid w:val="00C74A33"/>
    <w:rsid w:val="00C74B8F"/>
    <w:rsid w:val="00C74CC8"/>
    <w:rsid w:val="00C750D7"/>
    <w:rsid w:val="00C75AB1"/>
    <w:rsid w:val="00C76AEB"/>
    <w:rsid w:val="00C77468"/>
    <w:rsid w:val="00C8063A"/>
    <w:rsid w:val="00C80E62"/>
    <w:rsid w:val="00C813FD"/>
    <w:rsid w:val="00C81C8B"/>
    <w:rsid w:val="00C827BB"/>
    <w:rsid w:val="00C860A1"/>
    <w:rsid w:val="00C90326"/>
    <w:rsid w:val="00C91338"/>
    <w:rsid w:val="00C9212A"/>
    <w:rsid w:val="00C92E93"/>
    <w:rsid w:val="00C9366E"/>
    <w:rsid w:val="00C93B31"/>
    <w:rsid w:val="00C93BE2"/>
    <w:rsid w:val="00C93E46"/>
    <w:rsid w:val="00C9484D"/>
    <w:rsid w:val="00C9493E"/>
    <w:rsid w:val="00C94B5D"/>
    <w:rsid w:val="00C950DE"/>
    <w:rsid w:val="00C95701"/>
    <w:rsid w:val="00C9715C"/>
    <w:rsid w:val="00CA0120"/>
    <w:rsid w:val="00CA076F"/>
    <w:rsid w:val="00CA099B"/>
    <w:rsid w:val="00CA0BED"/>
    <w:rsid w:val="00CA2453"/>
    <w:rsid w:val="00CA3116"/>
    <w:rsid w:val="00CA3464"/>
    <w:rsid w:val="00CA3AC6"/>
    <w:rsid w:val="00CA3FF7"/>
    <w:rsid w:val="00CA411A"/>
    <w:rsid w:val="00CA430D"/>
    <w:rsid w:val="00CA5087"/>
    <w:rsid w:val="00CA53FB"/>
    <w:rsid w:val="00CA551B"/>
    <w:rsid w:val="00CA6504"/>
    <w:rsid w:val="00CA6B29"/>
    <w:rsid w:val="00CA6D48"/>
    <w:rsid w:val="00CB08E5"/>
    <w:rsid w:val="00CB09B8"/>
    <w:rsid w:val="00CB29A5"/>
    <w:rsid w:val="00CB2AF3"/>
    <w:rsid w:val="00CB3735"/>
    <w:rsid w:val="00CB3B6D"/>
    <w:rsid w:val="00CB3F57"/>
    <w:rsid w:val="00CB4561"/>
    <w:rsid w:val="00CB4695"/>
    <w:rsid w:val="00CB5131"/>
    <w:rsid w:val="00CB52D0"/>
    <w:rsid w:val="00CB64A7"/>
    <w:rsid w:val="00CB75BF"/>
    <w:rsid w:val="00CB7F35"/>
    <w:rsid w:val="00CC035C"/>
    <w:rsid w:val="00CC0798"/>
    <w:rsid w:val="00CC0D0E"/>
    <w:rsid w:val="00CC0DB7"/>
    <w:rsid w:val="00CC11B8"/>
    <w:rsid w:val="00CC1585"/>
    <w:rsid w:val="00CC15AC"/>
    <w:rsid w:val="00CC17F6"/>
    <w:rsid w:val="00CC2A71"/>
    <w:rsid w:val="00CC2D6E"/>
    <w:rsid w:val="00CC2F8D"/>
    <w:rsid w:val="00CC3580"/>
    <w:rsid w:val="00CC3772"/>
    <w:rsid w:val="00CC3AB8"/>
    <w:rsid w:val="00CC4561"/>
    <w:rsid w:val="00CC4ABB"/>
    <w:rsid w:val="00CC4C1C"/>
    <w:rsid w:val="00CC503D"/>
    <w:rsid w:val="00CC52AD"/>
    <w:rsid w:val="00CC53AC"/>
    <w:rsid w:val="00CC57FC"/>
    <w:rsid w:val="00CC6223"/>
    <w:rsid w:val="00CC67BE"/>
    <w:rsid w:val="00CC6F2C"/>
    <w:rsid w:val="00CC7285"/>
    <w:rsid w:val="00CC7530"/>
    <w:rsid w:val="00CC7B60"/>
    <w:rsid w:val="00CD04D7"/>
    <w:rsid w:val="00CD05DD"/>
    <w:rsid w:val="00CD060C"/>
    <w:rsid w:val="00CD0909"/>
    <w:rsid w:val="00CD1776"/>
    <w:rsid w:val="00CD18E0"/>
    <w:rsid w:val="00CD1A14"/>
    <w:rsid w:val="00CD3DD5"/>
    <w:rsid w:val="00CD4C29"/>
    <w:rsid w:val="00CD4C6E"/>
    <w:rsid w:val="00CD5327"/>
    <w:rsid w:val="00CD53BE"/>
    <w:rsid w:val="00CD5A0D"/>
    <w:rsid w:val="00CD6A9C"/>
    <w:rsid w:val="00CD6CFC"/>
    <w:rsid w:val="00CE0402"/>
    <w:rsid w:val="00CE0C71"/>
    <w:rsid w:val="00CE1B6C"/>
    <w:rsid w:val="00CE1C57"/>
    <w:rsid w:val="00CE22DB"/>
    <w:rsid w:val="00CE3C39"/>
    <w:rsid w:val="00CE5A67"/>
    <w:rsid w:val="00CE601F"/>
    <w:rsid w:val="00CE723C"/>
    <w:rsid w:val="00CE7F18"/>
    <w:rsid w:val="00CF0A7A"/>
    <w:rsid w:val="00CF0FA5"/>
    <w:rsid w:val="00CF254F"/>
    <w:rsid w:val="00CF25FC"/>
    <w:rsid w:val="00CF3566"/>
    <w:rsid w:val="00CF4996"/>
    <w:rsid w:val="00CF4C77"/>
    <w:rsid w:val="00CF56A0"/>
    <w:rsid w:val="00CF5DC3"/>
    <w:rsid w:val="00CF78BC"/>
    <w:rsid w:val="00D00196"/>
    <w:rsid w:val="00D00632"/>
    <w:rsid w:val="00D01941"/>
    <w:rsid w:val="00D025CA"/>
    <w:rsid w:val="00D03435"/>
    <w:rsid w:val="00D044E4"/>
    <w:rsid w:val="00D0452B"/>
    <w:rsid w:val="00D04FC7"/>
    <w:rsid w:val="00D05719"/>
    <w:rsid w:val="00D05CCE"/>
    <w:rsid w:val="00D06116"/>
    <w:rsid w:val="00D06510"/>
    <w:rsid w:val="00D0655E"/>
    <w:rsid w:val="00D0659A"/>
    <w:rsid w:val="00D07CC2"/>
    <w:rsid w:val="00D10707"/>
    <w:rsid w:val="00D12375"/>
    <w:rsid w:val="00D13675"/>
    <w:rsid w:val="00D138E8"/>
    <w:rsid w:val="00D1423D"/>
    <w:rsid w:val="00D145FF"/>
    <w:rsid w:val="00D155F6"/>
    <w:rsid w:val="00D16825"/>
    <w:rsid w:val="00D16DF3"/>
    <w:rsid w:val="00D16F1B"/>
    <w:rsid w:val="00D1754E"/>
    <w:rsid w:val="00D177A0"/>
    <w:rsid w:val="00D17C37"/>
    <w:rsid w:val="00D2044D"/>
    <w:rsid w:val="00D20B1C"/>
    <w:rsid w:val="00D21562"/>
    <w:rsid w:val="00D218BF"/>
    <w:rsid w:val="00D228E6"/>
    <w:rsid w:val="00D22E81"/>
    <w:rsid w:val="00D230C3"/>
    <w:rsid w:val="00D24410"/>
    <w:rsid w:val="00D24734"/>
    <w:rsid w:val="00D24A95"/>
    <w:rsid w:val="00D24BC1"/>
    <w:rsid w:val="00D25D92"/>
    <w:rsid w:val="00D2698D"/>
    <w:rsid w:val="00D27CA0"/>
    <w:rsid w:val="00D3097F"/>
    <w:rsid w:val="00D31E9A"/>
    <w:rsid w:val="00D33082"/>
    <w:rsid w:val="00D34382"/>
    <w:rsid w:val="00D35397"/>
    <w:rsid w:val="00D358CD"/>
    <w:rsid w:val="00D36281"/>
    <w:rsid w:val="00D36E7B"/>
    <w:rsid w:val="00D375C4"/>
    <w:rsid w:val="00D3780C"/>
    <w:rsid w:val="00D42661"/>
    <w:rsid w:val="00D42DE0"/>
    <w:rsid w:val="00D431E1"/>
    <w:rsid w:val="00D43592"/>
    <w:rsid w:val="00D436AB"/>
    <w:rsid w:val="00D43841"/>
    <w:rsid w:val="00D43FCF"/>
    <w:rsid w:val="00D44042"/>
    <w:rsid w:val="00D45276"/>
    <w:rsid w:val="00D45AB7"/>
    <w:rsid w:val="00D46ACA"/>
    <w:rsid w:val="00D4723A"/>
    <w:rsid w:val="00D477EE"/>
    <w:rsid w:val="00D47E30"/>
    <w:rsid w:val="00D50145"/>
    <w:rsid w:val="00D5102B"/>
    <w:rsid w:val="00D51958"/>
    <w:rsid w:val="00D54010"/>
    <w:rsid w:val="00D55466"/>
    <w:rsid w:val="00D555E1"/>
    <w:rsid w:val="00D5565D"/>
    <w:rsid w:val="00D55968"/>
    <w:rsid w:val="00D56137"/>
    <w:rsid w:val="00D56A75"/>
    <w:rsid w:val="00D56E4E"/>
    <w:rsid w:val="00D57381"/>
    <w:rsid w:val="00D5748A"/>
    <w:rsid w:val="00D57DC7"/>
    <w:rsid w:val="00D60DE9"/>
    <w:rsid w:val="00D61C24"/>
    <w:rsid w:val="00D61CDE"/>
    <w:rsid w:val="00D62974"/>
    <w:rsid w:val="00D62DAF"/>
    <w:rsid w:val="00D64586"/>
    <w:rsid w:val="00D64DDC"/>
    <w:rsid w:val="00D65030"/>
    <w:rsid w:val="00D659A9"/>
    <w:rsid w:val="00D706F5"/>
    <w:rsid w:val="00D71769"/>
    <w:rsid w:val="00D72D5B"/>
    <w:rsid w:val="00D72E81"/>
    <w:rsid w:val="00D7338A"/>
    <w:rsid w:val="00D74C86"/>
    <w:rsid w:val="00D75B2A"/>
    <w:rsid w:val="00D76041"/>
    <w:rsid w:val="00D76E2A"/>
    <w:rsid w:val="00D80034"/>
    <w:rsid w:val="00D800C4"/>
    <w:rsid w:val="00D82728"/>
    <w:rsid w:val="00D82CE2"/>
    <w:rsid w:val="00D830C3"/>
    <w:rsid w:val="00D83C11"/>
    <w:rsid w:val="00D84103"/>
    <w:rsid w:val="00D8440C"/>
    <w:rsid w:val="00D84E9C"/>
    <w:rsid w:val="00D852EA"/>
    <w:rsid w:val="00D852FB"/>
    <w:rsid w:val="00D85308"/>
    <w:rsid w:val="00D85911"/>
    <w:rsid w:val="00D85B66"/>
    <w:rsid w:val="00D903D6"/>
    <w:rsid w:val="00D92D13"/>
    <w:rsid w:val="00D93DA0"/>
    <w:rsid w:val="00D94028"/>
    <w:rsid w:val="00D94A9C"/>
    <w:rsid w:val="00D972E6"/>
    <w:rsid w:val="00DA034D"/>
    <w:rsid w:val="00DA0B5E"/>
    <w:rsid w:val="00DA134C"/>
    <w:rsid w:val="00DA1558"/>
    <w:rsid w:val="00DA15B8"/>
    <w:rsid w:val="00DA15DB"/>
    <w:rsid w:val="00DA3987"/>
    <w:rsid w:val="00DA3B53"/>
    <w:rsid w:val="00DA3CB7"/>
    <w:rsid w:val="00DA53BD"/>
    <w:rsid w:val="00DA6738"/>
    <w:rsid w:val="00DA6F4C"/>
    <w:rsid w:val="00DA75AE"/>
    <w:rsid w:val="00DB1929"/>
    <w:rsid w:val="00DB1E44"/>
    <w:rsid w:val="00DB52AF"/>
    <w:rsid w:val="00DB5644"/>
    <w:rsid w:val="00DB604E"/>
    <w:rsid w:val="00DB65D7"/>
    <w:rsid w:val="00DB6C0A"/>
    <w:rsid w:val="00DB6F25"/>
    <w:rsid w:val="00DB742A"/>
    <w:rsid w:val="00DB7F26"/>
    <w:rsid w:val="00DC00D4"/>
    <w:rsid w:val="00DC0745"/>
    <w:rsid w:val="00DC0DD6"/>
    <w:rsid w:val="00DC196B"/>
    <w:rsid w:val="00DC32AE"/>
    <w:rsid w:val="00DC39E2"/>
    <w:rsid w:val="00DC66A4"/>
    <w:rsid w:val="00DD0AE5"/>
    <w:rsid w:val="00DD1028"/>
    <w:rsid w:val="00DD11F4"/>
    <w:rsid w:val="00DD125D"/>
    <w:rsid w:val="00DD2929"/>
    <w:rsid w:val="00DD29F6"/>
    <w:rsid w:val="00DD40A8"/>
    <w:rsid w:val="00DD43E4"/>
    <w:rsid w:val="00DE0518"/>
    <w:rsid w:val="00DE0796"/>
    <w:rsid w:val="00DE1246"/>
    <w:rsid w:val="00DE130C"/>
    <w:rsid w:val="00DE1409"/>
    <w:rsid w:val="00DE2963"/>
    <w:rsid w:val="00DE351C"/>
    <w:rsid w:val="00DE382D"/>
    <w:rsid w:val="00DE4030"/>
    <w:rsid w:val="00DE4D8C"/>
    <w:rsid w:val="00DE5266"/>
    <w:rsid w:val="00DE53AB"/>
    <w:rsid w:val="00DE6F85"/>
    <w:rsid w:val="00DE72FE"/>
    <w:rsid w:val="00DF0636"/>
    <w:rsid w:val="00DF0B6B"/>
    <w:rsid w:val="00DF364D"/>
    <w:rsid w:val="00DF3916"/>
    <w:rsid w:val="00DF496C"/>
    <w:rsid w:val="00DF4D50"/>
    <w:rsid w:val="00DF780C"/>
    <w:rsid w:val="00DF7875"/>
    <w:rsid w:val="00E01275"/>
    <w:rsid w:val="00E01B52"/>
    <w:rsid w:val="00E02B47"/>
    <w:rsid w:val="00E03821"/>
    <w:rsid w:val="00E03BE0"/>
    <w:rsid w:val="00E0425C"/>
    <w:rsid w:val="00E06028"/>
    <w:rsid w:val="00E07425"/>
    <w:rsid w:val="00E12051"/>
    <w:rsid w:val="00E12A46"/>
    <w:rsid w:val="00E12A7D"/>
    <w:rsid w:val="00E13C70"/>
    <w:rsid w:val="00E13C9A"/>
    <w:rsid w:val="00E14569"/>
    <w:rsid w:val="00E14F30"/>
    <w:rsid w:val="00E1578D"/>
    <w:rsid w:val="00E16B3C"/>
    <w:rsid w:val="00E173DA"/>
    <w:rsid w:val="00E175ED"/>
    <w:rsid w:val="00E17A4E"/>
    <w:rsid w:val="00E17FB6"/>
    <w:rsid w:val="00E209BA"/>
    <w:rsid w:val="00E2104F"/>
    <w:rsid w:val="00E217D0"/>
    <w:rsid w:val="00E242D1"/>
    <w:rsid w:val="00E242E4"/>
    <w:rsid w:val="00E247CE"/>
    <w:rsid w:val="00E2484A"/>
    <w:rsid w:val="00E257F7"/>
    <w:rsid w:val="00E2608D"/>
    <w:rsid w:val="00E2632A"/>
    <w:rsid w:val="00E2695A"/>
    <w:rsid w:val="00E26D2B"/>
    <w:rsid w:val="00E3036B"/>
    <w:rsid w:val="00E32864"/>
    <w:rsid w:val="00E3312A"/>
    <w:rsid w:val="00E3410C"/>
    <w:rsid w:val="00E35AD4"/>
    <w:rsid w:val="00E36B03"/>
    <w:rsid w:val="00E40C43"/>
    <w:rsid w:val="00E41541"/>
    <w:rsid w:val="00E41960"/>
    <w:rsid w:val="00E43313"/>
    <w:rsid w:val="00E43A46"/>
    <w:rsid w:val="00E45889"/>
    <w:rsid w:val="00E462A5"/>
    <w:rsid w:val="00E4664F"/>
    <w:rsid w:val="00E47E86"/>
    <w:rsid w:val="00E5075C"/>
    <w:rsid w:val="00E51D52"/>
    <w:rsid w:val="00E5320E"/>
    <w:rsid w:val="00E53ABF"/>
    <w:rsid w:val="00E5666C"/>
    <w:rsid w:val="00E56D45"/>
    <w:rsid w:val="00E56EF7"/>
    <w:rsid w:val="00E57140"/>
    <w:rsid w:val="00E5722E"/>
    <w:rsid w:val="00E57CCC"/>
    <w:rsid w:val="00E615E2"/>
    <w:rsid w:val="00E61897"/>
    <w:rsid w:val="00E62158"/>
    <w:rsid w:val="00E625BF"/>
    <w:rsid w:val="00E62720"/>
    <w:rsid w:val="00E62A10"/>
    <w:rsid w:val="00E62D07"/>
    <w:rsid w:val="00E62E06"/>
    <w:rsid w:val="00E63054"/>
    <w:rsid w:val="00E6350B"/>
    <w:rsid w:val="00E63558"/>
    <w:rsid w:val="00E63BD9"/>
    <w:rsid w:val="00E63CA4"/>
    <w:rsid w:val="00E650F6"/>
    <w:rsid w:val="00E653E7"/>
    <w:rsid w:val="00E655C6"/>
    <w:rsid w:val="00E6595D"/>
    <w:rsid w:val="00E659D4"/>
    <w:rsid w:val="00E66272"/>
    <w:rsid w:val="00E671A3"/>
    <w:rsid w:val="00E708A9"/>
    <w:rsid w:val="00E71337"/>
    <w:rsid w:val="00E715A4"/>
    <w:rsid w:val="00E719D5"/>
    <w:rsid w:val="00E71A8F"/>
    <w:rsid w:val="00E72153"/>
    <w:rsid w:val="00E728F1"/>
    <w:rsid w:val="00E73E85"/>
    <w:rsid w:val="00E74500"/>
    <w:rsid w:val="00E74F34"/>
    <w:rsid w:val="00E754BF"/>
    <w:rsid w:val="00E75504"/>
    <w:rsid w:val="00E7667E"/>
    <w:rsid w:val="00E777EC"/>
    <w:rsid w:val="00E80B80"/>
    <w:rsid w:val="00E80FB0"/>
    <w:rsid w:val="00E81056"/>
    <w:rsid w:val="00E81289"/>
    <w:rsid w:val="00E8300C"/>
    <w:rsid w:val="00E8370A"/>
    <w:rsid w:val="00E849A2"/>
    <w:rsid w:val="00E84E4E"/>
    <w:rsid w:val="00E84FD9"/>
    <w:rsid w:val="00E85325"/>
    <w:rsid w:val="00E85662"/>
    <w:rsid w:val="00E85C6A"/>
    <w:rsid w:val="00E85CE6"/>
    <w:rsid w:val="00E864EB"/>
    <w:rsid w:val="00E86545"/>
    <w:rsid w:val="00E869CA"/>
    <w:rsid w:val="00E87045"/>
    <w:rsid w:val="00E900E5"/>
    <w:rsid w:val="00E9094B"/>
    <w:rsid w:val="00E9132C"/>
    <w:rsid w:val="00E92009"/>
    <w:rsid w:val="00E92020"/>
    <w:rsid w:val="00E927C2"/>
    <w:rsid w:val="00E92911"/>
    <w:rsid w:val="00E92C76"/>
    <w:rsid w:val="00E96784"/>
    <w:rsid w:val="00E968BE"/>
    <w:rsid w:val="00E96C2A"/>
    <w:rsid w:val="00E9750C"/>
    <w:rsid w:val="00EA2899"/>
    <w:rsid w:val="00EA3A75"/>
    <w:rsid w:val="00EA450C"/>
    <w:rsid w:val="00EA4592"/>
    <w:rsid w:val="00EA48B6"/>
    <w:rsid w:val="00EA61CE"/>
    <w:rsid w:val="00EB10D4"/>
    <w:rsid w:val="00EB2C8B"/>
    <w:rsid w:val="00EB36F2"/>
    <w:rsid w:val="00EB42A8"/>
    <w:rsid w:val="00EB49B0"/>
    <w:rsid w:val="00EB56D4"/>
    <w:rsid w:val="00EB5974"/>
    <w:rsid w:val="00EB5BAE"/>
    <w:rsid w:val="00EB663C"/>
    <w:rsid w:val="00EB6D26"/>
    <w:rsid w:val="00EB7C22"/>
    <w:rsid w:val="00EC0168"/>
    <w:rsid w:val="00EC04AC"/>
    <w:rsid w:val="00EC0CC0"/>
    <w:rsid w:val="00EC12FD"/>
    <w:rsid w:val="00EC1A62"/>
    <w:rsid w:val="00EC25D3"/>
    <w:rsid w:val="00EC35B8"/>
    <w:rsid w:val="00EC3A12"/>
    <w:rsid w:val="00EC3C99"/>
    <w:rsid w:val="00EC3F4E"/>
    <w:rsid w:val="00EC3FA7"/>
    <w:rsid w:val="00EC4995"/>
    <w:rsid w:val="00EC49E4"/>
    <w:rsid w:val="00EC5505"/>
    <w:rsid w:val="00EC6BF0"/>
    <w:rsid w:val="00EC7DE3"/>
    <w:rsid w:val="00ED0B24"/>
    <w:rsid w:val="00ED0BEB"/>
    <w:rsid w:val="00ED129D"/>
    <w:rsid w:val="00ED21D2"/>
    <w:rsid w:val="00ED28F1"/>
    <w:rsid w:val="00ED2C03"/>
    <w:rsid w:val="00ED34A6"/>
    <w:rsid w:val="00ED3A29"/>
    <w:rsid w:val="00ED45E2"/>
    <w:rsid w:val="00ED4D5B"/>
    <w:rsid w:val="00ED5819"/>
    <w:rsid w:val="00ED6092"/>
    <w:rsid w:val="00ED747C"/>
    <w:rsid w:val="00EE0661"/>
    <w:rsid w:val="00EE2038"/>
    <w:rsid w:val="00EE27C4"/>
    <w:rsid w:val="00EE2816"/>
    <w:rsid w:val="00EE2A08"/>
    <w:rsid w:val="00EE2D80"/>
    <w:rsid w:val="00EE35ED"/>
    <w:rsid w:val="00EE3A98"/>
    <w:rsid w:val="00EE40CB"/>
    <w:rsid w:val="00EE458E"/>
    <w:rsid w:val="00EE4BF8"/>
    <w:rsid w:val="00EE54C3"/>
    <w:rsid w:val="00EE5DE0"/>
    <w:rsid w:val="00EF0F42"/>
    <w:rsid w:val="00EF2EFE"/>
    <w:rsid w:val="00EF2F3E"/>
    <w:rsid w:val="00EF2FC0"/>
    <w:rsid w:val="00EF387F"/>
    <w:rsid w:val="00EF3DF0"/>
    <w:rsid w:val="00EF46B1"/>
    <w:rsid w:val="00EF4B5F"/>
    <w:rsid w:val="00EF660B"/>
    <w:rsid w:val="00EF6889"/>
    <w:rsid w:val="00EF6B03"/>
    <w:rsid w:val="00EF715C"/>
    <w:rsid w:val="00EF76BA"/>
    <w:rsid w:val="00F019B2"/>
    <w:rsid w:val="00F02052"/>
    <w:rsid w:val="00F04253"/>
    <w:rsid w:val="00F042F1"/>
    <w:rsid w:val="00F0453A"/>
    <w:rsid w:val="00F067F3"/>
    <w:rsid w:val="00F06E72"/>
    <w:rsid w:val="00F071E1"/>
    <w:rsid w:val="00F10744"/>
    <w:rsid w:val="00F108E3"/>
    <w:rsid w:val="00F10CA8"/>
    <w:rsid w:val="00F1130A"/>
    <w:rsid w:val="00F115A8"/>
    <w:rsid w:val="00F11BF7"/>
    <w:rsid w:val="00F11D38"/>
    <w:rsid w:val="00F127E6"/>
    <w:rsid w:val="00F12860"/>
    <w:rsid w:val="00F12945"/>
    <w:rsid w:val="00F13459"/>
    <w:rsid w:val="00F1482C"/>
    <w:rsid w:val="00F14A1A"/>
    <w:rsid w:val="00F154D7"/>
    <w:rsid w:val="00F2023B"/>
    <w:rsid w:val="00F20339"/>
    <w:rsid w:val="00F205B7"/>
    <w:rsid w:val="00F22369"/>
    <w:rsid w:val="00F22E53"/>
    <w:rsid w:val="00F236FB"/>
    <w:rsid w:val="00F23BD8"/>
    <w:rsid w:val="00F24386"/>
    <w:rsid w:val="00F2442E"/>
    <w:rsid w:val="00F251B0"/>
    <w:rsid w:val="00F257D4"/>
    <w:rsid w:val="00F261E2"/>
    <w:rsid w:val="00F26248"/>
    <w:rsid w:val="00F2671C"/>
    <w:rsid w:val="00F26A73"/>
    <w:rsid w:val="00F26AD8"/>
    <w:rsid w:val="00F302C3"/>
    <w:rsid w:val="00F30ABC"/>
    <w:rsid w:val="00F30C93"/>
    <w:rsid w:val="00F3173D"/>
    <w:rsid w:val="00F31D1D"/>
    <w:rsid w:val="00F320A8"/>
    <w:rsid w:val="00F32BA7"/>
    <w:rsid w:val="00F33647"/>
    <w:rsid w:val="00F33D21"/>
    <w:rsid w:val="00F35AC5"/>
    <w:rsid w:val="00F36F79"/>
    <w:rsid w:val="00F378A3"/>
    <w:rsid w:val="00F37A6F"/>
    <w:rsid w:val="00F40B3D"/>
    <w:rsid w:val="00F41830"/>
    <w:rsid w:val="00F41BB3"/>
    <w:rsid w:val="00F41C21"/>
    <w:rsid w:val="00F422C3"/>
    <w:rsid w:val="00F42B17"/>
    <w:rsid w:val="00F43B2E"/>
    <w:rsid w:val="00F43DDA"/>
    <w:rsid w:val="00F44644"/>
    <w:rsid w:val="00F47655"/>
    <w:rsid w:val="00F51502"/>
    <w:rsid w:val="00F51768"/>
    <w:rsid w:val="00F52250"/>
    <w:rsid w:val="00F52DD6"/>
    <w:rsid w:val="00F52F18"/>
    <w:rsid w:val="00F538DF"/>
    <w:rsid w:val="00F538E7"/>
    <w:rsid w:val="00F53DF6"/>
    <w:rsid w:val="00F54223"/>
    <w:rsid w:val="00F5507B"/>
    <w:rsid w:val="00F564FE"/>
    <w:rsid w:val="00F57D0F"/>
    <w:rsid w:val="00F57F72"/>
    <w:rsid w:val="00F62BF9"/>
    <w:rsid w:val="00F62E18"/>
    <w:rsid w:val="00F630BB"/>
    <w:rsid w:val="00F6496D"/>
    <w:rsid w:val="00F64BF7"/>
    <w:rsid w:val="00F65A8D"/>
    <w:rsid w:val="00F65DB6"/>
    <w:rsid w:val="00F66448"/>
    <w:rsid w:val="00F66F47"/>
    <w:rsid w:val="00F7062B"/>
    <w:rsid w:val="00F70EB7"/>
    <w:rsid w:val="00F714DA"/>
    <w:rsid w:val="00F715FB"/>
    <w:rsid w:val="00F72B3F"/>
    <w:rsid w:val="00F74CB7"/>
    <w:rsid w:val="00F755BE"/>
    <w:rsid w:val="00F75C01"/>
    <w:rsid w:val="00F75FA4"/>
    <w:rsid w:val="00F75FD7"/>
    <w:rsid w:val="00F761D0"/>
    <w:rsid w:val="00F7631F"/>
    <w:rsid w:val="00F76871"/>
    <w:rsid w:val="00F768E7"/>
    <w:rsid w:val="00F77530"/>
    <w:rsid w:val="00F8006E"/>
    <w:rsid w:val="00F81846"/>
    <w:rsid w:val="00F8250F"/>
    <w:rsid w:val="00F82EF6"/>
    <w:rsid w:val="00F83696"/>
    <w:rsid w:val="00F837A8"/>
    <w:rsid w:val="00F842FA"/>
    <w:rsid w:val="00F84C8B"/>
    <w:rsid w:val="00F85F55"/>
    <w:rsid w:val="00F86653"/>
    <w:rsid w:val="00F8765B"/>
    <w:rsid w:val="00F87971"/>
    <w:rsid w:val="00F906D6"/>
    <w:rsid w:val="00F910BD"/>
    <w:rsid w:val="00F9115E"/>
    <w:rsid w:val="00F916D3"/>
    <w:rsid w:val="00F9321D"/>
    <w:rsid w:val="00F93632"/>
    <w:rsid w:val="00F93D3E"/>
    <w:rsid w:val="00F93FCE"/>
    <w:rsid w:val="00F944F9"/>
    <w:rsid w:val="00F94E0C"/>
    <w:rsid w:val="00F951A4"/>
    <w:rsid w:val="00F95897"/>
    <w:rsid w:val="00F95AD0"/>
    <w:rsid w:val="00F96433"/>
    <w:rsid w:val="00F96480"/>
    <w:rsid w:val="00F96AB2"/>
    <w:rsid w:val="00F96ABD"/>
    <w:rsid w:val="00F96B3B"/>
    <w:rsid w:val="00FA0290"/>
    <w:rsid w:val="00FA0723"/>
    <w:rsid w:val="00FA19AA"/>
    <w:rsid w:val="00FA216B"/>
    <w:rsid w:val="00FA216F"/>
    <w:rsid w:val="00FA2604"/>
    <w:rsid w:val="00FA3854"/>
    <w:rsid w:val="00FA38B0"/>
    <w:rsid w:val="00FA3A29"/>
    <w:rsid w:val="00FA3DD3"/>
    <w:rsid w:val="00FA4AF9"/>
    <w:rsid w:val="00FA53B7"/>
    <w:rsid w:val="00FA5625"/>
    <w:rsid w:val="00FA5FF1"/>
    <w:rsid w:val="00FA6218"/>
    <w:rsid w:val="00FA6910"/>
    <w:rsid w:val="00FA7A45"/>
    <w:rsid w:val="00FA7AF2"/>
    <w:rsid w:val="00FA7D7B"/>
    <w:rsid w:val="00FB033C"/>
    <w:rsid w:val="00FB06BF"/>
    <w:rsid w:val="00FB0CDA"/>
    <w:rsid w:val="00FB0D8B"/>
    <w:rsid w:val="00FB1193"/>
    <w:rsid w:val="00FB19D3"/>
    <w:rsid w:val="00FB1A94"/>
    <w:rsid w:val="00FB1D53"/>
    <w:rsid w:val="00FB200E"/>
    <w:rsid w:val="00FB21C5"/>
    <w:rsid w:val="00FB29A2"/>
    <w:rsid w:val="00FB34C2"/>
    <w:rsid w:val="00FB3BED"/>
    <w:rsid w:val="00FB4147"/>
    <w:rsid w:val="00FB42E4"/>
    <w:rsid w:val="00FB49C6"/>
    <w:rsid w:val="00FB5C2B"/>
    <w:rsid w:val="00FB5E93"/>
    <w:rsid w:val="00FB7193"/>
    <w:rsid w:val="00FC0E84"/>
    <w:rsid w:val="00FC1C88"/>
    <w:rsid w:val="00FC20A4"/>
    <w:rsid w:val="00FC5B9B"/>
    <w:rsid w:val="00FC5CFE"/>
    <w:rsid w:val="00FC775A"/>
    <w:rsid w:val="00FC77EB"/>
    <w:rsid w:val="00FD0AA6"/>
    <w:rsid w:val="00FD1A4D"/>
    <w:rsid w:val="00FD1A50"/>
    <w:rsid w:val="00FD280F"/>
    <w:rsid w:val="00FD2D36"/>
    <w:rsid w:val="00FD4A78"/>
    <w:rsid w:val="00FD4DEE"/>
    <w:rsid w:val="00FD54AE"/>
    <w:rsid w:val="00FD5881"/>
    <w:rsid w:val="00FD5885"/>
    <w:rsid w:val="00FD6884"/>
    <w:rsid w:val="00FD790E"/>
    <w:rsid w:val="00FE1BA8"/>
    <w:rsid w:val="00FE1D56"/>
    <w:rsid w:val="00FE3672"/>
    <w:rsid w:val="00FE3D26"/>
    <w:rsid w:val="00FE4F0A"/>
    <w:rsid w:val="00FE5EE4"/>
    <w:rsid w:val="00FE60A9"/>
    <w:rsid w:val="00FE7BA5"/>
    <w:rsid w:val="00FE7BA8"/>
    <w:rsid w:val="00FE7D48"/>
    <w:rsid w:val="00FE7FA2"/>
    <w:rsid w:val="00FF06B9"/>
    <w:rsid w:val="00FF0FFB"/>
    <w:rsid w:val="00FF1616"/>
    <w:rsid w:val="00FF24AD"/>
    <w:rsid w:val="00FF34D5"/>
    <w:rsid w:val="00FF3530"/>
    <w:rsid w:val="00FF41B8"/>
    <w:rsid w:val="00FF55AA"/>
    <w:rsid w:val="00FF6663"/>
    <w:rsid w:val="00FF686B"/>
    <w:rsid w:val="00FF6EFB"/>
    <w:rsid w:val="00FF70B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38BC1"/>
  <w15:docId w15:val="{48EE0952-85E2-409E-A4D9-E14A5309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39"/>
    <w:pPr>
      <w:spacing w:after="200" w:line="276"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rPr>
  </w:style>
  <w:style w:type="paragraph" w:styleId="Heading2">
    <w:name w:val="heading 2"/>
    <w:basedOn w:val="Normal"/>
    <w:next w:val="Normal"/>
    <w:link w:val="Heading2Char"/>
    <w:qFormat/>
    <w:rsid w:val="008900CE"/>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8900CE"/>
    <w:pPr>
      <w:spacing w:before="240" w:after="60" w:line="240" w:lineRule="auto"/>
      <w:outlineLvl w:val="5"/>
    </w:pPr>
    <w:rPr>
      <w:rFonts w:ascii="Times New Roman" w:eastAsia="Times New Roman" w:hAnsi="Times New Roman"/>
      <w:b/>
      <w:bCs/>
      <w:sz w:val="20"/>
      <w:szCs w:val="20"/>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8900CE"/>
    <w:pPr>
      <w:spacing w:before="240" w:after="60" w:line="240" w:lineRule="auto"/>
      <w:outlineLvl w:val="8"/>
    </w:pPr>
    <w:rPr>
      <w:rFonts w:ascii="Arial" w:eastAsia="Times New Roman"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8900CE"/>
    <w:rPr>
      <w:rFonts w:ascii="Cambria" w:eastAsia="Times New Roman" w:hAnsi="Cambria" w:cs="Times New Roman"/>
      <w:b/>
      <w:bCs/>
      <w:color w:val="365F91"/>
      <w:sz w:val="28"/>
      <w:szCs w:val="28"/>
    </w:rPr>
  </w:style>
  <w:style w:type="character" w:customStyle="1" w:styleId="Heading2Char">
    <w:name w:val="Heading 2 Char"/>
    <w:link w:val="Heading2"/>
    <w:rsid w:val="008900CE"/>
    <w:rPr>
      <w:rFonts w:ascii="Times New Roman" w:eastAsia="Times New Roman" w:hAnsi="Times New Roman" w:cs="Times New Roman"/>
      <w:b/>
      <w:bCs/>
      <w:iCs/>
      <w:color w:val="000000"/>
      <w:sz w:val="28"/>
      <w:szCs w:val="28"/>
    </w:rPr>
  </w:style>
  <w:style w:type="character" w:customStyle="1" w:styleId="Heading3Char">
    <w:name w:val="Heading 3 Char"/>
    <w:link w:val="Heading3"/>
    <w:rsid w:val="008900CE"/>
    <w:rPr>
      <w:rFonts w:ascii="Times New Roman" w:eastAsia="Times New Roman" w:hAnsi="Times New Roman" w:cs="Times New Roman"/>
      <w:b/>
      <w:bCs/>
      <w:sz w:val="26"/>
      <w:szCs w:val="26"/>
      <w:lang w:val="en-GB"/>
    </w:rPr>
  </w:style>
  <w:style w:type="character" w:customStyle="1" w:styleId="Heading4Char">
    <w:name w:val="Heading 4 Char"/>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link w:val="Heading5"/>
    <w:rsid w:val="008900CE"/>
    <w:rPr>
      <w:rFonts w:ascii="Times New Roman" w:eastAsia="Times New Roman" w:hAnsi="Times New Roman" w:cs="Times New Roman"/>
      <w:b/>
      <w:bCs/>
      <w:i/>
      <w:iCs/>
      <w:sz w:val="26"/>
      <w:szCs w:val="26"/>
      <w:lang w:val="en-GB"/>
    </w:rPr>
  </w:style>
  <w:style w:type="character" w:customStyle="1" w:styleId="Heading6Char">
    <w:name w:val="Heading 6 Char"/>
    <w:link w:val="Heading6"/>
    <w:rsid w:val="008900CE"/>
    <w:rPr>
      <w:rFonts w:ascii="Times New Roman" w:eastAsia="Times New Roman" w:hAnsi="Times New Roman" w:cs="Times New Roman"/>
      <w:b/>
      <w:bCs/>
      <w:lang w:val="en-GB"/>
    </w:rPr>
  </w:style>
  <w:style w:type="character" w:customStyle="1" w:styleId="Heading7Char">
    <w:name w:val="Heading 7 Char"/>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link w:val="Heading8"/>
    <w:rsid w:val="008900CE"/>
    <w:rPr>
      <w:rFonts w:ascii="Times New Roman" w:eastAsia="Times New Roman" w:hAnsi="Times New Roman" w:cs="Times New Roman"/>
      <w:i/>
      <w:iCs/>
      <w:sz w:val="24"/>
      <w:szCs w:val="24"/>
      <w:lang w:val="en-GB"/>
    </w:rPr>
  </w:style>
  <w:style w:type="character" w:customStyle="1" w:styleId="Heading9Char">
    <w:name w:val="Heading 9 Char"/>
    <w:link w:val="Heading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locked/>
    <w:rsid w:val="008900CE"/>
    <w:rPr>
      <w:rFonts w:ascii="Times New Roman" w:eastAsia="Times New Roman" w:hAnsi="Times New Roman" w:cs="Times New Roman"/>
      <w:b/>
      <w:bCs/>
      <w:color w:val="000000"/>
      <w:kern w:val="32"/>
      <w:sz w:val="28"/>
      <w:szCs w:val="32"/>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
    <w:basedOn w:val="Normal"/>
    <w:link w:val="FootnoteTextChar"/>
    <w:uiPriority w:val="99"/>
    <w:qFormat/>
    <w:rsid w:val="008900CE"/>
    <w:pPr>
      <w:spacing w:after="0" w:line="240" w:lineRule="auto"/>
    </w:pPr>
    <w:rPr>
      <w:rFonts w:ascii="Times New Roman" w:eastAsia="Times New Roman" w:hAnsi="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8900CE"/>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rPr>
  </w:style>
  <w:style w:type="character" w:customStyle="1" w:styleId="BodyTextChar">
    <w:name w:val="Body Text Char"/>
    <w:aliases w:val="Pamatteksts1 Char"/>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uiPriority w:val="99"/>
    <w:rsid w:val="008900CE"/>
    <w:rPr>
      <w:rFonts w:ascii="Times New Roman" w:eastAsia="Times New Roman" w:hAnsi="Times New Roman" w:cs="Times New Roman"/>
      <w:sz w:val="24"/>
      <w:szCs w:val="24"/>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rPr>
  </w:style>
  <w:style w:type="character" w:customStyle="1" w:styleId="BodyText2Char">
    <w:name w:val="Body Text 2 Char"/>
    <w:link w:val="BodyText2"/>
    <w:uiPriority w:val="99"/>
    <w:rsid w:val="008900CE"/>
    <w:rPr>
      <w:rFonts w:ascii="Times New Roman" w:eastAsia="Times New Roman" w:hAnsi="Times New Roman" w:cs="Times New Roman"/>
      <w:sz w:val="28"/>
      <w:szCs w:val="24"/>
    </w:rPr>
  </w:style>
  <w:style w:type="paragraph" w:styleId="BodyTextIndent3">
    <w:name w:val="Body Text Indent 3"/>
    <w:basedOn w:val="Normal"/>
    <w:link w:val="BodyTextIndent3Char"/>
    <w:rsid w:val="008900CE"/>
    <w:pPr>
      <w:spacing w:after="0" w:line="240" w:lineRule="auto"/>
      <w:ind w:left="720"/>
      <w:jc w:val="both"/>
    </w:pPr>
    <w:rPr>
      <w:rFonts w:ascii="Times New Roman" w:eastAsia="Times New Roman" w:hAnsi="Times New Roman"/>
      <w:sz w:val="24"/>
      <w:szCs w:val="24"/>
    </w:rPr>
  </w:style>
  <w:style w:type="character" w:customStyle="1" w:styleId="BodyTextIndent3Char">
    <w:name w:val="Body Text Indent 3 Char"/>
    <w:link w:val="BodyTextIndent3"/>
    <w:rsid w:val="008900CE"/>
    <w:rPr>
      <w:rFonts w:ascii="Times New Roman" w:eastAsia="Times New Roman" w:hAnsi="Times New Roman" w:cs="Times New Roman"/>
      <w:sz w:val="24"/>
      <w:szCs w:val="24"/>
    </w:rPr>
  </w:style>
  <w:style w:type="paragraph" w:styleId="Title">
    <w:name w:val="Title"/>
    <w:basedOn w:val="Normal"/>
    <w:link w:val="TitleChar"/>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rPr>
  </w:style>
  <w:style w:type="character" w:customStyle="1" w:styleId="BodyText3Char">
    <w:name w:val="Body Text 3 Char"/>
    <w:link w:val="BodyText3"/>
    <w:rsid w:val="008900CE"/>
    <w:rPr>
      <w:rFonts w:ascii="Times New Roman" w:eastAsia="Times New Roman" w:hAnsi="Times New Roman" w:cs="Times New Roman"/>
      <w:i/>
      <w:iCs/>
      <w:sz w:val="24"/>
      <w:szCs w:val="24"/>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8900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rsid w:val="008900CE"/>
    <w:rPr>
      <w:rFonts w:ascii="Tahoma" w:eastAsia="Times New Roman" w:hAnsi="Tahoma" w:cs="Times New Roman"/>
      <w:sz w:val="16"/>
      <w:szCs w:val="16"/>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8900C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link w:val="CommentSubject"/>
    <w:uiPriority w:val="99"/>
    <w:rsid w:val="008900CE"/>
    <w:rPr>
      <w:rFonts w:ascii="Times New Roman" w:eastAsia="Times New Roman" w:hAnsi="Times New Roman" w:cs="Times New Roman"/>
      <w:b/>
      <w:bCs/>
      <w:sz w:val="20"/>
      <w:szCs w:val="20"/>
    </w:rPr>
  </w:style>
  <w:style w:type="paragraph" w:customStyle="1" w:styleId="WW-BlockText1">
    <w:name w:val="WW-Block Text1"/>
    <w:basedOn w:val="Normal"/>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99"/>
    <w:qFormat/>
    <w:rsid w:val="008900CE"/>
    <w:rPr>
      <w:rFonts w:ascii="Times New Roman" w:hAnsi="Times New Roman" w:cs="Times New Roman" w:hint="default"/>
      <w:b/>
      <w:bCs/>
    </w:rPr>
  </w:style>
  <w:style w:type="paragraph" w:styleId="ListParagraph">
    <w:name w:val="List Paragraph"/>
    <w:aliases w:val="Normal bullet 2,Bullet list,Syle 1,H&amp;P List Paragraph,2,Strip,Virsraksti,Saistīto dokumentu saraksts,PPS_Bullet,Colorful List - Accent 12,Grafika nosaukums,Numurets,Numbered Para 1,Dot pt,lp1,list paragraph,h&amp;p list paragraph,syle 1"/>
    <w:basedOn w:val="Normal"/>
    <w:link w:val="ListParagraphChar"/>
    <w:uiPriority w:val="34"/>
    <w:qFormat/>
    <w:rsid w:val="008900CE"/>
    <w:pPr>
      <w:ind w:left="720"/>
    </w:pPr>
    <w:rPr>
      <w:rFonts w:eastAsia="Times New Roman"/>
      <w:sz w:val="20"/>
      <w:szCs w:val="20"/>
      <w:lang w:eastAsia="lv-LV"/>
    </w:rPr>
  </w:style>
  <w:style w:type="paragraph" w:customStyle="1" w:styleId="Sarakstarindkopa1">
    <w:name w:val="Saraksta rindkopa1"/>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rPr>
      <w:rFonts w:ascii="Times New Roman" w:eastAsia="Times New Roman" w:hAnsi="Times New Roman"/>
      <w:sz w:val="24"/>
      <w:szCs w:val="24"/>
      <w:lang w:eastAsia="en-US"/>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99"/>
    <w:qFormat/>
    <w:rsid w:val="008900CE"/>
    <w:pPr>
      <w:ind w:left="720"/>
      <w:contextualSpacing/>
    </w:pPr>
    <w:rPr>
      <w:rFonts w:eastAsia="Times New Roman"/>
      <w:lang w:eastAsia="lv-LV"/>
    </w:rPr>
  </w:style>
  <w:style w:type="paragraph" w:styleId="Revision">
    <w:name w:val="Revision"/>
    <w:hidden/>
    <w:uiPriority w:val="99"/>
    <w:semiHidden/>
    <w:rsid w:val="008900CE"/>
    <w:rPr>
      <w:rFonts w:ascii="Times New Roman" w:eastAsia="Times New Roman" w:hAnsi="Times New Roman"/>
      <w:sz w:val="24"/>
      <w:szCs w:val="24"/>
      <w:lang w:eastAsia="en-US"/>
    </w:rPr>
  </w:style>
  <w:style w:type="paragraph" w:customStyle="1" w:styleId="Default">
    <w:name w:val="Default"/>
    <w:rsid w:val="008900CE"/>
    <w:pPr>
      <w:autoSpaceDE w:val="0"/>
      <w:autoSpaceDN w:val="0"/>
      <w:adjustRightInd w:val="0"/>
    </w:pPr>
    <w:rPr>
      <w:rFonts w:ascii="Times New Roman" w:eastAsia="Times New Roman" w:hAnsi="Times New Roman"/>
      <w:color w:val="000000"/>
      <w:sz w:val="24"/>
      <w:szCs w:val="24"/>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rPr>
  </w:style>
  <w:style w:type="character" w:customStyle="1" w:styleId="BodyTextIndent2Char">
    <w:name w:val="Body Text Indent 2 Char"/>
    <w:link w:val="BodyTextIndent2"/>
    <w:rsid w:val="008900CE"/>
    <w:rPr>
      <w:rFonts w:ascii="Times New Roman" w:eastAsia="Times New Roman" w:hAnsi="Times New Roman" w:cs="Times New Roman"/>
      <w:sz w:val="24"/>
      <w:szCs w:val="24"/>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uiPriority w:val="20"/>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b/>
      <w:sz w:val="27"/>
      <w:szCs w:val="20"/>
    </w:rPr>
  </w:style>
  <w:style w:type="paragraph" w:customStyle="1" w:styleId="Bodytext21">
    <w:name w:val="Body text (2)"/>
    <w:basedOn w:val="Normal"/>
    <w:link w:val="Bodytext20"/>
    <w:uiPriority w:val="99"/>
    <w:rsid w:val="008900CE"/>
    <w:pPr>
      <w:shd w:val="clear" w:color="auto" w:fill="FFFFFF"/>
      <w:spacing w:after="300" w:line="240" w:lineRule="atLeast"/>
    </w:pPr>
    <w:rPr>
      <w:b/>
      <w:sz w:val="21"/>
      <w:szCs w:val="20"/>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b/>
      <w:sz w:val="21"/>
      <w:szCs w:val="20"/>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sz w:val="20"/>
      <w:szCs w:val="20"/>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8900CE"/>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character" w:customStyle="1" w:styleId="c1">
    <w:name w:val="c1"/>
    <w:rsid w:val="008900CE"/>
  </w:style>
  <w:style w:type="paragraph" w:styleId="Subtitle">
    <w:name w:val="Subtitle"/>
    <w:basedOn w:val="Normal"/>
    <w:next w:val="Normal"/>
    <w:link w:val="SubtitleChar"/>
    <w:uiPriority w:val="99"/>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link w:val="Subtitle"/>
    <w:uiPriority w:val="99"/>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Grafika nosaukums Char,Numurets Char,lp1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sz w:val="22"/>
      <w:szCs w:val="22"/>
      <w:lang w:eastAsia="en-US"/>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eastAsia="Calibri"/>
      <w:sz w:val="22"/>
      <w:szCs w:val="22"/>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rPr>
      <w:rFonts w:ascii="Times New Roman" w:hAnsi="Times New Roman"/>
      <w:sz w:val="24"/>
      <w:szCs w:val="22"/>
      <w:lang w:eastAsia="en-US"/>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paragraph" w:customStyle="1" w:styleId="tv213">
    <w:name w:val="tv213"/>
    <w:basedOn w:val="Normal"/>
    <w:rsid w:val="00E975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2">
    <w:name w:val="Table Grid2"/>
    <w:basedOn w:val="TableNormal"/>
    <w:next w:val="TableGrid"/>
    <w:uiPriority w:val="59"/>
    <w:rsid w:val="00F23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11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24BC1"/>
  </w:style>
  <w:style w:type="paragraph" w:styleId="Index1">
    <w:name w:val="index 1"/>
    <w:basedOn w:val="Normal"/>
    <w:next w:val="Normal"/>
    <w:autoRedefine/>
    <w:uiPriority w:val="99"/>
    <w:unhideWhenUsed/>
    <w:rsid w:val="006D1F65"/>
    <w:pPr>
      <w:numPr>
        <w:ilvl w:val="1"/>
        <w:numId w:val="16"/>
      </w:numPr>
      <w:spacing w:after="0" w:line="240" w:lineRule="auto"/>
      <w:ind w:left="426" w:hanging="426"/>
      <w:jc w:val="both"/>
    </w:pPr>
    <w:rPr>
      <w:rFonts w:ascii="Times New Roman" w:eastAsia="Times New Roman" w:hAnsi="Times New Roman"/>
      <w:lang w:eastAsia="lv-LV"/>
    </w:rPr>
  </w:style>
  <w:style w:type="paragraph" w:styleId="NormalWeb">
    <w:name w:val="Normal (Web)"/>
    <w:basedOn w:val="Normal"/>
    <w:link w:val="NormalWebChar"/>
    <w:uiPriority w:val="99"/>
    <w:unhideWhenUsed/>
    <w:rsid w:val="00D24BC1"/>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BodyTextIndentChar1">
    <w:name w:val="Body Text Indent Char1"/>
    <w:uiPriority w:val="99"/>
    <w:locked/>
    <w:rsid w:val="00D24BC1"/>
    <w:rPr>
      <w:rFonts w:ascii="Calibri" w:eastAsia="Times New Roman" w:hAnsi="Calibri" w:cs="Times New Roman"/>
      <w:sz w:val="20"/>
      <w:szCs w:val="20"/>
      <w:lang w:val="en-US"/>
    </w:rPr>
  </w:style>
  <w:style w:type="table" w:customStyle="1" w:styleId="TableGrid4">
    <w:name w:val="Table Grid4"/>
    <w:basedOn w:val="TableNormal"/>
    <w:next w:val="TableGrid"/>
    <w:uiPriority w:val="59"/>
    <w:rsid w:val="00D2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46CB0"/>
  </w:style>
  <w:style w:type="paragraph" w:customStyle="1" w:styleId="tv2131">
    <w:name w:val="tv2131"/>
    <w:basedOn w:val="Normal"/>
    <w:rsid w:val="00A46CB0"/>
    <w:pPr>
      <w:spacing w:after="0" w:line="360" w:lineRule="auto"/>
      <w:ind w:firstLine="250"/>
    </w:pPr>
    <w:rPr>
      <w:rFonts w:ascii="Times New Roman" w:eastAsia="Times New Roman" w:hAnsi="Times New Roman"/>
      <w:color w:val="414142"/>
      <w:sz w:val="16"/>
      <w:szCs w:val="16"/>
      <w:lang w:eastAsia="lv-LV"/>
    </w:rPr>
  </w:style>
  <w:style w:type="character" w:customStyle="1" w:styleId="iubsearch-contractname">
    <w:name w:val="iubsearch-contractname"/>
    <w:rsid w:val="00A46CB0"/>
  </w:style>
  <w:style w:type="paragraph" w:customStyle="1" w:styleId="P-Virsraksti">
    <w:name w:val="P - Virsraksti"/>
    <w:basedOn w:val="Normal"/>
    <w:qFormat/>
    <w:rsid w:val="00A46CB0"/>
    <w:pPr>
      <w:widowControl w:val="0"/>
      <w:autoSpaceDE w:val="0"/>
      <w:autoSpaceDN w:val="0"/>
      <w:adjustRightInd w:val="0"/>
      <w:spacing w:before="60" w:after="60" w:line="240" w:lineRule="auto"/>
      <w:jc w:val="center"/>
    </w:pPr>
    <w:rPr>
      <w:rFonts w:ascii="Times New Roman" w:eastAsia="Times New Roman" w:hAnsi="Times New Roman"/>
      <w:b/>
      <w:lang w:eastAsia="lv-LV"/>
    </w:rPr>
  </w:style>
  <w:style w:type="paragraph" w:customStyle="1" w:styleId="WW-BodyText3">
    <w:name w:val="WW-Body Text 3"/>
    <w:basedOn w:val="Normal"/>
    <w:rsid w:val="00A46CB0"/>
    <w:pPr>
      <w:suppressAutoHyphens/>
      <w:spacing w:after="0" w:line="240" w:lineRule="auto"/>
      <w:jc w:val="center"/>
    </w:pPr>
    <w:rPr>
      <w:rFonts w:ascii="Times New Roman" w:eastAsia="Times New Roman" w:hAnsi="Times New Roman"/>
      <w:b/>
      <w:bCs/>
      <w:sz w:val="24"/>
      <w:szCs w:val="24"/>
      <w:lang w:eastAsia="ar-SA"/>
    </w:rPr>
  </w:style>
  <w:style w:type="numbering" w:customStyle="1" w:styleId="NoList12">
    <w:name w:val="No List12"/>
    <w:next w:val="NoList"/>
    <w:semiHidden/>
    <w:rsid w:val="00A46CB0"/>
  </w:style>
  <w:style w:type="paragraph" w:customStyle="1" w:styleId="xmsonormal">
    <w:name w:val="x_msonormal"/>
    <w:basedOn w:val="Normal"/>
    <w:rsid w:val="00A46CB0"/>
    <w:pPr>
      <w:spacing w:before="100" w:beforeAutospacing="1" w:after="100" w:afterAutospacing="1" w:line="240" w:lineRule="auto"/>
    </w:pPr>
    <w:rPr>
      <w:rFonts w:ascii="Times New Roman" w:eastAsia="Times New Roman" w:hAnsi="Times New Roman"/>
      <w:sz w:val="24"/>
      <w:szCs w:val="24"/>
      <w:lang w:eastAsia="lv-LV"/>
    </w:rPr>
  </w:style>
  <w:style w:type="paragraph" w:styleId="EndnoteText">
    <w:name w:val="endnote text"/>
    <w:basedOn w:val="Normal"/>
    <w:link w:val="EndnoteTextChar"/>
    <w:uiPriority w:val="99"/>
    <w:semiHidden/>
    <w:unhideWhenUsed/>
    <w:rsid w:val="00A46CB0"/>
    <w:rPr>
      <w:rFonts w:ascii="Times New Roman" w:hAnsi="Times New Roman"/>
      <w:sz w:val="20"/>
      <w:szCs w:val="20"/>
    </w:rPr>
  </w:style>
  <w:style w:type="character" w:customStyle="1" w:styleId="EndnoteTextChar">
    <w:name w:val="Endnote Text Char"/>
    <w:link w:val="EndnoteText"/>
    <w:uiPriority w:val="99"/>
    <w:semiHidden/>
    <w:rsid w:val="00A46CB0"/>
    <w:rPr>
      <w:rFonts w:ascii="Times New Roman" w:eastAsia="Calibri" w:hAnsi="Times New Roman" w:cs="Times New Roman"/>
      <w:sz w:val="20"/>
      <w:szCs w:val="20"/>
    </w:rPr>
  </w:style>
  <w:style w:type="character" w:styleId="EndnoteReference">
    <w:name w:val="endnote reference"/>
    <w:uiPriority w:val="99"/>
    <w:semiHidden/>
    <w:unhideWhenUsed/>
    <w:rsid w:val="00A46CB0"/>
    <w:rPr>
      <w:vertAlign w:val="superscript"/>
    </w:rPr>
  </w:style>
  <w:style w:type="numbering" w:customStyle="1" w:styleId="NoList21">
    <w:name w:val="No List21"/>
    <w:next w:val="NoList"/>
    <w:semiHidden/>
    <w:rsid w:val="00A46CB0"/>
  </w:style>
  <w:style w:type="table" w:customStyle="1" w:styleId="TableGrid5">
    <w:name w:val="Table Grid5"/>
    <w:basedOn w:val="TableNormal"/>
    <w:next w:val="TableGrid"/>
    <w:uiPriority w:val="59"/>
    <w:rsid w:val="000619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4138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8234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F1A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51F9D"/>
  </w:style>
  <w:style w:type="table" w:customStyle="1" w:styleId="TableGrid9">
    <w:name w:val="Table Grid9"/>
    <w:basedOn w:val="TableNormal"/>
    <w:next w:val="TableGrid"/>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A51F9D"/>
    <w:pPr>
      <w:numPr>
        <w:numId w:val="4"/>
      </w:numPr>
    </w:pPr>
  </w:style>
  <w:style w:type="numbering" w:customStyle="1" w:styleId="Style41">
    <w:name w:val="Style41"/>
    <w:rsid w:val="00A51F9D"/>
    <w:pPr>
      <w:numPr>
        <w:numId w:val="14"/>
      </w:numPr>
    </w:pPr>
  </w:style>
  <w:style w:type="character" w:customStyle="1" w:styleId="RakstzRakstz101">
    <w:name w:val="Rakstz. Rakstz.101"/>
    <w:locked/>
    <w:rsid w:val="00A51F9D"/>
    <w:rPr>
      <w:sz w:val="24"/>
      <w:szCs w:val="24"/>
      <w:lang w:val="en-GB" w:eastAsia="en-US" w:bidi="ar-SA"/>
    </w:rPr>
  </w:style>
  <w:style w:type="character" w:customStyle="1" w:styleId="RakstzRakstz41">
    <w:name w:val="Rakstz. Rakstz.41"/>
    <w:locked/>
    <w:rsid w:val="00A51F9D"/>
    <w:rPr>
      <w:sz w:val="24"/>
      <w:szCs w:val="24"/>
      <w:lang w:val="en-GB" w:eastAsia="en-US" w:bidi="ar-SA"/>
    </w:rPr>
  </w:style>
  <w:style w:type="paragraph" w:customStyle="1" w:styleId="NormalWeb1">
    <w:name w:val="Normal (Web)1"/>
    <w:basedOn w:val="Normal"/>
    <w:rsid w:val="00A51F9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51F9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51F9D"/>
  </w:style>
  <w:style w:type="character" w:customStyle="1" w:styleId="FootnoteTextChar1">
    <w:name w:val="Footnote Text Char1"/>
    <w:rsid w:val="00A51F9D"/>
    <w:rPr>
      <w:rFonts w:eastAsia="Calibri"/>
      <w:lang w:eastAsia="en-US"/>
    </w:rPr>
  </w:style>
  <w:style w:type="character" w:customStyle="1" w:styleId="BalloonTextChar1">
    <w:name w:val="Balloon Text Char1"/>
    <w:rsid w:val="00A51F9D"/>
    <w:rPr>
      <w:rFonts w:ascii="Tahoma" w:eastAsia="Calibri" w:hAnsi="Tahoma" w:cs="Tahoma"/>
      <w:sz w:val="16"/>
      <w:szCs w:val="16"/>
      <w:lang w:eastAsia="en-US"/>
    </w:rPr>
  </w:style>
  <w:style w:type="character" w:customStyle="1" w:styleId="CommentTextChar1">
    <w:name w:val="Comment Text Char1"/>
    <w:rsid w:val="00A51F9D"/>
    <w:rPr>
      <w:rFonts w:eastAsia="Calibri"/>
      <w:lang w:eastAsia="en-US"/>
    </w:rPr>
  </w:style>
  <w:style w:type="character" w:customStyle="1" w:styleId="CommentSubjectChar1">
    <w:name w:val="Comment Subject Char1"/>
    <w:rsid w:val="00A51F9D"/>
    <w:rPr>
      <w:rFonts w:eastAsia="Calibri"/>
      <w:b/>
      <w:bCs/>
      <w:lang w:eastAsia="en-US"/>
    </w:rPr>
  </w:style>
  <w:style w:type="paragraph" w:customStyle="1" w:styleId="Revision1">
    <w:name w:val="Revision1"/>
    <w:hidden/>
    <w:uiPriority w:val="99"/>
    <w:semiHidden/>
    <w:rsid w:val="00A51F9D"/>
    <w:rPr>
      <w:sz w:val="22"/>
      <w:szCs w:val="22"/>
      <w:lang w:eastAsia="en-US"/>
    </w:rPr>
  </w:style>
  <w:style w:type="numbering" w:customStyle="1" w:styleId="NoList13">
    <w:name w:val="No List13"/>
    <w:next w:val="NoList"/>
    <w:uiPriority w:val="99"/>
    <w:semiHidden/>
    <w:unhideWhenUsed/>
    <w:rsid w:val="00A51F9D"/>
  </w:style>
  <w:style w:type="table" w:customStyle="1" w:styleId="TableGrid11">
    <w:name w:val="Table Grid1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51F9D"/>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A51F9D"/>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A51F9D"/>
    <w:pPr>
      <w:ind w:firstLine="360"/>
      <w:jc w:val="left"/>
    </w:pPr>
  </w:style>
  <w:style w:type="character" w:customStyle="1" w:styleId="BodyTextFirstIndentChar">
    <w:name w:val="Body Text First Indent Char"/>
    <w:link w:val="BodyTextFirstIndent"/>
    <w:rsid w:val="00A51F9D"/>
    <w:rPr>
      <w:rFonts w:ascii="Times New Roman" w:eastAsia="Times New Roman" w:hAnsi="Times New Roman" w:cs="Times New Roman"/>
      <w:sz w:val="24"/>
      <w:szCs w:val="24"/>
      <w:lang w:eastAsia="en-US"/>
    </w:rPr>
  </w:style>
  <w:style w:type="paragraph" w:styleId="BodyTextFirstIndent2">
    <w:name w:val="Body Text First Indent 2"/>
    <w:basedOn w:val="BodyTextIndent"/>
    <w:link w:val="BodyTextFirstIndent2Char"/>
    <w:rsid w:val="00A51F9D"/>
    <w:pPr>
      <w:autoSpaceDE/>
      <w:autoSpaceDN/>
      <w:adjustRightInd/>
      <w:ind w:left="360" w:firstLine="360"/>
    </w:pPr>
    <w:rPr>
      <w:szCs w:val="24"/>
    </w:rPr>
  </w:style>
  <w:style w:type="character" w:customStyle="1" w:styleId="BodyTextFirstIndent2Char">
    <w:name w:val="Body Text First Indent 2 Char"/>
    <w:link w:val="BodyTextFirstIndent2"/>
    <w:rsid w:val="00A51F9D"/>
    <w:rPr>
      <w:rFonts w:ascii="Times New Roman" w:eastAsia="Times New Roman" w:hAnsi="Times New Roman" w:cs="Times New Roman"/>
      <w:sz w:val="24"/>
      <w:szCs w:val="24"/>
      <w:lang w:val="en-US" w:eastAsia="en-US"/>
    </w:rPr>
  </w:style>
  <w:style w:type="character" w:customStyle="1" w:styleId="c16">
    <w:name w:val="c16"/>
    <w:rsid w:val="00A51F9D"/>
  </w:style>
  <w:style w:type="character" w:customStyle="1" w:styleId="c26">
    <w:name w:val="c26"/>
    <w:rsid w:val="00A51F9D"/>
  </w:style>
  <w:style w:type="paragraph" w:customStyle="1" w:styleId="Pielikumi">
    <w:name w:val="Pielikumi"/>
    <w:basedOn w:val="Normal"/>
    <w:link w:val="PielikumiChar"/>
    <w:qFormat/>
    <w:rsid w:val="00A51F9D"/>
    <w:pPr>
      <w:numPr>
        <w:numId w:val="10"/>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A51F9D"/>
    <w:rPr>
      <w:rFonts w:ascii="Times New Roman" w:eastAsia="Times New Roman" w:hAnsi="Times New Roman"/>
      <w:b/>
      <w:i/>
      <w:sz w:val="22"/>
      <w:lang w:eastAsia="en-US"/>
    </w:rPr>
  </w:style>
  <w:style w:type="table" w:customStyle="1" w:styleId="TableGrid21">
    <w:name w:val="Table Grid2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A51F9D"/>
  </w:style>
  <w:style w:type="character" w:customStyle="1" w:styleId="WW8Num1z1">
    <w:name w:val="WW8Num1z1"/>
    <w:rsid w:val="00A51F9D"/>
    <w:rPr>
      <w:b w:val="0"/>
    </w:rPr>
  </w:style>
  <w:style w:type="character" w:customStyle="1" w:styleId="WW8Num1z2">
    <w:name w:val="WW8Num1z2"/>
    <w:rsid w:val="00A51F9D"/>
    <w:rPr>
      <w:b w:val="0"/>
      <w:color w:val="000000"/>
    </w:rPr>
  </w:style>
  <w:style w:type="character" w:customStyle="1" w:styleId="WW8Num2z0">
    <w:name w:val="WW8Num2z0"/>
    <w:rsid w:val="00A51F9D"/>
    <w:rPr>
      <w:b/>
      <w:bCs/>
    </w:rPr>
  </w:style>
  <w:style w:type="character" w:customStyle="1" w:styleId="WW8Num2z1">
    <w:name w:val="WW8Num2z1"/>
    <w:rsid w:val="00A51F9D"/>
    <w:rPr>
      <w:b w:val="0"/>
      <w:bCs w:val="0"/>
      <w:i w:val="0"/>
      <w:iCs w:val="0"/>
      <w:color w:val="000000"/>
    </w:rPr>
  </w:style>
  <w:style w:type="character" w:customStyle="1" w:styleId="WW8Num2z2">
    <w:name w:val="WW8Num2z2"/>
    <w:rsid w:val="00A51F9D"/>
    <w:rPr>
      <w:b w:val="0"/>
      <w:bCs w:val="0"/>
      <w:color w:val="00000A"/>
    </w:rPr>
  </w:style>
  <w:style w:type="character" w:customStyle="1" w:styleId="WW8Num3z0">
    <w:name w:val="WW8Num3z0"/>
    <w:rsid w:val="00A51F9D"/>
    <w:rPr>
      <w:b/>
    </w:rPr>
  </w:style>
  <w:style w:type="character" w:customStyle="1" w:styleId="WW8Num3z1">
    <w:name w:val="WW8Num3z1"/>
    <w:rsid w:val="00A51F9D"/>
    <w:rPr>
      <w:b w:val="0"/>
      <w:i w:val="0"/>
      <w:color w:val="000000"/>
    </w:rPr>
  </w:style>
  <w:style w:type="character" w:customStyle="1" w:styleId="WW8Num4z0">
    <w:name w:val="WW8Num4z0"/>
    <w:rsid w:val="00A51F9D"/>
    <w:rPr>
      <w:i w:val="0"/>
    </w:rPr>
  </w:style>
  <w:style w:type="character" w:customStyle="1" w:styleId="Vresatsauce1">
    <w:name w:val="Vēres atsauce1"/>
    <w:rsid w:val="00A51F9D"/>
    <w:rPr>
      <w:vertAlign w:val="superscript"/>
    </w:rPr>
  </w:style>
  <w:style w:type="character" w:customStyle="1" w:styleId="st1">
    <w:name w:val="st1"/>
    <w:rsid w:val="00A51F9D"/>
  </w:style>
  <w:style w:type="character" w:customStyle="1" w:styleId="NoSpacingChar">
    <w:name w:val="No Spacing Char"/>
    <w:uiPriority w:val="1"/>
    <w:rsid w:val="00A51F9D"/>
    <w:rPr>
      <w:rFonts w:ascii="Times New Roman" w:eastAsia="Calibri" w:hAnsi="Times New Roman" w:cs="Times New Roman"/>
      <w:sz w:val="24"/>
    </w:rPr>
  </w:style>
  <w:style w:type="character" w:customStyle="1" w:styleId="ListLabel1">
    <w:name w:val="ListLabel 1"/>
    <w:rsid w:val="00A51F9D"/>
    <w:rPr>
      <w:b w:val="0"/>
    </w:rPr>
  </w:style>
  <w:style w:type="character" w:customStyle="1" w:styleId="ListLabel2">
    <w:name w:val="ListLabel 2"/>
    <w:rsid w:val="00A51F9D"/>
    <w:rPr>
      <w:b w:val="0"/>
      <w:color w:val="000000"/>
    </w:rPr>
  </w:style>
  <w:style w:type="character" w:customStyle="1" w:styleId="ListLabel3">
    <w:name w:val="ListLabel 3"/>
    <w:rsid w:val="00A51F9D"/>
    <w:rPr>
      <w:b/>
      <w:bCs/>
    </w:rPr>
  </w:style>
  <w:style w:type="character" w:customStyle="1" w:styleId="ListLabel4">
    <w:name w:val="ListLabel 4"/>
    <w:rsid w:val="00A51F9D"/>
    <w:rPr>
      <w:b w:val="0"/>
      <w:bCs w:val="0"/>
      <w:i w:val="0"/>
      <w:iCs w:val="0"/>
      <w:color w:val="000000"/>
    </w:rPr>
  </w:style>
  <w:style w:type="character" w:customStyle="1" w:styleId="ListLabel5">
    <w:name w:val="ListLabel 5"/>
    <w:rsid w:val="00A51F9D"/>
    <w:rPr>
      <w:b w:val="0"/>
      <w:bCs w:val="0"/>
      <w:color w:val="00000A"/>
    </w:rPr>
  </w:style>
  <w:style w:type="character" w:customStyle="1" w:styleId="ListLabel6">
    <w:name w:val="ListLabel 6"/>
    <w:rsid w:val="00A51F9D"/>
    <w:rPr>
      <w:b/>
    </w:rPr>
  </w:style>
  <w:style w:type="character" w:customStyle="1" w:styleId="ListLabel7">
    <w:name w:val="ListLabel 7"/>
    <w:rsid w:val="00A51F9D"/>
    <w:rPr>
      <w:b w:val="0"/>
      <w:i w:val="0"/>
      <w:color w:val="000000"/>
    </w:rPr>
  </w:style>
  <w:style w:type="character" w:customStyle="1" w:styleId="ListLabel8">
    <w:name w:val="ListLabel 8"/>
    <w:rsid w:val="00A51F9D"/>
    <w:rPr>
      <w:i w:val="0"/>
    </w:rPr>
  </w:style>
  <w:style w:type="paragraph" w:customStyle="1" w:styleId="Heading">
    <w:name w:val="Heading"/>
    <w:basedOn w:val="Normal"/>
    <w:next w:val="BodyText"/>
    <w:rsid w:val="00A51F9D"/>
    <w:pPr>
      <w:keepNext/>
      <w:suppressAutoHyphens/>
      <w:spacing w:before="240" w:after="120" w:line="100" w:lineRule="atLeast"/>
    </w:pPr>
    <w:rPr>
      <w:rFonts w:ascii="Arial" w:eastAsia="Arial Unicode MS" w:hAnsi="Arial" w:cs="Arial Unicode MS"/>
      <w:color w:val="000000"/>
      <w:kern w:val="1"/>
      <w:sz w:val="28"/>
      <w:szCs w:val="28"/>
      <w:lang w:eastAsia="ar-SA"/>
    </w:rPr>
  </w:style>
  <w:style w:type="paragraph" w:customStyle="1" w:styleId="Index">
    <w:name w:val="Index"/>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Vresteksts1">
    <w:name w:val="Vēres teksts1"/>
    <w:basedOn w:val="Normal"/>
    <w:rsid w:val="00A51F9D"/>
    <w:pPr>
      <w:suppressAutoHyphens/>
      <w:spacing w:after="0" w:line="100" w:lineRule="atLeast"/>
    </w:pPr>
    <w:rPr>
      <w:rFonts w:ascii="Times New Roman" w:eastAsia="Times New Roman" w:hAnsi="Times New Roman"/>
      <w:color w:val="000000"/>
      <w:kern w:val="1"/>
      <w:sz w:val="20"/>
      <w:szCs w:val="20"/>
      <w:lang w:val="en-US" w:eastAsia="ar-SA"/>
    </w:rPr>
  </w:style>
  <w:style w:type="paragraph" w:customStyle="1" w:styleId="TableContents">
    <w:name w:val="Table Contents"/>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TableHeading">
    <w:name w:val="Table Heading"/>
    <w:basedOn w:val="TableContents"/>
    <w:rsid w:val="00A51F9D"/>
    <w:pPr>
      <w:jc w:val="center"/>
    </w:pPr>
    <w:rPr>
      <w:b/>
      <w:bCs/>
    </w:rPr>
  </w:style>
  <w:style w:type="character" w:customStyle="1" w:styleId="Neatrisintapieminana1">
    <w:name w:val="Neatrisināta pieminēšana1"/>
    <w:uiPriority w:val="99"/>
    <w:semiHidden/>
    <w:unhideWhenUsed/>
    <w:rsid w:val="00EF46B1"/>
    <w:rPr>
      <w:color w:val="808080"/>
      <w:shd w:val="clear" w:color="auto" w:fill="E6E6E6"/>
    </w:rPr>
  </w:style>
  <w:style w:type="numbering" w:customStyle="1" w:styleId="NoList5">
    <w:name w:val="No List5"/>
    <w:next w:val="NoList"/>
    <w:uiPriority w:val="99"/>
    <w:semiHidden/>
    <w:unhideWhenUsed/>
    <w:rsid w:val="00CF56A0"/>
  </w:style>
  <w:style w:type="character" w:customStyle="1" w:styleId="WW8Num1z0">
    <w:name w:val="WW8Num1z0"/>
    <w:rsid w:val="00CF56A0"/>
    <w:rPr>
      <w:b/>
      <w:bCs/>
    </w:rPr>
  </w:style>
  <w:style w:type="character" w:customStyle="1" w:styleId="WW8Num1z3">
    <w:name w:val="WW8Num1z3"/>
    <w:rsid w:val="00CF56A0"/>
    <w:rPr>
      <w:b w:val="0"/>
      <w:bCs w:val="0"/>
    </w:rPr>
  </w:style>
  <w:style w:type="character" w:customStyle="1" w:styleId="WW8Num5z0">
    <w:name w:val="WW8Num5z0"/>
    <w:rsid w:val="00CF56A0"/>
    <w:rPr>
      <w:b/>
    </w:rPr>
  </w:style>
  <w:style w:type="character" w:customStyle="1" w:styleId="WW8Num5z1">
    <w:name w:val="WW8Num5z1"/>
    <w:rsid w:val="00CF56A0"/>
    <w:rPr>
      <w:b w:val="0"/>
      <w:color w:val="000000"/>
    </w:rPr>
  </w:style>
  <w:style w:type="character" w:customStyle="1" w:styleId="WW8Num5z2">
    <w:name w:val="WW8Num5z2"/>
    <w:rsid w:val="00CF56A0"/>
    <w:rPr>
      <w:b w:val="0"/>
      <w:i w:val="0"/>
      <w:color w:val="000000"/>
    </w:rPr>
  </w:style>
  <w:style w:type="character" w:customStyle="1" w:styleId="WW-DefaultParagraphFont">
    <w:name w:val="WW-Default Paragraph Font"/>
    <w:rsid w:val="00CF56A0"/>
  </w:style>
  <w:style w:type="character" w:customStyle="1" w:styleId="PageNumber1">
    <w:name w:val="Page Number1"/>
    <w:rsid w:val="00CF56A0"/>
  </w:style>
  <w:style w:type="character" w:customStyle="1" w:styleId="ListLabel9">
    <w:name w:val="ListLabel 9"/>
    <w:rsid w:val="00CF56A0"/>
    <w:rPr>
      <w:b w:val="0"/>
      <w:color w:val="000000"/>
      <w:sz w:val="24"/>
      <w:szCs w:val="24"/>
    </w:rPr>
  </w:style>
  <w:style w:type="character" w:customStyle="1" w:styleId="ListLabel10">
    <w:name w:val="ListLabel 10"/>
    <w:rsid w:val="00CF56A0"/>
    <w:rPr>
      <w:color w:val="000000"/>
    </w:rPr>
  </w:style>
  <w:style w:type="character" w:customStyle="1" w:styleId="WW8Num13z0">
    <w:name w:val="WW8Num13z0"/>
    <w:rsid w:val="00CF56A0"/>
    <w:rPr>
      <w:b/>
    </w:rPr>
  </w:style>
  <w:style w:type="character" w:customStyle="1" w:styleId="WW8Num13z1">
    <w:name w:val="WW8Num13z1"/>
    <w:rsid w:val="00CF56A0"/>
    <w:rPr>
      <w:b w:val="0"/>
      <w:i w:val="0"/>
      <w:color w:val="000000"/>
    </w:rPr>
  </w:style>
  <w:style w:type="character" w:customStyle="1" w:styleId="WW8Num45z0">
    <w:name w:val="WW8Num45z0"/>
    <w:rsid w:val="00CF56A0"/>
    <w:rPr>
      <w:b/>
      <w:bCs/>
    </w:rPr>
  </w:style>
  <w:style w:type="character" w:customStyle="1" w:styleId="WW8Num45z1">
    <w:name w:val="WW8Num45z1"/>
    <w:rsid w:val="00CF56A0"/>
    <w:rPr>
      <w:b w:val="0"/>
      <w:bCs w:val="0"/>
      <w:i w:val="0"/>
      <w:iCs w:val="0"/>
      <w:color w:val="000000"/>
    </w:rPr>
  </w:style>
  <w:style w:type="character" w:customStyle="1" w:styleId="WW8Num45z2">
    <w:name w:val="WW8Num45z2"/>
    <w:rsid w:val="00CF56A0"/>
    <w:rPr>
      <w:b w:val="0"/>
      <w:bCs w:val="0"/>
      <w:color w:val="auto"/>
    </w:rPr>
  </w:style>
  <w:style w:type="table" w:customStyle="1" w:styleId="TableGrid10">
    <w:name w:val="Table Grid10"/>
    <w:basedOn w:val="TableNormal"/>
    <w:next w:val="TableGri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CF56A0"/>
    <w:pPr>
      <w:numPr>
        <w:numId w:val="17"/>
      </w:numPr>
    </w:pPr>
  </w:style>
  <w:style w:type="numbering" w:customStyle="1" w:styleId="Style42">
    <w:name w:val="Style42"/>
    <w:rsid w:val="00CF56A0"/>
    <w:pPr>
      <w:numPr>
        <w:numId w:val="13"/>
      </w:numPr>
    </w:pPr>
  </w:style>
  <w:style w:type="numbering" w:customStyle="1" w:styleId="NoList14">
    <w:name w:val="No List14"/>
    <w:next w:val="NoList"/>
    <w:uiPriority w:val="99"/>
    <w:semiHidden/>
    <w:unhideWhenUsed/>
    <w:rsid w:val="00CF56A0"/>
  </w:style>
  <w:style w:type="table" w:customStyle="1" w:styleId="TableGrid12">
    <w:name w:val="Table Grid12"/>
    <w:basedOn w:val="TableNormal"/>
    <w:next w:val="TableGrid"/>
    <w:uiPriority w:val="59"/>
    <w:rsid w:val="00CF56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CF56A0"/>
  </w:style>
  <w:style w:type="character" w:styleId="IntenseReference">
    <w:name w:val="Intense Reference"/>
    <w:uiPriority w:val="99"/>
    <w:qFormat/>
    <w:rsid w:val="00CF56A0"/>
    <w:rPr>
      <w:rFonts w:cs="Times New Roman"/>
      <w:b/>
      <w:bCs/>
      <w:smallCaps/>
      <w:color w:val="C0504D"/>
      <w:spacing w:val="5"/>
      <w:u w:val="single"/>
    </w:rPr>
  </w:style>
  <w:style w:type="table" w:customStyle="1" w:styleId="TableGrid22">
    <w:name w:val="Table Grid22"/>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F56A0"/>
  </w:style>
  <w:style w:type="numbering" w:customStyle="1" w:styleId="NoList41">
    <w:name w:val="No List41"/>
    <w:next w:val="NoList"/>
    <w:uiPriority w:val="99"/>
    <w:semiHidden/>
    <w:unhideWhenUsed/>
    <w:rsid w:val="00CF56A0"/>
  </w:style>
  <w:style w:type="table" w:customStyle="1" w:styleId="TableGrid31">
    <w:name w:val="Table Grid3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CF56A0"/>
  </w:style>
  <w:style w:type="table" w:customStyle="1" w:styleId="TableGrid51">
    <w:name w:val="Table Grid51"/>
    <w:basedOn w:val="TableNormal"/>
    <w:next w:val="TableGrid"/>
    <w:uiPriority w:val="99"/>
    <w:locke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CF56A0"/>
    <w:pPr>
      <w:spacing w:before="100" w:beforeAutospacing="1" w:after="100" w:afterAutospacing="1" w:line="240" w:lineRule="auto"/>
    </w:pPr>
    <w:rPr>
      <w:rFonts w:ascii="Times New Roman" w:eastAsia="Times New Roman" w:hAnsi="Times New Roman"/>
      <w:sz w:val="24"/>
      <w:szCs w:val="24"/>
      <w:lang w:eastAsia="lv-LV"/>
    </w:rPr>
  </w:style>
  <w:style w:type="numbering" w:customStyle="1" w:styleId="NoList6">
    <w:name w:val="No List6"/>
    <w:next w:val="NoList"/>
    <w:uiPriority w:val="99"/>
    <w:semiHidden/>
    <w:unhideWhenUsed/>
    <w:rsid w:val="00CF56A0"/>
  </w:style>
  <w:style w:type="paragraph" w:customStyle="1" w:styleId="Dzeinasvirsraksti">
    <w:name w:val="Dzeinas virsraksti"/>
    <w:basedOn w:val="Normal"/>
    <w:qFormat/>
    <w:rsid w:val="00CF56A0"/>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customStyle="1" w:styleId="Punkts">
    <w:name w:val="Punkts"/>
    <w:basedOn w:val="Normal"/>
    <w:next w:val="Apakpunkts"/>
    <w:rsid w:val="00CB7F35"/>
    <w:pPr>
      <w:numPr>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CB7F35"/>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US">
    <w:name w:val="US"/>
    <w:basedOn w:val="Normal"/>
    <w:rsid w:val="009D2C9B"/>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customStyle="1" w:styleId="NormalArial">
    <w:name w:val="Normal + Arial"/>
    <w:aliases w:val="12 pt"/>
    <w:basedOn w:val="Normal"/>
    <w:rsid w:val="009D2C9B"/>
    <w:pPr>
      <w:numPr>
        <w:numId w:val="12"/>
      </w:numPr>
      <w:suppressAutoHyphens/>
      <w:spacing w:after="0" w:line="240" w:lineRule="auto"/>
    </w:pPr>
    <w:rPr>
      <w:rFonts w:ascii="Arial" w:eastAsia="Times New Roman" w:hAnsi="Arial" w:cs="Arial"/>
      <w:bCs/>
      <w:sz w:val="24"/>
      <w:szCs w:val="24"/>
      <w:lang w:eastAsia="ar-SA"/>
    </w:rPr>
  </w:style>
  <w:style w:type="numbering" w:customStyle="1" w:styleId="Stils1">
    <w:name w:val="Stils1"/>
    <w:uiPriority w:val="99"/>
    <w:rsid w:val="00D03435"/>
    <w:pPr>
      <w:numPr>
        <w:numId w:val="15"/>
      </w:numPr>
    </w:pPr>
  </w:style>
  <w:style w:type="character" w:customStyle="1" w:styleId="Neatrisintapieminana2">
    <w:name w:val="Neatrisināta pieminēšana2"/>
    <w:basedOn w:val="DefaultParagraphFont"/>
    <w:uiPriority w:val="99"/>
    <w:semiHidden/>
    <w:unhideWhenUsed/>
    <w:rsid w:val="00B77B4F"/>
    <w:rPr>
      <w:color w:val="605E5C"/>
      <w:shd w:val="clear" w:color="auto" w:fill="E1DFDD"/>
    </w:rPr>
  </w:style>
  <w:style w:type="character" w:styleId="PlaceholderText">
    <w:name w:val="Placeholder Text"/>
    <w:basedOn w:val="DefaultParagraphFont"/>
    <w:uiPriority w:val="99"/>
    <w:semiHidden/>
    <w:rsid w:val="00980BF2"/>
    <w:rPr>
      <w:color w:val="808080"/>
    </w:rPr>
  </w:style>
  <w:style w:type="numbering" w:customStyle="1" w:styleId="Stils2">
    <w:name w:val="Stils2"/>
    <w:uiPriority w:val="99"/>
    <w:rsid w:val="00A670F9"/>
    <w:pPr>
      <w:numPr>
        <w:numId w:val="18"/>
      </w:numPr>
    </w:pPr>
  </w:style>
  <w:style w:type="character" w:customStyle="1" w:styleId="UnresolvedMention1">
    <w:name w:val="Unresolved Mention1"/>
    <w:basedOn w:val="DefaultParagraphFont"/>
    <w:uiPriority w:val="99"/>
    <w:semiHidden/>
    <w:unhideWhenUsed/>
    <w:rsid w:val="00870ED6"/>
    <w:rPr>
      <w:color w:val="605E5C"/>
      <w:shd w:val="clear" w:color="auto" w:fill="E1DFDD"/>
    </w:rPr>
  </w:style>
  <w:style w:type="paragraph" w:styleId="HTMLPreformatted">
    <w:name w:val="HTML Preformatted"/>
    <w:basedOn w:val="Normal"/>
    <w:link w:val="HTMLPreformattedChar"/>
    <w:uiPriority w:val="99"/>
    <w:semiHidden/>
    <w:unhideWhenUsed/>
    <w:rsid w:val="003E1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E1F67"/>
    <w:rPr>
      <w:rFonts w:ascii="Courier New" w:eastAsia="Times New Roman" w:hAnsi="Courier New" w:cs="Courier New"/>
    </w:rPr>
  </w:style>
  <w:style w:type="table" w:customStyle="1" w:styleId="Reatabula1">
    <w:name w:val="Režģa tabula1"/>
    <w:basedOn w:val="TableNormal"/>
    <w:next w:val="TableGrid"/>
    <w:rsid w:val="000B752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611D79"/>
    <w:rPr>
      <w:color w:val="605E5C"/>
      <w:shd w:val="clear" w:color="auto" w:fill="E1DFDD"/>
    </w:rPr>
  </w:style>
  <w:style w:type="character" w:customStyle="1" w:styleId="UnresolvedMention3">
    <w:name w:val="Unresolved Mention3"/>
    <w:basedOn w:val="DefaultParagraphFont"/>
    <w:uiPriority w:val="99"/>
    <w:semiHidden/>
    <w:unhideWhenUsed/>
    <w:rsid w:val="00027E99"/>
    <w:rPr>
      <w:color w:val="605E5C"/>
      <w:shd w:val="clear" w:color="auto" w:fill="E1DFDD"/>
    </w:rPr>
  </w:style>
  <w:style w:type="character" w:customStyle="1" w:styleId="ParagrfsRakstzRakstz">
    <w:name w:val="Paragrāfs Rakstz. Rakstz."/>
    <w:link w:val="ParagrfsRakstz"/>
    <w:uiPriority w:val="99"/>
    <w:locked/>
    <w:rsid w:val="007B35FB"/>
    <w:rPr>
      <w:rFonts w:ascii="Arial" w:eastAsia="SimSun" w:hAnsi="Arial" w:cs="Arial"/>
      <w:szCs w:val="24"/>
      <w:lang w:val="ru-RU" w:eastAsia="ru-RU"/>
    </w:rPr>
  </w:style>
  <w:style w:type="paragraph" w:customStyle="1" w:styleId="ParagrfsRakstz">
    <w:name w:val="Paragrāfs Rakstz."/>
    <w:basedOn w:val="Normal"/>
    <w:next w:val="Normal"/>
    <w:link w:val="ParagrfsRakstzRakstz"/>
    <w:uiPriority w:val="99"/>
    <w:rsid w:val="007B35FB"/>
    <w:pPr>
      <w:tabs>
        <w:tab w:val="num" w:pos="851"/>
      </w:tabs>
      <w:spacing w:after="0" w:line="240" w:lineRule="auto"/>
      <w:ind w:left="851" w:hanging="851"/>
      <w:jc w:val="both"/>
    </w:pPr>
    <w:rPr>
      <w:rFonts w:ascii="Arial" w:eastAsia="SimSun" w:hAnsi="Arial" w:cs="Arial"/>
      <w:sz w:val="20"/>
      <w:szCs w:val="24"/>
      <w:lang w:val="ru-RU" w:eastAsia="ru-RU"/>
    </w:rPr>
  </w:style>
  <w:style w:type="character" w:customStyle="1" w:styleId="NormalWebChar">
    <w:name w:val="Normal (Web) Char"/>
    <w:link w:val="NormalWeb"/>
    <w:uiPriority w:val="99"/>
    <w:locked/>
    <w:rsid w:val="007B35FB"/>
    <w:rPr>
      <w:rFonts w:ascii="Times New Roman" w:eastAsia="Times New Roman" w:hAnsi="Times New Roman"/>
      <w:sz w:val="24"/>
      <w:szCs w:val="24"/>
      <w:lang w:val="en-GB" w:eastAsia="en-US"/>
    </w:rPr>
  </w:style>
  <w:style w:type="character" w:styleId="IntenseEmphasis">
    <w:name w:val="Intense Emphasis"/>
    <w:uiPriority w:val="21"/>
    <w:qFormat/>
    <w:rsid w:val="00C6630B"/>
    <w:rPr>
      <w:b/>
      <w:bCs/>
      <w:i/>
      <w:iCs/>
      <w:color w:val="4F81BD"/>
    </w:rPr>
  </w:style>
  <w:style w:type="character" w:customStyle="1" w:styleId="highlight">
    <w:name w:val="highlight"/>
    <w:basedOn w:val="DefaultParagraphFont"/>
    <w:rsid w:val="00B55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465">
      <w:bodyDiv w:val="1"/>
      <w:marLeft w:val="0"/>
      <w:marRight w:val="0"/>
      <w:marTop w:val="0"/>
      <w:marBottom w:val="0"/>
      <w:divBdr>
        <w:top w:val="none" w:sz="0" w:space="0" w:color="auto"/>
        <w:left w:val="none" w:sz="0" w:space="0" w:color="auto"/>
        <w:bottom w:val="none" w:sz="0" w:space="0" w:color="auto"/>
        <w:right w:val="none" w:sz="0" w:space="0" w:color="auto"/>
      </w:divBdr>
    </w:div>
    <w:div w:id="16808786">
      <w:bodyDiv w:val="1"/>
      <w:marLeft w:val="0"/>
      <w:marRight w:val="0"/>
      <w:marTop w:val="0"/>
      <w:marBottom w:val="0"/>
      <w:divBdr>
        <w:top w:val="none" w:sz="0" w:space="0" w:color="auto"/>
        <w:left w:val="none" w:sz="0" w:space="0" w:color="auto"/>
        <w:bottom w:val="none" w:sz="0" w:space="0" w:color="auto"/>
        <w:right w:val="none" w:sz="0" w:space="0" w:color="auto"/>
      </w:divBdr>
    </w:div>
    <w:div w:id="27341566">
      <w:bodyDiv w:val="1"/>
      <w:marLeft w:val="0"/>
      <w:marRight w:val="0"/>
      <w:marTop w:val="0"/>
      <w:marBottom w:val="0"/>
      <w:divBdr>
        <w:top w:val="none" w:sz="0" w:space="0" w:color="auto"/>
        <w:left w:val="none" w:sz="0" w:space="0" w:color="auto"/>
        <w:bottom w:val="none" w:sz="0" w:space="0" w:color="auto"/>
        <w:right w:val="none" w:sz="0" w:space="0" w:color="auto"/>
      </w:divBdr>
      <w:divsChild>
        <w:div w:id="654575959">
          <w:marLeft w:val="0"/>
          <w:marRight w:val="0"/>
          <w:marTop w:val="0"/>
          <w:marBottom w:val="0"/>
          <w:divBdr>
            <w:top w:val="none" w:sz="0" w:space="0" w:color="auto"/>
            <w:left w:val="none" w:sz="0" w:space="0" w:color="auto"/>
            <w:bottom w:val="none" w:sz="0" w:space="0" w:color="auto"/>
            <w:right w:val="none" w:sz="0" w:space="0" w:color="auto"/>
          </w:divBdr>
        </w:div>
        <w:div w:id="1343557169">
          <w:marLeft w:val="0"/>
          <w:marRight w:val="0"/>
          <w:marTop w:val="0"/>
          <w:marBottom w:val="0"/>
          <w:divBdr>
            <w:top w:val="none" w:sz="0" w:space="0" w:color="auto"/>
            <w:left w:val="none" w:sz="0" w:space="0" w:color="auto"/>
            <w:bottom w:val="none" w:sz="0" w:space="0" w:color="auto"/>
            <w:right w:val="none" w:sz="0" w:space="0" w:color="auto"/>
          </w:divBdr>
        </w:div>
      </w:divsChild>
    </w:div>
    <w:div w:id="170877713">
      <w:bodyDiv w:val="1"/>
      <w:marLeft w:val="0"/>
      <w:marRight w:val="0"/>
      <w:marTop w:val="0"/>
      <w:marBottom w:val="0"/>
      <w:divBdr>
        <w:top w:val="none" w:sz="0" w:space="0" w:color="auto"/>
        <w:left w:val="none" w:sz="0" w:space="0" w:color="auto"/>
        <w:bottom w:val="none" w:sz="0" w:space="0" w:color="auto"/>
        <w:right w:val="none" w:sz="0" w:space="0" w:color="auto"/>
      </w:divBdr>
    </w:div>
    <w:div w:id="180164233">
      <w:bodyDiv w:val="1"/>
      <w:marLeft w:val="0"/>
      <w:marRight w:val="0"/>
      <w:marTop w:val="0"/>
      <w:marBottom w:val="0"/>
      <w:divBdr>
        <w:top w:val="none" w:sz="0" w:space="0" w:color="auto"/>
        <w:left w:val="none" w:sz="0" w:space="0" w:color="auto"/>
        <w:bottom w:val="none" w:sz="0" w:space="0" w:color="auto"/>
        <w:right w:val="none" w:sz="0" w:space="0" w:color="auto"/>
      </w:divBdr>
    </w:div>
    <w:div w:id="441071404">
      <w:bodyDiv w:val="1"/>
      <w:marLeft w:val="0"/>
      <w:marRight w:val="0"/>
      <w:marTop w:val="0"/>
      <w:marBottom w:val="0"/>
      <w:divBdr>
        <w:top w:val="none" w:sz="0" w:space="0" w:color="auto"/>
        <w:left w:val="none" w:sz="0" w:space="0" w:color="auto"/>
        <w:bottom w:val="none" w:sz="0" w:space="0" w:color="auto"/>
        <w:right w:val="none" w:sz="0" w:space="0" w:color="auto"/>
      </w:divBdr>
    </w:div>
    <w:div w:id="512838433">
      <w:bodyDiv w:val="1"/>
      <w:marLeft w:val="0"/>
      <w:marRight w:val="0"/>
      <w:marTop w:val="0"/>
      <w:marBottom w:val="0"/>
      <w:divBdr>
        <w:top w:val="none" w:sz="0" w:space="0" w:color="auto"/>
        <w:left w:val="none" w:sz="0" w:space="0" w:color="auto"/>
        <w:bottom w:val="none" w:sz="0" w:space="0" w:color="auto"/>
        <w:right w:val="none" w:sz="0" w:space="0" w:color="auto"/>
      </w:divBdr>
    </w:div>
    <w:div w:id="614365741">
      <w:bodyDiv w:val="1"/>
      <w:marLeft w:val="0"/>
      <w:marRight w:val="0"/>
      <w:marTop w:val="0"/>
      <w:marBottom w:val="0"/>
      <w:divBdr>
        <w:top w:val="none" w:sz="0" w:space="0" w:color="auto"/>
        <w:left w:val="none" w:sz="0" w:space="0" w:color="auto"/>
        <w:bottom w:val="none" w:sz="0" w:space="0" w:color="auto"/>
        <w:right w:val="none" w:sz="0" w:space="0" w:color="auto"/>
      </w:divBdr>
      <w:divsChild>
        <w:div w:id="2038117977">
          <w:marLeft w:val="0"/>
          <w:marRight w:val="0"/>
          <w:marTop w:val="0"/>
          <w:marBottom w:val="0"/>
          <w:divBdr>
            <w:top w:val="none" w:sz="0" w:space="0" w:color="auto"/>
            <w:left w:val="none" w:sz="0" w:space="0" w:color="auto"/>
            <w:bottom w:val="none" w:sz="0" w:space="0" w:color="auto"/>
            <w:right w:val="none" w:sz="0" w:space="0" w:color="auto"/>
          </w:divBdr>
        </w:div>
        <w:div w:id="2063671729">
          <w:marLeft w:val="0"/>
          <w:marRight w:val="0"/>
          <w:marTop w:val="0"/>
          <w:marBottom w:val="0"/>
          <w:divBdr>
            <w:top w:val="none" w:sz="0" w:space="0" w:color="auto"/>
            <w:left w:val="none" w:sz="0" w:space="0" w:color="auto"/>
            <w:bottom w:val="none" w:sz="0" w:space="0" w:color="auto"/>
            <w:right w:val="none" w:sz="0" w:space="0" w:color="auto"/>
          </w:divBdr>
        </w:div>
      </w:divsChild>
    </w:div>
    <w:div w:id="661735227">
      <w:bodyDiv w:val="1"/>
      <w:marLeft w:val="0"/>
      <w:marRight w:val="0"/>
      <w:marTop w:val="0"/>
      <w:marBottom w:val="0"/>
      <w:divBdr>
        <w:top w:val="none" w:sz="0" w:space="0" w:color="auto"/>
        <w:left w:val="none" w:sz="0" w:space="0" w:color="auto"/>
        <w:bottom w:val="none" w:sz="0" w:space="0" w:color="auto"/>
        <w:right w:val="none" w:sz="0" w:space="0" w:color="auto"/>
      </w:divBdr>
    </w:div>
    <w:div w:id="740713878">
      <w:bodyDiv w:val="1"/>
      <w:marLeft w:val="0"/>
      <w:marRight w:val="0"/>
      <w:marTop w:val="0"/>
      <w:marBottom w:val="0"/>
      <w:divBdr>
        <w:top w:val="none" w:sz="0" w:space="0" w:color="auto"/>
        <w:left w:val="none" w:sz="0" w:space="0" w:color="auto"/>
        <w:bottom w:val="none" w:sz="0" w:space="0" w:color="auto"/>
        <w:right w:val="none" w:sz="0" w:space="0" w:color="auto"/>
      </w:divBdr>
    </w:div>
    <w:div w:id="795025074">
      <w:bodyDiv w:val="1"/>
      <w:marLeft w:val="0"/>
      <w:marRight w:val="0"/>
      <w:marTop w:val="0"/>
      <w:marBottom w:val="0"/>
      <w:divBdr>
        <w:top w:val="none" w:sz="0" w:space="0" w:color="auto"/>
        <w:left w:val="none" w:sz="0" w:space="0" w:color="auto"/>
        <w:bottom w:val="none" w:sz="0" w:space="0" w:color="auto"/>
        <w:right w:val="none" w:sz="0" w:space="0" w:color="auto"/>
      </w:divBdr>
    </w:div>
    <w:div w:id="849569503">
      <w:bodyDiv w:val="1"/>
      <w:marLeft w:val="0"/>
      <w:marRight w:val="0"/>
      <w:marTop w:val="0"/>
      <w:marBottom w:val="0"/>
      <w:divBdr>
        <w:top w:val="none" w:sz="0" w:space="0" w:color="auto"/>
        <w:left w:val="none" w:sz="0" w:space="0" w:color="auto"/>
        <w:bottom w:val="none" w:sz="0" w:space="0" w:color="auto"/>
        <w:right w:val="none" w:sz="0" w:space="0" w:color="auto"/>
      </w:divBdr>
    </w:div>
    <w:div w:id="903873623">
      <w:bodyDiv w:val="1"/>
      <w:marLeft w:val="0"/>
      <w:marRight w:val="0"/>
      <w:marTop w:val="0"/>
      <w:marBottom w:val="0"/>
      <w:divBdr>
        <w:top w:val="none" w:sz="0" w:space="0" w:color="auto"/>
        <w:left w:val="none" w:sz="0" w:space="0" w:color="auto"/>
        <w:bottom w:val="none" w:sz="0" w:space="0" w:color="auto"/>
        <w:right w:val="none" w:sz="0" w:space="0" w:color="auto"/>
      </w:divBdr>
    </w:div>
    <w:div w:id="956722098">
      <w:bodyDiv w:val="1"/>
      <w:marLeft w:val="0"/>
      <w:marRight w:val="0"/>
      <w:marTop w:val="0"/>
      <w:marBottom w:val="0"/>
      <w:divBdr>
        <w:top w:val="none" w:sz="0" w:space="0" w:color="auto"/>
        <w:left w:val="none" w:sz="0" w:space="0" w:color="auto"/>
        <w:bottom w:val="none" w:sz="0" w:space="0" w:color="auto"/>
        <w:right w:val="none" w:sz="0" w:space="0" w:color="auto"/>
      </w:divBdr>
    </w:div>
    <w:div w:id="964773948">
      <w:bodyDiv w:val="1"/>
      <w:marLeft w:val="0"/>
      <w:marRight w:val="0"/>
      <w:marTop w:val="0"/>
      <w:marBottom w:val="0"/>
      <w:divBdr>
        <w:top w:val="none" w:sz="0" w:space="0" w:color="auto"/>
        <w:left w:val="none" w:sz="0" w:space="0" w:color="auto"/>
        <w:bottom w:val="none" w:sz="0" w:space="0" w:color="auto"/>
        <w:right w:val="none" w:sz="0" w:space="0" w:color="auto"/>
      </w:divBdr>
    </w:div>
    <w:div w:id="1009671795">
      <w:bodyDiv w:val="1"/>
      <w:marLeft w:val="0"/>
      <w:marRight w:val="0"/>
      <w:marTop w:val="0"/>
      <w:marBottom w:val="0"/>
      <w:divBdr>
        <w:top w:val="none" w:sz="0" w:space="0" w:color="auto"/>
        <w:left w:val="none" w:sz="0" w:space="0" w:color="auto"/>
        <w:bottom w:val="none" w:sz="0" w:space="0" w:color="auto"/>
        <w:right w:val="none" w:sz="0" w:space="0" w:color="auto"/>
      </w:divBdr>
    </w:div>
    <w:div w:id="1029180419">
      <w:bodyDiv w:val="1"/>
      <w:marLeft w:val="0"/>
      <w:marRight w:val="0"/>
      <w:marTop w:val="0"/>
      <w:marBottom w:val="0"/>
      <w:divBdr>
        <w:top w:val="none" w:sz="0" w:space="0" w:color="auto"/>
        <w:left w:val="none" w:sz="0" w:space="0" w:color="auto"/>
        <w:bottom w:val="none" w:sz="0" w:space="0" w:color="auto"/>
        <w:right w:val="none" w:sz="0" w:space="0" w:color="auto"/>
      </w:divBdr>
    </w:div>
    <w:div w:id="1244996694">
      <w:bodyDiv w:val="1"/>
      <w:marLeft w:val="0"/>
      <w:marRight w:val="0"/>
      <w:marTop w:val="0"/>
      <w:marBottom w:val="0"/>
      <w:divBdr>
        <w:top w:val="none" w:sz="0" w:space="0" w:color="auto"/>
        <w:left w:val="none" w:sz="0" w:space="0" w:color="auto"/>
        <w:bottom w:val="none" w:sz="0" w:space="0" w:color="auto"/>
        <w:right w:val="none" w:sz="0" w:space="0" w:color="auto"/>
      </w:divBdr>
      <w:divsChild>
        <w:div w:id="41178829">
          <w:marLeft w:val="0"/>
          <w:marRight w:val="0"/>
          <w:marTop w:val="0"/>
          <w:marBottom w:val="0"/>
          <w:divBdr>
            <w:top w:val="none" w:sz="0" w:space="0" w:color="auto"/>
            <w:left w:val="none" w:sz="0" w:space="0" w:color="auto"/>
            <w:bottom w:val="none" w:sz="0" w:space="0" w:color="auto"/>
            <w:right w:val="none" w:sz="0" w:space="0" w:color="auto"/>
          </w:divBdr>
        </w:div>
        <w:div w:id="411660201">
          <w:marLeft w:val="0"/>
          <w:marRight w:val="0"/>
          <w:marTop w:val="0"/>
          <w:marBottom w:val="0"/>
          <w:divBdr>
            <w:top w:val="none" w:sz="0" w:space="0" w:color="auto"/>
            <w:left w:val="none" w:sz="0" w:space="0" w:color="auto"/>
            <w:bottom w:val="none" w:sz="0" w:space="0" w:color="auto"/>
            <w:right w:val="none" w:sz="0" w:space="0" w:color="auto"/>
          </w:divBdr>
        </w:div>
      </w:divsChild>
    </w:div>
    <w:div w:id="1268467114">
      <w:bodyDiv w:val="1"/>
      <w:marLeft w:val="0"/>
      <w:marRight w:val="0"/>
      <w:marTop w:val="0"/>
      <w:marBottom w:val="0"/>
      <w:divBdr>
        <w:top w:val="none" w:sz="0" w:space="0" w:color="auto"/>
        <w:left w:val="none" w:sz="0" w:space="0" w:color="auto"/>
        <w:bottom w:val="none" w:sz="0" w:space="0" w:color="auto"/>
        <w:right w:val="none" w:sz="0" w:space="0" w:color="auto"/>
      </w:divBdr>
    </w:div>
    <w:div w:id="1268662831">
      <w:bodyDiv w:val="1"/>
      <w:marLeft w:val="0"/>
      <w:marRight w:val="0"/>
      <w:marTop w:val="0"/>
      <w:marBottom w:val="0"/>
      <w:divBdr>
        <w:top w:val="none" w:sz="0" w:space="0" w:color="auto"/>
        <w:left w:val="none" w:sz="0" w:space="0" w:color="auto"/>
        <w:bottom w:val="none" w:sz="0" w:space="0" w:color="auto"/>
        <w:right w:val="none" w:sz="0" w:space="0" w:color="auto"/>
      </w:divBdr>
    </w:div>
    <w:div w:id="1469399941">
      <w:bodyDiv w:val="1"/>
      <w:marLeft w:val="0"/>
      <w:marRight w:val="0"/>
      <w:marTop w:val="0"/>
      <w:marBottom w:val="0"/>
      <w:divBdr>
        <w:top w:val="none" w:sz="0" w:space="0" w:color="auto"/>
        <w:left w:val="none" w:sz="0" w:space="0" w:color="auto"/>
        <w:bottom w:val="none" w:sz="0" w:space="0" w:color="auto"/>
        <w:right w:val="none" w:sz="0" w:space="0" w:color="auto"/>
      </w:divBdr>
      <w:divsChild>
        <w:div w:id="1583175621">
          <w:marLeft w:val="0"/>
          <w:marRight w:val="0"/>
          <w:marTop w:val="0"/>
          <w:marBottom w:val="0"/>
          <w:divBdr>
            <w:top w:val="none" w:sz="0" w:space="0" w:color="auto"/>
            <w:left w:val="none" w:sz="0" w:space="0" w:color="auto"/>
            <w:bottom w:val="none" w:sz="0" w:space="0" w:color="auto"/>
            <w:right w:val="none" w:sz="0" w:space="0" w:color="auto"/>
          </w:divBdr>
        </w:div>
        <w:div w:id="1291782387">
          <w:marLeft w:val="0"/>
          <w:marRight w:val="0"/>
          <w:marTop w:val="0"/>
          <w:marBottom w:val="0"/>
          <w:divBdr>
            <w:top w:val="none" w:sz="0" w:space="0" w:color="auto"/>
            <w:left w:val="none" w:sz="0" w:space="0" w:color="auto"/>
            <w:bottom w:val="none" w:sz="0" w:space="0" w:color="auto"/>
            <w:right w:val="none" w:sz="0" w:space="0" w:color="auto"/>
          </w:divBdr>
        </w:div>
      </w:divsChild>
    </w:div>
    <w:div w:id="1486242159">
      <w:bodyDiv w:val="1"/>
      <w:marLeft w:val="0"/>
      <w:marRight w:val="0"/>
      <w:marTop w:val="0"/>
      <w:marBottom w:val="0"/>
      <w:divBdr>
        <w:top w:val="none" w:sz="0" w:space="0" w:color="auto"/>
        <w:left w:val="none" w:sz="0" w:space="0" w:color="auto"/>
        <w:bottom w:val="none" w:sz="0" w:space="0" w:color="auto"/>
        <w:right w:val="none" w:sz="0" w:space="0" w:color="auto"/>
      </w:divBdr>
    </w:div>
    <w:div w:id="1549759215">
      <w:bodyDiv w:val="1"/>
      <w:marLeft w:val="0"/>
      <w:marRight w:val="0"/>
      <w:marTop w:val="0"/>
      <w:marBottom w:val="0"/>
      <w:divBdr>
        <w:top w:val="none" w:sz="0" w:space="0" w:color="auto"/>
        <w:left w:val="none" w:sz="0" w:space="0" w:color="auto"/>
        <w:bottom w:val="none" w:sz="0" w:space="0" w:color="auto"/>
        <w:right w:val="none" w:sz="0" w:space="0" w:color="auto"/>
      </w:divBdr>
    </w:div>
    <w:div w:id="1626547853">
      <w:bodyDiv w:val="1"/>
      <w:marLeft w:val="0"/>
      <w:marRight w:val="0"/>
      <w:marTop w:val="0"/>
      <w:marBottom w:val="0"/>
      <w:divBdr>
        <w:top w:val="none" w:sz="0" w:space="0" w:color="auto"/>
        <w:left w:val="none" w:sz="0" w:space="0" w:color="auto"/>
        <w:bottom w:val="none" w:sz="0" w:space="0" w:color="auto"/>
        <w:right w:val="none" w:sz="0" w:space="0" w:color="auto"/>
      </w:divBdr>
    </w:div>
    <w:div w:id="1691641052">
      <w:bodyDiv w:val="1"/>
      <w:marLeft w:val="0"/>
      <w:marRight w:val="0"/>
      <w:marTop w:val="0"/>
      <w:marBottom w:val="0"/>
      <w:divBdr>
        <w:top w:val="none" w:sz="0" w:space="0" w:color="auto"/>
        <w:left w:val="none" w:sz="0" w:space="0" w:color="auto"/>
        <w:bottom w:val="none" w:sz="0" w:space="0" w:color="auto"/>
        <w:right w:val="none" w:sz="0" w:space="0" w:color="auto"/>
      </w:divBdr>
    </w:div>
    <w:div w:id="1729915782">
      <w:bodyDiv w:val="1"/>
      <w:marLeft w:val="0"/>
      <w:marRight w:val="0"/>
      <w:marTop w:val="0"/>
      <w:marBottom w:val="0"/>
      <w:divBdr>
        <w:top w:val="none" w:sz="0" w:space="0" w:color="auto"/>
        <w:left w:val="none" w:sz="0" w:space="0" w:color="auto"/>
        <w:bottom w:val="none" w:sz="0" w:space="0" w:color="auto"/>
        <w:right w:val="none" w:sz="0" w:space="0" w:color="auto"/>
      </w:divBdr>
    </w:div>
    <w:div w:id="1782335614">
      <w:bodyDiv w:val="1"/>
      <w:marLeft w:val="0"/>
      <w:marRight w:val="0"/>
      <w:marTop w:val="0"/>
      <w:marBottom w:val="0"/>
      <w:divBdr>
        <w:top w:val="none" w:sz="0" w:space="0" w:color="auto"/>
        <w:left w:val="none" w:sz="0" w:space="0" w:color="auto"/>
        <w:bottom w:val="none" w:sz="0" w:space="0" w:color="auto"/>
        <w:right w:val="none" w:sz="0" w:space="0" w:color="auto"/>
      </w:divBdr>
    </w:div>
    <w:div w:id="1915510094">
      <w:bodyDiv w:val="1"/>
      <w:marLeft w:val="0"/>
      <w:marRight w:val="0"/>
      <w:marTop w:val="0"/>
      <w:marBottom w:val="0"/>
      <w:divBdr>
        <w:top w:val="none" w:sz="0" w:space="0" w:color="auto"/>
        <w:left w:val="none" w:sz="0" w:space="0" w:color="auto"/>
        <w:bottom w:val="none" w:sz="0" w:space="0" w:color="auto"/>
        <w:right w:val="none" w:sz="0" w:space="0" w:color="auto"/>
      </w:divBdr>
    </w:div>
    <w:div w:id="1998875329">
      <w:bodyDiv w:val="1"/>
      <w:marLeft w:val="0"/>
      <w:marRight w:val="0"/>
      <w:marTop w:val="0"/>
      <w:marBottom w:val="0"/>
      <w:divBdr>
        <w:top w:val="none" w:sz="0" w:space="0" w:color="auto"/>
        <w:left w:val="none" w:sz="0" w:space="0" w:color="auto"/>
        <w:bottom w:val="none" w:sz="0" w:space="0" w:color="auto"/>
        <w:right w:val="none" w:sz="0" w:space="0" w:color="auto"/>
      </w:divBdr>
    </w:div>
    <w:div w:id="20978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19"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19" TargetMode="External"/><Relationship Id="rId14" Type="http://schemas.openxmlformats.org/officeDocument/2006/relationships/hyperlink" Target="https://www.iub.gov.lv/lv/skaidrojums-sankciju-piemerosana-publiskajos-iepirkumo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79C94-7AEB-47AB-BBBA-F6ADD08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20331</Words>
  <Characters>11589</Characters>
  <Application>Microsoft Office Word</Application>
  <DocSecurity>0</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RPNC</Company>
  <LinksUpToDate>false</LinksUpToDate>
  <CharactersWithSpaces>31857</CharactersWithSpaces>
  <SharedDoc>false</SharedDoc>
  <HLinks>
    <vt:vector size="54" baseType="variant">
      <vt:variant>
        <vt:i4>6160398</vt:i4>
      </vt:variant>
      <vt:variant>
        <vt:i4>24</vt:i4>
      </vt:variant>
      <vt:variant>
        <vt:i4>0</vt:i4>
      </vt:variant>
      <vt:variant>
        <vt:i4>5</vt:i4>
      </vt:variant>
      <vt:variant>
        <vt:lpwstr>http://www.sprk.gov.lv/uploads/doc/KVALITATESPARSKATS2016public.pdf)</vt:lpwstr>
      </vt:variant>
      <vt:variant>
        <vt:lpwstr/>
      </vt:variant>
      <vt:variant>
        <vt:i4>6422587</vt:i4>
      </vt:variant>
      <vt:variant>
        <vt:i4>21</vt:i4>
      </vt:variant>
      <vt:variant>
        <vt:i4>0</vt:i4>
      </vt:variant>
      <vt:variant>
        <vt:i4>5</vt:i4>
      </vt:variant>
      <vt:variant>
        <vt:lpwstr>http://likumi.lv/doc.php?id=133536</vt:lpwstr>
      </vt:variant>
      <vt:variant>
        <vt:lpwstr>p67.1</vt:lpwstr>
      </vt:variant>
      <vt:variant>
        <vt:i4>6160398</vt:i4>
      </vt:variant>
      <vt:variant>
        <vt:i4>18</vt:i4>
      </vt:variant>
      <vt:variant>
        <vt:i4>0</vt:i4>
      </vt:variant>
      <vt:variant>
        <vt:i4>5</vt:i4>
      </vt:variant>
      <vt:variant>
        <vt:lpwstr>http://www.sprk.gov.lv/uploads/doc/KVALITATESPARSKATS2016public.pdf)</vt:lpwstr>
      </vt:variant>
      <vt:variant>
        <vt:lpwstr/>
      </vt:variant>
      <vt:variant>
        <vt:i4>7798886</vt:i4>
      </vt:variant>
      <vt:variant>
        <vt:i4>15</vt:i4>
      </vt:variant>
      <vt:variant>
        <vt:i4>0</vt:i4>
      </vt:variant>
      <vt:variant>
        <vt:i4>5</vt:i4>
      </vt:variant>
      <vt:variant>
        <vt:lpwstr>http://www.vni.lv/</vt:lpwstr>
      </vt:variant>
      <vt:variant>
        <vt:lpwstr/>
      </vt:variant>
      <vt:variant>
        <vt:i4>7077897</vt:i4>
      </vt:variant>
      <vt:variant>
        <vt:i4>12</vt:i4>
      </vt:variant>
      <vt:variant>
        <vt:i4>0</vt:i4>
      </vt:variant>
      <vt:variant>
        <vt:i4>5</vt:i4>
      </vt:variant>
      <vt:variant>
        <vt:lpwstr>http://www.vni.lv/lat/iepirkumi_/</vt:lpwstr>
      </vt:variant>
      <vt:variant>
        <vt:lpwstr/>
      </vt:variant>
      <vt:variant>
        <vt:i4>1572874</vt:i4>
      </vt:variant>
      <vt:variant>
        <vt:i4>9</vt:i4>
      </vt:variant>
      <vt:variant>
        <vt:i4>0</vt:i4>
      </vt:variant>
      <vt:variant>
        <vt:i4>5</vt:i4>
      </vt:variant>
      <vt:variant>
        <vt:lpwstr>http://www.rpnc.lv/iepirkumi</vt:lpwstr>
      </vt:variant>
      <vt:variant>
        <vt:lpwstr/>
      </vt:variant>
      <vt:variant>
        <vt:i4>983162</vt:i4>
      </vt:variant>
      <vt:variant>
        <vt:i4>6</vt:i4>
      </vt:variant>
      <vt:variant>
        <vt:i4>0</vt:i4>
      </vt:variant>
      <vt:variant>
        <vt:i4>5</vt:i4>
      </vt:variant>
      <vt:variant>
        <vt:lpwstr>mailto:dace.baltina@rpnc.lv</vt:lpwstr>
      </vt:variant>
      <vt:variant>
        <vt:lpwstr/>
      </vt:variant>
      <vt:variant>
        <vt:i4>7077897</vt:i4>
      </vt:variant>
      <vt:variant>
        <vt:i4>3</vt:i4>
      </vt:variant>
      <vt:variant>
        <vt:i4>0</vt:i4>
      </vt:variant>
      <vt:variant>
        <vt:i4>5</vt:i4>
      </vt:variant>
      <vt:variant>
        <vt:lpwstr>http://www.vni.lv/lat/iepirkumi_/</vt:lpwstr>
      </vt:variant>
      <vt:variant>
        <vt:lpwstr/>
      </vt:variant>
      <vt:variant>
        <vt:i4>983162</vt:i4>
      </vt:variant>
      <vt:variant>
        <vt:i4>0</vt:i4>
      </vt:variant>
      <vt:variant>
        <vt:i4>0</vt:i4>
      </vt:variant>
      <vt:variant>
        <vt:i4>5</vt:i4>
      </vt:variant>
      <vt:variant>
        <vt:lpwstr>mailto:dace.baltina@rpnc.lv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CIV Antra PIEČE</cp:lastModifiedBy>
  <cp:revision>14</cp:revision>
  <cp:lastPrinted>2026-07-24T06:41:00Z</cp:lastPrinted>
  <dcterms:created xsi:type="dcterms:W3CDTF">2026-07-23T11:58:00Z</dcterms:created>
  <dcterms:modified xsi:type="dcterms:W3CDTF">2026-07-30T06:48:00Z</dcterms:modified>
</cp:coreProperties>
</file>