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389AD" w14:textId="62000F9C" w:rsidR="004B35E9" w:rsidRPr="003A3404" w:rsidRDefault="004B35E9" w:rsidP="004B35E9">
      <w:pPr>
        <w:widowControl w:val="0"/>
        <w:suppressAutoHyphens/>
        <w:adjustRightInd w:val="0"/>
        <w:spacing w:after="0" w:line="240" w:lineRule="auto"/>
        <w:ind w:left="1843"/>
        <w:jc w:val="right"/>
        <w:textAlignment w:val="baseline"/>
        <w:rPr>
          <w:rFonts w:eastAsia="Times New Roman"/>
          <w:sz w:val="20"/>
          <w:szCs w:val="20"/>
          <w:lang w:eastAsia="ar-SA"/>
        </w:rPr>
      </w:pPr>
      <w:r>
        <w:rPr>
          <w:rFonts w:eastAsia="Times New Roman"/>
          <w:sz w:val="20"/>
          <w:szCs w:val="20"/>
          <w:lang w:eastAsia="ar-SA"/>
        </w:rPr>
        <w:t>1</w:t>
      </w:r>
      <w:r w:rsidR="00510104">
        <w:rPr>
          <w:rFonts w:eastAsia="Times New Roman"/>
          <w:sz w:val="20"/>
          <w:szCs w:val="20"/>
          <w:lang w:eastAsia="ar-SA"/>
        </w:rPr>
        <w:t>0</w:t>
      </w:r>
      <w:r w:rsidRPr="003A3404">
        <w:rPr>
          <w:rFonts w:eastAsia="Times New Roman"/>
          <w:sz w:val="20"/>
          <w:szCs w:val="20"/>
          <w:lang w:eastAsia="ar-SA"/>
        </w:rPr>
        <w:t xml:space="preserve">.pielikums nolikumam </w:t>
      </w:r>
    </w:p>
    <w:p w14:paraId="5CEF7DE2" w14:textId="77777777" w:rsidR="00D646AF" w:rsidRDefault="00D646AF" w:rsidP="00D646AF">
      <w:pPr>
        <w:suppressAutoHyphens/>
        <w:spacing w:after="0" w:line="240" w:lineRule="auto"/>
        <w:jc w:val="right"/>
        <w:rPr>
          <w:rFonts w:eastAsia="Times New Roman"/>
          <w:bCs/>
          <w:sz w:val="20"/>
          <w:szCs w:val="20"/>
          <w:lang w:eastAsia="ar-SA"/>
        </w:rPr>
      </w:pPr>
      <w:bookmarkStart w:id="0" w:name="_Hlk3555088"/>
      <w:r w:rsidRPr="00D8141F">
        <w:rPr>
          <w:rFonts w:eastAsia="Times New Roman"/>
          <w:bCs/>
          <w:sz w:val="20"/>
          <w:szCs w:val="20"/>
          <w:lang w:eastAsia="ar-SA"/>
        </w:rPr>
        <w:t>"</w:t>
      </w:r>
      <w:r w:rsidRPr="00270C93">
        <w:rPr>
          <w:rFonts w:eastAsia="Times New Roman"/>
          <w:bCs/>
          <w:sz w:val="20"/>
          <w:szCs w:val="20"/>
          <w:lang w:eastAsia="ar-SA"/>
        </w:rPr>
        <w:t xml:space="preserve">Ventilācijas un gaisa kondicionēšanas iekārtu tehniskā apkope, </w:t>
      </w:r>
    </w:p>
    <w:p w14:paraId="6ABD31B9" w14:textId="77777777" w:rsidR="00D646AF" w:rsidRDefault="00D646AF" w:rsidP="00D646AF">
      <w:pPr>
        <w:suppressAutoHyphens/>
        <w:spacing w:after="0" w:line="240" w:lineRule="auto"/>
        <w:jc w:val="right"/>
        <w:rPr>
          <w:rFonts w:eastAsia="Times New Roman"/>
          <w:bCs/>
          <w:sz w:val="20"/>
          <w:szCs w:val="20"/>
          <w:lang w:eastAsia="ar-SA"/>
        </w:rPr>
      </w:pPr>
      <w:r w:rsidRPr="00270C93">
        <w:rPr>
          <w:rFonts w:eastAsia="Times New Roman"/>
          <w:bCs/>
          <w:sz w:val="20"/>
          <w:szCs w:val="20"/>
          <w:lang w:eastAsia="ar-SA"/>
        </w:rPr>
        <w:t xml:space="preserve">ventilācijas sistēmu apsekošana un tīrīšana </w:t>
      </w:r>
    </w:p>
    <w:p w14:paraId="77297240" w14:textId="77777777" w:rsidR="00D646AF" w:rsidRPr="00270C93" w:rsidRDefault="00D646AF" w:rsidP="00D646AF">
      <w:pPr>
        <w:suppressAutoHyphens/>
        <w:spacing w:after="0" w:line="240" w:lineRule="auto"/>
        <w:jc w:val="right"/>
        <w:rPr>
          <w:rFonts w:eastAsia="Times New Roman"/>
          <w:bCs/>
          <w:sz w:val="20"/>
          <w:szCs w:val="20"/>
          <w:lang w:eastAsia="ar-SA"/>
        </w:rPr>
      </w:pPr>
      <w:r w:rsidRPr="00270C93">
        <w:rPr>
          <w:rFonts w:eastAsia="Times New Roman"/>
          <w:bCs/>
          <w:sz w:val="20"/>
          <w:szCs w:val="20"/>
          <w:lang w:eastAsia="ar-SA"/>
        </w:rPr>
        <w:t>Rēzeknes valstspilsētas pašvaldības struktūrvienību ēkās"</w:t>
      </w:r>
    </w:p>
    <w:p w14:paraId="0C10FE9C" w14:textId="77777777" w:rsidR="00D646AF" w:rsidRPr="00270C93" w:rsidRDefault="00D646AF" w:rsidP="00D646AF">
      <w:pPr>
        <w:widowControl w:val="0"/>
        <w:suppressAutoHyphens/>
        <w:adjustRightInd w:val="0"/>
        <w:spacing w:after="0" w:line="240" w:lineRule="auto"/>
        <w:ind w:left="714" w:hanging="357"/>
        <w:jc w:val="right"/>
        <w:textAlignment w:val="baseline"/>
        <w:rPr>
          <w:rFonts w:eastAsia="Times New Roman"/>
          <w:bCs/>
          <w:sz w:val="20"/>
          <w:szCs w:val="20"/>
          <w:lang w:eastAsia="ar-SA"/>
        </w:rPr>
      </w:pPr>
      <w:r w:rsidRPr="00270C93">
        <w:rPr>
          <w:rFonts w:eastAsia="Times New Roman"/>
          <w:bCs/>
          <w:sz w:val="20"/>
          <w:szCs w:val="20"/>
          <w:lang w:eastAsia="ar-SA"/>
        </w:rPr>
        <w:t xml:space="preserve"> (iepirkuma identifikācijas Nr.RVP 2026/54)</w:t>
      </w:r>
    </w:p>
    <w:bookmarkEnd w:id="0"/>
    <w:p w14:paraId="28B28384" w14:textId="77777777" w:rsidR="0008750F" w:rsidRDefault="0008750F" w:rsidP="0008750F">
      <w:pPr>
        <w:spacing w:after="0" w:line="240" w:lineRule="auto"/>
        <w:jc w:val="both"/>
        <w:rPr>
          <w:color w:val="000000"/>
          <w:sz w:val="22"/>
        </w:rPr>
      </w:pPr>
    </w:p>
    <w:p w14:paraId="636C1EDD" w14:textId="54015C9D" w:rsidR="0008750F" w:rsidRDefault="0008750F" w:rsidP="0008750F">
      <w:pPr>
        <w:spacing w:after="0" w:line="240" w:lineRule="auto"/>
        <w:jc w:val="center"/>
        <w:rPr>
          <w:b/>
          <w:bCs/>
          <w:color w:val="000000"/>
          <w:szCs w:val="24"/>
        </w:rPr>
      </w:pPr>
      <w:r w:rsidRPr="00FF3DED">
        <w:rPr>
          <w:b/>
          <w:bCs/>
          <w:color w:val="000000"/>
          <w:szCs w:val="24"/>
        </w:rPr>
        <w:t xml:space="preserve">IEPIRKUMA LĪGUMA </w:t>
      </w:r>
      <w:r w:rsidR="00FF3DED" w:rsidRPr="00FF3DED">
        <w:rPr>
          <w:color w:val="000000"/>
          <w:szCs w:val="24"/>
        </w:rPr>
        <w:t>(</w:t>
      </w:r>
      <w:r w:rsidRPr="00FF3DED">
        <w:rPr>
          <w:color w:val="000000"/>
          <w:szCs w:val="24"/>
        </w:rPr>
        <w:t>PROJEKTS</w:t>
      </w:r>
      <w:r w:rsidR="00FF3DED" w:rsidRPr="00FF3DED">
        <w:rPr>
          <w:color w:val="000000"/>
          <w:szCs w:val="24"/>
        </w:rPr>
        <w:t>)</w:t>
      </w:r>
    </w:p>
    <w:p w14:paraId="61522BFC" w14:textId="4C047DA7" w:rsidR="004B35E9" w:rsidRPr="004B35E9" w:rsidRDefault="004B35E9" w:rsidP="004B35E9">
      <w:pPr>
        <w:spacing w:after="0" w:line="240" w:lineRule="auto"/>
        <w:jc w:val="center"/>
        <w:rPr>
          <w:i/>
          <w:iCs/>
          <w:color w:val="000000"/>
          <w:sz w:val="22"/>
        </w:rPr>
      </w:pPr>
      <w:r w:rsidRPr="004B35E9">
        <w:rPr>
          <w:i/>
          <w:iCs/>
          <w:color w:val="000000"/>
          <w:sz w:val="22"/>
        </w:rPr>
        <w:t>Par …</w:t>
      </w:r>
    </w:p>
    <w:p w14:paraId="31D58969" w14:textId="3585992D" w:rsidR="0008750F" w:rsidRDefault="0008750F" w:rsidP="0008750F">
      <w:pPr>
        <w:spacing w:after="0" w:line="240" w:lineRule="auto"/>
        <w:jc w:val="both"/>
        <w:rPr>
          <w:color w:val="000000"/>
          <w:sz w:val="22"/>
        </w:rPr>
      </w:pPr>
      <w:r>
        <w:rPr>
          <w:color w:val="000000"/>
          <w:sz w:val="22"/>
        </w:rPr>
        <w:t xml:space="preserve">Rēzeknē,           </w:t>
      </w:r>
    </w:p>
    <w:p w14:paraId="680543C1" w14:textId="77777777" w:rsidR="0008750F" w:rsidRDefault="0008750F" w:rsidP="0008750F">
      <w:pPr>
        <w:spacing w:after="0" w:line="240" w:lineRule="auto"/>
        <w:jc w:val="right"/>
        <w:rPr>
          <w:color w:val="000000"/>
          <w:sz w:val="22"/>
        </w:rPr>
      </w:pPr>
      <w:r>
        <w:rPr>
          <w:color w:val="000000"/>
          <w:sz w:val="22"/>
        </w:rPr>
        <w:t xml:space="preserve">                     </w:t>
      </w:r>
      <w:r>
        <w:rPr>
          <w:color w:val="000000"/>
          <w:sz w:val="22"/>
        </w:rPr>
        <w:tab/>
      </w:r>
      <w:r>
        <w:rPr>
          <w:color w:val="000000"/>
          <w:sz w:val="22"/>
        </w:rPr>
        <w:tab/>
      </w:r>
      <w:r>
        <w:rPr>
          <w:color w:val="000000"/>
          <w:sz w:val="22"/>
        </w:rPr>
        <w:tab/>
        <w:t xml:space="preserve"> </w:t>
      </w:r>
      <w:r>
        <w:rPr>
          <w:color w:val="000000"/>
          <w:sz w:val="22"/>
        </w:rPr>
        <w:tab/>
        <w:t xml:space="preserve">                                       (Datums)</w:t>
      </w:r>
    </w:p>
    <w:p w14:paraId="2D052F50" w14:textId="77777777" w:rsidR="0008750F" w:rsidRDefault="0008750F" w:rsidP="0008750F">
      <w:pPr>
        <w:spacing w:after="0" w:line="240" w:lineRule="auto"/>
        <w:jc w:val="right"/>
        <w:rPr>
          <w:color w:val="000000"/>
          <w:sz w:val="22"/>
        </w:rPr>
      </w:pPr>
    </w:p>
    <w:p w14:paraId="3AF4CEA1" w14:textId="77777777" w:rsidR="0008750F" w:rsidRDefault="0008750F" w:rsidP="0008750F">
      <w:pPr>
        <w:shd w:val="clear" w:color="auto" w:fill="FFFFFF"/>
        <w:autoSpaceDE w:val="0"/>
        <w:autoSpaceDN w:val="0"/>
        <w:adjustRightInd w:val="0"/>
        <w:spacing w:after="0" w:line="240" w:lineRule="auto"/>
        <w:ind w:firstLine="567"/>
        <w:jc w:val="both"/>
        <w:rPr>
          <w:color w:val="000000"/>
          <w:sz w:val="22"/>
        </w:rPr>
      </w:pPr>
      <w:r>
        <w:rPr>
          <w:color w:val="000000"/>
          <w:sz w:val="22"/>
        </w:rPr>
        <w:t>______________________, reģistrācijas Nr. _________________, tās ________________________ personā, kur_ darbojas uz nolikuma pamata</w:t>
      </w:r>
      <w:r>
        <w:rPr>
          <w:rFonts w:eastAsia="TimesNewRoman"/>
          <w:color w:val="000000"/>
          <w:sz w:val="22"/>
        </w:rPr>
        <w:t>, turpmāk – Pasūtītājs,</w:t>
      </w:r>
      <w:r>
        <w:rPr>
          <w:color w:val="000000"/>
          <w:sz w:val="22"/>
        </w:rPr>
        <w:t xml:space="preserve"> no vienas puses, </w:t>
      </w:r>
    </w:p>
    <w:p w14:paraId="5CA7C3AA" w14:textId="77777777" w:rsidR="0008750F" w:rsidRDefault="0008750F" w:rsidP="0008750F">
      <w:pPr>
        <w:shd w:val="clear" w:color="auto" w:fill="FFFFFF"/>
        <w:autoSpaceDE w:val="0"/>
        <w:autoSpaceDN w:val="0"/>
        <w:adjustRightInd w:val="0"/>
        <w:spacing w:after="0" w:line="240" w:lineRule="auto"/>
        <w:ind w:firstLine="567"/>
        <w:jc w:val="both"/>
        <w:rPr>
          <w:color w:val="000000"/>
          <w:sz w:val="22"/>
        </w:rPr>
      </w:pPr>
    </w:p>
    <w:p w14:paraId="2B0A2E0C" w14:textId="77777777" w:rsidR="0008750F" w:rsidRDefault="0008750F" w:rsidP="0008750F">
      <w:pPr>
        <w:tabs>
          <w:tab w:val="left" w:pos="540"/>
        </w:tabs>
        <w:suppressAutoHyphens/>
        <w:spacing w:after="0" w:line="240" w:lineRule="auto"/>
        <w:ind w:firstLine="567"/>
        <w:jc w:val="both"/>
        <w:rPr>
          <w:color w:val="000000"/>
          <w:sz w:val="22"/>
        </w:rPr>
      </w:pPr>
      <w:r>
        <w:rPr>
          <w:color w:val="000000"/>
          <w:sz w:val="22"/>
        </w:rPr>
        <w:t>un ___________________, reģistrācijas Nr. ______________, tās ___________ _________________ personā, kur_ darbojas uz ____________ pamata, turpmāk – Izpildītājs, no otras puses, turpmāk abas kopā – Puses, katra atsevišķi – Puse,</w:t>
      </w:r>
    </w:p>
    <w:p w14:paraId="40953B4E" w14:textId="5FF9E2AC" w:rsidR="0008750F" w:rsidRDefault="0008750F" w:rsidP="00F33A9E">
      <w:pPr>
        <w:tabs>
          <w:tab w:val="left" w:pos="540"/>
        </w:tabs>
        <w:suppressAutoHyphens/>
        <w:spacing w:after="0" w:line="240" w:lineRule="auto"/>
        <w:ind w:firstLine="567"/>
        <w:jc w:val="both"/>
        <w:rPr>
          <w:color w:val="000000"/>
          <w:sz w:val="22"/>
        </w:rPr>
      </w:pPr>
      <w:r>
        <w:rPr>
          <w:color w:val="000000"/>
          <w:sz w:val="22"/>
        </w:rPr>
        <w:t xml:space="preserve">pamatojoties uz Rēzeknes valstspilsētas pašvaldības veiktā iepirkuma </w:t>
      </w:r>
      <w:r>
        <w:rPr>
          <w:rFonts w:eastAsia="Times New Roman"/>
          <w:b/>
          <w:bCs/>
          <w:i/>
          <w:iCs/>
          <w:sz w:val="22"/>
          <w:lang w:eastAsia="ar-SA"/>
        </w:rPr>
        <w:t>"</w:t>
      </w:r>
      <w:r w:rsidR="00F33A9E" w:rsidRPr="00F33A9E">
        <w:rPr>
          <w:rFonts w:eastAsia="Times New Roman"/>
          <w:b/>
          <w:i/>
          <w:iCs/>
          <w:sz w:val="22"/>
          <w:lang w:eastAsia="ar-SA"/>
        </w:rPr>
        <w:t>Ventilācijas un gaisa kondicionēšanas iekārtu tehniskā apkope, ventilācijas sistēmu apsekošana un tīrīšana Rēzeknes valstspilsētas pašvaldības struktūrvienību ēkās</w:t>
      </w:r>
      <w:r>
        <w:rPr>
          <w:rFonts w:eastAsia="Times New Roman"/>
          <w:b/>
          <w:bCs/>
          <w:i/>
          <w:iCs/>
          <w:sz w:val="22"/>
          <w:lang w:eastAsia="ar-SA"/>
        </w:rPr>
        <w:t>"</w:t>
      </w:r>
      <w:r>
        <w:rPr>
          <w:color w:val="000000"/>
          <w:sz w:val="22"/>
        </w:rPr>
        <w:t xml:space="preserve"> (ar </w:t>
      </w:r>
      <w:proofErr w:type="spellStart"/>
      <w:r w:rsidR="00F33A9E">
        <w:rPr>
          <w:color w:val="000000"/>
          <w:sz w:val="22"/>
        </w:rPr>
        <w:t>ID</w:t>
      </w:r>
      <w:r>
        <w:rPr>
          <w:color w:val="000000"/>
          <w:sz w:val="22"/>
        </w:rPr>
        <w:t>Nr.RVP</w:t>
      </w:r>
      <w:proofErr w:type="spellEnd"/>
      <w:r>
        <w:rPr>
          <w:color w:val="000000"/>
          <w:sz w:val="22"/>
        </w:rPr>
        <w:t xml:space="preserve"> 2026/</w:t>
      </w:r>
      <w:r w:rsidR="00F33A9E">
        <w:rPr>
          <w:color w:val="000000"/>
          <w:sz w:val="22"/>
        </w:rPr>
        <w:t>54</w:t>
      </w:r>
      <w:r>
        <w:rPr>
          <w:color w:val="000000"/>
          <w:sz w:val="22"/>
        </w:rPr>
        <w:t>) __.daļas (</w:t>
      </w:r>
      <w:r>
        <w:rPr>
          <w:rFonts w:eastAsia="Times New Roman"/>
          <w:sz w:val="22"/>
          <w:lang w:eastAsia="ar-SA"/>
        </w:rPr>
        <w:t>"</w:t>
      </w:r>
      <w:r>
        <w:rPr>
          <w:color w:val="000000"/>
          <w:sz w:val="22"/>
        </w:rPr>
        <w:t>_____________</w:t>
      </w:r>
      <w:r>
        <w:rPr>
          <w:rFonts w:eastAsia="Times New Roman"/>
          <w:sz w:val="22"/>
          <w:lang w:eastAsia="ar-SA"/>
        </w:rPr>
        <w:t>"</w:t>
      </w:r>
      <w:r>
        <w:rPr>
          <w:color w:val="000000"/>
          <w:sz w:val="22"/>
        </w:rPr>
        <w:t>) rezultātiem noslēdz šādu līgumu, turpmāk – Līgums:</w:t>
      </w:r>
    </w:p>
    <w:p w14:paraId="3810FAF9" w14:textId="77777777" w:rsidR="0008750F" w:rsidRDefault="0008750F" w:rsidP="0008750F">
      <w:pPr>
        <w:tabs>
          <w:tab w:val="left" w:pos="540"/>
        </w:tabs>
        <w:suppressAutoHyphens/>
        <w:spacing w:after="0" w:line="240" w:lineRule="auto"/>
        <w:jc w:val="both"/>
        <w:rPr>
          <w:color w:val="000000"/>
          <w:sz w:val="22"/>
        </w:rPr>
      </w:pPr>
    </w:p>
    <w:p w14:paraId="7E7901EA" w14:textId="77777777" w:rsidR="0008750F" w:rsidRDefault="0008750F" w:rsidP="0008750F">
      <w:pPr>
        <w:numPr>
          <w:ilvl w:val="0"/>
          <w:numId w:val="1"/>
        </w:numPr>
        <w:spacing w:after="0" w:line="240" w:lineRule="auto"/>
        <w:ind w:left="567" w:hanging="567"/>
        <w:jc w:val="center"/>
        <w:rPr>
          <w:b/>
          <w:color w:val="000000"/>
          <w:szCs w:val="24"/>
        </w:rPr>
      </w:pPr>
      <w:r>
        <w:rPr>
          <w:b/>
          <w:bCs/>
          <w:color w:val="000000"/>
          <w:szCs w:val="24"/>
        </w:rPr>
        <w:t>LĪGUMA PRIEKŠMETS</w:t>
      </w:r>
    </w:p>
    <w:p w14:paraId="034B5796" w14:textId="77777777" w:rsidR="0008750F" w:rsidRDefault="0008750F" w:rsidP="0008750F">
      <w:pPr>
        <w:pStyle w:val="Sarakstarindkopa"/>
        <w:numPr>
          <w:ilvl w:val="1"/>
          <w:numId w:val="2"/>
        </w:numPr>
        <w:suppressAutoHyphens/>
        <w:spacing w:after="0" w:line="240" w:lineRule="auto"/>
        <w:ind w:left="567" w:hanging="567"/>
        <w:jc w:val="both"/>
        <w:rPr>
          <w:rFonts w:eastAsia="Times New Roman"/>
          <w:sz w:val="22"/>
          <w:lang w:eastAsia="ar-SA"/>
        </w:rPr>
      </w:pPr>
      <w:r>
        <w:rPr>
          <w:color w:val="000000"/>
          <w:sz w:val="22"/>
        </w:rPr>
        <w:t xml:space="preserve">Pasūtītājs uzdod un Izpildītājs apņemas ar saviem resursiem veikt ventilācijas sistēmu/ gaisa kondicionēšanas sistēmu servisa apkopi, turpmāk – Pakalpojumi, un to remontu, turpmāk – Remontdarbi, Pasūtītāja </w:t>
      </w:r>
      <w:r>
        <w:rPr>
          <w:sz w:val="22"/>
        </w:rPr>
        <w:t xml:space="preserve">un Pasūtītāja struktūrvienību </w:t>
      </w:r>
      <w:r>
        <w:rPr>
          <w:color w:val="000000"/>
          <w:sz w:val="22"/>
        </w:rPr>
        <w:t xml:space="preserve">objektos, </w:t>
      </w:r>
      <w:r>
        <w:rPr>
          <w:sz w:val="22"/>
        </w:rPr>
        <w:t xml:space="preserve">pamatojoties uz 2016.gada 19.aprīļa Ministru kabineta noteikumiem Nr.238 </w:t>
      </w:r>
      <w:r>
        <w:rPr>
          <w:rFonts w:eastAsia="Times New Roman"/>
          <w:sz w:val="22"/>
          <w:lang w:eastAsia="ar-SA"/>
        </w:rPr>
        <w:t>"</w:t>
      </w:r>
      <w:r>
        <w:rPr>
          <w:sz w:val="22"/>
        </w:rPr>
        <w:t>Ugunsdrošības noteikumi</w:t>
      </w:r>
      <w:r>
        <w:rPr>
          <w:rFonts w:eastAsia="Times New Roman"/>
          <w:sz w:val="22"/>
          <w:lang w:eastAsia="ar-SA"/>
        </w:rPr>
        <w:t>"</w:t>
      </w:r>
      <w:r>
        <w:rPr>
          <w:sz w:val="22"/>
        </w:rPr>
        <w:t>, atbilstoši Līguma prasībām, tehniskajai specifikācijai (Līguma 1.pielikums) un finanšu piedāvājumam (Līguma 2.pielikums).</w:t>
      </w:r>
    </w:p>
    <w:p w14:paraId="7C6BC66B" w14:textId="77777777" w:rsidR="0008750F" w:rsidRDefault="0008750F" w:rsidP="0008750F">
      <w:pPr>
        <w:pStyle w:val="Sarakstarindkopa"/>
        <w:numPr>
          <w:ilvl w:val="1"/>
          <w:numId w:val="2"/>
        </w:numPr>
        <w:suppressAutoHyphens/>
        <w:spacing w:after="0" w:line="240" w:lineRule="auto"/>
        <w:ind w:left="567" w:hanging="567"/>
        <w:jc w:val="both"/>
        <w:rPr>
          <w:rFonts w:eastAsia="Times New Roman"/>
          <w:sz w:val="22"/>
          <w:lang w:eastAsia="ar-SA"/>
        </w:rPr>
      </w:pPr>
      <w:r>
        <w:rPr>
          <w:color w:val="000000"/>
          <w:sz w:val="22"/>
        </w:rPr>
        <w:t>Izpildītāja sniedzamo Pakalpojumu apjoms noteikts tehniskajā specifikācijā un veicams par finanšu piedāvājumā norādīto cenu un ietver darbus atbilstoši iekārtu ražotāja un normatīvo aktu prasībām.</w:t>
      </w:r>
    </w:p>
    <w:p w14:paraId="4DA7E82A" w14:textId="77777777" w:rsidR="0008750F" w:rsidRDefault="0008750F" w:rsidP="0008750F">
      <w:pPr>
        <w:pStyle w:val="Sarakstarindkopa"/>
        <w:numPr>
          <w:ilvl w:val="1"/>
          <w:numId w:val="2"/>
        </w:numPr>
        <w:suppressAutoHyphens/>
        <w:spacing w:after="0" w:line="240" w:lineRule="auto"/>
        <w:ind w:left="567" w:hanging="567"/>
        <w:jc w:val="both"/>
        <w:rPr>
          <w:rFonts w:eastAsia="Times New Roman"/>
          <w:sz w:val="22"/>
          <w:lang w:eastAsia="ar-SA"/>
        </w:rPr>
      </w:pPr>
      <w:r>
        <w:rPr>
          <w:color w:val="000000"/>
          <w:sz w:val="22"/>
        </w:rPr>
        <w:t xml:space="preserve">Izpildītājs sniedz Pakalpojumus Pasūtītāja objektos saskaņā ar grafiku (Līguma 3.pielikums), </w:t>
      </w:r>
      <w:r>
        <w:rPr>
          <w:sz w:val="22"/>
        </w:rPr>
        <w:t xml:space="preserve">vienojoties ar Pasūtītāju/ ar katru Pasūtītāja struktūrvienību atsevišķi par Pakalpojumu sniegšanas laiku, darba dienās no plkst. 8:00 līdz 16:30. </w:t>
      </w:r>
    </w:p>
    <w:p w14:paraId="3D827663" w14:textId="77777777" w:rsidR="0008750F" w:rsidRDefault="0008750F" w:rsidP="0008750F">
      <w:pPr>
        <w:numPr>
          <w:ilvl w:val="1"/>
          <w:numId w:val="2"/>
        </w:numPr>
        <w:spacing w:after="0"/>
        <w:ind w:left="567" w:hanging="567"/>
        <w:jc w:val="both"/>
        <w:rPr>
          <w:color w:val="000000"/>
          <w:sz w:val="22"/>
        </w:rPr>
      </w:pPr>
      <w:r>
        <w:rPr>
          <w:color w:val="000000"/>
          <w:sz w:val="22"/>
        </w:rPr>
        <w:t>Remontdarbi tiek veikti pēc Pasūtītāja pieprasījuma avārijas gadījumu novēršanai.  Par neatliekamajiem remontdarbiem ir uzskatāmi tādi mehānisko ventilācijas sistēmu/ gaisa kondicionēšanas sistēmu bojājumu likvidācijas darbi, kas novērš draudus cilvēku drošībai, pēc iespējas īsākā laikā posmā atjauno nepieciešamo gaisa apmaiņu mācību/ darba telpās lai nodrošinātu gaisa kvalitāti atbilstoši normatīvo aktu prasībām.</w:t>
      </w:r>
    </w:p>
    <w:p w14:paraId="510499B7" w14:textId="77777777" w:rsidR="0008750F" w:rsidRDefault="0008750F" w:rsidP="0008750F">
      <w:pPr>
        <w:pStyle w:val="Sarakstarindkopa"/>
        <w:numPr>
          <w:ilvl w:val="1"/>
          <w:numId w:val="2"/>
        </w:numPr>
        <w:suppressAutoHyphens/>
        <w:spacing w:after="0" w:line="240" w:lineRule="auto"/>
        <w:ind w:left="567" w:hanging="567"/>
        <w:jc w:val="both"/>
        <w:rPr>
          <w:rFonts w:eastAsia="Times New Roman"/>
          <w:sz w:val="22"/>
          <w:lang w:eastAsia="ar-SA"/>
        </w:rPr>
      </w:pPr>
      <w:r>
        <w:rPr>
          <w:color w:val="000000"/>
          <w:sz w:val="22"/>
        </w:rPr>
        <w:t xml:space="preserve">Izpildītāja izsaukumu, lai sniegtu Pakalpojumus, konstatētu un novērstu bojājumus vai veiktu nepieciešamos ventilācijas sistēmu/ gaisa kondicionēšanas sistēmu Remontdarbus, </w:t>
      </w:r>
      <w:r>
        <w:rPr>
          <w:sz w:val="22"/>
        </w:rPr>
        <w:t>reģistrē</w:t>
      </w:r>
      <w:r>
        <w:rPr>
          <w:color w:val="000000"/>
          <w:sz w:val="22"/>
        </w:rPr>
        <w:t xml:space="preserve"> Pasūtītāja 11.5.2.apakšpunktā noteiktā pilnvarotā persona, izmantojot tālr. Nr.______, e-pasts:_______, kā arī izsaukumu apstiprina rakstiski.</w:t>
      </w:r>
    </w:p>
    <w:p w14:paraId="3889F4F2" w14:textId="77777777" w:rsidR="0008750F" w:rsidRDefault="0008750F" w:rsidP="0008750F">
      <w:pPr>
        <w:pStyle w:val="Sarakstarindkopa"/>
        <w:numPr>
          <w:ilvl w:val="1"/>
          <w:numId w:val="2"/>
        </w:numPr>
        <w:suppressAutoHyphens/>
        <w:spacing w:after="0" w:line="240" w:lineRule="auto"/>
        <w:ind w:left="567" w:hanging="567"/>
        <w:jc w:val="both"/>
        <w:rPr>
          <w:rFonts w:eastAsia="Times New Roman"/>
          <w:sz w:val="22"/>
          <w:lang w:eastAsia="ar-SA"/>
        </w:rPr>
      </w:pPr>
      <w:r>
        <w:rPr>
          <w:color w:val="000000"/>
          <w:sz w:val="22"/>
        </w:rPr>
        <w:t>Izpildītājam jāsaskaņo Pakalpojumu sniegšanas laiks un Pakalpojumi ar Pasūtītāju pirms to uzsākšanas.</w:t>
      </w:r>
    </w:p>
    <w:p w14:paraId="1F86BE3C" w14:textId="77777777" w:rsidR="0008750F" w:rsidRDefault="0008750F" w:rsidP="0008750F">
      <w:pPr>
        <w:spacing w:after="0" w:line="240" w:lineRule="auto"/>
        <w:ind w:left="567"/>
        <w:jc w:val="both"/>
        <w:rPr>
          <w:color w:val="000000"/>
          <w:sz w:val="22"/>
        </w:rPr>
      </w:pPr>
    </w:p>
    <w:p w14:paraId="0F3CC0DE" w14:textId="77777777" w:rsidR="0008750F" w:rsidRDefault="0008750F" w:rsidP="0008750F">
      <w:pPr>
        <w:numPr>
          <w:ilvl w:val="0"/>
          <w:numId w:val="1"/>
        </w:numPr>
        <w:spacing w:after="0" w:line="240" w:lineRule="auto"/>
        <w:ind w:left="567" w:hanging="567"/>
        <w:jc w:val="center"/>
        <w:rPr>
          <w:color w:val="000000"/>
          <w:szCs w:val="24"/>
        </w:rPr>
      </w:pPr>
      <w:r>
        <w:rPr>
          <w:rFonts w:eastAsia="Times New Roman"/>
          <w:b/>
          <w:bCs/>
          <w:iCs/>
          <w:color w:val="000000"/>
          <w:szCs w:val="24"/>
        </w:rPr>
        <w:t>LĪGUMCENA UN NORĒĶINU KĀRTĪBA</w:t>
      </w:r>
    </w:p>
    <w:p w14:paraId="28BFB98D" w14:textId="77777777" w:rsidR="0008750F" w:rsidRDefault="0008750F" w:rsidP="0008750F">
      <w:pPr>
        <w:numPr>
          <w:ilvl w:val="1"/>
          <w:numId w:val="1"/>
        </w:numPr>
        <w:spacing w:after="0" w:line="240" w:lineRule="auto"/>
        <w:ind w:left="567" w:hanging="567"/>
        <w:jc w:val="both"/>
        <w:rPr>
          <w:color w:val="000000"/>
          <w:sz w:val="22"/>
        </w:rPr>
      </w:pPr>
      <w:r>
        <w:rPr>
          <w:rFonts w:eastAsia="Times New Roman"/>
          <w:bCs/>
          <w:iCs/>
          <w:color w:val="000000"/>
          <w:sz w:val="22"/>
        </w:rPr>
        <w:t>Līguma kopējā summa bez iekļauta pievienotās vērtības nodokļa (turpmāk – PVN), ir līdz _________ EUR (summa vārdiem).</w:t>
      </w:r>
      <w:r>
        <w:rPr>
          <w:color w:val="000000"/>
          <w:sz w:val="22"/>
        </w:rPr>
        <w:t xml:space="preserve"> </w:t>
      </w:r>
      <w:r>
        <w:rPr>
          <w:rFonts w:eastAsia="TimesNewRoman"/>
          <w:bCs/>
          <w:iCs/>
          <w:color w:val="000000"/>
          <w:sz w:val="22"/>
        </w:rPr>
        <w:t>PVN tiek maksāts atbilstoši Latvijas Republikas normatīvo aktu prasībām.</w:t>
      </w:r>
    </w:p>
    <w:p w14:paraId="5E3E12D7" w14:textId="77777777" w:rsidR="0008750F" w:rsidRDefault="0008750F" w:rsidP="0008750F">
      <w:pPr>
        <w:numPr>
          <w:ilvl w:val="1"/>
          <w:numId w:val="1"/>
        </w:numPr>
        <w:spacing w:after="0" w:line="240" w:lineRule="auto"/>
        <w:ind w:left="567" w:hanging="567"/>
        <w:jc w:val="both"/>
        <w:rPr>
          <w:color w:val="000000"/>
          <w:sz w:val="22"/>
        </w:rPr>
      </w:pPr>
      <w:r>
        <w:rPr>
          <w:rFonts w:eastAsia="Times New Roman"/>
          <w:bCs/>
          <w:iCs/>
          <w:color w:val="000000"/>
          <w:sz w:val="22"/>
        </w:rPr>
        <w:t>Pasūtītājam nav pienākums apgūt visu Līguma summu.</w:t>
      </w:r>
    </w:p>
    <w:p w14:paraId="0E6599ED" w14:textId="77777777" w:rsidR="0008750F" w:rsidRDefault="0008750F" w:rsidP="0008750F">
      <w:pPr>
        <w:numPr>
          <w:ilvl w:val="1"/>
          <w:numId w:val="1"/>
        </w:numPr>
        <w:spacing w:after="0" w:line="240" w:lineRule="auto"/>
        <w:ind w:left="567" w:hanging="567"/>
        <w:jc w:val="both"/>
        <w:rPr>
          <w:color w:val="000000"/>
          <w:sz w:val="22"/>
        </w:rPr>
      </w:pPr>
      <w:r>
        <w:rPr>
          <w:color w:val="000000"/>
          <w:sz w:val="22"/>
        </w:rPr>
        <w:t>Pakalpojumu cenā iekļauti visi iespējamie izdevumi, kas var rasties Izpildītājam sakarā ar Pakalpojumu sniegšanu tostarp visi nodokļi un nodevas, izņemot PVN.</w:t>
      </w:r>
    </w:p>
    <w:p w14:paraId="6ACEC813" w14:textId="77777777" w:rsidR="0008750F" w:rsidRDefault="0008750F" w:rsidP="0008750F">
      <w:pPr>
        <w:numPr>
          <w:ilvl w:val="1"/>
          <w:numId w:val="1"/>
        </w:numPr>
        <w:spacing w:after="0" w:line="240" w:lineRule="auto"/>
        <w:ind w:left="567" w:hanging="567"/>
        <w:jc w:val="both"/>
        <w:rPr>
          <w:color w:val="000000"/>
          <w:sz w:val="22"/>
        </w:rPr>
      </w:pPr>
      <w:r>
        <w:rPr>
          <w:rFonts w:eastAsia="Times New Roman"/>
          <w:bCs/>
          <w:iCs/>
          <w:color w:val="000000"/>
          <w:sz w:val="22"/>
        </w:rPr>
        <w:t>Pakalpojumu cenas ir norādītas Izpildītāja iesniegtajā finanšu piedāvājumā. Pakalpojumu cenas ir nemainīgas visā Līguma izpildes laikā.</w:t>
      </w:r>
    </w:p>
    <w:p w14:paraId="19DE7CD6" w14:textId="77777777" w:rsidR="0008750F" w:rsidRDefault="0008750F" w:rsidP="0008750F">
      <w:pPr>
        <w:numPr>
          <w:ilvl w:val="1"/>
          <w:numId w:val="1"/>
        </w:numPr>
        <w:spacing w:after="0" w:line="240" w:lineRule="auto"/>
        <w:ind w:left="567" w:hanging="567"/>
        <w:jc w:val="both"/>
        <w:rPr>
          <w:color w:val="000000"/>
          <w:sz w:val="22"/>
        </w:rPr>
      </w:pPr>
      <w:r>
        <w:rPr>
          <w:color w:val="000000"/>
          <w:sz w:val="22"/>
        </w:rPr>
        <w:lastRenderedPageBreak/>
        <w:t>Samaksa par Remontdarbiem, ārkārtas izsaukumu tiek veikta saskaņā ar finanšu piedāvājumā norādīto izcenojumu (Līguma 2.pielikums), kas sevī neietver materiālu un rezerves daļu izmaksas. Ārpuskārtas Remontdarbu izmaksas Izpildītājs saskaņo ar Pasūtītāja pārstāvi, iesniedzot Remontdarbu izmaksu aprēķinu. Pasūtītājam ir tiesības pārbaudīt izmaksu aprēķinā norādīto Remontdarbiem nepieciešamo materiālu un rezerves daļu tirgus vērtību un pieprasīt samazināt tās gadījumā, ja Izpildītājs nosaka nepamatoti augstas cenas.</w:t>
      </w:r>
    </w:p>
    <w:p w14:paraId="0767E201" w14:textId="77777777" w:rsidR="0008750F" w:rsidRDefault="0008750F" w:rsidP="0008750F">
      <w:pPr>
        <w:numPr>
          <w:ilvl w:val="1"/>
          <w:numId w:val="1"/>
        </w:numPr>
        <w:spacing w:after="0" w:line="240" w:lineRule="auto"/>
        <w:ind w:left="567" w:hanging="567"/>
        <w:jc w:val="both"/>
        <w:rPr>
          <w:rFonts w:eastAsia="Times New Roman"/>
          <w:bCs/>
          <w:iCs/>
          <w:color w:val="000000"/>
          <w:sz w:val="22"/>
        </w:rPr>
      </w:pPr>
      <w:r>
        <w:rPr>
          <w:rFonts w:eastAsia="Times New Roman"/>
          <w:bCs/>
          <w:iCs/>
          <w:color w:val="000000"/>
          <w:sz w:val="22"/>
        </w:rPr>
        <w:t>Pasūtītājs apņemas samaksāt Izpildītājam par saņemtajiem Pakalpojumiem saskaņā ar abpusēji parakstītu pieņemšanas – nodošanas aktu un Izpildītāja iesniegto rēķinu 15 (piecpadsmit) kalendāro dienu laikā no rēķina saņemšanas dienas.</w:t>
      </w:r>
    </w:p>
    <w:p w14:paraId="3756060C" w14:textId="77777777" w:rsidR="0008750F" w:rsidRDefault="0008750F" w:rsidP="0008750F">
      <w:pPr>
        <w:numPr>
          <w:ilvl w:val="1"/>
          <w:numId w:val="1"/>
        </w:numPr>
        <w:spacing w:after="0" w:line="240" w:lineRule="auto"/>
        <w:ind w:left="567" w:hanging="567"/>
        <w:jc w:val="both"/>
        <w:rPr>
          <w:rFonts w:eastAsia="Times New Roman"/>
          <w:bCs/>
          <w:iCs/>
          <w:color w:val="000000"/>
          <w:sz w:val="22"/>
        </w:rPr>
      </w:pPr>
      <w:r>
        <w:rPr>
          <w:rFonts w:eastAsia="Times New Roman"/>
          <w:bCs/>
          <w:iCs/>
          <w:color w:val="000000"/>
          <w:sz w:val="22"/>
        </w:rPr>
        <w:t>Pasūtītājs Remontdarbu apmaksu veic saskaņā ar abpusēji parakstītu pieņemšanas – nodošanas aktu un Izpildītāja iesniegto rēķinu 15 (piecpadsmit) kalendāro dienu laikā no rēķina saņemšanas dienas.</w:t>
      </w:r>
    </w:p>
    <w:p w14:paraId="7A32D159" w14:textId="77777777" w:rsidR="0008750F" w:rsidRDefault="0008750F" w:rsidP="0008750F">
      <w:pPr>
        <w:numPr>
          <w:ilvl w:val="1"/>
          <w:numId w:val="1"/>
        </w:numPr>
        <w:spacing w:after="0" w:line="240" w:lineRule="auto"/>
        <w:ind w:left="567" w:hanging="567"/>
        <w:jc w:val="both"/>
        <w:rPr>
          <w:rFonts w:eastAsia="Times New Roman"/>
          <w:bCs/>
          <w:iCs/>
          <w:color w:val="000000"/>
          <w:sz w:val="22"/>
        </w:rPr>
      </w:pPr>
      <w:r>
        <w:rPr>
          <w:rFonts w:eastAsia="Times New Roman"/>
          <w:bCs/>
          <w:iCs/>
          <w:color w:val="000000"/>
          <w:sz w:val="22"/>
        </w:rPr>
        <w:t>Ja Pasūtītājam ir iebildumi pret Pakalpojumu vai Remontdarbu kvalitāti un pieņemšanas – nodošanas akts abpusēji netiek parakstīts vai parakstīts ar Pasūtītāja iebildumiem, tad Pakalpojumi vai Remontdarbi netiek apmaksāti, kamēr Izpildītājs nav novērsis trūkumus.</w:t>
      </w:r>
    </w:p>
    <w:p w14:paraId="0A963F1E" w14:textId="77777777" w:rsidR="0008750F" w:rsidRDefault="0008750F" w:rsidP="0008750F">
      <w:pPr>
        <w:numPr>
          <w:ilvl w:val="1"/>
          <w:numId w:val="1"/>
        </w:numPr>
        <w:spacing w:after="0" w:line="240" w:lineRule="auto"/>
        <w:ind w:left="567" w:hanging="567"/>
        <w:jc w:val="both"/>
        <w:rPr>
          <w:rFonts w:eastAsia="Times New Roman"/>
          <w:bCs/>
          <w:iCs/>
          <w:color w:val="000000"/>
          <w:sz w:val="22"/>
        </w:rPr>
      </w:pPr>
      <w:r>
        <w:rPr>
          <w:rFonts w:eastAsia="Times New Roman"/>
          <w:bCs/>
          <w:iCs/>
          <w:color w:val="000000"/>
          <w:spacing w:val="-1"/>
          <w:sz w:val="22"/>
        </w:rPr>
        <w:t>V</w:t>
      </w:r>
      <w:r>
        <w:rPr>
          <w:rFonts w:eastAsia="Times New Roman"/>
          <w:bCs/>
          <w:iCs/>
          <w:color w:val="000000"/>
          <w:spacing w:val="1"/>
          <w:sz w:val="22"/>
        </w:rPr>
        <w:t>i</w:t>
      </w:r>
      <w:r>
        <w:rPr>
          <w:rFonts w:eastAsia="Times New Roman"/>
          <w:bCs/>
          <w:iCs/>
          <w:color w:val="000000"/>
          <w:sz w:val="22"/>
        </w:rPr>
        <w:t>si</w:t>
      </w:r>
      <w:r>
        <w:rPr>
          <w:rFonts w:eastAsia="Times New Roman"/>
          <w:bCs/>
          <w:iCs/>
          <w:color w:val="000000"/>
          <w:spacing w:val="24"/>
          <w:sz w:val="22"/>
        </w:rPr>
        <w:t xml:space="preserve"> </w:t>
      </w:r>
      <w:r>
        <w:rPr>
          <w:rFonts w:eastAsia="Times New Roman"/>
          <w:bCs/>
          <w:iCs/>
          <w:color w:val="000000"/>
          <w:sz w:val="22"/>
        </w:rPr>
        <w:t>m</w:t>
      </w:r>
      <w:r>
        <w:rPr>
          <w:rFonts w:eastAsia="Times New Roman"/>
          <w:bCs/>
          <w:iCs/>
          <w:color w:val="000000"/>
          <w:spacing w:val="-1"/>
          <w:sz w:val="22"/>
        </w:rPr>
        <w:t>a</w:t>
      </w:r>
      <w:r>
        <w:rPr>
          <w:rFonts w:eastAsia="Times New Roman"/>
          <w:bCs/>
          <w:iCs/>
          <w:color w:val="000000"/>
          <w:sz w:val="22"/>
        </w:rPr>
        <w:t>ks</w:t>
      </w:r>
      <w:r>
        <w:rPr>
          <w:rFonts w:eastAsia="Times New Roman"/>
          <w:bCs/>
          <w:iCs/>
          <w:color w:val="000000"/>
          <w:spacing w:val="-1"/>
          <w:sz w:val="22"/>
        </w:rPr>
        <w:t>ā</w:t>
      </w:r>
      <w:r>
        <w:rPr>
          <w:rFonts w:eastAsia="Times New Roman"/>
          <w:bCs/>
          <w:iCs/>
          <w:color w:val="000000"/>
          <w:spacing w:val="1"/>
          <w:sz w:val="22"/>
        </w:rPr>
        <w:t>j</w:t>
      </w:r>
      <w:r>
        <w:rPr>
          <w:rFonts w:eastAsia="Times New Roman"/>
          <w:bCs/>
          <w:iCs/>
          <w:color w:val="000000"/>
          <w:sz w:val="22"/>
        </w:rPr>
        <w:t>umi</w:t>
      </w:r>
      <w:r>
        <w:rPr>
          <w:rFonts w:eastAsia="Times New Roman"/>
          <w:bCs/>
          <w:iCs/>
          <w:color w:val="000000"/>
          <w:spacing w:val="27"/>
          <w:sz w:val="22"/>
        </w:rPr>
        <w:t xml:space="preserve"> </w:t>
      </w:r>
      <w:r>
        <w:rPr>
          <w:rFonts w:eastAsia="Times New Roman"/>
          <w:bCs/>
          <w:iCs/>
          <w:color w:val="000000"/>
          <w:spacing w:val="-5"/>
          <w:sz w:val="22"/>
        </w:rPr>
        <w:t>L</w:t>
      </w:r>
      <w:r>
        <w:rPr>
          <w:rFonts w:eastAsia="Times New Roman"/>
          <w:bCs/>
          <w:iCs/>
          <w:color w:val="000000"/>
          <w:spacing w:val="3"/>
          <w:sz w:val="22"/>
        </w:rPr>
        <w:t>ī</w:t>
      </w:r>
      <w:r>
        <w:rPr>
          <w:rFonts w:eastAsia="Times New Roman"/>
          <w:bCs/>
          <w:iCs/>
          <w:color w:val="000000"/>
          <w:spacing w:val="-2"/>
          <w:sz w:val="22"/>
        </w:rPr>
        <w:t>g</w:t>
      </w:r>
      <w:r>
        <w:rPr>
          <w:rFonts w:eastAsia="Times New Roman"/>
          <w:bCs/>
          <w:iCs/>
          <w:color w:val="000000"/>
          <w:sz w:val="22"/>
        </w:rPr>
        <w:t>uma</w:t>
      </w:r>
      <w:r>
        <w:rPr>
          <w:rFonts w:eastAsia="Times New Roman"/>
          <w:bCs/>
          <w:iCs/>
          <w:color w:val="000000"/>
          <w:spacing w:val="25"/>
          <w:sz w:val="22"/>
        </w:rPr>
        <w:t xml:space="preserve"> </w:t>
      </w:r>
      <w:r>
        <w:rPr>
          <w:rFonts w:eastAsia="Times New Roman"/>
          <w:bCs/>
          <w:iCs/>
          <w:color w:val="000000"/>
          <w:spacing w:val="1"/>
          <w:sz w:val="22"/>
        </w:rPr>
        <w:t>i</w:t>
      </w:r>
      <w:r>
        <w:rPr>
          <w:rFonts w:eastAsia="Times New Roman"/>
          <w:bCs/>
          <w:iCs/>
          <w:color w:val="000000"/>
          <w:spacing w:val="-1"/>
          <w:sz w:val="22"/>
        </w:rPr>
        <w:t>e</w:t>
      </w:r>
      <w:r>
        <w:rPr>
          <w:rFonts w:eastAsia="Times New Roman"/>
          <w:bCs/>
          <w:iCs/>
          <w:color w:val="000000"/>
          <w:spacing w:val="1"/>
          <w:sz w:val="22"/>
        </w:rPr>
        <w:t>t</w:t>
      </w:r>
      <w:r>
        <w:rPr>
          <w:rFonts w:eastAsia="Times New Roman"/>
          <w:bCs/>
          <w:iCs/>
          <w:color w:val="000000"/>
          <w:sz w:val="22"/>
        </w:rPr>
        <w:t>v</w:t>
      </w:r>
      <w:r>
        <w:rPr>
          <w:rFonts w:eastAsia="Times New Roman"/>
          <w:bCs/>
          <w:iCs/>
          <w:color w:val="000000"/>
          <w:spacing w:val="-1"/>
          <w:sz w:val="22"/>
        </w:rPr>
        <w:t>ar</w:t>
      </w:r>
      <w:r>
        <w:rPr>
          <w:rFonts w:eastAsia="Times New Roman"/>
          <w:bCs/>
          <w:iCs/>
          <w:color w:val="000000"/>
          <w:sz w:val="22"/>
        </w:rPr>
        <w:t>os</w:t>
      </w:r>
      <w:r>
        <w:rPr>
          <w:rFonts w:eastAsia="Times New Roman"/>
          <w:bCs/>
          <w:iCs/>
          <w:color w:val="000000"/>
          <w:spacing w:val="26"/>
          <w:sz w:val="22"/>
        </w:rPr>
        <w:t xml:space="preserve"> </w:t>
      </w:r>
      <w:r>
        <w:rPr>
          <w:rFonts w:eastAsia="Times New Roman"/>
          <w:bCs/>
          <w:iCs/>
          <w:color w:val="000000"/>
          <w:spacing w:val="-3"/>
          <w:sz w:val="22"/>
        </w:rPr>
        <w:t>Izpildītājam</w:t>
      </w:r>
      <w:r>
        <w:rPr>
          <w:rFonts w:eastAsia="Times New Roman"/>
          <w:bCs/>
          <w:iCs/>
          <w:color w:val="000000"/>
          <w:spacing w:val="24"/>
          <w:sz w:val="22"/>
        </w:rPr>
        <w:t xml:space="preserve"> </w:t>
      </w:r>
      <w:r>
        <w:rPr>
          <w:rFonts w:eastAsia="Times New Roman"/>
          <w:bCs/>
          <w:iCs/>
          <w:color w:val="000000"/>
          <w:spacing w:val="1"/>
          <w:sz w:val="22"/>
        </w:rPr>
        <w:t>tie</w:t>
      </w:r>
      <w:r>
        <w:rPr>
          <w:rFonts w:eastAsia="Times New Roman"/>
          <w:bCs/>
          <w:iCs/>
          <w:color w:val="000000"/>
          <w:sz w:val="22"/>
        </w:rPr>
        <w:t>k</w:t>
      </w:r>
      <w:r>
        <w:rPr>
          <w:rFonts w:eastAsia="Times New Roman"/>
          <w:bCs/>
          <w:iCs/>
          <w:color w:val="000000"/>
          <w:spacing w:val="24"/>
          <w:sz w:val="22"/>
        </w:rPr>
        <w:t xml:space="preserve"> </w:t>
      </w:r>
      <w:r>
        <w:rPr>
          <w:rFonts w:eastAsia="Times New Roman"/>
          <w:bCs/>
          <w:iCs/>
          <w:color w:val="000000"/>
          <w:sz w:val="22"/>
        </w:rPr>
        <w:t>v</w:t>
      </w:r>
      <w:r>
        <w:rPr>
          <w:rFonts w:eastAsia="Times New Roman"/>
          <w:bCs/>
          <w:iCs/>
          <w:color w:val="000000"/>
          <w:spacing w:val="-2"/>
          <w:sz w:val="22"/>
        </w:rPr>
        <w:t>e</w:t>
      </w:r>
      <w:r>
        <w:rPr>
          <w:rFonts w:eastAsia="Times New Roman"/>
          <w:bCs/>
          <w:iCs/>
          <w:color w:val="000000"/>
          <w:spacing w:val="1"/>
          <w:sz w:val="22"/>
        </w:rPr>
        <w:t>i</w:t>
      </w:r>
      <w:r>
        <w:rPr>
          <w:rFonts w:eastAsia="Times New Roman"/>
          <w:bCs/>
          <w:iCs/>
          <w:color w:val="000000"/>
          <w:sz w:val="22"/>
        </w:rPr>
        <w:t>k</w:t>
      </w:r>
      <w:r>
        <w:rPr>
          <w:rFonts w:eastAsia="Times New Roman"/>
          <w:bCs/>
          <w:iCs/>
          <w:color w:val="000000"/>
          <w:spacing w:val="1"/>
          <w:sz w:val="22"/>
        </w:rPr>
        <w:t>t</w:t>
      </w:r>
      <w:r>
        <w:rPr>
          <w:rFonts w:eastAsia="Times New Roman"/>
          <w:bCs/>
          <w:iCs/>
          <w:color w:val="000000"/>
          <w:sz w:val="22"/>
        </w:rPr>
        <w:t>i</w:t>
      </w:r>
      <w:r>
        <w:rPr>
          <w:rFonts w:eastAsia="Times New Roman"/>
          <w:bCs/>
          <w:iCs/>
          <w:color w:val="000000"/>
          <w:spacing w:val="24"/>
          <w:sz w:val="22"/>
        </w:rPr>
        <w:t xml:space="preserve"> </w:t>
      </w:r>
      <w:r>
        <w:rPr>
          <w:rFonts w:eastAsia="Times New Roman"/>
          <w:bCs/>
          <w:iCs/>
          <w:color w:val="000000"/>
          <w:sz w:val="22"/>
        </w:rPr>
        <w:t>uz</w:t>
      </w:r>
      <w:r>
        <w:rPr>
          <w:rFonts w:eastAsia="Times New Roman"/>
          <w:bCs/>
          <w:iCs/>
          <w:color w:val="000000"/>
          <w:spacing w:val="27"/>
          <w:sz w:val="22"/>
        </w:rPr>
        <w:t xml:space="preserve"> </w:t>
      </w:r>
      <w:r>
        <w:rPr>
          <w:rFonts w:eastAsia="Times New Roman"/>
          <w:bCs/>
          <w:iCs/>
          <w:color w:val="000000"/>
          <w:spacing w:val="-6"/>
          <w:sz w:val="22"/>
        </w:rPr>
        <w:t>Izpildītāja</w:t>
      </w:r>
      <w:r>
        <w:rPr>
          <w:rFonts w:eastAsia="Times New Roman"/>
          <w:bCs/>
          <w:iCs/>
          <w:color w:val="000000"/>
          <w:spacing w:val="23"/>
          <w:sz w:val="22"/>
        </w:rPr>
        <w:t xml:space="preserve"> </w:t>
      </w:r>
      <w:r>
        <w:rPr>
          <w:rFonts w:eastAsia="Times New Roman"/>
          <w:bCs/>
          <w:iCs/>
          <w:color w:val="000000"/>
          <w:spacing w:val="2"/>
          <w:sz w:val="22"/>
        </w:rPr>
        <w:t>n</w:t>
      </w:r>
      <w:r>
        <w:rPr>
          <w:rFonts w:eastAsia="Times New Roman"/>
          <w:bCs/>
          <w:iCs/>
          <w:color w:val="000000"/>
          <w:sz w:val="22"/>
        </w:rPr>
        <w:t>o</w:t>
      </w:r>
      <w:r>
        <w:rPr>
          <w:rFonts w:eastAsia="Times New Roman"/>
          <w:bCs/>
          <w:iCs/>
          <w:color w:val="000000"/>
          <w:spacing w:val="-1"/>
          <w:sz w:val="22"/>
        </w:rPr>
        <w:t>rā</w:t>
      </w:r>
      <w:r>
        <w:rPr>
          <w:rFonts w:eastAsia="Times New Roman"/>
          <w:bCs/>
          <w:iCs/>
          <w:color w:val="000000"/>
          <w:sz w:val="22"/>
        </w:rPr>
        <w:t>d</w:t>
      </w:r>
      <w:r>
        <w:rPr>
          <w:rFonts w:eastAsia="Times New Roman"/>
          <w:bCs/>
          <w:iCs/>
          <w:color w:val="000000"/>
          <w:spacing w:val="1"/>
          <w:sz w:val="22"/>
        </w:rPr>
        <w:t>īt</w:t>
      </w:r>
      <w:r>
        <w:rPr>
          <w:rFonts w:eastAsia="Times New Roman"/>
          <w:bCs/>
          <w:iCs/>
          <w:color w:val="000000"/>
          <w:sz w:val="22"/>
        </w:rPr>
        <w:t>o</w:t>
      </w:r>
      <w:r>
        <w:rPr>
          <w:rFonts w:eastAsia="Times New Roman"/>
          <w:bCs/>
          <w:iCs/>
          <w:color w:val="000000"/>
          <w:spacing w:val="23"/>
          <w:sz w:val="22"/>
        </w:rPr>
        <w:t xml:space="preserve"> </w:t>
      </w:r>
      <w:r>
        <w:rPr>
          <w:rFonts w:eastAsia="Times New Roman"/>
          <w:bCs/>
          <w:iCs/>
          <w:color w:val="000000"/>
          <w:sz w:val="22"/>
        </w:rPr>
        <w:t>b</w:t>
      </w:r>
      <w:r>
        <w:rPr>
          <w:rFonts w:eastAsia="Times New Roman"/>
          <w:bCs/>
          <w:iCs/>
          <w:color w:val="000000"/>
          <w:spacing w:val="-1"/>
          <w:sz w:val="22"/>
        </w:rPr>
        <w:t>a</w:t>
      </w:r>
      <w:r>
        <w:rPr>
          <w:rFonts w:eastAsia="Times New Roman"/>
          <w:bCs/>
          <w:iCs/>
          <w:color w:val="000000"/>
          <w:sz w:val="22"/>
        </w:rPr>
        <w:t>nk</w:t>
      </w:r>
      <w:r>
        <w:rPr>
          <w:rFonts w:eastAsia="Times New Roman"/>
          <w:bCs/>
          <w:iCs/>
          <w:color w:val="000000"/>
          <w:spacing w:val="-1"/>
          <w:sz w:val="22"/>
        </w:rPr>
        <w:t>a</w:t>
      </w:r>
      <w:r>
        <w:rPr>
          <w:rFonts w:eastAsia="Times New Roman"/>
          <w:bCs/>
          <w:iCs/>
          <w:color w:val="000000"/>
          <w:sz w:val="22"/>
        </w:rPr>
        <w:t>s kon</w:t>
      </w:r>
      <w:r>
        <w:rPr>
          <w:rFonts w:eastAsia="Times New Roman"/>
          <w:bCs/>
          <w:iCs/>
          <w:color w:val="000000"/>
          <w:spacing w:val="1"/>
          <w:sz w:val="22"/>
        </w:rPr>
        <w:t>t</w:t>
      </w:r>
      <w:r>
        <w:rPr>
          <w:rFonts w:eastAsia="Times New Roman"/>
          <w:bCs/>
          <w:iCs/>
          <w:color w:val="000000"/>
          <w:sz w:val="22"/>
        </w:rPr>
        <w:t>u.</w:t>
      </w:r>
    </w:p>
    <w:p w14:paraId="41001812" w14:textId="77777777" w:rsidR="0008750F" w:rsidRDefault="0008750F" w:rsidP="0008750F">
      <w:pPr>
        <w:numPr>
          <w:ilvl w:val="1"/>
          <w:numId w:val="1"/>
        </w:numPr>
        <w:spacing w:after="0" w:line="240" w:lineRule="auto"/>
        <w:ind w:left="567" w:hanging="567"/>
        <w:jc w:val="both"/>
        <w:rPr>
          <w:rFonts w:eastAsia="Times New Roman"/>
          <w:bCs/>
          <w:iCs/>
          <w:color w:val="000000"/>
          <w:sz w:val="22"/>
        </w:rPr>
      </w:pPr>
      <w:r>
        <w:rPr>
          <w:rFonts w:eastAsia="TimesNewRoman"/>
          <w:bCs/>
          <w:iCs/>
          <w:color w:val="000000"/>
          <w:sz w:val="22"/>
        </w:rPr>
        <w:t>Par samaksas brīdi uzskatāms bankas atzīmes datums Pasūtītāja maksājuma uzdevumā.</w:t>
      </w:r>
    </w:p>
    <w:p w14:paraId="3BA850E4" w14:textId="77777777" w:rsidR="0008750F" w:rsidRDefault="0008750F" w:rsidP="0008750F">
      <w:pPr>
        <w:numPr>
          <w:ilvl w:val="1"/>
          <w:numId w:val="1"/>
        </w:numPr>
        <w:spacing w:after="0" w:line="240" w:lineRule="auto"/>
        <w:ind w:left="567" w:hanging="567"/>
        <w:jc w:val="both"/>
        <w:rPr>
          <w:rFonts w:eastAsia="Times New Roman"/>
          <w:bCs/>
          <w:iCs/>
          <w:color w:val="000000"/>
          <w:sz w:val="22"/>
        </w:rPr>
      </w:pPr>
      <w:r>
        <w:rPr>
          <w:rFonts w:eastAsia="Times New Roman"/>
          <w:bCs/>
          <w:iCs/>
          <w:color w:val="000000"/>
          <w:sz w:val="22"/>
        </w:rPr>
        <w:t xml:space="preserve">Katra no Pusēm sedz savus izdevumus par bankas pakalpojumiem, kas saistīti ar bankas </w:t>
      </w:r>
      <w:proofErr w:type="spellStart"/>
      <w:r>
        <w:rPr>
          <w:rFonts w:eastAsia="Times New Roman"/>
          <w:bCs/>
          <w:iCs/>
          <w:color w:val="000000"/>
          <w:sz w:val="22"/>
        </w:rPr>
        <w:t>pārskaitījumiem</w:t>
      </w:r>
      <w:proofErr w:type="spellEnd"/>
      <w:r>
        <w:rPr>
          <w:rFonts w:eastAsia="Times New Roman"/>
          <w:bCs/>
          <w:iCs/>
          <w:color w:val="000000"/>
          <w:sz w:val="22"/>
        </w:rPr>
        <w:t>.</w:t>
      </w:r>
    </w:p>
    <w:p w14:paraId="43341950" w14:textId="77777777" w:rsidR="0008750F" w:rsidRDefault="0008750F" w:rsidP="0008750F">
      <w:pPr>
        <w:numPr>
          <w:ilvl w:val="1"/>
          <w:numId w:val="1"/>
        </w:numPr>
        <w:spacing w:after="0" w:line="240" w:lineRule="auto"/>
        <w:ind w:left="567" w:hanging="567"/>
        <w:jc w:val="both"/>
        <w:rPr>
          <w:rFonts w:eastAsia="Times New Roman"/>
          <w:bCs/>
          <w:iCs/>
          <w:color w:val="000000"/>
          <w:sz w:val="22"/>
        </w:rPr>
      </w:pPr>
      <w:r>
        <w:rPr>
          <w:rFonts w:eastAsia="Times New Roman"/>
          <w:bCs/>
          <w:iCs/>
          <w:color w:val="000000"/>
          <w:sz w:val="22"/>
        </w:rPr>
        <w:t xml:space="preserve">Ja Izpildītājs iesniedz elektronisko rēķinu, tam jāatbilst Ministru kabineta 2019.gada 9.aprīļa noteikumiem Nr. 154 </w:t>
      </w:r>
      <w:r>
        <w:rPr>
          <w:rFonts w:eastAsia="Times New Roman"/>
          <w:iCs/>
          <w:sz w:val="22"/>
          <w:lang w:eastAsia="ar-SA"/>
        </w:rPr>
        <w:t>"</w:t>
      </w:r>
      <w:r>
        <w:rPr>
          <w:rFonts w:eastAsia="Times New Roman"/>
          <w:iCs/>
          <w:color w:val="000000"/>
          <w:sz w:val="22"/>
        </w:rPr>
        <w:t>Piemērojamais elektroniskā rēķina standarts un tā pamatelementu izmantošanas specifikācija un aprites kārtība</w:t>
      </w:r>
      <w:r>
        <w:rPr>
          <w:rFonts w:eastAsia="Times New Roman"/>
          <w:iCs/>
          <w:sz w:val="22"/>
          <w:lang w:eastAsia="ar-SA"/>
        </w:rPr>
        <w:t>".</w:t>
      </w:r>
    </w:p>
    <w:p w14:paraId="40BBEDC6" w14:textId="77777777" w:rsidR="0008750F" w:rsidRDefault="0008750F" w:rsidP="0008750F">
      <w:pPr>
        <w:numPr>
          <w:ilvl w:val="1"/>
          <w:numId w:val="1"/>
        </w:numPr>
        <w:spacing w:after="0" w:line="240" w:lineRule="auto"/>
        <w:ind w:left="567" w:hanging="567"/>
        <w:jc w:val="both"/>
        <w:rPr>
          <w:color w:val="000000"/>
          <w:sz w:val="22"/>
        </w:rPr>
      </w:pPr>
      <w:r>
        <w:rPr>
          <w:iCs/>
          <w:color w:val="000000"/>
          <w:sz w:val="22"/>
          <w:lang w:eastAsia="lv-LV"/>
        </w:rPr>
        <w:t>Ja Izpildītājs ir iesniedzis nepareizi aizpildītu un/ vai Līguma nosacījumiem neatbilstošu elektronisko rēķinu, Pasūtītājs šādu rēķinu apmaksai nepieņem un neakceptē. Izpildītājam ir</w:t>
      </w:r>
      <w:r>
        <w:rPr>
          <w:color w:val="000000"/>
          <w:sz w:val="22"/>
          <w:lang w:eastAsia="lv-LV"/>
        </w:rPr>
        <w:t xml:space="preserve"> pienākums iesniegt atkārtoti pareizi un Līguma nosacījumiem atbilstoši aizpildītu elektronisko rēķinu. Šādā situācijā elektroniskā rēķina apmaksas termiņu skaita no dienas, kad Izpildītājs ir iesniedzis atkārtoto elektronisko rēķinu.</w:t>
      </w:r>
    </w:p>
    <w:p w14:paraId="049DAB5C" w14:textId="77777777" w:rsidR="0008750F" w:rsidRDefault="0008750F" w:rsidP="0008750F">
      <w:pPr>
        <w:spacing w:after="0" w:line="240" w:lineRule="auto"/>
        <w:ind w:left="567"/>
        <w:jc w:val="both"/>
        <w:rPr>
          <w:color w:val="000000"/>
          <w:sz w:val="22"/>
        </w:rPr>
      </w:pPr>
    </w:p>
    <w:p w14:paraId="2FC3A783" w14:textId="77777777" w:rsidR="0008750F" w:rsidRDefault="0008750F" w:rsidP="0008750F">
      <w:pPr>
        <w:numPr>
          <w:ilvl w:val="0"/>
          <w:numId w:val="1"/>
        </w:numPr>
        <w:spacing w:after="0" w:line="240" w:lineRule="auto"/>
        <w:ind w:left="567" w:hanging="567"/>
        <w:jc w:val="center"/>
        <w:rPr>
          <w:color w:val="000000"/>
          <w:szCs w:val="24"/>
        </w:rPr>
      </w:pPr>
      <w:r>
        <w:rPr>
          <w:b/>
          <w:color w:val="000000"/>
          <w:szCs w:val="24"/>
        </w:rPr>
        <w:t>LĪGUMA IZPILDES TERMIŅŠ</w:t>
      </w:r>
    </w:p>
    <w:p w14:paraId="7FFE242D" w14:textId="77777777" w:rsidR="0008750F" w:rsidRDefault="0008750F" w:rsidP="0008750F">
      <w:pPr>
        <w:pStyle w:val="Sarakstarindkopa"/>
        <w:numPr>
          <w:ilvl w:val="0"/>
          <w:numId w:val="3"/>
        </w:numPr>
        <w:spacing w:after="0" w:line="240" w:lineRule="auto"/>
        <w:jc w:val="both"/>
        <w:rPr>
          <w:vanish/>
          <w:color w:val="000000"/>
          <w:sz w:val="22"/>
        </w:rPr>
      </w:pPr>
    </w:p>
    <w:p w14:paraId="53BEDF83" w14:textId="77777777" w:rsidR="0008750F" w:rsidRDefault="0008750F" w:rsidP="0008750F">
      <w:pPr>
        <w:pStyle w:val="Sarakstarindkopa"/>
        <w:numPr>
          <w:ilvl w:val="0"/>
          <w:numId w:val="3"/>
        </w:numPr>
        <w:spacing w:after="0" w:line="240" w:lineRule="auto"/>
        <w:jc w:val="both"/>
        <w:rPr>
          <w:vanish/>
          <w:color w:val="000000"/>
          <w:sz w:val="22"/>
        </w:rPr>
      </w:pPr>
    </w:p>
    <w:p w14:paraId="5C918685" w14:textId="77777777" w:rsidR="0008750F" w:rsidRDefault="0008750F" w:rsidP="0008750F">
      <w:pPr>
        <w:pStyle w:val="Sarakstarindkopa"/>
        <w:numPr>
          <w:ilvl w:val="0"/>
          <w:numId w:val="3"/>
        </w:numPr>
        <w:spacing w:after="0" w:line="240" w:lineRule="auto"/>
        <w:jc w:val="both"/>
        <w:rPr>
          <w:vanish/>
          <w:color w:val="000000"/>
          <w:sz w:val="22"/>
        </w:rPr>
      </w:pPr>
    </w:p>
    <w:p w14:paraId="55E285AA" w14:textId="77777777" w:rsidR="0008750F" w:rsidRDefault="0008750F" w:rsidP="0008750F">
      <w:pPr>
        <w:pStyle w:val="Sarakstarindkopa"/>
        <w:numPr>
          <w:ilvl w:val="1"/>
          <w:numId w:val="3"/>
        </w:numPr>
        <w:spacing w:after="0" w:line="240" w:lineRule="auto"/>
        <w:ind w:left="567" w:hanging="567"/>
        <w:jc w:val="both"/>
        <w:rPr>
          <w:color w:val="000000"/>
          <w:sz w:val="22"/>
        </w:rPr>
      </w:pPr>
      <w:r>
        <w:rPr>
          <w:color w:val="000000"/>
          <w:sz w:val="22"/>
        </w:rPr>
        <w:t>Līgums stājas spēkā ar tā abpusējas parakstīšanas brīdi un ir spēkā 12 (divpadsmit) mēnešus/ Līgums stājas spēkā ar tā abpusējas parakstīšanas brīdi un ir spēkā 12 (divpadsmit) mēnešus vai līdz Pušu saistību pilnīgai izpildei, vai līdz Līguma 2.1.punktā noteiktās Līguma summas apguvei, atkarībā no tā, kurš no nosacījumiem iestājas pirmais.</w:t>
      </w:r>
    </w:p>
    <w:p w14:paraId="6E2EB36E" w14:textId="77777777" w:rsidR="0008750F" w:rsidRDefault="0008750F" w:rsidP="0008750F">
      <w:pPr>
        <w:tabs>
          <w:tab w:val="left" w:pos="284"/>
          <w:tab w:val="center" w:pos="4153"/>
          <w:tab w:val="right" w:pos="8306"/>
        </w:tabs>
        <w:spacing w:after="0" w:line="240" w:lineRule="auto"/>
        <w:ind w:left="426"/>
        <w:jc w:val="both"/>
        <w:rPr>
          <w:color w:val="000000"/>
          <w:sz w:val="22"/>
        </w:rPr>
      </w:pPr>
    </w:p>
    <w:p w14:paraId="10A679A7" w14:textId="77777777" w:rsidR="0008750F" w:rsidRDefault="0008750F" w:rsidP="0008750F">
      <w:pPr>
        <w:pStyle w:val="Sarakstarindkopa"/>
        <w:numPr>
          <w:ilvl w:val="0"/>
          <w:numId w:val="4"/>
        </w:numPr>
        <w:spacing w:after="0" w:line="240" w:lineRule="auto"/>
        <w:jc w:val="center"/>
        <w:rPr>
          <w:b/>
          <w:bCs/>
          <w:vanish/>
          <w:color w:val="000000"/>
          <w:sz w:val="22"/>
        </w:rPr>
      </w:pPr>
    </w:p>
    <w:p w14:paraId="5D95A45A" w14:textId="77777777" w:rsidR="0008750F" w:rsidRDefault="0008750F" w:rsidP="0008750F">
      <w:pPr>
        <w:pStyle w:val="Sarakstarindkopa"/>
        <w:numPr>
          <w:ilvl w:val="0"/>
          <w:numId w:val="4"/>
        </w:numPr>
        <w:spacing w:after="0" w:line="240" w:lineRule="auto"/>
        <w:jc w:val="center"/>
        <w:rPr>
          <w:b/>
          <w:bCs/>
          <w:vanish/>
          <w:color w:val="000000"/>
          <w:sz w:val="22"/>
        </w:rPr>
      </w:pPr>
    </w:p>
    <w:p w14:paraId="50CF02BC" w14:textId="77777777" w:rsidR="0008750F" w:rsidRDefault="0008750F" w:rsidP="0008750F">
      <w:pPr>
        <w:pStyle w:val="Sarakstarindkopa"/>
        <w:numPr>
          <w:ilvl w:val="0"/>
          <w:numId w:val="4"/>
        </w:numPr>
        <w:spacing w:after="0" w:line="240" w:lineRule="auto"/>
        <w:jc w:val="center"/>
        <w:rPr>
          <w:b/>
          <w:bCs/>
          <w:vanish/>
          <w:color w:val="000000"/>
          <w:sz w:val="22"/>
        </w:rPr>
      </w:pPr>
    </w:p>
    <w:p w14:paraId="30A8D1AC" w14:textId="77777777" w:rsidR="0008750F" w:rsidRDefault="0008750F" w:rsidP="0008750F">
      <w:pPr>
        <w:numPr>
          <w:ilvl w:val="0"/>
          <w:numId w:val="4"/>
        </w:numPr>
        <w:spacing w:after="0" w:line="240" w:lineRule="auto"/>
        <w:ind w:left="567" w:hanging="567"/>
        <w:jc w:val="center"/>
        <w:rPr>
          <w:b/>
          <w:color w:val="000000"/>
          <w:szCs w:val="24"/>
        </w:rPr>
      </w:pPr>
      <w:r>
        <w:rPr>
          <w:b/>
          <w:bCs/>
          <w:color w:val="000000"/>
          <w:szCs w:val="24"/>
        </w:rPr>
        <w:t>PUŠU TIESĪBAS UN PIENĀKUMI</w:t>
      </w:r>
    </w:p>
    <w:p w14:paraId="57807220" w14:textId="77777777" w:rsidR="0008750F" w:rsidRDefault="0008750F" w:rsidP="0008750F">
      <w:pPr>
        <w:numPr>
          <w:ilvl w:val="1"/>
          <w:numId w:val="4"/>
        </w:numPr>
        <w:spacing w:after="0" w:line="240" w:lineRule="auto"/>
        <w:ind w:left="567" w:hanging="567"/>
        <w:jc w:val="both"/>
        <w:rPr>
          <w:rFonts w:eastAsia="Times New Roman"/>
          <w:color w:val="000000"/>
          <w:sz w:val="22"/>
          <w:lang w:val="x-none" w:eastAsia="x-none"/>
        </w:rPr>
      </w:pPr>
      <w:r>
        <w:rPr>
          <w:rFonts w:eastAsia="Times New Roman"/>
          <w:color w:val="000000"/>
          <w:sz w:val="22"/>
          <w:lang w:val="x-none" w:eastAsia="x-none"/>
        </w:rPr>
        <w:t>Pasūtītājs:</w:t>
      </w:r>
    </w:p>
    <w:p w14:paraId="75A709C4"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val="x-none" w:eastAsia="x-none"/>
        </w:rPr>
        <w:t>veic maksājumus Līgumā noteiktajos termiņos un apmērā;</w:t>
      </w:r>
    </w:p>
    <w:p w14:paraId="242EA3BC"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val="x-none" w:eastAsia="x-none"/>
        </w:rPr>
        <w:t>nodrošina Izpildītājam visus nepieciešamos darba apstākļus (telpas, elektrības piegādi u.tml.) ar šo Līgumu uzņemto saistību izpildei;</w:t>
      </w:r>
    </w:p>
    <w:p w14:paraId="2C4C1CC5"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val="x-none" w:eastAsia="x-none"/>
        </w:rPr>
        <w:t xml:space="preserve">informē Izpildītāju par izdarītajām izmaiņām </w:t>
      </w:r>
      <w:r>
        <w:rPr>
          <w:rFonts w:eastAsia="Times New Roman"/>
          <w:color w:val="000000"/>
          <w:sz w:val="22"/>
          <w:lang w:eastAsia="x-none"/>
        </w:rPr>
        <w:t xml:space="preserve">Pasūtītāja </w:t>
      </w:r>
      <w:r>
        <w:rPr>
          <w:rFonts w:eastAsia="Times New Roman"/>
          <w:color w:val="000000"/>
          <w:sz w:val="22"/>
          <w:lang w:val="x-none" w:eastAsia="x-none"/>
        </w:rPr>
        <w:t>objektos, tajā skaitā, par piekļūšanu t</w:t>
      </w:r>
      <w:r>
        <w:rPr>
          <w:rFonts w:eastAsia="Times New Roman"/>
          <w:color w:val="000000"/>
          <w:sz w:val="22"/>
          <w:lang w:eastAsia="x-none"/>
        </w:rPr>
        <w:t>ie</w:t>
      </w:r>
      <w:r>
        <w:rPr>
          <w:rFonts w:eastAsia="Times New Roman"/>
          <w:color w:val="000000"/>
          <w:sz w:val="22"/>
          <w:lang w:val="x-none" w:eastAsia="x-none"/>
        </w:rPr>
        <w:t>m vai izmaiņām to darbības parametros;</w:t>
      </w:r>
    </w:p>
    <w:p w14:paraId="7EF87140"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val="x-none" w:eastAsia="x-none"/>
        </w:rPr>
        <w:t>nepieciešamības gadījumā nodrošina Izpildītāju ar visu tā rīcībā esošo ventilācijas sistēm</w:t>
      </w:r>
      <w:r>
        <w:rPr>
          <w:rFonts w:eastAsia="Times New Roman"/>
          <w:color w:val="000000"/>
          <w:sz w:val="22"/>
          <w:lang w:eastAsia="x-none"/>
        </w:rPr>
        <w:t>u/ gaisa kondicionēšanas sistēmu</w:t>
      </w:r>
      <w:r>
        <w:rPr>
          <w:rFonts w:eastAsia="Times New Roman"/>
          <w:color w:val="000000"/>
          <w:sz w:val="22"/>
          <w:lang w:val="x-none" w:eastAsia="x-none"/>
        </w:rPr>
        <w:t xml:space="preserve"> tehnisko dokumentāciju;</w:t>
      </w:r>
    </w:p>
    <w:p w14:paraId="1C1DB397"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val="x-none" w:eastAsia="x-none"/>
        </w:rPr>
        <w:t>nodrošina Izpildītājam autotransporta stāvvietu, kā arī nepieciešamās caurlaides iekļūšanai Pasūtītāja telpās;</w:t>
      </w:r>
    </w:p>
    <w:p w14:paraId="3A7F6DC4"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val="x-none" w:eastAsia="x-none"/>
        </w:rPr>
        <w:t>ir tiesīgs prasīt un saņemt no Izpildītāja Līgumā noteikto saistību izpildi;</w:t>
      </w:r>
    </w:p>
    <w:p w14:paraId="45A2BDBD"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val="x-none" w:eastAsia="x-none"/>
        </w:rPr>
        <w:t>ir tiesīgs jebkurā Pakalpojum</w:t>
      </w:r>
      <w:r>
        <w:rPr>
          <w:rFonts w:eastAsia="Times New Roman"/>
          <w:color w:val="000000"/>
          <w:sz w:val="22"/>
          <w:lang w:eastAsia="x-none"/>
        </w:rPr>
        <w:t xml:space="preserve">u sniegšanas vai Remontdarbu </w:t>
      </w:r>
      <w:r>
        <w:rPr>
          <w:rFonts w:eastAsia="Times New Roman"/>
          <w:color w:val="000000"/>
          <w:sz w:val="22"/>
          <w:lang w:val="x-none" w:eastAsia="x-none"/>
        </w:rPr>
        <w:t>veikšanas posmā veikt Pakalpojum</w:t>
      </w:r>
      <w:r>
        <w:rPr>
          <w:rFonts w:eastAsia="Times New Roman"/>
          <w:color w:val="000000"/>
          <w:sz w:val="22"/>
          <w:lang w:eastAsia="x-none"/>
        </w:rPr>
        <w:t>u</w:t>
      </w:r>
      <w:r>
        <w:rPr>
          <w:rFonts w:eastAsia="Times New Roman"/>
          <w:color w:val="000000"/>
          <w:sz w:val="22"/>
          <w:lang w:val="x-none" w:eastAsia="x-none"/>
        </w:rPr>
        <w:t xml:space="preserve"> </w:t>
      </w:r>
      <w:r>
        <w:rPr>
          <w:rFonts w:eastAsia="Times New Roman"/>
          <w:color w:val="000000"/>
          <w:sz w:val="22"/>
          <w:lang w:eastAsia="x-none"/>
        </w:rPr>
        <w:t>vai Remontdarbu</w:t>
      </w:r>
      <w:r>
        <w:rPr>
          <w:rFonts w:eastAsia="Times New Roman"/>
          <w:color w:val="000000"/>
          <w:sz w:val="22"/>
          <w:lang w:val="x-none" w:eastAsia="x-none"/>
        </w:rPr>
        <w:t xml:space="preserve"> izpildes atbilstības pārbaudi visiem Līguma nosacījumiem;</w:t>
      </w:r>
    </w:p>
    <w:p w14:paraId="0F55C4B8"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eastAsia="x-none"/>
        </w:rPr>
        <w:t xml:space="preserve">ir </w:t>
      </w:r>
      <w:r>
        <w:rPr>
          <w:rFonts w:eastAsia="Times New Roman"/>
          <w:color w:val="000000"/>
          <w:sz w:val="22"/>
          <w:lang w:val="x-none" w:eastAsia="x-none"/>
        </w:rPr>
        <w:t>tiesīgs samazināt vai palielināt</w:t>
      </w:r>
      <w:r>
        <w:rPr>
          <w:rFonts w:eastAsia="Times New Roman"/>
          <w:color w:val="000000"/>
          <w:sz w:val="22"/>
          <w:lang w:eastAsia="x-none"/>
        </w:rPr>
        <w:t xml:space="preserve"> Pasūtītāja</w:t>
      </w:r>
      <w:r>
        <w:rPr>
          <w:rFonts w:eastAsia="Times New Roman"/>
          <w:color w:val="000000"/>
          <w:sz w:val="22"/>
          <w:lang w:val="x-none" w:eastAsia="x-none"/>
        </w:rPr>
        <w:t xml:space="preserve"> apkalpojamo objektu skaitu</w:t>
      </w:r>
      <w:r>
        <w:rPr>
          <w:rFonts w:eastAsia="Times New Roman"/>
          <w:color w:val="000000"/>
          <w:sz w:val="22"/>
          <w:lang w:eastAsia="x-none"/>
        </w:rPr>
        <w:t>,</w:t>
      </w:r>
      <w:r>
        <w:rPr>
          <w:rFonts w:eastAsia="Times New Roman"/>
          <w:color w:val="000000"/>
          <w:sz w:val="22"/>
          <w:lang w:val="x-none" w:eastAsia="x-none"/>
        </w:rPr>
        <w:t xml:space="preserve"> rakstiski vienojoties ar Izpildītāju. </w:t>
      </w:r>
    </w:p>
    <w:p w14:paraId="68687E24" w14:textId="77777777" w:rsidR="0008750F" w:rsidRDefault="0008750F" w:rsidP="0008750F">
      <w:pPr>
        <w:numPr>
          <w:ilvl w:val="1"/>
          <w:numId w:val="4"/>
        </w:numPr>
        <w:spacing w:after="0" w:line="240" w:lineRule="auto"/>
        <w:ind w:left="567" w:hanging="567"/>
        <w:jc w:val="both"/>
        <w:rPr>
          <w:rFonts w:eastAsia="Times New Roman"/>
          <w:color w:val="000000"/>
          <w:sz w:val="22"/>
          <w:lang w:val="x-none" w:eastAsia="x-none"/>
        </w:rPr>
      </w:pPr>
      <w:r>
        <w:rPr>
          <w:rFonts w:eastAsia="Times New Roman"/>
          <w:color w:val="000000"/>
          <w:sz w:val="22"/>
          <w:lang w:val="x-none" w:eastAsia="x-none"/>
        </w:rPr>
        <w:t>Izpildītājs:</w:t>
      </w:r>
    </w:p>
    <w:p w14:paraId="0BBC06DE"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val="x-none" w:eastAsia="x-none"/>
        </w:rPr>
        <w:t>kvalitatīvi sniedz Pakalpojumu</w:t>
      </w:r>
      <w:r>
        <w:rPr>
          <w:rFonts w:eastAsia="Times New Roman"/>
          <w:color w:val="000000"/>
          <w:sz w:val="22"/>
          <w:lang w:eastAsia="x-none"/>
        </w:rPr>
        <w:t>s</w:t>
      </w:r>
      <w:r>
        <w:rPr>
          <w:rFonts w:eastAsia="Times New Roman"/>
          <w:color w:val="000000"/>
          <w:sz w:val="22"/>
          <w:lang w:val="x-none" w:eastAsia="x-none"/>
        </w:rPr>
        <w:t xml:space="preserve"> </w:t>
      </w:r>
      <w:r>
        <w:rPr>
          <w:rFonts w:eastAsia="Times New Roman"/>
          <w:color w:val="000000"/>
          <w:sz w:val="22"/>
          <w:lang w:eastAsia="x-none"/>
        </w:rPr>
        <w:t>un Remontdarbu</w:t>
      </w:r>
      <w:r>
        <w:rPr>
          <w:rFonts w:eastAsia="Times New Roman"/>
          <w:color w:val="000000"/>
          <w:sz w:val="22"/>
          <w:lang w:val="x-none" w:eastAsia="x-none"/>
        </w:rPr>
        <w:t xml:space="preserve"> servisa apkalpošan</w:t>
      </w:r>
      <w:r>
        <w:rPr>
          <w:rFonts w:eastAsia="Times New Roman"/>
          <w:color w:val="000000"/>
          <w:sz w:val="22"/>
          <w:lang w:eastAsia="x-none"/>
        </w:rPr>
        <w:t xml:space="preserve">u </w:t>
      </w:r>
      <w:r>
        <w:rPr>
          <w:rFonts w:eastAsia="Times New Roman"/>
          <w:color w:val="000000"/>
          <w:sz w:val="22"/>
          <w:lang w:val="x-none" w:eastAsia="x-none"/>
        </w:rPr>
        <w:t xml:space="preserve">saskaņā ar Līguma noteikumiem un Latvijas </w:t>
      </w:r>
      <w:r>
        <w:rPr>
          <w:rFonts w:eastAsia="Times New Roman"/>
          <w:color w:val="000000"/>
          <w:sz w:val="22"/>
          <w:lang w:eastAsia="x-none"/>
        </w:rPr>
        <w:t>R</w:t>
      </w:r>
      <w:r>
        <w:rPr>
          <w:rFonts w:eastAsia="Times New Roman"/>
          <w:color w:val="000000"/>
          <w:sz w:val="22"/>
          <w:lang w:val="x-none" w:eastAsia="x-none"/>
        </w:rPr>
        <w:t>epublikas normatīvo aktu prasībām</w:t>
      </w:r>
      <w:r>
        <w:rPr>
          <w:rFonts w:eastAsia="Times New Roman"/>
          <w:color w:val="000000"/>
          <w:sz w:val="22"/>
          <w:lang w:eastAsia="x-none"/>
        </w:rPr>
        <w:t>, nodrošina garantijas apkalpošanu tā sniegtajiem Pakalpojumiem un veiktajiem Remontdarbiem;</w:t>
      </w:r>
    </w:p>
    <w:p w14:paraId="476039AE"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val="x-none" w:eastAsia="x-none"/>
        </w:rPr>
        <w:t xml:space="preserve">izmanto tikai Latvijā sertificētus būvizstrādājumus un citus materiālus Līgumā noteikto </w:t>
      </w:r>
      <w:r>
        <w:rPr>
          <w:rFonts w:eastAsia="Times New Roman"/>
          <w:color w:val="000000"/>
          <w:sz w:val="22"/>
          <w:lang w:eastAsia="x-none"/>
        </w:rPr>
        <w:t>Remontdarbu veikšanai un Pakalpojumu snieg</w:t>
      </w:r>
      <w:proofErr w:type="spellStart"/>
      <w:r>
        <w:rPr>
          <w:rFonts w:eastAsia="Times New Roman"/>
          <w:color w:val="000000"/>
          <w:sz w:val="22"/>
          <w:lang w:val="x-none" w:eastAsia="x-none"/>
        </w:rPr>
        <w:t>šanai</w:t>
      </w:r>
      <w:proofErr w:type="spellEnd"/>
      <w:r>
        <w:rPr>
          <w:rFonts w:eastAsia="Times New Roman"/>
          <w:color w:val="000000"/>
          <w:sz w:val="22"/>
          <w:lang w:val="x-none" w:eastAsia="x-none"/>
        </w:rPr>
        <w:t>. Ventilācijas iekārtām</w:t>
      </w:r>
      <w:r>
        <w:rPr>
          <w:rFonts w:eastAsia="Times New Roman"/>
          <w:color w:val="000000"/>
          <w:sz w:val="22"/>
          <w:lang w:eastAsia="x-none"/>
        </w:rPr>
        <w:t xml:space="preserve">/ gaisa </w:t>
      </w:r>
      <w:r>
        <w:rPr>
          <w:rFonts w:eastAsia="Times New Roman"/>
          <w:color w:val="000000"/>
          <w:sz w:val="22"/>
          <w:lang w:eastAsia="x-none"/>
        </w:rPr>
        <w:lastRenderedPageBreak/>
        <w:t>kondicionēšanas iekārtām</w:t>
      </w:r>
      <w:r>
        <w:rPr>
          <w:rFonts w:eastAsia="Times New Roman"/>
          <w:color w:val="000000"/>
          <w:sz w:val="22"/>
          <w:lang w:val="x-none" w:eastAsia="x-none"/>
        </w:rPr>
        <w:t xml:space="preserve"> apņemas pielietot tikai rūpnieciski ražotos atbilstošas klases filtrus, veicot to nomaiņu saskaņā ar Pasūtītāja </w:t>
      </w:r>
      <w:r>
        <w:rPr>
          <w:rFonts w:eastAsia="Times New Roman"/>
          <w:color w:val="000000"/>
          <w:sz w:val="22"/>
          <w:lang w:eastAsia="x-none"/>
        </w:rPr>
        <w:t>t</w:t>
      </w:r>
      <w:proofErr w:type="spellStart"/>
      <w:r>
        <w:rPr>
          <w:rFonts w:eastAsia="Times New Roman"/>
          <w:color w:val="000000"/>
          <w:sz w:val="22"/>
          <w:lang w:val="x-none" w:eastAsia="x-none"/>
        </w:rPr>
        <w:t>ehnisko</w:t>
      </w:r>
      <w:proofErr w:type="spellEnd"/>
      <w:r>
        <w:rPr>
          <w:rFonts w:eastAsia="Times New Roman"/>
          <w:color w:val="000000"/>
          <w:sz w:val="22"/>
          <w:lang w:val="x-none" w:eastAsia="x-none"/>
        </w:rPr>
        <w:t xml:space="preserve"> specifikāciju/ </w:t>
      </w:r>
      <w:proofErr w:type="spellStart"/>
      <w:r>
        <w:rPr>
          <w:rFonts w:eastAsia="Times New Roman"/>
          <w:color w:val="000000"/>
          <w:sz w:val="22"/>
          <w:lang w:val="x-none" w:eastAsia="x-none"/>
        </w:rPr>
        <w:t>sask</w:t>
      </w:r>
      <w:r>
        <w:rPr>
          <w:rFonts w:eastAsia="Times New Roman"/>
          <w:color w:val="000000"/>
          <w:sz w:val="22"/>
          <w:lang w:eastAsia="x-none"/>
        </w:rPr>
        <w:t>a</w:t>
      </w:r>
      <w:r>
        <w:rPr>
          <w:rFonts w:eastAsia="Times New Roman"/>
          <w:color w:val="000000"/>
          <w:sz w:val="22"/>
          <w:lang w:val="x-none" w:eastAsia="x-none"/>
        </w:rPr>
        <w:t>ņoto</w:t>
      </w:r>
      <w:proofErr w:type="spellEnd"/>
      <w:r>
        <w:rPr>
          <w:rFonts w:eastAsia="Times New Roman"/>
          <w:color w:val="000000"/>
          <w:sz w:val="22"/>
          <w:lang w:val="x-none" w:eastAsia="x-none"/>
        </w:rPr>
        <w:t xml:space="preserve"> grafiku un iesniedzot ekspluatācijas īpašību deklarācijas Pasūtītājam kopā ar </w:t>
      </w:r>
      <w:r>
        <w:rPr>
          <w:rFonts w:eastAsia="Times New Roman"/>
          <w:color w:val="000000"/>
          <w:sz w:val="22"/>
          <w:lang w:eastAsia="x-none"/>
        </w:rPr>
        <w:t>d</w:t>
      </w:r>
      <w:proofErr w:type="spellStart"/>
      <w:r>
        <w:rPr>
          <w:rFonts w:eastAsia="Times New Roman"/>
          <w:color w:val="000000"/>
          <w:sz w:val="22"/>
          <w:lang w:val="x-none" w:eastAsia="x-none"/>
        </w:rPr>
        <w:t>arbu</w:t>
      </w:r>
      <w:proofErr w:type="spellEnd"/>
      <w:r>
        <w:rPr>
          <w:rFonts w:eastAsia="Times New Roman"/>
          <w:color w:val="000000"/>
          <w:sz w:val="22"/>
          <w:lang w:val="x-none" w:eastAsia="x-none"/>
        </w:rPr>
        <w:t xml:space="preserve"> nodošanas – pieņemšanas aktiem</w:t>
      </w:r>
      <w:r>
        <w:rPr>
          <w:rFonts w:eastAsia="Times New Roman"/>
          <w:color w:val="000000"/>
          <w:sz w:val="22"/>
          <w:lang w:eastAsia="x-none"/>
        </w:rPr>
        <w:t>;</w:t>
      </w:r>
    </w:p>
    <w:p w14:paraId="5191A98B" w14:textId="77777777" w:rsidR="0008750F" w:rsidRDefault="0008750F" w:rsidP="0008750F">
      <w:pPr>
        <w:pStyle w:val="Sarakstarindkopa"/>
        <w:numPr>
          <w:ilvl w:val="2"/>
          <w:numId w:val="4"/>
        </w:numPr>
        <w:suppressAutoHyphens/>
        <w:spacing w:after="0" w:line="240" w:lineRule="auto"/>
        <w:jc w:val="both"/>
        <w:rPr>
          <w:rFonts w:eastAsia="Calibri"/>
          <w:iCs/>
          <w:sz w:val="22"/>
        </w:rPr>
      </w:pPr>
      <w:r>
        <w:rPr>
          <w:iCs/>
          <w:sz w:val="22"/>
        </w:rPr>
        <w:t>nenodrošina garantijas apkalpošanu bojājumiem, kuri radušies Pasūtītāja vainas vai ventilācijas sistēmu/ gaisa kondicionēšanas sistēmu nepareizas ekspluatācijas dēļ;</w:t>
      </w:r>
    </w:p>
    <w:p w14:paraId="5C221176"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val="x-none" w:eastAsia="x-none"/>
        </w:rPr>
        <w:t>veic Pasūtītāja ventilācijas sistēmu</w:t>
      </w:r>
      <w:r>
        <w:rPr>
          <w:rFonts w:eastAsia="Times New Roman"/>
          <w:color w:val="000000"/>
          <w:sz w:val="22"/>
          <w:lang w:eastAsia="x-none"/>
        </w:rPr>
        <w:t>/ gaisa kondicionēšanas sistēmu</w:t>
      </w:r>
      <w:r>
        <w:rPr>
          <w:rFonts w:eastAsia="Times New Roman"/>
          <w:color w:val="000000"/>
          <w:sz w:val="22"/>
          <w:lang w:val="x-none" w:eastAsia="x-none"/>
        </w:rPr>
        <w:t xml:space="preserve"> </w:t>
      </w:r>
      <w:r>
        <w:rPr>
          <w:rFonts w:eastAsia="Times New Roman"/>
          <w:color w:val="000000"/>
          <w:sz w:val="22"/>
          <w:lang w:eastAsia="x-none"/>
        </w:rPr>
        <w:t>R</w:t>
      </w:r>
      <w:proofErr w:type="spellStart"/>
      <w:r>
        <w:rPr>
          <w:rFonts w:eastAsia="Times New Roman"/>
          <w:color w:val="000000"/>
          <w:sz w:val="22"/>
          <w:lang w:val="x-none" w:eastAsia="x-none"/>
        </w:rPr>
        <w:t>emontdarbus</w:t>
      </w:r>
      <w:proofErr w:type="spellEnd"/>
      <w:r>
        <w:rPr>
          <w:rFonts w:eastAsia="Times New Roman"/>
          <w:color w:val="000000"/>
          <w:sz w:val="22"/>
          <w:lang w:val="x-none" w:eastAsia="x-none"/>
        </w:rPr>
        <w:t xml:space="preserve"> un rezerves detaļu iegādi tikai pēc abpusējas </w:t>
      </w:r>
      <w:r>
        <w:rPr>
          <w:rFonts w:eastAsia="Times New Roman"/>
          <w:color w:val="000000"/>
          <w:sz w:val="22"/>
          <w:lang w:eastAsia="x-none"/>
        </w:rPr>
        <w:t>R</w:t>
      </w:r>
      <w:proofErr w:type="spellStart"/>
      <w:r>
        <w:rPr>
          <w:rFonts w:eastAsia="Times New Roman"/>
          <w:color w:val="000000"/>
          <w:sz w:val="22"/>
          <w:lang w:val="x-none" w:eastAsia="x-none"/>
        </w:rPr>
        <w:t>emontdarbu</w:t>
      </w:r>
      <w:proofErr w:type="spellEnd"/>
      <w:r>
        <w:rPr>
          <w:rFonts w:eastAsia="Times New Roman"/>
          <w:color w:val="000000"/>
          <w:sz w:val="22"/>
          <w:lang w:val="x-none" w:eastAsia="x-none"/>
        </w:rPr>
        <w:t xml:space="preserve"> izmaksu tāmes saskaņošanas;</w:t>
      </w:r>
    </w:p>
    <w:p w14:paraId="2204BF26"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val="x-none" w:eastAsia="x-none"/>
        </w:rPr>
        <w:t>apņemas nodrošināt kvalificēta tehniskā personāla ierašanos:</w:t>
      </w:r>
    </w:p>
    <w:p w14:paraId="2B25E222" w14:textId="77777777" w:rsidR="0008750F" w:rsidRDefault="0008750F" w:rsidP="0008750F">
      <w:pPr>
        <w:pStyle w:val="Pamattekstaatkpe3"/>
        <w:numPr>
          <w:ilvl w:val="3"/>
          <w:numId w:val="4"/>
        </w:numPr>
        <w:spacing w:after="0"/>
        <w:ind w:left="2127" w:hanging="851"/>
        <w:jc w:val="both"/>
        <w:rPr>
          <w:iCs/>
          <w:color w:val="000000"/>
          <w:sz w:val="22"/>
          <w:szCs w:val="22"/>
          <w:lang w:val="lv-LV"/>
        </w:rPr>
      </w:pPr>
      <w:r>
        <w:rPr>
          <w:sz w:val="22"/>
          <w:szCs w:val="22"/>
        </w:rPr>
        <w:t xml:space="preserve">bojājumu novēršanai jebkurā objektā </w:t>
      </w:r>
      <w:r>
        <w:rPr>
          <w:sz w:val="22"/>
          <w:szCs w:val="22"/>
          <w:lang w:val="lv-LV"/>
        </w:rPr>
        <w:t>atbilstoši tehniskajā specifikācijā norādītājiem termiņiem;</w:t>
      </w:r>
    </w:p>
    <w:p w14:paraId="6760F735" w14:textId="77777777" w:rsidR="0008750F" w:rsidRDefault="0008750F" w:rsidP="0008750F">
      <w:pPr>
        <w:numPr>
          <w:ilvl w:val="3"/>
          <w:numId w:val="4"/>
        </w:numPr>
        <w:spacing w:after="0" w:line="240" w:lineRule="auto"/>
        <w:ind w:left="2127" w:hanging="850"/>
        <w:jc w:val="both"/>
        <w:rPr>
          <w:rFonts w:eastAsia="Times New Roman"/>
          <w:color w:val="000000"/>
          <w:sz w:val="22"/>
          <w:lang w:val="x-none" w:eastAsia="x-none"/>
        </w:rPr>
      </w:pPr>
      <w:r>
        <w:rPr>
          <w:rFonts w:eastAsia="Times New Roman"/>
          <w:sz w:val="22"/>
          <w:lang w:eastAsia="x-none"/>
        </w:rPr>
        <w:t>c</w:t>
      </w:r>
      <w:proofErr w:type="spellStart"/>
      <w:r>
        <w:rPr>
          <w:rFonts w:eastAsia="Times New Roman"/>
          <w:sz w:val="22"/>
          <w:lang w:val="x-none" w:eastAsia="x-none"/>
        </w:rPr>
        <w:t>itos</w:t>
      </w:r>
      <w:proofErr w:type="spellEnd"/>
      <w:r>
        <w:rPr>
          <w:rFonts w:eastAsia="Times New Roman"/>
          <w:sz w:val="22"/>
          <w:lang w:val="x-none" w:eastAsia="x-none"/>
        </w:rPr>
        <w:t xml:space="preserve"> gadījumos </w:t>
      </w:r>
      <w:r>
        <w:rPr>
          <w:rFonts w:eastAsia="Times New Roman"/>
          <w:sz w:val="22"/>
          <w:lang w:eastAsia="x-none"/>
        </w:rPr>
        <w:t>– atbilstoši Pušu pārstāvju saskaņotajam Pakalpojuma sniegšanas laikam</w:t>
      </w:r>
      <w:r>
        <w:rPr>
          <w:rFonts w:eastAsia="Times New Roman"/>
          <w:sz w:val="22"/>
          <w:lang w:val="x-none" w:eastAsia="x-none"/>
        </w:rPr>
        <w:t xml:space="preserve">. </w:t>
      </w:r>
    </w:p>
    <w:p w14:paraId="0DF8A9B0" w14:textId="77777777" w:rsidR="0008750F" w:rsidRDefault="0008750F" w:rsidP="0008750F">
      <w:pPr>
        <w:numPr>
          <w:ilvl w:val="3"/>
          <w:numId w:val="4"/>
        </w:numPr>
        <w:spacing w:after="0" w:line="240" w:lineRule="auto"/>
        <w:ind w:left="2127" w:hanging="850"/>
        <w:jc w:val="both"/>
        <w:rPr>
          <w:rFonts w:eastAsia="Times New Roman"/>
          <w:color w:val="000000"/>
          <w:sz w:val="22"/>
          <w:lang w:val="x-none" w:eastAsia="x-none"/>
        </w:rPr>
      </w:pPr>
      <w:r>
        <w:rPr>
          <w:rFonts w:eastAsia="Times New Roman"/>
          <w:sz w:val="22"/>
          <w:lang w:eastAsia="x-none"/>
        </w:rPr>
        <w:t>c</w:t>
      </w:r>
      <w:proofErr w:type="spellStart"/>
      <w:r>
        <w:rPr>
          <w:rFonts w:eastAsia="Times New Roman"/>
          <w:sz w:val="22"/>
          <w:lang w:val="x-none" w:eastAsia="x-none"/>
        </w:rPr>
        <w:t>itos</w:t>
      </w:r>
      <w:proofErr w:type="spellEnd"/>
      <w:r>
        <w:rPr>
          <w:rFonts w:eastAsia="Times New Roman"/>
          <w:sz w:val="22"/>
          <w:lang w:val="x-none" w:eastAsia="x-none"/>
        </w:rPr>
        <w:t xml:space="preserve"> gadījumos saskaņā ar grafiku.</w:t>
      </w:r>
    </w:p>
    <w:p w14:paraId="17927AF7"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val="x-none" w:eastAsia="x-none"/>
        </w:rPr>
        <w:t>regul</w:t>
      </w:r>
      <w:r>
        <w:rPr>
          <w:rFonts w:eastAsia="Times New Roman"/>
          <w:color w:val="000000"/>
          <w:sz w:val="22"/>
          <w:lang w:eastAsia="x-none"/>
        </w:rPr>
        <w:t>āri</w:t>
      </w:r>
      <w:r>
        <w:rPr>
          <w:rFonts w:eastAsia="Times New Roman"/>
          <w:color w:val="000000"/>
          <w:sz w:val="22"/>
          <w:lang w:val="x-none" w:eastAsia="x-none"/>
        </w:rPr>
        <w:t xml:space="preserve"> informē Pasūtītāju par </w:t>
      </w:r>
      <w:r>
        <w:rPr>
          <w:rFonts w:eastAsia="Times New Roman"/>
          <w:color w:val="000000"/>
          <w:sz w:val="22"/>
          <w:lang w:eastAsia="x-none"/>
        </w:rPr>
        <w:t xml:space="preserve">Pakalpojumu </w:t>
      </w:r>
      <w:r>
        <w:rPr>
          <w:rFonts w:eastAsia="Times New Roman"/>
          <w:color w:val="000000"/>
          <w:sz w:val="22"/>
          <w:lang w:val="x-none" w:eastAsia="x-none"/>
        </w:rPr>
        <w:t>darbu izpildi un paraksta pieņemšanas – nodošanas aktu par snieg</w:t>
      </w:r>
      <w:r>
        <w:rPr>
          <w:rFonts w:eastAsia="Times New Roman"/>
          <w:color w:val="000000"/>
          <w:sz w:val="22"/>
          <w:lang w:eastAsia="x-none"/>
        </w:rPr>
        <w:t>tajiem</w:t>
      </w:r>
      <w:r>
        <w:rPr>
          <w:rFonts w:eastAsia="Times New Roman"/>
          <w:color w:val="000000"/>
          <w:sz w:val="22"/>
          <w:lang w:val="x-none" w:eastAsia="x-none"/>
        </w:rPr>
        <w:t xml:space="preserve"> Pakalpojum</w:t>
      </w:r>
      <w:r>
        <w:rPr>
          <w:rFonts w:eastAsia="Times New Roman"/>
          <w:color w:val="000000"/>
          <w:sz w:val="22"/>
          <w:lang w:eastAsia="x-none"/>
        </w:rPr>
        <w:t>iem</w:t>
      </w:r>
      <w:r>
        <w:rPr>
          <w:rFonts w:eastAsia="Times New Roman"/>
          <w:color w:val="000000"/>
          <w:sz w:val="22"/>
          <w:lang w:val="x-none" w:eastAsia="x-none"/>
        </w:rPr>
        <w:t>;</w:t>
      </w:r>
    </w:p>
    <w:p w14:paraId="698407C8"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val="x-none" w:eastAsia="x-none"/>
        </w:rPr>
        <w:t>nekavējoties pēc Pasūtītāja pieprasījuma saņemšanas iesnie</w:t>
      </w:r>
      <w:r>
        <w:rPr>
          <w:rFonts w:eastAsia="Times New Roman"/>
          <w:color w:val="000000"/>
          <w:sz w:val="22"/>
          <w:lang w:eastAsia="x-none"/>
        </w:rPr>
        <w:t>dz</w:t>
      </w:r>
      <w:r>
        <w:rPr>
          <w:rFonts w:eastAsia="Times New Roman"/>
          <w:color w:val="000000"/>
          <w:sz w:val="22"/>
          <w:lang w:val="x-none" w:eastAsia="x-none"/>
        </w:rPr>
        <w:t xml:space="preserve"> ar Līguma izpildi saistīto informāciju (pārskatu, atskaites);</w:t>
      </w:r>
    </w:p>
    <w:p w14:paraId="092B6A63"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val="x-none" w:eastAsia="x-none"/>
        </w:rPr>
        <w:t>veic nepieciešamos pasākumus gadījumos, kad radušās problēmas un var tikt kavēta pienācīga Līguma izpilde;</w:t>
      </w:r>
    </w:p>
    <w:p w14:paraId="619D0C90"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val="x-none" w:eastAsia="x-none"/>
        </w:rPr>
        <w:t>ventilācijas sistēmu</w:t>
      </w:r>
      <w:r>
        <w:rPr>
          <w:rFonts w:eastAsia="Times New Roman"/>
          <w:color w:val="000000"/>
          <w:sz w:val="22"/>
          <w:lang w:eastAsia="x-none"/>
        </w:rPr>
        <w:t>/ gaisa kondicionēšanas sistēmu</w:t>
      </w:r>
      <w:r>
        <w:rPr>
          <w:rFonts w:eastAsia="Times New Roman"/>
          <w:color w:val="000000"/>
          <w:sz w:val="22"/>
          <w:lang w:val="x-none" w:eastAsia="x-none"/>
        </w:rPr>
        <w:t xml:space="preserve"> darbības nodrošināšanai pēc garantijas period</w:t>
      </w:r>
      <w:r>
        <w:rPr>
          <w:rFonts w:eastAsia="Times New Roman"/>
          <w:color w:val="000000"/>
          <w:sz w:val="22"/>
          <w:lang w:eastAsia="x-none"/>
        </w:rPr>
        <w:t>a</w:t>
      </w:r>
      <w:r>
        <w:rPr>
          <w:rFonts w:eastAsia="Times New Roman"/>
          <w:color w:val="000000"/>
          <w:sz w:val="22"/>
          <w:lang w:val="x-none" w:eastAsia="x-none"/>
        </w:rPr>
        <w:t xml:space="preserve"> savlaicīgi brīdina Pasūtītāju par nepieciešamību iepirkt materiālus un piederumus, kas nepieciešami </w:t>
      </w:r>
      <w:r>
        <w:rPr>
          <w:rFonts w:eastAsia="Times New Roman"/>
          <w:color w:val="000000"/>
          <w:sz w:val="22"/>
          <w:lang w:eastAsia="x-none"/>
        </w:rPr>
        <w:t>Remontdarbu</w:t>
      </w:r>
      <w:r>
        <w:rPr>
          <w:rFonts w:eastAsia="Times New Roman"/>
          <w:color w:val="000000"/>
          <w:sz w:val="22"/>
          <w:lang w:val="x-none" w:eastAsia="x-none"/>
        </w:rPr>
        <w:t xml:space="preserve"> veikšanai;</w:t>
      </w:r>
    </w:p>
    <w:p w14:paraId="60F7DDC8"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val="x-none" w:eastAsia="x-none"/>
        </w:rPr>
        <w:t xml:space="preserve">nodrošina iekārtas transportēšanu uz specializēto darbnīcu par saviem līdzekļiem, ja nav iespējams </w:t>
      </w:r>
      <w:r>
        <w:rPr>
          <w:rFonts w:eastAsia="Times New Roman"/>
          <w:color w:val="000000"/>
          <w:sz w:val="22"/>
          <w:lang w:eastAsia="x-none"/>
        </w:rPr>
        <w:t>Remontdarbus</w:t>
      </w:r>
      <w:r>
        <w:rPr>
          <w:rFonts w:eastAsia="Times New Roman"/>
          <w:color w:val="000000"/>
          <w:sz w:val="22"/>
          <w:lang w:val="x-none" w:eastAsia="x-none"/>
        </w:rPr>
        <w:t xml:space="preserve"> veikt uz vietas;</w:t>
      </w:r>
    </w:p>
    <w:p w14:paraId="200429F5" w14:textId="77777777" w:rsidR="0008750F" w:rsidRDefault="0008750F" w:rsidP="0008750F">
      <w:pPr>
        <w:pStyle w:val="Pamattekstaatkpe3"/>
        <w:numPr>
          <w:ilvl w:val="2"/>
          <w:numId w:val="4"/>
        </w:numPr>
        <w:spacing w:after="0"/>
        <w:jc w:val="both"/>
        <w:rPr>
          <w:iCs/>
          <w:sz w:val="22"/>
          <w:szCs w:val="22"/>
        </w:rPr>
      </w:pPr>
      <w:r>
        <w:rPr>
          <w:iCs/>
          <w:sz w:val="22"/>
          <w:szCs w:val="22"/>
        </w:rPr>
        <w:t xml:space="preserve">pēc Pasūtītāja lūguma nodrošina citus pakalpojumus, kas nav atrunāti Līgumā, bet kurus paredz 2016.gada 19.aprīļa Ministru kabineta noteikumu Nr.238 </w:t>
      </w:r>
      <w:r>
        <w:rPr>
          <w:iCs/>
          <w:sz w:val="22"/>
          <w:lang w:eastAsia="ar-SA"/>
        </w:rPr>
        <w:t>"</w:t>
      </w:r>
      <w:r>
        <w:rPr>
          <w:iCs/>
          <w:sz w:val="22"/>
          <w:szCs w:val="22"/>
        </w:rPr>
        <w:t>Ugunsdrošības noteikumi</w:t>
      </w:r>
      <w:r>
        <w:rPr>
          <w:iCs/>
          <w:sz w:val="22"/>
          <w:lang w:eastAsia="ar-SA"/>
        </w:rPr>
        <w:t>"</w:t>
      </w:r>
      <w:r>
        <w:rPr>
          <w:iCs/>
          <w:sz w:val="22"/>
          <w:szCs w:val="22"/>
        </w:rPr>
        <w:t xml:space="preserve"> vai citu normatīvo aktu nosacījumi, vai izmaiņas likumdošanā attiecībā uz mehānisko un dabisko ventilācijas sistēmu uzturēšanu. Tāda pakalpojuma apmaksa tiek atrunāta atsevišķi pēc abpusēji saskaņotas tāmes, izmaksu apjoms nevar pārsniegt </w:t>
      </w:r>
      <w:r>
        <w:rPr>
          <w:iCs/>
          <w:sz w:val="22"/>
          <w:szCs w:val="22"/>
          <w:lang w:val="lv-LV"/>
        </w:rPr>
        <w:t>1</w:t>
      </w:r>
      <w:r>
        <w:rPr>
          <w:iCs/>
          <w:sz w:val="22"/>
          <w:szCs w:val="22"/>
        </w:rPr>
        <w:t>0% (</w:t>
      </w:r>
      <w:r>
        <w:rPr>
          <w:iCs/>
          <w:sz w:val="22"/>
          <w:szCs w:val="22"/>
          <w:lang w:val="lv-LV"/>
        </w:rPr>
        <w:t xml:space="preserve">desmit </w:t>
      </w:r>
      <w:r>
        <w:rPr>
          <w:iCs/>
          <w:sz w:val="22"/>
          <w:szCs w:val="22"/>
        </w:rPr>
        <w:t>procentus) no kopējās Līguma summas</w:t>
      </w:r>
      <w:r>
        <w:rPr>
          <w:iCs/>
          <w:sz w:val="22"/>
          <w:szCs w:val="22"/>
          <w:lang w:val="lv-LV"/>
        </w:rPr>
        <w:t>;</w:t>
      </w:r>
    </w:p>
    <w:p w14:paraId="5ACA6FD9"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eastAsia="x-none"/>
        </w:rPr>
        <w:t>sniedz</w:t>
      </w:r>
      <w:proofErr w:type="spellStart"/>
      <w:r>
        <w:rPr>
          <w:rFonts w:eastAsia="Times New Roman"/>
          <w:color w:val="000000"/>
          <w:sz w:val="22"/>
          <w:lang w:val="x-none" w:eastAsia="x-none"/>
        </w:rPr>
        <w:t>ot</w:t>
      </w:r>
      <w:proofErr w:type="spellEnd"/>
      <w:r>
        <w:rPr>
          <w:rFonts w:eastAsia="Times New Roman"/>
          <w:color w:val="000000"/>
          <w:sz w:val="22"/>
          <w:lang w:val="x-none" w:eastAsia="x-none"/>
        </w:rPr>
        <w:t xml:space="preserve"> Līgumā paredzēto</w:t>
      </w:r>
      <w:r>
        <w:rPr>
          <w:rFonts w:eastAsia="Times New Roman"/>
          <w:color w:val="000000"/>
          <w:sz w:val="22"/>
          <w:lang w:eastAsia="x-none"/>
        </w:rPr>
        <w:t>s</w:t>
      </w:r>
      <w:r>
        <w:rPr>
          <w:rFonts w:eastAsia="Times New Roman"/>
          <w:color w:val="000000"/>
          <w:sz w:val="22"/>
          <w:lang w:val="x-none" w:eastAsia="x-none"/>
        </w:rPr>
        <w:t xml:space="preserve"> </w:t>
      </w:r>
      <w:r>
        <w:rPr>
          <w:rFonts w:eastAsia="Times New Roman"/>
          <w:color w:val="000000"/>
          <w:sz w:val="22"/>
          <w:lang w:eastAsia="x-none"/>
        </w:rPr>
        <w:t>Pakalpojumus</w:t>
      </w:r>
      <w:r>
        <w:rPr>
          <w:rFonts w:eastAsia="Times New Roman"/>
          <w:color w:val="000000"/>
          <w:sz w:val="22"/>
          <w:lang w:val="x-none" w:eastAsia="x-none"/>
        </w:rPr>
        <w:t>, ievēro visus drošības tehnikas, ugunsdrošības noteikumus, kā to nosaka Latvijas Republikas spēkā esošie normatīvie akti</w:t>
      </w:r>
      <w:r>
        <w:rPr>
          <w:rFonts w:eastAsia="Times New Roman"/>
          <w:color w:val="000000"/>
          <w:sz w:val="22"/>
          <w:lang w:eastAsia="x-none"/>
        </w:rPr>
        <w:t>;</w:t>
      </w:r>
    </w:p>
    <w:p w14:paraId="2331BB7D" w14:textId="77777777" w:rsidR="0008750F" w:rsidRDefault="0008750F" w:rsidP="0008750F">
      <w:pPr>
        <w:pStyle w:val="Pamattekstaatkpe3"/>
        <w:numPr>
          <w:ilvl w:val="2"/>
          <w:numId w:val="4"/>
        </w:numPr>
        <w:spacing w:after="0"/>
        <w:jc w:val="both"/>
        <w:rPr>
          <w:iCs/>
          <w:sz w:val="22"/>
          <w:szCs w:val="22"/>
        </w:rPr>
      </w:pPr>
      <w:r>
        <w:rPr>
          <w:iCs/>
          <w:color w:val="000000"/>
          <w:sz w:val="22"/>
          <w:szCs w:val="22"/>
          <w:lang w:val="lv-LV"/>
        </w:rPr>
        <w:t xml:space="preserve">pēc Pasūtītāja lūguma, sadarbībā ar Pasūtītāja </w:t>
      </w:r>
      <w:r>
        <w:rPr>
          <w:iCs/>
          <w:sz w:val="22"/>
          <w:szCs w:val="22"/>
          <w:lang w:val="lv-LV" w:eastAsia="lv-LV"/>
        </w:rPr>
        <w:t>automātisko siltummezglu aprīkojuma apkalpotāju,</w:t>
      </w:r>
      <w:r>
        <w:rPr>
          <w:iCs/>
          <w:color w:val="000000"/>
          <w:sz w:val="22"/>
          <w:szCs w:val="22"/>
          <w:lang w:val="lv-LV"/>
        </w:rPr>
        <w:t xml:space="preserve"> </w:t>
      </w:r>
      <w:r>
        <w:rPr>
          <w:rFonts w:eastAsia="Calibri"/>
          <w:iCs/>
          <w:sz w:val="22"/>
          <w:szCs w:val="22"/>
          <w:lang w:val="lv-LV" w:eastAsia="en-US"/>
        </w:rPr>
        <w:t>konsultē un sniedz atbalstu</w:t>
      </w:r>
      <w:r>
        <w:rPr>
          <w:iCs/>
          <w:color w:val="000000"/>
          <w:sz w:val="22"/>
          <w:szCs w:val="22"/>
          <w:lang w:val="lv-LV"/>
        </w:rPr>
        <w:t xml:space="preserve"> ventilācijas sistēmas darbības konfigurēšanā enerģijas patēriņa samazinājumam, ievērojot Latvijas Republikas spēkā esošo normatīvo aktu prasības; </w:t>
      </w:r>
    </w:p>
    <w:p w14:paraId="45F27437"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val="x-none" w:eastAsia="x-none"/>
        </w:rPr>
        <w:t>Pakalpojum</w:t>
      </w:r>
      <w:r>
        <w:rPr>
          <w:rFonts w:eastAsia="Times New Roman"/>
          <w:color w:val="000000"/>
          <w:sz w:val="22"/>
          <w:lang w:eastAsia="x-none"/>
        </w:rPr>
        <w:t>u</w:t>
      </w:r>
      <w:r>
        <w:rPr>
          <w:rFonts w:eastAsia="Times New Roman"/>
          <w:color w:val="000000"/>
          <w:sz w:val="22"/>
          <w:lang w:val="x-none" w:eastAsia="x-none"/>
        </w:rPr>
        <w:t xml:space="preserve"> sniegšanas procesā vei</w:t>
      </w:r>
      <w:r>
        <w:rPr>
          <w:rFonts w:eastAsia="Times New Roman"/>
          <w:color w:val="000000"/>
          <w:sz w:val="22"/>
          <w:lang w:eastAsia="x-none"/>
        </w:rPr>
        <w:t xml:space="preserve">c </w:t>
      </w:r>
      <w:r>
        <w:rPr>
          <w:rFonts w:eastAsia="Times New Roman"/>
          <w:color w:val="000000"/>
          <w:sz w:val="22"/>
          <w:lang w:val="x-none" w:eastAsia="x-none"/>
        </w:rPr>
        <w:t>pasākumus, kas nepieļauj pastiprinātu izgarojumu vai putekļu izplatīšanos, nodrošinot to savākšanu, kā arī saudzīgi iztur</w:t>
      </w:r>
      <w:r>
        <w:rPr>
          <w:rFonts w:eastAsia="Times New Roman"/>
          <w:color w:val="000000"/>
          <w:sz w:val="22"/>
          <w:lang w:eastAsia="x-none"/>
        </w:rPr>
        <w:t xml:space="preserve">as </w:t>
      </w:r>
      <w:r>
        <w:rPr>
          <w:rFonts w:eastAsia="Times New Roman"/>
          <w:color w:val="000000"/>
          <w:sz w:val="22"/>
          <w:lang w:val="x-none" w:eastAsia="x-none"/>
        </w:rPr>
        <w:t>pret Pasūtītāja īpašumu</w:t>
      </w:r>
      <w:r>
        <w:rPr>
          <w:rFonts w:eastAsia="Times New Roman"/>
          <w:color w:val="000000"/>
          <w:sz w:val="22"/>
          <w:lang w:eastAsia="x-none"/>
        </w:rPr>
        <w:t>;</w:t>
      </w:r>
    </w:p>
    <w:p w14:paraId="0161389A"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val="x-none" w:eastAsia="x-none"/>
        </w:rPr>
        <w:t>sniedzot Pakalpojumu, kas var traucēt Pasūtītāja darbībai (troksnis, vibrācija u.t.t.), konkrētās darbības saskaņo ar Pasūtītāju, rakstiski paziņojot vismaz 3 (trīs) darba dienas pirms plānotajām darbībām;</w:t>
      </w:r>
    </w:p>
    <w:p w14:paraId="09C51E87" w14:textId="77777777"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val="x-none" w:eastAsia="x-none"/>
        </w:rPr>
        <w:t>pilnā apmērā se</w:t>
      </w:r>
      <w:r>
        <w:rPr>
          <w:rFonts w:eastAsia="Times New Roman"/>
          <w:color w:val="000000"/>
          <w:sz w:val="22"/>
          <w:lang w:eastAsia="x-none"/>
        </w:rPr>
        <w:t>dz</w:t>
      </w:r>
      <w:r>
        <w:rPr>
          <w:rFonts w:eastAsia="Times New Roman"/>
          <w:color w:val="000000"/>
          <w:sz w:val="22"/>
          <w:lang w:val="x-none" w:eastAsia="x-none"/>
        </w:rPr>
        <w:t xml:space="preserve"> Pasūtītājam no Līguma izrietošo zaudējumu atlīdzināšanu, ja tādi Pasūtītājam rodas Izpildītāja vainas dēļ;</w:t>
      </w:r>
    </w:p>
    <w:p w14:paraId="6A30C575" w14:textId="64F32B44" w:rsidR="0008750F" w:rsidRDefault="0008750F" w:rsidP="0008750F">
      <w:pPr>
        <w:numPr>
          <w:ilvl w:val="2"/>
          <w:numId w:val="4"/>
        </w:numPr>
        <w:spacing w:after="0" w:line="240" w:lineRule="auto"/>
        <w:ind w:left="1276" w:hanging="709"/>
        <w:jc w:val="both"/>
        <w:rPr>
          <w:rFonts w:eastAsia="Times New Roman"/>
          <w:color w:val="000000"/>
          <w:sz w:val="22"/>
          <w:lang w:val="x-none" w:eastAsia="x-none"/>
        </w:rPr>
      </w:pPr>
      <w:r>
        <w:rPr>
          <w:rFonts w:eastAsia="Times New Roman"/>
          <w:color w:val="000000"/>
          <w:sz w:val="22"/>
          <w:lang w:val="x-none" w:eastAsia="x-none"/>
        </w:rPr>
        <w:t>garantē, ka tam ir derīgas visas nepieciešamās speciālās atļaujas, licences vai sertifikāti Pakalpojum</w:t>
      </w:r>
      <w:r>
        <w:rPr>
          <w:rFonts w:eastAsia="Times New Roman"/>
          <w:color w:val="000000"/>
          <w:sz w:val="22"/>
          <w:lang w:eastAsia="x-none"/>
        </w:rPr>
        <w:t xml:space="preserve">u </w:t>
      </w:r>
      <w:r>
        <w:rPr>
          <w:rFonts w:eastAsia="Times New Roman"/>
          <w:color w:val="000000"/>
          <w:sz w:val="22"/>
          <w:lang w:val="x-none" w:eastAsia="x-none"/>
        </w:rPr>
        <w:t>sniegšanai</w:t>
      </w:r>
      <w:r w:rsidR="005002E6">
        <w:rPr>
          <w:rFonts w:eastAsia="Times New Roman"/>
          <w:color w:val="000000"/>
          <w:sz w:val="22"/>
          <w:lang w:val="x-none" w:eastAsia="x-none"/>
        </w:rPr>
        <w:t>;</w:t>
      </w:r>
    </w:p>
    <w:p w14:paraId="7325B8A0" w14:textId="03C6D72D" w:rsidR="005002E6" w:rsidRPr="00A37898" w:rsidRDefault="005002E6" w:rsidP="005002E6">
      <w:pPr>
        <w:numPr>
          <w:ilvl w:val="2"/>
          <w:numId w:val="4"/>
        </w:numPr>
        <w:suppressAutoHyphens/>
        <w:spacing w:after="0" w:line="240" w:lineRule="auto"/>
        <w:contextualSpacing/>
        <w:jc w:val="both"/>
        <w:rPr>
          <w:iCs/>
          <w:sz w:val="22"/>
        </w:rPr>
      </w:pPr>
      <w:r>
        <w:rPr>
          <w:rFonts w:eastAsia="Times New Roman"/>
          <w:bCs/>
          <w:noProof/>
          <w:sz w:val="22"/>
        </w:rPr>
        <w:t>Izpildītājs</w:t>
      </w:r>
      <w:r w:rsidRPr="00A37898">
        <w:rPr>
          <w:rFonts w:eastAsia="Times New Roman"/>
          <w:bCs/>
          <w:noProof/>
          <w:sz w:val="22"/>
        </w:rPr>
        <w:t xml:space="preserve"> apņemas </w:t>
      </w:r>
      <w:r w:rsidRPr="00A37898">
        <w:rPr>
          <w:sz w:val="22"/>
        </w:rPr>
        <w:t>Līguma izpildē neiesaistīt Padomes Regulas (ES) 2022/576 (2022.gada 8.aprīlis), ar kuru groza Regulu (ES) Nr. 833/2014 par ierobežojošiem pasākumiem saistībā ar Krievijas darbībām, kas destabilizē situāciju Ukrainā</w:t>
      </w:r>
      <w:r w:rsidRPr="00A37898">
        <w:rPr>
          <w:rStyle w:val="Vresatsauce"/>
          <w:sz w:val="22"/>
        </w:rPr>
        <w:footnoteReference w:id="1"/>
      </w:r>
      <w:r w:rsidRPr="00A37898">
        <w:rPr>
          <w:sz w:val="22"/>
        </w:rPr>
        <w:t>, noteikumu 5.k panta 1.punktā minētās personas.</w:t>
      </w:r>
    </w:p>
    <w:p w14:paraId="413436CB" w14:textId="5AFC5645" w:rsidR="005002E6" w:rsidRPr="005002E6" w:rsidRDefault="005002E6" w:rsidP="005002E6">
      <w:pPr>
        <w:numPr>
          <w:ilvl w:val="2"/>
          <w:numId w:val="4"/>
        </w:numPr>
        <w:suppressAutoHyphens/>
        <w:spacing w:after="0" w:line="240" w:lineRule="auto"/>
        <w:contextualSpacing/>
        <w:jc w:val="both"/>
        <w:rPr>
          <w:iCs/>
          <w:sz w:val="22"/>
        </w:rPr>
      </w:pPr>
      <w:r>
        <w:rPr>
          <w:rFonts w:eastAsia="Times New Roman"/>
          <w:bCs/>
          <w:noProof/>
          <w:sz w:val="22"/>
        </w:rPr>
        <w:lastRenderedPageBreak/>
        <w:t>Izpildītājs</w:t>
      </w:r>
      <w:r w:rsidRPr="00A37898">
        <w:rPr>
          <w:rFonts w:eastAsia="Times New Roman"/>
          <w:bCs/>
          <w:noProof/>
          <w:sz w:val="22"/>
        </w:rPr>
        <w:t xml:space="preserve"> apņemas, ka </w:t>
      </w:r>
      <w:r w:rsidRPr="00A37898">
        <w:rPr>
          <w:sz w:val="22"/>
        </w:rPr>
        <w:t>Līguma izpildē netiks ietvertas Krievijas Federācijas un Baltkrievijas Republikas izcelsmes preces un pakalpojumi</w:t>
      </w:r>
      <w:r w:rsidRPr="00A37898">
        <w:rPr>
          <w:rStyle w:val="Vresatsauce"/>
          <w:sz w:val="22"/>
        </w:rPr>
        <w:footnoteReference w:id="2"/>
      </w:r>
      <w:r w:rsidRPr="00A37898">
        <w:rPr>
          <w:sz w:val="22"/>
          <w:vertAlign w:val="superscript"/>
        </w:rPr>
        <w:t xml:space="preserve">, </w:t>
      </w:r>
      <w:r w:rsidRPr="00A37898">
        <w:rPr>
          <w:rStyle w:val="Vresatsauce"/>
          <w:sz w:val="22"/>
        </w:rPr>
        <w:footnoteReference w:id="3"/>
      </w:r>
      <w:r w:rsidRPr="00A37898">
        <w:rPr>
          <w:sz w:val="22"/>
        </w:rPr>
        <w:t>.</w:t>
      </w:r>
    </w:p>
    <w:p w14:paraId="6C14097B" w14:textId="77777777" w:rsidR="0008750F" w:rsidRDefault="0008750F" w:rsidP="0008750F">
      <w:pPr>
        <w:spacing w:after="0" w:line="240" w:lineRule="auto"/>
        <w:ind w:left="851"/>
        <w:rPr>
          <w:rFonts w:eastAsia="Times New Roman"/>
          <w:color w:val="000000"/>
          <w:sz w:val="22"/>
          <w:lang w:val="x-none" w:eastAsia="x-none"/>
        </w:rPr>
      </w:pPr>
    </w:p>
    <w:p w14:paraId="57BCB276" w14:textId="77777777" w:rsidR="0008750F" w:rsidRDefault="0008750F" w:rsidP="0008750F">
      <w:pPr>
        <w:numPr>
          <w:ilvl w:val="0"/>
          <w:numId w:val="4"/>
        </w:numPr>
        <w:tabs>
          <w:tab w:val="left" w:pos="567"/>
        </w:tabs>
        <w:spacing w:after="0" w:line="240" w:lineRule="auto"/>
        <w:ind w:left="567" w:hanging="567"/>
        <w:jc w:val="center"/>
        <w:rPr>
          <w:b/>
          <w:color w:val="000000"/>
          <w:szCs w:val="24"/>
        </w:rPr>
      </w:pPr>
      <w:r>
        <w:rPr>
          <w:b/>
          <w:color w:val="000000"/>
          <w:szCs w:val="24"/>
        </w:rPr>
        <w:t>LĪGUMA GROZĪŠANA UN IZBEIGŠANA</w:t>
      </w:r>
    </w:p>
    <w:p w14:paraId="7D173F97" w14:textId="77777777" w:rsidR="0008750F" w:rsidRDefault="0008750F" w:rsidP="0008750F">
      <w:pPr>
        <w:numPr>
          <w:ilvl w:val="1"/>
          <w:numId w:val="4"/>
        </w:numPr>
        <w:suppressAutoHyphens/>
        <w:spacing w:after="0" w:line="240" w:lineRule="auto"/>
        <w:ind w:left="567" w:hanging="567"/>
        <w:jc w:val="both"/>
        <w:rPr>
          <w:sz w:val="22"/>
          <w:lang w:eastAsia="ar-SA"/>
        </w:rPr>
      </w:pPr>
      <w:r>
        <w:rPr>
          <w:sz w:val="22"/>
          <w:lang w:eastAsia="ar-SA"/>
        </w:rPr>
        <w:t>Līgums var tikt grozīts, Pusēm savstarpēji vienojoties un parakstot attiecīgo vienošanos. Grozot Līgumu, Puses ņem vērā Publisko iepirkumu likuma 61. panta nosacījumus.</w:t>
      </w:r>
    </w:p>
    <w:p w14:paraId="7FEF852E" w14:textId="77777777" w:rsidR="0008750F" w:rsidRDefault="0008750F" w:rsidP="0008750F">
      <w:pPr>
        <w:numPr>
          <w:ilvl w:val="1"/>
          <w:numId w:val="4"/>
        </w:numPr>
        <w:spacing w:after="0" w:line="240" w:lineRule="auto"/>
        <w:ind w:left="567" w:hanging="567"/>
        <w:jc w:val="both"/>
        <w:rPr>
          <w:rFonts w:eastAsia="Times New Roman"/>
          <w:color w:val="000000"/>
          <w:sz w:val="22"/>
          <w:lang w:val="x-none" w:eastAsia="ar-SA"/>
        </w:rPr>
      </w:pPr>
      <w:r>
        <w:rPr>
          <w:rFonts w:eastAsia="Times New Roman"/>
          <w:color w:val="000000"/>
          <w:sz w:val="22"/>
          <w:lang w:val="x-none" w:eastAsia="ar-SA"/>
        </w:rPr>
        <w:t>Līgumu var grozīt un papildināt</w:t>
      </w:r>
      <w:r>
        <w:rPr>
          <w:rFonts w:eastAsia="Times New Roman"/>
          <w:color w:val="000000"/>
          <w:sz w:val="22"/>
          <w:lang w:eastAsia="ar-SA"/>
        </w:rPr>
        <w:t>,</w:t>
      </w:r>
      <w:r>
        <w:rPr>
          <w:rFonts w:eastAsia="Times New Roman"/>
          <w:color w:val="000000"/>
          <w:sz w:val="22"/>
          <w:lang w:val="x-none" w:eastAsia="ar-SA"/>
        </w:rPr>
        <w:t xml:space="preserve"> Pusēm par to rakstiski vienojoties vai Līgumā noteiktajā kārtībā. Līguma pielikumi, kā arī visi Līguma ietvaros rakstiski noformētie un Pušu parakstītie grozījumi, papildinājumi un akti ir neatņemamas Līguma sastāvdaļas.</w:t>
      </w:r>
    </w:p>
    <w:p w14:paraId="22D52355" w14:textId="77777777" w:rsidR="0008750F" w:rsidRDefault="0008750F" w:rsidP="0008750F">
      <w:pPr>
        <w:numPr>
          <w:ilvl w:val="1"/>
          <w:numId w:val="4"/>
        </w:numPr>
        <w:spacing w:after="0" w:line="240" w:lineRule="auto"/>
        <w:ind w:left="567" w:hanging="567"/>
        <w:jc w:val="both"/>
        <w:rPr>
          <w:rFonts w:eastAsia="Times New Roman"/>
          <w:color w:val="000000"/>
          <w:sz w:val="22"/>
          <w:lang w:val="x-none" w:eastAsia="ar-SA"/>
        </w:rPr>
      </w:pPr>
      <w:r>
        <w:rPr>
          <w:rFonts w:eastAsia="Times New Roman"/>
          <w:color w:val="000000"/>
          <w:sz w:val="22"/>
          <w:lang w:val="x-none" w:eastAsia="ar-SA"/>
        </w:rPr>
        <w:t>Līguma grozījumus ierosina tā Puse, kas saskata grozījumu nepieciešamību, iesniedzot grozījumu ierosinājuma pamatojumu.</w:t>
      </w:r>
    </w:p>
    <w:p w14:paraId="65B943D3" w14:textId="77777777" w:rsidR="0008750F" w:rsidRDefault="0008750F" w:rsidP="0008750F">
      <w:pPr>
        <w:widowControl w:val="0"/>
        <w:numPr>
          <w:ilvl w:val="1"/>
          <w:numId w:val="4"/>
        </w:numPr>
        <w:shd w:val="clear" w:color="auto" w:fill="FFFFFF"/>
        <w:autoSpaceDE w:val="0"/>
        <w:autoSpaceDN w:val="0"/>
        <w:adjustRightInd w:val="0"/>
        <w:spacing w:after="0" w:line="240" w:lineRule="auto"/>
        <w:ind w:left="567" w:right="6" w:hanging="567"/>
        <w:jc w:val="both"/>
        <w:rPr>
          <w:sz w:val="22"/>
        </w:rPr>
      </w:pPr>
      <w:r>
        <w:rPr>
          <w:sz w:val="22"/>
        </w:rPr>
        <w:t>Pasūtītājs ir tiesīgs ierosināt veikt grozījumus Līgumā, ja to pieļauj Publisko iepirkumu likums un Līguma noteikumi, šādos gadījumos:</w:t>
      </w:r>
    </w:p>
    <w:p w14:paraId="0F6BEE97" w14:textId="77777777" w:rsidR="0008750F" w:rsidRDefault="0008750F" w:rsidP="0008750F">
      <w:pPr>
        <w:widowControl w:val="0"/>
        <w:numPr>
          <w:ilvl w:val="2"/>
          <w:numId w:val="4"/>
        </w:numPr>
        <w:shd w:val="clear" w:color="auto" w:fill="FFFFFF"/>
        <w:autoSpaceDE w:val="0"/>
        <w:autoSpaceDN w:val="0"/>
        <w:adjustRightInd w:val="0"/>
        <w:spacing w:after="0" w:line="240" w:lineRule="auto"/>
        <w:ind w:left="1276" w:right="6" w:hanging="709"/>
        <w:jc w:val="both"/>
        <w:rPr>
          <w:sz w:val="22"/>
        </w:rPr>
      </w:pPr>
      <w:r>
        <w:rPr>
          <w:sz w:val="22"/>
        </w:rPr>
        <w:t>neparedzēto darbu nepieciešamība ir radusies tādu no Pušu gribas neatkarīgu apstākļu dēļ, kurus Puses, slēdzot Līgumu, nevarēja paredzēt;</w:t>
      </w:r>
    </w:p>
    <w:p w14:paraId="3AACD0C7" w14:textId="77777777" w:rsidR="0008750F" w:rsidRDefault="0008750F" w:rsidP="0008750F">
      <w:pPr>
        <w:widowControl w:val="0"/>
        <w:numPr>
          <w:ilvl w:val="2"/>
          <w:numId w:val="4"/>
        </w:numPr>
        <w:shd w:val="clear" w:color="auto" w:fill="FFFFFF"/>
        <w:autoSpaceDE w:val="0"/>
        <w:autoSpaceDN w:val="0"/>
        <w:adjustRightInd w:val="0"/>
        <w:spacing w:after="0" w:line="240" w:lineRule="auto"/>
        <w:ind w:left="1276" w:right="6" w:hanging="709"/>
        <w:jc w:val="both"/>
        <w:rPr>
          <w:sz w:val="22"/>
        </w:rPr>
      </w:pPr>
      <w:r>
        <w:rPr>
          <w:sz w:val="22"/>
        </w:rPr>
        <w:t>neparedzētie darbi ir ierosināti pēc Pasūtītāja iniciatīvas, Pasūtītājam precizējot vai papildinot Līguma priekšmetu vai Līguma objektus (tai skaitā, izslēgt Pakalpojumus, kas sākotnēji tika iekļauti Līguma tehniskajā specifikācijā, bet kuru apjoms ir samazinājies vai iekļaut Pakalpojumus, tajā skaitā tādus, kas jau sākotnēji tika iekļauti Līguma tehniskajā specifikācijā (Līgumā minētā(s) Iekārta(s) var tikt aizstāta(s) ar citu (citām) Iekārtām), bet kuru apjoms ir palielinājies);</w:t>
      </w:r>
    </w:p>
    <w:p w14:paraId="12D2256F" w14:textId="77777777" w:rsidR="0008750F" w:rsidRDefault="0008750F" w:rsidP="0008750F">
      <w:pPr>
        <w:widowControl w:val="0"/>
        <w:numPr>
          <w:ilvl w:val="2"/>
          <w:numId w:val="4"/>
        </w:numPr>
        <w:shd w:val="clear" w:color="auto" w:fill="FFFFFF"/>
        <w:autoSpaceDE w:val="0"/>
        <w:autoSpaceDN w:val="0"/>
        <w:adjustRightInd w:val="0"/>
        <w:spacing w:after="0" w:line="240" w:lineRule="auto"/>
        <w:ind w:left="1276" w:right="6" w:hanging="709"/>
        <w:jc w:val="both"/>
        <w:rPr>
          <w:sz w:val="22"/>
        </w:rPr>
      </w:pPr>
      <w:r>
        <w:rPr>
          <w:sz w:val="22"/>
        </w:rPr>
        <w:t>Līgums objektīvu, no Izpildītāja gribas neatkarīgu iemeslu dēļ, nav izpildāms, ja netiek veikti neparedzētie darbi.</w:t>
      </w:r>
    </w:p>
    <w:p w14:paraId="22F2BD36" w14:textId="77777777" w:rsidR="0008750F" w:rsidRDefault="0008750F" w:rsidP="0008750F">
      <w:pPr>
        <w:widowControl w:val="0"/>
        <w:numPr>
          <w:ilvl w:val="1"/>
          <w:numId w:val="4"/>
        </w:numPr>
        <w:overflowPunct w:val="0"/>
        <w:autoSpaceDE w:val="0"/>
        <w:autoSpaceDN w:val="0"/>
        <w:adjustRightInd w:val="0"/>
        <w:spacing w:after="0" w:line="240" w:lineRule="auto"/>
        <w:ind w:left="567" w:hanging="567"/>
        <w:jc w:val="both"/>
        <w:rPr>
          <w:sz w:val="22"/>
        </w:rPr>
      </w:pPr>
      <w:r>
        <w:rPr>
          <w:sz w:val="22"/>
        </w:rPr>
        <w:t xml:space="preserve">Kopsumma par Līguma 5.4.punktos noteiktajiem grozījumiem nevar pārsniegt 10% (desmit procentus) no sākotnējās Līguma summas. </w:t>
      </w:r>
    </w:p>
    <w:p w14:paraId="555188B2" w14:textId="77777777" w:rsidR="0008750F" w:rsidRDefault="0008750F" w:rsidP="0008750F">
      <w:pPr>
        <w:numPr>
          <w:ilvl w:val="1"/>
          <w:numId w:val="4"/>
        </w:numPr>
        <w:spacing w:after="0" w:line="240" w:lineRule="auto"/>
        <w:ind w:left="567" w:hanging="567"/>
        <w:jc w:val="both"/>
        <w:rPr>
          <w:rFonts w:eastAsia="Times New Roman"/>
          <w:color w:val="000000"/>
          <w:sz w:val="22"/>
          <w:lang w:val="x-none" w:eastAsia="ar-SA"/>
        </w:rPr>
      </w:pPr>
      <w:r>
        <w:rPr>
          <w:rFonts w:eastAsia="Times New Roman"/>
          <w:color w:val="000000"/>
          <w:sz w:val="22"/>
          <w:lang w:val="x-none" w:eastAsia="ar-SA"/>
        </w:rPr>
        <w:t>Līgums var tikt izbeigts, Pusēm savstarpēji rakstiski vienojoties, vai, ja kāda no Pusēm iesniedza rakstisku pieprasījumu 1 (vienu) mēnesi iepriekš, vai arī Līgumā noteiktajā kārtībā.</w:t>
      </w:r>
    </w:p>
    <w:p w14:paraId="33F60AD4" w14:textId="77777777" w:rsidR="0008750F" w:rsidRDefault="0008750F" w:rsidP="0008750F">
      <w:pPr>
        <w:numPr>
          <w:ilvl w:val="1"/>
          <w:numId w:val="4"/>
        </w:numPr>
        <w:spacing w:after="0" w:line="240" w:lineRule="auto"/>
        <w:ind w:left="567" w:hanging="567"/>
        <w:jc w:val="both"/>
        <w:rPr>
          <w:rFonts w:eastAsia="Times New Roman"/>
          <w:color w:val="000000"/>
          <w:sz w:val="22"/>
          <w:lang w:val="x-none" w:eastAsia="ar-SA"/>
        </w:rPr>
      </w:pPr>
      <w:r>
        <w:rPr>
          <w:rFonts w:eastAsia="Times New Roman"/>
          <w:color w:val="000000"/>
          <w:sz w:val="22"/>
          <w:lang w:val="x-none" w:eastAsia="ar-SA"/>
        </w:rPr>
        <w:t>Izpildītājam ir tiesības vienpusēji atkāpties no Līguma, ja Pasūtītājs neveic maksājumu Līguma noteiktajā kārtībā un termiņā, un kavējums pārsniedz 30 (trīsdesmit) dienas.</w:t>
      </w:r>
    </w:p>
    <w:p w14:paraId="010A2BA7" w14:textId="77777777" w:rsidR="0008750F" w:rsidRDefault="0008750F" w:rsidP="0008750F">
      <w:pPr>
        <w:numPr>
          <w:ilvl w:val="1"/>
          <w:numId w:val="4"/>
        </w:numPr>
        <w:spacing w:after="0" w:line="240" w:lineRule="auto"/>
        <w:ind w:left="567" w:hanging="567"/>
        <w:jc w:val="both"/>
        <w:rPr>
          <w:rFonts w:eastAsia="Times New Roman"/>
          <w:color w:val="000000"/>
          <w:sz w:val="22"/>
          <w:lang w:val="x-none" w:eastAsia="ar-SA"/>
        </w:rPr>
      </w:pPr>
      <w:r>
        <w:rPr>
          <w:rFonts w:eastAsia="Times New Roman"/>
          <w:color w:val="000000"/>
          <w:sz w:val="22"/>
          <w:lang w:val="x-none" w:eastAsia="ar-SA"/>
        </w:rPr>
        <w:t>Pasūtītājs, rakstiski brīdinot Izpildītāju, ir tiesīgs vienpusēji lauzt Līgumu, ja:</w:t>
      </w:r>
    </w:p>
    <w:p w14:paraId="7E3967D4" w14:textId="77777777" w:rsidR="0008750F" w:rsidRDefault="0008750F" w:rsidP="0008750F">
      <w:pPr>
        <w:numPr>
          <w:ilvl w:val="2"/>
          <w:numId w:val="4"/>
        </w:numPr>
        <w:autoSpaceDE w:val="0"/>
        <w:autoSpaceDN w:val="0"/>
        <w:adjustRightInd w:val="0"/>
        <w:spacing w:after="0" w:line="240" w:lineRule="auto"/>
        <w:ind w:left="1276" w:hanging="709"/>
        <w:jc w:val="both"/>
        <w:rPr>
          <w:rFonts w:eastAsia="TimesNewRoman"/>
          <w:color w:val="000000"/>
          <w:sz w:val="22"/>
        </w:rPr>
      </w:pPr>
      <w:r>
        <w:rPr>
          <w:color w:val="000000"/>
          <w:sz w:val="22"/>
        </w:rPr>
        <w:t>Izpildītājs sniedz Pakalpojumus neatbilstoši Līguma noteikumiem vai neatbilstoši Latvijas Republikas spēkā esošo normatīvo  aktu prasībām;</w:t>
      </w:r>
    </w:p>
    <w:p w14:paraId="7B5118C3" w14:textId="77777777" w:rsidR="0008750F" w:rsidRDefault="0008750F" w:rsidP="0008750F">
      <w:pPr>
        <w:numPr>
          <w:ilvl w:val="2"/>
          <w:numId w:val="4"/>
        </w:numPr>
        <w:autoSpaceDE w:val="0"/>
        <w:autoSpaceDN w:val="0"/>
        <w:adjustRightInd w:val="0"/>
        <w:spacing w:after="0" w:line="240" w:lineRule="auto"/>
        <w:ind w:left="1276" w:hanging="709"/>
        <w:jc w:val="both"/>
        <w:rPr>
          <w:rFonts w:eastAsia="TimesNewRoman"/>
          <w:color w:val="000000"/>
          <w:sz w:val="22"/>
        </w:rPr>
      </w:pPr>
      <w:r>
        <w:rPr>
          <w:rFonts w:eastAsia="TimesNewRoman"/>
          <w:color w:val="000000"/>
          <w:sz w:val="22"/>
        </w:rPr>
        <w:t>Pasūtītājs konstatēja Izpildītāja vainu (nolaidīgu rīcību, nevērību, nekvalitatīvu izpildi, nesavlaicīgu izpildi, kavēšanu) pamatojošus apstākļus, kuru rezultātā Pasūtītājam radušies materiāli zaudējumi</w:t>
      </w:r>
      <w:r>
        <w:rPr>
          <w:color w:val="000000"/>
          <w:sz w:val="22"/>
        </w:rPr>
        <w:t>;</w:t>
      </w:r>
    </w:p>
    <w:p w14:paraId="712FFA08" w14:textId="77777777" w:rsidR="0008750F" w:rsidRDefault="0008750F" w:rsidP="0008750F">
      <w:pPr>
        <w:numPr>
          <w:ilvl w:val="2"/>
          <w:numId w:val="4"/>
        </w:numPr>
        <w:autoSpaceDE w:val="0"/>
        <w:autoSpaceDN w:val="0"/>
        <w:adjustRightInd w:val="0"/>
        <w:spacing w:after="0" w:line="240" w:lineRule="auto"/>
        <w:ind w:left="1276" w:hanging="709"/>
        <w:jc w:val="both"/>
        <w:rPr>
          <w:rFonts w:eastAsia="TimesNewRoman"/>
          <w:color w:val="000000"/>
          <w:sz w:val="22"/>
        </w:rPr>
      </w:pPr>
      <w:r>
        <w:rPr>
          <w:rFonts w:eastAsia="TimesNewRoman"/>
          <w:color w:val="000000"/>
          <w:sz w:val="22"/>
        </w:rPr>
        <w:t xml:space="preserve">Ja Izpildītājs Līguma darbības laikā ir pieļāvis divus nekvalitatīvu Pakalpojumu sniegšanas gadījumus, ko Pasūtītājs noformējis ar </w:t>
      </w:r>
      <w:proofErr w:type="spellStart"/>
      <w:r>
        <w:rPr>
          <w:rFonts w:eastAsia="TimesNewRoman"/>
          <w:color w:val="000000"/>
          <w:sz w:val="22"/>
        </w:rPr>
        <w:t>defektācijas</w:t>
      </w:r>
      <w:proofErr w:type="spellEnd"/>
      <w:r>
        <w:rPr>
          <w:rFonts w:eastAsia="TimesNewRoman"/>
          <w:color w:val="000000"/>
          <w:sz w:val="22"/>
        </w:rPr>
        <w:t xml:space="preserve"> aktu</w:t>
      </w:r>
      <w:r>
        <w:rPr>
          <w:color w:val="000000"/>
          <w:sz w:val="22"/>
        </w:rPr>
        <w:t>;</w:t>
      </w:r>
    </w:p>
    <w:p w14:paraId="5897F539" w14:textId="77777777" w:rsidR="0008750F" w:rsidRDefault="0008750F" w:rsidP="0008750F">
      <w:pPr>
        <w:numPr>
          <w:ilvl w:val="2"/>
          <w:numId w:val="4"/>
        </w:numPr>
        <w:spacing w:after="0" w:line="240" w:lineRule="auto"/>
        <w:ind w:left="1276" w:hanging="709"/>
        <w:jc w:val="both"/>
        <w:rPr>
          <w:rFonts w:eastAsia="Times New Roman"/>
          <w:color w:val="000000"/>
          <w:sz w:val="22"/>
          <w:lang w:eastAsia="lv-LV"/>
        </w:rPr>
      </w:pPr>
      <w:r>
        <w:rPr>
          <w:rFonts w:eastAsia="Times New Roman"/>
          <w:color w:val="000000"/>
          <w:sz w:val="22"/>
          <w:lang w:eastAsia="lv-LV"/>
        </w:rPr>
        <w:t>Līguma izpildes laikā noskaidrojas, ka Izpildītājs nav spējīgs sniegt Pakalpojumus;</w:t>
      </w:r>
    </w:p>
    <w:p w14:paraId="58A77056" w14:textId="77777777" w:rsidR="0008750F" w:rsidRDefault="0008750F" w:rsidP="0008750F">
      <w:pPr>
        <w:numPr>
          <w:ilvl w:val="2"/>
          <w:numId w:val="4"/>
        </w:numPr>
        <w:spacing w:after="0" w:line="240" w:lineRule="auto"/>
        <w:ind w:left="1276" w:hanging="709"/>
        <w:jc w:val="both"/>
        <w:rPr>
          <w:rFonts w:eastAsia="Times New Roman"/>
          <w:color w:val="000000"/>
          <w:sz w:val="22"/>
          <w:lang w:eastAsia="lv-LV"/>
        </w:rPr>
      </w:pPr>
      <w:r>
        <w:rPr>
          <w:rFonts w:eastAsia="Times New Roman"/>
          <w:color w:val="000000"/>
          <w:sz w:val="22"/>
          <w:lang w:eastAsia="lv-LV"/>
        </w:rPr>
        <w:t>pēc Līguma noslēgšanas atklājas, ka, iesniedzot piedāvājumu iepirkumam, Izpildītājs ir apzināti sniedzis nepatiesu informāciju;</w:t>
      </w:r>
    </w:p>
    <w:p w14:paraId="2A8D6AE9" w14:textId="77777777" w:rsidR="0008750F" w:rsidRDefault="0008750F" w:rsidP="0008750F">
      <w:pPr>
        <w:numPr>
          <w:ilvl w:val="2"/>
          <w:numId w:val="4"/>
        </w:numPr>
        <w:spacing w:after="0" w:line="240" w:lineRule="auto"/>
        <w:ind w:left="1276" w:hanging="709"/>
        <w:jc w:val="both"/>
        <w:rPr>
          <w:rFonts w:eastAsia="Times New Roman"/>
          <w:color w:val="000000"/>
          <w:sz w:val="22"/>
          <w:lang w:eastAsia="lv-LV"/>
        </w:rPr>
      </w:pPr>
      <w:r>
        <w:rPr>
          <w:rFonts w:eastAsia="Times New Roman"/>
          <w:color w:val="000000"/>
          <w:sz w:val="22"/>
          <w:lang w:eastAsia="lv-LV"/>
        </w:rPr>
        <w:t>Izpildītājam pasludināta maksātnespēja;</w:t>
      </w:r>
    </w:p>
    <w:p w14:paraId="0E4B340E" w14:textId="77777777" w:rsidR="0008750F" w:rsidRDefault="0008750F" w:rsidP="0008750F">
      <w:pPr>
        <w:numPr>
          <w:ilvl w:val="2"/>
          <w:numId w:val="4"/>
        </w:numPr>
        <w:spacing w:after="0" w:line="240" w:lineRule="auto"/>
        <w:ind w:left="1276" w:hanging="709"/>
        <w:jc w:val="both"/>
        <w:rPr>
          <w:rFonts w:eastAsia="Times New Roman"/>
          <w:color w:val="000000"/>
          <w:sz w:val="22"/>
          <w:lang w:eastAsia="lv-LV"/>
        </w:rPr>
      </w:pPr>
      <w:r>
        <w:rPr>
          <w:rFonts w:eastAsia="Times New Roman"/>
          <w:color w:val="000000"/>
          <w:sz w:val="22"/>
          <w:lang w:eastAsia="lv-LV"/>
        </w:rPr>
        <w:t>ir apturēta Izpildītāja saimnieciskā darbība;</w:t>
      </w:r>
    </w:p>
    <w:p w14:paraId="7618B488" w14:textId="77777777" w:rsidR="0008750F" w:rsidRDefault="0008750F" w:rsidP="0008750F">
      <w:pPr>
        <w:numPr>
          <w:ilvl w:val="2"/>
          <w:numId w:val="4"/>
        </w:numPr>
        <w:spacing w:after="0" w:line="240" w:lineRule="auto"/>
        <w:ind w:left="1276" w:hanging="709"/>
        <w:jc w:val="both"/>
        <w:rPr>
          <w:rFonts w:eastAsia="Times New Roman"/>
          <w:color w:val="000000"/>
          <w:sz w:val="22"/>
          <w:lang w:eastAsia="lv-LV"/>
        </w:rPr>
      </w:pPr>
      <w:r>
        <w:rPr>
          <w:rFonts w:eastAsia="Times New Roman"/>
          <w:color w:val="000000"/>
          <w:sz w:val="22"/>
          <w:lang w:eastAsia="lv-LV"/>
        </w:rPr>
        <w:t>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2CD2AF22" w14:textId="77777777" w:rsidR="0008750F" w:rsidRDefault="0008750F" w:rsidP="0008750F">
      <w:pPr>
        <w:numPr>
          <w:ilvl w:val="1"/>
          <w:numId w:val="4"/>
        </w:numPr>
        <w:spacing w:after="0" w:line="240" w:lineRule="auto"/>
        <w:ind w:left="567" w:hanging="567"/>
        <w:jc w:val="both"/>
        <w:rPr>
          <w:rFonts w:eastAsia="Times New Roman"/>
          <w:color w:val="000000"/>
          <w:sz w:val="22"/>
          <w:lang w:val="x-none" w:eastAsia="ar-SA"/>
        </w:rPr>
      </w:pPr>
      <w:r>
        <w:rPr>
          <w:rFonts w:eastAsia="Times New Roman"/>
          <w:color w:val="000000"/>
          <w:sz w:val="22"/>
          <w:lang w:val="x-none" w:eastAsia="ar-SA"/>
        </w:rPr>
        <w:t>Ja Pasūtītājs vienpusēji izbeidz Līgumu</w:t>
      </w:r>
      <w:r>
        <w:rPr>
          <w:rFonts w:eastAsia="Times New Roman"/>
          <w:color w:val="000000"/>
          <w:sz w:val="22"/>
          <w:lang w:eastAsia="ar-SA"/>
        </w:rPr>
        <w:t>,</w:t>
      </w:r>
      <w:r>
        <w:rPr>
          <w:rFonts w:eastAsia="Times New Roman"/>
          <w:color w:val="000000"/>
          <w:sz w:val="22"/>
          <w:lang w:val="x-none" w:eastAsia="ar-SA"/>
        </w:rPr>
        <w:t xml:space="preserve"> pamatojoties uz Līguma 5.</w:t>
      </w:r>
      <w:r>
        <w:rPr>
          <w:rFonts w:eastAsia="Times New Roman"/>
          <w:color w:val="000000"/>
          <w:sz w:val="22"/>
          <w:lang w:eastAsia="ar-SA"/>
        </w:rPr>
        <w:t>8</w:t>
      </w:r>
      <w:r>
        <w:rPr>
          <w:rFonts w:eastAsia="Times New Roman"/>
          <w:color w:val="000000"/>
          <w:sz w:val="22"/>
          <w:lang w:val="x-none" w:eastAsia="ar-SA"/>
        </w:rPr>
        <w:t>.1.-5.</w:t>
      </w:r>
      <w:r>
        <w:rPr>
          <w:rFonts w:eastAsia="Times New Roman"/>
          <w:color w:val="000000"/>
          <w:sz w:val="22"/>
          <w:lang w:eastAsia="ar-SA"/>
        </w:rPr>
        <w:t>8</w:t>
      </w:r>
      <w:r>
        <w:rPr>
          <w:rFonts w:eastAsia="Times New Roman"/>
          <w:color w:val="000000"/>
          <w:sz w:val="22"/>
          <w:lang w:val="x-none" w:eastAsia="ar-SA"/>
        </w:rPr>
        <w:t xml:space="preserve">.4.apakšpunktu, Izpildītājs maksā Pasūtītājam līgumsodu 10% (desmit procentu) </w:t>
      </w:r>
      <w:r>
        <w:rPr>
          <w:rFonts w:eastAsia="Times New Roman"/>
          <w:color w:val="000000"/>
          <w:sz w:val="22"/>
          <w:lang w:eastAsia="ar-SA"/>
        </w:rPr>
        <w:t xml:space="preserve">apmērā </w:t>
      </w:r>
      <w:r>
        <w:rPr>
          <w:rFonts w:eastAsia="Times New Roman"/>
          <w:color w:val="000000"/>
          <w:sz w:val="22"/>
          <w:lang w:val="x-none" w:eastAsia="ar-SA"/>
        </w:rPr>
        <w:t xml:space="preserve">no </w:t>
      </w:r>
      <w:r>
        <w:rPr>
          <w:rFonts w:eastAsia="Times New Roman"/>
          <w:color w:val="000000"/>
          <w:sz w:val="22"/>
          <w:lang w:eastAsia="ar-SA"/>
        </w:rPr>
        <w:t>Līguma summas</w:t>
      </w:r>
      <w:r>
        <w:rPr>
          <w:rFonts w:eastAsia="Times New Roman"/>
          <w:color w:val="000000"/>
          <w:sz w:val="22"/>
          <w:lang w:val="x-none" w:eastAsia="ar-SA"/>
        </w:rPr>
        <w:t xml:space="preserve"> 10 (desmit) kalendāro dienu laikā no dienas, kad Pasūtītājs paziņojis par Līguma laušanu. Līgums tiek uzskatīts par lauztu 5. (piektajā) dienā no paziņojuma par Līguma laušanu izsūtīšanas dien</w:t>
      </w:r>
      <w:r>
        <w:rPr>
          <w:rFonts w:eastAsia="Times New Roman"/>
          <w:color w:val="000000"/>
          <w:sz w:val="22"/>
          <w:lang w:eastAsia="ar-SA"/>
        </w:rPr>
        <w:t>as</w:t>
      </w:r>
      <w:r>
        <w:rPr>
          <w:rFonts w:eastAsia="Times New Roman"/>
          <w:color w:val="000000"/>
          <w:sz w:val="22"/>
          <w:lang w:val="x-none" w:eastAsia="ar-SA"/>
        </w:rPr>
        <w:t xml:space="preserve"> pa pastu (ierakstīta vēstule) uz Izpildītāja juridisko adresi.</w:t>
      </w:r>
    </w:p>
    <w:p w14:paraId="29956A38" w14:textId="77777777" w:rsidR="0008750F" w:rsidRDefault="0008750F" w:rsidP="0008750F">
      <w:pPr>
        <w:numPr>
          <w:ilvl w:val="1"/>
          <w:numId w:val="4"/>
        </w:numPr>
        <w:spacing w:after="0" w:line="240" w:lineRule="auto"/>
        <w:ind w:left="567" w:hanging="567"/>
        <w:jc w:val="both"/>
        <w:rPr>
          <w:rFonts w:eastAsia="Times New Roman"/>
          <w:color w:val="000000"/>
          <w:sz w:val="22"/>
          <w:lang w:val="x-none" w:eastAsia="ar-SA"/>
        </w:rPr>
      </w:pPr>
      <w:r>
        <w:rPr>
          <w:rFonts w:eastAsia="Times New Roman"/>
          <w:color w:val="000000"/>
          <w:sz w:val="22"/>
          <w:lang w:val="x-none" w:eastAsia="ar-SA"/>
        </w:rPr>
        <w:lastRenderedPageBreak/>
        <w:t>Ja Pasūtītājs lauž Līgumu 5.</w:t>
      </w:r>
      <w:r>
        <w:rPr>
          <w:rFonts w:eastAsia="Times New Roman"/>
          <w:color w:val="000000"/>
          <w:sz w:val="22"/>
          <w:lang w:eastAsia="ar-SA"/>
        </w:rPr>
        <w:t>8</w:t>
      </w:r>
      <w:r>
        <w:rPr>
          <w:rFonts w:eastAsia="Times New Roman"/>
          <w:color w:val="000000"/>
          <w:sz w:val="22"/>
          <w:lang w:val="x-none" w:eastAsia="ar-SA"/>
        </w:rPr>
        <w:t xml:space="preserve">.punktā norādītajos gadījumos, tam nav pienākums atlīdzināt jebkādus zaudējumus vai izdevumus, kādi Izpildītājam ir vai būtu radušies Līguma laušanas dēļ. </w:t>
      </w:r>
    </w:p>
    <w:p w14:paraId="6418A907" w14:textId="77777777" w:rsidR="0008750F" w:rsidRDefault="0008750F" w:rsidP="0008750F">
      <w:pPr>
        <w:numPr>
          <w:ilvl w:val="1"/>
          <w:numId w:val="4"/>
        </w:numPr>
        <w:spacing w:after="0" w:line="240" w:lineRule="auto"/>
        <w:ind w:left="567" w:hanging="567"/>
        <w:jc w:val="both"/>
        <w:rPr>
          <w:rFonts w:eastAsia="Times New Roman"/>
          <w:color w:val="000000"/>
          <w:sz w:val="22"/>
          <w:lang w:val="x-none" w:eastAsia="ar-SA"/>
        </w:rPr>
      </w:pPr>
      <w:r>
        <w:rPr>
          <w:rFonts w:eastAsia="Times New Roman"/>
          <w:color w:val="000000"/>
          <w:sz w:val="22"/>
          <w:lang w:val="x-none" w:eastAsia="ar-SA"/>
        </w:rPr>
        <w:t>Pasūtītājam ir tiesības vienpusēji lauzt Līgumu, ja pirms Līguma noslēgšanas Līguma 5.</w:t>
      </w:r>
      <w:r>
        <w:rPr>
          <w:rFonts w:eastAsia="Times New Roman"/>
          <w:color w:val="000000"/>
          <w:sz w:val="22"/>
          <w:lang w:eastAsia="ar-SA"/>
        </w:rPr>
        <w:t>8</w:t>
      </w:r>
      <w:r>
        <w:rPr>
          <w:rFonts w:eastAsia="Times New Roman"/>
          <w:color w:val="000000"/>
          <w:sz w:val="22"/>
          <w:lang w:val="x-none" w:eastAsia="ar-SA"/>
        </w:rPr>
        <w:t>.punktā minētie attiecīgie apstākļi bija pastāvējuši, bet Pasūtītajam tie nebija zināmi.</w:t>
      </w:r>
    </w:p>
    <w:p w14:paraId="211964B6" w14:textId="77777777" w:rsidR="0008750F" w:rsidRDefault="0008750F" w:rsidP="0008750F">
      <w:pPr>
        <w:numPr>
          <w:ilvl w:val="1"/>
          <w:numId w:val="4"/>
        </w:numPr>
        <w:spacing w:after="0" w:line="240" w:lineRule="auto"/>
        <w:ind w:left="567" w:hanging="567"/>
        <w:jc w:val="both"/>
        <w:rPr>
          <w:rFonts w:eastAsia="Times New Roman"/>
          <w:color w:val="000000"/>
          <w:sz w:val="22"/>
          <w:lang w:val="x-none" w:eastAsia="ar-SA"/>
        </w:rPr>
      </w:pPr>
      <w:r>
        <w:rPr>
          <w:rFonts w:eastAsia="Times New Roman"/>
          <w:color w:val="000000"/>
          <w:sz w:val="22"/>
          <w:lang w:val="x-none" w:eastAsia="ar-SA"/>
        </w:rPr>
        <w:t xml:space="preserve">Līguma </w:t>
      </w:r>
      <w:proofErr w:type="spellStart"/>
      <w:r>
        <w:rPr>
          <w:rFonts w:eastAsia="Times New Roman"/>
          <w:color w:val="000000"/>
          <w:sz w:val="22"/>
          <w:lang w:val="x-none" w:eastAsia="ar-SA"/>
        </w:rPr>
        <w:t>neizdevīgums</w:t>
      </w:r>
      <w:proofErr w:type="spellEnd"/>
      <w:r>
        <w:rPr>
          <w:rFonts w:eastAsia="Times New Roman"/>
          <w:color w:val="000000"/>
          <w:sz w:val="22"/>
          <w:lang w:val="x-none" w:eastAsia="ar-SA"/>
        </w:rPr>
        <w:t>, pārmērīgi zaudējumi, būtiskas nelabvēlīgas izmaiņas izejmateriālu, iekārtu, darbaspēka un citā tirgū vai likumdošanā, izpildes grūtības un citi līdzīgi apstākļi nav pamats Līguma izbeigšanai no Izpildītāja puses.</w:t>
      </w:r>
    </w:p>
    <w:p w14:paraId="6639548F" w14:textId="77777777" w:rsidR="0008750F" w:rsidRDefault="0008750F" w:rsidP="0008750F">
      <w:pPr>
        <w:suppressAutoHyphens/>
        <w:spacing w:after="0" w:line="240" w:lineRule="auto"/>
        <w:ind w:left="425"/>
        <w:jc w:val="both"/>
        <w:rPr>
          <w:rFonts w:eastAsia="Times New Roman"/>
          <w:color w:val="000000"/>
          <w:sz w:val="22"/>
          <w:lang w:val="x-none" w:eastAsia="ar-SA"/>
        </w:rPr>
      </w:pPr>
    </w:p>
    <w:p w14:paraId="406DE5DD" w14:textId="77777777" w:rsidR="0008750F" w:rsidRDefault="0008750F" w:rsidP="0008750F">
      <w:pPr>
        <w:numPr>
          <w:ilvl w:val="0"/>
          <w:numId w:val="4"/>
        </w:numPr>
        <w:tabs>
          <w:tab w:val="left" w:pos="-3402"/>
        </w:tabs>
        <w:suppressAutoHyphens/>
        <w:spacing w:after="0" w:line="240" w:lineRule="auto"/>
        <w:ind w:left="567" w:hanging="567"/>
        <w:jc w:val="center"/>
        <w:rPr>
          <w:b/>
          <w:color w:val="000000"/>
          <w:szCs w:val="24"/>
        </w:rPr>
      </w:pPr>
      <w:r>
        <w:rPr>
          <w:b/>
          <w:color w:val="000000"/>
          <w:szCs w:val="24"/>
        </w:rPr>
        <w:t>PUŠU ATBILDĪBA</w:t>
      </w:r>
    </w:p>
    <w:p w14:paraId="5318290C" w14:textId="77777777" w:rsidR="0008750F" w:rsidRDefault="0008750F" w:rsidP="0008750F">
      <w:pPr>
        <w:numPr>
          <w:ilvl w:val="1"/>
          <w:numId w:val="4"/>
        </w:numPr>
        <w:spacing w:after="0" w:line="240" w:lineRule="auto"/>
        <w:ind w:left="567" w:hanging="567"/>
        <w:jc w:val="both"/>
        <w:rPr>
          <w:color w:val="000000"/>
          <w:sz w:val="22"/>
        </w:rPr>
      </w:pPr>
      <w:r>
        <w:rPr>
          <w:color w:val="000000"/>
          <w:spacing w:val="1"/>
          <w:sz w:val="22"/>
        </w:rPr>
        <w:t>P</w:t>
      </w:r>
      <w:r>
        <w:rPr>
          <w:color w:val="000000"/>
          <w:sz w:val="22"/>
        </w:rPr>
        <w:t>us</w:t>
      </w:r>
      <w:r>
        <w:rPr>
          <w:color w:val="000000"/>
          <w:spacing w:val="-1"/>
          <w:sz w:val="22"/>
        </w:rPr>
        <w:t>e</w:t>
      </w:r>
      <w:r>
        <w:rPr>
          <w:color w:val="000000"/>
          <w:sz w:val="22"/>
        </w:rPr>
        <w:t>s</w:t>
      </w:r>
      <w:r>
        <w:rPr>
          <w:color w:val="000000"/>
          <w:spacing w:val="7"/>
          <w:sz w:val="22"/>
        </w:rPr>
        <w:t xml:space="preserve"> </w:t>
      </w:r>
      <w:r>
        <w:rPr>
          <w:color w:val="000000"/>
          <w:spacing w:val="1"/>
          <w:sz w:val="22"/>
        </w:rPr>
        <w:t>i</w:t>
      </w:r>
      <w:r>
        <w:rPr>
          <w:color w:val="000000"/>
          <w:sz w:val="22"/>
        </w:rPr>
        <w:t>r</w:t>
      </w:r>
      <w:r>
        <w:rPr>
          <w:color w:val="000000"/>
          <w:spacing w:val="6"/>
          <w:sz w:val="22"/>
        </w:rPr>
        <w:t xml:space="preserve"> </w:t>
      </w:r>
      <w:r>
        <w:rPr>
          <w:color w:val="000000"/>
          <w:spacing w:val="-1"/>
          <w:sz w:val="22"/>
        </w:rPr>
        <w:t>a</w:t>
      </w:r>
      <w:r>
        <w:rPr>
          <w:color w:val="000000"/>
          <w:sz w:val="22"/>
        </w:rPr>
        <w:t>tb</w:t>
      </w:r>
      <w:r>
        <w:rPr>
          <w:color w:val="000000"/>
          <w:spacing w:val="1"/>
          <w:sz w:val="22"/>
        </w:rPr>
        <w:t>il</w:t>
      </w:r>
      <w:r>
        <w:rPr>
          <w:color w:val="000000"/>
          <w:sz w:val="22"/>
        </w:rPr>
        <w:t>d</w:t>
      </w:r>
      <w:r>
        <w:rPr>
          <w:color w:val="000000"/>
          <w:spacing w:val="1"/>
          <w:sz w:val="22"/>
        </w:rPr>
        <w:t>ī</w:t>
      </w:r>
      <w:r>
        <w:rPr>
          <w:color w:val="000000"/>
          <w:spacing w:val="-2"/>
          <w:sz w:val="22"/>
        </w:rPr>
        <w:t>g</w:t>
      </w:r>
      <w:r>
        <w:rPr>
          <w:color w:val="000000"/>
          <w:spacing w:val="-1"/>
          <w:sz w:val="22"/>
        </w:rPr>
        <w:t>a</w:t>
      </w:r>
      <w:r>
        <w:rPr>
          <w:color w:val="000000"/>
          <w:sz w:val="22"/>
        </w:rPr>
        <w:t>s</w:t>
      </w:r>
      <w:r>
        <w:rPr>
          <w:color w:val="000000"/>
          <w:spacing w:val="7"/>
          <w:sz w:val="22"/>
        </w:rPr>
        <w:t xml:space="preserve"> </w:t>
      </w:r>
      <w:r>
        <w:rPr>
          <w:color w:val="000000"/>
          <w:spacing w:val="2"/>
          <w:sz w:val="22"/>
        </w:rPr>
        <w:t>p</w:t>
      </w:r>
      <w:r>
        <w:rPr>
          <w:color w:val="000000"/>
          <w:spacing w:val="-1"/>
          <w:sz w:val="22"/>
        </w:rPr>
        <w:t>a</w:t>
      </w:r>
      <w:r>
        <w:rPr>
          <w:color w:val="000000"/>
          <w:sz w:val="22"/>
        </w:rPr>
        <w:t>r</w:t>
      </w:r>
      <w:r>
        <w:rPr>
          <w:color w:val="000000"/>
          <w:spacing w:val="9"/>
          <w:sz w:val="22"/>
        </w:rPr>
        <w:t xml:space="preserve"> </w:t>
      </w:r>
      <w:r>
        <w:rPr>
          <w:color w:val="000000"/>
          <w:spacing w:val="-3"/>
          <w:sz w:val="22"/>
        </w:rPr>
        <w:t>L</w:t>
      </w:r>
      <w:r>
        <w:rPr>
          <w:color w:val="000000"/>
          <w:spacing w:val="3"/>
          <w:sz w:val="22"/>
        </w:rPr>
        <w:t>ī</w:t>
      </w:r>
      <w:r>
        <w:rPr>
          <w:color w:val="000000"/>
          <w:spacing w:val="-2"/>
          <w:sz w:val="22"/>
        </w:rPr>
        <w:t>g</w:t>
      </w:r>
      <w:r>
        <w:rPr>
          <w:color w:val="000000"/>
          <w:sz w:val="22"/>
        </w:rPr>
        <w:t>uma</w:t>
      </w:r>
      <w:r>
        <w:rPr>
          <w:color w:val="000000"/>
          <w:spacing w:val="9"/>
          <w:sz w:val="22"/>
        </w:rPr>
        <w:t xml:space="preserve"> </w:t>
      </w:r>
      <w:r>
        <w:rPr>
          <w:color w:val="000000"/>
          <w:sz w:val="22"/>
        </w:rPr>
        <w:t>s</w:t>
      </w:r>
      <w:r>
        <w:rPr>
          <w:color w:val="000000"/>
          <w:spacing w:val="-1"/>
          <w:sz w:val="22"/>
        </w:rPr>
        <w:t>a</w:t>
      </w:r>
      <w:r>
        <w:rPr>
          <w:color w:val="000000"/>
          <w:spacing w:val="1"/>
          <w:sz w:val="22"/>
        </w:rPr>
        <w:t>i</w:t>
      </w:r>
      <w:r>
        <w:rPr>
          <w:color w:val="000000"/>
          <w:sz w:val="22"/>
        </w:rPr>
        <w:t>s</w:t>
      </w:r>
      <w:r>
        <w:rPr>
          <w:color w:val="000000"/>
          <w:spacing w:val="1"/>
          <w:sz w:val="22"/>
        </w:rPr>
        <w:t>t</w:t>
      </w:r>
      <w:r>
        <w:rPr>
          <w:color w:val="000000"/>
          <w:sz w:val="22"/>
        </w:rPr>
        <w:t>ību</w:t>
      </w:r>
      <w:r>
        <w:rPr>
          <w:color w:val="000000"/>
          <w:spacing w:val="7"/>
          <w:sz w:val="22"/>
        </w:rPr>
        <w:t xml:space="preserve"> </w:t>
      </w:r>
      <w:r>
        <w:rPr>
          <w:color w:val="000000"/>
          <w:sz w:val="22"/>
        </w:rPr>
        <w:t>n</w:t>
      </w:r>
      <w:r>
        <w:rPr>
          <w:color w:val="000000"/>
          <w:spacing w:val="-1"/>
          <w:sz w:val="22"/>
        </w:rPr>
        <w:t>e</w:t>
      </w:r>
      <w:r>
        <w:rPr>
          <w:color w:val="000000"/>
          <w:sz w:val="22"/>
        </w:rPr>
        <w:t>p</w:t>
      </w:r>
      <w:r>
        <w:rPr>
          <w:color w:val="000000"/>
          <w:spacing w:val="1"/>
          <w:sz w:val="22"/>
        </w:rPr>
        <w:t>il</w:t>
      </w:r>
      <w:r>
        <w:rPr>
          <w:color w:val="000000"/>
          <w:sz w:val="22"/>
        </w:rPr>
        <w:t>d</w:t>
      </w:r>
      <w:r>
        <w:rPr>
          <w:color w:val="000000"/>
          <w:spacing w:val="1"/>
          <w:sz w:val="22"/>
        </w:rPr>
        <w:t>ī</w:t>
      </w:r>
      <w:r>
        <w:rPr>
          <w:color w:val="000000"/>
          <w:sz w:val="22"/>
        </w:rPr>
        <w:t>š</w:t>
      </w:r>
      <w:r>
        <w:rPr>
          <w:color w:val="000000"/>
          <w:spacing w:val="-1"/>
          <w:sz w:val="22"/>
        </w:rPr>
        <w:t>a</w:t>
      </w:r>
      <w:r>
        <w:rPr>
          <w:color w:val="000000"/>
          <w:sz w:val="22"/>
        </w:rPr>
        <w:t>nu</w:t>
      </w:r>
      <w:r>
        <w:rPr>
          <w:color w:val="000000"/>
          <w:spacing w:val="7"/>
          <w:sz w:val="22"/>
        </w:rPr>
        <w:t xml:space="preserve"> </w:t>
      </w:r>
      <w:r>
        <w:rPr>
          <w:color w:val="000000"/>
          <w:sz w:val="22"/>
        </w:rPr>
        <w:t>v</w:t>
      </w:r>
      <w:r>
        <w:rPr>
          <w:color w:val="000000"/>
          <w:spacing w:val="-1"/>
          <w:sz w:val="22"/>
        </w:rPr>
        <w:t>a</w:t>
      </w:r>
      <w:r>
        <w:rPr>
          <w:color w:val="000000"/>
          <w:sz w:val="22"/>
        </w:rPr>
        <w:t>i</w:t>
      </w:r>
      <w:r>
        <w:rPr>
          <w:color w:val="000000"/>
          <w:spacing w:val="8"/>
          <w:sz w:val="22"/>
        </w:rPr>
        <w:t xml:space="preserve"> </w:t>
      </w:r>
      <w:r>
        <w:rPr>
          <w:color w:val="000000"/>
          <w:spacing w:val="2"/>
          <w:sz w:val="22"/>
        </w:rPr>
        <w:t>n</w:t>
      </w:r>
      <w:r>
        <w:rPr>
          <w:color w:val="000000"/>
          <w:spacing w:val="-1"/>
          <w:sz w:val="22"/>
        </w:rPr>
        <w:t>e</w:t>
      </w:r>
      <w:r>
        <w:rPr>
          <w:color w:val="000000"/>
          <w:sz w:val="22"/>
        </w:rPr>
        <w:t>p</w:t>
      </w:r>
      <w:r>
        <w:rPr>
          <w:color w:val="000000"/>
          <w:spacing w:val="1"/>
          <w:sz w:val="22"/>
        </w:rPr>
        <w:t>i</w:t>
      </w:r>
      <w:r>
        <w:rPr>
          <w:color w:val="000000"/>
          <w:spacing w:val="-1"/>
          <w:sz w:val="22"/>
        </w:rPr>
        <w:t>e</w:t>
      </w:r>
      <w:r>
        <w:rPr>
          <w:color w:val="000000"/>
          <w:spacing w:val="2"/>
          <w:sz w:val="22"/>
        </w:rPr>
        <w:t>n</w:t>
      </w:r>
      <w:r>
        <w:rPr>
          <w:color w:val="000000"/>
          <w:spacing w:val="-1"/>
          <w:sz w:val="22"/>
        </w:rPr>
        <w:t>āc</w:t>
      </w:r>
      <w:r>
        <w:rPr>
          <w:color w:val="000000"/>
          <w:spacing w:val="3"/>
          <w:sz w:val="22"/>
        </w:rPr>
        <w:t>ī</w:t>
      </w:r>
      <w:r>
        <w:rPr>
          <w:color w:val="000000"/>
          <w:spacing w:val="-2"/>
          <w:sz w:val="22"/>
        </w:rPr>
        <w:t>g</w:t>
      </w:r>
      <w:r>
        <w:rPr>
          <w:color w:val="000000"/>
          <w:sz w:val="22"/>
        </w:rPr>
        <w:t>u</w:t>
      </w:r>
      <w:r>
        <w:rPr>
          <w:color w:val="000000"/>
          <w:spacing w:val="7"/>
          <w:sz w:val="22"/>
        </w:rPr>
        <w:t xml:space="preserve"> </w:t>
      </w:r>
      <w:r>
        <w:rPr>
          <w:color w:val="000000"/>
          <w:spacing w:val="1"/>
          <w:sz w:val="22"/>
        </w:rPr>
        <w:t>iz</w:t>
      </w:r>
      <w:r>
        <w:rPr>
          <w:color w:val="000000"/>
          <w:sz w:val="22"/>
        </w:rPr>
        <w:t>p</w:t>
      </w:r>
      <w:r>
        <w:rPr>
          <w:color w:val="000000"/>
          <w:spacing w:val="1"/>
          <w:sz w:val="22"/>
        </w:rPr>
        <w:t>il</w:t>
      </w:r>
      <w:r>
        <w:rPr>
          <w:color w:val="000000"/>
          <w:sz w:val="22"/>
        </w:rPr>
        <w:t>d</w:t>
      </w:r>
      <w:r>
        <w:rPr>
          <w:color w:val="000000"/>
          <w:spacing w:val="1"/>
          <w:sz w:val="22"/>
        </w:rPr>
        <w:t>i</w:t>
      </w:r>
      <w:r>
        <w:rPr>
          <w:color w:val="000000"/>
          <w:sz w:val="22"/>
        </w:rPr>
        <w:t>,</w:t>
      </w:r>
      <w:r>
        <w:rPr>
          <w:color w:val="000000"/>
          <w:spacing w:val="7"/>
          <w:sz w:val="22"/>
        </w:rPr>
        <w:t xml:space="preserve"> </w:t>
      </w:r>
      <w:r>
        <w:rPr>
          <w:color w:val="000000"/>
          <w:sz w:val="22"/>
        </w:rPr>
        <w:t>kā a</w:t>
      </w:r>
      <w:r>
        <w:rPr>
          <w:color w:val="000000"/>
          <w:spacing w:val="-1"/>
          <w:sz w:val="22"/>
        </w:rPr>
        <w:t>r</w:t>
      </w:r>
      <w:r>
        <w:rPr>
          <w:color w:val="000000"/>
          <w:sz w:val="22"/>
        </w:rPr>
        <w:t xml:space="preserve">ī </w:t>
      </w:r>
      <w:r>
        <w:rPr>
          <w:color w:val="000000"/>
          <w:spacing w:val="-1"/>
          <w:sz w:val="22"/>
        </w:rPr>
        <w:t>a</w:t>
      </w:r>
      <w:r>
        <w:rPr>
          <w:color w:val="000000"/>
          <w:spacing w:val="1"/>
          <w:sz w:val="22"/>
        </w:rPr>
        <w:t>tlī</w:t>
      </w:r>
      <w:r>
        <w:rPr>
          <w:color w:val="000000"/>
          <w:sz w:val="22"/>
        </w:rPr>
        <w:t>d</w:t>
      </w:r>
      <w:r>
        <w:rPr>
          <w:color w:val="000000"/>
          <w:spacing w:val="1"/>
          <w:sz w:val="22"/>
        </w:rPr>
        <w:t>zi</w:t>
      </w:r>
      <w:r>
        <w:rPr>
          <w:color w:val="000000"/>
          <w:sz w:val="22"/>
        </w:rPr>
        <w:t>na</w:t>
      </w:r>
      <w:r>
        <w:rPr>
          <w:color w:val="000000"/>
          <w:spacing w:val="-1"/>
          <w:sz w:val="22"/>
        </w:rPr>
        <w:t xml:space="preserve"> </w:t>
      </w:r>
      <w:r>
        <w:rPr>
          <w:color w:val="000000"/>
          <w:sz w:val="22"/>
        </w:rPr>
        <w:t>o</w:t>
      </w:r>
      <w:r>
        <w:rPr>
          <w:color w:val="000000"/>
          <w:spacing w:val="1"/>
          <w:sz w:val="22"/>
        </w:rPr>
        <w:t>t</w:t>
      </w:r>
      <w:r>
        <w:rPr>
          <w:color w:val="000000"/>
          <w:spacing w:val="-1"/>
          <w:sz w:val="22"/>
        </w:rPr>
        <w:t>ra</w:t>
      </w:r>
      <w:r>
        <w:rPr>
          <w:color w:val="000000"/>
          <w:sz w:val="22"/>
        </w:rPr>
        <w:t xml:space="preserve">i </w:t>
      </w:r>
      <w:r>
        <w:rPr>
          <w:color w:val="000000"/>
          <w:spacing w:val="1"/>
          <w:sz w:val="22"/>
        </w:rPr>
        <w:t>P</w:t>
      </w:r>
      <w:r>
        <w:rPr>
          <w:color w:val="000000"/>
          <w:sz w:val="22"/>
        </w:rPr>
        <w:t>us</w:t>
      </w:r>
      <w:r>
        <w:rPr>
          <w:color w:val="000000"/>
          <w:spacing w:val="-1"/>
          <w:sz w:val="22"/>
        </w:rPr>
        <w:t>e</w:t>
      </w:r>
      <w:r>
        <w:rPr>
          <w:color w:val="000000"/>
          <w:sz w:val="22"/>
        </w:rPr>
        <w:t>i š</w:t>
      </w:r>
      <w:r>
        <w:rPr>
          <w:color w:val="000000"/>
          <w:spacing w:val="-1"/>
          <w:sz w:val="22"/>
        </w:rPr>
        <w:t>a</w:t>
      </w:r>
      <w:r>
        <w:rPr>
          <w:color w:val="000000"/>
          <w:spacing w:val="1"/>
          <w:sz w:val="22"/>
        </w:rPr>
        <w:t>j</w:t>
      </w:r>
      <w:r>
        <w:rPr>
          <w:color w:val="000000"/>
          <w:sz w:val="22"/>
        </w:rPr>
        <w:t>ā</w:t>
      </w:r>
      <w:r>
        <w:rPr>
          <w:color w:val="000000"/>
          <w:spacing w:val="-1"/>
          <w:sz w:val="22"/>
        </w:rPr>
        <w:t xml:space="preserve"> </w:t>
      </w:r>
      <w:r>
        <w:rPr>
          <w:color w:val="000000"/>
          <w:sz w:val="22"/>
        </w:rPr>
        <w:t>s</w:t>
      </w:r>
      <w:r>
        <w:rPr>
          <w:color w:val="000000"/>
          <w:spacing w:val="-1"/>
          <w:sz w:val="22"/>
        </w:rPr>
        <w:t>a</w:t>
      </w:r>
      <w:r>
        <w:rPr>
          <w:color w:val="000000"/>
          <w:sz w:val="22"/>
        </w:rPr>
        <w:t>k</w:t>
      </w:r>
      <w:r>
        <w:rPr>
          <w:color w:val="000000"/>
          <w:spacing w:val="1"/>
          <w:sz w:val="22"/>
        </w:rPr>
        <w:t>a</w:t>
      </w:r>
      <w:r>
        <w:rPr>
          <w:color w:val="000000"/>
          <w:spacing w:val="-1"/>
          <w:sz w:val="22"/>
        </w:rPr>
        <w:t>r</w:t>
      </w:r>
      <w:r>
        <w:rPr>
          <w:color w:val="000000"/>
          <w:sz w:val="22"/>
        </w:rPr>
        <w:t>ā</w:t>
      </w:r>
      <w:r>
        <w:rPr>
          <w:color w:val="000000"/>
          <w:spacing w:val="-1"/>
          <w:sz w:val="22"/>
        </w:rPr>
        <w:t xml:space="preserve"> </w:t>
      </w:r>
      <w:r>
        <w:rPr>
          <w:color w:val="000000"/>
          <w:spacing w:val="2"/>
          <w:sz w:val="22"/>
        </w:rPr>
        <w:t>r</w:t>
      </w:r>
      <w:r>
        <w:rPr>
          <w:color w:val="000000"/>
          <w:spacing w:val="-1"/>
          <w:sz w:val="22"/>
        </w:rPr>
        <w:t>a</w:t>
      </w:r>
      <w:r>
        <w:rPr>
          <w:color w:val="000000"/>
          <w:sz w:val="22"/>
        </w:rPr>
        <w:t xml:space="preserve">dušos </w:t>
      </w:r>
      <w:r>
        <w:rPr>
          <w:color w:val="000000"/>
          <w:spacing w:val="1"/>
          <w:sz w:val="22"/>
        </w:rPr>
        <w:t>z</w:t>
      </w:r>
      <w:r>
        <w:rPr>
          <w:color w:val="000000"/>
          <w:spacing w:val="-1"/>
          <w:sz w:val="22"/>
        </w:rPr>
        <w:t>a</w:t>
      </w:r>
      <w:r>
        <w:rPr>
          <w:color w:val="000000"/>
          <w:sz w:val="22"/>
        </w:rPr>
        <w:t>ud</w:t>
      </w:r>
      <w:r>
        <w:rPr>
          <w:color w:val="000000"/>
          <w:spacing w:val="-2"/>
          <w:sz w:val="22"/>
        </w:rPr>
        <w:t>ē</w:t>
      </w:r>
      <w:r>
        <w:rPr>
          <w:color w:val="000000"/>
          <w:spacing w:val="1"/>
          <w:sz w:val="22"/>
        </w:rPr>
        <w:t>j</w:t>
      </w:r>
      <w:r>
        <w:rPr>
          <w:color w:val="000000"/>
          <w:sz w:val="22"/>
        </w:rPr>
        <w:t xml:space="preserve">umus. </w:t>
      </w:r>
    </w:p>
    <w:p w14:paraId="60EBA26D" w14:textId="77777777" w:rsidR="0008750F" w:rsidRDefault="0008750F" w:rsidP="0008750F">
      <w:pPr>
        <w:numPr>
          <w:ilvl w:val="1"/>
          <w:numId w:val="4"/>
        </w:numPr>
        <w:spacing w:after="0" w:line="240" w:lineRule="auto"/>
        <w:ind w:left="567" w:hanging="567"/>
        <w:jc w:val="both"/>
        <w:rPr>
          <w:color w:val="000000"/>
          <w:sz w:val="22"/>
        </w:rPr>
      </w:pPr>
      <w:r>
        <w:rPr>
          <w:color w:val="000000"/>
          <w:sz w:val="22"/>
        </w:rPr>
        <w:t>Par Pakalpojumu sniegšanas vai Remontdarbu izpildes dienu neievērošanu Izpildītājs maksā Pasūtītājam 0,5% (nulle komats piecus procentus) no Līguma summas par katru kavējuma dienu, bet ne vairāk kā 10% (desmit procentus) no kopējās Līguma summas.</w:t>
      </w:r>
    </w:p>
    <w:p w14:paraId="4AC30D1C" w14:textId="77777777" w:rsidR="0008750F" w:rsidRDefault="0008750F" w:rsidP="0008750F">
      <w:pPr>
        <w:numPr>
          <w:ilvl w:val="1"/>
          <w:numId w:val="4"/>
        </w:numPr>
        <w:autoSpaceDE w:val="0"/>
        <w:autoSpaceDN w:val="0"/>
        <w:adjustRightInd w:val="0"/>
        <w:spacing w:after="0" w:line="240" w:lineRule="auto"/>
        <w:ind w:left="567" w:hanging="567"/>
        <w:jc w:val="both"/>
        <w:rPr>
          <w:rFonts w:eastAsia="TimesNewRoman"/>
          <w:color w:val="000000"/>
          <w:sz w:val="22"/>
        </w:rPr>
      </w:pPr>
      <w:r>
        <w:rPr>
          <w:color w:val="000000"/>
          <w:sz w:val="22"/>
        </w:rPr>
        <w:t>Izpildītājs pēc Pasūtītāja pieprasījuma maksā līgumsodu sekojošos gadījumos un apmērā:</w:t>
      </w:r>
    </w:p>
    <w:p w14:paraId="37DAB906" w14:textId="77777777" w:rsidR="0008750F" w:rsidRDefault="0008750F" w:rsidP="0008750F">
      <w:pPr>
        <w:numPr>
          <w:ilvl w:val="2"/>
          <w:numId w:val="4"/>
        </w:numPr>
        <w:autoSpaceDE w:val="0"/>
        <w:autoSpaceDN w:val="0"/>
        <w:adjustRightInd w:val="0"/>
        <w:spacing w:after="0" w:line="240" w:lineRule="auto"/>
        <w:ind w:left="1276" w:hanging="709"/>
        <w:jc w:val="both"/>
        <w:rPr>
          <w:rFonts w:eastAsia="TimesNewRoman"/>
          <w:color w:val="000000"/>
          <w:sz w:val="22"/>
        </w:rPr>
      </w:pPr>
      <w:r>
        <w:rPr>
          <w:rFonts w:eastAsia="TimesNewRoman"/>
          <w:color w:val="000000"/>
          <w:sz w:val="22"/>
        </w:rPr>
        <w:t>par Izpildītāja apliecinājumā (Līguma _.pielikums) norādītā speciālista piesaistes kārtības neievērošanu – 100,00 EUR (simts euro un 00 centi) par katru gadījumu;</w:t>
      </w:r>
    </w:p>
    <w:p w14:paraId="5CF8EA74" w14:textId="77777777" w:rsidR="0008750F" w:rsidRDefault="0008750F" w:rsidP="0008750F">
      <w:pPr>
        <w:numPr>
          <w:ilvl w:val="2"/>
          <w:numId w:val="4"/>
        </w:numPr>
        <w:autoSpaceDE w:val="0"/>
        <w:autoSpaceDN w:val="0"/>
        <w:adjustRightInd w:val="0"/>
        <w:spacing w:after="0" w:line="240" w:lineRule="auto"/>
        <w:ind w:left="1276" w:hanging="709"/>
        <w:jc w:val="both"/>
        <w:rPr>
          <w:rFonts w:eastAsia="TimesNewRoman"/>
          <w:color w:val="000000"/>
          <w:sz w:val="22"/>
        </w:rPr>
      </w:pPr>
      <w:r>
        <w:rPr>
          <w:rFonts w:eastAsia="TimesNewRoman"/>
          <w:color w:val="000000"/>
          <w:sz w:val="22"/>
        </w:rPr>
        <w:t xml:space="preserve">par Līgumā 9.nodaļā norādītā personāla un/ vai apakšuzņēmēja nomaiņas vai piesaistes kārtības neievērošanu – </w:t>
      </w:r>
      <w:r>
        <w:rPr>
          <w:sz w:val="22"/>
        </w:rPr>
        <w:t xml:space="preserve">100,00 EUR (simts </w:t>
      </w:r>
      <w:r>
        <w:rPr>
          <w:i/>
          <w:iCs/>
          <w:sz w:val="22"/>
        </w:rPr>
        <w:t>euro</w:t>
      </w:r>
      <w:r>
        <w:rPr>
          <w:sz w:val="22"/>
        </w:rPr>
        <w:t xml:space="preserve"> un 00 centi) par katru gadījumu</w:t>
      </w:r>
      <w:r>
        <w:rPr>
          <w:rFonts w:eastAsia="TimesNewRoman"/>
          <w:color w:val="000000"/>
          <w:sz w:val="22"/>
        </w:rPr>
        <w:t>;</w:t>
      </w:r>
    </w:p>
    <w:p w14:paraId="544744B9" w14:textId="77777777" w:rsidR="0008750F" w:rsidRDefault="0008750F" w:rsidP="0008750F">
      <w:pPr>
        <w:numPr>
          <w:ilvl w:val="2"/>
          <w:numId w:val="4"/>
        </w:numPr>
        <w:autoSpaceDE w:val="0"/>
        <w:autoSpaceDN w:val="0"/>
        <w:adjustRightInd w:val="0"/>
        <w:spacing w:after="0" w:line="240" w:lineRule="auto"/>
        <w:ind w:left="1276" w:hanging="709"/>
        <w:jc w:val="both"/>
        <w:rPr>
          <w:rFonts w:eastAsia="TimesNewRoman"/>
          <w:color w:val="000000"/>
          <w:sz w:val="22"/>
        </w:rPr>
      </w:pPr>
      <w:r>
        <w:rPr>
          <w:color w:val="000000"/>
          <w:sz w:val="22"/>
        </w:rPr>
        <w:t xml:space="preserve">par Līguma 4.2.5.apakšpunktā noteiktā termiņa neievērošanu – </w:t>
      </w:r>
      <w:r>
        <w:rPr>
          <w:sz w:val="22"/>
        </w:rPr>
        <w:t xml:space="preserve">20,00 EUR (divdesmit </w:t>
      </w:r>
      <w:r>
        <w:rPr>
          <w:i/>
          <w:iCs/>
          <w:sz w:val="22"/>
        </w:rPr>
        <w:t>euro</w:t>
      </w:r>
      <w:r>
        <w:rPr>
          <w:sz w:val="22"/>
        </w:rPr>
        <w:t xml:space="preserve"> un 00 centi) par katru nokavēto stundu</w:t>
      </w:r>
      <w:r>
        <w:rPr>
          <w:color w:val="000000"/>
          <w:sz w:val="22"/>
        </w:rPr>
        <w:t xml:space="preserve">; </w:t>
      </w:r>
    </w:p>
    <w:p w14:paraId="4D244C37" w14:textId="77777777" w:rsidR="0008750F" w:rsidRDefault="0008750F" w:rsidP="0008750F">
      <w:pPr>
        <w:numPr>
          <w:ilvl w:val="2"/>
          <w:numId w:val="4"/>
        </w:numPr>
        <w:autoSpaceDE w:val="0"/>
        <w:autoSpaceDN w:val="0"/>
        <w:adjustRightInd w:val="0"/>
        <w:spacing w:after="0" w:line="240" w:lineRule="auto"/>
        <w:ind w:left="1276" w:hanging="709"/>
        <w:jc w:val="both"/>
        <w:rPr>
          <w:rFonts w:eastAsia="TimesNewRoman"/>
          <w:color w:val="000000"/>
          <w:sz w:val="22"/>
        </w:rPr>
      </w:pPr>
      <w:r>
        <w:rPr>
          <w:rFonts w:eastAsia="TimesNewRoman"/>
          <w:color w:val="000000"/>
          <w:sz w:val="22"/>
        </w:rPr>
        <w:t>par atkārtoti konstatētajiem Līguma 6.3.1.-6.3.3.apakšpunktos paredzētajiem pārkāpumiem Pasūtītājs ir tiesīgs aprēķināt Izpildītājam līgumsodu divkāršā apmērā.</w:t>
      </w:r>
    </w:p>
    <w:p w14:paraId="048CC01D" w14:textId="77777777" w:rsidR="0008750F" w:rsidRPr="005002E6" w:rsidRDefault="0008750F" w:rsidP="0008750F">
      <w:pPr>
        <w:numPr>
          <w:ilvl w:val="1"/>
          <w:numId w:val="4"/>
        </w:numPr>
        <w:spacing w:after="0" w:line="240" w:lineRule="auto"/>
        <w:ind w:left="567" w:hanging="567"/>
        <w:jc w:val="both"/>
        <w:rPr>
          <w:rFonts w:eastAsia="Times New Roman"/>
          <w:color w:val="000000"/>
          <w:sz w:val="22"/>
          <w:lang w:eastAsia="lv-LV"/>
        </w:rPr>
      </w:pPr>
      <w:r>
        <w:rPr>
          <w:color w:val="000000"/>
          <w:sz w:val="22"/>
          <w:lang w:eastAsia="lv-LV"/>
        </w:rPr>
        <w:t>Par samaksas nokavējumu, kuru pieļāvis Pasūtītājs, Izpildītājam ir tiesības pieprasīt Pasūtītāja nokavējuma procentus 0,5% (nulle komats piecus procentus) no nokavētā maksājuma summas par katru nokavējuma dienu,</w:t>
      </w:r>
      <w:r>
        <w:rPr>
          <w:color w:val="000000"/>
          <w:sz w:val="22"/>
        </w:rPr>
        <w:t xml:space="preserve"> bet ne vairāk kā 10% (desmit procentus) no kopējās Līguma summas</w:t>
      </w:r>
      <w:r>
        <w:rPr>
          <w:color w:val="000000"/>
          <w:sz w:val="22"/>
          <w:lang w:eastAsia="lv-LV"/>
        </w:rPr>
        <w:t>.</w:t>
      </w:r>
    </w:p>
    <w:p w14:paraId="0C538448" w14:textId="77777777" w:rsidR="005002E6" w:rsidRPr="00CA1A58" w:rsidRDefault="005002E6" w:rsidP="00CA1A58">
      <w:pPr>
        <w:numPr>
          <w:ilvl w:val="1"/>
          <w:numId w:val="4"/>
        </w:numPr>
        <w:spacing w:after="0" w:line="240" w:lineRule="auto"/>
        <w:ind w:left="567" w:hanging="567"/>
        <w:jc w:val="both"/>
        <w:rPr>
          <w:rFonts w:eastAsia="Times New Roman"/>
          <w:color w:val="000000"/>
          <w:sz w:val="22"/>
          <w:lang w:eastAsia="lv-LV"/>
        </w:rPr>
      </w:pPr>
      <w:r w:rsidRPr="00CA1A58">
        <w:rPr>
          <w:sz w:val="22"/>
        </w:rPr>
        <w:t xml:space="preserve">Gadījumā, ja Izpildītājs Līguma izpildē ietver Krievijas Federācijas un/vai Baltkrievijas Republikas izcelsmes būvizstrādājumu un citus materiālu un/vai pakalpojumus, Pasūtītājam ir tiesības piemērot Izpildītājam līgumsodu </w:t>
      </w:r>
      <w:r w:rsidRPr="00CA1A58">
        <w:rPr>
          <w:color w:val="000000"/>
          <w:sz w:val="22"/>
          <w:lang w:eastAsia="lv-LV"/>
        </w:rPr>
        <w:t xml:space="preserve">0,2% (nulle komats divus procentus) </w:t>
      </w:r>
      <w:r w:rsidRPr="00CA1A58">
        <w:rPr>
          <w:sz w:val="22"/>
        </w:rPr>
        <w:t xml:space="preserve">apmērā </w:t>
      </w:r>
      <w:r w:rsidRPr="00CA1A58">
        <w:rPr>
          <w:color w:val="000000"/>
          <w:sz w:val="22"/>
        </w:rPr>
        <w:t>no kopējās Līguma summas</w:t>
      </w:r>
      <w:r w:rsidRPr="00CA1A58">
        <w:rPr>
          <w:sz w:val="22"/>
        </w:rPr>
        <w:t>.</w:t>
      </w:r>
    </w:p>
    <w:p w14:paraId="7B0676B9" w14:textId="77777777" w:rsidR="005002E6" w:rsidRPr="00CA1A58" w:rsidRDefault="005002E6" w:rsidP="00CA1A58">
      <w:pPr>
        <w:numPr>
          <w:ilvl w:val="1"/>
          <w:numId w:val="4"/>
        </w:numPr>
        <w:spacing w:after="0" w:line="240" w:lineRule="auto"/>
        <w:ind w:left="567" w:hanging="567"/>
        <w:jc w:val="both"/>
        <w:rPr>
          <w:rFonts w:eastAsia="Times New Roman"/>
          <w:color w:val="000000"/>
          <w:sz w:val="22"/>
          <w:lang w:val="x-none" w:eastAsia="ar-SA"/>
        </w:rPr>
      </w:pPr>
      <w:r w:rsidRPr="00CA1A58">
        <w:rPr>
          <w:sz w:val="22"/>
        </w:rPr>
        <w:t xml:space="preserve">Gadījumā, ja Izpildītājs neiesniedz būvizstrādājumu un citu materiālu un/vai pakalpojumu izcelsmes dokumentus, kurus Pasūtītājs pieprasījis saskaņā ar Līguma 4.2.7.punkta noteikumiem, Pasūtītājam ir tiesības piemērot Izpildītājam līgumsodu </w:t>
      </w:r>
      <w:r w:rsidRPr="00CA1A58">
        <w:rPr>
          <w:color w:val="000000"/>
          <w:sz w:val="22"/>
          <w:lang w:eastAsia="lv-LV"/>
        </w:rPr>
        <w:t xml:space="preserve">0,2% (nulle komats divus procentus) </w:t>
      </w:r>
      <w:r w:rsidRPr="00CA1A58">
        <w:rPr>
          <w:sz w:val="22"/>
        </w:rPr>
        <w:t xml:space="preserve">apmērā </w:t>
      </w:r>
      <w:r w:rsidRPr="00CA1A58">
        <w:rPr>
          <w:color w:val="000000"/>
          <w:sz w:val="22"/>
        </w:rPr>
        <w:t>no kopējās Līguma summas</w:t>
      </w:r>
      <w:r w:rsidRPr="00CA1A58">
        <w:rPr>
          <w:rFonts w:eastAsia="Times New Roman"/>
          <w:color w:val="000000"/>
          <w:sz w:val="22"/>
          <w:lang w:val="x-none" w:eastAsia="ar-SA"/>
        </w:rPr>
        <w:t xml:space="preserve"> </w:t>
      </w:r>
    </w:p>
    <w:p w14:paraId="42059CBB" w14:textId="77777777" w:rsidR="005002E6" w:rsidRPr="00CA1A58" w:rsidRDefault="005002E6" w:rsidP="00CA1A58">
      <w:pPr>
        <w:numPr>
          <w:ilvl w:val="1"/>
          <w:numId w:val="4"/>
        </w:numPr>
        <w:spacing w:after="0" w:line="240" w:lineRule="auto"/>
        <w:ind w:left="567" w:hanging="567"/>
        <w:jc w:val="both"/>
        <w:rPr>
          <w:rFonts w:eastAsia="Times New Roman"/>
          <w:color w:val="000000"/>
          <w:sz w:val="22"/>
          <w:lang w:val="x-none" w:eastAsia="ar-SA"/>
        </w:rPr>
      </w:pPr>
      <w:r w:rsidRPr="00CA1A58">
        <w:rPr>
          <w:sz w:val="22"/>
        </w:rPr>
        <w:t xml:space="preserve">Gadījumā, ja Izpildītājs ir sniedzis nepatiesu informāciju par būvizstrādājumu un citus materiālu un/vai pakalpojumu izcelsmi, Pasūtītājam ir tiesības piemērot Izpildītājam līgumsodu </w:t>
      </w:r>
      <w:r w:rsidRPr="00CA1A58">
        <w:rPr>
          <w:color w:val="000000"/>
          <w:sz w:val="22"/>
          <w:lang w:eastAsia="lv-LV"/>
        </w:rPr>
        <w:t xml:space="preserve">0,2% (nulle komats divus procentus) </w:t>
      </w:r>
      <w:r w:rsidRPr="00CA1A58">
        <w:rPr>
          <w:sz w:val="22"/>
        </w:rPr>
        <w:t xml:space="preserve">apmērā </w:t>
      </w:r>
      <w:r w:rsidRPr="00CA1A58">
        <w:rPr>
          <w:color w:val="000000"/>
          <w:sz w:val="22"/>
        </w:rPr>
        <w:t>no kopējās Līguma summas</w:t>
      </w:r>
      <w:r w:rsidRPr="00CA1A58">
        <w:rPr>
          <w:rFonts w:eastAsia="Times New Roman"/>
          <w:color w:val="000000"/>
          <w:sz w:val="22"/>
          <w:lang w:val="x-none" w:eastAsia="ar-SA"/>
        </w:rPr>
        <w:t xml:space="preserve"> </w:t>
      </w:r>
    </w:p>
    <w:p w14:paraId="26B2BBC1" w14:textId="77777777" w:rsidR="0008750F" w:rsidRDefault="0008750F" w:rsidP="0008750F">
      <w:pPr>
        <w:numPr>
          <w:ilvl w:val="1"/>
          <w:numId w:val="4"/>
        </w:numPr>
        <w:spacing w:after="0" w:line="240" w:lineRule="auto"/>
        <w:ind w:left="567" w:hanging="567"/>
        <w:jc w:val="both"/>
        <w:rPr>
          <w:rFonts w:eastAsia="Times New Roman"/>
          <w:color w:val="000000"/>
          <w:sz w:val="22"/>
          <w:lang w:val="x-none" w:eastAsia="ar-SA"/>
        </w:rPr>
      </w:pPr>
      <w:r>
        <w:rPr>
          <w:rFonts w:eastAsia="Times New Roman"/>
          <w:color w:val="000000"/>
          <w:sz w:val="22"/>
          <w:lang w:val="x-none" w:eastAsia="ar-SA"/>
        </w:rPr>
        <w:t xml:space="preserve">Ja Izpildītājs nesamaksā līgumsodu un/ vai nokavējuma procentus, Pasūtītājam ir tiesības līgumsoda un/ vai nokavējuma procentu summu ieturēt no Izpildītājam maksājamām summām. </w:t>
      </w:r>
    </w:p>
    <w:p w14:paraId="31D99CD4" w14:textId="77777777" w:rsidR="0008750F" w:rsidRDefault="0008750F" w:rsidP="0008750F">
      <w:pPr>
        <w:numPr>
          <w:ilvl w:val="1"/>
          <w:numId w:val="4"/>
        </w:numPr>
        <w:spacing w:after="0" w:line="240" w:lineRule="auto"/>
        <w:ind w:left="567" w:hanging="567"/>
        <w:jc w:val="both"/>
        <w:rPr>
          <w:rFonts w:eastAsia="Times New Roman"/>
          <w:color w:val="000000"/>
          <w:sz w:val="22"/>
          <w:lang w:val="x-none" w:eastAsia="ar-SA"/>
        </w:rPr>
      </w:pPr>
      <w:r>
        <w:rPr>
          <w:rFonts w:eastAsia="Times New Roman"/>
          <w:color w:val="000000"/>
          <w:sz w:val="22"/>
          <w:lang w:val="x-none" w:eastAsia="ar-SA"/>
        </w:rPr>
        <w:t>Līgumsoda un/ vai nokavējum</w:t>
      </w:r>
      <w:r>
        <w:rPr>
          <w:rFonts w:eastAsia="Times New Roman"/>
          <w:color w:val="000000"/>
          <w:sz w:val="22"/>
          <w:lang w:eastAsia="ar-SA"/>
        </w:rPr>
        <w:t>a</w:t>
      </w:r>
      <w:r>
        <w:rPr>
          <w:rFonts w:eastAsia="Times New Roman"/>
          <w:color w:val="000000"/>
          <w:sz w:val="22"/>
          <w:lang w:val="x-none" w:eastAsia="ar-SA"/>
        </w:rPr>
        <w:t xml:space="preserve"> procentu apmaksa neatbrīvo Puses no Līguma saistību izpildes.</w:t>
      </w:r>
    </w:p>
    <w:p w14:paraId="04622FF6" w14:textId="77777777" w:rsidR="0008750F" w:rsidRDefault="0008750F" w:rsidP="0008750F">
      <w:pPr>
        <w:spacing w:after="0" w:line="240" w:lineRule="auto"/>
        <w:ind w:left="426"/>
        <w:jc w:val="both"/>
        <w:rPr>
          <w:rFonts w:eastAsia="Times New Roman"/>
          <w:color w:val="000000"/>
          <w:sz w:val="22"/>
          <w:lang w:val="x-none" w:eastAsia="ar-SA"/>
        </w:rPr>
      </w:pPr>
    </w:p>
    <w:p w14:paraId="45D693A9" w14:textId="77777777" w:rsidR="0008750F" w:rsidRDefault="0008750F" w:rsidP="0008750F">
      <w:pPr>
        <w:numPr>
          <w:ilvl w:val="0"/>
          <w:numId w:val="4"/>
        </w:numPr>
        <w:tabs>
          <w:tab w:val="left" w:pos="567"/>
          <w:tab w:val="center" w:pos="4153"/>
          <w:tab w:val="right" w:pos="8306"/>
        </w:tabs>
        <w:spacing w:after="0" w:line="240" w:lineRule="auto"/>
        <w:ind w:left="567" w:hanging="567"/>
        <w:jc w:val="center"/>
        <w:rPr>
          <w:b/>
          <w:bCs/>
          <w:color w:val="000000"/>
          <w:szCs w:val="24"/>
        </w:rPr>
      </w:pPr>
      <w:r>
        <w:rPr>
          <w:b/>
          <w:bCs/>
          <w:color w:val="000000"/>
          <w:szCs w:val="24"/>
        </w:rPr>
        <w:t>NEPĀRVARAMA VARA</w:t>
      </w:r>
    </w:p>
    <w:p w14:paraId="53EB8313" w14:textId="77777777" w:rsidR="0008750F" w:rsidRDefault="0008750F" w:rsidP="0008750F">
      <w:pPr>
        <w:numPr>
          <w:ilvl w:val="1"/>
          <w:numId w:val="4"/>
        </w:numPr>
        <w:tabs>
          <w:tab w:val="left" w:pos="567"/>
          <w:tab w:val="center" w:pos="4153"/>
          <w:tab w:val="right" w:pos="8306"/>
        </w:tabs>
        <w:spacing w:after="0" w:line="240" w:lineRule="auto"/>
        <w:ind w:left="567" w:hanging="567"/>
        <w:jc w:val="both"/>
        <w:rPr>
          <w:color w:val="000000"/>
          <w:sz w:val="22"/>
        </w:rPr>
      </w:pPr>
      <w:r>
        <w:rPr>
          <w:color w:val="000000"/>
          <w:sz w:val="22"/>
        </w:rPr>
        <w:t>Puses nav atbildīgas par Līguma saistību neizpildi vai nepienācīgu izpildi, ja iestājas nepārvaramas varas apstākļi, tādi kā ugunsgrēks, dabas stihijas, karš, jebkura rakstura karadarbības, kā arī jebkuri ārkārtēja rakstura apstākļi, kurus Puses nevarēja ne paredzēt, ne novērst saprātīgiem līdzekļiem. Šādā gadījumā saistību izpildes termiņš tiek atlikts attiecīgi termiņam, kurā darbosies šie apstākļi.</w:t>
      </w:r>
    </w:p>
    <w:p w14:paraId="0D105116" w14:textId="77777777" w:rsidR="0008750F" w:rsidRDefault="0008750F" w:rsidP="0008750F">
      <w:pPr>
        <w:numPr>
          <w:ilvl w:val="1"/>
          <w:numId w:val="4"/>
        </w:numPr>
        <w:tabs>
          <w:tab w:val="left" w:pos="567"/>
          <w:tab w:val="center" w:pos="4153"/>
          <w:tab w:val="right" w:pos="8306"/>
        </w:tabs>
        <w:spacing w:after="0" w:line="240" w:lineRule="auto"/>
        <w:ind w:left="567" w:hanging="567"/>
        <w:jc w:val="both"/>
        <w:rPr>
          <w:color w:val="000000"/>
          <w:sz w:val="22"/>
        </w:rPr>
      </w:pPr>
      <w:r>
        <w:rPr>
          <w:color w:val="000000"/>
          <w:sz w:val="22"/>
        </w:rPr>
        <w:t xml:space="preserve">Pusei, kuras saistību izpildi apgrūtina nepārvaramas varas apstākļi, 3 (trīs) dienu laikā </w:t>
      </w:r>
      <w:proofErr w:type="spellStart"/>
      <w:r>
        <w:rPr>
          <w:color w:val="000000"/>
          <w:sz w:val="22"/>
        </w:rPr>
        <w:t>jānosūta</w:t>
      </w:r>
      <w:proofErr w:type="spellEnd"/>
      <w:r>
        <w:rPr>
          <w:color w:val="000000"/>
          <w:sz w:val="22"/>
        </w:rPr>
        <w:t xml:space="preserve"> paziņojums otrai Pusei, informējot par nepārvaramas varas iestāšanos un tās sekām, kā arī jāpieliek visas pūles, lai mazinātu nepārvaramas varas kaitīgās sekas. </w:t>
      </w:r>
    </w:p>
    <w:p w14:paraId="46038305" w14:textId="77777777" w:rsidR="0008750F" w:rsidRDefault="0008750F" w:rsidP="0008750F">
      <w:pPr>
        <w:numPr>
          <w:ilvl w:val="1"/>
          <w:numId w:val="4"/>
        </w:numPr>
        <w:tabs>
          <w:tab w:val="left" w:pos="567"/>
          <w:tab w:val="center" w:pos="4153"/>
          <w:tab w:val="right" w:pos="8306"/>
        </w:tabs>
        <w:spacing w:after="0" w:line="240" w:lineRule="auto"/>
        <w:ind w:left="567" w:hanging="567"/>
        <w:jc w:val="both"/>
        <w:rPr>
          <w:color w:val="000000"/>
          <w:sz w:val="22"/>
        </w:rPr>
      </w:pPr>
      <w:r>
        <w:rPr>
          <w:color w:val="000000"/>
          <w:sz w:val="22"/>
        </w:rPr>
        <w:t>Izbeidzoties nepārvaramas varas apstākļiem, Puse, kuras saistību izpilde tikusi apgrūtināta ar nepārvaramas varas apstākļu iestāšanos, 3 (trīs) darba dienu laikā paziņo otrai Pusei par šādu apstākļu pastāvēšanas izbeigšanos un priekšlikumiem turpināt savas ar šo Līgumu uzņemtās saistības.</w:t>
      </w:r>
    </w:p>
    <w:p w14:paraId="0FC64257" w14:textId="77777777" w:rsidR="0008750F" w:rsidRDefault="0008750F" w:rsidP="0008750F">
      <w:pPr>
        <w:numPr>
          <w:ilvl w:val="1"/>
          <w:numId w:val="4"/>
        </w:numPr>
        <w:tabs>
          <w:tab w:val="left" w:pos="567"/>
          <w:tab w:val="center" w:pos="4153"/>
          <w:tab w:val="right" w:pos="8306"/>
        </w:tabs>
        <w:spacing w:after="0" w:line="240" w:lineRule="auto"/>
        <w:ind w:left="567" w:hanging="567"/>
        <w:jc w:val="both"/>
        <w:rPr>
          <w:color w:val="000000"/>
          <w:sz w:val="22"/>
        </w:rPr>
      </w:pPr>
      <w:r>
        <w:rPr>
          <w:color w:val="000000"/>
          <w:sz w:val="22"/>
        </w:rPr>
        <w:lastRenderedPageBreak/>
        <w:t>Gadījumā, ja rodas nepārvaramas varas apstākļi, kas ietekmē šī Līguma izpildes termiņus, bet Līgums tomēr var tikt izpildīts, Puses saskaņo savu turpmāko rīcību par Līguma izpildi un izpildes termiņiem, noslēdzot par to atsevišķu vienošanos.</w:t>
      </w:r>
    </w:p>
    <w:p w14:paraId="43EBD02F" w14:textId="77777777" w:rsidR="0008750F" w:rsidRDefault="0008750F" w:rsidP="0008750F">
      <w:pPr>
        <w:numPr>
          <w:ilvl w:val="1"/>
          <w:numId w:val="4"/>
        </w:numPr>
        <w:tabs>
          <w:tab w:val="left" w:pos="567"/>
          <w:tab w:val="center" w:pos="4153"/>
          <w:tab w:val="right" w:pos="8306"/>
        </w:tabs>
        <w:spacing w:after="0" w:line="240" w:lineRule="auto"/>
        <w:ind w:left="567" w:hanging="567"/>
        <w:jc w:val="both"/>
        <w:rPr>
          <w:color w:val="000000"/>
          <w:sz w:val="22"/>
        </w:rPr>
      </w:pPr>
      <w:r>
        <w:rPr>
          <w:color w:val="000000"/>
          <w:sz w:val="22"/>
        </w:rPr>
        <w:t>Ja nepārvaramas varas apstākļi turpinās ilgāk par 1 (vienu) mēnesi, Pusēm ir tiesības vienpusēji izbeigt šī Līguma darbību bez zaudējumu kompensācijas, veicot norēķinu par Izpildītājam faktiski padarīto darbu.</w:t>
      </w:r>
    </w:p>
    <w:p w14:paraId="489E66FA" w14:textId="77777777" w:rsidR="0008750F" w:rsidRDefault="0008750F" w:rsidP="0008750F">
      <w:pPr>
        <w:tabs>
          <w:tab w:val="left" w:pos="720"/>
          <w:tab w:val="center" w:pos="4153"/>
          <w:tab w:val="right" w:pos="8306"/>
        </w:tabs>
        <w:spacing w:after="0" w:line="240" w:lineRule="auto"/>
        <w:ind w:left="426"/>
        <w:jc w:val="both"/>
        <w:rPr>
          <w:color w:val="000000"/>
          <w:sz w:val="22"/>
        </w:rPr>
      </w:pPr>
    </w:p>
    <w:p w14:paraId="07290D94" w14:textId="718DA6BB" w:rsidR="00550393" w:rsidRPr="00550393" w:rsidRDefault="00550393" w:rsidP="00550393">
      <w:pPr>
        <w:pStyle w:val="Sarakstarindkopa"/>
        <w:numPr>
          <w:ilvl w:val="0"/>
          <w:numId w:val="8"/>
        </w:numPr>
        <w:autoSpaceDE w:val="0"/>
        <w:autoSpaceDN w:val="0"/>
        <w:spacing w:after="0" w:line="240" w:lineRule="auto"/>
        <w:jc w:val="center"/>
        <w:rPr>
          <w:rFonts w:eastAsia="Times New Roman"/>
          <w:b/>
          <w:bCs/>
          <w:sz w:val="22"/>
          <w:lang w:eastAsia="ar-SA"/>
        </w:rPr>
      </w:pPr>
      <w:r w:rsidRPr="00550393">
        <w:rPr>
          <w:rFonts w:eastAsia="Times New Roman"/>
          <w:b/>
          <w:bCs/>
          <w:sz w:val="22"/>
          <w:lang w:eastAsia="ar-SA"/>
        </w:rPr>
        <w:t>KONFIDENCIALITĀTE UN PERSONAS DATI</w:t>
      </w:r>
    </w:p>
    <w:p w14:paraId="4CFAA4CE" w14:textId="77777777" w:rsidR="00550393" w:rsidRDefault="00550393" w:rsidP="00550393">
      <w:pPr>
        <w:pStyle w:val="Sarakstarindkopa"/>
        <w:autoSpaceDE w:val="0"/>
        <w:autoSpaceDN w:val="0"/>
        <w:spacing w:after="0" w:line="240" w:lineRule="auto"/>
        <w:ind w:left="360"/>
        <w:rPr>
          <w:rFonts w:eastAsia="Times New Roman"/>
          <w:b/>
          <w:bCs/>
          <w:sz w:val="22"/>
          <w:lang w:eastAsia="ar-SA"/>
        </w:rPr>
      </w:pPr>
    </w:p>
    <w:p w14:paraId="46915BF6" w14:textId="77777777" w:rsidR="00550393" w:rsidRPr="00DD5591" w:rsidRDefault="00550393" w:rsidP="00550393">
      <w:pPr>
        <w:pStyle w:val="Sarakstarindkopa"/>
        <w:numPr>
          <w:ilvl w:val="1"/>
          <w:numId w:val="8"/>
        </w:numPr>
        <w:autoSpaceDE w:val="0"/>
        <w:autoSpaceDN w:val="0"/>
        <w:spacing w:after="0" w:line="240" w:lineRule="auto"/>
        <w:ind w:left="567" w:hanging="567"/>
        <w:jc w:val="both"/>
        <w:rPr>
          <w:rFonts w:eastAsia="Times New Roman"/>
          <w:b/>
          <w:bCs/>
          <w:sz w:val="22"/>
          <w:lang w:eastAsia="ar-SA"/>
        </w:rPr>
      </w:pPr>
      <w:r w:rsidRPr="00DD5591">
        <w:rPr>
          <w:rFonts w:eastAsia="Times New Roman"/>
          <w:sz w:val="22"/>
          <w:lang w:eastAsia="ar-SA"/>
        </w:rPr>
        <w:t>Pusei ir tiesības apstrādāt no otras Puses iegūto informāciju, t.sk. ierobežotas pieejamības informāciju tikai Līgumā un/vai normatīvajos aktos noteiktajā apjomā ar mērķi nodrošināt Līgumā noteikto saistību izpildi, veicot apstrādi godīgi un saskaņā ar spēkā esošajiem tiesību aktiem, tajā skaitā ievērojot Eiropas Savienības un Latvijas Republikas normatīvajos aktos noteiktās prasības šādu datu apstrādei un aizsardzībai.</w:t>
      </w:r>
    </w:p>
    <w:p w14:paraId="5181C023" w14:textId="77777777" w:rsidR="00550393" w:rsidRPr="00DD5591" w:rsidRDefault="00550393" w:rsidP="00550393">
      <w:pPr>
        <w:pStyle w:val="Sarakstarindkopa"/>
        <w:numPr>
          <w:ilvl w:val="1"/>
          <w:numId w:val="8"/>
        </w:numPr>
        <w:autoSpaceDE w:val="0"/>
        <w:autoSpaceDN w:val="0"/>
        <w:spacing w:after="0" w:line="240" w:lineRule="auto"/>
        <w:ind w:left="567" w:hanging="567"/>
        <w:jc w:val="both"/>
        <w:rPr>
          <w:rFonts w:eastAsia="Times New Roman"/>
          <w:b/>
          <w:bCs/>
          <w:sz w:val="22"/>
          <w:lang w:eastAsia="ar-SA"/>
        </w:rPr>
      </w:pPr>
      <w:r w:rsidRPr="00DD5591">
        <w:rPr>
          <w:rFonts w:eastAsia="Times New Roman"/>
          <w:sz w:val="22"/>
          <w:lang w:eastAsia="ar-SA"/>
        </w:rPr>
        <w:t>Par ierobežotas pieejamības informāciju šī Līguma ietvaros uzskatāma tāda informācija, kas ir paredzēta ierobežotam personu lokam sakarā ar darba vai dienesta pienākumu veikšanu un kuras izpaušana vai nozaudēšana šīs informācijas rakstura un satura dēļ apgrūtina vai var apgrūtināt iestādes darbību, nodara vai var nodarīt kaitējumu personu likumiskajām interesēm</w:t>
      </w:r>
      <w:r>
        <w:rPr>
          <w:rFonts w:eastAsia="Times New Roman"/>
          <w:sz w:val="22"/>
          <w:lang w:eastAsia="ar-SA"/>
        </w:rPr>
        <w:t>.</w:t>
      </w:r>
    </w:p>
    <w:p w14:paraId="79B4DB66" w14:textId="77777777" w:rsidR="00550393" w:rsidRPr="00DD5591" w:rsidRDefault="00550393" w:rsidP="00550393">
      <w:pPr>
        <w:pStyle w:val="Sarakstarindkopa"/>
        <w:numPr>
          <w:ilvl w:val="1"/>
          <w:numId w:val="8"/>
        </w:numPr>
        <w:autoSpaceDE w:val="0"/>
        <w:autoSpaceDN w:val="0"/>
        <w:spacing w:after="0" w:line="240" w:lineRule="auto"/>
        <w:ind w:left="567" w:hanging="567"/>
        <w:jc w:val="both"/>
        <w:rPr>
          <w:rFonts w:eastAsia="Times New Roman"/>
          <w:b/>
          <w:bCs/>
          <w:sz w:val="22"/>
          <w:lang w:eastAsia="ar-SA"/>
        </w:rPr>
      </w:pPr>
      <w:r w:rsidRPr="00DD5591">
        <w:rPr>
          <w:rFonts w:eastAsia="Times New Roman"/>
          <w:sz w:val="22"/>
          <w:lang w:eastAsia="ar-SA"/>
        </w:rPr>
        <w:t>Puses apņemas aizsargāt, neizplatīt un bez iepriekšējas savstarpējas rakstiskas saskaņošanas neizpaust trešajām personām pilnīgi vai daļēji ar Līguma izpildi saistītu dokumentu saturu un citu informāciju, kas iegūta Līguma noteikumu izpildīšanas procesā, kā arī Pušu rīcībā esošo tehnisko, komerciālo un citu informāciju par otru Pusi un tā darbību. Puses ir atbildīgas par to, lai to amatpersonas, darbinieki un konsultanti, kuru rīcībā ir noteiktā informācija, neizpaustu to trešajām personām un ievērotu konfidencialitātes ievērošanas pienākumu. Pusēm ir tiesības izpaust ierobežotu informāciju trešajām personām tikai pēc otras Puses rakstveida piekrišanas saņemšanas, izņemot normatīvajos aktos noteiktos gadījumus un kārtību.</w:t>
      </w:r>
    </w:p>
    <w:p w14:paraId="2A51CC58" w14:textId="77777777" w:rsidR="00550393" w:rsidRPr="00DD5591" w:rsidRDefault="00550393" w:rsidP="00550393">
      <w:pPr>
        <w:pStyle w:val="Sarakstarindkopa"/>
        <w:numPr>
          <w:ilvl w:val="1"/>
          <w:numId w:val="8"/>
        </w:numPr>
        <w:autoSpaceDE w:val="0"/>
        <w:autoSpaceDN w:val="0"/>
        <w:spacing w:after="0" w:line="240" w:lineRule="auto"/>
        <w:ind w:left="567" w:hanging="567"/>
        <w:jc w:val="both"/>
        <w:rPr>
          <w:rFonts w:eastAsia="Times New Roman"/>
          <w:b/>
          <w:bCs/>
          <w:sz w:val="22"/>
          <w:lang w:eastAsia="ar-SA"/>
        </w:rPr>
      </w:pPr>
      <w:r w:rsidRPr="00DD5591">
        <w:rPr>
          <w:rFonts w:eastAsia="Times New Roman"/>
          <w:sz w:val="22"/>
          <w:lang w:eastAsia="ar-SA"/>
        </w:rPr>
        <w:t>Pusēm ir tiesības apstrādāt no otras Puses iegūtos fizisko personu datus tikai Līgumā un/vai normatīvajos aktos noteiktajā apjomā ar mērķi nodrošināt Līgumā noteikto saistību izpildi, veicot apstrādi godīgi un saskaņā ar spēkā esošajiem tiesību aktiem, tajā skaitā ievērojot Eiropas Savienības un Latvijas Republikas normatīvajos aktos noteiktās prasības šādu datu apstrādei un aizsardzībai, tajā skaitā, bet ne tikai ievērot Fizisko personu datu apstrādes un Eiropas Parlamenta un Padomes Regulas (ES) 2016/679 (2016.gada 27.aprīlis) par fizisku personu aizsardzību attiecībā uz personas datu apstrādi un šādu datu brīvu apriti un ar ko atceļ Direktīvu 95/46/EK (Vispārīgā datu aizsardzības regula) prasības</w:t>
      </w:r>
      <w:r>
        <w:rPr>
          <w:rFonts w:eastAsia="Times New Roman"/>
          <w:sz w:val="22"/>
          <w:lang w:eastAsia="ar-SA"/>
        </w:rPr>
        <w:t>.</w:t>
      </w:r>
    </w:p>
    <w:p w14:paraId="1F192237" w14:textId="77777777" w:rsidR="00550393" w:rsidRPr="00DD5591" w:rsidRDefault="00550393" w:rsidP="00550393">
      <w:pPr>
        <w:pStyle w:val="Sarakstarindkopa"/>
        <w:numPr>
          <w:ilvl w:val="1"/>
          <w:numId w:val="8"/>
        </w:numPr>
        <w:autoSpaceDE w:val="0"/>
        <w:autoSpaceDN w:val="0"/>
        <w:spacing w:after="0" w:line="240" w:lineRule="auto"/>
        <w:ind w:left="567" w:hanging="567"/>
        <w:jc w:val="both"/>
        <w:rPr>
          <w:rFonts w:eastAsia="Times New Roman"/>
          <w:b/>
          <w:bCs/>
          <w:sz w:val="22"/>
          <w:lang w:eastAsia="ar-SA"/>
        </w:rPr>
      </w:pPr>
      <w:r w:rsidRPr="00DD5591">
        <w:rPr>
          <w:rFonts w:eastAsia="Times New Roman"/>
          <w:sz w:val="22"/>
          <w:lang w:eastAsia="ar-SA"/>
        </w:rPr>
        <w:t>Puses apņemas aizsargāt, neizplatīt un bez iepriekšējas savstarpējas rakstiskas saskaņošanas neizpaust trešajām personām pilnīgi vai daļēji ar Līguma izpildi saistītos fizisko personu datus, kas iegūta Līguma noteikumu izpildīšanas procesā. Fizisko personu dati, ko Līguma darbības laikā katra puse iegūst no otras puses, bez iepriekšējās saskaņošanas ar otru pusi var tikt izplatīta, atklāta, nodota tikai normatīvajos aktos paredzētajos gadījumos un kārtībā.</w:t>
      </w:r>
    </w:p>
    <w:p w14:paraId="22424E15" w14:textId="77777777" w:rsidR="00550393" w:rsidRPr="00DD5591" w:rsidRDefault="00550393" w:rsidP="00550393">
      <w:pPr>
        <w:pStyle w:val="Sarakstarindkopa"/>
        <w:numPr>
          <w:ilvl w:val="1"/>
          <w:numId w:val="8"/>
        </w:numPr>
        <w:autoSpaceDE w:val="0"/>
        <w:autoSpaceDN w:val="0"/>
        <w:spacing w:after="0" w:line="240" w:lineRule="auto"/>
        <w:ind w:left="567" w:hanging="567"/>
        <w:jc w:val="both"/>
        <w:rPr>
          <w:rFonts w:eastAsia="Times New Roman"/>
          <w:b/>
          <w:bCs/>
          <w:sz w:val="22"/>
          <w:lang w:eastAsia="ar-SA"/>
        </w:rPr>
      </w:pPr>
      <w:r w:rsidRPr="00DD5591">
        <w:rPr>
          <w:rFonts w:eastAsia="Times New Roman"/>
          <w:sz w:val="22"/>
          <w:lang w:eastAsia="ar-SA"/>
        </w:rPr>
        <w:t>Puses nodrošina: 1) informācijas konfidencialitātes un datu aizsardzības prasību ievērošanu no savu darbinieku, pilnvaroto pārstāvju un citu saistīto personu puses, kurām dati ir vai var būt pieejami uz Līguma vai tiesiska pamata, 2) informācijas un personas datu aizsardzības prasību ievērošanu no ārpakalpojumu sniedzēju puses, kuriem ir iespējams piekļūt vai pastāv iespēja piekļūt datiem, 3) ka tam uzticētie personas dati netiks izmantoti savām vajadzībām vai citiem, no Līguma neizrietošiem mērķiem, vai citādi, kā vien saskaņā ar otras Puses norādījumiem, ja vien to darīt nepieprasa tiesību akti.</w:t>
      </w:r>
    </w:p>
    <w:p w14:paraId="64BA34A6" w14:textId="77777777" w:rsidR="00550393" w:rsidRPr="00DD5591" w:rsidRDefault="00550393" w:rsidP="00550393">
      <w:pPr>
        <w:pStyle w:val="Sarakstarindkopa"/>
        <w:numPr>
          <w:ilvl w:val="1"/>
          <w:numId w:val="8"/>
        </w:numPr>
        <w:autoSpaceDE w:val="0"/>
        <w:autoSpaceDN w:val="0"/>
        <w:spacing w:after="0" w:line="240" w:lineRule="auto"/>
        <w:ind w:left="567" w:hanging="567"/>
        <w:jc w:val="both"/>
        <w:rPr>
          <w:rFonts w:eastAsia="Times New Roman"/>
          <w:b/>
          <w:bCs/>
          <w:sz w:val="22"/>
          <w:lang w:eastAsia="ar-SA"/>
        </w:rPr>
      </w:pPr>
      <w:r w:rsidRPr="00DD5591">
        <w:rPr>
          <w:rFonts w:eastAsia="Times New Roman"/>
          <w:sz w:val="22"/>
          <w:lang w:eastAsia="ar-SA"/>
        </w:rPr>
        <w:t>Puses apliecina un garantē, ka tiks īstenoti atbilstoši tehniskie un organizatoriskie pasākumi tādā veidā, ka Līguma ietvaros iegūtās informācijas aizsardzībā tiks ievērotas normatīvo aktu prasības un tiks nodrošināta datu subjekta tiesību aizsardzība, tādā mērā, kādā tie var tikt saprātīgi attiecināti uz Pusēm Līgumā noteikto uzdevumu izpildei.</w:t>
      </w:r>
    </w:p>
    <w:p w14:paraId="5682A6E9" w14:textId="77777777" w:rsidR="00550393" w:rsidRPr="00DD5591" w:rsidRDefault="00550393" w:rsidP="00550393">
      <w:pPr>
        <w:pStyle w:val="Sarakstarindkopa"/>
        <w:numPr>
          <w:ilvl w:val="1"/>
          <w:numId w:val="8"/>
        </w:numPr>
        <w:autoSpaceDE w:val="0"/>
        <w:autoSpaceDN w:val="0"/>
        <w:spacing w:after="0" w:line="240" w:lineRule="auto"/>
        <w:ind w:left="567" w:hanging="567"/>
        <w:jc w:val="both"/>
        <w:rPr>
          <w:rFonts w:eastAsia="Times New Roman"/>
          <w:b/>
          <w:bCs/>
          <w:sz w:val="22"/>
          <w:lang w:eastAsia="ar-SA"/>
        </w:rPr>
      </w:pPr>
      <w:r w:rsidRPr="00DD5591">
        <w:rPr>
          <w:rFonts w:eastAsia="Times New Roman"/>
          <w:sz w:val="22"/>
          <w:lang w:eastAsia="ar-SA"/>
        </w:rPr>
        <w:t>Puses apliecina, ka gan līguma darbības laikā, gan pēc Līguma darbības izbeigšanās tās nodrošinās Līguma darbības laikā iegūtās informācijas konfidencialitāti un personas datu aizsardzību neatkarīgi no informācijas iegūšanas (rakstiski, mutiski vai elektroniski) un uzglabāšanas veida.</w:t>
      </w:r>
    </w:p>
    <w:p w14:paraId="6D4A13FB" w14:textId="77777777" w:rsidR="00550393" w:rsidRPr="00DD5591" w:rsidRDefault="00550393" w:rsidP="00550393">
      <w:pPr>
        <w:pStyle w:val="Sarakstarindkopa"/>
        <w:numPr>
          <w:ilvl w:val="1"/>
          <w:numId w:val="8"/>
        </w:numPr>
        <w:autoSpaceDE w:val="0"/>
        <w:autoSpaceDN w:val="0"/>
        <w:spacing w:after="0" w:line="240" w:lineRule="auto"/>
        <w:ind w:left="567" w:hanging="567"/>
        <w:jc w:val="both"/>
        <w:rPr>
          <w:rFonts w:eastAsia="Times New Roman"/>
          <w:b/>
          <w:bCs/>
          <w:sz w:val="22"/>
          <w:lang w:eastAsia="ar-SA"/>
        </w:rPr>
      </w:pPr>
      <w:r w:rsidRPr="00DD5591">
        <w:rPr>
          <w:rFonts w:eastAsia="Times New Roman"/>
          <w:sz w:val="22"/>
          <w:lang w:eastAsia="ar-SA"/>
        </w:rPr>
        <w:t xml:space="preserve">Puses apņemas nekavējoties informēt viena otru, ja tām kļūst zināms, ka kāda no personām, kurai saskaņā ar Līguma noteikumiem tika izpausta konfidenciāla vai personas datus saturoša informācija, ir pārkāpusi konfidencialitātes ievērošanas pienākumu. Puses piekrīt nodrošināt otrai </w:t>
      </w:r>
      <w:r w:rsidRPr="00DD5591">
        <w:rPr>
          <w:rFonts w:eastAsia="Times New Roman"/>
          <w:sz w:val="22"/>
          <w:lang w:eastAsia="ar-SA"/>
        </w:rPr>
        <w:lastRenderedPageBreak/>
        <w:t>Pusei visu nepieciešamo palīdzību saistībā ar jebkādiem Puses pasākumiem vai procedūrām, kuras tā var veikt vai ierosināt pret šādām personām saistībā ar šādu pārkāpumu.</w:t>
      </w:r>
    </w:p>
    <w:p w14:paraId="4DED6E22" w14:textId="77777777" w:rsidR="00550393" w:rsidRPr="00DD5591" w:rsidRDefault="00550393" w:rsidP="00550393">
      <w:pPr>
        <w:pStyle w:val="Sarakstarindkopa"/>
        <w:numPr>
          <w:ilvl w:val="1"/>
          <w:numId w:val="8"/>
        </w:numPr>
        <w:autoSpaceDE w:val="0"/>
        <w:autoSpaceDN w:val="0"/>
        <w:spacing w:after="0" w:line="240" w:lineRule="auto"/>
        <w:ind w:left="567" w:hanging="567"/>
        <w:jc w:val="both"/>
        <w:rPr>
          <w:rFonts w:eastAsia="Times New Roman"/>
          <w:b/>
          <w:bCs/>
          <w:sz w:val="22"/>
          <w:lang w:eastAsia="ar-SA"/>
        </w:rPr>
      </w:pPr>
      <w:r w:rsidRPr="00DD5591">
        <w:rPr>
          <w:rFonts w:eastAsia="Times New Roman"/>
          <w:sz w:val="22"/>
          <w:lang w:eastAsia="ar-SA"/>
        </w:rPr>
        <w:t>Puses ir savstarpēji atbildīgas par šajā Līgumā paredzēto konfidencialitātes un datu aizsardzības prasību pārkāpšanas rezultātā radīto zaudējumu atlīdzināšanu.</w:t>
      </w:r>
    </w:p>
    <w:p w14:paraId="7DCE020D" w14:textId="77777777" w:rsidR="0008750F" w:rsidRDefault="0008750F" w:rsidP="0008750F">
      <w:pPr>
        <w:spacing w:after="0" w:line="240" w:lineRule="auto"/>
        <w:ind w:left="426"/>
        <w:jc w:val="both"/>
        <w:rPr>
          <w:rFonts w:eastAsia="Times New Roman"/>
          <w:color w:val="000000"/>
          <w:sz w:val="22"/>
          <w:lang w:val="x-none" w:eastAsia="ar-SA"/>
        </w:rPr>
      </w:pPr>
    </w:p>
    <w:p w14:paraId="6331A881" w14:textId="3B0CE2EE" w:rsidR="0008750F" w:rsidRPr="00550393" w:rsidRDefault="0008750F" w:rsidP="00550393">
      <w:pPr>
        <w:pStyle w:val="Sarakstarindkopa"/>
        <w:numPr>
          <w:ilvl w:val="0"/>
          <w:numId w:val="8"/>
        </w:numPr>
        <w:spacing w:after="0" w:line="240" w:lineRule="auto"/>
        <w:jc w:val="center"/>
        <w:rPr>
          <w:b/>
          <w:color w:val="000000"/>
          <w:szCs w:val="24"/>
        </w:rPr>
      </w:pPr>
      <w:r w:rsidRPr="00550393">
        <w:rPr>
          <w:b/>
          <w:color w:val="000000"/>
          <w:szCs w:val="24"/>
        </w:rPr>
        <w:t>PERSONĀLA UN APAKŠUZŅĒMĒJU MAIŅA</w:t>
      </w:r>
    </w:p>
    <w:p w14:paraId="031A3967" w14:textId="77777777" w:rsidR="0008750F" w:rsidRDefault="0008750F" w:rsidP="00550393">
      <w:pPr>
        <w:pStyle w:val="Sarakstarindkopa"/>
        <w:numPr>
          <w:ilvl w:val="1"/>
          <w:numId w:val="8"/>
        </w:numPr>
        <w:tabs>
          <w:tab w:val="left" w:pos="0"/>
        </w:tabs>
        <w:suppressAutoHyphens/>
        <w:spacing w:after="0" w:line="240" w:lineRule="auto"/>
        <w:ind w:left="567" w:hanging="567"/>
        <w:jc w:val="both"/>
        <w:rPr>
          <w:rFonts w:eastAsia="Times New Roman"/>
          <w:sz w:val="22"/>
          <w:lang w:eastAsia="ar-SA"/>
        </w:rPr>
      </w:pPr>
      <w:r>
        <w:rPr>
          <w:rFonts w:eastAsia="Times New Roman"/>
          <w:sz w:val="22"/>
          <w:lang w:eastAsia="ar-SA"/>
        </w:rPr>
        <w:t>Pakalpojumu sniegšanai</w:t>
      </w:r>
      <w:r>
        <w:rPr>
          <w:sz w:val="22"/>
        </w:rPr>
        <w:t xml:space="preserve"> Izpildītājs piesaista iepirkuma ietvaros iesniegtā piedāvājumā norādīto personālu un apakšuzņēmējus.</w:t>
      </w:r>
    </w:p>
    <w:p w14:paraId="2018E469" w14:textId="77777777" w:rsidR="0008750F" w:rsidRDefault="0008750F" w:rsidP="00550393">
      <w:pPr>
        <w:pStyle w:val="Sarakstarindkopa"/>
        <w:numPr>
          <w:ilvl w:val="1"/>
          <w:numId w:val="8"/>
        </w:numPr>
        <w:tabs>
          <w:tab w:val="left" w:pos="0"/>
        </w:tabs>
        <w:suppressAutoHyphens/>
        <w:spacing w:after="0" w:line="240" w:lineRule="auto"/>
        <w:ind w:left="567" w:hanging="567"/>
        <w:jc w:val="both"/>
        <w:rPr>
          <w:rFonts w:eastAsia="Times New Roman"/>
          <w:sz w:val="22"/>
          <w:lang w:eastAsia="ar-SA"/>
        </w:rPr>
      </w:pPr>
      <w:r>
        <w:rPr>
          <w:rFonts w:eastAsia="Times New Roman"/>
          <w:sz w:val="22"/>
          <w:lang w:eastAsia="ar-SA"/>
        </w:rPr>
        <w:t xml:space="preserve">Izpildītājs </w:t>
      </w:r>
      <w:r>
        <w:rPr>
          <w:sz w:val="22"/>
        </w:rPr>
        <w:t>ir atbildīgs par piesaistītā personāla un apakšuzņēmēju sniegto Pakalpojumu atbilstību Līguma un normatīvo aktu noteikumiem/ prasībām.</w:t>
      </w:r>
    </w:p>
    <w:p w14:paraId="75FF4844" w14:textId="77777777" w:rsidR="0008750F" w:rsidRDefault="0008750F" w:rsidP="00550393">
      <w:pPr>
        <w:numPr>
          <w:ilvl w:val="1"/>
          <w:numId w:val="8"/>
        </w:numPr>
        <w:autoSpaceDE w:val="0"/>
        <w:autoSpaceDN w:val="0"/>
        <w:adjustRightInd w:val="0"/>
        <w:spacing w:after="0" w:line="240" w:lineRule="auto"/>
        <w:ind w:left="567" w:hanging="567"/>
        <w:jc w:val="both"/>
        <w:rPr>
          <w:rFonts w:eastAsia="TimesNewRoman"/>
          <w:caps/>
          <w:color w:val="000000"/>
          <w:sz w:val="22"/>
        </w:rPr>
      </w:pPr>
      <w:r>
        <w:rPr>
          <w:rFonts w:eastAsia="TimesNewRoman"/>
          <w:color w:val="000000"/>
          <w:sz w:val="22"/>
        </w:rPr>
        <w:t>Pakalpojumu izpildē Izpildītājam jānodarbina personāls, kas ir kvalificēts atbilstoši spēkā esošo normatīvo aktu prasībām (tostarp ir spēkā esošie sertifikāti un tamlīdzīgi apliecinājumi, ja attiecīgo Pakalpojumu sniegšanai tādi nepieciešami).</w:t>
      </w:r>
    </w:p>
    <w:p w14:paraId="5D844B6B" w14:textId="77777777" w:rsidR="0008750F" w:rsidRDefault="0008750F" w:rsidP="00550393">
      <w:pPr>
        <w:numPr>
          <w:ilvl w:val="1"/>
          <w:numId w:val="8"/>
        </w:numPr>
        <w:autoSpaceDE w:val="0"/>
        <w:autoSpaceDN w:val="0"/>
        <w:adjustRightInd w:val="0"/>
        <w:spacing w:after="0" w:line="240" w:lineRule="auto"/>
        <w:ind w:left="567" w:hanging="567"/>
        <w:jc w:val="both"/>
        <w:rPr>
          <w:rFonts w:eastAsia="TimesNewRoman"/>
          <w:caps/>
          <w:color w:val="000000"/>
          <w:sz w:val="22"/>
        </w:rPr>
      </w:pPr>
      <w:r>
        <w:rPr>
          <w:rFonts w:eastAsia="TimesNewRoman"/>
          <w:color w:val="000000"/>
          <w:sz w:val="22"/>
        </w:rPr>
        <w:t>Līguma izpildē iesaistītā personāla un apakšuzņēmēju nomaiņa un jauna personāla un apakšuzņēmēju piesaiste notiek saskaņā ar Publisko iepirkumu likuma 62.pantā noteikto kārtību.</w:t>
      </w:r>
    </w:p>
    <w:p w14:paraId="374E254F" w14:textId="77777777" w:rsidR="0008750F" w:rsidRDefault="0008750F" w:rsidP="00550393">
      <w:pPr>
        <w:numPr>
          <w:ilvl w:val="1"/>
          <w:numId w:val="8"/>
        </w:numPr>
        <w:autoSpaceDE w:val="0"/>
        <w:autoSpaceDN w:val="0"/>
        <w:adjustRightInd w:val="0"/>
        <w:spacing w:after="0" w:line="240" w:lineRule="auto"/>
        <w:ind w:left="567" w:hanging="567"/>
        <w:jc w:val="both"/>
        <w:rPr>
          <w:rFonts w:eastAsia="TimesNewRoman"/>
          <w:caps/>
          <w:color w:val="000000"/>
          <w:sz w:val="22"/>
        </w:rPr>
      </w:pPr>
      <w:r>
        <w:rPr>
          <w:rFonts w:eastAsia="TimesNewRoman"/>
          <w:color w:val="000000"/>
          <w:sz w:val="22"/>
        </w:rPr>
        <w:t xml:space="preserve">Izpildītājs nav tiesīgs bez saskaņošanas ar Pasūtītāju veikt iepirkuma ietvaros iesniegtā piedāvājumā norādītā personāla un apakšuzņēmēju nomaiņu un iesaistīt papildu apakšuzņēmējus/ personālu Līguma izpildē. </w:t>
      </w:r>
      <w:r>
        <w:rPr>
          <w:sz w:val="22"/>
        </w:rPr>
        <w:t xml:space="preserve">Papildu personāla iesaistīšana Līguma izpildē ir pieļaujama tikai ar Pasūtītāja rakstveida saskaņošanu. </w:t>
      </w:r>
      <w:r>
        <w:rPr>
          <w:rFonts w:eastAsia="TimesNewRoman"/>
          <w:color w:val="000000"/>
          <w:sz w:val="22"/>
        </w:rPr>
        <w:t xml:space="preserve">Pasūtītājs var prasīt personāla un apakšuzņēmēja viedokli par nomaiņas iemesliem. </w:t>
      </w:r>
    </w:p>
    <w:p w14:paraId="4BFA0E95" w14:textId="77777777" w:rsidR="0008750F" w:rsidRDefault="0008750F" w:rsidP="00550393">
      <w:pPr>
        <w:numPr>
          <w:ilvl w:val="1"/>
          <w:numId w:val="8"/>
        </w:numPr>
        <w:spacing w:after="0" w:line="240" w:lineRule="auto"/>
        <w:ind w:left="567" w:hanging="567"/>
        <w:jc w:val="both"/>
        <w:rPr>
          <w:color w:val="000000"/>
          <w:sz w:val="22"/>
          <w:lang w:val="x-none" w:eastAsia="ar-SA"/>
        </w:rPr>
      </w:pPr>
      <w:r>
        <w:rPr>
          <w:color w:val="000000"/>
          <w:sz w:val="22"/>
          <w:lang w:val="x-none" w:eastAsia="ar-SA"/>
        </w:rPr>
        <w:t xml:space="preserve">Izpildītājs ir tiesīgs nomainīt personālu, kuru tas ir iesaistījis Līguma izpildē un par kuru ir sniedzis informāciju Pasūtītājam </w:t>
      </w:r>
      <w:r>
        <w:rPr>
          <w:color w:val="000000"/>
          <w:sz w:val="22"/>
          <w:lang w:eastAsia="ar-SA"/>
        </w:rPr>
        <w:t>i</w:t>
      </w:r>
      <w:proofErr w:type="spellStart"/>
      <w:r>
        <w:rPr>
          <w:color w:val="000000"/>
          <w:sz w:val="22"/>
          <w:lang w:val="x-none" w:eastAsia="ar-SA"/>
        </w:rPr>
        <w:t>epirkumā</w:t>
      </w:r>
      <w:proofErr w:type="spellEnd"/>
      <w:r>
        <w:rPr>
          <w:color w:val="000000"/>
          <w:sz w:val="22"/>
          <w:lang w:val="x-none" w:eastAsia="ar-SA"/>
        </w:rPr>
        <w:t xml:space="preserve"> iesniegtajā piedāvājumā un kura kvalifikācijas atbilstību izvirzītajām prasībām Pasūtītājs ir vērtējis, kā arī apakšuzņēmējus, uz kuru iespējām </w:t>
      </w:r>
      <w:r>
        <w:rPr>
          <w:color w:val="000000"/>
          <w:sz w:val="22"/>
          <w:lang w:eastAsia="ar-SA"/>
        </w:rPr>
        <w:t>i</w:t>
      </w:r>
      <w:proofErr w:type="spellStart"/>
      <w:r>
        <w:rPr>
          <w:color w:val="000000"/>
          <w:sz w:val="22"/>
          <w:lang w:val="x-none" w:eastAsia="ar-SA"/>
        </w:rPr>
        <w:t>epirkumā</w:t>
      </w:r>
      <w:proofErr w:type="spellEnd"/>
      <w:r>
        <w:rPr>
          <w:color w:val="000000"/>
          <w:sz w:val="22"/>
          <w:lang w:val="x-none" w:eastAsia="ar-SA"/>
        </w:rPr>
        <w:t xml:space="preserve"> Izpildītājs balstījies, lai apliecinātu savas kvalifikācijas atbilstību noteiktajām prasībām, tikai ar Pasūtītāja rakstveida piekrišanu.</w:t>
      </w:r>
    </w:p>
    <w:p w14:paraId="530E3D86" w14:textId="77777777" w:rsidR="0008750F" w:rsidRDefault="0008750F" w:rsidP="00550393">
      <w:pPr>
        <w:numPr>
          <w:ilvl w:val="1"/>
          <w:numId w:val="8"/>
        </w:numPr>
        <w:spacing w:after="0" w:line="240" w:lineRule="auto"/>
        <w:ind w:left="567" w:hanging="567"/>
        <w:jc w:val="both"/>
        <w:rPr>
          <w:color w:val="000000"/>
          <w:sz w:val="22"/>
          <w:lang w:val="x-none" w:eastAsia="ar-SA"/>
        </w:rPr>
      </w:pPr>
      <w:r>
        <w:rPr>
          <w:color w:val="000000"/>
          <w:sz w:val="22"/>
          <w:lang w:val="x-none" w:eastAsia="ar-SA"/>
        </w:rPr>
        <w:t xml:space="preserve">Pasūtītājs nepiekrīt Līguma </w:t>
      </w:r>
      <w:r>
        <w:rPr>
          <w:color w:val="000000"/>
          <w:sz w:val="22"/>
          <w:lang w:eastAsia="ar-SA"/>
        </w:rPr>
        <w:t>izpildē iesaistītā</w:t>
      </w:r>
      <w:r>
        <w:rPr>
          <w:color w:val="000000"/>
          <w:sz w:val="22"/>
          <w:lang w:val="x-none" w:eastAsia="ar-SA"/>
        </w:rPr>
        <w:t xml:space="preserve"> personāla vai apakšuzņēmēju nomaiņai, ja pastāv kāds no šādiem nosacījumiem: </w:t>
      </w:r>
      <w:r>
        <w:rPr>
          <w:color w:val="000000"/>
          <w:sz w:val="22"/>
          <w:lang w:val="x-none" w:eastAsia="ar-SA"/>
        </w:rPr>
        <w:tab/>
      </w:r>
    </w:p>
    <w:p w14:paraId="645B1DE3" w14:textId="77777777" w:rsidR="0008750F" w:rsidRDefault="0008750F" w:rsidP="00550393">
      <w:pPr>
        <w:numPr>
          <w:ilvl w:val="2"/>
          <w:numId w:val="8"/>
        </w:numPr>
        <w:spacing w:after="0" w:line="240" w:lineRule="auto"/>
        <w:ind w:left="1276" w:hanging="709"/>
        <w:jc w:val="both"/>
        <w:rPr>
          <w:color w:val="000000"/>
          <w:sz w:val="22"/>
          <w:lang w:eastAsia="lv-LV"/>
        </w:rPr>
      </w:pPr>
      <w:r>
        <w:rPr>
          <w:color w:val="000000"/>
          <w:sz w:val="22"/>
          <w:lang w:eastAsia="lv-LV"/>
        </w:rPr>
        <w:t>Izpildītāja piedāvātais personāls vai apakšuzņēmējs neatbilst paziņojumā par līgumu vai iepirkuma nolikumā noteiktajām prasībām, kas attiecas uz personālu vai apakšuzņēmējiem;</w:t>
      </w:r>
    </w:p>
    <w:p w14:paraId="16967000" w14:textId="77777777" w:rsidR="0008750F" w:rsidRDefault="0008750F" w:rsidP="00550393">
      <w:pPr>
        <w:numPr>
          <w:ilvl w:val="2"/>
          <w:numId w:val="8"/>
        </w:numPr>
        <w:spacing w:after="0" w:line="240" w:lineRule="auto"/>
        <w:ind w:left="1276" w:hanging="709"/>
        <w:jc w:val="both"/>
        <w:rPr>
          <w:color w:val="000000"/>
          <w:sz w:val="22"/>
          <w:lang w:eastAsia="lv-LV"/>
        </w:rPr>
      </w:pPr>
      <w:r>
        <w:rPr>
          <w:color w:val="000000"/>
          <w:sz w:val="22"/>
          <w:lang w:eastAsia="lv-LV"/>
        </w:rPr>
        <w:t>tiek nomainīts apakšuzņēmējs, uz kura iespējām iepirkumā Izpildītājs balstījies, lai apliecinātu savas kvalifikācijas atbilstību paziņojumā par līgumu un iepirkuma nolikumā noteiktajām prasībām, un piedāvātajam apakšuzņēmējam nav vismaz tāda pati kvalifikācija uz kādu Izpildītājs ir atsaucies, apliecinot savu atbilstību iepirkumā noteiktajām prasībām, vai tas atbilst Publisko iepirkumu likuma 42. panta otrās daļas 1., 2., 3., 4. un 11. punktā minētajiem izslēgšanas iemesliem;</w:t>
      </w:r>
    </w:p>
    <w:p w14:paraId="24535E02" w14:textId="77777777" w:rsidR="0008750F" w:rsidRDefault="0008750F" w:rsidP="00550393">
      <w:pPr>
        <w:numPr>
          <w:ilvl w:val="2"/>
          <w:numId w:val="8"/>
        </w:numPr>
        <w:spacing w:after="0" w:line="240" w:lineRule="auto"/>
        <w:jc w:val="both"/>
        <w:rPr>
          <w:sz w:val="22"/>
        </w:rPr>
      </w:pPr>
      <w:r>
        <w:rPr>
          <w:sz w:val="22"/>
        </w:rPr>
        <w:t xml:space="preserve">piedāvātais apakšuzņēmējs, kura sniedzamo Pakalpojumu vērtība ir vismaz 10 000,00 </w:t>
      </w:r>
      <w:r>
        <w:rPr>
          <w:i/>
          <w:iCs/>
          <w:sz w:val="22"/>
        </w:rPr>
        <w:t>euro</w:t>
      </w:r>
      <w:r>
        <w:rPr>
          <w:sz w:val="22"/>
        </w:rPr>
        <w:t xml:space="preserve">, atbilst Publisko iepirkumu likuma </w:t>
      </w:r>
      <w:r>
        <w:rPr>
          <w:color w:val="000000"/>
          <w:sz w:val="22"/>
          <w:lang w:eastAsia="lv-LV"/>
        </w:rPr>
        <w:t>42. panta otrās daļas 1., 2., 3., 4. un 11. punktā minētajiem izslēgšanas iemesliem</w:t>
      </w:r>
      <w:r>
        <w:rPr>
          <w:sz w:val="22"/>
        </w:rPr>
        <w:t>;</w:t>
      </w:r>
    </w:p>
    <w:p w14:paraId="2D4A3A6F" w14:textId="77777777" w:rsidR="0008750F" w:rsidRDefault="0008750F" w:rsidP="00550393">
      <w:pPr>
        <w:numPr>
          <w:ilvl w:val="2"/>
          <w:numId w:val="8"/>
        </w:numPr>
        <w:spacing w:after="0" w:line="240" w:lineRule="auto"/>
        <w:ind w:left="1276" w:hanging="709"/>
        <w:jc w:val="both"/>
        <w:rPr>
          <w:color w:val="000000"/>
          <w:sz w:val="22"/>
          <w:lang w:eastAsia="lv-LV"/>
        </w:rPr>
      </w:pPr>
      <w:r>
        <w:rPr>
          <w:rFonts w:eastAsia="Times New Roman"/>
          <w:color w:val="000000"/>
          <w:sz w:val="22"/>
          <w:lang w:eastAsia="lv-LV"/>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13B087A6" w14:textId="77777777" w:rsidR="0008750F" w:rsidRDefault="0008750F" w:rsidP="00550393">
      <w:pPr>
        <w:numPr>
          <w:ilvl w:val="1"/>
          <w:numId w:val="8"/>
        </w:numPr>
        <w:spacing w:after="0" w:line="240" w:lineRule="auto"/>
        <w:ind w:left="567" w:hanging="567"/>
        <w:jc w:val="both"/>
        <w:rPr>
          <w:color w:val="000000"/>
          <w:sz w:val="22"/>
          <w:lang w:val="x-none" w:eastAsia="ar-SA"/>
        </w:rPr>
      </w:pPr>
      <w:r>
        <w:rPr>
          <w:color w:val="000000"/>
          <w:sz w:val="22"/>
          <w:lang w:val="x-none" w:eastAsia="ar-SA"/>
        </w:rPr>
        <w:t>Lai pārbaudītu, vai uz Izpildītāja piedāvāto personālu vai apakšuzņēmēju neattiecas kāds no Līguma 9.</w:t>
      </w:r>
      <w:r>
        <w:rPr>
          <w:color w:val="000000"/>
          <w:sz w:val="22"/>
          <w:lang w:eastAsia="ar-SA"/>
        </w:rPr>
        <w:t>7</w:t>
      </w:r>
      <w:r>
        <w:rPr>
          <w:color w:val="000000"/>
          <w:sz w:val="22"/>
          <w:lang w:val="x-none" w:eastAsia="ar-SA"/>
        </w:rPr>
        <w:t xml:space="preserve">.punktā minētajiem nosacījumiem, </w:t>
      </w:r>
      <w:r>
        <w:rPr>
          <w:rFonts w:eastAsia="Times New Roman"/>
          <w:color w:val="000000"/>
          <w:sz w:val="22"/>
          <w:lang w:val="x-none" w:eastAsia="x-none"/>
        </w:rPr>
        <w:t>Izpildītājam</w:t>
      </w:r>
      <w:r>
        <w:rPr>
          <w:color w:val="000000"/>
          <w:sz w:val="22"/>
          <w:lang w:val="x-none" w:eastAsia="ar-SA"/>
        </w:rPr>
        <w:t xml:space="preserve"> 10 (desmit) darb</w:t>
      </w:r>
      <w:r>
        <w:rPr>
          <w:color w:val="000000"/>
          <w:sz w:val="22"/>
          <w:lang w:eastAsia="ar-SA"/>
        </w:rPr>
        <w:t xml:space="preserve">a </w:t>
      </w:r>
      <w:r>
        <w:rPr>
          <w:color w:val="000000"/>
          <w:sz w:val="22"/>
          <w:lang w:val="x-none" w:eastAsia="ar-SA"/>
        </w:rPr>
        <w:t>dienu laikā no pieprasījuma saņemšanas jāiesniedz Pasūtītāja pieprasītie dokumenti.</w:t>
      </w:r>
    </w:p>
    <w:p w14:paraId="76509E2E" w14:textId="77777777" w:rsidR="0008750F" w:rsidRDefault="0008750F" w:rsidP="00550393">
      <w:pPr>
        <w:numPr>
          <w:ilvl w:val="1"/>
          <w:numId w:val="8"/>
        </w:numPr>
        <w:spacing w:after="0" w:line="240" w:lineRule="auto"/>
        <w:ind w:left="567" w:hanging="567"/>
        <w:jc w:val="both"/>
        <w:rPr>
          <w:color w:val="000000"/>
          <w:sz w:val="22"/>
          <w:lang w:val="x-none" w:eastAsia="ar-SA"/>
        </w:rPr>
      </w:pPr>
      <w:r>
        <w:rPr>
          <w:sz w:val="22"/>
        </w:rPr>
        <w:t>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 iepirkumā.</w:t>
      </w:r>
    </w:p>
    <w:p w14:paraId="0DD1315E" w14:textId="77777777" w:rsidR="0008750F" w:rsidRDefault="0008750F" w:rsidP="00550393">
      <w:pPr>
        <w:numPr>
          <w:ilvl w:val="1"/>
          <w:numId w:val="8"/>
        </w:numPr>
        <w:spacing w:after="0" w:line="240" w:lineRule="auto"/>
        <w:ind w:left="567" w:hanging="567"/>
        <w:jc w:val="both"/>
        <w:rPr>
          <w:color w:val="000000"/>
          <w:sz w:val="22"/>
          <w:lang w:val="x-none" w:eastAsia="ar-SA"/>
        </w:rPr>
      </w:pPr>
      <w:r>
        <w:rPr>
          <w:rFonts w:eastAsia="Times New Roman"/>
          <w:sz w:val="22"/>
          <w:lang w:eastAsia="ar-SA"/>
        </w:rPr>
        <w:t xml:space="preserve">Pasūtītājs </w:t>
      </w:r>
      <w:r>
        <w:rPr>
          <w:sz w:val="22"/>
        </w:rPr>
        <w:t>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D5F90EE" w14:textId="77777777" w:rsidR="0008750F" w:rsidRDefault="0008750F" w:rsidP="00550393">
      <w:pPr>
        <w:numPr>
          <w:ilvl w:val="1"/>
          <w:numId w:val="8"/>
        </w:numPr>
        <w:spacing w:after="0" w:line="240" w:lineRule="auto"/>
        <w:ind w:left="567" w:hanging="567"/>
        <w:jc w:val="both"/>
        <w:rPr>
          <w:color w:val="000000"/>
          <w:sz w:val="22"/>
          <w:lang w:val="x-none" w:eastAsia="ar-SA"/>
        </w:rPr>
      </w:pPr>
      <w:r>
        <w:rPr>
          <w:sz w:val="22"/>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w:t>
      </w:r>
    </w:p>
    <w:p w14:paraId="4647D3A0" w14:textId="77777777" w:rsidR="0008750F" w:rsidRDefault="0008750F" w:rsidP="00550393">
      <w:pPr>
        <w:numPr>
          <w:ilvl w:val="1"/>
          <w:numId w:val="8"/>
        </w:numPr>
        <w:spacing w:after="0" w:line="240" w:lineRule="auto"/>
        <w:ind w:left="567" w:hanging="567"/>
        <w:jc w:val="both"/>
        <w:rPr>
          <w:color w:val="000000"/>
          <w:sz w:val="22"/>
          <w:lang w:val="x-none" w:eastAsia="ar-SA"/>
        </w:rPr>
      </w:pPr>
      <w:r>
        <w:rPr>
          <w:color w:val="000000"/>
          <w:sz w:val="22"/>
          <w:lang w:val="x-none" w:eastAsia="ar-SA"/>
        </w:rPr>
        <w:lastRenderedPageBreak/>
        <w:t xml:space="preserve">Pasūtītājs pieņem un rakstveidā paziņo Izpildītājam lēmumu atļaut vai atteikt Izpildītāja personāla vai apakšuzņēmēju nomaiņu vai jaunu apakšuzņēmēju iesaistīšanu </w:t>
      </w:r>
      <w:r>
        <w:rPr>
          <w:color w:val="000000"/>
          <w:sz w:val="22"/>
          <w:lang w:eastAsia="ar-SA"/>
        </w:rPr>
        <w:t>L</w:t>
      </w:r>
      <w:r>
        <w:rPr>
          <w:color w:val="000000"/>
          <w:sz w:val="22"/>
          <w:lang w:val="x-none" w:eastAsia="ar-SA"/>
        </w:rPr>
        <w:t>īguma izpildē iespējami īsā laikā, bet ne vēlāk kā 5 (piecu) darba dienu laikā pēc tam, kad Pasūtītājs ir saņēmis visu informāciju un dokumentus, kas nepieciešami lēmuma pieņemšanai.</w:t>
      </w:r>
    </w:p>
    <w:p w14:paraId="4C8E80CF" w14:textId="77777777" w:rsidR="0008750F" w:rsidRDefault="0008750F" w:rsidP="00550393">
      <w:pPr>
        <w:numPr>
          <w:ilvl w:val="1"/>
          <w:numId w:val="8"/>
        </w:numPr>
        <w:spacing w:after="0" w:line="240" w:lineRule="auto"/>
        <w:ind w:left="567" w:hanging="567"/>
        <w:jc w:val="both"/>
        <w:rPr>
          <w:color w:val="000000"/>
          <w:sz w:val="22"/>
          <w:lang w:val="x-none" w:eastAsia="ar-SA"/>
        </w:rPr>
      </w:pPr>
      <w:r>
        <w:rPr>
          <w:color w:val="000000"/>
          <w:sz w:val="22"/>
          <w:lang w:val="x-none" w:eastAsia="ar-SA"/>
        </w:rPr>
        <w:t>Izpildītājam ir jānomaina ikviens no Pakalpojum</w:t>
      </w:r>
      <w:r>
        <w:rPr>
          <w:color w:val="000000"/>
          <w:sz w:val="22"/>
          <w:lang w:eastAsia="ar-SA"/>
        </w:rPr>
        <w:t>u</w:t>
      </w:r>
      <w:r>
        <w:rPr>
          <w:color w:val="000000"/>
          <w:sz w:val="22"/>
          <w:lang w:val="x-none" w:eastAsia="ar-SA"/>
        </w:rPr>
        <w:t xml:space="preserve"> sniegšanā iesaistītā personāla </w:t>
      </w:r>
      <w:r>
        <w:rPr>
          <w:sz w:val="22"/>
        </w:rPr>
        <w:t>(neatkarīgi no tā, vai konkrētais speciālists tika sākotnēji norādīts piedāvājumā vai arī tika nomainīts Līguma izpildes laikā)</w:t>
      </w:r>
      <w:r>
        <w:rPr>
          <w:color w:val="000000"/>
          <w:sz w:val="22"/>
          <w:lang w:val="x-none" w:eastAsia="ar-SA"/>
        </w:rPr>
        <w:t>, ja to pieprasa Pasūtītājs un pamato ar kādu no šādiem iemesliem:</w:t>
      </w:r>
    </w:p>
    <w:p w14:paraId="11F05D51" w14:textId="77777777" w:rsidR="0008750F" w:rsidRDefault="0008750F" w:rsidP="00550393">
      <w:pPr>
        <w:numPr>
          <w:ilvl w:val="2"/>
          <w:numId w:val="8"/>
        </w:numPr>
        <w:spacing w:after="0" w:line="240" w:lineRule="auto"/>
        <w:ind w:left="1276" w:hanging="709"/>
        <w:jc w:val="both"/>
        <w:rPr>
          <w:color w:val="000000"/>
          <w:sz w:val="22"/>
          <w:lang w:eastAsia="lv-LV"/>
        </w:rPr>
      </w:pPr>
      <w:r>
        <w:rPr>
          <w:color w:val="000000"/>
          <w:sz w:val="22"/>
          <w:lang w:eastAsia="lv-LV"/>
        </w:rPr>
        <w:t>atkārtota pavirša savu pienākumu pildīšana;</w:t>
      </w:r>
    </w:p>
    <w:p w14:paraId="4D38B747" w14:textId="77777777" w:rsidR="0008750F" w:rsidRDefault="0008750F" w:rsidP="00550393">
      <w:pPr>
        <w:numPr>
          <w:ilvl w:val="2"/>
          <w:numId w:val="8"/>
        </w:numPr>
        <w:spacing w:after="0" w:line="240" w:lineRule="auto"/>
        <w:ind w:left="1276" w:hanging="709"/>
        <w:jc w:val="both"/>
        <w:rPr>
          <w:color w:val="000000"/>
          <w:sz w:val="22"/>
          <w:lang w:eastAsia="lv-LV"/>
        </w:rPr>
      </w:pPr>
      <w:r>
        <w:rPr>
          <w:sz w:val="22"/>
        </w:rPr>
        <w:t>Līgumā un/ vai normatīvajos aktos noteikto saistību vai pienākumu nepildīšana;</w:t>
      </w:r>
    </w:p>
    <w:p w14:paraId="13DC0A3E" w14:textId="77777777" w:rsidR="0008750F" w:rsidRDefault="0008750F" w:rsidP="00550393">
      <w:pPr>
        <w:numPr>
          <w:ilvl w:val="2"/>
          <w:numId w:val="8"/>
        </w:numPr>
        <w:spacing w:after="0" w:line="240" w:lineRule="auto"/>
        <w:ind w:left="1276" w:hanging="709"/>
        <w:jc w:val="both"/>
        <w:rPr>
          <w:color w:val="000000"/>
          <w:sz w:val="22"/>
          <w:lang w:eastAsia="lv-LV"/>
        </w:rPr>
      </w:pPr>
      <w:r>
        <w:rPr>
          <w:color w:val="000000"/>
          <w:sz w:val="22"/>
          <w:lang w:eastAsia="lv-LV"/>
        </w:rPr>
        <w:t>nekompetence vai nolaidība;</w:t>
      </w:r>
    </w:p>
    <w:p w14:paraId="7B81B221" w14:textId="77777777" w:rsidR="0008750F" w:rsidRDefault="0008750F" w:rsidP="00550393">
      <w:pPr>
        <w:numPr>
          <w:ilvl w:val="2"/>
          <w:numId w:val="8"/>
        </w:numPr>
        <w:spacing w:after="0" w:line="240" w:lineRule="auto"/>
        <w:ind w:left="1276" w:hanging="709"/>
        <w:jc w:val="both"/>
        <w:rPr>
          <w:color w:val="000000"/>
          <w:sz w:val="22"/>
          <w:lang w:eastAsia="lv-LV"/>
        </w:rPr>
      </w:pPr>
      <w:r>
        <w:rPr>
          <w:sz w:val="22"/>
        </w:rPr>
        <w:t>darba ieguldījuma apjoma neatbilstība, ko pierāda nodarbinātība citu līgumu izpildē, ja visu līgumu izpildei nepieciešamais darba laiks pārsniedz darba tiesības regulējošajos normatīvajos aktos noteikto normālā darba laika maksimumu.</w:t>
      </w:r>
    </w:p>
    <w:p w14:paraId="399B9260" w14:textId="77777777" w:rsidR="0008750F" w:rsidRDefault="0008750F" w:rsidP="00550393">
      <w:pPr>
        <w:numPr>
          <w:ilvl w:val="1"/>
          <w:numId w:val="8"/>
        </w:numPr>
        <w:spacing w:after="0" w:line="240" w:lineRule="auto"/>
        <w:ind w:left="567" w:hanging="567"/>
        <w:jc w:val="both"/>
        <w:rPr>
          <w:color w:val="000000"/>
          <w:sz w:val="22"/>
          <w:lang w:val="x-none" w:eastAsia="ar-SA"/>
        </w:rPr>
      </w:pPr>
      <w:r>
        <w:rPr>
          <w:color w:val="000000"/>
          <w:sz w:val="22"/>
          <w:lang w:val="x-none" w:eastAsia="ar-SA"/>
        </w:rPr>
        <w:t>Izpildītājam jebkurā gadījumā ir jāinformē Pasūtītājs par apakšuzņēmējiem, kurus tas piesaista Līguma izpildē, norādot šādu informāciju:</w:t>
      </w:r>
    </w:p>
    <w:p w14:paraId="204B466B" w14:textId="77777777" w:rsidR="0008750F" w:rsidRDefault="0008750F" w:rsidP="00550393">
      <w:pPr>
        <w:numPr>
          <w:ilvl w:val="2"/>
          <w:numId w:val="8"/>
        </w:numPr>
        <w:spacing w:after="0" w:line="240" w:lineRule="auto"/>
        <w:ind w:left="1276" w:hanging="709"/>
        <w:jc w:val="both"/>
        <w:rPr>
          <w:color w:val="000000"/>
          <w:sz w:val="22"/>
          <w:lang w:eastAsia="lv-LV"/>
        </w:rPr>
      </w:pPr>
      <w:r>
        <w:rPr>
          <w:color w:val="000000"/>
          <w:sz w:val="22"/>
          <w:lang w:eastAsia="lv-LV"/>
        </w:rPr>
        <w:t>par Pakalpojumiem, kurus plānots nodot attiecīgajam apakšuzņēmējam;</w:t>
      </w:r>
    </w:p>
    <w:p w14:paraId="02D92CAC" w14:textId="77777777" w:rsidR="0008750F" w:rsidRDefault="0008750F" w:rsidP="00550393">
      <w:pPr>
        <w:numPr>
          <w:ilvl w:val="2"/>
          <w:numId w:val="8"/>
        </w:numPr>
        <w:spacing w:after="0" w:line="240" w:lineRule="auto"/>
        <w:ind w:left="1276" w:hanging="709"/>
        <w:jc w:val="both"/>
        <w:rPr>
          <w:color w:val="000000"/>
          <w:sz w:val="22"/>
          <w:lang w:eastAsia="lv-LV"/>
        </w:rPr>
      </w:pPr>
      <w:r>
        <w:rPr>
          <w:color w:val="000000"/>
          <w:sz w:val="22"/>
          <w:lang w:eastAsia="lv-LV"/>
        </w:rPr>
        <w:t>piesaistītā apakšuzņēmēja sniedzamo Pakalpojumu procentuālo īpatsvaru pret visu Līgumā noteikto Pakalpojumu vērtību;</w:t>
      </w:r>
    </w:p>
    <w:p w14:paraId="609385FE" w14:textId="77777777" w:rsidR="0008750F" w:rsidRDefault="0008750F" w:rsidP="00550393">
      <w:pPr>
        <w:numPr>
          <w:ilvl w:val="2"/>
          <w:numId w:val="8"/>
        </w:numPr>
        <w:spacing w:after="0" w:line="240" w:lineRule="auto"/>
        <w:ind w:left="1276" w:hanging="709"/>
        <w:jc w:val="both"/>
        <w:rPr>
          <w:color w:val="000000"/>
          <w:sz w:val="22"/>
          <w:lang w:eastAsia="lv-LV"/>
        </w:rPr>
      </w:pPr>
      <w:r>
        <w:rPr>
          <w:color w:val="000000"/>
          <w:sz w:val="22"/>
          <w:lang w:eastAsia="lv-LV"/>
        </w:rPr>
        <w:t>piesaistītajam apakšuzņēmējam nododamo darbu vērtība naudas izteiksmē bez PVN.</w:t>
      </w:r>
    </w:p>
    <w:p w14:paraId="1688545E" w14:textId="77777777" w:rsidR="0008750F" w:rsidRDefault="0008750F" w:rsidP="00550393">
      <w:pPr>
        <w:numPr>
          <w:ilvl w:val="1"/>
          <w:numId w:val="8"/>
        </w:numPr>
        <w:spacing w:after="0" w:line="240" w:lineRule="auto"/>
        <w:ind w:left="567" w:hanging="567"/>
        <w:jc w:val="both"/>
        <w:rPr>
          <w:color w:val="000000"/>
          <w:sz w:val="22"/>
          <w:lang w:val="x-none" w:eastAsia="ar-SA"/>
        </w:rPr>
      </w:pPr>
      <w:r>
        <w:rPr>
          <w:color w:val="000000"/>
          <w:sz w:val="22"/>
          <w:lang w:val="x-none" w:eastAsia="ar-SA"/>
        </w:rPr>
        <w:t xml:space="preserve">Līguma izpildes laikā Izpildītājs paziņo Pasūtītājam par jebkurām minētās informācijas izmaiņām, kā arī papildina sarakstu ar informāciju par apakšuzņēmēju, kas tiek vēlāk iesaistīts </w:t>
      </w:r>
      <w:r>
        <w:rPr>
          <w:color w:val="000000"/>
          <w:sz w:val="22"/>
          <w:lang w:eastAsia="ar-SA"/>
        </w:rPr>
        <w:t>P</w:t>
      </w:r>
      <w:proofErr w:type="spellStart"/>
      <w:r>
        <w:rPr>
          <w:color w:val="000000"/>
          <w:sz w:val="22"/>
          <w:lang w:val="x-none" w:eastAsia="ar-SA"/>
        </w:rPr>
        <w:t>akalpojumu</w:t>
      </w:r>
      <w:proofErr w:type="spellEnd"/>
      <w:r>
        <w:rPr>
          <w:color w:val="000000"/>
          <w:sz w:val="22"/>
          <w:lang w:val="x-none" w:eastAsia="ar-SA"/>
        </w:rPr>
        <w:t xml:space="preserve"> sniegšanā.</w:t>
      </w:r>
    </w:p>
    <w:p w14:paraId="071964A2" w14:textId="77777777" w:rsidR="0008750F" w:rsidRDefault="0008750F" w:rsidP="0008750F">
      <w:pPr>
        <w:spacing w:after="0" w:line="240" w:lineRule="auto"/>
        <w:ind w:left="567"/>
        <w:jc w:val="both"/>
        <w:rPr>
          <w:color w:val="000000"/>
          <w:sz w:val="22"/>
          <w:lang w:val="x-none" w:eastAsia="ar-SA"/>
        </w:rPr>
      </w:pPr>
    </w:p>
    <w:p w14:paraId="74363D17" w14:textId="77777777" w:rsidR="0008750F" w:rsidRDefault="0008750F" w:rsidP="00550393">
      <w:pPr>
        <w:numPr>
          <w:ilvl w:val="0"/>
          <w:numId w:val="8"/>
        </w:numPr>
        <w:spacing w:after="0" w:line="240" w:lineRule="auto"/>
        <w:ind w:left="709" w:hanging="709"/>
        <w:jc w:val="center"/>
        <w:rPr>
          <w:b/>
          <w:bCs/>
          <w:color w:val="000000"/>
          <w:sz w:val="22"/>
          <w:lang w:val="x-none" w:eastAsia="ar-SA"/>
        </w:rPr>
      </w:pPr>
      <w:r>
        <w:rPr>
          <w:b/>
          <w:bCs/>
          <w:color w:val="000000"/>
          <w:szCs w:val="24"/>
          <w:lang w:val="x-none" w:eastAsia="ar-SA"/>
        </w:rPr>
        <w:t>GARANT</w:t>
      </w:r>
      <w:r>
        <w:rPr>
          <w:b/>
          <w:bCs/>
          <w:color w:val="000000"/>
          <w:szCs w:val="24"/>
          <w:lang w:eastAsia="ar-SA"/>
        </w:rPr>
        <w:t>I</w:t>
      </w:r>
      <w:r>
        <w:rPr>
          <w:b/>
          <w:bCs/>
          <w:color w:val="000000"/>
          <w:szCs w:val="24"/>
          <w:lang w:val="x-none" w:eastAsia="ar-SA"/>
        </w:rPr>
        <w:t>JA</w:t>
      </w:r>
    </w:p>
    <w:p w14:paraId="5FD29BEE" w14:textId="77777777" w:rsidR="0008750F" w:rsidRDefault="0008750F" w:rsidP="00550393">
      <w:pPr>
        <w:numPr>
          <w:ilvl w:val="1"/>
          <w:numId w:val="8"/>
        </w:numPr>
        <w:spacing w:after="0" w:line="240" w:lineRule="auto"/>
        <w:ind w:left="567" w:hanging="567"/>
        <w:jc w:val="both"/>
        <w:rPr>
          <w:color w:val="000000"/>
          <w:sz w:val="22"/>
          <w:lang w:val="x-none" w:eastAsia="ar-SA"/>
        </w:rPr>
      </w:pPr>
      <w:r>
        <w:rPr>
          <w:color w:val="000000"/>
          <w:sz w:val="22"/>
          <w:lang w:val="x-none" w:eastAsia="ar-SA"/>
        </w:rPr>
        <w:t>Sniegto Pakalpojumu un veikto darbu garantijas laiks ir 12 (divpadsmit) mēneši, bet izmantoto rezerves daļu garantijas laiks ir 24 (divdesmit četri) mēneši no pieņemšanas – nodošanas akta abpusējas parakstīšanas dienas, izņemot gadījumus, kad izmantoto rezerves daļu garantijas laiks ir īsāks par 24 (divdesmit četriem) mēnešiem, saskaņā ar ražotāja noteikto rezerves daļu garantijas termiņu.</w:t>
      </w:r>
    </w:p>
    <w:p w14:paraId="2DB4EDFA" w14:textId="77777777" w:rsidR="0008750F" w:rsidRDefault="0008750F" w:rsidP="00550393">
      <w:pPr>
        <w:numPr>
          <w:ilvl w:val="1"/>
          <w:numId w:val="8"/>
        </w:numPr>
        <w:spacing w:after="0" w:line="240" w:lineRule="auto"/>
        <w:ind w:left="567" w:hanging="567"/>
        <w:jc w:val="both"/>
        <w:rPr>
          <w:color w:val="000000"/>
          <w:sz w:val="22"/>
          <w:lang w:val="x-none" w:eastAsia="ar-SA"/>
        </w:rPr>
      </w:pPr>
      <w:r>
        <w:rPr>
          <w:color w:val="000000"/>
          <w:sz w:val="22"/>
          <w:lang w:val="x-none" w:eastAsia="ar-SA"/>
        </w:rPr>
        <w:t xml:space="preserve">Darbu pieņemšanas nodošanas aktā veicama atzīme par garantijas perioda </w:t>
      </w:r>
      <w:proofErr w:type="spellStart"/>
      <w:r>
        <w:rPr>
          <w:color w:val="000000"/>
          <w:sz w:val="22"/>
          <w:lang w:val="x-none" w:eastAsia="ar-SA"/>
        </w:rPr>
        <w:t>attiecināmību</w:t>
      </w:r>
      <w:proofErr w:type="spellEnd"/>
      <w:r>
        <w:rPr>
          <w:color w:val="000000"/>
          <w:sz w:val="22"/>
          <w:lang w:val="x-none" w:eastAsia="ar-SA"/>
        </w:rPr>
        <w:t xml:space="preserve"> un termiņu</w:t>
      </w:r>
      <w:r>
        <w:rPr>
          <w:color w:val="000000"/>
          <w:sz w:val="22"/>
          <w:lang w:eastAsia="ar-SA"/>
        </w:rPr>
        <w:t>.</w:t>
      </w:r>
    </w:p>
    <w:p w14:paraId="111A549C" w14:textId="77777777" w:rsidR="0008750F" w:rsidRDefault="0008750F" w:rsidP="00550393">
      <w:pPr>
        <w:numPr>
          <w:ilvl w:val="1"/>
          <w:numId w:val="8"/>
        </w:numPr>
        <w:spacing w:after="0" w:line="240" w:lineRule="auto"/>
        <w:ind w:left="567" w:hanging="567"/>
        <w:jc w:val="both"/>
        <w:rPr>
          <w:color w:val="000000"/>
          <w:sz w:val="22"/>
          <w:lang w:val="x-none" w:eastAsia="ar-SA"/>
        </w:rPr>
      </w:pPr>
      <w:r>
        <w:rPr>
          <w:color w:val="000000"/>
          <w:sz w:val="22"/>
          <w:lang w:val="x-none" w:eastAsia="ar-SA"/>
        </w:rPr>
        <w:t>Garantijas saistības izpildāmas bez samaksas ne vēlāk kā 24 (divdesmit četru) stundu laikā kopš pieteikuma saņemšanas brīža</w:t>
      </w:r>
      <w:r>
        <w:rPr>
          <w:color w:val="000000"/>
          <w:sz w:val="22"/>
          <w:lang w:eastAsia="ar-SA"/>
        </w:rPr>
        <w:t>.</w:t>
      </w:r>
    </w:p>
    <w:p w14:paraId="3A2C8E68" w14:textId="77777777" w:rsidR="0008750F" w:rsidRDefault="0008750F" w:rsidP="00550393">
      <w:pPr>
        <w:numPr>
          <w:ilvl w:val="1"/>
          <w:numId w:val="8"/>
        </w:numPr>
        <w:spacing w:after="0" w:line="240" w:lineRule="auto"/>
        <w:ind w:left="567" w:hanging="567"/>
        <w:jc w:val="both"/>
        <w:rPr>
          <w:color w:val="000000"/>
          <w:sz w:val="22"/>
          <w:lang w:val="x-none" w:eastAsia="ar-SA"/>
        </w:rPr>
      </w:pPr>
      <w:r>
        <w:rPr>
          <w:color w:val="000000"/>
          <w:sz w:val="22"/>
          <w:lang w:val="x-none" w:eastAsia="ar-SA"/>
        </w:rPr>
        <w:t>Izpildītājs apņemas bez maksas novērst jebkuru sniegto Pakalpojumu/</w:t>
      </w:r>
      <w:r>
        <w:rPr>
          <w:color w:val="000000"/>
          <w:sz w:val="22"/>
          <w:lang w:eastAsia="ar-SA"/>
        </w:rPr>
        <w:t xml:space="preserve"> veikto Remontdarbu</w:t>
      </w:r>
      <w:r>
        <w:rPr>
          <w:color w:val="000000"/>
          <w:sz w:val="22"/>
          <w:lang w:val="x-none" w:eastAsia="ar-SA"/>
        </w:rPr>
        <w:t xml:space="preserve"> un uzstādīto rezerves daļu defektu, ja defekts ir atklāts </w:t>
      </w:r>
      <w:r>
        <w:rPr>
          <w:color w:val="000000"/>
          <w:sz w:val="22"/>
          <w:lang w:eastAsia="ar-SA"/>
        </w:rPr>
        <w:t>g</w:t>
      </w:r>
      <w:proofErr w:type="spellStart"/>
      <w:r>
        <w:rPr>
          <w:color w:val="000000"/>
          <w:sz w:val="22"/>
          <w:lang w:val="x-none" w:eastAsia="ar-SA"/>
        </w:rPr>
        <w:t>arantijas</w:t>
      </w:r>
      <w:proofErr w:type="spellEnd"/>
      <w:r>
        <w:rPr>
          <w:color w:val="000000"/>
          <w:sz w:val="22"/>
          <w:lang w:val="x-none" w:eastAsia="ar-SA"/>
        </w:rPr>
        <w:t xml:space="preserve"> termiņā, izņemot Līguma 10.5.punktā minētājos gadījumos.</w:t>
      </w:r>
    </w:p>
    <w:p w14:paraId="5A600C4A" w14:textId="77777777" w:rsidR="0008750F" w:rsidRDefault="0008750F" w:rsidP="00550393">
      <w:pPr>
        <w:numPr>
          <w:ilvl w:val="1"/>
          <w:numId w:val="8"/>
        </w:numPr>
        <w:spacing w:after="0" w:line="240" w:lineRule="auto"/>
        <w:ind w:left="567" w:hanging="567"/>
        <w:jc w:val="both"/>
        <w:rPr>
          <w:color w:val="000000"/>
          <w:sz w:val="22"/>
          <w:lang w:val="x-none" w:eastAsia="ar-SA"/>
        </w:rPr>
      </w:pPr>
      <w:r>
        <w:rPr>
          <w:color w:val="000000"/>
          <w:sz w:val="22"/>
          <w:lang w:val="x-none" w:eastAsia="ar-SA"/>
        </w:rPr>
        <w:t>Rezerves daļu</w:t>
      </w:r>
      <w:r>
        <w:rPr>
          <w:color w:val="000000"/>
          <w:sz w:val="22"/>
          <w:lang w:eastAsia="ar-SA"/>
        </w:rPr>
        <w:t xml:space="preserve">, </w:t>
      </w:r>
      <w:r>
        <w:rPr>
          <w:color w:val="000000"/>
          <w:sz w:val="22"/>
          <w:lang w:val="x-none" w:eastAsia="ar-SA"/>
        </w:rPr>
        <w:t xml:space="preserve">sniegto Pakalpojumu </w:t>
      </w:r>
      <w:r>
        <w:rPr>
          <w:color w:val="000000"/>
          <w:sz w:val="22"/>
          <w:lang w:eastAsia="ar-SA"/>
        </w:rPr>
        <w:t xml:space="preserve">un veikto Remontdarbu </w:t>
      </w:r>
      <w:r>
        <w:rPr>
          <w:color w:val="000000"/>
          <w:sz w:val="22"/>
          <w:lang w:val="x-none" w:eastAsia="ar-SA"/>
        </w:rPr>
        <w:t>garantija neattiecas uz defektiem, kas radušies:</w:t>
      </w:r>
    </w:p>
    <w:p w14:paraId="31C44AED" w14:textId="77777777" w:rsidR="0008750F" w:rsidRDefault="0008750F" w:rsidP="00550393">
      <w:pPr>
        <w:numPr>
          <w:ilvl w:val="2"/>
          <w:numId w:val="8"/>
        </w:numPr>
        <w:spacing w:after="0" w:line="240" w:lineRule="auto"/>
        <w:jc w:val="both"/>
        <w:rPr>
          <w:color w:val="000000"/>
          <w:sz w:val="22"/>
          <w:lang w:val="x-none" w:eastAsia="ar-SA"/>
        </w:rPr>
      </w:pPr>
      <w:r>
        <w:rPr>
          <w:color w:val="000000"/>
          <w:sz w:val="22"/>
          <w:lang w:val="x-none" w:eastAsia="ar-SA"/>
        </w:rPr>
        <w:t>ekspluatējot Iekārtas neatbilstoši to ekspluatācijas mērķim;</w:t>
      </w:r>
    </w:p>
    <w:p w14:paraId="527B29FB" w14:textId="77777777" w:rsidR="0008750F" w:rsidRDefault="0008750F" w:rsidP="00550393">
      <w:pPr>
        <w:numPr>
          <w:ilvl w:val="2"/>
          <w:numId w:val="8"/>
        </w:numPr>
        <w:spacing w:after="0" w:line="240" w:lineRule="auto"/>
        <w:jc w:val="both"/>
        <w:rPr>
          <w:color w:val="000000"/>
          <w:sz w:val="22"/>
          <w:lang w:val="x-none" w:eastAsia="ar-SA"/>
        </w:rPr>
      </w:pPr>
      <w:r>
        <w:rPr>
          <w:color w:val="000000"/>
          <w:sz w:val="22"/>
          <w:lang w:val="x-none" w:eastAsia="ar-SA"/>
        </w:rPr>
        <w:t>apzinātu bojājumu Iekārtām konstatēšanas gadījumā;</w:t>
      </w:r>
    </w:p>
    <w:p w14:paraId="5A0671C0" w14:textId="77777777" w:rsidR="0008750F" w:rsidRDefault="0008750F" w:rsidP="00550393">
      <w:pPr>
        <w:numPr>
          <w:ilvl w:val="2"/>
          <w:numId w:val="8"/>
        </w:numPr>
        <w:spacing w:after="0" w:line="240" w:lineRule="auto"/>
        <w:jc w:val="both"/>
        <w:rPr>
          <w:color w:val="000000"/>
          <w:sz w:val="22"/>
          <w:lang w:val="x-none" w:eastAsia="ar-SA"/>
        </w:rPr>
      </w:pPr>
      <w:r>
        <w:rPr>
          <w:color w:val="000000"/>
          <w:sz w:val="22"/>
          <w:lang w:val="x-none" w:eastAsia="ar-SA"/>
        </w:rPr>
        <w:t>neatļautu izmaiņu veikšanas, Pasūtītāja pašrocīgas remontēšanas, neapstiprinātu detaļu lietošanas Iekārtām vai Iekārtu lietošanu tādā veidā, kas ir pretrunā ar to lietošanas mērķi</w:t>
      </w:r>
      <w:r>
        <w:rPr>
          <w:color w:val="000000"/>
          <w:sz w:val="22"/>
          <w:lang w:eastAsia="ar-SA"/>
        </w:rPr>
        <w:t>;</w:t>
      </w:r>
    </w:p>
    <w:p w14:paraId="4446BE59" w14:textId="77777777" w:rsidR="0008750F" w:rsidRDefault="0008750F" w:rsidP="00550393">
      <w:pPr>
        <w:numPr>
          <w:ilvl w:val="2"/>
          <w:numId w:val="8"/>
        </w:numPr>
        <w:spacing w:after="0" w:line="240" w:lineRule="auto"/>
        <w:jc w:val="both"/>
        <w:rPr>
          <w:color w:val="000000"/>
          <w:sz w:val="22"/>
          <w:lang w:val="x-none" w:eastAsia="ar-SA"/>
        </w:rPr>
      </w:pPr>
      <w:r>
        <w:rPr>
          <w:color w:val="000000"/>
          <w:sz w:val="22"/>
          <w:lang w:val="x-none" w:eastAsia="ar-SA"/>
        </w:rPr>
        <w:t>nepārvaramas varas apstākļu rezultātā (ugunsgrēki u.c. stihiskas nelaimes)</w:t>
      </w:r>
      <w:r>
        <w:rPr>
          <w:color w:val="000000"/>
          <w:sz w:val="22"/>
          <w:lang w:eastAsia="ar-SA"/>
        </w:rPr>
        <w:t>.</w:t>
      </w:r>
    </w:p>
    <w:p w14:paraId="69012FE0" w14:textId="77777777" w:rsidR="0008750F" w:rsidRDefault="0008750F" w:rsidP="00550393">
      <w:pPr>
        <w:numPr>
          <w:ilvl w:val="1"/>
          <w:numId w:val="8"/>
        </w:numPr>
        <w:spacing w:after="0" w:line="240" w:lineRule="auto"/>
        <w:ind w:left="567" w:hanging="567"/>
        <w:jc w:val="both"/>
        <w:rPr>
          <w:color w:val="000000"/>
          <w:sz w:val="22"/>
          <w:lang w:val="x-none" w:eastAsia="ar-SA"/>
        </w:rPr>
      </w:pPr>
      <w:r>
        <w:rPr>
          <w:color w:val="000000"/>
          <w:sz w:val="22"/>
          <w:lang w:val="x-none" w:eastAsia="ar-SA"/>
        </w:rPr>
        <w:t>Izpildītājs garantē iekārtu drošu darbību atbilstoši izgatavotājrūpnīcas tehniskiem datiem, visā Līguma darbības termiņā.</w:t>
      </w:r>
    </w:p>
    <w:p w14:paraId="6D969284" w14:textId="77777777" w:rsidR="0008750F" w:rsidRDefault="0008750F" w:rsidP="00550393">
      <w:pPr>
        <w:numPr>
          <w:ilvl w:val="1"/>
          <w:numId w:val="8"/>
        </w:numPr>
        <w:spacing w:after="0" w:line="240" w:lineRule="auto"/>
        <w:ind w:left="567" w:hanging="567"/>
        <w:jc w:val="both"/>
        <w:rPr>
          <w:color w:val="000000"/>
          <w:sz w:val="22"/>
          <w:lang w:val="x-none" w:eastAsia="ar-SA"/>
        </w:rPr>
      </w:pPr>
      <w:r>
        <w:rPr>
          <w:color w:val="000000"/>
          <w:sz w:val="22"/>
          <w:lang w:val="x-none" w:eastAsia="ar-SA"/>
        </w:rPr>
        <w:t>Ja iekārtu apkopes rezultātā tiek bojāta iekārtu droša, atbilstoši izgatavotājrūpnīcas prasībām, darbība, tad Izpildītājam jāsedz Pasūtītājam visi tiešie zaudējumi, kas radušies atjaunojot iekārtu drošu darbību.</w:t>
      </w:r>
    </w:p>
    <w:p w14:paraId="447FD29B" w14:textId="77777777" w:rsidR="0008750F" w:rsidRDefault="0008750F" w:rsidP="00550393">
      <w:pPr>
        <w:numPr>
          <w:ilvl w:val="1"/>
          <w:numId w:val="8"/>
        </w:numPr>
        <w:spacing w:after="0" w:line="240" w:lineRule="auto"/>
        <w:ind w:left="567" w:hanging="567"/>
        <w:jc w:val="both"/>
        <w:rPr>
          <w:color w:val="000000"/>
          <w:sz w:val="22"/>
          <w:lang w:val="x-none" w:eastAsia="ar-SA"/>
        </w:rPr>
      </w:pPr>
      <w:r>
        <w:rPr>
          <w:color w:val="000000"/>
          <w:sz w:val="22"/>
          <w:lang w:val="x-none" w:eastAsia="ar-SA"/>
        </w:rPr>
        <w:t>Izpildītājs garantijas laikā atkārtoti konstatētu defektu novērš par saviem līdzekļiem.</w:t>
      </w:r>
    </w:p>
    <w:p w14:paraId="76BF5980" w14:textId="77777777" w:rsidR="0008750F" w:rsidRDefault="0008750F" w:rsidP="0008750F">
      <w:pPr>
        <w:spacing w:after="0" w:line="240" w:lineRule="auto"/>
        <w:jc w:val="both"/>
        <w:rPr>
          <w:color w:val="000000"/>
          <w:sz w:val="22"/>
          <w:lang w:val="x-none" w:eastAsia="ar-SA"/>
        </w:rPr>
      </w:pPr>
    </w:p>
    <w:p w14:paraId="25D9717F" w14:textId="77777777" w:rsidR="0008750F" w:rsidRDefault="0008750F" w:rsidP="00550393">
      <w:pPr>
        <w:numPr>
          <w:ilvl w:val="0"/>
          <w:numId w:val="8"/>
        </w:numPr>
        <w:spacing w:after="0" w:line="240" w:lineRule="auto"/>
        <w:ind w:left="567" w:hanging="567"/>
        <w:jc w:val="center"/>
        <w:rPr>
          <w:b/>
          <w:color w:val="000000"/>
          <w:szCs w:val="24"/>
        </w:rPr>
      </w:pPr>
      <w:r>
        <w:rPr>
          <w:b/>
          <w:color w:val="000000"/>
          <w:szCs w:val="24"/>
        </w:rPr>
        <w:t>CITI NOTEIKUMI</w:t>
      </w:r>
    </w:p>
    <w:p w14:paraId="21E3E17E" w14:textId="77777777" w:rsidR="0008750F" w:rsidRDefault="0008750F" w:rsidP="00550393">
      <w:pPr>
        <w:numPr>
          <w:ilvl w:val="1"/>
          <w:numId w:val="8"/>
        </w:numPr>
        <w:spacing w:after="0" w:line="240" w:lineRule="auto"/>
        <w:ind w:left="567" w:hanging="567"/>
        <w:jc w:val="both"/>
        <w:rPr>
          <w:rFonts w:eastAsia="Times New Roman"/>
          <w:color w:val="000000"/>
          <w:sz w:val="22"/>
          <w:lang w:val="x-none" w:eastAsia="ar-SA"/>
        </w:rPr>
      </w:pPr>
      <w:r>
        <w:rPr>
          <w:rFonts w:eastAsia="Times New Roman"/>
          <w:color w:val="000000"/>
          <w:sz w:val="22"/>
          <w:lang w:val="x-none" w:eastAsia="ar-SA"/>
        </w:rPr>
        <w:t>Visos jautājumos, kas nav atrunāti Līgumā, Puses vadās no Latvijas Republikas spēkā esošajiem normatīvajiem aktiem.</w:t>
      </w:r>
    </w:p>
    <w:p w14:paraId="3E4E55C5" w14:textId="77777777" w:rsidR="0008750F" w:rsidRDefault="0008750F" w:rsidP="00550393">
      <w:pPr>
        <w:numPr>
          <w:ilvl w:val="1"/>
          <w:numId w:val="8"/>
        </w:numPr>
        <w:spacing w:after="0" w:line="240" w:lineRule="auto"/>
        <w:ind w:left="567" w:hanging="567"/>
        <w:jc w:val="both"/>
        <w:rPr>
          <w:rFonts w:eastAsia="Times New Roman"/>
          <w:color w:val="000000"/>
          <w:sz w:val="22"/>
          <w:lang w:val="x-none" w:eastAsia="ar-SA"/>
        </w:rPr>
      </w:pPr>
      <w:r>
        <w:rPr>
          <w:rFonts w:eastAsia="Times New Roman"/>
          <w:color w:val="000000"/>
          <w:spacing w:val="-4"/>
          <w:sz w:val="22"/>
          <w:lang w:val="x-none" w:eastAsia="ar-SA"/>
        </w:rPr>
        <w:t xml:space="preserve">Pušu strīdi tiek izskatīti, vienojoties. Ja vienošanās netiek panākta, tad </w:t>
      </w:r>
      <w:r>
        <w:rPr>
          <w:rFonts w:eastAsia="Times New Roman"/>
          <w:color w:val="000000"/>
          <w:sz w:val="22"/>
          <w:lang w:val="x-none" w:eastAsia="ar-SA"/>
        </w:rPr>
        <w:t>jebkurš strīds, nesaskaņa vai prasība, kas izriet no Līguma, izšķirama Latvijas Republikas tiesā normatīvajos aktos paredzētajā kārtībā.</w:t>
      </w:r>
    </w:p>
    <w:p w14:paraId="5E3D4CD8" w14:textId="77777777" w:rsidR="0008750F" w:rsidRDefault="0008750F" w:rsidP="00550393">
      <w:pPr>
        <w:numPr>
          <w:ilvl w:val="1"/>
          <w:numId w:val="8"/>
        </w:numPr>
        <w:spacing w:after="0" w:line="240" w:lineRule="auto"/>
        <w:ind w:left="567" w:hanging="567"/>
        <w:jc w:val="both"/>
        <w:rPr>
          <w:rFonts w:eastAsia="Times New Roman"/>
          <w:color w:val="000000"/>
          <w:sz w:val="22"/>
          <w:lang w:val="x-none" w:eastAsia="ar-SA"/>
        </w:rPr>
      </w:pPr>
      <w:r>
        <w:rPr>
          <w:rFonts w:eastAsia="Times New Roman"/>
          <w:color w:val="000000"/>
          <w:sz w:val="22"/>
          <w:lang w:val="x-none" w:eastAsia="ar-SA"/>
        </w:rPr>
        <w:lastRenderedPageBreak/>
        <w:t>Nevienai no Pusēm nav tiesību nodot savas saistības trešajai personai bez otras Puses rakstisk</w:t>
      </w:r>
      <w:r>
        <w:rPr>
          <w:rFonts w:eastAsia="Times New Roman"/>
          <w:color w:val="000000"/>
          <w:sz w:val="22"/>
          <w:lang w:eastAsia="ar-SA"/>
        </w:rPr>
        <w:t>a</w:t>
      </w:r>
      <w:r>
        <w:rPr>
          <w:rFonts w:eastAsia="Times New Roman"/>
          <w:color w:val="000000"/>
          <w:sz w:val="22"/>
          <w:lang w:val="x-none" w:eastAsia="ar-SA"/>
        </w:rPr>
        <w:t>s piekrišanas.</w:t>
      </w:r>
    </w:p>
    <w:p w14:paraId="70B9D1FB" w14:textId="77777777" w:rsidR="0008750F" w:rsidRDefault="0008750F" w:rsidP="00550393">
      <w:pPr>
        <w:numPr>
          <w:ilvl w:val="1"/>
          <w:numId w:val="8"/>
        </w:numPr>
        <w:spacing w:after="0" w:line="240" w:lineRule="auto"/>
        <w:ind w:left="567" w:hanging="567"/>
        <w:jc w:val="both"/>
        <w:rPr>
          <w:rFonts w:eastAsia="Times New Roman"/>
          <w:color w:val="000000"/>
          <w:sz w:val="22"/>
          <w:lang w:val="x-none" w:eastAsia="ar-SA"/>
        </w:rPr>
      </w:pPr>
      <w:r>
        <w:rPr>
          <w:rFonts w:eastAsia="Times New Roman"/>
          <w:color w:val="000000"/>
          <w:sz w:val="22"/>
          <w:lang w:val="x-none" w:eastAsia="ar-SA"/>
        </w:rPr>
        <w:t>Puse 3 (trīs) darb</w:t>
      </w:r>
      <w:r>
        <w:rPr>
          <w:rFonts w:eastAsia="Times New Roman"/>
          <w:color w:val="000000"/>
          <w:sz w:val="22"/>
          <w:lang w:eastAsia="ar-SA"/>
        </w:rPr>
        <w:t xml:space="preserve">a </w:t>
      </w:r>
      <w:r>
        <w:rPr>
          <w:rFonts w:eastAsia="Times New Roman"/>
          <w:color w:val="000000"/>
          <w:sz w:val="22"/>
          <w:lang w:val="x-none" w:eastAsia="ar-SA"/>
        </w:rPr>
        <w:t>dienu laikā informē otru Pusi par rekvizītu maiņu.</w:t>
      </w:r>
    </w:p>
    <w:p w14:paraId="23B99062" w14:textId="77777777" w:rsidR="0008750F" w:rsidRDefault="0008750F" w:rsidP="00550393">
      <w:pPr>
        <w:numPr>
          <w:ilvl w:val="1"/>
          <w:numId w:val="8"/>
        </w:numPr>
        <w:spacing w:after="0" w:line="240" w:lineRule="auto"/>
        <w:ind w:left="567" w:hanging="567"/>
        <w:jc w:val="both"/>
        <w:rPr>
          <w:rFonts w:eastAsia="Times New Roman"/>
          <w:color w:val="000000"/>
          <w:sz w:val="22"/>
          <w:lang w:val="x-none" w:eastAsia="ar-SA"/>
        </w:rPr>
      </w:pPr>
      <w:r>
        <w:rPr>
          <w:rFonts w:eastAsia="Times New Roman"/>
          <w:color w:val="000000"/>
          <w:sz w:val="22"/>
          <w:lang w:val="x-none" w:eastAsia="ar-SA"/>
        </w:rPr>
        <w:t>Pušu pārstāvji:</w:t>
      </w:r>
    </w:p>
    <w:p w14:paraId="20E4BF5E" w14:textId="77777777" w:rsidR="0008750F" w:rsidRDefault="0008750F" w:rsidP="00550393">
      <w:pPr>
        <w:numPr>
          <w:ilvl w:val="2"/>
          <w:numId w:val="8"/>
        </w:numPr>
        <w:spacing w:after="0" w:line="240" w:lineRule="auto"/>
        <w:ind w:left="1276" w:hanging="709"/>
        <w:jc w:val="both"/>
        <w:rPr>
          <w:rFonts w:eastAsia="Times New Roman"/>
          <w:color w:val="000000"/>
          <w:sz w:val="22"/>
          <w:lang w:val="x-none" w:eastAsia="ar-SA"/>
        </w:rPr>
      </w:pPr>
      <w:r>
        <w:rPr>
          <w:rFonts w:eastAsia="Times New Roman"/>
          <w:color w:val="000000"/>
          <w:sz w:val="22"/>
          <w:lang w:val="x-none" w:eastAsia="ar-SA"/>
        </w:rPr>
        <w:t>Izpildītāja pārstāvis: __</w:t>
      </w:r>
      <w:r>
        <w:rPr>
          <w:rFonts w:eastAsia="Times New Roman"/>
          <w:color w:val="000000"/>
          <w:sz w:val="22"/>
          <w:lang w:eastAsia="ar-SA"/>
        </w:rPr>
        <w:t>______</w:t>
      </w:r>
      <w:r>
        <w:rPr>
          <w:rFonts w:eastAsia="Times New Roman"/>
          <w:color w:val="000000"/>
          <w:sz w:val="22"/>
          <w:lang w:val="x-none" w:eastAsia="ar-SA"/>
        </w:rPr>
        <w:t>___, tālr.:_</w:t>
      </w:r>
      <w:r>
        <w:rPr>
          <w:rFonts w:eastAsia="Times New Roman"/>
          <w:color w:val="000000"/>
          <w:sz w:val="22"/>
          <w:lang w:eastAsia="ar-SA"/>
        </w:rPr>
        <w:t>_______</w:t>
      </w:r>
      <w:r>
        <w:rPr>
          <w:rFonts w:eastAsia="Times New Roman"/>
          <w:color w:val="000000"/>
          <w:sz w:val="22"/>
          <w:lang w:val="x-none" w:eastAsia="ar-SA"/>
        </w:rPr>
        <w:t>_, e–pasts: __</w:t>
      </w:r>
      <w:r>
        <w:rPr>
          <w:rFonts w:eastAsia="Times New Roman"/>
          <w:color w:val="000000"/>
          <w:sz w:val="22"/>
          <w:lang w:eastAsia="ar-SA"/>
        </w:rPr>
        <w:t>_____</w:t>
      </w:r>
      <w:r>
        <w:rPr>
          <w:rFonts w:eastAsia="Times New Roman"/>
          <w:color w:val="000000"/>
          <w:sz w:val="22"/>
          <w:lang w:val="x-none" w:eastAsia="ar-SA"/>
        </w:rPr>
        <w:t>_. Izpildītāja atbildīgais pārstāvis par Līguma izpildi ir tiesīgs parakstīt Līgumā paredzētos aktus, rēķinus vai citus ar Līguma izpildi saistītos</w:t>
      </w:r>
      <w:r>
        <w:rPr>
          <w:rFonts w:eastAsia="Times New Roman"/>
          <w:color w:val="000000"/>
          <w:spacing w:val="-4"/>
          <w:sz w:val="22"/>
          <w:lang w:val="x-none" w:eastAsia="ar-SA"/>
        </w:rPr>
        <w:t xml:space="preserve"> </w:t>
      </w:r>
      <w:r>
        <w:rPr>
          <w:rFonts w:eastAsia="Times New Roman"/>
          <w:color w:val="000000"/>
          <w:sz w:val="22"/>
          <w:lang w:val="x-none" w:eastAsia="ar-SA"/>
        </w:rPr>
        <w:t>dokumentus, nodrošina operatīvu lēmumu pieņemšanu, ir tiesīgs atsevišķu noteiktu jautājumu risināšanā nozīmēt citu atbildīgo pārstāvi, par to paziņojot Pasūtītājam</w:t>
      </w:r>
      <w:r>
        <w:rPr>
          <w:rFonts w:eastAsia="Times New Roman"/>
          <w:color w:val="000000"/>
          <w:sz w:val="22"/>
          <w:lang w:eastAsia="ar-SA"/>
        </w:rPr>
        <w:t>;</w:t>
      </w:r>
    </w:p>
    <w:p w14:paraId="028E42BB" w14:textId="77777777" w:rsidR="0008750F" w:rsidRDefault="0008750F" w:rsidP="00550393">
      <w:pPr>
        <w:numPr>
          <w:ilvl w:val="2"/>
          <w:numId w:val="8"/>
        </w:numPr>
        <w:spacing w:after="0" w:line="240" w:lineRule="auto"/>
        <w:ind w:left="1276" w:hanging="709"/>
        <w:jc w:val="both"/>
        <w:rPr>
          <w:rFonts w:eastAsia="Times New Roman"/>
          <w:color w:val="000000"/>
          <w:sz w:val="22"/>
          <w:lang w:val="x-none" w:eastAsia="ar-SA"/>
        </w:rPr>
      </w:pPr>
      <w:r>
        <w:rPr>
          <w:rFonts w:eastAsia="Times New Roman"/>
          <w:color w:val="000000"/>
          <w:sz w:val="22"/>
          <w:lang w:val="x-none" w:eastAsia="ar-SA"/>
        </w:rPr>
        <w:t>Pasūtītāja pārstāvis: __</w:t>
      </w:r>
      <w:r>
        <w:rPr>
          <w:rFonts w:eastAsia="Times New Roman"/>
          <w:color w:val="000000"/>
          <w:sz w:val="22"/>
          <w:lang w:eastAsia="ar-SA"/>
        </w:rPr>
        <w:t>______</w:t>
      </w:r>
      <w:r>
        <w:rPr>
          <w:rFonts w:eastAsia="Times New Roman"/>
          <w:color w:val="000000"/>
          <w:sz w:val="22"/>
          <w:lang w:val="x-none" w:eastAsia="ar-SA"/>
        </w:rPr>
        <w:t>___, tālr.: _</w:t>
      </w:r>
      <w:r>
        <w:rPr>
          <w:rFonts w:eastAsia="Times New Roman"/>
          <w:color w:val="000000"/>
          <w:sz w:val="22"/>
          <w:lang w:eastAsia="ar-SA"/>
        </w:rPr>
        <w:t>_______</w:t>
      </w:r>
      <w:r>
        <w:rPr>
          <w:rFonts w:eastAsia="Times New Roman"/>
          <w:color w:val="000000"/>
          <w:sz w:val="22"/>
          <w:lang w:val="x-none" w:eastAsia="ar-SA"/>
        </w:rPr>
        <w:t>_, e–pasts: __</w:t>
      </w:r>
      <w:r>
        <w:rPr>
          <w:rFonts w:eastAsia="Times New Roman"/>
          <w:color w:val="000000"/>
          <w:sz w:val="22"/>
          <w:lang w:eastAsia="ar-SA"/>
        </w:rPr>
        <w:t>_____</w:t>
      </w:r>
      <w:r>
        <w:rPr>
          <w:rFonts w:eastAsia="Times New Roman"/>
          <w:color w:val="000000"/>
          <w:sz w:val="22"/>
          <w:lang w:val="x-none" w:eastAsia="ar-SA"/>
        </w:rPr>
        <w:t>_. Pasūtītāja atbildīgais pārstāvis par Līguma izpildi ir tiesīgs parakstīt Līgumā paredzētos aktus, rēķinus vai citus ar Līguma izpildi saistītos</w:t>
      </w:r>
      <w:r>
        <w:rPr>
          <w:rFonts w:eastAsia="Times New Roman"/>
          <w:color w:val="000000"/>
          <w:spacing w:val="-4"/>
          <w:sz w:val="22"/>
          <w:lang w:val="x-none" w:eastAsia="ar-SA"/>
        </w:rPr>
        <w:t xml:space="preserve"> </w:t>
      </w:r>
      <w:r>
        <w:rPr>
          <w:rFonts w:eastAsia="Times New Roman"/>
          <w:color w:val="000000"/>
          <w:sz w:val="22"/>
          <w:lang w:val="x-none" w:eastAsia="ar-SA"/>
        </w:rPr>
        <w:t>dokumentus, nodrošina operatīvu lēmumu pieņemšanu, ir tiesīgs atsevišķu noteiktu jautājumu risināšanā nozīmēt citu atbildīgo pārstāvi, par to paziņojot Izpildītājam.</w:t>
      </w:r>
    </w:p>
    <w:p w14:paraId="26A2C1A6" w14:textId="77777777" w:rsidR="0008750F" w:rsidRDefault="0008750F" w:rsidP="0008750F">
      <w:pPr>
        <w:spacing w:after="0" w:line="240" w:lineRule="auto"/>
        <w:ind w:left="1276"/>
        <w:jc w:val="both"/>
        <w:rPr>
          <w:rFonts w:eastAsia="Times New Roman"/>
          <w:color w:val="000000"/>
          <w:sz w:val="22"/>
          <w:lang w:val="x-none" w:eastAsia="ar-SA"/>
        </w:rPr>
      </w:pPr>
    </w:p>
    <w:p w14:paraId="4CEBBC3F" w14:textId="77777777" w:rsidR="0008750F" w:rsidRDefault="0008750F" w:rsidP="00550393">
      <w:pPr>
        <w:numPr>
          <w:ilvl w:val="0"/>
          <w:numId w:val="8"/>
        </w:numPr>
        <w:spacing w:after="0" w:line="240" w:lineRule="auto"/>
        <w:ind w:left="567" w:hanging="567"/>
        <w:jc w:val="center"/>
        <w:rPr>
          <w:b/>
          <w:color w:val="000000"/>
          <w:szCs w:val="24"/>
        </w:rPr>
      </w:pPr>
      <w:r>
        <w:rPr>
          <w:b/>
          <w:color w:val="000000"/>
          <w:szCs w:val="24"/>
        </w:rPr>
        <w:t>NOBEIGUMA NOTEIKUMI</w:t>
      </w:r>
    </w:p>
    <w:p w14:paraId="0AA19D8C" w14:textId="77777777" w:rsidR="0008750F" w:rsidRDefault="0008750F" w:rsidP="00550393">
      <w:pPr>
        <w:widowControl w:val="0"/>
        <w:numPr>
          <w:ilvl w:val="1"/>
          <w:numId w:val="8"/>
        </w:numPr>
        <w:suppressAutoHyphens/>
        <w:snapToGrid w:val="0"/>
        <w:spacing w:after="0" w:line="240" w:lineRule="auto"/>
        <w:ind w:left="567" w:hanging="567"/>
        <w:jc w:val="both"/>
        <w:rPr>
          <w:sz w:val="22"/>
        </w:rPr>
      </w:pPr>
      <w:r>
        <w:rPr>
          <w:sz w:val="22"/>
        </w:rPr>
        <w:t xml:space="preserve">Līgums ar tā pielikumiem ir sastādīts latviešu valodā uz __ (______) lapām, 3 (trīs) eksemplāros ar vienādu juridisko spēku. Viens Līguma eksemplārs atrodas pie Pasūtītāja, otrs Līguma eksemplārs pie Izpildītāja, un trešais – Rēzeknes valstspilsētas pašvaldības Centrālās administrācijas Iepirkumu nodaļā./ </w:t>
      </w:r>
      <w:r>
        <w:rPr>
          <w:sz w:val="22"/>
          <w:lang w:eastAsia="ar-SA"/>
        </w:rPr>
        <w:t>Līgums ar tā pielikumiem sastādīts latviešu valodā uz __ (_____) lapām elektroniskā dokumenta veidā un parakstīts elektroniski ar drošu elektronisko parakstu, kas satur laika zīmogu.</w:t>
      </w:r>
    </w:p>
    <w:p w14:paraId="7525C378" w14:textId="77777777" w:rsidR="0008750F" w:rsidRDefault="0008750F" w:rsidP="0008750F">
      <w:pPr>
        <w:widowControl w:val="0"/>
        <w:numPr>
          <w:ilvl w:val="1"/>
          <w:numId w:val="5"/>
        </w:numPr>
        <w:suppressAutoHyphens/>
        <w:snapToGrid w:val="0"/>
        <w:spacing w:after="0" w:line="240" w:lineRule="auto"/>
        <w:ind w:left="567" w:hanging="567"/>
        <w:jc w:val="both"/>
        <w:rPr>
          <w:sz w:val="22"/>
        </w:rPr>
      </w:pPr>
      <w:r>
        <w:rPr>
          <w:color w:val="000000"/>
          <w:sz w:val="22"/>
        </w:rPr>
        <w:t>Līgumam pievienoti šādi pielikumi:</w:t>
      </w:r>
    </w:p>
    <w:p w14:paraId="44C8DAF7" w14:textId="77777777" w:rsidR="0008750F" w:rsidRDefault="0008750F" w:rsidP="0008750F">
      <w:pPr>
        <w:numPr>
          <w:ilvl w:val="2"/>
          <w:numId w:val="5"/>
        </w:numPr>
        <w:spacing w:after="0" w:line="240" w:lineRule="auto"/>
        <w:ind w:left="1134" w:hanging="567"/>
        <w:jc w:val="both"/>
        <w:rPr>
          <w:rFonts w:eastAsia="Times New Roman"/>
          <w:color w:val="000000"/>
          <w:sz w:val="22"/>
          <w:lang w:eastAsia="lv-LV"/>
        </w:rPr>
      </w:pPr>
      <w:r>
        <w:rPr>
          <w:rFonts w:eastAsia="Times New Roman"/>
          <w:color w:val="000000"/>
          <w:sz w:val="22"/>
          <w:lang w:eastAsia="lv-LV"/>
        </w:rPr>
        <w:t xml:space="preserve">Līguma 1.pielikums – Tehniskā specifikācija uz _____ (_______) </w:t>
      </w:r>
      <w:proofErr w:type="spellStart"/>
      <w:r>
        <w:rPr>
          <w:rFonts w:eastAsia="Times New Roman"/>
          <w:color w:val="000000"/>
          <w:sz w:val="22"/>
          <w:lang w:eastAsia="lv-LV"/>
        </w:rPr>
        <w:t>lp</w:t>
      </w:r>
      <w:proofErr w:type="spellEnd"/>
      <w:r>
        <w:rPr>
          <w:rFonts w:eastAsia="Times New Roman"/>
          <w:color w:val="000000"/>
          <w:sz w:val="22"/>
          <w:lang w:eastAsia="lv-LV"/>
        </w:rPr>
        <w:t>.;</w:t>
      </w:r>
    </w:p>
    <w:p w14:paraId="6884FFAF" w14:textId="77777777" w:rsidR="0008750F" w:rsidRDefault="0008750F" w:rsidP="0008750F">
      <w:pPr>
        <w:numPr>
          <w:ilvl w:val="2"/>
          <w:numId w:val="5"/>
        </w:numPr>
        <w:spacing w:after="0" w:line="240" w:lineRule="auto"/>
        <w:ind w:left="1134" w:hanging="567"/>
        <w:jc w:val="both"/>
        <w:rPr>
          <w:rFonts w:eastAsia="Times New Roman"/>
          <w:color w:val="000000"/>
          <w:sz w:val="22"/>
          <w:lang w:eastAsia="lv-LV"/>
        </w:rPr>
      </w:pPr>
      <w:r>
        <w:rPr>
          <w:rFonts w:eastAsia="Times New Roman"/>
          <w:color w:val="000000"/>
          <w:sz w:val="22"/>
          <w:lang w:eastAsia="lv-LV"/>
        </w:rPr>
        <w:t xml:space="preserve">Līguma 2.pielikums – Finanšu piedāvājums uz ____(________) </w:t>
      </w:r>
      <w:proofErr w:type="spellStart"/>
      <w:r>
        <w:rPr>
          <w:rFonts w:eastAsia="Times New Roman"/>
          <w:color w:val="000000"/>
          <w:sz w:val="22"/>
          <w:lang w:eastAsia="lv-LV"/>
        </w:rPr>
        <w:t>lp</w:t>
      </w:r>
      <w:proofErr w:type="spellEnd"/>
      <w:r>
        <w:rPr>
          <w:rFonts w:eastAsia="Times New Roman"/>
          <w:color w:val="000000"/>
          <w:sz w:val="22"/>
          <w:lang w:eastAsia="lv-LV"/>
        </w:rPr>
        <w:t>.;</w:t>
      </w:r>
    </w:p>
    <w:p w14:paraId="5151C121" w14:textId="77777777" w:rsidR="0008750F" w:rsidRDefault="0008750F" w:rsidP="0008750F">
      <w:pPr>
        <w:numPr>
          <w:ilvl w:val="2"/>
          <w:numId w:val="5"/>
        </w:numPr>
        <w:spacing w:after="0" w:line="240" w:lineRule="auto"/>
        <w:ind w:left="1134" w:hanging="567"/>
        <w:jc w:val="both"/>
        <w:rPr>
          <w:rFonts w:eastAsia="Times New Roman"/>
          <w:color w:val="000000"/>
          <w:sz w:val="22"/>
          <w:lang w:eastAsia="lv-LV"/>
        </w:rPr>
      </w:pPr>
      <w:r>
        <w:rPr>
          <w:sz w:val="22"/>
        </w:rPr>
        <w:t xml:space="preserve">Līguma 3.pielikums – Objektu apkalpošanas grafiks uz __ (__)  </w:t>
      </w:r>
      <w:proofErr w:type="spellStart"/>
      <w:r>
        <w:rPr>
          <w:sz w:val="22"/>
        </w:rPr>
        <w:t>lp</w:t>
      </w:r>
      <w:proofErr w:type="spellEnd"/>
      <w:r>
        <w:rPr>
          <w:sz w:val="22"/>
        </w:rPr>
        <w:t>.;</w:t>
      </w:r>
    </w:p>
    <w:p w14:paraId="486ADFB0" w14:textId="77777777" w:rsidR="0008750F" w:rsidRDefault="0008750F" w:rsidP="0008750F">
      <w:pPr>
        <w:numPr>
          <w:ilvl w:val="2"/>
          <w:numId w:val="5"/>
        </w:numPr>
        <w:spacing w:after="0" w:line="240" w:lineRule="auto"/>
        <w:ind w:left="1418" w:hanging="851"/>
        <w:jc w:val="both"/>
        <w:rPr>
          <w:rFonts w:eastAsia="Times New Roman"/>
          <w:color w:val="000000"/>
          <w:sz w:val="22"/>
          <w:lang w:eastAsia="lv-LV"/>
        </w:rPr>
      </w:pPr>
      <w:r>
        <w:rPr>
          <w:rFonts w:eastAsia="Times New Roman"/>
          <w:color w:val="000000"/>
          <w:sz w:val="22"/>
          <w:lang w:eastAsia="lv-LV"/>
        </w:rPr>
        <w:t>_______________.</w:t>
      </w:r>
    </w:p>
    <w:p w14:paraId="47142E77" w14:textId="77777777" w:rsidR="0008750F" w:rsidRDefault="0008750F" w:rsidP="0008750F">
      <w:pPr>
        <w:spacing w:after="0" w:line="240" w:lineRule="auto"/>
        <w:ind w:left="1134"/>
        <w:jc w:val="both"/>
        <w:rPr>
          <w:rFonts w:eastAsia="Times New Roman"/>
          <w:color w:val="000000"/>
          <w:sz w:val="22"/>
          <w:lang w:eastAsia="lv-LV"/>
        </w:rPr>
      </w:pPr>
    </w:p>
    <w:p w14:paraId="6C4768AA" w14:textId="77777777" w:rsidR="0008750F" w:rsidRDefault="0008750F" w:rsidP="00550393">
      <w:pPr>
        <w:numPr>
          <w:ilvl w:val="0"/>
          <w:numId w:val="8"/>
        </w:numPr>
        <w:spacing w:after="0" w:line="240" w:lineRule="auto"/>
        <w:ind w:left="567" w:hanging="567"/>
        <w:jc w:val="center"/>
        <w:rPr>
          <w:rFonts w:eastAsia="Times New Roman"/>
          <w:b/>
          <w:color w:val="000000"/>
          <w:sz w:val="22"/>
          <w:lang w:eastAsia="ar-SA"/>
        </w:rPr>
      </w:pPr>
      <w:r>
        <w:rPr>
          <w:rFonts w:eastAsia="Times New Roman"/>
          <w:b/>
          <w:color w:val="000000"/>
          <w:szCs w:val="24"/>
          <w:lang w:eastAsia="ar-SA"/>
        </w:rPr>
        <w:t>PUŠU REKVIZĪTI UN PARAKSTI</w:t>
      </w:r>
    </w:p>
    <w:p w14:paraId="0A872F02" w14:textId="77777777" w:rsidR="0008750F" w:rsidRDefault="0008750F" w:rsidP="0008750F">
      <w:pPr>
        <w:suppressAutoHyphens/>
        <w:spacing w:after="0" w:line="240" w:lineRule="auto"/>
        <w:rPr>
          <w:rFonts w:eastAsia="Times New Roman"/>
          <w:b/>
          <w:sz w:val="22"/>
          <w:lang w:eastAsia="ar-SA"/>
        </w:rPr>
      </w:pPr>
    </w:p>
    <w:p w14:paraId="7F230CE8" w14:textId="77777777" w:rsidR="0008750F" w:rsidRDefault="0008750F" w:rsidP="0008750F">
      <w:pPr>
        <w:autoSpaceDE w:val="0"/>
        <w:autoSpaceDN w:val="0"/>
        <w:adjustRightInd w:val="0"/>
        <w:spacing w:after="0" w:line="240" w:lineRule="auto"/>
        <w:rPr>
          <w:b/>
          <w:bCs/>
          <w:color w:val="000000"/>
          <w:sz w:val="22"/>
        </w:rPr>
      </w:pPr>
      <w:r>
        <w:rPr>
          <w:b/>
          <w:bCs/>
          <w:color w:val="000000"/>
          <w:sz w:val="22"/>
        </w:rPr>
        <w:t xml:space="preserve">              Pasūtītājs:                                                                                             Izpildītājs:</w:t>
      </w:r>
    </w:p>
    <w:p w14:paraId="7EB30E6C" w14:textId="77777777" w:rsidR="0008750F" w:rsidRDefault="0008750F" w:rsidP="0008750F"/>
    <w:p w14:paraId="67A4C10A" w14:textId="77777777" w:rsidR="00FE20DD" w:rsidRDefault="00FE20DD"/>
    <w:sectPr w:rsidR="00FE20DD" w:rsidSect="00E7116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50E1F" w14:textId="77777777" w:rsidR="00D629BD" w:rsidRDefault="00D629BD" w:rsidP="005002E6">
      <w:pPr>
        <w:spacing w:after="0" w:line="240" w:lineRule="auto"/>
      </w:pPr>
      <w:r>
        <w:separator/>
      </w:r>
    </w:p>
  </w:endnote>
  <w:endnote w:type="continuationSeparator" w:id="0">
    <w:p w14:paraId="5F9BA454" w14:textId="77777777" w:rsidR="00D629BD" w:rsidRDefault="00D629BD" w:rsidP="00500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NewRoman">
    <w:altName w:val="Times New Roman"/>
    <w:panose1 w:val="00000000000000000000"/>
    <w:charset w:val="EE"/>
    <w:family w:val="auto"/>
    <w:notTrueType/>
    <w:pitch w:val="default"/>
    <w:sig w:usb0="00000005" w:usb1="08070000" w:usb2="00000010" w:usb3="00000000" w:csb0="0002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B0F56" w14:textId="77777777" w:rsidR="00D629BD" w:rsidRDefault="00D629BD" w:rsidP="005002E6">
      <w:pPr>
        <w:spacing w:after="0" w:line="240" w:lineRule="auto"/>
      </w:pPr>
      <w:r>
        <w:separator/>
      </w:r>
    </w:p>
  </w:footnote>
  <w:footnote w:type="continuationSeparator" w:id="0">
    <w:p w14:paraId="2B8F5D08" w14:textId="77777777" w:rsidR="00D629BD" w:rsidRDefault="00D629BD" w:rsidP="005002E6">
      <w:pPr>
        <w:spacing w:after="0" w:line="240" w:lineRule="auto"/>
      </w:pPr>
      <w:r>
        <w:continuationSeparator/>
      </w:r>
    </w:p>
  </w:footnote>
  <w:footnote w:id="1">
    <w:p w14:paraId="7A9BBA68" w14:textId="77777777" w:rsidR="005002E6" w:rsidRDefault="005002E6" w:rsidP="005002E6">
      <w:pPr>
        <w:pStyle w:val="Vresteksts"/>
        <w:jc w:val="both"/>
      </w:pPr>
      <w:r>
        <w:rPr>
          <w:rStyle w:val="Vresatsauce"/>
        </w:rPr>
        <w:footnoteRef/>
      </w:r>
      <w:r>
        <w:t xml:space="preserve"> </w:t>
      </w:r>
      <w:r w:rsidRPr="000115AE">
        <w:t xml:space="preserve">Padomes Regula (ES) 2022/576 (2022.gada 8.aprīlis), ar kuru groza Regulu (ES) Nr. 833/2014 par ierobežojošiem pasākumiem saistībā ar Krievijas darbībām, kas destabilizē situāciju Ukrainā, </w:t>
      </w:r>
    </w:p>
    <w:p w14:paraId="434B10D5" w14:textId="77777777" w:rsidR="005002E6" w:rsidRDefault="005002E6" w:rsidP="005002E6">
      <w:pPr>
        <w:pStyle w:val="Vresteksts"/>
        <w:jc w:val="both"/>
      </w:pPr>
      <w:hyperlink r:id="rId1" w:anchor="ntr*7-L_2022111LV.01000101-E0010" w:history="1">
        <w:r w:rsidRPr="000115AE">
          <w:rPr>
            <w:rStyle w:val="Hipersaite"/>
          </w:rPr>
          <w:t>https://eur-lex.europa.eu/legal-content/LV/TXT/?uri=CELEX:32022R0576#ntr*7-L_2022111LV.01000101-E0010</w:t>
        </w:r>
      </w:hyperlink>
    </w:p>
  </w:footnote>
  <w:footnote w:id="2">
    <w:p w14:paraId="31D18855" w14:textId="77777777" w:rsidR="005002E6" w:rsidRDefault="005002E6" w:rsidP="005002E6">
      <w:pPr>
        <w:pStyle w:val="Vresteksts"/>
        <w:jc w:val="both"/>
      </w:pPr>
      <w:r>
        <w:rPr>
          <w:rStyle w:val="Vresatsauce"/>
        </w:rPr>
        <w:footnoteRef/>
      </w:r>
      <w:r>
        <w:t xml:space="preserve"> Pakalpojuma izcelsme nosakāma pēc paša piegādātāja izcelsmes valsts – juridiskām personām vadās pēc reģistrācijas valsts, fiziskām – pēc valstspiederības. Tātad pakalpojumu nedrīkst sniegt Krievijas Federācijā vai Baltkrievijas Republikā reģistrēti piegādātāji. Ja piegādātais ir fiziska persona, tas nedrīkst būt Krievijas vai Baltkrievijas pilsonis. </w:t>
      </w:r>
      <w:hyperlink r:id="rId2" w:history="1">
        <w:r w:rsidRPr="005F45CF">
          <w:rPr>
            <w:rStyle w:val="Hipersaite"/>
          </w:rPr>
          <w:t>https://www.iub.gov.lv/lv/media/11184/download?attachment</w:t>
        </w:r>
      </w:hyperlink>
      <w:r>
        <w:t xml:space="preserve"> </w:t>
      </w:r>
    </w:p>
  </w:footnote>
  <w:footnote w:id="3">
    <w:p w14:paraId="4E67ED42" w14:textId="77777777" w:rsidR="005002E6" w:rsidRDefault="005002E6" w:rsidP="005002E6">
      <w:pPr>
        <w:pStyle w:val="Vresteksts"/>
      </w:pPr>
      <w:r>
        <w:rPr>
          <w:rStyle w:val="Vresatsauce"/>
        </w:rPr>
        <w:footnoteRef/>
      </w:r>
      <w:r>
        <w:t xml:space="preserve"> Atbilstoši Publisko iepirkumu likuma 2.</w:t>
      </w:r>
      <w:r>
        <w:rPr>
          <w:vertAlign w:val="superscript"/>
        </w:rPr>
        <w:t>2</w:t>
      </w:r>
      <w:r>
        <w:t xml:space="preserve"> panta noteikumiem, </w:t>
      </w:r>
      <w:hyperlink r:id="rId3" w:anchor="p2_2" w:history="1">
        <w:r w:rsidRPr="00DC0510">
          <w:rPr>
            <w:rStyle w:val="Hipersaite"/>
          </w:rPr>
          <w:t>https://likumi.lv/ta/id/287760#p2_2</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25AE8"/>
    <w:multiLevelType w:val="multilevel"/>
    <w:tmpl w:val="79AA029C"/>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bCs/>
        <w:i w:val="0"/>
      </w:rPr>
    </w:lvl>
    <w:lvl w:ilvl="2">
      <w:start w:val="1"/>
      <w:numFmt w:val="decimal"/>
      <w:isLgl/>
      <w:lvlText w:val="%1.%2.%3."/>
      <w:lvlJc w:val="left"/>
      <w:pPr>
        <w:ind w:left="1288" w:hanging="720"/>
      </w:pPr>
      <w:rPr>
        <w:rFonts w:hint="default"/>
        <w:b w:val="0"/>
        <w:bCs/>
        <w:i w:val="0"/>
        <w:strike w:val="0"/>
        <w:dstrike w:val="0"/>
        <w:color w:val="auto"/>
        <w:sz w:val="22"/>
        <w:szCs w:val="22"/>
        <w:u w:val="none"/>
        <w:effect w:val="none"/>
      </w:rPr>
    </w:lvl>
    <w:lvl w:ilvl="3">
      <w:start w:val="1"/>
      <w:numFmt w:val="decimal"/>
      <w:isLgl/>
      <w:lvlText w:val="%1.%2.%3.%4."/>
      <w:lvlJc w:val="left"/>
      <w:pPr>
        <w:ind w:left="1080" w:hanging="720"/>
      </w:pPr>
      <w:rPr>
        <w:rFonts w:hint="default"/>
        <w:b w:val="0"/>
        <w:bCs/>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5C67B8"/>
    <w:multiLevelType w:val="multilevel"/>
    <w:tmpl w:val="92A67942"/>
    <w:lvl w:ilvl="0">
      <w:start w:val="1"/>
      <w:numFmt w:val="decimal"/>
      <w:suff w:val="space"/>
      <w:lvlText w:val="%1."/>
      <w:lvlJc w:val="left"/>
      <w:pPr>
        <w:ind w:left="3479" w:hanging="360"/>
      </w:pPr>
      <w:rPr>
        <w:rFonts w:hint="default"/>
        <w:b/>
        <w:sz w:val="22"/>
        <w:szCs w:val="22"/>
      </w:rPr>
    </w:lvl>
    <w:lvl w:ilvl="1">
      <w:start w:val="1"/>
      <w:numFmt w:val="decimal"/>
      <w:isLgl/>
      <w:suff w:val="space"/>
      <w:lvlText w:val="%1.%2."/>
      <w:lvlJc w:val="left"/>
      <w:pPr>
        <w:ind w:left="502" w:hanging="360"/>
      </w:pPr>
      <w:rPr>
        <w:rFonts w:hint="default"/>
        <w:b w:val="0"/>
        <w:i w:val="0"/>
        <w:iCs/>
        <w:sz w:val="22"/>
        <w:szCs w:val="24"/>
      </w:rPr>
    </w:lvl>
    <w:lvl w:ilvl="2">
      <w:start w:val="1"/>
      <w:numFmt w:val="decimal"/>
      <w:isLgl/>
      <w:suff w:val="space"/>
      <w:lvlText w:val="%1.%2.%3."/>
      <w:lvlJc w:val="left"/>
      <w:pPr>
        <w:ind w:left="2138" w:hanging="720"/>
      </w:pPr>
      <w:rPr>
        <w:rFonts w:hint="default"/>
        <w:b w:val="0"/>
        <w:strike w:val="0"/>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303A4FBB"/>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60295562"/>
    <w:multiLevelType w:val="multilevel"/>
    <w:tmpl w:val="E7CE6EB2"/>
    <w:lvl w:ilvl="0">
      <w:start w:val="1"/>
      <w:numFmt w:val="decimal"/>
      <w:lvlText w:val="%1."/>
      <w:lvlJc w:val="left"/>
      <w:pPr>
        <w:ind w:left="1211" w:hanging="360"/>
      </w:pPr>
      <w:rPr>
        <w:b/>
        <w:bCs/>
      </w:rPr>
    </w:lvl>
    <w:lvl w:ilvl="1">
      <w:start w:val="1"/>
      <w:numFmt w:val="decimal"/>
      <w:isLgl/>
      <w:lvlText w:val="%1.%2."/>
      <w:lvlJc w:val="left"/>
      <w:pPr>
        <w:ind w:left="1211" w:hanging="360"/>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4" w15:restartNumberingAfterBreak="0">
    <w:nsid w:val="6D802543"/>
    <w:multiLevelType w:val="multilevel"/>
    <w:tmpl w:val="E196F724"/>
    <w:lvl w:ilvl="0">
      <w:start w:val="1"/>
      <w:numFmt w:val="decimal"/>
      <w:lvlText w:val="%1."/>
      <w:lvlJc w:val="left"/>
      <w:pPr>
        <w:ind w:left="720" w:hanging="360"/>
      </w:pPr>
      <w:rPr>
        <w:b/>
        <w:bCs w:val="0"/>
      </w:rPr>
    </w:lvl>
    <w:lvl w:ilvl="1">
      <w:start w:val="1"/>
      <w:numFmt w:val="decimal"/>
      <w:isLgl/>
      <w:lvlText w:val="%1.%2."/>
      <w:lvlJc w:val="left"/>
      <w:pPr>
        <w:ind w:left="928" w:hanging="360"/>
      </w:pPr>
      <w:rPr>
        <w:b w:val="0"/>
        <w:bCs w:val="0"/>
        <w:i w:val="0"/>
        <w:iCs w:val="0"/>
      </w:rPr>
    </w:lvl>
    <w:lvl w:ilvl="2">
      <w:start w:val="1"/>
      <w:numFmt w:val="decimal"/>
      <w:isLgl/>
      <w:lvlText w:val="%1.%2.%3."/>
      <w:lvlJc w:val="left"/>
      <w:pPr>
        <w:ind w:left="1855" w:hanging="720"/>
      </w:pPr>
      <w:rPr>
        <w:b w:val="0"/>
        <w:bCs w:val="0"/>
      </w:rPr>
    </w:lvl>
    <w:lvl w:ilvl="3">
      <w:start w:val="1"/>
      <w:numFmt w:val="decimal"/>
      <w:isLgl/>
      <w:lvlText w:val="%1.%2.%3.%4."/>
      <w:lvlJc w:val="left"/>
      <w:pPr>
        <w:ind w:left="1080" w:hanging="720"/>
      </w:pPr>
      <w:rPr>
        <w:b w:val="0"/>
        <w:bCs/>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5" w15:restartNumberingAfterBreak="0">
    <w:nsid w:val="6E6615E8"/>
    <w:multiLevelType w:val="multilevel"/>
    <w:tmpl w:val="BED0C110"/>
    <w:lvl w:ilvl="0">
      <w:start w:val="1"/>
      <w:numFmt w:val="decimal"/>
      <w:suff w:val="space"/>
      <w:lvlText w:val="%1."/>
      <w:lvlJc w:val="left"/>
      <w:pPr>
        <w:ind w:left="720" w:hanging="360"/>
      </w:pPr>
      <w:rPr>
        <w:rFonts w:hint="default"/>
        <w:b/>
        <w:sz w:val="24"/>
        <w:szCs w:val="24"/>
      </w:rPr>
    </w:lvl>
    <w:lvl w:ilvl="1">
      <w:start w:val="1"/>
      <w:numFmt w:val="decimal"/>
      <w:isLgl/>
      <w:suff w:val="space"/>
      <w:lvlText w:val="%1.%2."/>
      <w:lvlJc w:val="left"/>
      <w:pPr>
        <w:ind w:left="720" w:hanging="360"/>
      </w:pPr>
      <w:rPr>
        <w:rFonts w:hint="default"/>
        <w:b w:val="0"/>
        <w:bCs/>
        <w:i w:val="0"/>
      </w:rPr>
    </w:lvl>
    <w:lvl w:ilvl="2">
      <w:start w:val="1"/>
      <w:numFmt w:val="decimal"/>
      <w:isLgl/>
      <w:suff w:val="space"/>
      <w:lvlText w:val="%1.%2.%3."/>
      <w:lvlJc w:val="left"/>
      <w:pPr>
        <w:ind w:left="1288" w:hanging="720"/>
      </w:pPr>
      <w:rPr>
        <w:rFonts w:hint="default"/>
        <w:b w:val="0"/>
        <w:bCs/>
        <w:i w:val="0"/>
        <w:strike w:val="0"/>
        <w:dstrike w:val="0"/>
        <w:color w:val="auto"/>
        <w:sz w:val="22"/>
        <w:szCs w:val="22"/>
        <w:u w:val="none"/>
        <w:effect w:val="none"/>
      </w:rPr>
    </w:lvl>
    <w:lvl w:ilvl="3">
      <w:start w:val="1"/>
      <w:numFmt w:val="decimal"/>
      <w:isLgl/>
      <w:lvlText w:val="%1.%2.%3.%4."/>
      <w:lvlJc w:val="left"/>
      <w:pPr>
        <w:ind w:left="1080" w:hanging="720"/>
      </w:pPr>
      <w:rPr>
        <w:rFonts w:hint="default"/>
        <w:b w:val="0"/>
        <w:bCs/>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6E92D12"/>
    <w:multiLevelType w:val="multilevel"/>
    <w:tmpl w:val="3C7E313C"/>
    <w:lvl w:ilvl="0">
      <w:start w:val="11"/>
      <w:numFmt w:val="decimal"/>
      <w:lvlText w:val="%1."/>
      <w:lvlJc w:val="left"/>
      <w:pPr>
        <w:ind w:left="480" w:hanging="480"/>
      </w:pPr>
    </w:lvl>
    <w:lvl w:ilvl="1">
      <w:start w:val="2"/>
      <w:numFmt w:val="decimal"/>
      <w:lvlText w:val="%1.%2."/>
      <w:lvlJc w:val="left"/>
      <w:pPr>
        <w:ind w:left="1615" w:hanging="480"/>
      </w:pPr>
      <w:rPr>
        <w:b w:val="0"/>
        <w:bCs/>
      </w:rPr>
    </w:lvl>
    <w:lvl w:ilvl="2">
      <w:start w:val="1"/>
      <w:numFmt w:val="decimal"/>
      <w:lvlText w:val="%1.%2.%3."/>
      <w:lvlJc w:val="left"/>
      <w:pPr>
        <w:ind w:left="2990" w:hanging="720"/>
      </w:pPr>
      <w:rPr>
        <w:b w:val="0"/>
        <w:bCs/>
      </w:rPr>
    </w:lvl>
    <w:lvl w:ilvl="3">
      <w:start w:val="1"/>
      <w:numFmt w:val="decimal"/>
      <w:lvlText w:val="%1.%2.%3.%4."/>
      <w:lvlJc w:val="left"/>
      <w:pPr>
        <w:ind w:left="4125" w:hanging="720"/>
      </w:pPr>
    </w:lvl>
    <w:lvl w:ilvl="4">
      <w:start w:val="1"/>
      <w:numFmt w:val="decimal"/>
      <w:lvlText w:val="%1.%2.%3.%4.%5."/>
      <w:lvlJc w:val="left"/>
      <w:pPr>
        <w:ind w:left="5620" w:hanging="1080"/>
      </w:pPr>
    </w:lvl>
    <w:lvl w:ilvl="5">
      <w:start w:val="1"/>
      <w:numFmt w:val="decimal"/>
      <w:lvlText w:val="%1.%2.%3.%4.%5.%6."/>
      <w:lvlJc w:val="left"/>
      <w:pPr>
        <w:ind w:left="6755" w:hanging="1080"/>
      </w:pPr>
    </w:lvl>
    <w:lvl w:ilvl="6">
      <w:start w:val="1"/>
      <w:numFmt w:val="decimal"/>
      <w:lvlText w:val="%1.%2.%3.%4.%5.%6.%7."/>
      <w:lvlJc w:val="left"/>
      <w:pPr>
        <w:ind w:left="8250" w:hanging="1440"/>
      </w:pPr>
    </w:lvl>
    <w:lvl w:ilvl="7">
      <w:start w:val="1"/>
      <w:numFmt w:val="decimal"/>
      <w:lvlText w:val="%1.%2.%3.%4.%5.%6.%7.%8."/>
      <w:lvlJc w:val="left"/>
      <w:pPr>
        <w:ind w:left="9385" w:hanging="1440"/>
      </w:pPr>
    </w:lvl>
    <w:lvl w:ilvl="8">
      <w:start w:val="1"/>
      <w:numFmt w:val="decimal"/>
      <w:lvlText w:val="%1.%2.%3.%4.%5.%6.%7.%8.%9."/>
      <w:lvlJc w:val="left"/>
      <w:pPr>
        <w:ind w:left="10880" w:hanging="1800"/>
      </w:pPr>
    </w:lvl>
  </w:abstractNum>
  <w:abstractNum w:abstractNumId="7" w15:restartNumberingAfterBreak="0">
    <w:nsid w:val="7F720D38"/>
    <w:multiLevelType w:val="multilevel"/>
    <w:tmpl w:val="BE764E08"/>
    <w:lvl w:ilvl="0">
      <w:start w:val="8"/>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b w:val="0"/>
        <w:bCs w:val="0"/>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117717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44345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47299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86399663">
    <w:abstractNumId w:val="5"/>
  </w:num>
  <w:num w:numId="5" w16cid:durableId="704255607">
    <w:abstractNumId w:val="6"/>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66748218">
    <w:abstractNumId w:val="1"/>
  </w:num>
  <w:num w:numId="7" w16cid:durableId="1949579333">
    <w:abstractNumId w:val="0"/>
  </w:num>
  <w:num w:numId="8" w16cid:durableId="641112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50F"/>
    <w:rsid w:val="0008750F"/>
    <w:rsid w:val="000930B7"/>
    <w:rsid w:val="000C7C81"/>
    <w:rsid w:val="001F448A"/>
    <w:rsid w:val="0022655B"/>
    <w:rsid w:val="00393325"/>
    <w:rsid w:val="003C652F"/>
    <w:rsid w:val="004B35E9"/>
    <w:rsid w:val="005002E6"/>
    <w:rsid w:val="00510104"/>
    <w:rsid w:val="00550393"/>
    <w:rsid w:val="005910FC"/>
    <w:rsid w:val="005E476D"/>
    <w:rsid w:val="00651CDA"/>
    <w:rsid w:val="007B4DAE"/>
    <w:rsid w:val="0081101B"/>
    <w:rsid w:val="00BE2B10"/>
    <w:rsid w:val="00C54B4C"/>
    <w:rsid w:val="00CA1A58"/>
    <w:rsid w:val="00D518D5"/>
    <w:rsid w:val="00D629BD"/>
    <w:rsid w:val="00D646AF"/>
    <w:rsid w:val="00E71160"/>
    <w:rsid w:val="00F33A9E"/>
    <w:rsid w:val="00F8642D"/>
    <w:rsid w:val="00FE20DD"/>
    <w:rsid w:val="00FF3D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A886C"/>
  <w15:chartTrackingRefBased/>
  <w15:docId w15:val="{2B4A5971-5FC1-4990-B7B4-153A8A031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8750F"/>
    <w:pPr>
      <w:spacing w:line="256" w:lineRule="auto"/>
    </w:pPr>
    <w:rPr>
      <w:rFonts w:eastAsia="Calibri" w:cs="Times New Roman"/>
      <w:kern w:val="0"/>
      <w14:ligatures w14:val="none"/>
    </w:rPr>
  </w:style>
  <w:style w:type="paragraph" w:styleId="Virsraksts1">
    <w:name w:val="heading 1"/>
    <w:basedOn w:val="Parasts"/>
    <w:next w:val="Parasts"/>
    <w:link w:val="Virsraksts1Rakstz"/>
    <w:uiPriority w:val="9"/>
    <w:qFormat/>
    <w:rsid w:val="0008750F"/>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Virsraksts2">
    <w:name w:val="heading 2"/>
    <w:basedOn w:val="Parasts"/>
    <w:next w:val="Parasts"/>
    <w:link w:val="Virsraksts2Rakstz"/>
    <w:uiPriority w:val="9"/>
    <w:semiHidden/>
    <w:unhideWhenUsed/>
    <w:qFormat/>
    <w:rsid w:val="0008750F"/>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Virsraksts3">
    <w:name w:val="heading 3"/>
    <w:basedOn w:val="Parasts"/>
    <w:next w:val="Parasts"/>
    <w:link w:val="Virsraksts3Rakstz"/>
    <w:uiPriority w:val="9"/>
    <w:semiHidden/>
    <w:unhideWhenUsed/>
    <w:qFormat/>
    <w:rsid w:val="0008750F"/>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Virsraksts4">
    <w:name w:val="heading 4"/>
    <w:basedOn w:val="Parasts"/>
    <w:next w:val="Parasts"/>
    <w:link w:val="Virsraksts4Rakstz"/>
    <w:uiPriority w:val="9"/>
    <w:semiHidden/>
    <w:unhideWhenUsed/>
    <w:qFormat/>
    <w:rsid w:val="0008750F"/>
    <w:pPr>
      <w:keepNext/>
      <w:keepLines/>
      <w:spacing w:before="80" w:after="40" w:line="259" w:lineRule="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Virsraksts5">
    <w:name w:val="heading 5"/>
    <w:basedOn w:val="Parasts"/>
    <w:next w:val="Parasts"/>
    <w:link w:val="Virsraksts5Rakstz"/>
    <w:uiPriority w:val="9"/>
    <w:semiHidden/>
    <w:unhideWhenUsed/>
    <w:qFormat/>
    <w:rsid w:val="0008750F"/>
    <w:pPr>
      <w:keepNext/>
      <w:keepLines/>
      <w:spacing w:before="80" w:after="40" w:line="259"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Virsraksts6">
    <w:name w:val="heading 6"/>
    <w:basedOn w:val="Parasts"/>
    <w:next w:val="Parasts"/>
    <w:link w:val="Virsraksts6Rakstz"/>
    <w:uiPriority w:val="9"/>
    <w:semiHidden/>
    <w:unhideWhenUsed/>
    <w:qFormat/>
    <w:rsid w:val="0008750F"/>
    <w:pPr>
      <w:keepNext/>
      <w:keepLines/>
      <w:spacing w:before="40" w:after="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Virsraksts7">
    <w:name w:val="heading 7"/>
    <w:basedOn w:val="Parasts"/>
    <w:next w:val="Parasts"/>
    <w:link w:val="Virsraksts7Rakstz"/>
    <w:uiPriority w:val="9"/>
    <w:semiHidden/>
    <w:unhideWhenUsed/>
    <w:qFormat/>
    <w:rsid w:val="0008750F"/>
    <w:pPr>
      <w:keepNext/>
      <w:keepLines/>
      <w:spacing w:before="40" w:after="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Virsraksts8">
    <w:name w:val="heading 8"/>
    <w:basedOn w:val="Parasts"/>
    <w:next w:val="Parasts"/>
    <w:link w:val="Virsraksts8Rakstz"/>
    <w:uiPriority w:val="9"/>
    <w:semiHidden/>
    <w:unhideWhenUsed/>
    <w:qFormat/>
    <w:rsid w:val="0008750F"/>
    <w:pPr>
      <w:keepNext/>
      <w:keepLines/>
      <w:spacing w:after="0"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Virsraksts9">
    <w:name w:val="heading 9"/>
    <w:basedOn w:val="Parasts"/>
    <w:next w:val="Parasts"/>
    <w:link w:val="Virsraksts9Rakstz"/>
    <w:uiPriority w:val="9"/>
    <w:semiHidden/>
    <w:unhideWhenUsed/>
    <w:qFormat/>
    <w:rsid w:val="0008750F"/>
    <w:pPr>
      <w:keepNext/>
      <w:keepLines/>
      <w:spacing w:after="0"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8750F"/>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08750F"/>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08750F"/>
    <w:rPr>
      <w:rFonts w:asciiTheme="minorHAnsi" w:eastAsiaTheme="majorEastAsia" w:hAnsiTheme="minorHAnsi"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08750F"/>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08750F"/>
    <w:rPr>
      <w:rFonts w:asciiTheme="minorHAnsi" w:eastAsiaTheme="majorEastAsia" w:hAnsiTheme="minorHAnsi" w:cstheme="majorBidi"/>
      <w:color w:val="2F5496" w:themeColor="accent1" w:themeShade="BF"/>
    </w:rPr>
  </w:style>
  <w:style w:type="character" w:customStyle="1" w:styleId="Virsraksts6Rakstz">
    <w:name w:val="Virsraksts 6 Rakstz."/>
    <w:basedOn w:val="Noklusjumarindkopasfonts"/>
    <w:link w:val="Virsraksts6"/>
    <w:uiPriority w:val="9"/>
    <w:semiHidden/>
    <w:rsid w:val="0008750F"/>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8750F"/>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08750F"/>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8750F"/>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08750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NosaukumsRakstz">
    <w:name w:val="Nosaukums Rakstz."/>
    <w:basedOn w:val="Noklusjumarindkopasfonts"/>
    <w:link w:val="Nosaukums"/>
    <w:uiPriority w:val="10"/>
    <w:rsid w:val="0008750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8750F"/>
    <w:pPr>
      <w:numPr>
        <w:ilvl w:val="1"/>
      </w:numPr>
      <w:spacing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ApakvirsrakstsRakstz">
    <w:name w:val="Apakšvirsraksts Rakstz."/>
    <w:basedOn w:val="Noklusjumarindkopasfonts"/>
    <w:link w:val="Apakvirsraksts"/>
    <w:uiPriority w:val="11"/>
    <w:rsid w:val="0008750F"/>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08750F"/>
    <w:pPr>
      <w:spacing w:before="160" w:line="259" w:lineRule="auto"/>
      <w:jc w:val="center"/>
    </w:pPr>
    <w:rPr>
      <w:rFonts w:eastAsiaTheme="minorHAnsi" w:cstheme="minorBidi"/>
      <w:i/>
      <w:iCs/>
      <w:color w:val="404040" w:themeColor="text1" w:themeTint="BF"/>
      <w:kern w:val="2"/>
      <w14:ligatures w14:val="standardContextual"/>
    </w:rPr>
  </w:style>
  <w:style w:type="character" w:customStyle="1" w:styleId="CittsRakstz">
    <w:name w:val="Citāts Rakstz."/>
    <w:basedOn w:val="Noklusjumarindkopasfonts"/>
    <w:link w:val="Citts"/>
    <w:uiPriority w:val="29"/>
    <w:rsid w:val="0008750F"/>
    <w:rPr>
      <w:i/>
      <w:iCs/>
      <w:color w:val="404040" w:themeColor="text1" w:themeTint="BF"/>
    </w:rPr>
  </w:style>
  <w:style w:type="paragraph" w:styleId="Sarakstarindkopa">
    <w:name w:val="List Paragraph"/>
    <w:aliases w:val="Saistīto dokumentu saraksts,2,Bullet list,Colorful List - Accent 12,H&amp;P List Paragraph,Normal bullet 2,Strip,List Paragraph1,Syle 1,Numurets,Colorful List - Accent 11,PPS_Bullet,Akapit z listą BS,Bullet 1,Bullet Points,Bullet Styl,Dot"/>
    <w:basedOn w:val="Parasts"/>
    <w:link w:val="SarakstarindkopaRakstz"/>
    <w:uiPriority w:val="34"/>
    <w:qFormat/>
    <w:rsid w:val="0008750F"/>
    <w:pPr>
      <w:spacing w:line="259" w:lineRule="auto"/>
      <w:ind w:left="720"/>
      <w:contextualSpacing/>
    </w:pPr>
    <w:rPr>
      <w:rFonts w:eastAsiaTheme="minorHAnsi" w:cstheme="minorBidi"/>
      <w:kern w:val="2"/>
      <w14:ligatures w14:val="standardContextual"/>
    </w:rPr>
  </w:style>
  <w:style w:type="character" w:styleId="Intensvsizclums">
    <w:name w:val="Intense Emphasis"/>
    <w:basedOn w:val="Noklusjumarindkopasfonts"/>
    <w:uiPriority w:val="21"/>
    <w:qFormat/>
    <w:rsid w:val="0008750F"/>
    <w:rPr>
      <w:i/>
      <w:iCs/>
      <w:color w:val="2F5496" w:themeColor="accent1" w:themeShade="BF"/>
    </w:rPr>
  </w:style>
  <w:style w:type="paragraph" w:styleId="Intensvscitts">
    <w:name w:val="Intense Quote"/>
    <w:basedOn w:val="Parasts"/>
    <w:next w:val="Parasts"/>
    <w:link w:val="IntensvscittsRakstz"/>
    <w:uiPriority w:val="30"/>
    <w:qFormat/>
    <w:rsid w:val="0008750F"/>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cstheme="minorBidi"/>
      <w:i/>
      <w:iCs/>
      <w:color w:val="2F5496" w:themeColor="accent1" w:themeShade="BF"/>
      <w:kern w:val="2"/>
      <w14:ligatures w14:val="standardContextual"/>
    </w:rPr>
  </w:style>
  <w:style w:type="character" w:customStyle="1" w:styleId="IntensvscittsRakstz">
    <w:name w:val="Intensīvs citāts Rakstz."/>
    <w:basedOn w:val="Noklusjumarindkopasfonts"/>
    <w:link w:val="Intensvscitts"/>
    <w:uiPriority w:val="30"/>
    <w:rsid w:val="0008750F"/>
    <w:rPr>
      <w:i/>
      <w:iCs/>
      <w:color w:val="2F5496" w:themeColor="accent1" w:themeShade="BF"/>
    </w:rPr>
  </w:style>
  <w:style w:type="character" w:styleId="Intensvaatsauce">
    <w:name w:val="Intense Reference"/>
    <w:basedOn w:val="Noklusjumarindkopasfonts"/>
    <w:uiPriority w:val="32"/>
    <w:qFormat/>
    <w:rsid w:val="0008750F"/>
    <w:rPr>
      <w:b/>
      <w:bCs/>
      <w:smallCaps/>
      <w:color w:val="2F5496" w:themeColor="accent1" w:themeShade="BF"/>
      <w:spacing w:val="5"/>
    </w:rPr>
  </w:style>
  <w:style w:type="paragraph" w:styleId="Pamattekstaatkpe3">
    <w:name w:val="Body Text Indent 3"/>
    <w:basedOn w:val="Parasts"/>
    <w:link w:val="Pamattekstaatkpe3Rakstz"/>
    <w:uiPriority w:val="99"/>
    <w:semiHidden/>
    <w:unhideWhenUsed/>
    <w:rsid w:val="0008750F"/>
    <w:pPr>
      <w:spacing w:after="120" w:line="240" w:lineRule="auto"/>
      <w:ind w:left="283"/>
    </w:pPr>
    <w:rPr>
      <w:rFonts w:eastAsia="Times New Roman"/>
      <w:sz w:val="16"/>
      <w:szCs w:val="16"/>
      <w:lang w:val="x-none" w:eastAsia="x-none"/>
    </w:rPr>
  </w:style>
  <w:style w:type="character" w:customStyle="1" w:styleId="Pamattekstaatkpe3Rakstz">
    <w:name w:val="Pamatteksta atkāpe 3 Rakstz."/>
    <w:basedOn w:val="Noklusjumarindkopasfonts"/>
    <w:link w:val="Pamattekstaatkpe3"/>
    <w:uiPriority w:val="99"/>
    <w:semiHidden/>
    <w:rsid w:val="0008750F"/>
    <w:rPr>
      <w:rFonts w:eastAsia="Times New Roman" w:cs="Times New Roman"/>
      <w:kern w:val="0"/>
      <w:sz w:val="16"/>
      <w:szCs w:val="16"/>
      <w:lang w:val="x-none" w:eastAsia="x-none"/>
      <w14:ligatures w14:val="none"/>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Syle 1 Rakstz.,Numurets Rakstz."/>
    <w:link w:val="Sarakstarindkopa"/>
    <w:uiPriority w:val="34"/>
    <w:qFormat/>
    <w:locked/>
    <w:rsid w:val="0008750F"/>
  </w:style>
  <w:style w:type="character" w:styleId="Hipersaite">
    <w:name w:val="Hyperlink"/>
    <w:basedOn w:val="Noklusjumarindkopasfonts"/>
    <w:uiPriority w:val="99"/>
    <w:unhideWhenUsed/>
    <w:rsid w:val="005002E6"/>
    <w:rPr>
      <w:color w:val="0563C1" w:themeColor="hyperlink"/>
      <w:u w:val="single"/>
    </w:rPr>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 Char,(Diplomarbeit),o"/>
    <w:basedOn w:val="Parasts"/>
    <w:link w:val="VrestekstsRakstz"/>
    <w:uiPriority w:val="99"/>
    <w:qFormat/>
    <w:rsid w:val="005002E6"/>
    <w:pPr>
      <w:spacing w:after="0" w:line="240" w:lineRule="auto"/>
    </w:pPr>
    <w:rPr>
      <w:rFonts w:eastAsia="Times New Roman"/>
      <w:sz w:val="20"/>
      <w:szCs w:val="20"/>
      <w:lang w:eastAsia="lv-LV"/>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o Rakstz."/>
    <w:basedOn w:val="Noklusjumarindkopasfonts"/>
    <w:link w:val="Vresteksts"/>
    <w:uiPriority w:val="99"/>
    <w:qFormat/>
    <w:rsid w:val="005002E6"/>
    <w:rPr>
      <w:rFonts w:eastAsia="Times New Roman" w:cs="Times New Roman"/>
      <w:kern w:val="0"/>
      <w:sz w:val="20"/>
      <w:szCs w:val="20"/>
      <w:lang w:eastAsia="lv-LV"/>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semiHidden/>
    <w:rsid w:val="005002E6"/>
    <w:rPr>
      <w:vertAlign w:val="superscript"/>
    </w:rPr>
  </w:style>
  <w:style w:type="paragraph" w:customStyle="1" w:styleId="CharCharCharChar">
    <w:name w:val="Char Char Char Char"/>
    <w:aliases w:val="Char2"/>
    <w:basedOn w:val="Parasts"/>
    <w:next w:val="Parasts"/>
    <w:link w:val="Vresatsauce"/>
    <w:uiPriority w:val="99"/>
    <w:semiHidden/>
    <w:rsid w:val="005002E6"/>
    <w:pPr>
      <w:keepNext/>
      <w:keepLines/>
      <w:spacing w:before="120" w:line="240" w:lineRule="exact"/>
      <w:jc w:val="both"/>
      <w:outlineLvl w:val="0"/>
    </w:pPr>
    <w:rPr>
      <w:rFonts w:eastAsiaTheme="minorHAnsi" w:cstheme="minorBidi"/>
      <w:kern w:val="2"/>
      <w:vertAlign w:val="superscrip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7760" TargetMode="External"/><Relationship Id="rId2" Type="http://schemas.openxmlformats.org/officeDocument/2006/relationships/hyperlink" Target="https://www.iub.gov.lv/lv/media/11184/download?attachment" TargetMode="External"/><Relationship Id="rId1" Type="http://schemas.openxmlformats.org/officeDocument/2006/relationships/hyperlink" Target="https://eur-lex.europa.eu/legal-content/LV/TXT/?uri=CELEX:32022R05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21036</Words>
  <Characters>11991</Characters>
  <Application>Microsoft Office Word</Application>
  <DocSecurity>0</DocSecurity>
  <Lines>99</Lines>
  <Paragraphs>65</Paragraphs>
  <ScaleCrop>false</ScaleCrop>
  <Company/>
  <LinksUpToDate>false</LinksUpToDate>
  <CharactersWithSpaces>32962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Evita Mežale</dc:creator>
  <cp:keywords/>
  <dc:description/>
  <cp:lastModifiedBy>Dace Ločmele</cp:lastModifiedBy>
  <cp:revision>12</cp:revision>
  <dcterms:created xsi:type="dcterms:W3CDTF">2026-05-26T07:18:00Z</dcterms:created>
  <dcterms:modified xsi:type="dcterms:W3CDTF">2026-07-31T12:52:00Z</dcterms:modified>
</cp:coreProperties>
</file>