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61274" w14:textId="77777777" w:rsidR="00A541A0" w:rsidRPr="00A541A0" w:rsidRDefault="00A541A0" w:rsidP="00A541A0">
      <w:pPr>
        <w:rPr>
          <w:rFonts w:eastAsia="Calibri" w:cs="Times New Roman"/>
          <w:i/>
          <w:iCs/>
          <w:kern w:val="0"/>
          <w:sz w:val="22"/>
          <w14:ligatures w14:val="none"/>
        </w:rPr>
      </w:pPr>
    </w:p>
    <w:p w14:paraId="59EECC1F" w14:textId="38CD6E3F" w:rsidR="00A541A0" w:rsidRPr="00A541A0" w:rsidRDefault="00A541A0" w:rsidP="00A541A0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0"/>
          <w:szCs w:val="20"/>
          <w:lang w:eastAsia="lv-LV"/>
          <w14:ligatures w14:val="none"/>
        </w:rPr>
      </w:pPr>
      <w:r>
        <w:rPr>
          <w:rFonts w:eastAsia="Times New Roman" w:cs="Times New Roman"/>
          <w:bCs/>
          <w:i/>
          <w:iCs/>
          <w:kern w:val="0"/>
          <w:sz w:val="20"/>
          <w:szCs w:val="20"/>
          <w:lang w:eastAsia="lv-LV"/>
          <w14:ligatures w14:val="none"/>
        </w:rPr>
        <w:t>3</w:t>
      </w:r>
      <w:r w:rsidRPr="00A541A0">
        <w:rPr>
          <w:rFonts w:eastAsia="Times New Roman" w:cs="Times New Roman"/>
          <w:bCs/>
          <w:i/>
          <w:iCs/>
          <w:kern w:val="0"/>
          <w:sz w:val="20"/>
          <w:szCs w:val="20"/>
          <w:lang w:eastAsia="lv-LV"/>
          <w14:ligatures w14:val="none"/>
        </w:rPr>
        <w:t>. pielikums</w:t>
      </w:r>
    </w:p>
    <w:p w14:paraId="3919B554" w14:textId="77777777" w:rsidR="00A541A0" w:rsidRPr="00A541A0" w:rsidRDefault="00A541A0" w:rsidP="00A541A0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0"/>
          <w:szCs w:val="20"/>
          <w:lang w:eastAsia="lv-LV"/>
          <w14:ligatures w14:val="none"/>
        </w:rPr>
      </w:pPr>
      <w:r w:rsidRPr="00A541A0">
        <w:rPr>
          <w:rFonts w:eastAsia="Times New Roman" w:cs="Times New Roman"/>
          <w:bCs/>
          <w:i/>
          <w:iCs/>
          <w:kern w:val="0"/>
          <w:sz w:val="20"/>
          <w:szCs w:val="20"/>
          <w:lang w:eastAsia="lv-LV"/>
          <w14:ligatures w14:val="none"/>
        </w:rPr>
        <w:t>atklāta konkursa, identifikācijas</w:t>
      </w:r>
    </w:p>
    <w:p w14:paraId="2A4E18DB" w14:textId="77777777" w:rsidR="00A541A0" w:rsidRPr="00A541A0" w:rsidRDefault="00A541A0" w:rsidP="00A541A0">
      <w:pPr>
        <w:spacing w:line="240" w:lineRule="auto"/>
        <w:jc w:val="right"/>
        <w:rPr>
          <w:rFonts w:eastAsia="Times New Roman" w:cs="Times New Roman"/>
          <w:bCs/>
          <w:i/>
          <w:iCs/>
          <w:kern w:val="0"/>
          <w:sz w:val="20"/>
          <w:szCs w:val="20"/>
          <w:lang w:eastAsia="lv-LV"/>
          <w14:ligatures w14:val="none"/>
        </w:rPr>
      </w:pPr>
      <w:r w:rsidRPr="00A541A0">
        <w:rPr>
          <w:rFonts w:eastAsia="Times New Roman" w:cs="Times New Roman"/>
          <w:bCs/>
          <w:i/>
          <w:iCs/>
          <w:kern w:val="0"/>
          <w:sz w:val="20"/>
          <w:szCs w:val="20"/>
          <w:lang w:eastAsia="lv-LV"/>
          <w14:ligatures w14:val="none"/>
        </w:rPr>
        <w:t>Nr. CAIP 2025/91, nolikumam</w:t>
      </w:r>
    </w:p>
    <w:p w14:paraId="111C4C06" w14:textId="77777777" w:rsidR="00A541A0" w:rsidRPr="00A541A0" w:rsidRDefault="00A541A0" w:rsidP="00A541A0">
      <w:pPr>
        <w:spacing w:after="160"/>
        <w:rPr>
          <w:rFonts w:eastAsia="Calibri" w:cs="Verdana"/>
          <w:bCs/>
          <w:i/>
          <w:iCs/>
          <w:kern w:val="0"/>
          <w:sz w:val="24"/>
          <w:szCs w:val="24"/>
          <w14:ligatures w14:val="none"/>
        </w:rPr>
      </w:pPr>
    </w:p>
    <w:p w14:paraId="059D3A15" w14:textId="77777777" w:rsidR="00A541A0" w:rsidRPr="00A541A0" w:rsidRDefault="00A541A0" w:rsidP="00A541A0">
      <w:pPr>
        <w:keepNext/>
        <w:widowControl w:val="0"/>
        <w:autoSpaceDE w:val="0"/>
        <w:autoSpaceDN w:val="0"/>
        <w:adjustRightInd w:val="0"/>
        <w:spacing w:line="240" w:lineRule="auto"/>
        <w:jc w:val="center"/>
        <w:outlineLvl w:val="1"/>
        <w:rPr>
          <w:rFonts w:eastAsia="Times New Roman" w:cs="Times New Roman"/>
          <w:b/>
          <w:iCs/>
          <w:caps/>
          <w:kern w:val="0"/>
          <w:sz w:val="22"/>
          <w:lang w:eastAsia="lv-LV"/>
          <w14:ligatures w14:val="none"/>
        </w:rPr>
      </w:pPr>
      <w:r w:rsidRPr="00A541A0">
        <w:rPr>
          <w:rFonts w:eastAsia="Times New Roman" w:cs="Times New Roman"/>
          <w:b/>
          <w:iCs/>
          <w:caps/>
          <w:kern w:val="0"/>
          <w:sz w:val="22"/>
          <w:lang w:eastAsia="lv-LV"/>
          <w14:ligatures w14:val="none"/>
        </w:rPr>
        <w:t>ATKLĀTA KONKURSA</w:t>
      </w:r>
    </w:p>
    <w:p w14:paraId="7BC9D812" w14:textId="77777777" w:rsidR="00A541A0" w:rsidRPr="00A541A0" w:rsidRDefault="00A541A0" w:rsidP="00A541A0">
      <w:pPr>
        <w:spacing w:line="240" w:lineRule="auto"/>
        <w:jc w:val="center"/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</w:pPr>
      <w:r w:rsidRPr="00A541A0">
        <w:rPr>
          <w:rFonts w:eastAsia="Times New Roman" w:cs="Times New Roman"/>
          <w:b/>
          <w:noProof/>
          <w:kern w:val="0"/>
          <w:sz w:val="22"/>
          <w14:ligatures w14:val="none"/>
        </w:rPr>
        <w:t xml:space="preserve"> “</w:t>
      </w:r>
      <w:r w:rsidRPr="00A541A0">
        <w:rPr>
          <w:rFonts w:eastAsia="Times New Roman" w:cs="Times New Roman"/>
          <w:b/>
          <w:kern w:val="0"/>
          <w:sz w:val="22"/>
          <w:lang w:eastAsia="lv-LV"/>
          <w14:ligatures w14:val="none"/>
        </w:rPr>
        <w:t>Pirmās nepieciešamības rūpniecības preces un Civilās aizsardzība</w:t>
      </w:r>
      <w:r w:rsidRPr="00A541A0">
        <w:rPr>
          <w:rFonts w:eastAsia="Times New Roman" w:cs="Times New Roman"/>
          <w:kern w:val="0"/>
          <w:sz w:val="22"/>
          <w:lang w:eastAsia="lv-LV"/>
          <w14:ligatures w14:val="none"/>
        </w:rPr>
        <w:t xml:space="preserve">s </w:t>
      </w:r>
      <w:r w:rsidRPr="00A541A0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materiāltehniskie </w:t>
      </w:r>
    </w:p>
    <w:p w14:paraId="09731D55" w14:textId="77777777" w:rsidR="00A541A0" w:rsidRPr="00A541A0" w:rsidRDefault="00A541A0" w:rsidP="00A541A0">
      <w:pPr>
        <w:spacing w:line="240" w:lineRule="auto"/>
        <w:jc w:val="center"/>
        <w:rPr>
          <w:rFonts w:eastAsia="Times New Roman" w:cs="Times New Roman"/>
          <w:b/>
          <w:kern w:val="0"/>
          <w:sz w:val="22"/>
          <w:lang w:eastAsia="lv-LV"/>
          <w14:ligatures w14:val="none"/>
        </w:rPr>
      </w:pPr>
      <w:r w:rsidRPr="00A541A0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līdzekļi valsts apdraudējuma vai katastrofu gadījumā”</w:t>
      </w:r>
      <w:r w:rsidRPr="00A541A0">
        <w:rPr>
          <w:rFonts w:eastAsia="Calibri" w:cs="Verdana"/>
          <w:b/>
          <w:kern w:val="0"/>
          <w:sz w:val="22"/>
          <w14:ligatures w14:val="none"/>
        </w:rPr>
        <w:t xml:space="preserve"> </w:t>
      </w:r>
      <w:r w:rsidRPr="00A541A0">
        <w:rPr>
          <w:rFonts w:eastAsia="Calibri" w:cs="Verdana"/>
          <w:b/>
          <w:bCs/>
          <w:noProof/>
          <w:kern w:val="0"/>
          <w:sz w:val="22"/>
          <w14:ligatures w14:val="none"/>
        </w:rPr>
        <w:t xml:space="preserve"> </w:t>
      </w:r>
    </w:p>
    <w:p w14:paraId="203903D9" w14:textId="77777777" w:rsidR="00A541A0" w:rsidRPr="00A541A0" w:rsidRDefault="00A541A0" w:rsidP="00A541A0">
      <w:pPr>
        <w:spacing w:line="240" w:lineRule="auto"/>
        <w:jc w:val="center"/>
        <w:rPr>
          <w:rFonts w:eastAsia="Times New Roman" w:cs="Times New Roman"/>
          <w:b/>
          <w:kern w:val="0"/>
          <w:sz w:val="22"/>
          <w14:ligatures w14:val="none"/>
        </w:rPr>
      </w:pPr>
      <w:r w:rsidRPr="00A541A0">
        <w:rPr>
          <w:rFonts w:eastAsia="Times New Roman" w:cs="Times New Roman"/>
          <w:b/>
          <w:kern w:val="0"/>
          <w:sz w:val="22"/>
          <w14:ligatures w14:val="none"/>
        </w:rPr>
        <w:t>(ID Nr. CAIP 2025/91)</w:t>
      </w:r>
    </w:p>
    <w:p w14:paraId="465557A0" w14:textId="77777777" w:rsidR="00A541A0" w:rsidRPr="00A541A0" w:rsidRDefault="00A541A0" w:rsidP="00A541A0">
      <w:pPr>
        <w:spacing w:line="240" w:lineRule="auto"/>
        <w:rPr>
          <w:rFonts w:eastAsia="Times New Roman" w:cs="Times New Roman"/>
          <w:b/>
          <w:kern w:val="0"/>
          <w:sz w:val="22"/>
          <w14:ligatures w14:val="none"/>
        </w:rPr>
      </w:pPr>
    </w:p>
    <w:p w14:paraId="530F6D04" w14:textId="77777777" w:rsidR="00A541A0" w:rsidRPr="00A541A0" w:rsidRDefault="00A541A0" w:rsidP="00A541A0">
      <w:pPr>
        <w:spacing w:line="240" w:lineRule="auto"/>
        <w:jc w:val="center"/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</w:pPr>
      <w:r w:rsidRPr="00A541A0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Tehniskā specifikācija/Tehniskais piedāvājums</w:t>
      </w:r>
      <w:r w:rsidRPr="00A541A0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br/>
      </w:r>
      <w:r w:rsidRPr="00A541A0"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  <w:t xml:space="preserve">(Tehniskā specifikācija sagatavota 03.07.2025.) </w:t>
      </w:r>
    </w:p>
    <w:p w14:paraId="11D60EC5" w14:textId="178DE7EF" w:rsidR="00A541A0" w:rsidRDefault="00A541A0" w:rsidP="00A541A0">
      <w:pPr>
        <w:jc w:val="center"/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</w:pPr>
      <w:r w:rsidRPr="00A541A0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IEPIRKUMA </w:t>
      </w:r>
      <w:r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3</w:t>
      </w:r>
      <w:r w:rsidRPr="00A541A0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. DAĻA</w:t>
      </w:r>
    </w:p>
    <w:p w14:paraId="4BBB5DD5" w14:textId="787CA475" w:rsidR="00A541A0" w:rsidRPr="00A541A0" w:rsidRDefault="00A541A0" w:rsidP="00A541A0">
      <w:pPr>
        <w:jc w:val="center"/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</w:pPr>
      <w:r w:rsidRPr="00A541A0">
        <w:rPr>
          <w:rFonts w:eastAsia="Calibri" w:cs="Times New Roman"/>
          <w:b/>
          <w:bCs/>
          <w:kern w:val="0"/>
          <w:sz w:val="24"/>
          <w:szCs w:val="24"/>
          <w14:ligatures w14:val="none"/>
        </w:rPr>
        <w:t>SANITĀRĀS</w:t>
      </w:r>
      <w:r w:rsidR="000146D1">
        <w:rPr>
          <w:rFonts w:eastAsia="Calibri" w:cs="Times New Roman"/>
          <w:b/>
          <w:bCs/>
          <w:kern w:val="0"/>
          <w:sz w:val="24"/>
          <w:szCs w:val="24"/>
          <w14:ligatures w14:val="none"/>
        </w:rPr>
        <w:t xml:space="preserve"> UN</w:t>
      </w:r>
      <w:r w:rsidRPr="00A541A0">
        <w:rPr>
          <w:rFonts w:eastAsia="Calibri" w:cs="Times New Roman"/>
          <w:b/>
          <w:bCs/>
          <w:kern w:val="0"/>
          <w:sz w:val="24"/>
          <w:szCs w:val="24"/>
          <w14:ligatures w14:val="none"/>
        </w:rPr>
        <w:t xml:space="preserve"> HIGIĒNA</w:t>
      </w:r>
      <w:r w:rsidR="000146D1">
        <w:rPr>
          <w:rFonts w:eastAsia="Calibri" w:cs="Times New Roman"/>
          <w:b/>
          <w:bCs/>
          <w:kern w:val="0"/>
          <w:sz w:val="24"/>
          <w:szCs w:val="24"/>
          <w14:ligatures w14:val="none"/>
        </w:rPr>
        <w:t>S</w:t>
      </w:r>
      <w:r w:rsidRPr="00A541A0">
        <w:rPr>
          <w:rFonts w:eastAsia="Calibri" w:cs="Times New Roman"/>
          <w:b/>
          <w:bCs/>
          <w:kern w:val="0"/>
          <w:sz w:val="24"/>
          <w:szCs w:val="24"/>
          <w14:ligatures w14:val="none"/>
        </w:rPr>
        <w:t xml:space="preserve"> PRECES</w:t>
      </w:r>
    </w:p>
    <w:p w14:paraId="5B35B405" w14:textId="77777777" w:rsidR="006124B6" w:rsidRDefault="006124B6" w:rsidP="006124B6">
      <w:pPr>
        <w:rPr>
          <w:b/>
          <w:bCs/>
          <w:sz w:val="24"/>
          <w:szCs w:val="24"/>
        </w:rPr>
      </w:pPr>
    </w:p>
    <w:p w14:paraId="5D976CC0" w14:textId="7373F39E" w:rsidR="00DD5FD9" w:rsidRPr="003C735C" w:rsidRDefault="003D10C0" w:rsidP="006124B6">
      <w:pPr>
        <w:rPr>
          <w:b/>
          <w:bCs/>
          <w:sz w:val="22"/>
        </w:rPr>
      </w:pPr>
      <w:r w:rsidRPr="003C735C">
        <w:rPr>
          <w:b/>
          <w:bCs/>
          <w:sz w:val="22"/>
        </w:rPr>
        <w:t>Pozīcija Nr.</w:t>
      </w:r>
      <w:r w:rsidR="00DD5FD9" w:rsidRPr="003C735C">
        <w:rPr>
          <w:b/>
          <w:bCs/>
          <w:sz w:val="22"/>
        </w:rPr>
        <w:t xml:space="preserve"> 1</w:t>
      </w:r>
      <w:r w:rsidR="003C735C" w:rsidRPr="003C735C">
        <w:rPr>
          <w:b/>
          <w:bCs/>
          <w:sz w:val="22"/>
        </w:rPr>
        <w:t xml:space="preserve">- </w:t>
      </w:r>
      <w:r w:rsidR="003C735C" w:rsidRPr="003C735C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>Tualetes papīrs</w:t>
      </w:r>
      <w:r w:rsidR="003C735C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 </w:t>
      </w:r>
      <w:r w:rsidR="003C735C" w:rsidRPr="003C735C">
        <w:rPr>
          <w:rFonts w:eastAsia="Times New Roman" w:cs="Times New Roman"/>
          <w:b/>
          <w:bCs/>
          <w:kern w:val="0"/>
          <w:sz w:val="22"/>
          <w:lang w:eastAsia="lv-LV"/>
          <w14:ligatures w14:val="none"/>
        </w:rPr>
        <w:t xml:space="preserve">- </w:t>
      </w:r>
      <w:r w:rsidR="003C735C" w:rsidRPr="003C735C">
        <w:rPr>
          <w:rFonts w:eastAsia="Calibri" w:cs="Times New Roman"/>
          <w:b/>
          <w:bCs/>
          <w:sz w:val="22"/>
          <w14:ligatures w14:val="none"/>
        </w:rPr>
        <w:t>3200 ruļļi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4394"/>
      </w:tblGrid>
      <w:tr w:rsidR="006124B6" w:rsidRPr="006124B6" w14:paraId="7B09D669" w14:textId="77777777" w:rsidTr="00394DCF">
        <w:tc>
          <w:tcPr>
            <w:tcW w:w="4395" w:type="dxa"/>
            <w:shd w:val="clear" w:color="auto" w:fill="F2F2F2" w:themeFill="background1" w:themeFillShade="F2"/>
            <w:vAlign w:val="center"/>
          </w:tcPr>
          <w:p w14:paraId="18FED12B" w14:textId="3F073E25" w:rsidR="006124B6" w:rsidRPr="006124B6" w:rsidRDefault="006124B6" w:rsidP="006124B6">
            <w:pPr>
              <w:keepNext/>
              <w:jc w:val="center"/>
              <w:outlineLvl w:val="1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4394" w:type="dxa"/>
            <w:shd w:val="clear" w:color="auto" w:fill="F2F2F2" w:themeFill="background1" w:themeFillShade="F2"/>
          </w:tcPr>
          <w:p w14:paraId="47C64D80" w14:textId="77777777" w:rsidR="006124B6" w:rsidRPr="006124B6" w:rsidRDefault="006124B6" w:rsidP="006124B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02AB2728" w14:textId="1D97FA86" w:rsidR="006124B6" w:rsidRPr="006124B6" w:rsidRDefault="006124B6" w:rsidP="006124B6">
            <w:pPr>
              <w:keepNext/>
              <w:jc w:val="both"/>
              <w:outlineLvl w:val="1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6124B6" w:rsidRPr="006124B6" w14:paraId="3A502BB2" w14:textId="0C3BA4AD" w:rsidTr="00394DCF">
        <w:tc>
          <w:tcPr>
            <w:tcW w:w="4395" w:type="dxa"/>
            <w:vAlign w:val="center"/>
          </w:tcPr>
          <w:p w14:paraId="022B59A4" w14:textId="77777777" w:rsidR="006124B6" w:rsidRPr="006124B6" w:rsidRDefault="006124B6" w:rsidP="00DD5FD9">
            <w:pPr>
              <w:keepNext/>
              <w:jc w:val="both"/>
              <w:outlineLvl w:val="1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7E527E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Tualetes papīrs</w:t>
            </w: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 - paredzēts personīgās higiēnas nodrošināšanai atrodoties patvertnēs.</w:t>
            </w:r>
          </w:p>
          <w:p w14:paraId="541AACC3" w14:textId="1F925FBD" w:rsidR="006124B6" w:rsidRPr="006124B6" w:rsidRDefault="006124B6" w:rsidP="006124B6">
            <w:pPr>
              <w:pStyle w:val="Sarakstarindkopa"/>
              <w:keepNext/>
              <w:numPr>
                <w:ilvl w:val="0"/>
                <w:numId w:val="1"/>
              </w:numPr>
              <w:jc w:val="both"/>
              <w:outlineLvl w:val="1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Tualetes papīrs ruļļos.</w:t>
            </w:r>
          </w:p>
          <w:p w14:paraId="1E6299EC" w14:textId="77777777" w:rsidR="006124B6" w:rsidRPr="006124B6" w:rsidRDefault="006124B6" w:rsidP="006124B6">
            <w:pPr>
              <w:numPr>
                <w:ilvl w:val="0"/>
                <w:numId w:val="1"/>
              </w:numPr>
              <w:ind w:left="714" w:hanging="357"/>
              <w:rPr>
                <w:rFonts w:eastAsia="Calibri" w:cs="Times New Roman"/>
                <w:sz w:val="22"/>
                <w:lang w:eastAsia="lv-LV"/>
                <w14:ligatures w14:val="none"/>
              </w:rPr>
            </w:pPr>
            <w:r w:rsidRPr="006124B6">
              <w:rPr>
                <w:rFonts w:eastAsia="Calibri" w:cs="Times New Roman"/>
                <w:sz w:val="22"/>
                <w:lang w:eastAsia="lv-LV"/>
                <w14:ligatures w14:val="none"/>
              </w:rPr>
              <w:t>Balts, vismaz 2 slāņu, perforēts lokšņu atdalīšanai</w:t>
            </w:r>
          </w:p>
          <w:p w14:paraId="47B7BE7D" w14:textId="77777777" w:rsidR="006124B6" w:rsidRPr="006124B6" w:rsidRDefault="006124B6" w:rsidP="006124B6">
            <w:pPr>
              <w:numPr>
                <w:ilvl w:val="0"/>
                <w:numId w:val="1"/>
              </w:numPr>
              <w:ind w:left="714" w:hanging="357"/>
              <w:rPr>
                <w:rFonts w:eastAsia="Calibri" w:cs="Times New Roman"/>
                <w:sz w:val="22"/>
                <w:lang w:eastAsia="lv-LV"/>
                <w14:ligatures w14:val="none"/>
              </w:rPr>
            </w:pPr>
            <w:r w:rsidRPr="006124B6">
              <w:rPr>
                <w:rFonts w:eastAsia="Calibri" w:cs="Times New Roman"/>
                <w:sz w:val="22"/>
                <w:lang w:eastAsia="lv-LV"/>
                <w14:ligatures w14:val="none"/>
              </w:rPr>
              <w:t>Izgatavots no celulozes vai otrreiz pārstrādātas papīra šķiedras.</w:t>
            </w:r>
          </w:p>
          <w:p w14:paraId="6F138D63" w14:textId="77777777" w:rsidR="006124B6" w:rsidRPr="006124B6" w:rsidRDefault="006124B6" w:rsidP="006124B6">
            <w:pPr>
              <w:numPr>
                <w:ilvl w:val="0"/>
                <w:numId w:val="1"/>
              </w:numPr>
              <w:ind w:left="740" w:hanging="426"/>
              <w:rPr>
                <w:rFonts w:eastAsia="Calibri" w:cs="Times New Roman"/>
                <w:sz w:val="22"/>
                <w:lang w:eastAsia="lv-LV"/>
                <w14:ligatures w14:val="none"/>
              </w:rPr>
            </w:pPr>
            <w:r w:rsidRPr="006124B6">
              <w:rPr>
                <w:rFonts w:eastAsia="Calibri" w:cs="Times New Roman"/>
                <w:kern w:val="0"/>
                <w:sz w:val="22"/>
                <w:lang w:eastAsia="lv-LV"/>
                <w14:ligatures w14:val="none"/>
              </w:rPr>
              <w:t>Ruļļa garums – ne mazāks kā 15 metri.</w:t>
            </w:r>
          </w:p>
          <w:p w14:paraId="5C23EFD9" w14:textId="77777777" w:rsidR="006124B6" w:rsidRPr="006124B6" w:rsidRDefault="006124B6" w:rsidP="006124B6">
            <w:pPr>
              <w:keepNext/>
              <w:numPr>
                <w:ilvl w:val="0"/>
                <w:numId w:val="1"/>
              </w:numPr>
              <w:ind w:left="714" w:hanging="357"/>
              <w:jc w:val="both"/>
              <w:outlineLvl w:val="1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Mīksts, uzsūcošs un izturīgs lietošanas laikā.</w:t>
            </w:r>
          </w:p>
          <w:p w14:paraId="69B52C6D" w14:textId="77777777" w:rsidR="006124B6" w:rsidRPr="006124B6" w:rsidRDefault="006124B6" w:rsidP="006124B6">
            <w:pPr>
              <w:keepNext/>
              <w:numPr>
                <w:ilvl w:val="0"/>
                <w:numId w:val="1"/>
              </w:numPr>
              <w:ind w:left="714" w:hanging="357"/>
              <w:jc w:val="both"/>
              <w:outlineLvl w:val="1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Iepakojumā – 16 ruļļi. </w:t>
            </w:r>
          </w:p>
          <w:p w14:paraId="66762E35" w14:textId="77777777" w:rsidR="006124B6" w:rsidRPr="006124B6" w:rsidRDefault="006124B6" w:rsidP="006124B6">
            <w:pPr>
              <w:keepNext/>
              <w:numPr>
                <w:ilvl w:val="0"/>
                <w:numId w:val="1"/>
              </w:numPr>
              <w:ind w:left="714" w:hanging="357"/>
              <w:jc w:val="both"/>
              <w:outlineLvl w:val="1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Rūpnieciski iepakots, piemērots ilgstošai uzglabāšanai. </w:t>
            </w:r>
          </w:p>
          <w:p w14:paraId="5ED79493" w14:textId="77777777" w:rsidR="006124B6" w:rsidRPr="006124B6" w:rsidRDefault="006124B6" w:rsidP="006124B6">
            <w:pPr>
              <w:keepNext/>
              <w:numPr>
                <w:ilvl w:val="0"/>
                <w:numId w:val="1"/>
              </w:numPr>
              <w:ind w:left="714" w:hanging="357"/>
              <w:jc w:val="both"/>
              <w:outlineLvl w:val="1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Jauns, nelietots.</w:t>
            </w:r>
          </w:p>
          <w:p w14:paraId="0F6BA5C5" w14:textId="77777777" w:rsidR="006124B6" w:rsidRPr="006124B6" w:rsidRDefault="006124B6" w:rsidP="00DD5FD9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2FC32C4B" w14:textId="77777777" w:rsidR="006124B6" w:rsidRPr="006124B6" w:rsidRDefault="006124B6" w:rsidP="00DD5FD9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6124B6">
              <w:rPr>
                <w:rFonts w:eastAsia="Calibri" w:cs="Times New Roman"/>
                <w:sz w:val="22"/>
                <w14:ligatures w14:val="none"/>
              </w:rPr>
              <w:t>Shematiskais zīmējums:</w:t>
            </w:r>
          </w:p>
          <w:p w14:paraId="6D86F5C9" w14:textId="77777777" w:rsidR="006124B6" w:rsidRPr="006124B6" w:rsidRDefault="006124B6" w:rsidP="00DD5FD9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  <w:p w14:paraId="6D90173A" w14:textId="54F6D0CA" w:rsidR="006124B6" w:rsidRPr="006124B6" w:rsidRDefault="006124B6" w:rsidP="00DD5FD9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6124B6">
              <w:rPr>
                <w:rFonts w:eastAsia="Calibri" w:cs="Times New Roman"/>
                <w:noProof/>
                <w:sz w:val="22"/>
                <w14:ligatures w14:val="none"/>
              </w:rPr>
              <w:drawing>
                <wp:inline distT="0" distB="0" distL="0" distR="0" wp14:anchorId="5314BCAF" wp14:editId="2B349155">
                  <wp:extent cx="2254250" cy="1598930"/>
                  <wp:effectExtent l="0" t="0" r="0" b="1270"/>
                  <wp:docPr id="1375235514" name="Attēl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0" cy="1598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D80BF9" w14:textId="77777777" w:rsidR="006124B6" w:rsidRPr="006124B6" w:rsidRDefault="006124B6" w:rsidP="00DD5FD9">
            <w:pPr>
              <w:spacing w:line="240" w:lineRule="auto"/>
              <w:contextualSpacing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4394" w:type="dxa"/>
          </w:tcPr>
          <w:p w14:paraId="67294315" w14:textId="77777777" w:rsidR="006124B6" w:rsidRPr="006124B6" w:rsidRDefault="006124B6" w:rsidP="00DD5FD9">
            <w:pPr>
              <w:keepNext/>
              <w:jc w:val="both"/>
              <w:outlineLvl w:val="1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</w:p>
        </w:tc>
      </w:tr>
    </w:tbl>
    <w:p w14:paraId="30A91625" w14:textId="77777777" w:rsidR="00DD5FD9" w:rsidRPr="006124B6" w:rsidRDefault="00DD5FD9" w:rsidP="00DD5FD9">
      <w:pPr>
        <w:spacing w:line="240" w:lineRule="auto"/>
        <w:rPr>
          <w:rFonts w:eastAsia="Calibri" w:cs="Times New Roman"/>
          <w:noProof/>
          <w:color w:val="1F497D"/>
          <w:sz w:val="22"/>
          <w:lang w:val="en-US"/>
          <w14:ligatures w14:val="none"/>
        </w:rPr>
      </w:pPr>
    </w:p>
    <w:p w14:paraId="61C3520C" w14:textId="77777777" w:rsidR="00DD5FD9" w:rsidRDefault="00DD5FD9" w:rsidP="00DD5FD9">
      <w:pPr>
        <w:spacing w:line="240" w:lineRule="auto"/>
        <w:rPr>
          <w:rFonts w:eastAsia="Calibri" w:cs="Times New Roman"/>
          <w:sz w:val="22"/>
          <w14:ligatures w14:val="none"/>
        </w:rPr>
      </w:pPr>
    </w:p>
    <w:p w14:paraId="2A2DEAF8" w14:textId="77777777" w:rsidR="003C735C" w:rsidRDefault="003C735C" w:rsidP="00DD5FD9">
      <w:pPr>
        <w:spacing w:line="240" w:lineRule="auto"/>
        <w:rPr>
          <w:rFonts w:eastAsia="Calibri" w:cs="Times New Roman"/>
          <w:sz w:val="22"/>
          <w14:ligatures w14:val="none"/>
        </w:rPr>
      </w:pPr>
    </w:p>
    <w:p w14:paraId="01C7BD12" w14:textId="77777777" w:rsidR="003C735C" w:rsidRDefault="003C735C" w:rsidP="00DD5FD9">
      <w:pPr>
        <w:spacing w:line="240" w:lineRule="auto"/>
        <w:rPr>
          <w:rFonts w:eastAsia="Calibri" w:cs="Times New Roman"/>
          <w:sz w:val="22"/>
          <w14:ligatures w14:val="none"/>
        </w:rPr>
      </w:pPr>
    </w:p>
    <w:p w14:paraId="17C9E245" w14:textId="77777777" w:rsidR="003C735C" w:rsidRPr="006124B6" w:rsidRDefault="003C735C" w:rsidP="00DD5FD9">
      <w:pPr>
        <w:spacing w:line="240" w:lineRule="auto"/>
        <w:rPr>
          <w:rFonts w:eastAsia="Calibri" w:cs="Times New Roman"/>
          <w:sz w:val="22"/>
          <w14:ligatures w14:val="none"/>
        </w:rPr>
      </w:pPr>
    </w:p>
    <w:p w14:paraId="3F3F22BA" w14:textId="656BD0F5" w:rsidR="00CC0962" w:rsidRPr="003C735C" w:rsidRDefault="003D10C0" w:rsidP="003C735C">
      <w:pPr>
        <w:jc w:val="both"/>
        <w:rPr>
          <w:b/>
          <w:bCs/>
          <w:sz w:val="22"/>
        </w:rPr>
      </w:pPr>
      <w:r w:rsidRPr="003C735C">
        <w:rPr>
          <w:b/>
          <w:bCs/>
          <w:sz w:val="22"/>
        </w:rPr>
        <w:t>Pozīcija Nr.2</w:t>
      </w:r>
      <w:r w:rsidR="00DD5FD9" w:rsidRPr="003C735C">
        <w:rPr>
          <w:b/>
          <w:bCs/>
          <w:sz w:val="22"/>
        </w:rPr>
        <w:t xml:space="preserve"> </w:t>
      </w:r>
      <w:r w:rsidR="003C735C" w:rsidRPr="003C735C">
        <w:rPr>
          <w:b/>
          <w:bCs/>
          <w:sz w:val="22"/>
        </w:rPr>
        <w:t xml:space="preserve"> - </w:t>
      </w:r>
      <w:r w:rsidR="003C735C" w:rsidRPr="003C735C">
        <w:rPr>
          <w:rFonts w:eastAsia="Times New Roman"/>
          <w:b/>
          <w:bCs/>
          <w:kern w:val="0"/>
          <w:sz w:val="22"/>
          <w:lang w:eastAsia="lv-LV"/>
        </w:rPr>
        <w:t>Atkritumu maisi (120 L) -</w:t>
      </w:r>
      <w:r w:rsidR="003C735C" w:rsidRPr="003C735C">
        <w:rPr>
          <w:b/>
          <w:bCs/>
          <w:sz w:val="22"/>
        </w:rPr>
        <w:t>362 iepakojumi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1"/>
        <w:gridCol w:w="4716"/>
      </w:tblGrid>
      <w:tr w:rsidR="003D10C0" w:rsidRPr="006124B6" w14:paraId="78A6FA93" w14:textId="77777777" w:rsidTr="003C735C">
        <w:tc>
          <w:tcPr>
            <w:tcW w:w="4351" w:type="dxa"/>
            <w:shd w:val="clear" w:color="auto" w:fill="F2F2F2" w:themeFill="background1" w:themeFillShade="F2"/>
            <w:vAlign w:val="center"/>
          </w:tcPr>
          <w:p w14:paraId="0B17E1DC" w14:textId="3FC3B18B" w:rsidR="003D10C0" w:rsidRPr="006124B6" w:rsidRDefault="003D10C0" w:rsidP="002F301F">
            <w:pPr>
              <w:spacing w:line="240" w:lineRule="auto"/>
              <w:jc w:val="center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4716" w:type="dxa"/>
            <w:shd w:val="clear" w:color="auto" w:fill="F2F2F2" w:themeFill="background1" w:themeFillShade="F2"/>
          </w:tcPr>
          <w:p w14:paraId="781B952C" w14:textId="77777777" w:rsidR="003D10C0" w:rsidRPr="006124B6" w:rsidRDefault="003D10C0" w:rsidP="003D10C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2E406D1F" w14:textId="5536A0C3" w:rsidR="003D10C0" w:rsidRPr="006124B6" w:rsidRDefault="003D10C0" w:rsidP="003D10C0">
            <w:pPr>
              <w:spacing w:line="240" w:lineRule="auto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3D10C0" w:rsidRPr="006124B6" w14:paraId="5458444B" w14:textId="4EF46DFB" w:rsidTr="003D10C0">
        <w:tc>
          <w:tcPr>
            <w:tcW w:w="4351" w:type="dxa"/>
            <w:vAlign w:val="center"/>
          </w:tcPr>
          <w:p w14:paraId="2437F547" w14:textId="77777777" w:rsidR="003D10C0" w:rsidRPr="006124B6" w:rsidRDefault="003D10C0" w:rsidP="009C674E">
            <w:pPr>
              <w:spacing w:line="240" w:lineRule="auto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7E527E">
              <w:rPr>
                <w:rFonts w:eastAsia="Times New Roman"/>
                <w:b/>
                <w:bCs/>
                <w:kern w:val="0"/>
                <w:sz w:val="22"/>
                <w:lang w:eastAsia="lv-LV"/>
              </w:rPr>
              <w:t>Atkritumu maisi (120 L)</w:t>
            </w:r>
            <w:r w:rsidRPr="006124B6">
              <w:rPr>
                <w:rFonts w:eastAsia="Times New Roman"/>
                <w:kern w:val="0"/>
                <w:sz w:val="22"/>
                <w:lang w:eastAsia="lv-LV"/>
              </w:rPr>
              <w:t xml:space="preserve"> – paredzēti sadzīves atkritumu savākšanai un uzglabāšanai patvertnē ārkārtas situāciju gadījumā.</w:t>
            </w:r>
          </w:p>
          <w:p w14:paraId="11C97CD6" w14:textId="4CE7F300" w:rsidR="003D10C0" w:rsidRPr="003C735C" w:rsidRDefault="003D10C0" w:rsidP="003C735C">
            <w:pPr>
              <w:pStyle w:val="Sarakstarindkopa"/>
              <w:numPr>
                <w:ilvl w:val="0"/>
                <w:numId w:val="2"/>
              </w:numPr>
              <w:spacing w:line="240" w:lineRule="auto"/>
              <w:ind w:left="449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3C735C">
              <w:rPr>
                <w:rFonts w:eastAsia="Times New Roman"/>
                <w:kern w:val="0"/>
                <w:sz w:val="22"/>
                <w:lang w:eastAsia="lv-LV"/>
              </w:rPr>
              <w:t xml:space="preserve">Viena atkritumu maisa tilpums ir 120 litri. </w:t>
            </w:r>
          </w:p>
          <w:p w14:paraId="79C6E1A0" w14:textId="77777777" w:rsidR="003D10C0" w:rsidRPr="006124B6" w:rsidRDefault="003D10C0" w:rsidP="003C735C">
            <w:pPr>
              <w:numPr>
                <w:ilvl w:val="0"/>
                <w:numId w:val="2"/>
              </w:numPr>
              <w:spacing w:line="240" w:lineRule="auto"/>
              <w:ind w:left="449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rFonts w:eastAsia="Times New Roman"/>
                <w:kern w:val="0"/>
                <w:sz w:val="22"/>
                <w:lang w:eastAsia="lv-LV"/>
              </w:rPr>
              <w:t xml:space="preserve">Vienā iepakojumā ir ne mazāk kā 10 gab. </w:t>
            </w:r>
          </w:p>
          <w:p w14:paraId="5DCAA6B1" w14:textId="77777777" w:rsidR="003D10C0" w:rsidRPr="006124B6" w:rsidRDefault="003D10C0" w:rsidP="003C735C">
            <w:pPr>
              <w:numPr>
                <w:ilvl w:val="0"/>
                <w:numId w:val="2"/>
              </w:numPr>
              <w:spacing w:line="240" w:lineRule="auto"/>
              <w:ind w:left="449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rFonts w:eastAsia="Times New Roman"/>
                <w:kern w:val="0"/>
                <w:sz w:val="22"/>
                <w:lang w:eastAsia="lv-LV"/>
              </w:rPr>
              <w:t xml:space="preserve">Izgatavoti no polietilēna vai līdzvērtīga materiāla. </w:t>
            </w:r>
          </w:p>
          <w:p w14:paraId="4269BFF9" w14:textId="77777777" w:rsidR="003D10C0" w:rsidRPr="006124B6" w:rsidRDefault="003D10C0" w:rsidP="003C735C">
            <w:pPr>
              <w:numPr>
                <w:ilvl w:val="0"/>
                <w:numId w:val="2"/>
              </w:numPr>
              <w:spacing w:line="240" w:lineRule="auto"/>
              <w:ind w:left="449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sz w:val="22"/>
              </w:rPr>
              <w:t>Plēves biezums – ne mazāks par 35 mikrometriem (μm) vai līdzvērtīga mehāniskā izturība, kas piemērota sadzīves atkritumu savākšanai.</w:t>
            </w:r>
          </w:p>
          <w:p w14:paraId="6DF68DF8" w14:textId="77777777" w:rsidR="003D10C0" w:rsidRPr="006124B6" w:rsidRDefault="003D10C0" w:rsidP="003C735C">
            <w:pPr>
              <w:numPr>
                <w:ilvl w:val="0"/>
                <w:numId w:val="2"/>
              </w:numPr>
              <w:spacing w:line="240" w:lineRule="auto"/>
              <w:ind w:left="449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rFonts w:eastAsia="Times New Roman"/>
                <w:kern w:val="0"/>
                <w:sz w:val="22"/>
                <w:lang w:eastAsia="lv-LV"/>
              </w:rPr>
              <w:t>Mitrumizturīgi un piemēroti sadzīves atkritumu savākšanai.</w:t>
            </w:r>
          </w:p>
          <w:p w14:paraId="26B14D1F" w14:textId="77777777" w:rsidR="003D10C0" w:rsidRPr="006124B6" w:rsidRDefault="003D10C0" w:rsidP="003C735C">
            <w:pPr>
              <w:numPr>
                <w:ilvl w:val="0"/>
                <w:numId w:val="2"/>
              </w:numPr>
              <w:spacing w:line="240" w:lineRule="auto"/>
              <w:ind w:left="449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rFonts w:eastAsia="Times New Roman"/>
                <w:kern w:val="0"/>
                <w:sz w:val="22"/>
                <w:lang w:eastAsia="lv-LV"/>
              </w:rPr>
              <w:t>Rūpnieciski iepakoti.</w:t>
            </w:r>
          </w:p>
          <w:p w14:paraId="7AE852A2" w14:textId="77777777" w:rsidR="003D10C0" w:rsidRPr="006124B6" w:rsidRDefault="003D10C0" w:rsidP="003C735C">
            <w:pPr>
              <w:numPr>
                <w:ilvl w:val="0"/>
                <w:numId w:val="2"/>
              </w:numPr>
              <w:spacing w:line="240" w:lineRule="auto"/>
              <w:ind w:left="449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rFonts w:eastAsia="Times New Roman"/>
                <w:kern w:val="0"/>
                <w:sz w:val="22"/>
                <w:lang w:eastAsia="lv-LV"/>
              </w:rPr>
              <w:t>Jauni.</w:t>
            </w:r>
          </w:p>
          <w:p w14:paraId="3DB70FC8" w14:textId="77777777" w:rsidR="003D10C0" w:rsidRPr="006124B6" w:rsidRDefault="003D10C0" w:rsidP="009C674E">
            <w:pPr>
              <w:pStyle w:val="Sarakstarindkopa"/>
              <w:spacing w:line="240" w:lineRule="auto"/>
              <w:ind w:left="0"/>
              <w:jc w:val="both"/>
              <w:rPr>
                <w:sz w:val="22"/>
              </w:rPr>
            </w:pPr>
          </w:p>
          <w:p w14:paraId="32E53A1B" w14:textId="77777777" w:rsidR="003D10C0" w:rsidRPr="006124B6" w:rsidRDefault="003D10C0" w:rsidP="009C674E">
            <w:pPr>
              <w:pStyle w:val="Sarakstarindkopa"/>
              <w:spacing w:line="240" w:lineRule="auto"/>
              <w:ind w:left="0"/>
              <w:jc w:val="both"/>
              <w:rPr>
                <w:sz w:val="22"/>
              </w:rPr>
            </w:pPr>
            <w:r w:rsidRPr="006124B6">
              <w:rPr>
                <w:sz w:val="22"/>
              </w:rPr>
              <w:t>Shematiskais zīmējums:</w:t>
            </w:r>
          </w:p>
          <w:p w14:paraId="1EF2FE78" w14:textId="77777777" w:rsidR="003D10C0" w:rsidRPr="006124B6" w:rsidRDefault="003D10C0" w:rsidP="009C674E">
            <w:pPr>
              <w:pStyle w:val="Sarakstarindkopa"/>
              <w:spacing w:line="240" w:lineRule="auto"/>
              <w:ind w:left="0"/>
              <w:jc w:val="both"/>
              <w:rPr>
                <w:sz w:val="22"/>
              </w:rPr>
            </w:pPr>
          </w:p>
          <w:p w14:paraId="6B190135" w14:textId="771BF292" w:rsidR="003D10C0" w:rsidRPr="006124B6" w:rsidRDefault="003D10C0" w:rsidP="009C674E">
            <w:pPr>
              <w:pStyle w:val="Sarakstarindkopa"/>
              <w:spacing w:line="240" w:lineRule="auto"/>
              <w:ind w:left="0"/>
              <w:jc w:val="both"/>
              <w:rPr>
                <w:sz w:val="22"/>
              </w:rPr>
            </w:pPr>
            <w:r w:rsidRPr="006124B6">
              <w:rPr>
                <w:noProof/>
                <w:sz w:val="22"/>
              </w:rPr>
              <w:drawing>
                <wp:inline distT="0" distB="0" distL="0" distR="0" wp14:anchorId="1E54BFB4" wp14:editId="1776B1A9">
                  <wp:extent cx="1285875" cy="1046480"/>
                  <wp:effectExtent l="0" t="0" r="9525" b="1270"/>
                  <wp:docPr id="468391776" name="Attēl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046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503043" w14:textId="77777777" w:rsidR="003D10C0" w:rsidRPr="006124B6" w:rsidRDefault="003D10C0" w:rsidP="009C674E">
            <w:pPr>
              <w:pStyle w:val="Sarakstarindkopa"/>
              <w:spacing w:line="240" w:lineRule="auto"/>
              <w:ind w:left="0"/>
              <w:jc w:val="both"/>
              <w:rPr>
                <w:sz w:val="22"/>
              </w:rPr>
            </w:pPr>
          </w:p>
        </w:tc>
        <w:tc>
          <w:tcPr>
            <w:tcW w:w="4716" w:type="dxa"/>
          </w:tcPr>
          <w:p w14:paraId="122C2408" w14:textId="77777777" w:rsidR="003D10C0" w:rsidRPr="006124B6" w:rsidRDefault="003D10C0" w:rsidP="009C674E">
            <w:pPr>
              <w:spacing w:line="240" w:lineRule="auto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</w:p>
        </w:tc>
      </w:tr>
    </w:tbl>
    <w:p w14:paraId="5940D5CC" w14:textId="77777777" w:rsidR="00CC0962" w:rsidRPr="006124B6" w:rsidRDefault="00CC0962" w:rsidP="00CC0962">
      <w:pPr>
        <w:spacing w:line="240" w:lineRule="auto"/>
        <w:rPr>
          <w:noProof/>
          <w:color w:val="1F497D"/>
          <w:sz w:val="22"/>
          <w:lang w:val="en-US"/>
        </w:rPr>
      </w:pPr>
    </w:p>
    <w:p w14:paraId="2756EA2C" w14:textId="77777777" w:rsidR="00CC0962" w:rsidRPr="006124B6" w:rsidRDefault="00CC0962" w:rsidP="00CC0962">
      <w:pPr>
        <w:spacing w:line="240" w:lineRule="auto"/>
        <w:rPr>
          <w:sz w:val="22"/>
        </w:rPr>
      </w:pPr>
    </w:p>
    <w:p w14:paraId="35D211FB" w14:textId="51026CB0" w:rsidR="00DE6482" w:rsidRPr="002F301F" w:rsidRDefault="00CC0962" w:rsidP="002F301F">
      <w:pPr>
        <w:jc w:val="both"/>
        <w:rPr>
          <w:b/>
          <w:bCs/>
          <w:sz w:val="22"/>
        </w:rPr>
      </w:pPr>
      <w:r w:rsidRPr="006124B6">
        <w:rPr>
          <w:b/>
          <w:bCs/>
          <w:sz w:val="22"/>
        </w:rPr>
        <w:t xml:space="preserve">Pozīcija </w:t>
      </w:r>
      <w:r w:rsidR="003D10C0" w:rsidRPr="006124B6">
        <w:rPr>
          <w:b/>
          <w:bCs/>
          <w:sz w:val="22"/>
        </w:rPr>
        <w:t>Nr.</w:t>
      </w:r>
      <w:r w:rsidRPr="006124B6">
        <w:rPr>
          <w:b/>
          <w:bCs/>
          <w:sz w:val="22"/>
        </w:rPr>
        <w:t>3</w:t>
      </w:r>
      <w:r w:rsidR="002F301F">
        <w:rPr>
          <w:b/>
          <w:bCs/>
          <w:sz w:val="22"/>
        </w:rPr>
        <w:t xml:space="preserve"> </w:t>
      </w:r>
      <w:r w:rsidR="002F301F" w:rsidRPr="002F301F">
        <w:rPr>
          <w:b/>
          <w:bCs/>
          <w:sz w:val="22"/>
        </w:rPr>
        <w:t>- Roku dezinfekcijas līdzeklis - 362 iepakojumi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7"/>
        <w:gridCol w:w="4560"/>
      </w:tblGrid>
      <w:tr w:rsidR="003D10C0" w:rsidRPr="006124B6" w14:paraId="623E03C6" w14:textId="77777777" w:rsidTr="002F301F">
        <w:tc>
          <w:tcPr>
            <w:tcW w:w="4507" w:type="dxa"/>
            <w:shd w:val="clear" w:color="auto" w:fill="F2F2F2" w:themeFill="background1" w:themeFillShade="F2"/>
            <w:vAlign w:val="center"/>
          </w:tcPr>
          <w:p w14:paraId="4F167D73" w14:textId="285954C6" w:rsidR="003D10C0" w:rsidRPr="006124B6" w:rsidRDefault="003D10C0" w:rsidP="002F301F">
            <w:pPr>
              <w:spacing w:line="240" w:lineRule="auto"/>
              <w:jc w:val="center"/>
              <w:rPr>
                <w:sz w:val="22"/>
              </w:rPr>
            </w:pPr>
            <w:r w:rsidRPr="006124B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4560" w:type="dxa"/>
            <w:shd w:val="clear" w:color="auto" w:fill="F2F2F2" w:themeFill="background1" w:themeFillShade="F2"/>
          </w:tcPr>
          <w:p w14:paraId="7C73E748" w14:textId="77777777" w:rsidR="003D10C0" w:rsidRPr="006124B6" w:rsidRDefault="003D10C0" w:rsidP="003D10C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2CD77F5E" w14:textId="057CB0A4" w:rsidR="003D10C0" w:rsidRPr="006124B6" w:rsidRDefault="003D10C0" w:rsidP="003D10C0">
            <w:pPr>
              <w:spacing w:line="240" w:lineRule="auto"/>
              <w:rPr>
                <w:sz w:val="22"/>
              </w:rPr>
            </w:pP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3D10C0" w:rsidRPr="006124B6" w14:paraId="137139A5" w14:textId="5618762C" w:rsidTr="00D96B42">
        <w:trPr>
          <w:trHeight w:val="4243"/>
        </w:trPr>
        <w:tc>
          <w:tcPr>
            <w:tcW w:w="4507" w:type="dxa"/>
            <w:vAlign w:val="center"/>
          </w:tcPr>
          <w:p w14:paraId="01838C1D" w14:textId="77777777" w:rsidR="003D10C0" w:rsidRPr="006124B6" w:rsidRDefault="003D10C0" w:rsidP="009C674E">
            <w:pPr>
              <w:spacing w:line="240" w:lineRule="auto"/>
              <w:rPr>
                <w:rFonts w:eastAsia="Times New Roman"/>
                <w:kern w:val="0"/>
                <w:sz w:val="22"/>
                <w:lang w:eastAsia="lv-LV"/>
              </w:rPr>
            </w:pPr>
            <w:r w:rsidRPr="00C20864">
              <w:rPr>
                <w:b/>
                <w:bCs/>
                <w:sz w:val="22"/>
              </w:rPr>
              <w:lastRenderedPageBreak/>
              <w:t>Roku dezinfekcijas līdzeklis</w:t>
            </w:r>
            <w:r w:rsidRPr="006124B6">
              <w:rPr>
                <w:b/>
                <w:bCs/>
                <w:sz w:val="22"/>
              </w:rPr>
              <w:t xml:space="preserve"> </w:t>
            </w:r>
            <w:r w:rsidRPr="006124B6">
              <w:rPr>
                <w:rFonts w:eastAsia="Times New Roman"/>
                <w:kern w:val="0"/>
                <w:sz w:val="22"/>
                <w:lang w:eastAsia="lv-LV"/>
              </w:rPr>
              <w:t>- paredzēts roku higiēnas nodrošināšanai patvertnēs.</w:t>
            </w:r>
          </w:p>
          <w:p w14:paraId="2EA2EFCE" w14:textId="68717155" w:rsidR="003D10C0" w:rsidRPr="00D96B42" w:rsidRDefault="003D10C0" w:rsidP="00D96B42">
            <w:pPr>
              <w:pStyle w:val="Sarakstarindkopa"/>
              <w:numPr>
                <w:ilvl w:val="0"/>
                <w:numId w:val="3"/>
              </w:numPr>
              <w:spacing w:line="240" w:lineRule="auto"/>
              <w:ind w:left="449"/>
              <w:jc w:val="both"/>
              <w:rPr>
                <w:rStyle w:val="Izteiksmgs"/>
                <w:rFonts w:eastAsia="Times New Roman"/>
                <w:b w:val="0"/>
                <w:bCs w:val="0"/>
                <w:kern w:val="0"/>
                <w:sz w:val="22"/>
                <w:lang w:eastAsia="lv-LV"/>
              </w:rPr>
            </w:pPr>
            <w:r w:rsidRPr="00D96B42">
              <w:rPr>
                <w:sz w:val="22"/>
              </w:rPr>
              <w:t xml:space="preserve">Etanola un/vai cita efektīva spirta saturs – </w:t>
            </w:r>
            <w:r w:rsidRPr="00D96B42">
              <w:rPr>
                <w:rStyle w:val="Izteiksmgs"/>
                <w:b w:val="0"/>
                <w:bCs w:val="0"/>
                <w:sz w:val="22"/>
              </w:rPr>
              <w:t>ne mazāks par 70</w:t>
            </w:r>
            <w:r w:rsidRPr="00D96B42">
              <w:rPr>
                <w:rStyle w:val="Izteiksmgs"/>
                <w:sz w:val="22"/>
              </w:rPr>
              <w:t xml:space="preserve"> </w:t>
            </w:r>
            <w:r w:rsidRPr="00D96B42">
              <w:rPr>
                <w:rStyle w:val="Izteiksmgs"/>
                <w:b w:val="0"/>
                <w:bCs w:val="0"/>
                <w:sz w:val="22"/>
              </w:rPr>
              <w:t>%.</w:t>
            </w:r>
          </w:p>
          <w:p w14:paraId="3BD67F50" w14:textId="77777777" w:rsidR="003D10C0" w:rsidRPr="006124B6" w:rsidRDefault="003D10C0" w:rsidP="00D96B42">
            <w:pPr>
              <w:numPr>
                <w:ilvl w:val="0"/>
                <w:numId w:val="3"/>
              </w:numPr>
              <w:spacing w:line="240" w:lineRule="auto"/>
              <w:ind w:left="449"/>
              <w:jc w:val="both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sz w:val="22"/>
              </w:rPr>
              <w:t>Paredzēts roku higiēnai bez ūdens lietošanas.</w:t>
            </w:r>
          </w:p>
          <w:p w14:paraId="2EDEFE5C" w14:textId="77777777" w:rsidR="003D10C0" w:rsidRPr="006124B6" w:rsidRDefault="003D10C0" w:rsidP="00D96B42">
            <w:pPr>
              <w:numPr>
                <w:ilvl w:val="0"/>
                <w:numId w:val="3"/>
              </w:numPr>
              <w:spacing w:line="240" w:lineRule="auto"/>
              <w:ind w:left="449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rFonts w:eastAsia="Times New Roman"/>
                <w:kern w:val="0"/>
                <w:sz w:val="22"/>
                <w:lang w:eastAsia="lv-LV"/>
              </w:rPr>
              <w:t>Piemērots biežai lietošanai, satur ādu saudzējošas sastāvdaļas.</w:t>
            </w:r>
          </w:p>
          <w:p w14:paraId="3BD0ECEF" w14:textId="77777777" w:rsidR="003D10C0" w:rsidRPr="006124B6" w:rsidRDefault="003D10C0" w:rsidP="00D96B42">
            <w:pPr>
              <w:numPr>
                <w:ilvl w:val="0"/>
                <w:numId w:val="3"/>
              </w:numPr>
              <w:spacing w:line="240" w:lineRule="auto"/>
              <w:ind w:left="449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rFonts w:eastAsia="Times New Roman"/>
                <w:kern w:val="0"/>
                <w:sz w:val="22"/>
                <w:lang w:eastAsia="lv-LV"/>
              </w:rPr>
              <w:t>Tilpums – 500 ml.</w:t>
            </w:r>
          </w:p>
          <w:p w14:paraId="591E5AAC" w14:textId="77777777" w:rsidR="003D10C0" w:rsidRPr="006124B6" w:rsidRDefault="003D10C0" w:rsidP="00D96B42">
            <w:pPr>
              <w:numPr>
                <w:ilvl w:val="0"/>
                <w:numId w:val="3"/>
              </w:numPr>
              <w:spacing w:line="240" w:lineRule="auto"/>
              <w:ind w:left="449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rFonts w:eastAsia="Times New Roman"/>
                <w:kern w:val="0"/>
                <w:sz w:val="22"/>
                <w:lang w:eastAsia="lv-LV"/>
              </w:rPr>
              <w:t>Plastmasas pudele ar dozatoru (pumpi).</w:t>
            </w:r>
          </w:p>
          <w:p w14:paraId="7C896E1E" w14:textId="77777777" w:rsidR="003D10C0" w:rsidRPr="006124B6" w:rsidRDefault="003D10C0" w:rsidP="00D96B42">
            <w:pPr>
              <w:numPr>
                <w:ilvl w:val="0"/>
                <w:numId w:val="3"/>
              </w:numPr>
              <w:spacing w:line="240" w:lineRule="auto"/>
              <w:ind w:left="449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rFonts w:eastAsia="Times New Roman"/>
                <w:kern w:val="0"/>
                <w:sz w:val="22"/>
                <w:lang w:eastAsia="lv-LV"/>
              </w:rPr>
              <w:t>Hermētiski noslēgts iepakojums.</w:t>
            </w:r>
          </w:p>
          <w:p w14:paraId="3F527BD8" w14:textId="77777777" w:rsidR="003D10C0" w:rsidRPr="006124B6" w:rsidRDefault="003D10C0" w:rsidP="00D96B42">
            <w:pPr>
              <w:numPr>
                <w:ilvl w:val="0"/>
                <w:numId w:val="3"/>
              </w:numPr>
              <w:spacing w:line="240" w:lineRule="auto"/>
              <w:ind w:left="449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rFonts w:eastAsia="Times New Roman"/>
                <w:kern w:val="0"/>
                <w:sz w:val="22"/>
                <w:lang w:eastAsia="lv-LV"/>
              </w:rPr>
              <w:t xml:space="preserve">Produkts ir likumīgi laists tirgū un atbilst piemērojamajām Eiropas Savienības  un Latvijas Republikas normatīvo aktu prasībām. </w:t>
            </w:r>
          </w:p>
          <w:p w14:paraId="5A65EC8D" w14:textId="77777777" w:rsidR="003D10C0" w:rsidRPr="006124B6" w:rsidRDefault="003D10C0" w:rsidP="00D96B42">
            <w:pPr>
              <w:numPr>
                <w:ilvl w:val="0"/>
                <w:numId w:val="3"/>
              </w:numPr>
              <w:spacing w:line="240" w:lineRule="auto"/>
              <w:ind w:left="449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rFonts w:eastAsia="Times New Roman"/>
                <w:kern w:val="0"/>
                <w:sz w:val="22"/>
                <w:lang w:eastAsia="lv-LV"/>
              </w:rPr>
              <w:t>Piegādes brīdī atlikušais derīguma termiņš – ne mazāks kā 80 % no ražotāja noteiktā kopējā derīguma termiņa.</w:t>
            </w:r>
          </w:p>
          <w:p w14:paraId="1330CA52" w14:textId="77777777" w:rsidR="003D10C0" w:rsidRPr="006124B6" w:rsidRDefault="003D10C0" w:rsidP="009C674E">
            <w:pPr>
              <w:pStyle w:val="Sarakstarindkopa"/>
              <w:spacing w:line="240" w:lineRule="auto"/>
              <w:ind w:left="0"/>
              <w:jc w:val="both"/>
              <w:rPr>
                <w:sz w:val="22"/>
              </w:rPr>
            </w:pPr>
          </w:p>
          <w:p w14:paraId="51CE713F" w14:textId="77777777" w:rsidR="003D10C0" w:rsidRPr="006124B6" w:rsidRDefault="003D10C0" w:rsidP="009C674E">
            <w:pPr>
              <w:pStyle w:val="Sarakstarindkopa"/>
              <w:spacing w:line="240" w:lineRule="auto"/>
              <w:ind w:left="0"/>
              <w:jc w:val="both"/>
              <w:rPr>
                <w:sz w:val="22"/>
              </w:rPr>
            </w:pPr>
            <w:r w:rsidRPr="006124B6">
              <w:rPr>
                <w:sz w:val="22"/>
              </w:rPr>
              <w:t>Shematiskais zīmējums:</w:t>
            </w:r>
          </w:p>
          <w:p w14:paraId="763968AA" w14:textId="53C13FB9" w:rsidR="003D10C0" w:rsidRPr="006124B6" w:rsidRDefault="003D10C0" w:rsidP="009C674E">
            <w:pPr>
              <w:pStyle w:val="Sarakstarindkopa"/>
              <w:spacing w:line="240" w:lineRule="auto"/>
              <w:ind w:left="0"/>
              <w:jc w:val="both"/>
              <w:rPr>
                <w:sz w:val="22"/>
              </w:rPr>
            </w:pPr>
            <w:r w:rsidRPr="006124B6">
              <w:rPr>
                <w:noProof/>
                <w:sz w:val="22"/>
              </w:rPr>
              <w:t xml:space="preserve">       </w:t>
            </w:r>
            <w:r w:rsidRPr="006124B6">
              <w:rPr>
                <w:noProof/>
                <w:sz w:val="22"/>
              </w:rPr>
              <w:drawing>
                <wp:inline distT="0" distB="0" distL="0" distR="0" wp14:anchorId="16618257" wp14:editId="49FB076E">
                  <wp:extent cx="934085" cy="1740535"/>
                  <wp:effectExtent l="0" t="0" r="0" b="0"/>
                  <wp:docPr id="1695568085" name="Attēl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085" cy="1740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24B6">
              <w:rPr>
                <w:noProof/>
                <w:sz w:val="22"/>
              </w:rPr>
              <w:t xml:space="preserve"> </w:t>
            </w:r>
          </w:p>
        </w:tc>
        <w:tc>
          <w:tcPr>
            <w:tcW w:w="4560" w:type="dxa"/>
          </w:tcPr>
          <w:p w14:paraId="037A4DE1" w14:textId="77777777" w:rsidR="003D10C0" w:rsidRPr="006124B6" w:rsidRDefault="003D10C0" w:rsidP="009C674E">
            <w:pPr>
              <w:spacing w:line="240" w:lineRule="auto"/>
              <w:rPr>
                <w:sz w:val="22"/>
              </w:rPr>
            </w:pPr>
          </w:p>
        </w:tc>
      </w:tr>
    </w:tbl>
    <w:p w14:paraId="3FBFE4E1" w14:textId="77777777" w:rsidR="003D10C0" w:rsidRPr="006124B6" w:rsidRDefault="003D10C0" w:rsidP="00DE6482">
      <w:pPr>
        <w:jc w:val="both"/>
        <w:rPr>
          <w:sz w:val="22"/>
        </w:rPr>
      </w:pPr>
    </w:p>
    <w:p w14:paraId="0D3558D2" w14:textId="77777777" w:rsidR="00DC2957" w:rsidRPr="006124B6" w:rsidRDefault="00DC2957" w:rsidP="00DE6482">
      <w:pPr>
        <w:jc w:val="both"/>
        <w:rPr>
          <w:b/>
          <w:bCs/>
          <w:sz w:val="22"/>
        </w:rPr>
      </w:pPr>
    </w:p>
    <w:p w14:paraId="61E824EE" w14:textId="2FCFDCB4" w:rsidR="00DE6482" w:rsidRPr="004A23F1" w:rsidRDefault="00DE6482" w:rsidP="00D96B42">
      <w:pPr>
        <w:jc w:val="both"/>
        <w:rPr>
          <w:b/>
          <w:bCs/>
          <w:sz w:val="22"/>
        </w:rPr>
      </w:pPr>
      <w:r w:rsidRPr="006124B6">
        <w:rPr>
          <w:b/>
          <w:bCs/>
          <w:sz w:val="22"/>
        </w:rPr>
        <w:t xml:space="preserve">Pozīcija </w:t>
      </w:r>
      <w:r w:rsidR="003D10C0" w:rsidRPr="006124B6">
        <w:rPr>
          <w:b/>
          <w:bCs/>
          <w:sz w:val="22"/>
        </w:rPr>
        <w:t>Nr.</w:t>
      </w:r>
      <w:r w:rsidRPr="006124B6">
        <w:rPr>
          <w:b/>
          <w:bCs/>
          <w:sz w:val="22"/>
        </w:rPr>
        <w:t>4</w:t>
      </w:r>
      <w:r w:rsidR="004A23F1">
        <w:rPr>
          <w:b/>
          <w:bCs/>
          <w:sz w:val="22"/>
        </w:rPr>
        <w:t xml:space="preserve"> </w:t>
      </w:r>
      <w:r w:rsidR="004A23F1" w:rsidRPr="004A23F1">
        <w:rPr>
          <w:b/>
          <w:bCs/>
          <w:sz w:val="22"/>
        </w:rPr>
        <w:t xml:space="preserve">- </w:t>
      </w:r>
      <w:r w:rsidR="004A23F1" w:rsidRPr="004A23F1">
        <w:rPr>
          <w:rFonts w:eastAsia="Calibri" w:cs="Times New Roman"/>
          <w:b/>
          <w:bCs/>
          <w:sz w:val="22"/>
          <w14:ligatures w14:val="none"/>
        </w:rPr>
        <w:t xml:space="preserve">Mobilā biotualete un </w:t>
      </w:r>
      <w:r w:rsidR="004A23F1" w:rsidRPr="004A23F1">
        <w:rPr>
          <w:rFonts w:eastAsia="Calibri" w:cs="Times New Roman"/>
          <w:b/>
          <w:bCs/>
          <w:sz w:val="22"/>
          <w:shd w:val="clear" w:color="auto" w:fill="FFFFFF"/>
          <w14:ligatures w14:val="none"/>
        </w:rPr>
        <w:t xml:space="preserve">Kopšanas līdzeklis - </w:t>
      </w:r>
      <w:r w:rsidR="004A23F1" w:rsidRPr="004A23F1">
        <w:rPr>
          <w:b/>
          <w:bCs/>
          <w:sz w:val="22"/>
        </w:rPr>
        <w:t>362 gab. (komplekts)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252"/>
      </w:tblGrid>
      <w:tr w:rsidR="00DC2957" w:rsidRPr="006124B6" w14:paraId="2D1EBC8F" w14:textId="77777777" w:rsidTr="004A23F1">
        <w:trPr>
          <w:trHeight w:val="541"/>
        </w:trPr>
        <w:tc>
          <w:tcPr>
            <w:tcW w:w="4815" w:type="dxa"/>
            <w:shd w:val="clear" w:color="auto" w:fill="F2F2F2" w:themeFill="background1" w:themeFillShade="F2"/>
          </w:tcPr>
          <w:p w14:paraId="07576836" w14:textId="77777777" w:rsidR="00DC2957" w:rsidRPr="006124B6" w:rsidRDefault="00DC2957" w:rsidP="003D10C0">
            <w:pPr>
              <w:spacing w:after="160" w:line="240" w:lineRule="auto"/>
              <w:ind w:left="720"/>
              <w:jc w:val="both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</w:p>
          <w:p w14:paraId="76A1A858" w14:textId="42490BD3" w:rsidR="00DC2957" w:rsidRPr="006124B6" w:rsidRDefault="00DC2957" w:rsidP="003D10C0">
            <w:pPr>
              <w:spacing w:after="160" w:line="240" w:lineRule="auto"/>
              <w:ind w:left="720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6124B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4252" w:type="dxa"/>
            <w:shd w:val="clear" w:color="auto" w:fill="F2F2F2" w:themeFill="background1" w:themeFillShade="F2"/>
          </w:tcPr>
          <w:p w14:paraId="257A55B6" w14:textId="77777777" w:rsidR="00DC2957" w:rsidRPr="006124B6" w:rsidRDefault="00DC2957" w:rsidP="004A23F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32C43B2B" w14:textId="6136E156" w:rsidR="00DC2957" w:rsidRPr="006124B6" w:rsidRDefault="00DC2957" w:rsidP="004A23F1">
            <w:pPr>
              <w:spacing w:after="160"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3D10C0" w:rsidRPr="006124B6" w14:paraId="329BA800" w14:textId="22ED37A3" w:rsidTr="004A23F1">
        <w:trPr>
          <w:trHeight w:val="1833"/>
        </w:trPr>
        <w:tc>
          <w:tcPr>
            <w:tcW w:w="4815" w:type="dxa"/>
          </w:tcPr>
          <w:p w14:paraId="519AE06E" w14:textId="77777777" w:rsidR="003D10C0" w:rsidRPr="006124B6" w:rsidRDefault="003D10C0" w:rsidP="00F1134D">
            <w:pPr>
              <w:spacing w:line="240" w:lineRule="auto"/>
              <w:ind w:left="28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C20864">
              <w:rPr>
                <w:rFonts w:eastAsia="Calibri" w:cs="Times New Roman"/>
                <w:b/>
                <w:bCs/>
                <w:sz w:val="22"/>
                <w14:ligatures w14:val="none"/>
              </w:rPr>
              <w:t>Mobilā biotualete</w:t>
            </w:r>
            <w:r w:rsidRPr="006124B6">
              <w:rPr>
                <w:rFonts w:eastAsia="Calibri" w:cs="Times New Roman"/>
                <w:sz w:val="22"/>
                <w14:ligatures w14:val="none"/>
              </w:rPr>
              <w:t xml:space="preserve"> - paredzēta sanitāro vajadzību nodrošināšanai patvertnē ārkārtas situāciju laikā.</w:t>
            </w:r>
          </w:p>
          <w:p w14:paraId="3DA0C709" w14:textId="4473A277" w:rsidR="003D10C0" w:rsidRPr="00F1134D" w:rsidRDefault="003D10C0" w:rsidP="00F1134D">
            <w:pPr>
              <w:pStyle w:val="Sarakstarindkopa"/>
              <w:numPr>
                <w:ilvl w:val="0"/>
                <w:numId w:val="4"/>
              </w:numPr>
              <w:spacing w:line="240" w:lineRule="auto"/>
              <w:ind w:left="308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F1134D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Pārvietojama biotualete, kas paredzēta lietošanai bez pieslēguma kanalizācijas sistēmai.</w:t>
            </w:r>
          </w:p>
          <w:p w14:paraId="5C006D66" w14:textId="77777777" w:rsidR="003D10C0" w:rsidRPr="006124B6" w:rsidRDefault="003D10C0" w:rsidP="00F1134D">
            <w:pPr>
              <w:numPr>
                <w:ilvl w:val="0"/>
                <w:numId w:val="4"/>
              </w:numPr>
              <w:spacing w:line="240" w:lineRule="auto"/>
              <w:ind w:left="308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Izgatavota no izturīga un viegli tīrāma materiāla.</w:t>
            </w:r>
          </w:p>
          <w:p w14:paraId="1771C6B0" w14:textId="77777777" w:rsidR="003D10C0" w:rsidRPr="006124B6" w:rsidRDefault="003D10C0" w:rsidP="00F1134D">
            <w:pPr>
              <w:numPr>
                <w:ilvl w:val="0"/>
                <w:numId w:val="4"/>
              </w:numPr>
              <w:spacing w:line="240" w:lineRule="auto"/>
              <w:ind w:left="308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Aprīkota ar sēdekli un vāku.</w:t>
            </w:r>
          </w:p>
          <w:p w14:paraId="02DFFF3F" w14:textId="77777777" w:rsidR="003D10C0" w:rsidRPr="006124B6" w:rsidRDefault="003D10C0" w:rsidP="00F1134D">
            <w:pPr>
              <w:numPr>
                <w:ilvl w:val="0"/>
                <w:numId w:val="4"/>
              </w:numPr>
              <w:spacing w:line="240" w:lineRule="auto"/>
              <w:ind w:left="308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Aprīkota ar augšējo skalošanas tvertni.</w:t>
            </w:r>
          </w:p>
          <w:p w14:paraId="664FB4EE" w14:textId="77777777" w:rsidR="003D10C0" w:rsidRPr="006124B6" w:rsidRDefault="003D10C0" w:rsidP="00F1134D">
            <w:pPr>
              <w:numPr>
                <w:ilvl w:val="0"/>
                <w:numId w:val="4"/>
              </w:numPr>
              <w:spacing w:line="240" w:lineRule="auto"/>
              <w:ind w:left="308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Aprīkota ar noslēdzamu uzkrāšanas tvertni.</w:t>
            </w:r>
          </w:p>
          <w:p w14:paraId="1ADCEC47" w14:textId="77777777" w:rsidR="003D10C0" w:rsidRPr="006124B6" w:rsidRDefault="003D10C0" w:rsidP="00F1134D">
            <w:pPr>
              <w:numPr>
                <w:ilvl w:val="0"/>
                <w:numId w:val="4"/>
              </w:numPr>
              <w:spacing w:line="240" w:lineRule="auto"/>
              <w:ind w:left="308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Calibri" w:cs="Times New Roman"/>
                <w:sz w:val="22"/>
                <w14:ligatures w14:val="none"/>
              </w:rPr>
              <w:t>Maksimālā lietotāja slodze ne mazāka par 120 kg.</w:t>
            </w:r>
          </w:p>
          <w:p w14:paraId="286113CC" w14:textId="77777777" w:rsidR="003D10C0" w:rsidRPr="006124B6" w:rsidRDefault="003D10C0" w:rsidP="00F1134D">
            <w:pPr>
              <w:numPr>
                <w:ilvl w:val="0"/>
                <w:numId w:val="4"/>
              </w:numPr>
              <w:spacing w:line="240" w:lineRule="auto"/>
              <w:ind w:left="308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Uzkrāšanas tvertnes tilpums ne mazāks par 17 litriem.</w:t>
            </w:r>
          </w:p>
          <w:p w14:paraId="2F412ED6" w14:textId="77777777" w:rsidR="003D10C0" w:rsidRPr="006124B6" w:rsidRDefault="003D10C0" w:rsidP="00F1134D">
            <w:pPr>
              <w:numPr>
                <w:ilvl w:val="0"/>
                <w:numId w:val="4"/>
              </w:numPr>
              <w:spacing w:line="240" w:lineRule="auto"/>
              <w:ind w:left="308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Jauna, nelietota.</w:t>
            </w:r>
          </w:p>
          <w:p w14:paraId="72AE8448" w14:textId="77777777" w:rsidR="003D10C0" w:rsidRPr="006124B6" w:rsidRDefault="003D10C0" w:rsidP="00F1134D">
            <w:pPr>
              <w:spacing w:line="240" w:lineRule="auto"/>
              <w:ind w:left="720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</w:p>
          <w:p w14:paraId="2C15B55E" w14:textId="77777777" w:rsidR="003D10C0" w:rsidRPr="006124B6" w:rsidRDefault="003D10C0" w:rsidP="00DE6482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6124B6">
              <w:rPr>
                <w:rFonts w:eastAsia="Calibri" w:cs="Times New Roman"/>
                <w:sz w:val="22"/>
                <w14:ligatures w14:val="none"/>
              </w:rPr>
              <w:t>Shematiskais zīmējums:</w:t>
            </w:r>
          </w:p>
          <w:p w14:paraId="57DBB0B0" w14:textId="798539AE" w:rsidR="003D10C0" w:rsidRPr="006124B6" w:rsidRDefault="003D10C0" w:rsidP="00DE6482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6124B6">
              <w:rPr>
                <w:rFonts w:eastAsia="Calibri" w:cs="Times New Roman"/>
                <w:noProof/>
                <w:sz w:val="22"/>
                <w14:ligatures w14:val="none"/>
              </w:rPr>
              <w:lastRenderedPageBreak/>
              <w:drawing>
                <wp:inline distT="0" distB="0" distL="0" distR="0" wp14:anchorId="71A4FF6E" wp14:editId="405CFA4C">
                  <wp:extent cx="2611120" cy="1736090"/>
                  <wp:effectExtent l="0" t="0" r="0" b="0"/>
                  <wp:docPr id="1037919661" name="Attēls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1120" cy="1736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162C1A" w14:textId="77777777" w:rsidR="003D10C0" w:rsidRPr="006124B6" w:rsidRDefault="003D10C0" w:rsidP="00DE6482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</w:p>
          <w:p w14:paraId="47A6A4F5" w14:textId="77777777" w:rsidR="003D10C0" w:rsidRPr="006124B6" w:rsidRDefault="003D10C0" w:rsidP="00F1134D">
            <w:pPr>
              <w:spacing w:line="240" w:lineRule="auto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6124B6">
              <w:rPr>
                <w:rFonts w:eastAsia="Calibri" w:cs="Times New Roman"/>
                <w:sz w:val="22"/>
                <w:shd w:val="clear" w:color="auto" w:fill="FFFFFF"/>
                <w14:ligatures w14:val="none"/>
              </w:rPr>
              <w:t>Kopšanas līdzeklis (šķidrums-koncentrāts, tabletes, granulas vai līdzvērtīgs līdzeklis) paredzēts apakšējai b</w:t>
            </w:r>
            <w:r w:rsidRPr="006124B6">
              <w:rPr>
                <w:rFonts w:eastAsia="Calibri" w:cs="Times New Roman"/>
                <w:sz w:val="22"/>
                <w14:ligatures w14:val="none"/>
              </w:rPr>
              <w:t xml:space="preserve">iotualetes savākšanas tvertnei. </w:t>
            </w:r>
          </w:p>
          <w:p w14:paraId="5F1317BB" w14:textId="77777777" w:rsidR="003D10C0" w:rsidRPr="006124B6" w:rsidRDefault="003D10C0" w:rsidP="00F1134D">
            <w:pPr>
              <w:numPr>
                <w:ilvl w:val="0"/>
                <w:numId w:val="4"/>
              </w:numPr>
              <w:spacing w:line="240" w:lineRule="auto"/>
              <w:ind w:left="0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6124B6">
              <w:rPr>
                <w:rFonts w:eastAsia="Calibri" w:cs="Times New Roman"/>
                <w:sz w:val="22"/>
                <w14:ligatures w14:val="none"/>
              </w:rPr>
              <w:t>Veicina organisko atkritumu sadalīšanos.</w:t>
            </w:r>
          </w:p>
          <w:p w14:paraId="7A823AC5" w14:textId="77777777" w:rsidR="003D10C0" w:rsidRPr="006124B6" w:rsidRDefault="003D10C0" w:rsidP="00F1134D">
            <w:pPr>
              <w:numPr>
                <w:ilvl w:val="0"/>
                <w:numId w:val="4"/>
              </w:numPr>
              <w:spacing w:line="240" w:lineRule="auto"/>
              <w:ind w:left="0"/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6124B6">
              <w:rPr>
                <w:rFonts w:eastAsia="Calibri" w:cs="Times New Roman"/>
                <w:sz w:val="22"/>
                <w14:ligatures w14:val="none"/>
              </w:rPr>
              <w:t>Samazina nepatīkamu aromātu veidošanos.</w:t>
            </w:r>
          </w:p>
          <w:p w14:paraId="71158F99" w14:textId="71E961DC" w:rsidR="003D10C0" w:rsidRPr="00F1134D" w:rsidRDefault="003D10C0" w:rsidP="00F1134D">
            <w:pPr>
              <w:pStyle w:val="Sarakstarindkopa"/>
              <w:numPr>
                <w:ilvl w:val="0"/>
                <w:numId w:val="3"/>
              </w:numPr>
              <w:spacing w:line="240" w:lineRule="auto"/>
              <w:ind w:left="308"/>
              <w:jc w:val="both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F1134D">
              <w:rPr>
                <w:rFonts w:eastAsia="Calibri" w:cs="Times New Roman"/>
                <w:sz w:val="22"/>
                <w14:ligatures w14:val="none"/>
              </w:rPr>
              <w:t>Iepakojuma saturs, atbilstoši ražotāja noteiktajam dozējumam, nodrošina vismaz 10 lietošanas reizes.</w:t>
            </w:r>
          </w:p>
          <w:p w14:paraId="6332E07C" w14:textId="77777777" w:rsidR="003D10C0" w:rsidRPr="006124B6" w:rsidRDefault="003D10C0" w:rsidP="00F1134D">
            <w:pPr>
              <w:numPr>
                <w:ilvl w:val="0"/>
                <w:numId w:val="3"/>
              </w:numPr>
              <w:spacing w:line="240" w:lineRule="auto"/>
              <w:ind w:left="308"/>
              <w:jc w:val="both"/>
              <w:rPr>
                <w:rFonts w:eastAsia="Calibri" w:cs="Times New Roman"/>
                <w:b/>
                <w:bCs/>
                <w:sz w:val="22"/>
                <w14:ligatures w14:val="none"/>
              </w:rPr>
            </w:pPr>
            <w:r w:rsidRPr="006124B6">
              <w:rPr>
                <w:rFonts w:eastAsia="Calibri" w:cs="Times New Roman"/>
                <w:sz w:val="22"/>
                <w14:ligatures w14:val="none"/>
              </w:rPr>
              <w:t>Piegādes brīdī atlikušais derīguma termiņš – nav mazāks par</w:t>
            </w:r>
            <w:r w:rsidRPr="006124B6">
              <w:rPr>
                <w:rFonts w:eastAsia="Calibri" w:cs="Times New Roman"/>
                <w:b/>
                <w:bCs/>
                <w:sz w:val="22"/>
                <w14:ligatures w14:val="none"/>
              </w:rPr>
              <w:t xml:space="preserve"> </w:t>
            </w:r>
            <w:r w:rsidRPr="006124B6">
              <w:rPr>
                <w:rFonts w:eastAsia="Calibri" w:cs="Times New Roman"/>
                <w:sz w:val="22"/>
                <w14:ligatures w14:val="none"/>
              </w:rPr>
              <w:t>80%</w:t>
            </w:r>
            <w:r w:rsidRPr="006124B6">
              <w:rPr>
                <w:rFonts w:eastAsia="Calibri" w:cs="Times New Roman"/>
                <w:b/>
                <w:bCs/>
                <w:sz w:val="22"/>
                <w14:ligatures w14:val="none"/>
              </w:rPr>
              <w:t>.</w:t>
            </w:r>
          </w:p>
          <w:p w14:paraId="31DAD149" w14:textId="77777777" w:rsidR="003D10C0" w:rsidRPr="006124B6" w:rsidRDefault="003D10C0" w:rsidP="00DE6482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</w:p>
        </w:tc>
        <w:tc>
          <w:tcPr>
            <w:tcW w:w="4252" w:type="dxa"/>
          </w:tcPr>
          <w:p w14:paraId="017C29A2" w14:textId="77777777" w:rsidR="003D10C0" w:rsidRPr="006124B6" w:rsidRDefault="003D10C0" w:rsidP="003D10C0">
            <w:pPr>
              <w:spacing w:after="160" w:line="240" w:lineRule="auto"/>
              <w:ind w:left="720"/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</w:tr>
    </w:tbl>
    <w:p w14:paraId="1888D09C" w14:textId="77777777" w:rsidR="00DE6482" w:rsidRPr="006124B6" w:rsidRDefault="00DE6482" w:rsidP="00DE6482">
      <w:pPr>
        <w:tabs>
          <w:tab w:val="left" w:pos="3732"/>
        </w:tabs>
        <w:spacing w:line="240" w:lineRule="auto"/>
        <w:rPr>
          <w:rFonts w:eastAsia="Calibri" w:cs="Times New Roman"/>
          <w:b/>
          <w:bCs/>
          <w:sz w:val="22"/>
          <w14:ligatures w14:val="none"/>
        </w:rPr>
      </w:pPr>
    </w:p>
    <w:p w14:paraId="53B7A485" w14:textId="77777777" w:rsidR="00DE6482" w:rsidRPr="006124B6" w:rsidRDefault="00DE6482" w:rsidP="00DE6482">
      <w:pPr>
        <w:tabs>
          <w:tab w:val="left" w:pos="3732"/>
        </w:tabs>
        <w:spacing w:line="240" w:lineRule="auto"/>
        <w:rPr>
          <w:rFonts w:eastAsia="Calibri" w:cs="Times New Roman"/>
          <w:b/>
          <w:bCs/>
          <w:sz w:val="22"/>
          <w14:ligatures w14:val="none"/>
        </w:rPr>
      </w:pPr>
    </w:p>
    <w:p w14:paraId="1C43E239" w14:textId="77777777" w:rsidR="00CE6BCC" w:rsidRPr="006124B6" w:rsidRDefault="00CE6BCC" w:rsidP="00DE6482">
      <w:pPr>
        <w:jc w:val="both"/>
        <w:rPr>
          <w:b/>
          <w:bCs/>
          <w:sz w:val="22"/>
        </w:rPr>
      </w:pPr>
    </w:p>
    <w:p w14:paraId="6DE93192" w14:textId="31437054" w:rsidR="00084B3D" w:rsidRPr="00302E40" w:rsidRDefault="00DE6482" w:rsidP="00302E40">
      <w:pPr>
        <w:jc w:val="both"/>
        <w:rPr>
          <w:b/>
          <w:bCs/>
          <w:sz w:val="22"/>
        </w:rPr>
      </w:pPr>
      <w:r w:rsidRPr="006124B6">
        <w:rPr>
          <w:b/>
          <w:bCs/>
          <w:sz w:val="22"/>
        </w:rPr>
        <w:t xml:space="preserve">Pozīcija </w:t>
      </w:r>
      <w:r w:rsidR="00CE6BCC" w:rsidRPr="006124B6">
        <w:rPr>
          <w:b/>
          <w:bCs/>
          <w:sz w:val="22"/>
        </w:rPr>
        <w:t xml:space="preserve">Nr. </w:t>
      </w:r>
      <w:r w:rsidRPr="006124B6">
        <w:rPr>
          <w:b/>
          <w:bCs/>
          <w:sz w:val="22"/>
        </w:rPr>
        <w:t>5</w:t>
      </w:r>
      <w:r w:rsidR="00302E40">
        <w:rPr>
          <w:b/>
          <w:bCs/>
          <w:sz w:val="22"/>
        </w:rPr>
        <w:t xml:space="preserve"> </w:t>
      </w:r>
      <w:r w:rsidR="00302E40" w:rsidRPr="00302E40">
        <w:rPr>
          <w:b/>
          <w:bCs/>
          <w:sz w:val="22"/>
        </w:rPr>
        <w:t xml:space="preserve">- </w:t>
      </w:r>
      <w:r w:rsidR="00302E40" w:rsidRPr="00302E40">
        <w:rPr>
          <w:rFonts w:eastAsia="Calibri" w:cs="Times New Roman"/>
          <w:b/>
          <w:bCs/>
          <w:sz w:val="22"/>
          <w14:ligatures w14:val="none"/>
        </w:rPr>
        <w:t>Tualetes aizslietnis (telts) - 362 gab.</w:t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6"/>
        <w:gridCol w:w="3528"/>
      </w:tblGrid>
      <w:tr w:rsidR="00CE6BCC" w:rsidRPr="006124B6" w14:paraId="73AE379A" w14:textId="77777777" w:rsidTr="00302E40">
        <w:trPr>
          <w:trHeight w:val="395"/>
        </w:trPr>
        <w:tc>
          <w:tcPr>
            <w:tcW w:w="5256" w:type="dxa"/>
            <w:shd w:val="clear" w:color="auto" w:fill="F2F2F2" w:themeFill="background1" w:themeFillShade="F2"/>
          </w:tcPr>
          <w:p w14:paraId="739746C3" w14:textId="77777777" w:rsidR="00CE6BCC" w:rsidRPr="006124B6" w:rsidRDefault="00CE6BCC" w:rsidP="00CE6BCC">
            <w:pPr>
              <w:jc w:val="center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</w:p>
          <w:p w14:paraId="08C819B5" w14:textId="77777777" w:rsidR="00126030" w:rsidRDefault="00126030" w:rsidP="00CE6BCC">
            <w:pPr>
              <w:jc w:val="center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</w:p>
          <w:p w14:paraId="4119E92E" w14:textId="65D3C8B8" w:rsidR="00CE6BCC" w:rsidRPr="006124B6" w:rsidRDefault="00CE6BCC" w:rsidP="00CE6BCC">
            <w:pPr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6124B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3528" w:type="dxa"/>
            <w:shd w:val="clear" w:color="auto" w:fill="F2F2F2" w:themeFill="background1" w:themeFillShade="F2"/>
          </w:tcPr>
          <w:p w14:paraId="111C30F8" w14:textId="77777777" w:rsidR="00CE6BCC" w:rsidRPr="006124B6" w:rsidRDefault="00CE6BCC" w:rsidP="00CE6BC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1A135B9C" w14:textId="018F67A6" w:rsidR="00CE6BCC" w:rsidRPr="006124B6" w:rsidRDefault="00CE6BCC" w:rsidP="00CE6BCC">
            <w:pPr>
              <w:rPr>
                <w:rFonts w:eastAsia="Calibri" w:cs="Times New Roman"/>
                <w:sz w:val="22"/>
                <w14:ligatures w14:val="none"/>
              </w:rPr>
            </w:pP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CE6BCC" w:rsidRPr="006124B6" w14:paraId="111222F3" w14:textId="02473086" w:rsidTr="00CE6BCC">
        <w:trPr>
          <w:trHeight w:val="4526"/>
        </w:trPr>
        <w:tc>
          <w:tcPr>
            <w:tcW w:w="5256" w:type="dxa"/>
          </w:tcPr>
          <w:p w14:paraId="27164196" w14:textId="77777777" w:rsidR="00CE6BCC" w:rsidRPr="006124B6" w:rsidRDefault="00CE6BCC" w:rsidP="00302E40">
            <w:pPr>
              <w:spacing w:line="240" w:lineRule="auto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20864">
              <w:rPr>
                <w:rFonts w:eastAsia="Calibri" w:cs="Times New Roman"/>
                <w:b/>
                <w:bCs/>
                <w:sz w:val="22"/>
                <w14:ligatures w14:val="none"/>
              </w:rPr>
              <w:t>Tualetes aizslietnis (telts)</w:t>
            </w:r>
            <w:r w:rsidRPr="006124B6">
              <w:rPr>
                <w:rFonts w:eastAsia="Calibri" w:cs="Times New Roman"/>
                <w:sz w:val="22"/>
                <w14:ligatures w14:val="none"/>
              </w:rPr>
              <w:t xml:space="preserve"> - p</w:t>
            </w: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aredzēts privātuma nodrošināšanai, lietojot mobilo biotualeti patvertnē.</w:t>
            </w:r>
          </w:p>
          <w:p w14:paraId="1BDEE891" w14:textId="518DF9FC" w:rsidR="00CE6BCC" w:rsidRPr="00302E40" w:rsidRDefault="00CE6BCC" w:rsidP="00302E40">
            <w:pPr>
              <w:pStyle w:val="Sarakstarindkopa"/>
              <w:numPr>
                <w:ilvl w:val="0"/>
                <w:numId w:val="6"/>
              </w:numPr>
              <w:spacing w:line="240" w:lineRule="auto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302E40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Brīvi stāvošs, pārvietojams aizslietnis (telts).</w:t>
            </w:r>
          </w:p>
          <w:p w14:paraId="518CCAAE" w14:textId="77777777" w:rsidR="00CE6BCC" w:rsidRPr="006124B6" w:rsidRDefault="00CE6BCC" w:rsidP="00302E40">
            <w:pPr>
              <w:numPr>
                <w:ilvl w:val="0"/>
                <w:numId w:val="6"/>
              </w:numPr>
              <w:spacing w:line="240" w:lineRule="auto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Augstums vismaz 180 cm.</w:t>
            </w:r>
          </w:p>
          <w:p w14:paraId="21486468" w14:textId="77777777" w:rsidR="00CE6BCC" w:rsidRPr="006124B6" w:rsidRDefault="00CE6BCC" w:rsidP="00302E40">
            <w:pPr>
              <w:numPr>
                <w:ilvl w:val="0"/>
                <w:numId w:val="6"/>
              </w:numPr>
              <w:spacing w:before="100" w:beforeAutospacing="1" w:line="240" w:lineRule="auto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Izgatavots no necaurspīdīga materiāla.</w:t>
            </w:r>
          </w:p>
          <w:p w14:paraId="7140B289" w14:textId="77777777" w:rsidR="00CE6BCC" w:rsidRPr="006124B6" w:rsidRDefault="00CE6BCC" w:rsidP="00302E40">
            <w:pPr>
              <w:numPr>
                <w:ilvl w:val="0"/>
                <w:numId w:val="6"/>
              </w:numPr>
              <w:spacing w:line="240" w:lineRule="auto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Stabila konstrukcija.</w:t>
            </w:r>
          </w:p>
          <w:p w14:paraId="5A0E19EB" w14:textId="77777777" w:rsidR="00CE6BCC" w:rsidRPr="006124B6" w:rsidRDefault="00CE6BCC" w:rsidP="00302E40">
            <w:pPr>
              <w:numPr>
                <w:ilvl w:val="0"/>
                <w:numId w:val="6"/>
              </w:numPr>
              <w:spacing w:line="240" w:lineRule="auto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Aprīkots ar ieeju, kuru iespējams aizvērt.</w:t>
            </w:r>
          </w:p>
          <w:p w14:paraId="6A0538CA" w14:textId="77777777" w:rsidR="00CE6BCC" w:rsidRPr="006124B6" w:rsidRDefault="00CE6BCC" w:rsidP="00302E40">
            <w:pPr>
              <w:numPr>
                <w:ilvl w:val="0"/>
                <w:numId w:val="6"/>
              </w:numPr>
              <w:spacing w:line="240" w:lineRule="auto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Viegli un ātri uzstādāms bez instrumentiem.</w:t>
            </w:r>
          </w:p>
          <w:p w14:paraId="65609737" w14:textId="77777777" w:rsidR="00CE6BCC" w:rsidRPr="006124B6" w:rsidRDefault="00CE6BCC" w:rsidP="00302E40">
            <w:pPr>
              <w:numPr>
                <w:ilvl w:val="0"/>
                <w:numId w:val="6"/>
              </w:numPr>
              <w:spacing w:line="240" w:lineRule="auto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Mitrumizturīgs un viegli kopjams materiāls.</w:t>
            </w:r>
          </w:p>
          <w:p w14:paraId="45960028" w14:textId="77777777" w:rsidR="00CE6BCC" w:rsidRPr="006124B6" w:rsidRDefault="00CE6BCC" w:rsidP="00302E40">
            <w:pPr>
              <w:numPr>
                <w:ilvl w:val="0"/>
                <w:numId w:val="6"/>
              </w:numPr>
              <w:spacing w:line="240" w:lineRule="auto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Salokāms, piemērots kompaktai uzglabāšanai un transportēšanai.</w:t>
            </w:r>
          </w:p>
          <w:p w14:paraId="2690DCF1" w14:textId="77777777" w:rsidR="00CE6BCC" w:rsidRPr="006124B6" w:rsidRDefault="00CE6BCC" w:rsidP="00302E40">
            <w:pPr>
              <w:numPr>
                <w:ilvl w:val="0"/>
                <w:numId w:val="6"/>
              </w:numPr>
              <w:spacing w:before="100" w:beforeAutospacing="1" w:line="240" w:lineRule="auto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Komplektā transportēšanas soma.</w:t>
            </w:r>
          </w:p>
          <w:p w14:paraId="1E78DE4C" w14:textId="77777777" w:rsidR="00CE6BCC" w:rsidRPr="006124B6" w:rsidRDefault="00CE6BCC" w:rsidP="00302E40">
            <w:pPr>
              <w:numPr>
                <w:ilvl w:val="0"/>
                <w:numId w:val="6"/>
              </w:numPr>
              <w:spacing w:before="100" w:beforeAutospacing="1" w:line="240" w:lineRule="auto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Jauns, nelietots.</w:t>
            </w:r>
          </w:p>
          <w:p w14:paraId="1DF4CDCC" w14:textId="77777777" w:rsidR="00CE6BCC" w:rsidRPr="006124B6" w:rsidRDefault="00CE6BCC" w:rsidP="00084B3D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6124B6">
              <w:rPr>
                <w:rFonts w:eastAsia="Calibri" w:cs="Times New Roman"/>
                <w:sz w:val="22"/>
                <w14:ligatures w14:val="none"/>
              </w:rPr>
              <w:t>Shematiskais zīmējums:</w:t>
            </w:r>
          </w:p>
          <w:p w14:paraId="5387C9D3" w14:textId="77777777" w:rsidR="00CE6BCC" w:rsidRPr="006124B6" w:rsidRDefault="00CE6BCC" w:rsidP="00084B3D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</w:p>
          <w:p w14:paraId="1B567EC5" w14:textId="753E8A70" w:rsidR="00CE6BCC" w:rsidRPr="006124B6" w:rsidRDefault="00CE6BCC" w:rsidP="00084B3D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6124B6">
              <w:rPr>
                <w:rFonts w:eastAsia="Calibri" w:cs="Times New Roman"/>
                <w:noProof/>
                <w:sz w:val="22"/>
                <w14:ligatures w14:val="none"/>
              </w:rPr>
              <w:lastRenderedPageBreak/>
              <w:t xml:space="preserve">         </w:t>
            </w:r>
            <w:r w:rsidRPr="006124B6">
              <w:rPr>
                <w:rFonts w:eastAsia="Calibri" w:cs="Times New Roman"/>
                <w:noProof/>
                <w:sz w:val="22"/>
                <w14:ligatures w14:val="none"/>
              </w:rPr>
              <w:drawing>
                <wp:inline distT="0" distB="0" distL="0" distR="0" wp14:anchorId="36C4C13C" wp14:editId="037A0A19">
                  <wp:extent cx="3197860" cy="2542540"/>
                  <wp:effectExtent l="0" t="0" r="2540" b="0"/>
                  <wp:docPr id="730859719" name="Attēls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7860" cy="2542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49FA3F" w14:textId="77777777" w:rsidR="00CE6BCC" w:rsidRPr="006124B6" w:rsidRDefault="00CE6BCC" w:rsidP="00084B3D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6124B6">
              <w:rPr>
                <w:rFonts w:eastAsia="Calibri" w:cs="Times New Roman"/>
                <w:sz w:val="22"/>
                <w14:ligatures w14:val="none"/>
              </w:rPr>
              <w:t xml:space="preserve"> </w:t>
            </w:r>
          </w:p>
        </w:tc>
        <w:tc>
          <w:tcPr>
            <w:tcW w:w="3528" w:type="dxa"/>
          </w:tcPr>
          <w:p w14:paraId="001D30F7" w14:textId="77777777" w:rsidR="00CE6BCC" w:rsidRPr="006124B6" w:rsidRDefault="00CE6BCC" w:rsidP="00084B3D">
            <w:pPr>
              <w:rPr>
                <w:rFonts w:eastAsia="Calibri" w:cs="Times New Roman"/>
                <w:sz w:val="22"/>
                <w14:ligatures w14:val="none"/>
              </w:rPr>
            </w:pPr>
          </w:p>
        </w:tc>
      </w:tr>
    </w:tbl>
    <w:p w14:paraId="5BB6B3CF" w14:textId="77777777" w:rsidR="00DE6482" w:rsidRPr="006124B6" w:rsidRDefault="00DE6482" w:rsidP="00DE6482">
      <w:pPr>
        <w:jc w:val="both"/>
        <w:rPr>
          <w:sz w:val="22"/>
        </w:rPr>
      </w:pPr>
    </w:p>
    <w:p w14:paraId="472F76D4" w14:textId="77777777" w:rsidR="00DE6482" w:rsidRPr="006124B6" w:rsidRDefault="00DE6482" w:rsidP="00DE6482">
      <w:pPr>
        <w:tabs>
          <w:tab w:val="left" w:pos="3732"/>
        </w:tabs>
        <w:spacing w:line="240" w:lineRule="auto"/>
        <w:rPr>
          <w:rFonts w:eastAsia="Calibri" w:cs="Times New Roman"/>
          <w:b/>
          <w:bCs/>
          <w:sz w:val="22"/>
          <w14:ligatures w14:val="none"/>
        </w:rPr>
      </w:pPr>
    </w:p>
    <w:p w14:paraId="02EE8E2B" w14:textId="77777777" w:rsidR="00DE6482" w:rsidRPr="006124B6" w:rsidRDefault="00DE6482" w:rsidP="00DE6482">
      <w:pPr>
        <w:tabs>
          <w:tab w:val="left" w:pos="3732"/>
        </w:tabs>
        <w:spacing w:line="240" w:lineRule="auto"/>
        <w:rPr>
          <w:rFonts w:eastAsia="Calibri" w:cs="Times New Roman"/>
          <w:b/>
          <w:bCs/>
          <w:sz w:val="22"/>
          <w14:ligatures w14:val="none"/>
        </w:rPr>
      </w:pPr>
    </w:p>
    <w:p w14:paraId="46D13381" w14:textId="58DA7C7D" w:rsidR="00084B3D" w:rsidRPr="00126030" w:rsidRDefault="00084B3D" w:rsidP="00126030">
      <w:pPr>
        <w:jc w:val="both"/>
        <w:rPr>
          <w:b/>
          <w:bCs/>
          <w:sz w:val="22"/>
        </w:rPr>
      </w:pPr>
      <w:r w:rsidRPr="006124B6">
        <w:rPr>
          <w:b/>
          <w:bCs/>
          <w:sz w:val="22"/>
        </w:rPr>
        <w:t xml:space="preserve">Pozīcija </w:t>
      </w:r>
      <w:r w:rsidR="00CE6BCC" w:rsidRPr="006124B6">
        <w:rPr>
          <w:b/>
          <w:bCs/>
          <w:sz w:val="22"/>
        </w:rPr>
        <w:t xml:space="preserve">Nr. </w:t>
      </w:r>
      <w:r w:rsidRPr="006124B6">
        <w:rPr>
          <w:b/>
          <w:bCs/>
          <w:sz w:val="22"/>
        </w:rPr>
        <w:t>6</w:t>
      </w:r>
      <w:r w:rsidR="00126030">
        <w:rPr>
          <w:b/>
          <w:bCs/>
          <w:sz w:val="22"/>
        </w:rPr>
        <w:t xml:space="preserve"> </w:t>
      </w:r>
      <w:r w:rsidR="00126030" w:rsidRPr="00126030">
        <w:rPr>
          <w:b/>
          <w:bCs/>
          <w:sz w:val="22"/>
        </w:rPr>
        <w:t xml:space="preserve">- </w:t>
      </w:r>
      <w:r w:rsidR="00126030" w:rsidRPr="00126030">
        <w:rPr>
          <w:rFonts w:eastAsia="Calibri" w:cs="Times New Roman"/>
          <w:b/>
          <w:bCs/>
          <w:sz w:val="22"/>
          <w14:ligatures w14:val="none"/>
        </w:rPr>
        <w:t>Tualetes atbalsta rāmis - 66 gab.</w:t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3544"/>
      </w:tblGrid>
      <w:tr w:rsidR="00CE6BCC" w:rsidRPr="006124B6" w14:paraId="03052CC3" w14:textId="77777777" w:rsidTr="00126030">
        <w:trPr>
          <w:trHeight w:val="515"/>
        </w:trPr>
        <w:tc>
          <w:tcPr>
            <w:tcW w:w="5240" w:type="dxa"/>
            <w:shd w:val="clear" w:color="auto" w:fill="F2F2F2" w:themeFill="background1" w:themeFillShade="F2"/>
          </w:tcPr>
          <w:p w14:paraId="736B9933" w14:textId="77777777" w:rsidR="00CE6BCC" w:rsidRPr="006124B6" w:rsidRDefault="00CE6BCC" w:rsidP="00CE6BCC">
            <w:pPr>
              <w:jc w:val="center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</w:p>
          <w:p w14:paraId="113E8EC9" w14:textId="28C6F32C" w:rsidR="00CE6BCC" w:rsidRPr="006124B6" w:rsidRDefault="00CE6BCC" w:rsidP="00CE6BCC">
            <w:pPr>
              <w:jc w:val="center"/>
              <w:rPr>
                <w:rFonts w:eastAsia="Calibri" w:cs="Times New Roman"/>
                <w:sz w:val="22"/>
                <w14:ligatures w14:val="none"/>
              </w:rPr>
            </w:pPr>
            <w:r w:rsidRPr="006124B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3544" w:type="dxa"/>
            <w:shd w:val="clear" w:color="auto" w:fill="F2F2F2" w:themeFill="background1" w:themeFillShade="F2"/>
          </w:tcPr>
          <w:p w14:paraId="70935B4C" w14:textId="77777777" w:rsidR="00CE6BCC" w:rsidRPr="006124B6" w:rsidRDefault="00CE6BCC" w:rsidP="00CE6BC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27F87DF7" w14:textId="602263C0" w:rsidR="00CE6BCC" w:rsidRPr="006124B6" w:rsidRDefault="00CE6BCC" w:rsidP="00CE6BCC">
            <w:pPr>
              <w:jc w:val="both"/>
              <w:rPr>
                <w:rFonts w:eastAsia="Calibri" w:cs="Times New Roman"/>
                <w:sz w:val="22"/>
                <w14:ligatures w14:val="none"/>
              </w:rPr>
            </w:pP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CE6BCC" w:rsidRPr="006124B6" w14:paraId="1438633A" w14:textId="2939A848" w:rsidTr="00CE6BCC">
        <w:trPr>
          <w:trHeight w:val="3534"/>
        </w:trPr>
        <w:tc>
          <w:tcPr>
            <w:tcW w:w="5240" w:type="dxa"/>
          </w:tcPr>
          <w:p w14:paraId="59324DEE" w14:textId="77777777" w:rsidR="00CE6BCC" w:rsidRPr="006124B6" w:rsidRDefault="00CE6BCC" w:rsidP="00084B3D">
            <w:pPr>
              <w:jc w:val="both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C20864">
              <w:rPr>
                <w:rFonts w:eastAsia="Calibri" w:cs="Times New Roman"/>
                <w:b/>
                <w:bCs/>
                <w:sz w:val="22"/>
                <w14:ligatures w14:val="none"/>
              </w:rPr>
              <w:t>Tualetes atbalsta rāmis</w:t>
            </w:r>
            <w:r w:rsidRPr="006124B6">
              <w:rPr>
                <w:rFonts w:eastAsia="Calibri" w:cs="Times New Roman"/>
                <w:sz w:val="22"/>
                <w14:ligatures w14:val="none"/>
              </w:rPr>
              <w:t xml:space="preserve"> - paredzēts papildu atbalsta nodrošināšanai personām ar kustību traucējumiem, lietojot mobilo tualeti patvertnē.</w:t>
            </w:r>
          </w:p>
          <w:p w14:paraId="79E47BB9" w14:textId="673C9F2F" w:rsidR="00CE6BCC" w:rsidRPr="00126030" w:rsidRDefault="00CE6BCC" w:rsidP="00126030">
            <w:pPr>
              <w:pStyle w:val="Sarakstarindkopa"/>
              <w:numPr>
                <w:ilvl w:val="0"/>
                <w:numId w:val="9"/>
              </w:numPr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126030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Brīvi stāvošs, stabils tualetes atbalsta rāmis. </w:t>
            </w:r>
          </w:p>
          <w:p w14:paraId="4D6B675C" w14:textId="77777777" w:rsidR="00CE6BCC" w:rsidRPr="006124B6" w:rsidRDefault="00CE6BCC" w:rsidP="00126030">
            <w:pPr>
              <w:numPr>
                <w:ilvl w:val="0"/>
                <w:numId w:val="9"/>
              </w:numPr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Regulējams augstums. </w:t>
            </w:r>
          </w:p>
          <w:p w14:paraId="2C6917B4" w14:textId="77777777" w:rsidR="00CE6BCC" w:rsidRPr="006124B6" w:rsidRDefault="00CE6BCC" w:rsidP="00126030">
            <w:pPr>
              <w:numPr>
                <w:ilvl w:val="0"/>
                <w:numId w:val="9"/>
              </w:numPr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Aprīkots ar roku balstiem. </w:t>
            </w:r>
          </w:p>
          <w:p w14:paraId="56BF21B7" w14:textId="77777777" w:rsidR="00CE6BCC" w:rsidRPr="006124B6" w:rsidRDefault="00CE6BCC" w:rsidP="00126030">
            <w:pPr>
              <w:numPr>
                <w:ilvl w:val="0"/>
                <w:numId w:val="9"/>
              </w:numPr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Maksimālā pieļaujamā lietotāja slodze – ne mazāka par 120 kg.</w:t>
            </w:r>
          </w:p>
          <w:p w14:paraId="7D7D54B3" w14:textId="77777777" w:rsidR="00CE6BCC" w:rsidRPr="006124B6" w:rsidRDefault="00CE6BCC" w:rsidP="00126030">
            <w:pPr>
              <w:numPr>
                <w:ilvl w:val="0"/>
                <w:numId w:val="9"/>
              </w:numPr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Neslīdošas kāju uzlikas. </w:t>
            </w:r>
          </w:p>
          <w:p w14:paraId="4C275475" w14:textId="77777777" w:rsidR="00CE6BCC" w:rsidRPr="006124B6" w:rsidRDefault="00CE6BCC" w:rsidP="00126030">
            <w:pPr>
              <w:numPr>
                <w:ilvl w:val="0"/>
                <w:numId w:val="9"/>
              </w:numPr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Viegli saliekams vai izjaucams uzglabāšanai un transportēšanai. </w:t>
            </w:r>
          </w:p>
          <w:p w14:paraId="1BDFE90B" w14:textId="77777777" w:rsidR="00CE6BCC" w:rsidRPr="006124B6" w:rsidRDefault="00CE6BCC" w:rsidP="00126030">
            <w:pPr>
              <w:numPr>
                <w:ilvl w:val="0"/>
                <w:numId w:val="9"/>
              </w:numPr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 xml:space="preserve">Piemērots lietošanai kopā ar mobilo biotualeti. </w:t>
            </w:r>
          </w:p>
          <w:p w14:paraId="77FC0AFB" w14:textId="77777777" w:rsidR="00CE6BCC" w:rsidRPr="006124B6" w:rsidRDefault="00CE6BCC" w:rsidP="00126030">
            <w:pPr>
              <w:numPr>
                <w:ilvl w:val="0"/>
                <w:numId w:val="9"/>
              </w:numPr>
              <w:ind w:left="449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  <w:t>Jauns, nelietots.</w:t>
            </w:r>
          </w:p>
          <w:p w14:paraId="1B3E4409" w14:textId="77777777" w:rsidR="00CE6BCC" w:rsidRPr="006124B6" w:rsidRDefault="00CE6BCC" w:rsidP="00084B3D">
            <w:pPr>
              <w:ind w:left="720"/>
              <w:rPr>
                <w:rFonts w:eastAsia="Times New Roman" w:cs="Times New Roman"/>
                <w:kern w:val="0"/>
                <w:sz w:val="22"/>
                <w:lang w:eastAsia="lv-LV"/>
                <w14:ligatures w14:val="none"/>
              </w:rPr>
            </w:pPr>
          </w:p>
          <w:p w14:paraId="3EC4C2B2" w14:textId="77777777" w:rsidR="00CE6BCC" w:rsidRPr="006124B6" w:rsidRDefault="00CE6BCC" w:rsidP="00084B3D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6124B6">
              <w:rPr>
                <w:rFonts w:eastAsia="Calibri" w:cs="Times New Roman"/>
                <w:sz w:val="22"/>
                <w14:ligatures w14:val="none"/>
              </w:rPr>
              <w:t>Shematiskais zīmējums:</w:t>
            </w:r>
          </w:p>
          <w:p w14:paraId="1D6DEDB3" w14:textId="77777777" w:rsidR="00CE6BCC" w:rsidRPr="006124B6" w:rsidRDefault="00CE6BCC" w:rsidP="00084B3D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</w:p>
          <w:p w14:paraId="1D44A700" w14:textId="382F2BD2" w:rsidR="00CE6BCC" w:rsidRPr="006124B6" w:rsidRDefault="00CE6BCC" w:rsidP="00084B3D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6124B6">
              <w:rPr>
                <w:rFonts w:eastAsia="Calibri" w:cs="Times New Roman"/>
                <w:noProof/>
                <w:sz w:val="22"/>
                <w14:ligatures w14:val="none"/>
              </w:rPr>
              <w:lastRenderedPageBreak/>
              <w:t xml:space="preserve">         </w:t>
            </w:r>
            <w:r w:rsidRPr="006124B6">
              <w:rPr>
                <w:rFonts w:eastAsia="Calibri" w:cs="Times New Roman"/>
                <w:noProof/>
                <w:sz w:val="22"/>
                <w14:ligatures w14:val="none"/>
              </w:rPr>
              <w:drawing>
                <wp:inline distT="0" distB="0" distL="0" distR="0" wp14:anchorId="4AC370F5" wp14:editId="3209AC99">
                  <wp:extent cx="1725930" cy="2171065"/>
                  <wp:effectExtent l="0" t="0" r="7620" b="635"/>
                  <wp:docPr id="701338101" name="Attēls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930" cy="2171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C75C9A" w14:textId="77777777" w:rsidR="00CE6BCC" w:rsidRPr="006124B6" w:rsidRDefault="00CE6BCC" w:rsidP="00084B3D">
            <w:pPr>
              <w:spacing w:line="240" w:lineRule="auto"/>
              <w:rPr>
                <w:rFonts w:eastAsia="Calibri" w:cs="Times New Roman"/>
                <w:sz w:val="22"/>
                <w14:ligatures w14:val="none"/>
              </w:rPr>
            </w:pPr>
            <w:r w:rsidRPr="006124B6">
              <w:rPr>
                <w:rFonts w:eastAsia="Calibri" w:cs="Times New Roman"/>
                <w:sz w:val="22"/>
                <w14:ligatures w14:val="none"/>
              </w:rPr>
              <w:t xml:space="preserve"> </w:t>
            </w:r>
          </w:p>
        </w:tc>
        <w:tc>
          <w:tcPr>
            <w:tcW w:w="3544" w:type="dxa"/>
          </w:tcPr>
          <w:p w14:paraId="23F9A6D4" w14:textId="77777777" w:rsidR="00CE6BCC" w:rsidRPr="006124B6" w:rsidRDefault="00CE6BCC" w:rsidP="00084B3D">
            <w:pPr>
              <w:jc w:val="both"/>
              <w:rPr>
                <w:rFonts w:eastAsia="Calibri" w:cs="Times New Roman"/>
                <w:sz w:val="22"/>
                <w14:ligatures w14:val="none"/>
              </w:rPr>
            </w:pPr>
          </w:p>
        </w:tc>
      </w:tr>
    </w:tbl>
    <w:p w14:paraId="10FDC876" w14:textId="77777777" w:rsidR="00084B3D" w:rsidRPr="006124B6" w:rsidRDefault="00084B3D" w:rsidP="00084B3D">
      <w:pPr>
        <w:jc w:val="both"/>
        <w:rPr>
          <w:sz w:val="22"/>
        </w:rPr>
      </w:pPr>
    </w:p>
    <w:p w14:paraId="14D0B15C" w14:textId="77777777" w:rsidR="00DE6482" w:rsidRPr="006124B6" w:rsidRDefault="00DE6482" w:rsidP="00DE6482">
      <w:pPr>
        <w:tabs>
          <w:tab w:val="left" w:pos="3732"/>
        </w:tabs>
        <w:spacing w:line="240" w:lineRule="auto"/>
        <w:rPr>
          <w:rFonts w:eastAsia="Calibri" w:cs="Times New Roman"/>
          <w:b/>
          <w:bCs/>
          <w:sz w:val="22"/>
          <w14:ligatures w14:val="none"/>
        </w:rPr>
      </w:pPr>
    </w:p>
    <w:p w14:paraId="10A6ED1D" w14:textId="2F00CB1E" w:rsidR="00084B3D" w:rsidRPr="005C7237" w:rsidRDefault="00084B3D" w:rsidP="00084B3D">
      <w:pPr>
        <w:jc w:val="both"/>
        <w:rPr>
          <w:b/>
          <w:bCs/>
          <w:sz w:val="22"/>
        </w:rPr>
      </w:pPr>
      <w:r w:rsidRPr="006124B6">
        <w:rPr>
          <w:b/>
          <w:bCs/>
          <w:sz w:val="22"/>
        </w:rPr>
        <w:t xml:space="preserve">Pozīcija </w:t>
      </w:r>
      <w:r w:rsidR="00CE6BCC" w:rsidRPr="006124B6">
        <w:rPr>
          <w:b/>
          <w:bCs/>
          <w:sz w:val="22"/>
        </w:rPr>
        <w:t xml:space="preserve">Nr. </w:t>
      </w:r>
      <w:r w:rsidRPr="005C7237">
        <w:rPr>
          <w:sz w:val="22"/>
        </w:rPr>
        <w:t>7</w:t>
      </w:r>
      <w:r w:rsidR="005C7237" w:rsidRPr="005C7237">
        <w:rPr>
          <w:sz w:val="22"/>
        </w:rPr>
        <w:t xml:space="preserve"> - </w:t>
      </w:r>
      <w:r w:rsidR="005C7237" w:rsidRPr="005C7237">
        <w:rPr>
          <w:rStyle w:val="Izteiksmgs"/>
          <w:sz w:val="22"/>
        </w:rPr>
        <w:t>Gulēšanas paklājs ar folijas pārklājumu -</w:t>
      </w:r>
      <w:r w:rsidR="005C7237" w:rsidRPr="005C7237">
        <w:rPr>
          <w:rFonts w:eastAsia="Calibri" w:cs="Times New Roman"/>
          <w:b/>
          <w:bCs/>
          <w:sz w:val="22"/>
          <w14:ligatures w14:val="none"/>
        </w:rPr>
        <w:t>7143 gab.</w:t>
      </w:r>
      <w:r w:rsidR="005C7237" w:rsidRPr="005C7237">
        <w:rPr>
          <w:rStyle w:val="Izteiksmgs"/>
          <w:b w:val="0"/>
          <w:bCs w:val="0"/>
          <w:sz w:val="22"/>
        </w:rPr>
        <w:t xml:space="preserve"> </w:t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3544"/>
      </w:tblGrid>
      <w:tr w:rsidR="00CE6BCC" w:rsidRPr="006124B6" w14:paraId="27CA17C8" w14:textId="77777777" w:rsidTr="005C7237">
        <w:tc>
          <w:tcPr>
            <w:tcW w:w="5240" w:type="dxa"/>
            <w:shd w:val="clear" w:color="auto" w:fill="F2F2F2" w:themeFill="background1" w:themeFillShade="F2"/>
            <w:vAlign w:val="center"/>
          </w:tcPr>
          <w:p w14:paraId="798371B4" w14:textId="19ADCB07" w:rsidR="00CE6BCC" w:rsidRPr="006124B6" w:rsidRDefault="00CE6BCC" w:rsidP="005C7237">
            <w:pPr>
              <w:spacing w:line="240" w:lineRule="auto"/>
              <w:jc w:val="center"/>
              <w:outlineLvl w:val="2"/>
              <w:rPr>
                <w:rStyle w:val="Izteiksmgs"/>
                <w:b w:val="0"/>
                <w:bCs w:val="0"/>
                <w:sz w:val="22"/>
              </w:rPr>
            </w:pPr>
            <w:r w:rsidRPr="006124B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TEHNISKĀ SPECIFIKĀCIJA</w:t>
            </w:r>
          </w:p>
        </w:tc>
        <w:tc>
          <w:tcPr>
            <w:tcW w:w="3544" w:type="dxa"/>
            <w:shd w:val="clear" w:color="auto" w:fill="F2F2F2" w:themeFill="background1" w:themeFillShade="F2"/>
          </w:tcPr>
          <w:p w14:paraId="12731287" w14:textId="77777777" w:rsidR="00CE6BCC" w:rsidRPr="006124B6" w:rsidRDefault="00CE6BCC" w:rsidP="00CE6BC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</w:pPr>
            <w:r w:rsidRPr="006124B6">
              <w:rPr>
                <w:rFonts w:eastAsia="Times New Roman" w:cs="Times New Roman"/>
                <w:b/>
                <w:bCs/>
                <w:kern w:val="0"/>
                <w:sz w:val="22"/>
                <w:lang w:eastAsia="lv-LV"/>
                <w14:ligatures w14:val="none"/>
              </w:rPr>
              <w:t>Pretendenta piedāvājums</w:t>
            </w:r>
          </w:p>
          <w:p w14:paraId="42ADFCDA" w14:textId="639A81A8" w:rsidR="00CE6BCC" w:rsidRPr="006124B6" w:rsidRDefault="00CE6BCC" w:rsidP="00CE6BCC">
            <w:pPr>
              <w:spacing w:line="240" w:lineRule="auto"/>
              <w:jc w:val="both"/>
              <w:outlineLvl w:val="2"/>
              <w:rPr>
                <w:rStyle w:val="Izteiksmgs"/>
                <w:b w:val="0"/>
                <w:bCs w:val="0"/>
                <w:sz w:val="22"/>
              </w:rPr>
            </w:pP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(katrai pozīcijai norāda sava piedāvājuma </w:t>
            </w: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u w:val="single"/>
                <w:lang w:eastAsia="lv-LV"/>
                <w14:ligatures w14:val="none"/>
              </w:rPr>
              <w:t>precīzus parametrus</w:t>
            </w:r>
            <w:r w:rsidRPr="006124B6">
              <w:rPr>
                <w:rFonts w:eastAsia="Times New Roman" w:cs="Times New Roman"/>
                <w:i/>
                <w:iCs/>
                <w:kern w:val="0"/>
                <w:sz w:val="22"/>
                <w:lang w:eastAsia="lv-LV"/>
                <w14:ligatures w14:val="none"/>
              </w:rPr>
              <w:t xml:space="preserve"> atbilstoši Tehniskās specifikācijas prasībām)</w:t>
            </w:r>
          </w:p>
        </w:tc>
      </w:tr>
      <w:tr w:rsidR="00CE6BCC" w:rsidRPr="006124B6" w14:paraId="67458308" w14:textId="17E2019C" w:rsidTr="00CE6BCC">
        <w:tc>
          <w:tcPr>
            <w:tcW w:w="5240" w:type="dxa"/>
            <w:vAlign w:val="center"/>
          </w:tcPr>
          <w:p w14:paraId="1278168A" w14:textId="77777777" w:rsidR="00CE6BCC" w:rsidRPr="006124B6" w:rsidRDefault="00CE6BCC" w:rsidP="009C674E">
            <w:pPr>
              <w:spacing w:line="240" w:lineRule="auto"/>
              <w:jc w:val="both"/>
              <w:outlineLvl w:val="2"/>
              <w:rPr>
                <w:sz w:val="22"/>
              </w:rPr>
            </w:pPr>
            <w:r w:rsidRPr="00C20864">
              <w:rPr>
                <w:rStyle w:val="Izteiksmgs"/>
                <w:sz w:val="22"/>
              </w:rPr>
              <w:t>Gulēšanas paklājs ar folijas pārklājumu</w:t>
            </w:r>
            <w:r w:rsidRPr="006124B6">
              <w:rPr>
                <w:sz w:val="22"/>
              </w:rPr>
              <w:t xml:space="preserve"> – paredzēts ķermeņa siltumizolācijai no aukstas un mitras grīdas patvertnē. </w:t>
            </w:r>
          </w:p>
          <w:p w14:paraId="2405557F" w14:textId="761BCF24" w:rsidR="00CE6BCC" w:rsidRPr="005C7237" w:rsidRDefault="00CE6BCC" w:rsidP="005C7237">
            <w:pPr>
              <w:pStyle w:val="Sarakstarindkopa"/>
              <w:numPr>
                <w:ilvl w:val="0"/>
                <w:numId w:val="7"/>
              </w:numPr>
              <w:spacing w:line="240" w:lineRule="auto"/>
              <w:ind w:left="449"/>
              <w:jc w:val="both"/>
              <w:outlineLvl w:val="2"/>
              <w:rPr>
                <w:rFonts w:eastAsia="Times New Roman"/>
                <w:kern w:val="0"/>
                <w:sz w:val="22"/>
                <w:lang w:eastAsia="lv-LV"/>
              </w:rPr>
            </w:pPr>
            <w:r w:rsidRPr="005C7237">
              <w:rPr>
                <w:sz w:val="22"/>
              </w:rPr>
              <w:t>Izgatavots no viegla, mitrumizturīga materiāla ar alumīnija folijas pārklājumu vienā pusē, kas nodrošina siltumizolāciju un aizsardzību pret aukstu grīdas virsmu.</w:t>
            </w:r>
          </w:p>
          <w:p w14:paraId="7BADA6CD" w14:textId="77777777" w:rsidR="00CE6BCC" w:rsidRPr="006124B6" w:rsidRDefault="00CE6BCC" w:rsidP="005C7237">
            <w:pPr>
              <w:numPr>
                <w:ilvl w:val="0"/>
                <w:numId w:val="7"/>
              </w:numPr>
              <w:spacing w:line="240" w:lineRule="auto"/>
              <w:ind w:left="449"/>
              <w:jc w:val="both"/>
              <w:outlineLvl w:val="2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sz w:val="22"/>
              </w:rPr>
              <w:t>Sarullējams kompaktai uzglabāšanai.</w:t>
            </w:r>
          </w:p>
          <w:p w14:paraId="4FE4F31E" w14:textId="77777777" w:rsidR="00CE6BCC" w:rsidRPr="006124B6" w:rsidRDefault="00CE6BCC" w:rsidP="005C7237">
            <w:pPr>
              <w:numPr>
                <w:ilvl w:val="0"/>
                <w:numId w:val="7"/>
              </w:numPr>
              <w:spacing w:line="240" w:lineRule="auto"/>
              <w:ind w:left="449"/>
              <w:jc w:val="both"/>
              <w:outlineLvl w:val="2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rFonts w:eastAsia="Times New Roman"/>
                <w:kern w:val="0"/>
                <w:sz w:val="22"/>
                <w:lang w:eastAsia="lv-LV"/>
              </w:rPr>
              <w:t xml:space="preserve">Garums ne mazāks par 190 cm. </w:t>
            </w:r>
          </w:p>
          <w:p w14:paraId="1D4FAE6D" w14:textId="77777777" w:rsidR="00CE6BCC" w:rsidRPr="006124B6" w:rsidRDefault="00CE6BCC" w:rsidP="005C7237">
            <w:pPr>
              <w:numPr>
                <w:ilvl w:val="0"/>
                <w:numId w:val="7"/>
              </w:numPr>
              <w:spacing w:line="240" w:lineRule="auto"/>
              <w:ind w:left="449"/>
              <w:jc w:val="both"/>
              <w:outlineLvl w:val="2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rFonts w:eastAsia="Times New Roman"/>
                <w:kern w:val="0"/>
                <w:sz w:val="22"/>
                <w:lang w:eastAsia="lv-LV"/>
              </w:rPr>
              <w:t xml:space="preserve">Platums ne mazāks par 50 cm. </w:t>
            </w:r>
          </w:p>
          <w:p w14:paraId="14E34DFD" w14:textId="77777777" w:rsidR="00CE6BCC" w:rsidRPr="006124B6" w:rsidRDefault="00CE6BCC" w:rsidP="005C7237">
            <w:pPr>
              <w:numPr>
                <w:ilvl w:val="0"/>
                <w:numId w:val="7"/>
              </w:numPr>
              <w:spacing w:line="240" w:lineRule="auto"/>
              <w:ind w:left="449"/>
              <w:jc w:val="both"/>
              <w:outlineLvl w:val="2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rFonts w:eastAsia="Times New Roman"/>
                <w:kern w:val="0"/>
                <w:sz w:val="22"/>
                <w:lang w:eastAsia="lv-LV"/>
              </w:rPr>
              <w:t>Biezums ne mazāks par 1 cm.</w:t>
            </w:r>
          </w:p>
          <w:p w14:paraId="6F3393D6" w14:textId="77777777" w:rsidR="00CE6BCC" w:rsidRPr="006124B6" w:rsidRDefault="00CE6BCC" w:rsidP="005C7237">
            <w:pPr>
              <w:numPr>
                <w:ilvl w:val="0"/>
                <w:numId w:val="7"/>
              </w:numPr>
              <w:spacing w:line="240" w:lineRule="auto"/>
              <w:ind w:left="449"/>
              <w:jc w:val="both"/>
              <w:outlineLvl w:val="2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rFonts w:eastAsia="Times New Roman"/>
                <w:kern w:val="0"/>
                <w:sz w:val="22"/>
                <w:lang w:eastAsia="lv-LV"/>
              </w:rPr>
              <w:t>Jauns, nelietots.</w:t>
            </w:r>
          </w:p>
          <w:p w14:paraId="28BB6A09" w14:textId="77777777" w:rsidR="00CE6BCC" w:rsidRPr="006124B6" w:rsidRDefault="00CE6BCC" w:rsidP="005C7237">
            <w:pPr>
              <w:numPr>
                <w:ilvl w:val="0"/>
                <w:numId w:val="7"/>
              </w:numPr>
              <w:spacing w:line="240" w:lineRule="auto"/>
              <w:ind w:left="449"/>
              <w:jc w:val="both"/>
              <w:outlineLvl w:val="2"/>
              <w:rPr>
                <w:rFonts w:eastAsia="Times New Roman"/>
                <w:kern w:val="0"/>
                <w:sz w:val="22"/>
                <w:lang w:eastAsia="lv-LV"/>
              </w:rPr>
            </w:pPr>
            <w:r w:rsidRPr="006124B6">
              <w:rPr>
                <w:rFonts w:eastAsia="Times New Roman"/>
                <w:kern w:val="0"/>
                <w:sz w:val="22"/>
                <w:lang w:eastAsia="lv-LV"/>
              </w:rPr>
              <w:t>Piemērots atkārtotai lietošanai.</w:t>
            </w:r>
          </w:p>
          <w:p w14:paraId="38DFA753" w14:textId="77777777" w:rsidR="00CE6BCC" w:rsidRPr="006124B6" w:rsidRDefault="00CE6BCC" w:rsidP="009C674E">
            <w:pPr>
              <w:pStyle w:val="Sarakstarindkopa"/>
              <w:spacing w:line="240" w:lineRule="auto"/>
              <w:ind w:left="0"/>
              <w:jc w:val="both"/>
              <w:rPr>
                <w:sz w:val="22"/>
              </w:rPr>
            </w:pPr>
          </w:p>
          <w:p w14:paraId="7722DCA3" w14:textId="77777777" w:rsidR="00CE6BCC" w:rsidRPr="006124B6" w:rsidRDefault="00CE6BCC" w:rsidP="009C674E">
            <w:pPr>
              <w:pStyle w:val="Sarakstarindkopa"/>
              <w:spacing w:line="240" w:lineRule="auto"/>
              <w:ind w:left="0"/>
              <w:jc w:val="both"/>
              <w:rPr>
                <w:sz w:val="22"/>
              </w:rPr>
            </w:pPr>
            <w:r w:rsidRPr="006124B6">
              <w:rPr>
                <w:sz w:val="22"/>
              </w:rPr>
              <w:t>Shematiskais zīmējums:</w:t>
            </w:r>
          </w:p>
          <w:p w14:paraId="0F774FFB" w14:textId="77777777" w:rsidR="00CE6BCC" w:rsidRPr="006124B6" w:rsidRDefault="00CE6BCC" w:rsidP="009C674E">
            <w:pPr>
              <w:pStyle w:val="Sarakstarindkopa"/>
              <w:spacing w:line="240" w:lineRule="auto"/>
              <w:ind w:left="0"/>
              <w:jc w:val="both"/>
              <w:rPr>
                <w:sz w:val="22"/>
              </w:rPr>
            </w:pPr>
          </w:p>
          <w:p w14:paraId="6F43FFE9" w14:textId="733F377C" w:rsidR="00CE6BCC" w:rsidRPr="006124B6" w:rsidRDefault="00CE6BCC" w:rsidP="009C674E">
            <w:pPr>
              <w:pStyle w:val="Sarakstarindkopa"/>
              <w:spacing w:line="240" w:lineRule="auto"/>
              <w:ind w:left="0"/>
              <w:jc w:val="both"/>
              <w:rPr>
                <w:sz w:val="22"/>
              </w:rPr>
            </w:pPr>
            <w:r w:rsidRPr="006124B6">
              <w:rPr>
                <w:noProof/>
                <w:sz w:val="22"/>
              </w:rPr>
              <w:drawing>
                <wp:inline distT="0" distB="0" distL="0" distR="0" wp14:anchorId="2E24EA1E" wp14:editId="31CF9453">
                  <wp:extent cx="2430145" cy="992505"/>
                  <wp:effectExtent l="0" t="0" r="8255" b="0"/>
                  <wp:docPr id="1310656035" name="Attēls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0145" cy="992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BD8289" w14:textId="77777777" w:rsidR="00CE6BCC" w:rsidRPr="006124B6" w:rsidRDefault="00CE6BCC" w:rsidP="009C674E">
            <w:pPr>
              <w:pStyle w:val="Sarakstarindkopa"/>
              <w:spacing w:line="240" w:lineRule="auto"/>
              <w:ind w:left="0"/>
              <w:jc w:val="both"/>
              <w:rPr>
                <w:sz w:val="22"/>
              </w:rPr>
            </w:pPr>
          </w:p>
        </w:tc>
        <w:tc>
          <w:tcPr>
            <w:tcW w:w="3544" w:type="dxa"/>
          </w:tcPr>
          <w:p w14:paraId="546485AD" w14:textId="77777777" w:rsidR="00CE6BCC" w:rsidRPr="006124B6" w:rsidRDefault="00CE6BCC" w:rsidP="009C674E">
            <w:pPr>
              <w:spacing w:line="240" w:lineRule="auto"/>
              <w:jc w:val="both"/>
              <w:outlineLvl w:val="2"/>
              <w:rPr>
                <w:rStyle w:val="Izteiksmgs"/>
                <w:b w:val="0"/>
                <w:bCs w:val="0"/>
                <w:sz w:val="22"/>
              </w:rPr>
            </w:pPr>
          </w:p>
        </w:tc>
      </w:tr>
    </w:tbl>
    <w:p w14:paraId="70C0ABC3" w14:textId="77777777" w:rsidR="00084B3D" w:rsidRPr="006124B6" w:rsidRDefault="00084B3D" w:rsidP="00084B3D">
      <w:pPr>
        <w:spacing w:line="240" w:lineRule="auto"/>
        <w:rPr>
          <w:b/>
          <w:bCs/>
          <w:sz w:val="22"/>
        </w:rPr>
      </w:pPr>
    </w:p>
    <w:p w14:paraId="2A8A3A39" w14:textId="77777777" w:rsidR="00084B3D" w:rsidRPr="006124B6" w:rsidRDefault="00084B3D" w:rsidP="00084B3D">
      <w:pPr>
        <w:spacing w:line="240" w:lineRule="auto"/>
        <w:rPr>
          <w:noProof/>
          <w:sz w:val="22"/>
          <w:lang w:val="en-US"/>
        </w:rPr>
      </w:pPr>
    </w:p>
    <w:p w14:paraId="248C1C43" w14:textId="77777777" w:rsidR="00084B3D" w:rsidRPr="006124B6" w:rsidRDefault="00084B3D" w:rsidP="00084B3D">
      <w:pPr>
        <w:jc w:val="both"/>
        <w:rPr>
          <w:sz w:val="22"/>
        </w:rPr>
      </w:pPr>
    </w:p>
    <w:p w14:paraId="6EDD2184" w14:textId="77777777" w:rsidR="00DE6482" w:rsidRPr="006124B6" w:rsidRDefault="00DE6482" w:rsidP="00DE6482">
      <w:pPr>
        <w:jc w:val="both"/>
        <w:rPr>
          <w:sz w:val="22"/>
        </w:rPr>
      </w:pPr>
    </w:p>
    <w:p w14:paraId="068AF8F1" w14:textId="77777777" w:rsidR="007E527E" w:rsidRPr="007E527E" w:rsidRDefault="007E527E" w:rsidP="007E527E">
      <w:pPr>
        <w:tabs>
          <w:tab w:val="left" w:pos="3732"/>
        </w:tabs>
        <w:spacing w:line="240" w:lineRule="auto"/>
        <w:rPr>
          <w:rFonts w:eastAsia="Aptos" w:cs="Times New Roman"/>
          <w:sz w:val="24"/>
          <w:szCs w:val="24"/>
        </w:rPr>
      </w:pPr>
    </w:p>
    <w:p w14:paraId="1C7CEC53" w14:textId="77777777" w:rsidR="007E527E" w:rsidRPr="007E527E" w:rsidRDefault="007E527E" w:rsidP="007E527E">
      <w:pPr>
        <w:tabs>
          <w:tab w:val="left" w:pos="0"/>
        </w:tabs>
        <w:autoSpaceDE w:val="0"/>
        <w:autoSpaceDN w:val="0"/>
        <w:adjustRightInd w:val="0"/>
        <w:spacing w:line="240" w:lineRule="auto"/>
        <w:rPr>
          <w:rFonts w:eastAsia="Times New Roman" w:cs="Times New Roman"/>
          <w:b/>
          <w:bCs/>
          <w:color w:val="000000"/>
          <w:kern w:val="0"/>
          <w:sz w:val="22"/>
          <w:lang w:eastAsia="lv-LV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32"/>
      </w:tblGrid>
      <w:tr w:rsidR="007E527E" w:rsidRPr="007E527E" w14:paraId="5F44E18F" w14:textId="77777777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F82FD85" w14:textId="77777777" w:rsidR="007E527E" w:rsidRPr="007E527E" w:rsidRDefault="007E527E" w:rsidP="007E527E">
            <w:pPr>
              <w:tabs>
                <w:tab w:val="left" w:pos="426"/>
                <w:tab w:val="left" w:pos="709"/>
              </w:tabs>
              <w:spacing w:line="240" w:lineRule="auto"/>
              <w:jc w:val="center"/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</w:pPr>
            <w:r w:rsidRPr="007E527E">
              <w:rPr>
                <w:rFonts w:eastAsia="Times New Roman" w:cs="Times New Roman"/>
                <w:i/>
                <w:kern w:val="0"/>
                <w:sz w:val="22"/>
                <w:lang w:eastAsia="lv-LV"/>
                <w14:ligatures w14:val="none"/>
              </w:rPr>
              <w:t>Pretendenta pārstāvēttiesīgās personas amats, vārds, uzvārds un paraksts** un datums**</w:t>
            </w:r>
          </w:p>
        </w:tc>
      </w:tr>
    </w:tbl>
    <w:p w14:paraId="708E09BB" w14:textId="77777777" w:rsidR="007E527E" w:rsidRPr="007E527E" w:rsidRDefault="007E527E" w:rsidP="007E527E">
      <w:pPr>
        <w:tabs>
          <w:tab w:val="left" w:pos="426"/>
          <w:tab w:val="left" w:pos="709"/>
        </w:tabs>
        <w:spacing w:line="240" w:lineRule="auto"/>
        <w:jc w:val="both"/>
        <w:rPr>
          <w:rFonts w:eastAsia="Times New Roman" w:cs="Times New Roman"/>
          <w:i/>
          <w:kern w:val="0"/>
          <w:sz w:val="22"/>
          <w:lang w:eastAsia="lv-LV"/>
          <w14:ligatures w14:val="none"/>
        </w:rPr>
      </w:pPr>
    </w:p>
    <w:p w14:paraId="14184286" w14:textId="77777777" w:rsidR="007E527E" w:rsidRPr="007E527E" w:rsidRDefault="007E527E" w:rsidP="007E527E">
      <w:pPr>
        <w:tabs>
          <w:tab w:val="left" w:pos="426"/>
          <w:tab w:val="left" w:pos="709"/>
        </w:tabs>
        <w:spacing w:line="240" w:lineRule="auto"/>
        <w:jc w:val="both"/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</w:pPr>
      <w:r w:rsidRPr="007E527E"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  <w:lastRenderedPageBreak/>
        <w:t>** Rekvizītus “paraksts” un “datums” neaizpilda, ja dokuments parakstīts elektroniski ar drošu elektronisko parakstu un satur laika zīmogu.</w:t>
      </w:r>
    </w:p>
    <w:p w14:paraId="01BCBE43" w14:textId="77777777" w:rsidR="007E527E" w:rsidRPr="007E527E" w:rsidRDefault="007E527E" w:rsidP="007E527E">
      <w:pPr>
        <w:spacing w:line="240" w:lineRule="auto"/>
        <w:rPr>
          <w:rFonts w:eastAsia="Times New Roman" w:cs="Times New Roman"/>
          <w:bCs/>
          <w:kern w:val="0"/>
          <w:sz w:val="22"/>
          <w:lang w:eastAsia="lv-LV"/>
          <w14:ligatures w14:val="none"/>
        </w:rPr>
      </w:pPr>
    </w:p>
    <w:p w14:paraId="40DBD0EE" w14:textId="77777777" w:rsidR="007E527E" w:rsidRPr="007E527E" w:rsidRDefault="007E527E" w:rsidP="007E527E">
      <w:pPr>
        <w:spacing w:line="256" w:lineRule="auto"/>
        <w:jc w:val="both"/>
        <w:rPr>
          <w:rFonts w:eastAsia="Aptos" w:cs="Times New Roman"/>
          <w:sz w:val="22"/>
        </w:rPr>
      </w:pPr>
    </w:p>
    <w:p w14:paraId="2AC6596D" w14:textId="77777777" w:rsidR="00DE6482" w:rsidRPr="006124B6" w:rsidRDefault="00DE6482" w:rsidP="00DD5FD9">
      <w:pPr>
        <w:jc w:val="both"/>
        <w:rPr>
          <w:sz w:val="22"/>
        </w:rPr>
      </w:pPr>
    </w:p>
    <w:sectPr w:rsidR="00DE6482" w:rsidRPr="006124B6" w:rsidSect="006124B6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30C89"/>
    <w:multiLevelType w:val="hybridMultilevel"/>
    <w:tmpl w:val="922E7090"/>
    <w:lvl w:ilvl="0" w:tplc="B382016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84E33"/>
    <w:multiLevelType w:val="hybridMultilevel"/>
    <w:tmpl w:val="A072A00C"/>
    <w:lvl w:ilvl="0" w:tplc="98FA4CD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 w:val="0"/>
        <w:bCs w:val="0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537DD"/>
    <w:multiLevelType w:val="hybridMultilevel"/>
    <w:tmpl w:val="FAD42EFA"/>
    <w:lvl w:ilvl="0" w:tplc="9DDC6E4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80D01"/>
    <w:multiLevelType w:val="hybridMultilevel"/>
    <w:tmpl w:val="A8E49D78"/>
    <w:lvl w:ilvl="0" w:tplc="9D0EB4C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A21A6"/>
    <w:multiLevelType w:val="hybridMultilevel"/>
    <w:tmpl w:val="AC4EDD58"/>
    <w:lvl w:ilvl="0" w:tplc="1DD861A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F05C6"/>
    <w:multiLevelType w:val="hybridMultilevel"/>
    <w:tmpl w:val="1458B2E2"/>
    <w:lvl w:ilvl="0" w:tplc="FF7CDF0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theme="minorBidi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C8682B"/>
    <w:multiLevelType w:val="hybridMultilevel"/>
    <w:tmpl w:val="9D82FED4"/>
    <w:lvl w:ilvl="0" w:tplc="F4DEA5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7947FC0"/>
    <w:multiLevelType w:val="hybridMultilevel"/>
    <w:tmpl w:val="0556EC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D91CF5"/>
    <w:multiLevelType w:val="hybridMultilevel"/>
    <w:tmpl w:val="6FB4D79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1646552">
    <w:abstractNumId w:val="3"/>
  </w:num>
  <w:num w:numId="2" w16cid:durableId="537279086">
    <w:abstractNumId w:val="5"/>
  </w:num>
  <w:num w:numId="3" w16cid:durableId="65298135">
    <w:abstractNumId w:val="1"/>
  </w:num>
  <w:num w:numId="4" w16cid:durableId="1318610072">
    <w:abstractNumId w:val="4"/>
  </w:num>
  <w:num w:numId="5" w16cid:durableId="1751271163">
    <w:abstractNumId w:val="7"/>
  </w:num>
  <w:num w:numId="6" w16cid:durableId="291135044">
    <w:abstractNumId w:val="2"/>
  </w:num>
  <w:num w:numId="7" w16cid:durableId="2056540803">
    <w:abstractNumId w:val="0"/>
  </w:num>
  <w:num w:numId="8" w16cid:durableId="503470994">
    <w:abstractNumId w:val="8"/>
  </w:num>
  <w:num w:numId="9" w16cid:durableId="1930843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A75"/>
    <w:rsid w:val="0000598A"/>
    <w:rsid w:val="000146D1"/>
    <w:rsid w:val="0007484F"/>
    <w:rsid w:val="00084B3D"/>
    <w:rsid w:val="00126030"/>
    <w:rsid w:val="001821EE"/>
    <w:rsid w:val="00232D54"/>
    <w:rsid w:val="002F301F"/>
    <w:rsid w:val="00302E40"/>
    <w:rsid w:val="00394DCF"/>
    <w:rsid w:val="003C735C"/>
    <w:rsid w:val="003D10C0"/>
    <w:rsid w:val="00442A75"/>
    <w:rsid w:val="004773DC"/>
    <w:rsid w:val="004A23F1"/>
    <w:rsid w:val="004B6934"/>
    <w:rsid w:val="005C694B"/>
    <w:rsid w:val="005C7237"/>
    <w:rsid w:val="00600EC6"/>
    <w:rsid w:val="006124B6"/>
    <w:rsid w:val="006C78E1"/>
    <w:rsid w:val="007E527E"/>
    <w:rsid w:val="00852D6C"/>
    <w:rsid w:val="00A541A0"/>
    <w:rsid w:val="00C20864"/>
    <w:rsid w:val="00CC0962"/>
    <w:rsid w:val="00CE6BCC"/>
    <w:rsid w:val="00D96B42"/>
    <w:rsid w:val="00DC2957"/>
    <w:rsid w:val="00DD5FD9"/>
    <w:rsid w:val="00DE6482"/>
    <w:rsid w:val="00F1134D"/>
    <w:rsid w:val="00FC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112DE8"/>
  <w15:chartTrackingRefBased/>
  <w15:docId w15:val="{48766300-9F22-4908-9443-63089E33D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C694B"/>
    <w:pPr>
      <w:spacing w:after="0"/>
    </w:pPr>
    <w:rPr>
      <w:rFonts w:ascii="Times New Roman" w:hAnsi="Times New Roman"/>
      <w:sz w:val="26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442A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42A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42A7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42A7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42A7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42A7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42A7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42A7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42A7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42A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42A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42A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42A75"/>
    <w:rPr>
      <w:rFonts w:eastAsiaTheme="majorEastAsia" w:cstheme="majorBidi"/>
      <w:i/>
      <w:iCs/>
      <w:color w:val="0F4761" w:themeColor="accent1" w:themeShade="BF"/>
      <w:sz w:val="26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42A75"/>
    <w:rPr>
      <w:rFonts w:eastAsiaTheme="majorEastAsia" w:cstheme="majorBidi"/>
      <w:color w:val="0F4761" w:themeColor="accent1" w:themeShade="BF"/>
      <w:sz w:val="26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42A75"/>
    <w:rPr>
      <w:rFonts w:eastAsiaTheme="majorEastAsia" w:cstheme="majorBidi"/>
      <w:i/>
      <w:iCs/>
      <w:color w:val="595959" w:themeColor="text1" w:themeTint="A6"/>
      <w:sz w:val="2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42A75"/>
    <w:rPr>
      <w:rFonts w:eastAsiaTheme="majorEastAsia" w:cstheme="majorBidi"/>
      <w:color w:val="595959" w:themeColor="text1" w:themeTint="A6"/>
      <w:sz w:val="2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42A75"/>
    <w:rPr>
      <w:rFonts w:eastAsiaTheme="majorEastAsia" w:cstheme="majorBidi"/>
      <w:i/>
      <w:iCs/>
      <w:color w:val="272727" w:themeColor="text1" w:themeTint="D8"/>
      <w:sz w:val="26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42A75"/>
    <w:rPr>
      <w:rFonts w:eastAsiaTheme="majorEastAsia" w:cstheme="majorBidi"/>
      <w:color w:val="272727" w:themeColor="text1" w:themeTint="D8"/>
      <w:sz w:val="26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42A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42A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42A7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42A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42A7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42A75"/>
    <w:rPr>
      <w:rFonts w:ascii="Times New Roman" w:hAnsi="Times New Roman"/>
      <w:i/>
      <w:iCs/>
      <w:color w:val="404040" w:themeColor="text1" w:themeTint="BF"/>
      <w:sz w:val="26"/>
    </w:rPr>
  </w:style>
  <w:style w:type="paragraph" w:styleId="Sarakstarindkopa">
    <w:name w:val="List Paragraph"/>
    <w:basedOn w:val="Parasts"/>
    <w:uiPriority w:val="34"/>
    <w:qFormat/>
    <w:rsid w:val="00442A75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42A75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42A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42A75"/>
    <w:rPr>
      <w:rFonts w:ascii="Times New Roman" w:hAnsi="Times New Roman"/>
      <w:i/>
      <w:iCs/>
      <w:color w:val="0F4761" w:themeColor="accent1" w:themeShade="BF"/>
      <w:sz w:val="26"/>
    </w:rPr>
  </w:style>
  <w:style w:type="character" w:styleId="Intensvaatsauce">
    <w:name w:val="Intense Reference"/>
    <w:basedOn w:val="Noklusjumarindkopasfonts"/>
    <w:uiPriority w:val="32"/>
    <w:qFormat/>
    <w:rsid w:val="00442A75"/>
    <w:rPr>
      <w:b/>
      <w:bCs/>
      <w:smallCaps/>
      <w:color w:val="0F4761" w:themeColor="accent1" w:themeShade="BF"/>
      <w:spacing w:val="5"/>
    </w:rPr>
  </w:style>
  <w:style w:type="character" w:styleId="Izteiksmgs">
    <w:name w:val="Strong"/>
    <w:uiPriority w:val="22"/>
    <w:qFormat/>
    <w:rsid w:val="00DE64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741</Words>
  <Characters>5402</Characters>
  <Application>Microsoft Office Word</Application>
  <DocSecurity>0</DocSecurity>
  <Lines>150</Lines>
  <Paragraphs>67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Magone</dc:creator>
  <cp:keywords/>
  <dc:description/>
  <cp:lastModifiedBy>Zane Magone</cp:lastModifiedBy>
  <cp:revision>22</cp:revision>
  <dcterms:created xsi:type="dcterms:W3CDTF">2026-07-23T13:22:00Z</dcterms:created>
  <dcterms:modified xsi:type="dcterms:W3CDTF">2026-07-28T11:37:00Z</dcterms:modified>
</cp:coreProperties>
</file>