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2271E" w14:textId="77777777" w:rsidR="001933CF" w:rsidRPr="00B41939" w:rsidRDefault="001933CF" w:rsidP="001933CF">
      <w:pPr>
        <w:pStyle w:val="Default"/>
        <w:ind w:firstLine="450"/>
        <w:jc w:val="right"/>
        <w:rPr>
          <w:rFonts w:asciiTheme="minorHAnsi" w:hAnsiTheme="minorHAnsi" w:cstheme="minorHAnsi"/>
          <w:sz w:val="20"/>
          <w:szCs w:val="20"/>
        </w:rPr>
      </w:pPr>
      <w:r w:rsidRPr="00B41939">
        <w:rPr>
          <w:rFonts w:asciiTheme="minorHAnsi" w:hAnsiTheme="minorHAnsi" w:cstheme="minorHAnsi"/>
          <w:sz w:val="20"/>
          <w:szCs w:val="20"/>
        </w:rPr>
        <w:t>Pārtikas drošības, dzīvnieku veselības un vides zinātniskā institūta</w:t>
      </w:r>
    </w:p>
    <w:p w14:paraId="7CC3646A" w14:textId="77777777" w:rsidR="001933CF" w:rsidRPr="00B41939" w:rsidRDefault="001933CF" w:rsidP="001933CF">
      <w:pPr>
        <w:pStyle w:val="Default"/>
        <w:ind w:firstLine="450"/>
        <w:jc w:val="right"/>
        <w:rPr>
          <w:rFonts w:asciiTheme="minorHAnsi" w:hAnsiTheme="minorHAnsi" w:cstheme="minorHAnsi"/>
          <w:sz w:val="20"/>
          <w:szCs w:val="20"/>
        </w:rPr>
      </w:pPr>
      <w:r w:rsidRPr="00B41939">
        <w:rPr>
          <w:rFonts w:asciiTheme="minorHAnsi" w:hAnsiTheme="minorHAnsi" w:cstheme="minorHAnsi"/>
          <w:sz w:val="20"/>
          <w:szCs w:val="20"/>
        </w:rPr>
        <w:t>atklāta konkursa “Darbinieku veselības apdrošināšana”</w:t>
      </w:r>
    </w:p>
    <w:p w14:paraId="6EF03163" w14:textId="2D1155CB" w:rsidR="001933CF" w:rsidRPr="00B41939" w:rsidRDefault="001933CF" w:rsidP="001933CF">
      <w:pPr>
        <w:pStyle w:val="Default"/>
        <w:ind w:firstLine="450"/>
        <w:jc w:val="right"/>
        <w:rPr>
          <w:rFonts w:asciiTheme="minorHAnsi" w:hAnsiTheme="minorHAnsi" w:cstheme="minorHAnsi"/>
          <w:sz w:val="20"/>
          <w:szCs w:val="20"/>
        </w:rPr>
      </w:pPr>
      <w:r w:rsidRPr="00B41939">
        <w:rPr>
          <w:rFonts w:asciiTheme="minorHAnsi" w:hAnsiTheme="minorHAnsi" w:cstheme="minorHAnsi"/>
          <w:sz w:val="20"/>
          <w:szCs w:val="20"/>
        </w:rPr>
        <w:t>(ID. Nr. BIOR 202</w:t>
      </w:r>
      <w:r w:rsidR="00A26789">
        <w:rPr>
          <w:rFonts w:asciiTheme="minorHAnsi" w:hAnsiTheme="minorHAnsi" w:cstheme="minorHAnsi"/>
          <w:sz w:val="20"/>
          <w:szCs w:val="20"/>
        </w:rPr>
        <w:t>6</w:t>
      </w:r>
      <w:r w:rsidRPr="00B41939">
        <w:rPr>
          <w:rFonts w:asciiTheme="minorHAnsi" w:hAnsiTheme="minorHAnsi" w:cstheme="minorHAnsi"/>
          <w:sz w:val="20"/>
          <w:szCs w:val="20"/>
        </w:rPr>
        <w:t>/</w:t>
      </w:r>
      <w:r w:rsidR="00A26789">
        <w:rPr>
          <w:rFonts w:asciiTheme="minorHAnsi" w:hAnsiTheme="minorHAnsi" w:cstheme="minorHAnsi"/>
          <w:sz w:val="20"/>
          <w:szCs w:val="20"/>
        </w:rPr>
        <w:t>35</w:t>
      </w:r>
      <w:r w:rsidRPr="00B41939">
        <w:rPr>
          <w:rFonts w:asciiTheme="minorHAnsi" w:hAnsiTheme="minorHAnsi" w:cstheme="minorHAnsi"/>
          <w:sz w:val="20"/>
          <w:szCs w:val="20"/>
        </w:rPr>
        <w:t>/AK) nolikuma</w:t>
      </w:r>
    </w:p>
    <w:p w14:paraId="43E30EAE" w14:textId="616276DA" w:rsidR="001933CF" w:rsidRDefault="001933CF" w:rsidP="006E6E7F">
      <w:pPr>
        <w:widowControl w:val="0"/>
        <w:overflowPunct w:val="0"/>
        <w:autoSpaceDE w:val="0"/>
        <w:autoSpaceDN w:val="0"/>
        <w:adjustRightInd w:val="0"/>
        <w:ind w:firstLine="450"/>
        <w:jc w:val="right"/>
        <w:rPr>
          <w:rFonts w:asciiTheme="minorHAnsi" w:hAnsiTheme="minorHAnsi" w:cstheme="minorHAnsi"/>
          <w:sz w:val="20"/>
          <w:szCs w:val="20"/>
        </w:rPr>
      </w:pPr>
      <w:r w:rsidRPr="00B41939">
        <w:rPr>
          <w:rFonts w:asciiTheme="minorHAnsi" w:hAnsiTheme="minorHAnsi" w:cstheme="minorHAnsi"/>
          <w:sz w:val="20"/>
          <w:szCs w:val="20"/>
        </w:rPr>
        <w:t xml:space="preserve">2. pielikums </w:t>
      </w:r>
    </w:p>
    <w:p w14:paraId="08948F9C" w14:textId="77777777" w:rsidR="00450F65" w:rsidRDefault="00450F65" w:rsidP="006E6E7F">
      <w:pPr>
        <w:widowControl w:val="0"/>
        <w:overflowPunct w:val="0"/>
        <w:autoSpaceDE w:val="0"/>
        <w:autoSpaceDN w:val="0"/>
        <w:adjustRightInd w:val="0"/>
        <w:ind w:firstLine="450"/>
        <w:jc w:val="right"/>
        <w:rPr>
          <w:rFonts w:asciiTheme="minorHAnsi" w:hAnsiTheme="minorHAnsi" w:cstheme="minorHAnsi"/>
          <w:color w:val="auto"/>
          <w:sz w:val="20"/>
          <w:szCs w:val="20"/>
        </w:rPr>
      </w:pPr>
    </w:p>
    <w:p w14:paraId="7068836B" w14:textId="035DB843" w:rsidR="006E6E7F" w:rsidRPr="003A6E10" w:rsidRDefault="00450F65" w:rsidP="006E6E7F">
      <w:pPr>
        <w:widowControl w:val="0"/>
        <w:overflowPunct w:val="0"/>
        <w:autoSpaceDE w:val="0"/>
        <w:autoSpaceDN w:val="0"/>
        <w:adjustRightInd w:val="0"/>
        <w:ind w:firstLine="450"/>
        <w:jc w:val="right"/>
        <w:rPr>
          <w:rFonts w:asciiTheme="minorHAnsi" w:hAnsiTheme="minorHAnsi" w:cstheme="minorHAnsi"/>
          <w:color w:val="auto"/>
          <w:kern w:val="28"/>
          <w:sz w:val="20"/>
          <w:szCs w:val="20"/>
          <w:lang w:eastAsia="lv-LV"/>
        </w:rPr>
      </w:pPr>
      <w:r>
        <w:rPr>
          <w:rFonts w:asciiTheme="minorHAnsi" w:hAnsiTheme="minorHAnsi" w:cstheme="minorHAnsi"/>
          <w:color w:val="auto"/>
          <w:sz w:val="20"/>
          <w:szCs w:val="20"/>
        </w:rPr>
        <w:t>Sagatavot</w:t>
      </w:r>
      <w:r w:rsidR="00A26789">
        <w:rPr>
          <w:rFonts w:asciiTheme="minorHAnsi" w:hAnsiTheme="minorHAnsi" w:cstheme="minorHAnsi"/>
          <w:color w:val="auto"/>
          <w:sz w:val="20"/>
          <w:szCs w:val="20"/>
        </w:rPr>
        <w:t>a</w:t>
      </w:r>
      <w:r>
        <w:rPr>
          <w:rFonts w:asciiTheme="minorHAnsi" w:hAnsiTheme="minorHAnsi" w:cstheme="minorHAnsi"/>
          <w:color w:val="auto"/>
          <w:sz w:val="20"/>
          <w:szCs w:val="20"/>
        </w:rPr>
        <w:t xml:space="preserve"> </w:t>
      </w:r>
      <w:r w:rsidR="00A26789">
        <w:rPr>
          <w:rFonts w:asciiTheme="minorHAnsi" w:hAnsiTheme="minorHAnsi" w:cstheme="minorHAnsi"/>
          <w:color w:val="auto"/>
          <w:sz w:val="20"/>
          <w:szCs w:val="20"/>
        </w:rPr>
        <w:t>08.07.2026.</w:t>
      </w:r>
    </w:p>
    <w:p w14:paraId="3F6FF81C" w14:textId="77777777" w:rsidR="001933CF" w:rsidRPr="001933CF" w:rsidRDefault="001933CF" w:rsidP="001933CF">
      <w:pPr>
        <w:spacing w:after="120"/>
        <w:jc w:val="center"/>
        <w:rPr>
          <w:rFonts w:ascii="Calibri" w:hAnsi="Calibri" w:cs="Calibri"/>
          <w:b/>
          <w:sz w:val="22"/>
          <w:szCs w:val="22"/>
        </w:rPr>
      </w:pPr>
      <w:bookmarkStart w:id="0" w:name="_Hlk138856628"/>
      <w:r w:rsidRPr="001933CF">
        <w:rPr>
          <w:rFonts w:ascii="Calibri" w:hAnsi="Calibri" w:cs="Calibri"/>
          <w:b/>
          <w:smallCaps/>
          <w:sz w:val="22"/>
          <w:szCs w:val="22"/>
        </w:rPr>
        <w:t xml:space="preserve">TEHNISKĀ SPECIFIKĀCIJA /TEHNISKAIS PIEDĀVĀJUMS </w:t>
      </w:r>
    </w:p>
    <w:bookmarkEnd w:id="0"/>
    <w:p w14:paraId="36F881D1" w14:textId="073BF4D8" w:rsidR="00184F3F" w:rsidRPr="00324B1B" w:rsidRDefault="00184F3F" w:rsidP="00324B1B">
      <w:pPr>
        <w:spacing w:before="120" w:after="120"/>
        <w:rPr>
          <w:rFonts w:ascii="Calibri" w:hAnsi="Calibri" w:cs="Calibri"/>
          <w:sz w:val="22"/>
          <w:szCs w:val="22"/>
        </w:rPr>
      </w:pPr>
      <w:r w:rsidRPr="00324B1B">
        <w:rPr>
          <w:rFonts w:ascii="Calibri" w:hAnsi="Calibri" w:cs="Calibri"/>
          <w:sz w:val="22"/>
          <w:szCs w:val="22"/>
        </w:rPr>
        <w:t>Tehnisk</w:t>
      </w:r>
      <w:r w:rsidR="00A8408F" w:rsidRPr="00324B1B">
        <w:rPr>
          <w:rFonts w:ascii="Calibri" w:hAnsi="Calibri" w:cs="Calibri"/>
          <w:sz w:val="22"/>
          <w:szCs w:val="22"/>
        </w:rPr>
        <w:t>ajā specifikācijā</w:t>
      </w:r>
      <w:r w:rsidRPr="00324B1B">
        <w:rPr>
          <w:rFonts w:ascii="Calibri" w:hAnsi="Calibri" w:cs="Calibri"/>
          <w:sz w:val="22"/>
          <w:szCs w:val="22"/>
        </w:rPr>
        <w:t xml:space="preserve"> definētas Pasūtītāja izvirzītās prasības </w:t>
      </w:r>
      <w:r w:rsidRPr="00324B1B">
        <w:rPr>
          <w:rFonts w:ascii="Calibri" w:hAnsi="Calibri" w:cs="Calibri"/>
          <w:b/>
          <w:sz w:val="22"/>
          <w:szCs w:val="22"/>
        </w:rPr>
        <w:t xml:space="preserve">veselības apdrošināšanas līguma/apdrošināšanas polises </w:t>
      </w:r>
      <w:r w:rsidRPr="00324B1B">
        <w:rPr>
          <w:rFonts w:ascii="Calibri" w:hAnsi="Calibri" w:cs="Calibri"/>
          <w:sz w:val="22"/>
          <w:szCs w:val="22"/>
        </w:rPr>
        <w:t xml:space="preserve">funkcionalitātei un veselības aprūpes pakalpojumiem, kas jānodrošina </w:t>
      </w:r>
      <w:r w:rsidR="00A8408F" w:rsidRPr="00324B1B">
        <w:rPr>
          <w:rFonts w:ascii="Calibri" w:hAnsi="Calibri" w:cs="Calibri"/>
          <w:sz w:val="22"/>
          <w:szCs w:val="22"/>
        </w:rPr>
        <w:t>p</w:t>
      </w:r>
      <w:r w:rsidRPr="00324B1B">
        <w:rPr>
          <w:rFonts w:ascii="Calibri" w:hAnsi="Calibri" w:cs="Calibri"/>
          <w:sz w:val="22"/>
          <w:szCs w:val="22"/>
        </w:rPr>
        <w:t>retendentam, aizpildot un iesniedzot tehnisko piedāvājumu saskaņā ar tabulā minētajām prasībām.</w:t>
      </w:r>
    </w:p>
    <w:p w14:paraId="6682296D" w14:textId="77777777" w:rsidR="00184F3F" w:rsidRPr="001933CF" w:rsidRDefault="00184F3F" w:rsidP="00324B1B">
      <w:pPr>
        <w:spacing w:before="120" w:after="120"/>
        <w:rPr>
          <w:rFonts w:ascii="Calibri" w:hAnsi="Calibri" w:cs="Calibri"/>
          <w:b/>
          <w:sz w:val="22"/>
          <w:szCs w:val="22"/>
        </w:rPr>
      </w:pPr>
      <w:r w:rsidRPr="001933CF">
        <w:rPr>
          <w:rFonts w:ascii="Calibri" w:hAnsi="Calibri" w:cs="Calibri"/>
          <w:b/>
          <w:i/>
          <w:sz w:val="22"/>
          <w:szCs w:val="22"/>
        </w:rPr>
        <w:t>Pasūtītāja prasību neiekļaušana</w:t>
      </w:r>
      <w:r w:rsidR="00A8408F" w:rsidRPr="001933CF">
        <w:rPr>
          <w:rFonts w:ascii="Calibri" w:hAnsi="Calibri" w:cs="Calibri"/>
          <w:b/>
          <w:i/>
          <w:sz w:val="22"/>
          <w:szCs w:val="22"/>
        </w:rPr>
        <w:t xml:space="preserve"> tehniskajā</w:t>
      </w:r>
      <w:r w:rsidRPr="001933CF">
        <w:rPr>
          <w:rFonts w:ascii="Calibri" w:hAnsi="Calibri" w:cs="Calibri"/>
          <w:b/>
          <w:i/>
          <w:sz w:val="22"/>
          <w:szCs w:val="22"/>
        </w:rPr>
        <w:t xml:space="preserve"> piedāvājumā vai to neizpildīšana ir pamats </w:t>
      </w:r>
      <w:r w:rsidR="00A8408F" w:rsidRPr="001933CF">
        <w:rPr>
          <w:rFonts w:ascii="Calibri" w:hAnsi="Calibri" w:cs="Calibri"/>
          <w:b/>
          <w:i/>
          <w:sz w:val="22"/>
          <w:szCs w:val="22"/>
        </w:rPr>
        <w:t>p</w:t>
      </w:r>
      <w:r w:rsidRPr="001933CF">
        <w:rPr>
          <w:rFonts w:ascii="Calibri" w:hAnsi="Calibri" w:cs="Calibri"/>
          <w:b/>
          <w:i/>
          <w:sz w:val="22"/>
          <w:szCs w:val="22"/>
        </w:rPr>
        <w:t xml:space="preserve">retendenta izslēgšanai no dalības atklātā konkursa procedūrā.  </w:t>
      </w:r>
      <w:r w:rsidRPr="001933CF">
        <w:rPr>
          <w:rFonts w:ascii="Calibri" w:hAnsi="Calibri" w:cs="Calibri"/>
          <w:b/>
          <w:sz w:val="22"/>
          <w:szCs w:val="22"/>
        </w:rPr>
        <w:t xml:space="preserve"> </w:t>
      </w:r>
    </w:p>
    <w:tbl>
      <w:tblPr>
        <w:tblW w:w="14596" w:type="dxa"/>
        <w:tblLayout w:type="fixed"/>
        <w:tblLook w:val="0000" w:firstRow="0" w:lastRow="0" w:firstColumn="0" w:lastColumn="0" w:noHBand="0" w:noVBand="0"/>
      </w:tblPr>
      <w:tblGrid>
        <w:gridCol w:w="988"/>
        <w:gridCol w:w="8503"/>
        <w:gridCol w:w="5105"/>
      </w:tblGrid>
      <w:tr w:rsidR="008572B3" w:rsidRPr="001933CF" w14:paraId="465D7FC5"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282EEB" w14:textId="04367A4C" w:rsidR="008572B3" w:rsidRPr="001933CF" w:rsidRDefault="008572B3" w:rsidP="00324B1B">
            <w:pPr>
              <w:spacing w:before="120" w:after="120"/>
              <w:jc w:val="center"/>
              <w:rPr>
                <w:rFonts w:ascii="Calibri" w:hAnsi="Calibri" w:cs="Calibri"/>
                <w:b/>
                <w:sz w:val="22"/>
                <w:szCs w:val="22"/>
              </w:rPr>
            </w:pPr>
            <w:proofErr w:type="spellStart"/>
            <w:r w:rsidRPr="001933CF">
              <w:rPr>
                <w:rFonts w:ascii="Calibri" w:hAnsi="Calibri" w:cs="Calibri"/>
                <w:b/>
                <w:sz w:val="22"/>
                <w:szCs w:val="22"/>
              </w:rPr>
              <w:t>Nr.p.k</w:t>
            </w:r>
            <w:proofErr w:type="spellEnd"/>
            <w:r w:rsidRPr="001933CF">
              <w:rPr>
                <w:rFonts w:ascii="Calibri" w:hAnsi="Calibri" w:cs="Calibri"/>
                <w:b/>
                <w:sz w:val="22"/>
                <w:szCs w:val="22"/>
              </w:rPr>
              <w:t>.</w:t>
            </w:r>
          </w:p>
        </w:tc>
        <w:tc>
          <w:tcPr>
            <w:tcW w:w="85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1BFBF9" w14:textId="38FE6796" w:rsidR="008572B3" w:rsidRPr="001933CF" w:rsidRDefault="008572B3" w:rsidP="00324B1B">
            <w:pPr>
              <w:spacing w:before="120" w:after="120"/>
              <w:jc w:val="center"/>
              <w:rPr>
                <w:rFonts w:ascii="Calibri" w:hAnsi="Calibri" w:cs="Calibri"/>
                <w:sz w:val="22"/>
                <w:szCs w:val="22"/>
              </w:rPr>
            </w:pPr>
            <w:r w:rsidRPr="001933CF">
              <w:rPr>
                <w:rFonts w:ascii="Calibri" w:hAnsi="Calibri" w:cs="Calibri"/>
                <w:b/>
                <w:sz w:val="22"/>
                <w:szCs w:val="22"/>
              </w:rPr>
              <w:t>Tehniskā specifikācija</w:t>
            </w:r>
          </w:p>
        </w:tc>
        <w:tc>
          <w:tcPr>
            <w:tcW w:w="51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2E544F" w14:textId="77777777" w:rsidR="008572B3" w:rsidRPr="001933CF" w:rsidRDefault="008572B3" w:rsidP="00324B1B">
            <w:pPr>
              <w:spacing w:before="120" w:after="120"/>
              <w:jc w:val="center"/>
              <w:rPr>
                <w:rFonts w:ascii="Calibri" w:hAnsi="Calibri" w:cs="Calibri"/>
                <w:b/>
                <w:sz w:val="22"/>
                <w:szCs w:val="22"/>
              </w:rPr>
            </w:pPr>
            <w:r w:rsidRPr="001933CF">
              <w:rPr>
                <w:rFonts w:ascii="Calibri" w:hAnsi="Calibri" w:cs="Calibri"/>
                <w:b/>
                <w:sz w:val="22"/>
                <w:szCs w:val="22"/>
              </w:rPr>
              <w:t>Tehniskais piedāvājums</w:t>
            </w:r>
          </w:p>
          <w:p w14:paraId="29D75ED3" w14:textId="6281F26F" w:rsidR="008572B3" w:rsidRPr="001933CF" w:rsidRDefault="008572B3" w:rsidP="00324B1B">
            <w:pPr>
              <w:spacing w:before="120" w:after="120"/>
              <w:jc w:val="center"/>
              <w:rPr>
                <w:rFonts w:ascii="Calibri" w:hAnsi="Calibri" w:cs="Calibri"/>
                <w:sz w:val="22"/>
                <w:szCs w:val="22"/>
              </w:rPr>
            </w:pPr>
            <w:r w:rsidRPr="001933CF">
              <w:rPr>
                <w:rFonts w:ascii="Calibri" w:hAnsi="Calibri" w:cs="Calibri"/>
                <w:sz w:val="22"/>
                <w:szCs w:val="22"/>
              </w:rPr>
              <w:t>(aizpilda pretendents)</w:t>
            </w:r>
          </w:p>
        </w:tc>
      </w:tr>
      <w:tr w:rsidR="008572B3" w:rsidRPr="001933CF" w14:paraId="238628C3"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7550EE" w14:textId="77777777" w:rsidR="008572B3" w:rsidRPr="001933CF" w:rsidRDefault="008572B3" w:rsidP="00324B1B">
            <w:pPr>
              <w:jc w:val="center"/>
              <w:rPr>
                <w:rFonts w:ascii="Calibri" w:hAnsi="Calibri" w:cs="Calibri"/>
                <w:sz w:val="22"/>
                <w:szCs w:val="22"/>
              </w:rPr>
            </w:pPr>
            <w:r w:rsidRPr="001933CF">
              <w:rPr>
                <w:rFonts w:ascii="Calibri" w:hAnsi="Calibri" w:cs="Calibri"/>
                <w:sz w:val="22"/>
                <w:szCs w:val="22"/>
              </w:rPr>
              <w:t>1.</w:t>
            </w:r>
          </w:p>
        </w:tc>
        <w:tc>
          <w:tcPr>
            <w:tcW w:w="85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A6064E" w14:textId="5C40F4AA" w:rsidR="008572B3" w:rsidRPr="001933CF" w:rsidRDefault="008572B3" w:rsidP="001933CF">
            <w:pPr>
              <w:jc w:val="center"/>
              <w:rPr>
                <w:rFonts w:ascii="Calibri" w:hAnsi="Calibri" w:cs="Calibri"/>
                <w:sz w:val="22"/>
                <w:szCs w:val="22"/>
              </w:rPr>
            </w:pPr>
            <w:r w:rsidRPr="001933CF">
              <w:rPr>
                <w:rFonts w:ascii="Calibri" w:hAnsi="Calibri" w:cs="Calibri"/>
                <w:b/>
                <w:sz w:val="22"/>
                <w:szCs w:val="22"/>
              </w:rPr>
              <w:t>Pasūtītāja vispārīgās prasības veselības apdrošināšanas</w:t>
            </w:r>
            <w:r w:rsidR="001933CF" w:rsidRPr="001933CF">
              <w:rPr>
                <w:rFonts w:ascii="Calibri" w:hAnsi="Calibri" w:cs="Calibri"/>
                <w:b/>
                <w:sz w:val="22"/>
                <w:szCs w:val="22"/>
              </w:rPr>
              <w:t xml:space="preserve"> </w:t>
            </w:r>
            <w:r w:rsidRPr="001933CF">
              <w:rPr>
                <w:rFonts w:ascii="Calibri" w:hAnsi="Calibri" w:cs="Calibri"/>
                <w:b/>
                <w:sz w:val="22"/>
                <w:szCs w:val="22"/>
              </w:rPr>
              <w:t>līguma/apdrošināšanas polises funkcionalitātei:</w:t>
            </w:r>
          </w:p>
        </w:tc>
        <w:tc>
          <w:tcPr>
            <w:tcW w:w="51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7E6E6E" w14:textId="323CB21F" w:rsidR="008572B3" w:rsidRPr="001933CF" w:rsidRDefault="008572B3" w:rsidP="00324B1B">
            <w:pPr>
              <w:jc w:val="center"/>
              <w:rPr>
                <w:rFonts w:ascii="Calibri" w:hAnsi="Calibri" w:cs="Calibri"/>
                <w:sz w:val="22"/>
                <w:szCs w:val="22"/>
              </w:rPr>
            </w:pPr>
            <w:r w:rsidRPr="001933CF">
              <w:rPr>
                <w:rFonts w:ascii="Calibri" w:hAnsi="Calibri" w:cs="Calibri"/>
                <w:sz w:val="22"/>
                <w:szCs w:val="22"/>
              </w:rPr>
              <w:t xml:space="preserve">Pretendents iekļauj </w:t>
            </w:r>
            <w:r w:rsidRPr="001933CF">
              <w:rPr>
                <w:rFonts w:ascii="Calibri" w:hAnsi="Calibri" w:cs="Calibri"/>
                <w:sz w:val="22"/>
                <w:szCs w:val="22"/>
                <w:u w:val="single"/>
              </w:rPr>
              <w:t>apliecinājumu</w:t>
            </w:r>
            <w:r w:rsidRPr="001933CF">
              <w:rPr>
                <w:rFonts w:ascii="Calibri" w:hAnsi="Calibri" w:cs="Calibri"/>
                <w:sz w:val="22"/>
                <w:szCs w:val="22"/>
              </w:rPr>
              <w:t xml:space="preserve"> katras prasības izpildei un </w:t>
            </w:r>
            <w:r w:rsidRPr="001933CF">
              <w:rPr>
                <w:rFonts w:ascii="Calibri" w:hAnsi="Calibri" w:cs="Calibri"/>
                <w:sz w:val="22"/>
                <w:szCs w:val="22"/>
                <w:u w:val="single"/>
              </w:rPr>
              <w:t>precīzu atsauci</w:t>
            </w:r>
            <w:r w:rsidRPr="001933CF">
              <w:rPr>
                <w:rFonts w:ascii="Calibri" w:hAnsi="Calibri" w:cs="Calibri"/>
                <w:sz w:val="22"/>
                <w:szCs w:val="22"/>
              </w:rPr>
              <w:t xml:space="preserve"> uz tehniskajam piedāvājumam pievienotajiem dokumentiem, norādot, kur minēto informāciju var atrast.</w:t>
            </w:r>
          </w:p>
          <w:p w14:paraId="775F7130" w14:textId="77777777" w:rsidR="008572B3" w:rsidRPr="001933CF" w:rsidRDefault="008572B3" w:rsidP="00324B1B">
            <w:pPr>
              <w:jc w:val="center"/>
              <w:rPr>
                <w:rFonts w:ascii="Calibri" w:hAnsi="Calibri" w:cs="Calibri"/>
                <w:sz w:val="22"/>
                <w:szCs w:val="22"/>
              </w:rPr>
            </w:pPr>
            <w:r w:rsidRPr="001933CF">
              <w:rPr>
                <w:rFonts w:ascii="Calibri" w:hAnsi="Calibri" w:cs="Calibri"/>
                <w:sz w:val="22"/>
                <w:szCs w:val="22"/>
              </w:rPr>
              <w:t xml:space="preserve">Ja attiecīgās prasības izpildi apliecinošā informācija nav pieejama piedāvājumam pievienotajos dokumentos, </w:t>
            </w:r>
            <w:r w:rsidRPr="001933CF">
              <w:rPr>
                <w:rFonts w:ascii="Calibri" w:hAnsi="Calibri" w:cs="Calibri"/>
                <w:sz w:val="22"/>
                <w:szCs w:val="22"/>
                <w:u w:val="single"/>
              </w:rPr>
              <w:t>pretendents iesniedz aprakstu</w:t>
            </w:r>
            <w:r w:rsidRPr="001933CF">
              <w:rPr>
                <w:rFonts w:ascii="Calibri" w:hAnsi="Calibri" w:cs="Calibri"/>
                <w:sz w:val="22"/>
                <w:szCs w:val="22"/>
              </w:rPr>
              <w:t>, kā tiks nodrošināta attiecīgās prasības izpilde.</w:t>
            </w:r>
          </w:p>
        </w:tc>
      </w:tr>
      <w:tr w:rsidR="008572B3" w:rsidRPr="00324B1B" w14:paraId="5CA89D2C"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6CD69116" w14:textId="77777777" w:rsidR="008572B3" w:rsidRPr="00324B1B" w:rsidRDefault="008572B3" w:rsidP="001933CF">
            <w:pPr>
              <w:ind w:left="-118" w:right="-105"/>
              <w:jc w:val="center"/>
              <w:rPr>
                <w:rFonts w:ascii="Calibri" w:hAnsi="Calibri" w:cs="Calibri"/>
                <w:b/>
                <w:sz w:val="22"/>
                <w:szCs w:val="22"/>
              </w:rPr>
            </w:pPr>
            <w:r w:rsidRPr="00324B1B">
              <w:rPr>
                <w:rFonts w:ascii="Calibri" w:hAnsi="Calibri" w:cs="Calibri"/>
                <w:sz w:val="22"/>
                <w:szCs w:val="22"/>
              </w:rPr>
              <w:t>1.1.</w:t>
            </w:r>
          </w:p>
        </w:tc>
        <w:tc>
          <w:tcPr>
            <w:tcW w:w="8503" w:type="dxa"/>
            <w:tcBorders>
              <w:top w:val="single" w:sz="4" w:space="0" w:color="000000"/>
              <w:left w:val="single" w:sz="4" w:space="0" w:color="000000"/>
              <w:bottom w:val="single" w:sz="4" w:space="0" w:color="000000"/>
              <w:right w:val="single" w:sz="4" w:space="0" w:color="000000"/>
            </w:tcBorders>
          </w:tcPr>
          <w:p w14:paraId="652383A2" w14:textId="1F09BE4E" w:rsidR="008572B3" w:rsidRPr="00324B1B" w:rsidRDefault="008572B3" w:rsidP="00324B1B">
            <w:pPr>
              <w:pStyle w:val="NormalWeb1"/>
              <w:spacing w:before="120" w:after="120"/>
              <w:rPr>
                <w:rFonts w:ascii="Calibri" w:hAnsi="Calibri" w:cs="Calibri"/>
                <w:b/>
                <w:sz w:val="22"/>
                <w:szCs w:val="22"/>
                <w:lang w:val="lv-LV"/>
              </w:rPr>
            </w:pPr>
            <w:r w:rsidRPr="00A26789">
              <w:rPr>
                <w:rFonts w:ascii="Calibri" w:hAnsi="Calibri" w:cs="Calibri"/>
                <w:b/>
                <w:sz w:val="22"/>
                <w:szCs w:val="22"/>
                <w:lang w:val="lv-LV"/>
              </w:rPr>
              <w:t xml:space="preserve">Paredzamais apdrošināmo personu skaits – </w:t>
            </w:r>
            <w:r w:rsidR="005C14B0" w:rsidRPr="00A26789">
              <w:rPr>
                <w:rFonts w:ascii="Calibri" w:hAnsi="Calibri" w:cs="Calibri"/>
                <w:b/>
                <w:sz w:val="22"/>
                <w:szCs w:val="22"/>
                <w:lang w:val="lv-LV"/>
              </w:rPr>
              <w:t>37</w:t>
            </w:r>
            <w:r w:rsidR="001479FE" w:rsidRPr="00A26789">
              <w:rPr>
                <w:rFonts w:ascii="Calibri" w:hAnsi="Calibri" w:cs="Calibri"/>
                <w:b/>
                <w:sz w:val="22"/>
                <w:szCs w:val="22"/>
                <w:lang w:val="lv-LV"/>
              </w:rPr>
              <w:t>6</w:t>
            </w:r>
            <w:r w:rsidR="005C14B0" w:rsidRPr="00A26789">
              <w:rPr>
                <w:rFonts w:ascii="Calibri" w:hAnsi="Calibri" w:cs="Calibri"/>
                <w:b/>
                <w:sz w:val="22"/>
                <w:szCs w:val="22"/>
                <w:lang w:val="lv-LV"/>
              </w:rPr>
              <w:t xml:space="preserve"> </w:t>
            </w:r>
            <w:r w:rsidR="002333EF" w:rsidRPr="00A26789">
              <w:rPr>
                <w:rFonts w:ascii="Calibri" w:hAnsi="Calibri" w:cs="Calibri"/>
                <w:b/>
                <w:sz w:val="22"/>
                <w:szCs w:val="22"/>
                <w:lang w:val="lv-LV"/>
              </w:rPr>
              <w:t xml:space="preserve">Institūta </w:t>
            </w:r>
            <w:r w:rsidRPr="00A26789">
              <w:rPr>
                <w:rFonts w:ascii="Calibri" w:hAnsi="Calibri" w:cs="Calibri"/>
                <w:b/>
                <w:sz w:val="22"/>
                <w:szCs w:val="22"/>
                <w:lang w:val="lv-LV"/>
              </w:rPr>
              <w:t xml:space="preserve">darbinieki </w:t>
            </w:r>
            <w:r w:rsidRPr="00A26789">
              <w:rPr>
                <w:rFonts w:ascii="Calibri" w:hAnsi="Calibri" w:cs="Calibri"/>
                <w:bCs/>
                <w:sz w:val="22"/>
                <w:szCs w:val="22"/>
                <w:lang w:val="lv-LV"/>
              </w:rPr>
              <w:t>(</w:t>
            </w:r>
            <w:r w:rsidRPr="00A26789">
              <w:rPr>
                <w:rFonts w:ascii="Calibri" w:hAnsi="Calibri" w:cs="Calibri"/>
                <w:sz w:val="22"/>
                <w:szCs w:val="22"/>
                <w:lang w:val="lv-LV"/>
              </w:rPr>
              <w:t>Apdrošināmo</w:t>
            </w:r>
            <w:r w:rsidRPr="00324B1B">
              <w:rPr>
                <w:rFonts w:ascii="Calibri" w:hAnsi="Calibri" w:cs="Calibri"/>
                <w:sz w:val="22"/>
                <w:szCs w:val="22"/>
                <w:lang w:val="lv-LV"/>
              </w:rPr>
              <w:t xml:space="preserve"> personu skaits tiks precizēts līguma slēgšanas brīdī</w:t>
            </w:r>
            <w:r w:rsidR="0072521A" w:rsidRPr="00324B1B">
              <w:rPr>
                <w:rFonts w:ascii="Calibri" w:hAnsi="Calibri" w:cs="Calibri"/>
                <w:sz w:val="22"/>
                <w:szCs w:val="22"/>
                <w:lang w:val="lv-LV"/>
              </w:rPr>
              <w:t>,</w:t>
            </w:r>
            <w:r w:rsidRPr="00324B1B">
              <w:rPr>
                <w:rFonts w:ascii="Calibri" w:hAnsi="Calibri" w:cs="Calibri"/>
                <w:sz w:val="22"/>
                <w:szCs w:val="22"/>
                <w:lang w:val="lv-LV"/>
              </w:rPr>
              <w:t xml:space="preserve"> tas var samazināties vai palielināties </w:t>
            </w:r>
            <w:r w:rsidR="006B3527" w:rsidRPr="00324B1B">
              <w:rPr>
                <w:rFonts w:ascii="Calibri" w:hAnsi="Calibri" w:cs="Calibri"/>
                <w:sz w:val="22"/>
                <w:szCs w:val="22"/>
                <w:lang w:val="lv-LV"/>
              </w:rPr>
              <w:t>20</w:t>
            </w:r>
            <w:r w:rsidRPr="00324B1B">
              <w:rPr>
                <w:rFonts w:ascii="Calibri" w:hAnsi="Calibri" w:cs="Calibri"/>
                <w:sz w:val="22"/>
                <w:szCs w:val="22"/>
                <w:lang w:val="lv-LV"/>
              </w:rPr>
              <w:t xml:space="preserve">% robežās no </w:t>
            </w:r>
            <w:r w:rsidR="0072521A" w:rsidRPr="00324B1B">
              <w:rPr>
                <w:rFonts w:ascii="Calibri" w:hAnsi="Calibri" w:cs="Calibri"/>
                <w:sz w:val="22"/>
                <w:szCs w:val="22"/>
                <w:lang w:val="lv-LV"/>
              </w:rPr>
              <w:t>šajā punktā</w:t>
            </w:r>
            <w:r w:rsidRPr="00324B1B">
              <w:rPr>
                <w:rFonts w:ascii="Calibri" w:hAnsi="Calibri" w:cs="Calibri"/>
                <w:sz w:val="22"/>
                <w:szCs w:val="22"/>
                <w:lang w:val="lv-LV"/>
              </w:rPr>
              <w:t xml:space="preserve"> norādīt</w:t>
            </w:r>
            <w:r w:rsidR="00A166B1" w:rsidRPr="00324B1B">
              <w:rPr>
                <w:rFonts w:ascii="Calibri" w:hAnsi="Calibri" w:cs="Calibri"/>
                <w:sz w:val="22"/>
                <w:szCs w:val="22"/>
                <w:lang w:val="lv-LV"/>
              </w:rPr>
              <w:t>ā apdrošināmo</w:t>
            </w:r>
            <w:r w:rsidRPr="00324B1B">
              <w:rPr>
                <w:rFonts w:ascii="Calibri" w:hAnsi="Calibri" w:cs="Calibri"/>
                <w:sz w:val="22"/>
                <w:szCs w:val="22"/>
                <w:lang w:val="lv-LV"/>
              </w:rPr>
              <w:t xml:space="preserve"> personu skaita).</w:t>
            </w:r>
          </w:p>
        </w:tc>
        <w:tc>
          <w:tcPr>
            <w:tcW w:w="5105" w:type="dxa"/>
            <w:tcBorders>
              <w:top w:val="single" w:sz="4" w:space="0" w:color="000000"/>
              <w:left w:val="single" w:sz="4" w:space="0" w:color="000000"/>
              <w:bottom w:val="single" w:sz="4" w:space="0" w:color="000000"/>
              <w:right w:val="single" w:sz="4" w:space="0" w:color="000000"/>
            </w:tcBorders>
          </w:tcPr>
          <w:p w14:paraId="1E7DD6DD" w14:textId="77777777" w:rsidR="008572B3" w:rsidRPr="00324B1B" w:rsidRDefault="008572B3" w:rsidP="00F834C6">
            <w:pPr>
              <w:ind w:left="227"/>
              <w:rPr>
                <w:rFonts w:ascii="Calibri" w:hAnsi="Calibri" w:cs="Calibri"/>
                <w:sz w:val="22"/>
                <w:szCs w:val="22"/>
              </w:rPr>
            </w:pPr>
          </w:p>
        </w:tc>
      </w:tr>
      <w:tr w:rsidR="008572B3" w:rsidRPr="001933CF" w14:paraId="5C1FB8F2" w14:textId="77777777" w:rsidTr="00324B1B">
        <w:trPr>
          <w:trHeight w:val="1077"/>
        </w:trPr>
        <w:tc>
          <w:tcPr>
            <w:tcW w:w="988" w:type="dxa"/>
            <w:tcBorders>
              <w:top w:val="single" w:sz="4" w:space="0" w:color="000000"/>
              <w:left w:val="single" w:sz="4" w:space="0" w:color="000000"/>
              <w:bottom w:val="single" w:sz="4" w:space="0" w:color="000000"/>
              <w:right w:val="single" w:sz="4" w:space="0" w:color="000000"/>
            </w:tcBorders>
            <w:vAlign w:val="center"/>
          </w:tcPr>
          <w:p w14:paraId="4BA2865D"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1.2.</w:t>
            </w:r>
          </w:p>
        </w:tc>
        <w:tc>
          <w:tcPr>
            <w:tcW w:w="8503" w:type="dxa"/>
            <w:tcBorders>
              <w:top w:val="single" w:sz="4" w:space="0" w:color="000000"/>
              <w:left w:val="single" w:sz="4" w:space="0" w:color="000000"/>
              <w:bottom w:val="single" w:sz="4" w:space="0" w:color="000000"/>
              <w:right w:val="single" w:sz="4" w:space="0" w:color="000000"/>
            </w:tcBorders>
          </w:tcPr>
          <w:p w14:paraId="4A6ED0E1"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Pretendentam jānodrošina iespēja apdrošināto personu (darbinieku) radiniekiem (t.sk. laulātajam, kopdzīves partnerim, bērniem, vecākiem), iegādāties līdzvērtīgas veselības apdrošināšanas polises un to kombinācijas, no personīgiem līdzekļiem, nodrošinot līdzvērtīgu polises segumu, Pretendents drīkst noteikt cenas koeficientu iegādei no personīgiem līdzekļiem, nenosakot citus pakalpojumu saņemšanas ierobežojumus.</w:t>
            </w:r>
          </w:p>
          <w:p w14:paraId="35096E69" w14:textId="58C24EE2" w:rsidR="00702CED" w:rsidRPr="001933CF" w:rsidRDefault="00702CED" w:rsidP="001933CF">
            <w:pPr>
              <w:suppressAutoHyphens w:val="0"/>
              <w:autoSpaceDE w:val="0"/>
              <w:autoSpaceDN w:val="0"/>
              <w:adjustRightInd w:val="0"/>
              <w:spacing w:before="120" w:after="120" w:line="240" w:lineRule="auto"/>
              <w:ind w:left="34"/>
              <w:rPr>
                <w:rFonts w:ascii="Calibri" w:hAnsi="Calibri" w:cs="Calibri"/>
                <w:sz w:val="22"/>
                <w:szCs w:val="22"/>
              </w:rPr>
            </w:pPr>
            <w:r w:rsidRPr="001933CF">
              <w:rPr>
                <w:rFonts w:ascii="Calibri" w:eastAsia="Calibri" w:hAnsi="Calibri" w:cs="Times New Roman"/>
                <w:sz w:val="22"/>
                <w:szCs w:val="22"/>
                <w:lang w:eastAsia="lv-LV"/>
              </w:rPr>
              <w:t>Radinieku apdrošināšanas iespēja tiek noteikta 1 (viena) mēneša laikā no līguma noslēgšanas. Radinieku polises netiek pārtrauktas līguma darbības laikā, izņemot apdrošinātās personas nāvi.</w:t>
            </w:r>
          </w:p>
        </w:tc>
        <w:tc>
          <w:tcPr>
            <w:tcW w:w="5105" w:type="dxa"/>
            <w:tcBorders>
              <w:top w:val="single" w:sz="4" w:space="0" w:color="000000"/>
              <w:left w:val="single" w:sz="4" w:space="0" w:color="000000"/>
              <w:bottom w:val="single" w:sz="4" w:space="0" w:color="000000"/>
              <w:right w:val="single" w:sz="4" w:space="0" w:color="000000"/>
            </w:tcBorders>
          </w:tcPr>
          <w:p w14:paraId="45DD76B4" w14:textId="77777777" w:rsidR="008572B3" w:rsidRPr="001933CF" w:rsidRDefault="008572B3" w:rsidP="00F834C6">
            <w:pPr>
              <w:ind w:left="227"/>
              <w:rPr>
                <w:rFonts w:ascii="Calibri" w:hAnsi="Calibri" w:cs="Calibri"/>
                <w:sz w:val="22"/>
                <w:szCs w:val="22"/>
              </w:rPr>
            </w:pPr>
          </w:p>
        </w:tc>
      </w:tr>
      <w:tr w:rsidR="008572B3" w:rsidRPr="001933CF" w14:paraId="0E1963E0" w14:textId="77777777" w:rsidTr="00324B1B">
        <w:trPr>
          <w:trHeight w:val="1077"/>
        </w:trPr>
        <w:tc>
          <w:tcPr>
            <w:tcW w:w="988" w:type="dxa"/>
            <w:tcBorders>
              <w:top w:val="single" w:sz="4" w:space="0" w:color="000000"/>
              <w:left w:val="single" w:sz="4" w:space="0" w:color="000000"/>
              <w:bottom w:val="single" w:sz="4" w:space="0" w:color="000000"/>
              <w:right w:val="single" w:sz="4" w:space="0" w:color="000000"/>
            </w:tcBorders>
            <w:vAlign w:val="center"/>
          </w:tcPr>
          <w:p w14:paraId="480708C9"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lastRenderedPageBreak/>
              <w:t>1.3.</w:t>
            </w:r>
          </w:p>
        </w:tc>
        <w:tc>
          <w:tcPr>
            <w:tcW w:w="8503" w:type="dxa"/>
            <w:tcBorders>
              <w:top w:val="single" w:sz="4" w:space="0" w:color="000000"/>
              <w:left w:val="single" w:sz="4" w:space="0" w:color="000000"/>
              <w:bottom w:val="single" w:sz="4" w:space="0" w:color="000000"/>
              <w:right w:val="single" w:sz="4" w:space="0" w:color="000000"/>
            </w:tcBorders>
          </w:tcPr>
          <w:p w14:paraId="50E8DDF0"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Pretendentam ir jānodrošina Pasūtītāja visu apdrošināto personu veselības apdrošināšana visā Latvijas Republikas (turpmāk – LR) teritorijā, 24 stundas diennaktī, nodrošinot iespēju iegādāties programmās norādītos pakalpojumus visās ārstniecības iestādēs, kas reģistrētas LR Ārstniecības reģistrā, brīvu ārstniecības iestāžu izvēli, neierobežojot saņemto pakalpojumu skaitu un periodiskumu.</w:t>
            </w:r>
          </w:p>
        </w:tc>
        <w:tc>
          <w:tcPr>
            <w:tcW w:w="5105" w:type="dxa"/>
            <w:tcBorders>
              <w:top w:val="single" w:sz="4" w:space="0" w:color="000000"/>
              <w:left w:val="single" w:sz="4" w:space="0" w:color="000000"/>
              <w:bottom w:val="single" w:sz="4" w:space="0" w:color="000000"/>
              <w:right w:val="single" w:sz="4" w:space="0" w:color="000000"/>
            </w:tcBorders>
          </w:tcPr>
          <w:p w14:paraId="10970EA4" w14:textId="77777777" w:rsidR="008572B3" w:rsidRPr="001933CF" w:rsidRDefault="008572B3" w:rsidP="00F834C6">
            <w:pPr>
              <w:spacing w:after="120"/>
              <w:ind w:left="283"/>
              <w:rPr>
                <w:rFonts w:ascii="Calibri" w:hAnsi="Calibri" w:cs="Calibri"/>
                <w:sz w:val="22"/>
                <w:szCs w:val="22"/>
              </w:rPr>
            </w:pPr>
          </w:p>
        </w:tc>
      </w:tr>
      <w:tr w:rsidR="008572B3" w:rsidRPr="001933CF" w14:paraId="2B6677B5"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7F1947FC"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1.4.</w:t>
            </w:r>
          </w:p>
        </w:tc>
        <w:tc>
          <w:tcPr>
            <w:tcW w:w="8503" w:type="dxa"/>
            <w:tcBorders>
              <w:top w:val="single" w:sz="4" w:space="0" w:color="000000"/>
              <w:left w:val="single" w:sz="4" w:space="0" w:color="000000"/>
              <w:bottom w:val="single" w:sz="4" w:space="0" w:color="000000"/>
              <w:right w:val="single" w:sz="4" w:space="0" w:color="000000"/>
            </w:tcBorders>
          </w:tcPr>
          <w:p w14:paraId="07EB96EC"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Pretendentam jānodrošina, ka visi Tehniskās specifikācijas iekļautie pakalpojumi un prasības ir spēkā uz Piedāvājuma iesniegšanas dienu. </w:t>
            </w:r>
          </w:p>
        </w:tc>
        <w:tc>
          <w:tcPr>
            <w:tcW w:w="5105" w:type="dxa"/>
            <w:tcBorders>
              <w:top w:val="single" w:sz="4" w:space="0" w:color="000000"/>
              <w:left w:val="single" w:sz="4" w:space="0" w:color="000000"/>
              <w:bottom w:val="single" w:sz="4" w:space="0" w:color="000000"/>
              <w:right w:val="single" w:sz="4" w:space="0" w:color="000000"/>
            </w:tcBorders>
          </w:tcPr>
          <w:p w14:paraId="74097F53" w14:textId="77777777" w:rsidR="008572B3" w:rsidRPr="001933CF" w:rsidRDefault="008572B3" w:rsidP="00F834C6">
            <w:pPr>
              <w:spacing w:after="120"/>
              <w:ind w:left="227"/>
              <w:rPr>
                <w:rFonts w:ascii="Calibri" w:hAnsi="Calibri" w:cs="Calibri"/>
                <w:sz w:val="22"/>
                <w:szCs w:val="22"/>
              </w:rPr>
            </w:pPr>
          </w:p>
        </w:tc>
      </w:tr>
      <w:tr w:rsidR="008572B3" w:rsidRPr="001933CF" w14:paraId="6DFE6A3C"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50B2B9B"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1.5.</w:t>
            </w:r>
          </w:p>
        </w:tc>
        <w:tc>
          <w:tcPr>
            <w:tcW w:w="8503" w:type="dxa"/>
            <w:tcBorders>
              <w:top w:val="single" w:sz="4" w:space="0" w:color="000000"/>
              <w:left w:val="single" w:sz="4" w:space="0" w:color="000000"/>
              <w:bottom w:val="single" w:sz="4" w:space="0" w:color="000000"/>
              <w:right w:val="single" w:sz="4" w:space="0" w:color="000000"/>
            </w:tcBorders>
          </w:tcPr>
          <w:p w14:paraId="68948C68"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Pretendents akceptē, ka Pasūtītājs patur tiesības pārliecināties pie pakalpojuma sniedzēja (piemēram, ārstniecības iestādes, aptiekas) par Pretendenta iesniegtajā piedāvājumā iekļauto pakalpojumu funkcionalitāti.   </w:t>
            </w:r>
          </w:p>
        </w:tc>
        <w:tc>
          <w:tcPr>
            <w:tcW w:w="5105" w:type="dxa"/>
            <w:tcBorders>
              <w:top w:val="single" w:sz="4" w:space="0" w:color="000000"/>
              <w:left w:val="single" w:sz="4" w:space="0" w:color="000000"/>
              <w:bottom w:val="single" w:sz="4" w:space="0" w:color="000000"/>
              <w:right w:val="single" w:sz="4" w:space="0" w:color="000000"/>
            </w:tcBorders>
          </w:tcPr>
          <w:p w14:paraId="25DB6D57" w14:textId="77777777" w:rsidR="008572B3" w:rsidRPr="001933CF" w:rsidRDefault="008572B3" w:rsidP="00F834C6">
            <w:pPr>
              <w:spacing w:after="120"/>
              <w:ind w:left="227"/>
              <w:rPr>
                <w:rFonts w:ascii="Calibri" w:hAnsi="Calibri" w:cs="Calibri"/>
                <w:sz w:val="22"/>
                <w:szCs w:val="22"/>
              </w:rPr>
            </w:pPr>
          </w:p>
        </w:tc>
      </w:tr>
      <w:tr w:rsidR="008572B3" w:rsidRPr="001933CF" w14:paraId="6C03C124"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543E7283"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1.6.</w:t>
            </w:r>
          </w:p>
        </w:tc>
        <w:tc>
          <w:tcPr>
            <w:tcW w:w="8503" w:type="dxa"/>
            <w:tcBorders>
              <w:top w:val="single" w:sz="4" w:space="0" w:color="000000"/>
              <w:left w:val="single" w:sz="4" w:space="0" w:color="000000"/>
              <w:bottom w:val="single" w:sz="4" w:space="0" w:color="000000"/>
              <w:right w:val="single" w:sz="4" w:space="0" w:color="000000"/>
            </w:tcBorders>
          </w:tcPr>
          <w:p w14:paraId="7ABBE906"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Pretendentam ir jānodrošina apdrošinātajām personām ārstniecisko pakalpojumu pieejamība arī pirms līguma darbības sākuma diagnosticētām slimībām (t.sk., arodsaslimšanas) un traumām, t.sk. traumas, kas iegūtas sporta vai fizisku aktivitāšu rezultātā.</w:t>
            </w:r>
          </w:p>
        </w:tc>
        <w:tc>
          <w:tcPr>
            <w:tcW w:w="5105" w:type="dxa"/>
            <w:tcBorders>
              <w:top w:val="single" w:sz="4" w:space="0" w:color="000000"/>
              <w:left w:val="single" w:sz="4" w:space="0" w:color="000000"/>
              <w:bottom w:val="single" w:sz="4" w:space="0" w:color="000000"/>
              <w:right w:val="single" w:sz="4" w:space="0" w:color="000000"/>
            </w:tcBorders>
          </w:tcPr>
          <w:p w14:paraId="15E7786E" w14:textId="77777777" w:rsidR="008572B3" w:rsidRPr="001933CF" w:rsidRDefault="008572B3" w:rsidP="00F834C6">
            <w:pPr>
              <w:spacing w:after="120"/>
              <w:ind w:left="227"/>
              <w:rPr>
                <w:rFonts w:ascii="Calibri" w:hAnsi="Calibri" w:cs="Calibri"/>
                <w:sz w:val="22"/>
                <w:szCs w:val="22"/>
              </w:rPr>
            </w:pPr>
          </w:p>
        </w:tc>
      </w:tr>
      <w:tr w:rsidR="008572B3" w:rsidRPr="001933CF" w14:paraId="2A6E59EC"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157038" w14:textId="77777777" w:rsidR="008572B3" w:rsidRPr="001933CF" w:rsidRDefault="008572B3" w:rsidP="001933CF">
            <w:pPr>
              <w:ind w:left="-118" w:right="-105"/>
              <w:jc w:val="center"/>
              <w:rPr>
                <w:rFonts w:ascii="Calibri" w:hAnsi="Calibri" w:cs="Calibri"/>
                <w:sz w:val="22"/>
                <w:szCs w:val="22"/>
              </w:rPr>
            </w:pPr>
          </w:p>
        </w:tc>
        <w:tc>
          <w:tcPr>
            <w:tcW w:w="8503" w:type="dxa"/>
            <w:tcBorders>
              <w:top w:val="single" w:sz="4" w:space="0" w:color="000000"/>
              <w:left w:val="single" w:sz="4" w:space="0" w:color="000000"/>
              <w:bottom w:val="single" w:sz="4" w:space="0" w:color="000000"/>
              <w:right w:val="single" w:sz="4" w:space="0" w:color="000000"/>
            </w:tcBorders>
            <w:shd w:val="clear" w:color="auto" w:fill="F2F2F2"/>
          </w:tcPr>
          <w:p w14:paraId="3C7F1525" w14:textId="77777777" w:rsidR="008572B3" w:rsidRPr="001933CF" w:rsidRDefault="008572B3" w:rsidP="00324B1B">
            <w:pPr>
              <w:spacing w:before="120" w:after="120"/>
              <w:ind w:left="31"/>
              <w:jc w:val="center"/>
              <w:rPr>
                <w:rFonts w:ascii="Calibri" w:hAnsi="Calibri" w:cs="Calibri"/>
                <w:sz w:val="22"/>
                <w:szCs w:val="22"/>
              </w:rPr>
            </w:pPr>
            <w:r w:rsidRPr="001933CF">
              <w:rPr>
                <w:rFonts w:ascii="Calibri" w:hAnsi="Calibri" w:cs="Calibri"/>
                <w:b/>
                <w:sz w:val="22"/>
                <w:szCs w:val="22"/>
              </w:rPr>
              <w:t>Atbilstoši Pasūtītāja izvirzītajām minimālajām prasībām Pretendentam ir jāgarantē šāda veselības karšu</w:t>
            </w:r>
            <w:r w:rsidRPr="001933CF">
              <w:rPr>
                <w:rFonts w:ascii="Calibri" w:hAnsi="Calibri" w:cs="Calibri"/>
                <w:sz w:val="22"/>
                <w:szCs w:val="22"/>
              </w:rPr>
              <w:t xml:space="preserve"> </w:t>
            </w:r>
            <w:r w:rsidRPr="001933CF">
              <w:rPr>
                <w:rFonts w:ascii="Calibri" w:hAnsi="Calibri" w:cs="Calibri"/>
                <w:b/>
                <w:sz w:val="22"/>
                <w:szCs w:val="22"/>
              </w:rPr>
              <w:t>funkcionalitāte:</w:t>
            </w:r>
          </w:p>
        </w:tc>
        <w:tc>
          <w:tcPr>
            <w:tcW w:w="5105" w:type="dxa"/>
            <w:tcBorders>
              <w:top w:val="single" w:sz="4" w:space="0" w:color="000000"/>
              <w:left w:val="single" w:sz="4" w:space="0" w:color="000000"/>
              <w:bottom w:val="single" w:sz="4" w:space="0" w:color="000000"/>
              <w:right w:val="single" w:sz="4" w:space="0" w:color="000000"/>
            </w:tcBorders>
            <w:shd w:val="clear" w:color="auto" w:fill="F2F2F2"/>
          </w:tcPr>
          <w:p w14:paraId="725B0F7E" w14:textId="77777777" w:rsidR="008572B3" w:rsidRPr="001933CF" w:rsidRDefault="008572B3" w:rsidP="00F834C6">
            <w:pPr>
              <w:spacing w:after="120"/>
              <w:jc w:val="center"/>
              <w:rPr>
                <w:rFonts w:ascii="Calibri" w:hAnsi="Calibri" w:cs="Calibri"/>
                <w:sz w:val="22"/>
                <w:szCs w:val="22"/>
              </w:rPr>
            </w:pPr>
          </w:p>
        </w:tc>
      </w:tr>
      <w:tr w:rsidR="008572B3" w:rsidRPr="001933CF" w14:paraId="6D9C1B5A"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667C8408"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1.7.</w:t>
            </w:r>
          </w:p>
        </w:tc>
        <w:tc>
          <w:tcPr>
            <w:tcW w:w="8503" w:type="dxa"/>
            <w:tcBorders>
              <w:top w:val="single" w:sz="4" w:space="0" w:color="000000"/>
              <w:left w:val="single" w:sz="4" w:space="0" w:color="000000"/>
              <w:bottom w:val="single" w:sz="4" w:space="0" w:color="000000"/>
              <w:right w:val="single" w:sz="4" w:space="0" w:color="000000"/>
            </w:tcBorders>
          </w:tcPr>
          <w:p w14:paraId="51E203D1"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Apdrošinājuma summa netiek dalīta starp ambulatorajiem un stacionārajiem pakalpojumiem, izņemot Tehniskajā specifikācijā norādītos </w:t>
            </w:r>
            <w:proofErr w:type="spellStart"/>
            <w:r w:rsidRPr="001933CF">
              <w:rPr>
                <w:rFonts w:ascii="Calibri" w:hAnsi="Calibri" w:cs="Calibri"/>
                <w:sz w:val="22"/>
                <w:szCs w:val="22"/>
              </w:rPr>
              <w:t>apakšlimitus</w:t>
            </w:r>
            <w:proofErr w:type="spellEnd"/>
            <w:r w:rsidRPr="001933CF">
              <w:rPr>
                <w:rFonts w:ascii="Calibri" w:hAnsi="Calibri" w:cs="Calibri"/>
                <w:sz w:val="22"/>
                <w:szCs w:val="22"/>
              </w:rPr>
              <w:t>.</w:t>
            </w:r>
          </w:p>
        </w:tc>
        <w:tc>
          <w:tcPr>
            <w:tcW w:w="5105" w:type="dxa"/>
            <w:tcBorders>
              <w:top w:val="single" w:sz="4" w:space="0" w:color="000000"/>
              <w:left w:val="single" w:sz="4" w:space="0" w:color="000000"/>
              <w:bottom w:val="single" w:sz="4" w:space="0" w:color="000000"/>
              <w:right w:val="single" w:sz="4" w:space="0" w:color="000000"/>
            </w:tcBorders>
          </w:tcPr>
          <w:p w14:paraId="66B94BC1" w14:textId="77777777" w:rsidR="008572B3" w:rsidRPr="001933CF" w:rsidRDefault="008572B3" w:rsidP="00F834C6">
            <w:pPr>
              <w:spacing w:after="120"/>
              <w:ind w:left="283"/>
              <w:rPr>
                <w:rFonts w:ascii="Calibri" w:hAnsi="Calibri" w:cs="Calibri"/>
                <w:sz w:val="22"/>
                <w:szCs w:val="22"/>
              </w:rPr>
            </w:pPr>
          </w:p>
        </w:tc>
      </w:tr>
      <w:tr w:rsidR="008572B3" w:rsidRPr="001933CF" w14:paraId="07547B20"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8D24FA6"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1.8.</w:t>
            </w:r>
          </w:p>
        </w:tc>
        <w:tc>
          <w:tcPr>
            <w:tcW w:w="8503" w:type="dxa"/>
            <w:tcBorders>
              <w:top w:val="single" w:sz="4" w:space="0" w:color="000000"/>
              <w:left w:val="single" w:sz="4" w:space="0" w:color="000000"/>
              <w:bottom w:val="single" w:sz="4" w:space="0" w:color="000000"/>
              <w:right w:val="single" w:sz="4" w:space="0" w:color="000000"/>
            </w:tcBorders>
          </w:tcPr>
          <w:p w14:paraId="574641D6" w14:textId="2626FC9B" w:rsidR="008572B3" w:rsidRPr="001933CF" w:rsidRDefault="008650CE" w:rsidP="00324B1B">
            <w:pPr>
              <w:spacing w:before="120" w:after="120"/>
              <w:ind w:left="31"/>
              <w:rPr>
                <w:rFonts w:ascii="Calibri" w:hAnsi="Calibri" w:cs="Calibri"/>
                <w:sz w:val="22"/>
                <w:szCs w:val="22"/>
              </w:rPr>
            </w:pPr>
            <w:r w:rsidRPr="008650CE">
              <w:rPr>
                <w:rFonts w:ascii="Calibri" w:hAnsi="Calibri" w:cs="Calibri"/>
                <w:sz w:val="22"/>
                <w:szCs w:val="22"/>
              </w:rPr>
              <w:t xml:space="preserve">Pretendents nodrošina pakalpojumu saņemšanu visās Pretendenta </w:t>
            </w:r>
            <w:proofErr w:type="spellStart"/>
            <w:r w:rsidRPr="008650CE">
              <w:rPr>
                <w:rFonts w:ascii="Calibri" w:hAnsi="Calibri" w:cs="Calibri"/>
                <w:sz w:val="22"/>
                <w:szCs w:val="22"/>
              </w:rPr>
              <w:t>līgumiestādēs</w:t>
            </w:r>
            <w:proofErr w:type="spellEnd"/>
            <w:r w:rsidRPr="008650CE">
              <w:rPr>
                <w:rFonts w:ascii="Calibri" w:hAnsi="Calibri" w:cs="Calibri"/>
                <w:sz w:val="22"/>
                <w:szCs w:val="22"/>
              </w:rPr>
              <w:t>, uzrādot veselības apdrošināšanas karti, tajā skaitā elektronisko, neveicot skaidras naudas norēķinus, tehniskajā specifikācijā noteiktajās programmu pakalpojumu limitu robežās, nenosakot citus pakalpojumu saņemšanas un kartes bezskaidras norēķina funkcionalitātes ierobežojumus.</w:t>
            </w:r>
          </w:p>
        </w:tc>
        <w:tc>
          <w:tcPr>
            <w:tcW w:w="5105" w:type="dxa"/>
            <w:tcBorders>
              <w:top w:val="single" w:sz="4" w:space="0" w:color="000000"/>
              <w:left w:val="single" w:sz="4" w:space="0" w:color="000000"/>
              <w:bottom w:val="single" w:sz="4" w:space="0" w:color="000000"/>
              <w:right w:val="single" w:sz="4" w:space="0" w:color="000000"/>
            </w:tcBorders>
          </w:tcPr>
          <w:p w14:paraId="3D5880DD" w14:textId="77777777" w:rsidR="008572B3" w:rsidRPr="001933CF" w:rsidRDefault="008572B3" w:rsidP="00F834C6">
            <w:pPr>
              <w:spacing w:after="120"/>
              <w:ind w:left="283"/>
              <w:rPr>
                <w:rFonts w:ascii="Calibri" w:hAnsi="Calibri" w:cs="Calibri"/>
                <w:sz w:val="22"/>
                <w:szCs w:val="22"/>
              </w:rPr>
            </w:pPr>
          </w:p>
        </w:tc>
      </w:tr>
      <w:tr w:rsidR="008572B3" w:rsidRPr="001933CF" w14:paraId="35C0E795"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4F043020"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1.9.</w:t>
            </w:r>
          </w:p>
        </w:tc>
        <w:tc>
          <w:tcPr>
            <w:tcW w:w="8503" w:type="dxa"/>
            <w:tcBorders>
              <w:top w:val="single" w:sz="4" w:space="0" w:color="000000"/>
              <w:left w:val="single" w:sz="4" w:space="0" w:color="000000"/>
              <w:bottom w:val="single" w:sz="4" w:space="0" w:color="000000"/>
              <w:right w:val="single" w:sz="4" w:space="0" w:color="000000"/>
            </w:tcBorders>
          </w:tcPr>
          <w:p w14:paraId="6EB7099F"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Apdrošinātājs nepieprasa iepriekšēju brīdināšanu par plānveida manipulācijām, dārgiem izmeklējumiem vai citiem veselības aprūpes pakalpojumiem kā saņemto pakalpojumu apmaksas nosacījumu, un tas nedrīkst būt atlīdzības atteikuma iemesls.</w:t>
            </w:r>
          </w:p>
        </w:tc>
        <w:tc>
          <w:tcPr>
            <w:tcW w:w="5105" w:type="dxa"/>
            <w:tcBorders>
              <w:top w:val="single" w:sz="4" w:space="0" w:color="000000"/>
              <w:left w:val="single" w:sz="4" w:space="0" w:color="000000"/>
              <w:bottom w:val="single" w:sz="4" w:space="0" w:color="000000"/>
              <w:right w:val="single" w:sz="4" w:space="0" w:color="000000"/>
            </w:tcBorders>
          </w:tcPr>
          <w:p w14:paraId="7EF91C55" w14:textId="77777777" w:rsidR="008572B3" w:rsidRPr="001933CF" w:rsidRDefault="008572B3" w:rsidP="00F834C6">
            <w:pPr>
              <w:spacing w:after="120"/>
              <w:ind w:left="283"/>
              <w:rPr>
                <w:rFonts w:ascii="Calibri" w:hAnsi="Calibri" w:cs="Calibri"/>
                <w:sz w:val="22"/>
                <w:szCs w:val="22"/>
              </w:rPr>
            </w:pPr>
          </w:p>
        </w:tc>
      </w:tr>
      <w:tr w:rsidR="008572B3" w:rsidRPr="001933CF" w14:paraId="447588AA"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44811EF6"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1.10.</w:t>
            </w:r>
          </w:p>
        </w:tc>
        <w:tc>
          <w:tcPr>
            <w:tcW w:w="8503" w:type="dxa"/>
            <w:tcBorders>
              <w:top w:val="single" w:sz="4" w:space="0" w:color="000000"/>
              <w:left w:val="single" w:sz="4" w:space="0" w:color="000000"/>
              <w:bottom w:val="single" w:sz="4" w:space="0" w:color="000000"/>
              <w:right w:val="single" w:sz="4" w:space="0" w:color="000000"/>
            </w:tcBorders>
          </w:tcPr>
          <w:p w14:paraId="288DA96C" w14:textId="52E85C04"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Pretendentam jānodrošina bezskaidras naudas norēķina veidā (ar veselības apdrošināšanas karti</w:t>
            </w:r>
            <w:r w:rsidR="00B25BFA" w:rsidRPr="001933CF">
              <w:rPr>
                <w:rFonts w:ascii="Calibri" w:hAnsi="Calibri" w:cs="Calibri"/>
                <w:sz w:val="22"/>
                <w:szCs w:val="22"/>
              </w:rPr>
              <w:t>, tajā skaitā elektronisko</w:t>
            </w:r>
            <w:r w:rsidRPr="001933CF">
              <w:rPr>
                <w:rFonts w:ascii="Calibri" w:hAnsi="Calibri" w:cs="Calibri"/>
                <w:sz w:val="22"/>
                <w:szCs w:val="22"/>
              </w:rPr>
              <w:t xml:space="preserve">) saņemt ambulatorās aprūpes pakalpojumus vismaz </w:t>
            </w:r>
            <w:r w:rsidRPr="001933CF">
              <w:rPr>
                <w:rFonts w:ascii="Calibri" w:hAnsi="Calibri" w:cs="Calibri"/>
                <w:b/>
                <w:sz w:val="22"/>
                <w:szCs w:val="22"/>
              </w:rPr>
              <w:t>500</w:t>
            </w:r>
            <w:r w:rsidRPr="001933CF">
              <w:rPr>
                <w:rFonts w:ascii="Calibri" w:hAnsi="Calibri" w:cs="Calibri"/>
                <w:sz w:val="22"/>
                <w:szCs w:val="22"/>
              </w:rPr>
              <w:t xml:space="preserve"> (pieci simti) līgumorganizācijās Latvijas Republikas teritorijā</w:t>
            </w:r>
            <w:r w:rsidRPr="001933CF">
              <w:rPr>
                <w:rFonts w:ascii="Calibri" w:hAnsi="Calibri"/>
                <w:color w:val="auto"/>
                <w:sz w:val="22"/>
                <w:szCs w:val="22"/>
              </w:rPr>
              <w:t xml:space="preserve"> t.sk. šādās pilsētās: Siguldā, Salaspilī, </w:t>
            </w:r>
            <w:r w:rsidRPr="001933CF">
              <w:rPr>
                <w:rFonts w:ascii="Calibri" w:hAnsi="Calibri"/>
                <w:color w:val="auto"/>
                <w:sz w:val="22"/>
                <w:szCs w:val="22"/>
              </w:rPr>
              <w:lastRenderedPageBreak/>
              <w:t>Liepājā, Saldū, Kuldīgā, Talsos, Ventspilī, Rēzeknē, Daugavpilī, Jēkabpilī, Ogrē, Jelgavā, Valmierā, Gulbenē, Madonā, Cēsis un Rīgā</w:t>
            </w:r>
            <w:r w:rsidRPr="001933CF">
              <w:rPr>
                <w:rFonts w:ascii="Calibri" w:hAnsi="Calibri" w:cs="Calibri"/>
                <w:sz w:val="22"/>
                <w:szCs w:val="22"/>
              </w:rPr>
              <w:t>.</w:t>
            </w:r>
          </w:p>
        </w:tc>
        <w:tc>
          <w:tcPr>
            <w:tcW w:w="5105" w:type="dxa"/>
            <w:tcBorders>
              <w:top w:val="single" w:sz="4" w:space="0" w:color="000000"/>
              <w:left w:val="single" w:sz="4" w:space="0" w:color="000000"/>
              <w:bottom w:val="single" w:sz="4" w:space="0" w:color="000000"/>
              <w:right w:val="single" w:sz="4" w:space="0" w:color="000000"/>
            </w:tcBorders>
          </w:tcPr>
          <w:p w14:paraId="5DA956D8" w14:textId="77777777" w:rsidR="008572B3" w:rsidRPr="001933CF" w:rsidRDefault="008572B3" w:rsidP="00F834C6">
            <w:pPr>
              <w:spacing w:after="120"/>
              <w:ind w:left="227"/>
              <w:rPr>
                <w:rFonts w:ascii="Calibri" w:hAnsi="Calibri" w:cs="Calibri"/>
                <w:sz w:val="22"/>
                <w:szCs w:val="22"/>
              </w:rPr>
            </w:pPr>
          </w:p>
        </w:tc>
      </w:tr>
      <w:tr w:rsidR="008572B3" w:rsidRPr="001933CF" w14:paraId="68DA4FA7"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6C08C6AF"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1.11.</w:t>
            </w:r>
          </w:p>
        </w:tc>
        <w:tc>
          <w:tcPr>
            <w:tcW w:w="8503" w:type="dxa"/>
            <w:tcBorders>
              <w:top w:val="single" w:sz="4" w:space="0" w:color="000000"/>
              <w:left w:val="single" w:sz="4" w:space="0" w:color="000000"/>
              <w:bottom w:val="single" w:sz="4" w:space="0" w:color="000000"/>
              <w:right w:val="single" w:sz="4" w:space="0" w:color="000000"/>
            </w:tcBorders>
          </w:tcPr>
          <w:p w14:paraId="500C04F8" w14:textId="20E6C6F7" w:rsidR="008572B3" w:rsidRPr="00324B1B" w:rsidRDefault="008572B3" w:rsidP="00324B1B">
            <w:pPr>
              <w:spacing w:before="120" w:after="120"/>
              <w:ind w:left="31"/>
              <w:rPr>
                <w:rFonts w:asciiTheme="minorHAnsi" w:hAnsiTheme="minorHAnsi" w:cstheme="minorHAnsi"/>
                <w:sz w:val="22"/>
                <w:szCs w:val="22"/>
              </w:rPr>
            </w:pPr>
            <w:r w:rsidRPr="00324B1B">
              <w:rPr>
                <w:rFonts w:asciiTheme="minorHAnsi" w:hAnsiTheme="minorHAnsi" w:cstheme="minorHAnsi"/>
                <w:sz w:val="22"/>
                <w:szCs w:val="22"/>
              </w:rPr>
              <w:t xml:space="preserve">Pretendents nodrošina pakalpojumu saņemšanu visās pretendenta </w:t>
            </w:r>
            <w:proofErr w:type="spellStart"/>
            <w:r w:rsidRPr="00324B1B">
              <w:rPr>
                <w:rFonts w:asciiTheme="minorHAnsi" w:hAnsiTheme="minorHAnsi" w:cstheme="minorHAnsi"/>
                <w:sz w:val="22"/>
                <w:szCs w:val="22"/>
              </w:rPr>
              <w:t>līgumiestādēs</w:t>
            </w:r>
            <w:proofErr w:type="spellEnd"/>
            <w:r w:rsidRPr="00324B1B">
              <w:rPr>
                <w:rFonts w:asciiTheme="minorHAnsi" w:hAnsiTheme="minorHAnsi" w:cstheme="minorHAnsi"/>
                <w:sz w:val="22"/>
                <w:szCs w:val="22"/>
              </w:rPr>
              <w:t xml:space="preserve">, uzrādot veselības apdrošināšanas karti, </w:t>
            </w:r>
            <w:r w:rsidR="005B38A6" w:rsidRPr="00324B1B">
              <w:rPr>
                <w:rFonts w:asciiTheme="minorHAnsi" w:hAnsiTheme="minorHAnsi" w:cstheme="minorHAnsi"/>
                <w:sz w:val="22"/>
                <w:szCs w:val="22"/>
              </w:rPr>
              <w:t xml:space="preserve">tajā skaitā elektronisko, </w:t>
            </w:r>
            <w:r w:rsidRPr="00324B1B">
              <w:rPr>
                <w:rFonts w:asciiTheme="minorHAnsi" w:hAnsiTheme="minorHAnsi" w:cstheme="minorHAnsi"/>
                <w:sz w:val="22"/>
                <w:szCs w:val="22"/>
              </w:rPr>
              <w:t>neveicot skaidras naudas norēķinus, tehnisk</w:t>
            </w:r>
            <w:r w:rsidR="00A107E2" w:rsidRPr="00324B1B">
              <w:rPr>
                <w:rFonts w:asciiTheme="minorHAnsi" w:hAnsiTheme="minorHAnsi" w:cstheme="minorHAnsi"/>
                <w:sz w:val="22"/>
                <w:szCs w:val="22"/>
              </w:rPr>
              <w:t>ajā</w:t>
            </w:r>
            <w:r w:rsidRPr="00324B1B">
              <w:rPr>
                <w:rFonts w:asciiTheme="minorHAnsi" w:hAnsiTheme="minorHAnsi" w:cstheme="minorHAnsi"/>
                <w:sz w:val="22"/>
                <w:szCs w:val="22"/>
              </w:rPr>
              <w:t xml:space="preserve"> specifikācijā noteiktajās programmu pakalpojumu apmaksas limitu robežās, </w:t>
            </w:r>
            <w:r w:rsidRPr="00324B1B">
              <w:rPr>
                <w:rFonts w:asciiTheme="minorHAnsi" w:hAnsiTheme="minorHAnsi" w:cstheme="minorHAnsi"/>
                <w:b/>
                <w:bCs/>
                <w:sz w:val="22"/>
                <w:szCs w:val="22"/>
              </w:rPr>
              <w:t xml:space="preserve">kā </w:t>
            </w:r>
            <w:proofErr w:type="spellStart"/>
            <w:r w:rsidRPr="00324B1B">
              <w:rPr>
                <w:rFonts w:asciiTheme="minorHAnsi" w:hAnsiTheme="minorHAnsi" w:cstheme="minorHAnsi"/>
                <w:b/>
                <w:bCs/>
                <w:sz w:val="22"/>
                <w:szCs w:val="22"/>
              </w:rPr>
              <w:t>līgumiestādes</w:t>
            </w:r>
            <w:proofErr w:type="spellEnd"/>
            <w:r w:rsidRPr="00324B1B">
              <w:rPr>
                <w:rFonts w:asciiTheme="minorHAnsi" w:hAnsiTheme="minorHAnsi" w:cstheme="minorHAnsi"/>
                <w:b/>
                <w:bCs/>
                <w:sz w:val="22"/>
                <w:szCs w:val="22"/>
              </w:rPr>
              <w:t xml:space="preserve"> Rīgā norādot vismaz šādas medicīnas iestādēs</w:t>
            </w:r>
            <w:r w:rsidRPr="00324B1B">
              <w:rPr>
                <w:rFonts w:asciiTheme="minorHAnsi" w:hAnsiTheme="minorHAnsi" w:cstheme="minorHAnsi"/>
                <w:sz w:val="22"/>
                <w:szCs w:val="22"/>
              </w:rPr>
              <w:t>:</w:t>
            </w:r>
          </w:p>
          <w:p w14:paraId="20195C01" w14:textId="5D1E0C48" w:rsidR="008572B3" w:rsidRPr="00324B1B" w:rsidRDefault="008572B3" w:rsidP="00324B1B">
            <w:pPr>
              <w:spacing w:before="120" w:after="120"/>
              <w:ind w:left="31"/>
              <w:rPr>
                <w:rFonts w:asciiTheme="minorHAnsi" w:hAnsiTheme="minorHAnsi" w:cstheme="minorHAnsi"/>
                <w:sz w:val="22"/>
                <w:szCs w:val="22"/>
              </w:rPr>
            </w:pPr>
            <w:r w:rsidRPr="00324B1B">
              <w:rPr>
                <w:rFonts w:asciiTheme="minorHAnsi" w:hAnsiTheme="minorHAnsi" w:cstheme="minorHAnsi"/>
                <w:sz w:val="22"/>
                <w:szCs w:val="22"/>
              </w:rPr>
              <w:t>SIA "Veselības centrs 4" un tā</w:t>
            </w:r>
            <w:r w:rsidR="00DA65B3" w:rsidRPr="00324B1B">
              <w:rPr>
                <w:rFonts w:asciiTheme="minorHAnsi" w:hAnsiTheme="minorHAnsi" w:cstheme="minorHAnsi"/>
                <w:sz w:val="22"/>
                <w:szCs w:val="22"/>
              </w:rPr>
              <w:t>s</w:t>
            </w:r>
            <w:r w:rsidR="00A107E2">
              <w:rPr>
                <w:rFonts w:asciiTheme="minorHAnsi" w:hAnsiTheme="minorHAnsi" w:cstheme="minorHAnsi"/>
                <w:sz w:val="22"/>
                <w:szCs w:val="22"/>
              </w:rPr>
              <w:t xml:space="preserve"> visas</w:t>
            </w:r>
            <w:r w:rsidRPr="00324B1B">
              <w:rPr>
                <w:rFonts w:asciiTheme="minorHAnsi" w:hAnsiTheme="minorHAnsi" w:cstheme="minorHAnsi"/>
                <w:sz w:val="22"/>
                <w:szCs w:val="22"/>
              </w:rPr>
              <w:t xml:space="preserve"> filiāles, SIA </w:t>
            </w:r>
            <w:r w:rsidR="00DA65B3" w:rsidRPr="00324B1B">
              <w:rPr>
                <w:rFonts w:asciiTheme="minorHAnsi" w:hAnsiTheme="minorHAnsi" w:cstheme="minorHAnsi"/>
                <w:sz w:val="22"/>
                <w:szCs w:val="22"/>
              </w:rPr>
              <w:t>“</w:t>
            </w:r>
            <w:r w:rsidRPr="00324B1B">
              <w:rPr>
                <w:rFonts w:asciiTheme="minorHAnsi" w:hAnsiTheme="minorHAnsi" w:cstheme="minorHAnsi"/>
                <w:sz w:val="22"/>
                <w:szCs w:val="22"/>
              </w:rPr>
              <w:t>Medicīnas sabiedrība “ARS”</w:t>
            </w:r>
            <w:r w:rsidR="00DA65B3" w:rsidRPr="00324B1B">
              <w:rPr>
                <w:rFonts w:asciiTheme="minorHAnsi" w:hAnsiTheme="minorHAnsi" w:cstheme="minorHAnsi"/>
                <w:sz w:val="22"/>
                <w:szCs w:val="22"/>
              </w:rPr>
              <w:t>”</w:t>
            </w:r>
            <w:r w:rsidRPr="00324B1B">
              <w:rPr>
                <w:rFonts w:asciiTheme="minorHAnsi" w:hAnsiTheme="minorHAnsi" w:cstheme="minorHAnsi"/>
                <w:sz w:val="22"/>
                <w:szCs w:val="22"/>
              </w:rPr>
              <w:t xml:space="preserve"> un tā</w:t>
            </w:r>
            <w:r w:rsidR="00DA65B3" w:rsidRPr="00324B1B">
              <w:rPr>
                <w:rFonts w:asciiTheme="minorHAnsi" w:hAnsiTheme="minorHAnsi" w:cstheme="minorHAnsi"/>
                <w:sz w:val="22"/>
                <w:szCs w:val="22"/>
              </w:rPr>
              <w:t>s</w:t>
            </w:r>
            <w:r w:rsidRPr="00324B1B">
              <w:rPr>
                <w:rFonts w:asciiTheme="minorHAnsi" w:hAnsiTheme="minorHAnsi" w:cstheme="minorHAnsi"/>
                <w:sz w:val="22"/>
                <w:szCs w:val="22"/>
              </w:rPr>
              <w:t xml:space="preserve"> </w:t>
            </w:r>
            <w:r w:rsidR="00A107E2">
              <w:rPr>
                <w:rFonts w:asciiTheme="minorHAnsi" w:hAnsiTheme="minorHAnsi" w:cstheme="minorHAnsi"/>
                <w:sz w:val="22"/>
                <w:szCs w:val="22"/>
              </w:rPr>
              <w:t xml:space="preserve">visas </w:t>
            </w:r>
            <w:r w:rsidRPr="00324B1B">
              <w:rPr>
                <w:rFonts w:asciiTheme="minorHAnsi" w:hAnsiTheme="minorHAnsi" w:cstheme="minorHAnsi"/>
                <w:sz w:val="22"/>
                <w:szCs w:val="22"/>
              </w:rPr>
              <w:t>filiāles, SIA “MFD grupa” un tā</w:t>
            </w:r>
            <w:r w:rsidR="00DA65B3" w:rsidRPr="00324B1B">
              <w:rPr>
                <w:rFonts w:asciiTheme="minorHAnsi" w:hAnsiTheme="minorHAnsi" w:cstheme="minorHAnsi"/>
                <w:sz w:val="22"/>
                <w:szCs w:val="22"/>
              </w:rPr>
              <w:t>s</w:t>
            </w:r>
            <w:r w:rsidRPr="00324B1B">
              <w:rPr>
                <w:rFonts w:asciiTheme="minorHAnsi" w:hAnsiTheme="minorHAnsi" w:cstheme="minorHAnsi"/>
                <w:sz w:val="22"/>
                <w:szCs w:val="22"/>
              </w:rPr>
              <w:t xml:space="preserve"> visas filiāles, SIA “Veselības centru apvienība” un tā</w:t>
            </w:r>
            <w:r w:rsidR="00DA65B3" w:rsidRPr="00324B1B">
              <w:rPr>
                <w:rFonts w:asciiTheme="minorHAnsi" w:hAnsiTheme="minorHAnsi" w:cstheme="minorHAnsi"/>
                <w:sz w:val="22"/>
                <w:szCs w:val="22"/>
              </w:rPr>
              <w:t>s</w:t>
            </w:r>
            <w:r w:rsidRPr="00324B1B">
              <w:rPr>
                <w:rFonts w:asciiTheme="minorHAnsi" w:hAnsiTheme="minorHAnsi" w:cstheme="minorHAnsi"/>
                <w:sz w:val="22"/>
                <w:szCs w:val="22"/>
              </w:rPr>
              <w:t xml:space="preserve"> visas filiāles, SIA "Latvijas jūras medicīnas centrs", SIA "Diplomātiskā servisa medicīnas centrs", </w:t>
            </w:r>
            <w:r w:rsidR="00A107E2" w:rsidRPr="00324B1B">
              <w:rPr>
                <w:rFonts w:asciiTheme="minorHAnsi" w:hAnsiTheme="minorHAnsi" w:cstheme="minorHAnsi"/>
                <w:sz w:val="22"/>
                <w:szCs w:val="22"/>
              </w:rPr>
              <w:t>SIA “Gremošanas slimību centrs “GASTRO””</w:t>
            </w:r>
            <w:r w:rsidR="00A107E2" w:rsidRPr="00A107E2" w:rsidDel="00A107E2">
              <w:rPr>
                <w:rFonts w:asciiTheme="minorHAnsi" w:hAnsiTheme="minorHAnsi" w:cstheme="minorHAnsi"/>
                <w:sz w:val="22"/>
                <w:szCs w:val="22"/>
              </w:rPr>
              <w:t xml:space="preserve"> </w:t>
            </w:r>
            <w:r w:rsidR="001933CF" w:rsidRPr="00324B1B">
              <w:rPr>
                <w:rFonts w:asciiTheme="minorHAnsi" w:hAnsiTheme="minorHAnsi" w:cstheme="minorHAnsi"/>
                <w:sz w:val="22"/>
                <w:szCs w:val="22"/>
              </w:rPr>
              <w:t xml:space="preserve">, </w:t>
            </w:r>
            <w:r w:rsidR="00A107E2" w:rsidRPr="00324B1B">
              <w:rPr>
                <w:rFonts w:asciiTheme="minorHAnsi" w:hAnsiTheme="minorHAnsi" w:cstheme="minorHAnsi"/>
                <w:sz w:val="22"/>
                <w:szCs w:val="22"/>
              </w:rPr>
              <w:t>VSIA</w:t>
            </w:r>
            <w:r w:rsidRPr="00324B1B">
              <w:rPr>
                <w:rFonts w:asciiTheme="minorHAnsi" w:hAnsiTheme="minorHAnsi" w:cstheme="minorHAnsi"/>
                <w:sz w:val="22"/>
                <w:szCs w:val="22"/>
              </w:rPr>
              <w:t xml:space="preserve"> </w:t>
            </w:r>
            <w:r w:rsidR="00DA65B3" w:rsidRPr="00324B1B">
              <w:rPr>
                <w:rFonts w:asciiTheme="minorHAnsi" w:hAnsiTheme="minorHAnsi" w:cstheme="minorHAnsi"/>
                <w:sz w:val="22"/>
                <w:szCs w:val="22"/>
              </w:rPr>
              <w:t>“</w:t>
            </w:r>
            <w:r w:rsidRPr="00324B1B">
              <w:rPr>
                <w:rFonts w:asciiTheme="minorHAnsi" w:hAnsiTheme="minorHAnsi" w:cstheme="minorHAnsi"/>
                <w:sz w:val="22"/>
                <w:szCs w:val="22"/>
              </w:rPr>
              <w:t>Paula Stradiņa klīniskās universitātes slimnīca</w:t>
            </w:r>
            <w:r w:rsidR="00DA65B3" w:rsidRPr="00324B1B">
              <w:rPr>
                <w:rFonts w:asciiTheme="minorHAnsi" w:hAnsiTheme="minorHAnsi" w:cstheme="minorHAnsi"/>
                <w:sz w:val="22"/>
                <w:szCs w:val="22"/>
              </w:rPr>
              <w:t>”</w:t>
            </w:r>
            <w:r w:rsidRPr="00324B1B">
              <w:rPr>
                <w:rFonts w:asciiTheme="minorHAnsi" w:hAnsiTheme="minorHAnsi" w:cstheme="minorHAnsi"/>
                <w:sz w:val="22"/>
                <w:szCs w:val="22"/>
              </w:rPr>
              <w:t xml:space="preserve">, </w:t>
            </w:r>
            <w:r w:rsidR="00A107E2" w:rsidRPr="00324B1B">
              <w:rPr>
                <w:rFonts w:asciiTheme="minorHAnsi" w:hAnsiTheme="minorHAnsi" w:cstheme="minorHAnsi"/>
                <w:sz w:val="22"/>
                <w:szCs w:val="22"/>
              </w:rPr>
              <w:t>SIA “Rīgas 1.slimnīca”</w:t>
            </w:r>
            <w:r w:rsidRPr="00324B1B">
              <w:rPr>
                <w:rFonts w:asciiTheme="minorHAnsi" w:hAnsiTheme="minorHAnsi" w:cstheme="minorHAnsi"/>
                <w:sz w:val="22"/>
                <w:szCs w:val="22"/>
              </w:rPr>
              <w:t xml:space="preserve">, </w:t>
            </w:r>
            <w:r w:rsidR="00A107E2" w:rsidRPr="00324B1B">
              <w:rPr>
                <w:rFonts w:asciiTheme="minorHAnsi" w:hAnsiTheme="minorHAnsi" w:cstheme="minorHAnsi"/>
                <w:sz w:val="22"/>
                <w:szCs w:val="22"/>
              </w:rPr>
              <w:t>SIA “</w:t>
            </w:r>
            <w:r w:rsidRPr="00324B1B">
              <w:rPr>
                <w:rFonts w:asciiTheme="minorHAnsi" w:hAnsiTheme="minorHAnsi" w:cstheme="minorHAnsi"/>
                <w:sz w:val="22"/>
                <w:szCs w:val="22"/>
              </w:rPr>
              <w:t>Rīgas 2. slimnīca</w:t>
            </w:r>
            <w:r w:rsidR="00A107E2" w:rsidRPr="00324B1B">
              <w:rPr>
                <w:rFonts w:asciiTheme="minorHAnsi" w:hAnsiTheme="minorHAnsi" w:cstheme="minorHAnsi"/>
                <w:sz w:val="22"/>
                <w:szCs w:val="22"/>
              </w:rPr>
              <w:t>”</w:t>
            </w:r>
            <w:r w:rsidRPr="00324B1B">
              <w:rPr>
                <w:rFonts w:asciiTheme="minorHAnsi" w:hAnsiTheme="minorHAnsi" w:cstheme="minorHAnsi"/>
                <w:sz w:val="22"/>
                <w:szCs w:val="22"/>
              </w:rPr>
              <w:t xml:space="preserve">, </w:t>
            </w:r>
            <w:r w:rsidR="001933CF" w:rsidRPr="00324B1B">
              <w:rPr>
                <w:rFonts w:asciiTheme="minorHAnsi" w:hAnsiTheme="minorHAnsi" w:cstheme="minorHAnsi"/>
                <w:sz w:val="22"/>
                <w:szCs w:val="22"/>
              </w:rPr>
              <w:t xml:space="preserve">SIA “Rīgas </w:t>
            </w:r>
            <w:r w:rsidRPr="00324B1B">
              <w:rPr>
                <w:rFonts w:asciiTheme="minorHAnsi" w:hAnsiTheme="minorHAnsi" w:cstheme="minorHAnsi"/>
                <w:sz w:val="22"/>
                <w:szCs w:val="22"/>
              </w:rPr>
              <w:t>Austrumu klīniskā universitātes slimnīca</w:t>
            </w:r>
            <w:r w:rsidR="001933CF" w:rsidRPr="00324B1B">
              <w:rPr>
                <w:rFonts w:asciiTheme="minorHAnsi" w:hAnsiTheme="minorHAnsi" w:cstheme="minorHAnsi"/>
                <w:sz w:val="22"/>
                <w:szCs w:val="22"/>
              </w:rPr>
              <w:t>”</w:t>
            </w:r>
            <w:r w:rsidRPr="00324B1B">
              <w:rPr>
                <w:rFonts w:asciiTheme="minorHAnsi" w:hAnsiTheme="minorHAnsi" w:cstheme="minorHAnsi"/>
                <w:sz w:val="22"/>
                <w:szCs w:val="22"/>
              </w:rPr>
              <w:t xml:space="preserve">, </w:t>
            </w:r>
            <w:r w:rsidR="00A107E2" w:rsidRPr="00324B1B">
              <w:rPr>
                <w:rFonts w:asciiTheme="minorHAnsi" w:hAnsiTheme="minorHAnsi" w:cstheme="minorHAnsi"/>
                <w:sz w:val="22"/>
                <w:szCs w:val="22"/>
              </w:rPr>
              <w:t>V</w:t>
            </w:r>
            <w:r w:rsidRPr="00324B1B">
              <w:rPr>
                <w:rFonts w:asciiTheme="minorHAnsi" w:hAnsiTheme="minorHAnsi" w:cstheme="minorHAnsi"/>
                <w:sz w:val="22"/>
                <w:szCs w:val="22"/>
              </w:rPr>
              <w:t>SIA „Traumatoloģijas un ortopēdijas slimnīca” u.c.</w:t>
            </w:r>
          </w:p>
        </w:tc>
        <w:tc>
          <w:tcPr>
            <w:tcW w:w="5105" w:type="dxa"/>
            <w:tcBorders>
              <w:top w:val="single" w:sz="4" w:space="0" w:color="000000"/>
              <w:left w:val="single" w:sz="4" w:space="0" w:color="000000"/>
              <w:bottom w:val="single" w:sz="4" w:space="0" w:color="000000"/>
              <w:right w:val="single" w:sz="4" w:space="0" w:color="000000"/>
            </w:tcBorders>
          </w:tcPr>
          <w:p w14:paraId="07EB4C49" w14:textId="77777777" w:rsidR="008572B3" w:rsidRPr="001933CF" w:rsidRDefault="008572B3" w:rsidP="00F834C6">
            <w:pPr>
              <w:ind w:left="227"/>
              <w:rPr>
                <w:rFonts w:ascii="Calibri" w:hAnsi="Calibri" w:cs="Calibri"/>
                <w:sz w:val="22"/>
                <w:szCs w:val="22"/>
              </w:rPr>
            </w:pPr>
          </w:p>
        </w:tc>
      </w:tr>
      <w:tr w:rsidR="008572B3" w:rsidRPr="001933CF" w14:paraId="5AF1FB00"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A2EB048"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1.12.</w:t>
            </w:r>
          </w:p>
        </w:tc>
        <w:tc>
          <w:tcPr>
            <w:tcW w:w="8503" w:type="dxa"/>
            <w:tcBorders>
              <w:top w:val="single" w:sz="4" w:space="0" w:color="000000"/>
              <w:left w:val="single" w:sz="4" w:space="0" w:color="000000"/>
              <w:bottom w:val="single" w:sz="4" w:space="0" w:color="000000"/>
              <w:right w:val="single" w:sz="4" w:space="0" w:color="000000"/>
            </w:tcBorders>
          </w:tcPr>
          <w:p w14:paraId="0C2D823E" w14:textId="3C6F5466" w:rsidR="008572B3" w:rsidRPr="001933CF" w:rsidRDefault="008650CE" w:rsidP="00324B1B">
            <w:pPr>
              <w:spacing w:before="120" w:after="120"/>
              <w:ind w:left="31"/>
              <w:rPr>
                <w:rFonts w:ascii="Calibri" w:hAnsi="Calibri" w:cs="Calibri"/>
                <w:sz w:val="22"/>
                <w:szCs w:val="22"/>
              </w:rPr>
            </w:pPr>
            <w:r w:rsidRPr="008650CE">
              <w:rPr>
                <w:rFonts w:ascii="Calibri" w:hAnsi="Calibri" w:cs="Calibri"/>
                <w:sz w:val="22"/>
                <w:szCs w:val="22"/>
              </w:rPr>
              <w:t xml:space="preserve">Pretendentam jānodrošina laboratorisko izmeklējumu, tai skaitā materiālu paņemšanas apmaksa pilnā apmērā bezskaidras naudas norēķina veidā, izmantojot veselības apdrošināšanas karti (tai skaitā elektronisko karti) </w:t>
            </w:r>
            <w:proofErr w:type="spellStart"/>
            <w:r w:rsidRPr="008650CE">
              <w:rPr>
                <w:rFonts w:ascii="Calibri" w:hAnsi="Calibri" w:cs="Calibri"/>
                <w:sz w:val="22"/>
                <w:szCs w:val="22"/>
              </w:rPr>
              <w:t>E.Gulbja</w:t>
            </w:r>
            <w:proofErr w:type="spellEnd"/>
            <w:r w:rsidRPr="008650CE">
              <w:rPr>
                <w:rFonts w:ascii="Calibri" w:hAnsi="Calibri" w:cs="Calibri"/>
                <w:sz w:val="22"/>
                <w:szCs w:val="22"/>
              </w:rPr>
              <w:t xml:space="preserve"> laboratorijā un Centrālajā laboratorijā, nepiemērojot papildu limitus, līdzmaksājumus vai citus ierobežojumus, izmantojot veselības apdrošināšanas karti.</w:t>
            </w:r>
          </w:p>
        </w:tc>
        <w:tc>
          <w:tcPr>
            <w:tcW w:w="5105" w:type="dxa"/>
            <w:tcBorders>
              <w:top w:val="single" w:sz="4" w:space="0" w:color="000000"/>
              <w:left w:val="single" w:sz="4" w:space="0" w:color="000000"/>
              <w:bottom w:val="single" w:sz="4" w:space="0" w:color="000000"/>
              <w:right w:val="single" w:sz="4" w:space="0" w:color="000000"/>
            </w:tcBorders>
          </w:tcPr>
          <w:p w14:paraId="48EA2DF5" w14:textId="77777777" w:rsidR="008572B3" w:rsidRPr="001933CF" w:rsidRDefault="008572B3" w:rsidP="00F834C6">
            <w:pPr>
              <w:ind w:left="227"/>
              <w:rPr>
                <w:rFonts w:ascii="Calibri" w:hAnsi="Calibri" w:cs="Calibri"/>
                <w:sz w:val="22"/>
                <w:szCs w:val="22"/>
              </w:rPr>
            </w:pPr>
          </w:p>
        </w:tc>
      </w:tr>
      <w:tr w:rsidR="008572B3" w:rsidRPr="001933CF" w14:paraId="09CAC78C"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0371787"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1.13.</w:t>
            </w:r>
          </w:p>
        </w:tc>
        <w:tc>
          <w:tcPr>
            <w:tcW w:w="8503" w:type="dxa"/>
            <w:tcBorders>
              <w:top w:val="single" w:sz="4" w:space="0" w:color="000000"/>
              <w:left w:val="single" w:sz="4" w:space="0" w:color="000000"/>
              <w:bottom w:val="single" w:sz="4" w:space="0" w:color="000000"/>
              <w:right w:val="single" w:sz="4" w:space="0" w:color="000000"/>
            </w:tcBorders>
          </w:tcPr>
          <w:p w14:paraId="2C8E586E"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Pretendentam jānodrošina iespēja saņemt maksas stacionāro pakalpojumu, pamatojoties uz Pretendenta izsniegtu garantijas vēstuli. Garantijas vēstule jāizsniedz ne ilgāk kā 2 (divu) darba dienu laikā no brīža, kad saņemta nepieciešamā informācija no Apdrošinātās personas.</w:t>
            </w:r>
          </w:p>
        </w:tc>
        <w:tc>
          <w:tcPr>
            <w:tcW w:w="5105" w:type="dxa"/>
            <w:tcBorders>
              <w:top w:val="single" w:sz="4" w:space="0" w:color="000000"/>
              <w:left w:val="single" w:sz="4" w:space="0" w:color="000000"/>
              <w:bottom w:val="single" w:sz="4" w:space="0" w:color="000000"/>
              <w:right w:val="single" w:sz="4" w:space="0" w:color="000000"/>
            </w:tcBorders>
          </w:tcPr>
          <w:p w14:paraId="6BE34B40" w14:textId="77777777" w:rsidR="008572B3" w:rsidRPr="001933CF" w:rsidRDefault="008572B3" w:rsidP="00F834C6">
            <w:pPr>
              <w:ind w:left="227"/>
              <w:rPr>
                <w:rFonts w:ascii="Calibri" w:hAnsi="Calibri" w:cs="Calibri"/>
                <w:sz w:val="22"/>
                <w:szCs w:val="22"/>
              </w:rPr>
            </w:pPr>
          </w:p>
        </w:tc>
      </w:tr>
      <w:tr w:rsidR="008572B3" w:rsidRPr="001933CF" w14:paraId="52FBAC03"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4355EB8C"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1.14.</w:t>
            </w:r>
          </w:p>
        </w:tc>
        <w:tc>
          <w:tcPr>
            <w:tcW w:w="8503" w:type="dxa"/>
            <w:tcBorders>
              <w:top w:val="single" w:sz="4" w:space="0" w:color="000000"/>
              <w:left w:val="single" w:sz="4" w:space="0" w:color="000000"/>
              <w:bottom w:val="single" w:sz="4" w:space="0" w:color="000000"/>
              <w:right w:val="single" w:sz="4" w:space="0" w:color="000000"/>
            </w:tcBorders>
          </w:tcPr>
          <w:p w14:paraId="523A41B6"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Apdrošināšanas atlīdzības pieteikumu par polisē iekļautajiem pakalpojumiem var iesniegt gan visās apdrošinātāja filiālēs vai pārstāvniecībās, gan arī elektroniski (e-pastā vai internetā). </w:t>
            </w:r>
          </w:p>
          <w:p w14:paraId="1FF7B384"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Pretendentam jānodrošina lēmuma par atlīdzību izmaksu pieņemšana ne vēlāk kā 5 (piecu) darba dienu laikā no visu nepieciešamo dokumentu saņemšanas dienas, kā arī jānodrošina atlīdzību izmaksa ne vēlāk kā 5 (piecu) darba dienu laikā no lēmuma par atlīdzības izmaksu pieņemšanas dienas.</w:t>
            </w:r>
          </w:p>
        </w:tc>
        <w:tc>
          <w:tcPr>
            <w:tcW w:w="5105" w:type="dxa"/>
            <w:tcBorders>
              <w:top w:val="single" w:sz="4" w:space="0" w:color="000000"/>
              <w:left w:val="single" w:sz="4" w:space="0" w:color="000000"/>
              <w:bottom w:val="single" w:sz="4" w:space="0" w:color="000000"/>
              <w:right w:val="single" w:sz="4" w:space="0" w:color="000000"/>
            </w:tcBorders>
          </w:tcPr>
          <w:p w14:paraId="7CAEA4F8" w14:textId="77777777" w:rsidR="008572B3" w:rsidRPr="001933CF" w:rsidRDefault="008572B3" w:rsidP="00F834C6">
            <w:pPr>
              <w:ind w:left="227"/>
              <w:rPr>
                <w:rFonts w:ascii="Calibri" w:hAnsi="Calibri" w:cs="Calibri"/>
                <w:sz w:val="22"/>
                <w:szCs w:val="22"/>
              </w:rPr>
            </w:pPr>
          </w:p>
        </w:tc>
      </w:tr>
      <w:tr w:rsidR="008572B3" w:rsidRPr="001933CF" w14:paraId="6AEA48E9"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C02DAEA"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1.15.</w:t>
            </w:r>
          </w:p>
        </w:tc>
        <w:tc>
          <w:tcPr>
            <w:tcW w:w="8503" w:type="dxa"/>
            <w:tcBorders>
              <w:top w:val="single" w:sz="4" w:space="0" w:color="000000"/>
              <w:left w:val="single" w:sz="4" w:space="0" w:color="000000"/>
              <w:bottom w:val="single" w:sz="4" w:space="0" w:color="000000"/>
              <w:right w:val="single" w:sz="4" w:space="0" w:color="000000"/>
            </w:tcBorders>
          </w:tcPr>
          <w:p w14:paraId="34950518"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Atlīdzības pieteikumu par polisē iekļautajiem pakalpojumiem apdrošinātā persona ir tiesīga iesniegt neierobežotā laikā pēc pakalpojuma saņemšanas visā polises darbības periodā un 30 </w:t>
            </w:r>
            <w:r w:rsidRPr="001933CF">
              <w:rPr>
                <w:rFonts w:ascii="Calibri" w:hAnsi="Calibri" w:cs="Calibri"/>
                <w:sz w:val="22"/>
                <w:szCs w:val="22"/>
              </w:rPr>
              <w:lastRenderedPageBreak/>
              <w:t>(trīsdesmit) dienas pēc polises darbības beigu datuma, un Pretendents neierobežo minimālo atlīdzības apmēru.</w:t>
            </w:r>
          </w:p>
        </w:tc>
        <w:tc>
          <w:tcPr>
            <w:tcW w:w="5105" w:type="dxa"/>
            <w:tcBorders>
              <w:top w:val="single" w:sz="4" w:space="0" w:color="000000"/>
              <w:left w:val="single" w:sz="4" w:space="0" w:color="000000"/>
              <w:bottom w:val="single" w:sz="4" w:space="0" w:color="000000"/>
              <w:right w:val="single" w:sz="4" w:space="0" w:color="000000"/>
            </w:tcBorders>
          </w:tcPr>
          <w:p w14:paraId="53F14B80" w14:textId="77777777" w:rsidR="008572B3" w:rsidRPr="001933CF" w:rsidRDefault="008572B3" w:rsidP="00F834C6">
            <w:pPr>
              <w:ind w:left="227"/>
              <w:rPr>
                <w:rFonts w:ascii="Calibri" w:hAnsi="Calibri" w:cs="Calibri"/>
                <w:sz w:val="22"/>
                <w:szCs w:val="22"/>
              </w:rPr>
            </w:pPr>
          </w:p>
        </w:tc>
      </w:tr>
      <w:tr w:rsidR="008572B3" w:rsidRPr="001933CF" w14:paraId="6424A25D"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38FC0390"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1.16.</w:t>
            </w:r>
          </w:p>
        </w:tc>
        <w:tc>
          <w:tcPr>
            <w:tcW w:w="8503" w:type="dxa"/>
            <w:tcBorders>
              <w:top w:val="single" w:sz="4" w:space="0" w:color="000000"/>
              <w:left w:val="single" w:sz="4" w:space="0" w:color="000000"/>
              <w:bottom w:val="single" w:sz="4" w:space="0" w:color="000000"/>
              <w:right w:val="single" w:sz="4" w:space="0" w:color="000000"/>
            </w:tcBorders>
          </w:tcPr>
          <w:p w14:paraId="37217AF6"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Pretendents nodrošina detalizētas atlīdzības vēstules nosūtīšanu Apdrošinātajām personām ar skaidrojumu par atlīdzības samazinājuma iemesliem, atteikumu u.tml. Šāda informācija tiek nosūtīta Apdrošinātai personai uz tās norādīto adresi (pasta vai e-pasta) bez iepriekšēja pieprasījuma.</w:t>
            </w:r>
          </w:p>
        </w:tc>
        <w:tc>
          <w:tcPr>
            <w:tcW w:w="5105" w:type="dxa"/>
            <w:tcBorders>
              <w:top w:val="single" w:sz="4" w:space="0" w:color="000000"/>
              <w:left w:val="single" w:sz="4" w:space="0" w:color="000000"/>
              <w:bottom w:val="single" w:sz="4" w:space="0" w:color="000000"/>
              <w:right w:val="single" w:sz="4" w:space="0" w:color="000000"/>
            </w:tcBorders>
          </w:tcPr>
          <w:p w14:paraId="1A770C6E" w14:textId="77777777" w:rsidR="008572B3" w:rsidRPr="001933CF" w:rsidRDefault="008572B3" w:rsidP="00F834C6">
            <w:pPr>
              <w:ind w:left="227"/>
              <w:rPr>
                <w:rFonts w:ascii="Calibri" w:hAnsi="Calibri" w:cs="Calibri"/>
                <w:sz w:val="22"/>
                <w:szCs w:val="22"/>
              </w:rPr>
            </w:pPr>
          </w:p>
        </w:tc>
      </w:tr>
      <w:tr w:rsidR="008572B3" w:rsidRPr="001933CF" w14:paraId="288883FF"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6C75B1C9"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1.17.</w:t>
            </w:r>
          </w:p>
        </w:tc>
        <w:tc>
          <w:tcPr>
            <w:tcW w:w="8503" w:type="dxa"/>
            <w:tcBorders>
              <w:top w:val="single" w:sz="4" w:space="0" w:color="000000"/>
              <w:left w:val="single" w:sz="4" w:space="0" w:color="000000"/>
              <w:bottom w:val="single" w:sz="4" w:space="0" w:color="000000"/>
              <w:right w:val="single" w:sz="4" w:space="0" w:color="000000"/>
            </w:tcBorders>
          </w:tcPr>
          <w:p w14:paraId="7A324A5A" w14:textId="79751BB2"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Veselības apdrošināšanas karšu izgatavošana </w:t>
            </w:r>
            <w:r w:rsidR="001F62F3" w:rsidRPr="001933CF">
              <w:rPr>
                <w:rFonts w:ascii="Calibri" w:hAnsi="Calibri" w:cs="Calibri"/>
                <w:sz w:val="22"/>
                <w:szCs w:val="22"/>
              </w:rPr>
              <w:t xml:space="preserve">(plastikāta formāts) </w:t>
            </w:r>
            <w:r w:rsidRPr="001933CF">
              <w:rPr>
                <w:rFonts w:ascii="Calibri" w:hAnsi="Calibri" w:cs="Calibri"/>
                <w:sz w:val="22"/>
                <w:szCs w:val="22"/>
              </w:rPr>
              <w:t>un dublikāta izgatavošana (nozaudēšana, uzvārda maiņa u.c. iemesli) tiek veikta bez papildu maksas.</w:t>
            </w:r>
          </w:p>
        </w:tc>
        <w:tc>
          <w:tcPr>
            <w:tcW w:w="5105" w:type="dxa"/>
            <w:tcBorders>
              <w:top w:val="single" w:sz="4" w:space="0" w:color="000000"/>
              <w:left w:val="single" w:sz="4" w:space="0" w:color="000000"/>
              <w:bottom w:val="single" w:sz="4" w:space="0" w:color="000000"/>
              <w:right w:val="single" w:sz="4" w:space="0" w:color="000000"/>
            </w:tcBorders>
          </w:tcPr>
          <w:p w14:paraId="765B52E8" w14:textId="77777777" w:rsidR="008572B3" w:rsidRPr="001933CF" w:rsidRDefault="008572B3" w:rsidP="00F834C6">
            <w:pPr>
              <w:ind w:left="227"/>
              <w:rPr>
                <w:rFonts w:ascii="Calibri" w:hAnsi="Calibri" w:cs="Calibri"/>
                <w:sz w:val="22"/>
                <w:szCs w:val="22"/>
              </w:rPr>
            </w:pPr>
          </w:p>
        </w:tc>
      </w:tr>
      <w:tr w:rsidR="008572B3" w:rsidRPr="001933CF" w14:paraId="39FB0E7A"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83C8EE7"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1.18.</w:t>
            </w:r>
          </w:p>
        </w:tc>
        <w:tc>
          <w:tcPr>
            <w:tcW w:w="8503" w:type="dxa"/>
            <w:tcBorders>
              <w:top w:val="single" w:sz="4" w:space="0" w:color="000000"/>
              <w:left w:val="single" w:sz="4" w:space="0" w:color="000000"/>
              <w:bottom w:val="single" w:sz="4" w:space="0" w:color="000000"/>
              <w:right w:val="single" w:sz="4" w:space="0" w:color="000000"/>
            </w:tcBorders>
          </w:tcPr>
          <w:p w14:paraId="6642EF69"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Pretendentam jānodrošina Pasūtītājam iespēju veikt izmaiņas apdrošināto personu sarakstā visā apdrošināšanas periodā, </w:t>
            </w:r>
            <w:r w:rsidRPr="001933CF">
              <w:rPr>
                <w:rFonts w:ascii="Calibri" w:hAnsi="Calibri" w:cs="Calibri"/>
                <w:b/>
                <w:sz w:val="22"/>
                <w:szCs w:val="22"/>
              </w:rPr>
              <w:t>pēc Pasūtītāja pieprasījuma 1 (vienu) reizi mēnesī izslēdzot no tā personas un 1 (vienu) reizi mēnesī pievienojot jaunas personas</w:t>
            </w:r>
            <w:r w:rsidRPr="001933CF">
              <w:rPr>
                <w:rFonts w:ascii="Calibri" w:hAnsi="Calibri" w:cs="Calibri"/>
                <w:sz w:val="22"/>
                <w:szCs w:val="22"/>
              </w:rPr>
              <w:t xml:space="preserve"> uz tādiem pašiem apdrošināšanas noteikumiem kā esošajiem darbiniekiem. Pretendentam, saņemot no Pasūtītāja informāciju par nepieciešamajām izmaiņām, 5 (piecu) darba dienu laikā jānodrošina iespēja saņemt veselības apdrošināšanas kartes. </w:t>
            </w:r>
          </w:p>
        </w:tc>
        <w:tc>
          <w:tcPr>
            <w:tcW w:w="5105" w:type="dxa"/>
            <w:tcBorders>
              <w:top w:val="single" w:sz="4" w:space="0" w:color="000000"/>
              <w:left w:val="single" w:sz="4" w:space="0" w:color="000000"/>
              <w:bottom w:val="single" w:sz="4" w:space="0" w:color="000000"/>
              <w:right w:val="single" w:sz="4" w:space="0" w:color="000000"/>
            </w:tcBorders>
          </w:tcPr>
          <w:p w14:paraId="30E77187" w14:textId="77777777" w:rsidR="008572B3" w:rsidRPr="001933CF" w:rsidRDefault="008572B3" w:rsidP="00F834C6">
            <w:pPr>
              <w:ind w:left="227"/>
              <w:rPr>
                <w:rFonts w:ascii="Calibri" w:hAnsi="Calibri" w:cs="Calibri"/>
                <w:sz w:val="22"/>
                <w:szCs w:val="22"/>
              </w:rPr>
            </w:pPr>
          </w:p>
        </w:tc>
      </w:tr>
      <w:tr w:rsidR="008572B3" w:rsidRPr="001933CF" w14:paraId="7E6F6E3E"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6F672E44"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1.19.</w:t>
            </w:r>
          </w:p>
        </w:tc>
        <w:tc>
          <w:tcPr>
            <w:tcW w:w="8503" w:type="dxa"/>
            <w:tcBorders>
              <w:top w:val="single" w:sz="4" w:space="0" w:color="000000"/>
              <w:left w:val="single" w:sz="4" w:space="0" w:color="000000"/>
              <w:bottom w:val="single" w:sz="4" w:space="0" w:color="000000"/>
              <w:right w:val="single" w:sz="4" w:space="0" w:color="000000"/>
            </w:tcBorders>
          </w:tcPr>
          <w:p w14:paraId="6466DFA3"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Iekļaujot jaunas apdrošināmās personas, kā arī izslēdzot personas no apdrošināmo personu saraksta atbilstoši Tehniskās specifikācijas 1.18.punkta kārtībai, Pretendentam </w:t>
            </w:r>
            <w:r w:rsidRPr="001933CF">
              <w:rPr>
                <w:rFonts w:ascii="Calibri" w:hAnsi="Calibri" w:cs="Calibri"/>
                <w:b/>
                <w:sz w:val="22"/>
                <w:szCs w:val="22"/>
              </w:rPr>
              <w:t>jāveic prēmijas aprēķins par pamatprogrammas komplektāciju proporcionāli atlikušajam periodam</w:t>
            </w:r>
            <w:r w:rsidRPr="001933CF">
              <w:rPr>
                <w:rFonts w:ascii="Calibri" w:hAnsi="Calibri" w:cs="Calibri"/>
                <w:sz w:val="22"/>
                <w:szCs w:val="22"/>
              </w:rPr>
              <w:t xml:space="preserve"> par pilniem mēnešiem (tas nozīmē, ka viena mēneša apdrošināšanas prēmija tiek noteikta kā 1/12 daļa no gada apdrošināšanas prēmijas). </w:t>
            </w:r>
          </w:p>
          <w:p w14:paraId="599E50A5"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Aprēķinot prēmijas atlikumu par izslēgtajām personām, izmaksātās atlīdzības u.c. administratīvie ieturējumi netiek ņemti vērā.</w:t>
            </w:r>
          </w:p>
        </w:tc>
        <w:tc>
          <w:tcPr>
            <w:tcW w:w="5105" w:type="dxa"/>
            <w:tcBorders>
              <w:top w:val="single" w:sz="4" w:space="0" w:color="000000"/>
              <w:left w:val="single" w:sz="4" w:space="0" w:color="000000"/>
              <w:bottom w:val="single" w:sz="4" w:space="0" w:color="000000"/>
              <w:right w:val="single" w:sz="4" w:space="0" w:color="000000"/>
            </w:tcBorders>
          </w:tcPr>
          <w:p w14:paraId="2988C161" w14:textId="77777777" w:rsidR="008572B3" w:rsidRPr="001933CF" w:rsidRDefault="008572B3" w:rsidP="00F834C6">
            <w:pPr>
              <w:ind w:left="227"/>
              <w:rPr>
                <w:rFonts w:ascii="Calibri" w:hAnsi="Calibri" w:cs="Calibri"/>
                <w:sz w:val="22"/>
                <w:szCs w:val="22"/>
              </w:rPr>
            </w:pPr>
          </w:p>
        </w:tc>
      </w:tr>
      <w:tr w:rsidR="008572B3" w:rsidRPr="001933CF" w14:paraId="78DBB134"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3E52FB8"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1.20.</w:t>
            </w:r>
          </w:p>
        </w:tc>
        <w:tc>
          <w:tcPr>
            <w:tcW w:w="8503" w:type="dxa"/>
            <w:tcBorders>
              <w:top w:val="single" w:sz="4" w:space="0" w:color="000000"/>
              <w:left w:val="single" w:sz="4" w:space="0" w:color="000000"/>
              <w:bottom w:val="single" w:sz="4" w:space="0" w:color="000000"/>
              <w:right w:val="single" w:sz="4" w:space="0" w:color="000000"/>
            </w:tcBorders>
          </w:tcPr>
          <w:p w14:paraId="5A646E99"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Izmaiņas apdrošināto personu sarakstā (pievienošana sarakstam vai izslēgšana no apdrošināto saraksta) tiek veiktas, nosūtot Pretendentam elektronisku informāciju par Apdrošināto personu, norādot sekojošu informāciju: vārds, uzvārds, personas kods, norādot datumu, no / līdz kuram darbinieks ir apdrošināts vai no kura datuma darbinieks jāizslēdz no apdrošināto saraksta.</w:t>
            </w:r>
          </w:p>
        </w:tc>
        <w:tc>
          <w:tcPr>
            <w:tcW w:w="5105" w:type="dxa"/>
            <w:tcBorders>
              <w:top w:val="single" w:sz="4" w:space="0" w:color="000000"/>
              <w:left w:val="single" w:sz="4" w:space="0" w:color="000000"/>
              <w:bottom w:val="single" w:sz="4" w:space="0" w:color="000000"/>
              <w:right w:val="single" w:sz="4" w:space="0" w:color="000000"/>
            </w:tcBorders>
          </w:tcPr>
          <w:p w14:paraId="59F3CBBB" w14:textId="77777777" w:rsidR="008572B3" w:rsidRPr="001933CF" w:rsidRDefault="008572B3" w:rsidP="00F834C6">
            <w:pPr>
              <w:ind w:left="227"/>
              <w:rPr>
                <w:rFonts w:ascii="Calibri" w:hAnsi="Calibri" w:cs="Calibri"/>
                <w:sz w:val="22"/>
                <w:szCs w:val="22"/>
              </w:rPr>
            </w:pPr>
          </w:p>
        </w:tc>
      </w:tr>
      <w:tr w:rsidR="008572B3" w:rsidRPr="001933CF" w14:paraId="52D18D1E"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1F2A03CA"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1.21.</w:t>
            </w:r>
          </w:p>
        </w:tc>
        <w:tc>
          <w:tcPr>
            <w:tcW w:w="8503" w:type="dxa"/>
            <w:tcBorders>
              <w:top w:val="single" w:sz="4" w:space="0" w:color="000000"/>
              <w:left w:val="single" w:sz="4" w:space="0" w:color="000000"/>
              <w:bottom w:val="single" w:sz="4" w:space="0" w:color="000000"/>
              <w:right w:val="single" w:sz="4" w:space="0" w:color="000000"/>
            </w:tcBorders>
          </w:tcPr>
          <w:p w14:paraId="29E02571"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Pretendents pēc Pasūtītāja pieprasījuma saņemšanas </w:t>
            </w:r>
            <w:r w:rsidRPr="001933CF">
              <w:rPr>
                <w:rFonts w:ascii="Calibri" w:hAnsi="Calibri"/>
                <w:sz w:val="22"/>
                <w:szCs w:val="22"/>
              </w:rPr>
              <w:t xml:space="preserve">10 (dienu) laikā </w:t>
            </w:r>
            <w:r w:rsidRPr="001933CF">
              <w:rPr>
                <w:rFonts w:ascii="Calibri" w:hAnsi="Calibri" w:cs="Calibri"/>
                <w:sz w:val="22"/>
                <w:szCs w:val="22"/>
              </w:rPr>
              <w:t>nodrošina periodisku informācijas par apdrošināšanas atlīdzību statistiku nosūtīšanu Pasūtītājam.</w:t>
            </w:r>
          </w:p>
        </w:tc>
        <w:tc>
          <w:tcPr>
            <w:tcW w:w="5105" w:type="dxa"/>
            <w:tcBorders>
              <w:top w:val="single" w:sz="4" w:space="0" w:color="000000"/>
              <w:left w:val="single" w:sz="4" w:space="0" w:color="000000"/>
              <w:bottom w:val="single" w:sz="4" w:space="0" w:color="000000"/>
              <w:right w:val="single" w:sz="4" w:space="0" w:color="000000"/>
            </w:tcBorders>
          </w:tcPr>
          <w:p w14:paraId="1709175A" w14:textId="77777777" w:rsidR="008572B3" w:rsidRPr="001933CF" w:rsidRDefault="008572B3" w:rsidP="00F834C6">
            <w:pPr>
              <w:ind w:left="227"/>
              <w:rPr>
                <w:rFonts w:ascii="Calibri" w:hAnsi="Calibri" w:cs="Calibri"/>
                <w:sz w:val="22"/>
                <w:szCs w:val="22"/>
              </w:rPr>
            </w:pPr>
          </w:p>
        </w:tc>
      </w:tr>
      <w:tr w:rsidR="008572B3" w:rsidRPr="001933CF" w14:paraId="09DEA80D"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4C1FA54B"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lastRenderedPageBreak/>
              <w:t>1.22.</w:t>
            </w:r>
          </w:p>
        </w:tc>
        <w:tc>
          <w:tcPr>
            <w:tcW w:w="8503" w:type="dxa"/>
            <w:tcBorders>
              <w:top w:val="single" w:sz="4" w:space="0" w:color="000000"/>
              <w:left w:val="single" w:sz="4" w:space="0" w:color="000000"/>
              <w:bottom w:val="single" w:sz="4" w:space="0" w:color="000000"/>
              <w:right w:val="single" w:sz="4" w:space="0" w:color="000000"/>
            </w:tcBorders>
          </w:tcPr>
          <w:p w14:paraId="75150F93"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Ja Apdrošinātā persona iegādājas kādu no piedāvātajiem papildprogrammu komplektiem, Pretendents nodrošina, ka samaksa tiek veikta 1 (vienā) maksājumā, saskaņā ar Līgumā paredzēto apmaksas termiņu.</w:t>
            </w:r>
          </w:p>
          <w:p w14:paraId="440378BB"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Apdrošinātās personas papildprogrammu komplektus izvēlas, sākot no līguma noslēgšanas dienas, bet ne vēlāk kā līdz apdrošināšanas perioda pirmā mēneša pēdējai darba dienai.</w:t>
            </w:r>
          </w:p>
        </w:tc>
        <w:tc>
          <w:tcPr>
            <w:tcW w:w="5105" w:type="dxa"/>
            <w:tcBorders>
              <w:top w:val="single" w:sz="4" w:space="0" w:color="000000"/>
              <w:left w:val="single" w:sz="4" w:space="0" w:color="000000"/>
              <w:bottom w:val="single" w:sz="4" w:space="0" w:color="000000"/>
              <w:right w:val="single" w:sz="4" w:space="0" w:color="000000"/>
            </w:tcBorders>
          </w:tcPr>
          <w:p w14:paraId="543B815D" w14:textId="77777777" w:rsidR="008572B3" w:rsidRPr="001933CF" w:rsidRDefault="008572B3" w:rsidP="00F834C6">
            <w:pPr>
              <w:ind w:left="227"/>
              <w:rPr>
                <w:rFonts w:ascii="Calibri" w:hAnsi="Calibri" w:cs="Calibri"/>
                <w:sz w:val="22"/>
                <w:szCs w:val="22"/>
              </w:rPr>
            </w:pPr>
          </w:p>
        </w:tc>
      </w:tr>
      <w:tr w:rsidR="008572B3" w:rsidRPr="001933CF" w14:paraId="60C90E11"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3DE1B757"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1.23.</w:t>
            </w:r>
          </w:p>
        </w:tc>
        <w:tc>
          <w:tcPr>
            <w:tcW w:w="8503" w:type="dxa"/>
            <w:tcBorders>
              <w:top w:val="single" w:sz="4" w:space="0" w:color="000000"/>
              <w:left w:val="single" w:sz="4" w:space="0" w:color="000000"/>
              <w:bottom w:val="single" w:sz="4" w:space="0" w:color="000000"/>
              <w:right w:val="single" w:sz="4" w:space="0" w:color="000000"/>
            </w:tcBorders>
          </w:tcPr>
          <w:p w14:paraId="4330AE5A" w14:textId="5F5DD12A"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Pretendents garantē nevērsties pret Pasūtītāju, cik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tc>
        <w:tc>
          <w:tcPr>
            <w:tcW w:w="5105" w:type="dxa"/>
            <w:tcBorders>
              <w:top w:val="single" w:sz="4" w:space="0" w:color="000000"/>
              <w:left w:val="single" w:sz="4" w:space="0" w:color="000000"/>
              <w:bottom w:val="single" w:sz="4" w:space="0" w:color="000000"/>
              <w:right w:val="single" w:sz="4" w:space="0" w:color="000000"/>
            </w:tcBorders>
          </w:tcPr>
          <w:p w14:paraId="3D9D90CE" w14:textId="77777777" w:rsidR="008572B3" w:rsidRPr="001933CF" w:rsidRDefault="008572B3" w:rsidP="00F834C6">
            <w:pPr>
              <w:ind w:left="227"/>
              <w:rPr>
                <w:rFonts w:ascii="Calibri" w:hAnsi="Calibri" w:cs="Calibri"/>
                <w:sz w:val="22"/>
                <w:szCs w:val="22"/>
              </w:rPr>
            </w:pPr>
          </w:p>
        </w:tc>
      </w:tr>
      <w:tr w:rsidR="008572B3" w:rsidRPr="001933CF" w14:paraId="4930DA81" w14:textId="77777777" w:rsidTr="00324B1B">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2D9D36" w14:textId="77777777" w:rsidR="008572B3" w:rsidRPr="001933CF" w:rsidRDefault="008572B3" w:rsidP="001933CF">
            <w:pPr>
              <w:ind w:left="-118" w:right="-105"/>
              <w:jc w:val="center"/>
              <w:rPr>
                <w:rFonts w:ascii="Calibri" w:hAnsi="Calibri" w:cs="Calibri"/>
                <w:sz w:val="22"/>
                <w:szCs w:val="22"/>
              </w:rPr>
            </w:pPr>
          </w:p>
        </w:tc>
        <w:tc>
          <w:tcPr>
            <w:tcW w:w="8503" w:type="dxa"/>
            <w:tcBorders>
              <w:top w:val="single" w:sz="4" w:space="0" w:color="000000"/>
              <w:left w:val="single" w:sz="4" w:space="0" w:color="000000"/>
              <w:bottom w:val="single" w:sz="4" w:space="0" w:color="000000"/>
              <w:right w:val="single" w:sz="4" w:space="0" w:color="000000"/>
            </w:tcBorders>
            <w:shd w:val="clear" w:color="auto" w:fill="F2F2F2"/>
          </w:tcPr>
          <w:p w14:paraId="78EF1D93" w14:textId="2D2E0F07" w:rsidR="008572B3" w:rsidRPr="001933CF" w:rsidRDefault="008572B3" w:rsidP="00324B1B">
            <w:pPr>
              <w:spacing w:before="120" w:after="120"/>
              <w:ind w:left="31"/>
              <w:jc w:val="center"/>
              <w:rPr>
                <w:rFonts w:ascii="Calibri" w:hAnsi="Calibri" w:cs="Calibri"/>
                <w:sz w:val="22"/>
                <w:szCs w:val="22"/>
              </w:rPr>
            </w:pPr>
            <w:r w:rsidRPr="001933CF">
              <w:rPr>
                <w:rFonts w:ascii="Calibri" w:hAnsi="Calibri" w:cs="Calibri"/>
                <w:b/>
                <w:sz w:val="22"/>
                <w:szCs w:val="22"/>
              </w:rPr>
              <w:t>Pasūtītāja vispārējās prasības veselības apdrošināšanas</w:t>
            </w:r>
            <w:r w:rsidR="001933CF" w:rsidRPr="001933CF">
              <w:rPr>
                <w:rFonts w:ascii="Calibri" w:hAnsi="Calibri" w:cs="Calibri"/>
                <w:b/>
                <w:sz w:val="22"/>
                <w:szCs w:val="22"/>
              </w:rPr>
              <w:t xml:space="preserve"> </w:t>
            </w:r>
            <w:r w:rsidRPr="001933CF">
              <w:rPr>
                <w:rFonts w:ascii="Calibri" w:hAnsi="Calibri" w:cs="Calibri"/>
                <w:b/>
                <w:sz w:val="22"/>
                <w:szCs w:val="22"/>
              </w:rPr>
              <w:t>līguma</w:t>
            </w:r>
            <w:r w:rsidR="009152F9">
              <w:rPr>
                <w:rFonts w:ascii="Calibri" w:hAnsi="Calibri" w:cs="Calibri"/>
                <w:b/>
                <w:sz w:val="22"/>
                <w:szCs w:val="22"/>
              </w:rPr>
              <w:t xml:space="preserve"> </w:t>
            </w:r>
            <w:r w:rsidRPr="001933CF">
              <w:rPr>
                <w:rFonts w:ascii="Calibri" w:hAnsi="Calibri" w:cs="Calibri"/>
                <w:b/>
                <w:sz w:val="22"/>
                <w:szCs w:val="22"/>
              </w:rPr>
              <w:t>/ apdrošināšanas polises kvalitātei:</w:t>
            </w:r>
          </w:p>
        </w:tc>
        <w:tc>
          <w:tcPr>
            <w:tcW w:w="5105" w:type="dxa"/>
            <w:tcBorders>
              <w:top w:val="single" w:sz="4" w:space="0" w:color="000000"/>
              <w:left w:val="single" w:sz="4" w:space="0" w:color="000000"/>
              <w:bottom w:val="single" w:sz="4" w:space="0" w:color="000000"/>
              <w:right w:val="single" w:sz="4" w:space="0" w:color="000000"/>
            </w:tcBorders>
            <w:shd w:val="clear" w:color="auto" w:fill="F2F2F2"/>
          </w:tcPr>
          <w:p w14:paraId="084E9182" w14:textId="77777777" w:rsidR="008572B3" w:rsidRPr="001933CF" w:rsidRDefault="008572B3" w:rsidP="00F834C6">
            <w:pPr>
              <w:jc w:val="center"/>
              <w:rPr>
                <w:rFonts w:ascii="Calibri" w:hAnsi="Calibri" w:cs="Calibri"/>
                <w:sz w:val="22"/>
                <w:szCs w:val="22"/>
              </w:rPr>
            </w:pPr>
          </w:p>
        </w:tc>
      </w:tr>
      <w:tr w:rsidR="008572B3" w:rsidRPr="001933CF" w14:paraId="6A9F0A8E"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723B5C21"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2.</w:t>
            </w:r>
          </w:p>
        </w:tc>
        <w:tc>
          <w:tcPr>
            <w:tcW w:w="8503" w:type="dxa"/>
            <w:tcBorders>
              <w:top w:val="single" w:sz="4" w:space="0" w:color="000000"/>
              <w:left w:val="single" w:sz="4" w:space="0" w:color="000000"/>
              <w:bottom w:val="single" w:sz="4" w:space="0" w:color="000000"/>
              <w:right w:val="single" w:sz="4" w:space="0" w:color="000000"/>
            </w:tcBorders>
          </w:tcPr>
          <w:p w14:paraId="6A4A52F3" w14:textId="77777777" w:rsidR="008572B3" w:rsidRPr="001933CF" w:rsidRDefault="008572B3" w:rsidP="00F834C6">
            <w:pPr>
              <w:ind w:left="31"/>
              <w:rPr>
                <w:rFonts w:ascii="Calibri" w:hAnsi="Calibri" w:cs="Calibri"/>
                <w:sz w:val="22"/>
                <w:szCs w:val="22"/>
              </w:rPr>
            </w:pPr>
            <w:r w:rsidRPr="001933CF">
              <w:rPr>
                <w:rFonts w:ascii="Calibri" w:hAnsi="Calibri" w:cs="Calibri"/>
                <w:b/>
                <w:sz w:val="22"/>
                <w:szCs w:val="22"/>
              </w:rPr>
              <w:t>Ambulatorās un stacionārās veselības aprūpes pakalpojumi</w:t>
            </w:r>
          </w:p>
          <w:p w14:paraId="5012829E" w14:textId="5B03400E"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Kopējais apdrošināšanas limits </w:t>
            </w:r>
            <w:r w:rsidRPr="001933CF">
              <w:rPr>
                <w:rFonts w:ascii="Calibri" w:hAnsi="Calibri" w:cs="Calibri"/>
                <w:b/>
                <w:sz w:val="22"/>
                <w:szCs w:val="22"/>
              </w:rPr>
              <w:t xml:space="preserve">ne mazāks kā EUR 3000 </w:t>
            </w:r>
            <w:r w:rsidRPr="001933CF">
              <w:rPr>
                <w:rFonts w:ascii="Calibri" w:hAnsi="Calibri" w:cs="Calibri"/>
                <w:sz w:val="22"/>
                <w:szCs w:val="22"/>
              </w:rPr>
              <w:t xml:space="preserve">(trīs tūkstoši </w:t>
            </w:r>
            <w:r w:rsidRPr="001933CF">
              <w:rPr>
                <w:rFonts w:ascii="Calibri" w:hAnsi="Calibri" w:cs="Calibri"/>
                <w:i/>
                <w:sz w:val="22"/>
                <w:szCs w:val="22"/>
              </w:rPr>
              <w:t>euro</w:t>
            </w:r>
            <w:r w:rsidRPr="001933CF">
              <w:rPr>
                <w:rFonts w:ascii="Calibri" w:hAnsi="Calibri" w:cs="Calibri"/>
                <w:sz w:val="22"/>
                <w:szCs w:val="22"/>
              </w:rPr>
              <w:t>)</w:t>
            </w:r>
            <w:r w:rsidR="009152F9">
              <w:rPr>
                <w:rFonts w:ascii="Calibri" w:hAnsi="Calibri" w:cs="Calibri"/>
                <w:sz w:val="22"/>
                <w:szCs w:val="22"/>
              </w:rPr>
              <w:t>.</w:t>
            </w:r>
          </w:p>
        </w:tc>
        <w:tc>
          <w:tcPr>
            <w:tcW w:w="5105" w:type="dxa"/>
            <w:tcBorders>
              <w:top w:val="single" w:sz="4" w:space="0" w:color="000000"/>
              <w:left w:val="single" w:sz="4" w:space="0" w:color="000000"/>
              <w:bottom w:val="single" w:sz="4" w:space="0" w:color="000000"/>
              <w:right w:val="single" w:sz="4" w:space="0" w:color="000000"/>
            </w:tcBorders>
          </w:tcPr>
          <w:p w14:paraId="7129C608" w14:textId="77777777" w:rsidR="008572B3" w:rsidRPr="001933CF" w:rsidRDefault="008572B3" w:rsidP="00F834C6">
            <w:pPr>
              <w:ind w:left="227"/>
              <w:rPr>
                <w:rFonts w:ascii="Calibri" w:hAnsi="Calibri" w:cs="Calibri"/>
                <w:sz w:val="22"/>
                <w:szCs w:val="22"/>
              </w:rPr>
            </w:pPr>
          </w:p>
        </w:tc>
      </w:tr>
      <w:tr w:rsidR="008572B3" w:rsidRPr="001933CF" w14:paraId="3F91C0A3"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7264C7EB"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2.1.</w:t>
            </w:r>
          </w:p>
        </w:tc>
        <w:tc>
          <w:tcPr>
            <w:tcW w:w="8503" w:type="dxa"/>
            <w:tcBorders>
              <w:top w:val="single" w:sz="4" w:space="0" w:color="000000"/>
              <w:left w:val="single" w:sz="4" w:space="0" w:color="000000"/>
              <w:bottom w:val="single" w:sz="4" w:space="0" w:color="000000"/>
              <w:right w:val="single" w:sz="4" w:space="0" w:color="000000"/>
            </w:tcBorders>
          </w:tcPr>
          <w:p w14:paraId="4A2C309C" w14:textId="26BD41FD" w:rsidR="009152F9" w:rsidRDefault="008572B3" w:rsidP="001933CF">
            <w:pPr>
              <w:spacing w:before="120" w:after="120"/>
              <w:ind w:left="31"/>
              <w:rPr>
                <w:rFonts w:ascii="Calibri" w:hAnsi="Calibri" w:cs="Calibri"/>
                <w:b/>
                <w:sz w:val="22"/>
                <w:szCs w:val="22"/>
              </w:rPr>
            </w:pPr>
            <w:r w:rsidRPr="001933CF">
              <w:rPr>
                <w:rFonts w:ascii="Calibri" w:hAnsi="Calibri" w:cs="Calibri"/>
                <w:b/>
                <w:sz w:val="22"/>
                <w:szCs w:val="22"/>
              </w:rPr>
              <w:t>Pacienta iemaksa</w:t>
            </w:r>
          </w:p>
          <w:p w14:paraId="1F567683" w14:textId="64F9472B"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Ambulatorā un stacionārā diagnostika un ārstēšana par valsts noteiktajām pacienta iemaksām, kas spēkā ar Ministru kabineta noteikumiem, ar primārās aprūpes ārsta vai speciālista nosūtījumu, ieskaitot pacienta līdzmaksājumu par vienā stacionēšanās reizē veiktu ķirurģisku operāciju un rehabilitācijas pakalpojumi, tiek apmaksāta </w:t>
            </w:r>
            <w:r w:rsidRPr="001933CF">
              <w:rPr>
                <w:rFonts w:ascii="Calibri" w:hAnsi="Calibri" w:cs="Calibri"/>
                <w:b/>
                <w:sz w:val="22"/>
                <w:szCs w:val="22"/>
              </w:rPr>
              <w:t>100%</w:t>
            </w:r>
            <w:r w:rsidRPr="001933CF">
              <w:rPr>
                <w:rFonts w:ascii="Calibri" w:hAnsi="Calibri" w:cs="Calibri"/>
                <w:sz w:val="22"/>
                <w:szCs w:val="22"/>
              </w:rPr>
              <w:t xml:space="preserve"> apmērā.</w:t>
            </w:r>
          </w:p>
        </w:tc>
        <w:tc>
          <w:tcPr>
            <w:tcW w:w="5105" w:type="dxa"/>
            <w:tcBorders>
              <w:top w:val="single" w:sz="4" w:space="0" w:color="000000"/>
              <w:left w:val="single" w:sz="4" w:space="0" w:color="000000"/>
              <w:bottom w:val="single" w:sz="4" w:space="0" w:color="000000"/>
              <w:right w:val="single" w:sz="4" w:space="0" w:color="000000"/>
            </w:tcBorders>
          </w:tcPr>
          <w:p w14:paraId="530D480B" w14:textId="77777777" w:rsidR="008572B3" w:rsidRPr="001933CF" w:rsidRDefault="008572B3" w:rsidP="00F834C6">
            <w:pPr>
              <w:ind w:left="227"/>
              <w:rPr>
                <w:rFonts w:ascii="Calibri" w:hAnsi="Calibri" w:cs="Calibri"/>
                <w:sz w:val="22"/>
                <w:szCs w:val="22"/>
              </w:rPr>
            </w:pPr>
          </w:p>
        </w:tc>
      </w:tr>
      <w:tr w:rsidR="008572B3" w:rsidRPr="001933CF" w14:paraId="34220028"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5598039B"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2.2.</w:t>
            </w:r>
          </w:p>
        </w:tc>
        <w:tc>
          <w:tcPr>
            <w:tcW w:w="8503" w:type="dxa"/>
            <w:tcBorders>
              <w:top w:val="single" w:sz="4" w:space="0" w:color="000000"/>
              <w:left w:val="single" w:sz="4" w:space="0" w:color="000000"/>
              <w:bottom w:val="single" w:sz="4" w:space="0" w:color="000000"/>
              <w:right w:val="single" w:sz="4" w:space="0" w:color="000000"/>
            </w:tcBorders>
          </w:tcPr>
          <w:p w14:paraId="43CF3BB5"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sz w:val="22"/>
                <w:szCs w:val="22"/>
              </w:rPr>
              <w:t xml:space="preserve">Maksas ambulatorā veselības aprūpe </w:t>
            </w:r>
          </w:p>
          <w:p w14:paraId="003265E6"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Maksas ambulatorie pakalpojumi, Pretendenta norādītajās līgumorganizācijās un ārpus Pretendenta </w:t>
            </w:r>
            <w:proofErr w:type="spellStart"/>
            <w:r w:rsidRPr="001933CF">
              <w:rPr>
                <w:rFonts w:ascii="Calibri" w:hAnsi="Calibri" w:cs="Calibri"/>
                <w:sz w:val="22"/>
                <w:szCs w:val="22"/>
              </w:rPr>
              <w:t>līgumorganizācijām</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nelīgumorganizācijā</w:t>
            </w:r>
            <w:proofErr w:type="spellEnd"/>
            <w:r w:rsidRPr="001933CF">
              <w:rPr>
                <w:rFonts w:ascii="Calibri" w:hAnsi="Calibri" w:cs="Calibri"/>
                <w:sz w:val="22"/>
                <w:szCs w:val="22"/>
              </w:rPr>
              <w:t xml:space="preserve">) </w:t>
            </w:r>
            <w:r w:rsidRPr="001933CF">
              <w:rPr>
                <w:rFonts w:ascii="Calibri" w:hAnsi="Calibri" w:cs="Calibri"/>
                <w:b/>
                <w:sz w:val="22"/>
                <w:szCs w:val="22"/>
              </w:rPr>
              <w:t>ne mazāk kā norādītajos limitos</w:t>
            </w:r>
            <w:r w:rsidRPr="001933CF">
              <w:rPr>
                <w:rFonts w:ascii="Calibri" w:hAnsi="Calibri" w:cs="Calibri"/>
                <w:sz w:val="22"/>
                <w:szCs w:val="22"/>
              </w:rPr>
              <w:t>:</w:t>
            </w:r>
          </w:p>
        </w:tc>
        <w:tc>
          <w:tcPr>
            <w:tcW w:w="5105" w:type="dxa"/>
            <w:tcBorders>
              <w:top w:val="single" w:sz="4" w:space="0" w:color="000000"/>
              <w:left w:val="single" w:sz="4" w:space="0" w:color="000000"/>
              <w:bottom w:val="single" w:sz="4" w:space="0" w:color="000000"/>
              <w:right w:val="single" w:sz="4" w:space="0" w:color="000000"/>
            </w:tcBorders>
          </w:tcPr>
          <w:p w14:paraId="287BE58C" w14:textId="77777777" w:rsidR="008572B3" w:rsidRPr="001933CF" w:rsidRDefault="008572B3" w:rsidP="00F834C6">
            <w:pPr>
              <w:ind w:left="227"/>
              <w:rPr>
                <w:rFonts w:ascii="Calibri" w:hAnsi="Calibri" w:cs="Calibri"/>
                <w:sz w:val="22"/>
                <w:szCs w:val="22"/>
              </w:rPr>
            </w:pPr>
          </w:p>
        </w:tc>
      </w:tr>
      <w:tr w:rsidR="008572B3" w:rsidRPr="001933CF" w14:paraId="4703E076"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176CCDA9"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2.2.1.</w:t>
            </w:r>
          </w:p>
        </w:tc>
        <w:tc>
          <w:tcPr>
            <w:tcW w:w="8503" w:type="dxa"/>
            <w:tcBorders>
              <w:top w:val="single" w:sz="4" w:space="0" w:color="000000"/>
              <w:left w:val="single" w:sz="4" w:space="0" w:color="000000"/>
              <w:bottom w:val="single" w:sz="4" w:space="0" w:color="000000"/>
              <w:right w:val="single" w:sz="4" w:space="0" w:color="000000"/>
            </w:tcBorders>
          </w:tcPr>
          <w:p w14:paraId="441A78AD" w14:textId="7A43EBCC"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Ārstu – speciālistu, maksas ģimenes ārstu, t.sk., endokrinologs, gastroenterologs, ginekologs, kardiologs, ķirurgs, nefrologs, neirologs, </w:t>
            </w:r>
            <w:proofErr w:type="spellStart"/>
            <w:r w:rsidRPr="001933CF">
              <w:rPr>
                <w:rFonts w:ascii="Calibri" w:hAnsi="Calibri" w:cs="Calibri"/>
                <w:sz w:val="22"/>
                <w:szCs w:val="22"/>
              </w:rPr>
              <w:t>oftalmologs</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optometrists</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otolaringologs</w:t>
            </w:r>
            <w:proofErr w:type="spellEnd"/>
            <w:r w:rsidRPr="001933CF">
              <w:rPr>
                <w:rFonts w:ascii="Calibri" w:hAnsi="Calibri" w:cs="Calibri"/>
                <w:sz w:val="22"/>
                <w:szCs w:val="22"/>
              </w:rPr>
              <w:t xml:space="preserve">, pediatrs, </w:t>
            </w:r>
            <w:proofErr w:type="spellStart"/>
            <w:r w:rsidRPr="001933CF">
              <w:rPr>
                <w:rFonts w:ascii="Calibri" w:hAnsi="Calibri" w:cs="Calibri"/>
                <w:sz w:val="22"/>
                <w:szCs w:val="22"/>
              </w:rPr>
              <w:t>reimatologs</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traumatologs</w:t>
            </w:r>
            <w:proofErr w:type="spellEnd"/>
            <w:r w:rsidRPr="001933CF">
              <w:rPr>
                <w:rFonts w:ascii="Calibri" w:hAnsi="Calibri" w:cs="Calibri"/>
                <w:sz w:val="22"/>
                <w:szCs w:val="22"/>
              </w:rPr>
              <w:t xml:space="preserve">, urologs, homeopāts, dermatologs, </w:t>
            </w:r>
            <w:proofErr w:type="spellStart"/>
            <w:r w:rsidRPr="001933CF">
              <w:rPr>
                <w:rFonts w:ascii="Calibri" w:hAnsi="Calibri" w:cs="Calibri"/>
                <w:sz w:val="22"/>
                <w:szCs w:val="22"/>
              </w:rPr>
              <w:t>alergologs</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flebologs</w:t>
            </w:r>
            <w:proofErr w:type="spellEnd"/>
            <w:r w:rsidRPr="001933CF">
              <w:rPr>
                <w:rFonts w:ascii="Calibri" w:hAnsi="Calibri" w:cs="Calibri"/>
                <w:sz w:val="22"/>
                <w:szCs w:val="22"/>
              </w:rPr>
              <w:t xml:space="preserve">, onkologs </w:t>
            </w:r>
            <w:r w:rsidRPr="001933CF">
              <w:rPr>
                <w:rFonts w:ascii="Calibri" w:hAnsi="Calibri" w:cs="Calibri"/>
                <w:b/>
                <w:sz w:val="22"/>
                <w:szCs w:val="22"/>
              </w:rPr>
              <w:t>u.c</w:t>
            </w:r>
            <w:r w:rsidRPr="001933CF">
              <w:rPr>
                <w:rFonts w:ascii="Calibri" w:hAnsi="Calibri" w:cs="Calibri"/>
                <w:sz w:val="22"/>
                <w:szCs w:val="22"/>
              </w:rPr>
              <w:t xml:space="preserve">. konsultācijas līgumorganizācijās un ārpus līgumorganizācijas apmaksa nedrīkst būt </w:t>
            </w:r>
            <w:r w:rsidRPr="001933CF">
              <w:rPr>
                <w:rFonts w:ascii="Calibri" w:hAnsi="Calibri" w:cs="Calibri"/>
                <w:sz w:val="22"/>
                <w:szCs w:val="22"/>
              </w:rPr>
              <w:lastRenderedPageBreak/>
              <w:t xml:space="preserve">zemāka par </w:t>
            </w:r>
            <w:r w:rsidR="006B3527" w:rsidRPr="001933CF">
              <w:rPr>
                <w:rFonts w:ascii="Calibri" w:hAnsi="Calibri" w:cs="Calibri"/>
                <w:b/>
                <w:sz w:val="22"/>
                <w:szCs w:val="22"/>
              </w:rPr>
              <w:t>5</w:t>
            </w:r>
            <w:r w:rsidR="001479FE">
              <w:rPr>
                <w:rFonts w:ascii="Calibri" w:hAnsi="Calibri" w:cs="Calibri"/>
                <w:b/>
                <w:sz w:val="22"/>
                <w:szCs w:val="22"/>
              </w:rPr>
              <w:t>8</w:t>
            </w:r>
            <w:r w:rsidRPr="001933CF">
              <w:rPr>
                <w:rFonts w:ascii="Calibri" w:hAnsi="Calibri" w:cs="Calibri"/>
                <w:b/>
                <w:sz w:val="22"/>
                <w:szCs w:val="22"/>
              </w:rPr>
              <w:t>,00</w:t>
            </w:r>
            <w:r w:rsidRPr="001933CF">
              <w:rPr>
                <w:rFonts w:ascii="Calibri" w:hAnsi="Calibri" w:cs="Calibri"/>
                <w:sz w:val="22"/>
                <w:szCs w:val="22"/>
              </w:rPr>
              <w:t xml:space="preserve"> </w:t>
            </w:r>
            <w:r w:rsidRPr="001933CF">
              <w:rPr>
                <w:rFonts w:ascii="Calibri" w:hAnsi="Calibri" w:cs="Calibri"/>
                <w:b/>
                <w:sz w:val="22"/>
                <w:szCs w:val="22"/>
              </w:rPr>
              <w:t>EUR</w:t>
            </w:r>
            <w:r w:rsidRPr="001933CF">
              <w:rPr>
                <w:rFonts w:ascii="Calibri" w:hAnsi="Calibri" w:cs="Calibri"/>
                <w:sz w:val="22"/>
                <w:szCs w:val="22"/>
              </w:rPr>
              <w:t xml:space="preserve"> (</w:t>
            </w:r>
            <w:r w:rsidR="006B3527" w:rsidRPr="001933CF">
              <w:rPr>
                <w:rFonts w:ascii="Calibri" w:hAnsi="Calibri" w:cs="Calibri"/>
                <w:sz w:val="22"/>
                <w:szCs w:val="22"/>
              </w:rPr>
              <w:t>piec</w:t>
            </w:r>
            <w:r w:rsidR="00DA65B3" w:rsidRPr="001933CF">
              <w:rPr>
                <w:rFonts w:ascii="Calibri" w:hAnsi="Calibri" w:cs="Calibri"/>
                <w:sz w:val="22"/>
                <w:szCs w:val="22"/>
              </w:rPr>
              <w:t>d</w:t>
            </w:r>
            <w:r w:rsidRPr="001933CF">
              <w:rPr>
                <w:rFonts w:ascii="Calibri" w:hAnsi="Calibri" w:cs="Calibri"/>
                <w:sz w:val="22"/>
                <w:szCs w:val="22"/>
              </w:rPr>
              <w:t xml:space="preserve">esmit </w:t>
            </w:r>
            <w:r w:rsidR="001479FE">
              <w:rPr>
                <w:rFonts w:ascii="Calibri" w:hAnsi="Calibri" w:cs="Calibri"/>
                <w:sz w:val="22"/>
                <w:szCs w:val="22"/>
              </w:rPr>
              <w:t xml:space="preserve">astoņi </w:t>
            </w:r>
            <w:r w:rsidR="00C80770">
              <w:rPr>
                <w:rFonts w:ascii="Calibri" w:hAnsi="Calibri" w:cs="Calibri"/>
                <w:sz w:val="22"/>
                <w:szCs w:val="22"/>
              </w:rPr>
              <w:t xml:space="preserve"> </w:t>
            </w:r>
            <w:r w:rsidRPr="001933CF">
              <w:rPr>
                <w:rFonts w:ascii="Calibri" w:hAnsi="Calibri" w:cs="Calibri"/>
                <w:i/>
                <w:sz w:val="22"/>
                <w:szCs w:val="22"/>
              </w:rPr>
              <w:t xml:space="preserve">euro, </w:t>
            </w:r>
            <w:r w:rsidRPr="001933CF">
              <w:rPr>
                <w:rFonts w:ascii="Calibri" w:hAnsi="Calibri" w:cs="Calibri"/>
                <w:sz w:val="22"/>
                <w:szCs w:val="22"/>
              </w:rPr>
              <w:t>00 centi)</w:t>
            </w:r>
            <w:r w:rsidRPr="001933CF">
              <w:rPr>
                <w:rFonts w:ascii="Calibri" w:hAnsi="Calibri" w:cs="Calibri"/>
                <w:i/>
                <w:sz w:val="22"/>
                <w:szCs w:val="22"/>
              </w:rPr>
              <w:t xml:space="preserve"> </w:t>
            </w:r>
            <w:r w:rsidRPr="001933CF">
              <w:rPr>
                <w:rFonts w:ascii="Calibri" w:hAnsi="Calibri" w:cs="Calibri"/>
                <w:sz w:val="22"/>
                <w:szCs w:val="22"/>
              </w:rPr>
              <w:t>par katru apmeklējuma reizi, neierobežojot konsultāciju reižu skaitu un periodiskumu.</w:t>
            </w:r>
          </w:p>
        </w:tc>
        <w:tc>
          <w:tcPr>
            <w:tcW w:w="5105" w:type="dxa"/>
            <w:tcBorders>
              <w:top w:val="single" w:sz="4" w:space="0" w:color="000000"/>
              <w:left w:val="single" w:sz="4" w:space="0" w:color="000000"/>
              <w:bottom w:val="single" w:sz="4" w:space="0" w:color="000000"/>
              <w:right w:val="single" w:sz="4" w:space="0" w:color="000000"/>
            </w:tcBorders>
          </w:tcPr>
          <w:p w14:paraId="46946C19" w14:textId="77777777" w:rsidR="008572B3" w:rsidRPr="001933CF" w:rsidRDefault="008572B3" w:rsidP="00F834C6">
            <w:pPr>
              <w:ind w:left="227"/>
              <w:rPr>
                <w:rFonts w:ascii="Calibri" w:hAnsi="Calibri" w:cs="Calibri"/>
                <w:sz w:val="22"/>
                <w:szCs w:val="22"/>
              </w:rPr>
            </w:pPr>
          </w:p>
        </w:tc>
      </w:tr>
      <w:tr w:rsidR="008572B3" w:rsidRPr="001933CF" w14:paraId="55648611"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7AC6DF7D"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2.2.2.</w:t>
            </w:r>
          </w:p>
        </w:tc>
        <w:tc>
          <w:tcPr>
            <w:tcW w:w="8503" w:type="dxa"/>
            <w:tcBorders>
              <w:top w:val="single" w:sz="4" w:space="0" w:color="000000"/>
              <w:left w:val="single" w:sz="4" w:space="0" w:color="000000"/>
              <w:bottom w:val="single" w:sz="4" w:space="0" w:color="000000"/>
              <w:right w:val="single" w:sz="4" w:space="0" w:color="000000"/>
            </w:tcBorders>
          </w:tcPr>
          <w:p w14:paraId="3A78A955" w14:textId="2B83B12B" w:rsidR="008572B3" w:rsidRPr="001933CF" w:rsidRDefault="008572B3" w:rsidP="00450F65">
            <w:pPr>
              <w:spacing w:before="120" w:after="120"/>
              <w:ind w:left="31"/>
              <w:rPr>
                <w:rFonts w:ascii="Calibri" w:hAnsi="Calibri" w:cs="Calibri"/>
                <w:sz w:val="22"/>
                <w:szCs w:val="22"/>
              </w:rPr>
            </w:pPr>
            <w:r w:rsidRPr="001933CF">
              <w:rPr>
                <w:rFonts w:ascii="Calibri" w:hAnsi="Calibri" w:cs="Calibri"/>
                <w:sz w:val="22"/>
                <w:szCs w:val="22"/>
              </w:rPr>
              <w:t xml:space="preserve">Docentu, profesoru, īpaši augsti kvalificētu speciālistu apmaksa nedrīkst būt zemāka, kā </w:t>
            </w:r>
            <w:r w:rsidR="006B3527" w:rsidRPr="001933CF">
              <w:rPr>
                <w:rFonts w:ascii="Calibri" w:hAnsi="Calibri" w:cs="Calibri"/>
                <w:b/>
                <w:sz w:val="22"/>
                <w:szCs w:val="22"/>
              </w:rPr>
              <w:t>5</w:t>
            </w:r>
            <w:r w:rsidR="001479FE">
              <w:rPr>
                <w:rFonts w:ascii="Calibri" w:hAnsi="Calibri" w:cs="Calibri"/>
                <w:b/>
                <w:sz w:val="22"/>
                <w:szCs w:val="22"/>
              </w:rPr>
              <w:t>8</w:t>
            </w:r>
            <w:r w:rsidRPr="001933CF">
              <w:rPr>
                <w:rFonts w:ascii="Calibri" w:hAnsi="Calibri" w:cs="Calibri"/>
                <w:b/>
                <w:sz w:val="22"/>
                <w:szCs w:val="22"/>
              </w:rPr>
              <w:t xml:space="preserve">,00 EUR </w:t>
            </w:r>
            <w:r w:rsidRPr="001933CF">
              <w:rPr>
                <w:rFonts w:ascii="Calibri" w:hAnsi="Calibri" w:cs="Calibri"/>
                <w:sz w:val="22"/>
                <w:szCs w:val="22"/>
              </w:rPr>
              <w:t>(</w:t>
            </w:r>
            <w:r w:rsidR="006B3527" w:rsidRPr="001933CF">
              <w:rPr>
                <w:rFonts w:ascii="Calibri" w:hAnsi="Calibri" w:cs="Calibri"/>
                <w:sz w:val="22"/>
                <w:szCs w:val="22"/>
              </w:rPr>
              <w:t>piec</w:t>
            </w:r>
            <w:r w:rsidRPr="001933CF">
              <w:rPr>
                <w:rFonts w:ascii="Calibri" w:hAnsi="Calibri" w:cs="Calibri"/>
                <w:sz w:val="22"/>
                <w:szCs w:val="22"/>
              </w:rPr>
              <w:t xml:space="preserve">desmit </w:t>
            </w:r>
            <w:r w:rsidR="001479FE">
              <w:rPr>
                <w:rFonts w:ascii="Calibri" w:hAnsi="Calibri" w:cs="Calibri"/>
                <w:sz w:val="22"/>
                <w:szCs w:val="22"/>
              </w:rPr>
              <w:t>astoņi</w:t>
            </w:r>
            <w:r w:rsidR="00C80770">
              <w:rPr>
                <w:rFonts w:ascii="Calibri" w:hAnsi="Calibri" w:cs="Calibri"/>
                <w:sz w:val="22"/>
                <w:szCs w:val="22"/>
              </w:rPr>
              <w:t xml:space="preserve"> </w:t>
            </w:r>
            <w:r w:rsidRPr="001933CF">
              <w:rPr>
                <w:rFonts w:ascii="Calibri" w:hAnsi="Calibri" w:cs="Calibri"/>
                <w:i/>
                <w:sz w:val="22"/>
                <w:szCs w:val="22"/>
              </w:rPr>
              <w:t xml:space="preserve">euro, </w:t>
            </w:r>
            <w:r w:rsidRPr="001933CF">
              <w:rPr>
                <w:rFonts w:ascii="Calibri" w:hAnsi="Calibri" w:cs="Calibri"/>
                <w:sz w:val="22"/>
                <w:szCs w:val="22"/>
              </w:rPr>
              <w:t>00 centi) par katru apmeklējuma reizi, neierobežojot konsultāciju reižu skaitu un periodiskumu.</w:t>
            </w:r>
          </w:p>
        </w:tc>
        <w:tc>
          <w:tcPr>
            <w:tcW w:w="5105" w:type="dxa"/>
            <w:tcBorders>
              <w:top w:val="single" w:sz="4" w:space="0" w:color="000000"/>
              <w:left w:val="single" w:sz="4" w:space="0" w:color="000000"/>
              <w:bottom w:val="single" w:sz="4" w:space="0" w:color="000000"/>
              <w:right w:val="single" w:sz="4" w:space="0" w:color="000000"/>
            </w:tcBorders>
          </w:tcPr>
          <w:p w14:paraId="42050383" w14:textId="77777777" w:rsidR="008572B3" w:rsidRPr="001933CF" w:rsidRDefault="008572B3" w:rsidP="00F834C6">
            <w:pPr>
              <w:ind w:left="227"/>
              <w:rPr>
                <w:rFonts w:ascii="Calibri" w:hAnsi="Calibri" w:cs="Calibri"/>
                <w:sz w:val="22"/>
                <w:szCs w:val="22"/>
              </w:rPr>
            </w:pPr>
          </w:p>
        </w:tc>
      </w:tr>
      <w:tr w:rsidR="008572B3" w:rsidRPr="001933CF" w14:paraId="5D6F4CB1"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0C780CFA"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2.2.3.</w:t>
            </w:r>
          </w:p>
        </w:tc>
        <w:tc>
          <w:tcPr>
            <w:tcW w:w="8503" w:type="dxa"/>
            <w:tcBorders>
              <w:top w:val="single" w:sz="4" w:space="0" w:color="000000"/>
              <w:left w:val="single" w:sz="4" w:space="0" w:color="000000"/>
              <w:bottom w:val="single" w:sz="4" w:space="0" w:color="000000"/>
              <w:right w:val="single" w:sz="4" w:space="0" w:color="000000"/>
            </w:tcBorders>
          </w:tcPr>
          <w:p w14:paraId="74967B47" w14:textId="437C6373"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Ārstu mājas vizītes, t.sk. ģimenes ārstu, maksas ģimenes ārstu, pediatru un terapeitu                         (iekļaujot ceļa izdevumus) un mājas vizīšu laikā sniegto pakalpojumu apmaksa nedrīkst būt zemāka par </w:t>
            </w:r>
            <w:r w:rsidR="008650CE">
              <w:rPr>
                <w:rFonts w:ascii="Calibri" w:hAnsi="Calibri" w:cs="Calibri"/>
                <w:b/>
                <w:sz w:val="22"/>
                <w:szCs w:val="22"/>
              </w:rPr>
              <w:t>5</w:t>
            </w:r>
            <w:r w:rsidR="001479FE">
              <w:rPr>
                <w:rFonts w:ascii="Calibri" w:hAnsi="Calibri" w:cs="Calibri"/>
                <w:b/>
                <w:sz w:val="22"/>
                <w:szCs w:val="22"/>
              </w:rPr>
              <w:t>8</w:t>
            </w:r>
            <w:r w:rsidRPr="001933CF">
              <w:rPr>
                <w:rFonts w:ascii="Calibri" w:hAnsi="Calibri" w:cs="Calibri"/>
                <w:b/>
                <w:sz w:val="22"/>
                <w:szCs w:val="22"/>
              </w:rPr>
              <w:t>,00 EUR</w:t>
            </w:r>
            <w:r w:rsidRPr="001933CF">
              <w:rPr>
                <w:rFonts w:ascii="Calibri" w:hAnsi="Calibri" w:cs="Calibri"/>
                <w:sz w:val="22"/>
                <w:szCs w:val="22"/>
              </w:rPr>
              <w:t xml:space="preserve"> (</w:t>
            </w:r>
            <w:r w:rsidR="008650CE">
              <w:rPr>
                <w:rFonts w:ascii="Calibri" w:hAnsi="Calibri" w:cs="Calibri"/>
                <w:sz w:val="22"/>
                <w:szCs w:val="22"/>
              </w:rPr>
              <w:t>piecdesmit</w:t>
            </w:r>
            <w:r w:rsidRPr="001933CF">
              <w:rPr>
                <w:rFonts w:ascii="Calibri" w:hAnsi="Calibri" w:cs="Calibri"/>
                <w:sz w:val="22"/>
                <w:szCs w:val="22"/>
              </w:rPr>
              <w:t xml:space="preserve"> </w:t>
            </w:r>
            <w:r w:rsidR="001479FE">
              <w:rPr>
                <w:rFonts w:ascii="Calibri" w:hAnsi="Calibri" w:cs="Calibri"/>
                <w:sz w:val="22"/>
                <w:szCs w:val="22"/>
              </w:rPr>
              <w:t>astoņi</w:t>
            </w:r>
            <w:r w:rsidRPr="001933CF">
              <w:rPr>
                <w:rFonts w:ascii="Calibri" w:hAnsi="Calibri" w:cs="Calibri"/>
                <w:sz w:val="22"/>
                <w:szCs w:val="22"/>
              </w:rPr>
              <w:t xml:space="preserve"> </w:t>
            </w:r>
            <w:r w:rsidRPr="001933CF">
              <w:rPr>
                <w:rFonts w:ascii="Calibri" w:hAnsi="Calibri" w:cs="Calibri"/>
                <w:i/>
                <w:sz w:val="22"/>
                <w:szCs w:val="22"/>
              </w:rPr>
              <w:t xml:space="preserve">euro, </w:t>
            </w:r>
            <w:r w:rsidRPr="001933CF">
              <w:rPr>
                <w:rFonts w:ascii="Calibri" w:hAnsi="Calibri" w:cs="Calibri"/>
                <w:sz w:val="22"/>
                <w:szCs w:val="22"/>
              </w:rPr>
              <w:t>00 centi) par katru apmeklējuma reizi, neierobežojot konsultāciju reižu skaitu un periodiskumu.</w:t>
            </w:r>
          </w:p>
        </w:tc>
        <w:tc>
          <w:tcPr>
            <w:tcW w:w="5105" w:type="dxa"/>
            <w:tcBorders>
              <w:top w:val="single" w:sz="4" w:space="0" w:color="000000"/>
              <w:left w:val="single" w:sz="4" w:space="0" w:color="000000"/>
              <w:bottom w:val="single" w:sz="4" w:space="0" w:color="000000"/>
              <w:right w:val="single" w:sz="4" w:space="0" w:color="000000"/>
            </w:tcBorders>
          </w:tcPr>
          <w:p w14:paraId="4C04564B" w14:textId="77777777" w:rsidR="008572B3" w:rsidRPr="001933CF" w:rsidRDefault="008572B3" w:rsidP="00F834C6">
            <w:pPr>
              <w:ind w:left="227"/>
              <w:rPr>
                <w:rFonts w:ascii="Calibri" w:hAnsi="Calibri" w:cs="Calibri"/>
                <w:sz w:val="22"/>
                <w:szCs w:val="22"/>
              </w:rPr>
            </w:pPr>
          </w:p>
        </w:tc>
      </w:tr>
      <w:tr w:rsidR="008572B3" w:rsidRPr="001933CF" w14:paraId="0AD66656"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11DE0D27"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2.2.4.</w:t>
            </w:r>
          </w:p>
        </w:tc>
        <w:tc>
          <w:tcPr>
            <w:tcW w:w="8503" w:type="dxa"/>
            <w:tcBorders>
              <w:top w:val="single" w:sz="4" w:space="0" w:color="000000"/>
              <w:left w:val="single" w:sz="4" w:space="0" w:color="000000"/>
              <w:bottom w:val="single" w:sz="4" w:space="0" w:color="000000"/>
              <w:right w:val="single" w:sz="4" w:space="0" w:color="000000"/>
            </w:tcBorders>
          </w:tcPr>
          <w:p w14:paraId="0EAB4565"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Ārstējošā ārsta nozīmētās </w:t>
            </w:r>
            <w:r w:rsidRPr="001933CF">
              <w:rPr>
                <w:rFonts w:ascii="Calibri" w:hAnsi="Calibri" w:cs="Calibri"/>
                <w:b/>
                <w:sz w:val="22"/>
                <w:szCs w:val="22"/>
              </w:rPr>
              <w:t>manipulācijas</w:t>
            </w:r>
            <w:r w:rsidRPr="001933CF">
              <w:rPr>
                <w:rFonts w:ascii="Calibri" w:hAnsi="Calibri" w:cs="Calibri"/>
                <w:sz w:val="22"/>
                <w:szCs w:val="22"/>
              </w:rPr>
              <w:t xml:space="preserve"> apmaksa par injekcijas, punkcijas u.c. apmaksa ne mazāk kā 10 EUR par vienu pakalpojumu, par manipulācijām pie LOR, ginekoloģijā, ķirurģijā, oftalmoloģijā, dermatoloģijā apmaksa nedrīkst būt mazāka kā 15,00 EUR par pakalpojumu, Epidurālās blokādes apmaksa ne mazāk kā 3</w:t>
            </w:r>
            <w:r w:rsidR="006B3527" w:rsidRPr="001933CF">
              <w:rPr>
                <w:rFonts w:ascii="Calibri" w:hAnsi="Calibri" w:cs="Calibri"/>
                <w:sz w:val="22"/>
                <w:szCs w:val="22"/>
              </w:rPr>
              <w:t>5</w:t>
            </w:r>
            <w:r w:rsidRPr="001933CF">
              <w:rPr>
                <w:rFonts w:ascii="Calibri" w:hAnsi="Calibri" w:cs="Calibri"/>
                <w:sz w:val="22"/>
                <w:szCs w:val="22"/>
              </w:rPr>
              <w:t xml:space="preserve">,00 EUR (trīsdesmit </w:t>
            </w:r>
            <w:r w:rsidR="006B3527" w:rsidRPr="001933CF">
              <w:rPr>
                <w:rFonts w:ascii="Calibri" w:hAnsi="Calibri" w:cs="Calibri"/>
                <w:sz w:val="22"/>
                <w:szCs w:val="22"/>
              </w:rPr>
              <w:t xml:space="preserve">pieci </w:t>
            </w:r>
            <w:r w:rsidRPr="001933CF">
              <w:rPr>
                <w:rFonts w:ascii="Calibri" w:hAnsi="Calibri" w:cs="Calibri"/>
                <w:i/>
                <w:sz w:val="22"/>
                <w:szCs w:val="22"/>
              </w:rPr>
              <w:t>euro</w:t>
            </w:r>
            <w:r w:rsidRPr="001933CF">
              <w:rPr>
                <w:rFonts w:ascii="Calibri" w:hAnsi="Calibri" w:cs="Calibri"/>
                <w:sz w:val="22"/>
                <w:szCs w:val="22"/>
              </w:rPr>
              <w:t xml:space="preserve">, 00 centi) par vienu reizi, neierobežojot periodiskumu un apmeklējuma reizes. </w:t>
            </w:r>
          </w:p>
        </w:tc>
        <w:tc>
          <w:tcPr>
            <w:tcW w:w="5105" w:type="dxa"/>
            <w:tcBorders>
              <w:top w:val="single" w:sz="4" w:space="0" w:color="000000"/>
              <w:left w:val="single" w:sz="4" w:space="0" w:color="000000"/>
              <w:bottom w:val="single" w:sz="4" w:space="0" w:color="000000"/>
              <w:right w:val="single" w:sz="4" w:space="0" w:color="000000"/>
            </w:tcBorders>
          </w:tcPr>
          <w:p w14:paraId="5B91FE52" w14:textId="77777777" w:rsidR="008572B3" w:rsidRPr="001933CF" w:rsidRDefault="008572B3" w:rsidP="00F834C6">
            <w:pPr>
              <w:ind w:left="227"/>
              <w:rPr>
                <w:rFonts w:ascii="Calibri" w:hAnsi="Calibri" w:cs="Calibri"/>
                <w:sz w:val="22"/>
                <w:szCs w:val="22"/>
              </w:rPr>
            </w:pPr>
          </w:p>
        </w:tc>
      </w:tr>
      <w:tr w:rsidR="008572B3" w:rsidRPr="001933CF" w14:paraId="36DB4DE8"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5E209CD9"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2.2.6.</w:t>
            </w:r>
          </w:p>
        </w:tc>
        <w:tc>
          <w:tcPr>
            <w:tcW w:w="8503" w:type="dxa"/>
            <w:tcBorders>
              <w:top w:val="single" w:sz="4" w:space="0" w:color="000000"/>
              <w:left w:val="single" w:sz="4" w:space="0" w:color="000000"/>
              <w:bottom w:val="single" w:sz="4" w:space="0" w:color="000000"/>
              <w:right w:val="single" w:sz="4" w:space="0" w:color="000000"/>
            </w:tcBorders>
          </w:tcPr>
          <w:p w14:paraId="242E2619"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sz w:val="22"/>
                <w:szCs w:val="22"/>
              </w:rPr>
              <w:t>Medicīniskās apskates un izziņas</w:t>
            </w:r>
            <w:r w:rsidRPr="001933CF">
              <w:rPr>
                <w:rFonts w:ascii="Calibri" w:hAnsi="Calibri" w:cs="Calibri"/>
                <w:sz w:val="22"/>
                <w:szCs w:val="22"/>
              </w:rPr>
              <w:t xml:space="preserve">, t.sk. autovadītājiem, saņemšanai, veselības pārbaudes “sanitārās grāmatiņas” noformēšanai u.c. 100% apmērā līgumorganizācijās un ārpus tām. </w:t>
            </w:r>
          </w:p>
        </w:tc>
        <w:tc>
          <w:tcPr>
            <w:tcW w:w="5105" w:type="dxa"/>
            <w:tcBorders>
              <w:top w:val="single" w:sz="4" w:space="0" w:color="000000"/>
              <w:left w:val="single" w:sz="4" w:space="0" w:color="000000"/>
              <w:bottom w:val="single" w:sz="4" w:space="0" w:color="000000"/>
              <w:right w:val="single" w:sz="4" w:space="0" w:color="000000"/>
            </w:tcBorders>
          </w:tcPr>
          <w:p w14:paraId="19784AD3" w14:textId="77777777" w:rsidR="008572B3" w:rsidRPr="001933CF" w:rsidRDefault="008572B3" w:rsidP="00F834C6">
            <w:pPr>
              <w:ind w:left="227"/>
              <w:rPr>
                <w:rFonts w:ascii="Calibri" w:hAnsi="Calibri" w:cs="Calibri"/>
                <w:sz w:val="22"/>
                <w:szCs w:val="22"/>
              </w:rPr>
            </w:pPr>
          </w:p>
        </w:tc>
      </w:tr>
      <w:tr w:rsidR="008572B3" w:rsidRPr="001933CF" w14:paraId="30048B93"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16487B2D"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2.2.7.</w:t>
            </w:r>
          </w:p>
        </w:tc>
        <w:tc>
          <w:tcPr>
            <w:tcW w:w="8503" w:type="dxa"/>
            <w:tcBorders>
              <w:top w:val="single" w:sz="4" w:space="0" w:color="000000"/>
              <w:left w:val="single" w:sz="4" w:space="0" w:color="000000"/>
              <w:bottom w:val="single" w:sz="4" w:space="0" w:color="000000"/>
              <w:right w:val="single" w:sz="4" w:space="0" w:color="000000"/>
            </w:tcBorders>
          </w:tcPr>
          <w:p w14:paraId="75AA222B" w14:textId="74CF6852"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Valsts noteiktās </w:t>
            </w:r>
            <w:r w:rsidRPr="001933CF">
              <w:rPr>
                <w:rFonts w:ascii="Calibri" w:hAnsi="Calibri" w:cs="Calibri"/>
                <w:b/>
                <w:sz w:val="22"/>
                <w:szCs w:val="22"/>
              </w:rPr>
              <w:t>obligātās veselības pārbaudes</w:t>
            </w:r>
            <w:r w:rsidRPr="001933CF">
              <w:rPr>
                <w:rFonts w:ascii="Calibri" w:hAnsi="Calibri" w:cs="Calibri"/>
                <w:sz w:val="22"/>
                <w:szCs w:val="22"/>
              </w:rPr>
              <w:t xml:space="preserve"> saskaņā ar Ministru kabineta noteikumiem (t.sk sanitāras grāmatiņas), pakalpojuma apmaksa 100% apmērā, t.sk., iepriekš saskaņojot ar Pasūtītāju, nodrošinot izbraukuma obligātas veselības pārbaudes Pasūtītāja telpās</w:t>
            </w:r>
            <w:r w:rsidR="009152F9">
              <w:rPr>
                <w:rFonts w:ascii="Calibri" w:hAnsi="Calibri" w:cs="Calibri"/>
                <w:sz w:val="22"/>
                <w:szCs w:val="22"/>
              </w:rPr>
              <w:t>.</w:t>
            </w:r>
          </w:p>
        </w:tc>
        <w:tc>
          <w:tcPr>
            <w:tcW w:w="5105" w:type="dxa"/>
            <w:tcBorders>
              <w:top w:val="single" w:sz="4" w:space="0" w:color="000000"/>
              <w:left w:val="single" w:sz="4" w:space="0" w:color="000000"/>
              <w:bottom w:val="single" w:sz="4" w:space="0" w:color="000000"/>
              <w:right w:val="single" w:sz="4" w:space="0" w:color="000000"/>
            </w:tcBorders>
          </w:tcPr>
          <w:p w14:paraId="1AEDCE00" w14:textId="77777777" w:rsidR="008572B3" w:rsidRPr="001933CF" w:rsidRDefault="008572B3" w:rsidP="00F834C6">
            <w:pPr>
              <w:ind w:left="227"/>
              <w:rPr>
                <w:rFonts w:ascii="Calibri" w:hAnsi="Calibri" w:cs="Calibri"/>
                <w:sz w:val="22"/>
                <w:szCs w:val="22"/>
              </w:rPr>
            </w:pPr>
          </w:p>
        </w:tc>
      </w:tr>
      <w:tr w:rsidR="008572B3" w:rsidRPr="001933CF" w14:paraId="3D302FA2"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396B5B5F"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2.2.8.</w:t>
            </w:r>
          </w:p>
        </w:tc>
        <w:tc>
          <w:tcPr>
            <w:tcW w:w="8503" w:type="dxa"/>
            <w:tcBorders>
              <w:top w:val="single" w:sz="4" w:space="0" w:color="000000"/>
              <w:left w:val="single" w:sz="4" w:space="0" w:color="000000"/>
              <w:bottom w:val="single" w:sz="4" w:space="0" w:color="000000"/>
              <w:right w:val="single" w:sz="4" w:space="0" w:color="000000"/>
            </w:tcBorders>
          </w:tcPr>
          <w:p w14:paraId="669D2499" w14:textId="02481510" w:rsidR="008572B3" w:rsidRPr="001933CF" w:rsidRDefault="008572B3" w:rsidP="00324B1B">
            <w:pPr>
              <w:spacing w:before="120" w:after="120"/>
              <w:rPr>
                <w:rFonts w:ascii="Calibri" w:hAnsi="Calibri" w:cs="Calibri"/>
                <w:sz w:val="22"/>
                <w:szCs w:val="22"/>
              </w:rPr>
            </w:pPr>
            <w:r w:rsidRPr="001933CF">
              <w:rPr>
                <w:rFonts w:ascii="Calibri" w:hAnsi="Calibri" w:cs="Calibri"/>
                <w:b/>
                <w:sz w:val="22"/>
                <w:szCs w:val="22"/>
              </w:rPr>
              <w:t>Ārstējošā ārsta nozīmēti plaša spektra biežāk izmantojamie laboratoriskie izmeklējumi</w:t>
            </w:r>
            <w:r w:rsidRPr="001933CF">
              <w:rPr>
                <w:rFonts w:ascii="Calibri" w:hAnsi="Calibri" w:cs="Calibri"/>
                <w:sz w:val="22"/>
                <w:szCs w:val="22"/>
              </w:rPr>
              <w:t xml:space="preserve"> 100% apmērā gan līgumorganizācijās, gan ārpus līgumorganizācijām, neierobežojot reižu skaitu un periodiskumu, t.sk. asins grupas un rēzus piederības noteikšana, hepatītu diagnostika (anti HCV, </w:t>
            </w:r>
            <w:proofErr w:type="spellStart"/>
            <w:r w:rsidRPr="001933CF">
              <w:rPr>
                <w:rFonts w:ascii="Calibri" w:hAnsi="Calibri" w:cs="Calibri"/>
                <w:sz w:val="22"/>
                <w:szCs w:val="22"/>
              </w:rPr>
              <w:t>HBs</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Ag</w:t>
            </w:r>
            <w:proofErr w:type="spellEnd"/>
            <w:r w:rsidRPr="001933CF">
              <w:rPr>
                <w:rFonts w:ascii="Calibri" w:hAnsi="Calibri" w:cs="Calibri"/>
                <w:sz w:val="22"/>
                <w:szCs w:val="22"/>
              </w:rPr>
              <w:t xml:space="preserve">, anti </w:t>
            </w:r>
            <w:proofErr w:type="spellStart"/>
            <w:r w:rsidRPr="001933CF">
              <w:rPr>
                <w:rFonts w:ascii="Calibri" w:hAnsi="Calibri" w:cs="Calibri"/>
                <w:sz w:val="22"/>
                <w:szCs w:val="22"/>
              </w:rPr>
              <w:t>HBs</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kardioloģiskie</w:t>
            </w:r>
            <w:proofErr w:type="spellEnd"/>
            <w:r w:rsidRPr="001933CF">
              <w:rPr>
                <w:rFonts w:ascii="Calibri" w:hAnsi="Calibri" w:cs="Calibri"/>
                <w:sz w:val="22"/>
                <w:szCs w:val="22"/>
              </w:rPr>
              <w:t xml:space="preserve"> un </w:t>
            </w:r>
            <w:proofErr w:type="spellStart"/>
            <w:r w:rsidRPr="001933CF">
              <w:rPr>
                <w:rFonts w:ascii="Calibri" w:hAnsi="Calibri" w:cs="Calibri"/>
                <w:sz w:val="22"/>
                <w:szCs w:val="22"/>
              </w:rPr>
              <w:t>onkomarķieri</w:t>
            </w:r>
            <w:proofErr w:type="spellEnd"/>
            <w:r w:rsidRPr="001933CF">
              <w:rPr>
                <w:rFonts w:ascii="Calibri" w:hAnsi="Calibri" w:cs="Calibri"/>
                <w:sz w:val="22"/>
                <w:szCs w:val="22"/>
              </w:rPr>
              <w:t xml:space="preserve"> (t.sk., PSA, CEA, CA125,CA15-3(CEA)), antivielu noteikšana, t.sk. ērču encefalīta, Laima slimību diagnosticēšanai, hormonālas analīzes, D vitamīna noteikšana </w:t>
            </w:r>
            <w:r w:rsidRPr="001933CF">
              <w:rPr>
                <w:rFonts w:ascii="Calibri" w:hAnsi="Calibri" w:cs="Calibri"/>
                <w:b/>
                <w:sz w:val="22"/>
                <w:szCs w:val="22"/>
              </w:rPr>
              <w:t>u.c.,</w:t>
            </w:r>
            <w:r w:rsidRPr="001933CF">
              <w:rPr>
                <w:rFonts w:ascii="Calibri" w:hAnsi="Calibri" w:cs="Calibri"/>
                <w:sz w:val="22"/>
                <w:szCs w:val="22"/>
              </w:rPr>
              <w:t xml:space="preserve"> kā arī maksa par analīžu noņemšanu un materiāliem, neierobežojot pakalpojumu saņemšanas reižu skaitu un periodiskumu.</w:t>
            </w:r>
            <w:r w:rsidR="00C80770">
              <w:rPr>
                <w:rFonts w:ascii="Calibri" w:hAnsi="Calibri" w:cs="Calibri"/>
                <w:sz w:val="22"/>
                <w:szCs w:val="22"/>
              </w:rPr>
              <w:t xml:space="preserve"> Pretendents apmaksātos pakalpojumus norāda Pielikum</w:t>
            </w:r>
            <w:r w:rsidR="00450F65">
              <w:rPr>
                <w:rFonts w:ascii="Calibri" w:hAnsi="Calibri" w:cs="Calibri"/>
                <w:sz w:val="22"/>
                <w:szCs w:val="22"/>
              </w:rPr>
              <w:t>ā</w:t>
            </w:r>
            <w:r w:rsidR="00C80770">
              <w:rPr>
                <w:rFonts w:ascii="Calibri" w:hAnsi="Calibri" w:cs="Calibri"/>
                <w:sz w:val="22"/>
                <w:szCs w:val="22"/>
              </w:rPr>
              <w:t xml:space="preserve"> “</w:t>
            </w:r>
            <w:r w:rsidR="00C80770">
              <w:rPr>
                <w:rFonts w:asciiTheme="minorHAnsi" w:hAnsiTheme="minorHAnsi" w:cstheme="minorHAnsi"/>
                <w:sz w:val="22"/>
                <w:szCs w:val="22"/>
              </w:rPr>
              <w:t xml:space="preserve">Apmaksāto laboratorisko izmeklējumu saraksts” </w:t>
            </w:r>
            <w:r w:rsidR="00C80770">
              <w:rPr>
                <w:rFonts w:ascii="Calibri" w:hAnsi="Calibri" w:cs="Calibri"/>
                <w:sz w:val="22"/>
                <w:szCs w:val="22"/>
              </w:rPr>
              <w:t xml:space="preserve"> </w:t>
            </w:r>
          </w:p>
        </w:tc>
        <w:tc>
          <w:tcPr>
            <w:tcW w:w="5105" w:type="dxa"/>
            <w:tcBorders>
              <w:top w:val="single" w:sz="4" w:space="0" w:color="000000"/>
              <w:left w:val="single" w:sz="4" w:space="0" w:color="000000"/>
              <w:bottom w:val="single" w:sz="4" w:space="0" w:color="000000"/>
              <w:right w:val="single" w:sz="4" w:space="0" w:color="000000"/>
            </w:tcBorders>
          </w:tcPr>
          <w:p w14:paraId="359200A9" w14:textId="77777777" w:rsidR="008572B3" w:rsidRPr="001933CF" w:rsidRDefault="008572B3" w:rsidP="00F834C6">
            <w:pPr>
              <w:ind w:left="227"/>
              <w:rPr>
                <w:rFonts w:ascii="Calibri" w:hAnsi="Calibri" w:cs="Calibri"/>
                <w:sz w:val="22"/>
                <w:szCs w:val="22"/>
              </w:rPr>
            </w:pPr>
          </w:p>
        </w:tc>
      </w:tr>
      <w:tr w:rsidR="008572B3" w:rsidRPr="001933CF" w14:paraId="307A2C5D" w14:textId="77777777" w:rsidTr="00324B1B">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A02454"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lastRenderedPageBreak/>
              <w:t>2.2.9.</w:t>
            </w:r>
          </w:p>
        </w:tc>
        <w:tc>
          <w:tcPr>
            <w:tcW w:w="8503" w:type="dxa"/>
            <w:tcBorders>
              <w:top w:val="single" w:sz="4" w:space="0" w:color="000000"/>
              <w:left w:val="single" w:sz="4" w:space="0" w:color="000000"/>
              <w:bottom w:val="single" w:sz="4" w:space="0" w:color="000000"/>
              <w:right w:val="single" w:sz="4" w:space="0" w:color="000000"/>
            </w:tcBorders>
            <w:shd w:val="clear" w:color="auto" w:fill="F2F2F2"/>
          </w:tcPr>
          <w:p w14:paraId="269E997C"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Ārstējošā ārsta </w:t>
            </w:r>
            <w:r w:rsidRPr="001933CF">
              <w:rPr>
                <w:rFonts w:ascii="Calibri" w:hAnsi="Calibri" w:cs="Calibri"/>
                <w:b/>
                <w:sz w:val="22"/>
                <w:szCs w:val="22"/>
              </w:rPr>
              <w:t>nozīmētu</w:t>
            </w:r>
            <w:r w:rsidR="00370205" w:rsidRPr="001933CF">
              <w:rPr>
                <w:rFonts w:ascii="Calibri" w:hAnsi="Calibri" w:cs="Calibri"/>
                <w:b/>
                <w:sz w:val="22"/>
                <w:szCs w:val="22"/>
              </w:rPr>
              <w:t>,</w:t>
            </w:r>
            <w:r w:rsidRPr="001933CF">
              <w:rPr>
                <w:rFonts w:ascii="Calibri" w:hAnsi="Calibri" w:cs="Calibri"/>
                <w:b/>
                <w:sz w:val="22"/>
                <w:szCs w:val="22"/>
              </w:rPr>
              <w:t xml:space="preserve"> plaša spektra biežāk izmantojamo diagnostisko izmeklējumu </w:t>
            </w:r>
            <w:r w:rsidRPr="001933CF">
              <w:rPr>
                <w:rFonts w:ascii="Calibri" w:hAnsi="Calibri" w:cs="Calibri"/>
                <w:sz w:val="22"/>
                <w:szCs w:val="22"/>
              </w:rPr>
              <w:t>apmaksa līgumorganizācijās un ārpus tām par pakalpojumu jebkurai ķermeņa zonai/orgānam, neierobežojot reižu skaitu, periodiskumu, noteiktās vai iespējamās diagnozes:</w:t>
            </w:r>
          </w:p>
        </w:tc>
        <w:tc>
          <w:tcPr>
            <w:tcW w:w="5105" w:type="dxa"/>
            <w:tcBorders>
              <w:top w:val="single" w:sz="4" w:space="0" w:color="000000"/>
              <w:left w:val="single" w:sz="4" w:space="0" w:color="000000"/>
              <w:bottom w:val="single" w:sz="4" w:space="0" w:color="000000"/>
              <w:right w:val="single" w:sz="4" w:space="0" w:color="000000"/>
            </w:tcBorders>
            <w:shd w:val="clear" w:color="auto" w:fill="F2F2F2"/>
          </w:tcPr>
          <w:p w14:paraId="2D730456" w14:textId="77777777" w:rsidR="008572B3" w:rsidRPr="001933CF" w:rsidRDefault="008572B3" w:rsidP="00F834C6">
            <w:pPr>
              <w:ind w:left="227"/>
              <w:rPr>
                <w:rFonts w:ascii="Calibri" w:hAnsi="Calibri" w:cs="Calibri"/>
                <w:sz w:val="22"/>
                <w:szCs w:val="22"/>
              </w:rPr>
            </w:pPr>
          </w:p>
        </w:tc>
      </w:tr>
      <w:tr w:rsidR="008572B3" w:rsidRPr="001933CF" w14:paraId="6160D398"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5A04AC72"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2.2.9.1</w:t>
            </w:r>
          </w:p>
        </w:tc>
        <w:tc>
          <w:tcPr>
            <w:tcW w:w="8503" w:type="dxa"/>
            <w:tcBorders>
              <w:top w:val="single" w:sz="4" w:space="0" w:color="000000"/>
              <w:left w:val="single" w:sz="4" w:space="0" w:color="000000"/>
              <w:bottom w:val="single" w:sz="4" w:space="0" w:color="000000"/>
              <w:right w:val="single" w:sz="4" w:space="0" w:color="000000"/>
            </w:tcBorders>
          </w:tcPr>
          <w:p w14:paraId="00588841" w14:textId="77777777" w:rsidR="008572B3" w:rsidRPr="001933CF" w:rsidRDefault="008572B3" w:rsidP="00324B1B">
            <w:pPr>
              <w:pStyle w:val="Heading2"/>
              <w:tabs>
                <w:tab w:val="clear" w:pos="576"/>
              </w:tabs>
              <w:spacing w:before="120" w:after="120"/>
              <w:ind w:left="0" w:firstLine="0"/>
              <w:jc w:val="both"/>
              <w:rPr>
                <w:rFonts w:ascii="Calibri" w:hAnsi="Calibri" w:cs="Calibri"/>
                <w:sz w:val="22"/>
                <w:szCs w:val="22"/>
              </w:rPr>
            </w:pPr>
            <w:r w:rsidRPr="001933CF">
              <w:rPr>
                <w:rFonts w:ascii="Calibri" w:hAnsi="Calibri" w:cs="Calibri"/>
                <w:b w:val="0"/>
                <w:bCs w:val="0"/>
                <w:color w:val="000000"/>
                <w:sz w:val="22"/>
                <w:szCs w:val="22"/>
              </w:rPr>
              <w:t xml:space="preserve">izmeklējumi kā ultrasonogrāfijas, rentgenizmeklējumi, funkcionālā diagnostika t.sk., </w:t>
            </w:r>
            <w:proofErr w:type="spellStart"/>
            <w:r w:rsidRPr="001933CF">
              <w:rPr>
                <w:rFonts w:ascii="Calibri" w:hAnsi="Calibri" w:cs="Calibri"/>
                <w:b w:val="0"/>
                <w:bCs w:val="0"/>
                <w:color w:val="000000"/>
                <w:sz w:val="22"/>
                <w:szCs w:val="22"/>
              </w:rPr>
              <w:t>ehokardiogrāfija</w:t>
            </w:r>
            <w:proofErr w:type="spellEnd"/>
            <w:r w:rsidRPr="001933CF">
              <w:rPr>
                <w:rFonts w:ascii="Calibri" w:hAnsi="Calibri" w:cs="Calibri"/>
                <w:b w:val="0"/>
                <w:bCs w:val="0"/>
                <w:color w:val="000000"/>
                <w:sz w:val="22"/>
                <w:szCs w:val="22"/>
              </w:rPr>
              <w:t xml:space="preserve">, </w:t>
            </w:r>
            <w:proofErr w:type="spellStart"/>
            <w:r w:rsidRPr="001933CF">
              <w:rPr>
                <w:rFonts w:ascii="Calibri" w:hAnsi="Calibri" w:cs="Calibri"/>
                <w:b w:val="0"/>
                <w:bCs w:val="0"/>
                <w:color w:val="000000"/>
                <w:sz w:val="22"/>
                <w:szCs w:val="22"/>
              </w:rPr>
              <w:t>veloergometrija</w:t>
            </w:r>
            <w:proofErr w:type="spellEnd"/>
            <w:r w:rsidRPr="001933CF">
              <w:rPr>
                <w:rFonts w:ascii="Calibri" w:hAnsi="Calibri" w:cs="Calibri"/>
                <w:b w:val="0"/>
                <w:bCs w:val="0"/>
                <w:color w:val="000000"/>
                <w:sz w:val="22"/>
                <w:szCs w:val="22"/>
              </w:rPr>
              <w:t xml:space="preserve">, EKG, </w:t>
            </w:r>
            <w:proofErr w:type="spellStart"/>
            <w:r w:rsidRPr="001933CF">
              <w:rPr>
                <w:rFonts w:ascii="Calibri" w:hAnsi="Calibri" w:cs="Calibri"/>
                <w:b w:val="0"/>
                <w:bCs w:val="0"/>
                <w:color w:val="000000"/>
                <w:sz w:val="22"/>
                <w:szCs w:val="22"/>
              </w:rPr>
              <w:t>Holtera</w:t>
            </w:r>
            <w:proofErr w:type="spellEnd"/>
            <w:r w:rsidRPr="001933CF">
              <w:rPr>
                <w:rFonts w:ascii="Calibri" w:hAnsi="Calibri" w:cs="Calibri"/>
                <w:b w:val="0"/>
                <w:bCs w:val="0"/>
                <w:color w:val="000000"/>
                <w:sz w:val="22"/>
                <w:szCs w:val="22"/>
              </w:rPr>
              <w:t xml:space="preserve"> </w:t>
            </w:r>
            <w:proofErr w:type="spellStart"/>
            <w:r w:rsidRPr="001933CF">
              <w:rPr>
                <w:rFonts w:ascii="Calibri" w:hAnsi="Calibri" w:cs="Calibri"/>
                <w:b w:val="0"/>
                <w:bCs w:val="0"/>
                <w:color w:val="000000"/>
                <w:sz w:val="22"/>
                <w:szCs w:val="22"/>
              </w:rPr>
              <w:t>monitorēšana</w:t>
            </w:r>
            <w:proofErr w:type="spellEnd"/>
            <w:r w:rsidRPr="001933CF">
              <w:rPr>
                <w:rFonts w:ascii="Calibri" w:hAnsi="Calibri" w:cs="Calibri"/>
                <w:b w:val="0"/>
                <w:bCs w:val="0"/>
                <w:color w:val="000000"/>
                <w:sz w:val="22"/>
                <w:szCs w:val="22"/>
              </w:rPr>
              <w:t xml:space="preserve">, </w:t>
            </w:r>
            <w:proofErr w:type="spellStart"/>
            <w:r w:rsidRPr="001933CF">
              <w:rPr>
                <w:rFonts w:ascii="Calibri" w:hAnsi="Calibri" w:cs="Calibri"/>
                <w:b w:val="0"/>
                <w:bCs w:val="0"/>
                <w:color w:val="000000"/>
                <w:sz w:val="22"/>
                <w:szCs w:val="22"/>
              </w:rPr>
              <w:t>osteodensitometrija</w:t>
            </w:r>
            <w:proofErr w:type="spellEnd"/>
            <w:r w:rsidRPr="001933CF">
              <w:rPr>
                <w:rFonts w:ascii="Calibri" w:hAnsi="Calibri" w:cs="Calibri"/>
                <w:b w:val="0"/>
                <w:bCs w:val="0"/>
                <w:color w:val="000000"/>
                <w:sz w:val="22"/>
                <w:szCs w:val="22"/>
              </w:rPr>
              <w:t xml:space="preserve"> u</w:t>
            </w:r>
            <w:r w:rsidRPr="001933CF">
              <w:rPr>
                <w:rFonts w:ascii="Calibri" w:hAnsi="Calibri" w:cs="Calibri"/>
                <w:b w:val="0"/>
                <w:sz w:val="22"/>
                <w:szCs w:val="22"/>
              </w:rPr>
              <w:t xml:space="preserve">.c., apmaksa par pakalpojumu </w:t>
            </w:r>
            <w:r w:rsidRPr="001933CF">
              <w:rPr>
                <w:rFonts w:ascii="Calibri" w:hAnsi="Calibri" w:cs="Calibri"/>
                <w:sz w:val="22"/>
                <w:szCs w:val="22"/>
              </w:rPr>
              <w:t xml:space="preserve">nedrīkst būt mazāka par </w:t>
            </w:r>
            <w:r w:rsidR="006B3527" w:rsidRPr="001933CF">
              <w:rPr>
                <w:rFonts w:ascii="Calibri" w:hAnsi="Calibri" w:cs="Calibri"/>
                <w:sz w:val="22"/>
                <w:szCs w:val="22"/>
              </w:rPr>
              <w:t>5</w:t>
            </w:r>
            <w:r w:rsidRPr="001933CF">
              <w:rPr>
                <w:rFonts w:ascii="Calibri" w:hAnsi="Calibri" w:cs="Calibri"/>
                <w:sz w:val="22"/>
                <w:szCs w:val="22"/>
              </w:rPr>
              <w:t>0,00 EUR</w:t>
            </w:r>
            <w:r w:rsidRPr="001933CF">
              <w:rPr>
                <w:rFonts w:ascii="Calibri" w:hAnsi="Calibri" w:cs="Calibri"/>
                <w:b w:val="0"/>
                <w:sz w:val="22"/>
                <w:szCs w:val="22"/>
              </w:rPr>
              <w:t xml:space="preserve"> (</w:t>
            </w:r>
            <w:r w:rsidR="006B3527" w:rsidRPr="001933CF">
              <w:rPr>
                <w:rFonts w:ascii="Calibri" w:hAnsi="Calibri" w:cs="Calibri"/>
                <w:b w:val="0"/>
                <w:sz w:val="22"/>
                <w:szCs w:val="22"/>
              </w:rPr>
              <w:t>piec</w:t>
            </w:r>
            <w:r w:rsidRPr="001933CF">
              <w:rPr>
                <w:rFonts w:ascii="Calibri" w:hAnsi="Calibri" w:cs="Calibri"/>
                <w:b w:val="0"/>
                <w:sz w:val="22"/>
                <w:szCs w:val="22"/>
              </w:rPr>
              <w:t xml:space="preserve">desmit </w:t>
            </w:r>
            <w:r w:rsidRPr="001933CF">
              <w:rPr>
                <w:rFonts w:ascii="Calibri" w:hAnsi="Calibri" w:cs="Calibri"/>
                <w:b w:val="0"/>
                <w:i/>
                <w:sz w:val="22"/>
                <w:szCs w:val="22"/>
              </w:rPr>
              <w:t>euro</w:t>
            </w:r>
            <w:r w:rsidRPr="001933CF">
              <w:rPr>
                <w:rFonts w:ascii="Calibri" w:hAnsi="Calibri" w:cs="Calibri"/>
                <w:b w:val="0"/>
                <w:sz w:val="22"/>
                <w:szCs w:val="22"/>
              </w:rPr>
              <w:t>, 00 centi) par apmeklējuma reizi;</w:t>
            </w:r>
          </w:p>
        </w:tc>
        <w:tc>
          <w:tcPr>
            <w:tcW w:w="5105" w:type="dxa"/>
            <w:tcBorders>
              <w:top w:val="single" w:sz="4" w:space="0" w:color="000000"/>
              <w:left w:val="single" w:sz="4" w:space="0" w:color="000000"/>
              <w:bottom w:val="single" w:sz="4" w:space="0" w:color="000000"/>
              <w:right w:val="single" w:sz="4" w:space="0" w:color="000000"/>
            </w:tcBorders>
          </w:tcPr>
          <w:p w14:paraId="5F6FDC3C" w14:textId="77777777" w:rsidR="008572B3" w:rsidRPr="001933CF" w:rsidRDefault="008572B3" w:rsidP="00F834C6">
            <w:pPr>
              <w:ind w:left="227"/>
              <w:rPr>
                <w:rFonts w:ascii="Calibri" w:hAnsi="Calibri" w:cs="Calibri"/>
                <w:sz w:val="22"/>
                <w:szCs w:val="22"/>
              </w:rPr>
            </w:pPr>
          </w:p>
        </w:tc>
      </w:tr>
      <w:tr w:rsidR="008572B3" w:rsidRPr="001933CF" w14:paraId="19F9F44D"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5AA268BA"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2.2.9.2.</w:t>
            </w:r>
          </w:p>
        </w:tc>
        <w:tc>
          <w:tcPr>
            <w:tcW w:w="8503" w:type="dxa"/>
            <w:tcBorders>
              <w:top w:val="single" w:sz="4" w:space="0" w:color="000000"/>
              <w:left w:val="single" w:sz="4" w:space="0" w:color="000000"/>
              <w:bottom w:val="single" w:sz="4" w:space="0" w:color="000000"/>
              <w:right w:val="single" w:sz="4" w:space="0" w:color="000000"/>
            </w:tcBorders>
          </w:tcPr>
          <w:p w14:paraId="239880BD" w14:textId="42FAC254"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datortomogrāfija, magnētiskā rezonanse, scintigrāfijas izmeklējumi, endoskopiskie izmeklējumi (invazīvā attēla diagnostika) un citi dārgo tehnoloģiju izmeklējumi, t.sk. kontrastvielas un intravenozās narkozes izmaksas, kas vajadzīgas diagnostisko pakalpojumu saņemšanai, apmaksa par pakalpojumu </w:t>
            </w:r>
            <w:r w:rsidRPr="001933CF">
              <w:rPr>
                <w:rFonts w:ascii="Calibri" w:hAnsi="Calibri" w:cs="Calibri"/>
                <w:b/>
                <w:sz w:val="22"/>
                <w:szCs w:val="22"/>
              </w:rPr>
              <w:t xml:space="preserve">nedrīkst būt mazāka par </w:t>
            </w:r>
            <w:r w:rsidR="006B3527" w:rsidRPr="001933CF">
              <w:rPr>
                <w:rFonts w:ascii="Calibri" w:hAnsi="Calibri" w:cs="Calibri"/>
                <w:b/>
                <w:sz w:val="22"/>
                <w:szCs w:val="22"/>
              </w:rPr>
              <w:t>2</w:t>
            </w:r>
            <w:r w:rsidRPr="001933CF">
              <w:rPr>
                <w:rFonts w:ascii="Calibri" w:hAnsi="Calibri" w:cs="Calibri"/>
                <w:b/>
                <w:sz w:val="22"/>
                <w:szCs w:val="22"/>
              </w:rPr>
              <w:t>50,00 EUR</w:t>
            </w:r>
            <w:r w:rsidRPr="001933CF">
              <w:rPr>
                <w:rFonts w:ascii="Calibri" w:hAnsi="Calibri" w:cs="Calibri"/>
                <w:sz w:val="22"/>
                <w:szCs w:val="22"/>
              </w:rPr>
              <w:t xml:space="preserve"> (</w:t>
            </w:r>
            <w:r w:rsidR="006B3527" w:rsidRPr="001933CF">
              <w:rPr>
                <w:rFonts w:ascii="Calibri" w:hAnsi="Calibri" w:cs="Calibri"/>
                <w:sz w:val="22"/>
                <w:szCs w:val="22"/>
              </w:rPr>
              <w:t>divi</w:t>
            </w:r>
            <w:r w:rsidRPr="001933CF">
              <w:rPr>
                <w:rFonts w:ascii="Calibri" w:hAnsi="Calibri" w:cs="Calibri"/>
                <w:sz w:val="22"/>
                <w:szCs w:val="22"/>
              </w:rPr>
              <w:t xml:space="preserve"> simts piecdesmit </w:t>
            </w:r>
            <w:r w:rsidRPr="001933CF">
              <w:rPr>
                <w:rFonts w:ascii="Calibri" w:hAnsi="Calibri" w:cs="Calibri"/>
                <w:i/>
                <w:sz w:val="22"/>
                <w:szCs w:val="22"/>
              </w:rPr>
              <w:t>euro,</w:t>
            </w:r>
            <w:r w:rsidR="006E6E7F">
              <w:rPr>
                <w:rFonts w:ascii="Calibri" w:hAnsi="Calibri" w:cs="Calibri"/>
                <w:i/>
                <w:sz w:val="22"/>
                <w:szCs w:val="22"/>
              </w:rPr>
              <w:t xml:space="preserve"> </w:t>
            </w:r>
            <w:r w:rsidRPr="001933CF">
              <w:rPr>
                <w:rFonts w:ascii="Calibri" w:hAnsi="Calibri" w:cs="Calibri"/>
                <w:sz w:val="22"/>
                <w:szCs w:val="22"/>
              </w:rPr>
              <w:t xml:space="preserve">00 centi), </w:t>
            </w:r>
            <w:r w:rsidRPr="001933CF">
              <w:rPr>
                <w:rFonts w:ascii="Calibri" w:hAnsi="Calibri" w:cs="Calibri"/>
                <w:b/>
                <w:sz w:val="22"/>
                <w:szCs w:val="22"/>
              </w:rPr>
              <w:t xml:space="preserve">nenosakot citus apmaksas </w:t>
            </w:r>
            <w:proofErr w:type="spellStart"/>
            <w:r w:rsidRPr="001933CF">
              <w:rPr>
                <w:rFonts w:ascii="Calibri" w:hAnsi="Calibri" w:cs="Calibri"/>
                <w:b/>
                <w:sz w:val="22"/>
                <w:szCs w:val="22"/>
              </w:rPr>
              <w:t>apakšlimitus</w:t>
            </w:r>
            <w:proofErr w:type="spellEnd"/>
            <w:r w:rsidRPr="001933CF">
              <w:rPr>
                <w:rFonts w:ascii="Calibri" w:hAnsi="Calibri" w:cs="Calibri"/>
                <w:b/>
                <w:sz w:val="22"/>
                <w:szCs w:val="22"/>
              </w:rPr>
              <w:t xml:space="preserve"> par pakalpojumu</w:t>
            </w:r>
            <w:r w:rsidRPr="001933CF">
              <w:rPr>
                <w:rFonts w:ascii="Calibri" w:hAnsi="Calibri" w:cs="Calibri"/>
                <w:sz w:val="22"/>
                <w:szCs w:val="22"/>
              </w:rPr>
              <w:t>;</w:t>
            </w:r>
          </w:p>
        </w:tc>
        <w:tc>
          <w:tcPr>
            <w:tcW w:w="5105" w:type="dxa"/>
            <w:tcBorders>
              <w:top w:val="single" w:sz="4" w:space="0" w:color="000000"/>
              <w:left w:val="single" w:sz="4" w:space="0" w:color="000000"/>
              <w:bottom w:val="single" w:sz="4" w:space="0" w:color="000000"/>
              <w:right w:val="single" w:sz="4" w:space="0" w:color="000000"/>
            </w:tcBorders>
          </w:tcPr>
          <w:p w14:paraId="2C8F8BFB" w14:textId="77777777" w:rsidR="008572B3" w:rsidRPr="001933CF" w:rsidRDefault="008572B3" w:rsidP="00F834C6">
            <w:pPr>
              <w:ind w:left="227"/>
              <w:rPr>
                <w:rFonts w:ascii="Calibri" w:hAnsi="Calibri" w:cs="Calibri"/>
                <w:sz w:val="22"/>
                <w:szCs w:val="22"/>
              </w:rPr>
            </w:pPr>
          </w:p>
        </w:tc>
      </w:tr>
      <w:tr w:rsidR="008572B3" w:rsidRPr="001933CF" w14:paraId="22AF3A1D"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251DF8D4"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2.2.10.</w:t>
            </w:r>
          </w:p>
        </w:tc>
        <w:tc>
          <w:tcPr>
            <w:tcW w:w="8503" w:type="dxa"/>
            <w:tcBorders>
              <w:top w:val="single" w:sz="4" w:space="0" w:color="000000"/>
              <w:left w:val="single" w:sz="4" w:space="0" w:color="000000"/>
              <w:bottom w:val="single" w:sz="4" w:space="0" w:color="000000"/>
              <w:right w:val="single" w:sz="4" w:space="0" w:color="000000"/>
            </w:tcBorders>
          </w:tcPr>
          <w:p w14:paraId="09DFA21A" w14:textId="4176956C"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sz w:val="22"/>
                <w:szCs w:val="22"/>
              </w:rPr>
              <w:t>visu veidu vakcinācija</w:t>
            </w:r>
            <w:r w:rsidRPr="001933CF">
              <w:rPr>
                <w:rFonts w:ascii="Calibri" w:hAnsi="Calibri" w:cs="Calibri"/>
                <w:sz w:val="22"/>
                <w:szCs w:val="22"/>
              </w:rPr>
              <w:t xml:space="preserve"> </w:t>
            </w:r>
            <w:r w:rsidRPr="001933CF">
              <w:rPr>
                <w:rFonts w:ascii="Calibri" w:hAnsi="Calibri" w:cs="Calibri"/>
                <w:b/>
                <w:sz w:val="22"/>
                <w:szCs w:val="22"/>
              </w:rPr>
              <w:t xml:space="preserve">ar kopēju limitu ne mazāk kā EUR </w:t>
            </w:r>
            <w:r w:rsidR="001479FE">
              <w:rPr>
                <w:rFonts w:ascii="Calibri" w:hAnsi="Calibri" w:cs="Calibri"/>
                <w:b/>
                <w:sz w:val="22"/>
                <w:szCs w:val="22"/>
              </w:rPr>
              <w:t>8</w:t>
            </w:r>
            <w:r w:rsidRPr="001933CF">
              <w:rPr>
                <w:rFonts w:ascii="Calibri" w:hAnsi="Calibri" w:cs="Calibri"/>
                <w:b/>
                <w:sz w:val="22"/>
                <w:szCs w:val="22"/>
              </w:rPr>
              <w:t>0,00</w:t>
            </w:r>
            <w:r w:rsidRPr="001933CF">
              <w:rPr>
                <w:rFonts w:ascii="Calibri" w:hAnsi="Calibri" w:cs="Calibri"/>
                <w:sz w:val="22"/>
                <w:szCs w:val="22"/>
              </w:rPr>
              <w:t xml:space="preserve"> (</w:t>
            </w:r>
            <w:r w:rsidR="001479FE">
              <w:rPr>
                <w:rFonts w:ascii="Calibri" w:hAnsi="Calibri" w:cs="Calibri"/>
                <w:sz w:val="22"/>
                <w:szCs w:val="22"/>
              </w:rPr>
              <w:t>astoņ</w:t>
            </w:r>
            <w:r w:rsidRPr="001933CF">
              <w:rPr>
                <w:rFonts w:ascii="Calibri" w:hAnsi="Calibri" w:cs="Calibri"/>
                <w:sz w:val="22"/>
                <w:szCs w:val="22"/>
              </w:rPr>
              <w:t xml:space="preserve">desmit </w:t>
            </w:r>
            <w:r w:rsidRPr="001933CF">
              <w:rPr>
                <w:rFonts w:ascii="Calibri" w:hAnsi="Calibri" w:cs="Calibri"/>
                <w:i/>
                <w:sz w:val="22"/>
                <w:szCs w:val="22"/>
              </w:rPr>
              <w:t>euro</w:t>
            </w:r>
            <w:r w:rsidRPr="001933CF">
              <w:rPr>
                <w:rFonts w:ascii="Calibri" w:hAnsi="Calibri" w:cs="Calibri"/>
                <w:sz w:val="22"/>
                <w:szCs w:val="22"/>
              </w:rPr>
              <w:t>, 00 centi), neierobežojot reižu skaitu apdrošināšanas periodā un limitu par pakalpojumu, apmaksa 100% apmērā, gan līgumorganizācijās, gan ārpus tām;</w:t>
            </w:r>
          </w:p>
        </w:tc>
        <w:tc>
          <w:tcPr>
            <w:tcW w:w="5105" w:type="dxa"/>
            <w:tcBorders>
              <w:top w:val="single" w:sz="4" w:space="0" w:color="000000"/>
              <w:left w:val="single" w:sz="4" w:space="0" w:color="000000"/>
              <w:bottom w:val="single" w:sz="4" w:space="0" w:color="000000"/>
              <w:right w:val="single" w:sz="4" w:space="0" w:color="000000"/>
            </w:tcBorders>
          </w:tcPr>
          <w:p w14:paraId="635A850D" w14:textId="77777777" w:rsidR="008572B3" w:rsidRPr="001933CF" w:rsidRDefault="008572B3" w:rsidP="00F834C6">
            <w:pPr>
              <w:ind w:left="227"/>
              <w:rPr>
                <w:rFonts w:ascii="Calibri" w:hAnsi="Calibri" w:cs="Calibri"/>
                <w:sz w:val="22"/>
                <w:szCs w:val="22"/>
              </w:rPr>
            </w:pPr>
          </w:p>
        </w:tc>
      </w:tr>
      <w:tr w:rsidR="008572B3" w:rsidRPr="001933CF" w14:paraId="3D90E8D9"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37551DB6" w14:textId="77777777" w:rsidR="008572B3" w:rsidRPr="001933CF" w:rsidRDefault="008572B3" w:rsidP="001933CF">
            <w:pPr>
              <w:jc w:val="center"/>
              <w:rPr>
                <w:rFonts w:ascii="Calibri" w:hAnsi="Calibri" w:cs="Calibri"/>
                <w:sz w:val="22"/>
                <w:szCs w:val="22"/>
              </w:rPr>
            </w:pPr>
            <w:r w:rsidRPr="001933CF">
              <w:rPr>
                <w:rFonts w:ascii="Calibri" w:hAnsi="Calibri" w:cs="Calibri"/>
                <w:sz w:val="22"/>
                <w:szCs w:val="22"/>
              </w:rPr>
              <w:t>2.2.11.</w:t>
            </w:r>
          </w:p>
        </w:tc>
        <w:tc>
          <w:tcPr>
            <w:tcW w:w="8503" w:type="dxa"/>
            <w:tcBorders>
              <w:top w:val="single" w:sz="4" w:space="0" w:color="000000"/>
              <w:left w:val="single" w:sz="4" w:space="0" w:color="000000"/>
              <w:bottom w:val="single" w:sz="4" w:space="0" w:color="000000"/>
              <w:right w:val="single" w:sz="4" w:space="0" w:color="000000"/>
            </w:tcBorders>
          </w:tcPr>
          <w:p w14:paraId="5761AB47" w14:textId="2D55CF03" w:rsidR="008572B3" w:rsidRPr="001933CF" w:rsidRDefault="008572B3" w:rsidP="00324B1B">
            <w:pPr>
              <w:spacing w:before="120" w:after="120"/>
              <w:jc w:val="left"/>
              <w:rPr>
                <w:rFonts w:ascii="Calibri" w:hAnsi="Calibri" w:cs="Calibri"/>
                <w:sz w:val="22"/>
                <w:szCs w:val="22"/>
              </w:rPr>
            </w:pPr>
            <w:r w:rsidRPr="001933CF">
              <w:rPr>
                <w:rFonts w:ascii="Calibri" w:hAnsi="Calibri" w:cs="Calibri"/>
                <w:sz w:val="22"/>
                <w:szCs w:val="22"/>
              </w:rPr>
              <w:t xml:space="preserve">ar ārstējošā ārsta norīkojumu </w:t>
            </w:r>
            <w:r w:rsidRPr="001933CF">
              <w:rPr>
                <w:rFonts w:ascii="Calibri" w:hAnsi="Calibri" w:cs="Calibri"/>
                <w:b/>
                <w:sz w:val="22"/>
                <w:szCs w:val="22"/>
              </w:rPr>
              <w:t>Fizikālās terapijas procedūras</w:t>
            </w:r>
            <w:r w:rsidR="00C80770">
              <w:rPr>
                <w:rFonts w:ascii="Calibri" w:hAnsi="Calibri" w:cs="Calibri"/>
                <w:b/>
                <w:sz w:val="22"/>
                <w:szCs w:val="22"/>
              </w:rPr>
              <w:t xml:space="preserve"> t.sk., </w:t>
            </w:r>
            <w:proofErr w:type="spellStart"/>
            <w:r w:rsidR="00C80770">
              <w:rPr>
                <w:rFonts w:ascii="Calibri" w:hAnsi="Calibri" w:cs="Calibri"/>
                <w:b/>
                <w:sz w:val="22"/>
                <w:szCs w:val="22"/>
              </w:rPr>
              <w:t>treicienviļņa</w:t>
            </w:r>
            <w:proofErr w:type="spellEnd"/>
            <w:r w:rsidR="00C80770">
              <w:rPr>
                <w:rFonts w:ascii="Calibri" w:hAnsi="Calibri" w:cs="Calibri"/>
                <w:b/>
                <w:sz w:val="22"/>
                <w:szCs w:val="22"/>
              </w:rPr>
              <w:t xml:space="preserve"> terapijas procedūras </w:t>
            </w:r>
            <w:r w:rsidRPr="001933CF">
              <w:rPr>
                <w:rFonts w:ascii="Calibri" w:hAnsi="Calibri" w:cs="Calibri"/>
                <w:b/>
                <w:sz w:val="22"/>
                <w:szCs w:val="22"/>
              </w:rPr>
              <w:t xml:space="preserve"> līdz 10 procedūrām</w:t>
            </w:r>
            <w:r w:rsidRPr="001933CF">
              <w:rPr>
                <w:rFonts w:ascii="Calibri" w:hAnsi="Calibri" w:cs="Calibri"/>
                <w:sz w:val="22"/>
                <w:szCs w:val="22"/>
              </w:rPr>
              <w:t xml:space="preserve"> saslimšanas gadījumā ar limitu ne mazāk kā 10,00 EUR (desmit </w:t>
            </w:r>
            <w:r w:rsidRPr="001933CF">
              <w:rPr>
                <w:rFonts w:ascii="Calibri" w:hAnsi="Calibri" w:cs="Calibri"/>
                <w:i/>
                <w:sz w:val="22"/>
                <w:szCs w:val="22"/>
              </w:rPr>
              <w:t xml:space="preserve">euro, </w:t>
            </w:r>
            <w:r w:rsidRPr="001933CF">
              <w:rPr>
                <w:rFonts w:ascii="Calibri" w:hAnsi="Calibri" w:cs="Calibri"/>
                <w:sz w:val="22"/>
                <w:szCs w:val="22"/>
              </w:rPr>
              <w:t>00 centi) par vienu procedūru;</w:t>
            </w:r>
          </w:p>
        </w:tc>
        <w:tc>
          <w:tcPr>
            <w:tcW w:w="5105" w:type="dxa"/>
            <w:tcBorders>
              <w:top w:val="single" w:sz="4" w:space="0" w:color="000000"/>
              <w:left w:val="single" w:sz="4" w:space="0" w:color="000000"/>
              <w:bottom w:val="single" w:sz="4" w:space="0" w:color="000000"/>
              <w:right w:val="single" w:sz="4" w:space="0" w:color="000000"/>
            </w:tcBorders>
          </w:tcPr>
          <w:p w14:paraId="58F4ACAA" w14:textId="77777777" w:rsidR="008572B3" w:rsidRPr="001933CF" w:rsidRDefault="008572B3" w:rsidP="00F834C6">
            <w:pPr>
              <w:ind w:left="227"/>
              <w:rPr>
                <w:rFonts w:ascii="Calibri" w:hAnsi="Calibri" w:cs="Calibri"/>
                <w:sz w:val="22"/>
                <w:szCs w:val="22"/>
              </w:rPr>
            </w:pPr>
          </w:p>
        </w:tc>
      </w:tr>
      <w:tr w:rsidR="008572B3" w:rsidRPr="001933CF" w14:paraId="78759CB3"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7B41A6AB"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2.2.12.</w:t>
            </w:r>
          </w:p>
        </w:tc>
        <w:tc>
          <w:tcPr>
            <w:tcW w:w="8503" w:type="dxa"/>
            <w:tcBorders>
              <w:top w:val="single" w:sz="4" w:space="0" w:color="000000"/>
              <w:left w:val="single" w:sz="4" w:space="0" w:color="000000"/>
              <w:bottom w:val="single" w:sz="4" w:space="0" w:color="000000"/>
              <w:right w:val="single" w:sz="4" w:space="0" w:color="000000"/>
            </w:tcBorders>
          </w:tcPr>
          <w:p w14:paraId="20A3E629"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valsts un maksas neatliekamā medicīniskā palīdzība.</w:t>
            </w:r>
          </w:p>
        </w:tc>
        <w:tc>
          <w:tcPr>
            <w:tcW w:w="5105" w:type="dxa"/>
            <w:tcBorders>
              <w:top w:val="single" w:sz="4" w:space="0" w:color="000000"/>
              <w:left w:val="single" w:sz="4" w:space="0" w:color="000000"/>
              <w:bottom w:val="single" w:sz="4" w:space="0" w:color="000000"/>
              <w:right w:val="single" w:sz="4" w:space="0" w:color="000000"/>
            </w:tcBorders>
          </w:tcPr>
          <w:p w14:paraId="4AC16612" w14:textId="77777777" w:rsidR="008572B3" w:rsidRPr="001933CF" w:rsidRDefault="008572B3" w:rsidP="00F834C6">
            <w:pPr>
              <w:ind w:left="227"/>
              <w:rPr>
                <w:rFonts w:ascii="Calibri" w:hAnsi="Calibri" w:cs="Calibri"/>
                <w:sz w:val="22"/>
                <w:szCs w:val="22"/>
              </w:rPr>
            </w:pPr>
          </w:p>
        </w:tc>
      </w:tr>
      <w:tr w:rsidR="008572B3" w:rsidRPr="001933CF" w14:paraId="1F05F9E3"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2B0A32B9"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2.3.</w:t>
            </w:r>
          </w:p>
        </w:tc>
        <w:tc>
          <w:tcPr>
            <w:tcW w:w="8503" w:type="dxa"/>
            <w:tcBorders>
              <w:top w:val="single" w:sz="4" w:space="0" w:color="000000"/>
              <w:left w:val="single" w:sz="4" w:space="0" w:color="000000"/>
              <w:bottom w:val="single" w:sz="4" w:space="0" w:color="000000"/>
              <w:right w:val="single" w:sz="4" w:space="0" w:color="000000"/>
            </w:tcBorders>
          </w:tcPr>
          <w:p w14:paraId="19D4DD39"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sz w:val="22"/>
                <w:szCs w:val="22"/>
              </w:rPr>
              <w:t>Maksas stacionārā veselības aprūpe</w:t>
            </w:r>
          </w:p>
          <w:p w14:paraId="1637871C" w14:textId="1E5274AA"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Maksas stacionāro pakalpojumu minimālais limits vienam stacionēšanās gadījumam </w:t>
            </w:r>
            <w:r w:rsidR="006B3527" w:rsidRPr="001933CF">
              <w:rPr>
                <w:rFonts w:ascii="Calibri" w:hAnsi="Calibri" w:cs="Calibri"/>
                <w:b/>
                <w:sz w:val="22"/>
                <w:szCs w:val="22"/>
              </w:rPr>
              <w:t>1</w:t>
            </w:r>
            <w:r w:rsidR="001479FE">
              <w:rPr>
                <w:rFonts w:ascii="Calibri" w:hAnsi="Calibri" w:cs="Calibri"/>
                <w:b/>
                <w:sz w:val="22"/>
                <w:szCs w:val="22"/>
              </w:rPr>
              <w:t>2</w:t>
            </w:r>
            <w:r w:rsidRPr="001933CF">
              <w:rPr>
                <w:rFonts w:ascii="Calibri" w:hAnsi="Calibri" w:cs="Calibri"/>
                <w:b/>
                <w:sz w:val="22"/>
                <w:szCs w:val="22"/>
              </w:rPr>
              <w:t>00,00</w:t>
            </w:r>
            <w:r w:rsidRPr="001933CF">
              <w:rPr>
                <w:rFonts w:ascii="Calibri" w:hAnsi="Calibri" w:cs="Calibri"/>
                <w:sz w:val="22"/>
                <w:szCs w:val="22"/>
              </w:rPr>
              <w:t xml:space="preserve"> </w:t>
            </w:r>
            <w:r w:rsidRPr="001933CF">
              <w:rPr>
                <w:rFonts w:ascii="Calibri" w:hAnsi="Calibri" w:cs="Calibri"/>
                <w:b/>
                <w:sz w:val="22"/>
                <w:szCs w:val="22"/>
              </w:rPr>
              <w:t>EUR</w:t>
            </w:r>
            <w:r w:rsidRPr="001933CF">
              <w:rPr>
                <w:rFonts w:ascii="Calibri" w:hAnsi="Calibri" w:cs="Calibri"/>
                <w:sz w:val="22"/>
                <w:szCs w:val="22"/>
              </w:rPr>
              <w:t xml:space="preserve"> (</w:t>
            </w:r>
            <w:r w:rsidR="006B3527" w:rsidRPr="001933CF">
              <w:rPr>
                <w:rFonts w:ascii="Calibri" w:hAnsi="Calibri" w:cs="Calibri"/>
                <w:sz w:val="22"/>
                <w:szCs w:val="22"/>
              </w:rPr>
              <w:t>viens tūkstotis</w:t>
            </w:r>
            <w:r w:rsidRPr="001933CF">
              <w:rPr>
                <w:rFonts w:ascii="Calibri" w:hAnsi="Calibri" w:cs="Calibri"/>
                <w:sz w:val="22"/>
                <w:szCs w:val="22"/>
              </w:rPr>
              <w:t xml:space="preserve"> </w:t>
            </w:r>
            <w:r w:rsidR="001479FE">
              <w:rPr>
                <w:rFonts w:ascii="Calibri" w:hAnsi="Calibri" w:cs="Calibri"/>
                <w:sz w:val="22"/>
                <w:szCs w:val="22"/>
              </w:rPr>
              <w:t xml:space="preserve">divi simti </w:t>
            </w:r>
            <w:r w:rsidRPr="001933CF">
              <w:rPr>
                <w:rFonts w:ascii="Calibri" w:hAnsi="Calibri" w:cs="Calibri"/>
                <w:i/>
                <w:sz w:val="22"/>
                <w:szCs w:val="22"/>
              </w:rPr>
              <w:t xml:space="preserve">euro, </w:t>
            </w:r>
            <w:r w:rsidRPr="001933CF">
              <w:rPr>
                <w:rFonts w:ascii="Calibri" w:hAnsi="Calibri" w:cs="Calibri"/>
                <w:sz w:val="22"/>
                <w:szCs w:val="22"/>
              </w:rPr>
              <w:t>00 centi) bez ierobežojumiem ārstniecības iestādes izvēlē un termiņā, nenorādot citus apmaksas ierobežojumus.</w:t>
            </w:r>
          </w:p>
        </w:tc>
        <w:tc>
          <w:tcPr>
            <w:tcW w:w="5105" w:type="dxa"/>
            <w:tcBorders>
              <w:top w:val="single" w:sz="4" w:space="0" w:color="000000"/>
              <w:left w:val="single" w:sz="4" w:space="0" w:color="000000"/>
              <w:bottom w:val="single" w:sz="4" w:space="0" w:color="000000"/>
              <w:right w:val="single" w:sz="4" w:space="0" w:color="000000"/>
            </w:tcBorders>
          </w:tcPr>
          <w:p w14:paraId="6B4707E0" w14:textId="77777777" w:rsidR="008572B3" w:rsidRPr="001933CF" w:rsidRDefault="008572B3" w:rsidP="00F834C6">
            <w:pPr>
              <w:ind w:left="227"/>
              <w:rPr>
                <w:rFonts w:ascii="Calibri" w:hAnsi="Calibri" w:cs="Calibri"/>
                <w:sz w:val="22"/>
                <w:szCs w:val="22"/>
              </w:rPr>
            </w:pPr>
          </w:p>
        </w:tc>
      </w:tr>
      <w:tr w:rsidR="008572B3" w:rsidRPr="001933CF" w14:paraId="0834C25B"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43504751"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2.3.1.</w:t>
            </w:r>
          </w:p>
        </w:tc>
        <w:tc>
          <w:tcPr>
            <w:tcW w:w="8503" w:type="dxa"/>
            <w:tcBorders>
              <w:top w:val="single" w:sz="4" w:space="0" w:color="000000"/>
              <w:left w:val="single" w:sz="4" w:space="0" w:color="000000"/>
              <w:bottom w:val="single" w:sz="4" w:space="0" w:color="000000"/>
              <w:right w:val="single" w:sz="4" w:space="0" w:color="000000"/>
            </w:tcBorders>
          </w:tcPr>
          <w:p w14:paraId="79CCBDB2"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sz w:val="22"/>
                <w:szCs w:val="22"/>
              </w:rPr>
              <w:t xml:space="preserve">Maksas pakalpojumi ar ārstējošā ārsta nosūtījumu: </w:t>
            </w:r>
          </w:p>
          <w:p w14:paraId="3E965C9C" w14:textId="77777777" w:rsidR="008572B3" w:rsidRPr="001933CF" w:rsidRDefault="008572B3" w:rsidP="00324B1B">
            <w:pPr>
              <w:numPr>
                <w:ilvl w:val="0"/>
                <w:numId w:val="2"/>
              </w:numPr>
              <w:spacing w:before="120" w:after="120"/>
              <w:rPr>
                <w:color w:val="auto"/>
              </w:rPr>
            </w:pPr>
            <w:r w:rsidRPr="001933CF">
              <w:rPr>
                <w:rFonts w:ascii="Calibri" w:hAnsi="Calibri" w:cs="Calibri"/>
                <w:sz w:val="22"/>
                <w:szCs w:val="22"/>
              </w:rPr>
              <w:t>ārstēšanās pakalpojumi diennakts vai dienas stacionārā (t.sk. diagnostika un konsultācijas), nenosakot papildu ierobežojumus pakalpojumiem, kas nozīmēti ar medicīniskām indikācijām;</w:t>
            </w:r>
          </w:p>
          <w:p w14:paraId="22A8F836" w14:textId="055F6DE9" w:rsidR="008572B3" w:rsidRPr="008650CE" w:rsidRDefault="008572B3" w:rsidP="008650CE">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spacing w:line="240" w:lineRule="auto"/>
              <w:jc w:val="left"/>
              <w:rPr>
                <w:rFonts w:ascii="Calibri" w:hAnsi="Calibri" w:cs="Calibri"/>
                <w:bCs/>
                <w:sz w:val="22"/>
                <w:szCs w:val="22"/>
              </w:rPr>
            </w:pPr>
            <w:r w:rsidRPr="008650CE">
              <w:rPr>
                <w:rFonts w:ascii="Calibri" w:hAnsi="Calibri" w:cs="Calibri"/>
                <w:bCs/>
                <w:sz w:val="22"/>
                <w:szCs w:val="22"/>
              </w:rPr>
              <w:lastRenderedPageBreak/>
              <w:t xml:space="preserve">plānveida vai neatliekamās operācijas diennakts vai dienas stacionārā, t.sk., </w:t>
            </w:r>
            <w:r w:rsidR="007B61B3" w:rsidRPr="008650CE">
              <w:rPr>
                <w:rFonts w:ascii="Calibri" w:hAnsi="Calibri" w:cs="Calibri"/>
                <w:bCs/>
                <w:sz w:val="22"/>
                <w:szCs w:val="22"/>
              </w:rPr>
              <w:t>sirds operācijas, kaulu un saistaudu deformācijas, rekonstruktīvās</w:t>
            </w:r>
            <w:r w:rsidR="007B61B3">
              <w:rPr>
                <w:rFonts w:ascii="Calibri" w:hAnsi="Calibri" w:cs="Calibri"/>
                <w:bCs/>
                <w:sz w:val="22"/>
                <w:szCs w:val="22"/>
              </w:rPr>
              <w:t xml:space="preserve">, </w:t>
            </w:r>
            <w:r w:rsidR="007B61B3" w:rsidRPr="008650CE">
              <w:rPr>
                <w:rFonts w:ascii="Calibri" w:hAnsi="Calibri" w:cs="Calibri"/>
                <w:bCs/>
                <w:sz w:val="22"/>
                <w:szCs w:val="22"/>
              </w:rPr>
              <w:t>degunu starpsienu operācijas, ceļa, pleca, plaukstas un pēdas locītavu un kaulu operācijas, mugurkaula un endoprotezēšanas</w:t>
            </w:r>
            <w:r w:rsidR="007B61B3">
              <w:rPr>
                <w:rFonts w:ascii="Calibri" w:hAnsi="Calibri" w:cs="Calibri"/>
                <w:bCs/>
                <w:sz w:val="22"/>
                <w:szCs w:val="22"/>
              </w:rPr>
              <w:t xml:space="preserve">, </w:t>
            </w:r>
            <w:r w:rsidRPr="008650CE">
              <w:rPr>
                <w:rFonts w:ascii="Calibri" w:hAnsi="Calibri" w:cs="Calibri"/>
                <w:bCs/>
                <w:sz w:val="22"/>
                <w:szCs w:val="22"/>
              </w:rPr>
              <w:t>ginekoloģijas un uroloģijas, proktoloģiskās, glaukomas, kataraktas, neiroloģiskās, trūces (vēdera) operācijas,</w:t>
            </w:r>
            <w:r w:rsidR="007B61B3">
              <w:rPr>
                <w:rFonts w:ascii="Calibri" w:hAnsi="Calibri" w:cs="Calibri"/>
                <w:bCs/>
                <w:sz w:val="22"/>
                <w:szCs w:val="22"/>
              </w:rPr>
              <w:t xml:space="preserve"> </w:t>
            </w:r>
            <w:r w:rsidR="007B61B3" w:rsidRPr="008650CE">
              <w:rPr>
                <w:rFonts w:ascii="Calibri" w:hAnsi="Calibri" w:cs="Calibri"/>
                <w:bCs/>
                <w:sz w:val="22"/>
                <w:szCs w:val="22"/>
              </w:rPr>
              <w:t xml:space="preserve">u.c. operācijas, </w:t>
            </w:r>
          </w:p>
        </w:tc>
        <w:tc>
          <w:tcPr>
            <w:tcW w:w="5105" w:type="dxa"/>
            <w:tcBorders>
              <w:top w:val="single" w:sz="4" w:space="0" w:color="000000"/>
              <w:left w:val="single" w:sz="4" w:space="0" w:color="000000"/>
              <w:bottom w:val="single" w:sz="4" w:space="0" w:color="000000"/>
              <w:right w:val="single" w:sz="4" w:space="0" w:color="000000"/>
            </w:tcBorders>
          </w:tcPr>
          <w:p w14:paraId="4746F513" w14:textId="77777777" w:rsidR="008572B3" w:rsidRPr="001933CF" w:rsidRDefault="008572B3" w:rsidP="00F834C6">
            <w:pPr>
              <w:ind w:left="227"/>
              <w:rPr>
                <w:rFonts w:ascii="Calibri" w:hAnsi="Calibri" w:cs="Calibri"/>
                <w:sz w:val="22"/>
                <w:szCs w:val="22"/>
              </w:rPr>
            </w:pPr>
          </w:p>
        </w:tc>
      </w:tr>
      <w:tr w:rsidR="008572B3" w:rsidRPr="001933CF" w14:paraId="3AF08BC5"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6B10D879" w14:textId="507B6BE2"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2.4.</w:t>
            </w:r>
          </w:p>
        </w:tc>
        <w:tc>
          <w:tcPr>
            <w:tcW w:w="8503" w:type="dxa"/>
            <w:tcBorders>
              <w:top w:val="single" w:sz="4" w:space="0" w:color="000000"/>
              <w:left w:val="single" w:sz="4" w:space="0" w:color="000000"/>
              <w:bottom w:val="single" w:sz="4" w:space="0" w:color="000000"/>
              <w:right w:val="single" w:sz="4" w:space="0" w:color="000000"/>
            </w:tcBorders>
          </w:tcPr>
          <w:p w14:paraId="004D9BBD" w14:textId="77777777" w:rsidR="008572B3" w:rsidRPr="001933CF" w:rsidRDefault="008572B3" w:rsidP="00324B1B">
            <w:pPr>
              <w:spacing w:before="120" w:after="120"/>
              <w:ind w:left="31"/>
              <w:rPr>
                <w:rFonts w:ascii="Calibri" w:hAnsi="Calibri" w:cs="Calibri"/>
                <w:b/>
                <w:sz w:val="22"/>
                <w:szCs w:val="22"/>
              </w:rPr>
            </w:pPr>
            <w:r w:rsidRPr="001933CF">
              <w:rPr>
                <w:rFonts w:ascii="Calibri" w:hAnsi="Calibri" w:cs="Calibri"/>
                <w:b/>
                <w:sz w:val="22"/>
                <w:szCs w:val="22"/>
              </w:rPr>
              <w:t xml:space="preserve">Maksas stacionārā rehabilitācija </w:t>
            </w:r>
          </w:p>
        </w:tc>
        <w:tc>
          <w:tcPr>
            <w:tcW w:w="5105" w:type="dxa"/>
            <w:tcBorders>
              <w:top w:val="single" w:sz="4" w:space="0" w:color="000000"/>
              <w:left w:val="single" w:sz="4" w:space="0" w:color="000000"/>
              <w:bottom w:val="single" w:sz="4" w:space="0" w:color="000000"/>
              <w:right w:val="single" w:sz="4" w:space="0" w:color="000000"/>
            </w:tcBorders>
          </w:tcPr>
          <w:p w14:paraId="3C5C45DA" w14:textId="77777777" w:rsidR="008572B3" w:rsidRPr="001933CF" w:rsidRDefault="008572B3" w:rsidP="00F834C6">
            <w:pPr>
              <w:ind w:left="227"/>
              <w:rPr>
                <w:rFonts w:ascii="Calibri" w:hAnsi="Calibri" w:cs="Calibri"/>
                <w:sz w:val="22"/>
                <w:szCs w:val="22"/>
              </w:rPr>
            </w:pPr>
          </w:p>
        </w:tc>
      </w:tr>
      <w:tr w:rsidR="008572B3" w:rsidRPr="001933CF" w14:paraId="748317BD"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392EE90C"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2.4.1.</w:t>
            </w:r>
          </w:p>
        </w:tc>
        <w:tc>
          <w:tcPr>
            <w:tcW w:w="8503" w:type="dxa"/>
            <w:tcBorders>
              <w:top w:val="single" w:sz="4" w:space="0" w:color="000000"/>
              <w:left w:val="single" w:sz="4" w:space="0" w:color="000000"/>
              <w:bottom w:val="single" w:sz="4" w:space="0" w:color="000000"/>
              <w:right w:val="single" w:sz="4" w:space="0" w:color="000000"/>
            </w:tcBorders>
          </w:tcPr>
          <w:p w14:paraId="57AF3B16" w14:textId="77777777" w:rsidR="008572B3" w:rsidRPr="001933CF" w:rsidRDefault="008572B3" w:rsidP="00324B1B">
            <w:pPr>
              <w:spacing w:before="120" w:after="120"/>
              <w:rPr>
                <w:rFonts w:ascii="Calibri" w:hAnsi="Calibri" w:cs="Calibri"/>
                <w:sz w:val="22"/>
                <w:szCs w:val="22"/>
              </w:rPr>
            </w:pPr>
            <w:r w:rsidRPr="001933CF">
              <w:rPr>
                <w:rFonts w:ascii="Calibri" w:hAnsi="Calibri" w:cs="Calibri"/>
                <w:b/>
                <w:sz w:val="22"/>
                <w:szCs w:val="22"/>
              </w:rPr>
              <w:t>Maksas stacionārā rehabilitācija</w:t>
            </w:r>
            <w:r w:rsidRPr="001933CF">
              <w:rPr>
                <w:rFonts w:ascii="Calibri" w:hAnsi="Calibri" w:cs="Calibri"/>
                <w:sz w:val="22"/>
                <w:szCs w:val="22"/>
              </w:rPr>
              <w:t xml:space="preserve">, kuru var saņemt stacionāros rehabilitācijas centros ar ārstējošā ārsta nozīmējumu vienu reizi apdrošināšanas periodā, apmaksājot ne mazāk kā 200,00 EUR (divi simti </w:t>
            </w:r>
            <w:r w:rsidRPr="001933CF">
              <w:rPr>
                <w:rFonts w:ascii="Calibri" w:hAnsi="Calibri" w:cs="Calibri"/>
                <w:i/>
                <w:sz w:val="22"/>
                <w:szCs w:val="22"/>
              </w:rPr>
              <w:t>euro</w:t>
            </w:r>
            <w:r w:rsidRPr="001933CF">
              <w:rPr>
                <w:rFonts w:ascii="Calibri" w:hAnsi="Calibri" w:cs="Calibri"/>
                <w:sz w:val="22"/>
                <w:szCs w:val="22"/>
              </w:rPr>
              <w:t xml:space="preserve">, 00 centi). </w:t>
            </w:r>
          </w:p>
          <w:p w14:paraId="15E5506D" w14:textId="2E028C16" w:rsidR="008572B3" w:rsidRPr="001933CF" w:rsidRDefault="008572B3" w:rsidP="00324B1B">
            <w:pPr>
              <w:spacing w:before="120" w:after="120"/>
              <w:rPr>
                <w:rFonts w:ascii="Calibri" w:hAnsi="Calibri" w:cs="Calibri"/>
                <w:b/>
                <w:sz w:val="22"/>
                <w:szCs w:val="22"/>
              </w:rPr>
            </w:pPr>
            <w:r w:rsidRPr="001933CF">
              <w:rPr>
                <w:rFonts w:ascii="Calibri" w:hAnsi="Calibri" w:cs="Calibri"/>
                <w:sz w:val="22"/>
                <w:szCs w:val="22"/>
              </w:rPr>
              <w:t xml:space="preserve">Pakalpojumu var saņemt tikai pēc apdrošināšanas periodā iegūtas smagas traumas vai smagas saslimšanas, 1 (viena) mēneša laikā pēc izrakstīšanās no stacionāra. </w:t>
            </w:r>
          </w:p>
        </w:tc>
        <w:tc>
          <w:tcPr>
            <w:tcW w:w="5105" w:type="dxa"/>
            <w:tcBorders>
              <w:top w:val="single" w:sz="4" w:space="0" w:color="000000"/>
              <w:left w:val="single" w:sz="4" w:space="0" w:color="000000"/>
              <w:bottom w:val="single" w:sz="4" w:space="0" w:color="000000"/>
              <w:right w:val="single" w:sz="4" w:space="0" w:color="000000"/>
            </w:tcBorders>
          </w:tcPr>
          <w:p w14:paraId="194B3027" w14:textId="77777777" w:rsidR="008572B3" w:rsidRPr="001933CF" w:rsidRDefault="008572B3" w:rsidP="00F834C6">
            <w:pPr>
              <w:ind w:left="227"/>
              <w:rPr>
                <w:rFonts w:ascii="Calibri" w:hAnsi="Calibri" w:cs="Calibri"/>
                <w:sz w:val="22"/>
                <w:szCs w:val="22"/>
              </w:rPr>
            </w:pPr>
          </w:p>
        </w:tc>
      </w:tr>
      <w:tr w:rsidR="008572B3" w:rsidRPr="001933CF" w14:paraId="558508AB" w14:textId="77777777" w:rsidTr="00324B1B">
        <w:tc>
          <w:tcPr>
            <w:tcW w:w="9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32AA1D" w14:textId="77777777" w:rsidR="008572B3" w:rsidRPr="001933CF" w:rsidRDefault="008572B3" w:rsidP="001933CF">
            <w:pPr>
              <w:ind w:left="-118" w:right="-105"/>
              <w:jc w:val="center"/>
              <w:rPr>
                <w:rFonts w:ascii="Calibri" w:hAnsi="Calibri" w:cs="Calibri"/>
                <w:sz w:val="22"/>
                <w:szCs w:val="22"/>
              </w:rPr>
            </w:pPr>
          </w:p>
        </w:tc>
        <w:tc>
          <w:tcPr>
            <w:tcW w:w="8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B50F81" w14:textId="77777777" w:rsidR="008572B3" w:rsidRPr="001933CF" w:rsidRDefault="008572B3" w:rsidP="00324B1B">
            <w:pPr>
              <w:spacing w:before="120" w:after="120"/>
              <w:ind w:left="31"/>
              <w:jc w:val="center"/>
              <w:rPr>
                <w:rFonts w:ascii="Calibri" w:hAnsi="Calibri" w:cs="Calibri"/>
                <w:sz w:val="22"/>
                <w:szCs w:val="22"/>
              </w:rPr>
            </w:pPr>
            <w:r w:rsidRPr="001933CF">
              <w:rPr>
                <w:rFonts w:ascii="Calibri" w:hAnsi="Calibri" w:cs="Calibri"/>
                <w:b/>
                <w:sz w:val="22"/>
                <w:szCs w:val="22"/>
              </w:rPr>
              <w:t>Papildprogrammas, kas pēc apdrošinātās personas izvēles tiek iegādātas papildus, apmaksu veicot par personīgajiem līdzekļiem:</w:t>
            </w:r>
          </w:p>
        </w:tc>
        <w:tc>
          <w:tcPr>
            <w:tcW w:w="5105" w:type="dxa"/>
            <w:tcBorders>
              <w:top w:val="single" w:sz="4" w:space="0" w:color="000000"/>
              <w:left w:val="single" w:sz="4" w:space="0" w:color="000000"/>
              <w:bottom w:val="single" w:sz="4" w:space="0" w:color="000000"/>
              <w:right w:val="single" w:sz="4" w:space="0" w:color="000000"/>
            </w:tcBorders>
            <w:shd w:val="clear" w:color="auto" w:fill="D9D9D9"/>
          </w:tcPr>
          <w:p w14:paraId="6B2069BB" w14:textId="77777777" w:rsidR="008572B3" w:rsidRPr="001933CF" w:rsidRDefault="008572B3" w:rsidP="00F834C6">
            <w:pPr>
              <w:ind w:left="227"/>
              <w:jc w:val="center"/>
              <w:rPr>
                <w:rFonts w:ascii="Calibri" w:hAnsi="Calibri" w:cs="Calibri"/>
                <w:sz w:val="22"/>
                <w:szCs w:val="22"/>
              </w:rPr>
            </w:pPr>
          </w:p>
        </w:tc>
      </w:tr>
      <w:tr w:rsidR="008572B3" w:rsidRPr="001933CF" w14:paraId="5E96AD7A"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6BAA6AF3"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3.</w:t>
            </w:r>
          </w:p>
        </w:tc>
        <w:tc>
          <w:tcPr>
            <w:tcW w:w="8503" w:type="dxa"/>
            <w:tcBorders>
              <w:top w:val="single" w:sz="4" w:space="0" w:color="000000"/>
              <w:left w:val="single" w:sz="4" w:space="0" w:color="000000"/>
              <w:bottom w:val="single" w:sz="4" w:space="0" w:color="000000"/>
              <w:right w:val="single" w:sz="4" w:space="0" w:color="000000"/>
            </w:tcBorders>
          </w:tcPr>
          <w:p w14:paraId="03D5DC86"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sz w:val="22"/>
                <w:szCs w:val="22"/>
              </w:rPr>
              <w:t xml:space="preserve">Ambulatorā rehabilitācija </w:t>
            </w:r>
          </w:p>
        </w:tc>
        <w:tc>
          <w:tcPr>
            <w:tcW w:w="5105" w:type="dxa"/>
            <w:tcBorders>
              <w:top w:val="single" w:sz="4" w:space="0" w:color="000000"/>
              <w:left w:val="single" w:sz="4" w:space="0" w:color="000000"/>
              <w:bottom w:val="single" w:sz="4" w:space="0" w:color="000000"/>
              <w:right w:val="single" w:sz="4" w:space="0" w:color="000000"/>
            </w:tcBorders>
          </w:tcPr>
          <w:p w14:paraId="3E79B80D" w14:textId="77777777" w:rsidR="008572B3" w:rsidRPr="001933CF" w:rsidRDefault="008572B3" w:rsidP="00F834C6">
            <w:pPr>
              <w:ind w:left="227"/>
              <w:rPr>
                <w:rFonts w:ascii="Calibri" w:hAnsi="Calibri" w:cs="Calibri"/>
                <w:sz w:val="22"/>
                <w:szCs w:val="22"/>
              </w:rPr>
            </w:pPr>
          </w:p>
        </w:tc>
      </w:tr>
      <w:tr w:rsidR="008572B3" w:rsidRPr="001933CF" w14:paraId="644AB52B" w14:textId="77777777" w:rsidTr="00324B1B">
        <w:tc>
          <w:tcPr>
            <w:tcW w:w="988" w:type="dxa"/>
            <w:tcBorders>
              <w:top w:val="single" w:sz="4" w:space="0" w:color="000000"/>
              <w:left w:val="single" w:sz="4" w:space="0" w:color="000000"/>
              <w:bottom w:val="single" w:sz="4" w:space="0" w:color="000000"/>
              <w:right w:val="single" w:sz="4" w:space="0" w:color="000000"/>
            </w:tcBorders>
            <w:vAlign w:val="center"/>
          </w:tcPr>
          <w:p w14:paraId="558A0A98"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3.1.</w:t>
            </w:r>
          </w:p>
        </w:tc>
        <w:tc>
          <w:tcPr>
            <w:tcW w:w="8503" w:type="dxa"/>
            <w:tcBorders>
              <w:top w:val="single" w:sz="4" w:space="0" w:color="000000"/>
              <w:left w:val="single" w:sz="4" w:space="0" w:color="000000"/>
              <w:bottom w:val="single" w:sz="4" w:space="0" w:color="000000"/>
              <w:right w:val="single" w:sz="4" w:space="0" w:color="000000"/>
            </w:tcBorders>
          </w:tcPr>
          <w:p w14:paraId="61F123B1" w14:textId="77777777" w:rsidR="008572B3" w:rsidRDefault="008572B3" w:rsidP="00324B1B">
            <w:pPr>
              <w:spacing w:before="120" w:after="120"/>
              <w:ind w:left="31"/>
              <w:rPr>
                <w:rFonts w:ascii="Calibri" w:hAnsi="Calibri" w:cs="Calibri"/>
                <w:sz w:val="22"/>
                <w:szCs w:val="22"/>
              </w:rPr>
            </w:pPr>
            <w:r w:rsidRPr="001933CF">
              <w:rPr>
                <w:rFonts w:ascii="Calibri" w:hAnsi="Calibri" w:cs="Calibri"/>
                <w:b/>
                <w:sz w:val="22"/>
                <w:szCs w:val="22"/>
              </w:rPr>
              <w:t xml:space="preserve">Ar ārstējošā ārsta norīkojumu </w:t>
            </w:r>
            <w:r w:rsidRPr="001933CF">
              <w:rPr>
                <w:rFonts w:ascii="Calibri" w:hAnsi="Calibri" w:cs="Calibri"/>
                <w:sz w:val="22"/>
                <w:szCs w:val="22"/>
              </w:rPr>
              <w:t xml:space="preserve">Maksas ambulatorā rehabilitācijas pakalpojumi, t.i., jebkurai ķermeņa zonai masāžas, ūdens procedūras, manuālā terapija, ārstnieciskā vingrošana (grupās un individuāli), </w:t>
            </w:r>
            <w:proofErr w:type="spellStart"/>
            <w:r w:rsidRPr="001933CF">
              <w:rPr>
                <w:rFonts w:ascii="Calibri" w:hAnsi="Calibri" w:cs="Calibri"/>
                <w:sz w:val="22"/>
                <w:szCs w:val="22"/>
              </w:rPr>
              <w:t>slinga</w:t>
            </w:r>
            <w:proofErr w:type="spellEnd"/>
            <w:r w:rsidRPr="001933CF">
              <w:rPr>
                <w:rFonts w:ascii="Calibri" w:hAnsi="Calibri" w:cs="Calibri"/>
                <w:sz w:val="22"/>
                <w:szCs w:val="22"/>
              </w:rPr>
              <w:t xml:space="preserve"> terapija, </w:t>
            </w:r>
            <w:proofErr w:type="spellStart"/>
            <w:r w:rsidRPr="001933CF">
              <w:rPr>
                <w:rFonts w:ascii="Calibri" w:hAnsi="Calibri" w:cs="Calibri"/>
                <w:sz w:val="22"/>
                <w:szCs w:val="22"/>
              </w:rPr>
              <w:t>teipošana</w:t>
            </w:r>
            <w:proofErr w:type="spellEnd"/>
            <w:r w:rsidRPr="001933CF">
              <w:rPr>
                <w:rFonts w:ascii="Calibri" w:hAnsi="Calibri" w:cs="Calibri"/>
                <w:sz w:val="22"/>
                <w:szCs w:val="22"/>
              </w:rPr>
              <w:t xml:space="preserve">, fizikālās terapija </w:t>
            </w:r>
            <w:r w:rsidRPr="001933CF">
              <w:rPr>
                <w:rFonts w:ascii="Calibri" w:hAnsi="Calibri" w:cs="Calibri"/>
                <w:b/>
                <w:bCs/>
                <w:sz w:val="22"/>
                <w:szCs w:val="22"/>
              </w:rPr>
              <w:t xml:space="preserve">ar gada limitu ne mazāk kā EUR 120,00 (viens simts divdesmit </w:t>
            </w:r>
            <w:r w:rsidRPr="001933CF">
              <w:rPr>
                <w:rFonts w:ascii="Calibri" w:hAnsi="Calibri" w:cs="Calibri"/>
                <w:b/>
                <w:bCs/>
                <w:i/>
                <w:sz w:val="22"/>
                <w:szCs w:val="22"/>
              </w:rPr>
              <w:t>euro</w:t>
            </w:r>
            <w:r w:rsidRPr="001933CF">
              <w:rPr>
                <w:rFonts w:ascii="Calibri" w:hAnsi="Calibri" w:cs="Calibri"/>
                <w:b/>
                <w:bCs/>
                <w:sz w:val="22"/>
                <w:szCs w:val="22"/>
              </w:rPr>
              <w:t>, 00 centi</w:t>
            </w:r>
            <w:r w:rsidRPr="001933CF">
              <w:rPr>
                <w:rFonts w:ascii="Calibri" w:hAnsi="Calibri" w:cs="Calibri"/>
                <w:sz w:val="22"/>
                <w:szCs w:val="22"/>
              </w:rPr>
              <w:t>) apdrošināšanas periodā, neierobežojot saņemto pakalpojumu veidu pēc apdrošinātās personas izvēles, neierobežojot pakalpojumu saņemšanu ar konstatētajām diagnozēm (pirms līguma un/vai līguma periodā), neizvirzot papildus nosacījumus par iepriekšējiem izmeklējumiem pirms pakalpojumu saņemšanas un  neierobežojot reižu skaitu un limitu par vienu pakalpojuma reizi.</w:t>
            </w:r>
          </w:p>
          <w:p w14:paraId="5F913AC9" w14:textId="77777777" w:rsidR="001479FE" w:rsidRDefault="001479FE" w:rsidP="00324B1B">
            <w:pPr>
              <w:spacing w:before="120" w:after="120"/>
              <w:ind w:left="31"/>
              <w:rPr>
                <w:rFonts w:ascii="Calibri" w:hAnsi="Calibri" w:cs="Calibri"/>
                <w:b/>
                <w:sz w:val="22"/>
                <w:szCs w:val="22"/>
              </w:rPr>
            </w:pPr>
          </w:p>
          <w:p w14:paraId="6360D559" w14:textId="77777777" w:rsidR="001479FE" w:rsidRDefault="001479FE" w:rsidP="00324B1B">
            <w:pPr>
              <w:spacing w:before="120" w:after="120"/>
              <w:ind w:left="31"/>
              <w:rPr>
                <w:rFonts w:ascii="Calibri" w:hAnsi="Calibri" w:cs="Calibri"/>
                <w:b/>
                <w:sz w:val="22"/>
                <w:szCs w:val="22"/>
              </w:rPr>
            </w:pPr>
          </w:p>
          <w:p w14:paraId="48F034C6" w14:textId="77777777" w:rsidR="001479FE" w:rsidRDefault="001479FE" w:rsidP="00324B1B">
            <w:pPr>
              <w:spacing w:before="120" w:after="120"/>
              <w:ind w:left="31"/>
              <w:rPr>
                <w:rFonts w:ascii="Calibri" w:hAnsi="Calibri" w:cs="Calibri"/>
                <w:b/>
                <w:sz w:val="22"/>
                <w:szCs w:val="22"/>
              </w:rPr>
            </w:pPr>
          </w:p>
          <w:p w14:paraId="2F718696" w14:textId="77777777" w:rsidR="001479FE" w:rsidRDefault="001479FE" w:rsidP="00324B1B">
            <w:pPr>
              <w:spacing w:before="120" w:after="120"/>
              <w:ind w:left="31"/>
              <w:rPr>
                <w:rFonts w:ascii="Calibri" w:hAnsi="Calibri" w:cs="Calibri"/>
                <w:b/>
                <w:sz w:val="22"/>
                <w:szCs w:val="22"/>
              </w:rPr>
            </w:pPr>
          </w:p>
          <w:p w14:paraId="2BC54AED" w14:textId="77777777" w:rsidR="001479FE" w:rsidRPr="001933CF" w:rsidRDefault="001479FE" w:rsidP="00324B1B">
            <w:pPr>
              <w:spacing w:before="120" w:after="120"/>
              <w:ind w:left="31"/>
              <w:rPr>
                <w:rFonts w:ascii="Calibri" w:hAnsi="Calibri" w:cs="Calibri"/>
                <w:b/>
                <w:sz w:val="22"/>
                <w:szCs w:val="22"/>
              </w:rPr>
            </w:pPr>
          </w:p>
        </w:tc>
        <w:tc>
          <w:tcPr>
            <w:tcW w:w="5105" w:type="dxa"/>
            <w:tcBorders>
              <w:top w:val="single" w:sz="4" w:space="0" w:color="000000"/>
              <w:left w:val="single" w:sz="4" w:space="0" w:color="000000"/>
              <w:bottom w:val="single" w:sz="4" w:space="0" w:color="000000"/>
              <w:right w:val="single" w:sz="4" w:space="0" w:color="000000"/>
            </w:tcBorders>
          </w:tcPr>
          <w:p w14:paraId="4AD83A8B" w14:textId="77777777" w:rsidR="008572B3" w:rsidRPr="001933CF" w:rsidRDefault="008572B3" w:rsidP="00F834C6">
            <w:pPr>
              <w:ind w:left="227"/>
              <w:rPr>
                <w:rFonts w:ascii="Calibri" w:hAnsi="Calibri" w:cs="Calibri"/>
                <w:sz w:val="22"/>
                <w:szCs w:val="22"/>
              </w:rPr>
            </w:pPr>
          </w:p>
        </w:tc>
      </w:tr>
      <w:tr w:rsidR="008572B3" w:rsidRPr="001933CF" w14:paraId="7EE094ED" w14:textId="77777777" w:rsidTr="00324B1B">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152830"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lastRenderedPageBreak/>
              <w:t>4.</w:t>
            </w:r>
          </w:p>
        </w:tc>
        <w:tc>
          <w:tcPr>
            <w:tcW w:w="8503" w:type="dxa"/>
            <w:tcBorders>
              <w:top w:val="single" w:sz="4" w:space="0" w:color="000000"/>
              <w:left w:val="single" w:sz="4" w:space="0" w:color="000000"/>
              <w:bottom w:val="single" w:sz="4" w:space="0" w:color="000000"/>
              <w:right w:val="single" w:sz="4" w:space="0" w:color="000000"/>
            </w:tcBorders>
            <w:shd w:val="clear" w:color="auto" w:fill="F2F2F2"/>
          </w:tcPr>
          <w:p w14:paraId="43B36CB0"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sz w:val="22"/>
                <w:szCs w:val="22"/>
              </w:rPr>
              <w:t>Medikamentu iegāde</w:t>
            </w:r>
          </w:p>
        </w:tc>
        <w:tc>
          <w:tcPr>
            <w:tcW w:w="5105" w:type="dxa"/>
            <w:tcBorders>
              <w:top w:val="single" w:sz="4" w:space="0" w:color="000000"/>
              <w:left w:val="single" w:sz="4" w:space="0" w:color="000000"/>
              <w:bottom w:val="single" w:sz="4" w:space="0" w:color="000000"/>
              <w:right w:val="single" w:sz="4" w:space="0" w:color="000000"/>
            </w:tcBorders>
            <w:shd w:val="clear" w:color="auto" w:fill="F2F2F2"/>
          </w:tcPr>
          <w:p w14:paraId="555D7F11" w14:textId="77777777" w:rsidR="008572B3" w:rsidRPr="001933CF" w:rsidRDefault="008572B3" w:rsidP="00F834C6">
            <w:pPr>
              <w:ind w:left="227"/>
              <w:rPr>
                <w:rFonts w:ascii="Calibri" w:hAnsi="Calibri" w:cs="Calibri"/>
                <w:sz w:val="22"/>
                <w:szCs w:val="22"/>
              </w:rPr>
            </w:pPr>
          </w:p>
        </w:tc>
      </w:tr>
      <w:tr w:rsidR="008572B3" w:rsidRPr="001933CF" w14:paraId="57619C09" w14:textId="77777777" w:rsidTr="00324B1B">
        <w:trPr>
          <w:trHeight w:val="2180"/>
        </w:trPr>
        <w:tc>
          <w:tcPr>
            <w:tcW w:w="988" w:type="dxa"/>
            <w:tcBorders>
              <w:top w:val="single" w:sz="4" w:space="0" w:color="000000"/>
              <w:left w:val="single" w:sz="4" w:space="0" w:color="000000"/>
              <w:bottom w:val="single" w:sz="4" w:space="0" w:color="000000"/>
              <w:right w:val="single" w:sz="4" w:space="0" w:color="000000"/>
            </w:tcBorders>
            <w:vAlign w:val="center"/>
          </w:tcPr>
          <w:p w14:paraId="08BE3B91"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4.1.</w:t>
            </w:r>
          </w:p>
        </w:tc>
        <w:tc>
          <w:tcPr>
            <w:tcW w:w="8503" w:type="dxa"/>
            <w:tcBorders>
              <w:top w:val="single" w:sz="4" w:space="0" w:color="000000"/>
              <w:left w:val="single" w:sz="4" w:space="0" w:color="000000"/>
              <w:bottom w:val="single" w:sz="4" w:space="0" w:color="000000"/>
              <w:right w:val="single" w:sz="4" w:space="0" w:color="000000"/>
            </w:tcBorders>
          </w:tcPr>
          <w:p w14:paraId="04FFD9B5" w14:textId="77777777"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sz w:val="22"/>
                <w:szCs w:val="22"/>
              </w:rPr>
              <w:t>Medikamentu iegāde ar 50% atlaidi</w:t>
            </w:r>
            <w:r w:rsidRPr="001933CF">
              <w:rPr>
                <w:rFonts w:ascii="Calibri" w:hAnsi="Calibri" w:cs="Calibri"/>
                <w:sz w:val="22"/>
                <w:szCs w:val="22"/>
              </w:rPr>
              <w:t>, ar</w:t>
            </w:r>
            <w:r w:rsidRPr="001933CF">
              <w:rPr>
                <w:rFonts w:ascii="Calibri" w:hAnsi="Calibri" w:cs="Calibri"/>
                <w:b/>
                <w:sz w:val="22"/>
                <w:szCs w:val="22"/>
              </w:rPr>
              <w:t xml:space="preserve"> </w:t>
            </w:r>
            <w:r w:rsidRPr="001933CF">
              <w:rPr>
                <w:rFonts w:ascii="Calibri" w:hAnsi="Calibri" w:cs="Calibri"/>
                <w:sz w:val="22"/>
                <w:szCs w:val="22"/>
              </w:rPr>
              <w:t xml:space="preserve">apdrošinātajam atmaksājamo limitu </w:t>
            </w:r>
            <w:r w:rsidRPr="001933CF">
              <w:rPr>
                <w:rFonts w:ascii="Calibri" w:hAnsi="Calibri" w:cs="Calibri"/>
                <w:b/>
                <w:sz w:val="22"/>
                <w:szCs w:val="22"/>
              </w:rPr>
              <w:t>EUR 100,00</w:t>
            </w:r>
            <w:r w:rsidRPr="001933CF">
              <w:rPr>
                <w:rFonts w:ascii="Calibri" w:hAnsi="Calibri" w:cs="Calibri"/>
                <w:sz w:val="22"/>
                <w:szCs w:val="22"/>
              </w:rPr>
              <w:t xml:space="preserve"> (viens simts </w:t>
            </w:r>
            <w:r w:rsidRPr="001933CF">
              <w:rPr>
                <w:rFonts w:ascii="Calibri" w:hAnsi="Calibri" w:cs="Calibri"/>
                <w:i/>
                <w:sz w:val="22"/>
                <w:szCs w:val="22"/>
              </w:rPr>
              <w:t xml:space="preserve">euro, </w:t>
            </w:r>
            <w:r w:rsidRPr="001933CF">
              <w:rPr>
                <w:rFonts w:ascii="Calibri" w:hAnsi="Calibri" w:cs="Calibri"/>
                <w:sz w:val="22"/>
                <w:szCs w:val="22"/>
              </w:rPr>
              <w:t xml:space="preserve">00 centi) </w:t>
            </w:r>
            <w:r w:rsidRPr="001933CF">
              <w:rPr>
                <w:rFonts w:ascii="Calibri" w:hAnsi="Calibri" w:cs="Calibri"/>
                <w:b/>
                <w:sz w:val="22"/>
                <w:szCs w:val="22"/>
              </w:rPr>
              <w:t>apdrošināšanas periodā</w:t>
            </w:r>
            <w:r w:rsidRPr="001933CF">
              <w:rPr>
                <w:rFonts w:ascii="Calibri" w:hAnsi="Calibri" w:cs="Calibri"/>
                <w:sz w:val="22"/>
                <w:szCs w:val="22"/>
              </w:rPr>
              <w:t xml:space="preserve">. </w:t>
            </w:r>
          </w:p>
          <w:p w14:paraId="664FB8C9" w14:textId="32C4FC37" w:rsidR="008572B3" w:rsidRPr="001933CF" w:rsidRDefault="008572B3" w:rsidP="00324B1B">
            <w:pPr>
              <w:spacing w:before="120" w:after="120"/>
              <w:ind w:left="31"/>
              <w:rPr>
                <w:rFonts w:ascii="Calibri" w:hAnsi="Calibri" w:cs="Calibri"/>
                <w:sz w:val="22"/>
                <w:szCs w:val="22"/>
              </w:rPr>
            </w:pPr>
            <w:r w:rsidRPr="001933CF">
              <w:rPr>
                <w:rFonts w:ascii="Calibri" w:hAnsi="Calibri" w:cs="Calibri"/>
                <w:b/>
                <w:bCs/>
                <w:sz w:val="22"/>
                <w:szCs w:val="22"/>
              </w:rPr>
              <w:t>Tiek apmaksāti visi L</w:t>
            </w:r>
            <w:r w:rsidR="009152F9">
              <w:rPr>
                <w:rFonts w:ascii="Calibri" w:hAnsi="Calibri" w:cs="Calibri"/>
                <w:b/>
                <w:bCs/>
                <w:sz w:val="22"/>
                <w:szCs w:val="22"/>
              </w:rPr>
              <w:t xml:space="preserve">atvijas </w:t>
            </w:r>
            <w:r w:rsidRPr="001933CF">
              <w:rPr>
                <w:rFonts w:ascii="Calibri" w:hAnsi="Calibri" w:cs="Calibri"/>
                <w:b/>
                <w:bCs/>
                <w:sz w:val="22"/>
                <w:szCs w:val="22"/>
              </w:rPr>
              <w:t>R</w:t>
            </w:r>
            <w:r w:rsidR="009152F9">
              <w:rPr>
                <w:rFonts w:ascii="Calibri" w:hAnsi="Calibri" w:cs="Calibri"/>
                <w:b/>
                <w:bCs/>
                <w:sz w:val="22"/>
                <w:szCs w:val="22"/>
              </w:rPr>
              <w:t>epublikas</w:t>
            </w:r>
            <w:r w:rsidRPr="001933CF">
              <w:rPr>
                <w:rFonts w:ascii="Calibri" w:hAnsi="Calibri" w:cs="Calibri"/>
                <w:b/>
                <w:bCs/>
                <w:sz w:val="22"/>
                <w:szCs w:val="22"/>
              </w:rPr>
              <w:t xml:space="preserve"> Zāļu reģistrā un E</w:t>
            </w:r>
            <w:r w:rsidR="009152F9">
              <w:rPr>
                <w:rFonts w:ascii="Calibri" w:hAnsi="Calibri" w:cs="Calibri"/>
                <w:b/>
                <w:bCs/>
                <w:sz w:val="22"/>
                <w:szCs w:val="22"/>
              </w:rPr>
              <w:t xml:space="preserve">iropas </w:t>
            </w:r>
            <w:r w:rsidRPr="001933CF">
              <w:rPr>
                <w:rFonts w:ascii="Calibri" w:hAnsi="Calibri" w:cs="Calibri"/>
                <w:b/>
                <w:bCs/>
                <w:sz w:val="22"/>
                <w:szCs w:val="22"/>
              </w:rPr>
              <w:t>S</w:t>
            </w:r>
            <w:r w:rsidR="009152F9">
              <w:rPr>
                <w:rFonts w:ascii="Calibri" w:hAnsi="Calibri" w:cs="Calibri"/>
                <w:b/>
                <w:bCs/>
                <w:sz w:val="22"/>
                <w:szCs w:val="22"/>
              </w:rPr>
              <w:t>avienības</w:t>
            </w:r>
            <w:r w:rsidRPr="001933CF">
              <w:rPr>
                <w:rFonts w:ascii="Calibri" w:hAnsi="Calibri" w:cs="Calibri"/>
                <w:b/>
                <w:bCs/>
                <w:sz w:val="22"/>
                <w:szCs w:val="22"/>
              </w:rPr>
              <w:t xml:space="preserve"> vienotajā procedūrā reģistrētie medikamenti</w:t>
            </w:r>
            <w:r w:rsidRPr="001933CF">
              <w:rPr>
                <w:rFonts w:ascii="Calibri" w:hAnsi="Calibri" w:cs="Calibri"/>
                <w:sz w:val="22"/>
                <w:szCs w:val="22"/>
              </w:rPr>
              <w:t xml:space="preserve">, t.sk. arī valsts kompensējamie medikamenti vai piemaksa par tiem. Medikamenti tiek apmaksāti Pretendenta līgumorganizācijās bezskaidras naudas norēķina veidā, uzrādot veselības apdrošināšanas karti un ārstējošā ārsta izrakstītu recepti (vai e-recepti) un ārpus līgumorganizācijām, iesniedzot nepieciešamo dokumentāciju atlīdzība saņemšanai. </w:t>
            </w:r>
          </w:p>
        </w:tc>
        <w:tc>
          <w:tcPr>
            <w:tcW w:w="5105" w:type="dxa"/>
            <w:tcBorders>
              <w:top w:val="single" w:sz="4" w:space="0" w:color="000000"/>
              <w:left w:val="single" w:sz="4" w:space="0" w:color="000000"/>
              <w:bottom w:val="single" w:sz="4" w:space="0" w:color="000000"/>
              <w:right w:val="single" w:sz="4" w:space="0" w:color="000000"/>
            </w:tcBorders>
          </w:tcPr>
          <w:p w14:paraId="1B70F487" w14:textId="77777777" w:rsidR="008572B3" w:rsidRPr="001933CF" w:rsidRDefault="008572B3" w:rsidP="00F834C6">
            <w:pPr>
              <w:spacing w:before="60" w:after="120"/>
              <w:ind w:left="283"/>
              <w:rPr>
                <w:rFonts w:ascii="Calibri" w:hAnsi="Calibri" w:cs="Calibri"/>
                <w:sz w:val="22"/>
                <w:szCs w:val="22"/>
              </w:rPr>
            </w:pPr>
          </w:p>
        </w:tc>
      </w:tr>
      <w:tr w:rsidR="008572B3" w:rsidRPr="001933CF" w14:paraId="0DDB4825" w14:textId="77777777" w:rsidTr="00324B1B">
        <w:trPr>
          <w:trHeight w:val="420"/>
        </w:trPr>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ABD990"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5.</w:t>
            </w:r>
          </w:p>
        </w:tc>
        <w:tc>
          <w:tcPr>
            <w:tcW w:w="8503" w:type="dxa"/>
            <w:tcBorders>
              <w:top w:val="single" w:sz="4" w:space="0" w:color="000000"/>
              <w:left w:val="single" w:sz="4" w:space="0" w:color="000000"/>
              <w:bottom w:val="single" w:sz="4" w:space="0" w:color="000000"/>
              <w:right w:val="single" w:sz="4" w:space="0" w:color="000000"/>
            </w:tcBorders>
            <w:shd w:val="clear" w:color="auto" w:fill="F2F2F2"/>
          </w:tcPr>
          <w:p w14:paraId="19C6506B" w14:textId="77777777" w:rsidR="008572B3" w:rsidRPr="001933CF" w:rsidRDefault="008572B3" w:rsidP="00324B1B">
            <w:pPr>
              <w:spacing w:before="120" w:after="120"/>
              <w:rPr>
                <w:rFonts w:ascii="Calibri" w:hAnsi="Calibri" w:cs="Calibri"/>
                <w:sz w:val="22"/>
                <w:szCs w:val="22"/>
              </w:rPr>
            </w:pPr>
            <w:r w:rsidRPr="001933CF">
              <w:rPr>
                <w:rFonts w:ascii="Calibri" w:hAnsi="Calibri" w:cs="Calibri"/>
                <w:b/>
                <w:sz w:val="22"/>
                <w:szCs w:val="22"/>
              </w:rPr>
              <w:t>Zobārstniecības pakalpojumi</w:t>
            </w:r>
          </w:p>
        </w:tc>
        <w:tc>
          <w:tcPr>
            <w:tcW w:w="5105" w:type="dxa"/>
            <w:tcBorders>
              <w:top w:val="single" w:sz="4" w:space="0" w:color="000000"/>
              <w:left w:val="single" w:sz="4" w:space="0" w:color="000000"/>
              <w:bottom w:val="single" w:sz="4" w:space="0" w:color="000000"/>
              <w:right w:val="single" w:sz="4" w:space="0" w:color="000000"/>
            </w:tcBorders>
            <w:shd w:val="clear" w:color="auto" w:fill="F2F2F2"/>
          </w:tcPr>
          <w:p w14:paraId="6807C9F2" w14:textId="77777777" w:rsidR="008572B3" w:rsidRPr="001933CF" w:rsidRDefault="008572B3" w:rsidP="00F834C6">
            <w:pPr>
              <w:ind w:left="85" w:firstLine="142"/>
              <w:rPr>
                <w:rFonts w:ascii="Calibri" w:hAnsi="Calibri" w:cs="Calibri"/>
                <w:sz w:val="22"/>
                <w:szCs w:val="22"/>
              </w:rPr>
            </w:pPr>
          </w:p>
        </w:tc>
      </w:tr>
      <w:tr w:rsidR="008572B3" w:rsidRPr="001933CF" w14:paraId="5E434825"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306B7741"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5.1.</w:t>
            </w:r>
          </w:p>
        </w:tc>
        <w:tc>
          <w:tcPr>
            <w:tcW w:w="8503" w:type="dxa"/>
            <w:tcBorders>
              <w:top w:val="single" w:sz="4" w:space="0" w:color="000000"/>
              <w:left w:val="single" w:sz="4" w:space="0" w:color="000000"/>
              <w:bottom w:val="single" w:sz="4" w:space="0" w:color="000000"/>
              <w:right w:val="single" w:sz="4" w:space="0" w:color="000000"/>
            </w:tcBorders>
          </w:tcPr>
          <w:p w14:paraId="25CABADA" w14:textId="77777777" w:rsidR="008572B3" w:rsidRPr="001933CF" w:rsidRDefault="008572B3" w:rsidP="00324B1B">
            <w:pPr>
              <w:spacing w:before="120" w:after="120"/>
              <w:rPr>
                <w:rFonts w:ascii="Calibri" w:hAnsi="Calibri" w:cs="Calibri"/>
                <w:sz w:val="22"/>
                <w:szCs w:val="22"/>
              </w:rPr>
            </w:pPr>
            <w:r w:rsidRPr="001933CF">
              <w:rPr>
                <w:rFonts w:ascii="Calibri" w:hAnsi="Calibri" w:cs="Calibri"/>
                <w:b/>
                <w:sz w:val="22"/>
                <w:szCs w:val="22"/>
              </w:rPr>
              <w:t>Zobārstniecība un zobu higiēna ar 50% atlaidi</w:t>
            </w:r>
            <w:r w:rsidRPr="001933CF">
              <w:rPr>
                <w:rFonts w:ascii="Calibri" w:hAnsi="Calibri" w:cs="Calibri"/>
                <w:sz w:val="22"/>
                <w:szCs w:val="22"/>
              </w:rPr>
              <w:t xml:space="preserve">, ar apdrošinātajam atmaksājamo limitu </w:t>
            </w:r>
            <w:r w:rsidRPr="001933CF">
              <w:rPr>
                <w:rFonts w:ascii="Calibri" w:hAnsi="Calibri" w:cs="Calibri"/>
                <w:b/>
                <w:sz w:val="22"/>
                <w:szCs w:val="22"/>
              </w:rPr>
              <w:t>300,00</w:t>
            </w:r>
            <w:r w:rsidRPr="001933CF">
              <w:rPr>
                <w:rFonts w:ascii="Calibri" w:hAnsi="Calibri" w:cs="Calibri"/>
                <w:sz w:val="22"/>
                <w:szCs w:val="22"/>
              </w:rPr>
              <w:t xml:space="preserve"> </w:t>
            </w:r>
            <w:r w:rsidRPr="001933CF">
              <w:rPr>
                <w:rFonts w:ascii="Calibri" w:hAnsi="Calibri" w:cs="Calibri"/>
                <w:b/>
                <w:sz w:val="22"/>
                <w:szCs w:val="22"/>
              </w:rPr>
              <w:t xml:space="preserve">EUR </w:t>
            </w:r>
            <w:r w:rsidRPr="001933CF">
              <w:rPr>
                <w:rFonts w:ascii="Calibri" w:hAnsi="Calibri" w:cs="Calibri"/>
                <w:sz w:val="22"/>
                <w:szCs w:val="22"/>
              </w:rPr>
              <w:t xml:space="preserve">(trīs simti </w:t>
            </w:r>
            <w:r w:rsidRPr="001933CF">
              <w:rPr>
                <w:rFonts w:ascii="Calibri" w:hAnsi="Calibri" w:cs="Calibri"/>
                <w:i/>
                <w:sz w:val="22"/>
                <w:szCs w:val="22"/>
              </w:rPr>
              <w:t xml:space="preserve">euro, </w:t>
            </w:r>
            <w:r w:rsidRPr="001933CF">
              <w:rPr>
                <w:rFonts w:ascii="Calibri" w:hAnsi="Calibri" w:cs="Calibri"/>
                <w:sz w:val="22"/>
                <w:szCs w:val="22"/>
              </w:rPr>
              <w:t>00 centi) apdrošināšanas periodā.</w:t>
            </w:r>
          </w:p>
          <w:p w14:paraId="6D6F068C" w14:textId="77777777" w:rsidR="008572B3" w:rsidRPr="001933CF" w:rsidRDefault="008572B3" w:rsidP="00324B1B">
            <w:pPr>
              <w:spacing w:before="120" w:after="120"/>
              <w:rPr>
                <w:rFonts w:ascii="Calibri" w:hAnsi="Calibri" w:cs="Calibri"/>
                <w:sz w:val="22"/>
                <w:szCs w:val="22"/>
              </w:rPr>
            </w:pPr>
            <w:r w:rsidRPr="001933CF">
              <w:rPr>
                <w:rFonts w:ascii="Calibri" w:hAnsi="Calibri" w:cs="Calibri"/>
                <w:sz w:val="22"/>
                <w:szCs w:val="22"/>
              </w:rPr>
              <w:t>Apmaksājami visi pakalpojumi, neierobežojot ārstniecības iestādes izvēli, ārstēšanās periodiskumu vai iekļaujot citus pieejamības ierobežojumus.</w:t>
            </w:r>
          </w:p>
        </w:tc>
        <w:tc>
          <w:tcPr>
            <w:tcW w:w="5105" w:type="dxa"/>
            <w:tcBorders>
              <w:top w:val="single" w:sz="4" w:space="0" w:color="000000"/>
              <w:left w:val="single" w:sz="4" w:space="0" w:color="000000"/>
              <w:bottom w:val="single" w:sz="4" w:space="0" w:color="000000"/>
              <w:right w:val="single" w:sz="4" w:space="0" w:color="000000"/>
            </w:tcBorders>
          </w:tcPr>
          <w:p w14:paraId="575B2264" w14:textId="77777777" w:rsidR="008572B3" w:rsidRPr="001933CF" w:rsidRDefault="008572B3" w:rsidP="00F834C6">
            <w:pPr>
              <w:ind w:left="227"/>
              <w:rPr>
                <w:rFonts w:ascii="Calibri" w:hAnsi="Calibri" w:cs="Calibri"/>
                <w:sz w:val="22"/>
                <w:szCs w:val="22"/>
              </w:rPr>
            </w:pPr>
          </w:p>
        </w:tc>
      </w:tr>
      <w:tr w:rsidR="008572B3" w:rsidRPr="001933CF" w14:paraId="097D24E3" w14:textId="77777777" w:rsidTr="00324B1B">
        <w:trPr>
          <w:trHeight w:val="440"/>
        </w:trPr>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3389E8" w14:textId="77777777" w:rsidR="008572B3" w:rsidRPr="001933CF" w:rsidRDefault="008572B3" w:rsidP="001933CF">
            <w:pPr>
              <w:ind w:left="-118" w:right="-105"/>
              <w:jc w:val="center"/>
              <w:rPr>
                <w:rFonts w:ascii="Calibri" w:hAnsi="Calibri" w:cs="Calibri"/>
                <w:b/>
                <w:sz w:val="22"/>
                <w:szCs w:val="22"/>
              </w:rPr>
            </w:pPr>
            <w:r w:rsidRPr="001933CF">
              <w:rPr>
                <w:rFonts w:ascii="Calibri" w:hAnsi="Calibri" w:cs="Calibri"/>
                <w:sz w:val="22"/>
                <w:szCs w:val="22"/>
              </w:rPr>
              <w:t>6.</w:t>
            </w:r>
          </w:p>
        </w:tc>
        <w:tc>
          <w:tcPr>
            <w:tcW w:w="8503" w:type="dxa"/>
            <w:tcBorders>
              <w:top w:val="single" w:sz="4" w:space="0" w:color="000000"/>
              <w:left w:val="single" w:sz="4" w:space="0" w:color="000000"/>
              <w:bottom w:val="single" w:sz="4" w:space="0" w:color="000000"/>
              <w:right w:val="single" w:sz="4" w:space="0" w:color="000000"/>
            </w:tcBorders>
            <w:shd w:val="clear" w:color="auto" w:fill="F2F2F2"/>
          </w:tcPr>
          <w:p w14:paraId="123E7AA7" w14:textId="77777777" w:rsidR="008572B3" w:rsidRPr="001933CF" w:rsidRDefault="008572B3" w:rsidP="00324B1B">
            <w:pPr>
              <w:spacing w:before="120" w:after="120"/>
              <w:rPr>
                <w:rFonts w:ascii="Calibri" w:hAnsi="Calibri" w:cs="Calibri"/>
                <w:sz w:val="22"/>
                <w:szCs w:val="22"/>
              </w:rPr>
            </w:pPr>
            <w:r w:rsidRPr="001933CF">
              <w:rPr>
                <w:rFonts w:ascii="Calibri" w:hAnsi="Calibri" w:cs="Calibri"/>
                <w:b/>
                <w:sz w:val="22"/>
                <w:szCs w:val="22"/>
              </w:rPr>
              <w:t>Sporta pakalpojumi</w:t>
            </w:r>
          </w:p>
        </w:tc>
        <w:tc>
          <w:tcPr>
            <w:tcW w:w="5105" w:type="dxa"/>
            <w:tcBorders>
              <w:top w:val="single" w:sz="4" w:space="0" w:color="000000"/>
              <w:left w:val="single" w:sz="4" w:space="0" w:color="000000"/>
              <w:bottom w:val="single" w:sz="4" w:space="0" w:color="000000"/>
              <w:right w:val="single" w:sz="4" w:space="0" w:color="000000"/>
            </w:tcBorders>
            <w:shd w:val="clear" w:color="auto" w:fill="F2F2F2"/>
          </w:tcPr>
          <w:p w14:paraId="01F40554" w14:textId="77777777" w:rsidR="008572B3" w:rsidRPr="001933CF" w:rsidRDefault="008572B3" w:rsidP="00F834C6">
            <w:pPr>
              <w:ind w:left="227"/>
              <w:rPr>
                <w:rFonts w:ascii="Calibri" w:hAnsi="Calibri" w:cs="Calibri"/>
                <w:sz w:val="22"/>
                <w:szCs w:val="22"/>
              </w:rPr>
            </w:pPr>
          </w:p>
        </w:tc>
      </w:tr>
      <w:tr w:rsidR="008572B3" w:rsidRPr="001933CF" w14:paraId="63426B43" w14:textId="77777777" w:rsidTr="00324B1B">
        <w:trPr>
          <w:trHeight w:val="540"/>
        </w:trPr>
        <w:tc>
          <w:tcPr>
            <w:tcW w:w="988" w:type="dxa"/>
            <w:tcBorders>
              <w:top w:val="single" w:sz="4" w:space="0" w:color="000000"/>
              <w:left w:val="single" w:sz="4" w:space="0" w:color="000000"/>
              <w:bottom w:val="single" w:sz="4" w:space="0" w:color="000000"/>
              <w:right w:val="single" w:sz="4" w:space="0" w:color="000000"/>
            </w:tcBorders>
            <w:vAlign w:val="center"/>
          </w:tcPr>
          <w:p w14:paraId="20FCC2E1" w14:textId="77777777" w:rsidR="008572B3" w:rsidRPr="001933CF" w:rsidRDefault="008572B3" w:rsidP="001933CF">
            <w:pPr>
              <w:ind w:left="-118" w:right="-105"/>
              <w:jc w:val="center"/>
              <w:rPr>
                <w:rFonts w:ascii="Calibri" w:hAnsi="Calibri" w:cs="Calibri"/>
                <w:sz w:val="22"/>
                <w:szCs w:val="22"/>
              </w:rPr>
            </w:pPr>
            <w:r w:rsidRPr="001933CF">
              <w:rPr>
                <w:rFonts w:ascii="Calibri" w:hAnsi="Calibri" w:cs="Calibri"/>
                <w:sz w:val="22"/>
                <w:szCs w:val="22"/>
              </w:rPr>
              <w:t>6.1.</w:t>
            </w:r>
          </w:p>
        </w:tc>
        <w:tc>
          <w:tcPr>
            <w:tcW w:w="8503" w:type="dxa"/>
            <w:tcBorders>
              <w:top w:val="single" w:sz="4" w:space="0" w:color="000000"/>
              <w:left w:val="single" w:sz="4" w:space="0" w:color="000000"/>
              <w:bottom w:val="single" w:sz="4" w:space="0" w:color="000000"/>
              <w:right w:val="single" w:sz="4" w:space="0" w:color="000000"/>
            </w:tcBorders>
          </w:tcPr>
          <w:p w14:paraId="1BCCF4DE" w14:textId="77777777" w:rsidR="008572B3" w:rsidRPr="001933CF" w:rsidRDefault="008572B3" w:rsidP="00324B1B">
            <w:pPr>
              <w:spacing w:before="120" w:after="120"/>
              <w:rPr>
                <w:rFonts w:ascii="Calibri" w:hAnsi="Calibri" w:cs="Calibri"/>
                <w:sz w:val="22"/>
                <w:szCs w:val="22"/>
              </w:rPr>
            </w:pPr>
            <w:r w:rsidRPr="001933CF">
              <w:rPr>
                <w:rFonts w:ascii="Calibri" w:hAnsi="Calibri" w:cs="Calibri"/>
                <w:sz w:val="22"/>
                <w:szCs w:val="22"/>
              </w:rPr>
              <w:t xml:space="preserve">Programma nodrošina sporta nodarbību apmaksu vismaz 4 reizes mēnesī, norādot apmaksu par vienu reizi ne mazāk kā </w:t>
            </w:r>
            <w:r w:rsidRPr="001933CF">
              <w:rPr>
                <w:rFonts w:ascii="Calibri" w:hAnsi="Calibri" w:cs="Calibri"/>
                <w:b/>
                <w:sz w:val="22"/>
                <w:szCs w:val="22"/>
              </w:rPr>
              <w:t>5,00 EUR</w:t>
            </w:r>
            <w:r w:rsidRPr="001933CF">
              <w:rPr>
                <w:rFonts w:ascii="Calibri" w:hAnsi="Calibri" w:cs="Calibri"/>
                <w:sz w:val="22"/>
                <w:szCs w:val="22"/>
              </w:rPr>
              <w:t xml:space="preserve"> (pieci </w:t>
            </w:r>
            <w:r w:rsidRPr="001933CF">
              <w:rPr>
                <w:rFonts w:ascii="Calibri" w:hAnsi="Calibri" w:cs="Calibri"/>
                <w:i/>
                <w:sz w:val="22"/>
                <w:szCs w:val="22"/>
              </w:rPr>
              <w:t xml:space="preserve">euro, </w:t>
            </w:r>
            <w:r w:rsidRPr="001933CF">
              <w:rPr>
                <w:rFonts w:ascii="Calibri" w:hAnsi="Calibri" w:cs="Calibri"/>
                <w:sz w:val="22"/>
                <w:szCs w:val="22"/>
              </w:rPr>
              <w:t xml:space="preserve">00 centi), nodrošinot apmaksu par šādām nodarbībām: aerobika, t.sk. </w:t>
            </w:r>
            <w:proofErr w:type="spellStart"/>
            <w:r w:rsidRPr="001933CF">
              <w:rPr>
                <w:rFonts w:ascii="Calibri" w:hAnsi="Calibri" w:cs="Calibri"/>
                <w:sz w:val="22"/>
                <w:szCs w:val="22"/>
              </w:rPr>
              <w:t>pilates</w:t>
            </w:r>
            <w:proofErr w:type="spellEnd"/>
            <w:r w:rsidRPr="001933CF">
              <w:rPr>
                <w:rFonts w:ascii="Calibri" w:hAnsi="Calibri" w:cs="Calibri"/>
                <w:sz w:val="22"/>
                <w:szCs w:val="22"/>
              </w:rPr>
              <w:t xml:space="preserve">, </w:t>
            </w:r>
            <w:proofErr w:type="spellStart"/>
            <w:r w:rsidRPr="001933CF">
              <w:rPr>
                <w:rFonts w:ascii="Calibri" w:hAnsi="Calibri" w:cs="Calibri"/>
                <w:sz w:val="22"/>
                <w:szCs w:val="22"/>
              </w:rPr>
              <w:t>kalanētika</w:t>
            </w:r>
            <w:proofErr w:type="spellEnd"/>
            <w:r w:rsidRPr="001933CF">
              <w:rPr>
                <w:rFonts w:ascii="Calibri" w:hAnsi="Calibri" w:cs="Calibri"/>
                <w:sz w:val="22"/>
                <w:szCs w:val="22"/>
              </w:rPr>
              <w:t>, joga, ūdens aerobika, baseina apmeklējums, sporta zāles apmeklējums, teniss, skvošs u.c.</w:t>
            </w:r>
          </w:p>
          <w:p w14:paraId="20DAA9A7" w14:textId="28FDE02B" w:rsidR="008572B3" w:rsidRPr="001933CF" w:rsidRDefault="008572B3" w:rsidP="00324B1B">
            <w:pPr>
              <w:spacing w:before="120" w:after="120"/>
              <w:rPr>
                <w:rFonts w:ascii="Calibri" w:hAnsi="Calibri" w:cs="Calibri"/>
                <w:sz w:val="22"/>
                <w:szCs w:val="22"/>
              </w:rPr>
            </w:pPr>
            <w:r w:rsidRPr="001933CF">
              <w:rPr>
                <w:rFonts w:ascii="Calibri" w:hAnsi="Calibri" w:cs="Calibri"/>
                <w:sz w:val="22"/>
                <w:szCs w:val="22"/>
              </w:rPr>
              <w:t xml:space="preserve">Pretendents nodrošina iespēju iegādāties </w:t>
            </w:r>
            <w:r w:rsidR="006B3527" w:rsidRPr="001933CF">
              <w:rPr>
                <w:rFonts w:ascii="Calibri" w:hAnsi="Calibri" w:cs="Calibri"/>
                <w:sz w:val="22"/>
                <w:szCs w:val="22"/>
              </w:rPr>
              <w:t xml:space="preserve">viena un vairāku </w:t>
            </w:r>
            <w:r w:rsidRPr="001933CF">
              <w:rPr>
                <w:rFonts w:ascii="Calibri" w:hAnsi="Calibri" w:cs="Calibri"/>
                <w:sz w:val="22"/>
                <w:szCs w:val="22"/>
              </w:rPr>
              <w:t>mēneš</w:t>
            </w:r>
            <w:r w:rsidR="006B3527" w:rsidRPr="001933CF">
              <w:rPr>
                <w:rFonts w:ascii="Calibri" w:hAnsi="Calibri" w:cs="Calibri"/>
                <w:sz w:val="22"/>
                <w:szCs w:val="22"/>
              </w:rPr>
              <w:t>u</w:t>
            </w:r>
            <w:r w:rsidRPr="001933CF">
              <w:rPr>
                <w:rFonts w:ascii="Calibri" w:hAnsi="Calibri" w:cs="Calibri"/>
                <w:sz w:val="22"/>
                <w:szCs w:val="22"/>
              </w:rPr>
              <w:t xml:space="preserve"> abonementus sporta iestādē</w:t>
            </w:r>
            <w:r w:rsidR="006B3527" w:rsidRPr="001933CF">
              <w:rPr>
                <w:rFonts w:ascii="Calibri" w:hAnsi="Calibri" w:cs="Calibri"/>
                <w:sz w:val="22"/>
                <w:szCs w:val="22"/>
              </w:rPr>
              <w:t xml:space="preserve"> t.sk., apmaksā reižu skaita abonementus baseinos (ja tiek iesniegts apmeklējuma apstip</w:t>
            </w:r>
            <w:r w:rsidR="004F7516" w:rsidRPr="001933CF">
              <w:rPr>
                <w:rFonts w:ascii="Calibri" w:hAnsi="Calibri" w:cs="Calibri"/>
                <w:sz w:val="22"/>
                <w:szCs w:val="22"/>
              </w:rPr>
              <w:t>r</w:t>
            </w:r>
            <w:r w:rsidR="006B3527" w:rsidRPr="001933CF">
              <w:rPr>
                <w:rFonts w:ascii="Calibri" w:hAnsi="Calibri" w:cs="Calibri"/>
                <w:sz w:val="22"/>
                <w:szCs w:val="22"/>
              </w:rPr>
              <w:t>inājuma grafiks)</w:t>
            </w:r>
            <w:r w:rsidR="006E6E7F">
              <w:rPr>
                <w:rFonts w:ascii="Calibri" w:hAnsi="Calibri" w:cs="Calibri"/>
                <w:sz w:val="22"/>
                <w:szCs w:val="22"/>
              </w:rPr>
              <w:t>.</w:t>
            </w:r>
          </w:p>
        </w:tc>
        <w:tc>
          <w:tcPr>
            <w:tcW w:w="5105" w:type="dxa"/>
            <w:tcBorders>
              <w:top w:val="single" w:sz="4" w:space="0" w:color="000000"/>
              <w:left w:val="single" w:sz="4" w:space="0" w:color="000000"/>
              <w:bottom w:val="single" w:sz="4" w:space="0" w:color="000000"/>
              <w:right w:val="single" w:sz="4" w:space="0" w:color="000000"/>
            </w:tcBorders>
          </w:tcPr>
          <w:p w14:paraId="7FAB21F3" w14:textId="77777777" w:rsidR="008572B3" w:rsidRPr="001933CF" w:rsidRDefault="008572B3" w:rsidP="00F834C6">
            <w:pPr>
              <w:ind w:left="227"/>
              <w:rPr>
                <w:rFonts w:ascii="Calibri" w:hAnsi="Calibri" w:cs="Calibri"/>
                <w:sz w:val="22"/>
                <w:szCs w:val="22"/>
              </w:rPr>
            </w:pPr>
          </w:p>
        </w:tc>
      </w:tr>
    </w:tbl>
    <w:p w14:paraId="2807EEDD" w14:textId="77777777" w:rsidR="008572B3" w:rsidRPr="00EE2C6F" w:rsidRDefault="008572B3" w:rsidP="00324B1B">
      <w:pPr>
        <w:spacing w:before="120"/>
        <w:rPr>
          <w:rFonts w:ascii="Calibri" w:hAnsi="Calibri" w:cs="Calibri"/>
          <w:sz w:val="22"/>
          <w:szCs w:val="22"/>
        </w:rPr>
      </w:pPr>
      <w:r w:rsidRPr="00EE2C6F">
        <w:rPr>
          <w:rFonts w:ascii="Calibri" w:hAnsi="Calibri" w:cs="Calibri"/>
          <w:b/>
          <w:sz w:val="22"/>
          <w:szCs w:val="22"/>
          <w:u w:val="single"/>
        </w:rPr>
        <w:t>Pretendentam Tehniskajā piedāvājumā jāpievieno:</w:t>
      </w:r>
    </w:p>
    <w:p w14:paraId="53636030" w14:textId="77777777" w:rsidR="008572B3" w:rsidRPr="00EE2C6F" w:rsidRDefault="008572B3" w:rsidP="00EE2C6F">
      <w:pPr>
        <w:numPr>
          <w:ilvl w:val="0"/>
          <w:numId w:val="3"/>
        </w:numPr>
        <w:spacing w:line="240" w:lineRule="auto"/>
        <w:ind w:left="714" w:hanging="357"/>
        <w:rPr>
          <w:rFonts w:ascii="Calibri" w:hAnsi="Calibri" w:cs="Calibri"/>
          <w:sz w:val="22"/>
          <w:szCs w:val="22"/>
        </w:rPr>
      </w:pPr>
      <w:r w:rsidRPr="00EE2C6F">
        <w:rPr>
          <w:rFonts w:ascii="Calibri" w:hAnsi="Calibri" w:cs="Calibri"/>
          <w:sz w:val="22"/>
          <w:szCs w:val="22"/>
        </w:rPr>
        <w:t>Veselības apdrošināšanas programmas apraksti, norādot precīzus Programmu nosaukumus un īpašos nosacījumus atbilstoši Tehniskās specifikācijas prasībām.</w:t>
      </w:r>
    </w:p>
    <w:p w14:paraId="266DEB5A" w14:textId="77777777" w:rsidR="008572B3" w:rsidRPr="00EE2C6F" w:rsidRDefault="008572B3" w:rsidP="00EE2C6F">
      <w:pPr>
        <w:numPr>
          <w:ilvl w:val="0"/>
          <w:numId w:val="3"/>
        </w:numPr>
        <w:spacing w:line="240" w:lineRule="auto"/>
        <w:ind w:left="714" w:hanging="357"/>
        <w:rPr>
          <w:rFonts w:ascii="Calibri" w:hAnsi="Calibri" w:cs="Calibri"/>
          <w:sz w:val="22"/>
          <w:szCs w:val="22"/>
        </w:rPr>
      </w:pPr>
      <w:r w:rsidRPr="00EE2C6F">
        <w:rPr>
          <w:rFonts w:ascii="Calibri" w:hAnsi="Calibri" w:cs="Calibri"/>
          <w:sz w:val="22"/>
          <w:szCs w:val="22"/>
        </w:rPr>
        <w:t xml:space="preserve">Pakalpojumu cenrāži vai apmaksājamo summu apmēri, saņemot pakalpojumu </w:t>
      </w:r>
      <w:proofErr w:type="spellStart"/>
      <w:r w:rsidRPr="00EE2C6F">
        <w:rPr>
          <w:rFonts w:ascii="Calibri" w:hAnsi="Calibri" w:cs="Calibri"/>
          <w:sz w:val="22"/>
          <w:szCs w:val="22"/>
        </w:rPr>
        <w:t>nelīgumorganizācijās</w:t>
      </w:r>
      <w:proofErr w:type="spellEnd"/>
      <w:r w:rsidRPr="00EE2C6F">
        <w:rPr>
          <w:rFonts w:ascii="Calibri" w:hAnsi="Calibri" w:cs="Calibri"/>
          <w:sz w:val="22"/>
          <w:szCs w:val="22"/>
        </w:rPr>
        <w:t>, atbilstoši Tehniskās specifikācijas prasībām.</w:t>
      </w:r>
    </w:p>
    <w:p w14:paraId="3BA208C2" w14:textId="78A477E8" w:rsidR="00C80770" w:rsidRPr="00736F3F" w:rsidRDefault="00C80770" w:rsidP="00EE2C6F">
      <w:pPr>
        <w:pStyle w:val="BodyText"/>
        <w:numPr>
          <w:ilvl w:val="0"/>
          <w:numId w:val="3"/>
        </w:numPr>
        <w:spacing w:after="0" w:line="240" w:lineRule="auto"/>
        <w:ind w:left="714" w:hanging="357"/>
        <w:rPr>
          <w:rFonts w:asciiTheme="minorHAnsi" w:hAnsiTheme="minorHAnsi" w:cstheme="minorHAnsi"/>
          <w:b/>
          <w:bCs/>
          <w:sz w:val="22"/>
          <w:szCs w:val="22"/>
        </w:rPr>
      </w:pPr>
      <w:r w:rsidRPr="00736F3F">
        <w:rPr>
          <w:rFonts w:asciiTheme="minorHAnsi" w:hAnsiTheme="minorHAnsi" w:cstheme="minorHAnsi"/>
          <w:b/>
          <w:bCs/>
          <w:sz w:val="22"/>
          <w:szCs w:val="22"/>
        </w:rPr>
        <w:t>Apmaksāto laboratorisko izmeklējumu saraksts</w:t>
      </w:r>
      <w:r w:rsidR="00EE2C6F" w:rsidRPr="00736F3F">
        <w:rPr>
          <w:rFonts w:asciiTheme="minorHAnsi" w:hAnsiTheme="minorHAnsi" w:cstheme="minorHAnsi"/>
          <w:b/>
          <w:bCs/>
          <w:sz w:val="22"/>
          <w:szCs w:val="22"/>
        </w:rPr>
        <w:t>.</w:t>
      </w:r>
    </w:p>
    <w:p w14:paraId="61EAB455" w14:textId="77777777" w:rsidR="008572B3" w:rsidRPr="00EE2C6F" w:rsidRDefault="008572B3" w:rsidP="00EE2C6F">
      <w:pPr>
        <w:numPr>
          <w:ilvl w:val="0"/>
          <w:numId w:val="3"/>
        </w:numPr>
        <w:spacing w:line="240" w:lineRule="auto"/>
        <w:ind w:left="714" w:hanging="357"/>
        <w:rPr>
          <w:rFonts w:ascii="Calibri" w:hAnsi="Calibri" w:cs="Calibri"/>
          <w:sz w:val="22"/>
          <w:szCs w:val="22"/>
        </w:rPr>
      </w:pPr>
      <w:r w:rsidRPr="00EE2C6F">
        <w:rPr>
          <w:rFonts w:ascii="Calibri" w:hAnsi="Calibri" w:cs="Calibri"/>
          <w:sz w:val="22"/>
          <w:szCs w:val="22"/>
        </w:rPr>
        <w:t>Papildprogrammu aprakstus, atbilstoši Tehniskās specifikācijas prasībām.</w:t>
      </w:r>
    </w:p>
    <w:p w14:paraId="04151C84" w14:textId="77777777" w:rsidR="008572B3" w:rsidRPr="00EE2C6F" w:rsidRDefault="008572B3" w:rsidP="00EE2C6F">
      <w:pPr>
        <w:numPr>
          <w:ilvl w:val="0"/>
          <w:numId w:val="3"/>
        </w:numPr>
        <w:spacing w:line="240" w:lineRule="auto"/>
        <w:ind w:left="714" w:hanging="357"/>
        <w:rPr>
          <w:rFonts w:ascii="Calibri" w:hAnsi="Calibri" w:cs="Calibri"/>
          <w:sz w:val="22"/>
          <w:szCs w:val="22"/>
        </w:rPr>
      </w:pPr>
      <w:r w:rsidRPr="00EE2C6F">
        <w:rPr>
          <w:rFonts w:ascii="Calibri" w:hAnsi="Calibri" w:cs="Calibri"/>
          <w:sz w:val="22"/>
          <w:szCs w:val="22"/>
        </w:rPr>
        <w:lastRenderedPageBreak/>
        <w:t>Veselības apdrošināšanas noteikumus un izmaiņas noteikumos vai apliecinājumu par noteikumu atbilstību Tehniskās specifikācijas prasībām.</w:t>
      </w:r>
    </w:p>
    <w:p w14:paraId="38F39C31" w14:textId="77777777" w:rsidR="008572B3" w:rsidRPr="00EE2C6F" w:rsidRDefault="008572B3" w:rsidP="00EE2C6F">
      <w:pPr>
        <w:numPr>
          <w:ilvl w:val="0"/>
          <w:numId w:val="3"/>
        </w:numPr>
        <w:spacing w:line="240" w:lineRule="auto"/>
        <w:ind w:left="714" w:hanging="357"/>
        <w:rPr>
          <w:rFonts w:ascii="Calibri" w:hAnsi="Calibri" w:cs="Calibri"/>
          <w:sz w:val="22"/>
          <w:szCs w:val="22"/>
        </w:rPr>
      </w:pPr>
      <w:r w:rsidRPr="00EE2C6F">
        <w:rPr>
          <w:rFonts w:ascii="Calibri" w:hAnsi="Calibri" w:cs="Calibri"/>
          <w:sz w:val="22"/>
          <w:szCs w:val="22"/>
        </w:rPr>
        <w:t>Neapmaksājamo pakalpojumu saraksts, atbilstoši Tehniskās specifikācijas prasībām.</w:t>
      </w:r>
    </w:p>
    <w:p w14:paraId="40D57671" w14:textId="53882134" w:rsidR="00C80770" w:rsidRPr="00EE2C6F" w:rsidRDefault="008572B3" w:rsidP="00EE2C6F">
      <w:pPr>
        <w:numPr>
          <w:ilvl w:val="0"/>
          <w:numId w:val="3"/>
        </w:numPr>
        <w:spacing w:line="240" w:lineRule="auto"/>
        <w:ind w:left="714" w:hanging="357"/>
        <w:rPr>
          <w:rFonts w:ascii="Calibri" w:hAnsi="Calibri" w:cs="Calibri"/>
          <w:sz w:val="22"/>
          <w:szCs w:val="22"/>
        </w:rPr>
      </w:pPr>
      <w:r w:rsidRPr="00EE2C6F">
        <w:rPr>
          <w:rFonts w:ascii="Calibri" w:hAnsi="Calibri" w:cs="Calibri"/>
          <w:sz w:val="22"/>
          <w:szCs w:val="22"/>
        </w:rPr>
        <w:t>Atlīdzību saņemšanas kārtību, atbilstoši Tehniskās specifikācijas prasībām</w:t>
      </w:r>
      <w:r w:rsidR="00C80770" w:rsidRPr="00EE2C6F">
        <w:rPr>
          <w:rFonts w:ascii="Calibri" w:hAnsi="Calibri" w:cs="Calibri"/>
          <w:sz w:val="22"/>
          <w:szCs w:val="22"/>
        </w:rPr>
        <w:t xml:space="preserve"> t.sk., mobilās aplikācijas pakalpojumu detalizēts apraksts </w:t>
      </w:r>
    </w:p>
    <w:p w14:paraId="638F2CA4" w14:textId="77777777" w:rsidR="008572B3" w:rsidRPr="00EE2C6F" w:rsidRDefault="008572B3" w:rsidP="00EE2C6F">
      <w:pPr>
        <w:numPr>
          <w:ilvl w:val="0"/>
          <w:numId w:val="3"/>
        </w:numPr>
        <w:spacing w:line="240" w:lineRule="auto"/>
        <w:ind w:left="714" w:hanging="357"/>
        <w:jc w:val="left"/>
        <w:rPr>
          <w:rFonts w:ascii="Calibri" w:hAnsi="Calibri" w:cs="Calibri"/>
          <w:sz w:val="22"/>
          <w:szCs w:val="22"/>
        </w:rPr>
      </w:pPr>
      <w:r w:rsidRPr="00EE2C6F">
        <w:rPr>
          <w:rFonts w:ascii="Calibri" w:hAnsi="Calibri" w:cs="Calibri"/>
          <w:sz w:val="22"/>
          <w:szCs w:val="22"/>
        </w:rPr>
        <w:t>Izmaiņu veikšanas kārtību apdrošināto personu sarakstā, atbilstoši Tehniskās specifikācijas prasībām.</w:t>
      </w:r>
    </w:p>
    <w:p w14:paraId="06B0726A" w14:textId="77777777" w:rsidR="008572B3" w:rsidRPr="00EE2C6F" w:rsidRDefault="008572B3" w:rsidP="00EE2C6F">
      <w:pPr>
        <w:numPr>
          <w:ilvl w:val="0"/>
          <w:numId w:val="3"/>
        </w:numPr>
        <w:spacing w:line="240" w:lineRule="auto"/>
        <w:ind w:left="714" w:hanging="357"/>
        <w:jc w:val="left"/>
        <w:rPr>
          <w:rFonts w:ascii="Calibri" w:hAnsi="Calibri" w:cs="Calibri"/>
          <w:sz w:val="22"/>
          <w:szCs w:val="22"/>
        </w:rPr>
      </w:pPr>
      <w:r w:rsidRPr="00EE2C6F">
        <w:rPr>
          <w:rFonts w:ascii="Calibri" w:hAnsi="Calibri" w:cs="Calibri"/>
          <w:sz w:val="22"/>
          <w:szCs w:val="22"/>
        </w:rPr>
        <w:t xml:space="preserve">Pretendenta </w:t>
      </w:r>
      <w:r w:rsidR="00F63B16" w:rsidRPr="00EE2C6F">
        <w:rPr>
          <w:rFonts w:ascii="Calibri" w:hAnsi="Calibri" w:cs="Calibri"/>
          <w:sz w:val="22"/>
          <w:szCs w:val="22"/>
        </w:rPr>
        <w:t>L</w:t>
      </w:r>
      <w:r w:rsidRPr="00EE2C6F">
        <w:rPr>
          <w:rFonts w:ascii="Calibri" w:hAnsi="Calibri" w:cs="Calibri"/>
          <w:sz w:val="22"/>
          <w:szCs w:val="22"/>
        </w:rPr>
        <w:t xml:space="preserve">īgumorganizāciju saraksts vai interneta saite (links), kur var iepazīties ar </w:t>
      </w:r>
      <w:r w:rsidR="00F63B16" w:rsidRPr="00EE2C6F">
        <w:rPr>
          <w:rFonts w:ascii="Calibri" w:hAnsi="Calibri" w:cs="Calibri"/>
          <w:sz w:val="22"/>
          <w:szCs w:val="22"/>
        </w:rPr>
        <w:t>L</w:t>
      </w:r>
      <w:r w:rsidRPr="00EE2C6F">
        <w:rPr>
          <w:rFonts w:ascii="Calibri" w:hAnsi="Calibri" w:cs="Calibri"/>
          <w:sz w:val="22"/>
          <w:szCs w:val="22"/>
        </w:rPr>
        <w:t xml:space="preserve">īgumorganizāciju sarakstu, saskaņā ar Tehniskās specifikācijas prasībām. </w:t>
      </w:r>
    </w:p>
    <w:p w14:paraId="4301F3C4" w14:textId="4A0C9AC1" w:rsidR="008572B3" w:rsidRPr="00EE2C6F" w:rsidRDefault="008572B3" w:rsidP="00EE2C6F">
      <w:pPr>
        <w:numPr>
          <w:ilvl w:val="0"/>
          <w:numId w:val="3"/>
        </w:numPr>
        <w:spacing w:after="120" w:line="240" w:lineRule="auto"/>
        <w:ind w:left="714" w:hanging="357"/>
        <w:jc w:val="left"/>
        <w:rPr>
          <w:rFonts w:ascii="Calibri" w:hAnsi="Calibri" w:cs="Calibri"/>
          <w:sz w:val="22"/>
          <w:szCs w:val="22"/>
          <w:shd w:val="clear" w:color="auto" w:fill="FFFF00"/>
        </w:rPr>
      </w:pPr>
      <w:r w:rsidRPr="00EE2C6F">
        <w:rPr>
          <w:rFonts w:ascii="Calibri" w:hAnsi="Calibri" w:cs="Calibri"/>
          <w:sz w:val="22"/>
          <w:szCs w:val="22"/>
        </w:rPr>
        <w:t>Pretendenta nosacījumi Pasūtītāja radinieku veselības apdrošināšanai, saskaņā ar Tehnisko specifikāciju.</w:t>
      </w:r>
    </w:p>
    <w:p w14:paraId="7DFC0569" w14:textId="2CF2667D" w:rsidR="00C80770" w:rsidRPr="00041151" w:rsidRDefault="00C80770" w:rsidP="00EE2C6F">
      <w:pPr>
        <w:spacing w:before="100" w:beforeAutospacing="1" w:after="120" w:line="276" w:lineRule="auto"/>
        <w:ind w:left="720"/>
        <w:jc w:val="left"/>
        <w:rPr>
          <w:rFonts w:ascii="Calibri" w:hAnsi="Calibri" w:cs="Calibri"/>
          <w:sz w:val="20"/>
          <w:szCs w:val="20"/>
          <w:shd w:val="clear" w:color="auto" w:fill="FFFF00"/>
        </w:rPr>
      </w:pPr>
    </w:p>
    <w:tbl>
      <w:tblPr>
        <w:tblW w:w="14601" w:type="dxa"/>
        <w:jc w:val="center"/>
        <w:tblLayout w:type="fixed"/>
        <w:tblLook w:val="0000" w:firstRow="0" w:lastRow="0" w:firstColumn="0" w:lastColumn="0" w:noHBand="0" w:noVBand="0"/>
      </w:tblPr>
      <w:tblGrid>
        <w:gridCol w:w="7089"/>
        <w:gridCol w:w="7512"/>
      </w:tblGrid>
      <w:tr w:rsidR="008572B3" w:rsidRPr="001933CF" w14:paraId="5DC17DD6" w14:textId="77777777" w:rsidTr="00324B1B">
        <w:trPr>
          <w:trHeight w:val="420"/>
          <w:jc w:val="center"/>
        </w:trPr>
        <w:tc>
          <w:tcPr>
            <w:tcW w:w="7089" w:type="dxa"/>
            <w:tcBorders>
              <w:top w:val="single" w:sz="4" w:space="0" w:color="000000"/>
              <w:left w:val="single" w:sz="4" w:space="0" w:color="000000"/>
              <w:bottom w:val="single" w:sz="4" w:space="0" w:color="000000"/>
              <w:right w:val="single" w:sz="4" w:space="0" w:color="000000"/>
            </w:tcBorders>
            <w:vAlign w:val="center"/>
          </w:tcPr>
          <w:p w14:paraId="3CF17B06" w14:textId="64988296" w:rsidR="008572B3" w:rsidRPr="001933CF" w:rsidRDefault="008572B3" w:rsidP="00F834C6">
            <w:pPr>
              <w:jc w:val="right"/>
              <w:rPr>
                <w:rFonts w:ascii="Calibri" w:hAnsi="Calibri" w:cs="Calibri"/>
                <w:sz w:val="22"/>
                <w:szCs w:val="22"/>
              </w:rPr>
            </w:pPr>
            <w:r w:rsidRPr="001933CF">
              <w:rPr>
                <w:rFonts w:ascii="Calibri" w:hAnsi="Calibri" w:cs="Calibri"/>
                <w:sz w:val="22"/>
                <w:szCs w:val="22"/>
              </w:rPr>
              <w:t>Pretendenta paraksttiesīgās vai pilnvarotās personas vārds, uzvārds:</w:t>
            </w:r>
          </w:p>
        </w:tc>
        <w:tc>
          <w:tcPr>
            <w:tcW w:w="7512" w:type="dxa"/>
            <w:tcBorders>
              <w:top w:val="single" w:sz="4" w:space="0" w:color="000000"/>
              <w:left w:val="single" w:sz="4" w:space="0" w:color="000000"/>
              <w:bottom w:val="single" w:sz="4" w:space="0" w:color="000000"/>
              <w:right w:val="single" w:sz="4" w:space="0" w:color="000000"/>
            </w:tcBorders>
            <w:vAlign w:val="center"/>
          </w:tcPr>
          <w:p w14:paraId="17096056" w14:textId="77777777" w:rsidR="008572B3" w:rsidRPr="001933CF" w:rsidRDefault="008572B3" w:rsidP="00F834C6">
            <w:pPr>
              <w:jc w:val="left"/>
              <w:rPr>
                <w:rFonts w:ascii="Calibri" w:hAnsi="Calibri" w:cs="Calibri"/>
                <w:sz w:val="22"/>
                <w:szCs w:val="22"/>
              </w:rPr>
            </w:pPr>
          </w:p>
        </w:tc>
      </w:tr>
      <w:tr w:rsidR="008572B3" w:rsidRPr="001933CF" w14:paraId="7E7885E3" w14:textId="77777777" w:rsidTr="00324B1B">
        <w:trPr>
          <w:trHeight w:val="420"/>
          <w:jc w:val="center"/>
        </w:trPr>
        <w:tc>
          <w:tcPr>
            <w:tcW w:w="7089" w:type="dxa"/>
            <w:tcBorders>
              <w:top w:val="single" w:sz="4" w:space="0" w:color="000000"/>
              <w:left w:val="single" w:sz="4" w:space="0" w:color="000000"/>
              <w:bottom w:val="single" w:sz="4" w:space="0" w:color="000000"/>
              <w:right w:val="single" w:sz="4" w:space="0" w:color="000000"/>
            </w:tcBorders>
            <w:vAlign w:val="center"/>
          </w:tcPr>
          <w:p w14:paraId="6ABA2EF8" w14:textId="69CBD7CC" w:rsidR="008572B3" w:rsidRPr="001933CF" w:rsidRDefault="008572B3" w:rsidP="00F834C6">
            <w:pPr>
              <w:jc w:val="right"/>
              <w:rPr>
                <w:rFonts w:ascii="Calibri" w:hAnsi="Calibri" w:cs="Calibri"/>
                <w:sz w:val="22"/>
                <w:szCs w:val="22"/>
              </w:rPr>
            </w:pPr>
            <w:r w:rsidRPr="001933CF">
              <w:rPr>
                <w:rFonts w:ascii="Calibri" w:hAnsi="Calibri" w:cs="Calibri"/>
                <w:sz w:val="22"/>
                <w:szCs w:val="22"/>
              </w:rPr>
              <w:t>Paraksts</w:t>
            </w:r>
            <w:r w:rsidR="00EE2C6F">
              <w:rPr>
                <w:rFonts w:ascii="Calibri" w:hAnsi="Calibri" w:cs="Calibri"/>
                <w:sz w:val="22"/>
                <w:szCs w:val="22"/>
              </w:rPr>
              <w:t>*</w:t>
            </w:r>
            <w:r w:rsidRPr="001933CF">
              <w:rPr>
                <w:rFonts w:ascii="Calibri" w:hAnsi="Calibri" w:cs="Calibri"/>
                <w:sz w:val="22"/>
                <w:szCs w:val="22"/>
              </w:rPr>
              <w:t>:</w:t>
            </w:r>
          </w:p>
        </w:tc>
        <w:tc>
          <w:tcPr>
            <w:tcW w:w="7512" w:type="dxa"/>
            <w:tcBorders>
              <w:top w:val="single" w:sz="4" w:space="0" w:color="000000"/>
              <w:left w:val="single" w:sz="4" w:space="0" w:color="000000"/>
              <w:bottom w:val="single" w:sz="4" w:space="0" w:color="000000"/>
              <w:right w:val="single" w:sz="4" w:space="0" w:color="000000"/>
            </w:tcBorders>
            <w:vAlign w:val="center"/>
          </w:tcPr>
          <w:p w14:paraId="03A8D177" w14:textId="77777777" w:rsidR="008572B3" w:rsidRPr="001933CF" w:rsidRDefault="008572B3" w:rsidP="00F834C6">
            <w:pPr>
              <w:jc w:val="left"/>
              <w:rPr>
                <w:rFonts w:ascii="Calibri" w:hAnsi="Calibri" w:cs="Calibri"/>
                <w:sz w:val="22"/>
                <w:szCs w:val="22"/>
              </w:rPr>
            </w:pPr>
          </w:p>
        </w:tc>
      </w:tr>
    </w:tbl>
    <w:p w14:paraId="556DA5E5" w14:textId="7F810CF4" w:rsidR="00184F3F" w:rsidRPr="00EE2C6F" w:rsidRDefault="00EE2C6F" w:rsidP="00EE2C6F">
      <w:pPr>
        <w:pStyle w:val="ListParagraph"/>
        <w:rPr>
          <w:rFonts w:ascii="Calibri" w:hAnsi="Calibri" w:cs="Calibri"/>
          <w:i/>
          <w:iCs/>
          <w:sz w:val="20"/>
          <w:szCs w:val="20"/>
        </w:rPr>
      </w:pPr>
      <w:r>
        <w:rPr>
          <w:rFonts w:ascii="Calibri" w:hAnsi="Calibri" w:cs="Calibri"/>
          <w:i/>
          <w:iCs/>
          <w:sz w:val="20"/>
          <w:szCs w:val="20"/>
        </w:rPr>
        <w:t>*</w:t>
      </w:r>
      <w:r w:rsidRPr="00EE2C6F">
        <w:rPr>
          <w:rFonts w:ascii="Calibri" w:hAnsi="Calibri" w:cs="Calibri"/>
          <w:i/>
          <w:iCs/>
          <w:sz w:val="20"/>
          <w:szCs w:val="20"/>
        </w:rPr>
        <w:t>neaizpilda, ja piedāvājums parakstīts elektroniski.</w:t>
      </w:r>
    </w:p>
    <w:sectPr w:rsidR="00184F3F" w:rsidRPr="00EE2C6F" w:rsidSect="00324B1B">
      <w:pgSz w:w="16838" w:h="11906" w:orient="landscape"/>
      <w:pgMar w:top="1134" w:right="1134" w:bottom="1134" w:left="1134" w:header="720" w:footer="720" w:gutter="0"/>
      <w:cols w:space="72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8E351" w14:textId="77777777" w:rsidR="009C4C83" w:rsidRDefault="009C4C83" w:rsidP="000733D1">
      <w:pPr>
        <w:spacing w:line="240" w:lineRule="auto"/>
      </w:pPr>
      <w:r>
        <w:separator/>
      </w:r>
    </w:p>
  </w:endnote>
  <w:endnote w:type="continuationSeparator" w:id="0">
    <w:p w14:paraId="12E7DDD8" w14:textId="77777777" w:rsidR="009C4C83" w:rsidRDefault="009C4C83" w:rsidP="000733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F908C" w14:textId="77777777" w:rsidR="009C4C83" w:rsidRDefault="009C4C83" w:rsidP="000733D1">
      <w:pPr>
        <w:spacing w:line="240" w:lineRule="auto"/>
      </w:pPr>
      <w:r>
        <w:separator/>
      </w:r>
    </w:p>
  </w:footnote>
  <w:footnote w:type="continuationSeparator" w:id="0">
    <w:p w14:paraId="4EB8267B" w14:textId="77777777" w:rsidR="009C4C83" w:rsidRDefault="009C4C83" w:rsidP="000733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0"/>
        </w:tabs>
        <w:ind w:left="720" w:hanging="360"/>
      </w:pPr>
      <w:rPr>
        <w:rFonts w:ascii="Arial" w:hAnsi="Arial" w:cs="Arial"/>
        <w:position w:val="0"/>
        <w:sz w:val="22"/>
        <w:vertAlign w:val="baseline"/>
      </w:rPr>
    </w:lvl>
    <w:lvl w:ilvl="1">
      <w:start w:val="1"/>
      <w:numFmt w:val="bullet"/>
      <w:lvlText w:val="o"/>
      <w:lvlJc w:val="left"/>
      <w:pPr>
        <w:tabs>
          <w:tab w:val="num" w:pos="0"/>
        </w:tabs>
        <w:ind w:left="1440" w:hanging="360"/>
      </w:pPr>
      <w:rPr>
        <w:rFonts w:ascii="Arial" w:hAnsi="Arial" w:cs="Arial"/>
        <w:position w:val="0"/>
        <w:sz w:val="22"/>
        <w:vertAlign w:val="baseline"/>
      </w:rPr>
    </w:lvl>
    <w:lvl w:ilvl="2">
      <w:start w:val="1"/>
      <w:numFmt w:val="bullet"/>
      <w:lvlText w:val="▪"/>
      <w:lvlJc w:val="left"/>
      <w:pPr>
        <w:tabs>
          <w:tab w:val="num" w:pos="0"/>
        </w:tabs>
        <w:ind w:left="2160" w:hanging="360"/>
      </w:pPr>
      <w:rPr>
        <w:rFonts w:ascii="Arial" w:hAnsi="Arial" w:cs="Arial"/>
        <w:position w:val="0"/>
        <w:sz w:val="22"/>
        <w:vertAlign w:val="baseline"/>
      </w:rPr>
    </w:lvl>
    <w:lvl w:ilvl="3">
      <w:start w:val="1"/>
      <w:numFmt w:val="bullet"/>
      <w:lvlText w:val="●"/>
      <w:lvlJc w:val="left"/>
      <w:pPr>
        <w:tabs>
          <w:tab w:val="num" w:pos="0"/>
        </w:tabs>
        <w:ind w:left="2880" w:hanging="360"/>
      </w:pPr>
      <w:rPr>
        <w:rFonts w:ascii="Arial" w:hAnsi="Arial" w:cs="Arial"/>
        <w:position w:val="0"/>
        <w:sz w:val="22"/>
        <w:vertAlign w:val="baseline"/>
      </w:rPr>
    </w:lvl>
    <w:lvl w:ilvl="4">
      <w:start w:val="1"/>
      <w:numFmt w:val="bullet"/>
      <w:lvlText w:val="o"/>
      <w:lvlJc w:val="left"/>
      <w:pPr>
        <w:tabs>
          <w:tab w:val="num" w:pos="0"/>
        </w:tabs>
        <w:ind w:left="3600" w:hanging="360"/>
      </w:pPr>
      <w:rPr>
        <w:rFonts w:ascii="Arial" w:hAnsi="Arial" w:cs="Arial"/>
        <w:position w:val="0"/>
        <w:sz w:val="22"/>
        <w:vertAlign w:val="baseline"/>
      </w:rPr>
    </w:lvl>
    <w:lvl w:ilvl="5">
      <w:start w:val="1"/>
      <w:numFmt w:val="bullet"/>
      <w:lvlText w:val="▪"/>
      <w:lvlJc w:val="left"/>
      <w:pPr>
        <w:tabs>
          <w:tab w:val="num" w:pos="0"/>
        </w:tabs>
        <w:ind w:left="4320" w:hanging="360"/>
      </w:pPr>
      <w:rPr>
        <w:rFonts w:ascii="Arial" w:hAnsi="Arial" w:cs="Arial"/>
        <w:position w:val="0"/>
        <w:sz w:val="22"/>
        <w:vertAlign w:val="baseline"/>
      </w:rPr>
    </w:lvl>
    <w:lvl w:ilvl="6">
      <w:start w:val="1"/>
      <w:numFmt w:val="bullet"/>
      <w:lvlText w:val="●"/>
      <w:lvlJc w:val="left"/>
      <w:pPr>
        <w:tabs>
          <w:tab w:val="num" w:pos="0"/>
        </w:tabs>
        <w:ind w:left="5040" w:hanging="360"/>
      </w:pPr>
      <w:rPr>
        <w:rFonts w:ascii="Arial" w:hAnsi="Arial" w:cs="Arial"/>
        <w:position w:val="0"/>
        <w:sz w:val="22"/>
        <w:vertAlign w:val="baseline"/>
      </w:rPr>
    </w:lvl>
    <w:lvl w:ilvl="7">
      <w:start w:val="1"/>
      <w:numFmt w:val="bullet"/>
      <w:lvlText w:val="o"/>
      <w:lvlJc w:val="left"/>
      <w:pPr>
        <w:tabs>
          <w:tab w:val="num" w:pos="0"/>
        </w:tabs>
        <w:ind w:left="5760" w:hanging="360"/>
      </w:pPr>
      <w:rPr>
        <w:rFonts w:ascii="Arial" w:hAnsi="Arial" w:cs="Arial"/>
        <w:position w:val="0"/>
        <w:sz w:val="22"/>
        <w:vertAlign w:val="baseline"/>
      </w:rPr>
    </w:lvl>
    <w:lvl w:ilvl="8">
      <w:start w:val="1"/>
      <w:numFmt w:val="bullet"/>
      <w:lvlText w:val="▪"/>
      <w:lvlJc w:val="left"/>
      <w:pPr>
        <w:tabs>
          <w:tab w:val="num" w:pos="0"/>
        </w:tabs>
        <w:ind w:left="6480" w:hanging="360"/>
      </w:pPr>
      <w:rPr>
        <w:rFonts w:ascii="Arial" w:hAnsi="Arial" w:cs="Arial"/>
        <w:position w:val="0"/>
        <w:sz w:val="22"/>
        <w:vertAlign w:val="baseline"/>
      </w:rPr>
    </w:lvl>
  </w:abstractNum>
  <w:abstractNum w:abstractNumId="2" w15:restartNumberingAfterBreak="0">
    <w:nsid w:val="00000003"/>
    <w:multiLevelType w:val="multilevel"/>
    <w:tmpl w:val="00000003"/>
    <w:name w:val="WWNum2"/>
    <w:lvl w:ilvl="0">
      <w:start w:val="1"/>
      <w:numFmt w:val="bullet"/>
      <w:lvlText w:val="●"/>
      <w:lvlJc w:val="left"/>
      <w:pPr>
        <w:tabs>
          <w:tab w:val="num" w:pos="0"/>
        </w:tabs>
        <w:ind w:left="720" w:hanging="360"/>
      </w:pPr>
      <w:rPr>
        <w:rFonts w:ascii="Arial" w:hAnsi="Arial" w:cs="Arial"/>
        <w:position w:val="0"/>
        <w:sz w:val="22"/>
        <w:vertAlign w:val="baseline"/>
      </w:rPr>
    </w:lvl>
    <w:lvl w:ilvl="1">
      <w:start w:val="1"/>
      <w:numFmt w:val="lowerLetter"/>
      <w:lvlText w:val="%2."/>
      <w:lvlJc w:val="left"/>
      <w:pPr>
        <w:tabs>
          <w:tab w:val="num" w:pos="0"/>
        </w:tabs>
        <w:ind w:left="1440" w:hanging="360"/>
      </w:pPr>
      <w:rPr>
        <w:position w:val="0"/>
        <w:sz w:val="22"/>
        <w:vertAlign w:val="baseline"/>
      </w:rPr>
    </w:lvl>
    <w:lvl w:ilvl="2">
      <w:start w:val="1"/>
      <w:numFmt w:val="lowerRoman"/>
      <w:lvlText w:val="%2.%3."/>
      <w:lvlJc w:val="right"/>
      <w:pPr>
        <w:tabs>
          <w:tab w:val="num" w:pos="0"/>
        </w:tabs>
        <w:ind w:left="2160" w:hanging="180"/>
      </w:pPr>
      <w:rPr>
        <w:position w:val="0"/>
        <w:sz w:val="22"/>
        <w:vertAlign w:val="baseline"/>
      </w:rPr>
    </w:lvl>
    <w:lvl w:ilvl="3">
      <w:start w:val="1"/>
      <w:numFmt w:val="decimal"/>
      <w:lvlText w:val="%2.%3.%4."/>
      <w:lvlJc w:val="left"/>
      <w:pPr>
        <w:tabs>
          <w:tab w:val="num" w:pos="0"/>
        </w:tabs>
        <w:ind w:left="2880" w:hanging="360"/>
      </w:pPr>
      <w:rPr>
        <w:position w:val="0"/>
        <w:sz w:val="22"/>
        <w:vertAlign w:val="baseline"/>
      </w:rPr>
    </w:lvl>
    <w:lvl w:ilvl="4">
      <w:start w:val="1"/>
      <w:numFmt w:val="lowerLetter"/>
      <w:lvlText w:val="%2.%3.%4.%5."/>
      <w:lvlJc w:val="left"/>
      <w:pPr>
        <w:tabs>
          <w:tab w:val="num" w:pos="0"/>
        </w:tabs>
        <w:ind w:left="3600" w:hanging="360"/>
      </w:pPr>
      <w:rPr>
        <w:position w:val="0"/>
        <w:sz w:val="22"/>
        <w:vertAlign w:val="baseline"/>
      </w:rPr>
    </w:lvl>
    <w:lvl w:ilvl="5">
      <w:start w:val="1"/>
      <w:numFmt w:val="lowerRoman"/>
      <w:lvlText w:val="%2.%3.%4.%5.%6."/>
      <w:lvlJc w:val="right"/>
      <w:pPr>
        <w:tabs>
          <w:tab w:val="num" w:pos="0"/>
        </w:tabs>
        <w:ind w:left="4320" w:hanging="180"/>
      </w:pPr>
      <w:rPr>
        <w:position w:val="0"/>
        <w:sz w:val="22"/>
        <w:vertAlign w:val="baseline"/>
      </w:rPr>
    </w:lvl>
    <w:lvl w:ilvl="6">
      <w:start w:val="1"/>
      <w:numFmt w:val="decimal"/>
      <w:lvlText w:val="%2.%3.%4.%5.%6.%7."/>
      <w:lvlJc w:val="left"/>
      <w:pPr>
        <w:tabs>
          <w:tab w:val="num" w:pos="0"/>
        </w:tabs>
        <w:ind w:left="5040" w:hanging="360"/>
      </w:pPr>
      <w:rPr>
        <w:position w:val="0"/>
        <w:sz w:val="22"/>
        <w:vertAlign w:val="baseline"/>
      </w:rPr>
    </w:lvl>
    <w:lvl w:ilvl="7">
      <w:start w:val="1"/>
      <w:numFmt w:val="lowerLetter"/>
      <w:lvlText w:val="%2.%3.%4.%5.%6.%7.%8."/>
      <w:lvlJc w:val="left"/>
      <w:pPr>
        <w:tabs>
          <w:tab w:val="num" w:pos="0"/>
        </w:tabs>
        <w:ind w:left="5760" w:hanging="360"/>
      </w:pPr>
      <w:rPr>
        <w:position w:val="0"/>
        <w:sz w:val="22"/>
        <w:vertAlign w:val="baseline"/>
      </w:rPr>
    </w:lvl>
    <w:lvl w:ilvl="8">
      <w:start w:val="1"/>
      <w:numFmt w:val="lowerRoman"/>
      <w:lvlText w:val="%2.%3.%4.%5.%6.%7.%8.%9."/>
      <w:lvlJc w:val="right"/>
      <w:pPr>
        <w:tabs>
          <w:tab w:val="num" w:pos="0"/>
        </w:tabs>
        <w:ind w:left="6480" w:hanging="180"/>
      </w:pPr>
      <w:rPr>
        <w:position w:val="0"/>
        <w:sz w:val="22"/>
        <w:vertAlign w:val="baseline"/>
      </w:rPr>
    </w:lvl>
  </w:abstractNum>
  <w:abstractNum w:abstractNumId="3" w15:restartNumberingAfterBreak="0">
    <w:nsid w:val="094D7D9F"/>
    <w:multiLevelType w:val="multilevel"/>
    <w:tmpl w:val="69C8A3C8"/>
    <w:lvl w:ilvl="0">
      <w:start w:val="1"/>
      <w:numFmt w:val="decimal"/>
      <w:lvlText w:val="%1."/>
      <w:lvlJc w:val="left"/>
      <w:pPr>
        <w:ind w:left="495" w:hanging="495"/>
      </w:pPr>
      <w:rPr>
        <w:rFonts w:hint="default"/>
        <w:b/>
        <w:sz w:val="22"/>
      </w:rPr>
    </w:lvl>
    <w:lvl w:ilvl="1">
      <w:start w:val="1"/>
      <w:numFmt w:val="decimal"/>
      <w:lvlText w:val="%2."/>
      <w:lvlJc w:val="left"/>
      <w:pPr>
        <w:ind w:left="630" w:hanging="360"/>
      </w:p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 w15:restartNumberingAfterBreak="0">
    <w:nsid w:val="2397036D"/>
    <w:multiLevelType w:val="hybridMultilevel"/>
    <w:tmpl w:val="0382E662"/>
    <w:lvl w:ilvl="0" w:tplc="0409000F">
      <w:start w:val="4"/>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2D104EC"/>
    <w:multiLevelType w:val="hybridMultilevel"/>
    <w:tmpl w:val="1DCC7BDA"/>
    <w:lvl w:ilvl="0" w:tplc="C3845868">
      <w:start w:val="2"/>
      <w:numFmt w:val="bullet"/>
      <w:lvlText w:val=""/>
      <w:lvlJc w:val="left"/>
      <w:pPr>
        <w:ind w:left="720" w:hanging="360"/>
      </w:pPr>
      <w:rPr>
        <w:rFonts w:ascii="Symbol" w:eastAsia="Times New Roman" w:hAnsi="Symbol"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3A66912"/>
    <w:multiLevelType w:val="hybridMultilevel"/>
    <w:tmpl w:val="D2CC6388"/>
    <w:lvl w:ilvl="0" w:tplc="D4D23EC0">
      <w:start w:val="2"/>
      <w:numFmt w:val="bullet"/>
      <w:lvlText w:val=""/>
      <w:lvlJc w:val="left"/>
      <w:pPr>
        <w:ind w:left="720" w:hanging="360"/>
      </w:pPr>
      <w:rPr>
        <w:rFonts w:ascii="Symbol" w:eastAsia="Times New Roman" w:hAnsi="Symbol"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08154644">
    <w:abstractNumId w:val="0"/>
  </w:num>
  <w:num w:numId="2" w16cid:durableId="163711976">
    <w:abstractNumId w:val="1"/>
  </w:num>
  <w:num w:numId="3" w16cid:durableId="86583034">
    <w:abstractNumId w:val="2"/>
  </w:num>
  <w:num w:numId="4" w16cid:durableId="1835685237">
    <w:abstractNumId w:val="5"/>
  </w:num>
  <w:num w:numId="5" w16cid:durableId="2017072400">
    <w:abstractNumId w:val="3"/>
  </w:num>
  <w:num w:numId="6" w16cid:durableId="1226717137">
    <w:abstractNumId w:val="4"/>
  </w:num>
  <w:num w:numId="7" w16cid:durableId="1552578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740"/>
    <w:rsid w:val="00016454"/>
    <w:rsid w:val="00041151"/>
    <w:rsid w:val="00052F4C"/>
    <w:rsid w:val="00071A6C"/>
    <w:rsid w:val="000733D1"/>
    <w:rsid w:val="000B5373"/>
    <w:rsid w:val="00125405"/>
    <w:rsid w:val="00130740"/>
    <w:rsid w:val="0014489F"/>
    <w:rsid w:val="001479FE"/>
    <w:rsid w:val="001535FE"/>
    <w:rsid w:val="0016512F"/>
    <w:rsid w:val="00166FA2"/>
    <w:rsid w:val="00175F23"/>
    <w:rsid w:val="001769FA"/>
    <w:rsid w:val="00184F3F"/>
    <w:rsid w:val="001933CF"/>
    <w:rsid w:val="001C7802"/>
    <w:rsid w:val="001F62F3"/>
    <w:rsid w:val="002146B1"/>
    <w:rsid w:val="00222776"/>
    <w:rsid w:val="002333EF"/>
    <w:rsid w:val="0024624F"/>
    <w:rsid w:val="00256459"/>
    <w:rsid w:val="00264B93"/>
    <w:rsid w:val="002748D1"/>
    <w:rsid w:val="002B501F"/>
    <w:rsid w:val="002C44C3"/>
    <w:rsid w:val="002D540B"/>
    <w:rsid w:val="00323729"/>
    <w:rsid w:val="003239C6"/>
    <w:rsid w:val="00324B1B"/>
    <w:rsid w:val="0035367F"/>
    <w:rsid w:val="00361774"/>
    <w:rsid w:val="00370205"/>
    <w:rsid w:val="0037500F"/>
    <w:rsid w:val="00375079"/>
    <w:rsid w:val="003770A0"/>
    <w:rsid w:val="003805D0"/>
    <w:rsid w:val="003827CB"/>
    <w:rsid w:val="00386EFA"/>
    <w:rsid w:val="00397EAA"/>
    <w:rsid w:val="003A6E10"/>
    <w:rsid w:val="003C5429"/>
    <w:rsid w:val="003D2BEC"/>
    <w:rsid w:val="003E01E3"/>
    <w:rsid w:val="003F6DBA"/>
    <w:rsid w:val="00414211"/>
    <w:rsid w:val="00417C0B"/>
    <w:rsid w:val="00445D19"/>
    <w:rsid w:val="00450561"/>
    <w:rsid w:val="00450F65"/>
    <w:rsid w:val="00462CB5"/>
    <w:rsid w:val="00490623"/>
    <w:rsid w:val="004D5F12"/>
    <w:rsid w:val="004D7762"/>
    <w:rsid w:val="004F2FD4"/>
    <w:rsid w:val="004F7516"/>
    <w:rsid w:val="004F7E22"/>
    <w:rsid w:val="00544EC8"/>
    <w:rsid w:val="00547077"/>
    <w:rsid w:val="00570E5E"/>
    <w:rsid w:val="005B38A6"/>
    <w:rsid w:val="005C14B0"/>
    <w:rsid w:val="005F1F61"/>
    <w:rsid w:val="00605CC2"/>
    <w:rsid w:val="006061FC"/>
    <w:rsid w:val="00615AB9"/>
    <w:rsid w:val="00633A2E"/>
    <w:rsid w:val="00652FD6"/>
    <w:rsid w:val="006556AA"/>
    <w:rsid w:val="00667807"/>
    <w:rsid w:val="00696B04"/>
    <w:rsid w:val="006A6986"/>
    <w:rsid w:val="006B3527"/>
    <w:rsid w:val="006C192A"/>
    <w:rsid w:val="006C6AFB"/>
    <w:rsid w:val="006E6E7F"/>
    <w:rsid w:val="00702CED"/>
    <w:rsid w:val="007227D3"/>
    <w:rsid w:val="0072521A"/>
    <w:rsid w:val="00727839"/>
    <w:rsid w:val="007342A6"/>
    <w:rsid w:val="00736F3F"/>
    <w:rsid w:val="007374AB"/>
    <w:rsid w:val="00781DB0"/>
    <w:rsid w:val="007A2A42"/>
    <w:rsid w:val="007A3F8D"/>
    <w:rsid w:val="007B61B3"/>
    <w:rsid w:val="007F6AFD"/>
    <w:rsid w:val="00822016"/>
    <w:rsid w:val="00837445"/>
    <w:rsid w:val="00851F37"/>
    <w:rsid w:val="008572B3"/>
    <w:rsid w:val="00860461"/>
    <w:rsid w:val="008650CE"/>
    <w:rsid w:val="00893482"/>
    <w:rsid w:val="008A28D6"/>
    <w:rsid w:val="008A44DB"/>
    <w:rsid w:val="008A48EC"/>
    <w:rsid w:val="008A7896"/>
    <w:rsid w:val="008C4FFE"/>
    <w:rsid w:val="008D2083"/>
    <w:rsid w:val="008E2527"/>
    <w:rsid w:val="008F52F6"/>
    <w:rsid w:val="009111F0"/>
    <w:rsid w:val="009152F9"/>
    <w:rsid w:val="009168D2"/>
    <w:rsid w:val="00940DDB"/>
    <w:rsid w:val="009414D3"/>
    <w:rsid w:val="00970143"/>
    <w:rsid w:val="00986FD1"/>
    <w:rsid w:val="009A2774"/>
    <w:rsid w:val="009A4C7E"/>
    <w:rsid w:val="009A773E"/>
    <w:rsid w:val="009A7A31"/>
    <w:rsid w:val="009C4C83"/>
    <w:rsid w:val="009D0204"/>
    <w:rsid w:val="009F0D46"/>
    <w:rsid w:val="00A107E2"/>
    <w:rsid w:val="00A166B1"/>
    <w:rsid w:val="00A17527"/>
    <w:rsid w:val="00A262E9"/>
    <w:rsid w:val="00A26789"/>
    <w:rsid w:val="00A321E6"/>
    <w:rsid w:val="00A716A8"/>
    <w:rsid w:val="00A83EB6"/>
    <w:rsid w:val="00A8408F"/>
    <w:rsid w:val="00A909A2"/>
    <w:rsid w:val="00A91FC2"/>
    <w:rsid w:val="00A92BCB"/>
    <w:rsid w:val="00AA3851"/>
    <w:rsid w:val="00AC6D3D"/>
    <w:rsid w:val="00AD7C2D"/>
    <w:rsid w:val="00AF7548"/>
    <w:rsid w:val="00B0620B"/>
    <w:rsid w:val="00B12989"/>
    <w:rsid w:val="00B159D8"/>
    <w:rsid w:val="00B16FEC"/>
    <w:rsid w:val="00B25BFA"/>
    <w:rsid w:val="00B37A14"/>
    <w:rsid w:val="00B40C5D"/>
    <w:rsid w:val="00B41939"/>
    <w:rsid w:val="00B56D7B"/>
    <w:rsid w:val="00B71C20"/>
    <w:rsid w:val="00B76308"/>
    <w:rsid w:val="00B93515"/>
    <w:rsid w:val="00B94DF4"/>
    <w:rsid w:val="00BB3E62"/>
    <w:rsid w:val="00BB7C79"/>
    <w:rsid w:val="00BC5731"/>
    <w:rsid w:val="00C03777"/>
    <w:rsid w:val="00C2218C"/>
    <w:rsid w:val="00C2368B"/>
    <w:rsid w:val="00C402EC"/>
    <w:rsid w:val="00C440AB"/>
    <w:rsid w:val="00C54C28"/>
    <w:rsid w:val="00C80770"/>
    <w:rsid w:val="00CB3223"/>
    <w:rsid w:val="00CB7419"/>
    <w:rsid w:val="00CC045E"/>
    <w:rsid w:val="00CD5762"/>
    <w:rsid w:val="00CE4C63"/>
    <w:rsid w:val="00CF24AA"/>
    <w:rsid w:val="00D05666"/>
    <w:rsid w:val="00D10231"/>
    <w:rsid w:val="00D22B32"/>
    <w:rsid w:val="00D241A1"/>
    <w:rsid w:val="00D24D9B"/>
    <w:rsid w:val="00D50402"/>
    <w:rsid w:val="00D66959"/>
    <w:rsid w:val="00D8030F"/>
    <w:rsid w:val="00D9372F"/>
    <w:rsid w:val="00DA65B3"/>
    <w:rsid w:val="00E17D05"/>
    <w:rsid w:val="00E26EC0"/>
    <w:rsid w:val="00E41231"/>
    <w:rsid w:val="00E63EE7"/>
    <w:rsid w:val="00E65719"/>
    <w:rsid w:val="00E70724"/>
    <w:rsid w:val="00E72387"/>
    <w:rsid w:val="00E9526A"/>
    <w:rsid w:val="00EA7583"/>
    <w:rsid w:val="00EE2C6F"/>
    <w:rsid w:val="00EE3870"/>
    <w:rsid w:val="00EE3DC2"/>
    <w:rsid w:val="00F00BC8"/>
    <w:rsid w:val="00F037CC"/>
    <w:rsid w:val="00F27F1D"/>
    <w:rsid w:val="00F3578D"/>
    <w:rsid w:val="00F63B16"/>
    <w:rsid w:val="00F76568"/>
    <w:rsid w:val="00F834C6"/>
    <w:rsid w:val="00FB6380"/>
    <w:rsid w:val="00FC2887"/>
    <w:rsid w:val="00FC70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099211E"/>
  <w15:chartTrackingRefBased/>
  <w15:docId w15:val="{D12D3FC8-545F-4BB4-9155-10C6523AD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jc w:val="both"/>
    </w:pPr>
    <w:rPr>
      <w:rFonts w:ascii="Tahoma" w:hAnsi="Tahoma" w:cs="Tahoma"/>
      <w:color w:val="000000"/>
      <w:sz w:val="24"/>
      <w:szCs w:val="24"/>
      <w:lang w:eastAsia="ar-SA"/>
    </w:rPr>
  </w:style>
  <w:style w:type="paragraph" w:styleId="Heading2">
    <w:name w:val="heading 2"/>
    <w:basedOn w:val="Normal"/>
    <w:next w:val="BodyText"/>
    <w:qFormat/>
    <w:pPr>
      <w:numPr>
        <w:ilvl w:val="1"/>
        <w:numId w:val="1"/>
      </w:numPr>
      <w:spacing w:before="100" w:after="100"/>
      <w:jc w:val="left"/>
      <w:outlineLvl w:val="1"/>
    </w:pPr>
    <w:rPr>
      <w:b/>
      <w:bCs/>
      <w:color w:val="00000A"/>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character" w:customStyle="1" w:styleId="A4">
    <w:name w:val="A4"/>
    <w:rPr>
      <w:color w:val="000000"/>
      <w:sz w:val="18"/>
      <w:szCs w:val="18"/>
    </w:rPr>
  </w:style>
  <w:style w:type="character" w:customStyle="1" w:styleId="Virsraksts2Rakstz">
    <w:name w:val="Virsraksts 2 Rakstz."/>
    <w:rPr>
      <w:rFonts w:ascii="Times New Roman" w:eastAsia="Times New Roman" w:hAnsi="Times New Roman" w:cs="Times New Roman"/>
      <w:b/>
      <w:bCs/>
      <w:sz w:val="36"/>
      <w:szCs w:val="36"/>
    </w:rPr>
  </w:style>
  <w:style w:type="character" w:customStyle="1" w:styleId="SarakstarindkopaRakstz">
    <w:name w:val="Saraksta rindkopa Rakstz."/>
    <w:rPr>
      <w:rFonts w:ascii="Times New Roman" w:eastAsia="Times New Roman" w:hAnsi="Times New Roman" w:cs="Times New Roman"/>
      <w:sz w:val="24"/>
      <w:szCs w:val="24"/>
    </w:rPr>
  </w:style>
  <w:style w:type="character" w:customStyle="1" w:styleId="ListLabel1">
    <w:name w:val="ListLabel 1"/>
    <w:rPr>
      <w:rFonts w:eastAsia="Arial" w:cs="Arial"/>
      <w:position w:val="0"/>
      <w:sz w:val="22"/>
      <w:vertAlign w:val="baseline"/>
    </w:rPr>
  </w:style>
  <w:style w:type="character" w:customStyle="1" w:styleId="ListLabel2">
    <w:name w:val="ListLabel 2"/>
    <w:rPr>
      <w:position w:val="0"/>
      <w:sz w:val="22"/>
      <w:vertAlign w:val="baseline"/>
    </w:rPr>
  </w:style>
  <w:style w:type="character" w:customStyle="1" w:styleId="ListLabel3">
    <w:name w:val="ListLabel 3"/>
    <w:rPr>
      <w:rFonts w:cs="Courier New"/>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Caption1">
    <w:name w:val="Caption1"/>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NormalWeb1">
    <w:name w:val="Normal (Web)1"/>
    <w:basedOn w:val="Normal"/>
    <w:pPr>
      <w:spacing w:before="100"/>
    </w:pPr>
    <w:rPr>
      <w:color w:val="00000A"/>
      <w:lang w:val="en-GB"/>
    </w:rPr>
  </w:style>
  <w:style w:type="paragraph" w:customStyle="1" w:styleId="ListParagraph1">
    <w:name w:val="List Paragraph1"/>
    <w:basedOn w:val="Normal"/>
    <w:pPr>
      <w:widowControl w:val="0"/>
      <w:ind w:left="720"/>
      <w:jc w:val="left"/>
    </w:pPr>
    <w:rPr>
      <w:color w:val="00000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BalloonText">
    <w:name w:val="Balloon Text"/>
    <w:basedOn w:val="Normal"/>
    <w:link w:val="BalloonTextChar"/>
    <w:uiPriority w:val="99"/>
    <w:semiHidden/>
    <w:unhideWhenUsed/>
    <w:rsid w:val="00667807"/>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667807"/>
    <w:rPr>
      <w:rFonts w:ascii="Segoe UI" w:hAnsi="Segoe UI" w:cs="Segoe UI"/>
      <w:color w:val="000000"/>
      <w:sz w:val="18"/>
      <w:szCs w:val="18"/>
      <w:lang w:eastAsia="ar-SA"/>
    </w:rPr>
  </w:style>
  <w:style w:type="character" w:styleId="CommentReference">
    <w:name w:val="annotation reference"/>
    <w:uiPriority w:val="99"/>
    <w:semiHidden/>
    <w:unhideWhenUsed/>
    <w:rsid w:val="00F76568"/>
    <w:rPr>
      <w:sz w:val="16"/>
      <w:szCs w:val="16"/>
    </w:rPr>
  </w:style>
  <w:style w:type="paragraph" w:styleId="CommentText">
    <w:name w:val="annotation text"/>
    <w:basedOn w:val="Normal"/>
    <w:link w:val="CommentTextChar"/>
    <w:uiPriority w:val="99"/>
    <w:semiHidden/>
    <w:unhideWhenUsed/>
    <w:rsid w:val="00F76568"/>
    <w:rPr>
      <w:sz w:val="20"/>
      <w:szCs w:val="20"/>
    </w:rPr>
  </w:style>
  <w:style w:type="character" w:customStyle="1" w:styleId="CommentTextChar">
    <w:name w:val="Comment Text Char"/>
    <w:link w:val="CommentText"/>
    <w:uiPriority w:val="99"/>
    <w:semiHidden/>
    <w:rsid w:val="00F76568"/>
    <w:rPr>
      <w:rFonts w:ascii="Tahoma" w:hAnsi="Tahoma" w:cs="Tahoma"/>
      <w:color w:val="000000"/>
      <w:lang w:eastAsia="ar-SA"/>
    </w:rPr>
  </w:style>
  <w:style w:type="paragraph" w:styleId="CommentSubject">
    <w:name w:val="annotation subject"/>
    <w:basedOn w:val="CommentText"/>
    <w:next w:val="CommentText"/>
    <w:link w:val="CommentSubjectChar"/>
    <w:uiPriority w:val="99"/>
    <w:semiHidden/>
    <w:unhideWhenUsed/>
    <w:rsid w:val="00F76568"/>
    <w:rPr>
      <w:b/>
      <w:bCs/>
    </w:rPr>
  </w:style>
  <w:style w:type="character" w:customStyle="1" w:styleId="CommentSubjectChar">
    <w:name w:val="Comment Subject Char"/>
    <w:link w:val="CommentSubject"/>
    <w:uiPriority w:val="99"/>
    <w:semiHidden/>
    <w:rsid w:val="00F76568"/>
    <w:rPr>
      <w:rFonts w:ascii="Tahoma" w:hAnsi="Tahoma" w:cs="Tahoma"/>
      <w:b/>
      <w:bCs/>
      <w:color w:val="000000"/>
      <w:lang w:eastAsia="ar-SA"/>
    </w:rPr>
  </w:style>
  <w:style w:type="paragraph" w:customStyle="1" w:styleId="Default">
    <w:name w:val="Default"/>
    <w:rsid w:val="003770A0"/>
    <w:pPr>
      <w:autoSpaceDE w:val="0"/>
      <w:autoSpaceDN w:val="0"/>
      <w:adjustRightInd w:val="0"/>
    </w:pPr>
    <w:rPr>
      <w:color w:val="000000"/>
      <w:sz w:val="24"/>
      <w:szCs w:val="24"/>
    </w:rPr>
  </w:style>
  <w:style w:type="paragraph" w:styleId="Revision">
    <w:name w:val="Revision"/>
    <w:hidden/>
    <w:uiPriority w:val="99"/>
    <w:semiHidden/>
    <w:rsid w:val="006B3527"/>
    <w:rPr>
      <w:rFonts w:ascii="Tahoma" w:hAnsi="Tahoma" w:cs="Tahoma"/>
      <w:color w:val="000000"/>
      <w:sz w:val="24"/>
      <w:szCs w:val="24"/>
      <w:lang w:eastAsia="ar-SA"/>
    </w:rPr>
  </w:style>
  <w:style w:type="paragraph" w:styleId="FootnoteText">
    <w:name w:val="footnote text"/>
    <w:basedOn w:val="Normal"/>
    <w:link w:val="FootnoteTextChar"/>
    <w:uiPriority w:val="99"/>
    <w:unhideWhenUsed/>
    <w:rsid w:val="000733D1"/>
    <w:pPr>
      <w:suppressAutoHyphens w:val="0"/>
      <w:spacing w:line="240" w:lineRule="auto"/>
      <w:jc w:val="left"/>
    </w:pPr>
    <w:rPr>
      <w:rFonts w:ascii="Times New Roman" w:hAnsi="Times New Roman" w:cs="Times New Roman"/>
      <w:color w:val="auto"/>
      <w:sz w:val="20"/>
      <w:szCs w:val="20"/>
      <w:lang w:val="en-US" w:eastAsia="en-US"/>
    </w:rPr>
  </w:style>
  <w:style w:type="character" w:customStyle="1" w:styleId="FootnoteTextChar">
    <w:name w:val="Footnote Text Char"/>
    <w:basedOn w:val="DefaultParagraphFont"/>
    <w:link w:val="FootnoteText"/>
    <w:uiPriority w:val="99"/>
    <w:rsid w:val="000733D1"/>
    <w:rPr>
      <w:lang w:val="en-US" w:eastAsia="en-US"/>
    </w:rPr>
  </w:style>
  <w:style w:type="character" w:styleId="FootnoteReference">
    <w:name w:val="footnote reference"/>
    <w:aliases w:val="Footnote symbol"/>
    <w:unhideWhenUsed/>
    <w:rsid w:val="000733D1"/>
    <w:rPr>
      <w:vertAlign w:val="superscript"/>
    </w:rPr>
  </w:style>
  <w:style w:type="paragraph" w:styleId="ListParagraph">
    <w:name w:val="List Paragraph"/>
    <w:basedOn w:val="Normal"/>
    <w:uiPriority w:val="34"/>
    <w:qFormat/>
    <w:rsid w:val="000733D1"/>
    <w:pPr>
      <w:ind w:left="720"/>
      <w:contextualSpacing/>
    </w:pPr>
  </w:style>
  <w:style w:type="character" w:styleId="Strong">
    <w:name w:val="Strong"/>
    <w:basedOn w:val="DefaultParagraphFont"/>
    <w:uiPriority w:val="22"/>
    <w:qFormat/>
    <w:rsid w:val="00A107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F3C3F-1CB0-4FD0-9B7F-5499559CD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12528</Words>
  <Characters>7142</Characters>
  <Application>Microsoft Office Word</Application>
  <DocSecurity>0</DocSecurity>
  <Lines>59</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Bior</dc:creator>
  <cp:keywords/>
  <cp:lastModifiedBy>Inese Paspārne</cp:lastModifiedBy>
  <cp:revision>2</cp:revision>
  <cp:lastPrinted>2024-07-31T13:07:00Z</cp:lastPrinted>
  <dcterms:created xsi:type="dcterms:W3CDTF">2026-07-29T07:40:00Z</dcterms:created>
  <dcterms:modified xsi:type="dcterms:W3CDTF">2026-07-29T07:40:00Z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